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B3" w:rsidRDefault="0070435D">
      <w:pPr>
        <w:spacing w:after="0" w:line="240" w:lineRule="auto"/>
        <w:jc w:val="right"/>
        <w:rPr>
          <w:rFonts w:ascii="PT Astra Serif" w:hAnsi="PT Astra Serif" w:cs="Times New Roman"/>
          <w:b/>
          <w:sz w:val="20"/>
          <w:szCs w:val="20"/>
          <w:lang w:eastAsia="ru-RU"/>
        </w:rPr>
      </w:pPr>
      <w:r>
        <w:rPr>
          <w:rFonts w:ascii="PT Astra Serif" w:hAnsi="PT Astra Serif" w:cs="Times New Roman"/>
          <w:b/>
          <w:sz w:val="20"/>
          <w:szCs w:val="20"/>
          <w:lang w:eastAsia="ru-RU"/>
        </w:rPr>
        <w:t>ПРОЕКТ КОНТРАКТА</w:t>
      </w:r>
    </w:p>
    <w:p w:rsidR="003D05B3" w:rsidRDefault="0070435D">
      <w:pPr>
        <w:spacing w:after="0" w:line="240" w:lineRule="auto"/>
        <w:jc w:val="center"/>
        <w:rPr>
          <w:rFonts w:ascii="PT Astra Serif" w:hAnsi="PT Astra Serif" w:cs="Times New Roman"/>
          <w:sz w:val="20"/>
          <w:szCs w:val="20"/>
          <w:lang w:eastAsia="ru-RU"/>
        </w:rPr>
      </w:pPr>
      <w:r>
        <w:rPr>
          <w:rFonts w:ascii="PT Astra Serif" w:hAnsi="PT Astra Serif" w:cs="Times New Roman"/>
          <w:b/>
          <w:sz w:val="20"/>
          <w:szCs w:val="20"/>
          <w:lang w:eastAsia="ru-RU"/>
        </w:rPr>
        <w:t xml:space="preserve">Государственный контракт № </w:t>
      </w:r>
      <w:r>
        <w:rPr>
          <w:rFonts w:ascii="PT Astra Serif" w:hAnsi="PT Astra Serif" w:cs="Times New Roman"/>
          <w:sz w:val="20"/>
          <w:szCs w:val="20"/>
          <w:lang w:eastAsia="ru-RU"/>
        </w:rPr>
        <w:t>_______</w:t>
      </w:r>
    </w:p>
    <w:p w:rsidR="00F46EF4" w:rsidRDefault="0070435D">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на оказание </w:t>
      </w:r>
      <w:r w:rsidR="00F46EF4">
        <w:rPr>
          <w:rFonts w:ascii="PT Astra Serif" w:hAnsi="PT Astra Serif" w:cs="Times New Roman"/>
          <w:sz w:val="20"/>
          <w:szCs w:val="20"/>
        </w:rPr>
        <w:t xml:space="preserve">образовательных услуг по программе </w:t>
      </w:r>
    </w:p>
    <w:p w:rsidR="003D05B3" w:rsidRDefault="00F46EF4">
      <w:pPr>
        <w:spacing w:after="0" w:line="240" w:lineRule="auto"/>
        <w:jc w:val="center"/>
        <w:rPr>
          <w:rFonts w:ascii="PT Astra Serif" w:hAnsi="PT Astra Serif"/>
        </w:rPr>
      </w:pPr>
      <w:r>
        <w:rPr>
          <w:rFonts w:ascii="PT Astra Serif" w:hAnsi="PT Astra Serif" w:cs="Times New Roman"/>
          <w:sz w:val="20"/>
          <w:szCs w:val="20"/>
        </w:rPr>
        <w:t>дополнительного профессионального образования сотрудников</w:t>
      </w:r>
    </w:p>
    <w:p w:rsidR="003D05B3" w:rsidRDefault="0070435D">
      <w:pPr>
        <w:spacing w:after="0" w:line="240" w:lineRule="auto"/>
        <w:jc w:val="center"/>
        <w:rPr>
          <w:rFonts w:ascii="PT Astra Serif" w:hAnsi="PT Astra Serif"/>
        </w:rPr>
      </w:pPr>
      <w:r>
        <w:rPr>
          <w:rFonts w:ascii="PT Astra Serif" w:hAnsi="PT Astra Serif" w:cs="Times New Roman"/>
          <w:sz w:val="20"/>
          <w:szCs w:val="20"/>
        </w:rPr>
        <w:t>ФКУ ЦИТОВ УФСИН России по Удмуртской Республике</w:t>
      </w:r>
    </w:p>
    <w:p w:rsidR="003D05B3" w:rsidRDefault="003D05B3">
      <w:pPr>
        <w:tabs>
          <w:tab w:val="left" w:pos="0"/>
        </w:tabs>
        <w:spacing w:after="0" w:line="240" w:lineRule="auto"/>
        <w:jc w:val="both"/>
        <w:rPr>
          <w:rFonts w:ascii="PT Astra Serif" w:hAnsi="PT Astra Serif" w:cs="Times New Roman"/>
          <w:b/>
          <w:bCs/>
          <w:sz w:val="20"/>
          <w:szCs w:val="20"/>
        </w:rPr>
      </w:pPr>
    </w:p>
    <w:p w:rsidR="003D05B3" w:rsidRDefault="0070435D">
      <w:pPr>
        <w:tabs>
          <w:tab w:val="left" w:pos="0"/>
        </w:tabs>
        <w:spacing w:after="0" w:line="240" w:lineRule="auto"/>
        <w:jc w:val="both"/>
        <w:rPr>
          <w:rFonts w:ascii="PT Astra Serif" w:hAnsi="PT Astra Serif" w:cs="Times New Roman"/>
          <w:sz w:val="20"/>
          <w:szCs w:val="20"/>
        </w:rPr>
      </w:pPr>
      <w:r>
        <w:rPr>
          <w:rFonts w:ascii="PT Astra Serif" w:hAnsi="PT Astra Serif" w:cs="Times New Roman"/>
          <w:sz w:val="20"/>
          <w:szCs w:val="20"/>
        </w:rPr>
        <w:t>г. Ижевск</w:t>
      </w:r>
      <w:r>
        <w:rPr>
          <w:rFonts w:ascii="PT Astra Serif" w:hAnsi="PT Astra Serif" w:cs="Times New Roman"/>
          <w:sz w:val="20"/>
          <w:szCs w:val="20"/>
        </w:rPr>
        <w:tab/>
        <w:t xml:space="preserve">                                                                                                             «___» ____________ </w:t>
      </w:r>
      <w:r>
        <w:rPr>
          <w:rFonts w:ascii="PT Astra Serif" w:hAnsi="PT Astra Serif" w:cs="Times New Roman"/>
          <w:color w:val="000000"/>
          <w:sz w:val="20"/>
          <w:szCs w:val="20"/>
        </w:rPr>
        <w:t>2026 года</w:t>
      </w:r>
    </w:p>
    <w:p w:rsidR="003D05B3" w:rsidRDefault="003D05B3">
      <w:pPr>
        <w:tabs>
          <w:tab w:val="left" w:pos="600"/>
        </w:tabs>
        <w:spacing w:after="0" w:line="240" w:lineRule="auto"/>
        <w:ind w:firstLine="720"/>
        <w:jc w:val="both"/>
        <w:rPr>
          <w:rFonts w:ascii="PT Astra Serif" w:hAnsi="PT Astra Serif" w:cs="Times New Roman"/>
          <w:sz w:val="20"/>
          <w:szCs w:val="20"/>
        </w:rPr>
      </w:pP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Федеральное казенное учреждение «Центр инженерно-технического обеспечения </w:t>
      </w:r>
      <w:r>
        <w:rPr>
          <w:rFonts w:ascii="PT Astra Serif" w:hAnsi="PT Astra Serif" w:cs="Times New Roman"/>
          <w:sz w:val="20"/>
          <w:szCs w:val="20"/>
        </w:rPr>
        <w:br w:type="textWrapping" w:clear="all"/>
        <w:t xml:space="preserve">и вооружения Управление Федеральной службы исполнения наказаний по Удмуртской Республике» (далее – ФКУ ЦИТОВ УФСИН России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лице____, действующего на основании ________, с одной стороны, и ___________, именуемое в дальнейшем Исполнитель, в лице __________, действующего (ей) на основании _____________ и лицензии на осуществление образовательной деятельности № _____от ____, с другой стороны, совместно именуемые в дальнейшем Стороны, руководствуясь:  </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п.4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 44 – ФЗ), заключили настоящий </w:t>
      </w:r>
      <w:r>
        <w:rPr>
          <w:rFonts w:ascii="PT Astra Serif" w:hAnsi="PT Astra Serif" w:cs="Times New Roman"/>
          <w:sz w:val="20"/>
          <w:szCs w:val="20"/>
          <w:lang w:eastAsia="ru-RU"/>
        </w:rPr>
        <w:t>Контракт</w:t>
      </w:r>
      <w:r>
        <w:rPr>
          <w:rFonts w:ascii="PT Astra Serif" w:hAnsi="PT Astra Serif" w:cs="Times New Roman"/>
          <w:sz w:val="20"/>
          <w:szCs w:val="20"/>
        </w:rPr>
        <w:t xml:space="preserve"> о нижеследующем:</w:t>
      </w:r>
    </w:p>
    <w:p w:rsidR="003D05B3" w:rsidRDefault="003D05B3">
      <w:pPr>
        <w:tabs>
          <w:tab w:val="left" w:pos="600"/>
        </w:tabs>
        <w:spacing w:after="0" w:line="240" w:lineRule="auto"/>
        <w:ind w:firstLine="720"/>
        <w:jc w:val="both"/>
        <w:rPr>
          <w:rFonts w:ascii="PT Astra Serif" w:hAnsi="PT Astra Serif" w:cs="Times New Roman"/>
          <w:sz w:val="20"/>
          <w:szCs w:val="20"/>
        </w:rPr>
      </w:pPr>
    </w:p>
    <w:p w:rsidR="003D05B3" w:rsidRDefault="0070435D">
      <w:pPr>
        <w:numPr>
          <w:ilvl w:val="0"/>
          <w:numId w:val="10"/>
        </w:numPr>
        <w:tabs>
          <w:tab w:val="left" w:pos="600"/>
        </w:tabs>
        <w:spacing w:after="0" w:line="240" w:lineRule="auto"/>
        <w:jc w:val="center"/>
        <w:rPr>
          <w:rFonts w:ascii="PT Astra Serif" w:hAnsi="PT Astra Serif" w:cs="Times New Roman"/>
          <w:b/>
          <w:sz w:val="20"/>
          <w:szCs w:val="20"/>
          <w:lang w:eastAsia="ru-RU"/>
        </w:rPr>
      </w:pPr>
      <w:r>
        <w:rPr>
          <w:rFonts w:ascii="PT Astra Serif" w:hAnsi="PT Astra Serif" w:cs="Times New Roman"/>
          <w:b/>
          <w:sz w:val="20"/>
          <w:szCs w:val="20"/>
        </w:rPr>
        <w:t xml:space="preserve">Предмет </w:t>
      </w:r>
      <w:r>
        <w:rPr>
          <w:rFonts w:ascii="PT Astra Serif" w:hAnsi="PT Astra Serif" w:cs="Times New Roman"/>
          <w:b/>
          <w:sz w:val="20"/>
          <w:szCs w:val="20"/>
          <w:lang w:eastAsia="ru-RU"/>
        </w:rPr>
        <w:t>контракта</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1.1. Исполнитель обязуется оказать услуги по о</w:t>
      </w:r>
      <w:r w:rsidR="00F46EF4">
        <w:rPr>
          <w:rFonts w:ascii="PT Astra Serif" w:hAnsi="PT Astra Serif" w:cs="Times New Roman"/>
          <w:sz w:val="20"/>
          <w:szCs w:val="20"/>
        </w:rPr>
        <w:t>бучению сотрудников по программе</w:t>
      </w:r>
      <w:r>
        <w:rPr>
          <w:rFonts w:ascii="PT Astra Serif" w:hAnsi="PT Astra Serif" w:cs="Times New Roman"/>
          <w:sz w:val="20"/>
          <w:szCs w:val="20"/>
        </w:rPr>
        <w:t xml:space="preserve"> </w:t>
      </w:r>
      <w:r w:rsidR="00F46EF4" w:rsidRPr="00F46EF4">
        <w:rPr>
          <w:rFonts w:ascii="PT Astra Serif" w:hAnsi="PT Astra Serif" w:cs="Times New Roman"/>
          <w:sz w:val="20"/>
          <w:szCs w:val="20"/>
        </w:rPr>
        <w:t>дополнительного профессионального образования</w:t>
      </w:r>
      <w:r w:rsidRPr="00F46EF4">
        <w:rPr>
          <w:rFonts w:ascii="PT Astra Serif" w:hAnsi="PT Astra Serif" w:cs="Times New Roman"/>
          <w:sz w:val="20"/>
          <w:szCs w:val="20"/>
        </w:rPr>
        <w:t xml:space="preserve"> </w:t>
      </w:r>
      <w:r>
        <w:rPr>
          <w:rFonts w:ascii="PT Astra Serif" w:hAnsi="PT Astra Serif" w:cs="Times New Roman"/>
          <w:sz w:val="20"/>
          <w:szCs w:val="20"/>
        </w:rPr>
        <w:t xml:space="preserve">в соответствии с Техническим заданием (приложение № 1 к </w:t>
      </w:r>
      <w:r>
        <w:rPr>
          <w:rFonts w:ascii="PT Astra Serif" w:hAnsi="PT Astra Serif" w:cs="Times New Roman"/>
          <w:sz w:val="20"/>
          <w:szCs w:val="20"/>
          <w:lang w:eastAsia="ru-RU"/>
        </w:rPr>
        <w:t>Контракту</w:t>
      </w:r>
      <w:r>
        <w:rPr>
          <w:rFonts w:ascii="PT Astra Serif" w:hAnsi="PT Astra Serif" w:cs="Times New Roman"/>
          <w:sz w:val="20"/>
          <w:szCs w:val="20"/>
        </w:rPr>
        <w:t xml:space="preserve">), которое является неотъемлемой частью настоящего </w:t>
      </w:r>
      <w:r>
        <w:rPr>
          <w:rFonts w:ascii="PT Astra Serif" w:hAnsi="PT Astra Serif" w:cs="Times New Roman"/>
          <w:sz w:val="20"/>
          <w:szCs w:val="20"/>
          <w:lang w:eastAsia="ru-RU"/>
        </w:rPr>
        <w:t>Контракта</w:t>
      </w:r>
      <w:r>
        <w:rPr>
          <w:rFonts w:ascii="PT Astra Serif" w:hAnsi="PT Astra Serif" w:cs="Times New Roman"/>
          <w:sz w:val="20"/>
          <w:szCs w:val="20"/>
        </w:rPr>
        <w:t>, а Заказчик принять и оплатить услуги.</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Идентификационный код закупки: 261183402294118400100100060000000244.</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1.2. Срок оказания услуг: с момента заключения </w:t>
      </w:r>
      <w:r>
        <w:rPr>
          <w:rFonts w:ascii="PT Astra Serif" w:hAnsi="PT Astra Serif" w:cs="Times New Roman"/>
          <w:sz w:val="20"/>
          <w:szCs w:val="20"/>
          <w:lang w:eastAsia="ru-RU"/>
        </w:rPr>
        <w:t>Контракта</w:t>
      </w:r>
      <w:r w:rsidR="00F46EF4">
        <w:rPr>
          <w:rFonts w:ascii="PT Astra Serif" w:hAnsi="PT Astra Serif" w:cs="Times New Roman"/>
          <w:sz w:val="20"/>
          <w:szCs w:val="20"/>
        </w:rPr>
        <w:t xml:space="preserve"> до 31</w:t>
      </w:r>
      <w:r>
        <w:rPr>
          <w:rFonts w:ascii="PT Astra Serif" w:hAnsi="PT Astra Serif" w:cs="Times New Roman"/>
          <w:sz w:val="20"/>
          <w:szCs w:val="20"/>
        </w:rPr>
        <w:t xml:space="preserve"> </w:t>
      </w:r>
      <w:r w:rsidR="00F46EF4">
        <w:rPr>
          <w:rFonts w:ascii="PT Astra Serif" w:hAnsi="PT Astra Serif" w:cs="Times New Roman"/>
          <w:sz w:val="20"/>
          <w:szCs w:val="20"/>
        </w:rPr>
        <w:t>августа</w:t>
      </w:r>
      <w:r>
        <w:rPr>
          <w:rFonts w:ascii="PT Astra Serif" w:hAnsi="PT Astra Serif" w:cs="Times New Roman"/>
          <w:sz w:val="20"/>
          <w:szCs w:val="20"/>
        </w:rPr>
        <w:t xml:space="preserve"> 2026.</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1.3. Форма обучения: с применением дистанционных технологий.</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1.4. Результаты приемки оказанных услуг отражаются в Акте оказанных услуг или в ином первичном документе, который составляется и подписывается уполномоченными Сторонами лицами. Услуги считаются принятыми с момента подписания Акта оказанных услуг или иного первичного документа Заказчиком без замечаний.</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1.5. При заключении и исполнении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-№44-ФЗ)</w:t>
      </w:r>
    </w:p>
    <w:p w:rsidR="003D05B3" w:rsidRDefault="003D05B3">
      <w:pPr>
        <w:tabs>
          <w:tab w:val="left" w:pos="600"/>
        </w:tabs>
        <w:spacing w:after="0" w:line="240" w:lineRule="auto"/>
        <w:ind w:firstLine="720"/>
        <w:jc w:val="both"/>
        <w:rPr>
          <w:rFonts w:ascii="PT Astra Serif" w:hAnsi="PT Astra Serif" w:cs="Times New Roman"/>
          <w:sz w:val="20"/>
          <w:szCs w:val="20"/>
        </w:rPr>
      </w:pPr>
    </w:p>
    <w:p w:rsidR="003D05B3" w:rsidRDefault="0070435D">
      <w:pPr>
        <w:tabs>
          <w:tab w:val="left" w:pos="600"/>
        </w:tabs>
        <w:spacing w:after="0" w:line="240" w:lineRule="auto"/>
        <w:ind w:firstLine="720"/>
        <w:jc w:val="center"/>
        <w:rPr>
          <w:rFonts w:ascii="PT Astra Serif" w:hAnsi="PT Astra Serif" w:cs="Times New Roman"/>
          <w:b/>
          <w:sz w:val="20"/>
          <w:szCs w:val="20"/>
        </w:rPr>
      </w:pPr>
      <w:r>
        <w:rPr>
          <w:rFonts w:ascii="PT Astra Serif" w:hAnsi="PT Astra Serif" w:cs="Times New Roman"/>
          <w:b/>
          <w:sz w:val="20"/>
          <w:szCs w:val="20"/>
        </w:rPr>
        <w:t>2. Цена и порядок расчетов</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2.1. Цена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является твердой и определяется на весь срок исполнения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w:t>
      </w:r>
      <w:r>
        <w:rPr>
          <w:rFonts w:ascii="PT Astra Serif" w:hAnsi="PT Astra Serif" w:cs="Times New Roman"/>
          <w:sz w:val="20"/>
          <w:szCs w:val="20"/>
        </w:rPr>
        <w:br w:type="textWrapping" w:clear="all"/>
        <w:t>за исключением случаев, предусмотренных ФЗ  № 44-ФЗ.</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2.2. Изменение существенных условий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при его исполнении не допускается, </w:t>
      </w:r>
      <w:r>
        <w:rPr>
          <w:rFonts w:ascii="PT Astra Serif" w:hAnsi="PT Astra Serif" w:cs="Times New Roman"/>
          <w:sz w:val="20"/>
          <w:szCs w:val="20"/>
        </w:rPr>
        <w:br/>
        <w:t>за исключением случаев, предусмотренных статьей 95 ФЗ № 44-ФЗ.</w:t>
      </w:r>
    </w:p>
    <w:p w:rsidR="003D05B3" w:rsidRDefault="0070435D">
      <w:pPr>
        <w:pStyle w:val="a0"/>
        <w:ind w:right="-2" w:firstLine="709"/>
        <w:rPr>
          <w:rFonts w:ascii="PT Astra Serif" w:hAnsi="PT Astra Serif"/>
          <w:sz w:val="20"/>
        </w:rPr>
      </w:pPr>
      <w:r>
        <w:rPr>
          <w:rFonts w:ascii="PT Astra Serif" w:hAnsi="PT Astra Serif"/>
          <w:sz w:val="20"/>
        </w:rPr>
        <w:t xml:space="preserve">2.3. </w:t>
      </w:r>
      <w:r>
        <w:rPr>
          <w:rFonts w:ascii="PT Astra Serif" w:hAnsi="PT Astra Serif"/>
          <w:color w:val="000000"/>
          <w:sz w:val="20"/>
        </w:rPr>
        <w:t xml:space="preserve">Цена </w:t>
      </w:r>
      <w:r>
        <w:rPr>
          <w:rFonts w:ascii="PT Astra Serif" w:hAnsi="PT Astra Serif"/>
          <w:sz w:val="20"/>
        </w:rPr>
        <w:t>Контракта</w:t>
      </w:r>
      <w:r>
        <w:rPr>
          <w:rFonts w:ascii="PT Astra Serif" w:hAnsi="PT Astra Serif"/>
          <w:color w:val="000000"/>
          <w:sz w:val="20"/>
        </w:rPr>
        <w:t xml:space="preserve"> составляет ___________руб.</w:t>
      </w:r>
      <w:r>
        <w:rPr>
          <w:rStyle w:val="af6"/>
          <w:rFonts w:ascii="PT Astra Serif" w:hAnsi="PT Astra Serif"/>
          <w:color w:val="000000"/>
          <w:sz w:val="20"/>
        </w:rPr>
        <w:footnoteReference w:id="1"/>
      </w:r>
      <w:r>
        <w:rPr>
          <w:rFonts w:ascii="PT Astra Serif" w:hAnsi="PT Astra Serif"/>
          <w:color w:val="000000"/>
          <w:sz w:val="20"/>
        </w:rPr>
        <w:t xml:space="preserve"> ___ коп., в том числе НДС</w:t>
      </w:r>
      <w:r>
        <w:rPr>
          <w:rStyle w:val="af6"/>
          <w:rFonts w:ascii="PT Astra Serif" w:hAnsi="PT Astra Serif"/>
          <w:color w:val="000000"/>
          <w:sz w:val="20"/>
        </w:rPr>
        <w:footnoteReference w:id="2"/>
      </w:r>
      <w:r>
        <w:rPr>
          <w:rFonts w:ascii="PT Astra Serif" w:hAnsi="PT Astra Serif"/>
          <w:color w:val="000000"/>
          <w:sz w:val="20"/>
        </w:rPr>
        <w:t xml:space="preserve"> ______руб. ____коп. (НДС не облагается). </w:t>
      </w:r>
      <w:r>
        <w:rPr>
          <w:rFonts w:ascii="PT Astra Serif" w:hAnsi="PT Astra Serif"/>
          <w:sz w:val="20"/>
        </w:rPr>
        <w:t xml:space="preserve">Цена за единицу оказанной услуги указана в Техническом задании </w:t>
      </w:r>
      <w:r>
        <w:rPr>
          <w:rFonts w:ascii="PT Astra Serif" w:hAnsi="PT Astra Serif"/>
          <w:sz w:val="20"/>
        </w:rPr>
        <w:br w:type="textWrapping" w:clear="all"/>
        <w:t>к Контракту (Приложение № 1).</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2.4. Цена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включает: все затраты Исполнителя для качественного оказания услуг, стоимость расходных материалов, командировочные расходы, страхование, предусмотренные законодательством Российской Федерации налоги, сборы и платежи, а также другие дополнительные расходы, связанные </w:t>
      </w:r>
      <w:r>
        <w:rPr>
          <w:rFonts w:ascii="PT Astra Serif" w:hAnsi="PT Astra Serif" w:cs="Times New Roman"/>
          <w:sz w:val="20"/>
          <w:szCs w:val="20"/>
        </w:rPr>
        <w:br/>
        <w:t xml:space="preserve">с исполнением условий настоящего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w:t>
      </w:r>
    </w:p>
    <w:p w:rsidR="003D05B3" w:rsidRDefault="0070435D">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2.5. Оплата по </w:t>
      </w:r>
      <w:r>
        <w:rPr>
          <w:rFonts w:ascii="PT Astra Serif" w:hAnsi="PT Astra Serif" w:cs="Times New Roman"/>
          <w:sz w:val="20"/>
          <w:szCs w:val="20"/>
          <w:lang w:eastAsia="ru-RU"/>
        </w:rPr>
        <w:t xml:space="preserve">Контракту </w:t>
      </w:r>
      <w:r>
        <w:rPr>
          <w:rFonts w:ascii="PT Astra Serif" w:hAnsi="PT Astra Serif" w:cs="Times New Roman"/>
          <w:sz w:val="20"/>
          <w:szCs w:val="20"/>
        </w:rPr>
        <w:t xml:space="preserve">осуществляется в рублях Российской Федерации в безналичном порядке </w:t>
      </w:r>
      <w:r>
        <w:rPr>
          <w:rFonts w:ascii="PT Astra Serif" w:hAnsi="PT Astra Serif" w:cs="Times New Roman"/>
          <w:sz w:val="20"/>
          <w:szCs w:val="20"/>
        </w:rPr>
        <w:br w:type="textWrapping" w:clear="all"/>
        <w:t xml:space="preserve">в форме платежных поручений путем перечисления Заказчиком выделенных из федерального бюджета Российской Федерации,  по </w:t>
      </w:r>
      <w:r>
        <w:rPr>
          <w:rFonts w:ascii="PT Astra Serif" w:hAnsi="PT Astra Serif" w:cs="Times New Roman"/>
          <w:b/>
          <w:sz w:val="20"/>
          <w:szCs w:val="20"/>
        </w:rPr>
        <w:t>КБК 32</w:t>
      </w:r>
      <w:r>
        <w:rPr>
          <w:rFonts w:ascii="PT Astra Serif" w:hAnsi="PT Astra Serif" w:cs="Times New Roman"/>
          <w:b/>
          <w:sz w:val="20"/>
          <w:szCs w:val="20"/>
          <w:highlight w:val="white"/>
        </w:rPr>
        <w:t>0 0705 4</w:t>
      </w:r>
      <w:r>
        <w:rPr>
          <w:rFonts w:ascii="PT Astra Serif" w:hAnsi="PT Astra Serif" w:cs="Times New Roman"/>
          <w:b/>
          <w:sz w:val="20"/>
          <w:szCs w:val="20"/>
        </w:rPr>
        <w:t>240690059 244</w:t>
      </w:r>
      <w:r>
        <w:rPr>
          <w:rFonts w:ascii="PT Astra Serif" w:hAnsi="PT Astra Serif" w:cs="Times New Roman"/>
          <w:sz w:val="20"/>
          <w:szCs w:val="20"/>
        </w:rPr>
        <w:t xml:space="preserve">, денежных средств на расчетный счет Исполнителя в срок не более </w:t>
      </w:r>
      <w:r>
        <w:rPr>
          <w:rFonts w:ascii="PT Astra Serif" w:hAnsi="PT Astra Serif" w:cs="Times New Roman"/>
          <w:spacing w:val="4"/>
          <w:sz w:val="20"/>
          <w:szCs w:val="20"/>
        </w:rPr>
        <w:t>10 рабочих дней с момента подписания акта оказанных услуг или иного первичного учетного документа (универсального передаточного документа)</w:t>
      </w:r>
      <w:r>
        <w:rPr>
          <w:rFonts w:ascii="PT Astra Serif" w:hAnsi="PT Astra Serif" w:cs="Times New Roman"/>
          <w:bCs/>
          <w:sz w:val="20"/>
          <w:szCs w:val="20"/>
        </w:rPr>
        <w:t>, подписанного Заказчиком, заверенного печатями (штампом).</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2.6. Обязательства по оплате оказанных услуг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w:t>
      </w:r>
      <w:r>
        <w:rPr>
          <w:rFonts w:ascii="PT Astra Serif" w:hAnsi="PT Astra Serif" w:cs="Times New Roman"/>
          <w:sz w:val="20"/>
          <w:szCs w:val="20"/>
        </w:rPr>
        <w:lastRenderedPageBreak/>
        <w:t>Российской Федерации (далее – Казначейство), подтверждающего факт списания денежных средств со счета Заказчика.</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w:t>
      </w:r>
      <w:r>
        <w:rPr>
          <w:rFonts w:ascii="PT Astra Serif" w:hAnsi="PT Astra Serif" w:cs="Times New Roman"/>
          <w:sz w:val="20"/>
          <w:szCs w:val="20"/>
        </w:rPr>
        <w:br w:type="textWrapping" w:clear="all"/>
        <w:t xml:space="preserve">В противном случае все риски, связанные с перечислением Заказчиком денежных средств </w:t>
      </w:r>
      <w:r>
        <w:rPr>
          <w:rFonts w:ascii="PT Astra Serif" w:hAnsi="PT Astra Serif" w:cs="Times New Roman"/>
          <w:sz w:val="20"/>
          <w:szCs w:val="20"/>
        </w:rPr>
        <w:br w:type="textWrapping" w:clear="all"/>
        <w:t xml:space="preserve">по указанным в </w:t>
      </w:r>
      <w:r>
        <w:rPr>
          <w:rFonts w:ascii="PT Astra Serif" w:hAnsi="PT Astra Serif" w:cs="Times New Roman"/>
          <w:sz w:val="20"/>
          <w:szCs w:val="20"/>
          <w:lang w:eastAsia="ru-RU"/>
        </w:rPr>
        <w:t xml:space="preserve">Контракте </w:t>
      </w:r>
      <w:r>
        <w:rPr>
          <w:rFonts w:ascii="PT Astra Serif" w:hAnsi="PT Astra Serif" w:cs="Times New Roman"/>
          <w:sz w:val="20"/>
          <w:szCs w:val="20"/>
        </w:rPr>
        <w:t>реквизитам Исполнителя, несет Исполнитель.</w:t>
      </w:r>
    </w:p>
    <w:p w:rsidR="003D05B3" w:rsidRDefault="0070435D">
      <w:pPr>
        <w:tabs>
          <w:tab w:val="left" w:pos="600"/>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2.8. При исполнении </w:t>
      </w:r>
      <w:r>
        <w:rPr>
          <w:rFonts w:ascii="PT Astra Serif" w:hAnsi="PT Astra Serif" w:cs="Times New Roman"/>
          <w:sz w:val="20"/>
          <w:szCs w:val="20"/>
          <w:lang w:eastAsia="ru-RU"/>
        </w:rPr>
        <w:t>Контракта</w:t>
      </w:r>
      <w:r>
        <w:rPr>
          <w:rFonts w:ascii="PT Astra Serif" w:hAnsi="PT Astra Serif" w:cs="Times New Roman"/>
          <w:sz w:val="20"/>
          <w:szCs w:val="20"/>
        </w:rPr>
        <w:t xml:space="preserve"> не допускается перемена Исполнителя за исключением случая, если новый Исполнитель является правопреемником Исполнителя по </w:t>
      </w:r>
      <w:r>
        <w:rPr>
          <w:rFonts w:ascii="PT Astra Serif" w:hAnsi="PT Astra Serif" w:cs="Times New Roman"/>
          <w:sz w:val="20"/>
          <w:szCs w:val="20"/>
          <w:lang w:eastAsia="ru-RU"/>
        </w:rPr>
        <w:t xml:space="preserve">Контракту </w:t>
      </w:r>
      <w:r>
        <w:rPr>
          <w:rFonts w:ascii="PT Astra Serif" w:hAnsi="PT Astra Serif" w:cs="Times New Roman"/>
          <w:sz w:val="20"/>
          <w:szCs w:val="20"/>
        </w:rPr>
        <w:t>вследствие реорганизации юридического лица в форме преобразования, слияния или присоединения.</w:t>
      </w:r>
    </w:p>
    <w:p w:rsidR="003D05B3" w:rsidRDefault="003D05B3">
      <w:pPr>
        <w:tabs>
          <w:tab w:val="left" w:pos="600"/>
        </w:tabs>
        <w:spacing w:after="0" w:line="240" w:lineRule="auto"/>
        <w:ind w:firstLine="720"/>
        <w:jc w:val="both"/>
        <w:rPr>
          <w:rFonts w:ascii="PT Astra Serif" w:hAnsi="PT Astra Serif" w:cs="Times New Roman"/>
          <w:sz w:val="20"/>
          <w:szCs w:val="20"/>
        </w:rPr>
      </w:pPr>
    </w:p>
    <w:p w:rsidR="003D05B3" w:rsidRDefault="0070435D">
      <w:pPr>
        <w:pStyle w:val="2d"/>
        <w:ind w:firstLine="709"/>
        <w:jc w:val="center"/>
        <w:rPr>
          <w:rFonts w:ascii="PT Astra Serif" w:hAnsi="PT Astra Serif"/>
          <w:b/>
          <w:sz w:val="20"/>
          <w:szCs w:val="20"/>
        </w:rPr>
      </w:pPr>
      <w:r>
        <w:rPr>
          <w:rFonts w:ascii="PT Astra Serif" w:hAnsi="PT Astra Serif"/>
          <w:b/>
          <w:sz w:val="20"/>
          <w:szCs w:val="20"/>
        </w:rPr>
        <w:t>3. Порядок и сроки оказания услуг</w:t>
      </w:r>
    </w:p>
    <w:p w:rsidR="003D05B3" w:rsidRDefault="0070435D">
      <w:pPr>
        <w:tabs>
          <w:tab w:val="num" w:pos="0"/>
          <w:tab w:val="num" w:pos="900"/>
        </w:tabs>
        <w:spacing w:after="0" w:line="240" w:lineRule="auto"/>
        <w:jc w:val="both"/>
        <w:rPr>
          <w:rFonts w:ascii="PT Astra Serif" w:hAnsi="PT Astra Serif" w:cs="Times New Roman"/>
          <w:sz w:val="20"/>
          <w:szCs w:val="20"/>
        </w:rPr>
      </w:pPr>
      <w:r>
        <w:rPr>
          <w:rFonts w:ascii="PT Astra Serif" w:hAnsi="PT Astra Serif" w:cs="Times New Roman"/>
          <w:sz w:val="20"/>
          <w:szCs w:val="20"/>
        </w:rPr>
        <w:t xml:space="preserve">              3.1. Услуги оказываются исполнителем в сроки и в порядке, указанными в Техническом задании</w:t>
      </w:r>
      <w:r>
        <w:rPr>
          <w:rFonts w:ascii="PT Astra Serif" w:hAnsi="PT Astra Serif" w:cs="Times New Roman"/>
          <w:sz w:val="20"/>
          <w:szCs w:val="20"/>
        </w:rPr>
        <w:br w:type="textWrapping" w:clear="all"/>
        <w:t xml:space="preserve"> к </w:t>
      </w:r>
      <w:r>
        <w:rPr>
          <w:rFonts w:ascii="PT Astra Serif" w:hAnsi="PT Astra Serif" w:cs="Times New Roman"/>
          <w:sz w:val="20"/>
          <w:szCs w:val="20"/>
          <w:lang w:eastAsia="ru-RU"/>
        </w:rPr>
        <w:t xml:space="preserve">Контракту </w:t>
      </w:r>
      <w:r>
        <w:rPr>
          <w:rFonts w:ascii="PT Astra Serif" w:hAnsi="PT Astra Serif" w:cs="Times New Roman"/>
          <w:sz w:val="20"/>
          <w:szCs w:val="20"/>
        </w:rPr>
        <w:t>(Приложение №1).</w:t>
      </w:r>
    </w:p>
    <w:p w:rsidR="003D05B3" w:rsidRDefault="0070435D">
      <w:pPr>
        <w:tabs>
          <w:tab w:val="num" w:pos="0"/>
          <w:tab w:val="num" w:pos="900"/>
        </w:tabs>
        <w:spacing w:after="0" w:line="240" w:lineRule="auto"/>
        <w:jc w:val="both"/>
        <w:rPr>
          <w:rFonts w:ascii="PT Astra Serif" w:hAnsi="PT Astra Serif" w:cs="Times New Roman"/>
          <w:sz w:val="20"/>
          <w:szCs w:val="20"/>
          <w:highlight w:val="white"/>
        </w:rPr>
      </w:pPr>
      <w:r>
        <w:rPr>
          <w:rFonts w:ascii="PT Astra Serif" w:hAnsi="PT Astra Serif" w:cs="Times New Roman"/>
          <w:sz w:val="20"/>
          <w:szCs w:val="20"/>
          <w:highlight w:val="white"/>
        </w:rPr>
        <w:t xml:space="preserve">              3.2. Исполнитель, допустивший оказание услуг не в полном объеме и (или) ненадлежащего качества обязан устранить такие недостатки услуг за свой счет в сроки, установленные Заказчиком.</w:t>
      </w:r>
    </w:p>
    <w:p w:rsidR="003D05B3" w:rsidRDefault="003D05B3">
      <w:pPr>
        <w:tabs>
          <w:tab w:val="left" w:pos="600"/>
        </w:tabs>
        <w:spacing w:after="0" w:line="240" w:lineRule="auto"/>
        <w:ind w:firstLine="720"/>
        <w:jc w:val="both"/>
        <w:rPr>
          <w:rFonts w:ascii="PT Astra Serif" w:hAnsi="PT Astra Serif" w:cs="Times New Roman"/>
          <w:sz w:val="20"/>
          <w:szCs w:val="20"/>
          <w:highlight w:val="yellow"/>
        </w:rPr>
      </w:pPr>
    </w:p>
    <w:p w:rsidR="003D05B3" w:rsidRDefault="0070435D">
      <w:pPr>
        <w:widowControl w:val="0"/>
        <w:spacing w:after="0" w:line="240" w:lineRule="auto"/>
        <w:ind w:right="-2"/>
        <w:jc w:val="center"/>
        <w:rPr>
          <w:rFonts w:ascii="PT Astra Serif" w:hAnsi="PT Astra Serif" w:cs="Times New Roman"/>
          <w:b/>
          <w:sz w:val="20"/>
          <w:szCs w:val="20"/>
        </w:rPr>
      </w:pPr>
      <w:r>
        <w:rPr>
          <w:rFonts w:ascii="PT Astra Serif" w:hAnsi="PT Astra Serif" w:cs="Times New Roman"/>
          <w:b/>
          <w:sz w:val="20"/>
          <w:szCs w:val="20"/>
        </w:rPr>
        <w:t>4. Права и обязанности сторон</w:t>
      </w:r>
    </w:p>
    <w:p w:rsidR="003D05B3" w:rsidRDefault="0070435D">
      <w:pPr>
        <w:pStyle w:val="18"/>
        <w:ind w:right="-1" w:firstLine="709"/>
        <w:rPr>
          <w:rFonts w:ascii="PT Astra Serif" w:hAnsi="PT Astra Serif"/>
          <w:sz w:val="20"/>
          <w:u w:val="single"/>
        </w:rPr>
      </w:pPr>
      <w:r>
        <w:rPr>
          <w:rFonts w:ascii="PT Astra Serif" w:hAnsi="PT Astra Serif"/>
          <w:sz w:val="20"/>
          <w:u w:val="single"/>
        </w:rPr>
        <w:t>4.1. Заказчик обязуется:</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4.1.1. Обеспечить приемку и оплату услуг в соответствии с условиями Контракта.</w:t>
      </w:r>
    </w:p>
    <w:p w:rsidR="003D05B3" w:rsidRDefault="0070435D">
      <w:pPr>
        <w:pStyle w:val="18"/>
        <w:tabs>
          <w:tab w:val="left" w:pos="600"/>
        </w:tabs>
        <w:ind w:right="-1" w:firstLine="709"/>
        <w:rPr>
          <w:rFonts w:ascii="PT Astra Serif" w:hAnsi="PT Astra Serif"/>
          <w:sz w:val="20"/>
        </w:rPr>
      </w:pPr>
      <w:r>
        <w:rPr>
          <w:rFonts w:ascii="PT Astra Serif" w:hAnsi="PT Astra Serif"/>
          <w:sz w:val="20"/>
        </w:rPr>
        <w:t xml:space="preserve">4.1.2. Немедленно информировать Исполнителя обо всех изменениях, которые могут повлиять </w:t>
      </w:r>
      <w:r>
        <w:rPr>
          <w:rFonts w:ascii="PT Astra Serif" w:hAnsi="PT Astra Serif"/>
          <w:sz w:val="20"/>
        </w:rPr>
        <w:br w:type="textWrapping" w:clear="all"/>
        <w:t>на оказание услуг по настоящему Контракту.</w:t>
      </w:r>
    </w:p>
    <w:p w:rsidR="003D05B3" w:rsidRDefault="0070435D">
      <w:pPr>
        <w:pStyle w:val="18"/>
        <w:tabs>
          <w:tab w:val="left" w:pos="600"/>
        </w:tabs>
        <w:ind w:right="-1" w:firstLine="709"/>
        <w:rPr>
          <w:rFonts w:ascii="PT Astra Serif" w:hAnsi="PT Astra Serif"/>
          <w:sz w:val="20"/>
        </w:rPr>
      </w:pPr>
      <w:r>
        <w:rPr>
          <w:rFonts w:ascii="PT Astra Serif" w:hAnsi="PT Astra Serif"/>
          <w:sz w:val="20"/>
        </w:rPr>
        <w:t xml:space="preserve">4.1.3. Взыскивать пени и штрафы, а также требовать возмещения убытков в соответствии </w:t>
      </w:r>
      <w:r>
        <w:rPr>
          <w:rFonts w:ascii="PT Astra Serif" w:hAnsi="PT Astra Serif"/>
          <w:sz w:val="20"/>
        </w:rPr>
        <w:br w:type="textWrapping" w:clear="all"/>
        <w:t>с разделом 7 настоящего Контракта.</w:t>
      </w:r>
    </w:p>
    <w:p w:rsidR="003D05B3" w:rsidRDefault="0070435D">
      <w:pPr>
        <w:pStyle w:val="18"/>
        <w:tabs>
          <w:tab w:val="left" w:pos="600"/>
        </w:tabs>
        <w:ind w:right="-1" w:firstLine="709"/>
        <w:rPr>
          <w:rFonts w:ascii="PT Astra Serif" w:hAnsi="PT Astra Serif"/>
          <w:sz w:val="20"/>
        </w:rPr>
      </w:pPr>
      <w:r>
        <w:rPr>
          <w:rFonts w:ascii="PT Astra Serif" w:hAnsi="PT Astra Serif"/>
          <w:sz w:val="20"/>
        </w:rPr>
        <w:t xml:space="preserve">4.1.4.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w:t>
      </w:r>
      <w:r>
        <w:rPr>
          <w:rFonts w:ascii="PT Astra Serif" w:hAnsi="PT Astra Serif"/>
          <w:sz w:val="20"/>
        </w:rPr>
        <w:br/>
        <w:t xml:space="preserve">по их качеству. </w:t>
      </w:r>
    </w:p>
    <w:p w:rsidR="003D05B3" w:rsidRDefault="0070435D">
      <w:pPr>
        <w:pStyle w:val="18"/>
        <w:tabs>
          <w:tab w:val="left" w:pos="600"/>
        </w:tabs>
        <w:ind w:right="-1" w:firstLine="709"/>
        <w:rPr>
          <w:rFonts w:ascii="PT Astra Serif" w:hAnsi="PT Astra Serif"/>
          <w:sz w:val="20"/>
        </w:rPr>
      </w:pPr>
      <w:r>
        <w:rPr>
          <w:rFonts w:ascii="PT Astra Serif" w:hAnsi="PT Astra Serif"/>
          <w:sz w:val="20"/>
        </w:rPr>
        <w:t>4.1.5. Выполнять иные обязанности, предусмотренные законодательством Российской Федерации и Контрактом.</w:t>
      </w:r>
    </w:p>
    <w:p w:rsidR="003D05B3" w:rsidRDefault="0070435D">
      <w:pPr>
        <w:pStyle w:val="2d"/>
        <w:ind w:right="-1" w:firstLine="709"/>
        <w:jc w:val="both"/>
        <w:rPr>
          <w:rFonts w:ascii="PT Astra Serif" w:hAnsi="PT Astra Serif"/>
          <w:sz w:val="20"/>
          <w:szCs w:val="20"/>
          <w:u w:val="single"/>
        </w:rPr>
      </w:pPr>
      <w:r>
        <w:rPr>
          <w:rFonts w:ascii="PT Astra Serif" w:hAnsi="PT Astra Serif"/>
          <w:sz w:val="20"/>
          <w:szCs w:val="20"/>
          <w:u w:val="single"/>
        </w:rPr>
        <w:t>4.2. Заказчик имеет право:</w:t>
      </w:r>
    </w:p>
    <w:p w:rsidR="003D05B3" w:rsidRDefault="0070435D">
      <w:pPr>
        <w:tabs>
          <w:tab w:val="left" w:pos="709"/>
        </w:tabs>
        <w:spacing w:after="0" w:line="240" w:lineRule="auto"/>
        <w:ind w:right="-1" w:firstLine="709"/>
        <w:jc w:val="both"/>
        <w:rPr>
          <w:rFonts w:ascii="PT Astra Serif" w:hAnsi="PT Astra Serif" w:cs="Times New Roman"/>
          <w:sz w:val="20"/>
          <w:szCs w:val="20"/>
        </w:rPr>
      </w:pPr>
      <w:r>
        <w:rPr>
          <w:rFonts w:ascii="PT Astra Serif" w:hAnsi="PT Astra Serif" w:cs="Times New Roman"/>
          <w:sz w:val="20"/>
          <w:szCs w:val="20"/>
        </w:rPr>
        <w:t xml:space="preserve">4.2.1. Проверять ход и качество выполнения Исполнителем условий настоящего </w:t>
      </w:r>
      <w:r>
        <w:rPr>
          <w:rFonts w:ascii="PT Astra Serif" w:hAnsi="PT Astra Serif" w:cs="Times New Roman"/>
          <w:sz w:val="20"/>
          <w:szCs w:val="20"/>
          <w:lang w:eastAsia="ru-RU"/>
        </w:rPr>
        <w:t>Контракта</w:t>
      </w:r>
      <w:r>
        <w:rPr>
          <w:rFonts w:ascii="PT Astra Serif" w:hAnsi="PT Astra Serif" w:cs="Times New Roman"/>
          <w:sz w:val="20"/>
          <w:szCs w:val="20"/>
        </w:rPr>
        <w:t>. Определять лиц, непосредственно участвующих в контроле за осуществлением оказания услуг Заказчиком.</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4.2.2. Отказаться от исполнения Контракта, а также возмещения убытков в случае нарушения Исполнителем условий Контракта о сроках и качестве оказанных услуг.</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4.2.3. Удержать суммы неисполненных Исполнителем требований об уплате неустоек (штрафов, пеней), предъявленных Заказчиком в соответствии 44-ФЗ, из суммы, подлежащей оплате Исполнителю.</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4.2.4.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4.2.5. Требовать от Исполнителя представления надлежащим образом оформленных документов, подтверждающих исполнение обязательств в соответствии с контрактом, указанных в п. 5.2 настоящего Контракта.</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 xml:space="preserve">4.2.6.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w:t>
      </w:r>
      <w:r>
        <w:rPr>
          <w:rFonts w:ascii="PT Astra Serif" w:hAnsi="PT Astra Serif"/>
          <w:sz w:val="20"/>
          <w:szCs w:val="20"/>
        </w:rPr>
        <w:br/>
        <w:t>и объема оказанных услуг.</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 xml:space="preserve">4.2.7. Отказаться от приемки оказанных услуг в случаях, предусмотренных контрактом </w:t>
      </w:r>
      <w:r>
        <w:rPr>
          <w:rFonts w:ascii="PT Astra Serif" w:hAnsi="PT Astra Serif"/>
          <w:sz w:val="20"/>
          <w:szCs w:val="20"/>
        </w:rPr>
        <w:br/>
        <w:t>и законодательством Российской Федерации, в том числе в случае обнаружения неустранимых недостатков.</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4.2.8. Направить в федеральный орган исполнительной власти, уполномоченный на осуществление контроля в сфере закупок, информацию о Исполнителе для включения в реестр недобросовестных поставщиков в предусмотренных действующим законодательством случаях.</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rPr>
        <w:t>4.2.9. Принять решение об одностороннем отказе от исполнения контракта по основаниям предусмотренным Гражданским кодексом и ст. 95 Федерального закона № 44-ФЗ.</w:t>
      </w:r>
    </w:p>
    <w:p w:rsidR="003D05B3" w:rsidRDefault="0070435D">
      <w:pPr>
        <w:pStyle w:val="2d"/>
        <w:ind w:right="-1" w:firstLine="709"/>
        <w:jc w:val="both"/>
        <w:rPr>
          <w:rFonts w:ascii="PT Astra Serif" w:hAnsi="PT Astra Serif"/>
          <w:sz w:val="20"/>
          <w:szCs w:val="20"/>
        </w:rPr>
      </w:pPr>
      <w:r>
        <w:rPr>
          <w:rFonts w:ascii="PT Astra Serif" w:hAnsi="PT Astra Serif"/>
          <w:sz w:val="20"/>
          <w:szCs w:val="20"/>
          <w:u w:val="single"/>
        </w:rPr>
        <w:t>4.3. Исполнитель обязуется:</w:t>
      </w:r>
    </w:p>
    <w:p w:rsidR="003D05B3" w:rsidRDefault="0070435D">
      <w:pPr>
        <w:pStyle w:val="18"/>
        <w:ind w:right="-1" w:firstLine="709"/>
        <w:rPr>
          <w:rFonts w:ascii="PT Astra Serif" w:hAnsi="PT Astra Serif"/>
          <w:sz w:val="20"/>
        </w:rPr>
      </w:pPr>
      <w:r>
        <w:rPr>
          <w:rFonts w:ascii="PT Astra Serif" w:hAnsi="PT Astra Serif"/>
          <w:sz w:val="20"/>
        </w:rPr>
        <w:t xml:space="preserve">4.3.1. Обеспечить соответствие услуг требованиям законодательства РФ, нормативных документов </w:t>
      </w:r>
      <w:r>
        <w:rPr>
          <w:rFonts w:ascii="PT Astra Serif" w:hAnsi="PT Astra Serif"/>
          <w:sz w:val="20"/>
        </w:rPr>
        <w:br w:type="textWrapping" w:clear="all"/>
        <w:t>и условиям Контракта.</w:t>
      </w:r>
    </w:p>
    <w:p w:rsidR="003D05B3" w:rsidRDefault="0070435D">
      <w:pPr>
        <w:pStyle w:val="18"/>
        <w:tabs>
          <w:tab w:val="left" w:pos="600"/>
        </w:tabs>
        <w:ind w:right="-1" w:firstLine="709"/>
        <w:rPr>
          <w:rFonts w:ascii="PT Astra Serif" w:hAnsi="PT Astra Serif"/>
          <w:sz w:val="20"/>
        </w:rPr>
      </w:pPr>
      <w:r>
        <w:rPr>
          <w:rFonts w:ascii="PT Astra Serif" w:hAnsi="PT Astra Serif"/>
          <w:sz w:val="20"/>
        </w:rPr>
        <w:t xml:space="preserve">4.3.2. Своими силами и средствами оказать услуги, указанные в Контракте, в порядке </w:t>
      </w:r>
      <w:r>
        <w:rPr>
          <w:rFonts w:ascii="PT Astra Serif" w:hAnsi="PT Astra Serif"/>
          <w:sz w:val="20"/>
        </w:rPr>
        <w:br w:type="textWrapping" w:clear="all"/>
        <w:t>и в сроки, предусмотренные настоящим Контрактом.</w:t>
      </w:r>
    </w:p>
    <w:p w:rsidR="003D05B3" w:rsidRDefault="0070435D">
      <w:pPr>
        <w:pStyle w:val="18"/>
        <w:ind w:right="-1" w:firstLine="709"/>
        <w:rPr>
          <w:rFonts w:ascii="PT Astra Serif" w:hAnsi="PT Astra Serif"/>
          <w:sz w:val="20"/>
          <w:highlight w:val="yellow"/>
        </w:rPr>
      </w:pPr>
      <w:r>
        <w:rPr>
          <w:rFonts w:ascii="PT Astra Serif" w:hAnsi="PT Astra Serif"/>
          <w:sz w:val="20"/>
        </w:rPr>
        <w:t xml:space="preserve">4.3.3. Не позднее 1 суток с момента получения заявки Заказчика, либо возникновения сложностей </w:t>
      </w:r>
      <w:r>
        <w:rPr>
          <w:rFonts w:ascii="PT Astra Serif" w:hAnsi="PT Astra Serif"/>
          <w:sz w:val="20"/>
        </w:rPr>
        <w:br/>
        <w:t xml:space="preserve">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3D05B3" w:rsidRDefault="0070435D">
      <w:pPr>
        <w:pStyle w:val="18"/>
        <w:ind w:right="-1" w:firstLine="709"/>
        <w:rPr>
          <w:rFonts w:ascii="PT Astra Serif" w:hAnsi="PT Astra Serif"/>
          <w:sz w:val="20"/>
        </w:rPr>
      </w:pPr>
      <w:r>
        <w:rPr>
          <w:rFonts w:ascii="PT Astra Serif" w:hAnsi="PT Astra Serif"/>
          <w:sz w:val="20"/>
        </w:rPr>
        <w:t>4.3.4. Производить устранение недостатков при оказании услуг, допущенных по вине Исполнителя, как в ходе их оказания, так и по результатам приемки услуг.</w:t>
      </w:r>
    </w:p>
    <w:p w:rsidR="003D05B3" w:rsidRDefault="0070435D">
      <w:pPr>
        <w:pStyle w:val="18"/>
        <w:ind w:right="-1" w:firstLine="709"/>
        <w:rPr>
          <w:rFonts w:ascii="PT Astra Serif" w:hAnsi="PT Astra Serif"/>
          <w:sz w:val="20"/>
        </w:rPr>
      </w:pPr>
      <w:r>
        <w:rPr>
          <w:rFonts w:ascii="PT Astra Serif" w:hAnsi="PT Astra Serif"/>
          <w:sz w:val="20"/>
        </w:rPr>
        <w:t>4.3.5. В случае нарушения условий Контракта уплатить штрафы и пени согласно раздела 7 контракта.</w:t>
      </w:r>
    </w:p>
    <w:p w:rsidR="003D05B3" w:rsidRDefault="0070435D">
      <w:pPr>
        <w:pStyle w:val="18"/>
        <w:pBdr>
          <w:top w:val="none" w:sz="4" w:space="0" w:color="000000"/>
          <w:left w:val="none" w:sz="4" w:space="0" w:color="000000"/>
          <w:bottom w:val="none" w:sz="4" w:space="0" w:color="000000"/>
          <w:right w:val="none" w:sz="4" w:space="0" w:color="000000"/>
        </w:pBdr>
        <w:tabs>
          <w:tab w:val="left" w:pos="600"/>
        </w:tabs>
        <w:ind w:right="-1" w:firstLine="709"/>
        <w:rPr>
          <w:rFonts w:ascii="PT Astra Serif" w:hAnsi="PT Astra Serif"/>
          <w:sz w:val="20"/>
        </w:rPr>
      </w:pPr>
      <w:r>
        <w:rPr>
          <w:rFonts w:ascii="PT Astra Serif" w:hAnsi="PT Astra Serif"/>
          <w:sz w:val="20"/>
        </w:rPr>
        <w:t>4.3.6. Организовать учебный процесс в соответствии с Контрактом и обеспечивать необходимые условия для обучения.</w:t>
      </w:r>
    </w:p>
    <w:p w:rsidR="003D05B3" w:rsidRDefault="0070435D">
      <w:pPr>
        <w:pStyle w:val="18"/>
        <w:pBdr>
          <w:top w:val="none" w:sz="4" w:space="0" w:color="000000"/>
          <w:left w:val="none" w:sz="4" w:space="0" w:color="000000"/>
          <w:bottom w:val="none" w:sz="4" w:space="0" w:color="000000"/>
          <w:right w:val="none" w:sz="4" w:space="0" w:color="000000"/>
        </w:pBdr>
        <w:tabs>
          <w:tab w:val="left" w:pos="600"/>
        </w:tabs>
        <w:ind w:right="-1" w:firstLine="709"/>
        <w:rPr>
          <w:rFonts w:ascii="PT Astra Serif" w:hAnsi="PT Astra Serif"/>
          <w:sz w:val="20"/>
        </w:rPr>
      </w:pPr>
      <w:r>
        <w:rPr>
          <w:rFonts w:ascii="PT Astra Serif" w:hAnsi="PT Astra Serif"/>
          <w:sz w:val="20"/>
        </w:rPr>
        <w:lastRenderedPageBreak/>
        <w:t>4.3.7. Своевременно информировать Заказчика о начале, сроках и режиме занятий Обучающихся, а также об их посещаемости в ходе оказания Услуг.</w:t>
      </w:r>
    </w:p>
    <w:p w:rsidR="003D05B3" w:rsidRDefault="0070435D">
      <w:pPr>
        <w:pStyle w:val="18"/>
        <w:pBdr>
          <w:top w:val="none" w:sz="4" w:space="0" w:color="000000"/>
          <w:left w:val="none" w:sz="4" w:space="0" w:color="000000"/>
          <w:bottom w:val="none" w:sz="4" w:space="0" w:color="000000"/>
          <w:right w:val="none" w:sz="4" w:space="0" w:color="000000"/>
        </w:pBdr>
        <w:tabs>
          <w:tab w:val="left" w:pos="600"/>
        </w:tabs>
        <w:ind w:right="-1" w:firstLine="709"/>
        <w:rPr>
          <w:rFonts w:ascii="PT Astra Serif" w:hAnsi="PT Astra Serif"/>
          <w:sz w:val="20"/>
        </w:rPr>
      </w:pPr>
      <w:r>
        <w:rPr>
          <w:rFonts w:ascii="PT Astra Serif" w:hAnsi="PT Astra Serif"/>
          <w:sz w:val="20"/>
        </w:rPr>
        <w:t>4.3.8.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3D05B3" w:rsidRDefault="0070435D">
      <w:pPr>
        <w:pStyle w:val="18"/>
        <w:pBdr>
          <w:top w:val="none" w:sz="4" w:space="0" w:color="000000"/>
          <w:left w:val="none" w:sz="4" w:space="0" w:color="000000"/>
          <w:bottom w:val="none" w:sz="4" w:space="0" w:color="000000"/>
          <w:right w:val="none" w:sz="4" w:space="0" w:color="000000"/>
        </w:pBdr>
        <w:tabs>
          <w:tab w:val="left" w:pos="600"/>
        </w:tabs>
        <w:ind w:right="-1" w:firstLine="709"/>
        <w:rPr>
          <w:rFonts w:ascii="PT Astra Serif" w:hAnsi="PT Astra Serif"/>
          <w:sz w:val="20"/>
        </w:rPr>
      </w:pPr>
      <w:r>
        <w:rPr>
          <w:rFonts w:ascii="PT Astra Serif" w:hAnsi="PT Astra Serif"/>
          <w:sz w:val="20"/>
        </w:rPr>
        <w:t>4.3.9.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3D05B3" w:rsidRDefault="0070435D">
      <w:pPr>
        <w:pStyle w:val="18"/>
        <w:ind w:right="-1" w:firstLine="709"/>
        <w:rPr>
          <w:rFonts w:ascii="PT Astra Serif" w:hAnsi="PT Astra Serif"/>
          <w:sz w:val="20"/>
        </w:rPr>
      </w:pPr>
      <w:r>
        <w:rPr>
          <w:rFonts w:ascii="PT Astra Serif" w:hAnsi="PT Astra Serif"/>
          <w:sz w:val="20"/>
        </w:rPr>
        <w:t xml:space="preserve">4.3.10. Выполнять иные обязанности, предусмотренные законодательством Российской Федерации </w:t>
      </w:r>
      <w:r>
        <w:rPr>
          <w:rFonts w:ascii="PT Astra Serif" w:hAnsi="PT Astra Serif"/>
          <w:sz w:val="20"/>
        </w:rPr>
        <w:br/>
        <w:t>и Контрактом.</w:t>
      </w:r>
    </w:p>
    <w:p w:rsidR="003D05B3" w:rsidRDefault="0070435D">
      <w:pPr>
        <w:pStyle w:val="34"/>
        <w:spacing w:after="0" w:line="240" w:lineRule="auto"/>
        <w:ind w:left="0" w:firstLine="709"/>
        <w:jc w:val="both"/>
        <w:rPr>
          <w:rFonts w:ascii="PT Astra Serif" w:hAnsi="PT Astra Serif"/>
          <w:sz w:val="20"/>
          <w:szCs w:val="20"/>
          <w:u w:val="single"/>
          <w:lang w:val="ru-RU"/>
        </w:rPr>
      </w:pPr>
      <w:r>
        <w:rPr>
          <w:rFonts w:ascii="PT Astra Serif" w:hAnsi="PT Astra Serif"/>
          <w:sz w:val="20"/>
          <w:szCs w:val="20"/>
          <w:u w:val="single"/>
          <w:lang w:val="ru-RU"/>
        </w:rPr>
        <w:t>4.4.</w:t>
      </w:r>
      <w:r>
        <w:rPr>
          <w:rFonts w:ascii="PT Astra Serif" w:hAnsi="PT Astra Serif"/>
          <w:sz w:val="20"/>
          <w:szCs w:val="20"/>
          <w:u w:val="single"/>
        </w:rPr>
        <w:t> </w:t>
      </w:r>
      <w:r>
        <w:rPr>
          <w:rFonts w:ascii="PT Astra Serif" w:hAnsi="PT Astra Serif"/>
          <w:sz w:val="20"/>
          <w:szCs w:val="20"/>
          <w:u w:val="single"/>
          <w:lang w:val="ru-RU"/>
        </w:rPr>
        <w:t>Исполнитель вправе:</w:t>
      </w:r>
    </w:p>
    <w:p w:rsidR="003D05B3" w:rsidRDefault="0070435D">
      <w:pPr>
        <w:pStyle w:val="2d"/>
        <w:ind w:firstLine="709"/>
        <w:jc w:val="both"/>
        <w:rPr>
          <w:rFonts w:ascii="PT Astra Serif" w:hAnsi="PT Astra Serif"/>
          <w:sz w:val="20"/>
          <w:szCs w:val="20"/>
        </w:rPr>
      </w:pPr>
      <w:r>
        <w:rPr>
          <w:rFonts w:ascii="PT Astra Serif" w:hAnsi="PT Astra Serif"/>
          <w:sz w:val="20"/>
          <w:szCs w:val="20"/>
        </w:rPr>
        <w:t>4.4.1. Требовать оплату за фактически оказанные услуги в соответствии с условиями Контракта.</w:t>
      </w:r>
    </w:p>
    <w:p w:rsidR="003D05B3" w:rsidRDefault="0070435D">
      <w:pPr>
        <w:pStyle w:val="2d"/>
        <w:ind w:firstLine="709"/>
        <w:jc w:val="both"/>
        <w:rPr>
          <w:rFonts w:ascii="PT Astra Serif" w:hAnsi="PT Astra Serif"/>
          <w:sz w:val="20"/>
          <w:szCs w:val="20"/>
        </w:rPr>
      </w:pPr>
      <w:r>
        <w:rPr>
          <w:rFonts w:ascii="PT Astra Serif" w:hAnsi="PT Astra Serif"/>
          <w:sz w:val="20"/>
          <w:szCs w:val="20"/>
        </w:rPr>
        <w:t>4.4.2. Требовать уплату пеней, штрафов, а также возмещения убытков, согласно требованиям настоящего Контракта.</w:t>
      </w:r>
    </w:p>
    <w:p w:rsidR="003D05B3" w:rsidRDefault="003D05B3">
      <w:pPr>
        <w:pStyle w:val="2d"/>
        <w:ind w:firstLine="709"/>
        <w:jc w:val="both"/>
        <w:rPr>
          <w:rFonts w:ascii="PT Astra Serif" w:hAnsi="PT Astra Serif"/>
          <w:sz w:val="20"/>
          <w:szCs w:val="20"/>
        </w:rPr>
      </w:pPr>
    </w:p>
    <w:p w:rsidR="003D05B3" w:rsidRDefault="0070435D">
      <w:pPr>
        <w:pStyle w:val="2d"/>
        <w:ind w:firstLine="709"/>
        <w:jc w:val="center"/>
        <w:rPr>
          <w:rFonts w:ascii="PT Astra Serif" w:hAnsi="PT Astra Serif"/>
          <w:b/>
          <w:sz w:val="20"/>
          <w:szCs w:val="20"/>
        </w:rPr>
      </w:pPr>
      <w:r>
        <w:rPr>
          <w:rFonts w:ascii="PT Astra Serif" w:hAnsi="PT Astra Serif"/>
          <w:b/>
          <w:sz w:val="20"/>
          <w:szCs w:val="20"/>
        </w:rPr>
        <w:t>5. Порядок сдачи и приемки оказанных услуг</w:t>
      </w:r>
    </w:p>
    <w:p w:rsidR="003D05B3" w:rsidRDefault="0070435D">
      <w:pPr>
        <w:pStyle w:val="2d"/>
        <w:ind w:firstLine="709"/>
        <w:jc w:val="both"/>
        <w:rPr>
          <w:rFonts w:ascii="PT Astra Serif" w:hAnsi="PT Astra Serif"/>
          <w:sz w:val="20"/>
          <w:szCs w:val="20"/>
        </w:rPr>
      </w:pPr>
      <w:r>
        <w:rPr>
          <w:rFonts w:ascii="PT Astra Serif" w:hAnsi="PT Astra Serif"/>
          <w:sz w:val="20"/>
          <w:szCs w:val="20"/>
        </w:rPr>
        <w:t>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от 5 апреля 2013 г. № 44-ФЗ.</w:t>
      </w:r>
    </w:p>
    <w:p w:rsidR="003D05B3" w:rsidRDefault="0070435D">
      <w:pPr>
        <w:pStyle w:val="2d"/>
        <w:ind w:firstLine="709"/>
        <w:jc w:val="both"/>
        <w:rPr>
          <w:rFonts w:ascii="PT Astra Serif" w:hAnsi="PT Astra Serif"/>
          <w:sz w:val="20"/>
          <w:szCs w:val="20"/>
        </w:rPr>
      </w:pPr>
      <w:r>
        <w:rPr>
          <w:rFonts w:ascii="PT Astra Serif" w:hAnsi="PT Astra Serif"/>
          <w:sz w:val="20"/>
          <w:szCs w:val="20"/>
        </w:rPr>
        <w:t>5.2. По окончании программы обучения Исполнитель своими силами и средствами доставляет Заказчику сопроводительные документы, указанные в Техническом задании (Приложение №1 настоящего Контракта) течение 5 (пяти) рабочих дней.</w:t>
      </w:r>
    </w:p>
    <w:p w:rsidR="003D05B3" w:rsidRDefault="0070435D">
      <w:pPr>
        <w:pStyle w:val="2d"/>
        <w:ind w:firstLine="709"/>
        <w:jc w:val="both"/>
        <w:rPr>
          <w:rFonts w:ascii="PT Astra Serif" w:hAnsi="PT Astra Serif"/>
          <w:sz w:val="20"/>
          <w:szCs w:val="20"/>
        </w:rPr>
      </w:pPr>
      <w:r>
        <w:rPr>
          <w:rFonts w:ascii="PT Astra Serif" w:hAnsi="PT Astra Serif"/>
          <w:sz w:val="20"/>
          <w:szCs w:val="20"/>
        </w:rPr>
        <w:t>5.3.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3D05B3" w:rsidRDefault="0070435D">
      <w:pPr>
        <w:pStyle w:val="2d"/>
        <w:ind w:firstLine="709"/>
        <w:jc w:val="both"/>
        <w:rPr>
          <w:rFonts w:ascii="PT Astra Serif" w:hAnsi="PT Astra Serif"/>
          <w:sz w:val="20"/>
          <w:szCs w:val="20"/>
        </w:rPr>
      </w:pPr>
      <w:r>
        <w:rPr>
          <w:rFonts w:ascii="PT Astra Serif" w:hAnsi="PT Astra Serif"/>
          <w:sz w:val="20"/>
          <w:szCs w:val="20"/>
        </w:rPr>
        <w:t xml:space="preserve">5.4.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w:t>
      </w:r>
      <w:r>
        <w:rPr>
          <w:rFonts w:ascii="PT Astra Serif" w:hAnsi="PT Astra Serif"/>
          <w:sz w:val="20"/>
          <w:szCs w:val="20"/>
        </w:rPr>
        <w:br/>
        <w:t>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3D05B3" w:rsidRDefault="0070435D">
      <w:pPr>
        <w:pStyle w:val="2d"/>
        <w:ind w:firstLine="709"/>
        <w:jc w:val="both"/>
        <w:rPr>
          <w:rFonts w:ascii="PT Astra Serif" w:hAnsi="PT Astra Serif"/>
          <w:sz w:val="20"/>
          <w:szCs w:val="20"/>
        </w:rPr>
      </w:pPr>
      <w:r>
        <w:rPr>
          <w:rFonts w:ascii="PT Astra Serif" w:hAnsi="PT Astra Serif"/>
          <w:sz w:val="20"/>
          <w:szCs w:val="20"/>
        </w:rPr>
        <w:t>5.5. По решению Заказчика для приемки услуг, оказанных в соответствии с Контрактом, может создаваться приемочная комиссия.</w:t>
      </w:r>
    </w:p>
    <w:p w:rsidR="003D05B3" w:rsidRDefault="0070435D">
      <w:pPr>
        <w:pStyle w:val="2d"/>
        <w:ind w:firstLine="709"/>
        <w:jc w:val="both"/>
        <w:rPr>
          <w:rFonts w:ascii="PT Astra Serif" w:hAnsi="PT Astra Serif"/>
          <w:sz w:val="20"/>
          <w:szCs w:val="20"/>
        </w:rPr>
      </w:pPr>
      <w:r>
        <w:rPr>
          <w:rFonts w:ascii="PT Astra Serif" w:hAnsi="PT Astra Serif"/>
          <w:sz w:val="20"/>
          <w:szCs w:val="20"/>
        </w:rPr>
        <w:t>5.6. Приемка результатов оказанных в соответствии с Контрактом услуг осуществляется Заказчиком в течение 5 (пяти) рабочих дней со дня получения Акта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5 (пяти) рабочих дней Заказчиком направляется в письменной форме мотивированный отказ от подписания Акта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D05B3" w:rsidRDefault="0070435D">
      <w:pPr>
        <w:pStyle w:val="2d"/>
        <w:ind w:firstLine="709"/>
        <w:jc w:val="both"/>
        <w:rPr>
          <w:rFonts w:ascii="PT Astra Serif" w:hAnsi="PT Astra Serif"/>
          <w:sz w:val="20"/>
          <w:szCs w:val="20"/>
        </w:rPr>
      </w:pPr>
      <w:r>
        <w:rPr>
          <w:rFonts w:ascii="PT Astra Serif" w:hAnsi="PT Astra Serif"/>
          <w:sz w:val="20"/>
          <w:szCs w:val="20"/>
        </w:rPr>
        <w:t xml:space="preserve">5.7. Заказчик вправе не отказывать в приемке результатов услуг, предусмотренных Контрактом, </w:t>
      </w:r>
      <w:r>
        <w:rPr>
          <w:rFonts w:ascii="PT Astra Serif" w:hAnsi="PT Astra Serif"/>
          <w:sz w:val="20"/>
          <w:szCs w:val="20"/>
        </w:rPr>
        <w:br w:type="textWrapping" w:clear="all"/>
        <w:t xml:space="preserve">в случае выявления несоответствия этих результатов условиям Контракта, если выявленное несоответствие </w:t>
      </w:r>
      <w:r>
        <w:rPr>
          <w:rFonts w:ascii="PT Astra Serif" w:hAnsi="PT Astra Serif"/>
          <w:sz w:val="20"/>
          <w:szCs w:val="20"/>
        </w:rPr>
        <w:br w:type="textWrapping" w:clear="all"/>
        <w:t>не препятствует приемке результатов указанных услуг и устранено Исполнителем.</w:t>
      </w:r>
    </w:p>
    <w:p w:rsidR="003D05B3" w:rsidRDefault="0070435D">
      <w:pPr>
        <w:pStyle w:val="2d"/>
        <w:ind w:firstLine="709"/>
        <w:jc w:val="both"/>
        <w:rPr>
          <w:rFonts w:ascii="PT Astra Serif" w:hAnsi="PT Astra Serif"/>
          <w:sz w:val="20"/>
          <w:szCs w:val="20"/>
        </w:rPr>
      </w:pPr>
      <w:r>
        <w:rPr>
          <w:rFonts w:ascii="PT Astra Serif" w:hAnsi="PT Astra Serif"/>
          <w:sz w:val="20"/>
          <w:szCs w:val="20"/>
        </w:rPr>
        <w:t>5.8. Услуги, предусмотренные Контрактом, считаются оказанными с момента подписания Сторонами Акта оказанных услуг.</w:t>
      </w:r>
    </w:p>
    <w:p w:rsidR="003D05B3" w:rsidRDefault="003D05B3">
      <w:pPr>
        <w:pStyle w:val="2d"/>
        <w:ind w:firstLine="709"/>
        <w:jc w:val="both"/>
        <w:rPr>
          <w:rFonts w:ascii="PT Astra Serif" w:hAnsi="PT Astra Serif"/>
          <w:sz w:val="20"/>
          <w:szCs w:val="20"/>
        </w:rPr>
      </w:pPr>
    </w:p>
    <w:p w:rsidR="003D05B3" w:rsidRDefault="0070435D">
      <w:pPr>
        <w:widowControl w:val="0"/>
        <w:spacing w:after="0" w:line="240" w:lineRule="auto"/>
        <w:ind w:left="600" w:right="-2" w:firstLine="600"/>
        <w:jc w:val="center"/>
        <w:rPr>
          <w:rFonts w:ascii="PT Astra Serif" w:hAnsi="PT Astra Serif" w:cs="Times New Roman"/>
          <w:b/>
          <w:sz w:val="20"/>
          <w:szCs w:val="20"/>
        </w:rPr>
      </w:pPr>
      <w:r>
        <w:rPr>
          <w:rFonts w:ascii="PT Astra Serif" w:hAnsi="PT Astra Serif" w:cs="Times New Roman"/>
          <w:b/>
          <w:sz w:val="20"/>
          <w:szCs w:val="20"/>
        </w:rPr>
        <w:t>6. Форс-мажорные условия</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6.1. 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обстоятельств непреодолимой силы, включая, </w:t>
      </w:r>
      <w:r>
        <w:rPr>
          <w:rFonts w:ascii="PT Astra Serif" w:hAnsi="PT Astra Serif" w:cs="Times New Roman"/>
          <w:sz w:val="20"/>
          <w:szCs w:val="20"/>
        </w:rPr>
        <w:br/>
        <w:t>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6.2. При наступлении таких обстоятельств непреодолимой силы Сторона должна </w:t>
      </w:r>
      <w:r>
        <w:rPr>
          <w:rFonts w:ascii="PT Astra Serif" w:hAnsi="PT Astra Serif" w:cs="Times New Roman"/>
          <w:sz w:val="20"/>
          <w:szCs w:val="20"/>
        </w:rPr>
        <w:br w:type="textWrapping" w:clear="all"/>
        <w:t xml:space="preserve">без промедления известить о них другую Сторону в письменном виде в течение трех дней. </w:t>
      </w:r>
      <w:r>
        <w:rPr>
          <w:rFonts w:ascii="PT Astra Serif" w:hAnsi="PT Astra Serif" w:cs="Times New Roman"/>
          <w:sz w:val="20"/>
          <w:szCs w:val="20"/>
        </w:rPr>
        <w:br w:type="textWrapping" w:clear="all"/>
        <w:t xml:space="preserve">В извещении должны быть сообщены данные о характере обстоятельств, а также по возможности оценка </w:t>
      </w:r>
      <w:r>
        <w:rPr>
          <w:rFonts w:ascii="PT Astra Serif" w:hAnsi="PT Astra Serif" w:cs="Times New Roman"/>
          <w:sz w:val="20"/>
          <w:szCs w:val="20"/>
        </w:rPr>
        <w:br w:type="textWrapping" w:clear="all"/>
        <w:t>их влияния на возможность исполнения обязательств по Контракту и срок исполнения обязательств.</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lastRenderedPageBreak/>
        <w:t xml:space="preserve">6.3.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w:t>
      </w:r>
      <w:r>
        <w:rPr>
          <w:rFonts w:ascii="PT Astra Serif" w:hAnsi="PT Astra Serif" w:cs="Times New Roman"/>
          <w:sz w:val="20"/>
          <w:szCs w:val="20"/>
        </w:rPr>
        <w:br w:type="textWrapping" w:clear="all"/>
        <w:t xml:space="preserve">в который предполагается исполнить обязательство по настоящему Контракту. </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6.5. В случае наступления форс-мажорных обстоятельств срок исполнения обязательств </w:t>
      </w:r>
      <w:r>
        <w:rPr>
          <w:rFonts w:ascii="PT Astra Serif" w:hAnsi="PT Astra Serif" w:cs="Times New Roman"/>
          <w:sz w:val="20"/>
          <w:szCs w:val="20"/>
        </w:rPr>
        <w:br w:type="textWrapping" w:clear="all"/>
        <w:t>по настоящему Контракту отодвигается соразмерно времени, в течение которого будут действовать такие обстоятельства.</w:t>
      </w:r>
    </w:p>
    <w:p w:rsidR="003D05B3" w:rsidRDefault="0070435D">
      <w:pPr>
        <w:spacing w:after="0" w:line="240" w:lineRule="auto"/>
        <w:ind w:right="-2"/>
        <w:jc w:val="both"/>
        <w:rPr>
          <w:rFonts w:ascii="PT Astra Serif" w:hAnsi="PT Astra Serif" w:cs="Times New Roman"/>
          <w:sz w:val="20"/>
          <w:szCs w:val="20"/>
        </w:rPr>
      </w:pPr>
      <w:r>
        <w:rPr>
          <w:rFonts w:ascii="PT Astra Serif" w:hAnsi="PT Astra Serif" w:cs="Times New Roman"/>
          <w:sz w:val="20"/>
          <w:szCs w:val="20"/>
        </w:rPr>
        <w:t xml:space="preserve">              6.5.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6.6.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w:t>
      </w:r>
    </w:p>
    <w:p w:rsidR="003D05B3" w:rsidRDefault="003D05B3">
      <w:pPr>
        <w:spacing w:after="0" w:line="240" w:lineRule="auto"/>
        <w:ind w:right="-2" w:firstLine="709"/>
        <w:jc w:val="both"/>
        <w:rPr>
          <w:rFonts w:ascii="PT Astra Serif" w:hAnsi="PT Astra Serif" w:cs="Times New Roman"/>
          <w:sz w:val="20"/>
          <w:szCs w:val="20"/>
        </w:rPr>
      </w:pPr>
    </w:p>
    <w:p w:rsidR="003D05B3" w:rsidRDefault="0070435D">
      <w:pPr>
        <w:numPr>
          <w:ilvl w:val="0"/>
          <w:numId w:val="12"/>
        </w:numPr>
        <w:spacing w:after="0" w:line="240" w:lineRule="auto"/>
        <w:ind w:right="-2"/>
        <w:jc w:val="center"/>
        <w:rPr>
          <w:rFonts w:ascii="PT Astra Serif" w:hAnsi="PT Astra Serif" w:cs="Times New Roman"/>
          <w:b/>
          <w:sz w:val="20"/>
          <w:szCs w:val="20"/>
        </w:rPr>
      </w:pPr>
      <w:r>
        <w:rPr>
          <w:rFonts w:ascii="PT Astra Serif" w:hAnsi="PT Astra Serif" w:cs="Times New Roman"/>
          <w:b/>
          <w:sz w:val="20"/>
          <w:szCs w:val="20"/>
        </w:rPr>
        <w:t>Ответственность сторон</w:t>
      </w:r>
    </w:p>
    <w:p w:rsidR="003D05B3" w:rsidRDefault="0070435D">
      <w:pPr>
        <w:numPr>
          <w:ilvl w:val="1"/>
          <w:numId w:val="12"/>
        </w:numPr>
        <w:tabs>
          <w:tab w:val="left" w:pos="1276"/>
        </w:tabs>
        <w:spacing w:after="0" w:line="240" w:lineRule="auto"/>
        <w:ind w:left="0" w:firstLine="675"/>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 xml:space="preserve">В случае просрочки исполнения Заказчиком обязательств, предусмотренных Контрактом, </w:t>
      </w:r>
      <w:r>
        <w:rPr>
          <w:rFonts w:ascii="PT Astra Serif" w:eastAsia="Calibri" w:hAnsi="PT Astra Serif" w:cs="Times New Roman"/>
          <w:color w:val="000000"/>
          <w:sz w:val="20"/>
          <w:szCs w:val="20"/>
          <w:lang w:eastAsia="en-US"/>
        </w:rPr>
        <w:br/>
        <w:t xml:space="preserve">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 xml:space="preserve">За каждый факт неисполнения Заказчиком обязательств, предусмотренных Контрактом, </w:t>
      </w:r>
      <w:r>
        <w:rPr>
          <w:rFonts w:ascii="PT Astra Serif" w:eastAsia="Calibri" w:hAnsi="PT Astra Serif" w:cs="Times New Roman"/>
          <w:color w:val="000000"/>
          <w:sz w:val="20"/>
          <w:szCs w:val="20"/>
          <w:lang w:eastAsia="en-US"/>
        </w:rPr>
        <w:br w:type="textWrapping" w:clear="all"/>
        <w:t>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3D05B3" w:rsidRDefault="0070435D">
      <w:pPr>
        <w:numPr>
          <w:ilvl w:val="1"/>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 xml:space="preserve">В случае просрочки исполнения Исполнителем обязательств, предусмотренных Контрактом, </w:t>
      </w:r>
      <w:r>
        <w:rPr>
          <w:rFonts w:ascii="PT Astra Serif" w:eastAsia="Calibri" w:hAnsi="PT Astra Serif" w:cs="Times New Roman"/>
          <w:color w:val="000000"/>
          <w:sz w:val="20"/>
          <w:szCs w:val="20"/>
          <w:lang w:eastAsia="en-US"/>
        </w:rPr>
        <w:br/>
        <w:t xml:space="preserve">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За каждый факт неисполнения или ненадлежащего исполнения Исполнителем обязательства, предусмотренного Контрактом в пунктах 2.7, 4.3.1, 4.3.3, 6.2, 9.3, которое не имеет стоимостного выражения, размер штрафа устанавливается в следующем порядке: 1000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sz w:val="20"/>
          <w:szCs w:val="20"/>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Pr>
          <w:rFonts w:ascii="PT Astra Serif" w:eastAsia="Calibri" w:hAnsi="PT Astra Serif" w:cs="Times New Roman"/>
          <w:sz w:val="20"/>
          <w:szCs w:val="20"/>
          <w:lang w:eastAsia="en-US"/>
        </w:rPr>
        <w:tab/>
        <w:t xml:space="preserve">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D05B3" w:rsidRDefault="0070435D">
      <w:pPr>
        <w:numPr>
          <w:ilvl w:val="2"/>
          <w:numId w:val="12"/>
        </w:numPr>
        <w:tabs>
          <w:tab w:val="left" w:pos="1276"/>
        </w:tabs>
        <w:spacing w:after="0" w:line="240" w:lineRule="auto"/>
        <w:ind w:left="0" w:firstLine="709"/>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D05B3" w:rsidRDefault="0070435D">
      <w:pPr>
        <w:numPr>
          <w:ilvl w:val="1"/>
          <w:numId w:val="13"/>
        </w:numPr>
        <w:tabs>
          <w:tab w:val="left" w:pos="1276"/>
        </w:tabs>
        <w:spacing w:after="0" w:line="240" w:lineRule="auto"/>
        <w:ind w:left="0" w:firstLine="675"/>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05B3" w:rsidRDefault="0070435D">
      <w:pPr>
        <w:numPr>
          <w:ilvl w:val="1"/>
          <w:numId w:val="13"/>
        </w:numPr>
        <w:tabs>
          <w:tab w:val="left" w:pos="1276"/>
        </w:tabs>
        <w:spacing w:after="0" w:line="240" w:lineRule="auto"/>
        <w:ind w:left="0" w:firstLine="675"/>
        <w:jc w:val="both"/>
        <w:rPr>
          <w:rFonts w:ascii="PT Astra Serif" w:eastAsia="Calibri" w:hAnsi="PT Astra Serif" w:cs="Times New Roman"/>
          <w:color w:val="000000"/>
          <w:sz w:val="20"/>
          <w:szCs w:val="20"/>
          <w:lang w:eastAsia="en-US"/>
        </w:rPr>
      </w:pPr>
      <w:r>
        <w:rPr>
          <w:rFonts w:ascii="PT Astra Serif" w:eastAsia="Calibri" w:hAnsi="PT Astra Serif" w:cs="Times New Roman"/>
          <w:color w:val="000000"/>
          <w:sz w:val="20"/>
          <w:szCs w:val="20"/>
          <w:lang w:eastAsia="en-US"/>
        </w:rPr>
        <w:t>Уплата неустойки (штрафа, пени) не освобождает сторону от исполнения или надлежащего исполнения обязательств, установленных Контрактом.</w:t>
      </w:r>
    </w:p>
    <w:p w:rsidR="003D05B3" w:rsidRDefault="003D05B3">
      <w:pPr>
        <w:spacing w:after="0" w:line="240" w:lineRule="auto"/>
        <w:ind w:right="-2" w:firstLine="709"/>
        <w:jc w:val="center"/>
        <w:rPr>
          <w:rFonts w:ascii="PT Astra Serif" w:hAnsi="PT Astra Serif" w:cs="Times New Roman"/>
          <w:b/>
          <w:sz w:val="20"/>
          <w:szCs w:val="20"/>
        </w:rPr>
      </w:pPr>
    </w:p>
    <w:p w:rsidR="003D05B3" w:rsidRDefault="0070435D">
      <w:pPr>
        <w:numPr>
          <w:ilvl w:val="0"/>
          <w:numId w:val="13"/>
        </w:numPr>
        <w:spacing w:after="0" w:line="240" w:lineRule="auto"/>
        <w:ind w:right="-2"/>
        <w:jc w:val="center"/>
        <w:rPr>
          <w:rFonts w:ascii="PT Astra Serif" w:hAnsi="PT Astra Serif" w:cs="Times New Roman"/>
          <w:b/>
          <w:sz w:val="20"/>
          <w:szCs w:val="20"/>
        </w:rPr>
      </w:pPr>
      <w:r>
        <w:rPr>
          <w:rFonts w:ascii="PT Astra Serif" w:hAnsi="PT Astra Serif" w:cs="Times New Roman"/>
          <w:b/>
          <w:sz w:val="20"/>
          <w:szCs w:val="20"/>
        </w:rPr>
        <w:t>Порядок разрешения споров</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8.1. Все споры, возникающие в процессе заключения и исполнения Контракта, решаются Сторонами путем переговоров. Досудебный претензионный порядок урегулирования споров является обязательным. Срок рассмотрения претензии – семь рабочих дней с момента их получения. При не достижении соглашения Сторон, спор подлежит разрешению в Арбитражном суде Удмуртской Республики.</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lastRenderedPageBreak/>
        <w:t>8.3.</w:t>
      </w:r>
      <w:r>
        <w:rPr>
          <w:rFonts w:ascii="PT Astra Serif" w:hAnsi="PT Astra Serif" w:cs="Times New Roman"/>
          <w:sz w:val="20"/>
          <w:szCs w:val="20"/>
          <w:lang w:eastAsia="en-US"/>
        </w:rPr>
        <w:t xml:space="preserve"> </w:t>
      </w:r>
      <w:r>
        <w:rPr>
          <w:rFonts w:ascii="PT Astra Serif" w:hAnsi="PT Astra Serif" w:cs="Times New Roman"/>
          <w:sz w:val="20"/>
          <w:szCs w:val="20"/>
        </w:rPr>
        <w:t xml:space="preserve">Заказчик вправе принять решение об одностороннем отказе от исполнения Контракта </w:t>
      </w:r>
      <w:r>
        <w:rPr>
          <w:rFonts w:ascii="PT Astra Serif" w:hAnsi="PT Astra Serif" w:cs="Times New Roman"/>
          <w:sz w:val="20"/>
          <w:szCs w:val="20"/>
        </w:rPr>
        <w:br w:type="textWrapping" w:clear="all"/>
        <w:t>в соответствии с гражданским законодательством РФ.</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8.4.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8.5.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Исполнителя, лично </w:t>
      </w:r>
      <w:r>
        <w:rPr>
          <w:rFonts w:ascii="PT Astra Serif" w:hAnsi="PT Astra Serif" w:cs="Times New Roman"/>
          <w:sz w:val="20"/>
          <w:szCs w:val="20"/>
        </w:rPr>
        <w:br/>
        <w:t xml:space="preserve">под расписку или направляет Исполнителю по адресу Исполнителя, указанному в контракте. Выполнение Заказчиком требований считается надлежащим уведомлением Исполнителя об одностороннем отказе </w:t>
      </w:r>
      <w:r>
        <w:rPr>
          <w:rFonts w:ascii="PT Astra Serif" w:hAnsi="PT Astra Serif" w:cs="Times New Roman"/>
          <w:sz w:val="20"/>
          <w:szCs w:val="20"/>
        </w:rPr>
        <w:br/>
        <w:t>от исполнения контракта. Датой такого надлежащего уведомления считается:</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а) дата, указанная лицом, имеющим право действовать от имени Исполнителя, в расписке </w:t>
      </w:r>
      <w:r>
        <w:rPr>
          <w:rFonts w:ascii="PT Astra Serif" w:hAnsi="PT Astra Serif" w:cs="Times New Roman"/>
          <w:sz w:val="20"/>
          <w:szCs w:val="20"/>
        </w:rPr>
        <w:br w:type="textWrapping" w:clear="all"/>
        <w:t>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б)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w:t>
      </w:r>
      <w:r>
        <w:rPr>
          <w:rFonts w:ascii="PT Astra Serif" w:hAnsi="PT Astra Serif" w:cs="Times New Roman"/>
          <w:sz w:val="20"/>
          <w:szCs w:val="20"/>
        </w:rPr>
        <w:br w:type="textWrapping" w:clear="all"/>
        <w:t>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w:t>
      </w:r>
      <w:r>
        <w:rPr>
          <w:rFonts w:ascii="PT Astra Serif" w:hAnsi="PT Astra Serif" w:cs="Times New Roman"/>
          <w:sz w:val="20"/>
          <w:szCs w:val="20"/>
        </w:rPr>
        <w:br/>
        <w:t>об одностороннем отказе от исполнения Контракта.</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Pr>
          <w:rFonts w:ascii="PT Astra Serif" w:hAnsi="PT Astra Serif" w:cs="Times New Roman"/>
          <w:sz w:val="20"/>
          <w:szCs w:val="20"/>
        </w:rPr>
        <w:br/>
        <w:t xml:space="preserve">на проведение экспертизы в соответствии с п. 8.4. настоящего Контракта. Данное правило не применяется </w:t>
      </w:r>
      <w:r>
        <w:rPr>
          <w:rFonts w:ascii="PT Astra Serif" w:hAnsi="PT Astra Serif" w:cs="Times New Roman"/>
          <w:sz w:val="20"/>
          <w:szCs w:val="20"/>
        </w:rPr>
        <w:br/>
        <w:t xml:space="preserve">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w:t>
      </w:r>
      <w:r>
        <w:rPr>
          <w:rFonts w:ascii="PT Astra Serif" w:hAnsi="PT Astra Serif" w:cs="Times New Roman"/>
          <w:sz w:val="20"/>
          <w:szCs w:val="20"/>
        </w:rPr>
        <w:br/>
        <w:t>от исполнения Контракта.</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8.9.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w:t>
      </w:r>
      <w:r>
        <w:rPr>
          <w:rFonts w:ascii="PT Astra Serif" w:hAnsi="PT Astra Serif" w:cs="Times New Roman"/>
          <w:sz w:val="20"/>
          <w:szCs w:val="20"/>
        </w:rPr>
        <w:br/>
        <w:t xml:space="preserve">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8.10.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Pr>
          <w:rFonts w:ascii="PT Astra Serif" w:hAnsi="PT Astra Serif" w:cs="Times New Roman"/>
          <w:sz w:val="20"/>
          <w:szCs w:val="20"/>
        </w:rPr>
        <w:br/>
        <w:t>об одностороннем отказе от исполнения Контракта.</w:t>
      </w:r>
    </w:p>
    <w:p w:rsidR="003D05B3" w:rsidRDefault="003D05B3">
      <w:pPr>
        <w:spacing w:after="0" w:line="240" w:lineRule="auto"/>
        <w:ind w:right="-2" w:firstLine="709"/>
        <w:jc w:val="both"/>
        <w:rPr>
          <w:rFonts w:ascii="PT Astra Serif" w:hAnsi="PT Astra Serif" w:cs="Times New Roman"/>
          <w:sz w:val="20"/>
          <w:szCs w:val="20"/>
        </w:rPr>
      </w:pPr>
    </w:p>
    <w:p w:rsidR="003D05B3" w:rsidRDefault="0070435D">
      <w:pPr>
        <w:numPr>
          <w:ilvl w:val="0"/>
          <w:numId w:val="13"/>
        </w:numPr>
        <w:spacing w:after="0" w:line="240" w:lineRule="auto"/>
        <w:ind w:right="-2"/>
        <w:jc w:val="center"/>
        <w:rPr>
          <w:rFonts w:ascii="PT Astra Serif" w:hAnsi="PT Astra Serif" w:cs="Times New Roman"/>
          <w:b/>
          <w:sz w:val="20"/>
          <w:szCs w:val="20"/>
        </w:rPr>
      </w:pPr>
      <w:r>
        <w:rPr>
          <w:rFonts w:ascii="PT Astra Serif" w:hAnsi="PT Astra Serif" w:cs="Times New Roman"/>
          <w:b/>
          <w:sz w:val="20"/>
          <w:szCs w:val="20"/>
        </w:rPr>
        <w:t>Прочие условия</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9.1. Сторона Контракта считается надлежащим образом уведомленной во всех, предусмотренных настоящим Контрактом случаях, за исключением случаев, указанных в п.п. 2.7, 9.3. настоящего Контракта, если уведомление такой Стороны Контракта было осуществлено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9.2. Контракт вступает в силу с момента подписания его сторонами. Срок действия Контракта </w:t>
      </w:r>
      <w:r>
        <w:rPr>
          <w:rFonts w:ascii="PT Astra Serif" w:hAnsi="PT Astra Serif" w:cs="Times New Roman"/>
          <w:sz w:val="20"/>
          <w:szCs w:val="20"/>
        </w:rPr>
        <w:br w:type="textWrapping" w:clear="all"/>
        <w:t>до 25.12.2026, а по финансовым обязательствам до полного их исполнения.</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9.3. В случае изменения юридических адресов, отгрузочных и иных реквизитов Стороны обязаны сообщить об этом другой стороне в течение 1 рабочего дня в письменном виде, за исключением </w:t>
      </w:r>
      <w:r>
        <w:rPr>
          <w:rFonts w:ascii="PT Astra Serif" w:hAnsi="PT Astra Serif" w:cs="Times New Roman"/>
          <w:sz w:val="20"/>
          <w:szCs w:val="20"/>
        </w:rPr>
        <w:br/>
        <w:t xml:space="preserve">п. 2.7. настоящего Контракта. </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9.4. Приложение к настоящему Контракту является его неотъемлемой частью.</w:t>
      </w:r>
    </w:p>
    <w:p w:rsidR="003D05B3" w:rsidRDefault="003D05B3">
      <w:pPr>
        <w:spacing w:after="0" w:line="240" w:lineRule="auto"/>
        <w:ind w:right="-2" w:firstLine="709"/>
        <w:jc w:val="both"/>
        <w:rPr>
          <w:rFonts w:ascii="PT Astra Serif" w:hAnsi="PT Astra Serif" w:cs="Times New Roman"/>
          <w:sz w:val="20"/>
          <w:szCs w:val="20"/>
        </w:rPr>
      </w:pPr>
    </w:p>
    <w:p w:rsidR="003D05B3" w:rsidRDefault="0070435D">
      <w:pPr>
        <w:spacing w:after="0" w:line="240" w:lineRule="auto"/>
        <w:ind w:right="-2" w:firstLine="709"/>
        <w:jc w:val="center"/>
        <w:rPr>
          <w:rFonts w:ascii="PT Astra Serif" w:hAnsi="PT Astra Serif" w:cs="Times New Roman"/>
          <w:b/>
          <w:sz w:val="20"/>
          <w:szCs w:val="20"/>
        </w:rPr>
      </w:pPr>
      <w:r>
        <w:rPr>
          <w:rFonts w:ascii="PT Astra Serif" w:hAnsi="PT Astra Serif" w:cs="Times New Roman"/>
          <w:b/>
          <w:sz w:val="20"/>
          <w:szCs w:val="20"/>
        </w:rPr>
        <w:t>10. Антикоррупционная оговорка</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w:t>
      </w:r>
      <w:r>
        <w:rPr>
          <w:rFonts w:ascii="PT Astra Serif" w:hAnsi="PT Astra Serif" w:cs="Times New Roman"/>
          <w:sz w:val="20"/>
          <w:szCs w:val="20"/>
        </w:rPr>
        <w:br/>
        <w:t xml:space="preserve">а также действия, нарушающие требования применимого законодательства и международных актов </w:t>
      </w:r>
      <w:r>
        <w:rPr>
          <w:rFonts w:ascii="PT Astra Serif" w:hAnsi="PT Astra Serif" w:cs="Times New Roman"/>
          <w:sz w:val="20"/>
          <w:szCs w:val="20"/>
        </w:rPr>
        <w:br/>
        <w:t>о противодействии легализации (отмыванию) доходов, полученных преступным путем.</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lastRenderedPageBreak/>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10.4. В письменном уведомлении Сторона обязана сослаться на обоснованные факты </w:t>
      </w:r>
      <w:r>
        <w:rPr>
          <w:rFonts w:ascii="PT Astra Serif" w:hAnsi="PT Astra Serif" w:cs="Times New Roman"/>
          <w:sz w:val="20"/>
          <w:szCs w:val="20"/>
        </w:rPr>
        <w:br/>
        <w:t xml:space="preserve">или предоставить материалы, достоверно подтверждающие или дающие основание предполагать, </w:t>
      </w:r>
      <w:r>
        <w:rPr>
          <w:rFonts w:ascii="PT Astra Serif" w:hAnsi="PT Astra Serif" w:cs="Times New Roman"/>
          <w:sz w:val="20"/>
          <w:szCs w:val="20"/>
        </w:rPr>
        <w:br/>
        <w:t xml:space="preserve">что произошло или может произойти нарушение каких-либо положений настоящего раздела контрагентом, </w:t>
      </w:r>
      <w:r>
        <w:rPr>
          <w:rFonts w:ascii="PT Astra Serif" w:hAnsi="PT Astra Serif" w:cs="Times New Roman"/>
          <w:sz w:val="20"/>
          <w:szCs w:val="20"/>
        </w:rPr>
        <w:b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w:t>
      </w:r>
      <w:r>
        <w:rPr>
          <w:rFonts w:ascii="PT Astra Serif" w:hAnsi="PT Astra Serif" w:cs="Times New Roman"/>
          <w:sz w:val="20"/>
          <w:szCs w:val="20"/>
        </w:rPr>
        <w:br/>
        <w:t xml:space="preserve">а также действиях, нарушающих требования применимого законодательства и международных актов </w:t>
      </w:r>
      <w:r>
        <w:rPr>
          <w:rFonts w:ascii="PT Astra Serif" w:hAnsi="PT Astra Serif" w:cs="Times New Roman"/>
          <w:sz w:val="20"/>
          <w:szCs w:val="20"/>
        </w:rPr>
        <w:br/>
        <w:t>о противодействии легализации (отмыванию) доходов, полученных преступным путем.</w:t>
      </w:r>
    </w:p>
    <w:p w:rsidR="003D05B3" w:rsidRDefault="0070435D">
      <w:pPr>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w:t>
      </w:r>
      <w:r>
        <w:rPr>
          <w:rFonts w:ascii="PT Astra Serif" w:hAnsi="PT Astra Serif" w:cs="Times New Roman"/>
          <w:sz w:val="20"/>
          <w:szCs w:val="20"/>
        </w:rPr>
        <w:br/>
        <w:t>с применимым законодательством.</w:t>
      </w:r>
    </w:p>
    <w:p w:rsidR="003D05B3" w:rsidRDefault="003D05B3">
      <w:pPr>
        <w:spacing w:after="0" w:line="240" w:lineRule="auto"/>
        <w:ind w:right="-2" w:firstLine="709"/>
        <w:jc w:val="both"/>
        <w:rPr>
          <w:rFonts w:ascii="PT Astra Serif" w:hAnsi="PT Astra Serif" w:cs="Times New Roman"/>
          <w:sz w:val="20"/>
          <w:szCs w:val="20"/>
        </w:rPr>
      </w:pPr>
    </w:p>
    <w:p w:rsidR="003D05B3" w:rsidRDefault="0070435D">
      <w:pPr>
        <w:pStyle w:val="a0"/>
        <w:ind w:right="-2"/>
        <w:jc w:val="center"/>
        <w:rPr>
          <w:rFonts w:ascii="PT Astra Serif" w:hAnsi="PT Astra Serif"/>
          <w:b/>
          <w:sz w:val="20"/>
        </w:rPr>
      </w:pPr>
      <w:r>
        <w:rPr>
          <w:rFonts w:ascii="PT Astra Serif" w:hAnsi="PT Astra Serif"/>
          <w:b/>
          <w:sz w:val="20"/>
          <w:lang w:val="en-US"/>
        </w:rPr>
        <w:t>11</w:t>
      </w:r>
      <w:r>
        <w:rPr>
          <w:rFonts w:ascii="PT Astra Serif" w:hAnsi="PT Astra Serif"/>
          <w:b/>
          <w:sz w:val="20"/>
        </w:rPr>
        <w:t>. Юридические адреса, банковские реквизиты</w:t>
      </w:r>
    </w:p>
    <w:tbl>
      <w:tblPr>
        <w:tblW w:w="10314" w:type="dxa"/>
        <w:tblLook w:val="04A0" w:firstRow="1" w:lastRow="0" w:firstColumn="1" w:lastColumn="0" w:noHBand="0" w:noVBand="1"/>
      </w:tblPr>
      <w:tblGrid>
        <w:gridCol w:w="5070"/>
        <w:gridCol w:w="5244"/>
      </w:tblGrid>
      <w:tr w:rsidR="003D05B3">
        <w:tc>
          <w:tcPr>
            <w:tcW w:w="5070" w:type="dxa"/>
            <w:tcBorders>
              <w:top w:val="none" w:sz="0" w:space="0" w:color="000000"/>
              <w:left w:val="none" w:sz="0" w:space="0" w:color="000000"/>
              <w:bottom w:val="none" w:sz="0" w:space="0" w:color="000000"/>
              <w:right w:val="none" w:sz="0" w:space="0" w:color="000000"/>
            </w:tcBorders>
          </w:tcPr>
          <w:p w:rsidR="003D05B3" w:rsidRDefault="0070435D">
            <w:pPr>
              <w:pStyle w:val="2d"/>
              <w:rPr>
                <w:rFonts w:ascii="PT Astra Serif" w:eastAsia="DejaVu Sans" w:hAnsi="PT Astra Serif"/>
                <w:sz w:val="20"/>
                <w:szCs w:val="20"/>
              </w:rPr>
            </w:pPr>
            <w:r>
              <w:rPr>
                <w:rFonts w:ascii="PT Astra Serif" w:eastAsia="DejaVu Sans" w:hAnsi="PT Astra Serif"/>
                <w:sz w:val="20"/>
                <w:szCs w:val="20"/>
              </w:rPr>
              <w:t xml:space="preserve">            </w:t>
            </w:r>
          </w:p>
          <w:p w:rsidR="003D05B3" w:rsidRDefault="0070435D">
            <w:pPr>
              <w:pStyle w:val="2d"/>
              <w:jc w:val="center"/>
              <w:rPr>
                <w:rFonts w:ascii="PT Astra Serif" w:eastAsia="DejaVu Sans" w:hAnsi="PT Astra Serif"/>
                <w:b/>
                <w:sz w:val="20"/>
                <w:szCs w:val="20"/>
              </w:rPr>
            </w:pPr>
            <w:r>
              <w:rPr>
                <w:rFonts w:ascii="PT Astra Serif" w:eastAsia="DejaVu Sans" w:hAnsi="PT Astra Serif"/>
                <w:b/>
                <w:sz w:val="20"/>
                <w:szCs w:val="20"/>
              </w:rPr>
              <w:t>«ИСПОЛНИТЕЛЬ»</w:t>
            </w: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3D05B3">
            <w:pPr>
              <w:tabs>
                <w:tab w:val="left" w:pos="34"/>
              </w:tabs>
              <w:spacing w:after="0" w:line="240" w:lineRule="auto"/>
              <w:jc w:val="both"/>
              <w:rPr>
                <w:rFonts w:ascii="PT Astra Serif" w:hAnsi="PT Astra Serif" w:cs="Times New Roman"/>
                <w:sz w:val="20"/>
                <w:szCs w:val="20"/>
              </w:rPr>
            </w:pPr>
          </w:p>
          <w:p w:rsidR="003D05B3" w:rsidRDefault="0070435D">
            <w:pPr>
              <w:tabs>
                <w:tab w:val="left" w:pos="34"/>
              </w:tabs>
              <w:spacing w:after="0" w:line="240" w:lineRule="auto"/>
              <w:jc w:val="both"/>
              <w:rPr>
                <w:rFonts w:ascii="PT Astra Serif" w:hAnsi="PT Astra Serif" w:cs="Times New Roman"/>
                <w:sz w:val="20"/>
                <w:szCs w:val="20"/>
              </w:rPr>
            </w:pPr>
            <w:r>
              <w:rPr>
                <w:rFonts w:ascii="PT Astra Serif" w:hAnsi="PT Astra Serif" w:cs="Times New Roman"/>
                <w:sz w:val="20"/>
                <w:szCs w:val="20"/>
              </w:rPr>
              <w:t>___________________ /______________</w:t>
            </w:r>
          </w:p>
          <w:p w:rsidR="003D05B3" w:rsidRDefault="0070435D">
            <w:pPr>
              <w:tabs>
                <w:tab w:val="left" w:pos="34"/>
              </w:tabs>
              <w:spacing w:after="0" w:line="240" w:lineRule="auto"/>
              <w:jc w:val="both"/>
              <w:rPr>
                <w:rFonts w:ascii="PT Astra Serif" w:hAnsi="PT Astra Serif" w:cs="Times New Roman"/>
                <w:sz w:val="20"/>
                <w:szCs w:val="20"/>
              </w:rPr>
            </w:pPr>
            <w:r>
              <w:rPr>
                <w:rFonts w:ascii="PT Astra Serif" w:hAnsi="PT Astra Serif" w:cs="Times New Roman"/>
                <w:sz w:val="20"/>
                <w:szCs w:val="20"/>
              </w:rPr>
              <w:t>М.П.</w:t>
            </w:r>
          </w:p>
        </w:tc>
        <w:tc>
          <w:tcPr>
            <w:tcW w:w="5244" w:type="dxa"/>
            <w:tcBorders>
              <w:top w:val="none" w:sz="0" w:space="0" w:color="000000"/>
              <w:left w:val="none" w:sz="0" w:space="0" w:color="000000"/>
              <w:bottom w:val="none" w:sz="0" w:space="0" w:color="000000"/>
              <w:right w:val="none" w:sz="0" w:space="0" w:color="000000"/>
            </w:tcBorders>
          </w:tcPr>
          <w:p w:rsidR="003D05B3" w:rsidRDefault="003D05B3">
            <w:pPr>
              <w:spacing w:after="0" w:line="240" w:lineRule="auto"/>
              <w:rPr>
                <w:rFonts w:ascii="PT Astra Serif" w:hAnsi="PT Astra Serif" w:cs="Times New Roman"/>
                <w:sz w:val="20"/>
                <w:szCs w:val="20"/>
                <w:lang w:eastAsia="ru-RU"/>
              </w:rPr>
            </w:pPr>
          </w:p>
          <w:p w:rsidR="003D05B3" w:rsidRDefault="0070435D">
            <w:pPr>
              <w:spacing w:after="0" w:line="240" w:lineRule="auto"/>
              <w:jc w:val="center"/>
              <w:rPr>
                <w:rFonts w:ascii="PT Astra Serif" w:eastAsia="DejaVu Sans" w:hAnsi="PT Astra Serif" w:cs="Times New Roman"/>
                <w:b/>
                <w:sz w:val="20"/>
                <w:szCs w:val="20"/>
                <w:lang w:eastAsia="ru-RU"/>
              </w:rPr>
            </w:pPr>
            <w:r>
              <w:rPr>
                <w:rFonts w:ascii="PT Astra Serif" w:eastAsia="DejaVu Sans" w:hAnsi="PT Astra Serif" w:cs="Times New Roman"/>
                <w:b/>
                <w:sz w:val="20"/>
                <w:szCs w:val="20"/>
                <w:lang w:eastAsia="ru-RU"/>
              </w:rPr>
              <w:t>«ЗАКАЗЧИК»</w:t>
            </w:r>
          </w:p>
          <w:p w:rsidR="003D05B3" w:rsidRDefault="003D05B3">
            <w:pPr>
              <w:spacing w:after="0" w:line="240" w:lineRule="auto"/>
              <w:jc w:val="center"/>
              <w:rPr>
                <w:rFonts w:ascii="PT Astra Serif" w:eastAsia="DejaVu Sans" w:hAnsi="PT Astra Serif" w:cs="Times New Roman"/>
                <w:b/>
                <w:sz w:val="20"/>
                <w:szCs w:val="20"/>
                <w:lang w:eastAsia="ru-RU"/>
              </w:rPr>
            </w:pPr>
          </w:p>
          <w:p w:rsidR="003D05B3" w:rsidRDefault="0070435D">
            <w:pPr>
              <w:widowControl w:val="0"/>
              <w:spacing w:after="0"/>
              <w:jc w:val="center"/>
              <w:rPr>
                <w:rFonts w:ascii="PT Astra Serif" w:hAnsi="PT Astra Serif" w:cs="Times New Roman"/>
                <w:b/>
                <w:sz w:val="20"/>
                <w:szCs w:val="20"/>
                <w:lang w:eastAsia="ru-RU"/>
              </w:rPr>
            </w:pPr>
            <w:r>
              <w:rPr>
                <w:rFonts w:ascii="PT Astra Serif" w:hAnsi="PT Astra Serif" w:cs="Times New Roman"/>
                <w:b/>
                <w:sz w:val="20"/>
                <w:szCs w:val="20"/>
                <w:lang w:eastAsia="ru-RU"/>
              </w:rPr>
              <w:t xml:space="preserve">ФКУ ЦИТОВ УФСИН России </w:t>
            </w:r>
          </w:p>
          <w:p w:rsidR="003D05B3" w:rsidRDefault="0070435D">
            <w:pPr>
              <w:widowControl w:val="0"/>
              <w:spacing w:after="0"/>
              <w:jc w:val="center"/>
              <w:rPr>
                <w:rFonts w:ascii="PT Astra Serif" w:hAnsi="PT Astra Serif" w:cs="Times New Roman"/>
                <w:sz w:val="20"/>
                <w:szCs w:val="20"/>
                <w:lang w:eastAsia="ru-RU"/>
              </w:rPr>
            </w:pPr>
            <w:r>
              <w:rPr>
                <w:rFonts w:ascii="PT Astra Serif" w:hAnsi="PT Astra Serif" w:cs="Times New Roman"/>
                <w:b/>
                <w:sz w:val="20"/>
                <w:szCs w:val="20"/>
                <w:lang w:eastAsia="ru-RU"/>
              </w:rPr>
              <w:t>по Удмуртской Республике</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426039, г. Ижевск, Воткинское шоссе, д. 172</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тел. (3412) 57-22-68, факс (3412) 57-24-59</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ИНН 1834022941</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КПП 184001001</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ОКПО 08921219</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ОГРН 1021801589391</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ОКТМО 94701000001</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р/с 03211643000000013239</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ЕКС 40102810745370000024</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ОКЦ № 1 ВВГУ Банка России//УФК по Нижегородской области, г Нижний Новгород (ФКУ ЦИТОВ УФСИН России по Удмуртской Республике л/с 03131227910)</w:t>
            </w:r>
          </w:p>
          <w:p w:rsidR="003D05B3" w:rsidRDefault="0070435D">
            <w:pPr>
              <w:spacing w:after="0"/>
              <w:rPr>
                <w:rFonts w:ascii="PT Astra Serif" w:hAnsi="PT Astra Serif" w:cs="Times New Roman"/>
                <w:sz w:val="20"/>
                <w:szCs w:val="20"/>
                <w:lang w:eastAsia="ru-RU"/>
              </w:rPr>
            </w:pPr>
            <w:r>
              <w:rPr>
                <w:rFonts w:ascii="PT Astra Serif" w:hAnsi="PT Astra Serif" w:cs="Times New Roman"/>
                <w:sz w:val="20"/>
                <w:szCs w:val="20"/>
                <w:lang w:eastAsia="ru-RU"/>
              </w:rPr>
              <w:t>БИК 012202102</w:t>
            </w:r>
          </w:p>
          <w:p w:rsidR="003D05B3" w:rsidRDefault="0070435D">
            <w:pPr>
              <w:spacing w:after="0" w:line="240" w:lineRule="auto"/>
              <w:rPr>
                <w:rFonts w:ascii="PT Astra Serif" w:hAnsi="PT Astra Serif" w:cs="Times New Roman"/>
                <w:sz w:val="20"/>
                <w:szCs w:val="20"/>
                <w:lang w:eastAsia="ru-RU"/>
              </w:rPr>
            </w:pPr>
            <w:r>
              <w:rPr>
                <w:rFonts w:ascii="PT Astra Serif" w:hAnsi="PT Astra Serif" w:cs="Times New Roman"/>
                <w:sz w:val="20"/>
                <w:szCs w:val="20"/>
                <w:lang w:eastAsia="ru-RU"/>
              </w:rPr>
              <w:t xml:space="preserve">эл.почта: citov@18.fsin.gov.ru </w:t>
            </w:r>
          </w:p>
          <w:p w:rsidR="003D05B3" w:rsidRDefault="003D05B3">
            <w:pPr>
              <w:spacing w:after="0" w:line="240" w:lineRule="auto"/>
              <w:rPr>
                <w:rFonts w:ascii="PT Astra Serif" w:hAnsi="PT Astra Serif" w:cs="Times New Roman"/>
                <w:sz w:val="20"/>
                <w:szCs w:val="20"/>
                <w:lang w:eastAsia="ru-RU"/>
              </w:rPr>
            </w:pPr>
          </w:p>
          <w:p w:rsidR="003D05B3" w:rsidRDefault="003D05B3">
            <w:pPr>
              <w:spacing w:after="0" w:line="240" w:lineRule="auto"/>
              <w:rPr>
                <w:rFonts w:ascii="PT Astra Serif" w:hAnsi="PT Astra Serif" w:cs="Times New Roman"/>
                <w:sz w:val="20"/>
                <w:szCs w:val="20"/>
                <w:lang w:eastAsia="ru-RU"/>
              </w:rPr>
            </w:pPr>
          </w:p>
          <w:p w:rsidR="003D05B3" w:rsidRDefault="0070435D">
            <w:pPr>
              <w:spacing w:after="0" w:line="240" w:lineRule="auto"/>
              <w:rPr>
                <w:rFonts w:ascii="PT Astra Serif" w:hAnsi="PT Astra Serif" w:cs="Times New Roman"/>
                <w:sz w:val="20"/>
                <w:szCs w:val="20"/>
                <w:lang w:eastAsia="ru-RU"/>
              </w:rPr>
            </w:pPr>
            <w:r>
              <w:rPr>
                <w:rFonts w:ascii="PT Astra Serif" w:hAnsi="PT Astra Serif" w:cs="Times New Roman"/>
                <w:sz w:val="20"/>
                <w:szCs w:val="20"/>
                <w:lang w:eastAsia="ru-RU"/>
              </w:rPr>
              <w:t>_____________________/ ______________</w:t>
            </w:r>
          </w:p>
          <w:p w:rsidR="003D05B3" w:rsidRDefault="0070435D">
            <w:pPr>
              <w:spacing w:after="0" w:line="240" w:lineRule="auto"/>
              <w:rPr>
                <w:rFonts w:ascii="PT Astra Serif" w:hAnsi="PT Astra Serif" w:cs="Times New Roman"/>
                <w:sz w:val="20"/>
                <w:szCs w:val="20"/>
                <w:lang w:eastAsia="ru-RU"/>
              </w:rPr>
            </w:pPr>
            <w:r>
              <w:rPr>
                <w:rFonts w:ascii="PT Astra Serif" w:hAnsi="PT Astra Serif" w:cs="Times New Roman"/>
                <w:sz w:val="20"/>
                <w:szCs w:val="20"/>
                <w:lang w:eastAsia="ru-RU"/>
              </w:rPr>
              <w:t>М.П.</w:t>
            </w:r>
          </w:p>
        </w:tc>
      </w:tr>
    </w:tbl>
    <w:p w:rsidR="003D05B3" w:rsidRDefault="003D05B3">
      <w:pPr>
        <w:spacing w:after="0" w:line="240" w:lineRule="auto"/>
        <w:ind w:left="6379"/>
        <w:jc w:val="center"/>
        <w:rPr>
          <w:rFonts w:ascii="PT Astra Serif" w:hAnsi="PT Astra Serif" w:cs="Times New Roman"/>
          <w:sz w:val="20"/>
          <w:szCs w:val="20"/>
        </w:rPr>
      </w:pPr>
    </w:p>
    <w:p w:rsidR="003D05B3" w:rsidRDefault="0070435D">
      <w:pPr>
        <w:tabs>
          <w:tab w:val="left" w:pos="600"/>
        </w:tabs>
        <w:spacing w:after="0" w:line="240" w:lineRule="auto"/>
        <w:rPr>
          <w:rFonts w:ascii="PT Astra Serif" w:hAnsi="PT Astra Serif" w:cs="Times New Roman"/>
          <w:sz w:val="20"/>
          <w:szCs w:val="20"/>
        </w:rPr>
      </w:pPr>
      <w:r>
        <w:rPr>
          <w:rFonts w:ascii="PT Astra Serif" w:hAnsi="PT Astra Serif" w:cs="Times New Roman"/>
          <w:sz w:val="20"/>
          <w:szCs w:val="20"/>
        </w:rPr>
        <w:br w:type="page" w:clear="all"/>
      </w:r>
    </w:p>
    <w:p w:rsidR="003D05B3" w:rsidRDefault="0070435D">
      <w:pPr>
        <w:spacing w:after="0" w:line="240" w:lineRule="auto"/>
        <w:ind w:left="6379"/>
        <w:jc w:val="right"/>
        <w:rPr>
          <w:rFonts w:ascii="PT Astra Serif" w:hAnsi="PT Astra Serif" w:cs="Times New Roman"/>
          <w:sz w:val="20"/>
          <w:szCs w:val="20"/>
        </w:rPr>
      </w:pPr>
      <w:r>
        <w:rPr>
          <w:rFonts w:ascii="PT Astra Serif" w:hAnsi="PT Astra Serif" w:cs="Times New Roman"/>
          <w:sz w:val="20"/>
          <w:szCs w:val="20"/>
        </w:rPr>
        <w:lastRenderedPageBreak/>
        <w:t>Приложение № 1 к Контракту</w:t>
      </w:r>
    </w:p>
    <w:p w:rsidR="003D05B3" w:rsidRDefault="0070435D">
      <w:pPr>
        <w:spacing w:after="0" w:line="240" w:lineRule="auto"/>
        <w:ind w:left="6379"/>
        <w:jc w:val="center"/>
        <w:rPr>
          <w:rFonts w:ascii="PT Astra Serif" w:hAnsi="PT Astra Serif" w:cs="Times New Roman"/>
          <w:sz w:val="20"/>
          <w:szCs w:val="20"/>
        </w:rPr>
      </w:pPr>
      <w:r>
        <w:rPr>
          <w:rFonts w:ascii="PT Astra Serif" w:hAnsi="PT Astra Serif" w:cs="Times New Roman"/>
          <w:sz w:val="20"/>
          <w:szCs w:val="20"/>
        </w:rPr>
        <w:t>от «___»_________ 2026 г.  № _____</w:t>
      </w:r>
    </w:p>
    <w:p w:rsidR="003D05B3" w:rsidRDefault="003D05B3">
      <w:pPr>
        <w:spacing w:after="0" w:line="240" w:lineRule="auto"/>
        <w:jc w:val="center"/>
        <w:rPr>
          <w:rFonts w:ascii="PT Astra Serif" w:hAnsi="PT Astra Serif" w:cs="Times New Roman"/>
          <w:b/>
          <w:sz w:val="20"/>
          <w:szCs w:val="20"/>
        </w:rPr>
      </w:pPr>
    </w:p>
    <w:p w:rsidR="003D05B3" w:rsidRDefault="0070435D">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Техническое задание</w:t>
      </w:r>
    </w:p>
    <w:p w:rsidR="00674577" w:rsidRPr="00674577" w:rsidRDefault="0070435D" w:rsidP="00674577">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на оказание </w:t>
      </w:r>
      <w:r w:rsidR="00674577" w:rsidRPr="00674577">
        <w:rPr>
          <w:rFonts w:ascii="PT Astra Serif" w:hAnsi="PT Astra Serif" w:cs="Times New Roman"/>
          <w:sz w:val="20"/>
          <w:szCs w:val="20"/>
        </w:rPr>
        <w:t xml:space="preserve">образовательных услуг по программе </w:t>
      </w:r>
    </w:p>
    <w:p w:rsidR="00674577" w:rsidRDefault="00674577" w:rsidP="00674577">
      <w:pPr>
        <w:spacing w:after="0" w:line="240" w:lineRule="auto"/>
        <w:jc w:val="center"/>
        <w:rPr>
          <w:rFonts w:ascii="PT Astra Serif" w:hAnsi="PT Astra Serif" w:cs="Times New Roman"/>
          <w:sz w:val="20"/>
          <w:szCs w:val="20"/>
        </w:rPr>
      </w:pPr>
      <w:r w:rsidRPr="00674577">
        <w:rPr>
          <w:rFonts w:ascii="PT Astra Serif" w:hAnsi="PT Astra Serif" w:cs="Times New Roman"/>
          <w:sz w:val="20"/>
          <w:szCs w:val="20"/>
        </w:rPr>
        <w:t>дополнительного профессионального образования сотрудников</w:t>
      </w:r>
      <w:r>
        <w:rPr>
          <w:rFonts w:ascii="PT Astra Serif" w:hAnsi="PT Astra Serif" w:cs="Times New Roman"/>
          <w:sz w:val="20"/>
          <w:szCs w:val="20"/>
        </w:rPr>
        <w:t xml:space="preserve"> </w:t>
      </w:r>
    </w:p>
    <w:p w:rsidR="003D05B3" w:rsidRDefault="0070435D" w:rsidP="00674577">
      <w:pPr>
        <w:spacing w:after="0" w:line="240" w:lineRule="auto"/>
        <w:jc w:val="center"/>
        <w:rPr>
          <w:rFonts w:ascii="PT Astra Serif" w:hAnsi="PT Astra Serif" w:cs="Times New Roman"/>
          <w:sz w:val="20"/>
          <w:szCs w:val="20"/>
        </w:rPr>
      </w:pPr>
      <w:r>
        <w:rPr>
          <w:rFonts w:ascii="PT Astra Serif" w:hAnsi="PT Astra Serif" w:cs="Times New Roman"/>
          <w:sz w:val="20"/>
          <w:szCs w:val="20"/>
        </w:rPr>
        <w:t>ФКУ ЦИТОВ УФСИН России по Удмуртской Республике</w:t>
      </w:r>
    </w:p>
    <w:p w:rsidR="003D05B3" w:rsidRDefault="003D05B3">
      <w:pPr>
        <w:spacing w:after="0" w:line="240" w:lineRule="auto"/>
        <w:jc w:val="center"/>
        <w:rPr>
          <w:rFonts w:ascii="PT Astra Serif" w:hAnsi="PT Astra Serif"/>
          <w:sz w:val="20"/>
          <w:szCs w:val="20"/>
          <w:lang w:eastAsia="ru-RU"/>
        </w:rPr>
      </w:pPr>
    </w:p>
    <w:tbl>
      <w:tblPr>
        <w:tblW w:w="9654" w:type="dxa"/>
        <w:tblInd w:w="93" w:type="dxa"/>
        <w:tblLayout w:type="fixed"/>
        <w:tblLook w:val="04A0" w:firstRow="1" w:lastRow="0" w:firstColumn="1" w:lastColumn="0" w:noHBand="0" w:noVBand="1"/>
      </w:tblPr>
      <w:tblGrid>
        <w:gridCol w:w="453"/>
        <w:gridCol w:w="2311"/>
        <w:gridCol w:w="1134"/>
        <w:gridCol w:w="1843"/>
        <w:gridCol w:w="1843"/>
        <w:gridCol w:w="2070"/>
      </w:tblGrid>
      <w:tr w:rsidR="003D05B3">
        <w:trPr>
          <w:trHeight w:val="819"/>
        </w:trPr>
        <w:tc>
          <w:tcPr>
            <w:tcW w:w="454" w:type="dxa"/>
            <w:tcBorders>
              <w:top w:val="single" w:sz="4" w:space="0" w:color="000000"/>
              <w:left w:val="single" w:sz="4" w:space="0" w:color="000000"/>
              <w:bottom w:val="single" w:sz="4" w:space="0" w:color="000000"/>
              <w:right w:val="single" w:sz="4" w:space="0" w:color="000000"/>
            </w:tcBorders>
            <w:vAlign w:val="center"/>
          </w:tcPr>
          <w:p w:rsidR="003D05B3" w:rsidRDefault="0070435D">
            <w:pPr>
              <w:pStyle w:val="2d"/>
              <w:ind w:left="-57" w:right="-57"/>
              <w:jc w:val="center"/>
              <w:rPr>
                <w:rFonts w:ascii="PT Astra Serif" w:hAnsi="PT Astra Serif"/>
                <w:sz w:val="20"/>
                <w:szCs w:val="20"/>
              </w:rPr>
            </w:pPr>
            <w:r>
              <w:rPr>
                <w:rFonts w:ascii="PT Astra Serif" w:hAnsi="PT Astra Serif"/>
                <w:sz w:val="20"/>
                <w:szCs w:val="20"/>
              </w:rPr>
              <w:t>№ п/п</w:t>
            </w:r>
          </w:p>
        </w:tc>
        <w:tc>
          <w:tcPr>
            <w:tcW w:w="2311" w:type="dxa"/>
            <w:tcBorders>
              <w:top w:val="single" w:sz="4" w:space="0" w:color="000000"/>
              <w:left w:val="single" w:sz="4" w:space="0" w:color="000000"/>
              <w:bottom w:val="single" w:sz="4" w:space="0" w:color="000000"/>
              <w:right w:val="single" w:sz="4" w:space="0" w:color="000000"/>
            </w:tcBorders>
            <w:vAlign w:val="center"/>
          </w:tcPr>
          <w:p w:rsidR="003D05B3" w:rsidRDefault="0070435D">
            <w:pPr>
              <w:pStyle w:val="2d"/>
              <w:ind w:left="-57" w:right="-57"/>
              <w:jc w:val="center"/>
              <w:rPr>
                <w:rFonts w:ascii="PT Astra Serif" w:hAnsi="PT Astra Serif"/>
                <w:sz w:val="20"/>
                <w:szCs w:val="20"/>
              </w:rPr>
            </w:pPr>
            <w:r>
              <w:rPr>
                <w:rFonts w:ascii="PT Astra Serif" w:hAnsi="PT Astra Serif"/>
                <w:sz w:val="20"/>
                <w:szCs w:val="20"/>
              </w:rPr>
              <w:t>Наименование объекта закупки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3D05B3" w:rsidRDefault="0070435D">
            <w:pPr>
              <w:pStyle w:val="2d"/>
              <w:ind w:left="-57" w:right="-57"/>
              <w:jc w:val="center"/>
              <w:rPr>
                <w:rFonts w:ascii="PT Astra Serif" w:hAnsi="PT Astra Serif"/>
                <w:sz w:val="20"/>
                <w:szCs w:val="20"/>
              </w:rPr>
            </w:pPr>
            <w:r>
              <w:rPr>
                <w:rFonts w:ascii="PT Astra Serif" w:hAnsi="PT Astra Serif"/>
                <w:sz w:val="20"/>
                <w:szCs w:val="20"/>
              </w:rPr>
              <w:t>Количество часов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3D05B3" w:rsidRDefault="0070435D">
            <w:pPr>
              <w:pStyle w:val="2d"/>
              <w:ind w:left="-57" w:right="-57"/>
              <w:jc w:val="center"/>
              <w:rPr>
                <w:rFonts w:ascii="PT Astra Serif" w:hAnsi="PT Astra Serif"/>
                <w:sz w:val="20"/>
                <w:szCs w:val="20"/>
              </w:rPr>
            </w:pPr>
            <w:r>
              <w:rPr>
                <w:rFonts w:ascii="PT Astra Serif" w:hAnsi="PT Astra Serif"/>
                <w:sz w:val="20"/>
                <w:szCs w:val="20"/>
              </w:rPr>
              <w:t>Количество подлежащих обучению (человек)</w:t>
            </w:r>
          </w:p>
        </w:tc>
        <w:tc>
          <w:tcPr>
            <w:tcW w:w="1843" w:type="dxa"/>
            <w:tcBorders>
              <w:top w:val="single" w:sz="4" w:space="0" w:color="000000"/>
              <w:left w:val="single" w:sz="4" w:space="0" w:color="000000"/>
              <w:bottom w:val="single" w:sz="4" w:space="0" w:color="000000"/>
              <w:right w:val="single" w:sz="4" w:space="0" w:color="000000"/>
            </w:tcBorders>
          </w:tcPr>
          <w:p w:rsidR="0070435D" w:rsidRDefault="0070435D">
            <w:pPr>
              <w:pStyle w:val="2d"/>
              <w:ind w:left="-57" w:right="-57"/>
              <w:jc w:val="center"/>
              <w:rPr>
                <w:rFonts w:ascii="PT Astra Serif" w:hAnsi="PT Astra Serif"/>
                <w:bCs/>
                <w:sz w:val="20"/>
                <w:szCs w:val="20"/>
                <w:lang w:eastAsia="ar-SA"/>
              </w:rPr>
            </w:pPr>
            <w:r>
              <w:rPr>
                <w:rFonts w:ascii="PT Astra Serif" w:hAnsi="PT Astra Serif"/>
                <w:bCs/>
                <w:sz w:val="20"/>
                <w:szCs w:val="20"/>
                <w:lang w:eastAsia="ar-SA"/>
              </w:rPr>
              <w:t xml:space="preserve">Стоимость обучения за человека, </w:t>
            </w:r>
          </w:p>
          <w:p w:rsidR="003D05B3" w:rsidRDefault="0070435D">
            <w:pPr>
              <w:pStyle w:val="2d"/>
              <w:ind w:left="-57" w:right="-57"/>
              <w:jc w:val="center"/>
              <w:rPr>
                <w:rFonts w:ascii="PT Astra Serif" w:hAnsi="PT Astra Serif"/>
                <w:sz w:val="20"/>
                <w:szCs w:val="20"/>
              </w:rPr>
            </w:pPr>
            <w:r>
              <w:rPr>
                <w:rFonts w:ascii="PT Astra Serif" w:hAnsi="PT Astra Serif"/>
                <w:bCs/>
                <w:sz w:val="20"/>
                <w:szCs w:val="20"/>
                <w:lang w:eastAsia="ar-SA"/>
              </w:rPr>
              <w:t>(НДС _____) (рублей)</w:t>
            </w:r>
          </w:p>
        </w:tc>
        <w:tc>
          <w:tcPr>
            <w:tcW w:w="2070" w:type="dxa"/>
            <w:tcBorders>
              <w:top w:val="single" w:sz="4" w:space="0" w:color="000000"/>
              <w:left w:val="single" w:sz="4" w:space="0" w:color="000000"/>
              <w:bottom w:val="single" w:sz="4" w:space="0" w:color="000000"/>
              <w:right w:val="single" w:sz="4" w:space="0" w:color="000000"/>
            </w:tcBorders>
          </w:tcPr>
          <w:p w:rsidR="003D05B3" w:rsidRDefault="0070435D">
            <w:pPr>
              <w:pStyle w:val="2d"/>
              <w:ind w:left="-57" w:right="-57"/>
              <w:jc w:val="center"/>
              <w:rPr>
                <w:rFonts w:ascii="PT Astra Serif" w:hAnsi="PT Astra Serif"/>
                <w:bCs/>
                <w:sz w:val="20"/>
                <w:szCs w:val="20"/>
              </w:rPr>
            </w:pPr>
            <w:r>
              <w:rPr>
                <w:rFonts w:ascii="PT Astra Serif" w:hAnsi="PT Astra Serif"/>
                <w:bCs/>
                <w:sz w:val="20"/>
                <w:szCs w:val="20"/>
              </w:rPr>
              <w:t>Общая стоимость обучения,</w:t>
            </w:r>
          </w:p>
          <w:p w:rsidR="003D05B3" w:rsidRDefault="0070435D">
            <w:pPr>
              <w:pStyle w:val="2d"/>
              <w:ind w:left="-57" w:right="-57"/>
              <w:jc w:val="center"/>
              <w:rPr>
                <w:rFonts w:ascii="PT Astra Serif" w:hAnsi="PT Astra Serif"/>
                <w:sz w:val="20"/>
                <w:szCs w:val="20"/>
              </w:rPr>
            </w:pPr>
            <w:r>
              <w:rPr>
                <w:rFonts w:ascii="PT Astra Serif" w:hAnsi="PT Astra Serif"/>
                <w:bCs/>
                <w:sz w:val="20"/>
                <w:szCs w:val="20"/>
              </w:rPr>
              <w:t>(НДС _____) (рублей)</w:t>
            </w:r>
          </w:p>
        </w:tc>
      </w:tr>
      <w:tr w:rsidR="003D05B3">
        <w:trPr>
          <w:trHeight w:val="590"/>
        </w:trPr>
        <w:tc>
          <w:tcPr>
            <w:tcW w:w="454" w:type="dxa"/>
            <w:tcBorders>
              <w:top w:val="single" w:sz="4" w:space="0" w:color="000000"/>
              <w:left w:val="single" w:sz="4" w:space="0" w:color="000000"/>
              <w:bottom w:val="single" w:sz="4" w:space="0" w:color="000000"/>
              <w:right w:val="single" w:sz="4" w:space="0" w:color="000000"/>
            </w:tcBorders>
          </w:tcPr>
          <w:p w:rsidR="003D05B3" w:rsidRDefault="0070435D">
            <w:pPr>
              <w:pStyle w:val="2d"/>
              <w:jc w:val="center"/>
              <w:rPr>
                <w:rFonts w:ascii="PT Astra Serif" w:hAnsi="PT Astra Serif"/>
                <w:sz w:val="20"/>
                <w:szCs w:val="20"/>
              </w:rPr>
            </w:pPr>
            <w:r>
              <w:rPr>
                <w:rFonts w:ascii="PT Astra Serif" w:hAnsi="PT Astra Serif"/>
                <w:sz w:val="20"/>
                <w:szCs w:val="20"/>
              </w:rPr>
              <w:t>1</w:t>
            </w:r>
          </w:p>
        </w:tc>
        <w:tc>
          <w:tcPr>
            <w:tcW w:w="2311" w:type="dxa"/>
            <w:tcBorders>
              <w:top w:val="single" w:sz="4" w:space="0" w:color="000000"/>
              <w:left w:val="none" w:sz="4" w:space="0" w:color="000000"/>
              <w:bottom w:val="single" w:sz="4" w:space="0" w:color="000000"/>
              <w:right w:val="single" w:sz="4" w:space="0" w:color="000000"/>
            </w:tcBorders>
            <w:vAlign w:val="center"/>
          </w:tcPr>
          <w:p w:rsidR="003D05B3" w:rsidRDefault="003D05B3">
            <w:pPr>
              <w:pStyle w:val="a4"/>
              <w:widowControl w:val="0"/>
              <w:tabs>
                <w:tab w:val="left" w:pos="284"/>
              </w:tabs>
              <w:spacing w:after="0" w:line="240" w:lineRule="auto"/>
              <w:ind w:left="0"/>
              <w:jc w:val="both"/>
              <w:rPr>
                <w:rFonts w:ascii="PT Astra Serif" w:hAnsi="PT Astra Serif"/>
                <w:sz w:val="20"/>
                <w:szCs w:val="20"/>
                <w:lang w:eastAsia="ru-RU"/>
              </w:rPr>
            </w:pPr>
          </w:p>
        </w:tc>
        <w:tc>
          <w:tcPr>
            <w:tcW w:w="1134" w:type="dxa"/>
            <w:tcBorders>
              <w:top w:val="single" w:sz="4" w:space="0" w:color="000000"/>
              <w:left w:val="none" w:sz="4" w:space="0" w:color="000000"/>
              <w:bottom w:val="single" w:sz="4" w:space="0" w:color="000000"/>
              <w:right w:val="single" w:sz="4" w:space="0" w:color="000000"/>
            </w:tcBorders>
          </w:tcPr>
          <w:p w:rsidR="003D05B3" w:rsidRDefault="003D05B3">
            <w:pPr>
              <w:pStyle w:val="2d"/>
              <w:jc w:val="center"/>
              <w:rPr>
                <w:rFonts w:ascii="PT Astra Serif" w:hAnsi="PT Astra Serif"/>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05B3" w:rsidRDefault="003D05B3">
            <w:pPr>
              <w:pStyle w:val="2d"/>
              <w:jc w:val="center"/>
              <w:rPr>
                <w:rFonts w:ascii="PT Astra Serif" w:hAnsi="PT Astra Serif"/>
                <w:sz w:val="20"/>
                <w:szCs w:val="20"/>
              </w:rPr>
            </w:pPr>
          </w:p>
        </w:tc>
        <w:tc>
          <w:tcPr>
            <w:tcW w:w="1843" w:type="dxa"/>
            <w:tcBorders>
              <w:top w:val="single" w:sz="4" w:space="0" w:color="000000"/>
              <w:left w:val="none" w:sz="4" w:space="0" w:color="000000"/>
              <w:bottom w:val="single" w:sz="4" w:space="0" w:color="000000"/>
              <w:right w:val="single" w:sz="4" w:space="0" w:color="000000"/>
            </w:tcBorders>
          </w:tcPr>
          <w:p w:rsidR="003D05B3" w:rsidRDefault="003D05B3">
            <w:pPr>
              <w:pStyle w:val="2d"/>
              <w:jc w:val="center"/>
              <w:rPr>
                <w:rFonts w:ascii="PT Astra Serif" w:hAnsi="PT Astra Serif"/>
                <w:sz w:val="20"/>
                <w:szCs w:val="20"/>
              </w:rPr>
            </w:pPr>
          </w:p>
        </w:tc>
        <w:tc>
          <w:tcPr>
            <w:tcW w:w="2070" w:type="dxa"/>
            <w:tcBorders>
              <w:top w:val="single" w:sz="4" w:space="0" w:color="000000"/>
              <w:left w:val="none" w:sz="4" w:space="0" w:color="000000"/>
              <w:bottom w:val="single" w:sz="4" w:space="0" w:color="000000"/>
              <w:right w:val="single" w:sz="4" w:space="0" w:color="000000"/>
            </w:tcBorders>
          </w:tcPr>
          <w:p w:rsidR="003D05B3" w:rsidRDefault="003D05B3">
            <w:pPr>
              <w:pStyle w:val="2d"/>
              <w:jc w:val="center"/>
              <w:rPr>
                <w:rFonts w:ascii="PT Astra Serif" w:hAnsi="PT Astra Serif"/>
                <w:sz w:val="20"/>
                <w:szCs w:val="20"/>
              </w:rPr>
            </w:pPr>
          </w:p>
        </w:tc>
      </w:tr>
      <w:tr w:rsidR="003D05B3">
        <w:trPr>
          <w:trHeight w:val="590"/>
        </w:trPr>
        <w:tc>
          <w:tcPr>
            <w:tcW w:w="7584" w:type="dxa"/>
            <w:gridSpan w:val="5"/>
            <w:tcBorders>
              <w:top w:val="single" w:sz="4" w:space="0" w:color="000000"/>
              <w:left w:val="single" w:sz="4" w:space="0" w:color="000000"/>
              <w:bottom w:val="single" w:sz="4" w:space="0" w:color="000000"/>
              <w:right w:val="single" w:sz="4" w:space="0" w:color="000000"/>
            </w:tcBorders>
          </w:tcPr>
          <w:p w:rsidR="003D05B3" w:rsidRDefault="0070435D">
            <w:pPr>
              <w:pStyle w:val="2d"/>
              <w:jc w:val="right"/>
              <w:rPr>
                <w:rFonts w:ascii="PT Astra Serif" w:hAnsi="PT Astra Serif"/>
                <w:b/>
                <w:sz w:val="20"/>
                <w:szCs w:val="20"/>
              </w:rPr>
            </w:pPr>
            <w:r>
              <w:rPr>
                <w:rFonts w:ascii="PT Astra Serif" w:hAnsi="PT Astra Serif"/>
                <w:b/>
                <w:sz w:val="20"/>
                <w:szCs w:val="20"/>
              </w:rPr>
              <w:t>ИТОГО:</w:t>
            </w:r>
          </w:p>
        </w:tc>
        <w:tc>
          <w:tcPr>
            <w:tcW w:w="2070" w:type="dxa"/>
            <w:tcBorders>
              <w:top w:val="single" w:sz="4" w:space="0" w:color="000000"/>
              <w:left w:val="none" w:sz="4" w:space="0" w:color="000000"/>
              <w:bottom w:val="single" w:sz="4" w:space="0" w:color="000000"/>
              <w:right w:val="single" w:sz="4" w:space="0" w:color="000000"/>
            </w:tcBorders>
          </w:tcPr>
          <w:p w:rsidR="003D05B3" w:rsidRDefault="003D05B3">
            <w:pPr>
              <w:pStyle w:val="2d"/>
              <w:jc w:val="center"/>
              <w:rPr>
                <w:rFonts w:ascii="PT Astra Serif" w:hAnsi="PT Astra Serif"/>
                <w:b/>
                <w:sz w:val="20"/>
                <w:szCs w:val="20"/>
              </w:rPr>
            </w:pPr>
          </w:p>
        </w:tc>
      </w:tr>
    </w:tbl>
    <w:p w:rsidR="003D05B3" w:rsidRDefault="003D05B3">
      <w:pPr>
        <w:pStyle w:val="a4"/>
        <w:widowControl w:val="0"/>
        <w:tabs>
          <w:tab w:val="left" w:pos="284"/>
        </w:tabs>
        <w:spacing w:after="0" w:line="240" w:lineRule="auto"/>
        <w:ind w:left="0"/>
        <w:jc w:val="both"/>
        <w:rPr>
          <w:rFonts w:ascii="PT Astra Serif" w:hAnsi="PT Astra Serif"/>
          <w:b/>
          <w:sz w:val="20"/>
          <w:szCs w:val="20"/>
          <w:lang w:eastAsia="ru-RU"/>
        </w:rPr>
      </w:pPr>
    </w:p>
    <w:p w:rsidR="003D05B3" w:rsidRDefault="0070435D">
      <w:pPr>
        <w:tabs>
          <w:tab w:val="left" w:pos="283"/>
        </w:tabs>
        <w:spacing w:after="0" w:line="240" w:lineRule="auto"/>
        <w:ind w:firstLine="283"/>
        <w:jc w:val="both"/>
        <w:rPr>
          <w:rFonts w:ascii="PT Astra Serif" w:eastAsia="Calibri" w:hAnsi="PT Astra Serif" w:cs="Times New Roman"/>
          <w:sz w:val="20"/>
          <w:szCs w:val="20"/>
          <w:lang w:eastAsia="ru-RU"/>
        </w:rPr>
      </w:pPr>
      <w:r>
        <w:rPr>
          <w:rFonts w:ascii="PT Astra Serif" w:eastAsia="Calibri" w:hAnsi="PT Astra Serif" w:cs="Times New Roman"/>
          <w:sz w:val="20"/>
          <w:szCs w:val="20"/>
          <w:lang w:eastAsia="ru-RU"/>
        </w:rPr>
        <w:t>1.</w:t>
      </w:r>
      <w:r>
        <w:rPr>
          <w:rFonts w:ascii="PT Astra Serif" w:eastAsia="Calibri" w:hAnsi="PT Astra Serif" w:cs="Times New Roman"/>
          <w:sz w:val="20"/>
          <w:szCs w:val="20"/>
          <w:lang w:eastAsia="ru-RU"/>
        </w:rPr>
        <w:tab/>
      </w:r>
      <w:r w:rsidR="00C05BCB">
        <w:rPr>
          <w:rFonts w:ascii="PT Astra Serif" w:eastAsia="Calibri" w:hAnsi="PT Astra Serif" w:cs="Times New Roman"/>
          <w:sz w:val="20"/>
          <w:szCs w:val="20"/>
          <w:lang w:eastAsia="ru-RU"/>
        </w:rPr>
        <w:t>Характеристики и объем (содержание) оказываемых</w:t>
      </w:r>
      <w:r>
        <w:rPr>
          <w:rFonts w:ascii="PT Astra Serif" w:eastAsia="Calibri" w:hAnsi="PT Astra Serif" w:cs="Times New Roman"/>
          <w:sz w:val="20"/>
          <w:szCs w:val="20"/>
          <w:lang w:eastAsia="ru-RU"/>
        </w:rPr>
        <w:t xml:space="preserve"> услуг:</w:t>
      </w:r>
    </w:p>
    <w:p w:rsidR="00674577" w:rsidRDefault="00674577" w:rsidP="00674577">
      <w:pPr>
        <w:tabs>
          <w:tab w:val="left" w:pos="283"/>
        </w:tabs>
        <w:spacing w:after="0" w:line="240" w:lineRule="auto"/>
        <w:jc w:val="both"/>
        <w:rPr>
          <w:rFonts w:ascii="PT Astra Serif" w:eastAsia="Calibri" w:hAnsi="PT Astra Serif" w:cs="Times New Roman"/>
          <w:sz w:val="20"/>
          <w:szCs w:val="20"/>
          <w:lang w:eastAsia="ru-RU"/>
        </w:rPr>
      </w:pPr>
      <w:r w:rsidRPr="00674577">
        <w:rPr>
          <w:rFonts w:ascii="PT Astra Serif" w:eastAsia="Calibri" w:hAnsi="PT Astra Serif" w:cs="Times New Roman"/>
          <w:sz w:val="20"/>
          <w:szCs w:val="20"/>
          <w:lang w:eastAsia="ru-RU"/>
        </w:rPr>
        <w:t>Тип обучения – дополнительное профессиональное образование - повышение квалификации.</w:t>
      </w:r>
    </w:p>
    <w:p w:rsidR="00C05BCB" w:rsidRPr="00C05BCB" w:rsidRDefault="00C05BCB" w:rsidP="00C05BCB">
      <w:pPr>
        <w:tabs>
          <w:tab w:val="left" w:pos="283"/>
        </w:tabs>
        <w:spacing w:after="0" w:line="240" w:lineRule="auto"/>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Форма обучения: с применением дистанционных технологий.</w:t>
      </w:r>
    </w:p>
    <w:p w:rsidR="00674577" w:rsidRPr="00674577" w:rsidRDefault="00674577" w:rsidP="00674577">
      <w:pPr>
        <w:tabs>
          <w:tab w:val="left" w:pos="283"/>
        </w:tabs>
        <w:spacing w:after="0" w:line="240" w:lineRule="auto"/>
        <w:jc w:val="both"/>
        <w:rPr>
          <w:rFonts w:ascii="PT Astra Serif" w:eastAsia="Calibri" w:hAnsi="PT Astra Serif" w:cs="Times New Roman"/>
          <w:sz w:val="20"/>
          <w:szCs w:val="20"/>
          <w:lang w:eastAsia="ru-RU"/>
        </w:rPr>
      </w:pPr>
      <w:r w:rsidRPr="00674577">
        <w:rPr>
          <w:rFonts w:ascii="PT Astra Serif" w:eastAsia="Calibri" w:hAnsi="PT Astra Serif" w:cs="Times New Roman"/>
          <w:sz w:val="20"/>
          <w:szCs w:val="20"/>
          <w:lang w:eastAsia="ru-RU"/>
        </w:rPr>
        <w:t>Количество обучающихся: 2 человека.</w:t>
      </w:r>
    </w:p>
    <w:p w:rsidR="00674577" w:rsidRPr="00674577" w:rsidRDefault="00674577" w:rsidP="00674577">
      <w:pPr>
        <w:tabs>
          <w:tab w:val="left" w:pos="283"/>
        </w:tabs>
        <w:spacing w:after="0" w:line="240" w:lineRule="auto"/>
        <w:jc w:val="both"/>
        <w:rPr>
          <w:rFonts w:ascii="PT Astra Serif" w:eastAsia="Calibri" w:hAnsi="PT Astra Serif" w:cs="Times New Roman"/>
          <w:sz w:val="20"/>
          <w:szCs w:val="20"/>
          <w:lang w:eastAsia="ru-RU"/>
        </w:rPr>
      </w:pPr>
      <w:r w:rsidRPr="00674577">
        <w:rPr>
          <w:rFonts w:ascii="PT Astra Serif" w:eastAsia="Calibri" w:hAnsi="PT Astra Serif" w:cs="Times New Roman"/>
          <w:sz w:val="20"/>
          <w:szCs w:val="20"/>
          <w:lang w:eastAsia="ru-RU"/>
        </w:rPr>
        <w:t>Начальный срок оказания услуг: с момента заключения Контракта.</w:t>
      </w:r>
    </w:p>
    <w:p w:rsidR="00674577" w:rsidRDefault="00674577" w:rsidP="00674577">
      <w:pPr>
        <w:tabs>
          <w:tab w:val="left" w:pos="283"/>
        </w:tabs>
        <w:spacing w:after="0" w:line="240" w:lineRule="auto"/>
        <w:jc w:val="both"/>
        <w:rPr>
          <w:rFonts w:ascii="PT Astra Serif" w:eastAsia="Calibri" w:hAnsi="PT Astra Serif" w:cs="Times New Roman"/>
          <w:sz w:val="20"/>
          <w:szCs w:val="20"/>
          <w:lang w:eastAsia="ru-RU"/>
        </w:rPr>
      </w:pPr>
      <w:r w:rsidRPr="00674577">
        <w:rPr>
          <w:rFonts w:ascii="PT Astra Serif" w:eastAsia="Calibri" w:hAnsi="PT Astra Serif" w:cs="Times New Roman"/>
          <w:sz w:val="20"/>
          <w:szCs w:val="20"/>
          <w:lang w:eastAsia="ru-RU"/>
        </w:rPr>
        <w:t>Конечный срок оказания услуг: до 31 августа 2026 года (включительно).</w:t>
      </w:r>
    </w:p>
    <w:p w:rsidR="00674577" w:rsidRDefault="00674577">
      <w:pPr>
        <w:tabs>
          <w:tab w:val="left" w:pos="283"/>
        </w:tabs>
        <w:spacing w:after="0" w:line="240" w:lineRule="auto"/>
        <w:jc w:val="both"/>
        <w:rPr>
          <w:rFonts w:ascii="PT Astra Serif" w:eastAsia="Calibri" w:hAnsi="PT Astra Serif" w:cs="Times New Roman"/>
          <w:sz w:val="20"/>
          <w:szCs w:val="20"/>
          <w:lang w:eastAsia="ru-RU"/>
        </w:rPr>
      </w:pPr>
      <w:r w:rsidRPr="00674577">
        <w:rPr>
          <w:rFonts w:ascii="PT Astra Serif" w:eastAsia="Calibri" w:hAnsi="PT Astra Serif" w:cs="Times New Roman"/>
          <w:sz w:val="20"/>
          <w:szCs w:val="20"/>
          <w:lang w:eastAsia="ru-RU"/>
        </w:rPr>
        <w:t>Программа обучения – не менее 72 часов.</w:t>
      </w:r>
    </w:p>
    <w:p w:rsidR="003D05B3" w:rsidRDefault="0070435D">
      <w:pPr>
        <w:tabs>
          <w:tab w:val="left" w:pos="283"/>
        </w:tabs>
        <w:spacing w:after="0" w:line="240" w:lineRule="auto"/>
        <w:jc w:val="both"/>
        <w:rPr>
          <w:rFonts w:ascii="PT Astra Serif" w:eastAsia="Calibri" w:hAnsi="PT Astra Serif" w:cs="Times New Roman"/>
          <w:sz w:val="20"/>
          <w:szCs w:val="20"/>
          <w:lang w:eastAsia="ru-RU"/>
        </w:rPr>
      </w:pPr>
      <w:r>
        <w:rPr>
          <w:rFonts w:ascii="PT Astra Serif" w:eastAsia="Calibri" w:hAnsi="PT Astra Serif" w:cs="Times New Roman"/>
          <w:sz w:val="20"/>
          <w:szCs w:val="20"/>
          <w:lang w:eastAsia="ru-RU"/>
        </w:rPr>
        <w:t>Режим занятий при обучении – не более 8-и академических часов в день.</w:t>
      </w:r>
    </w:p>
    <w:p w:rsidR="003D05B3" w:rsidRDefault="0070435D">
      <w:pPr>
        <w:tabs>
          <w:tab w:val="left" w:pos="283"/>
        </w:tabs>
        <w:spacing w:after="0" w:line="240" w:lineRule="auto"/>
        <w:ind w:firstLine="283"/>
        <w:jc w:val="both"/>
        <w:rPr>
          <w:rFonts w:ascii="PT Astra Serif" w:eastAsia="Calibri" w:hAnsi="PT Astra Serif" w:cs="Times New Roman"/>
          <w:sz w:val="20"/>
          <w:szCs w:val="20"/>
          <w:lang w:eastAsia="ru-RU"/>
        </w:rPr>
      </w:pPr>
      <w:r>
        <w:rPr>
          <w:rFonts w:ascii="PT Astra Serif" w:eastAsia="Calibri" w:hAnsi="PT Astra Serif" w:cs="Times New Roman"/>
          <w:sz w:val="20"/>
          <w:szCs w:val="20"/>
          <w:lang w:eastAsia="ru-RU"/>
        </w:rPr>
        <w:t>2.</w:t>
      </w:r>
      <w:r>
        <w:rPr>
          <w:rFonts w:ascii="PT Astra Serif" w:eastAsia="Calibri" w:hAnsi="PT Astra Serif" w:cs="Times New Roman"/>
          <w:sz w:val="20"/>
          <w:szCs w:val="20"/>
          <w:lang w:eastAsia="ru-RU"/>
        </w:rPr>
        <w:tab/>
        <w:t>Условия оказания услуг:</w:t>
      </w:r>
    </w:p>
    <w:p w:rsidR="00C05BCB" w:rsidRPr="00C05BCB" w:rsidRDefault="00C05BCB" w:rsidP="00C05BCB">
      <w:pPr>
        <w:tabs>
          <w:tab w:val="left" w:pos="283"/>
        </w:tabs>
        <w:spacing w:after="0" w:line="240" w:lineRule="auto"/>
        <w:ind w:firstLine="283"/>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Исполнителю необходимо иметь действующую лицензию на реализацию образовательных программ, предполагающей реализацию дополнительных профессиональных программ повышения квалификации.</w:t>
      </w:r>
    </w:p>
    <w:p w:rsidR="00C05BCB" w:rsidRDefault="00C05BCB" w:rsidP="00C05BCB">
      <w:pPr>
        <w:tabs>
          <w:tab w:val="left" w:pos="283"/>
        </w:tabs>
        <w:spacing w:after="0" w:line="240" w:lineRule="auto"/>
        <w:ind w:firstLine="283"/>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Перед началом обучения Заказчик обязуется предоставить Исполнителю список сотрудников в письменном виде в форме заявки с указанием ФИО, должности сотрудника, а Исполнитель в течение 10 рабочих дней со дня получения заявки обязан зачислить сотрудника в группу учащихся.</w:t>
      </w:r>
    </w:p>
    <w:p w:rsidR="003D05B3" w:rsidRDefault="0070435D" w:rsidP="00C05BCB">
      <w:pPr>
        <w:tabs>
          <w:tab w:val="left" w:pos="283"/>
        </w:tabs>
        <w:spacing w:after="0" w:line="240" w:lineRule="auto"/>
        <w:ind w:firstLine="283"/>
        <w:jc w:val="both"/>
        <w:rPr>
          <w:rFonts w:ascii="PT Astra Serif" w:eastAsia="Calibri" w:hAnsi="PT Astra Serif" w:cs="Times New Roman"/>
          <w:sz w:val="20"/>
          <w:szCs w:val="20"/>
          <w:lang w:eastAsia="ru-RU"/>
        </w:rPr>
      </w:pPr>
      <w:r>
        <w:rPr>
          <w:rFonts w:ascii="PT Astra Serif" w:eastAsia="Calibri" w:hAnsi="PT Astra Serif" w:cs="Times New Roman"/>
          <w:sz w:val="20"/>
          <w:szCs w:val="20"/>
          <w:lang w:eastAsia="ru-RU"/>
        </w:rPr>
        <w:t>3.</w:t>
      </w:r>
      <w:r>
        <w:rPr>
          <w:rFonts w:ascii="PT Astra Serif" w:eastAsia="Calibri" w:hAnsi="PT Astra Serif" w:cs="Times New Roman"/>
          <w:sz w:val="20"/>
          <w:szCs w:val="20"/>
          <w:lang w:eastAsia="ru-RU"/>
        </w:rPr>
        <w:tab/>
        <w:t xml:space="preserve">Требования к </w:t>
      </w:r>
      <w:r w:rsidR="00C05BCB">
        <w:rPr>
          <w:rFonts w:ascii="PT Astra Serif" w:eastAsia="Calibri" w:hAnsi="PT Astra Serif" w:cs="Times New Roman"/>
          <w:sz w:val="20"/>
          <w:szCs w:val="20"/>
          <w:lang w:eastAsia="ru-RU"/>
        </w:rPr>
        <w:t>оказанию услуг</w:t>
      </w:r>
      <w:r>
        <w:rPr>
          <w:rFonts w:ascii="PT Astra Serif" w:eastAsia="Calibri" w:hAnsi="PT Astra Serif" w:cs="Times New Roman"/>
          <w:sz w:val="20"/>
          <w:szCs w:val="20"/>
          <w:lang w:eastAsia="ru-RU"/>
        </w:rPr>
        <w:t>:</w:t>
      </w:r>
      <w:r>
        <w:rPr>
          <w:rFonts w:ascii="PT Astra Serif" w:eastAsia="Calibri" w:hAnsi="PT Astra Serif" w:cs="Times New Roman"/>
          <w:sz w:val="20"/>
          <w:szCs w:val="20"/>
          <w:lang w:eastAsia="ru-RU"/>
        </w:rPr>
        <w:tab/>
      </w:r>
    </w:p>
    <w:p w:rsidR="00C05BCB" w:rsidRPr="00C05BCB" w:rsidRDefault="00C05BCB" w:rsidP="00C05BCB">
      <w:pPr>
        <w:tabs>
          <w:tab w:val="left" w:pos="283"/>
        </w:tabs>
        <w:spacing w:after="0" w:line="240" w:lineRule="auto"/>
        <w:ind w:firstLine="283"/>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Услуги должны оказываться в соответствии с требованиями следующих нормативно-правовых актов:</w:t>
      </w:r>
    </w:p>
    <w:p w:rsidR="00C05BCB" w:rsidRPr="00C05BCB" w:rsidRDefault="00C05BCB" w:rsidP="00C05BCB">
      <w:pPr>
        <w:tabs>
          <w:tab w:val="left" w:pos="283"/>
        </w:tabs>
        <w:spacing w:after="0" w:line="240" w:lineRule="auto"/>
        <w:ind w:firstLine="283"/>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 xml:space="preserve">- Федеральный закон от 29.12.2012 № 273-ФЗ «Об образовании в Российской Федерации»; </w:t>
      </w:r>
    </w:p>
    <w:p w:rsidR="00C05BCB" w:rsidRDefault="00C05BCB" w:rsidP="00C05BCB">
      <w:pPr>
        <w:tabs>
          <w:tab w:val="left" w:pos="283"/>
        </w:tabs>
        <w:spacing w:after="0" w:line="240" w:lineRule="auto"/>
        <w:ind w:firstLine="283"/>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 xml:space="preserve">- Приказ Минобрнауки России от </w:t>
      </w:r>
      <w:r w:rsidR="00EB7E34">
        <w:rPr>
          <w:rFonts w:ascii="PT Astra Serif" w:eastAsia="Calibri" w:hAnsi="PT Astra Serif" w:cs="Times New Roman"/>
          <w:sz w:val="20"/>
          <w:szCs w:val="20"/>
          <w:lang w:eastAsia="ru-RU"/>
        </w:rPr>
        <w:t>24</w:t>
      </w:r>
      <w:r w:rsidRPr="00C05BCB">
        <w:rPr>
          <w:rFonts w:ascii="PT Astra Serif" w:eastAsia="Calibri" w:hAnsi="PT Astra Serif" w:cs="Times New Roman"/>
          <w:sz w:val="20"/>
          <w:szCs w:val="20"/>
          <w:lang w:eastAsia="ru-RU"/>
        </w:rPr>
        <w:t>.0</w:t>
      </w:r>
      <w:r w:rsidR="00EB7E34">
        <w:rPr>
          <w:rFonts w:ascii="PT Astra Serif" w:eastAsia="Calibri" w:hAnsi="PT Astra Serif" w:cs="Times New Roman"/>
          <w:sz w:val="20"/>
          <w:szCs w:val="20"/>
          <w:lang w:eastAsia="ru-RU"/>
        </w:rPr>
        <w:t>3</w:t>
      </w:r>
      <w:r w:rsidRPr="00C05BCB">
        <w:rPr>
          <w:rFonts w:ascii="PT Astra Serif" w:eastAsia="Calibri" w:hAnsi="PT Astra Serif" w:cs="Times New Roman"/>
          <w:sz w:val="20"/>
          <w:szCs w:val="20"/>
          <w:lang w:eastAsia="ru-RU"/>
        </w:rPr>
        <w:t>.20</w:t>
      </w:r>
      <w:r w:rsidR="00EB7E34">
        <w:rPr>
          <w:rFonts w:ascii="PT Astra Serif" w:eastAsia="Calibri" w:hAnsi="PT Astra Serif" w:cs="Times New Roman"/>
          <w:sz w:val="20"/>
          <w:szCs w:val="20"/>
          <w:lang w:eastAsia="ru-RU"/>
        </w:rPr>
        <w:t>25</w:t>
      </w:r>
      <w:r w:rsidRPr="00C05BCB">
        <w:rPr>
          <w:rFonts w:ascii="PT Astra Serif" w:eastAsia="Calibri" w:hAnsi="PT Astra Serif" w:cs="Times New Roman"/>
          <w:sz w:val="20"/>
          <w:szCs w:val="20"/>
          <w:lang w:eastAsia="ru-RU"/>
        </w:rPr>
        <w:t xml:space="preserve"> № </w:t>
      </w:r>
      <w:r w:rsidR="00EB7E34">
        <w:rPr>
          <w:rFonts w:ascii="PT Astra Serif" w:eastAsia="Calibri" w:hAnsi="PT Astra Serif" w:cs="Times New Roman"/>
          <w:sz w:val="20"/>
          <w:szCs w:val="20"/>
          <w:lang w:eastAsia="ru-RU"/>
        </w:rPr>
        <w:t>266</w:t>
      </w:r>
      <w:r w:rsidRPr="00C05BCB">
        <w:rPr>
          <w:rFonts w:ascii="PT Astra Serif" w:eastAsia="Calibri" w:hAnsi="PT Astra Serif" w:cs="Times New Roman"/>
          <w:sz w:val="20"/>
          <w:szCs w:val="20"/>
          <w:lang w:eastAsia="ru-RU"/>
        </w:rPr>
        <w:t xml:space="preserve"> «Об утверждении Порядка организации и осуществления образовательной деятельности по дополнительным профессиональным программам»;</w:t>
      </w:r>
    </w:p>
    <w:p w:rsidR="003D05B3" w:rsidRDefault="0070435D" w:rsidP="00C05BCB">
      <w:pPr>
        <w:tabs>
          <w:tab w:val="left" w:pos="283"/>
        </w:tabs>
        <w:spacing w:after="0" w:line="240" w:lineRule="auto"/>
        <w:ind w:firstLine="283"/>
        <w:jc w:val="both"/>
        <w:rPr>
          <w:rFonts w:ascii="PT Astra Serif" w:eastAsia="Calibri" w:hAnsi="PT Astra Serif" w:cs="Times New Roman"/>
          <w:sz w:val="20"/>
          <w:szCs w:val="20"/>
          <w:lang w:eastAsia="ru-RU"/>
        </w:rPr>
      </w:pPr>
      <w:r>
        <w:rPr>
          <w:rFonts w:ascii="PT Astra Serif" w:eastAsia="Calibri" w:hAnsi="PT Astra Serif" w:cs="Times New Roman"/>
          <w:sz w:val="20"/>
          <w:szCs w:val="20"/>
          <w:lang w:eastAsia="ru-RU"/>
        </w:rPr>
        <w:t>4. Сопроводительные документы:</w:t>
      </w:r>
    </w:p>
    <w:p w:rsidR="00C05BCB" w:rsidRPr="00C05BCB" w:rsidRDefault="00C05BCB" w:rsidP="00C05BCB">
      <w:pPr>
        <w:spacing w:after="0" w:line="240" w:lineRule="auto"/>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По итогам освоения дополнительной профессиональной программы Исполнитель:</w:t>
      </w:r>
    </w:p>
    <w:p w:rsidR="00C05BCB" w:rsidRPr="00C05BCB" w:rsidRDefault="00C05BCB" w:rsidP="00C05BCB">
      <w:pPr>
        <w:spacing w:after="0" w:line="240" w:lineRule="auto"/>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выдает документ о повышении квалификации (Докумен</w:t>
      </w:r>
      <w:bookmarkStart w:id="0" w:name="_GoBack"/>
      <w:bookmarkEnd w:id="0"/>
      <w:r w:rsidRPr="00C05BCB">
        <w:rPr>
          <w:rFonts w:ascii="PT Astra Serif" w:eastAsia="Calibri" w:hAnsi="PT Astra Serif" w:cs="Times New Roman"/>
          <w:sz w:val="20"/>
          <w:szCs w:val="20"/>
          <w:lang w:eastAsia="ru-RU"/>
        </w:rPr>
        <w:t>т о повышении квалификации выдается на бланке, защищенном от подделок полиграфической продукции, образец которого самостоятельно установлен исполнителем в соответствии с требованиями действующего на момент выдачи документа законодательства РФ);</w:t>
      </w:r>
    </w:p>
    <w:p w:rsidR="00C05BCB" w:rsidRPr="00C05BCB" w:rsidRDefault="00C05BCB" w:rsidP="00C05BCB">
      <w:pPr>
        <w:spacing w:after="0" w:line="240" w:lineRule="auto"/>
        <w:jc w:val="both"/>
        <w:rPr>
          <w:rFonts w:ascii="PT Astra Serif" w:eastAsia="Calibri" w:hAnsi="PT Astra Serif" w:cs="Times New Roman"/>
          <w:sz w:val="20"/>
          <w:szCs w:val="20"/>
          <w:lang w:eastAsia="ru-RU"/>
        </w:rPr>
      </w:pPr>
      <w:r w:rsidRPr="00C05BCB">
        <w:rPr>
          <w:rFonts w:ascii="PT Astra Serif" w:eastAsia="Calibri" w:hAnsi="PT Astra Serif" w:cs="Times New Roman"/>
          <w:sz w:val="20"/>
          <w:szCs w:val="20"/>
          <w:lang w:eastAsia="ru-RU"/>
        </w:rPr>
        <w:tab/>
        <w:t>передает сведения в реестр ФИС ФРДО.</w:t>
      </w:r>
    </w:p>
    <w:p w:rsidR="003D05B3" w:rsidRDefault="0070435D" w:rsidP="00C05BCB">
      <w:pPr>
        <w:spacing w:after="0" w:line="240" w:lineRule="auto"/>
        <w:jc w:val="both"/>
        <w:rPr>
          <w:rFonts w:ascii="PT Astra Serif" w:hAnsi="PT Astra Serif" w:cs="Times New Roman"/>
          <w:i/>
          <w:iCs/>
          <w:sz w:val="20"/>
          <w:szCs w:val="20"/>
        </w:rPr>
      </w:pPr>
      <w:r>
        <w:rPr>
          <w:rFonts w:ascii="PT Astra Serif" w:eastAsia="Calibri" w:hAnsi="PT Astra Serif" w:cs="Times New Roman"/>
          <w:i/>
          <w:iCs/>
          <w:sz w:val="20"/>
          <w:szCs w:val="20"/>
          <w:lang w:eastAsia="ru-RU"/>
        </w:rPr>
        <w:t>По результатам оказания услуг оформляется акт оказанных услуг.</w:t>
      </w:r>
    </w:p>
    <w:p w:rsidR="003D05B3" w:rsidRDefault="003D05B3">
      <w:pPr>
        <w:spacing w:after="0" w:line="240" w:lineRule="auto"/>
        <w:ind w:firstLine="708"/>
        <w:jc w:val="both"/>
        <w:rPr>
          <w:rFonts w:ascii="PT Astra Serif" w:hAnsi="PT Astra Serif" w:cs="Times New Roman"/>
          <w:sz w:val="20"/>
          <w:szCs w:val="20"/>
        </w:rPr>
      </w:pPr>
    </w:p>
    <w:tbl>
      <w:tblP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8"/>
        <w:gridCol w:w="4903"/>
      </w:tblGrid>
      <w:tr w:rsidR="003D05B3">
        <w:trPr>
          <w:trHeight w:val="1238"/>
        </w:trPr>
        <w:tc>
          <w:tcPr>
            <w:tcW w:w="4828" w:type="dxa"/>
            <w:tcBorders>
              <w:top w:val="single" w:sz="4" w:space="0" w:color="000000"/>
              <w:left w:val="single" w:sz="4" w:space="0" w:color="000000"/>
              <w:bottom w:val="single" w:sz="4" w:space="0" w:color="000000"/>
              <w:right w:val="single" w:sz="4" w:space="0" w:color="000000"/>
            </w:tcBorders>
          </w:tcPr>
          <w:p w:rsidR="003D05B3" w:rsidRDefault="0070435D">
            <w:pPr>
              <w:pStyle w:val="2d"/>
              <w:spacing w:line="276" w:lineRule="auto"/>
              <w:jc w:val="center"/>
              <w:rPr>
                <w:rFonts w:ascii="PT Astra Serif" w:hAnsi="PT Astra Serif"/>
                <w:b/>
                <w:sz w:val="20"/>
                <w:szCs w:val="20"/>
                <w:lang w:eastAsia="ar-SA"/>
              </w:rPr>
            </w:pPr>
            <w:r>
              <w:rPr>
                <w:rFonts w:ascii="PT Astra Serif" w:hAnsi="PT Astra Serif"/>
                <w:b/>
                <w:sz w:val="20"/>
                <w:szCs w:val="20"/>
                <w:lang w:eastAsia="ar-SA"/>
              </w:rPr>
              <w:t>«ИСПОЛНИТЕЛЬ»</w:t>
            </w:r>
          </w:p>
          <w:p w:rsidR="003D05B3" w:rsidRDefault="0070435D">
            <w:pPr>
              <w:pStyle w:val="2d"/>
              <w:spacing w:line="276" w:lineRule="auto"/>
              <w:jc w:val="center"/>
              <w:rPr>
                <w:rFonts w:ascii="PT Astra Serif" w:hAnsi="PT Astra Serif"/>
                <w:b/>
                <w:sz w:val="20"/>
                <w:szCs w:val="20"/>
                <w:lang w:eastAsia="ar-SA"/>
              </w:rPr>
            </w:pPr>
            <w:r>
              <w:rPr>
                <w:rFonts w:ascii="PT Astra Serif" w:hAnsi="PT Astra Serif"/>
                <w:b/>
                <w:sz w:val="20"/>
                <w:szCs w:val="20"/>
                <w:lang w:eastAsia="ar-SA"/>
              </w:rPr>
              <w:t>___________________________</w:t>
            </w:r>
          </w:p>
          <w:p w:rsidR="003D05B3" w:rsidRDefault="003D05B3">
            <w:pPr>
              <w:pStyle w:val="2d"/>
              <w:spacing w:line="276" w:lineRule="auto"/>
              <w:jc w:val="both"/>
              <w:rPr>
                <w:rFonts w:ascii="PT Astra Serif" w:hAnsi="PT Astra Serif"/>
                <w:b/>
                <w:sz w:val="20"/>
                <w:szCs w:val="20"/>
                <w:lang w:eastAsia="ar-SA"/>
              </w:rPr>
            </w:pPr>
          </w:p>
          <w:p w:rsidR="003D05B3" w:rsidRDefault="003D05B3">
            <w:pPr>
              <w:pStyle w:val="2d"/>
              <w:spacing w:line="276" w:lineRule="auto"/>
              <w:jc w:val="both"/>
              <w:rPr>
                <w:rFonts w:ascii="PT Astra Serif" w:hAnsi="PT Astra Serif"/>
                <w:b/>
                <w:sz w:val="20"/>
                <w:szCs w:val="20"/>
                <w:lang w:eastAsia="ar-SA"/>
              </w:rPr>
            </w:pPr>
          </w:p>
          <w:p w:rsidR="003D05B3" w:rsidRDefault="0070435D">
            <w:pPr>
              <w:pStyle w:val="2d"/>
              <w:spacing w:line="276" w:lineRule="auto"/>
              <w:jc w:val="both"/>
              <w:rPr>
                <w:rFonts w:ascii="PT Astra Serif" w:hAnsi="PT Astra Serif"/>
                <w:b/>
                <w:sz w:val="20"/>
                <w:szCs w:val="20"/>
                <w:lang w:eastAsia="ar-SA"/>
              </w:rPr>
            </w:pPr>
            <w:r>
              <w:rPr>
                <w:rFonts w:ascii="PT Astra Serif" w:hAnsi="PT Astra Serif"/>
                <w:b/>
                <w:sz w:val="20"/>
                <w:szCs w:val="20"/>
                <w:lang w:eastAsia="ar-SA"/>
              </w:rPr>
              <w:t>_____________________________/______________/</w:t>
            </w:r>
          </w:p>
          <w:p w:rsidR="003D05B3" w:rsidRDefault="0070435D">
            <w:pPr>
              <w:pStyle w:val="2d"/>
              <w:spacing w:line="276" w:lineRule="auto"/>
              <w:jc w:val="both"/>
              <w:rPr>
                <w:rFonts w:ascii="PT Astra Serif" w:hAnsi="PT Astra Serif"/>
                <w:b/>
                <w:sz w:val="20"/>
                <w:szCs w:val="20"/>
                <w:lang w:eastAsia="ar-SA"/>
              </w:rPr>
            </w:pPr>
            <w:r>
              <w:rPr>
                <w:rFonts w:ascii="PT Astra Serif" w:hAnsi="PT Astra Serif"/>
                <w:b/>
                <w:sz w:val="20"/>
                <w:szCs w:val="20"/>
                <w:lang w:eastAsia="ar-SA"/>
              </w:rPr>
              <w:t>М.П.</w:t>
            </w:r>
          </w:p>
        </w:tc>
        <w:tc>
          <w:tcPr>
            <w:tcW w:w="4903" w:type="dxa"/>
            <w:tcBorders>
              <w:top w:val="single" w:sz="4" w:space="0" w:color="000000"/>
              <w:left w:val="single" w:sz="4" w:space="0" w:color="000000"/>
              <w:bottom w:val="single" w:sz="4" w:space="0" w:color="000000"/>
              <w:right w:val="single" w:sz="4" w:space="0" w:color="000000"/>
            </w:tcBorders>
          </w:tcPr>
          <w:p w:rsidR="003D05B3" w:rsidRDefault="0070435D">
            <w:pPr>
              <w:pStyle w:val="2d"/>
              <w:spacing w:line="276" w:lineRule="auto"/>
              <w:jc w:val="center"/>
              <w:rPr>
                <w:rFonts w:ascii="PT Astra Serif" w:hAnsi="PT Astra Serif"/>
                <w:b/>
                <w:sz w:val="20"/>
                <w:szCs w:val="20"/>
                <w:lang w:eastAsia="ar-SA"/>
              </w:rPr>
            </w:pPr>
            <w:r>
              <w:rPr>
                <w:rFonts w:ascii="PT Astra Serif" w:hAnsi="PT Astra Serif"/>
                <w:b/>
                <w:sz w:val="20"/>
                <w:szCs w:val="20"/>
                <w:lang w:eastAsia="ar-SA"/>
              </w:rPr>
              <w:t>«ЗАКАЗЧИК»</w:t>
            </w:r>
          </w:p>
          <w:p w:rsidR="003D05B3" w:rsidRDefault="0070435D">
            <w:pPr>
              <w:pStyle w:val="2d"/>
              <w:spacing w:line="276" w:lineRule="auto"/>
              <w:jc w:val="center"/>
              <w:rPr>
                <w:rFonts w:ascii="PT Astra Serif" w:hAnsi="PT Astra Serif"/>
                <w:b/>
                <w:sz w:val="20"/>
                <w:szCs w:val="20"/>
                <w:lang w:eastAsia="ar-SA"/>
              </w:rPr>
            </w:pPr>
            <w:r>
              <w:rPr>
                <w:rFonts w:ascii="PT Astra Serif" w:hAnsi="PT Astra Serif"/>
                <w:b/>
                <w:sz w:val="20"/>
                <w:szCs w:val="20"/>
                <w:lang w:eastAsia="ar-SA"/>
              </w:rPr>
              <w:t xml:space="preserve">ФКУ ЦИТОВ УФСИН России </w:t>
            </w:r>
            <w:r>
              <w:rPr>
                <w:rFonts w:ascii="PT Astra Serif" w:hAnsi="PT Astra Serif"/>
                <w:b/>
                <w:sz w:val="20"/>
                <w:szCs w:val="20"/>
                <w:lang w:eastAsia="ar-SA"/>
              </w:rPr>
              <w:br w:type="textWrapping" w:clear="all"/>
              <w:t>по Удмуртской Республике</w:t>
            </w:r>
          </w:p>
          <w:p w:rsidR="003D05B3" w:rsidRDefault="003D05B3">
            <w:pPr>
              <w:pStyle w:val="2d"/>
              <w:spacing w:line="276" w:lineRule="auto"/>
              <w:jc w:val="both"/>
              <w:rPr>
                <w:rFonts w:ascii="PT Astra Serif" w:hAnsi="PT Astra Serif"/>
                <w:b/>
                <w:sz w:val="20"/>
                <w:szCs w:val="20"/>
                <w:lang w:eastAsia="ar-SA"/>
              </w:rPr>
            </w:pPr>
          </w:p>
          <w:p w:rsidR="003D05B3" w:rsidRDefault="0070435D">
            <w:pPr>
              <w:pStyle w:val="2d"/>
              <w:spacing w:line="276" w:lineRule="auto"/>
              <w:jc w:val="both"/>
              <w:rPr>
                <w:rFonts w:ascii="PT Astra Serif" w:hAnsi="PT Astra Serif"/>
                <w:b/>
                <w:sz w:val="20"/>
                <w:szCs w:val="20"/>
                <w:lang w:eastAsia="ar-SA"/>
              </w:rPr>
            </w:pPr>
            <w:r>
              <w:rPr>
                <w:rFonts w:ascii="PT Astra Serif" w:hAnsi="PT Astra Serif"/>
                <w:b/>
                <w:sz w:val="20"/>
                <w:szCs w:val="20"/>
                <w:lang w:eastAsia="ar-SA"/>
              </w:rPr>
              <w:t>___________________________/___________ /</w:t>
            </w:r>
          </w:p>
          <w:p w:rsidR="003D05B3" w:rsidRDefault="0070435D">
            <w:pPr>
              <w:pStyle w:val="2d"/>
              <w:spacing w:line="276" w:lineRule="auto"/>
              <w:jc w:val="both"/>
              <w:rPr>
                <w:rFonts w:ascii="PT Astra Serif" w:hAnsi="PT Astra Serif"/>
                <w:b/>
                <w:sz w:val="20"/>
                <w:szCs w:val="20"/>
                <w:lang w:eastAsia="ar-SA"/>
              </w:rPr>
            </w:pPr>
            <w:r>
              <w:rPr>
                <w:rFonts w:ascii="PT Astra Serif" w:hAnsi="PT Astra Serif"/>
                <w:b/>
                <w:sz w:val="20"/>
                <w:szCs w:val="20"/>
                <w:lang w:eastAsia="ar-SA"/>
              </w:rPr>
              <w:t xml:space="preserve"> М.П.</w:t>
            </w:r>
          </w:p>
        </w:tc>
      </w:tr>
    </w:tbl>
    <w:p w:rsidR="003D05B3" w:rsidRDefault="003D05B3">
      <w:pPr>
        <w:spacing w:after="0" w:line="240" w:lineRule="auto"/>
        <w:rPr>
          <w:rFonts w:ascii="PT Astra Serif" w:hAnsi="PT Astra Serif" w:cs="Times New Roman"/>
          <w:sz w:val="20"/>
          <w:szCs w:val="20"/>
        </w:rPr>
      </w:pPr>
    </w:p>
    <w:sectPr w:rsidR="003D05B3">
      <w:headerReference w:type="default" r:id="rId7"/>
      <w:footerReference w:type="even" r:id="rId8"/>
      <w:footerReference w:type="default" r:id="rId9"/>
      <w:headerReference w:type="first" r:id="rId10"/>
      <w:footerReference w:type="first" r:id="rId11"/>
      <w:pgSz w:w="11905" w:h="16837"/>
      <w:pgMar w:top="1134" w:right="709" w:bottom="1134" w:left="1644" w:header="284" w:footer="1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B3" w:rsidRDefault="0070435D">
      <w:pPr>
        <w:spacing w:after="0" w:line="240" w:lineRule="auto"/>
      </w:pPr>
      <w:r>
        <w:separator/>
      </w:r>
    </w:p>
  </w:endnote>
  <w:endnote w:type="continuationSeparator" w:id="0">
    <w:p w:rsidR="003D05B3" w:rsidRDefault="0070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00"/>
    <w:family w:val="auto"/>
    <w:pitch w:val="default"/>
  </w:font>
  <w:font w:name="PMingLiU">
    <w:altName w:val="新細明體"/>
    <w:panose1 w:val="02010601000101010101"/>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B3" w:rsidRDefault="0070435D">
    <w:pPr>
      <w:pStyle w:val="ae"/>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rsidR="003D05B3" w:rsidRDefault="003D05B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B3" w:rsidRDefault="0070435D">
    <w:pPr>
      <w:pStyle w:val="ae"/>
      <w:jc w:val="center"/>
    </w:pPr>
    <w:r>
      <w:fldChar w:fldCharType="begin"/>
    </w:r>
    <w:r>
      <w:instrText>PAGE   \* MERGEFORMAT</w:instrText>
    </w:r>
    <w:r>
      <w:fldChar w:fldCharType="separate"/>
    </w:r>
    <w:r w:rsidR="00EB7E34">
      <w:rPr>
        <w:noProof/>
      </w:rPr>
      <w:t>7</w:t>
    </w:r>
    <w:r>
      <w:fldChar w:fldCharType="end"/>
    </w:r>
  </w:p>
  <w:p w:rsidR="003D05B3" w:rsidRDefault="003D05B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B3" w:rsidRDefault="0070435D">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B7E34">
      <w:rPr>
        <w:rFonts w:ascii="Times New Roman" w:hAnsi="Times New Roman" w:cs="Times New Roman"/>
        <w:noProof/>
      </w:rPr>
      <w:t>1</w:t>
    </w:r>
    <w:r>
      <w:rPr>
        <w:rFonts w:ascii="Times New Roman" w:hAnsi="Times New Roman" w:cs="Times New Roman"/>
      </w:rPr>
      <w:fldChar w:fldCharType="end"/>
    </w:r>
  </w:p>
  <w:p w:rsidR="003D05B3" w:rsidRDefault="003D05B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B3" w:rsidRDefault="0070435D">
      <w:pPr>
        <w:spacing w:after="0" w:line="240" w:lineRule="auto"/>
      </w:pPr>
      <w:r>
        <w:separator/>
      </w:r>
    </w:p>
  </w:footnote>
  <w:footnote w:type="continuationSeparator" w:id="0">
    <w:p w:rsidR="003D05B3" w:rsidRDefault="0070435D">
      <w:pPr>
        <w:spacing w:after="0" w:line="240" w:lineRule="auto"/>
      </w:pPr>
      <w:r>
        <w:continuationSeparator/>
      </w:r>
    </w:p>
  </w:footnote>
  <w:footnote w:id="1">
    <w:p w:rsidR="003D05B3" w:rsidRDefault="0070435D">
      <w:pPr>
        <w:pStyle w:val="af4"/>
        <w:jc w:val="both"/>
        <w:rPr>
          <w:i/>
          <w:sz w:val="16"/>
          <w:szCs w:val="16"/>
        </w:rPr>
      </w:pPr>
      <w:r>
        <w:rPr>
          <w:rStyle w:val="af6"/>
          <w:sz w:val="16"/>
          <w:szCs w:val="16"/>
        </w:rPr>
        <w:footnoteRef/>
      </w:r>
      <w:r>
        <w:rPr>
          <w:sz w:val="16"/>
          <w:szCs w:val="16"/>
        </w:rPr>
        <w:t xml:space="preserve"> </w:t>
      </w:r>
      <w:r>
        <w:rPr>
          <w:i/>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3D05B3" w:rsidRDefault="0070435D">
      <w:pPr>
        <w:pStyle w:val="af4"/>
        <w:jc w:val="both"/>
        <w:rPr>
          <w:i/>
          <w:sz w:val="16"/>
          <w:szCs w:val="16"/>
        </w:rPr>
      </w:pPr>
      <w:r>
        <w:rPr>
          <w:rStyle w:val="af6"/>
          <w:i/>
          <w:sz w:val="16"/>
          <w:szCs w:val="16"/>
        </w:rPr>
        <w:footnoteRef/>
      </w:r>
      <w:r>
        <w:rPr>
          <w:i/>
          <w:sz w:val="16"/>
          <w:szCs w:val="16"/>
        </w:rPr>
        <w:t xml:space="preserve"> </w:t>
      </w:r>
      <w:r>
        <w:rPr>
          <w:i/>
          <w:color w:val="000000"/>
          <w:sz w:val="16"/>
          <w:szCs w:val="16"/>
        </w:rPr>
        <w:t xml:space="preserve">Если цена </w:t>
      </w:r>
      <w:r>
        <w:rPr>
          <w:i/>
          <w:sz w:val="16"/>
          <w:szCs w:val="16"/>
        </w:rPr>
        <w:t xml:space="preserve">Контракта не облагается НДС – указать «НДС не облагается», в остальных случаях выделять ставку НДС и сумму цифрами и прописью.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B3" w:rsidRDefault="003D05B3">
    <w:pPr>
      <w:pStyle w:val="ac"/>
      <w:jc w:val="cent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B3" w:rsidRDefault="003D05B3">
    <w:pPr>
      <w:pStyle w:val="ac"/>
      <w:jc w:val="cent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D50"/>
    <w:multiLevelType w:val="multilevel"/>
    <w:tmpl w:val="A89E2876"/>
    <w:lvl w:ilvl="0">
      <w:start w:val="7"/>
      <w:numFmt w:val="decimal"/>
      <w:lvlText w:val="%1."/>
      <w:lvlJc w:val="left"/>
      <w:pPr>
        <w:ind w:left="720" w:hanging="360"/>
      </w:pPr>
    </w:lvl>
    <w:lvl w:ilvl="1">
      <w:start w:val="1"/>
      <w:numFmt w:val="decimal"/>
      <w:lvlText w:val="%1.%2."/>
      <w:lvlJc w:val="left"/>
      <w:pPr>
        <w:ind w:left="1035" w:hanging="360"/>
      </w:pPr>
    </w:lvl>
    <w:lvl w:ilvl="2">
      <w:start w:val="1"/>
      <w:numFmt w:val="decimal"/>
      <w:lvlText w:val="%1.%2.%3."/>
      <w:lvlJc w:val="left"/>
      <w:pPr>
        <w:ind w:left="1710" w:hanging="720"/>
      </w:pPr>
    </w:lvl>
    <w:lvl w:ilvl="3">
      <w:start w:val="1"/>
      <w:numFmt w:val="decimal"/>
      <w:lvlText w:val="%1.%2.%3.%4."/>
      <w:lvlJc w:val="left"/>
      <w:pPr>
        <w:ind w:left="2025" w:hanging="720"/>
      </w:pPr>
    </w:lvl>
    <w:lvl w:ilvl="4">
      <w:start w:val="1"/>
      <w:numFmt w:val="decimal"/>
      <w:lvlText w:val="%1.%2.%3.%4.%5."/>
      <w:lvlJc w:val="left"/>
      <w:pPr>
        <w:ind w:left="2700" w:hanging="1080"/>
      </w:pPr>
    </w:lvl>
    <w:lvl w:ilvl="5">
      <w:start w:val="1"/>
      <w:numFmt w:val="decimal"/>
      <w:lvlText w:val="%1.%2.%3.%4.%5.%6."/>
      <w:lvlJc w:val="left"/>
      <w:pPr>
        <w:ind w:left="3015" w:hanging="1080"/>
      </w:pPr>
    </w:lvl>
    <w:lvl w:ilvl="6">
      <w:start w:val="1"/>
      <w:numFmt w:val="decimal"/>
      <w:lvlText w:val="%1.%2.%3.%4.%5.%6.%7."/>
      <w:lvlJc w:val="left"/>
      <w:pPr>
        <w:ind w:left="3330" w:hanging="1080"/>
      </w:pPr>
    </w:lvl>
    <w:lvl w:ilvl="7">
      <w:start w:val="1"/>
      <w:numFmt w:val="decimal"/>
      <w:lvlText w:val="%1.%2.%3.%4.%5.%6.%7.%8."/>
      <w:lvlJc w:val="left"/>
      <w:pPr>
        <w:ind w:left="4005" w:hanging="1440"/>
      </w:pPr>
    </w:lvl>
    <w:lvl w:ilvl="8">
      <w:start w:val="1"/>
      <w:numFmt w:val="decimal"/>
      <w:lvlText w:val="%1.%2.%3.%4.%5.%6.%7.%8.%9."/>
      <w:lvlJc w:val="left"/>
      <w:pPr>
        <w:ind w:left="4320" w:hanging="1440"/>
      </w:pPr>
    </w:lvl>
  </w:abstractNum>
  <w:abstractNum w:abstractNumId="1" w15:restartNumberingAfterBreak="0">
    <w:nsid w:val="0CBA61DA"/>
    <w:multiLevelType w:val="multilevel"/>
    <w:tmpl w:val="98E4E086"/>
    <w:lvl w:ilvl="0">
      <w:start w:val="6"/>
      <w:numFmt w:val="decimal"/>
      <w:lvlText w:val="%1."/>
      <w:lvlJc w:val="left"/>
      <w:pPr>
        <w:ind w:left="360" w:hanging="360"/>
      </w:pPr>
    </w:lvl>
    <w:lvl w:ilvl="1">
      <w:start w:val="1"/>
      <w:numFmt w:val="decimal"/>
      <w:lvlText w:val="%1.%2."/>
      <w:lvlJc w:val="left"/>
      <w:pPr>
        <w:ind w:left="1035" w:hanging="360"/>
      </w:pPr>
    </w:lvl>
    <w:lvl w:ilvl="2">
      <w:start w:val="1"/>
      <w:numFmt w:val="decimal"/>
      <w:lvlText w:val="%1.%2.%3."/>
      <w:lvlJc w:val="left"/>
      <w:pPr>
        <w:ind w:left="143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2" w15:restartNumberingAfterBreak="0">
    <w:nsid w:val="0DD31B89"/>
    <w:multiLevelType w:val="hybridMultilevel"/>
    <w:tmpl w:val="2F58A5A0"/>
    <w:lvl w:ilvl="0" w:tplc="61BCF0BE">
      <w:start w:val="1"/>
      <w:numFmt w:val="decimal"/>
      <w:lvlText w:val="%1."/>
      <w:lvlJc w:val="left"/>
      <w:pPr>
        <w:ind w:left="1080" w:hanging="360"/>
      </w:pPr>
    </w:lvl>
    <w:lvl w:ilvl="1" w:tplc="34A290FA">
      <w:start w:val="1"/>
      <w:numFmt w:val="lowerLetter"/>
      <w:lvlText w:val="%2."/>
      <w:lvlJc w:val="left"/>
      <w:pPr>
        <w:ind w:left="1800" w:hanging="360"/>
      </w:pPr>
    </w:lvl>
    <w:lvl w:ilvl="2" w:tplc="54547366">
      <w:start w:val="1"/>
      <w:numFmt w:val="lowerRoman"/>
      <w:lvlText w:val="%3."/>
      <w:lvlJc w:val="right"/>
      <w:pPr>
        <w:ind w:left="2520" w:hanging="180"/>
      </w:pPr>
    </w:lvl>
    <w:lvl w:ilvl="3" w:tplc="6E089F08">
      <w:start w:val="1"/>
      <w:numFmt w:val="decimal"/>
      <w:lvlText w:val="%4."/>
      <w:lvlJc w:val="left"/>
      <w:pPr>
        <w:ind w:left="3240" w:hanging="360"/>
      </w:pPr>
    </w:lvl>
    <w:lvl w:ilvl="4" w:tplc="A440CAEE">
      <w:start w:val="1"/>
      <w:numFmt w:val="lowerLetter"/>
      <w:lvlText w:val="%5."/>
      <w:lvlJc w:val="left"/>
      <w:pPr>
        <w:ind w:left="3960" w:hanging="360"/>
      </w:pPr>
    </w:lvl>
    <w:lvl w:ilvl="5" w:tplc="948EAE70">
      <w:start w:val="1"/>
      <w:numFmt w:val="lowerRoman"/>
      <w:lvlText w:val="%6."/>
      <w:lvlJc w:val="right"/>
      <w:pPr>
        <w:ind w:left="4680" w:hanging="180"/>
      </w:pPr>
    </w:lvl>
    <w:lvl w:ilvl="6" w:tplc="926CC7AE">
      <w:start w:val="1"/>
      <w:numFmt w:val="decimal"/>
      <w:lvlText w:val="%7."/>
      <w:lvlJc w:val="left"/>
      <w:pPr>
        <w:ind w:left="5400" w:hanging="360"/>
      </w:pPr>
    </w:lvl>
    <w:lvl w:ilvl="7" w:tplc="16784CD6">
      <w:start w:val="1"/>
      <w:numFmt w:val="lowerLetter"/>
      <w:lvlText w:val="%8."/>
      <w:lvlJc w:val="left"/>
      <w:pPr>
        <w:ind w:left="6120" w:hanging="360"/>
      </w:pPr>
    </w:lvl>
    <w:lvl w:ilvl="8" w:tplc="1D687026">
      <w:start w:val="1"/>
      <w:numFmt w:val="lowerRoman"/>
      <w:lvlText w:val="%9."/>
      <w:lvlJc w:val="right"/>
      <w:pPr>
        <w:ind w:left="6840" w:hanging="180"/>
      </w:pPr>
    </w:lvl>
  </w:abstractNum>
  <w:abstractNum w:abstractNumId="3" w15:restartNumberingAfterBreak="0">
    <w:nsid w:val="15ED55C7"/>
    <w:multiLevelType w:val="hybridMultilevel"/>
    <w:tmpl w:val="14AAFD46"/>
    <w:lvl w:ilvl="0" w:tplc="FAC26AA6">
      <w:start w:val="1"/>
      <w:numFmt w:val="bullet"/>
      <w:lvlText w:val=""/>
      <w:lvlJc w:val="left"/>
      <w:pPr>
        <w:ind w:left="1429" w:hanging="360"/>
      </w:pPr>
      <w:rPr>
        <w:rFonts w:ascii="Symbol" w:hAnsi="Symbol"/>
      </w:rPr>
    </w:lvl>
    <w:lvl w:ilvl="1" w:tplc="EB70ABFA">
      <w:start w:val="1"/>
      <w:numFmt w:val="bullet"/>
      <w:lvlText w:val="o"/>
      <w:lvlJc w:val="left"/>
      <w:pPr>
        <w:ind w:left="2149" w:hanging="360"/>
      </w:pPr>
      <w:rPr>
        <w:rFonts w:ascii="Courier New" w:hAnsi="Courier New" w:cs="Courier New"/>
      </w:rPr>
    </w:lvl>
    <w:lvl w:ilvl="2" w:tplc="3D22987A">
      <w:start w:val="1"/>
      <w:numFmt w:val="bullet"/>
      <w:lvlText w:val=""/>
      <w:lvlJc w:val="left"/>
      <w:pPr>
        <w:ind w:left="2869" w:hanging="360"/>
      </w:pPr>
      <w:rPr>
        <w:rFonts w:ascii="Wingdings" w:hAnsi="Wingdings"/>
      </w:rPr>
    </w:lvl>
    <w:lvl w:ilvl="3" w:tplc="27543DDE">
      <w:start w:val="1"/>
      <w:numFmt w:val="bullet"/>
      <w:lvlText w:val=""/>
      <w:lvlJc w:val="left"/>
      <w:pPr>
        <w:ind w:left="3589" w:hanging="360"/>
      </w:pPr>
      <w:rPr>
        <w:rFonts w:ascii="Symbol" w:hAnsi="Symbol"/>
      </w:rPr>
    </w:lvl>
    <w:lvl w:ilvl="4" w:tplc="D94E38BA">
      <w:start w:val="1"/>
      <w:numFmt w:val="bullet"/>
      <w:lvlText w:val="o"/>
      <w:lvlJc w:val="left"/>
      <w:pPr>
        <w:ind w:left="4309" w:hanging="360"/>
      </w:pPr>
      <w:rPr>
        <w:rFonts w:ascii="Courier New" w:hAnsi="Courier New" w:cs="Courier New"/>
      </w:rPr>
    </w:lvl>
    <w:lvl w:ilvl="5" w:tplc="9B6E47CE">
      <w:start w:val="1"/>
      <w:numFmt w:val="bullet"/>
      <w:lvlText w:val=""/>
      <w:lvlJc w:val="left"/>
      <w:pPr>
        <w:ind w:left="5029" w:hanging="360"/>
      </w:pPr>
      <w:rPr>
        <w:rFonts w:ascii="Wingdings" w:hAnsi="Wingdings"/>
      </w:rPr>
    </w:lvl>
    <w:lvl w:ilvl="6" w:tplc="22709A52">
      <w:start w:val="1"/>
      <w:numFmt w:val="bullet"/>
      <w:lvlText w:val=""/>
      <w:lvlJc w:val="left"/>
      <w:pPr>
        <w:ind w:left="5749" w:hanging="360"/>
      </w:pPr>
      <w:rPr>
        <w:rFonts w:ascii="Symbol" w:hAnsi="Symbol"/>
      </w:rPr>
    </w:lvl>
    <w:lvl w:ilvl="7" w:tplc="CF36DFD4">
      <w:start w:val="1"/>
      <w:numFmt w:val="bullet"/>
      <w:lvlText w:val="o"/>
      <w:lvlJc w:val="left"/>
      <w:pPr>
        <w:ind w:left="6469" w:hanging="360"/>
      </w:pPr>
      <w:rPr>
        <w:rFonts w:ascii="Courier New" w:hAnsi="Courier New" w:cs="Courier New"/>
      </w:rPr>
    </w:lvl>
    <w:lvl w:ilvl="8" w:tplc="47B4390E">
      <w:start w:val="1"/>
      <w:numFmt w:val="bullet"/>
      <w:lvlText w:val=""/>
      <w:lvlJc w:val="left"/>
      <w:pPr>
        <w:ind w:left="7189" w:hanging="360"/>
      </w:pPr>
      <w:rPr>
        <w:rFonts w:ascii="Wingdings" w:hAnsi="Wingdings"/>
      </w:rPr>
    </w:lvl>
  </w:abstractNum>
  <w:abstractNum w:abstractNumId="4" w15:restartNumberingAfterBreak="0">
    <w:nsid w:val="21A33283"/>
    <w:multiLevelType w:val="multilevel"/>
    <w:tmpl w:val="10F013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72A65"/>
    <w:multiLevelType w:val="multilevel"/>
    <w:tmpl w:val="C4B4C588"/>
    <w:lvl w:ilvl="0">
      <w:start w:val="1"/>
      <w:numFmt w:val="decimal"/>
      <w:lvlText w:val="%1."/>
      <w:lvlJc w:val="left"/>
      <w:pPr>
        <w:ind w:left="1068" w:hanging="360"/>
      </w:pPr>
      <w:rPr>
        <w:rFonts w:ascii="Times New Roman" w:eastAsia="Calibri" w:hAnsi="Times New Roman" w:cs="Times New Roman"/>
      </w:rPr>
    </w:lvl>
    <w:lvl w:ilvl="1">
      <w:start w:val="1"/>
      <w:numFmt w:val="decimal"/>
      <w:lvlText w:val="%1.%2."/>
      <w:lvlJc w:val="left"/>
      <w:pPr>
        <w:ind w:left="1211"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6" w15:restartNumberingAfterBreak="0">
    <w:nsid w:val="301C50B9"/>
    <w:multiLevelType w:val="hybridMultilevel"/>
    <w:tmpl w:val="165C4F76"/>
    <w:lvl w:ilvl="0" w:tplc="BAA878FA">
      <w:start w:val="1"/>
      <w:numFmt w:val="bullet"/>
      <w:lvlText w:val=""/>
      <w:lvlJc w:val="left"/>
      <w:pPr>
        <w:ind w:left="1483" w:hanging="360"/>
      </w:pPr>
      <w:rPr>
        <w:rFonts w:ascii="Symbol" w:hAnsi="Symbol"/>
      </w:rPr>
    </w:lvl>
    <w:lvl w:ilvl="1" w:tplc="699276F0">
      <w:start w:val="1"/>
      <w:numFmt w:val="bullet"/>
      <w:lvlText w:val="o"/>
      <w:lvlJc w:val="left"/>
      <w:pPr>
        <w:ind w:left="2203" w:hanging="360"/>
      </w:pPr>
      <w:rPr>
        <w:rFonts w:ascii="Courier New" w:hAnsi="Courier New" w:cs="Courier New"/>
      </w:rPr>
    </w:lvl>
    <w:lvl w:ilvl="2" w:tplc="3CDC0FA8">
      <w:start w:val="1"/>
      <w:numFmt w:val="bullet"/>
      <w:lvlText w:val=""/>
      <w:lvlJc w:val="left"/>
      <w:pPr>
        <w:ind w:left="2923" w:hanging="360"/>
      </w:pPr>
      <w:rPr>
        <w:rFonts w:ascii="Wingdings" w:hAnsi="Wingdings"/>
      </w:rPr>
    </w:lvl>
    <w:lvl w:ilvl="3" w:tplc="F7901B60">
      <w:start w:val="1"/>
      <w:numFmt w:val="bullet"/>
      <w:lvlText w:val=""/>
      <w:lvlJc w:val="left"/>
      <w:pPr>
        <w:ind w:left="3643" w:hanging="360"/>
      </w:pPr>
      <w:rPr>
        <w:rFonts w:ascii="Symbol" w:hAnsi="Symbol"/>
      </w:rPr>
    </w:lvl>
    <w:lvl w:ilvl="4" w:tplc="77BCE2BA">
      <w:start w:val="1"/>
      <w:numFmt w:val="bullet"/>
      <w:lvlText w:val="o"/>
      <w:lvlJc w:val="left"/>
      <w:pPr>
        <w:ind w:left="4363" w:hanging="360"/>
      </w:pPr>
      <w:rPr>
        <w:rFonts w:ascii="Courier New" w:hAnsi="Courier New" w:cs="Courier New"/>
      </w:rPr>
    </w:lvl>
    <w:lvl w:ilvl="5" w:tplc="B3AC3FE2">
      <w:start w:val="1"/>
      <w:numFmt w:val="bullet"/>
      <w:lvlText w:val=""/>
      <w:lvlJc w:val="left"/>
      <w:pPr>
        <w:ind w:left="5083" w:hanging="360"/>
      </w:pPr>
      <w:rPr>
        <w:rFonts w:ascii="Wingdings" w:hAnsi="Wingdings"/>
      </w:rPr>
    </w:lvl>
    <w:lvl w:ilvl="6" w:tplc="2474DB44">
      <w:start w:val="1"/>
      <w:numFmt w:val="bullet"/>
      <w:lvlText w:val=""/>
      <w:lvlJc w:val="left"/>
      <w:pPr>
        <w:ind w:left="5803" w:hanging="360"/>
      </w:pPr>
      <w:rPr>
        <w:rFonts w:ascii="Symbol" w:hAnsi="Symbol"/>
      </w:rPr>
    </w:lvl>
    <w:lvl w:ilvl="7" w:tplc="6632276E">
      <w:start w:val="1"/>
      <w:numFmt w:val="bullet"/>
      <w:lvlText w:val="o"/>
      <w:lvlJc w:val="left"/>
      <w:pPr>
        <w:ind w:left="6523" w:hanging="360"/>
      </w:pPr>
      <w:rPr>
        <w:rFonts w:ascii="Courier New" w:hAnsi="Courier New" w:cs="Courier New"/>
      </w:rPr>
    </w:lvl>
    <w:lvl w:ilvl="8" w:tplc="19FA0188">
      <w:start w:val="1"/>
      <w:numFmt w:val="bullet"/>
      <w:lvlText w:val=""/>
      <w:lvlJc w:val="left"/>
      <w:pPr>
        <w:ind w:left="7243" w:hanging="360"/>
      </w:pPr>
      <w:rPr>
        <w:rFonts w:ascii="Wingdings" w:hAnsi="Wingdings"/>
      </w:rPr>
    </w:lvl>
  </w:abstractNum>
  <w:abstractNum w:abstractNumId="7" w15:restartNumberingAfterBreak="0">
    <w:nsid w:val="336A247F"/>
    <w:multiLevelType w:val="multilevel"/>
    <w:tmpl w:val="6DEA1C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0512602"/>
    <w:multiLevelType w:val="multilevel"/>
    <w:tmpl w:val="FBDCD298"/>
    <w:lvl w:ilvl="0">
      <w:start w:val="7"/>
      <w:numFmt w:val="decimal"/>
      <w:lvlText w:val="%1"/>
      <w:lvlJc w:val="left"/>
      <w:pPr>
        <w:ind w:left="360" w:hanging="360"/>
      </w:pPr>
    </w:lvl>
    <w:lvl w:ilvl="1">
      <w:start w:val="3"/>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420" w:hanging="72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41186EA8"/>
    <w:multiLevelType w:val="hybridMultilevel"/>
    <w:tmpl w:val="D3FE50DE"/>
    <w:lvl w:ilvl="0" w:tplc="B9929990">
      <w:start w:val="7"/>
      <w:numFmt w:val="decimal"/>
      <w:lvlText w:val="%1."/>
      <w:lvlJc w:val="left"/>
      <w:pPr>
        <w:ind w:left="4406" w:hanging="360"/>
      </w:pPr>
    </w:lvl>
    <w:lvl w:ilvl="1" w:tplc="8DEC02C4">
      <w:start w:val="1"/>
      <w:numFmt w:val="lowerLetter"/>
      <w:lvlText w:val="%2."/>
      <w:lvlJc w:val="left"/>
      <w:pPr>
        <w:ind w:left="5126" w:hanging="360"/>
      </w:pPr>
    </w:lvl>
    <w:lvl w:ilvl="2" w:tplc="963AAFB6">
      <w:start w:val="1"/>
      <w:numFmt w:val="lowerRoman"/>
      <w:lvlText w:val="%3."/>
      <w:lvlJc w:val="right"/>
      <w:pPr>
        <w:ind w:left="5846" w:hanging="180"/>
      </w:pPr>
    </w:lvl>
    <w:lvl w:ilvl="3" w:tplc="806AC9B2">
      <w:start w:val="1"/>
      <w:numFmt w:val="decimal"/>
      <w:lvlText w:val="%4."/>
      <w:lvlJc w:val="left"/>
      <w:pPr>
        <w:ind w:left="6566" w:hanging="360"/>
      </w:pPr>
    </w:lvl>
    <w:lvl w:ilvl="4" w:tplc="4C724AD0">
      <w:start w:val="1"/>
      <w:numFmt w:val="lowerLetter"/>
      <w:lvlText w:val="%5."/>
      <w:lvlJc w:val="left"/>
      <w:pPr>
        <w:ind w:left="7286" w:hanging="360"/>
      </w:pPr>
    </w:lvl>
    <w:lvl w:ilvl="5" w:tplc="8EA6DE4E">
      <w:start w:val="1"/>
      <w:numFmt w:val="lowerRoman"/>
      <w:lvlText w:val="%6."/>
      <w:lvlJc w:val="right"/>
      <w:pPr>
        <w:ind w:left="8006" w:hanging="180"/>
      </w:pPr>
    </w:lvl>
    <w:lvl w:ilvl="6" w:tplc="0A0A8FC0">
      <w:start w:val="1"/>
      <w:numFmt w:val="decimal"/>
      <w:lvlText w:val="%7."/>
      <w:lvlJc w:val="left"/>
      <w:pPr>
        <w:ind w:left="8726" w:hanging="360"/>
      </w:pPr>
    </w:lvl>
    <w:lvl w:ilvl="7" w:tplc="63F07818">
      <w:start w:val="1"/>
      <w:numFmt w:val="lowerLetter"/>
      <w:lvlText w:val="%8."/>
      <w:lvlJc w:val="left"/>
      <w:pPr>
        <w:ind w:left="9446" w:hanging="360"/>
      </w:pPr>
    </w:lvl>
    <w:lvl w:ilvl="8" w:tplc="CF34BB3A">
      <w:start w:val="1"/>
      <w:numFmt w:val="lowerRoman"/>
      <w:lvlText w:val="%9."/>
      <w:lvlJc w:val="right"/>
      <w:pPr>
        <w:ind w:left="10166" w:hanging="180"/>
      </w:pPr>
    </w:lvl>
  </w:abstractNum>
  <w:abstractNum w:abstractNumId="10" w15:restartNumberingAfterBreak="0">
    <w:nsid w:val="5EC97E71"/>
    <w:multiLevelType w:val="multilevel"/>
    <w:tmpl w:val="C5A84232"/>
    <w:lvl w:ilvl="0">
      <w:start w:val="6"/>
      <w:numFmt w:val="decimal"/>
      <w:lvlText w:val="%1."/>
      <w:lvlJc w:val="left"/>
      <w:pPr>
        <w:ind w:left="360" w:hanging="360"/>
      </w:pPr>
    </w:lvl>
    <w:lvl w:ilvl="1">
      <w:start w:val="1"/>
      <w:numFmt w:val="decimal"/>
      <w:lvlText w:val="%1.%2."/>
      <w:lvlJc w:val="left"/>
      <w:pPr>
        <w:ind w:left="1035" w:hanging="360"/>
      </w:pPr>
    </w:lvl>
    <w:lvl w:ilvl="2">
      <w:start w:val="1"/>
      <w:numFmt w:val="decimal"/>
      <w:lvlText w:val="%1.%2.%3."/>
      <w:lvlJc w:val="left"/>
      <w:pPr>
        <w:ind w:left="143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11" w15:restartNumberingAfterBreak="0">
    <w:nsid w:val="6AAB6584"/>
    <w:multiLevelType w:val="multilevel"/>
    <w:tmpl w:val="FDC6424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164592"/>
    <w:multiLevelType w:val="hybridMultilevel"/>
    <w:tmpl w:val="802CC0DC"/>
    <w:lvl w:ilvl="0" w:tplc="33FE0C06">
      <w:start w:val="1"/>
      <w:numFmt w:val="bullet"/>
      <w:lvlText w:val=""/>
      <w:lvlJc w:val="left"/>
      <w:pPr>
        <w:ind w:left="1429" w:hanging="360"/>
      </w:pPr>
      <w:rPr>
        <w:rFonts w:ascii="Symbol" w:hAnsi="Symbol"/>
      </w:rPr>
    </w:lvl>
    <w:lvl w:ilvl="1" w:tplc="AD2CE3CE">
      <w:start w:val="1"/>
      <w:numFmt w:val="bullet"/>
      <w:lvlText w:val="o"/>
      <w:lvlJc w:val="left"/>
      <w:pPr>
        <w:ind w:left="2149" w:hanging="360"/>
      </w:pPr>
      <w:rPr>
        <w:rFonts w:ascii="Courier New" w:hAnsi="Courier New" w:cs="Courier New"/>
      </w:rPr>
    </w:lvl>
    <w:lvl w:ilvl="2" w:tplc="FFAAC202">
      <w:start w:val="1"/>
      <w:numFmt w:val="bullet"/>
      <w:lvlText w:val=""/>
      <w:lvlJc w:val="left"/>
      <w:pPr>
        <w:ind w:left="2869" w:hanging="360"/>
      </w:pPr>
      <w:rPr>
        <w:rFonts w:ascii="Wingdings" w:hAnsi="Wingdings"/>
      </w:rPr>
    </w:lvl>
    <w:lvl w:ilvl="3" w:tplc="4542647E">
      <w:start w:val="1"/>
      <w:numFmt w:val="bullet"/>
      <w:lvlText w:val=""/>
      <w:lvlJc w:val="left"/>
      <w:pPr>
        <w:ind w:left="3589" w:hanging="360"/>
      </w:pPr>
      <w:rPr>
        <w:rFonts w:ascii="Symbol" w:hAnsi="Symbol"/>
      </w:rPr>
    </w:lvl>
    <w:lvl w:ilvl="4" w:tplc="9B56A80E">
      <w:start w:val="1"/>
      <w:numFmt w:val="bullet"/>
      <w:lvlText w:val="o"/>
      <w:lvlJc w:val="left"/>
      <w:pPr>
        <w:ind w:left="4309" w:hanging="360"/>
      </w:pPr>
      <w:rPr>
        <w:rFonts w:ascii="Courier New" w:hAnsi="Courier New" w:cs="Courier New"/>
      </w:rPr>
    </w:lvl>
    <w:lvl w:ilvl="5" w:tplc="CAE06E06">
      <w:start w:val="1"/>
      <w:numFmt w:val="bullet"/>
      <w:lvlText w:val=""/>
      <w:lvlJc w:val="left"/>
      <w:pPr>
        <w:ind w:left="5029" w:hanging="360"/>
      </w:pPr>
      <w:rPr>
        <w:rFonts w:ascii="Wingdings" w:hAnsi="Wingdings"/>
      </w:rPr>
    </w:lvl>
    <w:lvl w:ilvl="6" w:tplc="61767456">
      <w:start w:val="1"/>
      <w:numFmt w:val="bullet"/>
      <w:lvlText w:val=""/>
      <w:lvlJc w:val="left"/>
      <w:pPr>
        <w:ind w:left="5749" w:hanging="360"/>
      </w:pPr>
      <w:rPr>
        <w:rFonts w:ascii="Symbol" w:hAnsi="Symbol"/>
      </w:rPr>
    </w:lvl>
    <w:lvl w:ilvl="7" w:tplc="8DB04304">
      <w:start w:val="1"/>
      <w:numFmt w:val="bullet"/>
      <w:lvlText w:val="o"/>
      <w:lvlJc w:val="left"/>
      <w:pPr>
        <w:ind w:left="6469" w:hanging="360"/>
      </w:pPr>
      <w:rPr>
        <w:rFonts w:ascii="Courier New" w:hAnsi="Courier New" w:cs="Courier New"/>
      </w:rPr>
    </w:lvl>
    <w:lvl w:ilvl="8" w:tplc="692426F0">
      <w:start w:val="1"/>
      <w:numFmt w:val="bullet"/>
      <w:lvlText w:val=""/>
      <w:lvlJc w:val="left"/>
      <w:pPr>
        <w:ind w:left="7189" w:hanging="360"/>
      </w:pPr>
      <w:rPr>
        <w:rFonts w:ascii="Wingdings" w:hAnsi="Wingdings"/>
      </w:rPr>
    </w:lvl>
  </w:abstractNum>
  <w:num w:numId="1">
    <w:abstractNumId w:val="3"/>
  </w:num>
  <w:num w:numId="2">
    <w:abstractNumId w:val="12"/>
  </w:num>
  <w:num w:numId="3">
    <w:abstractNumId w:val="6"/>
  </w:num>
  <w:num w:numId="4">
    <w:abstractNumId w:val="11"/>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2"/>
  </w:num>
  <w:num w:numId="11">
    <w:abstractNumId w:val="4"/>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9"/>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5B3"/>
    <w:rsid w:val="003D05B3"/>
    <w:rsid w:val="00674577"/>
    <w:rsid w:val="0070435D"/>
    <w:rsid w:val="00C05BCB"/>
    <w:rsid w:val="00EB7E34"/>
    <w:rsid w:val="00F4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E46"/>
  <w15:docId w15:val="{C47A1A2B-60AB-459F-9A0F-69F53360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Calibri"/>
      <w:sz w:val="22"/>
      <w:szCs w:val="22"/>
      <w:lang w:eastAsia="ar-SA"/>
    </w:rPr>
  </w:style>
  <w:style w:type="paragraph" w:styleId="1">
    <w:name w:val="heading 1"/>
    <w:basedOn w:val="a"/>
    <w:next w:val="a"/>
    <w:link w:val="10"/>
    <w:qFormat/>
    <w:pPr>
      <w:keepNext/>
      <w:spacing w:before="240" w:after="60"/>
      <w:outlineLvl w:val="0"/>
    </w:pPr>
    <w:rPr>
      <w:rFonts w:ascii="Arial" w:hAnsi="Arial" w:cs="Times New Roman"/>
      <w:b/>
      <w:bCs/>
      <w:sz w:val="32"/>
      <w:szCs w:val="32"/>
      <w:lang w:val="en-US"/>
    </w:rPr>
  </w:style>
  <w:style w:type="paragraph" w:styleId="2">
    <w:name w:val="heading 2"/>
    <w:basedOn w:val="a"/>
    <w:next w:val="a0"/>
    <w:link w:val="21"/>
    <w:qFormat/>
    <w:pPr>
      <w:keepNext/>
      <w:widowControl w:val="0"/>
      <w:tabs>
        <w:tab w:val="num" w:pos="576"/>
      </w:tabs>
      <w:spacing w:before="120" w:line="100" w:lineRule="atLeast"/>
      <w:ind w:left="576" w:hanging="576"/>
      <w:jc w:val="center"/>
      <w:outlineLvl w:val="1"/>
    </w:pPr>
    <w:rPr>
      <w:rFonts w:eastAsia="DejaVu Sans"/>
      <w:b/>
      <w:sz w:val="32"/>
      <w:szCs w:val="32"/>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widowControl w:val="0"/>
      <w:spacing w:before="240" w:after="60" w:line="240" w:lineRule="auto"/>
      <w:ind w:firstLine="720"/>
      <w:jc w:val="both"/>
      <w:outlineLvl w:val="3"/>
    </w:pPr>
    <w:rPr>
      <w:rFonts w:ascii="Times New Roman" w:eastAsia="PMingLiU" w:hAnsi="Times New Roman" w:cs="Times New Roman"/>
      <w:b/>
      <w:bCs/>
      <w:sz w:val="28"/>
      <w:szCs w:val="28"/>
      <w:lang w:val="en-US" w:eastAsia="zh-TW"/>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qFormat/>
    <w:pPr>
      <w:spacing w:before="240" w:after="60"/>
      <w:outlineLvl w:val="7"/>
    </w:pPr>
    <w:rPr>
      <w:rFonts w:ascii="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link w:val="a5"/>
    <w:uiPriority w:val="99"/>
    <w:qFormat/>
    <w:pPr>
      <w:ind w:left="708"/>
    </w:pPr>
    <w:rPr>
      <w:rFonts w:cs="Times New Roman"/>
      <w:lang w:val="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qFormat/>
    <w:pPr>
      <w:jc w:val="center"/>
    </w:pPr>
    <w:rPr>
      <w:i/>
      <w:iCs/>
      <w:sz w:val="28"/>
      <w:szCs w:val="28"/>
    </w:rPr>
  </w:style>
  <w:style w:type="character" w:customStyle="1" w:styleId="a9">
    <w:name w:val="Подзаголовок Знак"/>
    <w:link w:val="a8"/>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widowControl w:val="0"/>
      <w:tabs>
        <w:tab w:val="center" w:pos="4677"/>
        <w:tab w:val="right" w:pos="9355"/>
      </w:tabs>
      <w:spacing w:after="0" w:line="240" w:lineRule="auto"/>
    </w:pPr>
    <w:rPr>
      <w:rFonts w:ascii="Times New Roman" w:hAnsi="Times New Roman" w:cs="Times New Roman"/>
      <w:sz w:val="20"/>
      <w:szCs w:val="20"/>
      <w:lang w:val="en-US"/>
    </w:rPr>
  </w:style>
  <w:style w:type="character" w:customStyle="1" w:styleId="HeaderChar">
    <w:name w:val="Header Char"/>
    <w:uiPriority w:val="99"/>
  </w:style>
  <w:style w:type="paragraph" w:styleId="ae">
    <w:name w:val="footer"/>
    <w:basedOn w:val="a"/>
    <w:link w:val="af"/>
    <w:uiPriority w:val="99"/>
    <w:pPr>
      <w:tabs>
        <w:tab w:val="center" w:pos="4320"/>
        <w:tab w:val="right" w:pos="8640"/>
      </w:tabs>
    </w:pPr>
  </w:style>
  <w:style w:type="character" w:customStyle="1" w:styleId="FooterChar">
    <w:name w:val="Footer Char"/>
    <w:uiPriority w:val="99"/>
  </w:style>
  <w:style w:type="paragraph" w:styleId="af0">
    <w:name w:val="caption"/>
    <w:basedOn w:val="a"/>
    <w:link w:val="af1"/>
    <w:qFormat/>
    <w:pPr>
      <w:spacing w:after="0" w:line="240" w:lineRule="auto"/>
      <w:jc w:val="center"/>
    </w:pPr>
    <w:rPr>
      <w:rFonts w:ascii="Times New Roman" w:hAnsi="Times New Roman" w:cs="Times New Roman"/>
      <w:b/>
      <w:sz w:val="40"/>
      <w:szCs w:val="20"/>
      <w:lang w:eastAsia="ru-RU"/>
    </w:rPr>
  </w:style>
  <w:style w:type="character" w:customStyle="1" w:styleId="af1">
    <w:name w:val="Название объекта Знак"/>
    <w:link w:val="af0"/>
    <w:uiPriority w:val="99"/>
  </w:style>
  <w:style w:type="table" w:styleId="af2">
    <w:name w:val="Table Grid"/>
    <w:basedOn w:val="a2"/>
    <w:pPr>
      <w:widowControl w:val="0"/>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rPr>
      <w:color w:val="0000FF"/>
      <w:u w:val="single"/>
    </w:rPr>
  </w:style>
  <w:style w:type="paragraph" w:styleId="af4">
    <w:name w:val="footnote text"/>
    <w:basedOn w:val="a"/>
    <w:link w:val="af5"/>
    <w:pPr>
      <w:spacing w:after="0" w:line="240" w:lineRule="auto"/>
    </w:pPr>
    <w:rPr>
      <w:rFonts w:ascii="Times New Roman" w:hAnsi="Times New Roman" w:cs="Times New Roman"/>
      <w:sz w:val="20"/>
      <w:szCs w:val="20"/>
      <w:lang w:eastAsia="ru-RU"/>
    </w:rPr>
  </w:style>
  <w:style w:type="character" w:customStyle="1" w:styleId="FootnoteTextChar">
    <w:name w:val="Footnote Text Char"/>
    <w:uiPriority w:val="99"/>
    <w:rPr>
      <w:sz w:val="18"/>
    </w:rPr>
  </w:style>
  <w:style w:type="character" w:styleId="af6">
    <w:name w:val="footnote reference"/>
    <w:rPr>
      <w:vertAlign w:val="superscript"/>
    </w:rPr>
  </w:style>
  <w:style w:type="paragraph" w:styleId="af7">
    <w:name w:val="endnote text"/>
    <w:basedOn w:val="a"/>
    <w:link w:val="af8"/>
    <w:uiPriority w:val="99"/>
    <w:semiHidden/>
    <w:unhideWhenUsed/>
    <w:pPr>
      <w:spacing w:after="0" w:line="240" w:lineRule="auto"/>
    </w:pPr>
    <w:rPr>
      <w:sz w:val="20"/>
    </w:rPr>
  </w:style>
  <w:style w:type="character" w:customStyle="1" w:styleId="af8">
    <w:name w:val="Текст концевой сноски Знак"/>
    <w:link w:val="af7"/>
    <w:uiPriority w:val="99"/>
    <w:rPr>
      <w:sz w:val="20"/>
    </w:rPr>
  </w:style>
  <w:style w:type="character" w:styleId="af9">
    <w:name w:val="endnote reference"/>
    <w:rPr>
      <w:vertAlign w:val="superscript"/>
    </w:rPr>
  </w:style>
  <w:style w:type="paragraph" w:styleId="12">
    <w:name w:val="toc 1"/>
    <w:basedOn w:val="a"/>
    <w:next w:val="a"/>
    <w:uiPriority w:val="39"/>
    <w:pPr>
      <w:tabs>
        <w:tab w:val="left" w:pos="660"/>
        <w:tab w:val="right" w:leader="dot" w:pos="10194"/>
      </w:tabs>
      <w:spacing w:after="0" w:line="240" w:lineRule="auto"/>
    </w:pPr>
    <w:rPr>
      <w:rFonts w:ascii="Times New Roman" w:hAnsi="Times New Roman" w:cs="Times New Roman"/>
    </w:rPr>
  </w:style>
  <w:style w:type="paragraph" w:styleId="24">
    <w:name w:val="toc 2"/>
    <w:basedOn w:val="a"/>
    <w:next w:val="a"/>
    <w:uiPriority w:val="39"/>
    <w:pPr>
      <w:ind w:left="220"/>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basedOn w:val="1"/>
    <w:next w:val="a"/>
    <w:uiPriority w:val="39"/>
    <w:qFormat/>
    <w:pPr>
      <w:keepLines/>
      <w:spacing w:before="480" w:after="0"/>
      <w:outlineLvl w:val="9"/>
    </w:pPr>
    <w:rPr>
      <w:rFonts w:ascii="Cambria" w:hAnsi="Cambria"/>
      <w:color w:val="365F91"/>
      <w:sz w:val="28"/>
      <w:szCs w:val="28"/>
      <w:lang w:eastAsia="en-US"/>
    </w:rPr>
  </w:style>
  <w:style w:type="paragraph" w:styleId="afb">
    <w:name w:val="table of figures"/>
    <w:basedOn w:val="a"/>
    <w:next w:val="a"/>
    <w:uiPriority w:val="99"/>
    <w:unhideWhenUsed/>
    <w:pPr>
      <w:spacing w:after="0"/>
    </w:pPr>
  </w:style>
  <w:style w:type="character" w:customStyle="1" w:styleId="Absatz-Standardschriftart">
    <w:name w:val="Absatz-Standardschriftart"/>
  </w:style>
  <w:style w:type="character" w:customStyle="1" w:styleId="13">
    <w:name w:val="Основной шрифт абзаца1"/>
  </w:style>
  <w:style w:type="character" w:customStyle="1" w:styleId="WW-1234">
    <w:name w:val="WW- Знак1234"/>
    <w:rPr>
      <w:rFonts w:ascii="Calibri" w:eastAsia="Times New Roman" w:hAnsi="Calibri" w:cs="Times New Roman"/>
      <w:sz w:val="16"/>
      <w:szCs w:val="16"/>
    </w:rPr>
  </w:style>
  <w:style w:type="character" w:customStyle="1" w:styleId="afc">
    <w:name w:val="Не вступил в силу"/>
    <w:uiPriority w:val="99"/>
    <w:rPr>
      <w:rFonts w:cs="Times New Roman"/>
      <w:color w:val="008080"/>
      <w:sz w:val="20"/>
      <w:szCs w:val="20"/>
    </w:rPr>
  </w:style>
  <w:style w:type="paragraph" w:styleId="a0">
    <w:name w:val="Body Text"/>
    <w:basedOn w:val="a"/>
    <w:link w:val="afd"/>
    <w:pPr>
      <w:widowControl w:val="0"/>
      <w:spacing w:after="0" w:line="240" w:lineRule="auto"/>
      <w:jc w:val="both"/>
    </w:pPr>
    <w:rPr>
      <w:rFonts w:ascii="Times New Roman" w:hAnsi="Times New Roman" w:cs="Times New Roman"/>
      <w:sz w:val="24"/>
      <w:szCs w:val="20"/>
      <w:lang w:eastAsia="ru-RU"/>
    </w:rPr>
  </w:style>
  <w:style w:type="paragraph" w:styleId="afe">
    <w:name w:val="List"/>
    <w:basedOn w:val="a0"/>
    <w:rPr>
      <w:rFonts w:cs="Tahoma"/>
    </w:rPr>
  </w:style>
  <w:style w:type="paragraph" w:customStyle="1" w:styleId="14">
    <w:name w:val="Название1"/>
    <w:basedOn w:val="a"/>
    <w:pPr>
      <w:suppressLineNumbers/>
      <w:spacing w:before="120" w:after="120"/>
    </w:pPr>
    <w:rPr>
      <w:rFonts w:cs="Tahoma"/>
      <w:i/>
      <w:iCs/>
      <w:sz w:val="24"/>
      <w:szCs w:val="24"/>
    </w:rPr>
  </w:style>
  <w:style w:type="paragraph" w:customStyle="1" w:styleId="15">
    <w:name w:val="Указатель1"/>
    <w:basedOn w:val="a"/>
    <w:pPr>
      <w:suppressLineNumbers/>
    </w:pPr>
    <w:rPr>
      <w:rFonts w:cs="Tahoma"/>
    </w:rPr>
  </w:style>
  <w:style w:type="paragraph" w:customStyle="1" w:styleId="aff">
    <w:name w:val="Подраздел"/>
    <w:pPr>
      <w:widowControl w:val="0"/>
      <w:spacing w:before="240" w:after="120" w:line="100" w:lineRule="atLeast"/>
      <w:jc w:val="center"/>
    </w:pPr>
    <w:rPr>
      <w:rFonts w:ascii="TimesDL" w:eastAsia="DejaVu Sans" w:hAnsi="TimesDL"/>
      <w:b/>
      <w:smallCaps/>
      <w:spacing w:val="-2"/>
      <w:sz w:val="24"/>
      <w:lang w:eastAsia="ar-SA"/>
    </w:rPr>
  </w:style>
  <w:style w:type="paragraph" w:styleId="aff0">
    <w:name w:val="Normal (Web)"/>
    <w:pPr>
      <w:widowControl w:val="0"/>
      <w:spacing w:after="200" w:line="276" w:lineRule="auto"/>
    </w:pPr>
    <w:rPr>
      <w:rFonts w:ascii="Calibri" w:eastAsia="DejaVu Sans" w:hAnsi="Calibri"/>
      <w:sz w:val="22"/>
      <w:szCs w:val="22"/>
      <w:lang w:eastAsia="ar-SA"/>
    </w:rPr>
  </w:style>
  <w:style w:type="paragraph" w:customStyle="1" w:styleId="210">
    <w:name w:val="Основной текст 21"/>
    <w:pPr>
      <w:widowControl w:val="0"/>
      <w:spacing w:before="120" w:line="100" w:lineRule="atLeast"/>
      <w:jc w:val="both"/>
    </w:pPr>
    <w:rPr>
      <w:rFonts w:eastAsia="DejaVu Sans"/>
      <w:sz w:val="24"/>
      <w:lang w:eastAsia="ar-SA"/>
    </w:rPr>
  </w:style>
  <w:style w:type="paragraph" w:customStyle="1" w:styleId="211">
    <w:name w:val="Основной текст с отступом 21"/>
    <w:pPr>
      <w:widowControl w:val="0"/>
      <w:spacing w:after="120" w:line="480" w:lineRule="auto"/>
      <w:ind w:left="283"/>
    </w:pPr>
    <w:rPr>
      <w:rFonts w:ascii="Calibri" w:eastAsia="DejaVu Sans" w:hAnsi="Calibri"/>
      <w:sz w:val="22"/>
      <w:szCs w:val="22"/>
      <w:lang w:eastAsia="ar-SA"/>
    </w:rPr>
  </w:style>
  <w:style w:type="paragraph" w:customStyle="1" w:styleId="16">
    <w:name w:val="Текст1"/>
    <w:basedOn w:val="a"/>
    <w:pPr>
      <w:spacing w:after="0" w:line="240" w:lineRule="auto"/>
    </w:pPr>
    <w:rPr>
      <w:rFonts w:ascii="Courier New" w:hAnsi="Courier New" w:cs="Courier New"/>
      <w:sz w:val="20"/>
      <w:szCs w:val="20"/>
    </w:rPr>
  </w:style>
  <w:style w:type="paragraph" w:customStyle="1" w:styleId="17">
    <w:name w:val="Знак Знак Знак1"/>
    <w:basedOn w:val="a"/>
    <w:pPr>
      <w:spacing w:after="160" w:line="240" w:lineRule="exact"/>
    </w:pPr>
    <w:rPr>
      <w:rFonts w:ascii="Verdana" w:hAnsi="Verdana" w:cs="Times New Roman"/>
      <w:sz w:val="24"/>
      <w:szCs w:val="24"/>
      <w:lang w:val="en-US"/>
    </w:rPr>
  </w:style>
  <w:style w:type="paragraph" w:customStyle="1" w:styleId="220">
    <w:name w:val="Основной текст 22"/>
    <w:basedOn w:val="a"/>
    <w:pPr>
      <w:spacing w:after="120" w:line="480" w:lineRule="auto"/>
    </w:pPr>
  </w:style>
  <w:style w:type="paragraph" w:customStyle="1" w:styleId="310">
    <w:name w:val="Основной текст 31"/>
    <w:basedOn w:val="a"/>
    <w:pPr>
      <w:spacing w:after="120"/>
    </w:pPr>
    <w:rPr>
      <w:sz w:val="16"/>
      <w:szCs w:val="16"/>
    </w:rPr>
  </w:style>
  <w:style w:type="paragraph" w:customStyle="1" w:styleId="aff1">
    <w:name w:val="Название"/>
    <w:basedOn w:val="a"/>
    <w:next w:val="a8"/>
    <w:qFormat/>
    <w:pPr>
      <w:spacing w:after="0" w:line="240" w:lineRule="auto"/>
      <w:jc w:val="center"/>
    </w:pPr>
    <w:rPr>
      <w:rFonts w:ascii="Arial" w:hAnsi="Arial" w:cs="Arial"/>
      <w:b/>
      <w:bCs/>
      <w:sz w:val="28"/>
      <w:szCs w:val="28"/>
    </w:rPr>
  </w:style>
  <w:style w:type="paragraph" w:customStyle="1" w:styleId="25">
    <w:name w:val="Текст2"/>
    <w:basedOn w:val="a"/>
    <w:pPr>
      <w:spacing w:after="0" w:line="240" w:lineRule="auto"/>
    </w:pPr>
    <w:rPr>
      <w:rFonts w:ascii="Courier New" w:hAnsi="Courier New" w:cs="Courier New"/>
      <w:sz w:val="20"/>
      <w:szCs w:val="20"/>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paragraph" w:customStyle="1" w:styleId="Iacaaiea">
    <w:name w:val="Iacaaiea"/>
    <w:basedOn w:val="a"/>
    <w:pPr>
      <w:tabs>
        <w:tab w:val="left" w:pos="426"/>
      </w:tabs>
      <w:spacing w:before="120" w:after="0" w:line="360" w:lineRule="atLeast"/>
      <w:jc w:val="center"/>
    </w:pPr>
    <w:rPr>
      <w:rFonts w:ascii="Times New Roman" w:hAnsi="Times New Roman" w:cs="Times New Roman"/>
      <w:b/>
      <w:bCs/>
      <w:lang w:eastAsia="ru-RU"/>
    </w:rPr>
  </w:style>
  <w:style w:type="character" w:customStyle="1" w:styleId="af">
    <w:name w:val="Нижний колонтитул Знак"/>
    <w:link w:val="ae"/>
    <w:uiPriority w:val="99"/>
    <w:rPr>
      <w:rFonts w:ascii="Calibri" w:hAnsi="Calibri" w:cs="Calibri"/>
      <w:sz w:val="22"/>
      <w:szCs w:val="22"/>
      <w:lang w:val="ru-RU" w:eastAsia="ar-SA" w:bidi="ar-SA"/>
    </w:rPr>
  </w:style>
  <w:style w:type="character" w:styleId="aff4">
    <w:name w:val="page number"/>
    <w:basedOn w:val="a1"/>
  </w:style>
  <w:style w:type="paragraph" w:customStyle="1" w:styleId="33">
    <w:name w:val="Стиль3 Знак Знак"/>
    <w:basedOn w:val="26"/>
    <w:pPr>
      <w:widowControl w:val="0"/>
      <w:tabs>
        <w:tab w:val="num" w:pos="618"/>
      </w:tabs>
      <w:spacing w:before="120" w:after="0" w:line="240" w:lineRule="auto"/>
      <w:ind w:left="391"/>
      <w:jc w:val="both"/>
    </w:pPr>
    <w:rPr>
      <w:rFonts w:ascii="Times New Roman" w:hAnsi="Times New Roman" w:cs="Times New Roman"/>
      <w:sz w:val="24"/>
      <w:szCs w:val="20"/>
      <w:lang w:eastAsia="ru-RU"/>
    </w:rPr>
  </w:style>
  <w:style w:type="paragraph" w:styleId="26">
    <w:name w:val="Body Text Indent 2"/>
    <w:basedOn w:val="a"/>
    <w:pPr>
      <w:spacing w:after="120" w:line="480" w:lineRule="auto"/>
      <w:ind w:left="283"/>
    </w:pPr>
  </w:style>
  <w:style w:type="paragraph" w:styleId="27">
    <w:name w:val="Body Text 2"/>
    <w:basedOn w:val="a"/>
    <w:link w:val="28"/>
    <w:pPr>
      <w:spacing w:after="120" w:line="480" w:lineRule="auto"/>
    </w:pPr>
    <w:rPr>
      <w:rFonts w:cs="Times New Roman"/>
      <w:lang w:val="en-US"/>
    </w:rPr>
  </w:style>
  <w:style w:type="paragraph" w:customStyle="1" w:styleId="ConsPlusTitle">
    <w:name w:val="ConsPlusTitle"/>
    <w:rPr>
      <w:b/>
      <w:bCs/>
      <w:sz w:val="28"/>
      <w:szCs w:val="28"/>
      <w:lang w:eastAsia="ru-RU"/>
    </w:rPr>
  </w:style>
  <w:style w:type="character" w:customStyle="1" w:styleId="afd">
    <w:name w:val="Основной текст Знак"/>
    <w:link w:val="a0"/>
    <w:rPr>
      <w:rFonts w:ascii="Calibri" w:hAnsi="Calibri" w:cs="Calibri"/>
      <w:sz w:val="22"/>
      <w:szCs w:val="22"/>
      <w:lang w:eastAsia="ar-SA"/>
    </w:rPr>
  </w:style>
  <w:style w:type="paragraph" w:customStyle="1" w:styleId="aff5">
    <w:name w:val="Тест несписок Знак"/>
    <w:basedOn w:val="a"/>
    <w:pPr>
      <w:spacing w:before="60" w:after="60" w:line="288" w:lineRule="auto"/>
      <w:ind w:firstLine="567"/>
      <w:jc w:val="both"/>
      <w:outlineLvl w:val="0"/>
    </w:pPr>
    <w:rPr>
      <w:rFonts w:ascii="Times New Roman" w:hAnsi="Times New Roman" w:cs="Times New Roman"/>
      <w:sz w:val="24"/>
      <w:szCs w:val="24"/>
      <w:lang w:eastAsia="ru-RU"/>
    </w:rPr>
  </w:style>
  <w:style w:type="paragraph" w:customStyle="1" w:styleId="29">
    <w:name w:val="заголовок 2"/>
    <w:basedOn w:val="a"/>
    <w:next w:val="a"/>
    <w:pPr>
      <w:keepNext/>
      <w:spacing w:after="0" w:line="240" w:lineRule="auto"/>
      <w:jc w:val="center"/>
    </w:pPr>
    <w:rPr>
      <w:rFonts w:ascii="Times New Roman" w:hAnsi="Times New Roman" w:cs="Times New Roman"/>
      <w:b/>
      <w:bCs/>
      <w:sz w:val="24"/>
      <w:szCs w:val="24"/>
      <w:lang w:eastAsia="ru-RU"/>
    </w:rPr>
  </w:style>
  <w:style w:type="paragraph" w:styleId="34">
    <w:name w:val="Body Text Indent 3"/>
    <w:basedOn w:val="a"/>
    <w:link w:val="35"/>
    <w:uiPriority w:val="99"/>
    <w:pPr>
      <w:spacing w:after="120"/>
      <w:ind w:left="283"/>
    </w:pPr>
    <w:rPr>
      <w:rFonts w:cs="Times New Roman"/>
      <w:sz w:val="16"/>
      <w:szCs w:val="16"/>
      <w:lang w:val="en-US"/>
    </w:rPr>
  </w:style>
  <w:style w:type="paragraph" w:styleId="aff6">
    <w:name w:val="Body Text Indent"/>
    <w:basedOn w:val="a"/>
    <w:pPr>
      <w:spacing w:after="120"/>
      <w:ind w:left="283"/>
    </w:pPr>
  </w:style>
  <w:style w:type="paragraph" w:customStyle="1" w:styleId="110">
    <w:name w:val="заголовок 11"/>
    <w:basedOn w:val="a"/>
    <w:next w:val="a"/>
    <w:pPr>
      <w:keepNext/>
      <w:spacing w:after="0" w:line="240" w:lineRule="auto"/>
      <w:jc w:val="center"/>
    </w:pPr>
    <w:rPr>
      <w:rFonts w:ascii="Times New Roman" w:hAnsi="Times New Roman" w:cs="Times New Roman"/>
      <w:sz w:val="24"/>
      <w:szCs w:val="24"/>
      <w:lang w:eastAsia="ru-RU"/>
    </w:rPr>
  </w:style>
  <w:style w:type="paragraph" w:styleId="2a">
    <w:name w:val="List 2"/>
    <w:basedOn w:val="a"/>
    <w:pPr>
      <w:spacing w:after="0" w:line="240" w:lineRule="auto"/>
      <w:ind w:left="566" w:hanging="283"/>
    </w:pPr>
    <w:rPr>
      <w:rFonts w:ascii="Times New Roman" w:hAnsi="Times New Roman" w:cs="Times New Roman"/>
      <w:sz w:val="24"/>
      <w:szCs w:val="24"/>
      <w:lang w:eastAsia="ru-RU"/>
    </w:rPr>
  </w:style>
  <w:style w:type="paragraph" w:styleId="36">
    <w:name w:val="List 3"/>
    <w:basedOn w:val="a"/>
    <w:pPr>
      <w:spacing w:after="0" w:line="240" w:lineRule="auto"/>
      <w:ind w:left="849" w:hanging="283"/>
    </w:pPr>
    <w:rPr>
      <w:rFonts w:ascii="Times New Roman" w:hAnsi="Times New Roman" w:cs="Times New Roman"/>
      <w:sz w:val="24"/>
      <w:szCs w:val="24"/>
      <w:lang w:eastAsia="ru-RU"/>
    </w:rPr>
  </w:style>
  <w:style w:type="paragraph" w:customStyle="1" w:styleId="aff7">
    <w:name w:val="Обычный.Нормальный абзац"/>
    <w:pPr>
      <w:widowControl w:val="0"/>
      <w:ind w:firstLine="709"/>
      <w:jc w:val="both"/>
    </w:pPr>
    <w:rPr>
      <w:sz w:val="24"/>
      <w:szCs w:val="24"/>
      <w:lang w:eastAsia="ru-RU"/>
    </w:rPr>
  </w:style>
  <w:style w:type="paragraph" w:styleId="aff8">
    <w:name w:val="Balloon Text"/>
    <w:basedOn w:val="a"/>
    <w:semiHidden/>
    <w:rPr>
      <w:rFonts w:ascii="Tahoma" w:hAnsi="Tahoma" w:cs="Tahoma"/>
      <w:sz w:val="16"/>
      <w:szCs w:val="16"/>
    </w:rPr>
  </w:style>
  <w:style w:type="paragraph" w:customStyle="1" w:styleId="ConsPlusNonformat">
    <w:name w:val="ConsPlusNonformat"/>
    <w:pPr>
      <w:widowControl w:val="0"/>
    </w:pPr>
    <w:rPr>
      <w:rFonts w:ascii="Courier New" w:hAnsi="Courier New" w:cs="Courier New"/>
      <w:lang w:eastAsia="ru-RU"/>
    </w:rPr>
  </w:style>
  <w:style w:type="character" w:customStyle="1" w:styleId="2b">
    <w:name w:val="Знак Знак2"/>
    <w:rPr>
      <w:rFonts w:ascii="Calibri" w:hAnsi="Calibri" w:cs="Calibri"/>
      <w:sz w:val="22"/>
      <w:szCs w:val="22"/>
      <w:lang w:eastAsia="ar-SA"/>
    </w:rPr>
  </w:style>
  <w:style w:type="character" w:styleId="aff9">
    <w:name w:val="Strong"/>
    <w:qFormat/>
    <w:rPr>
      <w:b/>
      <w:bCs/>
    </w:rPr>
  </w:style>
  <w:style w:type="paragraph" w:customStyle="1" w:styleId="affa">
    <w:name w:val="об"/>
    <w:basedOn w:val="a0"/>
    <w:pPr>
      <w:ind w:right="-2" w:firstLine="720"/>
    </w:pPr>
    <w:rPr>
      <w:color w:val="000000"/>
      <w:sz w:val="20"/>
      <w:lang w:val="en-US"/>
    </w:rPr>
  </w:style>
  <w:style w:type="character" w:styleId="affb">
    <w:name w:val="Emphasis"/>
    <w:uiPriority w:val="99"/>
    <w:qFormat/>
    <w:rPr>
      <w:i/>
      <w:iCs/>
    </w:rPr>
  </w:style>
  <w:style w:type="character" w:customStyle="1" w:styleId="affc">
    <w:name w:val="Символ сноски"/>
    <w:uiPriority w:val="99"/>
    <w:rPr>
      <w:vertAlign w:val="superscript"/>
    </w:rPr>
  </w:style>
  <w:style w:type="character" w:customStyle="1" w:styleId="af5">
    <w:name w:val="Текст сноски Знак"/>
    <w:basedOn w:val="a1"/>
    <w:link w:val="af4"/>
  </w:style>
  <w:style w:type="paragraph" w:customStyle="1" w:styleId="37">
    <w:name w:val="Стиль3"/>
    <w:basedOn w:val="211"/>
    <w:pPr>
      <w:tabs>
        <w:tab w:val="left" w:pos="360"/>
        <w:tab w:val="num" w:pos="720"/>
      </w:tabs>
      <w:spacing w:after="0" w:line="240" w:lineRule="auto"/>
      <w:ind w:left="0" w:hanging="720"/>
      <w:jc w:val="both"/>
    </w:pPr>
    <w:rPr>
      <w:rFonts w:ascii="Times New Roman" w:eastAsia="Times New Roman" w:hAnsi="Times New Roman" w:cs="Calibri"/>
      <w:sz w:val="24"/>
      <w:szCs w:val="24"/>
    </w:rPr>
  </w:style>
  <w:style w:type="paragraph" w:customStyle="1" w:styleId="230">
    <w:name w:val="Основной текст 23"/>
    <w:basedOn w:val="a"/>
    <w:pPr>
      <w:spacing w:after="120" w:line="480" w:lineRule="auto"/>
    </w:pPr>
  </w:style>
  <w:style w:type="character" w:customStyle="1" w:styleId="40">
    <w:name w:val="Заголовок 4 Знак"/>
    <w:link w:val="4"/>
    <w:rPr>
      <w:rFonts w:eastAsia="PMingLiU"/>
      <w:b/>
      <w:bCs/>
      <w:sz w:val="28"/>
      <w:szCs w:val="28"/>
      <w:lang w:eastAsia="zh-TW"/>
    </w:rPr>
  </w:style>
  <w:style w:type="paragraph" w:styleId="affd">
    <w:name w:val="Normal Indent"/>
    <w:basedOn w:val="a"/>
    <w:pPr>
      <w:widowControl w:val="0"/>
      <w:spacing w:after="0" w:line="240" w:lineRule="auto"/>
      <w:ind w:left="708" w:firstLine="720"/>
      <w:jc w:val="both"/>
    </w:pPr>
    <w:rPr>
      <w:rFonts w:ascii="Times New Roman" w:eastAsia="PMingLiU" w:hAnsi="Times New Roman" w:cs="Times New Roman"/>
      <w:sz w:val="24"/>
      <w:szCs w:val="16"/>
      <w:lang w:eastAsia="zh-TW"/>
    </w:rPr>
  </w:style>
  <w:style w:type="character" w:customStyle="1" w:styleId="2c">
    <w:name w:val="Заголовок 2 Знак"/>
    <w:rPr>
      <w:rFonts w:ascii="Arial" w:eastAsia="PMingLiU" w:hAnsi="Arial" w:cs="Arial"/>
      <w:b/>
      <w:bCs/>
      <w:i/>
      <w:iCs/>
      <w:sz w:val="28"/>
      <w:szCs w:val="28"/>
      <w:lang w:val="ru-RU" w:eastAsia="zh-TW" w:bidi="ar-SA"/>
    </w:rPr>
  </w:style>
  <w:style w:type="paragraph" w:customStyle="1" w:styleId="Web">
    <w:name w:val="Обычный (Web)"/>
    <w:basedOn w:val="a"/>
    <w:pPr>
      <w:spacing w:before="280" w:after="280" w:line="240" w:lineRule="auto"/>
    </w:pPr>
    <w:rPr>
      <w:rFonts w:ascii="Times New Roman" w:hAnsi="Times New Roman" w:cs="Times New Roman"/>
      <w:sz w:val="24"/>
      <w:szCs w:val="24"/>
    </w:rPr>
  </w:style>
  <w:style w:type="paragraph" w:customStyle="1" w:styleId="List21">
    <w:name w:val="List21"/>
    <w:basedOn w:val="a"/>
    <w:pPr>
      <w:tabs>
        <w:tab w:val="left" w:pos="1701"/>
      </w:tabs>
      <w:spacing w:after="0" w:line="360" w:lineRule="auto"/>
      <w:jc w:val="both"/>
    </w:pPr>
    <w:rPr>
      <w:rFonts w:ascii="Times New Roman" w:hAnsi="Times New Roman" w:cs="Times New Roman"/>
      <w:sz w:val="24"/>
      <w:szCs w:val="20"/>
      <w:lang w:eastAsia="ru-RU"/>
    </w:rPr>
  </w:style>
  <w:style w:type="paragraph" w:customStyle="1" w:styleId="38">
    <w:name w:val="3"/>
    <w:basedOn w:val="a"/>
    <w:pPr>
      <w:spacing w:before="150" w:after="150" w:line="240" w:lineRule="auto"/>
      <w:ind w:left="150" w:right="150"/>
    </w:pPr>
    <w:rPr>
      <w:rFonts w:ascii="Times New Roman" w:hAnsi="Times New Roman" w:cs="Times New Roman"/>
      <w:sz w:val="24"/>
      <w:szCs w:val="24"/>
      <w:lang w:eastAsia="ru-RU"/>
    </w:rPr>
  </w:style>
  <w:style w:type="paragraph" w:customStyle="1" w:styleId="18">
    <w:name w:val="Обычный1"/>
    <w:uiPriority w:val="99"/>
    <w:pPr>
      <w:widowControl w:val="0"/>
      <w:ind w:firstLine="400"/>
      <w:jc w:val="both"/>
    </w:pPr>
    <w:rPr>
      <w:sz w:val="24"/>
      <w:lang w:eastAsia="ru-RU"/>
    </w:r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line="240" w:lineRule="auto"/>
    </w:pPr>
    <w:rPr>
      <w:rFonts w:ascii="Tahoma" w:hAnsi="Tahoma" w:cs="Times New Roman"/>
      <w:sz w:val="20"/>
      <w:szCs w:val="20"/>
      <w:lang w:val="en-US" w:eastAsia="en-US"/>
    </w:rPr>
  </w:style>
  <w:style w:type="character" w:styleId="afff">
    <w:name w:val="FollowedHyperlink"/>
    <w:rPr>
      <w:color w:val="800080"/>
      <w:u w:val="single"/>
    </w:rPr>
  </w:style>
  <w:style w:type="paragraph" w:customStyle="1" w:styleId="39">
    <w:name w:val="Знак Знак Знак Знак Знак Знак3 Знак"/>
    <w:basedOn w:val="a"/>
    <w:pPr>
      <w:spacing w:before="100" w:beforeAutospacing="1" w:after="100" w:afterAutospacing="1" w:line="240" w:lineRule="auto"/>
    </w:pPr>
    <w:rPr>
      <w:rFonts w:ascii="Tahoma" w:hAnsi="Tahoma" w:cs="Tahoma"/>
      <w:sz w:val="20"/>
      <w:szCs w:val="20"/>
      <w:lang w:val="en-US" w:eastAsia="en-US"/>
    </w:rPr>
  </w:style>
  <w:style w:type="character" w:customStyle="1" w:styleId="afff0">
    <w:name w:val="Гипертекстовая ссылка"/>
    <w:uiPriority w:val="99"/>
    <w:rPr>
      <w:color w:val="008000"/>
    </w:rPr>
  </w:style>
  <w:style w:type="character" w:customStyle="1" w:styleId="35">
    <w:name w:val="Основной текст с отступом 3 Знак"/>
    <w:link w:val="34"/>
    <w:uiPriority w:val="99"/>
    <w:rPr>
      <w:rFonts w:ascii="Calibri" w:hAnsi="Calibri" w:cs="Calibri"/>
      <w:sz w:val="16"/>
      <w:szCs w:val="16"/>
      <w:lang w:eastAsia="ar-SA"/>
    </w:rPr>
  </w:style>
  <w:style w:type="character" w:customStyle="1" w:styleId="10">
    <w:name w:val="Заголовок 1 Знак"/>
    <w:link w:val="1"/>
    <w:rPr>
      <w:rFonts w:ascii="Arial" w:hAnsi="Arial" w:cs="Arial"/>
      <w:b/>
      <w:bCs/>
      <w:sz w:val="32"/>
      <w:szCs w:val="32"/>
      <w:lang w:eastAsia="ar-SA"/>
    </w:rPr>
  </w:style>
  <w:style w:type="character" w:customStyle="1" w:styleId="delimitor">
    <w:name w:val="delimitor"/>
    <w:basedOn w:val="a1"/>
  </w:style>
  <w:style w:type="character" w:customStyle="1" w:styleId="28">
    <w:name w:val="Основной текст 2 Знак"/>
    <w:link w:val="27"/>
    <w:rPr>
      <w:rFonts w:ascii="Calibri" w:hAnsi="Calibri" w:cs="Calibri"/>
      <w:sz w:val="22"/>
      <w:szCs w:val="22"/>
      <w:lang w:eastAsia="ar-SA"/>
    </w:rPr>
  </w:style>
  <w:style w:type="character" w:customStyle="1" w:styleId="a5">
    <w:name w:val="Абзац списка Знак"/>
    <w:link w:val="a4"/>
    <w:uiPriority w:val="99"/>
    <w:rPr>
      <w:rFonts w:ascii="Calibri" w:hAnsi="Calibri" w:cs="Calibri"/>
      <w:sz w:val="22"/>
      <w:szCs w:val="22"/>
      <w:lang w:eastAsia="ar-SA"/>
    </w:rPr>
  </w:style>
  <w:style w:type="paragraph" w:customStyle="1" w:styleId="afff1">
    <w:name w:val="Заголовок списка"/>
    <w:basedOn w:val="a"/>
    <w:next w:val="a"/>
    <w:rPr>
      <w:rFonts w:eastAsia="Calibri"/>
      <w:lang w:eastAsia="zh-CN"/>
    </w:rPr>
  </w:style>
  <w:style w:type="character" w:customStyle="1" w:styleId="apple-converted-space">
    <w:name w:val="apple-converted-space"/>
  </w:style>
  <w:style w:type="paragraph" w:customStyle="1" w:styleId="ConsPlusNormal">
    <w:name w:val="ConsPlusNormal"/>
    <w:pPr>
      <w:widowControl w:val="0"/>
    </w:pPr>
    <w:rPr>
      <w:rFonts w:ascii="Arial" w:hAnsi="Arial" w:cs="Arial"/>
      <w:lang w:eastAsia="ru-RU"/>
    </w:rPr>
  </w:style>
  <w:style w:type="paragraph" w:styleId="afff2">
    <w:name w:val="Document Map"/>
    <w:basedOn w:val="a"/>
    <w:link w:val="afff3"/>
    <w:rPr>
      <w:rFonts w:ascii="Tahoma" w:hAnsi="Tahoma" w:cs="Times New Roman"/>
      <w:sz w:val="16"/>
      <w:szCs w:val="16"/>
      <w:lang w:val="en-US"/>
    </w:rPr>
  </w:style>
  <w:style w:type="character" w:customStyle="1" w:styleId="afff3">
    <w:name w:val="Схема документа Знак"/>
    <w:link w:val="afff2"/>
    <w:rPr>
      <w:rFonts w:ascii="Tahoma" w:hAnsi="Tahoma" w:cs="Tahoma"/>
      <w:sz w:val="16"/>
      <w:szCs w:val="16"/>
      <w:lang w:eastAsia="ar-SA"/>
    </w:rPr>
  </w:style>
  <w:style w:type="paragraph" w:customStyle="1" w:styleId="ConsPlusCell">
    <w:name w:val="ConsPlusCell"/>
    <w:uiPriority w:val="99"/>
    <w:rPr>
      <w:sz w:val="24"/>
      <w:szCs w:val="24"/>
      <w:lang w:eastAsia="ru-RU"/>
    </w:rPr>
  </w:style>
  <w:style w:type="paragraph" w:customStyle="1" w:styleId="2d">
    <w:name w:val="Без интервала;для таблиц;Без интервала2"/>
    <w:link w:val="afff4"/>
    <w:uiPriority w:val="1"/>
    <w:qFormat/>
    <w:rPr>
      <w:rFonts w:ascii="Calibri" w:hAnsi="Calibri"/>
      <w:sz w:val="22"/>
      <w:szCs w:val="22"/>
      <w:lang w:eastAsia="ru-RU"/>
    </w:rPr>
  </w:style>
  <w:style w:type="character" w:customStyle="1" w:styleId="ad">
    <w:name w:val="Верхний колонтитул Знак"/>
    <w:link w:val="ac"/>
    <w:uiPriority w:val="99"/>
    <w:rPr>
      <w:rFonts w:cs="Calibri"/>
      <w:lang w:eastAsia="ar-SA"/>
    </w:rPr>
  </w:style>
  <w:style w:type="paragraph" w:styleId="afff5">
    <w:name w:val="No Spacing"/>
    <w:pPr>
      <w:widowControl w:val="0"/>
    </w:pPr>
    <w:rPr>
      <w:rFonts w:ascii="Courier New" w:hAnsi="Courier New" w:cs="Courier New"/>
      <w:color w:val="000000"/>
      <w:sz w:val="24"/>
      <w:szCs w:val="24"/>
      <w:lang w:eastAsia="ru-RU"/>
    </w:rPr>
  </w:style>
  <w:style w:type="character" w:customStyle="1" w:styleId="afff6">
    <w:name w:val="Основной текст_"/>
    <w:link w:val="72"/>
    <w:rPr>
      <w:sz w:val="21"/>
      <w:shd w:val="clear" w:color="auto" w:fill="FFFFFF"/>
    </w:rPr>
  </w:style>
  <w:style w:type="paragraph" w:customStyle="1" w:styleId="72">
    <w:name w:val="Основной текст7"/>
    <w:basedOn w:val="a"/>
    <w:link w:val="afff6"/>
    <w:pPr>
      <w:shd w:val="clear" w:color="auto" w:fill="FFFFFF"/>
      <w:spacing w:before="6660" w:after="0" w:line="254" w:lineRule="exact"/>
      <w:jc w:val="center"/>
    </w:pPr>
    <w:rPr>
      <w:rFonts w:ascii="Times New Roman" w:hAnsi="Times New Roman" w:cs="Times New Roman"/>
      <w:sz w:val="21"/>
      <w:szCs w:val="20"/>
      <w:shd w:val="clear" w:color="auto" w:fill="FFFFFF"/>
      <w:lang w:val="en-US" w:eastAsia="en-US"/>
    </w:rPr>
  </w:style>
  <w:style w:type="character" w:customStyle="1" w:styleId="53">
    <w:name w:val="Основной текст (5)_"/>
    <w:link w:val="54"/>
    <w:rPr>
      <w:sz w:val="21"/>
      <w:shd w:val="clear" w:color="auto" w:fill="FFFFFF"/>
    </w:rPr>
  </w:style>
  <w:style w:type="paragraph" w:customStyle="1" w:styleId="54">
    <w:name w:val="Основной текст (5)"/>
    <w:basedOn w:val="a"/>
    <w:link w:val="53"/>
    <w:pPr>
      <w:shd w:val="clear" w:color="auto" w:fill="FFFFFF"/>
      <w:spacing w:after="0" w:line="254" w:lineRule="exact"/>
      <w:jc w:val="both"/>
    </w:pPr>
    <w:rPr>
      <w:rFonts w:ascii="Times New Roman" w:hAnsi="Times New Roman" w:cs="Times New Roman"/>
      <w:sz w:val="21"/>
      <w:szCs w:val="20"/>
      <w:shd w:val="clear" w:color="auto" w:fill="FFFFFF"/>
      <w:lang w:val="en-US" w:eastAsia="en-US"/>
    </w:rPr>
  </w:style>
  <w:style w:type="character" w:customStyle="1" w:styleId="55">
    <w:name w:val="Основной текст (5) + Не курсив"/>
    <w:rPr>
      <w:i/>
      <w:spacing w:val="0"/>
      <w:sz w:val="21"/>
      <w:shd w:val="clear" w:color="auto" w:fill="FFFFFF"/>
    </w:rPr>
  </w:style>
  <w:style w:type="paragraph" w:customStyle="1" w:styleId="-31">
    <w:name w:val="Пункт-3"/>
    <w:basedOn w:val="a"/>
    <w:pPr>
      <w:tabs>
        <w:tab w:val="num" w:pos="2694"/>
      </w:tabs>
      <w:spacing w:after="0" w:line="288" w:lineRule="auto"/>
      <w:ind w:left="993" w:firstLine="567"/>
      <w:jc w:val="both"/>
    </w:pPr>
    <w:rPr>
      <w:rFonts w:ascii="Times New Roman" w:hAnsi="Times New Roman" w:cs="Times New Roman"/>
      <w:sz w:val="28"/>
      <w:szCs w:val="24"/>
      <w:lang w:eastAsia="ru-RU"/>
    </w:rPr>
  </w:style>
  <w:style w:type="paragraph" w:customStyle="1" w:styleId="-61">
    <w:name w:val="Пункт-6"/>
    <w:basedOn w:val="a"/>
    <w:pPr>
      <w:tabs>
        <w:tab w:val="num" w:pos="2574"/>
      </w:tabs>
      <w:spacing w:after="0" w:line="288" w:lineRule="auto"/>
      <w:ind w:left="873" w:firstLine="567"/>
      <w:jc w:val="both"/>
    </w:pPr>
    <w:rPr>
      <w:rFonts w:ascii="Times New Roman" w:hAnsi="Times New Roman" w:cs="Times New Roman"/>
      <w:sz w:val="28"/>
      <w:szCs w:val="24"/>
      <w:lang w:eastAsia="ru-RU"/>
    </w:rPr>
  </w:style>
  <w:style w:type="character" w:customStyle="1" w:styleId="iceouttxt4">
    <w:name w:val="iceouttxt4"/>
    <w:rPr>
      <w:rFonts w:ascii="Arial" w:hAnsi="Arial" w:cs="Arial"/>
      <w:color w:val="666666"/>
      <w:sz w:val="13"/>
      <w:szCs w:val="13"/>
    </w:rPr>
  </w:style>
  <w:style w:type="paragraph" w:customStyle="1" w:styleId="npb">
    <w:name w:val="npb"/>
    <w:basedOn w:val="a"/>
    <w:pPr>
      <w:spacing w:before="15" w:after="15" w:line="240" w:lineRule="auto"/>
      <w:jc w:val="center"/>
    </w:pPr>
    <w:rPr>
      <w:rFonts w:ascii="Times New Roman" w:hAnsi="Times New Roman" w:cs="Times New Roman"/>
      <w:b/>
      <w:bCs/>
      <w:color w:val="800000"/>
      <w:sz w:val="28"/>
      <w:szCs w:val="28"/>
      <w:lang w:eastAsia="ru-RU"/>
    </w:rPr>
  </w:style>
  <w:style w:type="paragraph" w:customStyle="1" w:styleId="Default">
    <w:name w:val="Default"/>
    <w:rPr>
      <w:rFonts w:ascii="Arial" w:hAnsi="Arial" w:cs="Arial"/>
      <w:color w:val="000000"/>
      <w:sz w:val="24"/>
      <w:szCs w:val="24"/>
      <w:lang w:eastAsia="ru-RU"/>
    </w:rPr>
  </w:style>
  <w:style w:type="character" w:customStyle="1" w:styleId="apple-style-span">
    <w:name w:val="apple-style-span"/>
    <w:basedOn w:val="a1"/>
  </w:style>
  <w:style w:type="paragraph" w:customStyle="1" w:styleId="19">
    <w:name w:val="Без интервала1"/>
    <w:uiPriority w:val="99"/>
    <w:pPr>
      <w:widowControl w:val="0"/>
    </w:pPr>
    <w:rPr>
      <w:rFonts w:ascii="Courier New" w:hAnsi="Courier New" w:cs="Courier New"/>
      <w:color w:val="000000"/>
      <w:sz w:val="24"/>
      <w:szCs w:val="24"/>
      <w:lang w:eastAsia="ru-RU"/>
    </w:rPr>
  </w:style>
  <w:style w:type="paragraph" w:customStyle="1" w:styleId="2e">
    <w:name w:val="Обычный2"/>
    <w:pPr>
      <w:widowControl w:val="0"/>
      <w:spacing w:line="300" w:lineRule="auto"/>
      <w:ind w:firstLine="720"/>
      <w:jc w:val="both"/>
    </w:pPr>
    <w:rPr>
      <w:sz w:val="24"/>
      <w:lang w:eastAsia="ru-RU"/>
    </w:rPr>
  </w:style>
  <w:style w:type="character" w:styleId="afff7">
    <w:name w:val="line number"/>
  </w:style>
  <w:style w:type="character" w:customStyle="1" w:styleId="afff4">
    <w:name w:val="Без интервала Знак"/>
    <w:link w:val="2d"/>
    <w:uiPriority w:val="1"/>
    <w:rPr>
      <w:rFonts w:ascii="Calibri" w:hAnsi="Calibri"/>
      <w:sz w:val="22"/>
      <w:szCs w:val="22"/>
      <w:lang w:bidi="ar-SA"/>
    </w:rPr>
  </w:style>
  <w:style w:type="paragraph" w:customStyle="1" w:styleId="afff8">
    <w:name w:val="Подподпункт"/>
    <w:basedOn w:val="a"/>
    <w:pPr>
      <w:tabs>
        <w:tab w:val="num" w:pos="5585"/>
      </w:tabs>
      <w:spacing w:after="0" w:line="240" w:lineRule="auto"/>
      <w:jc w:val="both"/>
    </w:pPr>
    <w:rPr>
      <w:rFonts w:ascii="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4210</Words>
  <Characters>24001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muser1</dc:creator>
  <cp:lastModifiedBy>Глазырин_А_С</cp:lastModifiedBy>
  <cp:revision>46</cp:revision>
  <cp:lastPrinted>2026-05-14T10:02:00Z</cp:lastPrinted>
  <dcterms:created xsi:type="dcterms:W3CDTF">2022-10-21T12:49:00Z</dcterms:created>
  <dcterms:modified xsi:type="dcterms:W3CDTF">2026-05-14T10:02:00Z</dcterms:modified>
  <cp:version>1048576</cp:version>
</cp:coreProperties>
</file>