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4DA19" w14:textId="77777777" w:rsidR="002317C3" w:rsidRPr="008E6560" w:rsidRDefault="002317C3">
      <w:pPr>
        <w:pStyle w:val="a6"/>
        <w:rPr>
          <w:sz w:val="22"/>
          <w:szCs w:val="22"/>
        </w:rPr>
      </w:pPr>
      <w:r w:rsidRPr="008E6560">
        <w:rPr>
          <w:sz w:val="22"/>
          <w:szCs w:val="22"/>
        </w:rPr>
        <w:t>ДОГОВОР №</w:t>
      </w:r>
      <w:r w:rsidR="00ED4C02" w:rsidRPr="008E6560">
        <w:rPr>
          <w:sz w:val="22"/>
          <w:szCs w:val="22"/>
        </w:rPr>
        <w:t>____</w:t>
      </w:r>
    </w:p>
    <w:p w14:paraId="310FDCD5" w14:textId="2917575E" w:rsidR="00FD6EBF" w:rsidRPr="008E6560" w:rsidRDefault="00FD6EBF" w:rsidP="00FD6EBF">
      <w:pPr>
        <w:widowControl w:val="0"/>
        <w:jc w:val="center"/>
        <w:rPr>
          <w:b/>
          <w:snapToGrid w:val="0"/>
          <w:sz w:val="22"/>
          <w:szCs w:val="22"/>
        </w:rPr>
      </w:pPr>
      <w:r w:rsidRPr="008E6560">
        <w:rPr>
          <w:b/>
          <w:snapToGrid w:val="0"/>
          <w:sz w:val="22"/>
          <w:szCs w:val="22"/>
        </w:rPr>
        <w:t xml:space="preserve">Идентификационный код закупки </w:t>
      </w:r>
      <w:r w:rsidR="00CF6E6A" w:rsidRPr="00CF6E6A">
        <w:rPr>
          <w:b/>
          <w:snapToGrid w:val="0"/>
          <w:sz w:val="22"/>
          <w:szCs w:val="22"/>
        </w:rPr>
        <w:t>261530200056753020100100080000000244</w:t>
      </w:r>
    </w:p>
    <w:p w14:paraId="4897927F" w14:textId="77777777" w:rsidR="002317C3" w:rsidRPr="008E6560" w:rsidRDefault="002317C3">
      <w:pPr>
        <w:jc w:val="center"/>
        <w:rPr>
          <w:sz w:val="22"/>
          <w:szCs w:val="22"/>
        </w:rPr>
      </w:pPr>
    </w:p>
    <w:p w14:paraId="79DBF809" w14:textId="2AA5D3B4" w:rsidR="002317C3" w:rsidRPr="008E6560" w:rsidRDefault="002317C3" w:rsidP="00E1081D">
      <w:pPr>
        <w:pStyle w:val="a4"/>
        <w:rPr>
          <w:szCs w:val="22"/>
        </w:rPr>
      </w:pPr>
      <w:r w:rsidRPr="008E6560">
        <w:rPr>
          <w:szCs w:val="22"/>
        </w:rPr>
        <w:t xml:space="preserve">         </w:t>
      </w:r>
      <w:r w:rsidR="00E1081D" w:rsidRPr="008E6560">
        <w:rPr>
          <w:szCs w:val="22"/>
        </w:rPr>
        <w:t>г.</w:t>
      </w:r>
      <w:r w:rsidRPr="008E6560">
        <w:rPr>
          <w:szCs w:val="22"/>
        </w:rPr>
        <w:t xml:space="preserve"> Валдай                                                            </w:t>
      </w:r>
      <w:r w:rsidRPr="008E6560">
        <w:rPr>
          <w:szCs w:val="22"/>
        </w:rPr>
        <w:tab/>
        <w:t xml:space="preserve">     </w:t>
      </w:r>
      <w:r w:rsidRPr="008E6560">
        <w:rPr>
          <w:szCs w:val="22"/>
        </w:rPr>
        <w:tab/>
      </w:r>
      <w:r w:rsidRPr="008E6560">
        <w:rPr>
          <w:szCs w:val="22"/>
        </w:rPr>
        <w:tab/>
      </w:r>
      <w:r w:rsidRPr="008E6560">
        <w:rPr>
          <w:szCs w:val="22"/>
        </w:rPr>
        <w:tab/>
      </w:r>
      <w:r w:rsidR="00E84F7D">
        <w:rPr>
          <w:szCs w:val="22"/>
        </w:rPr>
        <w:t xml:space="preserve">                </w:t>
      </w:r>
      <w:proofErr w:type="gramStart"/>
      <w:r w:rsidR="00E84F7D">
        <w:rPr>
          <w:szCs w:val="22"/>
        </w:rPr>
        <w:t xml:space="preserve">   «</w:t>
      </w:r>
      <w:proofErr w:type="gramEnd"/>
      <w:r w:rsidR="00E84F7D">
        <w:rPr>
          <w:szCs w:val="22"/>
        </w:rPr>
        <w:t xml:space="preserve">    » ________ </w:t>
      </w:r>
      <w:r w:rsidR="00E84F7D" w:rsidRPr="00E84F7D">
        <w:rPr>
          <w:b w:val="0"/>
          <w:bCs w:val="0"/>
          <w:szCs w:val="22"/>
        </w:rPr>
        <w:t>2026 г.</w:t>
      </w:r>
    </w:p>
    <w:p w14:paraId="06C772AD" w14:textId="77777777" w:rsidR="00ED4C02" w:rsidRPr="008E6560" w:rsidRDefault="00ED4C02" w:rsidP="007A7C0C">
      <w:pPr>
        <w:ind w:firstLine="708"/>
        <w:jc w:val="both"/>
        <w:rPr>
          <w:b/>
          <w:bCs/>
          <w:sz w:val="22"/>
          <w:szCs w:val="22"/>
        </w:rPr>
      </w:pPr>
    </w:p>
    <w:p w14:paraId="2C86FEA3" w14:textId="77777777" w:rsidR="002317C3" w:rsidRPr="008E6560" w:rsidRDefault="00ED4C02" w:rsidP="007A7C0C">
      <w:pPr>
        <w:ind w:firstLine="708"/>
        <w:jc w:val="both"/>
        <w:rPr>
          <w:sz w:val="22"/>
          <w:szCs w:val="22"/>
        </w:rPr>
      </w:pPr>
      <w:r w:rsidRPr="008E6560">
        <w:rPr>
          <w:b/>
          <w:bCs/>
          <w:sz w:val="22"/>
          <w:szCs w:val="22"/>
        </w:rPr>
        <w:t>__________________________________________</w:t>
      </w:r>
      <w:r w:rsidR="002317C3" w:rsidRPr="008E6560">
        <w:rPr>
          <w:sz w:val="22"/>
          <w:szCs w:val="22"/>
        </w:rPr>
        <w:t xml:space="preserve">,  именуемый в дальнейшем </w:t>
      </w:r>
      <w:r w:rsidR="002317C3" w:rsidRPr="008E6560">
        <w:rPr>
          <w:b/>
          <w:bCs/>
          <w:sz w:val="22"/>
          <w:szCs w:val="22"/>
        </w:rPr>
        <w:t>«</w:t>
      </w:r>
      <w:r w:rsidR="002317C3" w:rsidRPr="008E6560">
        <w:rPr>
          <w:b/>
          <w:sz w:val="22"/>
          <w:szCs w:val="22"/>
        </w:rPr>
        <w:t>Исполнитель</w:t>
      </w:r>
      <w:r w:rsidR="002317C3" w:rsidRPr="008E6560">
        <w:rPr>
          <w:b/>
          <w:bCs/>
          <w:sz w:val="22"/>
          <w:szCs w:val="22"/>
        </w:rPr>
        <w:t>»</w:t>
      </w:r>
      <w:r w:rsidR="002317C3" w:rsidRPr="008E6560">
        <w:rPr>
          <w:sz w:val="22"/>
          <w:szCs w:val="22"/>
        </w:rPr>
        <w:t xml:space="preserve">, в лице </w:t>
      </w:r>
      <w:r w:rsidR="003153DF" w:rsidRPr="008E6560">
        <w:rPr>
          <w:sz w:val="22"/>
          <w:szCs w:val="22"/>
        </w:rPr>
        <w:t xml:space="preserve"> </w:t>
      </w:r>
      <w:r w:rsidRPr="008E6560">
        <w:rPr>
          <w:sz w:val="22"/>
          <w:szCs w:val="22"/>
        </w:rPr>
        <w:t>___________________________________________________________________________________</w:t>
      </w:r>
      <w:r w:rsidR="002317C3" w:rsidRPr="008E6560">
        <w:rPr>
          <w:sz w:val="22"/>
          <w:szCs w:val="22"/>
        </w:rPr>
        <w:t>, действующего на основании</w:t>
      </w:r>
      <w:r w:rsidR="00615877" w:rsidRPr="008E6560">
        <w:rPr>
          <w:sz w:val="22"/>
          <w:szCs w:val="22"/>
        </w:rPr>
        <w:t xml:space="preserve"> </w:t>
      </w:r>
      <w:r w:rsidRPr="008E6560">
        <w:rPr>
          <w:sz w:val="22"/>
          <w:szCs w:val="22"/>
        </w:rPr>
        <w:t>______________________________________</w:t>
      </w:r>
      <w:r w:rsidR="00615877" w:rsidRPr="008E6560">
        <w:rPr>
          <w:sz w:val="22"/>
          <w:szCs w:val="22"/>
        </w:rPr>
        <w:t xml:space="preserve"> </w:t>
      </w:r>
      <w:r w:rsidR="002317C3" w:rsidRPr="008E6560">
        <w:rPr>
          <w:sz w:val="22"/>
          <w:szCs w:val="22"/>
        </w:rPr>
        <w:t>с одной стороны,</w:t>
      </w:r>
      <w:r w:rsidR="00F83584" w:rsidRPr="008E6560">
        <w:rPr>
          <w:sz w:val="22"/>
          <w:szCs w:val="22"/>
        </w:rPr>
        <w:t xml:space="preserve"> и</w:t>
      </w:r>
      <w:r w:rsidR="00D93417" w:rsidRPr="008E6560">
        <w:rPr>
          <w:sz w:val="22"/>
          <w:szCs w:val="22"/>
        </w:rPr>
        <w:t xml:space="preserve"> </w:t>
      </w:r>
      <w:r w:rsidR="00D93417" w:rsidRPr="008E6560">
        <w:rPr>
          <w:b/>
          <w:sz w:val="22"/>
          <w:szCs w:val="22"/>
        </w:rPr>
        <w:t>Федеральное государственное бюджетное учреждение «Национальный парк</w:t>
      </w:r>
      <w:r w:rsidR="0094748A" w:rsidRPr="008E6560">
        <w:rPr>
          <w:b/>
          <w:sz w:val="22"/>
          <w:szCs w:val="22"/>
        </w:rPr>
        <w:t xml:space="preserve"> «</w:t>
      </w:r>
      <w:r w:rsidR="00D93417" w:rsidRPr="008E6560">
        <w:rPr>
          <w:b/>
          <w:sz w:val="22"/>
          <w:szCs w:val="22"/>
        </w:rPr>
        <w:t>Валдайский</w:t>
      </w:r>
      <w:r w:rsidR="0094748A" w:rsidRPr="008E6560">
        <w:rPr>
          <w:b/>
          <w:sz w:val="22"/>
          <w:szCs w:val="22"/>
        </w:rPr>
        <w:t>»</w:t>
      </w:r>
      <w:r w:rsidR="004C57B3" w:rsidRPr="008E6560">
        <w:rPr>
          <w:sz w:val="22"/>
          <w:szCs w:val="22"/>
        </w:rPr>
        <w:t>,</w:t>
      </w:r>
      <w:r w:rsidRPr="008E6560">
        <w:rPr>
          <w:sz w:val="22"/>
          <w:szCs w:val="22"/>
        </w:rPr>
        <w:t xml:space="preserve"> </w:t>
      </w:r>
      <w:r w:rsidR="002317C3" w:rsidRPr="008E6560">
        <w:rPr>
          <w:sz w:val="22"/>
          <w:szCs w:val="22"/>
        </w:rPr>
        <w:t>именуемое</w:t>
      </w:r>
      <w:r w:rsidRPr="008E6560">
        <w:rPr>
          <w:sz w:val="22"/>
          <w:szCs w:val="22"/>
        </w:rPr>
        <w:t xml:space="preserve"> </w:t>
      </w:r>
      <w:r w:rsidR="002317C3" w:rsidRPr="008E6560">
        <w:rPr>
          <w:sz w:val="22"/>
          <w:szCs w:val="22"/>
        </w:rPr>
        <w:t>в дальнейшем</w:t>
      </w:r>
      <w:r w:rsidRPr="008E6560">
        <w:rPr>
          <w:sz w:val="22"/>
          <w:szCs w:val="22"/>
        </w:rPr>
        <w:t xml:space="preserve"> </w:t>
      </w:r>
      <w:r w:rsidR="002317C3" w:rsidRPr="008E6560">
        <w:rPr>
          <w:b/>
          <w:bCs/>
          <w:sz w:val="22"/>
          <w:szCs w:val="22"/>
        </w:rPr>
        <w:t xml:space="preserve">«Заказчик» </w:t>
      </w:r>
      <w:r w:rsidR="002317C3" w:rsidRPr="008E6560">
        <w:rPr>
          <w:sz w:val="22"/>
          <w:szCs w:val="22"/>
        </w:rPr>
        <w:t>в лице</w:t>
      </w:r>
      <w:r w:rsidR="004C57B3" w:rsidRPr="008E6560">
        <w:rPr>
          <w:sz w:val="22"/>
          <w:szCs w:val="22"/>
        </w:rPr>
        <w:t xml:space="preserve"> </w:t>
      </w:r>
      <w:r w:rsidR="0094748A" w:rsidRPr="008E6560">
        <w:rPr>
          <w:sz w:val="22"/>
          <w:szCs w:val="22"/>
        </w:rPr>
        <w:t xml:space="preserve"> директора Маленко Сергея Григорьевича, </w:t>
      </w:r>
      <w:r w:rsidR="002A39F9" w:rsidRPr="008E6560">
        <w:rPr>
          <w:sz w:val="22"/>
          <w:szCs w:val="22"/>
        </w:rPr>
        <w:t>дейс</w:t>
      </w:r>
      <w:r w:rsidR="004C57B3" w:rsidRPr="008E6560">
        <w:rPr>
          <w:sz w:val="22"/>
          <w:szCs w:val="22"/>
        </w:rPr>
        <w:t>твующего на основании</w:t>
      </w:r>
      <w:r w:rsidR="0094748A" w:rsidRPr="008E6560">
        <w:rPr>
          <w:sz w:val="22"/>
          <w:szCs w:val="22"/>
        </w:rPr>
        <w:t xml:space="preserve"> Устава</w:t>
      </w:r>
      <w:r w:rsidR="004C57B3" w:rsidRPr="008E6560">
        <w:rPr>
          <w:sz w:val="22"/>
          <w:szCs w:val="22"/>
        </w:rPr>
        <w:t>,</w:t>
      </w:r>
      <w:r w:rsidR="002317C3" w:rsidRPr="008E6560">
        <w:rPr>
          <w:sz w:val="22"/>
          <w:szCs w:val="22"/>
        </w:rPr>
        <w:t xml:space="preserve"> с другой стороны, </w:t>
      </w:r>
      <w:r w:rsidR="000F25E7" w:rsidRPr="008E6560">
        <w:rPr>
          <w:sz w:val="22"/>
          <w:szCs w:val="22"/>
        </w:rPr>
        <w:t>вместе именуемые «Стороны»,  в соответствии с п. 5 ч.1 ст. 93 Федерального закона  № 44-ФЗ 05.04.2013 года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r w:rsidR="002317C3" w:rsidRPr="008E6560">
        <w:rPr>
          <w:sz w:val="22"/>
          <w:szCs w:val="22"/>
        </w:rPr>
        <w:t>:</w:t>
      </w:r>
    </w:p>
    <w:p w14:paraId="51E37800" w14:textId="77777777" w:rsidR="00FD6EBF" w:rsidRPr="008E6560" w:rsidRDefault="00FD6EBF" w:rsidP="007A7C0C">
      <w:pPr>
        <w:ind w:firstLine="708"/>
        <w:jc w:val="both"/>
        <w:rPr>
          <w:sz w:val="22"/>
          <w:szCs w:val="22"/>
        </w:rPr>
      </w:pPr>
    </w:p>
    <w:p w14:paraId="1E7F681A" w14:textId="77777777" w:rsidR="002317C3" w:rsidRPr="008E6560" w:rsidRDefault="002317C3">
      <w:pPr>
        <w:numPr>
          <w:ilvl w:val="0"/>
          <w:numId w:val="7"/>
        </w:numPr>
        <w:jc w:val="center"/>
        <w:rPr>
          <w:b/>
          <w:sz w:val="22"/>
          <w:szCs w:val="22"/>
        </w:rPr>
      </w:pPr>
      <w:r w:rsidRPr="008E6560">
        <w:rPr>
          <w:b/>
          <w:sz w:val="22"/>
          <w:szCs w:val="22"/>
        </w:rPr>
        <w:t>ПРЕДМЕТ ДОГОВОРА</w:t>
      </w:r>
    </w:p>
    <w:p w14:paraId="18C96798" w14:textId="77777777" w:rsidR="009D7E75" w:rsidRPr="008E6560" w:rsidRDefault="009D7E75" w:rsidP="009D7E75">
      <w:pPr>
        <w:ind w:left="720"/>
        <w:rPr>
          <w:b/>
          <w:sz w:val="22"/>
          <w:szCs w:val="22"/>
        </w:rPr>
      </w:pPr>
    </w:p>
    <w:p w14:paraId="0197E3E6" w14:textId="77777777" w:rsidR="00222B58" w:rsidRPr="008E6560" w:rsidRDefault="002317C3" w:rsidP="009E392B">
      <w:pPr>
        <w:jc w:val="both"/>
        <w:rPr>
          <w:sz w:val="22"/>
          <w:szCs w:val="22"/>
        </w:rPr>
      </w:pPr>
      <w:r w:rsidRPr="008E6560">
        <w:rPr>
          <w:sz w:val="22"/>
          <w:szCs w:val="22"/>
        </w:rPr>
        <w:t xml:space="preserve">1.1. Заказчик поручает, а </w:t>
      </w:r>
      <w:r w:rsidRPr="008E6560">
        <w:rPr>
          <w:bCs/>
          <w:sz w:val="22"/>
          <w:szCs w:val="22"/>
        </w:rPr>
        <w:t xml:space="preserve">Исполнитель </w:t>
      </w:r>
      <w:r w:rsidRPr="008E6560">
        <w:rPr>
          <w:sz w:val="22"/>
          <w:szCs w:val="22"/>
        </w:rPr>
        <w:t xml:space="preserve">принимает на себя обязательство по выполнению </w:t>
      </w:r>
      <w:r w:rsidR="007866EC" w:rsidRPr="008E6560">
        <w:rPr>
          <w:sz w:val="22"/>
          <w:szCs w:val="22"/>
        </w:rPr>
        <w:t>химического</w:t>
      </w:r>
      <w:r w:rsidR="00BE275B" w:rsidRPr="008E6560">
        <w:rPr>
          <w:sz w:val="22"/>
          <w:szCs w:val="22"/>
        </w:rPr>
        <w:t xml:space="preserve"> анализ</w:t>
      </w:r>
      <w:r w:rsidR="007866EC" w:rsidRPr="008E6560">
        <w:rPr>
          <w:sz w:val="22"/>
          <w:szCs w:val="22"/>
        </w:rPr>
        <w:t>а</w:t>
      </w:r>
      <w:r w:rsidR="00BE275B" w:rsidRPr="008E6560">
        <w:rPr>
          <w:sz w:val="22"/>
          <w:szCs w:val="22"/>
        </w:rPr>
        <w:t xml:space="preserve"> воды озер Валдайское, Велье, Селигер, </w:t>
      </w:r>
      <w:proofErr w:type="spellStart"/>
      <w:r w:rsidR="00BE275B" w:rsidRPr="008E6560">
        <w:rPr>
          <w:sz w:val="22"/>
          <w:szCs w:val="22"/>
        </w:rPr>
        <w:t>Боровно</w:t>
      </w:r>
      <w:proofErr w:type="spellEnd"/>
      <w:r w:rsidR="00637E13">
        <w:rPr>
          <w:sz w:val="22"/>
          <w:szCs w:val="22"/>
        </w:rPr>
        <w:t xml:space="preserve"> </w:t>
      </w:r>
      <w:r w:rsidR="00BE275B" w:rsidRPr="008E6560">
        <w:rPr>
          <w:sz w:val="22"/>
          <w:szCs w:val="22"/>
        </w:rPr>
        <w:t>по двум показателям</w:t>
      </w:r>
      <w:r w:rsidR="00FD6EBF" w:rsidRPr="008E6560">
        <w:rPr>
          <w:sz w:val="22"/>
          <w:szCs w:val="22"/>
        </w:rPr>
        <w:t>, согласно Спецификации (Приложение № 1) к договору.</w:t>
      </w:r>
    </w:p>
    <w:p w14:paraId="3B0EB271" w14:textId="77777777" w:rsidR="00FD6EBF" w:rsidRPr="008E6560" w:rsidRDefault="00FD6EBF" w:rsidP="00CD4203">
      <w:pPr>
        <w:numPr>
          <w:ilvl w:val="1"/>
          <w:numId w:val="7"/>
        </w:numPr>
        <w:jc w:val="both"/>
        <w:rPr>
          <w:sz w:val="22"/>
          <w:szCs w:val="22"/>
        </w:rPr>
      </w:pPr>
      <w:r w:rsidRPr="008E6560">
        <w:rPr>
          <w:sz w:val="22"/>
          <w:szCs w:val="22"/>
        </w:rPr>
        <w:t xml:space="preserve">Срок оказание услуг: </w:t>
      </w:r>
      <w:r w:rsidR="00BE275B" w:rsidRPr="008E6560">
        <w:rPr>
          <w:sz w:val="22"/>
          <w:szCs w:val="22"/>
        </w:rPr>
        <w:t xml:space="preserve">в течение 30 (тридцати) календарных дней </w:t>
      </w:r>
      <w:r w:rsidRPr="008E6560">
        <w:rPr>
          <w:sz w:val="22"/>
          <w:szCs w:val="22"/>
        </w:rPr>
        <w:t>с момента подписания договора.</w:t>
      </w:r>
    </w:p>
    <w:p w14:paraId="3DE06242" w14:textId="77777777" w:rsidR="00CD4203" w:rsidRPr="008E6560" w:rsidRDefault="00CD4203" w:rsidP="00CD4203">
      <w:pPr>
        <w:numPr>
          <w:ilvl w:val="1"/>
          <w:numId w:val="7"/>
        </w:numPr>
        <w:jc w:val="both"/>
        <w:rPr>
          <w:sz w:val="22"/>
          <w:szCs w:val="22"/>
        </w:rPr>
      </w:pPr>
      <w:r w:rsidRPr="008E6560">
        <w:rPr>
          <w:sz w:val="22"/>
          <w:szCs w:val="22"/>
        </w:rPr>
        <w:t xml:space="preserve">Место оказания услуг: г. </w:t>
      </w:r>
      <w:r w:rsidR="00BE275B" w:rsidRPr="008E6560">
        <w:rPr>
          <w:sz w:val="22"/>
          <w:szCs w:val="22"/>
        </w:rPr>
        <w:t>Великий Новгород</w:t>
      </w:r>
      <w:r w:rsidRPr="008E6560">
        <w:rPr>
          <w:sz w:val="22"/>
          <w:szCs w:val="22"/>
        </w:rPr>
        <w:t>.</w:t>
      </w:r>
    </w:p>
    <w:p w14:paraId="64264EAC" w14:textId="77777777" w:rsidR="00FD6EBF" w:rsidRPr="008E6560" w:rsidRDefault="00FD6EBF" w:rsidP="009E392B">
      <w:pPr>
        <w:jc w:val="both"/>
        <w:rPr>
          <w:b/>
          <w:bCs/>
          <w:sz w:val="22"/>
          <w:szCs w:val="22"/>
        </w:rPr>
      </w:pPr>
    </w:p>
    <w:p w14:paraId="2CA50E60" w14:textId="77777777" w:rsidR="002317C3" w:rsidRPr="008E6560" w:rsidRDefault="002317C3" w:rsidP="009D7E75">
      <w:pPr>
        <w:numPr>
          <w:ilvl w:val="0"/>
          <w:numId w:val="7"/>
        </w:numPr>
        <w:jc w:val="center"/>
        <w:rPr>
          <w:b/>
          <w:sz w:val="22"/>
          <w:szCs w:val="22"/>
        </w:rPr>
      </w:pPr>
      <w:r w:rsidRPr="008E6560">
        <w:rPr>
          <w:b/>
          <w:sz w:val="22"/>
          <w:szCs w:val="22"/>
        </w:rPr>
        <w:t>ОБЯЗАННОСТИ СТОРОН</w:t>
      </w:r>
    </w:p>
    <w:p w14:paraId="5325564F" w14:textId="77777777" w:rsidR="009D7E75" w:rsidRPr="008E6560" w:rsidRDefault="009D7E75" w:rsidP="009D7E75">
      <w:pPr>
        <w:ind w:left="720"/>
        <w:rPr>
          <w:sz w:val="22"/>
          <w:szCs w:val="22"/>
        </w:rPr>
      </w:pPr>
    </w:p>
    <w:p w14:paraId="5A6D01F2" w14:textId="77777777" w:rsidR="002317C3" w:rsidRPr="008E6560" w:rsidRDefault="002317C3">
      <w:pPr>
        <w:rPr>
          <w:sz w:val="22"/>
          <w:szCs w:val="22"/>
        </w:rPr>
      </w:pPr>
      <w:r w:rsidRPr="008E6560">
        <w:rPr>
          <w:sz w:val="22"/>
          <w:szCs w:val="22"/>
        </w:rPr>
        <w:t xml:space="preserve">2.1. </w:t>
      </w:r>
      <w:r w:rsidRPr="008E6560">
        <w:rPr>
          <w:bCs/>
          <w:sz w:val="22"/>
          <w:szCs w:val="22"/>
        </w:rPr>
        <w:t>Исполнитель</w:t>
      </w:r>
      <w:r w:rsidRPr="008E6560">
        <w:rPr>
          <w:sz w:val="22"/>
          <w:szCs w:val="22"/>
        </w:rPr>
        <w:t xml:space="preserve"> </w:t>
      </w:r>
      <w:r w:rsidR="00AC2A01" w:rsidRPr="008E6560">
        <w:rPr>
          <w:sz w:val="22"/>
          <w:szCs w:val="22"/>
        </w:rPr>
        <w:t>обязан</w:t>
      </w:r>
      <w:r w:rsidRPr="008E6560">
        <w:rPr>
          <w:sz w:val="22"/>
          <w:szCs w:val="22"/>
        </w:rPr>
        <w:t>:</w:t>
      </w:r>
    </w:p>
    <w:p w14:paraId="22F07450" w14:textId="77777777" w:rsidR="002317C3" w:rsidRPr="008E6560" w:rsidRDefault="002317C3">
      <w:pPr>
        <w:numPr>
          <w:ilvl w:val="0"/>
          <w:numId w:val="5"/>
        </w:numPr>
        <w:tabs>
          <w:tab w:val="clear" w:pos="1437"/>
          <w:tab w:val="num" w:pos="720"/>
        </w:tabs>
        <w:ind w:firstLine="540"/>
        <w:jc w:val="both"/>
        <w:rPr>
          <w:sz w:val="22"/>
          <w:szCs w:val="22"/>
        </w:rPr>
      </w:pPr>
      <w:r w:rsidRPr="008E6560">
        <w:rPr>
          <w:sz w:val="22"/>
          <w:szCs w:val="22"/>
        </w:rPr>
        <w:t>по окончании оказания услуг, выдать Заказчику соответствующую информацию о результатах оказания услуг;</w:t>
      </w:r>
    </w:p>
    <w:p w14:paraId="7DAADAE7" w14:textId="35BEE311" w:rsidR="007866EC" w:rsidRPr="00CF6E6A" w:rsidRDefault="007866EC" w:rsidP="007866EC">
      <w:pPr>
        <w:numPr>
          <w:ilvl w:val="0"/>
          <w:numId w:val="5"/>
        </w:numPr>
        <w:tabs>
          <w:tab w:val="clear" w:pos="1437"/>
          <w:tab w:val="num" w:pos="720"/>
        </w:tabs>
        <w:ind w:firstLine="540"/>
        <w:jc w:val="both"/>
        <w:rPr>
          <w:bCs/>
          <w:sz w:val="22"/>
          <w:szCs w:val="22"/>
        </w:rPr>
      </w:pPr>
      <w:r w:rsidRPr="008E6560">
        <w:rPr>
          <w:sz w:val="22"/>
          <w:szCs w:val="22"/>
        </w:rPr>
        <w:t xml:space="preserve">иметь лицензию на право </w:t>
      </w:r>
      <w:r w:rsidRPr="008E6560">
        <w:rPr>
          <w:bCs/>
          <w:sz w:val="22"/>
          <w:szCs w:val="22"/>
        </w:rPr>
        <w:t>осуществлени</w:t>
      </w:r>
      <w:r w:rsidR="00D25315">
        <w:rPr>
          <w:bCs/>
          <w:sz w:val="22"/>
          <w:szCs w:val="22"/>
        </w:rPr>
        <w:t xml:space="preserve">я </w:t>
      </w:r>
      <w:r w:rsidRPr="008E6560">
        <w:rPr>
          <w:bCs/>
          <w:sz w:val="22"/>
          <w:szCs w:val="22"/>
        </w:rPr>
        <w:t>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w:t>
      </w:r>
      <w:r w:rsidRPr="008E6560">
        <w:rPr>
          <w:sz w:val="22"/>
          <w:szCs w:val="22"/>
        </w:rPr>
        <w:t>, а также действующий аттестат аккредитации. Лицензия № ________________.</w:t>
      </w:r>
    </w:p>
    <w:p w14:paraId="56AAFB7D" w14:textId="77777777" w:rsidR="00CF6E6A" w:rsidRPr="00CF6E6A" w:rsidRDefault="00CF6E6A" w:rsidP="00CF6E6A">
      <w:pPr>
        <w:ind w:left="540" w:hanging="540"/>
        <w:jc w:val="both"/>
        <w:rPr>
          <w:bCs/>
          <w:sz w:val="22"/>
          <w:szCs w:val="22"/>
        </w:rPr>
      </w:pPr>
      <w:r w:rsidRPr="00CF6E6A">
        <w:rPr>
          <w:bCs/>
          <w:sz w:val="22"/>
          <w:szCs w:val="22"/>
        </w:rPr>
        <w:t>2.2. Исполнитель вправе:</w:t>
      </w:r>
    </w:p>
    <w:p w14:paraId="787EC1EC" w14:textId="0178EEC2" w:rsidR="00CF6E6A" w:rsidRPr="00CF6E6A" w:rsidRDefault="00CF6E6A" w:rsidP="00CF6E6A">
      <w:pPr>
        <w:jc w:val="both"/>
        <w:rPr>
          <w:bCs/>
          <w:sz w:val="22"/>
          <w:szCs w:val="22"/>
        </w:rPr>
      </w:pPr>
      <w:r w:rsidRPr="00CF6E6A">
        <w:rPr>
          <w:bCs/>
          <w:sz w:val="22"/>
          <w:szCs w:val="22"/>
        </w:rPr>
        <w:t xml:space="preserve"> </w:t>
      </w:r>
      <w:r>
        <w:rPr>
          <w:bCs/>
          <w:sz w:val="22"/>
          <w:szCs w:val="22"/>
        </w:rPr>
        <w:t xml:space="preserve">      </w:t>
      </w:r>
      <w:r w:rsidRPr="00CF6E6A">
        <w:rPr>
          <w:bCs/>
          <w:sz w:val="22"/>
          <w:szCs w:val="22"/>
        </w:rPr>
        <w:t xml:space="preserve">- требовать от Заказчика произвести приемку Товара в порядке и в сроки, предусмотренные </w:t>
      </w:r>
      <w:r w:rsidR="00FA2B30">
        <w:rPr>
          <w:bCs/>
          <w:sz w:val="22"/>
          <w:szCs w:val="22"/>
        </w:rPr>
        <w:t>договором</w:t>
      </w:r>
      <w:r w:rsidRPr="00CF6E6A">
        <w:rPr>
          <w:bCs/>
          <w:sz w:val="22"/>
          <w:szCs w:val="22"/>
        </w:rPr>
        <w:t>;</w:t>
      </w:r>
    </w:p>
    <w:p w14:paraId="7719D824" w14:textId="70E82333" w:rsidR="00CF6E6A" w:rsidRPr="008E6560" w:rsidRDefault="00CF6E6A" w:rsidP="00CF6E6A">
      <w:pPr>
        <w:jc w:val="both"/>
        <w:rPr>
          <w:bCs/>
          <w:sz w:val="22"/>
          <w:szCs w:val="22"/>
        </w:rPr>
      </w:pPr>
      <w:r w:rsidRPr="00CF6E6A">
        <w:rPr>
          <w:bCs/>
          <w:sz w:val="22"/>
          <w:szCs w:val="22"/>
        </w:rPr>
        <w:t xml:space="preserve"> </w:t>
      </w:r>
      <w:r>
        <w:rPr>
          <w:bCs/>
          <w:sz w:val="22"/>
          <w:szCs w:val="22"/>
        </w:rPr>
        <w:t xml:space="preserve">      </w:t>
      </w:r>
      <w:r w:rsidRPr="00CF6E6A">
        <w:rPr>
          <w:bCs/>
          <w:sz w:val="22"/>
          <w:szCs w:val="22"/>
        </w:rPr>
        <w:t xml:space="preserve">- требовать своевременной оплаты на условиях, установленных </w:t>
      </w:r>
      <w:r w:rsidR="00FA2B30">
        <w:rPr>
          <w:bCs/>
          <w:sz w:val="22"/>
          <w:szCs w:val="22"/>
        </w:rPr>
        <w:t>договором</w:t>
      </w:r>
      <w:r w:rsidRPr="00CF6E6A">
        <w:rPr>
          <w:bCs/>
          <w:sz w:val="22"/>
          <w:szCs w:val="22"/>
        </w:rPr>
        <w:t>, надлежащим образом поставленного и принятого Заказчиком Товара;</w:t>
      </w:r>
    </w:p>
    <w:p w14:paraId="1E9CD8D0" w14:textId="0BEEDB2D" w:rsidR="002317C3" w:rsidRPr="008E6560" w:rsidRDefault="002317C3">
      <w:pPr>
        <w:jc w:val="both"/>
        <w:rPr>
          <w:sz w:val="22"/>
          <w:szCs w:val="22"/>
        </w:rPr>
      </w:pPr>
      <w:r w:rsidRPr="008E6560">
        <w:rPr>
          <w:sz w:val="22"/>
          <w:szCs w:val="22"/>
        </w:rPr>
        <w:t>2.</w:t>
      </w:r>
      <w:r w:rsidR="00CF6E6A">
        <w:rPr>
          <w:sz w:val="22"/>
          <w:szCs w:val="22"/>
        </w:rPr>
        <w:t>3</w:t>
      </w:r>
      <w:r w:rsidRPr="008E6560">
        <w:rPr>
          <w:sz w:val="22"/>
          <w:szCs w:val="22"/>
        </w:rPr>
        <w:t>. Заказчик обязуется:</w:t>
      </w:r>
    </w:p>
    <w:p w14:paraId="02367803" w14:textId="77777777" w:rsidR="00FA4DA5" w:rsidRPr="008E6560" w:rsidRDefault="002317C3" w:rsidP="00FA4DA5">
      <w:pPr>
        <w:ind w:firstLine="540"/>
        <w:jc w:val="both"/>
        <w:rPr>
          <w:sz w:val="22"/>
          <w:szCs w:val="22"/>
        </w:rPr>
      </w:pPr>
      <w:r w:rsidRPr="008E6560">
        <w:rPr>
          <w:sz w:val="22"/>
          <w:szCs w:val="22"/>
        </w:rPr>
        <w:t xml:space="preserve">- </w:t>
      </w:r>
      <w:r w:rsidR="00853077">
        <w:rPr>
          <w:sz w:val="22"/>
          <w:szCs w:val="22"/>
        </w:rPr>
        <w:t xml:space="preserve">передать </w:t>
      </w:r>
      <w:r w:rsidR="00FA4DA5" w:rsidRPr="008E6560">
        <w:rPr>
          <w:sz w:val="22"/>
          <w:szCs w:val="22"/>
        </w:rPr>
        <w:t>необходимый материал на исследование, отобранный в соответствии с действующими требованиями;</w:t>
      </w:r>
    </w:p>
    <w:p w14:paraId="7EA6B366" w14:textId="77777777" w:rsidR="002317C3" w:rsidRPr="008E6560" w:rsidRDefault="00FA4DA5" w:rsidP="00FA4DA5">
      <w:pPr>
        <w:ind w:firstLine="540"/>
        <w:jc w:val="both"/>
        <w:rPr>
          <w:b/>
          <w:bCs/>
          <w:sz w:val="22"/>
          <w:szCs w:val="22"/>
        </w:rPr>
      </w:pPr>
      <w:r w:rsidRPr="008E6560">
        <w:rPr>
          <w:sz w:val="22"/>
          <w:szCs w:val="22"/>
        </w:rPr>
        <w:t xml:space="preserve">- </w:t>
      </w:r>
      <w:r w:rsidR="002317C3" w:rsidRPr="008E6560">
        <w:rPr>
          <w:sz w:val="22"/>
          <w:szCs w:val="22"/>
        </w:rPr>
        <w:t>принять и оплатить оказанные услуги в порядке, предусмотренном настоящим договором;</w:t>
      </w:r>
    </w:p>
    <w:p w14:paraId="5C3D459E" w14:textId="77777777" w:rsidR="002317C3" w:rsidRPr="008E6560" w:rsidRDefault="002317C3">
      <w:pPr>
        <w:numPr>
          <w:ilvl w:val="0"/>
          <w:numId w:val="6"/>
        </w:numPr>
        <w:tabs>
          <w:tab w:val="clear" w:pos="1437"/>
          <w:tab w:val="num" w:pos="720"/>
        </w:tabs>
        <w:ind w:firstLine="540"/>
        <w:jc w:val="both"/>
        <w:rPr>
          <w:b/>
          <w:bCs/>
          <w:sz w:val="22"/>
          <w:szCs w:val="22"/>
        </w:rPr>
      </w:pPr>
      <w:r w:rsidRPr="008E6560">
        <w:rPr>
          <w:sz w:val="22"/>
          <w:szCs w:val="22"/>
        </w:rPr>
        <w:t xml:space="preserve">подписать акт оказанных услуг </w:t>
      </w:r>
      <w:r w:rsidR="00637E13">
        <w:rPr>
          <w:sz w:val="22"/>
          <w:szCs w:val="22"/>
        </w:rPr>
        <w:t xml:space="preserve">в течение 5 рабочих дней </w:t>
      </w:r>
      <w:r w:rsidRPr="008E6560">
        <w:rPr>
          <w:sz w:val="22"/>
          <w:szCs w:val="22"/>
        </w:rPr>
        <w:t>и 1 экз. вернуть Исполнителю</w:t>
      </w:r>
      <w:r w:rsidR="00637E13">
        <w:rPr>
          <w:sz w:val="22"/>
          <w:szCs w:val="22"/>
        </w:rPr>
        <w:t xml:space="preserve"> или написать мотивированный отказ</w:t>
      </w:r>
      <w:r w:rsidRPr="008E6560">
        <w:rPr>
          <w:sz w:val="22"/>
          <w:szCs w:val="22"/>
        </w:rPr>
        <w:t>;</w:t>
      </w:r>
    </w:p>
    <w:p w14:paraId="35A4AF04" w14:textId="4107D585" w:rsidR="002317C3" w:rsidRDefault="002317C3" w:rsidP="007A7C0C">
      <w:pPr>
        <w:numPr>
          <w:ilvl w:val="0"/>
          <w:numId w:val="6"/>
        </w:numPr>
        <w:tabs>
          <w:tab w:val="clear" w:pos="1437"/>
          <w:tab w:val="num" w:pos="720"/>
        </w:tabs>
        <w:ind w:firstLine="540"/>
        <w:jc w:val="both"/>
        <w:rPr>
          <w:sz w:val="22"/>
          <w:szCs w:val="22"/>
        </w:rPr>
      </w:pPr>
      <w:r w:rsidRPr="008E6560">
        <w:rPr>
          <w:sz w:val="22"/>
          <w:szCs w:val="22"/>
        </w:rPr>
        <w:t>в случае необходимости, обеспечить Исполнителю безопасные условия труда на участке оказания услуг.</w:t>
      </w:r>
    </w:p>
    <w:p w14:paraId="17931E64" w14:textId="77777777" w:rsidR="00CF6E6A" w:rsidRPr="00CF6E6A" w:rsidRDefault="00CF6E6A" w:rsidP="00CF6E6A">
      <w:pPr>
        <w:jc w:val="both"/>
        <w:rPr>
          <w:sz w:val="22"/>
          <w:szCs w:val="22"/>
        </w:rPr>
      </w:pPr>
      <w:r w:rsidRPr="00CF6E6A">
        <w:rPr>
          <w:sz w:val="22"/>
          <w:szCs w:val="22"/>
        </w:rPr>
        <w:t>2.4. Заказчик вправе:</w:t>
      </w:r>
    </w:p>
    <w:p w14:paraId="64971EF7" w14:textId="63339596" w:rsidR="00CF6E6A" w:rsidRPr="008E6560" w:rsidRDefault="00CF6E6A" w:rsidP="00CF6E6A">
      <w:pPr>
        <w:jc w:val="both"/>
        <w:rPr>
          <w:sz w:val="22"/>
          <w:szCs w:val="22"/>
        </w:rPr>
      </w:pPr>
      <w:r>
        <w:rPr>
          <w:sz w:val="22"/>
          <w:szCs w:val="22"/>
        </w:rPr>
        <w:t xml:space="preserve">      </w:t>
      </w:r>
      <w:r w:rsidRPr="00CF6E6A">
        <w:rPr>
          <w:sz w:val="22"/>
          <w:szCs w:val="22"/>
        </w:rPr>
        <w:t xml:space="preserve">- требовать от Поставщика надлежащего исполнения обязательств по </w:t>
      </w:r>
      <w:r w:rsidR="00FA2B30">
        <w:rPr>
          <w:sz w:val="22"/>
          <w:szCs w:val="22"/>
        </w:rPr>
        <w:t>договору</w:t>
      </w:r>
      <w:r w:rsidRPr="00CF6E6A">
        <w:rPr>
          <w:sz w:val="22"/>
          <w:szCs w:val="22"/>
        </w:rPr>
        <w:t>;</w:t>
      </w:r>
    </w:p>
    <w:p w14:paraId="09DB0685" w14:textId="77777777" w:rsidR="00C56ED6" w:rsidRPr="008E6560" w:rsidRDefault="00C56ED6" w:rsidP="00C56ED6">
      <w:pPr>
        <w:jc w:val="both"/>
        <w:rPr>
          <w:sz w:val="22"/>
          <w:szCs w:val="22"/>
        </w:rPr>
      </w:pPr>
    </w:p>
    <w:p w14:paraId="3295DC88" w14:textId="77777777" w:rsidR="002317C3" w:rsidRPr="008E6560" w:rsidRDefault="002317C3" w:rsidP="00AC2A01">
      <w:pPr>
        <w:numPr>
          <w:ilvl w:val="0"/>
          <w:numId w:val="8"/>
        </w:numPr>
        <w:jc w:val="center"/>
        <w:rPr>
          <w:b/>
          <w:bCs/>
          <w:sz w:val="22"/>
          <w:szCs w:val="22"/>
        </w:rPr>
      </w:pPr>
      <w:proofErr w:type="gramStart"/>
      <w:r w:rsidRPr="008E6560">
        <w:rPr>
          <w:b/>
          <w:bCs/>
          <w:sz w:val="22"/>
          <w:szCs w:val="22"/>
        </w:rPr>
        <w:t>СТОИМОСТЬ  УСЛУГ</w:t>
      </w:r>
      <w:proofErr w:type="gramEnd"/>
      <w:r w:rsidRPr="008E6560">
        <w:rPr>
          <w:b/>
          <w:bCs/>
          <w:sz w:val="22"/>
          <w:szCs w:val="22"/>
        </w:rPr>
        <w:t>, ПОРЯДОК  РАСЧЕТОВ И ПРИЕМКИ ОКАЗАННЫХ УСЛУГ</w:t>
      </w:r>
    </w:p>
    <w:p w14:paraId="3A3A1A6F" w14:textId="77777777" w:rsidR="009D7E75" w:rsidRPr="008E6560" w:rsidRDefault="009D7E75" w:rsidP="009D7E75">
      <w:pPr>
        <w:ind w:left="720"/>
        <w:rPr>
          <w:b/>
          <w:bCs/>
          <w:sz w:val="22"/>
          <w:szCs w:val="22"/>
        </w:rPr>
      </w:pPr>
    </w:p>
    <w:p w14:paraId="6214E3AC" w14:textId="77777777" w:rsidR="00AC2A01" w:rsidRPr="008E6560" w:rsidRDefault="00AC2A01" w:rsidP="00FB284D">
      <w:pPr>
        <w:pStyle w:val="ab"/>
        <w:tabs>
          <w:tab w:val="left" w:pos="142"/>
        </w:tabs>
        <w:spacing w:line="276" w:lineRule="auto"/>
        <w:ind w:left="0" w:right="-284"/>
        <w:jc w:val="both"/>
        <w:rPr>
          <w:b/>
          <w:sz w:val="22"/>
          <w:szCs w:val="22"/>
        </w:rPr>
      </w:pPr>
      <w:r w:rsidRPr="008E6560">
        <w:rPr>
          <w:rStyle w:val="ac"/>
          <w:rFonts w:ascii="Times New Roman" w:hAnsi="Times New Roman" w:cs="Times New Roman"/>
          <w:b w:val="0"/>
          <w:bCs w:val="0"/>
          <w:sz w:val="22"/>
          <w:szCs w:val="22"/>
        </w:rPr>
        <w:t>3.1. Стоимость</w:t>
      </w:r>
      <w:r w:rsidRPr="008E6560">
        <w:rPr>
          <w:rStyle w:val="ac"/>
          <w:rFonts w:ascii="Times New Roman" w:hAnsi="Times New Roman" w:cs="Times New Roman"/>
          <w:sz w:val="22"/>
          <w:szCs w:val="22"/>
        </w:rPr>
        <w:t xml:space="preserve"> </w:t>
      </w:r>
      <w:r w:rsidRPr="008E6560">
        <w:rPr>
          <w:sz w:val="22"/>
          <w:szCs w:val="22"/>
        </w:rPr>
        <w:t>услуг по Договору составляет _______________, с НДС/ НДС не облагается.</w:t>
      </w:r>
      <w:r w:rsidR="00FB284D" w:rsidRPr="008E6560">
        <w:rPr>
          <w:b/>
          <w:sz w:val="22"/>
          <w:szCs w:val="22"/>
        </w:rPr>
        <w:t xml:space="preserve"> </w:t>
      </w:r>
      <w:r w:rsidRPr="008E6560">
        <w:rPr>
          <w:sz w:val="22"/>
          <w:szCs w:val="22"/>
        </w:rPr>
        <w:t>Цена Договора включает в себя все затраты, издержки и иные расходы Исполнителя, связанные с исполнением Договора, в том числе, налоги, сборы и иные платежи.</w:t>
      </w:r>
    </w:p>
    <w:p w14:paraId="036D28A1" w14:textId="77777777" w:rsidR="00132B83" w:rsidRPr="00132B83" w:rsidRDefault="00AC2A01" w:rsidP="00132B83">
      <w:pPr>
        <w:tabs>
          <w:tab w:val="left" w:pos="142"/>
        </w:tabs>
        <w:ind w:right="-284"/>
        <w:contextualSpacing/>
        <w:jc w:val="both"/>
        <w:rPr>
          <w:sz w:val="22"/>
          <w:szCs w:val="22"/>
        </w:rPr>
      </w:pPr>
      <w:r w:rsidRPr="008E6560">
        <w:rPr>
          <w:sz w:val="22"/>
          <w:szCs w:val="22"/>
        </w:rPr>
        <w:t xml:space="preserve">3.2. </w:t>
      </w:r>
      <w:r w:rsidR="00132B83" w:rsidRPr="00132B83">
        <w:rPr>
          <w:sz w:val="22"/>
          <w:szCs w:val="22"/>
        </w:rPr>
        <w:t>Цена Договора (стоимость услуг) является твердой и определяется на весь срок исполнения Договора, за исключением случаев, установленных Федеральным законом от 5 апреля 2013 №44-ФЗ «О контрактной системе в сфере закупок товаров, работ, услуг для обеспечения государственных и муниципальных нужд» (далее – Закон №44-ФЗ).</w:t>
      </w:r>
    </w:p>
    <w:p w14:paraId="00ECA529" w14:textId="77777777" w:rsidR="00AC2A01" w:rsidRPr="008E6560" w:rsidRDefault="00FB284D" w:rsidP="00FB284D">
      <w:pPr>
        <w:tabs>
          <w:tab w:val="left" w:pos="142"/>
        </w:tabs>
        <w:ind w:right="-284"/>
        <w:contextualSpacing/>
        <w:jc w:val="both"/>
        <w:rPr>
          <w:sz w:val="22"/>
          <w:szCs w:val="22"/>
        </w:rPr>
      </w:pPr>
      <w:r w:rsidRPr="008E6560">
        <w:rPr>
          <w:sz w:val="22"/>
          <w:szCs w:val="22"/>
        </w:rPr>
        <w:t>3.3.</w:t>
      </w:r>
      <w:r w:rsidR="00FD6EBF" w:rsidRPr="008E6560">
        <w:rPr>
          <w:sz w:val="22"/>
          <w:szCs w:val="22"/>
        </w:rPr>
        <w:t xml:space="preserve"> </w:t>
      </w:r>
      <w:r w:rsidR="00AC2A01" w:rsidRPr="008E6560">
        <w:rPr>
          <w:sz w:val="22"/>
          <w:szCs w:val="22"/>
        </w:rPr>
        <w:t xml:space="preserve">Оплата производится в виде безналичного расчета в течение </w:t>
      </w:r>
      <w:r w:rsidR="00AC2A01" w:rsidRPr="008E6560">
        <w:rPr>
          <w:sz w:val="22"/>
          <w:szCs w:val="22"/>
        </w:rPr>
        <w:br/>
        <w:t>7 (семи) рабочих дней после оказания услуг с приложением документов, подтверждающих факт их оказания и подписания акта оказанных услуг</w:t>
      </w:r>
      <w:r w:rsidRPr="008E6560">
        <w:rPr>
          <w:sz w:val="22"/>
          <w:szCs w:val="22"/>
        </w:rPr>
        <w:t xml:space="preserve"> Заказчиком</w:t>
      </w:r>
      <w:r w:rsidR="00AC2A01" w:rsidRPr="008E6560">
        <w:rPr>
          <w:sz w:val="22"/>
          <w:szCs w:val="22"/>
        </w:rPr>
        <w:t>.</w:t>
      </w:r>
      <w:r w:rsidR="00AC2A01" w:rsidRPr="008E6560">
        <w:rPr>
          <w:color w:val="000000"/>
          <w:sz w:val="22"/>
          <w:szCs w:val="22"/>
        </w:rPr>
        <w:t xml:space="preserve"> </w:t>
      </w:r>
    </w:p>
    <w:p w14:paraId="1188D609" w14:textId="77777777" w:rsidR="00FB284D" w:rsidRPr="008E6560" w:rsidRDefault="00FB284D" w:rsidP="00FB284D">
      <w:pPr>
        <w:tabs>
          <w:tab w:val="left" w:pos="142"/>
        </w:tabs>
        <w:ind w:right="-284"/>
        <w:contextualSpacing/>
        <w:jc w:val="both"/>
        <w:rPr>
          <w:sz w:val="22"/>
          <w:szCs w:val="22"/>
        </w:rPr>
      </w:pPr>
      <w:r w:rsidRPr="008E6560">
        <w:rPr>
          <w:sz w:val="22"/>
          <w:szCs w:val="22"/>
        </w:rPr>
        <w:lastRenderedPageBreak/>
        <w:t>3.4. Источник финансирования - субсидия на финансовое обеспечение выполнения государственного задания за счет средств федерального бюджета.</w:t>
      </w:r>
    </w:p>
    <w:p w14:paraId="4987DD54" w14:textId="77777777" w:rsidR="009D7E75" w:rsidRPr="008E6560" w:rsidRDefault="00FB284D" w:rsidP="00FB284D">
      <w:pPr>
        <w:tabs>
          <w:tab w:val="left" w:pos="567"/>
        </w:tabs>
        <w:ind w:right="-284"/>
        <w:contextualSpacing/>
        <w:jc w:val="both"/>
        <w:rPr>
          <w:sz w:val="22"/>
          <w:szCs w:val="22"/>
        </w:rPr>
      </w:pPr>
      <w:r w:rsidRPr="008E6560">
        <w:rPr>
          <w:sz w:val="22"/>
          <w:szCs w:val="22"/>
        </w:rPr>
        <w:t>3</w:t>
      </w:r>
      <w:r w:rsidR="00AC2A01" w:rsidRPr="008E6560">
        <w:rPr>
          <w:sz w:val="22"/>
          <w:szCs w:val="22"/>
        </w:rPr>
        <w:t>.</w:t>
      </w:r>
      <w:r w:rsidRPr="008E6560">
        <w:rPr>
          <w:sz w:val="22"/>
          <w:szCs w:val="22"/>
        </w:rPr>
        <w:t>5</w:t>
      </w:r>
      <w:r w:rsidR="00AC2A01" w:rsidRPr="008E6560">
        <w:rPr>
          <w:sz w:val="22"/>
          <w:szCs w:val="22"/>
        </w:rPr>
        <w:t>. В случае, если</w:t>
      </w:r>
      <w:r w:rsidRPr="008E6560">
        <w:rPr>
          <w:sz w:val="22"/>
          <w:szCs w:val="22"/>
        </w:rPr>
        <w:t xml:space="preserve"> договор</w:t>
      </w:r>
      <w:r w:rsidR="00AC2A01" w:rsidRPr="008E6560">
        <w:rPr>
          <w:sz w:val="22"/>
          <w:szCs w:val="22"/>
        </w:rPr>
        <w:t xml:space="preserve"> заключается с юридическим лицом или физическим лицом, в том числе зарегистрированным в качестве индивидуального предпринимателя, сумма </w:t>
      </w:r>
      <w:r w:rsidRPr="008E6560">
        <w:rPr>
          <w:sz w:val="22"/>
          <w:szCs w:val="22"/>
        </w:rPr>
        <w:t>договора</w:t>
      </w:r>
      <w:r w:rsidR="00AC2A01" w:rsidRPr="008E6560">
        <w:rPr>
          <w:sz w:val="22"/>
          <w:szCs w:val="22"/>
        </w:rPr>
        <w:t>, подлежащая уплате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AC2A01" w:rsidRPr="008E6560">
        <w:rPr>
          <w:sz w:val="22"/>
          <w:szCs w:val="22"/>
        </w:rPr>
        <w:tab/>
      </w:r>
    </w:p>
    <w:p w14:paraId="7C42BE7C" w14:textId="77777777" w:rsidR="009D7E75" w:rsidRPr="008E6560" w:rsidRDefault="009D7E75" w:rsidP="009D7E75">
      <w:pPr>
        <w:tabs>
          <w:tab w:val="left" w:pos="567"/>
        </w:tabs>
        <w:ind w:right="-284"/>
        <w:contextualSpacing/>
        <w:jc w:val="both"/>
        <w:rPr>
          <w:sz w:val="22"/>
          <w:szCs w:val="22"/>
        </w:rPr>
      </w:pPr>
      <w:r w:rsidRPr="008E6560">
        <w:rPr>
          <w:sz w:val="22"/>
          <w:szCs w:val="22"/>
        </w:rPr>
        <w:t>3.6.</w:t>
      </w:r>
      <w:r w:rsidRPr="008E6560">
        <w:rPr>
          <w:sz w:val="22"/>
          <w:szCs w:val="22"/>
        </w:rPr>
        <w:tab/>
        <w:t>Сдача Исполнителем и приемка Заказчиком оказанных услуг производится на основании подписанного обеими Сторонами Акта об оказании услуг.</w:t>
      </w:r>
    </w:p>
    <w:p w14:paraId="279290D6" w14:textId="77777777" w:rsidR="009D7E75" w:rsidRPr="008E6560" w:rsidRDefault="009D7E75" w:rsidP="009D7E75">
      <w:pPr>
        <w:tabs>
          <w:tab w:val="left" w:pos="567"/>
        </w:tabs>
        <w:ind w:right="-284"/>
        <w:contextualSpacing/>
        <w:jc w:val="both"/>
        <w:rPr>
          <w:sz w:val="22"/>
          <w:szCs w:val="22"/>
        </w:rPr>
      </w:pPr>
      <w:r w:rsidRPr="008E6560">
        <w:rPr>
          <w:sz w:val="22"/>
          <w:szCs w:val="22"/>
        </w:rPr>
        <w:t>3.7. Заказчик в течение 5 (Пяти) рабочих дней со дня получения Акта об оказании услуг обязан направить Исполнителю подписанный Акт об оказании услуг или мотивированный отказ от приемки оказанных услуг. По истечении указанного срока при отсутствии мотивированного отказа услуги считаются принятыми Заказчиком и подлежащими оплате в полном объеме.</w:t>
      </w:r>
    </w:p>
    <w:p w14:paraId="3CCB29E6" w14:textId="77777777" w:rsidR="009D7E75" w:rsidRPr="008E6560" w:rsidRDefault="009D7E75" w:rsidP="009D7E75">
      <w:pPr>
        <w:tabs>
          <w:tab w:val="left" w:pos="567"/>
        </w:tabs>
        <w:ind w:right="-284"/>
        <w:contextualSpacing/>
        <w:jc w:val="both"/>
        <w:rPr>
          <w:sz w:val="22"/>
          <w:szCs w:val="22"/>
        </w:rPr>
      </w:pPr>
      <w:r w:rsidRPr="008E6560">
        <w:rPr>
          <w:sz w:val="22"/>
          <w:szCs w:val="22"/>
        </w:rPr>
        <w:t>3.8.</w:t>
      </w:r>
      <w:r w:rsidRPr="008E6560">
        <w:rPr>
          <w:sz w:val="22"/>
          <w:szCs w:val="22"/>
        </w:rPr>
        <w:tab/>
        <w:t>В случае мотивированного отказа Заказчика принять оказанные услуги составляется двухсторонний акт с перечнем замечаний и согласованными сроками их устранения.</w:t>
      </w:r>
    </w:p>
    <w:p w14:paraId="59133352" w14:textId="77777777" w:rsidR="00AC2A01" w:rsidRPr="008E6560" w:rsidRDefault="00AC2A01" w:rsidP="00FB284D">
      <w:pPr>
        <w:tabs>
          <w:tab w:val="left" w:pos="567"/>
        </w:tabs>
        <w:ind w:right="-284"/>
        <w:contextualSpacing/>
        <w:jc w:val="both"/>
        <w:rPr>
          <w:sz w:val="22"/>
          <w:szCs w:val="22"/>
        </w:rPr>
      </w:pPr>
      <w:r w:rsidRPr="008E6560">
        <w:rPr>
          <w:sz w:val="22"/>
          <w:szCs w:val="22"/>
        </w:rPr>
        <w:tab/>
      </w:r>
      <w:r w:rsidRPr="008E6560">
        <w:rPr>
          <w:sz w:val="22"/>
          <w:szCs w:val="22"/>
        </w:rPr>
        <w:tab/>
      </w:r>
      <w:r w:rsidRPr="008E6560">
        <w:rPr>
          <w:sz w:val="22"/>
          <w:szCs w:val="22"/>
        </w:rPr>
        <w:tab/>
      </w:r>
    </w:p>
    <w:p w14:paraId="50A4B7AA" w14:textId="77777777" w:rsidR="002317C3" w:rsidRPr="008E6560" w:rsidRDefault="002317C3">
      <w:pPr>
        <w:pStyle w:val="a4"/>
        <w:numPr>
          <w:ilvl w:val="0"/>
          <w:numId w:val="8"/>
        </w:numPr>
        <w:jc w:val="center"/>
        <w:rPr>
          <w:bCs w:val="0"/>
          <w:szCs w:val="22"/>
        </w:rPr>
      </w:pPr>
      <w:proofErr w:type="gramStart"/>
      <w:r w:rsidRPr="008E6560">
        <w:rPr>
          <w:bCs w:val="0"/>
          <w:szCs w:val="22"/>
        </w:rPr>
        <w:t>ОТВЕТСТВЕННОСТЬ  СТОРОН</w:t>
      </w:r>
      <w:proofErr w:type="gramEnd"/>
    </w:p>
    <w:p w14:paraId="5A26DDA8" w14:textId="77777777" w:rsidR="009D7E75" w:rsidRPr="008E6560" w:rsidRDefault="009D7E75" w:rsidP="009D7E75">
      <w:pPr>
        <w:pStyle w:val="a4"/>
        <w:ind w:left="720"/>
        <w:rPr>
          <w:bCs w:val="0"/>
          <w:szCs w:val="22"/>
        </w:rPr>
      </w:pPr>
    </w:p>
    <w:p w14:paraId="20125B43" w14:textId="77777777" w:rsidR="00FB284D" w:rsidRPr="008E6560" w:rsidRDefault="00FB284D" w:rsidP="00FD6EBF">
      <w:pPr>
        <w:widowControl w:val="0"/>
        <w:autoSpaceDE w:val="0"/>
        <w:autoSpaceDN w:val="0"/>
        <w:adjustRightInd w:val="0"/>
        <w:ind w:right="57"/>
        <w:jc w:val="both"/>
        <w:rPr>
          <w:snapToGrid w:val="0"/>
          <w:sz w:val="22"/>
          <w:szCs w:val="22"/>
        </w:rPr>
      </w:pPr>
      <w:r w:rsidRPr="008E6560">
        <w:rPr>
          <w:snapToGrid w:val="0"/>
          <w:sz w:val="22"/>
          <w:szCs w:val="22"/>
        </w:rPr>
        <w:t>4.1. Стороны несут ответственность за неисполнение или ненадлежащее исполнение обязательств, предусмотренных Договором в соответствии с действующим законодательством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7B43DC06" w14:textId="77777777" w:rsidR="00FB284D" w:rsidRPr="008E6560" w:rsidRDefault="00FB284D" w:rsidP="00FD6EBF">
      <w:pPr>
        <w:widowControl w:val="0"/>
        <w:autoSpaceDE w:val="0"/>
        <w:autoSpaceDN w:val="0"/>
        <w:adjustRightInd w:val="0"/>
        <w:ind w:right="57"/>
        <w:jc w:val="both"/>
        <w:rPr>
          <w:snapToGrid w:val="0"/>
          <w:sz w:val="22"/>
          <w:szCs w:val="22"/>
        </w:rPr>
      </w:pPr>
      <w:r w:rsidRPr="008E6560">
        <w:rPr>
          <w:snapToGrid w:val="0"/>
          <w:sz w:val="22"/>
          <w:szCs w:val="22"/>
        </w:rPr>
        <w:t>4.2. Возмещение убытков и уплата штрафных санкций не освобождает сторону от надлежащего исполнения обязательств по настоящему договору.</w:t>
      </w:r>
    </w:p>
    <w:p w14:paraId="755CC557" w14:textId="77777777" w:rsidR="00FB284D" w:rsidRPr="008E6560" w:rsidRDefault="00FB284D" w:rsidP="00FD6EBF">
      <w:pPr>
        <w:widowControl w:val="0"/>
        <w:autoSpaceDE w:val="0"/>
        <w:autoSpaceDN w:val="0"/>
        <w:adjustRightInd w:val="0"/>
        <w:ind w:right="57"/>
        <w:jc w:val="both"/>
        <w:rPr>
          <w:sz w:val="22"/>
          <w:szCs w:val="22"/>
        </w:rPr>
      </w:pPr>
      <w:r w:rsidRPr="008E6560">
        <w:rPr>
          <w:sz w:val="22"/>
          <w:szCs w:val="22"/>
        </w:rPr>
        <w:t>4.3. Ответственность Сторон в иных случаях определяется в соответствии с законодательством Российской Федерации.</w:t>
      </w:r>
    </w:p>
    <w:p w14:paraId="030BA1DB" w14:textId="77777777" w:rsidR="002317C3" w:rsidRPr="008E6560" w:rsidRDefault="002317C3">
      <w:pPr>
        <w:numPr>
          <w:ilvl w:val="0"/>
          <w:numId w:val="8"/>
        </w:numPr>
        <w:jc w:val="center"/>
        <w:rPr>
          <w:b/>
          <w:sz w:val="22"/>
          <w:szCs w:val="22"/>
        </w:rPr>
      </w:pPr>
      <w:r w:rsidRPr="008E6560">
        <w:rPr>
          <w:b/>
          <w:sz w:val="22"/>
          <w:szCs w:val="22"/>
        </w:rPr>
        <w:t xml:space="preserve">СРОК </w:t>
      </w:r>
      <w:proofErr w:type="gramStart"/>
      <w:r w:rsidRPr="008E6560">
        <w:rPr>
          <w:b/>
          <w:sz w:val="22"/>
          <w:szCs w:val="22"/>
        </w:rPr>
        <w:t>ДЕЙСТВИЯ  ДОГОВОРА</w:t>
      </w:r>
      <w:proofErr w:type="gramEnd"/>
    </w:p>
    <w:p w14:paraId="704CFCC9" w14:textId="77777777" w:rsidR="009D7E75" w:rsidRPr="008E6560" w:rsidRDefault="009D7E75" w:rsidP="009D7E75">
      <w:pPr>
        <w:ind w:left="720"/>
        <w:rPr>
          <w:b/>
          <w:sz w:val="22"/>
          <w:szCs w:val="22"/>
        </w:rPr>
      </w:pPr>
    </w:p>
    <w:p w14:paraId="548AADFF" w14:textId="77777777" w:rsidR="002317C3" w:rsidRPr="008E6560" w:rsidRDefault="002317C3">
      <w:pPr>
        <w:pStyle w:val="20"/>
        <w:jc w:val="both"/>
        <w:rPr>
          <w:sz w:val="22"/>
          <w:szCs w:val="22"/>
        </w:rPr>
      </w:pPr>
      <w:r w:rsidRPr="008E6560">
        <w:rPr>
          <w:sz w:val="22"/>
          <w:szCs w:val="22"/>
        </w:rPr>
        <w:t>5.1. Настоящий договор вступает в силу с момент</w:t>
      </w:r>
      <w:r w:rsidR="00DC7B66" w:rsidRPr="008E6560">
        <w:rPr>
          <w:sz w:val="22"/>
          <w:szCs w:val="22"/>
        </w:rPr>
        <w:t xml:space="preserve">а подписания и действует </w:t>
      </w:r>
      <w:proofErr w:type="gramStart"/>
      <w:r w:rsidR="00DC7B66" w:rsidRPr="008E6560">
        <w:rPr>
          <w:sz w:val="22"/>
          <w:szCs w:val="22"/>
        </w:rPr>
        <w:t xml:space="preserve">до </w:t>
      </w:r>
      <w:r w:rsidR="00D05882" w:rsidRPr="008E6560">
        <w:rPr>
          <w:sz w:val="22"/>
          <w:szCs w:val="22"/>
        </w:rPr>
        <w:t xml:space="preserve"> полного</w:t>
      </w:r>
      <w:proofErr w:type="gramEnd"/>
      <w:r w:rsidR="00D05882" w:rsidRPr="008E6560">
        <w:rPr>
          <w:sz w:val="22"/>
          <w:szCs w:val="22"/>
        </w:rPr>
        <w:t xml:space="preserve"> выполнения обязательств  по договору.</w:t>
      </w:r>
    </w:p>
    <w:p w14:paraId="6741EDAB" w14:textId="77777777" w:rsidR="00FB284D" w:rsidRPr="008E6560" w:rsidRDefault="00FB284D" w:rsidP="00FB284D">
      <w:pPr>
        <w:autoSpaceDE w:val="0"/>
        <w:autoSpaceDN w:val="0"/>
        <w:adjustRightInd w:val="0"/>
        <w:jc w:val="both"/>
        <w:rPr>
          <w:sz w:val="22"/>
          <w:szCs w:val="22"/>
        </w:rPr>
      </w:pPr>
      <w:r w:rsidRPr="008E6560">
        <w:rPr>
          <w:sz w:val="22"/>
          <w:szCs w:val="22"/>
        </w:rPr>
        <w:t xml:space="preserve">5.2. При заключении и исполнении договора изменение его условий не допускается, за исключением их изменения по соглашению Сторон в </w:t>
      </w:r>
      <w:proofErr w:type="gramStart"/>
      <w:r w:rsidRPr="008E6560">
        <w:rPr>
          <w:sz w:val="22"/>
          <w:szCs w:val="22"/>
        </w:rPr>
        <w:t>случаях,  предусмотренных</w:t>
      </w:r>
      <w:proofErr w:type="gramEnd"/>
      <w:r w:rsidRPr="008E6560">
        <w:rPr>
          <w:sz w:val="22"/>
          <w:szCs w:val="22"/>
        </w:rPr>
        <w:t xml:space="preserve"> ст.34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47B7BF" w14:textId="77777777" w:rsidR="00FB284D" w:rsidRPr="008E6560" w:rsidRDefault="00FB284D" w:rsidP="00FB284D">
      <w:pPr>
        <w:autoSpaceDE w:val="0"/>
        <w:autoSpaceDN w:val="0"/>
        <w:adjustRightInd w:val="0"/>
        <w:jc w:val="both"/>
        <w:rPr>
          <w:sz w:val="22"/>
          <w:szCs w:val="22"/>
        </w:rPr>
      </w:pPr>
      <w:r w:rsidRPr="008E6560">
        <w:rPr>
          <w:sz w:val="22"/>
          <w:szCs w:val="22"/>
        </w:rPr>
        <w:t>5.3.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561198A" w14:textId="030E5570" w:rsidR="00FB284D" w:rsidRPr="008E6560" w:rsidRDefault="00FB284D" w:rsidP="00FB284D">
      <w:pPr>
        <w:autoSpaceDE w:val="0"/>
        <w:autoSpaceDN w:val="0"/>
        <w:adjustRightInd w:val="0"/>
        <w:jc w:val="both"/>
        <w:rPr>
          <w:sz w:val="22"/>
          <w:szCs w:val="22"/>
        </w:rPr>
      </w:pPr>
      <w:r w:rsidRPr="008E6560">
        <w:rPr>
          <w:sz w:val="22"/>
          <w:szCs w:val="22"/>
        </w:rPr>
        <w:t xml:space="preserve">5.4. Исполнитель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w:t>
      </w:r>
      <w:r w:rsidR="0087255B">
        <w:rPr>
          <w:sz w:val="22"/>
          <w:szCs w:val="22"/>
        </w:rPr>
        <w:t>договором</w:t>
      </w:r>
      <w:r w:rsidRPr="008E6560">
        <w:rPr>
          <w:sz w:val="22"/>
          <w:szCs w:val="22"/>
        </w:rPr>
        <w:t>.</w:t>
      </w:r>
    </w:p>
    <w:p w14:paraId="391DA657" w14:textId="60F570AA" w:rsidR="00FB284D" w:rsidRPr="008E6560" w:rsidRDefault="00FB284D" w:rsidP="00FB284D">
      <w:pPr>
        <w:autoSpaceDE w:val="0"/>
        <w:autoSpaceDN w:val="0"/>
        <w:adjustRightInd w:val="0"/>
        <w:jc w:val="both"/>
        <w:rPr>
          <w:sz w:val="22"/>
          <w:szCs w:val="22"/>
        </w:rPr>
      </w:pPr>
      <w:r w:rsidRPr="008E6560">
        <w:rPr>
          <w:sz w:val="22"/>
          <w:szCs w:val="22"/>
        </w:rPr>
        <w:t xml:space="preserve">5.5. 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w:t>
      </w:r>
      <w:r w:rsidR="0087255B">
        <w:rPr>
          <w:sz w:val="22"/>
          <w:szCs w:val="22"/>
        </w:rPr>
        <w:t>договором</w:t>
      </w:r>
      <w:r w:rsidRPr="008E6560">
        <w:rPr>
          <w:sz w:val="22"/>
          <w:szCs w:val="22"/>
        </w:rPr>
        <w:t>.</w:t>
      </w:r>
    </w:p>
    <w:p w14:paraId="41831DF7" w14:textId="77777777" w:rsidR="00FB284D" w:rsidRPr="008E6560" w:rsidRDefault="00FB284D" w:rsidP="00FB284D">
      <w:pPr>
        <w:pStyle w:val="20"/>
        <w:jc w:val="center"/>
        <w:rPr>
          <w:b/>
          <w:bCs/>
          <w:sz w:val="22"/>
          <w:szCs w:val="22"/>
        </w:rPr>
      </w:pPr>
    </w:p>
    <w:p w14:paraId="5E2155B6" w14:textId="77777777" w:rsidR="002317C3" w:rsidRPr="008E6560" w:rsidRDefault="002317C3" w:rsidP="009D7E75">
      <w:pPr>
        <w:pStyle w:val="20"/>
        <w:numPr>
          <w:ilvl w:val="0"/>
          <w:numId w:val="8"/>
        </w:numPr>
        <w:jc w:val="center"/>
        <w:rPr>
          <w:b/>
          <w:sz w:val="22"/>
          <w:szCs w:val="22"/>
        </w:rPr>
      </w:pPr>
      <w:r w:rsidRPr="008E6560">
        <w:rPr>
          <w:b/>
          <w:sz w:val="22"/>
          <w:szCs w:val="22"/>
        </w:rPr>
        <w:t>РАЗРЕШЕНИЕ СПОРОВ</w:t>
      </w:r>
    </w:p>
    <w:p w14:paraId="3FE1FDCF" w14:textId="77777777" w:rsidR="009D7E75" w:rsidRPr="008E6560" w:rsidRDefault="009D7E75" w:rsidP="009D7E75">
      <w:pPr>
        <w:pStyle w:val="20"/>
        <w:ind w:left="720"/>
        <w:rPr>
          <w:b/>
          <w:sz w:val="22"/>
          <w:szCs w:val="22"/>
        </w:rPr>
      </w:pPr>
    </w:p>
    <w:p w14:paraId="531EBB34" w14:textId="77777777" w:rsidR="00A16086" w:rsidRPr="00A16086" w:rsidRDefault="00A16086" w:rsidP="00A16086">
      <w:pPr>
        <w:jc w:val="both"/>
        <w:rPr>
          <w:bCs/>
          <w:sz w:val="22"/>
          <w:szCs w:val="22"/>
        </w:rPr>
      </w:pPr>
      <w:r w:rsidRPr="00A16086">
        <w:rPr>
          <w:bCs/>
          <w:sz w:val="22"/>
          <w:szCs w:val="22"/>
        </w:rPr>
        <w:t>6.1.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30 (тридцать) рабочих дней с даты ее получения.</w:t>
      </w:r>
    </w:p>
    <w:p w14:paraId="61C07FDE" w14:textId="78DD0DDD" w:rsidR="00FB284D" w:rsidRDefault="00A16086" w:rsidP="00A16086">
      <w:pPr>
        <w:jc w:val="both"/>
        <w:rPr>
          <w:bCs/>
          <w:sz w:val="22"/>
          <w:szCs w:val="22"/>
        </w:rPr>
      </w:pPr>
      <w:r w:rsidRPr="00A16086">
        <w:rPr>
          <w:bCs/>
          <w:sz w:val="22"/>
          <w:szCs w:val="22"/>
        </w:rPr>
        <w:lastRenderedPageBreak/>
        <w:t>6.2. Любые   споры, не урегулированные во внесудебном порядке, разрешаются в Арбитражном суде по месту нахождения истца в соответствии с законодательством РФ.</w:t>
      </w:r>
    </w:p>
    <w:p w14:paraId="5369CA99" w14:textId="77777777" w:rsidR="00A16086" w:rsidRPr="008E6560" w:rsidRDefault="00A16086" w:rsidP="00A16086">
      <w:pPr>
        <w:jc w:val="both"/>
        <w:rPr>
          <w:bCs/>
          <w:sz w:val="22"/>
          <w:szCs w:val="22"/>
        </w:rPr>
      </w:pPr>
    </w:p>
    <w:p w14:paraId="30F65439" w14:textId="77777777" w:rsidR="002317C3" w:rsidRPr="008E6560" w:rsidRDefault="002317C3" w:rsidP="009D7E75">
      <w:pPr>
        <w:numPr>
          <w:ilvl w:val="0"/>
          <w:numId w:val="8"/>
        </w:numPr>
        <w:tabs>
          <w:tab w:val="left" w:pos="3735"/>
          <w:tab w:val="left" w:pos="4050"/>
        </w:tabs>
        <w:jc w:val="center"/>
        <w:rPr>
          <w:b/>
          <w:sz w:val="22"/>
          <w:szCs w:val="22"/>
        </w:rPr>
      </w:pPr>
      <w:r w:rsidRPr="008E6560">
        <w:rPr>
          <w:b/>
          <w:sz w:val="22"/>
          <w:szCs w:val="22"/>
        </w:rPr>
        <w:t>КОНФИДЕНЦИАЛЬНОСТЬ</w:t>
      </w:r>
    </w:p>
    <w:p w14:paraId="7509C9BF" w14:textId="77777777" w:rsidR="009D7E75" w:rsidRPr="008E6560" w:rsidRDefault="009D7E75" w:rsidP="009D7E75">
      <w:pPr>
        <w:tabs>
          <w:tab w:val="left" w:pos="3735"/>
          <w:tab w:val="left" w:pos="4050"/>
        </w:tabs>
        <w:ind w:left="720"/>
        <w:jc w:val="both"/>
        <w:rPr>
          <w:b/>
          <w:sz w:val="22"/>
          <w:szCs w:val="22"/>
        </w:rPr>
      </w:pPr>
    </w:p>
    <w:p w14:paraId="138DA9B0" w14:textId="1C8E3E67" w:rsidR="002317C3" w:rsidRPr="008E6560" w:rsidRDefault="002317C3">
      <w:pPr>
        <w:jc w:val="both"/>
        <w:rPr>
          <w:bCs/>
          <w:sz w:val="22"/>
          <w:szCs w:val="22"/>
        </w:rPr>
      </w:pPr>
      <w:r w:rsidRPr="008E6560">
        <w:rPr>
          <w:bCs/>
          <w:sz w:val="22"/>
          <w:szCs w:val="22"/>
        </w:rPr>
        <w:t>7.1.</w:t>
      </w:r>
      <w:r w:rsidR="00A16086">
        <w:rPr>
          <w:bCs/>
          <w:sz w:val="22"/>
          <w:szCs w:val="22"/>
        </w:rPr>
        <w:t xml:space="preserve"> </w:t>
      </w:r>
      <w:r w:rsidRPr="008E6560">
        <w:rPr>
          <w:bCs/>
          <w:sz w:val="22"/>
          <w:szCs w:val="22"/>
        </w:rPr>
        <w:t>Вся представленная Сторонами друг другу информация, связанная с заключением и исполнением настоящего договора, считается конфиденциальной и не подлежит разглашению.</w:t>
      </w:r>
    </w:p>
    <w:p w14:paraId="3CB37DCF" w14:textId="77777777" w:rsidR="00C56ED6" w:rsidRPr="008E6560" w:rsidRDefault="002317C3">
      <w:pPr>
        <w:jc w:val="both"/>
        <w:rPr>
          <w:bCs/>
          <w:sz w:val="22"/>
          <w:szCs w:val="22"/>
        </w:rPr>
      </w:pPr>
      <w:r w:rsidRPr="008E6560">
        <w:rPr>
          <w:bCs/>
          <w:sz w:val="22"/>
          <w:szCs w:val="22"/>
        </w:rPr>
        <w:t xml:space="preserve">7.2. </w:t>
      </w:r>
      <w:r w:rsidR="00FA4DA5" w:rsidRPr="008E6560">
        <w:rPr>
          <w:bCs/>
          <w:sz w:val="22"/>
          <w:szCs w:val="22"/>
        </w:rPr>
        <w:t>Стороны обязуются не передавать конфиденциальную информацию третьим лицам без письменного согласия другой Стороны, кроме случаев, когда такое разрешение требуется в соответствии с действующим законодательством Российской Федерации. Условия конфиденциальности сохраняются на период архивного хранения записей по оказанию услуги, определенной настоящим договором</w:t>
      </w:r>
      <w:r w:rsidR="00FB284D" w:rsidRPr="008E6560">
        <w:rPr>
          <w:bCs/>
          <w:sz w:val="22"/>
          <w:szCs w:val="22"/>
        </w:rPr>
        <w:t xml:space="preserve"> </w:t>
      </w:r>
      <w:r w:rsidR="00FA4DA5" w:rsidRPr="008E6560">
        <w:rPr>
          <w:bCs/>
          <w:sz w:val="22"/>
          <w:szCs w:val="22"/>
        </w:rPr>
        <w:t>(5 лет).</w:t>
      </w:r>
    </w:p>
    <w:p w14:paraId="4CEE42DE" w14:textId="77777777" w:rsidR="00FB284D" w:rsidRPr="008E6560" w:rsidRDefault="00FB284D">
      <w:pPr>
        <w:jc w:val="both"/>
        <w:rPr>
          <w:bCs/>
          <w:sz w:val="22"/>
          <w:szCs w:val="22"/>
        </w:rPr>
      </w:pPr>
    </w:p>
    <w:p w14:paraId="6B88223A" w14:textId="77777777" w:rsidR="002317C3" w:rsidRPr="008E6560" w:rsidRDefault="00B67BBB" w:rsidP="00FB284D">
      <w:pPr>
        <w:tabs>
          <w:tab w:val="left" w:pos="4050"/>
        </w:tabs>
        <w:jc w:val="both"/>
        <w:rPr>
          <w:b/>
          <w:sz w:val="22"/>
          <w:szCs w:val="22"/>
        </w:rPr>
      </w:pPr>
      <w:r w:rsidRPr="008E6560">
        <w:rPr>
          <w:bCs/>
          <w:sz w:val="22"/>
          <w:szCs w:val="22"/>
        </w:rPr>
        <w:tab/>
      </w:r>
      <w:r w:rsidR="009A3162" w:rsidRPr="008E6560">
        <w:rPr>
          <w:b/>
          <w:sz w:val="22"/>
          <w:szCs w:val="22"/>
        </w:rPr>
        <w:t xml:space="preserve"> </w:t>
      </w:r>
      <w:r w:rsidR="00FB284D" w:rsidRPr="008E6560">
        <w:rPr>
          <w:b/>
          <w:sz w:val="22"/>
          <w:szCs w:val="22"/>
        </w:rPr>
        <w:t>8</w:t>
      </w:r>
      <w:r w:rsidR="00DB7504" w:rsidRPr="008E6560">
        <w:rPr>
          <w:b/>
          <w:sz w:val="22"/>
          <w:szCs w:val="22"/>
        </w:rPr>
        <w:t>.</w:t>
      </w:r>
      <w:proofErr w:type="gramStart"/>
      <w:r w:rsidR="002317C3" w:rsidRPr="008E6560">
        <w:rPr>
          <w:b/>
          <w:sz w:val="22"/>
          <w:szCs w:val="22"/>
        </w:rPr>
        <w:t>ОБЩИЕ  ПОЛОЖЕНИЯ</w:t>
      </w:r>
      <w:proofErr w:type="gramEnd"/>
    </w:p>
    <w:p w14:paraId="6095F445" w14:textId="77777777" w:rsidR="009D7E75" w:rsidRPr="008E6560" w:rsidRDefault="009D7E75" w:rsidP="00FB284D">
      <w:pPr>
        <w:tabs>
          <w:tab w:val="left" w:pos="4050"/>
        </w:tabs>
        <w:jc w:val="both"/>
        <w:rPr>
          <w:b/>
          <w:sz w:val="22"/>
          <w:szCs w:val="22"/>
        </w:rPr>
      </w:pPr>
    </w:p>
    <w:p w14:paraId="73C8D5CD" w14:textId="77777777" w:rsidR="002317C3" w:rsidRPr="008E6560" w:rsidRDefault="00FB284D">
      <w:pPr>
        <w:jc w:val="both"/>
        <w:rPr>
          <w:b/>
          <w:bCs/>
          <w:sz w:val="22"/>
          <w:szCs w:val="22"/>
        </w:rPr>
      </w:pPr>
      <w:r w:rsidRPr="008E6560">
        <w:rPr>
          <w:sz w:val="22"/>
          <w:szCs w:val="22"/>
        </w:rPr>
        <w:t>8</w:t>
      </w:r>
      <w:r w:rsidR="002317C3" w:rsidRPr="008E6560">
        <w:rPr>
          <w:sz w:val="22"/>
          <w:szCs w:val="22"/>
        </w:rPr>
        <w:t xml:space="preserve">.1. Настоящий договор составлен в двух экземплярах, имеющих одинаковую юридическую силу, один из которых находится у </w:t>
      </w:r>
      <w:r w:rsidR="002317C3" w:rsidRPr="008E6560">
        <w:rPr>
          <w:bCs/>
          <w:sz w:val="22"/>
          <w:szCs w:val="22"/>
        </w:rPr>
        <w:t>Исполнителя</w:t>
      </w:r>
      <w:r w:rsidR="009A3162" w:rsidRPr="008E6560">
        <w:rPr>
          <w:b/>
          <w:sz w:val="22"/>
          <w:szCs w:val="22"/>
        </w:rPr>
        <w:t>,</w:t>
      </w:r>
      <w:r w:rsidR="002317C3" w:rsidRPr="008E6560">
        <w:rPr>
          <w:b/>
          <w:bCs/>
          <w:sz w:val="22"/>
          <w:szCs w:val="22"/>
        </w:rPr>
        <w:t xml:space="preserve"> </w:t>
      </w:r>
      <w:r w:rsidR="002317C3" w:rsidRPr="008E6560">
        <w:rPr>
          <w:sz w:val="22"/>
          <w:szCs w:val="22"/>
        </w:rPr>
        <w:t>другой у Заказчика.</w:t>
      </w:r>
    </w:p>
    <w:p w14:paraId="7ABF1866" w14:textId="77777777" w:rsidR="00FB284D" w:rsidRPr="008E6560" w:rsidRDefault="00FB284D">
      <w:pPr>
        <w:jc w:val="both"/>
        <w:rPr>
          <w:sz w:val="22"/>
          <w:szCs w:val="22"/>
        </w:rPr>
      </w:pPr>
      <w:r w:rsidRPr="008E6560">
        <w:rPr>
          <w:sz w:val="22"/>
          <w:szCs w:val="22"/>
        </w:rPr>
        <w:t>8.2. Исполнитель декларирует, что полностью соответствует единым требованиям к участникам закупки установленных пунктами 1-11 ч.1 ст. 31 Федерального закона от 05.04.2013 № 44-ФЗ «О контрактной системе в сфере закупок товаров, работ, услуг для обеспечения государственных и муниципальных нужд» с изменениями и дополнениями на дату подписания Договора.</w:t>
      </w:r>
    </w:p>
    <w:p w14:paraId="1017F5DF" w14:textId="77777777" w:rsidR="002317C3" w:rsidRPr="008E6560" w:rsidRDefault="00FB284D">
      <w:pPr>
        <w:pStyle w:val="30"/>
        <w:rPr>
          <w:sz w:val="22"/>
          <w:szCs w:val="22"/>
        </w:rPr>
      </w:pPr>
      <w:r w:rsidRPr="008E6560">
        <w:rPr>
          <w:sz w:val="22"/>
          <w:szCs w:val="22"/>
        </w:rPr>
        <w:t>8</w:t>
      </w:r>
      <w:r w:rsidR="002317C3" w:rsidRPr="008E6560">
        <w:rPr>
          <w:sz w:val="22"/>
          <w:szCs w:val="22"/>
        </w:rPr>
        <w:t>.</w:t>
      </w:r>
      <w:r w:rsidRPr="008E6560">
        <w:rPr>
          <w:sz w:val="22"/>
          <w:szCs w:val="22"/>
        </w:rPr>
        <w:t>3</w:t>
      </w:r>
      <w:r w:rsidR="009A3162" w:rsidRPr="008E6560">
        <w:rPr>
          <w:sz w:val="22"/>
          <w:szCs w:val="22"/>
        </w:rPr>
        <w:t>.</w:t>
      </w:r>
      <w:r w:rsidRPr="008E6560">
        <w:rPr>
          <w:sz w:val="22"/>
          <w:szCs w:val="22"/>
        </w:rPr>
        <w:t xml:space="preserve"> </w:t>
      </w:r>
      <w:r w:rsidR="002317C3" w:rsidRPr="008E6560">
        <w:rPr>
          <w:sz w:val="22"/>
          <w:szCs w:val="22"/>
        </w:rPr>
        <w:t>Во всем, что не предусмотрено настоящим договором, стороны руководствуются действующим законодательством.</w:t>
      </w:r>
    </w:p>
    <w:p w14:paraId="02402663" w14:textId="77777777" w:rsidR="009D7E75" w:rsidRPr="008E6560" w:rsidRDefault="009D7E75">
      <w:pPr>
        <w:pStyle w:val="30"/>
        <w:rPr>
          <w:sz w:val="22"/>
          <w:szCs w:val="22"/>
        </w:rPr>
      </w:pPr>
    </w:p>
    <w:p w14:paraId="720D442E" w14:textId="77777777" w:rsidR="00C56ED6" w:rsidRPr="008E6560" w:rsidRDefault="002317C3" w:rsidP="009D7E75">
      <w:pPr>
        <w:numPr>
          <w:ilvl w:val="0"/>
          <w:numId w:val="8"/>
        </w:numPr>
        <w:jc w:val="center"/>
        <w:rPr>
          <w:b/>
          <w:sz w:val="22"/>
          <w:szCs w:val="22"/>
        </w:rPr>
      </w:pPr>
      <w:proofErr w:type="gramStart"/>
      <w:r w:rsidRPr="008E6560">
        <w:rPr>
          <w:b/>
          <w:sz w:val="22"/>
          <w:szCs w:val="22"/>
        </w:rPr>
        <w:t>РЕКВИЗИТЫ  СТОРОН</w:t>
      </w:r>
      <w:proofErr w:type="gramEnd"/>
    </w:p>
    <w:p w14:paraId="01FD9CF7" w14:textId="77777777" w:rsidR="009D7E75" w:rsidRPr="008E6560" w:rsidRDefault="009D7E75" w:rsidP="009D7E75">
      <w:pPr>
        <w:ind w:left="720"/>
        <w:rPr>
          <w:b/>
          <w:sz w:val="22"/>
          <w:szCs w:val="22"/>
        </w:rPr>
      </w:pPr>
    </w:p>
    <w:tbl>
      <w:tblPr>
        <w:tblW w:w="0" w:type="auto"/>
        <w:tblLook w:val="0000" w:firstRow="0" w:lastRow="0" w:firstColumn="0" w:lastColumn="0" w:noHBand="0" w:noVBand="0"/>
      </w:tblPr>
      <w:tblGrid>
        <w:gridCol w:w="1587"/>
        <w:gridCol w:w="8618"/>
      </w:tblGrid>
      <w:tr w:rsidR="002317C3" w:rsidRPr="008E6560" w14:paraId="6F877632" w14:textId="77777777">
        <w:tc>
          <w:tcPr>
            <w:tcW w:w="5210" w:type="dxa"/>
          </w:tcPr>
          <w:p w14:paraId="797B6AB2" w14:textId="77777777" w:rsidR="002317C3" w:rsidRPr="008E6560" w:rsidRDefault="002317C3">
            <w:pPr>
              <w:rPr>
                <w:b/>
                <w:bCs/>
                <w:sz w:val="22"/>
                <w:szCs w:val="22"/>
              </w:rPr>
            </w:pPr>
            <w:r w:rsidRPr="008E6560">
              <w:rPr>
                <w:b/>
                <w:sz w:val="22"/>
                <w:szCs w:val="22"/>
              </w:rPr>
              <w:t>Исполнитель</w:t>
            </w:r>
            <w:r w:rsidRPr="008E6560">
              <w:rPr>
                <w:b/>
                <w:bCs/>
                <w:sz w:val="22"/>
                <w:szCs w:val="22"/>
              </w:rPr>
              <w:t>:</w:t>
            </w:r>
          </w:p>
          <w:p w14:paraId="0EB92D00" w14:textId="77777777" w:rsidR="002317C3" w:rsidRPr="008E6560" w:rsidRDefault="002317C3" w:rsidP="00067563">
            <w:pPr>
              <w:rPr>
                <w:sz w:val="22"/>
                <w:szCs w:val="22"/>
              </w:rPr>
            </w:pPr>
          </w:p>
        </w:tc>
        <w:tc>
          <w:tcPr>
            <w:tcW w:w="5211" w:type="dxa"/>
          </w:tcPr>
          <w:tbl>
            <w:tblPr>
              <w:tblW w:w="8586" w:type="dxa"/>
              <w:tblLook w:val="01E0" w:firstRow="1" w:lastRow="1" w:firstColumn="1" w:lastColumn="1" w:noHBand="0" w:noVBand="0"/>
            </w:tblPr>
            <w:tblGrid>
              <w:gridCol w:w="8586"/>
            </w:tblGrid>
            <w:tr w:rsidR="00637E13" w:rsidRPr="00637E13" w14:paraId="3F254D5A" w14:textId="77777777" w:rsidTr="00637E13">
              <w:trPr>
                <w:trHeight w:val="715"/>
              </w:trPr>
              <w:tc>
                <w:tcPr>
                  <w:tcW w:w="8586" w:type="dxa"/>
                  <w:shd w:val="clear" w:color="auto" w:fill="auto"/>
                </w:tcPr>
                <w:p w14:paraId="710006A1" w14:textId="77777777" w:rsidR="00637E13" w:rsidRPr="00637E13" w:rsidRDefault="00637E13" w:rsidP="00637E13">
                  <w:pPr>
                    <w:pStyle w:val="a3"/>
                    <w:rPr>
                      <w:b/>
                      <w:sz w:val="22"/>
                      <w:szCs w:val="22"/>
                    </w:rPr>
                  </w:pPr>
                  <w:r w:rsidRPr="00637E13">
                    <w:rPr>
                      <w:b/>
                      <w:sz w:val="22"/>
                      <w:szCs w:val="22"/>
                    </w:rPr>
                    <w:t>Заказчик:</w:t>
                  </w:r>
                </w:p>
                <w:p w14:paraId="526D2DA7" w14:textId="100620F9" w:rsidR="00132B83" w:rsidRDefault="00132B83" w:rsidP="00132B83">
                  <w:pPr>
                    <w:pStyle w:val="a3"/>
                    <w:rPr>
                      <w:bCs w:val="0"/>
                      <w:sz w:val="22"/>
                      <w:szCs w:val="22"/>
                    </w:rPr>
                  </w:pPr>
                  <w:r w:rsidRPr="00132B83">
                    <w:rPr>
                      <w:bCs w:val="0"/>
                      <w:sz w:val="22"/>
                      <w:szCs w:val="22"/>
                    </w:rPr>
                    <w:t>Федеральное государственное бюджетное учреждение «Национальный парк «Валдайский» (ФГБУ «Национальный парк «Валдайский»)</w:t>
                  </w:r>
                </w:p>
                <w:p w14:paraId="562BA26F" w14:textId="77777777" w:rsidR="00132B83" w:rsidRPr="00132B83" w:rsidRDefault="00132B83" w:rsidP="00132B83">
                  <w:pPr>
                    <w:pStyle w:val="a3"/>
                    <w:rPr>
                      <w:bCs w:val="0"/>
                      <w:sz w:val="22"/>
                      <w:szCs w:val="22"/>
                    </w:rPr>
                  </w:pPr>
                </w:p>
                <w:p w14:paraId="417D4100" w14:textId="77777777" w:rsidR="00132B83" w:rsidRPr="00132B83" w:rsidRDefault="00132B83" w:rsidP="00132B83">
                  <w:pPr>
                    <w:pStyle w:val="a3"/>
                    <w:rPr>
                      <w:bCs w:val="0"/>
                      <w:sz w:val="22"/>
                      <w:szCs w:val="22"/>
                    </w:rPr>
                  </w:pPr>
                  <w:r w:rsidRPr="00132B83">
                    <w:rPr>
                      <w:bCs w:val="0"/>
                      <w:sz w:val="22"/>
                      <w:szCs w:val="22"/>
                    </w:rPr>
                    <w:t>ИНН 5302000567, КПП 530201001</w:t>
                  </w:r>
                </w:p>
                <w:p w14:paraId="7D3374F6" w14:textId="77777777" w:rsidR="00132B83" w:rsidRPr="00132B83" w:rsidRDefault="00132B83" w:rsidP="00132B83">
                  <w:pPr>
                    <w:pStyle w:val="a3"/>
                    <w:rPr>
                      <w:bCs w:val="0"/>
                      <w:sz w:val="22"/>
                      <w:szCs w:val="22"/>
                    </w:rPr>
                  </w:pPr>
                  <w:r w:rsidRPr="00132B83">
                    <w:rPr>
                      <w:bCs w:val="0"/>
                      <w:sz w:val="22"/>
                      <w:szCs w:val="22"/>
                    </w:rPr>
                    <w:t xml:space="preserve">Юридический и фактический адрес: Россия, 175400, Новгородская обл., г. Валдай, ул. Победы д. 5 </w:t>
                  </w:r>
                </w:p>
                <w:p w14:paraId="3A1B0B03" w14:textId="77777777" w:rsidR="00132B83" w:rsidRPr="00132B83" w:rsidRDefault="00132B83" w:rsidP="00132B83">
                  <w:pPr>
                    <w:pStyle w:val="a3"/>
                    <w:rPr>
                      <w:bCs w:val="0"/>
                      <w:sz w:val="22"/>
                      <w:szCs w:val="22"/>
                    </w:rPr>
                  </w:pPr>
                  <w:r w:rsidRPr="00132B83">
                    <w:rPr>
                      <w:bCs w:val="0"/>
                      <w:sz w:val="22"/>
                      <w:szCs w:val="22"/>
                    </w:rPr>
                    <w:t>телефон (факс) (81666) 2-18-09</w:t>
                  </w:r>
                </w:p>
                <w:p w14:paraId="3A823F7E" w14:textId="77777777" w:rsidR="00132B83" w:rsidRPr="00132B83" w:rsidRDefault="00132B83" w:rsidP="00132B83">
                  <w:pPr>
                    <w:pStyle w:val="a3"/>
                    <w:rPr>
                      <w:bCs w:val="0"/>
                      <w:sz w:val="22"/>
                      <w:szCs w:val="22"/>
                    </w:rPr>
                  </w:pPr>
                  <w:r w:rsidRPr="00132B83">
                    <w:rPr>
                      <w:bCs w:val="0"/>
                      <w:sz w:val="22"/>
                      <w:szCs w:val="22"/>
                    </w:rPr>
                    <w:t>E-mail: valdpark@mail.ru</w:t>
                  </w:r>
                </w:p>
                <w:p w14:paraId="31CA909A" w14:textId="77777777" w:rsidR="00132B83" w:rsidRPr="00132B83" w:rsidRDefault="00132B83" w:rsidP="00132B83">
                  <w:pPr>
                    <w:pStyle w:val="a3"/>
                    <w:rPr>
                      <w:bCs w:val="0"/>
                      <w:sz w:val="22"/>
                      <w:szCs w:val="22"/>
                    </w:rPr>
                  </w:pPr>
                  <w:r w:rsidRPr="00132B83">
                    <w:rPr>
                      <w:bCs w:val="0"/>
                      <w:sz w:val="22"/>
                      <w:szCs w:val="22"/>
                    </w:rPr>
                    <w:t>Банковские реквизиты:</w:t>
                  </w:r>
                </w:p>
                <w:p w14:paraId="431A36E4" w14:textId="77777777" w:rsidR="00132B83" w:rsidRPr="00132B83" w:rsidRDefault="00132B83" w:rsidP="00132B83">
                  <w:pPr>
                    <w:pStyle w:val="a3"/>
                    <w:rPr>
                      <w:bCs w:val="0"/>
                      <w:sz w:val="22"/>
                      <w:szCs w:val="22"/>
                    </w:rPr>
                  </w:pPr>
                  <w:r w:rsidRPr="00132B83">
                    <w:rPr>
                      <w:bCs w:val="0"/>
                      <w:sz w:val="22"/>
                      <w:szCs w:val="22"/>
                    </w:rPr>
                    <w:t>Получатель: УФК по Новгородской области, (ФГБУ «Национальный парк «Валдайский», л/с 20506Х71350)</w:t>
                  </w:r>
                </w:p>
                <w:p w14:paraId="5FB8A596" w14:textId="77777777" w:rsidR="00132B83" w:rsidRPr="00132B83" w:rsidRDefault="00132B83" w:rsidP="00132B83">
                  <w:pPr>
                    <w:pStyle w:val="a3"/>
                    <w:rPr>
                      <w:bCs w:val="0"/>
                      <w:sz w:val="22"/>
                      <w:szCs w:val="22"/>
                    </w:rPr>
                  </w:pPr>
                  <w:r w:rsidRPr="00132B83">
                    <w:rPr>
                      <w:bCs w:val="0"/>
                      <w:sz w:val="22"/>
                      <w:szCs w:val="22"/>
                    </w:rPr>
                    <w:t>Банк получателя: ОКЦ № 1 ВВГУ БАНКА РОССИИ //УФК по Нижегородской области г. Нижний Новгород</w:t>
                  </w:r>
                </w:p>
                <w:p w14:paraId="49B566C0" w14:textId="77777777" w:rsidR="00132B83" w:rsidRPr="00132B83" w:rsidRDefault="00132B83" w:rsidP="00132B83">
                  <w:pPr>
                    <w:pStyle w:val="a3"/>
                    <w:rPr>
                      <w:bCs w:val="0"/>
                      <w:sz w:val="22"/>
                      <w:szCs w:val="22"/>
                    </w:rPr>
                  </w:pPr>
                  <w:r w:rsidRPr="00132B83">
                    <w:rPr>
                      <w:bCs w:val="0"/>
                      <w:sz w:val="22"/>
                      <w:szCs w:val="22"/>
                    </w:rPr>
                    <w:t>БИК: 012202102</w:t>
                  </w:r>
                </w:p>
                <w:p w14:paraId="4F33A5DF" w14:textId="77777777" w:rsidR="00132B83" w:rsidRPr="00132B83" w:rsidRDefault="00132B83" w:rsidP="00132B83">
                  <w:pPr>
                    <w:pStyle w:val="a3"/>
                    <w:rPr>
                      <w:bCs w:val="0"/>
                      <w:sz w:val="22"/>
                      <w:szCs w:val="22"/>
                    </w:rPr>
                  </w:pPr>
                  <w:proofErr w:type="spellStart"/>
                  <w:r w:rsidRPr="00132B83">
                    <w:rPr>
                      <w:bCs w:val="0"/>
                      <w:sz w:val="22"/>
                      <w:szCs w:val="22"/>
                    </w:rPr>
                    <w:t>Кор.счет</w:t>
                  </w:r>
                  <w:proofErr w:type="spellEnd"/>
                  <w:r w:rsidRPr="00132B83">
                    <w:rPr>
                      <w:bCs w:val="0"/>
                      <w:sz w:val="22"/>
                      <w:szCs w:val="22"/>
                    </w:rPr>
                    <w:t>: 40102810745370000024</w:t>
                  </w:r>
                </w:p>
                <w:p w14:paraId="0B6F38DA" w14:textId="77777777" w:rsidR="00132B83" w:rsidRPr="00132B83" w:rsidRDefault="00132B83" w:rsidP="00132B83">
                  <w:pPr>
                    <w:pStyle w:val="a3"/>
                    <w:rPr>
                      <w:bCs w:val="0"/>
                      <w:sz w:val="22"/>
                      <w:szCs w:val="22"/>
                    </w:rPr>
                  </w:pPr>
                  <w:r w:rsidRPr="00132B83">
                    <w:rPr>
                      <w:bCs w:val="0"/>
                      <w:sz w:val="22"/>
                      <w:szCs w:val="22"/>
                    </w:rPr>
                    <w:t>Расчетный счет: 03214643000000013213</w:t>
                  </w:r>
                </w:p>
                <w:p w14:paraId="44E4B8B2" w14:textId="77777777" w:rsidR="00132B83" w:rsidRPr="00132B83" w:rsidRDefault="00132B83" w:rsidP="00132B83">
                  <w:pPr>
                    <w:pStyle w:val="a3"/>
                    <w:rPr>
                      <w:bCs w:val="0"/>
                      <w:sz w:val="22"/>
                      <w:szCs w:val="22"/>
                    </w:rPr>
                  </w:pPr>
                  <w:r w:rsidRPr="00132B83">
                    <w:rPr>
                      <w:bCs w:val="0"/>
                      <w:sz w:val="22"/>
                      <w:szCs w:val="22"/>
                    </w:rPr>
                    <w:t>ОКТМО 49508000, ОКВЭД 91.04.3</w:t>
                  </w:r>
                </w:p>
                <w:p w14:paraId="13FF2B1A" w14:textId="158E52AB" w:rsidR="00637E13" w:rsidRPr="00637E13" w:rsidRDefault="00132B83" w:rsidP="00132B83">
                  <w:pPr>
                    <w:pStyle w:val="a3"/>
                    <w:rPr>
                      <w:b/>
                      <w:sz w:val="22"/>
                      <w:szCs w:val="22"/>
                    </w:rPr>
                  </w:pPr>
                  <w:r w:rsidRPr="00132B83">
                    <w:rPr>
                      <w:bCs w:val="0"/>
                      <w:sz w:val="22"/>
                      <w:szCs w:val="22"/>
                    </w:rPr>
                    <w:t>ОКПО 03945310</w:t>
                  </w:r>
                </w:p>
              </w:tc>
            </w:tr>
          </w:tbl>
          <w:p w14:paraId="15155C6D" w14:textId="77777777" w:rsidR="00EB7E3A" w:rsidRPr="008E6560" w:rsidRDefault="00EB7E3A" w:rsidP="00EB7E3A">
            <w:pPr>
              <w:rPr>
                <w:sz w:val="22"/>
                <w:szCs w:val="22"/>
              </w:rPr>
            </w:pPr>
          </w:p>
        </w:tc>
      </w:tr>
    </w:tbl>
    <w:p w14:paraId="3ACE49A3" w14:textId="77777777" w:rsidR="002317C3" w:rsidRPr="008E6560" w:rsidRDefault="002317C3">
      <w:pPr>
        <w:pStyle w:val="FR1"/>
        <w:widowControl/>
        <w:autoSpaceDE/>
        <w:autoSpaceDN/>
        <w:adjustRightInd/>
        <w:rPr>
          <w:rFonts w:ascii="Times New Roman" w:hAnsi="Times New Roman" w:cs="Times New Roman"/>
          <w:sz w:val="22"/>
          <w:szCs w:val="22"/>
        </w:rPr>
      </w:pPr>
    </w:p>
    <w:tbl>
      <w:tblPr>
        <w:tblW w:w="0" w:type="auto"/>
        <w:tblLook w:val="0000" w:firstRow="0" w:lastRow="0" w:firstColumn="0" w:lastColumn="0" w:noHBand="0" w:noVBand="0"/>
      </w:tblPr>
      <w:tblGrid>
        <w:gridCol w:w="5069"/>
        <w:gridCol w:w="5136"/>
      </w:tblGrid>
      <w:tr w:rsidR="002317C3" w:rsidRPr="008E6560" w14:paraId="743CB548" w14:textId="77777777">
        <w:trPr>
          <w:trHeight w:val="261"/>
        </w:trPr>
        <w:tc>
          <w:tcPr>
            <w:tcW w:w="5148" w:type="dxa"/>
          </w:tcPr>
          <w:p w14:paraId="16EBB43B" w14:textId="77777777" w:rsidR="002317C3" w:rsidRPr="008E6560" w:rsidRDefault="002317C3">
            <w:pPr>
              <w:rPr>
                <w:sz w:val="22"/>
                <w:szCs w:val="22"/>
              </w:rPr>
            </w:pPr>
          </w:p>
          <w:p w14:paraId="6B6DEFE2" w14:textId="77777777" w:rsidR="002317C3" w:rsidRPr="008E6560" w:rsidRDefault="00ED4C02">
            <w:pPr>
              <w:pStyle w:val="FR1"/>
              <w:widowControl/>
              <w:autoSpaceDE/>
              <w:autoSpaceDN/>
              <w:adjustRightInd/>
              <w:rPr>
                <w:rFonts w:ascii="Times New Roman" w:hAnsi="Times New Roman" w:cs="Times New Roman"/>
                <w:sz w:val="22"/>
                <w:szCs w:val="22"/>
              </w:rPr>
            </w:pPr>
            <w:r w:rsidRPr="008E6560">
              <w:rPr>
                <w:rFonts w:ascii="Times New Roman" w:hAnsi="Times New Roman" w:cs="Times New Roman"/>
                <w:sz w:val="22"/>
                <w:szCs w:val="22"/>
              </w:rPr>
              <w:t>__________________</w:t>
            </w:r>
          </w:p>
          <w:p w14:paraId="739890A2" w14:textId="77777777" w:rsidR="00ED4C02" w:rsidRPr="008E6560" w:rsidRDefault="00ED4C02">
            <w:pPr>
              <w:pStyle w:val="FR1"/>
              <w:widowControl/>
              <w:autoSpaceDE/>
              <w:autoSpaceDN/>
              <w:adjustRightInd/>
              <w:rPr>
                <w:rFonts w:ascii="Times New Roman" w:hAnsi="Times New Roman" w:cs="Times New Roman"/>
                <w:sz w:val="22"/>
                <w:szCs w:val="22"/>
              </w:rPr>
            </w:pPr>
          </w:p>
          <w:p w14:paraId="3EF18778" w14:textId="77777777" w:rsidR="002317C3" w:rsidRPr="008E6560" w:rsidRDefault="002317C3">
            <w:pPr>
              <w:pStyle w:val="FR1"/>
              <w:widowControl/>
              <w:autoSpaceDE/>
              <w:autoSpaceDN/>
              <w:adjustRightInd/>
              <w:rPr>
                <w:rFonts w:ascii="Times New Roman" w:hAnsi="Times New Roman" w:cs="Times New Roman"/>
                <w:sz w:val="22"/>
                <w:szCs w:val="22"/>
              </w:rPr>
            </w:pPr>
            <w:r w:rsidRPr="008E6560">
              <w:rPr>
                <w:rFonts w:ascii="Times New Roman" w:hAnsi="Times New Roman" w:cs="Times New Roman"/>
                <w:sz w:val="22"/>
                <w:szCs w:val="22"/>
              </w:rPr>
              <w:t>____________________ /</w:t>
            </w:r>
            <w:r w:rsidR="001A3203" w:rsidRPr="008E6560">
              <w:rPr>
                <w:rFonts w:ascii="Times New Roman" w:hAnsi="Times New Roman" w:cs="Times New Roman"/>
                <w:sz w:val="22"/>
                <w:szCs w:val="22"/>
              </w:rPr>
              <w:t xml:space="preserve"> </w:t>
            </w:r>
            <w:r w:rsidR="00ED4C02" w:rsidRPr="008E6560">
              <w:rPr>
                <w:rFonts w:ascii="Times New Roman" w:hAnsi="Times New Roman" w:cs="Times New Roman"/>
                <w:sz w:val="22"/>
                <w:szCs w:val="22"/>
              </w:rPr>
              <w:t xml:space="preserve">_______________ </w:t>
            </w:r>
            <w:r w:rsidR="003C7C2D" w:rsidRPr="008E6560">
              <w:rPr>
                <w:rFonts w:ascii="Times New Roman" w:hAnsi="Times New Roman" w:cs="Times New Roman"/>
                <w:sz w:val="22"/>
                <w:szCs w:val="22"/>
              </w:rPr>
              <w:t>/</w:t>
            </w:r>
            <w:r w:rsidRPr="008E6560">
              <w:rPr>
                <w:rFonts w:ascii="Times New Roman" w:hAnsi="Times New Roman" w:cs="Times New Roman"/>
                <w:sz w:val="22"/>
                <w:szCs w:val="22"/>
              </w:rPr>
              <w:tab/>
            </w:r>
          </w:p>
          <w:p w14:paraId="52E6E0BB" w14:textId="77777777" w:rsidR="002317C3" w:rsidRPr="008E6560" w:rsidRDefault="002317C3">
            <w:pPr>
              <w:rPr>
                <w:sz w:val="22"/>
                <w:szCs w:val="22"/>
              </w:rPr>
            </w:pPr>
            <w:proofErr w:type="spellStart"/>
            <w:r w:rsidRPr="008E6560">
              <w:rPr>
                <w:sz w:val="22"/>
                <w:szCs w:val="22"/>
              </w:rPr>
              <w:t>м.п</w:t>
            </w:r>
            <w:proofErr w:type="spellEnd"/>
            <w:r w:rsidRPr="008E6560">
              <w:rPr>
                <w:sz w:val="22"/>
                <w:szCs w:val="22"/>
              </w:rPr>
              <w:t>.</w:t>
            </w:r>
            <w:r w:rsidRPr="008E6560">
              <w:rPr>
                <w:sz w:val="22"/>
                <w:szCs w:val="22"/>
              </w:rPr>
              <w:tab/>
            </w:r>
          </w:p>
        </w:tc>
        <w:tc>
          <w:tcPr>
            <w:tcW w:w="5211" w:type="dxa"/>
          </w:tcPr>
          <w:p w14:paraId="7E48537A" w14:textId="77777777" w:rsidR="002317C3" w:rsidRPr="008E6560" w:rsidRDefault="002317C3">
            <w:pPr>
              <w:pStyle w:val="FR1"/>
              <w:widowControl/>
              <w:autoSpaceDE/>
              <w:autoSpaceDN/>
              <w:adjustRightInd/>
              <w:rPr>
                <w:rFonts w:ascii="Times New Roman" w:hAnsi="Times New Roman" w:cs="Times New Roman"/>
                <w:sz w:val="22"/>
                <w:szCs w:val="22"/>
              </w:rPr>
            </w:pPr>
          </w:p>
          <w:p w14:paraId="37B75E97" w14:textId="77777777" w:rsidR="002317C3" w:rsidRPr="008E6560" w:rsidRDefault="00EB7E3A">
            <w:pPr>
              <w:rPr>
                <w:sz w:val="22"/>
                <w:szCs w:val="22"/>
              </w:rPr>
            </w:pPr>
            <w:r w:rsidRPr="008E6560">
              <w:rPr>
                <w:sz w:val="22"/>
                <w:szCs w:val="22"/>
              </w:rPr>
              <w:t>Директор</w:t>
            </w:r>
            <w:r w:rsidR="00BB39E0" w:rsidRPr="008E6560">
              <w:rPr>
                <w:sz w:val="22"/>
                <w:szCs w:val="22"/>
              </w:rPr>
              <w:t xml:space="preserve"> </w:t>
            </w:r>
          </w:p>
          <w:p w14:paraId="10B496A8" w14:textId="77777777" w:rsidR="002317C3" w:rsidRPr="008E6560" w:rsidRDefault="002317C3">
            <w:pPr>
              <w:rPr>
                <w:sz w:val="22"/>
                <w:szCs w:val="22"/>
              </w:rPr>
            </w:pPr>
            <w:r w:rsidRPr="008E6560">
              <w:rPr>
                <w:sz w:val="22"/>
                <w:szCs w:val="22"/>
              </w:rPr>
              <w:t>_____________________</w:t>
            </w:r>
            <w:proofErr w:type="gramStart"/>
            <w:r w:rsidRPr="008E6560">
              <w:rPr>
                <w:sz w:val="22"/>
                <w:szCs w:val="22"/>
              </w:rPr>
              <w:t>/</w:t>
            </w:r>
            <w:r w:rsidR="00702E74" w:rsidRPr="008E6560">
              <w:rPr>
                <w:sz w:val="22"/>
                <w:szCs w:val="22"/>
              </w:rPr>
              <w:t xml:space="preserve">  </w:t>
            </w:r>
            <w:r w:rsidR="00EB7E3A" w:rsidRPr="008E6560">
              <w:rPr>
                <w:sz w:val="22"/>
                <w:szCs w:val="22"/>
              </w:rPr>
              <w:t>С.Г.</w:t>
            </w:r>
            <w:proofErr w:type="gramEnd"/>
            <w:r w:rsidR="00EB7E3A" w:rsidRPr="008E6560">
              <w:rPr>
                <w:sz w:val="22"/>
                <w:szCs w:val="22"/>
              </w:rPr>
              <w:t xml:space="preserve"> Маленко</w:t>
            </w:r>
            <w:r w:rsidR="005140BD" w:rsidRPr="008E6560">
              <w:rPr>
                <w:sz w:val="22"/>
                <w:szCs w:val="22"/>
              </w:rPr>
              <w:t xml:space="preserve">  </w:t>
            </w:r>
            <w:r w:rsidR="000E6DD2" w:rsidRPr="008E6560">
              <w:rPr>
                <w:sz w:val="22"/>
                <w:szCs w:val="22"/>
              </w:rPr>
              <w:t>/</w:t>
            </w:r>
            <w:r w:rsidR="00702E74" w:rsidRPr="008E6560">
              <w:rPr>
                <w:sz w:val="22"/>
                <w:szCs w:val="22"/>
              </w:rPr>
              <w:t xml:space="preserve">                           </w:t>
            </w:r>
          </w:p>
          <w:p w14:paraId="7B046FAA" w14:textId="77777777" w:rsidR="002317C3" w:rsidRPr="008E6560" w:rsidRDefault="002317C3">
            <w:pPr>
              <w:rPr>
                <w:sz w:val="22"/>
                <w:szCs w:val="22"/>
              </w:rPr>
            </w:pPr>
            <w:proofErr w:type="spellStart"/>
            <w:r w:rsidRPr="008E6560">
              <w:rPr>
                <w:sz w:val="22"/>
                <w:szCs w:val="22"/>
              </w:rPr>
              <w:t>м.п</w:t>
            </w:r>
            <w:proofErr w:type="spellEnd"/>
            <w:r w:rsidRPr="008E6560">
              <w:rPr>
                <w:sz w:val="22"/>
                <w:szCs w:val="22"/>
              </w:rPr>
              <w:t>.</w:t>
            </w:r>
          </w:p>
        </w:tc>
      </w:tr>
    </w:tbl>
    <w:p w14:paraId="580373FB" w14:textId="77777777" w:rsidR="002317C3" w:rsidRDefault="002317C3" w:rsidP="00ED4C02">
      <w:pPr>
        <w:pStyle w:val="20"/>
        <w:jc w:val="right"/>
      </w:pPr>
      <w:r w:rsidRPr="008E6560">
        <w:rPr>
          <w:sz w:val="22"/>
          <w:szCs w:val="22"/>
        </w:rPr>
        <w:br w:type="page"/>
      </w:r>
      <w:r w:rsidR="00ED4C02">
        <w:lastRenderedPageBreak/>
        <w:t>Приложение № 1 к договору № от ____________</w:t>
      </w:r>
    </w:p>
    <w:p w14:paraId="17854285" w14:textId="77777777" w:rsidR="00ED4C02" w:rsidRDefault="00ED4C02" w:rsidP="00B61137">
      <w:pPr>
        <w:pStyle w:val="20"/>
      </w:pPr>
    </w:p>
    <w:p w14:paraId="6E55B617" w14:textId="77777777" w:rsidR="00ED4C02" w:rsidRDefault="00ED4C02" w:rsidP="00B61137">
      <w:pPr>
        <w:pStyle w:val="20"/>
      </w:pPr>
    </w:p>
    <w:p w14:paraId="69377F06" w14:textId="77777777" w:rsidR="00ED4C02" w:rsidRDefault="00ED4C02" w:rsidP="00B61137">
      <w:pPr>
        <w:pStyle w:val="20"/>
      </w:pPr>
    </w:p>
    <w:p w14:paraId="1110EDF6" w14:textId="77777777" w:rsidR="00ED4C02" w:rsidRPr="00ED4C02" w:rsidRDefault="00ED4C02" w:rsidP="00ED4C02">
      <w:pPr>
        <w:pStyle w:val="20"/>
        <w:jc w:val="center"/>
        <w:rPr>
          <w:sz w:val="24"/>
          <w:szCs w:val="24"/>
        </w:rPr>
      </w:pPr>
      <w:r w:rsidRPr="00ED4C02">
        <w:rPr>
          <w:sz w:val="24"/>
          <w:szCs w:val="24"/>
        </w:rPr>
        <w:t>Спецификация</w:t>
      </w:r>
    </w:p>
    <w:p w14:paraId="5185B59B" w14:textId="77777777" w:rsidR="00ED4C02" w:rsidRDefault="00ED4C02" w:rsidP="00B61137">
      <w:pPr>
        <w:pStyle w:val="20"/>
      </w:pPr>
    </w:p>
    <w:tbl>
      <w:tblPr>
        <w:tblW w:w="2572" w:type="dxa"/>
        <w:tblInd w:w="30" w:type="dxa"/>
        <w:tblLayout w:type="fixed"/>
        <w:tblCellMar>
          <w:left w:w="30" w:type="dxa"/>
          <w:right w:w="0" w:type="dxa"/>
        </w:tblCellMar>
        <w:tblLook w:val="0000" w:firstRow="0" w:lastRow="0" w:firstColumn="0" w:lastColumn="0" w:noHBand="0" w:noVBand="0"/>
      </w:tblPr>
      <w:tblGrid>
        <w:gridCol w:w="2572"/>
      </w:tblGrid>
      <w:tr w:rsidR="003D61EB" w14:paraId="1782504E" w14:textId="77777777" w:rsidTr="003D61EB">
        <w:trPr>
          <w:hidden/>
        </w:trPr>
        <w:tc>
          <w:tcPr>
            <w:tcW w:w="2572" w:type="dxa"/>
            <w:vAlign w:val="center"/>
          </w:tcPr>
          <w:p w14:paraId="1194E0D7" w14:textId="77777777" w:rsidR="003D61EB" w:rsidRDefault="003D61EB">
            <w:pPr>
              <w:rPr>
                <w:rFonts w:ascii="Arial" w:eastAsia="Arial Unicode MS" w:hAnsi="Arial" w:cs="Arial"/>
                <w:vanish/>
                <w:sz w:val="16"/>
                <w:szCs w:val="16"/>
              </w:rPr>
            </w:pPr>
          </w:p>
        </w:tc>
      </w:tr>
    </w:tbl>
    <w:p w14:paraId="7D4F7CA6" w14:textId="77777777" w:rsidR="002317C3" w:rsidRDefault="002317C3">
      <w:pPr>
        <w:pStyle w:val="FR1"/>
        <w:widowControl/>
        <w:autoSpaceDE/>
        <w:autoSpaceDN/>
        <w:adjustRightInd/>
        <w:rPr>
          <w:rFonts w:ascii="Times New Roman" w:hAnsi="Times New Roman" w:cs="Times New Roman"/>
        </w:rPr>
      </w:pPr>
    </w:p>
    <w:tbl>
      <w:tblPr>
        <w:tblW w:w="13762" w:type="dxa"/>
        <w:tblInd w:w="-11" w:type="dxa"/>
        <w:tblLayout w:type="fixed"/>
        <w:tblCellMar>
          <w:left w:w="20" w:type="dxa"/>
          <w:right w:w="0" w:type="dxa"/>
        </w:tblCellMar>
        <w:tblLook w:val="04A0" w:firstRow="1" w:lastRow="0" w:firstColumn="1" w:lastColumn="0" w:noHBand="0" w:noVBand="1"/>
      </w:tblPr>
      <w:tblGrid>
        <w:gridCol w:w="10"/>
        <w:gridCol w:w="8"/>
        <w:gridCol w:w="271"/>
        <w:gridCol w:w="26"/>
        <w:gridCol w:w="93"/>
        <w:gridCol w:w="76"/>
        <w:gridCol w:w="3938"/>
        <w:gridCol w:w="406"/>
        <w:gridCol w:w="469"/>
        <w:gridCol w:w="337"/>
        <w:gridCol w:w="434"/>
        <w:gridCol w:w="435"/>
        <w:gridCol w:w="38"/>
        <w:gridCol w:w="107"/>
        <w:gridCol w:w="169"/>
        <w:gridCol w:w="636"/>
        <w:gridCol w:w="101"/>
        <w:gridCol w:w="361"/>
        <w:gridCol w:w="484"/>
        <w:gridCol w:w="421"/>
        <w:gridCol w:w="514"/>
        <w:gridCol w:w="478"/>
        <w:gridCol w:w="535"/>
        <w:gridCol w:w="848"/>
        <w:gridCol w:w="2567"/>
      </w:tblGrid>
      <w:tr w:rsidR="001351F4" w:rsidRPr="00ED4C02" w14:paraId="7E0C69C3" w14:textId="77777777" w:rsidTr="00FD6EBF">
        <w:trPr>
          <w:gridBefore w:val="1"/>
          <w:gridAfter w:val="3"/>
          <w:wBefore w:w="10" w:type="dxa"/>
          <w:wAfter w:w="3950" w:type="dxa"/>
          <w:trHeight w:val="590"/>
        </w:trPr>
        <w:tc>
          <w:tcPr>
            <w:tcW w:w="305" w:type="dxa"/>
            <w:gridSpan w:val="3"/>
            <w:tcBorders>
              <w:top w:val="single" w:sz="4" w:space="0" w:color="000000"/>
              <w:left w:val="single" w:sz="4" w:space="0" w:color="000000"/>
              <w:bottom w:val="single" w:sz="4" w:space="0" w:color="000000"/>
              <w:right w:val="single" w:sz="4" w:space="0" w:color="000000"/>
            </w:tcBorders>
            <w:vAlign w:val="center"/>
            <w:hideMark/>
          </w:tcPr>
          <w:p w14:paraId="6D6DF4F9" w14:textId="77777777" w:rsidR="001351F4" w:rsidRPr="00ED4C02" w:rsidRDefault="001351F4" w:rsidP="00FD6EBF">
            <w:pPr>
              <w:jc w:val="center"/>
              <w:rPr>
                <w:sz w:val="22"/>
                <w:szCs w:val="22"/>
              </w:rPr>
            </w:pPr>
            <w:r w:rsidRPr="00ED4C02">
              <w:rPr>
                <w:sz w:val="22"/>
                <w:szCs w:val="22"/>
              </w:rPr>
              <w:t>№</w:t>
            </w:r>
          </w:p>
        </w:tc>
        <w:tc>
          <w:tcPr>
            <w:tcW w:w="5753" w:type="dxa"/>
            <w:gridSpan w:val="7"/>
            <w:tcBorders>
              <w:top w:val="single" w:sz="4" w:space="0" w:color="000000"/>
              <w:left w:val="single" w:sz="4" w:space="0" w:color="000000"/>
              <w:bottom w:val="single" w:sz="4" w:space="0" w:color="000000"/>
            </w:tcBorders>
            <w:vAlign w:val="center"/>
            <w:hideMark/>
          </w:tcPr>
          <w:p w14:paraId="2E5BDA49" w14:textId="77777777" w:rsidR="001351F4" w:rsidRPr="00ED4C02" w:rsidRDefault="009D7E75">
            <w:pPr>
              <w:jc w:val="center"/>
              <w:rPr>
                <w:sz w:val="22"/>
                <w:szCs w:val="22"/>
              </w:rPr>
            </w:pPr>
            <w:r>
              <w:rPr>
                <w:sz w:val="22"/>
                <w:szCs w:val="22"/>
              </w:rPr>
              <w:t>Определяемые компоненты</w:t>
            </w:r>
          </w:p>
        </w:tc>
        <w:tc>
          <w:tcPr>
            <w:tcW w:w="749" w:type="dxa"/>
            <w:gridSpan w:val="4"/>
            <w:tcBorders>
              <w:top w:val="single" w:sz="4" w:space="0" w:color="000000"/>
              <w:left w:val="single" w:sz="4" w:space="0" w:color="000000"/>
              <w:bottom w:val="single" w:sz="4" w:space="0" w:color="000000"/>
            </w:tcBorders>
            <w:vAlign w:val="center"/>
            <w:hideMark/>
          </w:tcPr>
          <w:p w14:paraId="14D1F6AB" w14:textId="77777777" w:rsidR="001351F4" w:rsidRPr="00ED4C02" w:rsidRDefault="001351F4">
            <w:pPr>
              <w:jc w:val="center"/>
              <w:rPr>
                <w:sz w:val="22"/>
                <w:szCs w:val="22"/>
              </w:rPr>
            </w:pPr>
            <w:r w:rsidRPr="00ED4C02">
              <w:rPr>
                <w:sz w:val="22"/>
                <w:szCs w:val="22"/>
              </w:rPr>
              <w:t>Ед</w:t>
            </w:r>
            <w:r w:rsidR="00ED4C02">
              <w:rPr>
                <w:sz w:val="22"/>
                <w:szCs w:val="22"/>
              </w:rPr>
              <w:t>.</w:t>
            </w:r>
            <w:r w:rsidRPr="00ED4C02">
              <w:rPr>
                <w:sz w:val="22"/>
                <w:szCs w:val="22"/>
              </w:rPr>
              <w:br/>
              <w:t>из</w:t>
            </w:r>
            <w:r w:rsidR="00ED4C02">
              <w:rPr>
                <w:sz w:val="22"/>
                <w:szCs w:val="22"/>
              </w:rPr>
              <w:t>м.</w:t>
            </w:r>
          </w:p>
        </w:tc>
        <w:tc>
          <w:tcPr>
            <w:tcW w:w="737" w:type="dxa"/>
            <w:gridSpan w:val="2"/>
            <w:tcBorders>
              <w:top w:val="single" w:sz="4" w:space="0" w:color="000000"/>
              <w:left w:val="single" w:sz="4" w:space="0" w:color="000000"/>
              <w:bottom w:val="single" w:sz="4" w:space="0" w:color="000000"/>
            </w:tcBorders>
            <w:vAlign w:val="center"/>
            <w:hideMark/>
          </w:tcPr>
          <w:p w14:paraId="55F0B0EC" w14:textId="77777777" w:rsidR="001351F4" w:rsidRPr="00ED4C02" w:rsidRDefault="001351F4">
            <w:pPr>
              <w:jc w:val="center"/>
              <w:rPr>
                <w:sz w:val="22"/>
                <w:szCs w:val="22"/>
              </w:rPr>
            </w:pPr>
            <w:r w:rsidRPr="00ED4C02">
              <w:rPr>
                <w:sz w:val="22"/>
                <w:szCs w:val="22"/>
              </w:rPr>
              <w:t>Коли-</w:t>
            </w:r>
            <w:r w:rsidRPr="00ED4C02">
              <w:rPr>
                <w:sz w:val="22"/>
                <w:szCs w:val="22"/>
              </w:rPr>
              <w:br/>
            </w:r>
            <w:proofErr w:type="spellStart"/>
            <w:r w:rsidRPr="00ED4C02">
              <w:rPr>
                <w:sz w:val="22"/>
                <w:szCs w:val="22"/>
              </w:rPr>
              <w:t>чество</w:t>
            </w:r>
            <w:proofErr w:type="spellEnd"/>
            <w:r w:rsidR="009D7E75">
              <w:rPr>
                <w:sz w:val="22"/>
                <w:szCs w:val="22"/>
              </w:rPr>
              <w:t xml:space="preserve"> определений</w:t>
            </w:r>
          </w:p>
        </w:tc>
        <w:tc>
          <w:tcPr>
            <w:tcW w:w="1266" w:type="dxa"/>
            <w:gridSpan w:val="3"/>
            <w:tcBorders>
              <w:top w:val="single" w:sz="4" w:space="0" w:color="000000"/>
              <w:left w:val="single" w:sz="4" w:space="0" w:color="000000"/>
              <w:bottom w:val="single" w:sz="4" w:space="0" w:color="000000"/>
            </w:tcBorders>
            <w:vAlign w:val="center"/>
            <w:hideMark/>
          </w:tcPr>
          <w:p w14:paraId="0DC02D6C" w14:textId="77777777" w:rsidR="001351F4" w:rsidRPr="00ED4C02" w:rsidRDefault="001351F4">
            <w:pPr>
              <w:jc w:val="center"/>
              <w:rPr>
                <w:sz w:val="22"/>
                <w:szCs w:val="22"/>
              </w:rPr>
            </w:pPr>
            <w:r w:rsidRPr="00ED4C02">
              <w:rPr>
                <w:sz w:val="22"/>
                <w:szCs w:val="22"/>
              </w:rPr>
              <w:t>Цена,</w:t>
            </w:r>
            <w:r w:rsidRPr="00ED4C02">
              <w:rPr>
                <w:sz w:val="22"/>
                <w:szCs w:val="22"/>
              </w:rPr>
              <w:br/>
              <w:t>(Руб.)</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209B39FD" w14:textId="77777777" w:rsidR="001351F4" w:rsidRPr="00ED4C02" w:rsidRDefault="001351F4">
            <w:pPr>
              <w:jc w:val="center"/>
              <w:rPr>
                <w:sz w:val="22"/>
                <w:szCs w:val="22"/>
              </w:rPr>
            </w:pPr>
            <w:r w:rsidRPr="00ED4C02">
              <w:rPr>
                <w:sz w:val="22"/>
                <w:szCs w:val="22"/>
              </w:rPr>
              <w:t>Сумма,</w:t>
            </w:r>
            <w:r w:rsidRPr="00ED4C02">
              <w:rPr>
                <w:sz w:val="22"/>
                <w:szCs w:val="22"/>
              </w:rPr>
              <w:br/>
              <w:t>(Руб.)</w:t>
            </w:r>
          </w:p>
        </w:tc>
      </w:tr>
      <w:tr w:rsidR="001351F4" w:rsidRPr="00ED4C02" w14:paraId="050D2C3E" w14:textId="77777777" w:rsidTr="00FD6EBF">
        <w:trPr>
          <w:gridBefore w:val="1"/>
          <w:gridAfter w:val="3"/>
          <w:wBefore w:w="10" w:type="dxa"/>
          <w:wAfter w:w="3950" w:type="dxa"/>
          <w:trHeight w:val="210"/>
        </w:trPr>
        <w:tc>
          <w:tcPr>
            <w:tcW w:w="305" w:type="dxa"/>
            <w:gridSpan w:val="3"/>
            <w:tcBorders>
              <w:top w:val="single" w:sz="4" w:space="0" w:color="000000"/>
              <w:left w:val="single" w:sz="4" w:space="0" w:color="000000"/>
              <w:bottom w:val="single" w:sz="4" w:space="0" w:color="000000"/>
              <w:right w:val="single" w:sz="4" w:space="0" w:color="000000"/>
            </w:tcBorders>
            <w:hideMark/>
          </w:tcPr>
          <w:p w14:paraId="3D42494A" w14:textId="77777777" w:rsidR="001351F4" w:rsidRPr="00ED4C02" w:rsidRDefault="001351F4" w:rsidP="00FD6EBF">
            <w:pPr>
              <w:jc w:val="center"/>
              <w:rPr>
                <w:sz w:val="22"/>
                <w:szCs w:val="22"/>
              </w:rPr>
            </w:pPr>
            <w:r w:rsidRPr="00ED4C02">
              <w:rPr>
                <w:sz w:val="22"/>
                <w:szCs w:val="22"/>
              </w:rPr>
              <w:t>1</w:t>
            </w:r>
          </w:p>
        </w:tc>
        <w:tc>
          <w:tcPr>
            <w:tcW w:w="5753" w:type="dxa"/>
            <w:gridSpan w:val="7"/>
            <w:tcBorders>
              <w:left w:val="single" w:sz="4" w:space="0" w:color="000000"/>
              <w:bottom w:val="single" w:sz="4" w:space="0" w:color="000000"/>
            </w:tcBorders>
            <w:hideMark/>
          </w:tcPr>
          <w:p w14:paraId="330261A4" w14:textId="77777777" w:rsidR="001351F4" w:rsidRPr="00ED4C02" w:rsidRDefault="009D7E75">
            <w:pPr>
              <w:rPr>
                <w:sz w:val="22"/>
                <w:szCs w:val="22"/>
              </w:rPr>
            </w:pPr>
            <w:r>
              <w:rPr>
                <w:sz w:val="22"/>
                <w:szCs w:val="22"/>
              </w:rPr>
              <w:t>Фосфаты (по фосфору)</w:t>
            </w:r>
          </w:p>
        </w:tc>
        <w:tc>
          <w:tcPr>
            <w:tcW w:w="749" w:type="dxa"/>
            <w:gridSpan w:val="4"/>
            <w:tcBorders>
              <w:left w:val="single" w:sz="4" w:space="0" w:color="000000"/>
              <w:bottom w:val="single" w:sz="4" w:space="0" w:color="000000"/>
            </w:tcBorders>
            <w:vAlign w:val="center"/>
            <w:hideMark/>
          </w:tcPr>
          <w:p w14:paraId="7D68AE89" w14:textId="77777777" w:rsidR="001351F4" w:rsidRPr="00ED4C02" w:rsidRDefault="009D7E75">
            <w:pPr>
              <w:jc w:val="center"/>
              <w:rPr>
                <w:sz w:val="22"/>
                <w:szCs w:val="22"/>
              </w:rPr>
            </w:pPr>
            <w:proofErr w:type="spellStart"/>
            <w:r>
              <w:rPr>
                <w:sz w:val="22"/>
                <w:szCs w:val="22"/>
              </w:rPr>
              <w:t>опред</w:t>
            </w:r>
            <w:proofErr w:type="spellEnd"/>
            <w:r>
              <w:rPr>
                <w:sz w:val="22"/>
                <w:szCs w:val="22"/>
              </w:rPr>
              <w:t>.</w:t>
            </w:r>
          </w:p>
        </w:tc>
        <w:tc>
          <w:tcPr>
            <w:tcW w:w="737" w:type="dxa"/>
            <w:gridSpan w:val="2"/>
            <w:tcBorders>
              <w:left w:val="single" w:sz="4" w:space="0" w:color="000000"/>
              <w:bottom w:val="single" w:sz="4" w:space="0" w:color="000000"/>
            </w:tcBorders>
            <w:vAlign w:val="center"/>
            <w:hideMark/>
          </w:tcPr>
          <w:p w14:paraId="33FCB56E" w14:textId="77777777" w:rsidR="001351F4" w:rsidRPr="00ED4C02" w:rsidRDefault="00637E13" w:rsidP="00FD6EBF">
            <w:pPr>
              <w:jc w:val="center"/>
              <w:rPr>
                <w:sz w:val="22"/>
                <w:szCs w:val="22"/>
              </w:rPr>
            </w:pPr>
            <w:r>
              <w:rPr>
                <w:sz w:val="22"/>
                <w:szCs w:val="22"/>
              </w:rPr>
              <w:t>44</w:t>
            </w:r>
          </w:p>
        </w:tc>
        <w:tc>
          <w:tcPr>
            <w:tcW w:w="1266" w:type="dxa"/>
            <w:gridSpan w:val="3"/>
            <w:tcBorders>
              <w:left w:val="single" w:sz="4" w:space="0" w:color="000000"/>
              <w:bottom w:val="single" w:sz="4" w:space="0" w:color="000000"/>
            </w:tcBorders>
            <w:vAlign w:val="center"/>
          </w:tcPr>
          <w:p w14:paraId="00C919F3" w14:textId="77777777" w:rsidR="001351F4" w:rsidRPr="00ED4C02" w:rsidRDefault="001351F4">
            <w:pPr>
              <w:jc w:val="right"/>
              <w:rPr>
                <w:sz w:val="22"/>
                <w:szCs w:val="22"/>
              </w:rPr>
            </w:pPr>
          </w:p>
        </w:tc>
        <w:tc>
          <w:tcPr>
            <w:tcW w:w="992" w:type="dxa"/>
            <w:gridSpan w:val="2"/>
            <w:tcBorders>
              <w:left w:val="single" w:sz="4" w:space="0" w:color="000000"/>
              <w:bottom w:val="single" w:sz="4" w:space="0" w:color="000000"/>
              <w:right w:val="single" w:sz="4" w:space="0" w:color="000000"/>
            </w:tcBorders>
            <w:vAlign w:val="center"/>
          </w:tcPr>
          <w:p w14:paraId="3DF542B7" w14:textId="77777777" w:rsidR="001351F4" w:rsidRPr="00ED4C02" w:rsidRDefault="001351F4">
            <w:pPr>
              <w:jc w:val="right"/>
              <w:rPr>
                <w:sz w:val="22"/>
                <w:szCs w:val="22"/>
              </w:rPr>
            </w:pPr>
          </w:p>
        </w:tc>
      </w:tr>
      <w:tr w:rsidR="001351F4" w:rsidRPr="00ED4C02" w14:paraId="20DD9DEA" w14:textId="77777777" w:rsidTr="00FD6EBF">
        <w:trPr>
          <w:gridBefore w:val="1"/>
          <w:gridAfter w:val="3"/>
          <w:wBefore w:w="10" w:type="dxa"/>
          <w:wAfter w:w="3950" w:type="dxa"/>
          <w:trHeight w:val="210"/>
        </w:trPr>
        <w:tc>
          <w:tcPr>
            <w:tcW w:w="305" w:type="dxa"/>
            <w:gridSpan w:val="3"/>
            <w:tcBorders>
              <w:top w:val="single" w:sz="4" w:space="0" w:color="000000"/>
              <w:left w:val="single" w:sz="4" w:space="0" w:color="000000"/>
              <w:bottom w:val="single" w:sz="4" w:space="0" w:color="000000"/>
              <w:right w:val="single" w:sz="4" w:space="0" w:color="000000"/>
            </w:tcBorders>
            <w:hideMark/>
          </w:tcPr>
          <w:p w14:paraId="65670995" w14:textId="77777777" w:rsidR="001351F4" w:rsidRPr="00ED4C02" w:rsidRDefault="001351F4" w:rsidP="00FD6EBF">
            <w:pPr>
              <w:jc w:val="center"/>
              <w:rPr>
                <w:sz w:val="22"/>
                <w:szCs w:val="22"/>
              </w:rPr>
            </w:pPr>
            <w:r w:rsidRPr="00ED4C02">
              <w:rPr>
                <w:sz w:val="22"/>
                <w:szCs w:val="22"/>
              </w:rPr>
              <w:t>2</w:t>
            </w:r>
          </w:p>
        </w:tc>
        <w:tc>
          <w:tcPr>
            <w:tcW w:w="5753" w:type="dxa"/>
            <w:gridSpan w:val="7"/>
            <w:tcBorders>
              <w:left w:val="single" w:sz="4" w:space="0" w:color="000000"/>
              <w:bottom w:val="single" w:sz="4" w:space="0" w:color="000000"/>
            </w:tcBorders>
            <w:hideMark/>
          </w:tcPr>
          <w:p w14:paraId="3CE788C6" w14:textId="77777777" w:rsidR="001351F4" w:rsidRPr="00ED4C02" w:rsidRDefault="009D7E75">
            <w:pPr>
              <w:rPr>
                <w:sz w:val="22"/>
                <w:szCs w:val="22"/>
              </w:rPr>
            </w:pPr>
            <w:r>
              <w:rPr>
                <w:sz w:val="22"/>
                <w:szCs w:val="22"/>
              </w:rPr>
              <w:t>Фосфор общий</w:t>
            </w:r>
          </w:p>
        </w:tc>
        <w:tc>
          <w:tcPr>
            <w:tcW w:w="749" w:type="dxa"/>
            <w:gridSpan w:val="4"/>
            <w:tcBorders>
              <w:left w:val="single" w:sz="4" w:space="0" w:color="000000"/>
              <w:bottom w:val="single" w:sz="4" w:space="0" w:color="000000"/>
            </w:tcBorders>
            <w:vAlign w:val="center"/>
            <w:hideMark/>
          </w:tcPr>
          <w:p w14:paraId="1976E022" w14:textId="77777777" w:rsidR="001351F4" w:rsidRPr="00ED4C02" w:rsidRDefault="009D7E75">
            <w:pPr>
              <w:jc w:val="center"/>
              <w:rPr>
                <w:sz w:val="22"/>
                <w:szCs w:val="22"/>
              </w:rPr>
            </w:pPr>
            <w:proofErr w:type="spellStart"/>
            <w:r>
              <w:rPr>
                <w:sz w:val="22"/>
                <w:szCs w:val="22"/>
              </w:rPr>
              <w:t>опред</w:t>
            </w:r>
            <w:proofErr w:type="spellEnd"/>
            <w:r>
              <w:rPr>
                <w:sz w:val="22"/>
                <w:szCs w:val="22"/>
              </w:rPr>
              <w:t>.</w:t>
            </w:r>
          </w:p>
        </w:tc>
        <w:tc>
          <w:tcPr>
            <w:tcW w:w="737" w:type="dxa"/>
            <w:gridSpan w:val="2"/>
            <w:tcBorders>
              <w:left w:val="single" w:sz="4" w:space="0" w:color="000000"/>
              <w:bottom w:val="single" w:sz="4" w:space="0" w:color="000000"/>
            </w:tcBorders>
            <w:vAlign w:val="center"/>
            <w:hideMark/>
          </w:tcPr>
          <w:p w14:paraId="008147C8" w14:textId="77777777" w:rsidR="001351F4" w:rsidRPr="00ED4C02" w:rsidRDefault="00637E13" w:rsidP="00FD6EBF">
            <w:pPr>
              <w:jc w:val="center"/>
              <w:rPr>
                <w:sz w:val="22"/>
                <w:szCs w:val="22"/>
              </w:rPr>
            </w:pPr>
            <w:r>
              <w:rPr>
                <w:sz w:val="22"/>
                <w:szCs w:val="22"/>
              </w:rPr>
              <w:t>44</w:t>
            </w:r>
          </w:p>
        </w:tc>
        <w:tc>
          <w:tcPr>
            <w:tcW w:w="1266" w:type="dxa"/>
            <w:gridSpan w:val="3"/>
            <w:tcBorders>
              <w:left w:val="single" w:sz="4" w:space="0" w:color="000000"/>
              <w:bottom w:val="single" w:sz="4" w:space="0" w:color="000000"/>
            </w:tcBorders>
            <w:vAlign w:val="center"/>
          </w:tcPr>
          <w:p w14:paraId="7AAB6572" w14:textId="77777777" w:rsidR="001351F4" w:rsidRPr="00ED4C02" w:rsidRDefault="001351F4">
            <w:pPr>
              <w:jc w:val="right"/>
              <w:rPr>
                <w:sz w:val="22"/>
                <w:szCs w:val="22"/>
              </w:rPr>
            </w:pPr>
          </w:p>
        </w:tc>
        <w:tc>
          <w:tcPr>
            <w:tcW w:w="992" w:type="dxa"/>
            <w:gridSpan w:val="2"/>
            <w:tcBorders>
              <w:left w:val="single" w:sz="4" w:space="0" w:color="000000"/>
              <w:bottom w:val="single" w:sz="4" w:space="0" w:color="000000"/>
              <w:right w:val="single" w:sz="4" w:space="0" w:color="000000"/>
            </w:tcBorders>
            <w:vAlign w:val="center"/>
          </w:tcPr>
          <w:p w14:paraId="1C5FC38C" w14:textId="77777777" w:rsidR="001351F4" w:rsidRPr="00ED4C02" w:rsidRDefault="001351F4">
            <w:pPr>
              <w:jc w:val="right"/>
              <w:rPr>
                <w:sz w:val="22"/>
                <w:szCs w:val="22"/>
              </w:rPr>
            </w:pPr>
          </w:p>
        </w:tc>
      </w:tr>
      <w:tr w:rsidR="001351F4" w:rsidRPr="00ED4C02" w14:paraId="0BFAED7B" w14:textId="77777777" w:rsidTr="00FD6EBF">
        <w:trPr>
          <w:gridBefore w:val="1"/>
          <w:gridAfter w:val="3"/>
          <w:wBefore w:w="10" w:type="dxa"/>
          <w:wAfter w:w="3950" w:type="dxa"/>
          <w:trHeight w:val="210"/>
        </w:trPr>
        <w:tc>
          <w:tcPr>
            <w:tcW w:w="305" w:type="dxa"/>
            <w:gridSpan w:val="3"/>
            <w:tcBorders>
              <w:top w:val="nil"/>
              <w:left w:val="nil"/>
              <w:bottom w:val="nil"/>
              <w:right w:val="nil"/>
            </w:tcBorders>
            <w:vAlign w:val="center"/>
            <w:hideMark/>
          </w:tcPr>
          <w:p w14:paraId="70FFDB7E" w14:textId="77777777" w:rsidR="001351F4" w:rsidRPr="00ED4C02" w:rsidRDefault="001351F4">
            <w:pPr>
              <w:rPr>
                <w:sz w:val="22"/>
                <w:szCs w:val="22"/>
              </w:rPr>
            </w:pPr>
          </w:p>
        </w:tc>
        <w:tc>
          <w:tcPr>
            <w:tcW w:w="5753" w:type="dxa"/>
            <w:gridSpan w:val="7"/>
            <w:tcBorders>
              <w:top w:val="nil"/>
              <w:left w:val="nil"/>
              <w:bottom w:val="nil"/>
              <w:right w:val="nil"/>
            </w:tcBorders>
            <w:vAlign w:val="center"/>
            <w:hideMark/>
          </w:tcPr>
          <w:p w14:paraId="22946789" w14:textId="77777777" w:rsidR="001351F4" w:rsidRPr="00ED4C02" w:rsidRDefault="001351F4">
            <w:pPr>
              <w:rPr>
                <w:sz w:val="22"/>
                <w:szCs w:val="22"/>
              </w:rPr>
            </w:pPr>
          </w:p>
        </w:tc>
        <w:tc>
          <w:tcPr>
            <w:tcW w:w="749" w:type="dxa"/>
            <w:gridSpan w:val="4"/>
            <w:tcBorders>
              <w:top w:val="nil"/>
              <w:left w:val="nil"/>
              <w:bottom w:val="nil"/>
              <w:right w:val="nil"/>
            </w:tcBorders>
            <w:vAlign w:val="center"/>
            <w:hideMark/>
          </w:tcPr>
          <w:p w14:paraId="3254C8DD" w14:textId="77777777" w:rsidR="001351F4" w:rsidRPr="00ED4C02" w:rsidRDefault="001351F4">
            <w:pPr>
              <w:rPr>
                <w:sz w:val="22"/>
                <w:szCs w:val="22"/>
              </w:rPr>
            </w:pPr>
          </w:p>
        </w:tc>
        <w:tc>
          <w:tcPr>
            <w:tcW w:w="737" w:type="dxa"/>
            <w:gridSpan w:val="2"/>
            <w:tcBorders>
              <w:top w:val="nil"/>
              <w:left w:val="nil"/>
              <w:bottom w:val="nil"/>
              <w:right w:val="nil"/>
            </w:tcBorders>
            <w:vAlign w:val="center"/>
            <w:hideMark/>
          </w:tcPr>
          <w:p w14:paraId="79AA94CF" w14:textId="77777777" w:rsidR="001351F4" w:rsidRPr="00ED4C02" w:rsidRDefault="001351F4">
            <w:pPr>
              <w:jc w:val="right"/>
              <w:rPr>
                <w:sz w:val="22"/>
                <w:szCs w:val="22"/>
              </w:rPr>
            </w:pPr>
          </w:p>
        </w:tc>
        <w:tc>
          <w:tcPr>
            <w:tcW w:w="1266" w:type="dxa"/>
            <w:gridSpan w:val="3"/>
            <w:tcBorders>
              <w:top w:val="nil"/>
              <w:left w:val="nil"/>
              <w:bottom w:val="nil"/>
              <w:right w:val="nil"/>
            </w:tcBorders>
            <w:vAlign w:val="center"/>
            <w:hideMark/>
          </w:tcPr>
          <w:p w14:paraId="201BB0D4" w14:textId="77777777" w:rsidR="001351F4" w:rsidRPr="00ED4C02" w:rsidRDefault="001351F4">
            <w:pPr>
              <w:jc w:val="right"/>
              <w:rPr>
                <w:b/>
                <w:bCs/>
                <w:sz w:val="22"/>
                <w:szCs w:val="22"/>
              </w:rPr>
            </w:pPr>
            <w:r w:rsidRPr="00ED4C02">
              <w:rPr>
                <w:b/>
                <w:bCs/>
                <w:sz w:val="22"/>
                <w:szCs w:val="22"/>
              </w:rPr>
              <w:t>Итого:</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15B7095" w14:textId="77777777" w:rsidR="001351F4" w:rsidRPr="00ED4C02" w:rsidRDefault="001351F4">
            <w:pPr>
              <w:jc w:val="right"/>
              <w:rPr>
                <w:b/>
                <w:bCs/>
                <w:sz w:val="22"/>
                <w:szCs w:val="22"/>
              </w:rPr>
            </w:pPr>
          </w:p>
        </w:tc>
      </w:tr>
      <w:tr w:rsidR="001351F4" w:rsidRPr="00ED4C02" w14:paraId="234B9570" w14:textId="77777777" w:rsidTr="00FD6EBF">
        <w:trPr>
          <w:gridBefore w:val="1"/>
          <w:gridAfter w:val="3"/>
          <w:wBefore w:w="10" w:type="dxa"/>
          <w:wAfter w:w="3950" w:type="dxa"/>
          <w:trHeight w:val="210"/>
        </w:trPr>
        <w:tc>
          <w:tcPr>
            <w:tcW w:w="305" w:type="dxa"/>
            <w:gridSpan w:val="3"/>
            <w:tcBorders>
              <w:top w:val="nil"/>
              <w:left w:val="nil"/>
              <w:bottom w:val="nil"/>
              <w:right w:val="nil"/>
            </w:tcBorders>
            <w:vAlign w:val="center"/>
            <w:hideMark/>
          </w:tcPr>
          <w:p w14:paraId="347549FF" w14:textId="77777777" w:rsidR="001351F4" w:rsidRPr="00ED4C02" w:rsidRDefault="001351F4">
            <w:pPr>
              <w:rPr>
                <w:sz w:val="22"/>
                <w:szCs w:val="22"/>
              </w:rPr>
            </w:pPr>
          </w:p>
        </w:tc>
        <w:tc>
          <w:tcPr>
            <w:tcW w:w="5753" w:type="dxa"/>
            <w:gridSpan w:val="7"/>
            <w:tcBorders>
              <w:top w:val="nil"/>
              <w:left w:val="nil"/>
              <w:bottom w:val="nil"/>
              <w:right w:val="nil"/>
            </w:tcBorders>
            <w:vAlign w:val="center"/>
            <w:hideMark/>
          </w:tcPr>
          <w:p w14:paraId="12A48BF7" w14:textId="77777777" w:rsidR="001351F4" w:rsidRPr="00ED4C02" w:rsidRDefault="001351F4">
            <w:pPr>
              <w:rPr>
                <w:sz w:val="22"/>
                <w:szCs w:val="22"/>
              </w:rPr>
            </w:pPr>
          </w:p>
        </w:tc>
        <w:tc>
          <w:tcPr>
            <w:tcW w:w="749" w:type="dxa"/>
            <w:gridSpan w:val="4"/>
            <w:tcBorders>
              <w:top w:val="nil"/>
              <w:left w:val="nil"/>
              <w:bottom w:val="nil"/>
              <w:right w:val="nil"/>
            </w:tcBorders>
            <w:vAlign w:val="center"/>
            <w:hideMark/>
          </w:tcPr>
          <w:p w14:paraId="4D9A2B6B" w14:textId="77777777" w:rsidR="001351F4" w:rsidRPr="00ED4C02" w:rsidRDefault="001351F4">
            <w:pPr>
              <w:rPr>
                <w:sz w:val="22"/>
                <w:szCs w:val="22"/>
              </w:rPr>
            </w:pPr>
          </w:p>
        </w:tc>
        <w:tc>
          <w:tcPr>
            <w:tcW w:w="2003" w:type="dxa"/>
            <w:gridSpan w:val="5"/>
            <w:tcBorders>
              <w:top w:val="nil"/>
              <w:left w:val="nil"/>
              <w:bottom w:val="nil"/>
              <w:right w:val="nil"/>
            </w:tcBorders>
            <w:vAlign w:val="center"/>
            <w:hideMark/>
          </w:tcPr>
          <w:p w14:paraId="2E80738D" w14:textId="77777777" w:rsidR="001351F4" w:rsidRPr="00ED4C02" w:rsidRDefault="001351F4">
            <w:pPr>
              <w:jc w:val="right"/>
              <w:rPr>
                <w:b/>
                <w:bCs/>
                <w:sz w:val="22"/>
                <w:szCs w:val="22"/>
              </w:rPr>
            </w:pPr>
            <w:r w:rsidRPr="00ED4C02">
              <w:rPr>
                <w:b/>
                <w:bCs/>
                <w:sz w:val="22"/>
                <w:szCs w:val="22"/>
              </w:rPr>
              <w:t>Итого сумма НДС</w:t>
            </w:r>
            <w:r w:rsidR="00FD6EBF">
              <w:rPr>
                <w:b/>
                <w:bCs/>
                <w:sz w:val="22"/>
                <w:szCs w:val="22"/>
              </w:rPr>
              <w:t>/НДС не облагается</w:t>
            </w:r>
            <w:r w:rsidRPr="00ED4C02">
              <w:rPr>
                <w:b/>
                <w:bCs/>
                <w:sz w:val="22"/>
                <w:szCs w:val="22"/>
              </w:rPr>
              <w:t>:</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0DDAD3C" w14:textId="77777777" w:rsidR="001351F4" w:rsidRPr="00ED4C02" w:rsidRDefault="001351F4">
            <w:pPr>
              <w:jc w:val="right"/>
              <w:rPr>
                <w:b/>
                <w:bCs/>
                <w:sz w:val="22"/>
                <w:szCs w:val="22"/>
              </w:rPr>
            </w:pPr>
          </w:p>
        </w:tc>
      </w:tr>
      <w:tr w:rsidR="001351F4" w:rsidRPr="00ED4C02" w14:paraId="3FFE4019" w14:textId="77777777" w:rsidTr="00FD6EBF">
        <w:trPr>
          <w:gridBefore w:val="1"/>
          <w:gridAfter w:val="3"/>
          <w:wBefore w:w="10" w:type="dxa"/>
          <w:wAfter w:w="3950" w:type="dxa"/>
          <w:trHeight w:val="210"/>
        </w:trPr>
        <w:tc>
          <w:tcPr>
            <w:tcW w:w="305" w:type="dxa"/>
            <w:gridSpan w:val="3"/>
            <w:tcBorders>
              <w:top w:val="nil"/>
              <w:left w:val="nil"/>
              <w:bottom w:val="nil"/>
              <w:right w:val="nil"/>
            </w:tcBorders>
            <w:vAlign w:val="center"/>
            <w:hideMark/>
          </w:tcPr>
          <w:p w14:paraId="25B0BDD5" w14:textId="77777777" w:rsidR="001351F4" w:rsidRPr="00ED4C02" w:rsidRDefault="001351F4">
            <w:pPr>
              <w:rPr>
                <w:sz w:val="22"/>
                <w:szCs w:val="22"/>
              </w:rPr>
            </w:pPr>
          </w:p>
        </w:tc>
        <w:tc>
          <w:tcPr>
            <w:tcW w:w="5753" w:type="dxa"/>
            <w:gridSpan w:val="7"/>
            <w:tcBorders>
              <w:top w:val="nil"/>
              <w:left w:val="nil"/>
              <w:bottom w:val="nil"/>
              <w:right w:val="nil"/>
            </w:tcBorders>
            <w:vAlign w:val="center"/>
            <w:hideMark/>
          </w:tcPr>
          <w:p w14:paraId="086F6D8C" w14:textId="77777777" w:rsidR="001351F4" w:rsidRPr="00ED4C02" w:rsidRDefault="001351F4">
            <w:pPr>
              <w:rPr>
                <w:sz w:val="22"/>
                <w:szCs w:val="22"/>
              </w:rPr>
            </w:pPr>
          </w:p>
        </w:tc>
        <w:tc>
          <w:tcPr>
            <w:tcW w:w="749" w:type="dxa"/>
            <w:gridSpan w:val="4"/>
            <w:tcBorders>
              <w:top w:val="nil"/>
              <w:left w:val="nil"/>
              <w:bottom w:val="nil"/>
              <w:right w:val="nil"/>
            </w:tcBorders>
            <w:vAlign w:val="center"/>
            <w:hideMark/>
          </w:tcPr>
          <w:p w14:paraId="35CA4D2E" w14:textId="77777777" w:rsidR="001351F4" w:rsidRPr="00ED4C02" w:rsidRDefault="001351F4">
            <w:pPr>
              <w:rPr>
                <w:sz w:val="22"/>
                <w:szCs w:val="22"/>
              </w:rPr>
            </w:pPr>
          </w:p>
        </w:tc>
        <w:tc>
          <w:tcPr>
            <w:tcW w:w="2003" w:type="dxa"/>
            <w:gridSpan w:val="5"/>
            <w:tcBorders>
              <w:top w:val="nil"/>
              <w:left w:val="nil"/>
              <w:bottom w:val="nil"/>
              <w:right w:val="nil"/>
            </w:tcBorders>
            <w:vAlign w:val="center"/>
            <w:hideMark/>
          </w:tcPr>
          <w:p w14:paraId="2CFFB5D4" w14:textId="77777777" w:rsidR="001351F4" w:rsidRPr="00ED4C02" w:rsidRDefault="001351F4">
            <w:pPr>
              <w:jc w:val="right"/>
              <w:rPr>
                <w:b/>
                <w:bCs/>
                <w:sz w:val="22"/>
                <w:szCs w:val="22"/>
              </w:rPr>
            </w:pPr>
            <w:r w:rsidRPr="00ED4C02">
              <w:rPr>
                <w:b/>
                <w:bCs/>
                <w:sz w:val="22"/>
                <w:szCs w:val="22"/>
              </w:rPr>
              <w:t>Всего к оплате:</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8EF50DE" w14:textId="77777777" w:rsidR="001351F4" w:rsidRPr="00ED4C02" w:rsidRDefault="001351F4">
            <w:pPr>
              <w:jc w:val="right"/>
              <w:rPr>
                <w:b/>
                <w:bCs/>
                <w:sz w:val="22"/>
                <w:szCs w:val="22"/>
              </w:rPr>
            </w:pPr>
          </w:p>
        </w:tc>
      </w:tr>
      <w:tr w:rsidR="00854BAF" w:rsidRPr="00ED4C02" w14:paraId="35092D76" w14:textId="77777777" w:rsidTr="00FD6EBF">
        <w:tblPrEx>
          <w:tblCellMar>
            <w:left w:w="30" w:type="dxa"/>
          </w:tblCellMar>
          <w:tblLook w:val="0000" w:firstRow="0" w:lastRow="0" w:firstColumn="0" w:lastColumn="0" w:noHBand="0" w:noVBand="0"/>
        </w:tblPrEx>
        <w:trPr>
          <w:gridBefore w:val="2"/>
          <w:gridAfter w:val="2"/>
          <w:wBefore w:w="18" w:type="dxa"/>
          <w:wAfter w:w="3415" w:type="dxa"/>
          <w:hidden/>
        </w:trPr>
        <w:tc>
          <w:tcPr>
            <w:tcW w:w="390" w:type="dxa"/>
            <w:gridSpan w:val="3"/>
            <w:tcBorders>
              <w:right w:val="none" w:sz="255" w:space="0" w:color="auto" w:shadow="1" w:frame="1"/>
            </w:tcBorders>
            <w:vAlign w:val="center"/>
          </w:tcPr>
          <w:p w14:paraId="17EDC4B1" w14:textId="77777777" w:rsidR="00854BAF" w:rsidRPr="00ED4C02" w:rsidRDefault="00854BAF" w:rsidP="00854BAF">
            <w:pPr>
              <w:rPr>
                <w:rFonts w:eastAsia="Arial Unicode MS"/>
                <w:vanish/>
                <w:sz w:val="22"/>
                <w:szCs w:val="22"/>
              </w:rPr>
            </w:pPr>
          </w:p>
        </w:tc>
        <w:tc>
          <w:tcPr>
            <w:tcW w:w="4014" w:type="dxa"/>
            <w:gridSpan w:val="2"/>
            <w:vAlign w:val="center"/>
          </w:tcPr>
          <w:p w14:paraId="179F8A54" w14:textId="77777777" w:rsidR="00854BAF" w:rsidRPr="00ED4C02" w:rsidRDefault="00854BAF" w:rsidP="00854BAF">
            <w:pPr>
              <w:rPr>
                <w:rFonts w:eastAsia="Arial Unicode MS"/>
                <w:vanish/>
                <w:sz w:val="22"/>
                <w:szCs w:val="22"/>
              </w:rPr>
            </w:pPr>
          </w:p>
        </w:tc>
        <w:tc>
          <w:tcPr>
            <w:tcW w:w="875" w:type="dxa"/>
            <w:gridSpan w:val="2"/>
            <w:vAlign w:val="center"/>
          </w:tcPr>
          <w:p w14:paraId="5E8A6BB1" w14:textId="77777777" w:rsidR="00854BAF" w:rsidRPr="00ED4C02" w:rsidRDefault="00854BAF" w:rsidP="00854BAF">
            <w:pPr>
              <w:rPr>
                <w:rFonts w:eastAsia="Arial Unicode MS"/>
                <w:vanish/>
                <w:sz w:val="22"/>
                <w:szCs w:val="22"/>
              </w:rPr>
            </w:pPr>
          </w:p>
        </w:tc>
        <w:tc>
          <w:tcPr>
            <w:tcW w:w="1244" w:type="dxa"/>
            <w:gridSpan w:val="4"/>
            <w:vAlign w:val="center"/>
          </w:tcPr>
          <w:p w14:paraId="7F524176" w14:textId="77777777" w:rsidR="00854BAF" w:rsidRPr="00ED4C02" w:rsidRDefault="00854BAF" w:rsidP="00854BAF">
            <w:pPr>
              <w:rPr>
                <w:rFonts w:eastAsia="Arial Unicode MS"/>
                <w:vanish/>
                <w:sz w:val="22"/>
                <w:szCs w:val="22"/>
              </w:rPr>
            </w:pPr>
          </w:p>
        </w:tc>
        <w:tc>
          <w:tcPr>
            <w:tcW w:w="2279" w:type="dxa"/>
            <w:gridSpan w:val="7"/>
            <w:vAlign w:val="center"/>
          </w:tcPr>
          <w:p w14:paraId="11A635BE" w14:textId="77777777" w:rsidR="00854BAF" w:rsidRPr="00ED4C02" w:rsidRDefault="00854BAF" w:rsidP="00854BAF">
            <w:pPr>
              <w:rPr>
                <w:rFonts w:eastAsia="Arial Unicode MS"/>
                <w:vanish/>
                <w:sz w:val="22"/>
                <w:szCs w:val="22"/>
              </w:rPr>
            </w:pPr>
          </w:p>
        </w:tc>
        <w:tc>
          <w:tcPr>
            <w:tcW w:w="1527" w:type="dxa"/>
            <w:gridSpan w:val="3"/>
            <w:vAlign w:val="center"/>
          </w:tcPr>
          <w:p w14:paraId="306886D4" w14:textId="77777777" w:rsidR="00854BAF" w:rsidRPr="00ED4C02" w:rsidRDefault="00854BAF" w:rsidP="00854BAF">
            <w:pPr>
              <w:rPr>
                <w:rFonts w:eastAsia="Arial Unicode MS"/>
                <w:vanish/>
                <w:sz w:val="22"/>
                <w:szCs w:val="22"/>
              </w:rPr>
            </w:pPr>
          </w:p>
        </w:tc>
      </w:tr>
      <w:tr w:rsidR="001A77F1" w:rsidRPr="00ED4C02" w14:paraId="3B8F59CB" w14:textId="77777777" w:rsidTr="00FD6EBF">
        <w:tblPrEx>
          <w:tblCellMar>
            <w:left w:w="30" w:type="dxa"/>
          </w:tblCellMar>
        </w:tblPrEx>
        <w:trPr>
          <w:gridAfter w:val="4"/>
          <w:wAfter w:w="4428" w:type="dxa"/>
          <w:hidden/>
        </w:trPr>
        <w:tc>
          <w:tcPr>
            <w:tcW w:w="289" w:type="dxa"/>
            <w:gridSpan w:val="3"/>
            <w:vAlign w:val="center"/>
            <w:hideMark/>
          </w:tcPr>
          <w:p w14:paraId="3C21D56B" w14:textId="77777777" w:rsidR="001A77F1" w:rsidRPr="00ED4C02" w:rsidRDefault="001A77F1">
            <w:pPr>
              <w:rPr>
                <w:vanish/>
                <w:sz w:val="22"/>
                <w:szCs w:val="22"/>
              </w:rPr>
            </w:pPr>
          </w:p>
        </w:tc>
        <w:tc>
          <w:tcPr>
            <w:tcW w:w="4539" w:type="dxa"/>
            <w:gridSpan w:val="5"/>
            <w:vAlign w:val="center"/>
          </w:tcPr>
          <w:p w14:paraId="790543A2" w14:textId="77777777" w:rsidR="001A77F1" w:rsidRPr="00ED4C02" w:rsidRDefault="001A77F1">
            <w:pPr>
              <w:rPr>
                <w:vanish/>
                <w:sz w:val="22"/>
                <w:szCs w:val="22"/>
              </w:rPr>
            </w:pPr>
          </w:p>
        </w:tc>
        <w:tc>
          <w:tcPr>
            <w:tcW w:w="806" w:type="dxa"/>
            <w:gridSpan w:val="2"/>
            <w:vAlign w:val="center"/>
          </w:tcPr>
          <w:p w14:paraId="5A008EEB" w14:textId="77777777" w:rsidR="001A77F1" w:rsidRPr="00ED4C02" w:rsidRDefault="001A77F1">
            <w:pPr>
              <w:rPr>
                <w:vanish/>
                <w:sz w:val="22"/>
                <w:szCs w:val="22"/>
              </w:rPr>
            </w:pPr>
          </w:p>
        </w:tc>
        <w:tc>
          <w:tcPr>
            <w:tcW w:w="869" w:type="dxa"/>
            <w:gridSpan w:val="2"/>
            <w:vAlign w:val="center"/>
          </w:tcPr>
          <w:p w14:paraId="6277AAF4" w14:textId="77777777" w:rsidR="001A77F1" w:rsidRPr="00ED4C02" w:rsidRDefault="001A77F1">
            <w:pPr>
              <w:rPr>
                <w:vanish/>
                <w:sz w:val="22"/>
                <w:szCs w:val="22"/>
              </w:rPr>
            </w:pPr>
          </w:p>
        </w:tc>
        <w:tc>
          <w:tcPr>
            <w:tcW w:w="1412" w:type="dxa"/>
            <w:gridSpan w:val="6"/>
            <w:vAlign w:val="center"/>
          </w:tcPr>
          <w:p w14:paraId="23E64DD3" w14:textId="77777777" w:rsidR="001A77F1" w:rsidRPr="00ED4C02" w:rsidRDefault="001A77F1">
            <w:pPr>
              <w:rPr>
                <w:vanish/>
                <w:sz w:val="22"/>
                <w:szCs w:val="22"/>
              </w:rPr>
            </w:pPr>
          </w:p>
        </w:tc>
        <w:tc>
          <w:tcPr>
            <w:tcW w:w="1419" w:type="dxa"/>
            <w:gridSpan w:val="3"/>
            <w:vAlign w:val="center"/>
          </w:tcPr>
          <w:p w14:paraId="554462CE" w14:textId="77777777" w:rsidR="001A77F1" w:rsidRPr="00ED4C02" w:rsidRDefault="001A77F1">
            <w:pPr>
              <w:rPr>
                <w:vanish/>
                <w:sz w:val="22"/>
                <w:szCs w:val="22"/>
              </w:rPr>
            </w:pPr>
          </w:p>
        </w:tc>
      </w:tr>
      <w:tr w:rsidR="00854BAF" w:rsidRPr="00ED4C02" w14:paraId="3A135813" w14:textId="77777777" w:rsidTr="00FD6EBF">
        <w:tblPrEx>
          <w:tblCellMar>
            <w:left w:w="30" w:type="dxa"/>
          </w:tblCellMar>
          <w:tblLook w:val="0000" w:firstRow="0" w:lastRow="0" w:firstColumn="0" w:lastColumn="0" w:noHBand="0" w:noVBand="0"/>
        </w:tblPrEx>
        <w:trPr>
          <w:gridBefore w:val="2"/>
          <w:wBefore w:w="18" w:type="dxa"/>
          <w:hidden/>
        </w:trPr>
        <w:tc>
          <w:tcPr>
            <w:tcW w:w="466" w:type="dxa"/>
            <w:gridSpan w:val="4"/>
            <w:tcBorders>
              <w:right w:val="none" w:sz="255" w:space="0" w:color="auto" w:shadow="1" w:frame="1"/>
            </w:tcBorders>
            <w:vAlign w:val="center"/>
          </w:tcPr>
          <w:p w14:paraId="05749C3D" w14:textId="77777777" w:rsidR="00854BAF" w:rsidRPr="00ED4C02" w:rsidRDefault="00854BAF" w:rsidP="00854BAF">
            <w:pPr>
              <w:rPr>
                <w:rFonts w:eastAsia="Arial Unicode MS"/>
                <w:vanish/>
                <w:sz w:val="22"/>
                <w:szCs w:val="22"/>
              </w:rPr>
            </w:pPr>
          </w:p>
        </w:tc>
        <w:tc>
          <w:tcPr>
            <w:tcW w:w="6164" w:type="dxa"/>
            <w:gridSpan w:val="8"/>
            <w:vAlign w:val="center"/>
          </w:tcPr>
          <w:p w14:paraId="659A7B51" w14:textId="77777777" w:rsidR="00854BAF" w:rsidRPr="00ED4C02" w:rsidRDefault="00854BAF" w:rsidP="00854BAF">
            <w:pPr>
              <w:rPr>
                <w:rFonts w:eastAsia="Arial Unicode MS"/>
                <w:vanish/>
                <w:sz w:val="22"/>
                <w:szCs w:val="22"/>
              </w:rPr>
            </w:pPr>
          </w:p>
        </w:tc>
        <w:tc>
          <w:tcPr>
            <w:tcW w:w="805" w:type="dxa"/>
            <w:gridSpan w:val="2"/>
            <w:vAlign w:val="center"/>
          </w:tcPr>
          <w:p w14:paraId="7279C43D" w14:textId="77777777" w:rsidR="00854BAF" w:rsidRPr="00ED4C02" w:rsidRDefault="00854BAF" w:rsidP="00854BAF">
            <w:pPr>
              <w:rPr>
                <w:rFonts w:eastAsia="Arial Unicode MS"/>
                <w:vanish/>
                <w:sz w:val="22"/>
                <w:szCs w:val="22"/>
              </w:rPr>
            </w:pPr>
          </w:p>
        </w:tc>
        <w:tc>
          <w:tcPr>
            <w:tcW w:w="946" w:type="dxa"/>
            <w:gridSpan w:val="3"/>
            <w:vAlign w:val="center"/>
          </w:tcPr>
          <w:p w14:paraId="446A54FE" w14:textId="77777777" w:rsidR="00854BAF" w:rsidRPr="00ED4C02" w:rsidRDefault="00854BAF" w:rsidP="00854BAF">
            <w:pPr>
              <w:rPr>
                <w:rFonts w:eastAsia="Arial Unicode MS"/>
                <w:vanish/>
                <w:sz w:val="22"/>
                <w:szCs w:val="22"/>
              </w:rPr>
            </w:pPr>
          </w:p>
        </w:tc>
        <w:tc>
          <w:tcPr>
            <w:tcW w:w="2796" w:type="dxa"/>
            <w:gridSpan w:val="5"/>
            <w:vAlign w:val="center"/>
          </w:tcPr>
          <w:p w14:paraId="3E4B5F6D" w14:textId="77777777" w:rsidR="00854BAF" w:rsidRPr="00ED4C02" w:rsidRDefault="00854BAF" w:rsidP="00854BAF">
            <w:pPr>
              <w:rPr>
                <w:rFonts w:eastAsia="Arial Unicode MS"/>
                <w:vanish/>
                <w:sz w:val="22"/>
                <w:szCs w:val="22"/>
              </w:rPr>
            </w:pPr>
          </w:p>
        </w:tc>
        <w:tc>
          <w:tcPr>
            <w:tcW w:w="2567" w:type="dxa"/>
            <w:vAlign w:val="center"/>
          </w:tcPr>
          <w:p w14:paraId="6C98B98D" w14:textId="77777777" w:rsidR="00854BAF" w:rsidRPr="00ED4C02" w:rsidRDefault="00854BAF" w:rsidP="00854BAF">
            <w:pPr>
              <w:rPr>
                <w:rFonts w:eastAsia="Arial Unicode MS"/>
                <w:vanish/>
                <w:sz w:val="22"/>
                <w:szCs w:val="22"/>
              </w:rPr>
            </w:pPr>
          </w:p>
        </w:tc>
      </w:tr>
      <w:tr w:rsidR="00854BAF" w:rsidRPr="00ED4C02" w14:paraId="2F1F83D0" w14:textId="77777777" w:rsidTr="00FD6EBF">
        <w:tblPrEx>
          <w:tblCellMar>
            <w:left w:w="30" w:type="dxa"/>
          </w:tblCellMar>
          <w:tblLook w:val="0000" w:firstRow="0" w:lastRow="0" w:firstColumn="0" w:lastColumn="0" w:noHBand="0" w:noVBand="0"/>
        </w:tblPrEx>
        <w:trPr>
          <w:gridBefore w:val="2"/>
          <w:gridAfter w:val="2"/>
          <w:wBefore w:w="18" w:type="dxa"/>
          <w:wAfter w:w="3415" w:type="dxa"/>
          <w:hidden/>
        </w:trPr>
        <w:tc>
          <w:tcPr>
            <w:tcW w:w="390" w:type="dxa"/>
            <w:gridSpan w:val="3"/>
            <w:tcBorders>
              <w:right w:val="none" w:sz="255" w:space="0" w:color="auto" w:shadow="1" w:frame="1"/>
            </w:tcBorders>
            <w:vAlign w:val="center"/>
          </w:tcPr>
          <w:p w14:paraId="1326A281" w14:textId="77777777" w:rsidR="00854BAF" w:rsidRPr="00ED4C02" w:rsidRDefault="00854BAF" w:rsidP="00854BAF">
            <w:pPr>
              <w:rPr>
                <w:rFonts w:eastAsia="Arial Unicode MS"/>
                <w:vanish/>
                <w:sz w:val="22"/>
                <w:szCs w:val="22"/>
              </w:rPr>
            </w:pPr>
          </w:p>
        </w:tc>
        <w:tc>
          <w:tcPr>
            <w:tcW w:w="4014" w:type="dxa"/>
            <w:gridSpan w:val="2"/>
            <w:vAlign w:val="center"/>
          </w:tcPr>
          <w:p w14:paraId="4C34DAEC" w14:textId="77777777" w:rsidR="00854BAF" w:rsidRPr="00ED4C02" w:rsidRDefault="00854BAF" w:rsidP="00854BAF">
            <w:pPr>
              <w:rPr>
                <w:rFonts w:eastAsia="Arial Unicode MS"/>
                <w:vanish/>
                <w:sz w:val="22"/>
                <w:szCs w:val="22"/>
              </w:rPr>
            </w:pPr>
          </w:p>
        </w:tc>
        <w:tc>
          <w:tcPr>
            <w:tcW w:w="875" w:type="dxa"/>
            <w:gridSpan w:val="2"/>
            <w:vAlign w:val="center"/>
          </w:tcPr>
          <w:p w14:paraId="22BF6215" w14:textId="77777777" w:rsidR="00854BAF" w:rsidRPr="00ED4C02" w:rsidRDefault="00854BAF" w:rsidP="00854BAF">
            <w:pPr>
              <w:rPr>
                <w:rFonts w:eastAsia="Arial Unicode MS"/>
                <w:vanish/>
                <w:sz w:val="22"/>
                <w:szCs w:val="22"/>
              </w:rPr>
            </w:pPr>
          </w:p>
        </w:tc>
        <w:tc>
          <w:tcPr>
            <w:tcW w:w="1244" w:type="dxa"/>
            <w:gridSpan w:val="4"/>
            <w:vAlign w:val="center"/>
          </w:tcPr>
          <w:p w14:paraId="23228B02" w14:textId="77777777" w:rsidR="00854BAF" w:rsidRPr="00ED4C02" w:rsidRDefault="00854BAF" w:rsidP="00854BAF">
            <w:pPr>
              <w:rPr>
                <w:rFonts w:eastAsia="Arial Unicode MS"/>
                <w:vanish/>
                <w:sz w:val="22"/>
                <w:szCs w:val="22"/>
              </w:rPr>
            </w:pPr>
          </w:p>
        </w:tc>
        <w:tc>
          <w:tcPr>
            <w:tcW w:w="2279" w:type="dxa"/>
            <w:gridSpan w:val="7"/>
            <w:vAlign w:val="center"/>
          </w:tcPr>
          <w:p w14:paraId="7F3B9B39" w14:textId="77777777" w:rsidR="00854BAF" w:rsidRPr="00ED4C02" w:rsidRDefault="00854BAF" w:rsidP="00854BAF">
            <w:pPr>
              <w:rPr>
                <w:rFonts w:eastAsia="Arial Unicode MS"/>
                <w:vanish/>
                <w:sz w:val="22"/>
                <w:szCs w:val="22"/>
              </w:rPr>
            </w:pPr>
          </w:p>
        </w:tc>
        <w:tc>
          <w:tcPr>
            <w:tcW w:w="1527" w:type="dxa"/>
            <w:gridSpan w:val="3"/>
            <w:vAlign w:val="center"/>
          </w:tcPr>
          <w:p w14:paraId="2CBECF32" w14:textId="77777777" w:rsidR="00854BAF" w:rsidRPr="00ED4C02" w:rsidRDefault="00854BAF" w:rsidP="00854BAF">
            <w:pPr>
              <w:rPr>
                <w:rFonts w:eastAsia="Arial Unicode MS"/>
                <w:vanish/>
                <w:sz w:val="22"/>
                <w:szCs w:val="22"/>
              </w:rPr>
            </w:pPr>
          </w:p>
        </w:tc>
      </w:tr>
    </w:tbl>
    <w:p w14:paraId="67108373" w14:textId="77777777" w:rsidR="00854BAF" w:rsidRDefault="00854BAF" w:rsidP="00854BAF">
      <w:pPr>
        <w:pStyle w:val="20"/>
      </w:pPr>
    </w:p>
    <w:tbl>
      <w:tblPr>
        <w:tblW w:w="14865" w:type="dxa"/>
        <w:tblLayout w:type="fixed"/>
        <w:tblLook w:val="0000" w:firstRow="0" w:lastRow="0" w:firstColumn="0" w:lastColumn="0" w:noHBand="0" w:noVBand="0"/>
      </w:tblPr>
      <w:tblGrid>
        <w:gridCol w:w="5211"/>
        <w:gridCol w:w="9654"/>
      </w:tblGrid>
      <w:tr w:rsidR="00FA4DA5" w14:paraId="2FEA6E84" w14:textId="77777777" w:rsidTr="00FA4DA5">
        <w:trPr>
          <w:trHeight w:val="261"/>
        </w:trPr>
        <w:tc>
          <w:tcPr>
            <w:tcW w:w="5211" w:type="dxa"/>
          </w:tcPr>
          <w:p w14:paraId="7F8FB827" w14:textId="77777777" w:rsidR="00FA4DA5" w:rsidRDefault="00FA4DA5" w:rsidP="00FA4DA5">
            <w:pPr>
              <w:rPr>
                <w:sz w:val="20"/>
                <w:szCs w:val="20"/>
              </w:rPr>
            </w:pPr>
          </w:p>
          <w:p w14:paraId="4798A727" w14:textId="77777777" w:rsidR="00FA4DA5" w:rsidRDefault="00FA4DA5" w:rsidP="00FA4DA5">
            <w:pPr>
              <w:rPr>
                <w:sz w:val="20"/>
                <w:szCs w:val="20"/>
              </w:rPr>
            </w:pPr>
          </w:p>
          <w:p w14:paraId="46516E17" w14:textId="77777777" w:rsidR="00FA4DA5" w:rsidRDefault="00FA4DA5" w:rsidP="00FA4DA5">
            <w:pPr>
              <w:rPr>
                <w:sz w:val="20"/>
                <w:szCs w:val="20"/>
              </w:rPr>
            </w:pPr>
          </w:p>
          <w:p w14:paraId="3CF949EA" w14:textId="77777777" w:rsidR="00FA4DA5" w:rsidRDefault="00FA4DA5" w:rsidP="00FA4DA5">
            <w:pPr>
              <w:rPr>
                <w:sz w:val="20"/>
                <w:szCs w:val="20"/>
              </w:rPr>
            </w:pPr>
          </w:p>
          <w:p w14:paraId="42955C84" w14:textId="77777777" w:rsidR="00FA4DA5" w:rsidRDefault="00FD6EBF" w:rsidP="00FA4DA5">
            <w:pPr>
              <w:pStyle w:val="FR1"/>
              <w:widowControl/>
              <w:autoSpaceDE/>
              <w:autoSpaceDN/>
              <w:adjustRightInd/>
              <w:rPr>
                <w:rFonts w:ascii="Times New Roman" w:hAnsi="Times New Roman" w:cs="Times New Roman"/>
              </w:rPr>
            </w:pPr>
            <w:r>
              <w:rPr>
                <w:rFonts w:ascii="Times New Roman" w:hAnsi="Times New Roman" w:cs="Times New Roman"/>
              </w:rPr>
              <w:t>_______________________</w:t>
            </w:r>
          </w:p>
          <w:p w14:paraId="770B0ADE" w14:textId="77777777" w:rsidR="00FD6EBF" w:rsidRDefault="00FD6EBF" w:rsidP="00FA4DA5">
            <w:pPr>
              <w:pStyle w:val="FR1"/>
              <w:widowControl/>
              <w:autoSpaceDE/>
              <w:autoSpaceDN/>
              <w:adjustRightInd/>
              <w:rPr>
                <w:rFonts w:ascii="Times New Roman" w:hAnsi="Times New Roman" w:cs="Times New Roman"/>
              </w:rPr>
            </w:pPr>
          </w:p>
          <w:p w14:paraId="7DACDB75" w14:textId="77777777" w:rsidR="00FA4DA5" w:rsidRDefault="00FA4DA5" w:rsidP="00FA4DA5">
            <w:pPr>
              <w:pStyle w:val="FR1"/>
              <w:widowControl/>
              <w:autoSpaceDE/>
              <w:autoSpaceDN/>
              <w:adjustRightInd/>
              <w:rPr>
                <w:rFonts w:ascii="Times New Roman" w:hAnsi="Times New Roman" w:cs="Times New Roman"/>
              </w:rPr>
            </w:pPr>
            <w:r>
              <w:rPr>
                <w:rFonts w:ascii="Times New Roman" w:hAnsi="Times New Roman" w:cs="Times New Roman"/>
              </w:rPr>
              <w:t>____________________ /</w:t>
            </w:r>
            <w:r w:rsidR="00FD6EBF">
              <w:rPr>
                <w:rFonts w:ascii="Times New Roman" w:hAnsi="Times New Roman" w:cs="Times New Roman"/>
              </w:rPr>
              <w:t xml:space="preserve">_________________ </w:t>
            </w:r>
            <w:r>
              <w:rPr>
                <w:rFonts w:ascii="Times New Roman" w:hAnsi="Times New Roman" w:cs="Times New Roman"/>
              </w:rPr>
              <w:t>/</w:t>
            </w:r>
            <w:r>
              <w:rPr>
                <w:rFonts w:ascii="Times New Roman" w:hAnsi="Times New Roman" w:cs="Times New Roman"/>
              </w:rPr>
              <w:tab/>
            </w:r>
          </w:p>
          <w:p w14:paraId="6B6C1E99" w14:textId="77777777" w:rsidR="00FA4DA5" w:rsidRDefault="00FA4DA5" w:rsidP="00FA4DA5">
            <w:pPr>
              <w:rPr>
                <w:sz w:val="20"/>
                <w:szCs w:val="20"/>
              </w:rPr>
            </w:pPr>
            <w:proofErr w:type="spellStart"/>
            <w:r>
              <w:rPr>
                <w:sz w:val="20"/>
                <w:szCs w:val="20"/>
              </w:rPr>
              <w:t>м.п</w:t>
            </w:r>
            <w:proofErr w:type="spellEnd"/>
            <w:r>
              <w:rPr>
                <w:sz w:val="20"/>
                <w:szCs w:val="20"/>
              </w:rPr>
              <w:t>.</w:t>
            </w:r>
            <w:r>
              <w:rPr>
                <w:sz w:val="20"/>
                <w:szCs w:val="20"/>
              </w:rPr>
              <w:tab/>
            </w:r>
          </w:p>
        </w:tc>
        <w:tc>
          <w:tcPr>
            <w:tcW w:w="9654" w:type="dxa"/>
          </w:tcPr>
          <w:p w14:paraId="2DDEC09B" w14:textId="77777777" w:rsidR="00FA4DA5" w:rsidRDefault="00FA4DA5" w:rsidP="00FA4DA5">
            <w:pPr>
              <w:rPr>
                <w:sz w:val="20"/>
                <w:szCs w:val="20"/>
              </w:rPr>
            </w:pPr>
          </w:p>
          <w:p w14:paraId="558FB8DF" w14:textId="77777777" w:rsidR="00FA4DA5" w:rsidRDefault="00FA4DA5" w:rsidP="00FA4DA5">
            <w:pPr>
              <w:rPr>
                <w:sz w:val="20"/>
                <w:szCs w:val="20"/>
              </w:rPr>
            </w:pPr>
          </w:p>
          <w:p w14:paraId="05B4368E" w14:textId="77777777" w:rsidR="00FA4DA5" w:rsidRDefault="00FA4DA5" w:rsidP="00FA4DA5">
            <w:pPr>
              <w:rPr>
                <w:sz w:val="20"/>
                <w:szCs w:val="20"/>
              </w:rPr>
            </w:pPr>
          </w:p>
          <w:p w14:paraId="6D9D9C82" w14:textId="77777777" w:rsidR="00FA4DA5" w:rsidRDefault="00FA4DA5" w:rsidP="00FA4DA5">
            <w:pPr>
              <w:rPr>
                <w:sz w:val="20"/>
                <w:szCs w:val="20"/>
              </w:rPr>
            </w:pPr>
          </w:p>
          <w:p w14:paraId="528A0689" w14:textId="77777777" w:rsidR="00FA4DA5" w:rsidRDefault="00FA4DA5" w:rsidP="00FA4DA5">
            <w:pPr>
              <w:rPr>
                <w:sz w:val="20"/>
                <w:szCs w:val="20"/>
              </w:rPr>
            </w:pPr>
            <w:r>
              <w:rPr>
                <w:sz w:val="20"/>
                <w:szCs w:val="20"/>
              </w:rPr>
              <w:t>Директор</w:t>
            </w:r>
          </w:p>
          <w:p w14:paraId="14299169" w14:textId="77777777" w:rsidR="00FD6EBF" w:rsidRDefault="00FD6EBF" w:rsidP="00FA4DA5">
            <w:pPr>
              <w:rPr>
                <w:sz w:val="20"/>
                <w:szCs w:val="20"/>
              </w:rPr>
            </w:pPr>
          </w:p>
          <w:p w14:paraId="19BC223E" w14:textId="77777777" w:rsidR="00FA4DA5" w:rsidRDefault="00FA4DA5" w:rsidP="00FA4DA5">
            <w:pPr>
              <w:rPr>
                <w:sz w:val="20"/>
                <w:szCs w:val="20"/>
              </w:rPr>
            </w:pPr>
            <w:r>
              <w:rPr>
                <w:sz w:val="20"/>
                <w:szCs w:val="20"/>
              </w:rPr>
              <w:t>_____________________/    С.Г. Маленко   /</w:t>
            </w:r>
          </w:p>
          <w:p w14:paraId="617A67BB" w14:textId="77777777" w:rsidR="00FA4DA5" w:rsidRDefault="00FA4DA5" w:rsidP="00FA4DA5">
            <w:pPr>
              <w:rPr>
                <w:sz w:val="20"/>
                <w:szCs w:val="20"/>
              </w:rPr>
            </w:pPr>
            <w:proofErr w:type="spellStart"/>
            <w:r>
              <w:t>м.п</w:t>
            </w:r>
            <w:proofErr w:type="spellEnd"/>
            <w:r>
              <w:t>.</w:t>
            </w:r>
          </w:p>
        </w:tc>
      </w:tr>
    </w:tbl>
    <w:p w14:paraId="4F9E81EA" w14:textId="77777777" w:rsidR="002317C3" w:rsidRDefault="002317C3">
      <w:pPr>
        <w:pStyle w:val="20"/>
      </w:pPr>
    </w:p>
    <w:sectPr w:rsidR="002317C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8837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EA50CE"/>
    <w:multiLevelType w:val="hybridMultilevel"/>
    <w:tmpl w:val="0EDA3F20"/>
    <w:lvl w:ilvl="0" w:tplc="8C2873B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0E6"/>
    <w:multiLevelType w:val="multilevel"/>
    <w:tmpl w:val="46F8EB2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8ED036E"/>
    <w:multiLevelType w:val="hybridMultilevel"/>
    <w:tmpl w:val="13B094B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CB91E5D"/>
    <w:multiLevelType w:val="hybridMultilevel"/>
    <w:tmpl w:val="AD868C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031340D"/>
    <w:multiLevelType w:val="multilevel"/>
    <w:tmpl w:val="4616493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365D80"/>
    <w:multiLevelType w:val="multilevel"/>
    <w:tmpl w:val="240E7D68"/>
    <w:lvl w:ilvl="0">
      <w:start w:val="2"/>
      <w:numFmt w:val="decimal"/>
      <w:lvlText w:val="%1."/>
      <w:lvlJc w:val="left"/>
      <w:pPr>
        <w:ind w:left="720" w:hanging="36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rPr>
        <w:b w:val="0"/>
      </w:rPr>
    </w:lvl>
    <w:lvl w:ilvl="4">
      <w:start w:val="1"/>
      <w:numFmt w:val="decimal"/>
      <w:isLgl/>
      <w:lvlText w:val="%1.%2.%3.%4.%5."/>
      <w:lvlJc w:val="left"/>
      <w:pPr>
        <w:ind w:left="2268" w:hanging="1080"/>
      </w:pPr>
      <w:rPr>
        <w:b w:val="0"/>
      </w:rPr>
    </w:lvl>
    <w:lvl w:ilvl="5">
      <w:start w:val="1"/>
      <w:numFmt w:val="decimal"/>
      <w:isLgl/>
      <w:lvlText w:val="%1.%2.%3.%4.%5.%6."/>
      <w:lvlJc w:val="left"/>
      <w:pPr>
        <w:ind w:left="2475" w:hanging="1080"/>
      </w:pPr>
      <w:rPr>
        <w:b w:val="0"/>
      </w:rPr>
    </w:lvl>
    <w:lvl w:ilvl="6">
      <w:start w:val="1"/>
      <w:numFmt w:val="decimal"/>
      <w:isLgl/>
      <w:lvlText w:val="%1.%2.%3.%4.%5.%6.%7."/>
      <w:lvlJc w:val="left"/>
      <w:pPr>
        <w:ind w:left="2682" w:hanging="1080"/>
      </w:pPr>
      <w:rPr>
        <w:b w:val="0"/>
      </w:rPr>
    </w:lvl>
    <w:lvl w:ilvl="7">
      <w:start w:val="1"/>
      <w:numFmt w:val="decimal"/>
      <w:isLgl/>
      <w:lvlText w:val="%1.%2.%3.%4.%5.%6.%7.%8."/>
      <w:lvlJc w:val="left"/>
      <w:pPr>
        <w:ind w:left="3249" w:hanging="1440"/>
      </w:pPr>
      <w:rPr>
        <w:b w:val="0"/>
      </w:rPr>
    </w:lvl>
    <w:lvl w:ilvl="8">
      <w:start w:val="1"/>
      <w:numFmt w:val="decimal"/>
      <w:isLgl/>
      <w:lvlText w:val="%1.%2.%3.%4.%5.%6.%7.%8.%9."/>
      <w:lvlJc w:val="left"/>
      <w:pPr>
        <w:ind w:left="3456" w:hanging="1440"/>
      </w:pPr>
      <w:rPr>
        <w:b w:val="0"/>
      </w:rPr>
    </w:lvl>
  </w:abstractNum>
  <w:abstractNum w:abstractNumId="7" w15:restartNumberingAfterBreak="0">
    <w:nsid w:val="245B0041"/>
    <w:multiLevelType w:val="hybridMultilevel"/>
    <w:tmpl w:val="39E434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6E84586"/>
    <w:multiLevelType w:val="hybridMultilevel"/>
    <w:tmpl w:val="34B2DB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BB6324E"/>
    <w:multiLevelType w:val="hybridMultilevel"/>
    <w:tmpl w:val="99141C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CBB2D9E"/>
    <w:multiLevelType w:val="hybridMultilevel"/>
    <w:tmpl w:val="826C0C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4AA282A"/>
    <w:multiLevelType w:val="hybridMultilevel"/>
    <w:tmpl w:val="DF30CAB4"/>
    <w:lvl w:ilvl="0" w:tplc="E030233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6C052D"/>
    <w:multiLevelType w:val="hybridMultilevel"/>
    <w:tmpl w:val="8D522C58"/>
    <w:lvl w:ilvl="0" w:tplc="259678DA">
      <w:numFmt w:val="bullet"/>
      <w:lvlText w:val="-"/>
      <w:lvlJc w:val="left"/>
      <w:pPr>
        <w:tabs>
          <w:tab w:val="num" w:pos="1437"/>
        </w:tabs>
        <w:ind w:left="0" w:firstLine="107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4E45FB"/>
    <w:multiLevelType w:val="hybridMultilevel"/>
    <w:tmpl w:val="03F07F6A"/>
    <w:lvl w:ilvl="0" w:tplc="259678DA">
      <w:numFmt w:val="bullet"/>
      <w:lvlText w:val="-"/>
      <w:lvlJc w:val="left"/>
      <w:pPr>
        <w:tabs>
          <w:tab w:val="num" w:pos="1437"/>
        </w:tabs>
        <w:ind w:left="0" w:firstLine="107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31106F"/>
    <w:multiLevelType w:val="hybridMultilevel"/>
    <w:tmpl w:val="667C1740"/>
    <w:lvl w:ilvl="0" w:tplc="0419000F">
      <w:start w:val="8"/>
      <w:numFmt w:val="decimal"/>
      <w:lvlText w:val="%1."/>
      <w:lvlJc w:val="left"/>
      <w:pPr>
        <w:tabs>
          <w:tab w:val="num" w:pos="4329"/>
        </w:tabs>
        <w:ind w:left="4329" w:hanging="360"/>
      </w:pPr>
      <w:rPr>
        <w:rFonts w:hint="default"/>
      </w:rPr>
    </w:lvl>
    <w:lvl w:ilvl="1" w:tplc="04190019" w:tentative="1">
      <w:start w:val="1"/>
      <w:numFmt w:val="lowerLetter"/>
      <w:lvlText w:val="%2."/>
      <w:lvlJc w:val="left"/>
      <w:pPr>
        <w:tabs>
          <w:tab w:val="num" w:pos="5049"/>
        </w:tabs>
        <w:ind w:left="5049" w:hanging="360"/>
      </w:pPr>
    </w:lvl>
    <w:lvl w:ilvl="2" w:tplc="0419001B" w:tentative="1">
      <w:start w:val="1"/>
      <w:numFmt w:val="lowerRoman"/>
      <w:lvlText w:val="%3."/>
      <w:lvlJc w:val="right"/>
      <w:pPr>
        <w:tabs>
          <w:tab w:val="num" w:pos="5769"/>
        </w:tabs>
        <w:ind w:left="5769" w:hanging="180"/>
      </w:pPr>
    </w:lvl>
    <w:lvl w:ilvl="3" w:tplc="0419000F" w:tentative="1">
      <w:start w:val="1"/>
      <w:numFmt w:val="decimal"/>
      <w:lvlText w:val="%4."/>
      <w:lvlJc w:val="left"/>
      <w:pPr>
        <w:tabs>
          <w:tab w:val="num" w:pos="6489"/>
        </w:tabs>
        <w:ind w:left="6489" w:hanging="360"/>
      </w:pPr>
    </w:lvl>
    <w:lvl w:ilvl="4" w:tplc="04190019" w:tentative="1">
      <w:start w:val="1"/>
      <w:numFmt w:val="lowerLetter"/>
      <w:lvlText w:val="%5."/>
      <w:lvlJc w:val="left"/>
      <w:pPr>
        <w:tabs>
          <w:tab w:val="num" w:pos="7209"/>
        </w:tabs>
        <w:ind w:left="7209" w:hanging="360"/>
      </w:pPr>
    </w:lvl>
    <w:lvl w:ilvl="5" w:tplc="0419001B" w:tentative="1">
      <w:start w:val="1"/>
      <w:numFmt w:val="lowerRoman"/>
      <w:lvlText w:val="%6."/>
      <w:lvlJc w:val="right"/>
      <w:pPr>
        <w:tabs>
          <w:tab w:val="num" w:pos="7929"/>
        </w:tabs>
        <w:ind w:left="7929" w:hanging="180"/>
      </w:pPr>
    </w:lvl>
    <w:lvl w:ilvl="6" w:tplc="0419000F" w:tentative="1">
      <w:start w:val="1"/>
      <w:numFmt w:val="decimal"/>
      <w:lvlText w:val="%7."/>
      <w:lvlJc w:val="left"/>
      <w:pPr>
        <w:tabs>
          <w:tab w:val="num" w:pos="8649"/>
        </w:tabs>
        <w:ind w:left="8649" w:hanging="360"/>
      </w:pPr>
    </w:lvl>
    <w:lvl w:ilvl="7" w:tplc="04190019" w:tentative="1">
      <w:start w:val="1"/>
      <w:numFmt w:val="lowerLetter"/>
      <w:lvlText w:val="%8."/>
      <w:lvlJc w:val="left"/>
      <w:pPr>
        <w:tabs>
          <w:tab w:val="num" w:pos="9369"/>
        </w:tabs>
        <w:ind w:left="9369" w:hanging="360"/>
      </w:pPr>
    </w:lvl>
    <w:lvl w:ilvl="8" w:tplc="0419001B" w:tentative="1">
      <w:start w:val="1"/>
      <w:numFmt w:val="lowerRoman"/>
      <w:lvlText w:val="%9."/>
      <w:lvlJc w:val="right"/>
      <w:pPr>
        <w:tabs>
          <w:tab w:val="num" w:pos="10089"/>
        </w:tabs>
        <w:ind w:left="10089" w:hanging="180"/>
      </w:pPr>
    </w:lvl>
  </w:abstractNum>
  <w:abstractNum w:abstractNumId="15" w15:restartNumberingAfterBreak="0">
    <w:nsid w:val="522C38CE"/>
    <w:multiLevelType w:val="hybridMultilevel"/>
    <w:tmpl w:val="C76C2DAA"/>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3763C8"/>
    <w:multiLevelType w:val="hybridMultilevel"/>
    <w:tmpl w:val="1C0C6D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62D19FA"/>
    <w:multiLevelType w:val="multilevel"/>
    <w:tmpl w:val="99388D9E"/>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5"/>
  </w:num>
  <w:num w:numId="3">
    <w:abstractNumId w:val="17"/>
  </w:num>
  <w:num w:numId="4">
    <w:abstractNumId w:val="8"/>
  </w:num>
  <w:num w:numId="5">
    <w:abstractNumId w:val="12"/>
  </w:num>
  <w:num w:numId="6">
    <w:abstractNumId w:val="13"/>
  </w:num>
  <w:num w:numId="7">
    <w:abstractNumId w:val="2"/>
  </w:num>
  <w:num w:numId="8">
    <w:abstractNumId w:val="15"/>
  </w:num>
  <w:num w:numId="9">
    <w:abstractNumId w:val="7"/>
  </w:num>
  <w:num w:numId="10">
    <w:abstractNumId w:val="11"/>
  </w:num>
  <w:num w:numId="11">
    <w:abstractNumId w:val="16"/>
  </w:num>
  <w:num w:numId="12">
    <w:abstractNumId w:val="10"/>
  </w:num>
  <w:num w:numId="13">
    <w:abstractNumId w:val="4"/>
  </w:num>
  <w:num w:numId="14">
    <w:abstractNumId w:val="9"/>
  </w:num>
  <w:num w:numId="15">
    <w:abstractNumId w:val="3"/>
  </w:num>
  <w:num w:numId="16">
    <w:abstractNumId w:val="1"/>
  </w:num>
  <w:num w:numId="17">
    <w:abstractNumId w:val="14"/>
  </w:num>
  <w:num w:numId="1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4C"/>
    <w:rsid w:val="0003660D"/>
    <w:rsid w:val="00067563"/>
    <w:rsid w:val="000C7488"/>
    <w:rsid w:val="000E1A3B"/>
    <w:rsid w:val="000E6DD2"/>
    <w:rsid w:val="000F25E7"/>
    <w:rsid w:val="000F460D"/>
    <w:rsid w:val="00106129"/>
    <w:rsid w:val="00132B83"/>
    <w:rsid w:val="001351F4"/>
    <w:rsid w:val="00140435"/>
    <w:rsid w:val="00191ABA"/>
    <w:rsid w:val="001940E2"/>
    <w:rsid w:val="001A3203"/>
    <w:rsid w:val="001A77F1"/>
    <w:rsid w:val="001B4B52"/>
    <w:rsid w:val="001D4C4C"/>
    <w:rsid w:val="00222B58"/>
    <w:rsid w:val="002317C3"/>
    <w:rsid w:val="00245878"/>
    <w:rsid w:val="00246799"/>
    <w:rsid w:val="00251108"/>
    <w:rsid w:val="0028523B"/>
    <w:rsid w:val="00294D94"/>
    <w:rsid w:val="002A39F9"/>
    <w:rsid w:val="002C0429"/>
    <w:rsid w:val="003153DF"/>
    <w:rsid w:val="003545AE"/>
    <w:rsid w:val="00365796"/>
    <w:rsid w:val="003806B3"/>
    <w:rsid w:val="00382375"/>
    <w:rsid w:val="00396F13"/>
    <w:rsid w:val="003C28F9"/>
    <w:rsid w:val="003C7C2D"/>
    <w:rsid w:val="003D61EB"/>
    <w:rsid w:val="003E79F3"/>
    <w:rsid w:val="003F5F6D"/>
    <w:rsid w:val="00412B1A"/>
    <w:rsid w:val="00423D6F"/>
    <w:rsid w:val="00432482"/>
    <w:rsid w:val="004372A0"/>
    <w:rsid w:val="0046027D"/>
    <w:rsid w:val="004760E6"/>
    <w:rsid w:val="00491D7D"/>
    <w:rsid w:val="00493D72"/>
    <w:rsid w:val="004B4A46"/>
    <w:rsid w:val="004B4F3C"/>
    <w:rsid w:val="004C57B3"/>
    <w:rsid w:val="005140BD"/>
    <w:rsid w:val="00533BDB"/>
    <w:rsid w:val="00534F48"/>
    <w:rsid w:val="00543130"/>
    <w:rsid w:val="00547979"/>
    <w:rsid w:val="005A08C6"/>
    <w:rsid w:val="005B2EA9"/>
    <w:rsid w:val="005C2521"/>
    <w:rsid w:val="00615877"/>
    <w:rsid w:val="00637E13"/>
    <w:rsid w:val="006501E7"/>
    <w:rsid w:val="006B0D98"/>
    <w:rsid w:val="006C14FB"/>
    <w:rsid w:val="006C1800"/>
    <w:rsid w:val="006C4FD5"/>
    <w:rsid w:val="006F08F9"/>
    <w:rsid w:val="00702E74"/>
    <w:rsid w:val="00714297"/>
    <w:rsid w:val="0075150B"/>
    <w:rsid w:val="007801BA"/>
    <w:rsid w:val="007866EC"/>
    <w:rsid w:val="007911F5"/>
    <w:rsid w:val="00794E83"/>
    <w:rsid w:val="007A7C0C"/>
    <w:rsid w:val="007C4130"/>
    <w:rsid w:val="007E1006"/>
    <w:rsid w:val="007F27BB"/>
    <w:rsid w:val="008038F3"/>
    <w:rsid w:val="0081395B"/>
    <w:rsid w:val="00824A25"/>
    <w:rsid w:val="008465FA"/>
    <w:rsid w:val="00853077"/>
    <w:rsid w:val="00854BAF"/>
    <w:rsid w:val="0087255B"/>
    <w:rsid w:val="008E6560"/>
    <w:rsid w:val="00901980"/>
    <w:rsid w:val="0092017A"/>
    <w:rsid w:val="0092580E"/>
    <w:rsid w:val="0093733A"/>
    <w:rsid w:val="00937BEF"/>
    <w:rsid w:val="0094748A"/>
    <w:rsid w:val="009514D8"/>
    <w:rsid w:val="00961AC6"/>
    <w:rsid w:val="00996748"/>
    <w:rsid w:val="009A3162"/>
    <w:rsid w:val="009A54BF"/>
    <w:rsid w:val="009C05E7"/>
    <w:rsid w:val="009C5E0A"/>
    <w:rsid w:val="009D7E75"/>
    <w:rsid w:val="009E392B"/>
    <w:rsid w:val="009F1423"/>
    <w:rsid w:val="00A060DD"/>
    <w:rsid w:val="00A16086"/>
    <w:rsid w:val="00A330C1"/>
    <w:rsid w:val="00A45AC1"/>
    <w:rsid w:val="00A524EA"/>
    <w:rsid w:val="00A672C5"/>
    <w:rsid w:val="00A67949"/>
    <w:rsid w:val="00A700CB"/>
    <w:rsid w:val="00AB33D1"/>
    <w:rsid w:val="00AB70E2"/>
    <w:rsid w:val="00AC2A01"/>
    <w:rsid w:val="00AC3380"/>
    <w:rsid w:val="00AC3E68"/>
    <w:rsid w:val="00AF00B2"/>
    <w:rsid w:val="00B30AC6"/>
    <w:rsid w:val="00B50E42"/>
    <w:rsid w:val="00B61137"/>
    <w:rsid w:val="00B646F9"/>
    <w:rsid w:val="00B67BBB"/>
    <w:rsid w:val="00B851A3"/>
    <w:rsid w:val="00B873A2"/>
    <w:rsid w:val="00BB392F"/>
    <w:rsid w:val="00BB39E0"/>
    <w:rsid w:val="00BE275B"/>
    <w:rsid w:val="00C31228"/>
    <w:rsid w:val="00C45F44"/>
    <w:rsid w:val="00C52887"/>
    <w:rsid w:val="00C54386"/>
    <w:rsid w:val="00C569DC"/>
    <w:rsid w:val="00C56ED6"/>
    <w:rsid w:val="00C71131"/>
    <w:rsid w:val="00C822D0"/>
    <w:rsid w:val="00C83322"/>
    <w:rsid w:val="00CA1994"/>
    <w:rsid w:val="00CA4EDA"/>
    <w:rsid w:val="00CB3203"/>
    <w:rsid w:val="00CC50CC"/>
    <w:rsid w:val="00CD4203"/>
    <w:rsid w:val="00CD6681"/>
    <w:rsid w:val="00CE40D4"/>
    <w:rsid w:val="00CF2013"/>
    <w:rsid w:val="00CF6E6A"/>
    <w:rsid w:val="00CF77F1"/>
    <w:rsid w:val="00D05882"/>
    <w:rsid w:val="00D131D4"/>
    <w:rsid w:val="00D25315"/>
    <w:rsid w:val="00D518BD"/>
    <w:rsid w:val="00D620DB"/>
    <w:rsid w:val="00D679C6"/>
    <w:rsid w:val="00D70D23"/>
    <w:rsid w:val="00D93417"/>
    <w:rsid w:val="00DB7504"/>
    <w:rsid w:val="00DC7B66"/>
    <w:rsid w:val="00E00B4E"/>
    <w:rsid w:val="00E06B28"/>
    <w:rsid w:val="00E1081D"/>
    <w:rsid w:val="00E2063E"/>
    <w:rsid w:val="00E32C97"/>
    <w:rsid w:val="00E34E0B"/>
    <w:rsid w:val="00E84F7D"/>
    <w:rsid w:val="00EB2B11"/>
    <w:rsid w:val="00EB7E3A"/>
    <w:rsid w:val="00ED2D2D"/>
    <w:rsid w:val="00ED4C02"/>
    <w:rsid w:val="00ED6659"/>
    <w:rsid w:val="00EF5636"/>
    <w:rsid w:val="00F336CF"/>
    <w:rsid w:val="00F83584"/>
    <w:rsid w:val="00F85196"/>
    <w:rsid w:val="00FA2B30"/>
    <w:rsid w:val="00FA4DA5"/>
    <w:rsid w:val="00FB284D"/>
    <w:rsid w:val="00FC6088"/>
    <w:rsid w:val="00FD5277"/>
    <w:rsid w:val="00FD6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ED22F"/>
  <w15:chartTrackingRefBased/>
  <w15:docId w15:val="{D06ACEA6-0FD5-4453-9F1E-A092156A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outlineLvl w:val="1"/>
    </w:pPr>
    <w:rPr>
      <w:b/>
      <w:bCs/>
      <w:sz w:val="20"/>
      <w:u w:val="single"/>
    </w:rPr>
  </w:style>
  <w:style w:type="paragraph" w:styleId="3">
    <w:name w:val="heading 3"/>
    <w:basedOn w:val="a"/>
    <w:next w:val="a"/>
    <w:qFormat/>
    <w:pPr>
      <w:keepNext/>
      <w:outlineLvl w:val="2"/>
    </w:pPr>
    <w:rPr>
      <w:sz w:val="20"/>
    </w:rPr>
  </w:style>
  <w:style w:type="paragraph" w:styleId="4">
    <w:name w:val="heading 4"/>
    <w:basedOn w:val="a"/>
    <w:next w:val="a"/>
    <w:qFormat/>
    <w:pPr>
      <w:keepNext/>
      <w:ind w:firstLine="708"/>
      <w:outlineLvl w:val="3"/>
    </w:pPr>
    <w:rPr>
      <w:sz w:val="20"/>
    </w:rPr>
  </w:style>
  <w:style w:type="paragraph" w:styleId="5">
    <w:name w:val="heading 5"/>
    <w:basedOn w:val="a"/>
    <w:next w:val="a"/>
    <w:qFormat/>
    <w:pPr>
      <w:keepNext/>
      <w:outlineLvl w:val="4"/>
    </w:pPr>
    <w:rPr>
      <w:b/>
      <w:bCs/>
      <w:sz w:val="20"/>
    </w:rPr>
  </w:style>
  <w:style w:type="paragraph" w:styleId="6">
    <w:name w:val="heading 6"/>
    <w:basedOn w:val="a"/>
    <w:next w:val="a"/>
    <w:qFormat/>
    <w:pPr>
      <w:keepNext/>
      <w:outlineLvl w:val="5"/>
    </w:pPr>
    <w:rPr>
      <w:b/>
      <w:bCs/>
      <w:i/>
      <w:iCs/>
      <w:sz w:val="20"/>
      <w:szCs w:val="20"/>
    </w:rPr>
  </w:style>
  <w:style w:type="paragraph" w:styleId="7">
    <w:name w:val="heading 7"/>
    <w:basedOn w:val="a"/>
    <w:next w:val="a"/>
    <w:qFormat/>
    <w:pPr>
      <w:keepNext/>
      <w:jc w:val="center"/>
      <w:outlineLvl w:val="6"/>
    </w:pPr>
    <w:rPr>
      <w:b/>
      <w:bCs/>
      <w:i/>
      <w:iCs/>
      <w:sz w:val="20"/>
      <w:szCs w:val="20"/>
      <w:u w:val="single"/>
    </w:rPr>
  </w:style>
  <w:style w:type="paragraph" w:styleId="8">
    <w:name w:val="heading 8"/>
    <w:basedOn w:val="a"/>
    <w:next w:val="a"/>
    <w:qFormat/>
    <w:pPr>
      <w:keepNext/>
      <w:jc w:val="center"/>
      <w:outlineLvl w:val="7"/>
    </w:pPr>
    <w:rPr>
      <w:b/>
      <w:bCs/>
      <w:i/>
      <w:iCs/>
      <w:sz w:val="20"/>
      <w:szCs w:val="20"/>
    </w:rPr>
  </w:style>
  <w:style w:type="paragraph" w:styleId="9">
    <w:name w:val="heading 9"/>
    <w:basedOn w:val="a"/>
    <w:next w:val="a"/>
    <w:qFormat/>
    <w:pPr>
      <w:keepNext/>
      <w:jc w:val="center"/>
      <w:outlineLvl w:val="8"/>
    </w:pPr>
    <w:rPr>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832"/>
    </w:pPr>
    <w:rPr>
      <w:bCs/>
      <w:sz w:val="20"/>
    </w:rPr>
  </w:style>
  <w:style w:type="paragraph" w:styleId="a4">
    <w:name w:val="Body Text"/>
    <w:basedOn w:val="a"/>
    <w:semiHidden/>
    <w:rPr>
      <w:b/>
      <w:bCs/>
      <w:sz w:val="22"/>
      <w:szCs w:val="20"/>
    </w:rPr>
  </w:style>
  <w:style w:type="paragraph" w:styleId="20">
    <w:name w:val="Body Text 2"/>
    <w:basedOn w:val="a"/>
    <w:semiHidden/>
    <w:rPr>
      <w:sz w:val="20"/>
      <w:szCs w:val="20"/>
    </w:rPr>
  </w:style>
  <w:style w:type="paragraph" w:styleId="a5">
    <w:name w:val="List Bullet"/>
    <w:basedOn w:val="a"/>
    <w:autoRedefine/>
    <w:semiHidden/>
    <w:rPr>
      <w:sz w:val="20"/>
      <w:szCs w:val="20"/>
    </w:rPr>
  </w:style>
  <w:style w:type="paragraph" w:styleId="30">
    <w:name w:val="Body Text 3"/>
    <w:basedOn w:val="a"/>
    <w:semiHidden/>
    <w:pPr>
      <w:jc w:val="both"/>
    </w:pPr>
    <w:rPr>
      <w:sz w:val="20"/>
    </w:rPr>
  </w:style>
  <w:style w:type="paragraph" w:styleId="21">
    <w:name w:val="Body Text Indent 2"/>
    <w:basedOn w:val="a"/>
    <w:semiHidden/>
    <w:pPr>
      <w:ind w:firstLine="708"/>
      <w:jc w:val="both"/>
    </w:pPr>
    <w:rPr>
      <w:b/>
      <w:bCs/>
      <w:sz w:val="20"/>
      <w:u w:val="single"/>
    </w:rPr>
  </w:style>
  <w:style w:type="paragraph" w:customStyle="1" w:styleId="a6">
    <w:name w:val="Название"/>
    <w:basedOn w:val="a"/>
    <w:qFormat/>
    <w:pPr>
      <w:jc w:val="center"/>
    </w:pPr>
    <w:rPr>
      <w:b/>
      <w:sz w:val="32"/>
    </w:rPr>
  </w:style>
  <w:style w:type="paragraph" w:customStyle="1" w:styleId="a7">
    <w:name w:val="Обычный (веб)"/>
    <w:basedOn w:val="a"/>
    <w:semiHidden/>
    <w:pPr>
      <w:spacing w:before="30" w:after="60"/>
      <w:ind w:firstLine="200"/>
    </w:pPr>
  </w:style>
  <w:style w:type="paragraph" w:customStyle="1" w:styleId="FR1">
    <w:name w:val="FR1"/>
    <w:pPr>
      <w:widowControl w:val="0"/>
      <w:autoSpaceDE w:val="0"/>
      <w:autoSpaceDN w:val="0"/>
      <w:adjustRightInd w:val="0"/>
    </w:pPr>
    <w:rPr>
      <w:rFonts w:ascii="Arial" w:hAnsi="Arial" w:cs="Arial"/>
    </w:rPr>
  </w:style>
  <w:style w:type="paragraph" w:customStyle="1" w:styleId="xl24">
    <w:name w:val="xl24"/>
    <w:basedOn w:val="a"/>
    <w:pPr>
      <w:spacing w:before="100" w:beforeAutospacing="1" w:after="100" w:afterAutospacing="1"/>
    </w:pPr>
  </w:style>
  <w:style w:type="paragraph" w:customStyle="1" w:styleId="xl25">
    <w:name w:val="xl25"/>
    <w:basedOn w:val="a"/>
    <w:pPr>
      <w:spacing w:before="100" w:beforeAutospacing="1" w:after="100" w:afterAutospacing="1"/>
      <w:jc w:val="center"/>
    </w:pPr>
    <w:rPr>
      <w:b/>
      <w:bCs/>
    </w:rPr>
  </w:style>
  <w:style w:type="paragraph" w:customStyle="1" w:styleId="xl26">
    <w:name w:val="xl26"/>
    <w:basedOn w:val="a"/>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pPr>
      <w:pBdr>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5">
    <w:name w:val="xl35"/>
    <w:basedOn w:val="a"/>
    <w:pPr>
      <w:spacing w:before="100" w:beforeAutospacing="1" w:after="100" w:afterAutospacing="1"/>
      <w:jc w:val="center"/>
    </w:pPr>
  </w:style>
  <w:style w:type="paragraph" w:customStyle="1" w:styleId="xl36">
    <w:name w:val="xl36"/>
    <w:basedOn w:val="a"/>
    <w:pPr>
      <w:spacing w:before="100" w:beforeAutospacing="1" w:after="100" w:afterAutospacing="1"/>
    </w:pPr>
  </w:style>
  <w:style w:type="paragraph" w:customStyle="1" w:styleId="xl37">
    <w:name w:val="xl37"/>
    <w:basedOn w:val="a"/>
    <w:pPr>
      <w:spacing w:before="100" w:beforeAutospacing="1" w:after="100" w:afterAutospacing="1"/>
      <w:jc w:val="center"/>
    </w:pPr>
  </w:style>
  <w:style w:type="paragraph" w:customStyle="1" w:styleId="xl38">
    <w:name w:val="xl38"/>
    <w:basedOn w:val="a"/>
    <w:pPr>
      <w:spacing w:before="100" w:beforeAutospacing="1" w:after="100" w:afterAutospacing="1"/>
      <w:jc w:val="center"/>
    </w:pPr>
    <w:rPr>
      <w:b/>
      <w:bCs/>
      <w:i/>
      <w:iCs/>
    </w:rPr>
  </w:style>
  <w:style w:type="paragraph" w:customStyle="1" w:styleId="xl39">
    <w:name w:val="xl39"/>
    <w:basedOn w:val="a"/>
    <w:pPr>
      <w:spacing w:before="100" w:beforeAutospacing="1" w:after="100" w:afterAutospacing="1"/>
      <w:jc w:val="center"/>
    </w:pPr>
    <w:rPr>
      <w:i/>
      <w:iCs/>
    </w:rPr>
  </w:style>
  <w:style w:type="paragraph" w:customStyle="1" w:styleId="xl40">
    <w:name w:val="xl40"/>
    <w:basedOn w:val="a"/>
    <w:pPr>
      <w:spacing w:before="100" w:beforeAutospacing="1" w:after="100" w:afterAutospacing="1"/>
      <w:jc w:val="center"/>
    </w:pPr>
    <w:rPr>
      <w:b/>
      <w:bCs/>
      <w:i/>
      <w:iCs/>
      <w:u w:val="single"/>
    </w:rPr>
  </w:style>
  <w:style w:type="paragraph" w:customStyle="1" w:styleId="xl41">
    <w:name w:val="xl41"/>
    <w:basedOn w:val="a"/>
    <w:pPr>
      <w:spacing w:before="100" w:beforeAutospacing="1" w:after="100" w:afterAutospacing="1"/>
      <w:jc w:val="center"/>
    </w:pPr>
    <w:rPr>
      <w:b/>
      <w:bCs/>
      <w:u w:val="single"/>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a"/>
    <w:pPr>
      <w:spacing w:before="100" w:beforeAutospacing="1" w:after="100" w:afterAutospacing="1"/>
    </w:pPr>
    <w:rPr>
      <w:i/>
      <w:iCs/>
    </w:rPr>
  </w:style>
  <w:style w:type="paragraph" w:customStyle="1" w:styleId="xl45">
    <w:name w:val="xl45"/>
    <w:basedOn w:val="a"/>
    <w:pPr>
      <w:spacing w:before="100" w:beforeAutospacing="1" w:after="100" w:afterAutospacing="1"/>
    </w:pPr>
    <w:rPr>
      <w:i/>
      <w:iCs/>
    </w:rPr>
  </w:style>
  <w:style w:type="paragraph" w:customStyle="1" w:styleId="xl46">
    <w:name w:val="xl46"/>
    <w:basedOn w:val="a"/>
    <w:pPr>
      <w:spacing w:before="100" w:beforeAutospacing="1" w:after="100" w:afterAutospacing="1"/>
      <w:jc w:val="right"/>
    </w:pPr>
  </w:style>
  <w:style w:type="paragraph" w:customStyle="1" w:styleId="xl47">
    <w:name w:val="xl47"/>
    <w:basedOn w:val="a"/>
    <w:pPr>
      <w:spacing w:before="100" w:beforeAutospacing="1" w:after="100" w:afterAutospacing="1"/>
    </w:pPr>
    <w:rPr>
      <w:i/>
      <w:iCs/>
    </w:rPr>
  </w:style>
  <w:style w:type="paragraph" w:customStyle="1" w:styleId="xl48">
    <w:name w:val="xl48"/>
    <w:basedOn w:val="a"/>
    <w:pPr>
      <w:pBdr>
        <w:bottom w:val="single" w:sz="4" w:space="0" w:color="auto"/>
      </w:pBdr>
      <w:spacing w:before="100" w:beforeAutospacing="1" w:after="100" w:afterAutospacing="1"/>
    </w:pPr>
  </w:style>
  <w:style w:type="paragraph" w:customStyle="1" w:styleId="xl49">
    <w:name w:val="xl4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character" w:customStyle="1" w:styleId="bold">
    <w:name w:val="bold"/>
    <w:basedOn w:val="a0"/>
  </w:style>
  <w:style w:type="character" w:styleId="a8">
    <w:name w:val="Emphasis"/>
    <w:qFormat/>
    <w:rPr>
      <w:i/>
      <w:iCs/>
    </w:rPr>
  </w:style>
  <w:style w:type="paragraph" w:styleId="a9">
    <w:name w:val="Balloon Text"/>
    <w:basedOn w:val="a"/>
    <w:rPr>
      <w:rFonts w:ascii="Tahoma" w:hAnsi="Tahoma" w:cs="Tahoma"/>
      <w:sz w:val="16"/>
      <w:szCs w:val="16"/>
    </w:rPr>
  </w:style>
  <w:style w:type="character" w:customStyle="1" w:styleId="aa">
    <w:name w:val="Текст выноски Знак"/>
    <w:rPr>
      <w:rFonts w:ascii="Tahoma" w:hAnsi="Tahoma" w:cs="Tahoma"/>
      <w:sz w:val="16"/>
      <w:szCs w:val="16"/>
    </w:rPr>
  </w:style>
  <w:style w:type="paragraph" w:styleId="ab">
    <w:name w:val="List Paragraph"/>
    <w:basedOn w:val="a"/>
    <w:uiPriority w:val="34"/>
    <w:qFormat/>
    <w:rsid w:val="00AC2A01"/>
    <w:pPr>
      <w:ind w:left="720"/>
      <w:contextualSpacing/>
    </w:pPr>
  </w:style>
  <w:style w:type="character" w:customStyle="1" w:styleId="ac">
    <w:name w:val="Основной текст + Полужирный"/>
    <w:aliases w:val="Интервал 0 pt"/>
    <w:rsid w:val="00AC2A01"/>
    <w:rPr>
      <w:rFonts w:ascii="Arial" w:eastAsia="Arial" w:hAnsi="Arial" w:cs="Arial" w:hint="default"/>
      <w:b/>
      <w:bCs/>
      <w:i w:val="0"/>
      <w:iCs w:val="0"/>
      <w:smallCaps w:val="0"/>
      <w:strike w:val="0"/>
      <w:dstrike w:val="0"/>
      <w:color w:val="000000"/>
      <w:spacing w:val="10"/>
      <w:w w:val="100"/>
      <w:position w:val="0"/>
      <w:sz w:val="19"/>
      <w:szCs w:val="19"/>
      <w:u w:val="none"/>
      <w:effect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4365">
      <w:bodyDiv w:val="1"/>
      <w:marLeft w:val="0"/>
      <w:marRight w:val="0"/>
      <w:marTop w:val="0"/>
      <w:marBottom w:val="0"/>
      <w:divBdr>
        <w:top w:val="none" w:sz="0" w:space="0" w:color="auto"/>
        <w:left w:val="none" w:sz="0" w:space="0" w:color="auto"/>
        <w:bottom w:val="none" w:sz="0" w:space="0" w:color="auto"/>
        <w:right w:val="none" w:sz="0" w:space="0" w:color="auto"/>
      </w:divBdr>
    </w:div>
    <w:div w:id="156579610">
      <w:bodyDiv w:val="1"/>
      <w:marLeft w:val="0"/>
      <w:marRight w:val="0"/>
      <w:marTop w:val="0"/>
      <w:marBottom w:val="0"/>
      <w:divBdr>
        <w:top w:val="none" w:sz="0" w:space="0" w:color="auto"/>
        <w:left w:val="none" w:sz="0" w:space="0" w:color="auto"/>
        <w:bottom w:val="none" w:sz="0" w:space="0" w:color="auto"/>
        <w:right w:val="none" w:sz="0" w:space="0" w:color="auto"/>
      </w:divBdr>
    </w:div>
    <w:div w:id="249122649">
      <w:bodyDiv w:val="1"/>
      <w:marLeft w:val="0"/>
      <w:marRight w:val="0"/>
      <w:marTop w:val="0"/>
      <w:marBottom w:val="0"/>
      <w:divBdr>
        <w:top w:val="none" w:sz="0" w:space="0" w:color="auto"/>
        <w:left w:val="none" w:sz="0" w:space="0" w:color="auto"/>
        <w:bottom w:val="none" w:sz="0" w:space="0" w:color="auto"/>
        <w:right w:val="none" w:sz="0" w:space="0" w:color="auto"/>
      </w:divBdr>
    </w:div>
    <w:div w:id="260992937">
      <w:bodyDiv w:val="1"/>
      <w:marLeft w:val="0"/>
      <w:marRight w:val="0"/>
      <w:marTop w:val="0"/>
      <w:marBottom w:val="0"/>
      <w:divBdr>
        <w:top w:val="none" w:sz="0" w:space="0" w:color="auto"/>
        <w:left w:val="none" w:sz="0" w:space="0" w:color="auto"/>
        <w:bottom w:val="none" w:sz="0" w:space="0" w:color="auto"/>
        <w:right w:val="none" w:sz="0" w:space="0" w:color="auto"/>
      </w:divBdr>
    </w:div>
    <w:div w:id="283662687">
      <w:bodyDiv w:val="1"/>
      <w:marLeft w:val="0"/>
      <w:marRight w:val="0"/>
      <w:marTop w:val="0"/>
      <w:marBottom w:val="0"/>
      <w:divBdr>
        <w:top w:val="none" w:sz="0" w:space="0" w:color="auto"/>
        <w:left w:val="none" w:sz="0" w:space="0" w:color="auto"/>
        <w:bottom w:val="none" w:sz="0" w:space="0" w:color="auto"/>
        <w:right w:val="none" w:sz="0" w:space="0" w:color="auto"/>
      </w:divBdr>
    </w:div>
    <w:div w:id="309335618">
      <w:bodyDiv w:val="1"/>
      <w:marLeft w:val="0"/>
      <w:marRight w:val="0"/>
      <w:marTop w:val="0"/>
      <w:marBottom w:val="0"/>
      <w:divBdr>
        <w:top w:val="none" w:sz="0" w:space="0" w:color="auto"/>
        <w:left w:val="none" w:sz="0" w:space="0" w:color="auto"/>
        <w:bottom w:val="none" w:sz="0" w:space="0" w:color="auto"/>
        <w:right w:val="none" w:sz="0" w:space="0" w:color="auto"/>
      </w:divBdr>
    </w:div>
    <w:div w:id="319116518">
      <w:bodyDiv w:val="1"/>
      <w:marLeft w:val="0"/>
      <w:marRight w:val="0"/>
      <w:marTop w:val="0"/>
      <w:marBottom w:val="0"/>
      <w:divBdr>
        <w:top w:val="none" w:sz="0" w:space="0" w:color="auto"/>
        <w:left w:val="none" w:sz="0" w:space="0" w:color="auto"/>
        <w:bottom w:val="none" w:sz="0" w:space="0" w:color="auto"/>
        <w:right w:val="none" w:sz="0" w:space="0" w:color="auto"/>
      </w:divBdr>
    </w:div>
    <w:div w:id="323824418">
      <w:bodyDiv w:val="1"/>
      <w:marLeft w:val="0"/>
      <w:marRight w:val="0"/>
      <w:marTop w:val="0"/>
      <w:marBottom w:val="0"/>
      <w:divBdr>
        <w:top w:val="none" w:sz="0" w:space="0" w:color="auto"/>
        <w:left w:val="none" w:sz="0" w:space="0" w:color="auto"/>
        <w:bottom w:val="none" w:sz="0" w:space="0" w:color="auto"/>
        <w:right w:val="none" w:sz="0" w:space="0" w:color="auto"/>
      </w:divBdr>
    </w:div>
    <w:div w:id="452133617">
      <w:bodyDiv w:val="1"/>
      <w:marLeft w:val="0"/>
      <w:marRight w:val="0"/>
      <w:marTop w:val="0"/>
      <w:marBottom w:val="0"/>
      <w:divBdr>
        <w:top w:val="none" w:sz="0" w:space="0" w:color="auto"/>
        <w:left w:val="none" w:sz="0" w:space="0" w:color="auto"/>
        <w:bottom w:val="none" w:sz="0" w:space="0" w:color="auto"/>
        <w:right w:val="none" w:sz="0" w:space="0" w:color="auto"/>
      </w:divBdr>
    </w:div>
    <w:div w:id="536700643">
      <w:bodyDiv w:val="1"/>
      <w:marLeft w:val="0"/>
      <w:marRight w:val="0"/>
      <w:marTop w:val="0"/>
      <w:marBottom w:val="0"/>
      <w:divBdr>
        <w:top w:val="none" w:sz="0" w:space="0" w:color="auto"/>
        <w:left w:val="none" w:sz="0" w:space="0" w:color="auto"/>
        <w:bottom w:val="none" w:sz="0" w:space="0" w:color="auto"/>
        <w:right w:val="none" w:sz="0" w:space="0" w:color="auto"/>
      </w:divBdr>
    </w:div>
    <w:div w:id="616718333">
      <w:bodyDiv w:val="1"/>
      <w:marLeft w:val="0"/>
      <w:marRight w:val="0"/>
      <w:marTop w:val="0"/>
      <w:marBottom w:val="0"/>
      <w:divBdr>
        <w:top w:val="none" w:sz="0" w:space="0" w:color="auto"/>
        <w:left w:val="none" w:sz="0" w:space="0" w:color="auto"/>
        <w:bottom w:val="none" w:sz="0" w:space="0" w:color="auto"/>
        <w:right w:val="none" w:sz="0" w:space="0" w:color="auto"/>
      </w:divBdr>
    </w:div>
    <w:div w:id="730076147">
      <w:bodyDiv w:val="1"/>
      <w:marLeft w:val="0"/>
      <w:marRight w:val="0"/>
      <w:marTop w:val="0"/>
      <w:marBottom w:val="0"/>
      <w:divBdr>
        <w:top w:val="none" w:sz="0" w:space="0" w:color="auto"/>
        <w:left w:val="none" w:sz="0" w:space="0" w:color="auto"/>
        <w:bottom w:val="none" w:sz="0" w:space="0" w:color="auto"/>
        <w:right w:val="none" w:sz="0" w:space="0" w:color="auto"/>
      </w:divBdr>
    </w:div>
    <w:div w:id="831681653">
      <w:bodyDiv w:val="1"/>
      <w:marLeft w:val="0"/>
      <w:marRight w:val="0"/>
      <w:marTop w:val="0"/>
      <w:marBottom w:val="0"/>
      <w:divBdr>
        <w:top w:val="none" w:sz="0" w:space="0" w:color="auto"/>
        <w:left w:val="none" w:sz="0" w:space="0" w:color="auto"/>
        <w:bottom w:val="none" w:sz="0" w:space="0" w:color="auto"/>
        <w:right w:val="none" w:sz="0" w:space="0" w:color="auto"/>
      </w:divBdr>
    </w:div>
    <w:div w:id="841165041">
      <w:bodyDiv w:val="1"/>
      <w:marLeft w:val="0"/>
      <w:marRight w:val="0"/>
      <w:marTop w:val="0"/>
      <w:marBottom w:val="0"/>
      <w:divBdr>
        <w:top w:val="none" w:sz="0" w:space="0" w:color="auto"/>
        <w:left w:val="none" w:sz="0" w:space="0" w:color="auto"/>
        <w:bottom w:val="none" w:sz="0" w:space="0" w:color="auto"/>
        <w:right w:val="none" w:sz="0" w:space="0" w:color="auto"/>
      </w:divBdr>
    </w:div>
    <w:div w:id="911699727">
      <w:bodyDiv w:val="1"/>
      <w:marLeft w:val="0"/>
      <w:marRight w:val="0"/>
      <w:marTop w:val="0"/>
      <w:marBottom w:val="0"/>
      <w:divBdr>
        <w:top w:val="none" w:sz="0" w:space="0" w:color="auto"/>
        <w:left w:val="none" w:sz="0" w:space="0" w:color="auto"/>
        <w:bottom w:val="none" w:sz="0" w:space="0" w:color="auto"/>
        <w:right w:val="none" w:sz="0" w:space="0" w:color="auto"/>
      </w:divBdr>
    </w:div>
    <w:div w:id="914706101">
      <w:bodyDiv w:val="1"/>
      <w:marLeft w:val="0"/>
      <w:marRight w:val="0"/>
      <w:marTop w:val="0"/>
      <w:marBottom w:val="0"/>
      <w:divBdr>
        <w:top w:val="none" w:sz="0" w:space="0" w:color="auto"/>
        <w:left w:val="none" w:sz="0" w:space="0" w:color="auto"/>
        <w:bottom w:val="none" w:sz="0" w:space="0" w:color="auto"/>
        <w:right w:val="none" w:sz="0" w:space="0" w:color="auto"/>
      </w:divBdr>
    </w:div>
    <w:div w:id="962422346">
      <w:bodyDiv w:val="1"/>
      <w:marLeft w:val="0"/>
      <w:marRight w:val="0"/>
      <w:marTop w:val="0"/>
      <w:marBottom w:val="0"/>
      <w:divBdr>
        <w:top w:val="none" w:sz="0" w:space="0" w:color="auto"/>
        <w:left w:val="none" w:sz="0" w:space="0" w:color="auto"/>
        <w:bottom w:val="none" w:sz="0" w:space="0" w:color="auto"/>
        <w:right w:val="none" w:sz="0" w:space="0" w:color="auto"/>
      </w:divBdr>
    </w:div>
    <w:div w:id="980235624">
      <w:bodyDiv w:val="1"/>
      <w:marLeft w:val="0"/>
      <w:marRight w:val="0"/>
      <w:marTop w:val="0"/>
      <w:marBottom w:val="0"/>
      <w:divBdr>
        <w:top w:val="none" w:sz="0" w:space="0" w:color="auto"/>
        <w:left w:val="none" w:sz="0" w:space="0" w:color="auto"/>
        <w:bottom w:val="none" w:sz="0" w:space="0" w:color="auto"/>
        <w:right w:val="none" w:sz="0" w:space="0" w:color="auto"/>
      </w:divBdr>
    </w:div>
    <w:div w:id="1020399380">
      <w:bodyDiv w:val="1"/>
      <w:marLeft w:val="0"/>
      <w:marRight w:val="0"/>
      <w:marTop w:val="0"/>
      <w:marBottom w:val="0"/>
      <w:divBdr>
        <w:top w:val="none" w:sz="0" w:space="0" w:color="auto"/>
        <w:left w:val="none" w:sz="0" w:space="0" w:color="auto"/>
        <w:bottom w:val="none" w:sz="0" w:space="0" w:color="auto"/>
        <w:right w:val="none" w:sz="0" w:space="0" w:color="auto"/>
      </w:divBdr>
    </w:div>
    <w:div w:id="1101412984">
      <w:bodyDiv w:val="1"/>
      <w:marLeft w:val="0"/>
      <w:marRight w:val="0"/>
      <w:marTop w:val="0"/>
      <w:marBottom w:val="0"/>
      <w:divBdr>
        <w:top w:val="none" w:sz="0" w:space="0" w:color="auto"/>
        <w:left w:val="none" w:sz="0" w:space="0" w:color="auto"/>
        <w:bottom w:val="none" w:sz="0" w:space="0" w:color="auto"/>
        <w:right w:val="none" w:sz="0" w:space="0" w:color="auto"/>
      </w:divBdr>
    </w:div>
    <w:div w:id="1111316104">
      <w:bodyDiv w:val="1"/>
      <w:marLeft w:val="0"/>
      <w:marRight w:val="0"/>
      <w:marTop w:val="0"/>
      <w:marBottom w:val="0"/>
      <w:divBdr>
        <w:top w:val="none" w:sz="0" w:space="0" w:color="auto"/>
        <w:left w:val="none" w:sz="0" w:space="0" w:color="auto"/>
        <w:bottom w:val="none" w:sz="0" w:space="0" w:color="auto"/>
        <w:right w:val="none" w:sz="0" w:space="0" w:color="auto"/>
      </w:divBdr>
    </w:div>
    <w:div w:id="1270507882">
      <w:bodyDiv w:val="1"/>
      <w:marLeft w:val="0"/>
      <w:marRight w:val="0"/>
      <w:marTop w:val="0"/>
      <w:marBottom w:val="0"/>
      <w:divBdr>
        <w:top w:val="none" w:sz="0" w:space="0" w:color="auto"/>
        <w:left w:val="none" w:sz="0" w:space="0" w:color="auto"/>
        <w:bottom w:val="none" w:sz="0" w:space="0" w:color="auto"/>
        <w:right w:val="none" w:sz="0" w:space="0" w:color="auto"/>
      </w:divBdr>
    </w:div>
    <w:div w:id="1309089606">
      <w:bodyDiv w:val="1"/>
      <w:marLeft w:val="0"/>
      <w:marRight w:val="0"/>
      <w:marTop w:val="0"/>
      <w:marBottom w:val="0"/>
      <w:divBdr>
        <w:top w:val="none" w:sz="0" w:space="0" w:color="auto"/>
        <w:left w:val="none" w:sz="0" w:space="0" w:color="auto"/>
        <w:bottom w:val="none" w:sz="0" w:space="0" w:color="auto"/>
        <w:right w:val="none" w:sz="0" w:space="0" w:color="auto"/>
      </w:divBdr>
    </w:div>
    <w:div w:id="1343778031">
      <w:bodyDiv w:val="1"/>
      <w:marLeft w:val="0"/>
      <w:marRight w:val="0"/>
      <w:marTop w:val="0"/>
      <w:marBottom w:val="0"/>
      <w:divBdr>
        <w:top w:val="none" w:sz="0" w:space="0" w:color="auto"/>
        <w:left w:val="none" w:sz="0" w:space="0" w:color="auto"/>
        <w:bottom w:val="none" w:sz="0" w:space="0" w:color="auto"/>
        <w:right w:val="none" w:sz="0" w:space="0" w:color="auto"/>
      </w:divBdr>
    </w:div>
    <w:div w:id="1391807647">
      <w:bodyDiv w:val="1"/>
      <w:marLeft w:val="0"/>
      <w:marRight w:val="0"/>
      <w:marTop w:val="0"/>
      <w:marBottom w:val="0"/>
      <w:divBdr>
        <w:top w:val="none" w:sz="0" w:space="0" w:color="auto"/>
        <w:left w:val="none" w:sz="0" w:space="0" w:color="auto"/>
        <w:bottom w:val="none" w:sz="0" w:space="0" w:color="auto"/>
        <w:right w:val="none" w:sz="0" w:space="0" w:color="auto"/>
      </w:divBdr>
    </w:div>
    <w:div w:id="1418558164">
      <w:bodyDiv w:val="1"/>
      <w:marLeft w:val="0"/>
      <w:marRight w:val="0"/>
      <w:marTop w:val="0"/>
      <w:marBottom w:val="0"/>
      <w:divBdr>
        <w:top w:val="none" w:sz="0" w:space="0" w:color="auto"/>
        <w:left w:val="none" w:sz="0" w:space="0" w:color="auto"/>
        <w:bottom w:val="none" w:sz="0" w:space="0" w:color="auto"/>
        <w:right w:val="none" w:sz="0" w:space="0" w:color="auto"/>
      </w:divBdr>
    </w:div>
    <w:div w:id="1444112167">
      <w:bodyDiv w:val="1"/>
      <w:marLeft w:val="0"/>
      <w:marRight w:val="0"/>
      <w:marTop w:val="0"/>
      <w:marBottom w:val="0"/>
      <w:divBdr>
        <w:top w:val="none" w:sz="0" w:space="0" w:color="auto"/>
        <w:left w:val="none" w:sz="0" w:space="0" w:color="auto"/>
        <w:bottom w:val="none" w:sz="0" w:space="0" w:color="auto"/>
        <w:right w:val="none" w:sz="0" w:space="0" w:color="auto"/>
      </w:divBdr>
    </w:div>
    <w:div w:id="1446774148">
      <w:bodyDiv w:val="1"/>
      <w:marLeft w:val="0"/>
      <w:marRight w:val="0"/>
      <w:marTop w:val="0"/>
      <w:marBottom w:val="0"/>
      <w:divBdr>
        <w:top w:val="none" w:sz="0" w:space="0" w:color="auto"/>
        <w:left w:val="none" w:sz="0" w:space="0" w:color="auto"/>
        <w:bottom w:val="none" w:sz="0" w:space="0" w:color="auto"/>
        <w:right w:val="none" w:sz="0" w:space="0" w:color="auto"/>
      </w:divBdr>
    </w:div>
    <w:div w:id="1468427349">
      <w:bodyDiv w:val="1"/>
      <w:marLeft w:val="0"/>
      <w:marRight w:val="0"/>
      <w:marTop w:val="0"/>
      <w:marBottom w:val="0"/>
      <w:divBdr>
        <w:top w:val="none" w:sz="0" w:space="0" w:color="auto"/>
        <w:left w:val="none" w:sz="0" w:space="0" w:color="auto"/>
        <w:bottom w:val="none" w:sz="0" w:space="0" w:color="auto"/>
        <w:right w:val="none" w:sz="0" w:space="0" w:color="auto"/>
      </w:divBdr>
    </w:div>
    <w:div w:id="1526870546">
      <w:bodyDiv w:val="1"/>
      <w:marLeft w:val="0"/>
      <w:marRight w:val="0"/>
      <w:marTop w:val="0"/>
      <w:marBottom w:val="0"/>
      <w:divBdr>
        <w:top w:val="none" w:sz="0" w:space="0" w:color="auto"/>
        <w:left w:val="none" w:sz="0" w:space="0" w:color="auto"/>
        <w:bottom w:val="none" w:sz="0" w:space="0" w:color="auto"/>
        <w:right w:val="none" w:sz="0" w:space="0" w:color="auto"/>
      </w:divBdr>
    </w:div>
    <w:div w:id="1619216031">
      <w:bodyDiv w:val="1"/>
      <w:marLeft w:val="0"/>
      <w:marRight w:val="0"/>
      <w:marTop w:val="0"/>
      <w:marBottom w:val="0"/>
      <w:divBdr>
        <w:top w:val="none" w:sz="0" w:space="0" w:color="auto"/>
        <w:left w:val="none" w:sz="0" w:space="0" w:color="auto"/>
        <w:bottom w:val="none" w:sz="0" w:space="0" w:color="auto"/>
        <w:right w:val="none" w:sz="0" w:space="0" w:color="auto"/>
      </w:divBdr>
    </w:div>
    <w:div w:id="1632904549">
      <w:bodyDiv w:val="1"/>
      <w:marLeft w:val="0"/>
      <w:marRight w:val="0"/>
      <w:marTop w:val="0"/>
      <w:marBottom w:val="0"/>
      <w:divBdr>
        <w:top w:val="none" w:sz="0" w:space="0" w:color="auto"/>
        <w:left w:val="none" w:sz="0" w:space="0" w:color="auto"/>
        <w:bottom w:val="none" w:sz="0" w:space="0" w:color="auto"/>
        <w:right w:val="none" w:sz="0" w:space="0" w:color="auto"/>
      </w:divBdr>
    </w:div>
    <w:div w:id="1637292144">
      <w:bodyDiv w:val="1"/>
      <w:marLeft w:val="0"/>
      <w:marRight w:val="0"/>
      <w:marTop w:val="0"/>
      <w:marBottom w:val="0"/>
      <w:divBdr>
        <w:top w:val="none" w:sz="0" w:space="0" w:color="auto"/>
        <w:left w:val="none" w:sz="0" w:space="0" w:color="auto"/>
        <w:bottom w:val="none" w:sz="0" w:space="0" w:color="auto"/>
        <w:right w:val="none" w:sz="0" w:space="0" w:color="auto"/>
      </w:divBdr>
    </w:div>
    <w:div w:id="1786540145">
      <w:bodyDiv w:val="1"/>
      <w:marLeft w:val="0"/>
      <w:marRight w:val="0"/>
      <w:marTop w:val="0"/>
      <w:marBottom w:val="0"/>
      <w:divBdr>
        <w:top w:val="none" w:sz="0" w:space="0" w:color="auto"/>
        <w:left w:val="none" w:sz="0" w:space="0" w:color="auto"/>
        <w:bottom w:val="none" w:sz="0" w:space="0" w:color="auto"/>
        <w:right w:val="none" w:sz="0" w:space="0" w:color="auto"/>
      </w:divBdr>
    </w:div>
    <w:div w:id="1844398221">
      <w:bodyDiv w:val="1"/>
      <w:marLeft w:val="0"/>
      <w:marRight w:val="0"/>
      <w:marTop w:val="0"/>
      <w:marBottom w:val="0"/>
      <w:divBdr>
        <w:top w:val="none" w:sz="0" w:space="0" w:color="auto"/>
        <w:left w:val="none" w:sz="0" w:space="0" w:color="auto"/>
        <w:bottom w:val="none" w:sz="0" w:space="0" w:color="auto"/>
        <w:right w:val="none" w:sz="0" w:space="0" w:color="auto"/>
      </w:divBdr>
    </w:div>
    <w:div w:id="21159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84EC1-F28D-4732-B21C-7A16F357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1570</Words>
  <Characters>8951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Д О Г О В О Р  №   ____ - ЭР</vt:lpstr>
    </vt:vector>
  </TitlesOfParts>
  <Company>ЦГСЭН</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 - ЭР</dc:title>
  <dc:subject/>
  <dc:creator>Леухина Ольга Владимировна</dc:creator>
  <cp:keywords/>
  <cp:lastModifiedBy>Шалаева Анна</cp:lastModifiedBy>
  <cp:revision>8</cp:revision>
  <cp:lastPrinted>2023-08-14T12:37:00Z</cp:lastPrinted>
  <dcterms:created xsi:type="dcterms:W3CDTF">2026-06-01T13:03:00Z</dcterms:created>
  <dcterms:modified xsi:type="dcterms:W3CDTF">2026-06-03T13:14:00Z</dcterms:modified>
</cp:coreProperties>
</file>