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558" w:rsidRPr="007C4FF7" w:rsidRDefault="00BB3373" w:rsidP="00B22BFA">
      <w:pPr>
        <w:pStyle w:val="2"/>
        <w:keepNext w:val="0"/>
        <w:widowControl w:val="0"/>
        <w:spacing w:before="0" w:after="0" w:line="276" w:lineRule="auto"/>
        <w:jc w:val="center"/>
        <w:rPr>
          <w:rFonts w:ascii="PT Astra Serif" w:hAnsi="PT Astra Serif"/>
          <w:i w:val="0"/>
          <w:szCs w:val="24"/>
        </w:rPr>
      </w:pPr>
      <w:r w:rsidRPr="007C4FF7">
        <w:rPr>
          <w:rFonts w:ascii="PT Astra Serif" w:hAnsi="PT Astra Serif"/>
          <w:i w:val="0"/>
          <w:szCs w:val="24"/>
        </w:rPr>
        <w:t>Государственный контракт</w:t>
      </w:r>
      <w:r w:rsidR="00B51EAC" w:rsidRPr="007C4FF7">
        <w:rPr>
          <w:rFonts w:ascii="PT Astra Serif" w:hAnsi="PT Astra Serif"/>
          <w:i w:val="0"/>
          <w:szCs w:val="24"/>
        </w:rPr>
        <w:t xml:space="preserve"> (проект)</w:t>
      </w:r>
    </w:p>
    <w:p w:rsidR="00BB3373" w:rsidRPr="007C4FF7" w:rsidRDefault="00FD6E3A" w:rsidP="00B22BFA">
      <w:pPr>
        <w:pStyle w:val="2"/>
        <w:keepNext w:val="0"/>
        <w:widowControl w:val="0"/>
        <w:spacing w:before="0" w:after="0" w:line="276" w:lineRule="auto"/>
        <w:jc w:val="center"/>
        <w:rPr>
          <w:rFonts w:ascii="PT Astra Serif" w:hAnsi="PT Astra Serif"/>
          <w:i w:val="0"/>
          <w:szCs w:val="24"/>
        </w:rPr>
      </w:pPr>
      <w:r w:rsidRPr="007C4FF7">
        <w:rPr>
          <w:rFonts w:ascii="PT Astra Serif" w:hAnsi="PT Astra Serif"/>
          <w:i w:val="0"/>
          <w:szCs w:val="24"/>
        </w:rPr>
        <w:t>на поставку тов</w:t>
      </w:r>
      <w:r w:rsidR="003E1108" w:rsidRPr="007C4FF7">
        <w:rPr>
          <w:rFonts w:ascii="PT Astra Serif" w:hAnsi="PT Astra Serif"/>
          <w:i w:val="0"/>
          <w:szCs w:val="24"/>
        </w:rPr>
        <w:t>а</w:t>
      </w:r>
      <w:r w:rsidRPr="007C4FF7">
        <w:rPr>
          <w:rFonts w:ascii="PT Astra Serif" w:hAnsi="PT Astra Serif"/>
          <w:i w:val="0"/>
          <w:szCs w:val="24"/>
        </w:rPr>
        <w:t>ра</w:t>
      </w:r>
      <w:r w:rsidR="00BB3373" w:rsidRPr="007C4FF7">
        <w:rPr>
          <w:rFonts w:ascii="PT Astra Serif" w:hAnsi="PT Astra Serif"/>
          <w:i w:val="0"/>
          <w:szCs w:val="24"/>
        </w:rPr>
        <w:t xml:space="preserve"> №</w:t>
      </w:r>
      <w:r w:rsidR="00EE35F5" w:rsidRPr="007C4FF7">
        <w:rPr>
          <w:rFonts w:ascii="PT Astra Serif" w:hAnsi="PT Astra Serif"/>
          <w:i w:val="0"/>
          <w:szCs w:val="24"/>
        </w:rPr>
        <w:t xml:space="preserve"> </w:t>
      </w:r>
      <w:r w:rsidR="00FE34F3" w:rsidRPr="007C4FF7">
        <w:rPr>
          <w:rFonts w:ascii="PT Astra Serif" w:hAnsi="PT Astra Serif"/>
          <w:szCs w:val="24"/>
        </w:rPr>
        <w:t>________</w:t>
      </w:r>
    </w:p>
    <w:p w:rsidR="002D4268" w:rsidRPr="007C4FF7" w:rsidRDefault="002D4268" w:rsidP="00B22BFA">
      <w:pPr>
        <w:widowControl w:val="0"/>
        <w:tabs>
          <w:tab w:val="left" w:pos="4540"/>
          <w:tab w:val="left" w:pos="4980"/>
          <w:tab w:val="left" w:pos="5960"/>
        </w:tabs>
        <w:spacing w:line="276" w:lineRule="auto"/>
        <w:ind w:firstLine="709"/>
        <w:rPr>
          <w:rFonts w:ascii="PT Astra Serif" w:hAnsi="PT Astra Serif"/>
          <w:sz w:val="24"/>
          <w:szCs w:val="24"/>
        </w:rPr>
      </w:pPr>
    </w:p>
    <w:p w:rsidR="00EE35F5" w:rsidRPr="007C4FF7" w:rsidRDefault="00BB3373" w:rsidP="00FE4725">
      <w:pPr>
        <w:widowControl w:val="0"/>
        <w:tabs>
          <w:tab w:val="left" w:pos="4540"/>
          <w:tab w:val="left" w:pos="4980"/>
          <w:tab w:val="left" w:pos="5960"/>
        </w:tabs>
        <w:spacing w:line="276" w:lineRule="auto"/>
        <w:jc w:val="both"/>
        <w:rPr>
          <w:rFonts w:ascii="PT Astra Serif" w:hAnsi="PT Astra Serif"/>
          <w:sz w:val="24"/>
          <w:szCs w:val="24"/>
        </w:rPr>
      </w:pPr>
      <w:r w:rsidRPr="007C4FF7">
        <w:rPr>
          <w:rFonts w:ascii="PT Astra Serif" w:hAnsi="PT Astra Serif"/>
          <w:sz w:val="24"/>
          <w:szCs w:val="24"/>
        </w:rPr>
        <w:t xml:space="preserve">г. Томск                                                           </w:t>
      </w:r>
      <w:r w:rsidR="00446E9B" w:rsidRPr="007C4FF7">
        <w:rPr>
          <w:rFonts w:ascii="PT Astra Serif" w:hAnsi="PT Astra Serif"/>
          <w:sz w:val="24"/>
          <w:szCs w:val="24"/>
        </w:rPr>
        <w:t xml:space="preserve">            </w:t>
      </w:r>
      <w:r w:rsidR="00C43A90" w:rsidRPr="007C4FF7">
        <w:rPr>
          <w:rFonts w:ascii="PT Astra Serif" w:hAnsi="PT Astra Serif"/>
          <w:sz w:val="24"/>
          <w:szCs w:val="24"/>
        </w:rPr>
        <w:t xml:space="preserve">       </w:t>
      </w:r>
      <w:r w:rsidR="002F2120" w:rsidRPr="007C4FF7">
        <w:rPr>
          <w:rFonts w:ascii="PT Astra Serif" w:hAnsi="PT Astra Serif"/>
          <w:sz w:val="24"/>
          <w:szCs w:val="24"/>
        </w:rPr>
        <w:t xml:space="preserve"> </w:t>
      </w:r>
      <w:r w:rsidR="00CF3029" w:rsidRPr="007C4FF7">
        <w:rPr>
          <w:rFonts w:ascii="PT Astra Serif" w:hAnsi="PT Astra Serif"/>
          <w:sz w:val="24"/>
          <w:szCs w:val="24"/>
        </w:rPr>
        <w:t xml:space="preserve">  </w:t>
      </w:r>
      <w:r w:rsidR="007C4FF7">
        <w:rPr>
          <w:rFonts w:ascii="PT Astra Serif" w:hAnsi="PT Astra Serif"/>
          <w:sz w:val="24"/>
          <w:szCs w:val="24"/>
        </w:rPr>
        <w:t xml:space="preserve">              </w:t>
      </w:r>
      <w:r w:rsidR="00CF3029" w:rsidRPr="007C4FF7">
        <w:rPr>
          <w:rFonts w:ascii="PT Astra Serif" w:hAnsi="PT Astra Serif"/>
          <w:sz w:val="24"/>
          <w:szCs w:val="24"/>
        </w:rPr>
        <w:t xml:space="preserve">        </w:t>
      </w:r>
      <w:r w:rsidR="00B77DD3" w:rsidRPr="007C4FF7">
        <w:rPr>
          <w:rFonts w:ascii="PT Astra Serif" w:hAnsi="PT Astra Serif"/>
          <w:sz w:val="24"/>
          <w:szCs w:val="24"/>
        </w:rPr>
        <w:t>«____»_________</w:t>
      </w:r>
      <w:r w:rsidR="000F636A" w:rsidRPr="007C4FF7">
        <w:rPr>
          <w:rFonts w:ascii="PT Astra Serif" w:hAnsi="PT Astra Serif"/>
          <w:sz w:val="24"/>
          <w:szCs w:val="24"/>
        </w:rPr>
        <w:t>____</w:t>
      </w:r>
      <w:r w:rsidR="00CE00F3" w:rsidRPr="007C4FF7">
        <w:rPr>
          <w:rFonts w:ascii="PT Astra Serif" w:hAnsi="PT Astra Serif"/>
          <w:sz w:val="24"/>
          <w:szCs w:val="24"/>
        </w:rPr>
        <w:t>_</w:t>
      </w:r>
      <w:r w:rsidR="000875B3" w:rsidRPr="007C4FF7">
        <w:rPr>
          <w:rFonts w:ascii="PT Astra Serif" w:hAnsi="PT Astra Serif"/>
          <w:sz w:val="24"/>
          <w:szCs w:val="24"/>
        </w:rPr>
        <w:t xml:space="preserve"> </w:t>
      </w:r>
      <w:r w:rsidR="00E03747" w:rsidRPr="007C4FF7">
        <w:rPr>
          <w:rFonts w:ascii="PT Astra Serif" w:hAnsi="PT Astra Serif"/>
          <w:sz w:val="24"/>
          <w:szCs w:val="24"/>
        </w:rPr>
        <w:t>20</w:t>
      </w:r>
      <w:r w:rsidR="00AC4EF0" w:rsidRPr="007C4FF7">
        <w:rPr>
          <w:rFonts w:ascii="PT Astra Serif" w:hAnsi="PT Astra Serif"/>
          <w:sz w:val="24"/>
          <w:szCs w:val="24"/>
        </w:rPr>
        <w:t>2</w:t>
      </w:r>
      <w:r w:rsidR="00D27195" w:rsidRPr="007C4FF7">
        <w:rPr>
          <w:rFonts w:ascii="PT Astra Serif" w:hAnsi="PT Astra Serif"/>
          <w:sz w:val="24"/>
          <w:szCs w:val="24"/>
        </w:rPr>
        <w:t>6</w:t>
      </w:r>
      <w:r w:rsidR="00243F76" w:rsidRPr="007C4FF7">
        <w:rPr>
          <w:rFonts w:ascii="PT Astra Serif" w:hAnsi="PT Astra Serif"/>
          <w:sz w:val="24"/>
          <w:szCs w:val="24"/>
        </w:rPr>
        <w:t xml:space="preserve"> </w:t>
      </w:r>
      <w:r w:rsidRPr="007C4FF7">
        <w:rPr>
          <w:rFonts w:ascii="PT Astra Serif" w:hAnsi="PT Astra Serif"/>
          <w:sz w:val="24"/>
          <w:szCs w:val="24"/>
        </w:rPr>
        <w:t>г.</w:t>
      </w:r>
    </w:p>
    <w:p w:rsidR="00FE34F3" w:rsidRPr="007C4FF7" w:rsidRDefault="00D56C35" w:rsidP="00A43C14">
      <w:pPr>
        <w:widowControl w:val="0"/>
        <w:tabs>
          <w:tab w:val="left" w:pos="567"/>
        </w:tabs>
        <w:overflowPunct w:val="0"/>
        <w:spacing w:line="276" w:lineRule="auto"/>
        <w:ind w:firstLine="567"/>
        <w:jc w:val="both"/>
        <w:rPr>
          <w:rFonts w:ascii="PT Astra Serif" w:hAnsi="PT Astra Serif"/>
          <w:sz w:val="24"/>
          <w:szCs w:val="24"/>
        </w:rPr>
      </w:pPr>
      <w:r w:rsidRPr="007C4FF7">
        <w:rPr>
          <w:rFonts w:ascii="PT Astra Serif" w:hAnsi="PT Astra Serif"/>
          <w:sz w:val="24"/>
          <w:szCs w:val="24"/>
        </w:rPr>
        <w:t xml:space="preserve">Федеральное казённое учреждение «Исправительная колония № 4 Управления Федеральной службы исполнения наказаний по Томской области» (ФКУ ИК-4 УФСИН России по Томской области), выступая от имени Российской Федерации, в целях обеспечения государственных нужд, именуемое в дальнейшем «Государственный заказчик», в лице </w:t>
      </w:r>
      <w:r w:rsidR="009843CB" w:rsidRPr="007C4FF7">
        <w:rPr>
          <w:rFonts w:ascii="PT Astra Serif" w:hAnsi="PT Astra Serif"/>
          <w:sz w:val="24"/>
          <w:szCs w:val="24"/>
        </w:rPr>
        <w:t>Н</w:t>
      </w:r>
      <w:r w:rsidR="006545DB" w:rsidRPr="007C4FF7">
        <w:rPr>
          <w:rFonts w:ascii="PT Astra Serif" w:hAnsi="PT Astra Serif"/>
          <w:sz w:val="24"/>
          <w:szCs w:val="24"/>
        </w:rPr>
        <w:t xml:space="preserve">ачальника </w:t>
      </w:r>
      <w:r w:rsidR="00CF3029" w:rsidRPr="007C4FF7">
        <w:rPr>
          <w:rFonts w:ascii="PT Astra Serif" w:hAnsi="PT Astra Serif"/>
          <w:sz w:val="24"/>
          <w:szCs w:val="24"/>
        </w:rPr>
        <w:t>Некрюкова Антона Александровича</w:t>
      </w:r>
      <w:r w:rsidR="00D37400" w:rsidRPr="007C4FF7">
        <w:rPr>
          <w:rFonts w:ascii="PT Astra Serif" w:hAnsi="PT Astra Serif"/>
          <w:sz w:val="24"/>
          <w:szCs w:val="24"/>
        </w:rPr>
        <w:t>,</w:t>
      </w:r>
      <w:r w:rsidR="003C126F" w:rsidRPr="007C4FF7">
        <w:rPr>
          <w:rFonts w:ascii="PT Astra Serif" w:hAnsi="PT Astra Serif"/>
          <w:sz w:val="24"/>
          <w:szCs w:val="24"/>
        </w:rPr>
        <w:t xml:space="preserve"> действующего</w:t>
      </w:r>
      <w:r w:rsidR="00C140BE" w:rsidRPr="007C4FF7">
        <w:rPr>
          <w:rFonts w:ascii="PT Astra Serif" w:hAnsi="PT Astra Serif"/>
          <w:sz w:val="24"/>
          <w:szCs w:val="24"/>
        </w:rPr>
        <w:t xml:space="preserve"> </w:t>
      </w:r>
      <w:r w:rsidR="00D70A03" w:rsidRPr="007C4FF7">
        <w:rPr>
          <w:rFonts w:ascii="PT Astra Serif" w:hAnsi="PT Astra Serif"/>
          <w:sz w:val="24"/>
          <w:szCs w:val="24"/>
        </w:rPr>
        <w:t>на основании</w:t>
      </w:r>
      <w:r w:rsidR="006545DB" w:rsidRPr="007C4FF7">
        <w:rPr>
          <w:rFonts w:ascii="PT Astra Serif" w:hAnsi="PT Astra Serif"/>
          <w:sz w:val="24"/>
          <w:szCs w:val="24"/>
        </w:rPr>
        <w:t xml:space="preserve"> </w:t>
      </w:r>
      <w:r w:rsidR="00CF3029" w:rsidRPr="007C4FF7">
        <w:rPr>
          <w:rFonts w:ascii="PT Astra Serif" w:hAnsi="PT Astra Serif"/>
          <w:sz w:val="24"/>
          <w:szCs w:val="24"/>
        </w:rPr>
        <w:t xml:space="preserve"> </w:t>
      </w:r>
      <w:r w:rsidR="003C126F" w:rsidRPr="007C4FF7">
        <w:rPr>
          <w:rFonts w:ascii="PT Astra Serif" w:hAnsi="PT Astra Serif"/>
          <w:sz w:val="24"/>
          <w:szCs w:val="24"/>
        </w:rPr>
        <w:t>Устава</w:t>
      </w:r>
      <w:r w:rsidRPr="007C4FF7">
        <w:rPr>
          <w:rFonts w:ascii="PT Astra Serif" w:hAnsi="PT Astra Serif"/>
          <w:sz w:val="24"/>
          <w:szCs w:val="24"/>
        </w:rPr>
        <w:t>,</w:t>
      </w:r>
      <w:r w:rsidR="00D37400" w:rsidRPr="007C4FF7">
        <w:rPr>
          <w:rFonts w:ascii="PT Astra Serif" w:hAnsi="PT Astra Serif"/>
          <w:sz w:val="24"/>
          <w:szCs w:val="24"/>
        </w:rPr>
        <w:t xml:space="preserve"> </w:t>
      </w:r>
      <w:r w:rsidRPr="007C4FF7">
        <w:rPr>
          <w:rFonts w:ascii="PT Astra Serif" w:hAnsi="PT Astra Serif"/>
          <w:sz w:val="24"/>
          <w:szCs w:val="24"/>
        </w:rPr>
        <w:t xml:space="preserve">с одной стороны, и, </w:t>
      </w:r>
      <w:r w:rsidR="006545DB" w:rsidRPr="007C4FF7">
        <w:rPr>
          <w:rFonts w:ascii="PT Astra Serif" w:hAnsi="PT Astra Serif"/>
          <w:sz w:val="24"/>
          <w:szCs w:val="24"/>
        </w:rPr>
        <w:t>____________________</w:t>
      </w:r>
      <w:r w:rsidRPr="007C4FF7">
        <w:rPr>
          <w:rFonts w:ascii="PT Astra Serif" w:hAnsi="PT Astra Serif"/>
          <w:sz w:val="24"/>
          <w:szCs w:val="24"/>
        </w:rPr>
        <w:t xml:space="preserve"> (</w:t>
      </w:r>
      <w:r w:rsidR="006545DB" w:rsidRPr="007C4FF7">
        <w:rPr>
          <w:rFonts w:ascii="PT Astra Serif" w:hAnsi="PT Astra Serif"/>
          <w:sz w:val="24"/>
          <w:szCs w:val="24"/>
        </w:rPr>
        <w:t>__________</w:t>
      </w:r>
      <w:r w:rsidRPr="007C4FF7">
        <w:rPr>
          <w:rFonts w:ascii="PT Astra Serif" w:hAnsi="PT Astra Serif"/>
          <w:sz w:val="24"/>
          <w:szCs w:val="24"/>
        </w:rPr>
        <w:t xml:space="preserve">), именуемое в дальнейшем «Поставщик», в лице </w:t>
      </w:r>
      <w:r w:rsidR="006545DB" w:rsidRPr="007C4FF7">
        <w:rPr>
          <w:rFonts w:ascii="PT Astra Serif" w:hAnsi="PT Astra Serif"/>
          <w:sz w:val="24"/>
          <w:szCs w:val="24"/>
        </w:rPr>
        <w:t>_________________</w:t>
      </w:r>
      <w:r w:rsidRPr="007C4FF7">
        <w:rPr>
          <w:rFonts w:ascii="PT Astra Serif" w:hAnsi="PT Astra Serif"/>
          <w:sz w:val="24"/>
          <w:szCs w:val="24"/>
        </w:rPr>
        <w:t xml:space="preserve">, действующего на основании </w:t>
      </w:r>
      <w:r w:rsidR="006545DB" w:rsidRPr="007C4FF7">
        <w:rPr>
          <w:rFonts w:ascii="PT Astra Serif" w:hAnsi="PT Astra Serif"/>
          <w:sz w:val="24"/>
          <w:szCs w:val="24"/>
        </w:rPr>
        <w:t>_______________</w:t>
      </w:r>
      <w:r w:rsidRPr="007C4FF7">
        <w:rPr>
          <w:rFonts w:ascii="PT Astra Serif" w:hAnsi="PT Astra Serif"/>
          <w:sz w:val="24"/>
          <w:szCs w:val="24"/>
        </w:rPr>
        <w:t xml:space="preserve">, с другой стороны, вместе именуемые в дальнейшем «Стороны», руководствуясь </w:t>
      </w:r>
      <w:r w:rsidR="00920442" w:rsidRPr="003677D2">
        <w:rPr>
          <w:noProof/>
          <w:sz w:val="24"/>
          <w:szCs w:val="24"/>
        </w:rPr>
        <w:t>п.</w:t>
      </w:r>
      <w:r w:rsidR="00920442">
        <w:rPr>
          <w:noProof/>
          <w:sz w:val="24"/>
          <w:szCs w:val="24"/>
        </w:rPr>
        <w:t xml:space="preserve"> </w:t>
      </w:r>
      <w:r w:rsidR="00920442" w:rsidRPr="003677D2">
        <w:rPr>
          <w:noProof/>
          <w:sz w:val="24"/>
          <w:szCs w:val="24"/>
        </w:rPr>
        <w:t>4 ч.</w:t>
      </w:r>
      <w:r w:rsidR="00920442">
        <w:rPr>
          <w:noProof/>
          <w:sz w:val="24"/>
          <w:szCs w:val="24"/>
        </w:rPr>
        <w:t xml:space="preserve"> </w:t>
      </w:r>
      <w:r w:rsidR="00920442" w:rsidRPr="003677D2">
        <w:rPr>
          <w:noProof/>
          <w:sz w:val="24"/>
          <w:szCs w:val="24"/>
        </w:rPr>
        <w:t xml:space="preserve">1 ст. </w:t>
      </w:r>
      <w:r w:rsidR="00920442">
        <w:rPr>
          <w:noProof/>
          <w:sz w:val="24"/>
          <w:szCs w:val="24"/>
        </w:rPr>
        <w:t xml:space="preserve">93 </w:t>
      </w:r>
      <w:r w:rsidRPr="007C4FF7">
        <w:rPr>
          <w:rFonts w:ascii="PT Astra Serif" w:hAnsi="PT Astra Serif"/>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заключили настоящий государственный контракт (далее - Контракт) о нижеследующем:</w:t>
      </w:r>
    </w:p>
    <w:p w:rsidR="00BB3373" w:rsidRPr="007C4FF7" w:rsidRDefault="00BB3373" w:rsidP="00214B4D">
      <w:pPr>
        <w:widowControl w:val="0"/>
        <w:tabs>
          <w:tab w:val="num" w:pos="0"/>
        </w:tabs>
        <w:spacing w:line="276" w:lineRule="auto"/>
        <w:jc w:val="center"/>
        <w:rPr>
          <w:rFonts w:ascii="PT Astra Serif" w:hAnsi="PT Astra Serif"/>
          <w:b/>
          <w:sz w:val="24"/>
          <w:szCs w:val="24"/>
        </w:rPr>
      </w:pPr>
      <w:r w:rsidRPr="007C4FF7">
        <w:rPr>
          <w:rFonts w:ascii="PT Astra Serif" w:hAnsi="PT Astra Serif"/>
          <w:b/>
          <w:sz w:val="24"/>
          <w:szCs w:val="24"/>
        </w:rPr>
        <w:t>1.</w:t>
      </w:r>
      <w:r w:rsidR="00102FF7" w:rsidRPr="007C4FF7">
        <w:rPr>
          <w:rFonts w:ascii="PT Astra Serif" w:hAnsi="PT Astra Serif"/>
          <w:b/>
          <w:sz w:val="24"/>
          <w:szCs w:val="24"/>
        </w:rPr>
        <w:t xml:space="preserve"> </w:t>
      </w:r>
      <w:r w:rsidRPr="007C4FF7">
        <w:rPr>
          <w:rFonts w:ascii="PT Astra Serif" w:hAnsi="PT Astra Serif"/>
          <w:b/>
          <w:sz w:val="24"/>
          <w:szCs w:val="24"/>
        </w:rPr>
        <w:t>ПРЕДМЕТ КОНТРАКТА</w:t>
      </w:r>
    </w:p>
    <w:p w:rsidR="00BB3373" w:rsidRPr="007C4FF7" w:rsidRDefault="00BB3373" w:rsidP="00D70A03">
      <w:pPr>
        <w:widowControl w:val="0"/>
        <w:overflowPunct w:val="0"/>
        <w:spacing w:line="276" w:lineRule="auto"/>
        <w:ind w:firstLine="709"/>
        <w:jc w:val="both"/>
        <w:rPr>
          <w:rFonts w:ascii="PT Astra Serif" w:hAnsi="PT Astra Serif"/>
          <w:sz w:val="24"/>
          <w:szCs w:val="24"/>
        </w:rPr>
      </w:pPr>
      <w:r w:rsidRPr="007C4FF7">
        <w:rPr>
          <w:rFonts w:ascii="PT Astra Serif" w:hAnsi="PT Astra Serif"/>
          <w:sz w:val="24"/>
          <w:szCs w:val="24"/>
        </w:rPr>
        <w:t xml:space="preserve">1.1. </w:t>
      </w:r>
      <w:r w:rsidR="003B7E2A" w:rsidRPr="007C4FF7">
        <w:rPr>
          <w:rFonts w:ascii="PT Astra Serif" w:hAnsi="PT Astra Serif"/>
          <w:sz w:val="24"/>
          <w:szCs w:val="24"/>
        </w:rPr>
        <w:t xml:space="preserve">В соответствии с настоящим Контрактом «Поставщик» принимает на себя обязательство </w:t>
      </w:r>
      <w:r w:rsidR="00527A6A" w:rsidRPr="00527A6A">
        <w:rPr>
          <w:rFonts w:ascii="PT Astra Serif" w:hAnsi="PT Astra Serif"/>
          <w:i/>
          <w:sz w:val="24"/>
          <w:szCs w:val="24"/>
        </w:rPr>
        <w:t>в рамках капитального ремонта</w:t>
      </w:r>
      <w:r w:rsidR="00527A6A">
        <w:rPr>
          <w:rFonts w:ascii="PT Astra Serif" w:hAnsi="PT Astra Serif"/>
          <w:sz w:val="24"/>
          <w:szCs w:val="24"/>
        </w:rPr>
        <w:t xml:space="preserve"> поставить:</w:t>
      </w:r>
      <w:r w:rsidR="0083148E" w:rsidRPr="007C4FF7">
        <w:rPr>
          <w:rFonts w:ascii="PT Astra Serif" w:hAnsi="PT Astra Serif"/>
          <w:sz w:val="24"/>
          <w:szCs w:val="24"/>
        </w:rPr>
        <w:t xml:space="preserve"> </w:t>
      </w:r>
      <w:r w:rsidR="00527A6A" w:rsidRPr="00527A6A">
        <w:rPr>
          <w:rFonts w:ascii="PT Astra Serif" w:hAnsi="PT Astra Serif"/>
          <w:sz w:val="24"/>
          <w:szCs w:val="24"/>
        </w:rPr>
        <w:t xml:space="preserve">материалов лакокрасочных </w:t>
      </w:r>
      <w:r w:rsidR="00527A6A">
        <w:rPr>
          <w:rFonts w:ascii="PT Astra Serif" w:hAnsi="PT Astra Serif"/>
          <w:sz w:val="24"/>
          <w:szCs w:val="24"/>
        </w:rPr>
        <w:br/>
      </w:r>
      <w:r w:rsidR="00527A6A" w:rsidRPr="00527A6A">
        <w:rPr>
          <w:rFonts w:ascii="PT Astra Serif" w:hAnsi="PT Astra Serif"/>
          <w:sz w:val="24"/>
          <w:szCs w:val="24"/>
        </w:rPr>
        <w:t xml:space="preserve">для нанесения покрытий прочих, изделий резьбовых из черных металлов прочих, не включенных </w:t>
      </w:r>
      <w:r w:rsidR="00527A6A">
        <w:rPr>
          <w:rFonts w:ascii="PT Astra Serif" w:hAnsi="PT Astra Serif"/>
          <w:sz w:val="24"/>
          <w:szCs w:val="24"/>
        </w:rPr>
        <w:br/>
      </w:r>
      <w:r w:rsidR="00527A6A" w:rsidRPr="00527A6A">
        <w:rPr>
          <w:rFonts w:ascii="PT Astra Serif" w:hAnsi="PT Astra Serif"/>
          <w:sz w:val="24"/>
          <w:szCs w:val="24"/>
        </w:rPr>
        <w:t>в другие группировки, электродов с покрытием, кругов отрезных, растворителей и разбавителей органических сложных, составов готовых для удаления красок и лаков (смывки), проволоки общего назначения из нелегированной стали</w:t>
      </w:r>
      <w:r w:rsidR="00411F24" w:rsidRPr="007C4FF7">
        <w:rPr>
          <w:rFonts w:ascii="PT Astra Serif" w:hAnsi="PT Astra Serif"/>
          <w:sz w:val="24"/>
          <w:szCs w:val="24"/>
        </w:rPr>
        <w:t xml:space="preserve">, </w:t>
      </w:r>
      <w:r w:rsidR="003B7E2A" w:rsidRPr="007C4FF7">
        <w:rPr>
          <w:rFonts w:ascii="PT Astra Serif" w:hAnsi="PT Astra Serif"/>
          <w:sz w:val="24"/>
          <w:szCs w:val="24"/>
        </w:rPr>
        <w:t xml:space="preserve">а «Государственный заказчик» обязуется принять </w:t>
      </w:r>
      <w:r w:rsidR="00527A6A">
        <w:rPr>
          <w:rFonts w:ascii="PT Astra Serif" w:hAnsi="PT Astra Serif"/>
          <w:sz w:val="24"/>
          <w:szCs w:val="24"/>
        </w:rPr>
        <w:br/>
      </w:r>
      <w:r w:rsidR="003B7E2A" w:rsidRPr="007C4FF7">
        <w:rPr>
          <w:rFonts w:ascii="PT Astra Serif" w:hAnsi="PT Astra Serif"/>
          <w:sz w:val="24"/>
          <w:szCs w:val="24"/>
        </w:rPr>
        <w:t>и оплатить данный товар в порядке и на условиях настоящего Контракта</w:t>
      </w:r>
      <w:r w:rsidRPr="007C4FF7">
        <w:rPr>
          <w:rFonts w:ascii="PT Astra Serif" w:hAnsi="PT Astra Serif"/>
          <w:sz w:val="24"/>
          <w:szCs w:val="24"/>
        </w:rPr>
        <w:t>.</w:t>
      </w:r>
    </w:p>
    <w:p w:rsidR="00C43A90" w:rsidRPr="007C4FF7" w:rsidRDefault="00BB3373" w:rsidP="00B22BFA">
      <w:pPr>
        <w:pStyle w:val="20"/>
        <w:widowControl w:val="0"/>
        <w:spacing w:line="276" w:lineRule="auto"/>
        <w:ind w:firstLine="709"/>
        <w:rPr>
          <w:rFonts w:ascii="PT Astra Serif" w:hAnsi="PT Astra Serif"/>
          <w:sz w:val="24"/>
          <w:szCs w:val="24"/>
        </w:rPr>
      </w:pPr>
      <w:r w:rsidRPr="007C4FF7">
        <w:rPr>
          <w:rFonts w:ascii="PT Astra Serif" w:hAnsi="PT Astra Serif"/>
          <w:sz w:val="24"/>
          <w:szCs w:val="24"/>
        </w:rPr>
        <w:t xml:space="preserve">1.2. </w:t>
      </w:r>
      <w:r w:rsidR="00D526CA" w:rsidRPr="007C4FF7">
        <w:rPr>
          <w:rFonts w:ascii="PT Astra Serif" w:hAnsi="PT Astra Serif"/>
          <w:sz w:val="24"/>
          <w:szCs w:val="24"/>
        </w:rPr>
        <w:t>Наименование, к</w:t>
      </w:r>
      <w:r w:rsidRPr="007C4FF7">
        <w:rPr>
          <w:rFonts w:ascii="PT Astra Serif" w:hAnsi="PT Astra Serif"/>
          <w:sz w:val="24"/>
          <w:szCs w:val="24"/>
        </w:rPr>
        <w:t>оличеств</w:t>
      </w:r>
      <w:r w:rsidR="000268FA" w:rsidRPr="007C4FF7">
        <w:rPr>
          <w:rFonts w:ascii="PT Astra Serif" w:hAnsi="PT Astra Serif"/>
          <w:sz w:val="24"/>
          <w:szCs w:val="24"/>
        </w:rPr>
        <w:t>о</w:t>
      </w:r>
      <w:r w:rsidR="00A20644" w:rsidRPr="007C4FF7">
        <w:rPr>
          <w:rFonts w:ascii="PT Astra Serif" w:hAnsi="PT Astra Serif"/>
          <w:sz w:val="24"/>
          <w:szCs w:val="24"/>
        </w:rPr>
        <w:t>, характеристика</w:t>
      </w:r>
      <w:r w:rsidR="002211B9" w:rsidRPr="007C4FF7">
        <w:rPr>
          <w:rFonts w:ascii="PT Astra Serif" w:hAnsi="PT Astra Serif"/>
          <w:sz w:val="24"/>
          <w:szCs w:val="24"/>
        </w:rPr>
        <w:t xml:space="preserve"> и</w:t>
      </w:r>
      <w:r w:rsidR="000268FA" w:rsidRPr="007C4FF7">
        <w:rPr>
          <w:rFonts w:ascii="PT Astra Serif" w:hAnsi="PT Astra Serif"/>
          <w:sz w:val="24"/>
          <w:szCs w:val="24"/>
        </w:rPr>
        <w:t xml:space="preserve"> цена </w:t>
      </w:r>
      <w:r w:rsidR="000875B3" w:rsidRPr="007C4FF7">
        <w:rPr>
          <w:rFonts w:ascii="PT Astra Serif" w:hAnsi="PT Astra Serif"/>
          <w:sz w:val="24"/>
          <w:szCs w:val="24"/>
        </w:rPr>
        <w:t xml:space="preserve">поставляемого товара </w:t>
      </w:r>
      <w:r w:rsidRPr="007C4FF7">
        <w:rPr>
          <w:rFonts w:ascii="PT Astra Serif" w:hAnsi="PT Astra Serif"/>
          <w:sz w:val="24"/>
          <w:szCs w:val="24"/>
        </w:rPr>
        <w:t xml:space="preserve">устанавливаются </w:t>
      </w:r>
      <w:r w:rsidR="00E80691" w:rsidRPr="007C4FF7">
        <w:rPr>
          <w:rFonts w:ascii="PT Astra Serif" w:hAnsi="PT Astra Serif"/>
          <w:sz w:val="24"/>
          <w:szCs w:val="24"/>
        </w:rPr>
        <w:t>«</w:t>
      </w:r>
      <w:r w:rsidRPr="007C4FF7">
        <w:rPr>
          <w:rFonts w:ascii="PT Astra Serif" w:hAnsi="PT Astra Serif"/>
          <w:sz w:val="24"/>
          <w:szCs w:val="24"/>
        </w:rPr>
        <w:t>Сторонами</w:t>
      </w:r>
      <w:r w:rsidR="00E80691" w:rsidRPr="007C4FF7">
        <w:rPr>
          <w:rFonts w:ascii="PT Astra Serif" w:hAnsi="PT Astra Serif"/>
          <w:sz w:val="24"/>
          <w:szCs w:val="24"/>
        </w:rPr>
        <w:t>»</w:t>
      </w:r>
      <w:r w:rsidR="00713B38" w:rsidRPr="007C4FF7">
        <w:rPr>
          <w:rFonts w:ascii="PT Astra Serif" w:hAnsi="PT Astra Serif"/>
          <w:sz w:val="24"/>
          <w:szCs w:val="24"/>
        </w:rPr>
        <w:t xml:space="preserve"> в спецификации (Приложение №</w:t>
      </w:r>
      <w:r w:rsidRPr="007C4FF7">
        <w:rPr>
          <w:rFonts w:ascii="PT Astra Serif" w:hAnsi="PT Astra Serif"/>
          <w:sz w:val="24"/>
          <w:szCs w:val="24"/>
        </w:rPr>
        <w:t>1), которая является неотъемлемой частью настоящего Контракта.</w:t>
      </w:r>
    </w:p>
    <w:p w:rsidR="007C4FF7" w:rsidRPr="007C4FF7" w:rsidRDefault="00BB3373" w:rsidP="007C4FF7">
      <w:pPr>
        <w:jc w:val="center"/>
        <w:rPr>
          <w:rFonts w:ascii="PT Astra Serif" w:hAnsi="PT Astra Serif"/>
          <w:b/>
          <w:sz w:val="24"/>
          <w:szCs w:val="24"/>
        </w:rPr>
      </w:pPr>
      <w:r w:rsidRPr="007C4FF7">
        <w:rPr>
          <w:rFonts w:ascii="PT Astra Serif" w:hAnsi="PT Astra Serif"/>
          <w:b/>
          <w:sz w:val="24"/>
          <w:szCs w:val="24"/>
        </w:rPr>
        <w:t>2.</w:t>
      </w:r>
      <w:r w:rsidR="002C1397" w:rsidRPr="007C4FF7">
        <w:rPr>
          <w:rFonts w:ascii="PT Astra Serif" w:hAnsi="PT Astra Serif"/>
          <w:b/>
          <w:sz w:val="24"/>
          <w:szCs w:val="24"/>
        </w:rPr>
        <w:t xml:space="preserve"> </w:t>
      </w:r>
      <w:r w:rsidR="007C4FF7" w:rsidRPr="007C4FF7">
        <w:rPr>
          <w:rFonts w:ascii="PT Astra Serif" w:hAnsi="PT Astra Serif"/>
          <w:b/>
          <w:sz w:val="24"/>
          <w:szCs w:val="24"/>
        </w:rPr>
        <w:t xml:space="preserve">СУММА КОНТРАКТА, ПОРЯДОК, СРОКИ ОПЛАТЫ ТОВАРА </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2.1. Товар оплачивается «Государственным заказчиком» в строгом соответствии </w:t>
      </w:r>
      <w:r>
        <w:rPr>
          <w:rFonts w:ascii="PT Astra Serif" w:hAnsi="PT Astra Serif"/>
        </w:rPr>
        <w:br/>
      </w:r>
      <w:r w:rsidRPr="007C4FF7">
        <w:rPr>
          <w:rFonts w:ascii="PT Astra Serif" w:hAnsi="PT Astra Serif"/>
        </w:rPr>
        <w:t>с объемами и источником выделенных бюджетных ассигнований из федерального бюджета Российской Федерации.</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2.2. Сумма, подлежащая уплате «Поставщику», уменьшается на размер налогов, сборов </w:t>
      </w:r>
      <w:r>
        <w:rPr>
          <w:rFonts w:ascii="PT Astra Serif" w:hAnsi="PT Astra Serif"/>
        </w:rPr>
        <w:br/>
      </w:r>
      <w:r w:rsidRPr="007C4FF7">
        <w:rPr>
          <w:rFonts w:ascii="PT Astra Serif" w:hAnsi="PT Astra Serif"/>
        </w:rP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2.3. Валюта, используемая для расчетов - рубль Российской Федерации. </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2.4.Сбор всех необходимых для оплаты сопроводительных документов осуществляется Поставщиком.</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2.5. Источник финансирования: </w:t>
      </w:r>
      <w:r>
        <w:rPr>
          <w:rFonts w:ascii="PT Astra Serif" w:hAnsi="PT Astra Serif"/>
        </w:rPr>
        <w:t xml:space="preserve">средства федерального бюджета </w:t>
      </w:r>
      <w:r w:rsidRPr="007C4FF7">
        <w:rPr>
          <w:rFonts w:ascii="PT Astra Serif" w:hAnsi="PT Astra Serif"/>
        </w:rPr>
        <w:t>Российской Федерации.</w:t>
      </w:r>
    </w:p>
    <w:p w:rsid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2.6. Цена настоящего Контракта составляет __________ (_________) рублей  __ копеек, </w:t>
      </w:r>
      <w:r w:rsidR="00293B72">
        <w:rPr>
          <w:rFonts w:ascii="PT Astra Serif" w:hAnsi="PT Astra Serif"/>
        </w:rPr>
        <w:br/>
      </w:r>
      <w:r w:rsidRPr="007C4FF7">
        <w:rPr>
          <w:rFonts w:ascii="PT Astra Serif" w:hAnsi="PT Astra Serif"/>
        </w:rPr>
        <w:t xml:space="preserve">в т.ч. НДС  в размере _____%, что составляет ______ (______) рублей ___ копеек/НДС </w:t>
      </w:r>
      <w:r w:rsidR="00293B72">
        <w:rPr>
          <w:rFonts w:ascii="PT Astra Serif" w:hAnsi="PT Astra Serif"/>
        </w:rPr>
        <w:br/>
      </w:r>
      <w:r w:rsidRPr="007C4FF7">
        <w:rPr>
          <w:rFonts w:ascii="PT Astra Serif" w:hAnsi="PT Astra Serif"/>
        </w:rPr>
        <w:t>не облагается.</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Цена Контракта на период действия Контракта является твердой, определяется на весь срок исполнения настоящего контракта. </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Изменение существенных условий контракта при его исполнении не допускается, </w:t>
      </w:r>
      <w:r w:rsidR="00293B72">
        <w:rPr>
          <w:rFonts w:ascii="PT Astra Serif" w:hAnsi="PT Astra Serif"/>
        </w:rPr>
        <w:br/>
      </w:r>
      <w:r w:rsidRPr="007C4FF7">
        <w:rPr>
          <w:rFonts w:ascii="PT Astra Serif" w:hAnsi="PT Astra Serif"/>
        </w:rPr>
        <w:t>за исключением их изменения по соглашению сторон в следующих случаях:</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lastRenderedPageBreak/>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6) в случаях, предусмотренных </w:t>
      </w:r>
      <w:hyperlink r:id="rId8" w:history="1">
        <w:r w:rsidRPr="007C4FF7">
          <w:rPr>
            <w:rFonts w:ascii="PT Astra Serif" w:hAnsi="PT Astra Serif"/>
          </w:rPr>
          <w:t>пунктом 6 статьи 161</w:t>
        </w:r>
      </w:hyperlink>
      <w:r w:rsidRPr="007C4FF7">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 w:history="1">
        <w:r w:rsidRPr="007C4FF7">
          <w:rPr>
            <w:rFonts w:ascii="PT Astra Serif" w:hAnsi="PT Astra Serif"/>
          </w:rPr>
          <w:t>обеспечивает согласование</w:t>
        </w:r>
      </w:hyperlink>
      <w:r w:rsidRPr="007C4FF7">
        <w:rPr>
          <w:rFonts w:ascii="PT Astra Serif" w:hAnsi="PT Astra Serif"/>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2.7. Оплата Государственным заказчиком фактически поставленного Поставщиком товара осуществляется на основании счета, счет - фактуры (при наличии), выставленных Поставщиком, с приложением подписанных Государственным заказчиком документа о приемке.</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2.8. Срок оплаты Государственным заказчиком поставленного товара должен составлять не более </w:t>
      </w:r>
      <w:r w:rsidR="00D64392">
        <w:rPr>
          <w:rFonts w:ascii="PT Astra Serif" w:hAnsi="PT Astra Serif"/>
        </w:rPr>
        <w:t>1</w:t>
      </w:r>
      <w:r w:rsidRPr="007C4FF7">
        <w:rPr>
          <w:rFonts w:ascii="PT Astra Serif" w:hAnsi="PT Astra Serif"/>
        </w:rPr>
        <w:t xml:space="preserve">0 </w:t>
      </w:r>
      <w:r w:rsidR="00D64392">
        <w:rPr>
          <w:rFonts w:ascii="PT Astra Serif" w:hAnsi="PT Astra Serif"/>
        </w:rPr>
        <w:t xml:space="preserve">(Десяти) рабочих </w:t>
      </w:r>
      <w:r w:rsidRPr="007C4FF7">
        <w:rPr>
          <w:rFonts w:ascii="PT Astra Serif" w:hAnsi="PT Astra Serif"/>
        </w:rPr>
        <w:t xml:space="preserve">дней с даты подписания Государственным заказчиком документа о приемке. </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2.9.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7C4FF7" w:rsidRPr="007C4FF7" w:rsidRDefault="007C4FF7" w:rsidP="007C4FF7">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2.10. В настоящем Контракте указывается цена на товар, включая его стоимость перевозки до складов грузополучателей  «Государственного заказчика» за счет средств «Поставщика», тары, упаковки, маркировки, страхования, уплаты налогов, сборов и других обязательных платежей за счет Поставщика. </w:t>
      </w:r>
    </w:p>
    <w:p w:rsidR="00214B4D" w:rsidRPr="007C4FF7" w:rsidRDefault="00214B4D" w:rsidP="00214B4D">
      <w:pPr>
        <w:widowControl w:val="0"/>
        <w:overflowPunct w:val="0"/>
        <w:spacing w:line="276" w:lineRule="auto"/>
        <w:jc w:val="center"/>
        <w:rPr>
          <w:rFonts w:ascii="PT Astra Serif" w:hAnsi="PT Astra Serif"/>
          <w:b/>
          <w:sz w:val="24"/>
          <w:szCs w:val="24"/>
        </w:rPr>
      </w:pPr>
      <w:r w:rsidRPr="007C4FF7">
        <w:rPr>
          <w:rFonts w:ascii="PT Astra Serif" w:hAnsi="PT Astra Serif"/>
          <w:b/>
          <w:sz w:val="24"/>
          <w:szCs w:val="24"/>
        </w:rPr>
        <w:t>3. УСЛОВИЯ, СРОКИ ПОСТАВКИ И ЭТАП ИСПОЛНЕНИЯ КОНТРАКТА</w:t>
      </w:r>
    </w:p>
    <w:p w:rsidR="00214B4D" w:rsidRPr="007C4FF7" w:rsidRDefault="00214B4D" w:rsidP="00214B4D">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3.1. Поставка товара осуществляется </w:t>
      </w:r>
      <w:r w:rsidR="00CF3029" w:rsidRPr="007C4FF7">
        <w:rPr>
          <w:rFonts w:ascii="PT Astra Serif" w:hAnsi="PT Astra Serif"/>
        </w:rPr>
        <w:t xml:space="preserve">одной партией </w:t>
      </w:r>
      <w:r w:rsidRPr="007C4FF7">
        <w:rPr>
          <w:rFonts w:ascii="PT Astra Serif" w:hAnsi="PT Astra Serif"/>
        </w:rPr>
        <w:t xml:space="preserve">в течение </w:t>
      </w:r>
      <w:r w:rsidR="00D27195" w:rsidRPr="007C4FF7">
        <w:rPr>
          <w:rFonts w:ascii="PT Astra Serif" w:hAnsi="PT Astra Serif"/>
        </w:rPr>
        <w:t>1</w:t>
      </w:r>
      <w:r w:rsidR="00A93CD5" w:rsidRPr="007C4FF7">
        <w:rPr>
          <w:rFonts w:ascii="PT Astra Serif" w:hAnsi="PT Astra Serif"/>
        </w:rPr>
        <w:t>0</w:t>
      </w:r>
      <w:r w:rsidR="00D70A03" w:rsidRPr="007C4FF7">
        <w:rPr>
          <w:rFonts w:ascii="PT Astra Serif" w:hAnsi="PT Astra Serif"/>
        </w:rPr>
        <w:t xml:space="preserve"> </w:t>
      </w:r>
      <w:r w:rsidR="00206F85" w:rsidRPr="007C4FF7">
        <w:rPr>
          <w:rFonts w:ascii="PT Astra Serif" w:hAnsi="PT Astra Serif"/>
        </w:rPr>
        <w:t>(</w:t>
      </w:r>
      <w:r w:rsidR="00D27195" w:rsidRPr="007C4FF7">
        <w:rPr>
          <w:rFonts w:ascii="PT Astra Serif" w:hAnsi="PT Astra Serif"/>
        </w:rPr>
        <w:t>Десяти</w:t>
      </w:r>
      <w:r w:rsidRPr="007C4FF7">
        <w:rPr>
          <w:rFonts w:ascii="PT Astra Serif" w:hAnsi="PT Astra Serif"/>
        </w:rPr>
        <w:t xml:space="preserve">) </w:t>
      </w:r>
      <w:r w:rsidR="00D64392">
        <w:rPr>
          <w:rFonts w:ascii="PT Astra Serif" w:hAnsi="PT Astra Serif"/>
        </w:rPr>
        <w:t>рабочих</w:t>
      </w:r>
      <w:r w:rsidRPr="007C4FF7">
        <w:rPr>
          <w:rFonts w:ascii="PT Astra Serif" w:hAnsi="PT Astra Serif"/>
        </w:rPr>
        <w:t xml:space="preserve"> дней </w:t>
      </w:r>
      <w:r w:rsidR="00D64392">
        <w:rPr>
          <w:rFonts w:ascii="PT Astra Serif" w:hAnsi="PT Astra Serif"/>
        </w:rPr>
        <w:br/>
      </w:r>
      <w:r w:rsidRPr="007C4FF7">
        <w:rPr>
          <w:rFonts w:ascii="PT Astra Serif" w:hAnsi="PT Astra Serif"/>
        </w:rPr>
        <w:t>с момента заключения настоящего Контракта.</w:t>
      </w:r>
    </w:p>
    <w:p w:rsidR="00214B4D" w:rsidRPr="007C4FF7" w:rsidRDefault="00214B4D" w:rsidP="00214B4D">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3.2. Поставка товара производится транспортом, за счет сил и средств «Поставщика» </w:t>
      </w:r>
      <w:r w:rsidR="00527A6A">
        <w:rPr>
          <w:rFonts w:ascii="PT Astra Serif" w:hAnsi="PT Astra Serif"/>
        </w:rPr>
        <w:br/>
      </w:r>
      <w:r w:rsidRPr="007C4FF7">
        <w:rPr>
          <w:rFonts w:ascii="PT Astra Serif" w:hAnsi="PT Astra Serif"/>
        </w:rPr>
        <w:lastRenderedPageBreak/>
        <w:t xml:space="preserve">до склада «Государственного заказчика» по адресу: г. Томск, </w:t>
      </w:r>
      <w:r w:rsidR="00CF3029" w:rsidRPr="007C4FF7">
        <w:rPr>
          <w:rFonts w:ascii="PT Astra Serif" w:hAnsi="PT Astra Serif"/>
        </w:rPr>
        <w:t>ул. Нахимова, 3/1</w:t>
      </w:r>
      <w:r w:rsidRPr="007C4FF7">
        <w:rPr>
          <w:rFonts w:ascii="PT Astra Serif" w:hAnsi="PT Astra Serif"/>
        </w:rPr>
        <w:t>.</w:t>
      </w:r>
    </w:p>
    <w:p w:rsidR="00214B4D" w:rsidRPr="007C4FF7" w:rsidRDefault="00214B4D" w:rsidP="00214B4D">
      <w:pPr>
        <w:pStyle w:val="31"/>
        <w:widowControl w:val="0"/>
        <w:suppressAutoHyphens w:val="0"/>
        <w:spacing w:line="276" w:lineRule="auto"/>
        <w:ind w:firstLine="709"/>
        <w:rPr>
          <w:rFonts w:ascii="PT Astra Serif" w:hAnsi="PT Astra Serif"/>
        </w:rPr>
      </w:pPr>
      <w:r w:rsidRPr="007C4FF7">
        <w:rPr>
          <w:rFonts w:ascii="PT Astra Serif" w:hAnsi="PT Astra Serif"/>
        </w:rPr>
        <w:t>3.3. Обязанность «Поставщика» передать товар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214B4D" w:rsidRPr="007C4FF7" w:rsidRDefault="00214B4D" w:rsidP="00214B4D">
      <w:pPr>
        <w:pStyle w:val="31"/>
        <w:widowControl w:val="0"/>
        <w:suppressAutoHyphens w:val="0"/>
        <w:spacing w:line="276" w:lineRule="auto"/>
        <w:ind w:firstLine="709"/>
        <w:rPr>
          <w:rFonts w:ascii="PT Astra Serif" w:hAnsi="PT Astra Serif"/>
        </w:rPr>
      </w:pPr>
      <w:r w:rsidRPr="007C4FF7">
        <w:rPr>
          <w:rFonts w:ascii="PT Astra Serif" w:hAnsi="PT Astra Serif"/>
        </w:rPr>
        <w:t xml:space="preserve">3.4. «Поставщик» обязуется передать «Государственному заказчику» товар, </w:t>
      </w:r>
      <w:r w:rsidR="00D27195" w:rsidRPr="007C4FF7">
        <w:rPr>
          <w:rFonts w:ascii="PT Astra Serif" w:hAnsi="PT Astra Serif"/>
        </w:rPr>
        <w:br/>
      </w:r>
      <w:r w:rsidRPr="007C4FF7">
        <w:rPr>
          <w:rFonts w:ascii="PT Astra Serif" w:hAnsi="PT Astra Serif"/>
        </w:rPr>
        <w:t>не обремененный правами третьих лиц.</w:t>
      </w:r>
    </w:p>
    <w:p w:rsidR="00920442" w:rsidRDefault="00214B4D" w:rsidP="00920442">
      <w:pPr>
        <w:pStyle w:val="af2"/>
        <w:spacing w:line="276" w:lineRule="auto"/>
        <w:ind w:firstLine="709"/>
        <w:jc w:val="both"/>
        <w:rPr>
          <w:rFonts w:ascii="PT Astra Serif" w:hAnsi="PT Astra Serif"/>
          <w:sz w:val="24"/>
          <w:szCs w:val="24"/>
          <w:lang w:eastAsia="ar-SA"/>
        </w:rPr>
      </w:pPr>
      <w:r w:rsidRPr="007C4FF7">
        <w:rPr>
          <w:rFonts w:ascii="PT Astra Serif" w:hAnsi="PT Astra Serif"/>
          <w:sz w:val="24"/>
          <w:szCs w:val="24"/>
        </w:rPr>
        <w:t xml:space="preserve">3.5. </w:t>
      </w:r>
      <w:r w:rsidR="00D27195" w:rsidRPr="007C4FF7">
        <w:rPr>
          <w:rFonts w:ascii="PT Astra Serif" w:hAnsi="PT Astra Serif"/>
          <w:sz w:val="24"/>
          <w:szCs w:val="24"/>
        </w:rPr>
        <w:t xml:space="preserve">Вместе с товаром «Поставщик» передает «Государственному заказчику» относящуюся к </w:t>
      </w:r>
      <w:r w:rsidR="00D27195" w:rsidRPr="007C4FF7">
        <w:rPr>
          <w:rFonts w:ascii="PT Astra Serif" w:hAnsi="PT Astra Serif"/>
          <w:sz w:val="24"/>
          <w:szCs w:val="24"/>
          <w:lang w:eastAsia="ar-SA"/>
        </w:rPr>
        <w:t>товару документацию:</w:t>
      </w:r>
    </w:p>
    <w:p w:rsidR="00920442" w:rsidRDefault="00920442" w:rsidP="00920442">
      <w:pPr>
        <w:pStyle w:val="af2"/>
        <w:spacing w:line="276" w:lineRule="auto"/>
        <w:ind w:firstLine="709"/>
        <w:jc w:val="both"/>
        <w:rPr>
          <w:rFonts w:ascii="PT Astra Serif" w:hAnsi="PT Astra Serif"/>
          <w:sz w:val="24"/>
          <w:szCs w:val="24"/>
          <w:lang w:eastAsia="ar-SA"/>
        </w:rPr>
      </w:pPr>
      <w:r>
        <w:rPr>
          <w:rFonts w:ascii="PT Astra Serif" w:hAnsi="PT Astra Serif"/>
          <w:sz w:val="24"/>
          <w:szCs w:val="24"/>
          <w:lang w:eastAsia="ar-SA"/>
        </w:rPr>
        <w:t xml:space="preserve">- </w:t>
      </w:r>
      <w:r w:rsidRPr="00920442">
        <w:rPr>
          <w:rFonts w:ascii="PT Astra Serif" w:hAnsi="PT Astra Serif"/>
          <w:sz w:val="24"/>
          <w:szCs w:val="24"/>
          <w:lang w:eastAsia="ar-SA"/>
        </w:rPr>
        <w:t>счет;</w:t>
      </w:r>
    </w:p>
    <w:p w:rsidR="00920442" w:rsidRDefault="00920442" w:rsidP="00920442">
      <w:pPr>
        <w:pStyle w:val="af2"/>
        <w:spacing w:line="276" w:lineRule="auto"/>
        <w:ind w:firstLine="709"/>
        <w:jc w:val="both"/>
        <w:rPr>
          <w:rFonts w:ascii="PT Astra Serif" w:hAnsi="PT Astra Serif"/>
          <w:sz w:val="24"/>
          <w:szCs w:val="24"/>
          <w:lang w:eastAsia="ar-SA"/>
        </w:rPr>
      </w:pPr>
      <w:r>
        <w:rPr>
          <w:rFonts w:ascii="PT Astra Serif" w:hAnsi="PT Astra Serif"/>
          <w:sz w:val="24"/>
          <w:szCs w:val="24"/>
          <w:lang w:eastAsia="ar-SA"/>
        </w:rPr>
        <w:t xml:space="preserve">- </w:t>
      </w:r>
      <w:r w:rsidRPr="00920442">
        <w:rPr>
          <w:rFonts w:ascii="PT Astra Serif" w:hAnsi="PT Astra Serif"/>
          <w:sz w:val="24"/>
          <w:szCs w:val="24"/>
          <w:lang w:eastAsia="ar-SA"/>
        </w:rPr>
        <w:t>счет – фактуру (при наличии);</w:t>
      </w:r>
    </w:p>
    <w:p w:rsidR="00920442" w:rsidRPr="00920442" w:rsidRDefault="00920442" w:rsidP="00920442">
      <w:pPr>
        <w:pStyle w:val="af2"/>
        <w:spacing w:line="276" w:lineRule="auto"/>
        <w:ind w:firstLine="709"/>
        <w:jc w:val="both"/>
        <w:rPr>
          <w:rFonts w:ascii="PT Astra Serif" w:hAnsi="PT Astra Serif"/>
          <w:sz w:val="24"/>
          <w:szCs w:val="24"/>
          <w:lang w:eastAsia="ar-SA"/>
        </w:rPr>
      </w:pPr>
      <w:r>
        <w:rPr>
          <w:rFonts w:ascii="PT Astra Serif" w:hAnsi="PT Astra Serif"/>
          <w:sz w:val="24"/>
          <w:szCs w:val="24"/>
          <w:lang w:eastAsia="ar-SA"/>
        </w:rPr>
        <w:t xml:space="preserve">- </w:t>
      </w:r>
      <w:r w:rsidRPr="00920442">
        <w:rPr>
          <w:rFonts w:ascii="PT Astra Serif" w:hAnsi="PT Astra Serif"/>
          <w:sz w:val="24"/>
          <w:szCs w:val="24"/>
          <w:lang w:eastAsia="ar-SA"/>
        </w:rPr>
        <w:t>товарную накладную, оформленную в 2-х экземплярах (или УПД) (по одному для «Поставщика» и «Государственного заказчика») с печатью и подписью «Поставщика»;</w:t>
      </w:r>
    </w:p>
    <w:p w:rsidR="00D27195" w:rsidRPr="007C4FF7" w:rsidRDefault="00D27195" w:rsidP="00D27195">
      <w:pPr>
        <w:pStyle w:val="af2"/>
        <w:spacing w:line="276" w:lineRule="auto"/>
        <w:ind w:firstLine="709"/>
        <w:jc w:val="both"/>
        <w:rPr>
          <w:rFonts w:ascii="PT Astra Serif" w:hAnsi="PT Astra Serif"/>
          <w:sz w:val="24"/>
          <w:szCs w:val="24"/>
          <w:lang w:eastAsia="ar-SA"/>
        </w:rPr>
      </w:pPr>
      <w:r w:rsidRPr="007C4FF7">
        <w:rPr>
          <w:rFonts w:ascii="PT Astra Serif" w:hAnsi="PT Astra Serif"/>
          <w:sz w:val="24"/>
          <w:szCs w:val="24"/>
          <w:lang w:eastAsia="ar-SA"/>
        </w:rPr>
        <w:t xml:space="preserve">- документ, подтверждающий качество и безопасность поставляемого товара (удостоверение качества (о качестве), либо сертификат качества, декларация </w:t>
      </w:r>
      <w:r w:rsidRPr="007C4FF7">
        <w:rPr>
          <w:rFonts w:ascii="PT Astra Serif" w:hAnsi="PT Astra Serif"/>
          <w:sz w:val="24"/>
          <w:szCs w:val="24"/>
          <w:lang w:eastAsia="ar-SA"/>
        </w:rPr>
        <w:br/>
        <w:t xml:space="preserve">о соответствии, либо паспорт качества (безопасности), (предоставляется один </w:t>
      </w:r>
      <w:r w:rsidRPr="007C4FF7">
        <w:rPr>
          <w:rFonts w:ascii="PT Astra Serif" w:hAnsi="PT Astra Serif"/>
          <w:sz w:val="24"/>
          <w:szCs w:val="24"/>
          <w:lang w:eastAsia="ar-SA"/>
        </w:rPr>
        <w:br/>
        <w:t>из перечисленных документов)), оформленный в соответствии с требованиями действующего законодательства или его копия, заверенная в установленном законодательством Российской Федерации порядке</w:t>
      </w:r>
    </w:p>
    <w:p w:rsidR="00214B4D" w:rsidRPr="007C4FF7" w:rsidRDefault="00214B4D" w:rsidP="00D27195">
      <w:pPr>
        <w:pStyle w:val="31"/>
        <w:widowControl w:val="0"/>
        <w:suppressAutoHyphens w:val="0"/>
        <w:spacing w:line="276" w:lineRule="auto"/>
        <w:ind w:firstLine="709"/>
        <w:rPr>
          <w:rFonts w:ascii="PT Astra Serif" w:hAnsi="PT Astra Serif"/>
        </w:rPr>
      </w:pPr>
      <w:r w:rsidRPr="007C4FF7">
        <w:rPr>
          <w:rFonts w:ascii="PT Astra Serif" w:hAnsi="PT Astra Serif"/>
        </w:rPr>
        <w:t>3.6. В случае, если документы, указанные в пункте 3.5. Контракта, не переданы «Поставщиком» одновременно с товаром, товар считается не поставленным и приемке не подлежит.</w:t>
      </w:r>
    </w:p>
    <w:p w:rsidR="00214B4D" w:rsidRPr="007C4FF7" w:rsidRDefault="00214B4D" w:rsidP="00214B4D">
      <w:pPr>
        <w:pStyle w:val="31"/>
        <w:widowControl w:val="0"/>
        <w:suppressAutoHyphens w:val="0"/>
        <w:spacing w:line="276" w:lineRule="auto"/>
        <w:ind w:firstLine="709"/>
        <w:rPr>
          <w:rFonts w:ascii="PT Astra Serif" w:hAnsi="PT Astra Serif"/>
        </w:rPr>
      </w:pPr>
      <w:r w:rsidRPr="007C4FF7">
        <w:rPr>
          <w:rFonts w:ascii="PT Astra Serif" w:hAnsi="PT Astra Serif"/>
        </w:rPr>
        <w:t>3.</w:t>
      </w:r>
      <w:r w:rsidR="00D27195" w:rsidRPr="007C4FF7">
        <w:rPr>
          <w:rFonts w:ascii="PT Astra Serif" w:hAnsi="PT Astra Serif"/>
        </w:rPr>
        <w:t>7</w:t>
      </w:r>
      <w:r w:rsidRPr="007C4FF7">
        <w:rPr>
          <w:rFonts w:ascii="PT Astra Serif" w:hAnsi="PT Astra Serif"/>
        </w:rPr>
        <w:t>. Этап исполнения Контракта соотносится с поставкой товара и его оплатой по Контракту.</w:t>
      </w:r>
    </w:p>
    <w:p w:rsidR="00D71A87" w:rsidRPr="007F3FEE" w:rsidRDefault="00D71A87" w:rsidP="00D71A87">
      <w:pPr>
        <w:widowControl w:val="0"/>
        <w:numPr>
          <w:ilvl w:val="0"/>
          <w:numId w:val="25"/>
        </w:numPr>
        <w:tabs>
          <w:tab w:val="clear" w:pos="440"/>
          <w:tab w:val="num" w:pos="0"/>
        </w:tabs>
        <w:overflowPunct w:val="0"/>
        <w:spacing w:line="276" w:lineRule="auto"/>
        <w:ind w:left="0" w:firstLine="0"/>
        <w:jc w:val="center"/>
        <w:rPr>
          <w:rFonts w:ascii="XO Thames" w:hAnsi="XO Thames"/>
          <w:b/>
          <w:color w:val="000000"/>
          <w:sz w:val="24"/>
          <w:szCs w:val="24"/>
        </w:rPr>
      </w:pPr>
      <w:r w:rsidRPr="007F3FEE">
        <w:rPr>
          <w:rFonts w:ascii="XO Thames" w:hAnsi="XO Thames"/>
          <w:b/>
          <w:color w:val="000000"/>
          <w:sz w:val="24"/>
          <w:szCs w:val="24"/>
        </w:rPr>
        <w:t>ОБЯЗАТЕЛЬСТВА СТОРОН</w:t>
      </w:r>
    </w:p>
    <w:p w:rsidR="00D71A87" w:rsidRPr="007F3FEE" w:rsidRDefault="00D71A87" w:rsidP="00D71A87">
      <w:pPr>
        <w:widowControl w:val="0"/>
        <w:numPr>
          <w:ilvl w:val="1"/>
          <w:numId w:val="25"/>
        </w:numPr>
        <w:tabs>
          <w:tab w:val="num" w:pos="0"/>
        </w:tabs>
        <w:overflowPunct w:val="0"/>
        <w:spacing w:line="276" w:lineRule="auto"/>
        <w:ind w:left="0" w:firstLine="709"/>
        <w:jc w:val="both"/>
        <w:rPr>
          <w:rFonts w:ascii="XO Thames" w:hAnsi="XO Thames"/>
          <w:color w:val="000000"/>
          <w:sz w:val="24"/>
          <w:szCs w:val="24"/>
        </w:rPr>
      </w:pPr>
      <w:r w:rsidRPr="007F3FEE">
        <w:rPr>
          <w:rFonts w:ascii="XO Thames" w:hAnsi="XO Thames"/>
          <w:color w:val="000000"/>
          <w:sz w:val="24"/>
          <w:szCs w:val="24"/>
        </w:rPr>
        <w:t>«Поставщик» обязуется:</w:t>
      </w:r>
    </w:p>
    <w:p w:rsidR="00D71A87" w:rsidRPr="007F3FEE" w:rsidRDefault="00D71A87" w:rsidP="00D71A87">
      <w:pPr>
        <w:widowControl w:val="0"/>
        <w:numPr>
          <w:ilvl w:val="0"/>
          <w:numId w:val="1"/>
        </w:numPr>
        <w:tabs>
          <w:tab w:val="num" w:pos="0"/>
        </w:tabs>
        <w:overflowPunct w:val="0"/>
        <w:spacing w:line="276" w:lineRule="auto"/>
        <w:ind w:left="0" w:firstLine="709"/>
        <w:jc w:val="both"/>
        <w:rPr>
          <w:rFonts w:ascii="XO Thames" w:hAnsi="XO Thames"/>
          <w:color w:val="000000"/>
          <w:sz w:val="24"/>
          <w:szCs w:val="24"/>
        </w:rPr>
      </w:pPr>
      <w:r w:rsidRPr="007F3FEE">
        <w:rPr>
          <w:rFonts w:ascii="XO Thames" w:hAnsi="XO Thames"/>
          <w:color w:val="000000"/>
          <w:sz w:val="24"/>
          <w:szCs w:val="24"/>
        </w:rPr>
        <w:t>поставить товар в соответствии с условиями настоящего Контракта.</w:t>
      </w:r>
    </w:p>
    <w:p w:rsidR="00D71A87" w:rsidRPr="007F3FEE" w:rsidRDefault="00D71A87" w:rsidP="00D71A87">
      <w:pPr>
        <w:widowControl w:val="0"/>
        <w:numPr>
          <w:ilvl w:val="1"/>
          <w:numId w:val="25"/>
        </w:numPr>
        <w:tabs>
          <w:tab w:val="num" w:pos="0"/>
        </w:tabs>
        <w:overflowPunct w:val="0"/>
        <w:spacing w:line="276" w:lineRule="auto"/>
        <w:ind w:left="0" w:firstLine="709"/>
        <w:jc w:val="both"/>
        <w:rPr>
          <w:rFonts w:ascii="XO Thames" w:hAnsi="XO Thames"/>
          <w:color w:val="000000"/>
          <w:sz w:val="24"/>
          <w:szCs w:val="24"/>
        </w:rPr>
      </w:pPr>
      <w:r w:rsidRPr="007F3FEE">
        <w:rPr>
          <w:rFonts w:ascii="XO Thames" w:hAnsi="XO Thames"/>
          <w:color w:val="000000"/>
          <w:sz w:val="24"/>
          <w:szCs w:val="24"/>
        </w:rPr>
        <w:t>«Государственный заказчик» обязуется:</w:t>
      </w:r>
    </w:p>
    <w:p w:rsidR="00D71A87" w:rsidRPr="007F3FEE" w:rsidRDefault="00D71A87" w:rsidP="00D71A87">
      <w:pPr>
        <w:widowControl w:val="0"/>
        <w:numPr>
          <w:ilvl w:val="0"/>
          <w:numId w:val="1"/>
        </w:numPr>
        <w:tabs>
          <w:tab w:val="num" w:pos="0"/>
        </w:tabs>
        <w:overflowPunct w:val="0"/>
        <w:spacing w:line="276" w:lineRule="auto"/>
        <w:ind w:left="0" w:firstLine="709"/>
        <w:jc w:val="both"/>
        <w:rPr>
          <w:rFonts w:ascii="XO Thames" w:hAnsi="XO Thames"/>
          <w:color w:val="000000"/>
          <w:sz w:val="24"/>
          <w:szCs w:val="24"/>
        </w:rPr>
      </w:pPr>
      <w:r w:rsidRPr="007F3FEE">
        <w:rPr>
          <w:rFonts w:ascii="XO Thames" w:hAnsi="XO Thames"/>
          <w:color w:val="000000"/>
          <w:sz w:val="24"/>
          <w:szCs w:val="24"/>
        </w:rPr>
        <w:t>принять и оплатить товар в соответствии с условиями настоящего Контракта.</w:t>
      </w:r>
    </w:p>
    <w:p w:rsidR="00D71A87" w:rsidRPr="00527A6A" w:rsidRDefault="00D71A87" w:rsidP="00527A6A">
      <w:pPr>
        <w:widowControl w:val="0"/>
        <w:numPr>
          <w:ilvl w:val="1"/>
          <w:numId w:val="25"/>
        </w:numPr>
        <w:tabs>
          <w:tab w:val="num" w:pos="709"/>
        </w:tabs>
        <w:overflowPunct w:val="0"/>
        <w:spacing w:line="276" w:lineRule="auto"/>
        <w:ind w:left="0" w:firstLine="709"/>
        <w:jc w:val="both"/>
        <w:rPr>
          <w:rFonts w:ascii="XO Thames" w:hAnsi="XO Thames"/>
          <w:color w:val="000000"/>
          <w:sz w:val="24"/>
          <w:szCs w:val="24"/>
        </w:rPr>
      </w:pPr>
      <w:r w:rsidRPr="007F3FEE">
        <w:rPr>
          <w:rFonts w:ascii="XO Thames" w:hAnsi="XO Thames"/>
          <w:color w:val="000000"/>
          <w:sz w:val="24"/>
          <w:szCs w:val="24"/>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D71A87" w:rsidRPr="007F3FEE" w:rsidRDefault="00D71A87" w:rsidP="00D71A87">
      <w:pPr>
        <w:widowControl w:val="0"/>
        <w:spacing w:line="276" w:lineRule="auto"/>
        <w:jc w:val="center"/>
        <w:rPr>
          <w:rFonts w:ascii="XO Thames" w:hAnsi="XO Thames"/>
          <w:b/>
          <w:color w:val="000000"/>
          <w:sz w:val="24"/>
          <w:szCs w:val="24"/>
        </w:rPr>
      </w:pPr>
      <w:r w:rsidRPr="007F3FEE">
        <w:rPr>
          <w:rFonts w:ascii="XO Thames" w:hAnsi="XO Thames"/>
          <w:b/>
          <w:color w:val="000000"/>
          <w:sz w:val="24"/>
          <w:szCs w:val="24"/>
        </w:rPr>
        <w:t>5. ИСПОЛНЕНИЕ КОНТРАКТА</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 44-ФЗ:</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bookmarkStart w:id="0" w:name="dst101292"/>
      <w:bookmarkEnd w:id="0"/>
      <w:r w:rsidRPr="007F3FEE">
        <w:rPr>
          <w:rFonts w:ascii="XO Thames" w:hAnsi="XO Thames"/>
          <w:color w:val="000000"/>
          <w:sz w:val="24"/>
          <w:szCs w:val="24"/>
          <w:lang w:eastAsia="ar-SA"/>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bookmarkStart w:id="1" w:name="dst101293"/>
      <w:bookmarkEnd w:id="1"/>
      <w:r w:rsidRPr="007F3FEE">
        <w:rPr>
          <w:rFonts w:ascii="XO Thames" w:hAnsi="XO Thames"/>
          <w:color w:val="000000"/>
          <w:sz w:val="24"/>
          <w:szCs w:val="24"/>
          <w:lang w:eastAsia="ar-SA"/>
        </w:rPr>
        <w:t>2) оплату «Государственным заказчиком» поставленного товара, а также отдельных этапов исполнения Контракта;</w:t>
      </w:r>
    </w:p>
    <w:p w:rsidR="00D71A87" w:rsidRPr="007F3FEE" w:rsidRDefault="00D71A87" w:rsidP="00527A6A">
      <w:pPr>
        <w:widowControl w:val="0"/>
        <w:shd w:val="clear" w:color="auto" w:fill="FFFFFF"/>
        <w:spacing w:line="276" w:lineRule="auto"/>
        <w:ind w:firstLine="709"/>
        <w:jc w:val="both"/>
        <w:rPr>
          <w:rFonts w:ascii="XO Thames" w:hAnsi="XO Thames"/>
          <w:color w:val="000000"/>
          <w:sz w:val="24"/>
          <w:szCs w:val="24"/>
          <w:lang w:eastAsia="ar-SA"/>
        </w:rPr>
      </w:pPr>
      <w:bookmarkStart w:id="2" w:name="dst101294"/>
      <w:bookmarkEnd w:id="2"/>
      <w:r w:rsidRPr="007F3FEE">
        <w:rPr>
          <w:rFonts w:ascii="XO Thames" w:hAnsi="XO Thames"/>
          <w:color w:val="000000"/>
          <w:sz w:val="24"/>
          <w:szCs w:val="24"/>
          <w:lang w:eastAsia="ar-SA"/>
        </w:rPr>
        <w:t>3) взаимодействие «Государственного заказчика» с «Поставщиком» при изменении, расторжении Контракта в соответствии со ст. 95 Федерального закона от 05.04.2013 № 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D71A87" w:rsidRPr="007F3FEE" w:rsidRDefault="00D71A87" w:rsidP="00D71A87">
      <w:pPr>
        <w:widowControl w:val="0"/>
        <w:spacing w:line="276" w:lineRule="auto"/>
        <w:jc w:val="center"/>
        <w:rPr>
          <w:rFonts w:ascii="XO Thames" w:hAnsi="XO Thames"/>
          <w:b/>
          <w:color w:val="000000"/>
          <w:sz w:val="24"/>
          <w:szCs w:val="24"/>
        </w:rPr>
      </w:pPr>
      <w:r w:rsidRPr="007F3FEE">
        <w:rPr>
          <w:rFonts w:ascii="XO Thames" w:hAnsi="XO Thames"/>
          <w:b/>
          <w:color w:val="000000"/>
          <w:sz w:val="24"/>
          <w:szCs w:val="24"/>
        </w:rPr>
        <w:lastRenderedPageBreak/>
        <w:t>6. ПОРЯДОК И СРОКИ ПРИЕМКИ ПОСТАВЛЕННОГО ТОВАРА</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 xml:space="preserve">6.1. Качество и безопасность поставляемого товара должны отвечать </w:t>
      </w:r>
      <w:r w:rsidRPr="007F3FEE">
        <w:rPr>
          <w:rFonts w:ascii="XO Thames" w:hAnsi="XO Thames"/>
          <w:color w:val="000000"/>
          <w:sz w:val="24"/>
          <w:szCs w:val="24"/>
        </w:rPr>
        <w:t>требованиям законодательства Российской Федерации, сертификатам соответствия, удостоверениям качества (при наличии) и условиям настоящего Контракта.</w:t>
      </w:r>
    </w:p>
    <w:p w:rsidR="00D71A87" w:rsidRPr="004B1C14" w:rsidRDefault="00D71A87" w:rsidP="00D71A87">
      <w:pPr>
        <w:spacing w:line="276" w:lineRule="auto"/>
        <w:ind w:firstLine="709"/>
        <w:jc w:val="both"/>
        <w:rPr>
          <w:rFonts w:ascii="PT Astra Serif" w:hAnsi="PT Astra Serif"/>
          <w:sz w:val="24"/>
          <w:szCs w:val="24"/>
        </w:rPr>
      </w:pPr>
      <w:r w:rsidRPr="007F3FEE">
        <w:rPr>
          <w:rFonts w:ascii="XO Thames" w:hAnsi="XO Thames"/>
          <w:color w:val="000000"/>
          <w:sz w:val="24"/>
          <w:szCs w:val="24"/>
          <w:lang w:eastAsia="ar-SA"/>
        </w:rPr>
        <w:t xml:space="preserve">6.2. </w:t>
      </w:r>
      <w:r>
        <w:rPr>
          <w:rFonts w:ascii="PT Astra Serif" w:hAnsi="PT Astra Serif"/>
          <w:sz w:val="24"/>
          <w:szCs w:val="24"/>
        </w:rPr>
        <w:t>П</w:t>
      </w:r>
      <w:r w:rsidRPr="004B1C14">
        <w:rPr>
          <w:rFonts w:ascii="PT Astra Serif" w:hAnsi="PT Astra Serif"/>
          <w:sz w:val="24"/>
          <w:szCs w:val="24"/>
        </w:rPr>
        <w:t xml:space="preserve">риемка товара осуществляется приемочной комиссией «Государственного заказчика» в соответствии с наименованием, количеством и иными характеристиками поставляемого товара, указанными в Спецификации (приложение № 1 к Контракту), а также другими условиями Контракта. Приемочная комиссия «Государственного заказчика» проводит проверку соответствия наименования, количества, </w:t>
      </w:r>
      <w:r w:rsidRPr="004B1C14">
        <w:rPr>
          <w:rFonts w:ascii="PT Astra Serif" w:eastAsia="Calibri" w:hAnsi="PT Astra Serif"/>
          <w:sz w:val="24"/>
          <w:szCs w:val="24"/>
        </w:rPr>
        <w:t xml:space="preserve">проверку явных видимых повреждений упаковки и качеству товара в соответствии с действующими обязательными требованиями </w:t>
      </w:r>
      <w:r w:rsidRPr="004B1C14">
        <w:rPr>
          <w:rFonts w:ascii="PT Astra Serif" w:hAnsi="PT Astra Serif"/>
          <w:noProof/>
          <w:sz w:val="24"/>
          <w:szCs w:val="24"/>
        </w:rPr>
        <w:t>нормативно-технической документации (ГОСТ, ОСТ, СТП, ТУ и т.д.) на данный товар</w:t>
      </w:r>
      <w:r w:rsidRPr="004B1C14">
        <w:rPr>
          <w:rFonts w:ascii="PT Astra Serif" w:hAnsi="PT Astra Serif"/>
          <w:sz w:val="24"/>
          <w:szCs w:val="24"/>
        </w:rPr>
        <w:t>, сведениям, содержащимся в сопроводительных документах «Поставщика».</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6.</w:t>
      </w:r>
      <w:r>
        <w:rPr>
          <w:rFonts w:ascii="XO Thames" w:hAnsi="XO Thames"/>
          <w:color w:val="000000"/>
          <w:sz w:val="24"/>
          <w:szCs w:val="24"/>
          <w:lang w:eastAsia="ar-SA"/>
        </w:rPr>
        <w:t>3</w:t>
      </w:r>
      <w:r w:rsidRPr="007F3FEE">
        <w:rPr>
          <w:rFonts w:ascii="XO Thames" w:hAnsi="XO Thames"/>
          <w:color w:val="000000"/>
          <w:sz w:val="24"/>
          <w:szCs w:val="24"/>
          <w:lang w:eastAsia="ar-SA"/>
        </w:rPr>
        <w:t>. Упаковка должна гарантировать целостность и сохранность товара при перевозке и хранении.</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6.</w:t>
      </w:r>
      <w:r>
        <w:rPr>
          <w:rFonts w:ascii="XO Thames" w:hAnsi="XO Thames"/>
          <w:color w:val="000000"/>
          <w:sz w:val="24"/>
          <w:szCs w:val="24"/>
          <w:lang w:eastAsia="ar-SA"/>
        </w:rPr>
        <w:t>4</w:t>
      </w:r>
      <w:r w:rsidRPr="007F3FEE">
        <w:rPr>
          <w:rFonts w:ascii="XO Thames" w:hAnsi="XO Thames"/>
          <w:color w:val="000000"/>
          <w:sz w:val="24"/>
          <w:szCs w:val="24"/>
          <w:lang w:eastAsia="ar-SA"/>
        </w:rPr>
        <w:t xml:space="preserve">. </w:t>
      </w:r>
      <w:r w:rsidRPr="007F3FEE">
        <w:rPr>
          <w:rFonts w:ascii="XO Thames" w:hAnsi="XO Thames"/>
          <w:color w:val="000000"/>
          <w:sz w:val="24"/>
          <w:szCs w:val="24"/>
        </w:rPr>
        <w:t>Транспортировка товара должна осуществляться в соответствии с требованиями правил перевозок грузов, действующими на данном виде транспорта при соблюдении гигиенических требований.</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6.</w:t>
      </w:r>
      <w:r>
        <w:rPr>
          <w:rFonts w:ascii="XO Thames" w:hAnsi="XO Thames"/>
          <w:color w:val="000000"/>
          <w:sz w:val="24"/>
          <w:szCs w:val="24"/>
          <w:lang w:eastAsia="ar-SA"/>
        </w:rPr>
        <w:t>5</w:t>
      </w:r>
      <w:r w:rsidRPr="007F3FEE">
        <w:rPr>
          <w:rFonts w:ascii="XO Thames" w:hAnsi="XO Thames"/>
          <w:color w:val="000000"/>
          <w:sz w:val="24"/>
          <w:szCs w:val="24"/>
          <w:lang w:eastAsia="ar-SA"/>
        </w:rPr>
        <w:t>. Тара и упаковка возврату не подлежат, залог за тару и упаковку не взыскивается, их стоимость включена в цену Контракта.</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6.</w:t>
      </w:r>
      <w:r>
        <w:rPr>
          <w:rFonts w:ascii="XO Thames" w:hAnsi="XO Thames"/>
          <w:color w:val="000000"/>
          <w:sz w:val="24"/>
          <w:szCs w:val="24"/>
          <w:lang w:eastAsia="ar-SA"/>
        </w:rPr>
        <w:t>6</w:t>
      </w:r>
      <w:r w:rsidRPr="007F3FEE">
        <w:rPr>
          <w:rFonts w:ascii="XO Thames" w:hAnsi="XO Thames"/>
          <w:color w:val="000000"/>
          <w:sz w:val="24"/>
          <w:szCs w:val="24"/>
          <w:lang w:eastAsia="ar-SA"/>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6.</w:t>
      </w:r>
      <w:r>
        <w:rPr>
          <w:rFonts w:ascii="XO Thames" w:hAnsi="XO Thames"/>
          <w:color w:val="000000"/>
          <w:sz w:val="24"/>
          <w:szCs w:val="24"/>
          <w:lang w:eastAsia="ar-SA"/>
        </w:rPr>
        <w:t>7</w:t>
      </w:r>
      <w:r w:rsidRPr="007F3FEE">
        <w:rPr>
          <w:rFonts w:ascii="XO Thames" w:hAnsi="XO Thames"/>
          <w:color w:val="000000"/>
          <w:sz w:val="24"/>
          <w:szCs w:val="24"/>
          <w:lang w:eastAsia="ar-SA"/>
        </w:rPr>
        <w:t>. По факту приемки товара уполномоченный представитель «Государственного заказчика» подписывает товарную накладную (или УПД) в 2 (Двух) экземплярах, по одному для «Государственного заказчика» и «Поставщика».</w:t>
      </w:r>
    </w:p>
    <w:p w:rsidR="00D71A87" w:rsidRPr="007F3FEE" w:rsidRDefault="00D71A87" w:rsidP="00D71A87">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6.</w:t>
      </w:r>
      <w:r>
        <w:rPr>
          <w:rFonts w:ascii="XO Thames" w:hAnsi="XO Thames"/>
          <w:color w:val="000000"/>
          <w:sz w:val="24"/>
          <w:szCs w:val="24"/>
          <w:lang w:eastAsia="ar-SA"/>
        </w:rPr>
        <w:t>8</w:t>
      </w:r>
      <w:r w:rsidRPr="007F3FEE">
        <w:rPr>
          <w:rFonts w:ascii="XO Thames" w:hAnsi="XO Thames"/>
          <w:color w:val="000000"/>
          <w:sz w:val="24"/>
          <w:szCs w:val="24"/>
          <w:lang w:eastAsia="ar-SA"/>
        </w:rPr>
        <w:t>.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D71A87" w:rsidRPr="007F3FEE" w:rsidRDefault="00D71A87" w:rsidP="00527A6A">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6.</w:t>
      </w:r>
      <w:r>
        <w:rPr>
          <w:rFonts w:ascii="XO Thames" w:hAnsi="XO Thames"/>
          <w:color w:val="000000"/>
          <w:sz w:val="24"/>
          <w:szCs w:val="24"/>
          <w:lang w:eastAsia="ar-SA"/>
        </w:rPr>
        <w:t>9</w:t>
      </w:r>
      <w:r w:rsidRPr="007F3FEE">
        <w:rPr>
          <w:rFonts w:ascii="XO Thames" w:hAnsi="XO Thames"/>
          <w:color w:val="000000"/>
          <w:sz w:val="24"/>
          <w:szCs w:val="24"/>
          <w:lang w:eastAsia="ar-SA"/>
        </w:rPr>
        <w:t>. «Поставщик» устно, с использованием средств телефонной связи, извещает «Государственного заказчика» о прибытии автотранспортного средства к месту нахождения склада «Государственного заказчика» (месту разгрузки), указанному в п. 3.2. Контракта.</w:t>
      </w:r>
    </w:p>
    <w:p w:rsidR="00D71A87" w:rsidRPr="007F3FEE" w:rsidRDefault="00D71A87" w:rsidP="00D71A87">
      <w:pPr>
        <w:widowControl w:val="0"/>
        <w:spacing w:line="276" w:lineRule="auto"/>
        <w:jc w:val="center"/>
        <w:rPr>
          <w:rFonts w:ascii="XO Thames" w:hAnsi="XO Thames"/>
          <w:b/>
          <w:color w:val="000000"/>
          <w:sz w:val="24"/>
          <w:szCs w:val="24"/>
        </w:rPr>
      </w:pPr>
      <w:r w:rsidRPr="007F3FEE">
        <w:rPr>
          <w:rFonts w:ascii="XO Thames" w:hAnsi="XO Thames"/>
          <w:b/>
          <w:color w:val="000000"/>
          <w:sz w:val="24"/>
          <w:szCs w:val="24"/>
        </w:rPr>
        <w:t>7. ПОРЯДОК И СРОКИ ОФОРМЛЕНИЯ РЕЗУЛЬТАТОВ ПРИЕМКИ ПОСТАВЛЕННОГО ТОВАРА</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 xml:space="preserve">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10" w:history="1">
        <w:r w:rsidRPr="007F3FEE">
          <w:rPr>
            <w:rStyle w:val="a8"/>
            <w:rFonts w:ascii="XO Thames" w:hAnsi="XO Thames"/>
            <w:color w:val="000000"/>
            <w:sz w:val="24"/>
            <w:szCs w:val="24"/>
          </w:rPr>
          <w:t>эксперты</w:t>
        </w:r>
      </w:hyperlink>
      <w:r w:rsidRPr="007F3FEE">
        <w:rPr>
          <w:rFonts w:ascii="XO Thames" w:hAnsi="XO Thames"/>
          <w:color w:val="000000"/>
          <w:sz w:val="24"/>
          <w:szCs w:val="24"/>
        </w:rPr>
        <w:t>, экспертные организации на основании Контрактов, заключенных в соответствии с Федеральным законом от 05.04.2013 № 44-ФЗ.</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 xml:space="preserve">7.2. Для проведения экспертизы поставленного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w:t>
      </w:r>
      <w:r w:rsidRPr="007F3FEE">
        <w:rPr>
          <w:rFonts w:ascii="XO Thames" w:hAnsi="XO Thames"/>
          <w:color w:val="000000"/>
          <w:sz w:val="24"/>
          <w:szCs w:val="24"/>
        </w:rPr>
        <w:lastRenderedPageBreak/>
        <w:t>предложения об устранении данных нарушений, в том числе с указанием срока их устранения.</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7.3. По решению «Государственного заказчика» для приемки поставленного товара, результатов отдельного этапа исполнения Контракта может создаваться приемочная комиссия, которая состоит не менее чем из пяти человек.</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7.4. Приемка результатов отдельного этапа исполнения контракта, а также поставленного товара,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«Поставщику» в те же сроки «Государственным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7.5.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7.6. Приемка результатов исполнения Контракта, а также поставленного товара, осуществляется в порядке и в сроки, которые установлены п. 6.2. и п. 6.3. Контракта. Фактом приемки товара является подписание «Сторонами» товарных накладных (или УПД).</w:t>
      </w:r>
    </w:p>
    <w:p w:rsidR="00D71A87" w:rsidRPr="007F3FEE" w:rsidRDefault="00D71A87" w:rsidP="00527A6A">
      <w:pPr>
        <w:widowControl w:val="0"/>
        <w:shd w:val="clear" w:color="auto" w:fill="FFFFFF"/>
        <w:spacing w:line="276" w:lineRule="auto"/>
        <w:ind w:firstLine="709"/>
        <w:jc w:val="both"/>
        <w:rPr>
          <w:rFonts w:ascii="XO Thames" w:hAnsi="XO Thames"/>
          <w:color w:val="000000"/>
          <w:sz w:val="24"/>
          <w:szCs w:val="24"/>
          <w:lang w:eastAsia="ar-SA"/>
        </w:rPr>
      </w:pPr>
      <w:r w:rsidRPr="007F3FEE">
        <w:rPr>
          <w:rFonts w:ascii="XO Thames" w:hAnsi="XO Thames"/>
          <w:color w:val="000000"/>
          <w:sz w:val="24"/>
          <w:szCs w:val="24"/>
          <w:lang w:eastAsia="ar-SA"/>
        </w:rPr>
        <w:t>7.7.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D71A87" w:rsidRPr="007F3FEE" w:rsidRDefault="00D71A87" w:rsidP="00D71A87">
      <w:pPr>
        <w:pStyle w:val="13"/>
        <w:spacing w:line="276" w:lineRule="auto"/>
        <w:ind w:right="-74" w:firstLine="0"/>
        <w:jc w:val="center"/>
        <w:rPr>
          <w:rFonts w:ascii="XO Thames" w:hAnsi="XO Thames"/>
          <w:b/>
          <w:color w:val="000000"/>
        </w:rPr>
      </w:pPr>
      <w:r w:rsidRPr="007F3FEE">
        <w:rPr>
          <w:rFonts w:ascii="XO Thames" w:hAnsi="XO Thames"/>
          <w:b/>
          <w:color w:val="000000"/>
        </w:rPr>
        <w:t>8. ГАРАНТИЙНЫЕ ОБЯЗАТЕЛЬСТВА</w:t>
      </w:r>
    </w:p>
    <w:p w:rsidR="00D71A87" w:rsidRPr="007F3FEE" w:rsidRDefault="00D71A87" w:rsidP="00D71A87">
      <w:pPr>
        <w:pStyle w:val="-0"/>
        <w:widowControl w:val="0"/>
        <w:numPr>
          <w:ilvl w:val="0"/>
          <w:numId w:val="0"/>
        </w:numPr>
        <w:tabs>
          <w:tab w:val="left" w:pos="708"/>
        </w:tabs>
        <w:spacing w:line="276" w:lineRule="auto"/>
        <w:ind w:firstLine="709"/>
        <w:rPr>
          <w:rFonts w:ascii="XO Thames" w:hAnsi="XO Thames"/>
          <w:color w:val="000000"/>
        </w:rPr>
      </w:pPr>
      <w:r w:rsidRPr="007F3FEE">
        <w:rPr>
          <w:rFonts w:ascii="XO Thames" w:hAnsi="XO Thames"/>
          <w:color w:val="000000"/>
        </w:rPr>
        <w:t>8.1. «Поставщик» гарантирует:</w:t>
      </w:r>
    </w:p>
    <w:p w:rsidR="00D71A87" w:rsidRPr="007F3FEE" w:rsidRDefault="00D71A87" w:rsidP="00D71A87">
      <w:pPr>
        <w:pStyle w:val="-0"/>
        <w:widowControl w:val="0"/>
        <w:numPr>
          <w:ilvl w:val="0"/>
          <w:numId w:val="0"/>
        </w:numPr>
        <w:tabs>
          <w:tab w:val="left" w:pos="708"/>
        </w:tabs>
        <w:spacing w:line="276" w:lineRule="auto"/>
        <w:ind w:firstLine="709"/>
        <w:rPr>
          <w:rFonts w:ascii="XO Thames" w:hAnsi="XO Thames"/>
          <w:color w:val="000000"/>
        </w:rPr>
      </w:pPr>
      <w:r w:rsidRPr="007F3FEE">
        <w:rPr>
          <w:rFonts w:ascii="XO Thames" w:hAnsi="XO Thames"/>
          <w:color w:val="000000"/>
        </w:rPr>
        <w:t>соответствие качества поставляемого товара требованиям законодательства Российской Федерации, сертификатам соответствия, удостоверением качества (при наличии) и условиям настоящего Контракта.</w:t>
      </w:r>
    </w:p>
    <w:p w:rsidR="00D71A87" w:rsidRPr="007F3FEE" w:rsidRDefault="00D71A87" w:rsidP="00D71A87">
      <w:pPr>
        <w:pStyle w:val="-0"/>
        <w:widowControl w:val="0"/>
        <w:numPr>
          <w:ilvl w:val="0"/>
          <w:numId w:val="0"/>
        </w:numPr>
        <w:tabs>
          <w:tab w:val="left" w:pos="708"/>
        </w:tabs>
        <w:spacing w:line="276" w:lineRule="auto"/>
        <w:ind w:firstLine="709"/>
        <w:rPr>
          <w:rFonts w:ascii="XO Thames" w:hAnsi="XO Thames"/>
          <w:color w:val="000000"/>
        </w:rPr>
      </w:pPr>
      <w:r w:rsidRPr="007F3FEE">
        <w:rPr>
          <w:rFonts w:ascii="XO Thames" w:hAnsi="XO Thames"/>
          <w:color w:val="000000"/>
        </w:rPr>
        <w:t>8.2. Гарантия качества на поставляемый товар - в течение срока, установленного производителем. Сроки гарантии исчисляются с момента фактического получения товара. Гарантия качества распространяется на весь объем поставленного товара.</w:t>
      </w:r>
    </w:p>
    <w:p w:rsidR="00D71A87" w:rsidRPr="007F3FEE" w:rsidRDefault="00D71A87" w:rsidP="00D71A87">
      <w:pPr>
        <w:pStyle w:val="-0"/>
        <w:widowControl w:val="0"/>
        <w:numPr>
          <w:ilvl w:val="0"/>
          <w:numId w:val="0"/>
        </w:numPr>
        <w:tabs>
          <w:tab w:val="left" w:pos="708"/>
        </w:tabs>
        <w:spacing w:line="276" w:lineRule="auto"/>
        <w:ind w:firstLine="709"/>
        <w:rPr>
          <w:rFonts w:ascii="XO Thames" w:hAnsi="XO Thames"/>
          <w:color w:val="000000"/>
        </w:rPr>
      </w:pPr>
      <w:r w:rsidRPr="007F3FEE">
        <w:rPr>
          <w:rFonts w:ascii="XO Thames" w:hAnsi="XO Thames"/>
          <w:color w:val="000000"/>
        </w:rPr>
        <w:t>8.3. В течение срока гарантии на товар «Поставщик» осуществляет безвозмездную замену товара ненадлежащего качества на товар, соответствующий требованиям Контракта, при условии обеспечения «Государственным заказчиком» условий хранения товара.</w:t>
      </w:r>
    </w:p>
    <w:p w:rsidR="00D71A87" w:rsidRPr="007F3FEE" w:rsidRDefault="00D71A87" w:rsidP="00D71A87">
      <w:pPr>
        <w:pStyle w:val="-0"/>
        <w:widowControl w:val="0"/>
        <w:numPr>
          <w:ilvl w:val="0"/>
          <w:numId w:val="0"/>
        </w:numPr>
        <w:tabs>
          <w:tab w:val="left" w:pos="708"/>
        </w:tabs>
        <w:spacing w:line="276" w:lineRule="auto"/>
        <w:ind w:firstLine="709"/>
        <w:rPr>
          <w:rFonts w:ascii="XO Thames" w:hAnsi="XO Thames"/>
          <w:color w:val="000000"/>
        </w:rPr>
      </w:pPr>
      <w:r w:rsidRPr="007F3FEE">
        <w:rPr>
          <w:rFonts w:ascii="XO Thames" w:hAnsi="XO Thames"/>
          <w:color w:val="000000"/>
        </w:rPr>
        <w:t>8.4.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D71A87" w:rsidRPr="007F3FEE" w:rsidRDefault="00D71A87" w:rsidP="00D71A87">
      <w:pPr>
        <w:pStyle w:val="-0"/>
        <w:widowControl w:val="0"/>
        <w:numPr>
          <w:ilvl w:val="0"/>
          <w:numId w:val="0"/>
        </w:numPr>
        <w:tabs>
          <w:tab w:val="left" w:pos="708"/>
        </w:tabs>
        <w:spacing w:line="276" w:lineRule="auto"/>
        <w:ind w:firstLine="709"/>
        <w:rPr>
          <w:rFonts w:ascii="XO Thames" w:hAnsi="XO Thames"/>
          <w:color w:val="000000"/>
        </w:rPr>
      </w:pPr>
      <w:r w:rsidRPr="007F3FEE">
        <w:rPr>
          <w:rFonts w:ascii="XO Thames" w:hAnsi="XO Thames"/>
          <w:color w:val="000000"/>
        </w:rPr>
        <w:t>8.5. При замене товара срок гарантии на него исчисляется заново со дня приемки товара «Государственным заказчиком».</w:t>
      </w:r>
    </w:p>
    <w:p w:rsidR="00D71A87" w:rsidRPr="00527A6A" w:rsidRDefault="00D71A87" w:rsidP="00527A6A">
      <w:pPr>
        <w:pStyle w:val="-0"/>
        <w:widowControl w:val="0"/>
        <w:numPr>
          <w:ilvl w:val="0"/>
          <w:numId w:val="0"/>
        </w:numPr>
        <w:tabs>
          <w:tab w:val="left" w:pos="708"/>
        </w:tabs>
        <w:spacing w:line="276" w:lineRule="auto"/>
        <w:ind w:firstLine="709"/>
        <w:rPr>
          <w:rFonts w:ascii="XO Thames" w:hAnsi="XO Thames"/>
          <w:color w:val="000000"/>
        </w:rPr>
      </w:pPr>
      <w:r w:rsidRPr="007F3FEE">
        <w:rPr>
          <w:rFonts w:ascii="XO Thames" w:hAnsi="XO Thames"/>
          <w:color w:val="000000"/>
        </w:rPr>
        <w:t xml:space="preserve">8.6. Все расходы, связанные с заменой товара ненадлежащего качества в период срока </w:t>
      </w:r>
      <w:r w:rsidRPr="007F3FEE">
        <w:rPr>
          <w:rFonts w:ascii="XO Thames" w:hAnsi="XO Thames"/>
          <w:color w:val="000000"/>
        </w:rPr>
        <w:lastRenderedPageBreak/>
        <w:t>гарантии товара оплачиваются за счет «Поставщика».</w:t>
      </w:r>
    </w:p>
    <w:p w:rsidR="00D71A87" w:rsidRPr="007F3FEE" w:rsidRDefault="00D71A87" w:rsidP="00D71A87">
      <w:pPr>
        <w:pStyle w:val="31"/>
        <w:widowControl w:val="0"/>
        <w:suppressAutoHyphens w:val="0"/>
        <w:spacing w:line="276" w:lineRule="auto"/>
        <w:ind w:firstLine="0"/>
        <w:jc w:val="center"/>
        <w:rPr>
          <w:rFonts w:ascii="XO Thames" w:hAnsi="XO Thames"/>
          <w:color w:val="000000"/>
        </w:rPr>
      </w:pPr>
      <w:r w:rsidRPr="007F3FEE">
        <w:rPr>
          <w:rFonts w:ascii="XO Thames" w:hAnsi="XO Thames"/>
          <w:b/>
          <w:bCs/>
          <w:color w:val="000000"/>
        </w:rPr>
        <w:t>9. ИМУЩЕСТВЕННАЯ ОТВЕТСТВЕННОСТЬ</w:t>
      </w:r>
    </w:p>
    <w:p w:rsidR="00D71A87" w:rsidRPr="007F3FEE" w:rsidRDefault="00D71A87" w:rsidP="00D71A87">
      <w:pPr>
        <w:pStyle w:val="21"/>
        <w:widowControl w:val="0"/>
        <w:spacing w:after="0" w:line="276" w:lineRule="auto"/>
        <w:ind w:left="0" w:firstLine="709"/>
        <w:jc w:val="both"/>
        <w:rPr>
          <w:rFonts w:ascii="XO Thames" w:eastAsia="Calibri" w:hAnsi="XO Thames"/>
          <w:color w:val="000000"/>
          <w:sz w:val="24"/>
          <w:szCs w:val="24"/>
        </w:rPr>
      </w:pPr>
      <w:r w:rsidRPr="007F3FEE">
        <w:rPr>
          <w:rFonts w:ascii="XO Thames" w:eastAsia="Calibri" w:hAnsi="XO Thames"/>
          <w:color w:val="000000"/>
          <w:sz w:val="24"/>
          <w:szCs w:val="24"/>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Российской Федерации.</w:t>
      </w:r>
    </w:p>
    <w:p w:rsidR="00D71A87" w:rsidRPr="007F3FEE" w:rsidRDefault="00D71A87" w:rsidP="00D71A87">
      <w:pPr>
        <w:pStyle w:val="21"/>
        <w:widowControl w:val="0"/>
        <w:spacing w:after="0" w:line="276" w:lineRule="auto"/>
        <w:ind w:left="0" w:firstLine="709"/>
        <w:jc w:val="both"/>
        <w:rPr>
          <w:rFonts w:ascii="XO Thames" w:eastAsia="Calibri" w:hAnsi="XO Thames"/>
          <w:color w:val="000000"/>
          <w:sz w:val="24"/>
          <w:szCs w:val="24"/>
        </w:rPr>
      </w:pPr>
      <w:r w:rsidRPr="007F3FEE">
        <w:rPr>
          <w:rFonts w:ascii="XO Thames" w:eastAsia="Calibri" w:hAnsi="XO Thames"/>
          <w:color w:val="000000"/>
          <w:sz w:val="24"/>
          <w:szCs w:val="24"/>
        </w:rPr>
        <w:t>Ответственность в виде неустоек (штрафов, пеней) устанавливается в размере, определенном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Правила).</w:t>
      </w:r>
    </w:p>
    <w:p w:rsidR="00D71A87" w:rsidRPr="007F3FEE" w:rsidRDefault="00D71A87" w:rsidP="00D71A87">
      <w:pPr>
        <w:pStyle w:val="21"/>
        <w:widowControl w:val="0"/>
        <w:spacing w:after="0" w:line="276" w:lineRule="auto"/>
        <w:ind w:left="0" w:firstLine="709"/>
        <w:jc w:val="both"/>
        <w:rPr>
          <w:rFonts w:ascii="XO Thames" w:hAnsi="XO Thames"/>
          <w:bCs/>
          <w:color w:val="000000"/>
          <w:sz w:val="24"/>
          <w:szCs w:val="24"/>
        </w:rPr>
      </w:pPr>
      <w:r w:rsidRPr="007F3FEE">
        <w:rPr>
          <w:rFonts w:ascii="XO Thames" w:eastAsia="Calibri" w:hAnsi="XO Thames"/>
          <w:color w:val="000000"/>
          <w:sz w:val="24"/>
          <w:szCs w:val="24"/>
        </w:rPr>
        <w:t>9.2. В случае просрочки исполнения «Государственным заказчиком» обязательств, предусмотренных</w:t>
      </w:r>
      <w:r w:rsidRPr="007F3FEE">
        <w:rPr>
          <w:rFonts w:ascii="XO Thames" w:hAnsi="XO Thames"/>
          <w:bCs/>
          <w:color w:val="000000"/>
          <w:sz w:val="24"/>
          <w:szCs w:val="24"/>
        </w:rPr>
        <w:t xml:space="preserve">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71A87" w:rsidRPr="007F3FEE" w:rsidRDefault="00D71A87" w:rsidP="00D71A87">
      <w:pPr>
        <w:widowControl w:val="0"/>
        <w:tabs>
          <w:tab w:val="left" w:pos="709"/>
        </w:tabs>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71A87" w:rsidRPr="007F3FEE" w:rsidRDefault="00D71A87" w:rsidP="00D71A87">
      <w:pPr>
        <w:widowControl w:val="0"/>
        <w:spacing w:line="276" w:lineRule="auto"/>
        <w:ind w:firstLine="709"/>
        <w:jc w:val="both"/>
        <w:rPr>
          <w:rStyle w:val="blk"/>
          <w:rFonts w:ascii="XO Thames" w:hAnsi="XO Thames"/>
          <w:color w:val="000000"/>
        </w:rPr>
      </w:pPr>
      <w:r w:rsidRPr="007F3FEE">
        <w:rPr>
          <w:rStyle w:val="blk"/>
          <w:rFonts w:ascii="XO Thames" w:hAnsi="XO Thames"/>
          <w:color w:val="000000"/>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71A87" w:rsidRPr="007F3FEE" w:rsidRDefault="00D71A87" w:rsidP="00D71A87">
      <w:pPr>
        <w:widowControl w:val="0"/>
        <w:tabs>
          <w:tab w:val="left" w:pos="709"/>
        </w:tabs>
        <w:autoSpaceDE w:val="0"/>
        <w:autoSpaceDN w:val="0"/>
        <w:adjustRightInd w:val="0"/>
        <w:spacing w:line="276" w:lineRule="auto"/>
        <w:ind w:firstLine="709"/>
        <w:jc w:val="both"/>
        <w:rPr>
          <w:rFonts w:ascii="XO Thames" w:hAnsi="XO Thames"/>
          <w:color w:val="000000"/>
        </w:rPr>
      </w:pPr>
      <w:r w:rsidRPr="007F3FEE">
        <w:rPr>
          <w:rFonts w:ascii="XO Thames" w:hAnsi="XO Thames"/>
          <w:color w:val="000000"/>
          <w:sz w:val="24"/>
          <w:szCs w:val="24"/>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7F3FEE">
          <w:rPr>
            <w:rStyle w:val="a8"/>
            <w:rFonts w:ascii="XO Thames" w:hAnsi="XO Thames"/>
            <w:color w:val="000000"/>
            <w:sz w:val="24"/>
            <w:szCs w:val="24"/>
          </w:rPr>
          <w:t>порядке</w:t>
        </w:r>
      </w:hyperlink>
      <w:r w:rsidRPr="007F3FEE">
        <w:rPr>
          <w:rFonts w:ascii="XO Thames" w:hAnsi="XO Thames"/>
          <w:color w:val="000000"/>
          <w:sz w:val="24"/>
          <w:szCs w:val="24"/>
        </w:rPr>
        <w:t>, установленном Правительством Российской Федерации.</w:t>
      </w:r>
    </w:p>
    <w:p w:rsidR="00D71A87" w:rsidRPr="007F3FEE" w:rsidRDefault="00D71A87" w:rsidP="00D71A87">
      <w:pPr>
        <w:widowControl w:val="0"/>
        <w:tabs>
          <w:tab w:val="left" w:pos="709"/>
        </w:tabs>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 xml:space="preserve">9.5.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w:t>
      </w:r>
      <w:r w:rsidRPr="007F3FEE">
        <w:rPr>
          <w:rFonts w:ascii="XO Thames" w:hAnsi="XO Thames"/>
          <w:color w:val="000000"/>
          <w:sz w:val="24"/>
          <w:szCs w:val="24"/>
        </w:rPr>
        <w:lastRenderedPageBreak/>
        <w:t xml:space="preserve">Контрактом. Размер штрафа устанавливается Контрактом в </w:t>
      </w:r>
      <w:hyperlink r:id="rId12" w:history="1">
        <w:r w:rsidRPr="007F3FEE">
          <w:rPr>
            <w:rStyle w:val="a8"/>
            <w:rFonts w:ascii="XO Thames" w:hAnsi="XO Thames"/>
            <w:color w:val="000000"/>
            <w:sz w:val="24"/>
            <w:szCs w:val="24"/>
          </w:rPr>
          <w:t>порядке</w:t>
        </w:r>
      </w:hyperlink>
      <w:r w:rsidRPr="007F3FEE">
        <w:rPr>
          <w:rFonts w:ascii="XO Thames" w:hAnsi="XO Thames"/>
          <w:color w:val="000000"/>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71A87" w:rsidRPr="007F3FEE" w:rsidRDefault="00D71A87" w:rsidP="00D71A87">
      <w:pPr>
        <w:pStyle w:val="af7"/>
        <w:widowControl w:val="0"/>
        <w:tabs>
          <w:tab w:val="left" w:pos="709"/>
        </w:tabs>
        <w:spacing w:before="0" w:beforeAutospacing="0" w:after="0" w:afterAutospacing="0" w:line="276" w:lineRule="auto"/>
        <w:ind w:firstLine="709"/>
        <w:jc w:val="both"/>
        <w:rPr>
          <w:rFonts w:ascii="XO Thames" w:hAnsi="XO Thames"/>
          <w:color w:val="000000"/>
        </w:rPr>
      </w:pPr>
      <w:r w:rsidRPr="007F3FEE">
        <w:rPr>
          <w:rFonts w:ascii="XO Thames" w:eastAsia="Calibri" w:hAnsi="XO Thames"/>
          <w:color w:val="000000"/>
        </w:rPr>
        <w:t>9.6.</w:t>
      </w:r>
      <w:r w:rsidRPr="007F3FEE">
        <w:rPr>
          <w:rFonts w:ascii="XO Thames" w:hAnsi="XO Thames"/>
          <w:color w:val="000000"/>
        </w:rPr>
        <w:t xml:space="preserve"> Размер штрафа устанавливается Контрактом в соответствии с </w:t>
      </w:r>
      <w:hyperlink r:id="rId13" w:history="1">
        <w:r w:rsidRPr="007F3FEE">
          <w:rPr>
            <w:rStyle w:val="a8"/>
            <w:rFonts w:ascii="XO Thames" w:hAnsi="XO Thames"/>
            <w:color w:val="000000"/>
          </w:rPr>
          <w:t>пунктами 3</w:t>
        </w:r>
      </w:hyperlink>
      <w:r w:rsidRPr="007F3FEE">
        <w:rPr>
          <w:rFonts w:ascii="XO Thames" w:hAnsi="XO Thames"/>
          <w:color w:val="000000"/>
        </w:rPr>
        <w:t xml:space="preserve"> - </w:t>
      </w:r>
      <w:hyperlink r:id="rId14" w:history="1">
        <w:r w:rsidRPr="007F3FEE">
          <w:rPr>
            <w:rStyle w:val="a8"/>
            <w:rFonts w:ascii="XO Thames" w:hAnsi="XO Thames"/>
            <w:color w:val="000000"/>
          </w:rPr>
          <w:t>9</w:t>
        </w:r>
      </w:hyperlink>
      <w:r w:rsidRPr="007F3FEE">
        <w:rPr>
          <w:rFonts w:ascii="XO Thames" w:hAnsi="XO Thames"/>
          <w:color w:val="000000"/>
        </w:rPr>
        <w:t xml:space="preserve"> настоящих Правил, за исключением случая, предусмотренного </w:t>
      </w:r>
      <w:hyperlink r:id="rId15" w:history="1">
        <w:r w:rsidRPr="007F3FEE">
          <w:rPr>
            <w:rStyle w:val="a8"/>
            <w:rFonts w:ascii="XO Thames" w:hAnsi="XO Thames"/>
            <w:color w:val="000000"/>
          </w:rPr>
          <w:t>пунктом 13</w:t>
        </w:r>
      </w:hyperlink>
      <w:r w:rsidRPr="007F3FEE">
        <w:rPr>
          <w:rFonts w:ascii="XO Thames" w:hAnsi="XO Thames"/>
          <w:color w:val="000000"/>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 xml:space="preserve">9.7.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6" w:history="1">
        <w:r w:rsidRPr="007F3FEE">
          <w:rPr>
            <w:rStyle w:val="a8"/>
            <w:rFonts w:ascii="XO Thames" w:hAnsi="XO Thames"/>
            <w:color w:val="000000"/>
            <w:sz w:val="24"/>
            <w:szCs w:val="24"/>
          </w:rPr>
          <w:t>пунктами 4</w:t>
        </w:r>
      </w:hyperlink>
      <w:r w:rsidRPr="007F3FEE">
        <w:rPr>
          <w:rFonts w:ascii="XO Thames" w:hAnsi="XO Thames"/>
          <w:color w:val="000000"/>
          <w:sz w:val="24"/>
          <w:szCs w:val="24"/>
        </w:rPr>
        <w:t xml:space="preserve"> - </w:t>
      </w:r>
      <w:hyperlink r:id="rId17" w:history="1">
        <w:r w:rsidRPr="007F3FEE">
          <w:rPr>
            <w:rStyle w:val="a8"/>
            <w:rFonts w:ascii="XO Thames" w:hAnsi="XO Thames"/>
            <w:color w:val="000000"/>
            <w:sz w:val="24"/>
            <w:szCs w:val="24"/>
          </w:rPr>
          <w:t>8</w:t>
        </w:r>
      </w:hyperlink>
      <w:r w:rsidRPr="007F3FEE">
        <w:rPr>
          <w:rFonts w:ascii="XO Thames" w:hAnsi="XO Thames"/>
          <w:color w:val="000000"/>
          <w:sz w:val="24"/>
          <w:szCs w:val="24"/>
        </w:rPr>
        <w:t xml:space="preserve"> настоящих Правил):</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а) 10 процентов цены контракта (этапа) в случае, если цена контракта (этапа) не превышает 3 млн. рублей.</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а) 1000 рублей, если цена контракта не превышает 3 млн. рублей.</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а) 1000 рублей, если цена контракта не превышает 3 млн. рублей (включительно).</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71A87" w:rsidRPr="007F3FEE" w:rsidRDefault="00D71A87" w:rsidP="00D71A87">
      <w:pPr>
        <w:pStyle w:val="af7"/>
        <w:widowControl w:val="0"/>
        <w:spacing w:before="0" w:beforeAutospacing="0" w:after="0" w:afterAutospacing="0" w:line="276" w:lineRule="auto"/>
        <w:ind w:firstLine="709"/>
        <w:jc w:val="both"/>
        <w:rPr>
          <w:rFonts w:ascii="XO Thames" w:hAnsi="XO Thames"/>
          <w:color w:val="000000"/>
        </w:rPr>
      </w:pPr>
      <w:r w:rsidRPr="007F3FEE">
        <w:rPr>
          <w:rFonts w:ascii="XO Thames" w:hAnsi="XO Thames"/>
          <w:color w:val="000000"/>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D71A87" w:rsidRPr="007F3FEE" w:rsidRDefault="00D71A87" w:rsidP="00D71A87">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D71A87" w:rsidRPr="007F3FEE" w:rsidRDefault="00D71A87" w:rsidP="00527A6A">
      <w:pPr>
        <w:widowControl w:val="0"/>
        <w:autoSpaceDE w:val="0"/>
        <w:autoSpaceDN w:val="0"/>
        <w:adjustRightInd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9.15. Уплата «Поставщиком» неустойки или применение иной формы ответственности не освобождает его от исполнения обязательств по Контракту.</w:t>
      </w:r>
    </w:p>
    <w:p w:rsidR="00D71A87" w:rsidRPr="007F3FEE" w:rsidRDefault="00D71A87" w:rsidP="00D71A87">
      <w:pPr>
        <w:widowControl w:val="0"/>
        <w:spacing w:line="276" w:lineRule="auto"/>
        <w:ind w:right="-1"/>
        <w:jc w:val="center"/>
        <w:rPr>
          <w:rFonts w:ascii="XO Thames" w:hAnsi="XO Thames"/>
          <w:noProof/>
          <w:color w:val="000000"/>
          <w:sz w:val="24"/>
          <w:szCs w:val="24"/>
        </w:rPr>
      </w:pPr>
      <w:r w:rsidRPr="007F3FEE">
        <w:rPr>
          <w:rFonts w:ascii="XO Thames" w:hAnsi="XO Thames"/>
          <w:b/>
          <w:bCs/>
          <w:color w:val="000000"/>
          <w:sz w:val="24"/>
          <w:szCs w:val="24"/>
        </w:rPr>
        <w:t>10. ОСНОВАНИЯ И ПОРЯДОК ИЗМЕНЕНИЯ И РАСТОРЖЕНИЯ КОНТРАКТА</w:t>
      </w:r>
    </w:p>
    <w:p w:rsidR="00D71A87" w:rsidRPr="007F3FEE" w:rsidRDefault="00D71A87" w:rsidP="00D71A87">
      <w:pPr>
        <w:pStyle w:val="13"/>
        <w:spacing w:line="276" w:lineRule="auto"/>
        <w:ind w:right="56" w:firstLine="709"/>
        <w:rPr>
          <w:rFonts w:ascii="XO Thames" w:hAnsi="XO Thames"/>
          <w:noProof/>
        </w:rPr>
      </w:pPr>
      <w:r w:rsidRPr="007F3FEE">
        <w:rPr>
          <w:rFonts w:ascii="XO Thames" w:hAnsi="XO Thames"/>
          <w:noProof/>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w:t>
      </w:r>
    </w:p>
    <w:p w:rsidR="00D71A87" w:rsidRPr="007F3FEE" w:rsidRDefault="00D71A87" w:rsidP="00D71A87">
      <w:pPr>
        <w:pStyle w:val="13"/>
        <w:spacing w:line="276" w:lineRule="auto"/>
        <w:ind w:right="56" w:firstLine="709"/>
        <w:rPr>
          <w:rFonts w:ascii="XO Thames" w:hAnsi="XO Thames"/>
          <w:noProof/>
        </w:rPr>
      </w:pPr>
      <w:r w:rsidRPr="007F3FEE">
        <w:rPr>
          <w:rFonts w:ascii="XO Thames" w:hAnsi="XO Thames"/>
          <w:noProof/>
        </w:rPr>
        <w:t>10.2. Все изменения к Контракту действительны, если они оформлены в виде дополнительного соглашения к Контракту и подписаны «Сторонами».</w:t>
      </w:r>
    </w:p>
    <w:p w:rsidR="00D71A87" w:rsidRPr="007F3FEE" w:rsidRDefault="00D71A87" w:rsidP="00D71A87">
      <w:pPr>
        <w:pStyle w:val="13"/>
        <w:spacing w:line="276" w:lineRule="auto"/>
        <w:ind w:right="56" w:firstLine="709"/>
        <w:rPr>
          <w:rFonts w:ascii="XO Thames" w:hAnsi="XO Thames"/>
        </w:rPr>
      </w:pPr>
      <w:r w:rsidRPr="007F3FEE">
        <w:rPr>
          <w:rFonts w:ascii="XO Thames" w:hAnsi="XO Thames"/>
          <w:noProof/>
        </w:rPr>
        <w:lastRenderedPageBreak/>
        <w:t xml:space="preserve">10.3. </w:t>
      </w:r>
      <w:r w:rsidRPr="007F3FEE">
        <w:rPr>
          <w:rFonts w:ascii="XO Thames" w:hAnsi="XO Thames"/>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D71A87" w:rsidRPr="007F3FEE" w:rsidRDefault="00D71A87" w:rsidP="00D71A87">
      <w:pPr>
        <w:widowControl w:val="0"/>
        <w:tabs>
          <w:tab w:val="num" w:pos="0"/>
        </w:tabs>
        <w:spacing w:line="276" w:lineRule="auto"/>
        <w:ind w:firstLine="709"/>
        <w:contextualSpacing/>
        <w:jc w:val="both"/>
        <w:rPr>
          <w:rFonts w:ascii="XO Thames" w:hAnsi="XO Thames"/>
          <w:snapToGrid w:val="0"/>
          <w:sz w:val="24"/>
          <w:szCs w:val="24"/>
          <w:lang w:eastAsia="en-US"/>
        </w:rPr>
      </w:pPr>
      <w:r w:rsidRPr="007F3FEE">
        <w:rPr>
          <w:rFonts w:ascii="XO Thames" w:hAnsi="XO Thames"/>
          <w:snapToGrid w:val="0"/>
          <w:sz w:val="24"/>
          <w:szCs w:val="24"/>
          <w:lang w:eastAsia="en-US"/>
        </w:rPr>
        <w:t>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D71A87" w:rsidRPr="007F3FEE" w:rsidRDefault="00D71A87" w:rsidP="00D71A87">
      <w:pPr>
        <w:widowControl w:val="0"/>
        <w:tabs>
          <w:tab w:val="num" w:pos="0"/>
        </w:tabs>
        <w:spacing w:line="276" w:lineRule="auto"/>
        <w:ind w:firstLine="709"/>
        <w:contextualSpacing/>
        <w:jc w:val="both"/>
        <w:rPr>
          <w:rFonts w:ascii="XO Thames" w:hAnsi="XO Thames"/>
          <w:snapToGrid w:val="0"/>
          <w:sz w:val="24"/>
          <w:szCs w:val="24"/>
          <w:lang w:eastAsia="en-US"/>
        </w:rPr>
      </w:pPr>
      <w:r w:rsidRPr="007F3FEE">
        <w:rPr>
          <w:rFonts w:ascii="XO Thames" w:hAnsi="XO Thames"/>
          <w:snapToGrid w:val="0"/>
          <w:sz w:val="24"/>
          <w:szCs w:val="24"/>
          <w:lang w:eastAsia="en-US"/>
        </w:rPr>
        <w:t>- отказ «Поставщика» передать «Государственному заказчику» товар или принадлежности к нему (пункт 1 статьи 463, абзац второй статьи 464 ГК РФ);</w:t>
      </w:r>
    </w:p>
    <w:p w:rsidR="00D71A87" w:rsidRPr="007F3FEE" w:rsidRDefault="00D71A87" w:rsidP="00D71A87">
      <w:pPr>
        <w:widowControl w:val="0"/>
        <w:tabs>
          <w:tab w:val="num" w:pos="0"/>
        </w:tabs>
        <w:spacing w:line="276" w:lineRule="auto"/>
        <w:ind w:firstLine="709"/>
        <w:contextualSpacing/>
        <w:jc w:val="both"/>
        <w:rPr>
          <w:rFonts w:ascii="XO Thames" w:hAnsi="XO Thames"/>
          <w:snapToGrid w:val="0"/>
          <w:sz w:val="24"/>
          <w:szCs w:val="24"/>
          <w:lang w:eastAsia="en-US"/>
        </w:rPr>
      </w:pPr>
      <w:r w:rsidRPr="007F3FEE">
        <w:rPr>
          <w:rFonts w:ascii="XO Thames" w:hAnsi="XO Thames"/>
          <w:snapToGrid w:val="0"/>
          <w:sz w:val="24"/>
          <w:szCs w:val="24"/>
          <w:lang w:eastAsia="en-US"/>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D71A87" w:rsidRPr="007F3FEE" w:rsidRDefault="00D71A87" w:rsidP="00D71A87">
      <w:pPr>
        <w:widowControl w:val="0"/>
        <w:tabs>
          <w:tab w:val="num" w:pos="0"/>
        </w:tabs>
        <w:spacing w:line="276" w:lineRule="auto"/>
        <w:ind w:firstLine="709"/>
        <w:contextualSpacing/>
        <w:jc w:val="both"/>
        <w:rPr>
          <w:rFonts w:ascii="XO Thames" w:hAnsi="XO Thames"/>
          <w:snapToGrid w:val="0"/>
          <w:sz w:val="24"/>
          <w:szCs w:val="24"/>
          <w:lang w:eastAsia="en-US"/>
        </w:rPr>
      </w:pPr>
      <w:r w:rsidRPr="007F3FEE">
        <w:rPr>
          <w:rFonts w:ascii="XO Thames" w:hAnsi="XO Thames"/>
          <w:snapToGrid w:val="0"/>
          <w:sz w:val="24"/>
          <w:szCs w:val="24"/>
          <w:lang w:eastAsia="en-US"/>
        </w:rPr>
        <w:t>- невыполнение «Поставщиком» в разумный срок требования «Государственного заказчика» о доукомплектовании товара (пункт 1 статьи 480 ГК РФ);</w:t>
      </w:r>
    </w:p>
    <w:p w:rsidR="00D71A87" w:rsidRPr="007F3FEE" w:rsidRDefault="00D71A87" w:rsidP="00D71A87">
      <w:pPr>
        <w:widowControl w:val="0"/>
        <w:tabs>
          <w:tab w:val="num" w:pos="0"/>
        </w:tabs>
        <w:spacing w:line="276" w:lineRule="auto"/>
        <w:ind w:firstLine="709"/>
        <w:contextualSpacing/>
        <w:jc w:val="both"/>
        <w:rPr>
          <w:rFonts w:ascii="XO Thames" w:hAnsi="XO Thames"/>
          <w:snapToGrid w:val="0"/>
          <w:sz w:val="24"/>
          <w:szCs w:val="24"/>
          <w:lang w:eastAsia="en-US"/>
        </w:rPr>
      </w:pPr>
      <w:r w:rsidRPr="007F3FEE">
        <w:rPr>
          <w:rFonts w:ascii="XO Thames" w:hAnsi="XO Thames"/>
          <w:snapToGrid w:val="0"/>
          <w:sz w:val="24"/>
          <w:szCs w:val="24"/>
          <w:lang w:eastAsia="en-US"/>
        </w:rPr>
        <w:t>- неоднократное нарушение «Поставщиком» сроков поставки товаров (пункт 2 статьи 523 ГК РФ).</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10.4.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w:anchor="P1995" w:history="1">
        <w:r w:rsidRPr="007F3FEE">
          <w:rPr>
            <w:rFonts w:ascii="XO Thames" w:hAnsi="XO Thames"/>
          </w:rPr>
          <w:t>ч. 8</w:t>
        </w:r>
      </w:hyperlink>
      <w:r w:rsidRPr="007F3FEE">
        <w:rPr>
          <w:rFonts w:ascii="XO Thames" w:hAnsi="XO Thames"/>
        </w:rPr>
        <w:t xml:space="preserve"> ст. 95 Федерального закона от 05.04.2013 № 44-ФЗ.</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10.5.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10.6. 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требований ст. 95 Федерального закона от 05.04.2013 № 44-ФЗ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2) дата получения «Государственным заказчиком» подтверждения о вручении «Поставщику» заказного письма, предусмотренного ч. 12.2 ст. 95 Федерального закона от 05.04.2013 № 44-ФЗ,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10.7.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w:t>
      </w:r>
      <w:r w:rsidRPr="007F3FEE">
        <w:rPr>
          <w:rFonts w:ascii="XO Thames" w:hAnsi="XO Thames"/>
        </w:rPr>
        <w:lastRenderedPageBreak/>
        <w:t>надлежащего уведомления «Государственным заказчиком» «Поставщика» об одностороннем отказе от исполнения Контракта.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10.8.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w:t>
      </w:r>
      <w:hyperlink r:id="rId18" w:anchor="dst101327" w:history="1">
        <w:r w:rsidRPr="007F3FEE">
          <w:rPr>
            <w:rFonts w:ascii="XO Thames" w:hAnsi="XO Thames"/>
          </w:rPr>
          <w:t>ч. 10</w:t>
        </w:r>
      </w:hyperlink>
      <w:r w:rsidRPr="007F3FEE">
        <w:rPr>
          <w:rFonts w:ascii="XO Thames" w:hAnsi="XO Thames"/>
        </w:rPr>
        <w:t xml:space="preserve"> ст. 95 Федерального закона от 05.04.2013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10.9. В случае отмены «Государственным заказчиком» в соответствии с Федеральным законом от 05.04.2013 № 44-ФЗ не вступившего в силу решения об одностороннем отказе от исполнения Контракта, «Государственный заказчик» не позднее 3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Контракте, уведомление об отмене решения об одностороннем отказе от исполнения Контракта.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10.10. «Государственный заказчик» обязан принять решение об одностороннем отказе от исполнения Контракта в случаях:</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 если в ходе исполнения Контракта установлено, что:</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w:t>
      </w:r>
      <w:hyperlink r:id="rId19" w:anchor="dst2001" w:history="1">
        <w:r w:rsidRPr="007F3FEE">
          <w:rPr>
            <w:rFonts w:ascii="XO Thames" w:hAnsi="XO Thames"/>
          </w:rPr>
          <w:t>частью 1.1</w:t>
        </w:r>
      </w:hyperlink>
      <w:r w:rsidRPr="007F3FEE">
        <w:rPr>
          <w:rFonts w:ascii="XO Thames" w:hAnsi="XO Thames"/>
        </w:rPr>
        <w:t xml:space="preserve"> (при наличии такого требования) статьи 31 Федерального закона от 05.04.2013 № 44-ФЗ) и (или) поставляемому товару;</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20" w:anchor="dst3008" w:history="1">
        <w:r w:rsidRPr="007F3FEE">
          <w:rPr>
            <w:rFonts w:ascii="XO Thames" w:hAnsi="XO Thames"/>
          </w:rPr>
          <w:t>подпункте "а"</w:t>
        </w:r>
      </w:hyperlink>
      <w:r w:rsidRPr="007F3FEE">
        <w:rPr>
          <w:rFonts w:ascii="XO Thames" w:hAnsi="XO Thames"/>
        </w:rPr>
        <w:t xml:space="preserve"> п. 1 ч. 15 ст. 95 Федерального закона от 05.04.2013 № 44-ФЗ, что позволило ему стать победителем определения «Поставщика».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10.11. «Государственный заказчик» в день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21" w:anchor="dst2032" w:history="1">
        <w:r w:rsidRPr="007F3FEE">
          <w:rPr>
            <w:rFonts w:ascii="XO Thames" w:hAnsi="XO Thames"/>
          </w:rPr>
          <w:t>п. 1 ч. 10 ст. 104</w:t>
        </w:r>
      </w:hyperlink>
      <w:r w:rsidRPr="007F3FEE">
        <w:rPr>
          <w:rFonts w:ascii="XO Thames" w:hAnsi="XO Thames"/>
        </w:rPr>
        <w:t xml:space="preserve">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10.12.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должно быть уменьшено с учетом количества поставленного товара по расторгнутому Контракту. При этом цена Контракта, заключаемого в соответствии с </w:t>
      </w:r>
      <w:hyperlink r:id="rId22" w:anchor="dst3011" w:history="1">
        <w:r w:rsidRPr="007F3FEE">
          <w:rPr>
            <w:rFonts w:ascii="XO Thames" w:hAnsi="XO Thames"/>
          </w:rPr>
          <w:t>ч. 17</w:t>
        </w:r>
      </w:hyperlink>
      <w:r w:rsidRPr="007F3FEE">
        <w:rPr>
          <w:rFonts w:ascii="XO Thames" w:hAnsi="XO Thames"/>
        </w:rPr>
        <w:t xml:space="preserve"> и </w:t>
      </w:r>
      <w:hyperlink r:id="rId23" w:anchor="dst3012" w:history="1">
        <w:r w:rsidRPr="007F3FEE">
          <w:rPr>
            <w:rFonts w:ascii="XO Thames" w:hAnsi="XO Thames"/>
          </w:rPr>
          <w:t>17.1</w:t>
        </w:r>
      </w:hyperlink>
      <w:r w:rsidRPr="007F3FEE">
        <w:rPr>
          <w:rFonts w:ascii="XO Thames" w:hAnsi="XO Thames"/>
        </w:rPr>
        <w:t xml:space="preserve"> ст. 95 Федерального закона от 05.04.2013 № 44-ФЗ, должна быть уменьшена пропорционально количеству поставленного товара.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10.13. «Поставщик» вправе принять решение об одностороннем отказе от исполнения Контракта по основаниям, предусмотренным Гражданским </w:t>
      </w:r>
      <w:hyperlink r:id="rId24" w:history="1">
        <w:r w:rsidRPr="007F3FEE">
          <w:rPr>
            <w:rFonts w:ascii="XO Thames" w:hAnsi="XO Thames"/>
          </w:rPr>
          <w:t>кодексом</w:t>
        </w:r>
      </w:hyperlink>
      <w:r w:rsidRPr="007F3FEE">
        <w:rPr>
          <w:rFonts w:ascii="XO Thames" w:hAnsi="XO Thames"/>
        </w:rPr>
        <w:t xml:space="preserve"> Российской Федерации для </w:t>
      </w:r>
      <w:r w:rsidRPr="007F3FEE">
        <w:rPr>
          <w:rFonts w:ascii="XO Thames" w:hAnsi="XO Thames"/>
        </w:rPr>
        <w:lastRenderedPageBreak/>
        <w:t>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 xml:space="preserve">10.14. В случае принятия «Поставщиком» предусмотренного </w:t>
      </w:r>
      <w:hyperlink r:id="rId25" w:anchor="dst101795" w:history="1">
        <w:r w:rsidRPr="007F3FEE">
          <w:rPr>
            <w:rFonts w:ascii="XO Thames" w:hAnsi="XO Thames"/>
          </w:rPr>
          <w:t>ч. 19</w:t>
        </w:r>
      </w:hyperlink>
      <w:r w:rsidRPr="007F3FEE">
        <w:rPr>
          <w:rFonts w:ascii="XO Thames" w:hAnsi="XO Thames"/>
        </w:rPr>
        <w:t xml:space="preserve"> ст. 95 Федерального закона от 05.04.2013 № 44-ФЗ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ч. 20.2 ст. 95 Федерального закона № 44-ФЗ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2) дата получения «Поставщиком» подтверждения о вручении «Государственному заказчику» заказного письма, предусмотренного ч. 20.2 ст. 95 Федерального закона № 44-ФЗ,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10.15.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«Государственного заказчика» об одностороннем отказе от исполнения Контракта.</w:t>
      </w:r>
    </w:p>
    <w:p w:rsidR="00D71A87" w:rsidRPr="007F3FEE" w:rsidRDefault="00D71A87" w:rsidP="00D71A87">
      <w:pPr>
        <w:pStyle w:val="ConsPlusNormal"/>
        <w:spacing w:line="276" w:lineRule="auto"/>
        <w:ind w:firstLine="709"/>
        <w:jc w:val="both"/>
        <w:rPr>
          <w:rFonts w:ascii="XO Thames" w:hAnsi="XO Thames"/>
        </w:rPr>
      </w:pPr>
      <w:r w:rsidRPr="007F3FEE">
        <w:rPr>
          <w:rFonts w:ascii="XO Thames" w:hAnsi="XO Thames"/>
        </w:rPr>
        <w:t>10.16.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71A87" w:rsidRPr="007F3FEE" w:rsidRDefault="00D71A87" w:rsidP="00527A6A">
      <w:pPr>
        <w:pStyle w:val="ConsPlusNormal"/>
        <w:spacing w:line="276" w:lineRule="auto"/>
        <w:ind w:firstLine="709"/>
        <w:jc w:val="both"/>
        <w:rPr>
          <w:rFonts w:ascii="XO Thames" w:hAnsi="XO Thames"/>
        </w:rPr>
      </w:pPr>
      <w:r w:rsidRPr="007F3FEE">
        <w:rPr>
          <w:rFonts w:ascii="XO Thames" w:hAnsi="XO Thames"/>
        </w:rPr>
        <w:t>10.17.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71A87" w:rsidRPr="007F3FEE" w:rsidRDefault="00D71A87" w:rsidP="00D71A87">
      <w:pPr>
        <w:pStyle w:val="12"/>
        <w:widowControl w:val="0"/>
        <w:spacing w:line="276" w:lineRule="auto"/>
        <w:jc w:val="center"/>
        <w:rPr>
          <w:rFonts w:ascii="XO Thames" w:hAnsi="XO Thames" w:cs="Times New Roman"/>
          <w:b/>
          <w:color w:val="000000"/>
          <w:sz w:val="24"/>
          <w:szCs w:val="24"/>
        </w:rPr>
      </w:pPr>
      <w:r w:rsidRPr="007F3FEE">
        <w:rPr>
          <w:rFonts w:ascii="XO Thames" w:hAnsi="XO Thames" w:cs="Times New Roman"/>
          <w:b/>
          <w:color w:val="000000"/>
          <w:sz w:val="24"/>
          <w:szCs w:val="24"/>
        </w:rPr>
        <w:t>11. ФОРС-МАЖОРНЫЕ ОБСТОЯТЕЛЬСТВА</w:t>
      </w:r>
    </w:p>
    <w:p w:rsidR="00D71A87" w:rsidRPr="007F3FEE" w:rsidRDefault="00D71A87" w:rsidP="00D71A87">
      <w:pPr>
        <w:pStyle w:val="12"/>
        <w:widowControl w:val="0"/>
        <w:spacing w:line="276" w:lineRule="auto"/>
        <w:ind w:firstLine="709"/>
        <w:jc w:val="both"/>
        <w:rPr>
          <w:rFonts w:ascii="XO Thames" w:hAnsi="XO Thames" w:cs="Times New Roman"/>
          <w:noProof/>
          <w:color w:val="000000"/>
          <w:sz w:val="24"/>
          <w:szCs w:val="24"/>
        </w:rPr>
      </w:pPr>
      <w:r w:rsidRPr="007F3FEE">
        <w:rPr>
          <w:rFonts w:ascii="XO Thames" w:hAnsi="XO Thames" w:cs="Times New Roman"/>
          <w:noProof/>
          <w:color w:val="000000"/>
          <w:sz w:val="24"/>
          <w:szCs w:val="24"/>
        </w:rPr>
        <w:t>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D71A87" w:rsidRPr="007F3FEE" w:rsidRDefault="00D71A87" w:rsidP="00D71A87">
      <w:pPr>
        <w:pStyle w:val="12"/>
        <w:widowControl w:val="0"/>
        <w:spacing w:line="276" w:lineRule="auto"/>
        <w:ind w:firstLine="709"/>
        <w:jc w:val="both"/>
        <w:rPr>
          <w:rFonts w:ascii="XO Thames" w:hAnsi="XO Thames" w:cs="Times New Roman"/>
          <w:noProof/>
          <w:color w:val="000000"/>
          <w:sz w:val="24"/>
          <w:szCs w:val="24"/>
        </w:rPr>
      </w:pPr>
      <w:r w:rsidRPr="007F3FEE">
        <w:rPr>
          <w:rFonts w:ascii="XO Thames" w:hAnsi="XO Thames" w:cs="Times New Roman"/>
          <w:noProof/>
          <w:color w:val="000000"/>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71A87" w:rsidRPr="007F3FEE" w:rsidRDefault="00D71A87" w:rsidP="00D71A87">
      <w:pPr>
        <w:pStyle w:val="12"/>
        <w:widowControl w:val="0"/>
        <w:spacing w:line="276" w:lineRule="auto"/>
        <w:ind w:firstLine="709"/>
        <w:jc w:val="both"/>
        <w:rPr>
          <w:rFonts w:ascii="XO Thames" w:hAnsi="XO Thames" w:cs="Times New Roman"/>
          <w:noProof/>
          <w:color w:val="000000"/>
          <w:sz w:val="24"/>
          <w:szCs w:val="24"/>
        </w:rPr>
      </w:pPr>
      <w:r w:rsidRPr="007F3FEE">
        <w:rPr>
          <w:rFonts w:ascii="XO Thames" w:hAnsi="XO Thames" w:cs="Times New Roman"/>
          <w:noProof/>
          <w:color w:val="000000"/>
          <w:sz w:val="24"/>
          <w:szCs w:val="24"/>
        </w:rPr>
        <w:t xml:space="preserve">11.2.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w:t>
      </w:r>
      <w:r w:rsidRPr="007F3FEE">
        <w:rPr>
          <w:rFonts w:ascii="XO Thames" w:hAnsi="XO Thames" w:cs="Times New Roman"/>
          <w:noProof/>
          <w:color w:val="000000"/>
          <w:sz w:val="24"/>
          <w:szCs w:val="24"/>
        </w:rPr>
        <w:lastRenderedPageBreak/>
        <w:t>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71A87" w:rsidRPr="007F3FEE" w:rsidRDefault="00D71A87" w:rsidP="00D71A87">
      <w:pPr>
        <w:pStyle w:val="12"/>
        <w:widowControl w:val="0"/>
        <w:spacing w:line="276" w:lineRule="auto"/>
        <w:ind w:firstLine="709"/>
        <w:jc w:val="both"/>
        <w:rPr>
          <w:rFonts w:ascii="XO Thames" w:hAnsi="XO Thames" w:cs="Times New Roman"/>
          <w:noProof/>
          <w:color w:val="000000"/>
          <w:sz w:val="24"/>
          <w:szCs w:val="24"/>
        </w:rPr>
      </w:pPr>
      <w:r w:rsidRPr="007F3FEE">
        <w:rPr>
          <w:rFonts w:ascii="XO Thames" w:hAnsi="XO Thames" w:cs="Times New Roman"/>
          <w:noProof/>
          <w:color w:val="000000"/>
          <w:sz w:val="24"/>
          <w:szCs w:val="24"/>
        </w:rPr>
        <w:t>11.3.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D71A87" w:rsidRPr="007F3FEE" w:rsidRDefault="00D71A87" w:rsidP="00D71A87">
      <w:pPr>
        <w:pStyle w:val="12"/>
        <w:widowControl w:val="0"/>
        <w:spacing w:line="276" w:lineRule="auto"/>
        <w:ind w:firstLine="709"/>
        <w:jc w:val="both"/>
        <w:rPr>
          <w:rFonts w:ascii="XO Thames" w:hAnsi="XO Thames" w:cs="Times New Roman"/>
          <w:noProof/>
          <w:color w:val="000000"/>
          <w:sz w:val="24"/>
          <w:szCs w:val="24"/>
        </w:rPr>
      </w:pPr>
      <w:r w:rsidRPr="007F3FEE">
        <w:rPr>
          <w:rFonts w:ascii="XO Thames" w:hAnsi="XO Thames" w:cs="Times New Roman"/>
          <w:noProof/>
          <w:color w:val="000000"/>
          <w:sz w:val="24"/>
          <w:szCs w:val="24"/>
        </w:rPr>
        <w:t>11.4.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D71A87" w:rsidRPr="00527A6A" w:rsidRDefault="00D71A87" w:rsidP="00527A6A">
      <w:pPr>
        <w:pStyle w:val="12"/>
        <w:widowControl w:val="0"/>
        <w:spacing w:line="276" w:lineRule="auto"/>
        <w:ind w:firstLine="709"/>
        <w:jc w:val="both"/>
        <w:rPr>
          <w:rFonts w:ascii="XO Thames" w:hAnsi="XO Thames" w:cs="Times New Roman"/>
          <w:noProof/>
          <w:color w:val="000000"/>
          <w:sz w:val="24"/>
          <w:szCs w:val="24"/>
        </w:rPr>
      </w:pPr>
      <w:r w:rsidRPr="007F3FEE">
        <w:rPr>
          <w:rFonts w:ascii="XO Thames" w:hAnsi="XO Thames" w:cs="Times New Roman"/>
          <w:noProof/>
          <w:color w:val="000000"/>
          <w:sz w:val="24"/>
          <w:szCs w:val="24"/>
        </w:rPr>
        <w:t>11.5.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71A87" w:rsidRPr="007F3FEE" w:rsidRDefault="00D71A87" w:rsidP="00D71A87">
      <w:pPr>
        <w:widowControl w:val="0"/>
        <w:spacing w:line="276" w:lineRule="auto"/>
        <w:jc w:val="center"/>
        <w:rPr>
          <w:rFonts w:ascii="XO Thames" w:hAnsi="XO Thames"/>
          <w:color w:val="000000"/>
          <w:sz w:val="24"/>
          <w:szCs w:val="24"/>
        </w:rPr>
      </w:pPr>
      <w:r w:rsidRPr="007F3FEE">
        <w:rPr>
          <w:rFonts w:ascii="XO Thames" w:hAnsi="XO Thames"/>
          <w:b/>
          <w:color w:val="000000"/>
          <w:sz w:val="24"/>
          <w:szCs w:val="24"/>
        </w:rPr>
        <w:t>12. ПОРЯДОК РАЗРЕШЕНИЯ СПОРОВ</w:t>
      </w:r>
    </w:p>
    <w:p w:rsidR="00D71A87" w:rsidRPr="007F3FEE" w:rsidRDefault="00D71A87" w:rsidP="00D71A87">
      <w:pPr>
        <w:pStyle w:val="a3"/>
        <w:widowControl w:val="0"/>
        <w:tabs>
          <w:tab w:val="left" w:pos="709"/>
        </w:tabs>
        <w:spacing w:after="0" w:line="276" w:lineRule="auto"/>
        <w:ind w:firstLine="709"/>
        <w:jc w:val="both"/>
        <w:rPr>
          <w:rFonts w:ascii="XO Thames" w:hAnsi="XO Thames"/>
          <w:color w:val="000000"/>
          <w:sz w:val="24"/>
          <w:szCs w:val="24"/>
        </w:rPr>
      </w:pPr>
      <w:r w:rsidRPr="007F3FEE">
        <w:rPr>
          <w:rFonts w:ascii="XO Thames" w:hAnsi="XO Thames"/>
          <w:color w:val="000000"/>
          <w:sz w:val="24"/>
          <w:szCs w:val="24"/>
        </w:rPr>
        <w:t>12.1. Все споры, возникающие из настоящего Контракта, разрешаются «Сторонами» путем предъявления претензий. Срок ответа на претензию, письма - 7 (Семи) дней с момента получения.</w:t>
      </w:r>
    </w:p>
    <w:p w:rsidR="00D71A87" w:rsidRPr="007F3FEE" w:rsidRDefault="00D71A87" w:rsidP="00D71A87">
      <w:pPr>
        <w:pStyle w:val="a3"/>
        <w:widowControl w:val="0"/>
        <w:tabs>
          <w:tab w:val="left" w:pos="709"/>
        </w:tabs>
        <w:spacing w:after="0" w:line="276" w:lineRule="auto"/>
        <w:ind w:firstLine="709"/>
        <w:jc w:val="both"/>
        <w:rPr>
          <w:rFonts w:ascii="XO Thames" w:hAnsi="XO Thames"/>
          <w:color w:val="000000"/>
          <w:sz w:val="24"/>
          <w:szCs w:val="24"/>
        </w:rPr>
      </w:pPr>
      <w:r w:rsidRPr="007F3FEE">
        <w:rPr>
          <w:rFonts w:ascii="XO Thames" w:hAnsi="XO Thames"/>
          <w:color w:val="000000"/>
          <w:sz w:val="24"/>
          <w:szCs w:val="24"/>
        </w:rPr>
        <w:t>12.2. В случае не достижения согласия, споры передаются «Сторонами» на рассмотрение Арбитражного суда Томской области.</w:t>
      </w:r>
    </w:p>
    <w:p w:rsidR="00D71A87" w:rsidRPr="00527A6A" w:rsidRDefault="00D71A87" w:rsidP="00527A6A">
      <w:pPr>
        <w:widowControl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12.3.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71A87" w:rsidRPr="007F3FEE" w:rsidRDefault="00D71A87" w:rsidP="00D71A87">
      <w:pPr>
        <w:widowControl w:val="0"/>
        <w:spacing w:line="276" w:lineRule="auto"/>
        <w:jc w:val="center"/>
        <w:rPr>
          <w:rFonts w:ascii="XO Thames" w:hAnsi="XO Thames"/>
          <w:b/>
          <w:color w:val="000000"/>
          <w:sz w:val="24"/>
          <w:szCs w:val="24"/>
        </w:rPr>
      </w:pPr>
      <w:r w:rsidRPr="007F3FEE">
        <w:rPr>
          <w:rFonts w:ascii="XO Thames" w:hAnsi="XO Thames"/>
          <w:b/>
          <w:color w:val="000000"/>
          <w:sz w:val="24"/>
          <w:szCs w:val="24"/>
        </w:rPr>
        <w:t>13. ПРОЧИЕ УСЛОВИЯ</w:t>
      </w:r>
    </w:p>
    <w:p w:rsidR="00D71A87" w:rsidRPr="007F3FEE" w:rsidRDefault="00D71A87" w:rsidP="00D71A87">
      <w:pPr>
        <w:pStyle w:val="a5"/>
        <w:widowControl w:val="0"/>
        <w:spacing w:after="0" w:line="276" w:lineRule="auto"/>
        <w:ind w:left="0" w:firstLine="709"/>
        <w:jc w:val="both"/>
        <w:rPr>
          <w:rFonts w:ascii="XO Thames" w:hAnsi="XO Thames"/>
          <w:color w:val="000000"/>
          <w:sz w:val="24"/>
          <w:szCs w:val="24"/>
        </w:rPr>
      </w:pPr>
      <w:r w:rsidRPr="007F3FEE">
        <w:rPr>
          <w:rFonts w:ascii="XO Thames" w:hAnsi="XO Thames"/>
          <w:color w:val="000000"/>
          <w:sz w:val="24"/>
          <w:szCs w:val="24"/>
        </w:rPr>
        <w:t>13.1. Настоящий Контракт составлен в двух подлинных экземплярах по одному для каждой из «Сторон».</w:t>
      </w:r>
    </w:p>
    <w:p w:rsidR="00D71A87" w:rsidRPr="007F3FEE" w:rsidRDefault="00D71A87" w:rsidP="00D71A87">
      <w:pPr>
        <w:widowControl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13.2.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D71A87" w:rsidRPr="007F3FEE" w:rsidRDefault="00D71A87" w:rsidP="00D71A87">
      <w:pPr>
        <w:widowControl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13.3.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D71A87" w:rsidRPr="007F3FEE" w:rsidRDefault="00D71A87" w:rsidP="00D71A87">
      <w:pPr>
        <w:pStyle w:val="13"/>
        <w:spacing w:line="276" w:lineRule="auto"/>
        <w:ind w:right="-71" w:firstLine="709"/>
        <w:rPr>
          <w:rFonts w:ascii="XO Thames" w:hAnsi="XO Thames"/>
          <w:color w:val="000000"/>
        </w:rPr>
      </w:pPr>
      <w:r w:rsidRPr="007F3FEE">
        <w:rPr>
          <w:rFonts w:ascii="XO Thames" w:hAnsi="XO Thames"/>
          <w:color w:val="000000"/>
        </w:rPr>
        <w:t>13.4.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71A87" w:rsidRPr="007F3FEE" w:rsidRDefault="00D71A87" w:rsidP="00D71A87">
      <w:pPr>
        <w:pStyle w:val="13"/>
        <w:spacing w:line="276" w:lineRule="auto"/>
        <w:ind w:right="-71" w:firstLine="709"/>
        <w:rPr>
          <w:rFonts w:ascii="XO Thames" w:hAnsi="XO Thames"/>
          <w:color w:val="000000"/>
        </w:rPr>
      </w:pPr>
      <w:r w:rsidRPr="007F3FEE">
        <w:rPr>
          <w:rFonts w:ascii="XO Thames" w:hAnsi="XO Thames"/>
          <w:color w:val="000000"/>
        </w:rPr>
        <w:t>13.5. Во всем остальном, что не предусмотрено Контрактом, «Стороны» руководствуются действующим законодательством Российской Федерации.</w:t>
      </w:r>
    </w:p>
    <w:p w:rsidR="00D71A87" w:rsidRPr="007F3FEE" w:rsidRDefault="00D71A87" w:rsidP="00D71A87">
      <w:pPr>
        <w:widowControl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13.6. Приложения к Контракту являются его неотъемлемыми частями:</w:t>
      </w:r>
    </w:p>
    <w:p w:rsidR="00D71A87" w:rsidRPr="007F3FEE" w:rsidRDefault="00D71A87" w:rsidP="00D71A87">
      <w:pPr>
        <w:widowControl w:val="0"/>
        <w:spacing w:line="276" w:lineRule="auto"/>
        <w:ind w:firstLine="709"/>
        <w:jc w:val="both"/>
        <w:rPr>
          <w:rFonts w:ascii="XO Thames" w:hAnsi="XO Thames"/>
          <w:color w:val="000000"/>
          <w:sz w:val="24"/>
          <w:szCs w:val="24"/>
        </w:rPr>
      </w:pPr>
      <w:r w:rsidRPr="007F3FEE">
        <w:rPr>
          <w:rFonts w:ascii="XO Thames" w:hAnsi="XO Thames"/>
          <w:color w:val="000000"/>
          <w:sz w:val="24"/>
          <w:szCs w:val="24"/>
        </w:rPr>
        <w:t>Приложение № 1 – Спецификация на поставку товара по Контракту.</w:t>
      </w:r>
    </w:p>
    <w:p w:rsidR="00D71A87" w:rsidRDefault="00D71A87" w:rsidP="00D71A87">
      <w:pPr>
        <w:autoSpaceDE w:val="0"/>
        <w:autoSpaceDN w:val="0"/>
        <w:adjustRightInd w:val="0"/>
        <w:spacing w:line="276" w:lineRule="auto"/>
        <w:ind w:firstLine="709"/>
        <w:jc w:val="both"/>
        <w:rPr>
          <w:rFonts w:ascii="XO Thames" w:hAnsi="XO Thames"/>
          <w:sz w:val="24"/>
          <w:szCs w:val="24"/>
        </w:rPr>
      </w:pPr>
      <w:r w:rsidRPr="007F3FEE">
        <w:rPr>
          <w:rFonts w:ascii="XO Thames" w:hAnsi="XO Thames"/>
          <w:sz w:val="24"/>
          <w:szCs w:val="24"/>
        </w:rPr>
        <w:lastRenderedPageBreak/>
        <w:t xml:space="preserve">13.7. «Поставщик» гарантирует соответствие единым требованиям, установленным ст. 31 Федерального закона от 05.04.2013 № 44-ФЗ </w:t>
      </w:r>
      <w:r w:rsidRPr="007F3FEE">
        <w:rPr>
          <w:rFonts w:ascii="XO Thames" w:hAnsi="XO Thames"/>
          <w:noProof/>
          <w:sz w:val="24"/>
          <w:szCs w:val="24"/>
        </w:rPr>
        <w:t>«О контрактной системе в сфере закупок товаров, работ, услуг для обеспечения государственных и муниципальных нужд»</w:t>
      </w:r>
      <w:r w:rsidRPr="007F3FEE">
        <w:rPr>
          <w:rFonts w:ascii="XO Thames" w:hAnsi="XO Thames"/>
          <w:sz w:val="24"/>
          <w:szCs w:val="24"/>
        </w:rPr>
        <w:t>.</w:t>
      </w:r>
    </w:p>
    <w:p w:rsidR="00D71A87" w:rsidRPr="007F3FEE" w:rsidRDefault="00D71A87" w:rsidP="00D71A87">
      <w:pPr>
        <w:autoSpaceDE w:val="0"/>
        <w:autoSpaceDN w:val="0"/>
        <w:adjustRightInd w:val="0"/>
        <w:spacing w:line="276" w:lineRule="auto"/>
        <w:ind w:firstLine="709"/>
        <w:jc w:val="both"/>
        <w:rPr>
          <w:rFonts w:ascii="XO Thames" w:hAnsi="XO Thames"/>
          <w:sz w:val="24"/>
          <w:szCs w:val="24"/>
        </w:rPr>
      </w:pPr>
    </w:p>
    <w:p w:rsidR="00214B4D" w:rsidRPr="007C4FF7" w:rsidRDefault="00214B4D" w:rsidP="00214B4D">
      <w:pPr>
        <w:widowControl w:val="0"/>
        <w:spacing w:line="276" w:lineRule="auto"/>
        <w:jc w:val="center"/>
        <w:rPr>
          <w:rFonts w:ascii="PT Astra Serif" w:hAnsi="PT Astra Serif"/>
          <w:b/>
          <w:sz w:val="24"/>
          <w:szCs w:val="24"/>
        </w:rPr>
      </w:pPr>
      <w:r w:rsidRPr="007C4FF7">
        <w:rPr>
          <w:rFonts w:ascii="PT Astra Serif" w:hAnsi="PT Astra Serif"/>
          <w:b/>
          <w:sz w:val="24"/>
          <w:szCs w:val="24"/>
        </w:rPr>
        <w:t>14. СРОК ДЕЙСТВИЯ КОНТРАКТА</w:t>
      </w:r>
    </w:p>
    <w:p w:rsidR="00FE4725" w:rsidRDefault="00214B4D" w:rsidP="007C4FF7">
      <w:pPr>
        <w:widowControl w:val="0"/>
        <w:spacing w:line="276" w:lineRule="auto"/>
        <w:ind w:firstLine="709"/>
        <w:jc w:val="both"/>
        <w:rPr>
          <w:rFonts w:ascii="PT Astra Serif" w:hAnsi="PT Astra Serif"/>
          <w:sz w:val="24"/>
          <w:szCs w:val="24"/>
        </w:rPr>
      </w:pPr>
      <w:r w:rsidRPr="007C4FF7">
        <w:rPr>
          <w:rFonts w:ascii="PT Astra Serif" w:hAnsi="PT Astra Serif"/>
          <w:sz w:val="24"/>
          <w:szCs w:val="24"/>
        </w:rPr>
        <w:t xml:space="preserve">14.1. Срок действия Контракта: с даты подписания до </w:t>
      </w:r>
      <w:r w:rsidR="0083148E" w:rsidRPr="007C4FF7">
        <w:rPr>
          <w:rFonts w:ascii="PT Astra Serif" w:hAnsi="PT Astra Serif"/>
          <w:sz w:val="24"/>
          <w:szCs w:val="24"/>
        </w:rPr>
        <w:t>3</w:t>
      </w:r>
      <w:r w:rsidR="00EB18EB" w:rsidRPr="007C4FF7">
        <w:rPr>
          <w:rFonts w:ascii="PT Astra Serif" w:hAnsi="PT Astra Serif"/>
          <w:sz w:val="24"/>
          <w:szCs w:val="24"/>
        </w:rPr>
        <w:t>1</w:t>
      </w:r>
      <w:r w:rsidR="00D75D49" w:rsidRPr="007C4FF7">
        <w:rPr>
          <w:rFonts w:ascii="PT Astra Serif" w:hAnsi="PT Astra Serif"/>
          <w:sz w:val="24"/>
          <w:szCs w:val="24"/>
        </w:rPr>
        <w:t xml:space="preserve"> </w:t>
      </w:r>
      <w:r w:rsidR="00B51EAC" w:rsidRPr="007C4FF7">
        <w:rPr>
          <w:rFonts w:ascii="PT Astra Serif" w:hAnsi="PT Astra Serif"/>
          <w:sz w:val="24"/>
          <w:szCs w:val="24"/>
        </w:rPr>
        <w:t>марта 2026</w:t>
      </w:r>
      <w:r w:rsidRPr="007C4FF7">
        <w:rPr>
          <w:rFonts w:ascii="PT Astra Serif" w:hAnsi="PT Astra Serif"/>
          <w:sz w:val="24"/>
          <w:szCs w:val="24"/>
        </w:rPr>
        <w:t xml:space="preserve"> года, а в части осуществления гарантийных обязательств, или в случае возникновения обстоятельств, указанных в п. 11 настоящего Контракта, до их полного исполнения.</w:t>
      </w:r>
    </w:p>
    <w:p w:rsidR="00D55043" w:rsidRPr="007C4FF7" w:rsidRDefault="00D55043" w:rsidP="007C4FF7">
      <w:pPr>
        <w:widowControl w:val="0"/>
        <w:spacing w:line="276" w:lineRule="auto"/>
        <w:ind w:firstLine="709"/>
        <w:jc w:val="both"/>
        <w:rPr>
          <w:rFonts w:ascii="PT Astra Serif" w:hAnsi="PT Astra Serif"/>
          <w:sz w:val="24"/>
          <w:szCs w:val="24"/>
        </w:rPr>
      </w:pPr>
    </w:p>
    <w:p w:rsidR="00576095" w:rsidRPr="007C4FF7" w:rsidRDefault="00576095" w:rsidP="00576095">
      <w:pPr>
        <w:pStyle w:val="3"/>
        <w:widowControl w:val="0"/>
        <w:spacing w:line="276" w:lineRule="auto"/>
        <w:rPr>
          <w:rFonts w:ascii="PT Astra Serif" w:hAnsi="PT Astra Serif"/>
          <w:sz w:val="24"/>
          <w:szCs w:val="24"/>
        </w:rPr>
      </w:pPr>
      <w:r w:rsidRPr="007C4FF7">
        <w:rPr>
          <w:rFonts w:ascii="PT Astra Serif" w:hAnsi="PT Astra Serif"/>
          <w:sz w:val="24"/>
          <w:szCs w:val="24"/>
        </w:rPr>
        <w:t>15. ЮРИДИЧЕСКИЕ АДРЕСА, БАНКОВСКИЕ РЕКВИЗИТЫ СТОРОН</w:t>
      </w:r>
    </w:p>
    <w:tbl>
      <w:tblPr>
        <w:tblW w:w="0" w:type="auto"/>
        <w:tblInd w:w="108" w:type="dxa"/>
        <w:tblLayout w:type="fixed"/>
        <w:tblLook w:val="0000"/>
      </w:tblPr>
      <w:tblGrid>
        <w:gridCol w:w="4548"/>
        <w:gridCol w:w="4960"/>
      </w:tblGrid>
      <w:tr w:rsidR="00576095" w:rsidRPr="007C4FF7" w:rsidTr="00611EEB">
        <w:trPr>
          <w:trHeight w:val="4979"/>
        </w:trPr>
        <w:tc>
          <w:tcPr>
            <w:tcW w:w="4548" w:type="dxa"/>
          </w:tcPr>
          <w:p w:rsidR="00576095" w:rsidRPr="007C4FF7" w:rsidRDefault="00576095" w:rsidP="00A639C0">
            <w:pPr>
              <w:widowControl w:val="0"/>
              <w:spacing w:line="276" w:lineRule="auto"/>
              <w:rPr>
                <w:rFonts w:ascii="PT Astra Serif" w:hAnsi="PT Astra Serif"/>
                <w:sz w:val="24"/>
                <w:szCs w:val="24"/>
              </w:rPr>
            </w:pPr>
            <w:r w:rsidRPr="007C4FF7">
              <w:rPr>
                <w:rFonts w:ascii="PT Astra Serif" w:hAnsi="PT Astra Serif"/>
                <w:b/>
                <w:sz w:val="24"/>
                <w:szCs w:val="24"/>
              </w:rPr>
              <w:t>«Государственный заказчик»</w:t>
            </w:r>
          </w:p>
          <w:p w:rsidR="00576095" w:rsidRPr="007C4FF7" w:rsidRDefault="00576095" w:rsidP="00A639C0">
            <w:pPr>
              <w:widowControl w:val="0"/>
              <w:spacing w:line="276" w:lineRule="auto"/>
              <w:rPr>
                <w:rFonts w:ascii="PT Astra Serif" w:hAnsi="PT Astra Serif"/>
                <w:b/>
                <w:sz w:val="24"/>
                <w:szCs w:val="24"/>
              </w:rPr>
            </w:pPr>
            <w:r w:rsidRPr="007C4FF7">
              <w:rPr>
                <w:rFonts w:ascii="PT Astra Serif" w:hAnsi="PT Astra Serif"/>
                <w:b/>
                <w:sz w:val="24"/>
                <w:szCs w:val="24"/>
              </w:rPr>
              <w:t>ФКУ ИК-4 УФСИН России по Томской области</w:t>
            </w:r>
          </w:p>
          <w:p w:rsidR="00B51EAC" w:rsidRPr="007C4FF7" w:rsidRDefault="00B51EAC" w:rsidP="00B51EAC">
            <w:pPr>
              <w:rPr>
                <w:rFonts w:ascii="PT Astra Serif" w:hAnsi="PT Astra Serif"/>
                <w:b/>
                <w:sz w:val="24"/>
                <w:szCs w:val="24"/>
              </w:rPr>
            </w:pPr>
            <w:r w:rsidRPr="007C4FF7">
              <w:rPr>
                <w:rFonts w:ascii="PT Astra Serif" w:hAnsi="PT Astra Serif"/>
                <w:b/>
                <w:sz w:val="24"/>
                <w:szCs w:val="24"/>
              </w:rPr>
              <w:t>Адрес юридический, почтовый:</w:t>
            </w:r>
          </w:p>
          <w:p w:rsidR="00B51EAC" w:rsidRPr="007C4FF7" w:rsidRDefault="00B51EAC" w:rsidP="00B51EAC">
            <w:pPr>
              <w:rPr>
                <w:rFonts w:ascii="PT Astra Serif" w:hAnsi="PT Astra Serif"/>
                <w:sz w:val="24"/>
                <w:szCs w:val="24"/>
              </w:rPr>
            </w:pPr>
            <w:r w:rsidRPr="007C4FF7">
              <w:rPr>
                <w:rFonts w:ascii="PT Astra Serif" w:hAnsi="PT Astra Serif"/>
                <w:sz w:val="24"/>
                <w:szCs w:val="24"/>
              </w:rPr>
              <w:t>634045, г. Томск, ул. Нахимова, 3/1,</w:t>
            </w:r>
          </w:p>
          <w:p w:rsidR="00B51EAC" w:rsidRPr="007C4FF7" w:rsidRDefault="00B51EAC" w:rsidP="00B51EAC">
            <w:pPr>
              <w:rPr>
                <w:rFonts w:ascii="PT Astra Serif" w:hAnsi="PT Astra Serif"/>
                <w:sz w:val="24"/>
                <w:szCs w:val="24"/>
              </w:rPr>
            </w:pPr>
            <w:r w:rsidRPr="007C4FF7">
              <w:rPr>
                <w:rFonts w:ascii="PT Astra Serif" w:hAnsi="PT Astra Serif"/>
                <w:sz w:val="24"/>
                <w:szCs w:val="24"/>
              </w:rPr>
              <w:t>Тел/факс: (3822) - 41-38-57</w:t>
            </w:r>
          </w:p>
          <w:p w:rsidR="00B51EAC" w:rsidRPr="007C4FF7" w:rsidRDefault="00B51EAC" w:rsidP="00B51EAC">
            <w:pPr>
              <w:rPr>
                <w:rFonts w:ascii="PT Astra Serif" w:hAnsi="PT Astra Serif"/>
                <w:color w:val="000000"/>
                <w:sz w:val="24"/>
                <w:szCs w:val="24"/>
              </w:rPr>
            </w:pPr>
            <w:r w:rsidRPr="007C4FF7">
              <w:rPr>
                <w:rFonts w:ascii="PT Astra Serif" w:hAnsi="PT Astra Serif"/>
                <w:sz w:val="24"/>
                <w:szCs w:val="24"/>
              </w:rPr>
              <w:t xml:space="preserve">Адрес электронной почты: </w:t>
            </w:r>
            <w:hyperlink r:id="rId26" w:history="1">
              <w:r w:rsidRPr="007C4FF7">
                <w:rPr>
                  <w:rStyle w:val="a8"/>
                  <w:rFonts w:ascii="PT Astra Serif" w:hAnsi="PT Astra Serif"/>
                  <w:sz w:val="24"/>
                  <w:szCs w:val="24"/>
                </w:rPr>
                <w:t>okbiiho-ik4@70.fsin.gov.ru</w:t>
              </w:r>
            </w:hyperlink>
          </w:p>
          <w:p w:rsidR="00B51EAC" w:rsidRPr="007C4FF7" w:rsidRDefault="00B51EAC" w:rsidP="00B51EAC">
            <w:pPr>
              <w:rPr>
                <w:rFonts w:ascii="PT Astra Serif" w:hAnsi="PT Astra Serif"/>
                <w:b/>
                <w:sz w:val="24"/>
                <w:szCs w:val="24"/>
              </w:rPr>
            </w:pPr>
            <w:r w:rsidRPr="007C4FF7">
              <w:rPr>
                <w:rFonts w:ascii="PT Astra Serif" w:hAnsi="PT Astra Serif"/>
                <w:b/>
                <w:sz w:val="24"/>
                <w:szCs w:val="24"/>
              </w:rPr>
              <w:t>Банковские реквизиты:</w:t>
            </w:r>
          </w:p>
          <w:p w:rsidR="00B51EAC" w:rsidRPr="007C4FF7" w:rsidRDefault="00B51EAC" w:rsidP="00B51EAC">
            <w:pPr>
              <w:pStyle w:val="af2"/>
              <w:spacing w:line="276" w:lineRule="auto"/>
              <w:rPr>
                <w:rFonts w:ascii="PT Astra Serif" w:hAnsi="PT Astra Serif"/>
                <w:sz w:val="24"/>
                <w:szCs w:val="24"/>
              </w:rPr>
            </w:pPr>
            <w:r w:rsidRPr="007C4FF7">
              <w:rPr>
                <w:rFonts w:ascii="PT Astra Serif" w:hAnsi="PT Astra Serif"/>
                <w:sz w:val="24"/>
                <w:szCs w:val="24"/>
              </w:rPr>
              <w:t>ИНН 7017004775, КПП 701701001</w:t>
            </w:r>
          </w:p>
          <w:p w:rsidR="00B51EAC" w:rsidRPr="007C4FF7" w:rsidRDefault="00B51EAC" w:rsidP="00B51EAC">
            <w:pPr>
              <w:pStyle w:val="af2"/>
              <w:spacing w:line="276" w:lineRule="auto"/>
              <w:rPr>
                <w:rFonts w:ascii="PT Astra Serif" w:hAnsi="PT Astra Serif"/>
                <w:sz w:val="24"/>
                <w:szCs w:val="24"/>
              </w:rPr>
            </w:pPr>
            <w:r w:rsidRPr="007C4FF7">
              <w:rPr>
                <w:rFonts w:ascii="PT Astra Serif" w:hAnsi="PT Astra Serif"/>
                <w:sz w:val="24"/>
                <w:szCs w:val="24"/>
              </w:rPr>
              <w:t>б/счет 03211643000000015105</w:t>
            </w:r>
          </w:p>
          <w:p w:rsidR="00B51EAC" w:rsidRPr="007C4FF7" w:rsidRDefault="00B51EAC" w:rsidP="00B51EAC">
            <w:pPr>
              <w:pStyle w:val="af2"/>
              <w:spacing w:line="276" w:lineRule="auto"/>
              <w:rPr>
                <w:rFonts w:ascii="PT Astra Serif" w:hAnsi="PT Astra Serif"/>
                <w:sz w:val="24"/>
                <w:szCs w:val="24"/>
              </w:rPr>
            </w:pPr>
            <w:r w:rsidRPr="007C4FF7">
              <w:rPr>
                <w:rFonts w:ascii="PT Astra Serif" w:hAnsi="PT Astra Serif"/>
                <w:sz w:val="24"/>
                <w:szCs w:val="24"/>
              </w:rPr>
              <w:t xml:space="preserve">ОКЦ № 1 СибГУ Банка России // УФК по Новосибирской области, г. Новосибирск </w:t>
            </w:r>
          </w:p>
          <w:p w:rsidR="00B51EAC" w:rsidRPr="007C4FF7" w:rsidRDefault="00B51EAC" w:rsidP="00B51EAC">
            <w:pPr>
              <w:pStyle w:val="af2"/>
              <w:spacing w:line="276" w:lineRule="auto"/>
              <w:rPr>
                <w:rFonts w:ascii="PT Astra Serif" w:hAnsi="PT Astra Serif"/>
                <w:sz w:val="24"/>
                <w:szCs w:val="24"/>
              </w:rPr>
            </w:pPr>
            <w:r w:rsidRPr="007C4FF7">
              <w:rPr>
                <w:rFonts w:ascii="PT Astra Serif" w:hAnsi="PT Astra Serif"/>
                <w:sz w:val="24"/>
                <w:szCs w:val="24"/>
              </w:rPr>
              <w:t xml:space="preserve">л/с 03651142310 </w:t>
            </w:r>
          </w:p>
          <w:p w:rsidR="00B51EAC" w:rsidRPr="007C4FF7" w:rsidRDefault="00B51EAC" w:rsidP="00B51EAC">
            <w:pPr>
              <w:pStyle w:val="af2"/>
              <w:spacing w:line="276" w:lineRule="auto"/>
              <w:rPr>
                <w:rFonts w:ascii="PT Astra Serif" w:hAnsi="PT Astra Serif"/>
                <w:sz w:val="24"/>
                <w:szCs w:val="24"/>
              </w:rPr>
            </w:pPr>
            <w:r w:rsidRPr="007C4FF7">
              <w:rPr>
                <w:rFonts w:ascii="PT Astra Serif" w:hAnsi="PT Astra Serif"/>
                <w:sz w:val="24"/>
                <w:szCs w:val="24"/>
              </w:rPr>
              <w:t>кор/счет 40102810445370000043</w:t>
            </w:r>
          </w:p>
          <w:p w:rsidR="00B51EAC" w:rsidRPr="007C4FF7" w:rsidRDefault="00B51EAC" w:rsidP="00B51EAC">
            <w:pPr>
              <w:pStyle w:val="af2"/>
              <w:widowControl w:val="0"/>
              <w:spacing w:line="276" w:lineRule="auto"/>
              <w:rPr>
                <w:rFonts w:ascii="PT Astra Serif" w:hAnsi="PT Astra Serif"/>
                <w:sz w:val="24"/>
                <w:szCs w:val="24"/>
              </w:rPr>
            </w:pPr>
            <w:r w:rsidRPr="007C4FF7">
              <w:rPr>
                <w:rFonts w:ascii="PT Astra Serif" w:hAnsi="PT Astra Serif"/>
                <w:sz w:val="24"/>
                <w:szCs w:val="24"/>
              </w:rPr>
              <w:t>БИК 015004950</w:t>
            </w:r>
          </w:p>
          <w:p w:rsidR="00B51EAC" w:rsidRPr="007C4FF7" w:rsidRDefault="00B51EAC" w:rsidP="00B51EAC">
            <w:pPr>
              <w:rPr>
                <w:rFonts w:ascii="PT Astra Serif" w:hAnsi="PT Astra Serif"/>
                <w:sz w:val="24"/>
                <w:szCs w:val="24"/>
              </w:rPr>
            </w:pPr>
            <w:r w:rsidRPr="007C4FF7">
              <w:rPr>
                <w:rFonts w:ascii="PT Astra Serif" w:hAnsi="PT Astra Serif"/>
                <w:sz w:val="24"/>
                <w:szCs w:val="24"/>
              </w:rPr>
              <w:t xml:space="preserve">КБК </w:t>
            </w:r>
            <w:r w:rsidR="00B7359F" w:rsidRPr="00C631CA">
              <w:rPr>
                <w:rFonts w:ascii="PT Astra Serif" w:hAnsi="PT Astra Serif"/>
                <w:sz w:val="24"/>
                <w:szCs w:val="24"/>
              </w:rPr>
              <w:t>3200305424069004</w:t>
            </w:r>
            <w:r w:rsidR="00B7359F">
              <w:rPr>
                <w:rFonts w:ascii="PT Astra Serif" w:hAnsi="PT Astra Serif"/>
                <w:sz w:val="24"/>
                <w:szCs w:val="24"/>
              </w:rPr>
              <w:t>49243</w:t>
            </w:r>
          </w:p>
          <w:p w:rsidR="00576095" w:rsidRPr="007C4FF7" w:rsidRDefault="00576095" w:rsidP="00B7359F">
            <w:pPr>
              <w:widowControl w:val="0"/>
              <w:spacing w:line="276" w:lineRule="auto"/>
              <w:rPr>
                <w:rFonts w:ascii="PT Astra Serif" w:hAnsi="PT Astra Serif"/>
                <w:sz w:val="24"/>
                <w:szCs w:val="24"/>
              </w:rPr>
            </w:pPr>
            <w:r w:rsidRPr="007C4FF7">
              <w:rPr>
                <w:rFonts w:ascii="PT Astra Serif" w:hAnsi="PT Astra Serif"/>
                <w:sz w:val="24"/>
                <w:szCs w:val="24"/>
              </w:rPr>
              <w:t xml:space="preserve">ИКЗ </w:t>
            </w:r>
            <w:r w:rsidR="00B7359F" w:rsidRPr="00104F31">
              <w:t>2</w:t>
            </w:r>
            <w:r w:rsidR="00B7359F">
              <w:t>6</w:t>
            </w:r>
            <w:r w:rsidR="00B7359F" w:rsidRPr="00104F31">
              <w:t>1701700477570170100100030000000244</w:t>
            </w:r>
          </w:p>
        </w:tc>
        <w:tc>
          <w:tcPr>
            <w:tcW w:w="4960" w:type="dxa"/>
          </w:tcPr>
          <w:p w:rsidR="00576095" w:rsidRPr="007C4FF7" w:rsidRDefault="00576095" w:rsidP="00A639C0">
            <w:pPr>
              <w:pStyle w:val="a3"/>
              <w:widowControl w:val="0"/>
              <w:spacing w:after="0" w:line="276" w:lineRule="auto"/>
              <w:ind w:right="34"/>
              <w:rPr>
                <w:rFonts w:ascii="PT Astra Serif" w:hAnsi="PT Astra Serif"/>
                <w:b/>
                <w:sz w:val="24"/>
                <w:szCs w:val="24"/>
              </w:rPr>
            </w:pPr>
            <w:r w:rsidRPr="007C4FF7">
              <w:rPr>
                <w:rFonts w:ascii="PT Astra Serif" w:hAnsi="PT Astra Serif"/>
                <w:b/>
                <w:sz w:val="24"/>
                <w:szCs w:val="24"/>
              </w:rPr>
              <w:t>«Поставщик»</w:t>
            </w:r>
          </w:p>
          <w:p w:rsidR="00576095" w:rsidRPr="007C4FF7" w:rsidRDefault="00EB18EB" w:rsidP="00A639C0">
            <w:pPr>
              <w:widowControl w:val="0"/>
              <w:tabs>
                <w:tab w:val="left" w:pos="3686"/>
              </w:tabs>
              <w:spacing w:line="276" w:lineRule="auto"/>
              <w:rPr>
                <w:rFonts w:ascii="PT Astra Serif" w:hAnsi="PT Astra Serif"/>
                <w:b/>
                <w:sz w:val="24"/>
                <w:szCs w:val="24"/>
              </w:rPr>
            </w:pPr>
            <w:r w:rsidRPr="007C4FF7">
              <w:rPr>
                <w:rFonts w:ascii="PT Astra Serif" w:hAnsi="PT Astra Serif"/>
                <w:b/>
                <w:sz w:val="24"/>
                <w:szCs w:val="24"/>
              </w:rPr>
              <w:t xml:space="preserve"> </w:t>
            </w:r>
          </w:p>
          <w:p w:rsidR="00576095" w:rsidRPr="007C4FF7" w:rsidRDefault="00576095" w:rsidP="00A639C0">
            <w:pPr>
              <w:widowControl w:val="0"/>
              <w:tabs>
                <w:tab w:val="left" w:pos="3686"/>
              </w:tabs>
              <w:spacing w:line="276" w:lineRule="auto"/>
              <w:rPr>
                <w:rFonts w:ascii="PT Astra Serif" w:hAnsi="PT Astra Serif"/>
                <w:sz w:val="24"/>
                <w:szCs w:val="24"/>
              </w:rPr>
            </w:pPr>
            <w:r w:rsidRPr="007C4FF7">
              <w:rPr>
                <w:rFonts w:ascii="PT Astra Serif" w:hAnsi="PT Astra Serif"/>
                <w:sz w:val="24"/>
                <w:szCs w:val="24"/>
              </w:rPr>
              <w:t>Адрес юридический:</w:t>
            </w:r>
          </w:p>
          <w:p w:rsidR="00576095" w:rsidRPr="007C4FF7" w:rsidRDefault="00EB18EB" w:rsidP="00A639C0">
            <w:pPr>
              <w:widowControl w:val="0"/>
              <w:tabs>
                <w:tab w:val="left" w:pos="3686"/>
              </w:tabs>
              <w:spacing w:line="276" w:lineRule="auto"/>
              <w:jc w:val="both"/>
              <w:rPr>
                <w:rFonts w:ascii="PT Astra Serif" w:hAnsi="PT Astra Serif"/>
                <w:sz w:val="24"/>
                <w:szCs w:val="24"/>
              </w:rPr>
            </w:pPr>
            <w:r w:rsidRPr="007C4FF7">
              <w:rPr>
                <w:rFonts w:ascii="PT Astra Serif" w:hAnsi="PT Astra Serif"/>
                <w:sz w:val="24"/>
                <w:szCs w:val="24"/>
              </w:rPr>
              <w:t xml:space="preserve"> </w:t>
            </w:r>
          </w:p>
          <w:p w:rsidR="00576095" w:rsidRPr="007C4FF7" w:rsidRDefault="00576095" w:rsidP="00A639C0">
            <w:pPr>
              <w:widowControl w:val="0"/>
              <w:tabs>
                <w:tab w:val="left" w:pos="3686"/>
              </w:tabs>
              <w:spacing w:line="276" w:lineRule="auto"/>
              <w:jc w:val="both"/>
              <w:rPr>
                <w:rFonts w:ascii="PT Astra Serif" w:hAnsi="PT Astra Serif"/>
                <w:sz w:val="24"/>
                <w:szCs w:val="24"/>
              </w:rPr>
            </w:pPr>
            <w:r w:rsidRPr="007C4FF7">
              <w:rPr>
                <w:rFonts w:ascii="PT Astra Serif" w:hAnsi="PT Astra Serif"/>
                <w:sz w:val="24"/>
                <w:szCs w:val="24"/>
              </w:rPr>
              <w:t xml:space="preserve">Адрес почтовый: </w:t>
            </w:r>
          </w:p>
          <w:p w:rsidR="00576095" w:rsidRPr="007C4FF7" w:rsidRDefault="00EB18EB" w:rsidP="00A639C0">
            <w:pPr>
              <w:widowControl w:val="0"/>
              <w:tabs>
                <w:tab w:val="left" w:pos="3686"/>
              </w:tabs>
              <w:spacing w:line="276" w:lineRule="auto"/>
              <w:jc w:val="both"/>
              <w:rPr>
                <w:rFonts w:ascii="PT Astra Serif" w:hAnsi="PT Astra Serif"/>
                <w:sz w:val="24"/>
                <w:szCs w:val="24"/>
              </w:rPr>
            </w:pPr>
            <w:r w:rsidRPr="007C4FF7">
              <w:rPr>
                <w:rFonts w:ascii="PT Astra Serif" w:hAnsi="PT Astra Serif"/>
                <w:sz w:val="24"/>
                <w:szCs w:val="24"/>
              </w:rPr>
              <w:t xml:space="preserve"> </w:t>
            </w:r>
          </w:p>
          <w:p w:rsidR="00576095" w:rsidRPr="007C4FF7" w:rsidRDefault="00576095" w:rsidP="00A639C0">
            <w:pPr>
              <w:widowControl w:val="0"/>
              <w:tabs>
                <w:tab w:val="left" w:pos="3686"/>
              </w:tabs>
              <w:spacing w:line="276" w:lineRule="auto"/>
              <w:jc w:val="both"/>
              <w:rPr>
                <w:rFonts w:ascii="PT Astra Serif" w:hAnsi="PT Astra Serif"/>
                <w:sz w:val="24"/>
                <w:szCs w:val="24"/>
              </w:rPr>
            </w:pPr>
            <w:r w:rsidRPr="007C4FF7">
              <w:rPr>
                <w:rFonts w:ascii="PT Astra Serif" w:hAnsi="PT Astra Serif"/>
                <w:sz w:val="24"/>
                <w:szCs w:val="24"/>
              </w:rPr>
              <w:t xml:space="preserve">Телефон: </w:t>
            </w:r>
            <w:r w:rsidR="00EB18EB" w:rsidRPr="007C4FF7">
              <w:rPr>
                <w:rFonts w:ascii="PT Astra Serif" w:hAnsi="PT Astra Serif"/>
                <w:sz w:val="24"/>
                <w:szCs w:val="24"/>
              </w:rPr>
              <w:t xml:space="preserve"> </w:t>
            </w:r>
          </w:p>
          <w:p w:rsidR="00576095" w:rsidRPr="007C4FF7" w:rsidRDefault="00576095" w:rsidP="00A639C0">
            <w:pPr>
              <w:widowControl w:val="0"/>
              <w:tabs>
                <w:tab w:val="left" w:pos="3686"/>
              </w:tabs>
              <w:spacing w:line="276" w:lineRule="auto"/>
              <w:jc w:val="both"/>
              <w:rPr>
                <w:rFonts w:ascii="PT Astra Serif" w:hAnsi="PT Astra Serif"/>
                <w:sz w:val="24"/>
                <w:szCs w:val="24"/>
              </w:rPr>
            </w:pPr>
            <w:r w:rsidRPr="007C4FF7">
              <w:rPr>
                <w:rFonts w:ascii="PT Astra Serif" w:hAnsi="PT Astra Serif"/>
                <w:sz w:val="24"/>
                <w:szCs w:val="24"/>
              </w:rPr>
              <w:t xml:space="preserve">Электронный адрес: </w:t>
            </w:r>
            <w:r w:rsidR="00EB18EB" w:rsidRPr="007C4FF7">
              <w:rPr>
                <w:rFonts w:ascii="PT Astra Serif" w:hAnsi="PT Astra Serif"/>
                <w:sz w:val="24"/>
                <w:szCs w:val="24"/>
              </w:rPr>
              <w:t xml:space="preserve"> </w:t>
            </w:r>
          </w:p>
          <w:p w:rsidR="00576095" w:rsidRPr="007C4FF7" w:rsidRDefault="00576095" w:rsidP="00A639C0">
            <w:pPr>
              <w:widowControl w:val="0"/>
              <w:tabs>
                <w:tab w:val="left" w:pos="3686"/>
              </w:tabs>
              <w:spacing w:line="276" w:lineRule="auto"/>
              <w:jc w:val="both"/>
              <w:rPr>
                <w:rFonts w:ascii="PT Astra Serif" w:hAnsi="PT Astra Serif"/>
                <w:b/>
                <w:sz w:val="24"/>
                <w:szCs w:val="24"/>
              </w:rPr>
            </w:pPr>
            <w:r w:rsidRPr="007C4FF7">
              <w:rPr>
                <w:rFonts w:ascii="PT Astra Serif" w:hAnsi="PT Astra Serif"/>
                <w:b/>
                <w:sz w:val="24"/>
                <w:szCs w:val="24"/>
              </w:rPr>
              <w:t>Банковские реквизиты:</w:t>
            </w:r>
          </w:p>
          <w:p w:rsidR="00576095" w:rsidRPr="007C4FF7" w:rsidRDefault="00EB18EB" w:rsidP="00A639C0">
            <w:pPr>
              <w:pStyle w:val="af7"/>
              <w:widowControl w:val="0"/>
              <w:tabs>
                <w:tab w:val="left" w:pos="3686"/>
              </w:tabs>
              <w:spacing w:before="0" w:beforeAutospacing="0" w:after="0" w:afterAutospacing="0" w:line="276" w:lineRule="auto"/>
              <w:ind w:right="-249"/>
              <w:rPr>
                <w:rFonts w:ascii="PT Astra Serif" w:hAnsi="PT Astra Serif"/>
              </w:rPr>
            </w:pPr>
            <w:r w:rsidRPr="007C4FF7">
              <w:rPr>
                <w:rFonts w:ascii="PT Astra Serif" w:hAnsi="PT Astra Serif"/>
              </w:rPr>
              <w:t xml:space="preserve"> </w:t>
            </w:r>
          </w:p>
          <w:p w:rsidR="00576095" w:rsidRPr="007C4FF7" w:rsidRDefault="00576095" w:rsidP="00A639C0">
            <w:pPr>
              <w:pStyle w:val="af7"/>
              <w:keepNext/>
              <w:spacing w:before="0" w:beforeAutospacing="0" w:after="0" w:afterAutospacing="0" w:line="276" w:lineRule="auto"/>
              <w:rPr>
                <w:rFonts w:ascii="PT Astra Serif" w:hAnsi="PT Astra Serif"/>
              </w:rPr>
            </w:pPr>
          </w:p>
        </w:tc>
      </w:tr>
    </w:tbl>
    <w:p w:rsidR="00576095" w:rsidRPr="007C4FF7" w:rsidRDefault="00576095" w:rsidP="00576095">
      <w:pPr>
        <w:ind w:right="-284"/>
        <w:rPr>
          <w:rFonts w:ascii="PT Astra Serif" w:hAnsi="PT Astra Serif"/>
          <w:vanish/>
          <w:sz w:val="24"/>
          <w:szCs w:val="24"/>
        </w:rPr>
      </w:pPr>
    </w:p>
    <w:tbl>
      <w:tblPr>
        <w:tblpPr w:leftFromText="180" w:rightFromText="180" w:vertAnchor="text" w:horzAnchor="margin" w:tblpY="222"/>
        <w:tblW w:w="10361" w:type="dxa"/>
        <w:tblLayout w:type="fixed"/>
        <w:tblLook w:val="0000"/>
      </w:tblPr>
      <w:tblGrid>
        <w:gridCol w:w="4973"/>
        <w:gridCol w:w="5388"/>
      </w:tblGrid>
      <w:tr w:rsidR="003F19A1" w:rsidRPr="007C4FF7" w:rsidTr="00611EEB">
        <w:trPr>
          <w:trHeight w:val="344"/>
        </w:trPr>
        <w:tc>
          <w:tcPr>
            <w:tcW w:w="4973" w:type="dxa"/>
          </w:tcPr>
          <w:p w:rsidR="003F19A1" w:rsidRPr="007C4FF7" w:rsidRDefault="003F19A1" w:rsidP="003F19A1">
            <w:pPr>
              <w:widowControl w:val="0"/>
              <w:spacing w:line="276" w:lineRule="auto"/>
              <w:rPr>
                <w:rFonts w:ascii="PT Astra Serif" w:hAnsi="PT Astra Serif"/>
                <w:sz w:val="24"/>
                <w:szCs w:val="24"/>
              </w:rPr>
            </w:pPr>
            <w:r w:rsidRPr="007C4FF7">
              <w:rPr>
                <w:rFonts w:ascii="PT Astra Serif" w:hAnsi="PT Astra Serif"/>
                <w:b/>
                <w:sz w:val="24"/>
                <w:szCs w:val="24"/>
              </w:rPr>
              <w:t>«Государственный заказчик»</w:t>
            </w:r>
          </w:p>
          <w:p w:rsidR="003F19A1" w:rsidRPr="007C4FF7" w:rsidRDefault="003F19A1" w:rsidP="003F19A1">
            <w:pPr>
              <w:pStyle w:val="8"/>
              <w:widowControl w:val="0"/>
              <w:spacing w:before="0" w:after="0" w:line="276" w:lineRule="auto"/>
              <w:rPr>
                <w:rFonts w:ascii="PT Astra Serif" w:hAnsi="PT Astra Serif"/>
                <w:b/>
                <w:i w:val="0"/>
              </w:rPr>
            </w:pPr>
            <w:r w:rsidRPr="007C4FF7">
              <w:rPr>
                <w:rFonts w:ascii="PT Astra Serif" w:hAnsi="PT Astra Serif"/>
                <w:b/>
                <w:i w:val="0"/>
              </w:rPr>
              <w:t>Начальник ФКУ ИК-4 УФСИН</w:t>
            </w:r>
          </w:p>
          <w:p w:rsidR="003F19A1" w:rsidRPr="007C4FF7" w:rsidRDefault="003F19A1" w:rsidP="003F19A1">
            <w:pPr>
              <w:pStyle w:val="8"/>
              <w:widowControl w:val="0"/>
              <w:spacing w:before="0" w:after="0" w:line="276" w:lineRule="auto"/>
              <w:rPr>
                <w:rFonts w:ascii="PT Astra Serif" w:hAnsi="PT Astra Serif"/>
                <w:b/>
                <w:i w:val="0"/>
              </w:rPr>
            </w:pPr>
            <w:r w:rsidRPr="007C4FF7">
              <w:rPr>
                <w:rFonts w:ascii="PT Astra Serif" w:hAnsi="PT Astra Serif"/>
                <w:b/>
                <w:i w:val="0"/>
              </w:rPr>
              <w:t>России по Томской области</w:t>
            </w:r>
          </w:p>
          <w:p w:rsidR="003F19A1" w:rsidRPr="007C4FF7" w:rsidRDefault="003F19A1" w:rsidP="003F19A1">
            <w:pPr>
              <w:widowControl w:val="0"/>
              <w:spacing w:line="276" w:lineRule="auto"/>
              <w:rPr>
                <w:rFonts w:ascii="PT Astra Serif" w:hAnsi="PT Astra Serif"/>
                <w:b/>
                <w:sz w:val="24"/>
                <w:szCs w:val="24"/>
              </w:rPr>
            </w:pPr>
          </w:p>
          <w:p w:rsidR="003F19A1" w:rsidRPr="007C4FF7" w:rsidRDefault="003F19A1" w:rsidP="003F19A1">
            <w:pPr>
              <w:widowControl w:val="0"/>
              <w:spacing w:line="276" w:lineRule="auto"/>
              <w:rPr>
                <w:rFonts w:ascii="PT Astra Serif" w:hAnsi="PT Astra Serif"/>
                <w:b/>
                <w:sz w:val="24"/>
                <w:szCs w:val="24"/>
              </w:rPr>
            </w:pPr>
            <w:r w:rsidRPr="007C4FF7">
              <w:rPr>
                <w:rFonts w:ascii="PT Astra Serif" w:hAnsi="PT Astra Serif"/>
                <w:b/>
                <w:sz w:val="24"/>
                <w:szCs w:val="24"/>
              </w:rPr>
              <w:t xml:space="preserve">___________________ / А.А. Некрюков </w:t>
            </w:r>
          </w:p>
          <w:p w:rsidR="003F19A1" w:rsidRPr="007C4FF7" w:rsidRDefault="003F19A1" w:rsidP="003F19A1">
            <w:pPr>
              <w:widowControl w:val="0"/>
              <w:spacing w:line="276" w:lineRule="auto"/>
              <w:rPr>
                <w:rFonts w:ascii="PT Astra Serif" w:hAnsi="PT Astra Serif"/>
                <w:b/>
                <w:sz w:val="24"/>
                <w:szCs w:val="24"/>
              </w:rPr>
            </w:pPr>
            <w:r w:rsidRPr="007C4FF7">
              <w:rPr>
                <w:rFonts w:ascii="PT Astra Serif" w:hAnsi="PT Astra Serif"/>
                <w:b/>
                <w:sz w:val="24"/>
                <w:szCs w:val="24"/>
              </w:rPr>
              <w:t>м.п.</w:t>
            </w:r>
          </w:p>
        </w:tc>
        <w:tc>
          <w:tcPr>
            <w:tcW w:w="5388" w:type="dxa"/>
          </w:tcPr>
          <w:p w:rsidR="003F19A1" w:rsidRPr="007C4FF7" w:rsidRDefault="003F19A1" w:rsidP="003F19A1">
            <w:pPr>
              <w:pStyle w:val="8"/>
              <w:widowControl w:val="0"/>
              <w:spacing w:before="0" w:after="0" w:line="276" w:lineRule="auto"/>
              <w:ind w:left="318"/>
              <w:rPr>
                <w:rFonts w:ascii="PT Astra Serif" w:hAnsi="PT Astra Serif"/>
                <w:b/>
                <w:i w:val="0"/>
              </w:rPr>
            </w:pPr>
            <w:r w:rsidRPr="007C4FF7">
              <w:rPr>
                <w:rFonts w:ascii="PT Astra Serif" w:hAnsi="PT Astra Serif"/>
                <w:b/>
                <w:i w:val="0"/>
              </w:rPr>
              <w:t>«Поставщик»</w:t>
            </w:r>
          </w:p>
          <w:p w:rsidR="003F19A1" w:rsidRPr="007C4FF7" w:rsidRDefault="003F19A1" w:rsidP="003F19A1">
            <w:pPr>
              <w:widowControl w:val="0"/>
              <w:tabs>
                <w:tab w:val="left" w:pos="4145"/>
              </w:tabs>
              <w:spacing w:line="276" w:lineRule="auto"/>
              <w:ind w:left="318"/>
              <w:jc w:val="both"/>
              <w:rPr>
                <w:rFonts w:ascii="PT Astra Serif" w:hAnsi="PT Astra Serif"/>
                <w:b/>
                <w:sz w:val="24"/>
                <w:szCs w:val="24"/>
              </w:rPr>
            </w:pPr>
          </w:p>
          <w:p w:rsidR="003F19A1" w:rsidRPr="007C4FF7" w:rsidRDefault="003F19A1" w:rsidP="003F19A1">
            <w:pPr>
              <w:widowControl w:val="0"/>
              <w:tabs>
                <w:tab w:val="left" w:pos="3686"/>
              </w:tabs>
              <w:spacing w:line="276" w:lineRule="auto"/>
              <w:ind w:left="318"/>
              <w:jc w:val="both"/>
              <w:rPr>
                <w:rFonts w:ascii="PT Astra Serif" w:hAnsi="PT Astra Serif"/>
                <w:b/>
                <w:sz w:val="24"/>
                <w:szCs w:val="24"/>
              </w:rPr>
            </w:pPr>
          </w:p>
          <w:p w:rsidR="003F19A1" w:rsidRPr="007C4FF7" w:rsidRDefault="003F19A1" w:rsidP="003F19A1">
            <w:pPr>
              <w:widowControl w:val="0"/>
              <w:tabs>
                <w:tab w:val="left" w:pos="3686"/>
              </w:tabs>
              <w:spacing w:line="276" w:lineRule="auto"/>
              <w:ind w:left="318"/>
              <w:jc w:val="both"/>
              <w:rPr>
                <w:rFonts w:ascii="PT Astra Serif" w:hAnsi="PT Astra Serif"/>
                <w:b/>
                <w:sz w:val="24"/>
                <w:szCs w:val="24"/>
              </w:rPr>
            </w:pPr>
          </w:p>
          <w:p w:rsidR="003F19A1" w:rsidRPr="007C4FF7" w:rsidRDefault="003F19A1" w:rsidP="003F19A1">
            <w:pPr>
              <w:widowControl w:val="0"/>
              <w:tabs>
                <w:tab w:val="left" w:pos="3686"/>
              </w:tabs>
              <w:spacing w:line="276" w:lineRule="auto"/>
              <w:ind w:left="318"/>
              <w:jc w:val="both"/>
              <w:rPr>
                <w:rFonts w:ascii="PT Astra Serif" w:hAnsi="PT Astra Serif"/>
                <w:b/>
                <w:sz w:val="24"/>
                <w:szCs w:val="24"/>
              </w:rPr>
            </w:pPr>
            <w:r w:rsidRPr="007C4FF7">
              <w:rPr>
                <w:rFonts w:ascii="PT Astra Serif" w:hAnsi="PT Astra Serif"/>
                <w:b/>
                <w:sz w:val="24"/>
                <w:szCs w:val="24"/>
              </w:rPr>
              <w:t>____________/ ________________</w:t>
            </w:r>
          </w:p>
          <w:p w:rsidR="003F19A1" w:rsidRPr="007C4FF7" w:rsidRDefault="003F19A1" w:rsidP="003F19A1">
            <w:pPr>
              <w:pStyle w:val="8"/>
              <w:widowControl w:val="0"/>
              <w:spacing w:before="0" w:after="0" w:line="276" w:lineRule="auto"/>
              <w:ind w:left="318"/>
              <w:rPr>
                <w:rFonts w:ascii="PT Astra Serif" w:hAnsi="PT Astra Serif"/>
                <w:b/>
                <w:i w:val="0"/>
              </w:rPr>
            </w:pPr>
            <w:r w:rsidRPr="007C4FF7">
              <w:rPr>
                <w:rFonts w:ascii="PT Astra Serif" w:hAnsi="PT Astra Serif"/>
                <w:b/>
                <w:i w:val="0"/>
              </w:rPr>
              <w:t>м.п.</w:t>
            </w:r>
          </w:p>
          <w:p w:rsidR="003F19A1" w:rsidRPr="007C4FF7" w:rsidRDefault="003F19A1" w:rsidP="003F19A1">
            <w:pPr>
              <w:pStyle w:val="a3"/>
              <w:widowControl w:val="0"/>
              <w:spacing w:after="0" w:line="276" w:lineRule="auto"/>
              <w:rPr>
                <w:rFonts w:ascii="PT Astra Serif" w:hAnsi="PT Astra Serif"/>
                <w:b/>
                <w:sz w:val="24"/>
                <w:szCs w:val="24"/>
              </w:rPr>
            </w:pPr>
          </w:p>
        </w:tc>
      </w:tr>
    </w:tbl>
    <w:p w:rsidR="003A6036" w:rsidRPr="007C4FF7" w:rsidRDefault="003A6036" w:rsidP="00DB56BD">
      <w:pPr>
        <w:widowControl w:val="0"/>
        <w:spacing w:line="276" w:lineRule="auto"/>
        <w:ind w:firstLine="5387"/>
        <w:jc w:val="right"/>
        <w:rPr>
          <w:rFonts w:ascii="PT Astra Serif" w:hAnsi="PT Astra Serif"/>
          <w:sz w:val="24"/>
          <w:szCs w:val="24"/>
        </w:rPr>
      </w:pPr>
    </w:p>
    <w:p w:rsidR="003A6036" w:rsidRPr="007C4FF7" w:rsidRDefault="003A6036" w:rsidP="00DB56BD">
      <w:pPr>
        <w:widowControl w:val="0"/>
        <w:spacing w:line="276" w:lineRule="auto"/>
        <w:ind w:firstLine="5387"/>
        <w:jc w:val="right"/>
        <w:rPr>
          <w:rFonts w:ascii="PT Astra Serif" w:hAnsi="PT Astra Serif"/>
          <w:sz w:val="24"/>
          <w:szCs w:val="24"/>
        </w:rPr>
      </w:pPr>
    </w:p>
    <w:p w:rsidR="003A6036" w:rsidRPr="007C4FF7" w:rsidRDefault="003A6036" w:rsidP="00DB56BD">
      <w:pPr>
        <w:widowControl w:val="0"/>
        <w:spacing w:line="276" w:lineRule="auto"/>
        <w:ind w:firstLine="5387"/>
        <w:jc w:val="right"/>
        <w:rPr>
          <w:rFonts w:ascii="PT Astra Serif" w:hAnsi="PT Astra Serif"/>
          <w:sz w:val="24"/>
          <w:szCs w:val="24"/>
        </w:rPr>
      </w:pPr>
    </w:p>
    <w:p w:rsidR="00464E44" w:rsidRPr="007C4FF7" w:rsidRDefault="00464E44" w:rsidP="00FE4725">
      <w:pPr>
        <w:widowControl w:val="0"/>
        <w:spacing w:line="276" w:lineRule="auto"/>
        <w:rPr>
          <w:rFonts w:ascii="PT Astra Serif" w:hAnsi="PT Astra Serif"/>
          <w:sz w:val="24"/>
          <w:szCs w:val="24"/>
        </w:rPr>
      </w:pPr>
    </w:p>
    <w:p w:rsidR="00FE4725" w:rsidRPr="007C4FF7" w:rsidRDefault="00FE4725" w:rsidP="00FE4725">
      <w:pPr>
        <w:widowControl w:val="0"/>
        <w:spacing w:line="276" w:lineRule="auto"/>
        <w:rPr>
          <w:rFonts w:ascii="PT Astra Serif" w:hAnsi="PT Astra Serif"/>
          <w:sz w:val="24"/>
          <w:szCs w:val="24"/>
        </w:rPr>
      </w:pPr>
    </w:p>
    <w:p w:rsidR="00FE4725" w:rsidRPr="007C4FF7" w:rsidRDefault="00FE4725" w:rsidP="00DB56BD">
      <w:pPr>
        <w:widowControl w:val="0"/>
        <w:spacing w:line="276" w:lineRule="auto"/>
        <w:ind w:firstLine="5387"/>
        <w:jc w:val="right"/>
        <w:rPr>
          <w:rFonts w:ascii="PT Astra Serif" w:hAnsi="PT Astra Serif"/>
          <w:sz w:val="24"/>
          <w:szCs w:val="24"/>
        </w:rPr>
      </w:pPr>
    </w:p>
    <w:p w:rsidR="00FE4725" w:rsidRDefault="00FE4725" w:rsidP="00DB56BD">
      <w:pPr>
        <w:widowControl w:val="0"/>
        <w:spacing w:line="276" w:lineRule="auto"/>
        <w:ind w:firstLine="5387"/>
        <w:jc w:val="right"/>
        <w:rPr>
          <w:rFonts w:ascii="PT Astra Serif" w:hAnsi="PT Astra Serif"/>
          <w:sz w:val="24"/>
          <w:szCs w:val="24"/>
        </w:rPr>
      </w:pPr>
    </w:p>
    <w:p w:rsidR="00527A6A" w:rsidRDefault="00527A6A" w:rsidP="00DB56BD">
      <w:pPr>
        <w:widowControl w:val="0"/>
        <w:spacing w:line="276" w:lineRule="auto"/>
        <w:ind w:firstLine="5387"/>
        <w:jc w:val="right"/>
        <w:rPr>
          <w:rFonts w:ascii="PT Astra Serif" w:hAnsi="PT Astra Serif"/>
          <w:sz w:val="24"/>
          <w:szCs w:val="24"/>
        </w:rPr>
      </w:pPr>
    </w:p>
    <w:p w:rsidR="00527A6A" w:rsidRDefault="00527A6A" w:rsidP="00DB56BD">
      <w:pPr>
        <w:widowControl w:val="0"/>
        <w:spacing w:line="276" w:lineRule="auto"/>
        <w:ind w:firstLine="5387"/>
        <w:jc w:val="right"/>
        <w:rPr>
          <w:rFonts w:ascii="PT Astra Serif" w:hAnsi="PT Astra Serif"/>
          <w:sz w:val="24"/>
          <w:szCs w:val="24"/>
        </w:rPr>
      </w:pPr>
    </w:p>
    <w:p w:rsidR="00B7359F" w:rsidRDefault="00B7359F" w:rsidP="00B7359F">
      <w:pPr>
        <w:widowControl w:val="0"/>
        <w:spacing w:line="276" w:lineRule="auto"/>
        <w:rPr>
          <w:rFonts w:ascii="PT Astra Serif" w:hAnsi="PT Astra Serif"/>
          <w:sz w:val="24"/>
          <w:szCs w:val="24"/>
        </w:rPr>
        <w:sectPr w:rsidR="00B7359F" w:rsidSect="00CF03AA">
          <w:headerReference w:type="default" r:id="rId27"/>
          <w:pgSz w:w="11907" w:h="16834"/>
          <w:pgMar w:top="1134" w:right="851" w:bottom="1134" w:left="851" w:header="397" w:footer="397" w:gutter="0"/>
          <w:pgNumType w:start="1"/>
          <w:cols w:space="708"/>
          <w:titlePg/>
          <w:docGrid w:linePitch="272"/>
        </w:sectPr>
      </w:pPr>
    </w:p>
    <w:p w:rsidR="00CF03AA" w:rsidRPr="007C4FF7" w:rsidRDefault="00EB18EB" w:rsidP="00DB56BD">
      <w:pPr>
        <w:widowControl w:val="0"/>
        <w:spacing w:line="276" w:lineRule="auto"/>
        <w:ind w:firstLine="5387"/>
        <w:jc w:val="right"/>
        <w:rPr>
          <w:rFonts w:ascii="PT Astra Serif" w:hAnsi="PT Astra Serif"/>
          <w:sz w:val="24"/>
          <w:szCs w:val="24"/>
        </w:rPr>
      </w:pPr>
      <w:r w:rsidRPr="007C4FF7">
        <w:rPr>
          <w:rFonts w:ascii="PT Astra Serif" w:hAnsi="PT Astra Serif"/>
          <w:sz w:val="24"/>
          <w:szCs w:val="24"/>
        </w:rPr>
        <w:lastRenderedPageBreak/>
        <w:t>П</w:t>
      </w:r>
      <w:r w:rsidR="00CF03AA" w:rsidRPr="007C4FF7">
        <w:rPr>
          <w:rFonts w:ascii="PT Astra Serif" w:hAnsi="PT Astra Serif"/>
          <w:sz w:val="24"/>
          <w:szCs w:val="24"/>
        </w:rPr>
        <w:t>риложение № 1</w:t>
      </w:r>
    </w:p>
    <w:p w:rsidR="00CF03AA" w:rsidRPr="007C4FF7" w:rsidRDefault="00CF03AA" w:rsidP="00DB56BD">
      <w:pPr>
        <w:widowControl w:val="0"/>
        <w:spacing w:line="276" w:lineRule="auto"/>
        <w:ind w:left="5387"/>
        <w:jc w:val="right"/>
        <w:rPr>
          <w:rFonts w:ascii="PT Astra Serif" w:hAnsi="PT Astra Serif"/>
          <w:sz w:val="24"/>
          <w:szCs w:val="24"/>
        </w:rPr>
      </w:pPr>
      <w:r w:rsidRPr="007C4FF7">
        <w:rPr>
          <w:rFonts w:ascii="PT Astra Serif" w:hAnsi="PT Astra Serif"/>
          <w:sz w:val="24"/>
          <w:szCs w:val="24"/>
        </w:rPr>
        <w:t>к государственному контракту</w:t>
      </w:r>
    </w:p>
    <w:p w:rsidR="00CF03AA" w:rsidRPr="007C4FF7" w:rsidRDefault="00CF03AA" w:rsidP="00DB56BD">
      <w:pPr>
        <w:widowControl w:val="0"/>
        <w:spacing w:line="276" w:lineRule="auto"/>
        <w:ind w:left="5387"/>
        <w:jc w:val="right"/>
        <w:rPr>
          <w:rFonts w:ascii="PT Astra Serif" w:hAnsi="PT Astra Serif"/>
          <w:sz w:val="24"/>
          <w:szCs w:val="24"/>
        </w:rPr>
      </w:pPr>
      <w:r w:rsidRPr="007C4FF7">
        <w:rPr>
          <w:rFonts w:ascii="PT Astra Serif" w:hAnsi="PT Astra Serif"/>
          <w:sz w:val="24"/>
          <w:szCs w:val="24"/>
        </w:rPr>
        <w:t>№</w:t>
      </w:r>
      <w:r w:rsidR="00D56C35" w:rsidRPr="007C4FF7">
        <w:rPr>
          <w:rFonts w:ascii="PT Astra Serif" w:hAnsi="PT Astra Serif"/>
          <w:sz w:val="24"/>
          <w:szCs w:val="24"/>
        </w:rPr>
        <w:t xml:space="preserve"> _______ от ________________202</w:t>
      </w:r>
      <w:r w:rsidR="00B51EAC" w:rsidRPr="007C4FF7">
        <w:rPr>
          <w:rFonts w:ascii="PT Astra Serif" w:hAnsi="PT Astra Serif"/>
          <w:sz w:val="24"/>
          <w:szCs w:val="24"/>
        </w:rPr>
        <w:t>6</w:t>
      </w:r>
      <w:r w:rsidR="00D56C35" w:rsidRPr="007C4FF7">
        <w:rPr>
          <w:rFonts w:ascii="PT Astra Serif" w:hAnsi="PT Astra Serif"/>
          <w:sz w:val="24"/>
          <w:szCs w:val="24"/>
        </w:rPr>
        <w:t xml:space="preserve"> </w:t>
      </w:r>
      <w:r w:rsidRPr="007C4FF7">
        <w:rPr>
          <w:rFonts w:ascii="PT Astra Serif" w:hAnsi="PT Astra Serif"/>
          <w:sz w:val="24"/>
          <w:szCs w:val="24"/>
        </w:rPr>
        <w:t>г.</w:t>
      </w:r>
    </w:p>
    <w:p w:rsidR="00CF03AA" w:rsidRPr="007C4FF7" w:rsidRDefault="00CF03AA" w:rsidP="00CF03AA">
      <w:pPr>
        <w:widowControl w:val="0"/>
        <w:spacing w:line="276" w:lineRule="auto"/>
        <w:ind w:firstLine="709"/>
        <w:jc w:val="center"/>
        <w:rPr>
          <w:rFonts w:ascii="PT Astra Serif" w:hAnsi="PT Astra Serif"/>
          <w:b/>
          <w:sz w:val="24"/>
          <w:szCs w:val="24"/>
        </w:rPr>
      </w:pPr>
      <w:r w:rsidRPr="007C4FF7">
        <w:rPr>
          <w:rFonts w:ascii="PT Astra Serif" w:hAnsi="PT Astra Serif"/>
          <w:b/>
          <w:sz w:val="24"/>
          <w:szCs w:val="24"/>
        </w:rPr>
        <w:t>Спецификация на поставку товара</w:t>
      </w:r>
    </w:p>
    <w:p w:rsidR="00CF03AA" w:rsidRPr="007C4FF7" w:rsidRDefault="00CF03AA" w:rsidP="00CF03AA">
      <w:pPr>
        <w:widowControl w:val="0"/>
        <w:spacing w:line="276" w:lineRule="auto"/>
        <w:ind w:firstLine="709"/>
        <w:jc w:val="center"/>
        <w:rPr>
          <w:rFonts w:ascii="PT Astra Serif" w:hAnsi="PT Astra Serif"/>
          <w:b/>
          <w:sz w:val="24"/>
          <w:szCs w:val="24"/>
        </w:rPr>
      </w:pPr>
      <w:r w:rsidRPr="007C4FF7">
        <w:rPr>
          <w:rFonts w:ascii="PT Astra Serif" w:hAnsi="PT Astra Serif"/>
          <w:b/>
          <w:sz w:val="24"/>
          <w:szCs w:val="24"/>
        </w:rPr>
        <w:t>по контракту</w:t>
      </w:r>
    </w:p>
    <w:p w:rsidR="00CA0526" w:rsidRPr="007C4FF7" w:rsidRDefault="00CF03AA" w:rsidP="00576095">
      <w:pPr>
        <w:widowControl w:val="0"/>
        <w:spacing w:line="276" w:lineRule="auto"/>
        <w:ind w:firstLine="709"/>
        <w:jc w:val="both"/>
        <w:rPr>
          <w:rFonts w:ascii="PT Astra Serif" w:hAnsi="PT Astra Serif"/>
          <w:sz w:val="24"/>
          <w:szCs w:val="24"/>
        </w:rPr>
      </w:pPr>
      <w:r w:rsidRPr="007C4FF7">
        <w:rPr>
          <w:rFonts w:ascii="PT Astra Serif" w:hAnsi="PT Astra Serif"/>
          <w:sz w:val="24"/>
          <w:szCs w:val="24"/>
        </w:rPr>
        <w:t xml:space="preserve">«Поставщик» передает в собственность «Государственного заказчика», </w:t>
      </w:r>
      <w:r w:rsidR="00B51EAC" w:rsidRPr="007C4FF7">
        <w:rPr>
          <w:rFonts w:ascii="PT Astra Serif" w:hAnsi="PT Astra Serif"/>
          <w:sz w:val="24"/>
          <w:szCs w:val="24"/>
        </w:rPr>
        <w:br/>
      </w:r>
      <w:r w:rsidRPr="007C4FF7">
        <w:rPr>
          <w:rFonts w:ascii="PT Astra Serif" w:hAnsi="PT Astra Serif"/>
          <w:sz w:val="24"/>
          <w:szCs w:val="24"/>
        </w:rPr>
        <w:t>а «Государственный заказчик» принимает и оплачивает на условиях доставки транспортом «Поставщика» на склад учреждения, следующий товар:</w:t>
      </w:r>
    </w:p>
    <w:tbl>
      <w:tblPr>
        <w:tblW w:w="10920" w:type="dxa"/>
        <w:jc w:val="center"/>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4"/>
        <w:gridCol w:w="5314"/>
        <w:gridCol w:w="1206"/>
        <w:gridCol w:w="845"/>
        <w:gridCol w:w="1281"/>
        <w:gridCol w:w="1560"/>
      </w:tblGrid>
      <w:tr w:rsidR="00CA0526" w:rsidRPr="007C4FF7" w:rsidTr="00527A6A">
        <w:trPr>
          <w:trHeight w:val="1286"/>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CA0526" w:rsidRPr="007C4FF7" w:rsidRDefault="00CA0526" w:rsidP="00C069D8">
            <w:pPr>
              <w:widowControl w:val="0"/>
              <w:spacing w:line="276" w:lineRule="auto"/>
              <w:ind w:firstLine="34"/>
              <w:jc w:val="center"/>
              <w:rPr>
                <w:rFonts w:ascii="PT Astra Serif" w:hAnsi="PT Astra Serif"/>
                <w:sz w:val="24"/>
                <w:szCs w:val="24"/>
              </w:rPr>
            </w:pPr>
            <w:r w:rsidRPr="007C4FF7">
              <w:rPr>
                <w:rFonts w:ascii="PT Astra Serif" w:hAnsi="PT Astra Serif"/>
                <w:sz w:val="24"/>
                <w:szCs w:val="24"/>
              </w:rPr>
              <w:t>№ п/п</w:t>
            </w:r>
          </w:p>
        </w:tc>
        <w:tc>
          <w:tcPr>
            <w:tcW w:w="5314" w:type="dxa"/>
            <w:tcBorders>
              <w:top w:val="single" w:sz="4" w:space="0" w:color="auto"/>
              <w:left w:val="single" w:sz="4" w:space="0" w:color="auto"/>
              <w:bottom w:val="single" w:sz="4" w:space="0" w:color="auto"/>
              <w:right w:val="single" w:sz="4" w:space="0" w:color="auto"/>
            </w:tcBorders>
            <w:vAlign w:val="center"/>
            <w:hideMark/>
          </w:tcPr>
          <w:p w:rsidR="00CA0526" w:rsidRPr="007C4FF7" w:rsidRDefault="00CA0526" w:rsidP="001E3D51">
            <w:pPr>
              <w:widowControl w:val="0"/>
              <w:spacing w:line="276" w:lineRule="auto"/>
              <w:jc w:val="center"/>
              <w:rPr>
                <w:rFonts w:ascii="PT Astra Serif" w:hAnsi="PT Astra Serif"/>
                <w:sz w:val="24"/>
                <w:szCs w:val="24"/>
              </w:rPr>
            </w:pPr>
            <w:r w:rsidRPr="007C4FF7">
              <w:rPr>
                <w:rFonts w:ascii="PT Astra Serif" w:hAnsi="PT Astra Serif"/>
                <w:sz w:val="24"/>
                <w:szCs w:val="24"/>
              </w:rPr>
              <w:t xml:space="preserve">Наименование </w:t>
            </w:r>
            <w:r w:rsidR="001E3D51" w:rsidRPr="007C4FF7">
              <w:rPr>
                <w:rFonts w:ascii="PT Astra Serif" w:hAnsi="PT Astra Serif"/>
                <w:sz w:val="24"/>
                <w:szCs w:val="24"/>
              </w:rPr>
              <w:t xml:space="preserve"> </w:t>
            </w:r>
          </w:p>
        </w:tc>
        <w:tc>
          <w:tcPr>
            <w:tcW w:w="1206" w:type="dxa"/>
            <w:tcBorders>
              <w:top w:val="single" w:sz="4" w:space="0" w:color="auto"/>
              <w:left w:val="single" w:sz="4" w:space="0" w:color="auto"/>
              <w:bottom w:val="single" w:sz="4" w:space="0" w:color="auto"/>
              <w:right w:val="single" w:sz="4" w:space="0" w:color="auto"/>
            </w:tcBorders>
            <w:vAlign w:val="center"/>
          </w:tcPr>
          <w:p w:rsidR="00CA0526" w:rsidRPr="007C4FF7" w:rsidRDefault="00CA0526" w:rsidP="00C069D8">
            <w:pPr>
              <w:widowControl w:val="0"/>
              <w:spacing w:line="276" w:lineRule="auto"/>
              <w:jc w:val="center"/>
              <w:rPr>
                <w:rFonts w:ascii="PT Astra Serif" w:hAnsi="PT Astra Serif"/>
                <w:sz w:val="24"/>
                <w:szCs w:val="24"/>
              </w:rPr>
            </w:pPr>
            <w:r w:rsidRPr="007C4FF7">
              <w:rPr>
                <w:rFonts w:ascii="PT Astra Serif" w:hAnsi="PT Astra Serif"/>
                <w:sz w:val="24"/>
                <w:szCs w:val="24"/>
              </w:rPr>
              <w:t>Ед. изм.</w:t>
            </w:r>
          </w:p>
        </w:tc>
        <w:tc>
          <w:tcPr>
            <w:tcW w:w="845" w:type="dxa"/>
            <w:tcBorders>
              <w:top w:val="single" w:sz="4" w:space="0" w:color="auto"/>
              <w:left w:val="single" w:sz="4" w:space="0" w:color="auto"/>
              <w:bottom w:val="single" w:sz="4" w:space="0" w:color="auto"/>
              <w:right w:val="single" w:sz="4" w:space="0" w:color="auto"/>
            </w:tcBorders>
            <w:vAlign w:val="center"/>
          </w:tcPr>
          <w:p w:rsidR="00CA0526" w:rsidRPr="007C4FF7" w:rsidRDefault="00CA0526" w:rsidP="00C069D8">
            <w:pPr>
              <w:widowControl w:val="0"/>
              <w:spacing w:line="276" w:lineRule="auto"/>
              <w:ind w:left="33" w:right="33"/>
              <w:jc w:val="center"/>
              <w:rPr>
                <w:rFonts w:ascii="PT Astra Serif" w:hAnsi="PT Astra Serif"/>
                <w:sz w:val="24"/>
                <w:szCs w:val="24"/>
              </w:rPr>
            </w:pPr>
            <w:r w:rsidRPr="007C4FF7">
              <w:rPr>
                <w:rFonts w:ascii="PT Astra Serif" w:hAnsi="PT Astra Serif"/>
                <w:sz w:val="24"/>
                <w:szCs w:val="24"/>
              </w:rPr>
              <w:t>Кол-во</w:t>
            </w:r>
          </w:p>
        </w:tc>
        <w:tc>
          <w:tcPr>
            <w:tcW w:w="1281" w:type="dxa"/>
            <w:tcBorders>
              <w:top w:val="single" w:sz="4" w:space="0" w:color="auto"/>
              <w:left w:val="single" w:sz="4" w:space="0" w:color="auto"/>
              <w:bottom w:val="single" w:sz="4" w:space="0" w:color="auto"/>
              <w:right w:val="single" w:sz="4" w:space="0" w:color="auto"/>
            </w:tcBorders>
            <w:vAlign w:val="center"/>
            <w:hideMark/>
          </w:tcPr>
          <w:p w:rsidR="00CA0526" w:rsidRPr="007C4FF7" w:rsidRDefault="00CA0526" w:rsidP="00C069D8">
            <w:pPr>
              <w:widowControl w:val="0"/>
              <w:spacing w:line="276" w:lineRule="auto"/>
              <w:ind w:left="34"/>
              <w:jc w:val="center"/>
              <w:rPr>
                <w:rFonts w:ascii="PT Astra Serif" w:hAnsi="PT Astra Serif"/>
                <w:sz w:val="24"/>
                <w:szCs w:val="24"/>
              </w:rPr>
            </w:pPr>
            <w:r w:rsidRPr="007C4FF7">
              <w:rPr>
                <w:rFonts w:ascii="PT Astra Serif" w:hAnsi="PT Astra Serif"/>
                <w:sz w:val="24"/>
                <w:szCs w:val="24"/>
              </w:rPr>
              <w:t>Цена за ед. с НДС</w:t>
            </w:r>
            <w:r w:rsidR="00611EEB" w:rsidRPr="007C4FF7">
              <w:rPr>
                <w:rFonts w:ascii="PT Astra Serif" w:hAnsi="PT Astra Serif"/>
                <w:sz w:val="24"/>
                <w:szCs w:val="24"/>
              </w:rPr>
              <w:t>/без НДС</w:t>
            </w:r>
            <w:r w:rsidRPr="007C4FF7">
              <w:rPr>
                <w:rFonts w:ascii="PT Astra Serif" w:hAnsi="PT Astra Serif"/>
                <w:sz w:val="24"/>
                <w:szCs w:val="24"/>
              </w:rPr>
              <w:t xml:space="preserve"> (руб.)</w:t>
            </w:r>
          </w:p>
        </w:tc>
        <w:tc>
          <w:tcPr>
            <w:tcW w:w="1560" w:type="dxa"/>
            <w:tcBorders>
              <w:top w:val="single" w:sz="4" w:space="0" w:color="auto"/>
              <w:left w:val="single" w:sz="4" w:space="0" w:color="auto"/>
              <w:bottom w:val="single" w:sz="4" w:space="0" w:color="auto"/>
              <w:right w:val="single" w:sz="4" w:space="0" w:color="auto"/>
            </w:tcBorders>
            <w:vAlign w:val="center"/>
          </w:tcPr>
          <w:p w:rsidR="00CA0526" w:rsidRPr="007C4FF7" w:rsidRDefault="00CA0526" w:rsidP="00C069D8">
            <w:pPr>
              <w:widowControl w:val="0"/>
              <w:spacing w:line="276" w:lineRule="auto"/>
              <w:ind w:left="-108"/>
              <w:jc w:val="center"/>
              <w:rPr>
                <w:rFonts w:ascii="PT Astra Serif" w:hAnsi="PT Astra Serif"/>
                <w:sz w:val="24"/>
                <w:szCs w:val="24"/>
              </w:rPr>
            </w:pPr>
            <w:r w:rsidRPr="007C4FF7">
              <w:rPr>
                <w:rFonts w:ascii="PT Astra Serif" w:hAnsi="PT Astra Serif"/>
                <w:sz w:val="24"/>
                <w:szCs w:val="24"/>
              </w:rPr>
              <w:t>Сумма с НДС</w:t>
            </w:r>
            <w:r w:rsidR="00611EEB" w:rsidRPr="007C4FF7">
              <w:rPr>
                <w:rFonts w:ascii="PT Astra Serif" w:hAnsi="PT Astra Serif"/>
                <w:sz w:val="24"/>
                <w:szCs w:val="24"/>
              </w:rPr>
              <w:t>/без НДС</w:t>
            </w:r>
            <w:r w:rsidRPr="007C4FF7">
              <w:rPr>
                <w:rFonts w:ascii="PT Astra Serif" w:hAnsi="PT Astra Serif"/>
                <w:sz w:val="24"/>
                <w:szCs w:val="24"/>
              </w:rPr>
              <w:t xml:space="preserve"> (руб.)</w:t>
            </w:r>
          </w:p>
        </w:tc>
      </w:tr>
      <w:tr w:rsidR="00527A6A" w:rsidRPr="00527A6A" w:rsidTr="00527A6A">
        <w:trPr>
          <w:trHeight w:val="111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527A6A" w:rsidRPr="007C4FF7" w:rsidRDefault="00527A6A" w:rsidP="00C069D8">
            <w:pPr>
              <w:widowControl w:val="0"/>
              <w:spacing w:line="276" w:lineRule="auto"/>
              <w:ind w:firstLine="34"/>
              <w:jc w:val="center"/>
              <w:rPr>
                <w:rFonts w:ascii="PT Astra Serif" w:hAnsi="PT Astra Serif"/>
                <w:sz w:val="24"/>
                <w:szCs w:val="24"/>
              </w:rPr>
            </w:pPr>
            <w:r>
              <w:rPr>
                <w:rFonts w:ascii="PT Astra Serif" w:hAnsi="PT Astra Serif"/>
                <w:sz w:val="24"/>
                <w:szCs w:val="24"/>
              </w:rPr>
              <w:t>1</w:t>
            </w:r>
          </w:p>
        </w:tc>
        <w:tc>
          <w:tcPr>
            <w:tcW w:w="5314" w:type="dxa"/>
            <w:tcBorders>
              <w:top w:val="single" w:sz="4" w:space="0" w:color="auto"/>
              <w:left w:val="single" w:sz="4" w:space="0" w:color="auto"/>
              <w:bottom w:val="single" w:sz="4" w:space="0" w:color="auto"/>
              <w:right w:val="single" w:sz="4" w:space="0" w:color="auto"/>
            </w:tcBorders>
            <w:hideMark/>
          </w:tcPr>
          <w:p w:rsidR="00527A6A" w:rsidRPr="00026B4F" w:rsidRDefault="00527A6A" w:rsidP="00211159">
            <w:pPr>
              <w:jc w:val="both"/>
              <w:rPr>
                <w:rFonts w:ascii="XO Thames" w:hAnsi="XO Thames"/>
              </w:rPr>
            </w:pPr>
            <w:hyperlink r:id="rId28" w:history="1">
              <w:r w:rsidRPr="00026B4F">
                <w:rPr>
                  <w:rFonts w:ascii="XO Thames" w:hAnsi="XO Thames"/>
                </w:rPr>
                <w:t>Материалы лакокрасочные для нанесения покрытий прочие</w:t>
              </w:r>
            </w:hyperlink>
            <w:r w:rsidRPr="00026B4F">
              <w:rPr>
                <w:rFonts w:ascii="XO Thames" w:hAnsi="XO Thames"/>
              </w:rPr>
              <w:t xml:space="preserve"> </w:t>
            </w:r>
          </w:p>
          <w:p w:rsidR="00527A6A" w:rsidRPr="00527A6A" w:rsidRDefault="00527A6A" w:rsidP="00211159">
            <w:pPr>
              <w:jc w:val="both"/>
              <w:rPr>
                <w:rFonts w:ascii="XO Thames" w:hAnsi="XO Thames"/>
              </w:rPr>
            </w:pPr>
          </w:p>
          <w:p w:rsidR="00527A6A" w:rsidRPr="00026B4F" w:rsidRDefault="00527A6A" w:rsidP="00211159">
            <w:pPr>
              <w:jc w:val="both"/>
              <w:rPr>
                <w:rFonts w:ascii="XO Thames" w:hAnsi="XO Thames"/>
              </w:rPr>
            </w:pPr>
            <w:r w:rsidRPr="00527A6A">
              <w:rPr>
                <w:rFonts w:ascii="XO Thames" w:hAnsi="XO Thames"/>
              </w:rPr>
              <w:t>Товарный знак - _____________</w:t>
            </w:r>
          </w:p>
        </w:tc>
        <w:tc>
          <w:tcPr>
            <w:tcW w:w="1206"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sz w:val="16"/>
              </w:rPr>
            </w:pPr>
            <w:r>
              <w:rPr>
                <w:rFonts w:ascii="XO Thames" w:hAnsi="XO Thames"/>
                <w:sz w:val="16"/>
              </w:rPr>
              <w:t>Килограмм</w:t>
            </w:r>
          </w:p>
        </w:tc>
        <w:tc>
          <w:tcPr>
            <w:tcW w:w="845"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rPr>
            </w:pPr>
            <w:r w:rsidRPr="00527A6A">
              <w:rPr>
                <w:rFonts w:ascii="XO Thames" w:hAnsi="XO Thames"/>
              </w:rPr>
              <w:t>20</w:t>
            </w:r>
          </w:p>
        </w:tc>
        <w:tc>
          <w:tcPr>
            <w:tcW w:w="1281" w:type="dxa"/>
            <w:tcBorders>
              <w:top w:val="single" w:sz="4" w:space="0" w:color="auto"/>
              <w:left w:val="single" w:sz="4" w:space="0" w:color="auto"/>
              <w:bottom w:val="single" w:sz="4" w:space="0" w:color="auto"/>
              <w:right w:val="single" w:sz="4" w:space="0" w:color="auto"/>
            </w:tcBorders>
            <w:vAlign w:val="center"/>
            <w:hideMark/>
          </w:tcPr>
          <w:p w:rsidR="00527A6A" w:rsidRPr="00527A6A" w:rsidRDefault="00527A6A" w:rsidP="00527A6A">
            <w:pPr>
              <w:widowControl w:val="0"/>
              <w:shd w:val="clear" w:color="auto" w:fill="FFFFFF"/>
              <w:spacing w:line="276" w:lineRule="auto"/>
              <w:ind w:left="34"/>
              <w:jc w:val="center"/>
              <w:textAlignment w:val="baseline"/>
              <w:rPr>
                <w:rFonts w:ascii="XO Thames" w:hAnsi="XO Thames"/>
              </w:rPr>
            </w:pPr>
          </w:p>
        </w:tc>
        <w:tc>
          <w:tcPr>
            <w:tcW w:w="1560"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widowControl w:val="0"/>
              <w:shd w:val="clear" w:color="auto" w:fill="FFFFFF"/>
              <w:spacing w:line="276" w:lineRule="auto"/>
              <w:ind w:left="-108"/>
              <w:jc w:val="center"/>
              <w:textAlignment w:val="baseline"/>
              <w:rPr>
                <w:rFonts w:ascii="XO Thames" w:hAnsi="XO Thames"/>
              </w:rPr>
            </w:pPr>
          </w:p>
        </w:tc>
      </w:tr>
      <w:tr w:rsidR="00527A6A" w:rsidRPr="00527A6A" w:rsidTr="00527A6A">
        <w:trPr>
          <w:trHeight w:val="111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527A6A" w:rsidRPr="007C4FF7" w:rsidRDefault="00527A6A" w:rsidP="00C069D8">
            <w:pPr>
              <w:widowControl w:val="0"/>
              <w:spacing w:line="276" w:lineRule="auto"/>
              <w:ind w:firstLine="34"/>
              <w:jc w:val="center"/>
              <w:rPr>
                <w:rFonts w:ascii="PT Astra Serif" w:hAnsi="PT Astra Serif"/>
                <w:sz w:val="24"/>
                <w:szCs w:val="24"/>
              </w:rPr>
            </w:pPr>
            <w:r>
              <w:rPr>
                <w:rFonts w:ascii="PT Astra Serif" w:hAnsi="PT Astra Serif"/>
                <w:sz w:val="24"/>
                <w:szCs w:val="24"/>
              </w:rPr>
              <w:t>2</w:t>
            </w:r>
          </w:p>
        </w:tc>
        <w:tc>
          <w:tcPr>
            <w:tcW w:w="5314" w:type="dxa"/>
            <w:tcBorders>
              <w:top w:val="single" w:sz="4" w:space="0" w:color="auto"/>
              <w:left w:val="single" w:sz="4" w:space="0" w:color="auto"/>
              <w:bottom w:val="single" w:sz="4" w:space="0" w:color="auto"/>
              <w:right w:val="single" w:sz="4" w:space="0" w:color="auto"/>
            </w:tcBorders>
            <w:hideMark/>
          </w:tcPr>
          <w:p w:rsidR="00527A6A" w:rsidRPr="00026B4F" w:rsidRDefault="00527A6A" w:rsidP="00211159">
            <w:pPr>
              <w:rPr>
                <w:rFonts w:ascii="XO Thames" w:hAnsi="XO Thames"/>
              </w:rPr>
            </w:pPr>
            <w:r w:rsidRPr="00026B4F">
              <w:rPr>
                <w:rFonts w:ascii="XO Thames" w:hAnsi="XO Thames"/>
              </w:rPr>
              <w:t>Изделия резьбовые из черных металлов прочие, не включенные в другие группировки</w:t>
            </w:r>
          </w:p>
          <w:p w:rsidR="00527A6A" w:rsidRPr="00527A6A" w:rsidRDefault="00527A6A" w:rsidP="00211159">
            <w:pPr>
              <w:rPr>
                <w:rFonts w:ascii="XO Thames" w:hAnsi="XO Thames"/>
              </w:rPr>
            </w:pPr>
          </w:p>
          <w:p w:rsidR="00527A6A" w:rsidRPr="00527A6A" w:rsidRDefault="00527A6A" w:rsidP="00211159">
            <w:pPr>
              <w:rPr>
                <w:rFonts w:ascii="XO Thames" w:hAnsi="XO Thames"/>
              </w:rPr>
            </w:pPr>
            <w:r w:rsidRPr="00527A6A">
              <w:rPr>
                <w:rFonts w:ascii="XO Thames" w:hAnsi="XO Thames"/>
              </w:rPr>
              <w:t>Товарный знак - _____________</w:t>
            </w:r>
          </w:p>
        </w:tc>
        <w:tc>
          <w:tcPr>
            <w:tcW w:w="1206"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B7359F">
            <w:pPr>
              <w:shd w:val="clear" w:color="auto" w:fill="FFFFFF"/>
              <w:jc w:val="center"/>
              <w:textAlignment w:val="baseline"/>
              <w:rPr>
                <w:rFonts w:ascii="XO Thames" w:hAnsi="XO Thames"/>
                <w:sz w:val="16"/>
              </w:rPr>
            </w:pPr>
            <w:r w:rsidRPr="00527A6A">
              <w:rPr>
                <w:rFonts w:ascii="XO Thames" w:hAnsi="XO Thames"/>
                <w:sz w:val="16"/>
              </w:rPr>
              <w:t>Штука</w:t>
            </w:r>
          </w:p>
          <w:p w:rsidR="00527A6A" w:rsidRPr="00527A6A" w:rsidRDefault="00527A6A" w:rsidP="00527A6A">
            <w:pPr>
              <w:shd w:val="clear" w:color="auto" w:fill="FFFFFF"/>
              <w:jc w:val="center"/>
              <w:textAlignment w:val="baseline"/>
              <w:rPr>
                <w:rFonts w:ascii="XO Thames" w:hAnsi="XO Thames"/>
                <w:sz w:val="16"/>
              </w:rPr>
            </w:pPr>
          </w:p>
        </w:tc>
        <w:tc>
          <w:tcPr>
            <w:tcW w:w="845"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rPr>
            </w:pPr>
            <w:r w:rsidRPr="00527A6A">
              <w:rPr>
                <w:rFonts w:ascii="XO Thames" w:hAnsi="XO Thames"/>
              </w:rPr>
              <w:t>1911</w:t>
            </w:r>
          </w:p>
        </w:tc>
        <w:tc>
          <w:tcPr>
            <w:tcW w:w="1281" w:type="dxa"/>
            <w:tcBorders>
              <w:top w:val="single" w:sz="4" w:space="0" w:color="auto"/>
              <w:left w:val="single" w:sz="4" w:space="0" w:color="auto"/>
              <w:bottom w:val="single" w:sz="4" w:space="0" w:color="auto"/>
              <w:right w:val="single" w:sz="4" w:space="0" w:color="auto"/>
            </w:tcBorders>
            <w:vAlign w:val="center"/>
            <w:hideMark/>
          </w:tcPr>
          <w:p w:rsidR="00527A6A" w:rsidRPr="00527A6A" w:rsidRDefault="00527A6A" w:rsidP="00527A6A">
            <w:pPr>
              <w:widowControl w:val="0"/>
              <w:shd w:val="clear" w:color="auto" w:fill="FFFFFF"/>
              <w:spacing w:line="276" w:lineRule="auto"/>
              <w:ind w:left="34"/>
              <w:jc w:val="center"/>
              <w:textAlignment w:val="baseline"/>
              <w:rPr>
                <w:rFonts w:ascii="XO Thames" w:hAnsi="XO Thames"/>
              </w:rPr>
            </w:pPr>
          </w:p>
        </w:tc>
        <w:tc>
          <w:tcPr>
            <w:tcW w:w="1560"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widowControl w:val="0"/>
              <w:shd w:val="clear" w:color="auto" w:fill="FFFFFF"/>
              <w:spacing w:line="276" w:lineRule="auto"/>
              <w:ind w:left="-108"/>
              <w:jc w:val="center"/>
              <w:textAlignment w:val="baseline"/>
              <w:rPr>
                <w:rFonts w:ascii="XO Thames" w:hAnsi="XO Thames"/>
              </w:rPr>
            </w:pPr>
          </w:p>
        </w:tc>
      </w:tr>
      <w:tr w:rsidR="00527A6A" w:rsidRPr="00527A6A" w:rsidTr="00A4274B">
        <w:trPr>
          <w:trHeight w:val="845"/>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527A6A" w:rsidRPr="007C4FF7" w:rsidRDefault="00527A6A" w:rsidP="00C069D8">
            <w:pPr>
              <w:widowControl w:val="0"/>
              <w:spacing w:line="276" w:lineRule="auto"/>
              <w:ind w:firstLine="34"/>
              <w:jc w:val="center"/>
              <w:rPr>
                <w:rFonts w:ascii="PT Astra Serif" w:hAnsi="PT Astra Serif"/>
                <w:sz w:val="24"/>
                <w:szCs w:val="24"/>
              </w:rPr>
            </w:pPr>
            <w:r>
              <w:rPr>
                <w:rFonts w:ascii="PT Astra Serif" w:hAnsi="PT Astra Serif"/>
                <w:sz w:val="24"/>
                <w:szCs w:val="24"/>
              </w:rPr>
              <w:t>3</w:t>
            </w:r>
          </w:p>
        </w:tc>
        <w:tc>
          <w:tcPr>
            <w:tcW w:w="5314" w:type="dxa"/>
            <w:tcBorders>
              <w:top w:val="single" w:sz="4" w:space="0" w:color="auto"/>
              <w:left w:val="single" w:sz="4" w:space="0" w:color="auto"/>
              <w:bottom w:val="single" w:sz="4" w:space="0" w:color="auto"/>
              <w:right w:val="single" w:sz="4" w:space="0" w:color="auto"/>
            </w:tcBorders>
            <w:hideMark/>
          </w:tcPr>
          <w:p w:rsidR="00527A6A" w:rsidRPr="00026B4F" w:rsidRDefault="00527A6A" w:rsidP="00211159">
            <w:pPr>
              <w:jc w:val="both"/>
              <w:rPr>
                <w:rFonts w:ascii="XO Thames" w:hAnsi="XO Thames"/>
              </w:rPr>
            </w:pPr>
            <w:r w:rsidRPr="00026B4F">
              <w:rPr>
                <w:rFonts w:ascii="XO Thames" w:hAnsi="XO Thames"/>
              </w:rPr>
              <w:t xml:space="preserve">Электроды с покрытием </w:t>
            </w:r>
          </w:p>
          <w:p w:rsidR="00527A6A" w:rsidRPr="00527A6A" w:rsidRDefault="00527A6A" w:rsidP="00211159">
            <w:pPr>
              <w:jc w:val="both"/>
              <w:rPr>
                <w:rFonts w:ascii="XO Thames" w:hAnsi="XO Thames"/>
              </w:rPr>
            </w:pPr>
          </w:p>
          <w:p w:rsidR="00527A6A" w:rsidRPr="00026B4F" w:rsidRDefault="00527A6A" w:rsidP="00211159">
            <w:pPr>
              <w:jc w:val="both"/>
              <w:rPr>
                <w:rFonts w:ascii="XO Thames" w:hAnsi="XO Thames"/>
              </w:rPr>
            </w:pPr>
            <w:r w:rsidRPr="00527A6A">
              <w:rPr>
                <w:rFonts w:ascii="XO Thames" w:hAnsi="XO Thames"/>
              </w:rPr>
              <w:t>Товарный знак - _____________</w:t>
            </w:r>
          </w:p>
        </w:tc>
        <w:tc>
          <w:tcPr>
            <w:tcW w:w="1206"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sz w:val="16"/>
              </w:rPr>
            </w:pPr>
            <w:r w:rsidRPr="00527A6A">
              <w:rPr>
                <w:rFonts w:ascii="XO Thames" w:hAnsi="XO Thames"/>
                <w:sz w:val="16"/>
              </w:rPr>
              <w:t>Упаковка</w:t>
            </w:r>
          </w:p>
        </w:tc>
        <w:tc>
          <w:tcPr>
            <w:tcW w:w="845"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B7359F">
            <w:pPr>
              <w:shd w:val="clear" w:color="auto" w:fill="FFFFFF"/>
              <w:jc w:val="center"/>
              <w:textAlignment w:val="baseline"/>
              <w:rPr>
                <w:rFonts w:ascii="XO Thames" w:hAnsi="XO Thames"/>
              </w:rPr>
            </w:pPr>
            <w:r w:rsidRPr="00527A6A">
              <w:rPr>
                <w:rFonts w:ascii="XO Thames" w:hAnsi="XO Thames"/>
              </w:rPr>
              <w:t>2</w:t>
            </w:r>
          </w:p>
        </w:tc>
        <w:tc>
          <w:tcPr>
            <w:tcW w:w="1281" w:type="dxa"/>
            <w:tcBorders>
              <w:top w:val="single" w:sz="4" w:space="0" w:color="auto"/>
              <w:left w:val="single" w:sz="4" w:space="0" w:color="auto"/>
              <w:bottom w:val="single" w:sz="4" w:space="0" w:color="auto"/>
              <w:right w:val="single" w:sz="4" w:space="0" w:color="auto"/>
            </w:tcBorders>
            <w:vAlign w:val="center"/>
            <w:hideMark/>
          </w:tcPr>
          <w:p w:rsidR="00527A6A" w:rsidRPr="00527A6A" w:rsidRDefault="00527A6A" w:rsidP="00527A6A">
            <w:pPr>
              <w:widowControl w:val="0"/>
              <w:shd w:val="clear" w:color="auto" w:fill="FFFFFF"/>
              <w:spacing w:line="276" w:lineRule="auto"/>
              <w:ind w:left="34"/>
              <w:jc w:val="center"/>
              <w:textAlignment w:val="baseline"/>
              <w:rPr>
                <w:rFonts w:ascii="XO Thames" w:hAnsi="XO Thames"/>
              </w:rPr>
            </w:pPr>
          </w:p>
        </w:tc>
        <w:tc>
          <w:tcPr>
            <w:tcW w:w="1560"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widowControl w:val="0"/>
              <w:shd w:val="clear" w:color="auto" w:fill="FFFFFF"/>
              <w:spacing w:line="276" w:lineRule="auto"/>
              <w:ind w:left="-108"/>
              <w:jc w:val="center"/>
              <w:textAlignment w:val="baseline"/>
              <w:rPr>
                <w:rFonts w:ascii="XO Thames" w:hAnsi="XO Thames"/>
              </w:rPr>
            </w:pPr>
          </w:p>
        </w:tc>
      </w:tr>
      <w:tr w:rsidR="00527A6A" w:rsidRPr="00527A6A" w:rsidTr="00527A6A">
        <w:trPr>
          <w:trHeight w:val="111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527A6A" w:rsidRPr="007C4FF7" w:rsidRDefault="00527A6A" w:rsidP="00C069D8">
            <w:pPr>
              <w:widowControl w:val="0"/>
              <w:spacing w:line="276" w:lineRule="auto"/>
              <w:ind w:firstLine="34"/>
              <w:jc w:val="center"/>
              <w:rPr>
                <w:rFonts w:ascii="PT Astra Serif" w:hAnsi="PT Astra Serif"/>
                <w:sz w:val="24"/>
                <w:szCs w:val="24"/>
              </w:rPr>
            </w:pPr>
            <w:r>
              <w:rPr>
                <w:rFonts w:ascii="PT Astra Serif" w:hAnsi="PT Astra Serif"/>
                <w:sz w:val="24"/>
                <w:szCs w:val="24"/>
              </w:rPr>
              <w:t>4</w:t>
            </w:r>
          </w:p>
        </w:tc>
        <w:tc>
          <w:tcPr>
            <w:tcW w:w="5314" w:type="dxa"/>
            <w:tcBorders>
              <w:top w:val="single" w:sz="4" w:space="0" w:color="auto"/>
              <w:left w:val="single" w:sz="4" w:space="0" w:color="auto"/>
              <w:bottom w:val="single" w:sz="4" w:space="0" w:color="auto"/>
              <w:right w:val="single" w:sz="4" w:space="0" w:color="auto"/>
            </w:tcBorders>
            <w:hideMark/>
          </w:tcPr>
          <w:p w:rsidR="00527A6A" w:rsidRPr="00026B4F" w:rsidRDefault="00527A6A" w:rsidP="00211159">
            <w:pPr>
              <w:jc w:val="both"/>
              <w:rPr>
                <w:rFonts w:ascii="XO Thames" w:hAnsi="XO Thames"/>
              </w:rPr>
            </w:pPr>
            <w:r w:rsidRPr="00026B4F">
              <w:rPr>
                <w:rFonts w:ascii="XO Thames" w:hAnsi="XO Thames"/>
              </w:rPr>
              <w:t>Круги отрезные</w:t>
            </w:r>
          </w:p>
          <w:p w:rsidR="00527A6A" w:rsidRPr="00527A6A" w:rsidRDefault="00527A6A" w:rsidP="00211159">
            <w:pPr>
              <w:rPr>
                <w:rFonts w:ascii="XO Thames" w:hAnsi="XO Thames"/>
              </w:rPr>
            </w:pPr>
          </w:p>
          <w:p w:rsidR="00527A6A" w:rsidRPr="00527A6A" w:rsidRDefault="00527A6A" w:rsidP="00211159">
            <w:pPr>
              <w:rPr>
                <w:rFonts w:ascii="XO Thames" w:hAnsi="XO Thames"/>
              </w:rPr>
            </w:pPr>
            <w:r w:rsidRPr="00527A6A">
              <w:rPr>
                <w:rFonts w:ascii="XO Thames" w:hAnsi="XO Thames"/>
              </w:rPr>
              <w:t>Товарный знак - _____________</w:t>
            </w:r>
          </w:p>
        </w:tc>
        <w:tc>
          <w:tcPr>
            <w:tcW w:w="1206"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sz w:val="16"/>
              </w:rPr>
            </w:pPr>
            <w:r>
              <w:rPr>
                <w:rFonts w:ascii="XO Thames" w:hAnsi="XO Thames"/>
                <w:sz w:val="16"/>
              </w:rPr>
              <w:t>Штука</w:t>
            </w:r>
          </w:p>
        </w:tc>
        <w:tc>
          <w:tcPr>
            <w:tcW w:w="845"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B7359F">
            <w:pPr>
              <w:shd w:val="clear" w:color="auto" w:fill="FFFFFF"/>
              <w:jc w:val="center"/>
              <w:textAlignment w:val="baseline"/>
              <w:rPr>
                <w:rFonts w:ascii="XO Thames" w:hAnsi="XO Thames"/>
              </w:rPr>
            </w:pPr>
            <w:r w:rsidRPr="00527A6A">
              <w:rPr>
                <w:rFonts w:ascii="XO Thames" w:hAnsi="XO Thames"/>
              </w:rPr>
              <w:t>20</w:t>
            </w:r>
          </w:p>
        </w:tc>
        <w:tc>
          <w:tcPr>
            <w:tcW w:w="1281" w:type="dxa"/>
            <w:tcBorders>
              <w:top w:val="single" w:sz="4" w:space="0" w:color="auto"/>
              <w:left w:val="single" w:sz="4" w:space="0" w:color="auto"/>
              <w:bottom w:val="single" w:sz="4" w:space="0" w:color="auto"/>
              <w:right w:val="single" w:sz="4" w:space="0" w:color="auto"/>
            </w:tcBorders>
            <w:vAlign w:val="center"/>
            <w:hideMark/>
          </w:tcPr>
          <w:p w:rsidR="00527A6A" w:rsidRPr="00527A6A" w:rsidRDefault="00527A6A" w:rsidP="00527A6A">
            <w:pPr>
              <w:widowControl w:val="0"/>
              <w:shd w:val="clear" w:color="auto" w:fill="FFFFFF"/>
              <w:spacing w:line="276" w:lineRule="auto"/>
              <w:ind w:left="34"/>
              <w:jc w:val="center"/>
              <w:textAlignment w:val="baseline"/>
              <w:rPr>
                <w:rFonts w:ascii="XO Thames" w:hAnsi="XO Thames"/>
              </w:rPr>
            </w:pPr>
          </w:p>
        </w:tc>
        <w:tc>
          <w:tcPr>
            <w:tcW w:w="1560"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widowControl w:val="0"/>
              <w:shd w:val="clear" w:color="auto" w:fill="FFFFFF"/>
              <w:spacing w:line="276" w:lineRule="auto"/>
              <w:ind w:left="-108"/>
              <w:jc w:val="center"/>
              <w:textAlignment w:val="baseline"/>
              <w:rPr>
                <w:rFonts w:ascii="XO Thames" w:hAnsi="XO Thames"/>
              </w:rPr>
            </w:pPr>
          </w:p>
        </w:tc>
      </w:tr>
      <w:tr w:rsidR="00527A6A" w:rsidRPr="00527A6A" w:rsidTr="00527A6A">
        <w:trPr>
          <w:trHeight w:val="111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527A6A" w:rsidRPr="007C4FF7" w:rsidRDefault="00527A6A" w:rsidP="00C069D8">
            <w:pPr>
              <w:widowControl w:val="0"/>
              <w:spacing w:line="276" w:lineRule="auto"/>
              <w:ind w:firstLine="34"/>
              <w:jc w:val="center"/>
              <w:rPr>
                <w:rFonts w:ascii="PT Astra Serif" w:hAnsi="PT Astra Serif"/>
                <w:sz w:val="24"/>
                <w:szCs w:val="24"/>
              </w:rPr>
            </w:pPr>
            <w:r>
              <w:rPr>
                <w:rFonts w:ascii="PT Astra Serif" w:hAnsi="PT Astra Serif"/>
                <w:sz w:val="24"/>
                <w:szCs w:val="24"/>
              </w:rPr>
              <w:t>5</w:t>
            </w:r>
          </w:p>
        </w:tc>
        <w:tc>
          <w:tcPr>
            <w:tcW w:w="5314" w:type="dxa"/>
            <w:tcBorders>
              <w:top w:val="single" w:sz="4" w:space="0" w:color="auto"/>
              <w:left w:val="single" w:sz="4" w:space="0" w:color="auto"/>
              <w:bottom w:val="single" w:sz="4" w:space="0" w:color="auto"/>
              <w:right w:val="single" w:sz="4" w:space="0" w:color="auto"/>
            </w:tcBorders>
            <w:hideMark/>
          </w:tcPr>
          <w:p w:rsidR="00527A6A" w:rsidRPr="00026B4F" w:rsidRDefault="005D0FC5" w:rsidP="00211159">
            <w:pPr>
              <w:textAlignment w:val="baseline"/>
              <w:rPr>
                <w:rFonts w:ascii="XO Thames" w:hAnsi="XO Thames"/>
              </w:rPr>
            </w:pPr>
            <w:r>
              <w:rPr>
                <w:rFonts w:ascii="XO Thames" w:hAnsi="XO Thames"/>
              </w:rPr>
              <w:t>Уайт-спирит</w:t>
            </w:r>
          </w:p>
          <w:p w:rsidR="00527A6A" w:rsidRPr="00527A6A" w:rsidRDefault="00527A6A" w:rsidP="00211159">
            <w:pPr>
              <w:shd w:val="clear" w:color="auto" w:fill="FFFFFF"/>
              <w:textAlignment w:val="baseline"/>
              <w:rPr>
                <w:rFonts w:ascii="XO Thames" w:hAnsi="XO Thames"/>
              </w:rPr>
            </w:pPr>
          </w:p>
          <w:p w:rsidR="00527A6A" w:rsidRPr="002D053B" w:rsidRDefault="00527A6A" w:rsidP="00211159">
            <w:pPr>
              <w:shd w:val="clear" w:color="auto" w:fill="FFFFFF"/>
              <w:textAlignment w:val="baseline"/>
              <w:rPr>
                <w:rFonts w:ascii="XO Thames" w:hAnsi="XO Thames"/>
              </w:rPr>
            </w:pPr>
            <w:r w:rsidRPr="00527A6A">
              <w:rPr>
                <w:rFonts w:ascii="XO Thames" w:hAnsi="XO Thames"/>
              </w:rPr>
              <w:t>Товарный знак - _____________</w:t>
            </w:r>
          </w:p>
        </w:tc>
        <w:tc>
          <w:tcPr>
            <w:tcW w:w="1206" w:type="dxa"/>
            <w:tcBorders>
              <w:top w:val="single" w:sz="4" w:space="0" w:color="auto"/>
              <w:left w:val="single" w:sz="4" w:space="0" w:color="auto"/>
              <w:bottom w:val="single" w:sz="4" w:space="0" w:color="auto"/>
              <w:right w:val="single" w:sz="4" w:space="0" w:color="auto"/>
            </w:tcBorders>
            <w:vAlign w:val="center"/>
          </w:tcPr>
          <w:p w:rsidR="00527A6A" w:rsidRPr="00527A6A" w:rsidRDefault="005D0FC5" w:rsidP="00527A6A">
            <w:pPr>
              <w:shd w:val="clear" w:color="auto" w:fill="FFFFFF"/>
              <w:jc w:val="center"/>
              <w:textAlignment w:val="baseline"/>
              <w:rPr>
                <w:rFonts w:ascii="XO Thames" w:hAnsi="XO Thames"/>
                <w:sz w:val="16"/>
              </w:rPr>
            </w:pPr>
            <w:r>
              <w:rPr>
                <w:rFonts w:ascii="XO Thames" w:hAnsi="XO Thames"/>
                <w:sz w:val="16"/>
              </w:rPr>
              <w:t>Литр</w:t>
            </w:r>
          </w:p>
        </w:tc>
        <w:tc>
          <w:tcPr>
            <w:tcW w:w="845"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rPr>
            </w:pPr>
            <w:r w:rsidRPr="00527A6A">
              <w:rPr>
                <w:rFonts w:ascii="XO Thames" w:hAnsi="XO Thames"/>
              </w:rPr>
              <w:t>1</w:t>
            </w:r>
            <w:r w:rsidR="005D0FC5">
              <w:rPr>
                <w:rFonts w:ascii="XO Thames" w:hAnsi="XO Thames"/>
              </w:rPr>
              <w:t>0</w:t>
            </w:r>
          </w:p>
        </w:tc>
        <w:tc>
          <w:tcPr>
            <w:tcW w:w="1281" w:type="dxa"/>
            <w:tcBorders>
              <w:top w:val="single" w:sz="4" w:space="0" w:color="auto"/>
              <w:left w:val="single" w:sz="4" w:space="0" w:color="auto"/>
              <w:bottom w:val="single" w:sz="4" w:space="0" w:color="auto"/>
              <w:right w:val="single" w:sz="4" w:space="0" w:color="auto"/>
            </w:tcBorders>
            <w:vAlign w:val="center"/>
            <w:hideMark/>
          </w:tcPr>
          <w:p w:rsidR="00527A6A" w:rsidRPr="00527A6A" w:rsidRDefault="00527A6A" w:rsidP="00527A6A">
            <w:pPr>
              <w:widowControl w:val="0"/>
              <w:shd w:val="clear" w:color="auto" w:fill="FFFFFF"/>
              <w:spacing w:line="276" w:lineRule="auto"/>
              <w:ind w:left="34"/>
              <w:jc w:val="center"/>
              <w:textAlignment w:val="baseline"/>
              <w:rPr>
                <w:rFonts w:ascii="XO Thames" w:hAnsi="XO Thames"/>
              </w:rPr>
            </w:pPr>
          </w:p>
        </w:tc>
        <w:tc>
          <w:tcPr>
            <w:tcW w:w="1560"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widowControl w:val="0"/>
              <w:shd w:val="clear" w:color="auto" w:fill="FFFFFF"/>
              <w:spacing w:line="276" w:lineRule="auto"/>
              <w:ind w:left="-108"/>
              <w:jc w:val="center"/>
              <w:textAlignment w:val="baseline"/>
              <w:rPr>
                <w:rFonts w:ascii="XO Thames" w:hAnsi="XO Thames"/>
              </w:rPr>
            </w:pPr>
          </w:p>
        </w:tc>
      </w:tr>
      <w:tr w:rsidR="00527A6A" w:rsidRPr="00527A6A" w:rsidTr="00527A6A">
        <w:trPr>
          <w:trHeight w:val="111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527A6A" w:rsidRPr="007C4FF7" w:rsidRDefault="00527A6A" w:rsidP="00C069D8">
            <w:pPr>
              <w:widowControl w:val="0"/>
              <w:spacing w:line="276" w:lineRule="auto"/>
              <w:ind w:firstLine="34"/>
              <w:jc w:val="center"/>
              <w:rPr>
                <w:rFonts w:ascii="PT Astra Serif" w:hAnsi="PT Astra Serif"/>
                <w:sz w:val="24"/>
                <w:szCs w:val="24"/>
              </w:rPr>
            </w:pPr>
            <w:r>
              <w:rPr>
                <w:rFonts w:ascii="PT Astra Serif" w:hAnsi="PT Astra Serif"/>
                <w:sz w:val="24"/>
                <w:szCs w:val="24"/>
              </w:rPr>
              <w:t>6</w:t>
            </w:r>
          </w:p>
        </w:tc>
        <w:tc>
          <w:tcPr>
            <w:tcW w:w="5314" w:type="dxa"/>
            <w:tcBorders>
              <w:top w:val="single" w:sz="4" w:space="0" w:color="auto"/>
              <w:left w:val="single" w:sz="4" w:space="0" w:color="auto"/>
              <w:bottom w:val="single" w:sz="4" w:space="0" w:color="auto"/>
              <w:right w:val="single" w:sz="4" w:space="0" w:color="auto"/>
            </w:tcBorders>
            <w:hideMark/>
          </w:tcPr>
          <w:p w:rsidR="00527A6A" w:rsidRPr="00527A6A" w:rsidRDefault="00527A6A" w:rsidP="00527A6A">
            <w:pPr>
              <w:jc w:val="both"/>
              <w:rPr>
                <w:rFonts w:ascii="XO Thames" w:hAnsi="XO Thames"/>
              </w:rPr>
            </w:pPr>
            <w:r w:rsidRPr="00527A6A">
              <w:rPr>
                <w:rFonts w:ascii="XO Thames" w:hAnsi="XO Thames"/>
              </w:rPr>
              <w:t>Проволока общего назначения из нелегированной стали</w:t>
            </w:r>
          </w:p>
          <w:p w:rsidR="00527A6A" w:rsidRPr="00527A6A" w:rsidRDefault="00527A6A" w:rsidP="00211159">
            <w:pPr>
              <w:rPr>
                <w:rFonts w:ascii="XO Thames" w:hAnsi="XO Thames"/>
              </w:rPr>
            </w:pPr>
          </w:p>
          <w:p w:rsidR="00527A6A" w:rsidRPr="00527A6A" w:rsidRDefault="00527A6A" w:rsidP="00211159">
            <w:pPr>
              <w:rPr>
                <w:rFonts w:ascii="XO Thames" w:hAnsi="XO Thames"/>
              </w:rPr>
            </w:pPr>
            <w:r w:rsidRPr="00527A6A">
              <w:rPr>
                <w:rFonts w:ascii="XO Thames" w:hAnsi="XO Thames"/>
              </w:rPr>
              <w:t>Товарный знак - _____________</w:t>
            </w:r>
          </w:p>
        </w:tc>
        <w:tc>
          <w:tcPr>
            <w:tcW w:w="1206"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sz w:val="16"/>
              </w:rPr>
            </w:pPr>
            <w:r>
              <w:rPr>
                <w:rFonts w:ascii="XO Thames" w:hAnsi="XO Thames"/>
                <w:sz w:val="16"/>
              </w:rPr>
              <w:t>П</w:t>
            </w:r>
            <w:r w:rsidRPr="00527A6A">
              <w:rPr>
                <w:rFonts w:ascii="XO Thames" w:hAnsi="XO Thames"/>
                <w:sz w:val="16"/>
              </w:rPr>
              <w:t>огонный метр</w:t>
            </w:r>
          </w:p>
        </w:tc>
        <w:tc>
          <w:tcPr>
            <w:tcW w:w="845"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rPr>
            </w:pPr>
            <w:r w:rsidRPr="00527A6A">
              <w:rPr>
                <w:rFonts w:ascii="XO Thames" w:hAnsi="XO Thames"/>
              </w:rPr>
              <w:t>1700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527A6A" w:rsidRPr="00527A6A" w:rsidRDefault="00527A6A" w:rsidP="00527A6A">
            <w:pPr>
              <w:widowControl w:val="0"/>
              <w:shd w:val="clear" w:color="auto" w:fill="FFFFFF"/>
              <w:spacing w:line="276" w:lineRule="auto"/>
              <w:ind w:left="34"/>
              <w:jc w:val="center"/>
              <w:textAlignment w:val="baseline"/>
              <w:rPr>
                <w:rFonts w:ascii="XO Thames" w:hAnsi="XO Thames"/>
              </w:rPr>
            </w:pPr>
          </w:p>
        </w:tc>
        <w:tc>
          <w:tcPr>
            <w:tcW w:w="1560"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widowControl w:val="0"/>
              <w:shd w:val="clear" w:color="auto" w:fill="FFFFFF"/>
              <w:spacing w:line="276" w:lineRule="auto"/>
              <w:ind w:left="-108"/>
              <w:jc w:val="center"/>
              <w:textAlignment w:val="baseline"/>
              <w:rPr>
                <w:rFonts w:ascii="XO Thames" w:hAnsi="XO Thames"/>
              </w:rPr>
            </w:pPr>
          </w:p>
        </w:tc>
      </w:tr>
      <w:tr w:rsidR="00527A6A" w:rsidRPr="00527A6A" w:rsidTr="00527A6A">
        <w:trPr>
          <w:trHeight w:val="111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rsidR="00527A6A" w:rsidRPr="007C4FF7" w:rsidRDefault="00527A6A" w:rsidP="00C069D8">
            <w:pPr>
              <w:widowControl w:val="0"/>
              <w:spacing w:line="276" w:lineRule="auto"/>
              <w:ind w:firstLine="34"/>
              <w:jc w:val="center"/>
              <w:rPr>
                <w:rFonts w:ascii="PT Astra Serif" w:hAnsi="PT Astra Serif"/>
                <w:sz w:val="24"/>
                <w:szCs w:val="24"/>
              </w:rPr>
            </w:pPr>
            <w:r>
              <w:rPr>
                <w:rFonts w:ascii="PT Astra Serif" w:hAnsi="PT Astra Serif"/>
                <w:sz w:val="24"/>
                <w:szCs w:val="24"/>
              </w:rPr>
              <w:t>7</w:t>
            </w:r>
          </w:p>
        </w:tc>
        <w:tc>
          <w:tcPr>
            <w:tcW w:w="5314" w:type="dxa"/>
            <w:tcBorders>
              <w:top w:val="single" w:sz="4" w:space="0" w:color="auto"/>
              <w:left w:val="single" w:sz="4" w:space="0" w:color="auto"/>
              <w:bottom w:val="single" w:sz="4" w:space="0" w:color="auto"/>
              <w:right w:val="single" w:sz="4" w:space="0" w:color="auto"/>
            </w:tcBorders>
            <w:hideMark/>
          </w:tcPr>
          <w:p w:rsidR="00527A6A" w:rsidRPr="00527A6A" w:rsidRDefault="00527A6A" w:rsidP="00211159">
            <w:pPr>
              <w:jc w:val="both"/>
              <w:rPr>
                <w:rFonts w:ascii="XO Thames" w:hAnsi="XO Thames"/>
              </w:rPr>
            </w:pPr>
            <w:r w:rsidRPr="00527A6A">
              <w:rPr>
                <w:rFonts w:ascii="XO Thames" w:hAnsi="XO Thames"/>
              </w:rPr>
              <w:t>Проволока общего назначения из нелегированной стали</w:t>
            </w:r>
          </w:p>
          <w:p w:rsidR="00527A6A" w:rsidRPr="00527A6A" w:rsidRDefault="00527A6A" w:rsidP="00211159">
            <w:pPr>
              <w:rPr>
                <w:rFonts w:ascii="XO Thames" w:hAnsi="XO Thames"/>
              </w:rPr>
            </w:pPr>
          </w:p>
          <w:p w:rsidR="00527A6A" w:rsidRPr="00527A6A" w:rsidRDefault="00527A6A" w:rsidP="00211159">
            <w:pPr>
              <w:rPr>
                <w:rFonts w:ascii="XO Thames" w:hAnsi="XO Thames"/>
              </w:rPr>
            </w:pPr>
            <w:r w:rsidRPr="00527A6A">
              <w:rPr>
                <w:rFonts w:ascii="XO Thames" w:hAnsi="XO Thames"/>
              </w:rPr>
              <w:t>Товарный знак - _____________</w:t>
            </w:r>
          </w:p>
        </w:tc>
        <w:tc>
          <w:tcPr>
            <w:tcW w:w="1206"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sz w:val="16"/>
              </w:rPr>
            </w:pPr>
            <w:r>
              <w:rPr>
                <w:rFonts w:ascii="XO Thames" w:hAnsi="XO Thames"/>
                <w:sz w:val="16"/>
              </w:rPr>
              <w:t>П</w:t>
            </w:r>
            <w:r w:rsidRPr="00527A6A">
              <w:rPr>
                <w:rFonts w:ascii="XO Thames" w:hAnsi="XO Thames"/>
                <w:sz w:val="16"/>
              </w:rPr>
              <w:t>огонный метр</w:t>
            </w:r>
          </w:p>
        </w:tc>
        <w:tc>
          <w:tcPr>
            <w:tcW w:w="845"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shd w:val="clear" w:color="auto" w:fill="FFFFFF"/>
              <w:jc w:val="center"/>
              <w:textAlignment w:val="baseline"/>
              <w:rPr>
                <w:rFonts w:ascii="XO Thames" w:hAnsi="XO Thames"/>
              </w:rPr>
            </w:pPr>
            <w:r w:rsidRPr="00527A6A">
              <w:rPr>
                <w:rFonts w:ascii="XO Thames" w:hAnsi="XO Thames"/>
              </w:rPr>
              <w:t>150</w:t>
            </w:r>
          </w:p>
        </w:tc>
        <w:tc>
          <w:tcPr>
            <w:tcW w:w="1281" w:type="dxa"/>
            <w:tcBorders>
              <w:top w:val="single" w:sz="4" w:space="0" w:color="auto"/>
              <w:left w:val="single" w:sz="4" w:space="0" w:color="auto"/>
              <w:bottom w:val="single" w:sz="4" w:space="0" w:color="auto"/>
              <w:right w:val="single" w:sz="4" w:space="0" w:color="auto"/>
            </w:tcBorders>
            <w:vAlign w:val="center"/>
            <w:hideMark/>
          </w:tcPr>
          <w:p w:rsidR="00527A6A" w:rsidRPr="00527A6A" w:rsidRDefault="00527A6A" w:rsidP="00527A6A">
            <w:pPr>
              <w:widowControl w:val="0"/>
              <w:shd w:val="clear" w:color="auto" w:fill="FFFFFF"/>
              <w:spacing w:line="276" w:lineRule="auto"/>
              <w:ind w:left="34"/>
              <w:jc w:val="center"/>
              <w:textAlignment w:val="baseline"/>
              <w:rPr>
                <w:rFonts w:ascii="XO Thames" w:hAnsi="XO Thames"/>
              </w:rPr>
            </w:pPr>
          </w:p>
        </w:tc>
        <w:tc>
          <w:tcPr>
            <w:tcW w:w="1560" w:type="dxa"/>
            <w:tcBorders>
              <w:top w:val="single" w:sz="4" w:space="0" w:color="auto"/>
              <w:left w:val="single" w:sz="4" w:space="0" w:color="auto"/>
              <w:bottom w:val="single" w:sz="4" w:space="0" w:color="auto"/>
              <w:right w:val="single" w:sz="4" w:space="0" w:color="auto"/>
            </w:tcBorders>
            <w:vAlign w:val="center"/>
          </w:tcPr>
          <w:p w:rsidR="00527A6A" w:rsidRPr="00527A6A" w:rsidRDefault="00527A6A" w:rsidP="00527A6A">
            <w:pPr>
              <w:widowControl w:val="0"/>
              <w:shd w:val="clear" w:color="auto" w:fill="FFFFFF"/>
              <w:spacing w:line="276" w:lineRule="auto"/>
              <w:ind w:left="-108"/>
              <w:jc w:val="center"/>
              <w:textAlignment w:val="baseline"/>
              <w:rPr>
                <w:rFonts w:ascii="XO Thames" w:hAnsi="XO Thames"/>
              </w:rPr>
            </w:pPr>
          </w:p>
        </w:tc>
      </w:tr>
      <w:tr w:rsidR="001F00D6" w:rsidRPr="007C4FF7" w:rsidTr="00D75D49">
        <w:trPr>
          <w:trHeight w:val="447"/>
          <w:jc w:val="center"/>
        </w:trPr>
        <w:tc>
          <w:tcPr>
            <w:tcW w:w="9360" w:type="dxa"/>
            <w:gridSpan w:val="5"/>
            <w:tcBorders>
              <w:top w:val="single" w:sz="4" w:space="0" w:color="auto"/>
              <w:left w:val="single" w:sz="4" w:space="0" w:color="auto"/>
              <w:bottom w:val="single" w:sz="4" w:space="0" w:color="auto"/>
              <w:right w:val="single" w:sz="4" w:space="0" w:color="auto"/>
            </w:tcBorders>
          </w:tcPr>
          <w:p w:rsidR="001F00D6" w:rsidRPr="007C4FF7" w:rsidRDefault="001F00D6" w:rsidP="00C069D8">
            <w:pPr>
              <w:widowControl w:val="0"/>
              <w:spacing w:line="276" w:lineRule="auto"/>
              <w:ind w:left="34"/>
              <w:rPr>
                <w:rFonts w:ascii="PT Astra Serif" w:hAnsi="PT Astra Serif"/>
                <w:b/>
                <w:sz w:val="24"/>
                <w:szCs w:val="24"/>
              </w:rPr>
            </w:pPr>
            <w:r w:rsidRPr="007C4FF7">
              <w:rPr>
                <w:rFonts w:ascii="PT Astra Serif" w:hAnsi="PT Astra Serif"/>
                <w:b/>
                <w:sz w:val="24"/>
                <w:szCs w:val="24"/>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1F00D6" w:rsidRPr="007C4FF7" w:rsidRDefault="001F00D6" w:rsidP="00D75D49">
            <w:pPr>
              <w:widowControl w:val="0"/>
              <w:tabs>
                <w:tab w:val="center" w:pos="672"/>
              </w:tabs>
              <w:spacing w:line="276" w:lineRule="auto"/>
              <w:jc w:val="center"/>
              <w:rPr>
                <w:rFonts w:ascii="PT Astra Serif" w:hAnsi="PT Astra Serif"/>
                <w:b/>
                <w:color w:val="000000"/>
                <w:sz w:val="24"/>
                <w:szCs w:val="24"/>
              </w:rPr>
            </w:pPr>
            <w:r w:rsidRPr="007C4FF7">
              <w:rPr>
                <w:rFonts w:ascii="PT Astra Serif" w:hAnsi="PT Astra Serif"/>
                <w:b/>
                <w:bCs/>
                <w:color w:val="000000"/>
                <w:sz w:val="24"/>
                <w:szCs w:val="24"/>
              </w:rPr>
              <w:t xml:space="preserve"> </w:t>
            </w:r>
          </w:p>
        </w:tc>
      </w:tr>
    </w:tbl>
    <w:p w:rsidR="00464E44" w:rsidRPr="007C4FF7" w:rsidRDefault="008F496C" w:rsidP="00FE4725">
      <w:pPr>
        <w:pStyle w:val="a3"/>
        <w:widowControl w:val="0"/>
        <w:overflowPunct w:val="0"/>
        <w:spacing w:after="0" w:line="276" w:lineRule="auto"/>
        <w:ind w:firstLine="709"/>
        <w:jc w:val="both"/>
        <w:rPr>
          <w:rFonts w:ascii="PT Astra Serif" w:hAnsi="PT Astra Serif"/>
          <w:b/>
          <w:sz w:val="24"/>
          <w:szCs w:val="24"/>
        </w:rPr>
      </w:pPr>
      <w:r w:rsidRPr="007C4FF7">
        <w:rPr>
          <w:rFonts w:ascii="PT Astra Serif" w:hAnsi="PT Astra Serif"/>
          <w:sz w:val="24"/>
          <w:szCs w:val="24"/>
        </w:rPr>
        <w:t xml:space="preserve">Всего наименований: </w:t>
      </w:r>
      <w:r w:rsidR="00527A6A">
        <w:rPr>
          <w:rFonts w:ascii="PT Astra Serif" w:hAnsi="PT Astra Serif"/>
          <w:sz w:val="24"/>
          <w:szCs w:val="24"/>
        </w:rPr>
        <w:t>7</w:t>
      </w:r>
      <w:r w:rsidR="00D75D49" w:rsidRPr="007C4FF7">
        <w:rPr>
          <w:rFonts w:ascii="PT Astra Serif" w:hAnsi="PT Astra Serif"/>
          <w:sz w:val="24"/>
          <w:szCs w:val="24"/>
        </w:rPr>
        <w:t xml:space="preserve"> </w:t>
      </w:r>
      <w:r w:rsidR="00445EB3" w:rsidRPr="007C4FF7">
        <w:rPr>
          <w:rFonts w:ascii="PT Astra Serif" w:hAnsi="PT Astra Serif"/>
          <w:sz w:val="24"/>
          <w:szCs w:val="24"/>
        </w:rPr>
        <w:t>(</w:t>
      </w:r>
      <w:r w:rsidR="00527A6A">
        <w:rPr>
          <w:rFonts w:ascii="PT Astra Serif" w:hAnsi="PT Astra Serif"/>
          <w:sz w:val="24"/>
          <w:szCs w:val="24"/>
        </w:rPr>
        <w:t>Семь</w:t>
      </w:r>
      <w:r w:rsidR="00AC6129" w:rsidRPr="007C4FF7">
        <w:rPr>
          <w:rFonts w:ascii="PT Astra Serif" w:hAnsi="PT Astra Serif"/>
          <w:sz w:val="24"/>
          <w:szCs w:val="24"/>
        </w:rPr>
        <w:t>)</w:t>
      </w:r>
      <w:r w:rsidR="00CA0526" w:rsidRPr="007C4FF7">
        <w:rPr>
          <w:rFonts w:ascii="PT Astra Serif" w:hAnsi="PT Astra Serif"/>
          <w:sz w:val="24"/>
          <w:szCs w:val="24"/>
        </w:rPr>
        <w:t xml:space="preserve">, на сумму: </w:t>
      </w:r>
      <w:r w:rsidR="00611EEB" w:rsidRPr="007C4FF7">
        <w:rPr>
          <w:rFonts w:ascii="PT Astra Serif" w:hAnsi="PT Astra Serif"/>
          <w:b/>
          <w:bCs/>
          <w:color w:val="000000"/>
          <w:sz w:val="24"/>
          <w:szCs w:val="24"/>
        </w:rPr>
        <w:t>__________________</w:t>
      </w:r>
      <w:r w:rsidR="00DF0FB4" w:rsidRPr="007C4FF7">
        <w:rPr>
          <w:rFonts w:ascii="PT Astra Serif" w:hAnsi="PT Astra Serif"/>
          <w:b/>
          <w:bCs/>
          <w:color w:val="000000"/>
          <w:sz w:val="24"/>
          <w:szCs w:val="24"/>
        </w:rPr>
        <w:t xml:space="preserve"> (</w:t>
      </w:r>
      <w:r w:rsidR="00611EEB" w:rsidRPr="007C4FF7">
        <w:rPr>
          <w:rFonts w:ascii="PT Astra Serif" w:hAnsi="PT Astra Serif"/>
          <w:b/>
          <w:bCs/>
          <w:color w:val="000000"/>
          <w:sz w:val="24"/>
          <w:szCs w:val="24"/>
        </w:rPr>
        <w:t>________</w:t>
      </w:r>
      <w:r w:rsidR="00DF0FB4" w:rsidRPr="007C4FF7">
        <w:rPr>
          <w:rFonts w:ascii="PT Astra Serif" w:hAnsi="PT Astra Serif"/>
          <w:b/>
          <w:bCs/>
          <w:color w:val="000000"/>
          <w:sz w:val="24"/>
          <w:szCs w:val="24"/>
        </w:rPr>
        <w:t xml:space="preserve">рублей) </w:t>
      </w:r>
      <w:r w:rsidR="00611EEB" w:rsidRPr="007C4FF7">
        <w:rPr>
          <w:rFonts w:ascii="PT Astra Serif" w:hAnsi="PT Astra Serif"/>
          <w:b/>
          <w:bCs/>
          <w:color w:val="000000"/>
          <w:sz w:val="24"/>
          <w:szCs w:val="24"/>
        </w:rPr>
        <w:t>_____</w:t>
      </w:r>
      <w:r w:rsidR="00DF0FB4" w:rsidRPr="007C4FF7">
        <w:rPr>
          <w:rFonts w:ascii="PT Astra Serif" w:hAnsi="PT Astra Serif"/>
          <w:b/>
          <w:bCs/>
          <w:color w:val="000000"/>
          <w:sz w:val="24"/>
          <w:szCs w:val="24"/>
        </w:rPr>
        <w:t>копеек</w:t>
      </w:r>
      <w:r w:rsidR="00144955" w:rsidRPr="007C4FF7">
        <w:rPr>
          <w:rFonts w:ascii="PT Astra Serif" w:hAnsi="PT Astra Serif"/>
          <w:b/>
          <w:bCs/>
          <w:color w:val="000000"/>
          <w:sz w:val="24"/>
          <w:szCs w:val="24"/>
        </w:rPr>
        <w:t>,</w:t>
      </w:r>
      <w:r w:rsidR="00F012D5" w:rsidRPr="007C4FF7">
        <w:rPr>
          <w:rFonts w:ascii="PT Astra Serif" w:hAnsi="PT Astra Serif"/>
          <w:b/>
          <w:sz w:val="24"/>
          <w:szCs w:val="24"/>
          <w:lang w:eastAsia="en-US"/>
        </w:rPr>
        <w:t xml:space="preserve"> </w:t>
      </w:r>
      <w:r w:rsidR="00F012D5" w:rsidRPr="007C4FF7">
        <w:rPr>
          <w:rFonts w:ascii="PT Astra Serif" w:hAnsi="PT Astra Serif"/>
          <w:b/>
          <w:sz w:val="24"/>
          <w:szCs w:val="24"/>
        </w:rPr>
        <w:t>с НДС</w:t>
      </w:r>
      <w:r w:rsidR="00611EEB" w:rsidRPr="007C4FF7">
        <w:rPr>
          <w:rFonts w:ascii="PT Astra Serif" w:hAnsi="PT Astra Serif"/>
          <w:b/>
          <w:sz w:val="24"/>
          <w:szCs w:val="24"/>
        </w:rPr>
        <w:t>/без НДС</w:t>
      </w:r>
      <w:r w:rsidR="00F012D5" w:rsidRPr="007C4FF7">
        <w:rPr>
          <w:rFonts w:ascii="PT Astra Serif" w:hAnsi="PT Astra Serif"/>
          <w:b/>
          <w:sz w:val="24"/>
          <w:szCs w:val="24"/>
        </w:rPr>
        <w:t>.</w:t>
      </w:r>
    </w:p>
    <w:p w:rsidR="00527A6A" w:rsidRPr="00C631CA" w:rsidRDefault="00527A6A" w:rsidP="00527A6A">
      <w:pPr>
        <w:pStyle w:val="a5"/>
        <w:jc w:val="center"/>
        <w:rPr>
          <w:rFonts w:ascii="PT Astra Serif" w:hAnsi="PT Astra Serif"/>
          <w:b/>
          <w:sz w:val="16"/>
          <w:szCs w:val="16"/>
        </w:rPr>
      </w:pPr>
    </w:p>
    <w:p w:rsidR="00527A6A" w:rsidRPr="00C631CA" w:rsidRDefault="00527A6A" w:rsidP="00527A6A">
      <w:pPr>
        <w:pStyle w:val="a5"/>
        <w:jc w:val="center"/>
        <w:rPr>
          <w:rFonts w:ascii="PT Astra Serif" w:hAnsi="PT Astra Serif"/>
          <w:b/>
          <w:sz w:val="22"/>
        </w:rPr>
      </w:pPr>
      <w:r w:rsidRPr="00C631CA">
        <w:rPr>
          <w:rFonts w:ascii="PT Astra Serif" w:hAnsi="PT Astra Serif"/>
          <w:b/>
          <w:sz w:val="22"/>
        </w:rPr>
        <w:t>Описание объекта закупки</w:t>
      </w:r>
    </w:p>
    <w:p w:rsidR="00527A6A" w:rsidRPr="00B7359F" w:rsidRDefault="00527A6A" w:rsidP="00527A6A">
      <w:pPr>
        <w:pStyle w:val="a3"/>
        <w:widowControl w:val="0"/>
        <w:overflowPunct w:val="0"/>
        <w:spacing w:after="0" w:line="276" w:lineRule="auto"/>
        <w:jc w:val="both"/>
        <w:rPr>
          <w:rFonts w:ascii="XO Thames" w:hAnsi="XO Thames"/>
          <w:sz w:val="18"/>
        </w:rPr>
      </w:pPr>
      <w:r w:rsidRPr="00B7359F">
        <w:rPr>
          <w:sz w:val="18"/>
        </w:rPr>
        <w:t>1.</w:t>
      </w:r>
      <w:r w:rsidRPr="00B7359F">
        <w:rPr>
          <w:rFonts w:ascii="PT Astra Serif" w:hAnsi="PT Astra Serif"/>
          <w:b/>
          <w:sz w:val="22"/>
          <w:szCs w:val="24"/>
        </w:rPr>
        <w:t xml:space="preserve"> </w:t>
      </w:r>
      <w:hyperlink r:id="rId29" w:history="1">
        <w:r w:rsidRPr="00B7359F">
          <w:rPr>
            <w:rFonts w:ascii="XO Thames" w:hAnsi="XO Thames"/>
            <w:sz w:val="18"/>
          </w:rPr>
          <w:t>Материалы лакокрасочные для нанесения покрытий прочие</w:t>
        </w:r>
      </w:hyperlink>
      <w:r w:rsidRPr="00B7359F">
        <w:rPr>
          <w:rFonts w:ascii="XO Thames" w:hAnsi="XO Thames"/>
          <w:sz w:val="18"/>
        </w:rPr>
        <w:t xml:space="preserve"> </w:t>
      </w:r>
    </w:p>
    <w:p w:rsidR="00527A6A" w:rsidRPr="00B7359F" w:rsidRDefault="00527A6A" w:rsidP="00527A6A">
      <w:pPr>
        <w:pStyle w:val="a3"/>
        <w:widowControl w:val="0"/>
        <w:overflowPunct w:val="0"/>
        <w:spacing w:after="0" w:line="276" w:lineRule="auto"/>
        <w:jc w:val="both"/>
        <w:rPr>
          <w:rFonts w:ascii="PT Astra Serif" w:hAnsi="PT Astra Serif"/>
          <w:b/>
          <w:sz w:val="22"/>
          <w:szCs w:val="24"/>
        </w:rPr>
      </w:pPr>
      <w:r w:rsidRPr="00B7359F">
        <w:rPr>
          <w:rFonts w:ascii="XO Thames" w:hAnsi="XO Thames"/>
          <w:sz w:val="18"/>
        </w:rPr>
        <w:t>ОКПД 2: 20.30.22.110</w:t>
      </w:r>
    </w:p>
    <w:p w:rsidR="00527A6A" w:rsidRPr="00B7359F" w:rsidRDefault="00527A6A" w:rsidP="00527A6A">
      <w:pPr>
        <w:shd w:val="clear" w:color="auto" w:fill="FFFFFF"/>
        <w:textAlignment w:val="baseline"/>
        <w:rPr>
          <w:rFonts w:ascii="XO Thames" w:hAnsi="XO Thames"/>
          <w:sz w:val="18"/>
        </w:rPr>
      </w:pPr>
      <w:r w:rsidRPr="00B7359F">
        <w:rPr>
          <w:rFonts w:ascii="XO Thames" w:hAnsi="XO Thames"/>
          <w:sz w:val="18"/>
        </w:rPr>
        <w:t>Тип: грунт-эмаль;</w:t>
      </w:r>
    </w:p>
    <w:p w:rsidR="00527A6A" w:rsidRPr="00B7359F" w:rsidRDefault="00527A6A" w:rsidP="00527A6A">
      <w:pPr>
        <w:rPr>
          <w:rFonts w:ascii="XO Thames" w:hAnsi="XO Thames"/>
          <w:sz w:val="18"/>
        </w:rPr>
      </w:pPr>
      <w:r w:rsidRPr="00B7359F">
        <w:rPr>
          <w:rFonts w:ascii="XO Thames" w:hAnsi="XO Thames"/>
          <w:sz w:val="18"/>
        </w:rPr>
        <w:t>Группа: атмосферостойкая;</w:t>
      </w:r>
    </w:p>
    <w:p w:rsidR="00527A6A" w:rsidRPr="00B7359F" w:rsidRDefault="00527A6A" w:rsidP="00527A6A">
      <w:pPr>
        <w:shd w:val="clear" w:color="auto" w:fill="FFFFFF"/>
        <w:textAlignment w:val="baseline"/>
        <w:rPr>
          <w:rFonts w:ascii="XO Thames" w:hAnsi="XO Thames"/>
          <w:sz w:val="18"/>
        </w:rPr>
      </w:pPr>
      <w:r w:rsidRPr="00B7359F">
        <w:rPr>
          <w:rFonts w:ascii="XO Thames" w:hAnsi="XO Thames"/>
          <w:sz w:val="18"/>
        </w:rPr>
        <w:lastRenderedPageBreak/>
        <w:t>Назначение: для металла и ржавчины;</w:t>
      </w:r>
    </w:p>
    <w:p w:rsidR="00527A6A" w:rsidRPr="00B7359F" w:rsidRDefault="00BC5974" w:rsidP="00527A6A">
      <w:pPr>
        <w:shd w:val="clear" w:color="auto" w:fill="FFFFFF"/>
        <w:textAlignment w:val="baseline"/>
        <w:rPr>
          <w:rFonts w:ascii="XO Thames" w:hAnsi="XO Thames"/>
          <w:sz w:val="18"/>
        </w:rPr>
      </w:pPr>
      <w:r w:rsidRPr="00B7359F">
        <w:rPr>
          <w:rFonts w:ascii="XO Thames" w:hAnsi="XO Thames"/>
          <w:sz w:val="18"/>
        </w:rPr>
        <w:t>Цвет: серый;</w:t>
      </w:r>
    </w:p>
    <w:p w:rsidR="00527A6A" w:rsidRPr="00B7359F" w:rsidRDefault="00BC5974" w:rsidP="00464E44">
      <w:pPr>
        <w:pStyle w:val="a3"/>
        <w:widowControl w:val="0"/>
        <w:overflowPunct w:val="0"/>
        <w:spacing w:after="0" w:line="276" w:lineRule="auto"/>
        <w:jc w:val="both"/>
        <w:rPr>
          <w:rFonts w:ascii="XO Thames" w:hAnsi="XO Thames"/>
          <w:sz w:val="18"/>
        </w:rPr>
      </w:pPr>
      <w:r w:rsidRPr="00B7359F">
        <w:rPr>
          <w:rFonts w:ascii="XO Thames" w:hAnsi="XO Thames"/>
          <w:sz w:val="18"/>
        </w:rPr>
        <w:t>Количество: 20 кг.</w:t>
      </w:r>
    </w:p>
    <w:p w:rsidR="00BC5974" w:rsidRPr="00B7359F" w:rsidRDefault="00BC5974" w:rsidP="00464E44">
      <w:pPr>
        <w:pStyle w:val="a3"/>
        <w:widowControl w:val="0"/>
        <w:overflowPunct w:val="0"/>
        <w:spacing w:after="0" w:line="276" w:lineRule="auto"/>
        <w:jc w:val="both"/>
        <w:rPr>
          <w:rFonts w:ascii="PT Astra Serif" w:hAnsi="PT Astra Serif"/>
          <w:b/>
          <w:sz w:val="22"/>
          <w:szCs w:val="24"/>
        </w:rPr>
      </w:pPr>
    </w:p>
    <w:p w:rsidR="00BC5974" w:rsidRPr="00B7359F" w:rsidRDefault="00BC5974" w:rsidP="00BC5974">
      <w:pPr>
        <w:pStyle w:val="a3"/>
        <w:widowControl w:val="0"/>
        <w:overflowPunct w:val="0"/>
        <w:spacing w:after="0" w:line="276" w:lineRule="auto"/>
        <w:rPr>
          <w:sz w:val="18"/>
        </w:rPr>
      </w:pPr>
      <w:r w:rsidRPr="00B7359F">
        <w:rPr>
          <w:sz w:val="18"/>
        </w:rPr>
        <w:t>2. Изделия резьбовые из черных металлов прочие, не включенные в другие группировки</w:t>
      </w:r>
    </w:p>
    <w:p w:rsidR="00BC5974" w:rsidRPr="00B7359F" w:rsidRDefault="00BC5974" w:rsidP="00BC5974">
      <w:pPr>
        <w:pStyle w:val="a3"/>
        <w:widowControl w:val="0"/>
        <w:overflowPunct w:val="0"/>
        <w:spacing w:after="0" w:line="276" w:lineRule="auto"/>
        <w:rPr>
          <w:sz w:val="18"/>
        </w:rPr>
      </w:pPr>
      <w:r w:rsidRPr="00B7359F">
        <w:rPr>
          <w:sz w:val="18"/>
        </w:rPr>
        <w:t>ОКПД 2: 25.94.11.190</w:t>
      </w:r>
    </w:p>
    <w:p w:rsidR="00BC5974" w:rsidRPr="00B7359F" w:rsidRDefault="00BC5974" w:rsidP="00BC5974">
      <w:pPr>
        <w:pStyle w:val="a3"/>
        <w:widowControl w:val="0"/>
        <w:overflowPunct w:val="0"/>
        <w:spacing w:after="0" w:line="276" w:lineRule="auto"/>
        <w:rPr>
          <w:sz w:val="18"/>
        </w:rPr>
      </w:pPr>
      <w:r w:rsidRPr="00B7359F">
        <w:rPr>
          <w:sz w:val="18"/>
        </w:rPr>
        <w:t>Тип: кровельные саморезы;</w:t>
      </w:r>
    </w:p>
    <w:p w:rsidR="00BC5974" w:rsidRPr="00B7359F" w:rsidRDefault="00BC5974" w:rsidP="00BC5974">
      <w:pPr>
        <w:pStyle w:val="a3"/>
        <w:widowControl w:val="0"/>
        <w:overflowPunct w:val="0"/>
        <w:spacing w:after="0" w:line="276" w:lineRule="auto"/>
        <w:rPr>
          <w:sz w:val="18"/>
        </w:rPr>
      </w:pPr>
      <w:r w:rsidRPr="00B7359F">
        <w:rPr>
          <w:sz w:val="18"/>
        </w:rPr>
        <w:t>Назначение: металл-металл;</w:t>
      </w:r>
    </w:p>
    <w:p w:rsidR="00BC5974" w:rsidRPr="00B7359F" w:rsidRDefault="00BC5974" w:rsidP="00BC5974">
      <w:pPr>
        <w:pStyle w:val="a3"/>
        <w:widowControl w:val="0"/>
        <w:overflowPunct w:val="0"/>
        <w:spacing w:after="0" w:line="276" w:lineRule="auto"/>
        <w:rPr>
          <w:sz w:val="18"/>
        </w:rPr>
      </w:pPr>
      <w:r w:rsidRPr="00B7359F">
        <w:rPr>
          <w:sz w:val="18"/>
        </w:rPr>
        <w:t>Диаметр: 5,5 мм;</w:t>
      </w:r>
    </w:p>
    <w:p w:rsidR="00BC5974" w:rsidRPr="00B7359F" w:rsidRDefault="00BC5974" w:rsidP="00BC5974">
      <w:pPr>
        <w:pStyle w:val="a3"/>
        <w:widowControl w:val="0"/>
        <w:overflowPunct w:val="0"/>
        <w:spacing w:after="0" w:line="276" w:lineRule="auto"/>
        <w:rPr>
          <w:sz w:val="18"/>
        </w:rPr>
      </w:pPr>
      <w:r w:rsidRPr="00B7359F">
        <w:rPr>
          <w:sz w:val="18"/>
        </w:rPr>
        <w:t>Длина: 32 мм;</w:t>
      </w:r>
    </w:p>
    <w:p w:rsidR="00BC5974" w:rsidRPr="00B7359F" w:rsidRDefault="00BC5974" w:rsidP="00BC5974">
      <w:pPr>
        <w:pStyle w:val="a3"/>
        <w:widowControl w:val="0"/>
        <w:overflowPunct w:val="0"/>
        <w:spacing w:after="0" w:line="276" w:lineRule="auto"/>
        <w:rPr>
          <w:sz w:val="18"/>
        </w:rPr>
      </w:pPr>
      <w:r w:rsidRPr="00B7359F">
        <w:rPr>
          <w:sz w:val="18"/>
        </w:rPr>
        <w:t xml:space="preserve">Вид головки: шестигранная </w:t>
      </w:r>
      <w:r w:rsidRPr="00B7359F">
        <w:rPr>
          <w:sz w:val="18"/>
        </w:rPr>
        <w:br/>
        <w:t>с прессшайбой;</w:t>
      </w:r>
    </w:p>
    <w:p w:rsidR="00BC5974" w:rsidRPr="00B7359F" w:rsidRDefault="00BC5974" w:rsidP="00B7359F">
      <w:pPr>
        <w:pStyle w:val="a3"/>
        <w:widowControl w:val="0"/>
        <w:overflowPunct w:val="0"/>
        <w:spacing w:after="0" w:line="276" w:lineRule="auto"/>
        <w:rPr>
          <w:rFonts w:ascii="XO Thames" w:hAnsi="XO Thames"/>
          <w:sz w:val="18"/>
        </w:rPr>
      </w:pPr>
      <w:r w:rsidRPr="00B7359F">
        <w:rPr>
          <w:sz w:val="18"/>
        </w:rPr>
        <w:t>Материал:</w:t>
      </w:r>
      <w:r w:rsidRPr="00B7359F">
        <w:rPr>
          <w:rFonts w:ascii="XO Thames" w:hAnsi="XO Thames"/>
          <w:sz w:val="18"/>
        </w:rPr>
        <w:t xml:space="preserve"> сталь. </w:t>
      </w:r>
      <w:r w:rsidRPr="00B7359F">
        <w:rPr>
          <w:rFonts w:ascii="XO Thames" w:hAnsi="XO Thames"/>
          <w:sz w:val="18"/>
        </w:rPr>
        <w:br/>
        <w:t>Количество: 1911 шт.</w:t>
      </w:r>
    </w:p>
    <w:p w:rsidR="00527A6A" w:rsidRPr="00B7359F" w:rsidRDefault="00527A6A" w:rsidP="00BC5974">
      <w:pPr>
        <w:pStyle w:val="a3"/>
        <w:widowControl w:val="0"/>
        <w:overflowPunct w:val="0"/>
        <w:spacing w:after="0" w:line="276" w:lineRule="auto"/>
        <w:rPr>
          <w:rFonts w:ascii="PT Astra Serif" w:hAnsi="PT Astra Serif"/>
          <w:b/>
          <w:sz w:val="22"/>
          <w:szCs w:val="24"/>
        </w:rPr>
      </w:pPr>
    </w:p>
    <w:p w:rsidR="00BC5974" w:rsidRPr="00B7359F" w:rsidRDefault="00BC5974" w:rsidP="00BC5974">
      <w:pPr>
        <w:jc w:val="both"/>
        <w:rPr>
          <w:rFonts w:ascii="XO Thames" w:hAnsi="XO Thames"/>
          <w:sz w:val="18"/>
        </w:rPr>
      </w:pPr>
      <w:r w:rsidRPr="00B7359F">
        <w:rPr>
          <w:sz w:val="18"/>
        </w:rPr>
        <w:t>3.</w:t>
      </w:r>
      <w:r w:rsidRPr="00B7359F">
        <w:rPr>
          <w:rFonts w:ascii="XO Thames" w:hAnsi="XO Thames"/>
          <w:sz w:val="18"/>
        </w:rPr>
        <w:t xml:space="preserve"> Электроды с покрытием </w:t>
      </w:r>
    </w:p>
    <w:p w:rsidR="00BC5974" w:rsidRPr="00B7359F" w:rsidRDefault="00BC5974" w:rsidP="00BC5974">
      <w:pPr>
        <w:pStyle w:val="a3"/>
        <w:widowControl w:val="0"/>
        <w:overflowPunct w:val="0"/>
        <w:spacing w:after="0" w:line="276" w:lineRule="auto"/>
        <w:rPr>
          <w:rFonts w:ascii="XO Thames" w:hAnsi="XO Thames"/>
          <w:sz w:val="18"/>
        </w:rPr>
      </w:pPr>
      <w:hyperlink r:id="rId30" w:tgtFrame="_blank" w:history="1">
        <w:r w:rsidRPr="00B7359F">
          <w:rPr>
            <w:rFonts w:ascii="XO Thames" w:hAnsi="XO Thames"/>
            <w:sz w:val="18"/>
          </w:rPr>
          <w:t>25.93.15.120-0000002</w:t>
        </w:r>
      </w:hyperlink>
      <w:r w:rsidRPr="00B7359F">
        <w:rPr>
          <w:rFonts w:ascii="XO Thames" w:hAnsi="XO Thames"/>
          <w:sz w:val="18"/>
        </w:rPr>
        <w:t>5 (Дата начала обязательного применения позиции каталога 05.01.2025)</w:t>
      </w:r>
    </w:p>
    <w:p w:rsidR="00BC5974" w:rsidRPr="00B7359F" w:rsidRDefault="00BC5974" w:rsidP="00BC5974">
      <w:pPr>
        <w:pStyle w:val="a3"/>
        <w:widowControl w:val="0"/>
        <w:overflowPunct w:val="0"/>
        <w:spacing w:after="0" w:line="276" w:lineRule="auto"/>
        <w:rPr>
          <w:sz w:val="18"/>
        </w:rPr>
      </w:pPr>
      <w:r w:rsidRPr="00B7359F">
        <w:rPr>
          <w:rFonts w:ascii="XO Thames" w:hAnsi="XO Thames"/>
          <w:sz w:val="18"/>
        </w:rPr>
        <w:t>ОКПД 2: 25.93.15.120</w:t>
      </w:r>
    </w:p>
    <w:p w:rsidR="00BC5974" w:rsidRPr="00B7359F" w:rsidRDefault="00BC5974" w:rsidP="00BC5974">
      <w:pPr>
        <w:jc w:val="both"/>
        <w:rPr>
          <w:rFonts w:ascii="XO Thames" w:hAnsi="XO Thames"/>
          <w:sz w:val="18"/>
        </w:rPr>
      </w:pPr>
      <w:r w:rsidRPr="00B7359F">
        <w:rPr>
          <w:rFonts w:ascii="XO Thames" w:hAnsi="XO Thames"/>
          <w:sz w:val="18"/>
        </w:rPr>
        <w:t>Вид покрытия: рутиловое;</w:t>
      </w:r>
    </w:p>
    <w:p w:rsidR="00BC5974" w:rsidRPr="00B7359F" w:rsidRDefault="00BC5974" w:rsidP="00BC5974">
      <w:pPr>
        <w:jc w:val="both"/>
        <w:rPr>
          <w:rFonts w:ascii="XO Thames" w:hAnsi="XO Thames"/>
          <w:sz w:val="18"/>
        </w:rPr>
      </w:pPr>
      <w:r w:rsidRPr="00B7359F">
        <w:rPr>
          <w:rFonts w:ascii="XO Thames" w:hAnsi="XO Thames"/>
          <w:sz w:val="18"/>
        </w:rPr>
        <w:t>Допустимое пространственное положение сварки или наплавки: Для всех положений;</w:t>
      </w:r>
    </w:p>
    <w:p w:rsidR="00BC5974" w:rsidRPr="00B7359F" w:rsidRDefault="00BC5974" w:rsidP="00BC5974">
      <w:pPr>
        <w:jc w:val="both"/>
        <w:rPr>
          <w:rFonts w:ascii="XO Thames" w:hAnsi="XO Thames"/>
          <w:sz w:val="18"/>
        </w:rPr>
      </w:pPr>
      <w:r w:rsidRPr="00B7359F">
        <w:rPr>
          <w:rFonts w:ascii="XO Thames" w:hAnsi="XO Thames"/>
          <w:sz w:val="18"/>
        </w:rPr>
        <w:t xml:space="preserve">Номинальный диаметр электрода:  </w:t>
      </w:r>
      <w:r w:rsidRPr="00B7359F">
        <w:rPr>
          <w:sz w:val="18"/>
        </w:rPr>
        <w:t>≥</w:t>
      </w:r>
      <w:r w:rsidRPr="00B7359F">
        <w:rPr>
          <w:rFonts w:ascii="XO Thames" w:hAnsi="XO Thames"/>
          <w:sz w:val="18"/>
        </w:rPr>
        <w:t xml:space="preserve"> 2.5  и  &lt; 3;</w:t>
      </w:r>
    </w:p>
    <w:p w:rsidR="00BC5974" w:rsidRPr="00B7359F" w:rsidRDefault="00BC5974" w:rsidP="00BC5974">
      <w:pPr>
        <w:jc w:val="both"/>
        <w:rPr>
          <w:rFonts w:ascii="XO Thames" w:hAnsi="XO Thames"/>
          <w:sz w:val="18"/>
        </w:rPr>
      </w:pPr>
      <w:r w:rsidRPr="00B7359F">
        <w:rPr>
          <w:rFonts w:ascii="XO Thames" w:hAnsi="XO Thames"/>
          <w:sz w:val="18"/>
        </w:rPr>
        <w:t xml:space="preserve">Вес в упаковке: </w:t>
      </w:r>
      <w:r w:rsidRPr="00B7359F">
        <w:rPr>
          <w:sz w:val="18"/>
        </w:rPr>
        <w:t>≥</w:t>
      </w:r>
      <w:r w:rsidRPr="00B7359F">
        <w:rPr>
          <w:rFonts w:ascii="XO Thames" w:hAnsi="XO Thames"/>
          <w:sz w:val="18"/>
        </w:rPr>
        <w:t xml:space="preserve"> 5 кг.</w:t>
      </w:r>
    </w:p>
    <w:p w:rsidR="00BC5974" w:rsidRPr="00B7359F" w:rsidRDefault="00BC5974" w:rsidP="00BC5974">
      <w:pPr>
        <w:pStyle w:val="a3"/>
        <w:widowControl w:val="0"/>
        <w:overflowPunct w:val="0"/>
        <w:spacing w:after="0" w:line="276" w:lineRule="auto"/>
        <w:jc w:val="both"/>
        <w:rPr>
          <w:rFonts w:ascii="XO Thames" w:hAnsi="XO Thames"/>
          <w:sz w:val="18"/>
        </w:rPr>
      </w:pPr>
      <w:r w:rsidRPr="00B7359F">
        <w:rPr>
          <w:rFonts w:ascii="XO Thames" w:hAnsi="XO Thames"/>
          <w:sz w:val="18"/>
        </w:rPr>
        <w:t>Количество: 2 уп.</w:t>
      </w:r>
    </w:p>
    <w:p w:rsidR="00BC5974" w:rsidRPr="00B7359F" w:rsidRDefault="00BC5974" w:rsidP="00BC5974">
      <w:pPr>
        <w:jc w:val="both"/>
        <w:rPr>
          <w:rFonts w:ascii="XO Thames" w:hAnsi="XO Thames"/>
          <w:sz w:val="18"/>
        </w:rPr>
      </w:pPr>
    </w:p>
    <w:p w:rsidR="00BC5974" w:rsidRPr="00B7359F" w:rsidRDefault="00BC5974" w:rsidP="00BC5974">
      <w:pPr>
        <w:jc w:val="both"/>
        <w:rPr>
          <w:rFonts w:ascii="XO Thames" w:hAnsi="XO Thames"/>
          <w:sz w:val="18"/>
        </w:rPr>
      </w:pPr>
      <w:r w:rsidRPr="00B7359F">
        <w:rPr>
          <w:rFonts w:ascii="XO Thames" w:hAnsi="XO Thames"/>
          <w:sz w:val="18"/>
        </w:rPr>
        <w:t>4. Круги отрезные</w:t>
      </w:r>
    </w:p>
    <w:p w:rsidR="00BC5974" w:rsidRPr="00B7359F" w:rsidRDefault="00BC5974" w:rsidP="00BC5974">
      <w:pPr>
        <w:jc w:val="both"/>
        <w:rPr>
          <w:rFonts w:ascii="XO Thames" w:hAnsi="XO Thames"/>
          <w:sz w:val="18"/>
        </w:rPr>
      </w:pPr>
      <w:r w:rsidRPr="00B7359F">
        <w:rPr>
          <w:rFonts w:ascii="XO Thames" w:hAnsi="XO Thames"/>
          <w:sz w:val="18"/>
        </w:rPr>
        <w:t>ОКПД2: 23.91.11.150</w:t>
      </w:r>
    </w:p>
    <w:p w:rsidR="00BC5974" w:rsidRPr="00B7359F" w:rsidRDefault="00BC5974" w:rsidP="00BC5974">
      <w:pPr>
        <w:shd w:val="clear" w:color="auto" w:fill="FFFFFF"/>
        <w:textAlignment w:val="baseline"/>
        <w:rPr>
          <w:rFonts w:ascii="XO Thames" w:hAnsi="XO Thames"/>
          <w:sz w:val="18"/>
        </w:rPr>
      </w:pPr>
      <w:r w:rsidRPr="00B7359F">
        <w:rPr>
          <w:rFonts w:ascii="XO Thames" w:hAnsi="XO Thames"/>
          <w:sz w:val="18"/>
        </w:rPr>
        <w:t>Материал: абразив;</w:t>
      </w:r>
    </w:p>
    <w:p w:rsidR="00BC5974" w:rsidRPr="00B7359F" w:rsidRDefault="00BC5974" w:rsidP="00BC5974">
      <w:pPr>
        <w:shd w:val="clear" w:color="auto" w:fill="FFFFFF"/>
        <w:textAlignment w:val="baseline"/>
        <w:rPr>
          <w:rFonts w:ascii="XO Thames" w:hAnsi="XO Thames"/>
          <w:sz w:val="18"/>
        </w:rPr>
      </w:pPr>
      <w:r w:rsidRPr="00B7359F">
        <w:rPr>
          <w:rFonts w:ascii="XO Thames" w:hAnsi="XO Thames"/>
          <w:sz w:val="18"/>
        </w:rPr>
        <w:t>Диаметр посадочный: 22,23 мм;</w:t>
      </w:r>
    </w:p>
    <w:p w:rsidR="00BC5974" w:rsidRPr="00B7359F" w:rsidRDefault="00BC5974" w:rsidP="00BC5974">
      <w:pPr>
        <w:shd w:val="clear" w:color="auto" w:fill="FFFFFF"/>
        <w:textAlignment w:val="baseline"/>
        <w:rPr>
          <w:rFonts w:ascii="XO Thames" w:hAnsi="XO Thames"/>
          <w:sz w:val="18"/>
        </w:rPr>
      </w:pPr>
      <w:r w:rsidRPr="00B7359F">
        <w:rPr>
          <w:rFonts w:ascii="XO Thames" w:hAnsi="XO Thames"/>
          <w:sz w:val="18"/>
        </w:rPr>
        <w:t>Диаметр наружный: 150 мм;</w:t>
      </w:r>
    </w:p>
    <w:p w:rsidR="00BC5974" w:rsidRPr="00B7359F" w:rsidRDefault="00BC5974" w:rsidP="00BC5974">
      <w:pPr>
        <w:shd w:val="clear" w:color="auto" w:fill="FFFFFF"/>
        <w:textAlignment w:val="baseline"/>
        <w:rPr>
          <w:rFonts w:ascii="XO Thames" w:hAnsi="XO Thames"/>
          <w:sz w:val="18"/>
        </w:rPr>
      </w:pPr>
      <w:r w:rsidRPr="00B7359F">
        <w:rPr>
          <w:rFonts w:ascii="XO Thames" w:hAnsi="XO Thames"/>
          <w:sz w:val="18"/>
        </w:rPr>
        <w:t>Толщина: 1,6 мм;</w:t>
      </w:r>
    </w:p>
    <w:p w:rsidR="00BC5974" w:rsidRPr="00B7359F" w:rsidRDefault="00BC5974" w:rsidP="00BC5974">
      <w:pPr>
        <w:rPr>
          <w:rFonts w:ascii="XO Thames" w:hAnsi="XO Thames"/>
          <w:sz w:val="18"/>
        </w:rPr>
      </w:pPr>
      <w:r w:rsidRPr="00B7359F">
        <w:rPr>
          <w:rFonts w:ascii="XO Thames" w:hAnsi="XO Thames"/>
          <w:sz w:val="18"/>
        </w:rPr>
        <w:t xml:space="preserve">Материал обработки: металл, нержавеющая сталь. </w:t>
      </w:r>
    </w:p>
    <w:p w:rsidR="00BC5974" w:rsidRPr="00B7359F" w:rsidRDefault="00BC5974" w:rsidP="00BC5974">
      <w:pPr>
        <w:pStyle w:val="a3"/>
        <w:widowControl w:val="0"/>
        <w:overflowPunct w:val="0"/>
        <w:spacing w:after="0" w:line="276" w:lineRule="auto"/>
        <w:jc w:val="both"/>
        <w:rPr>
          <w:rFonts w:ascii="XO Thames" w:hAnsi="XO Thames"/>
          <w:sz w:val="18"/>
        </w:rPr>
      </w:pPr>
      <w:r w:rsidRPr="00B7359F">
        <w:rPr>
          <w:rFonts w:ascii="XO Thames" w:hAnsi="XO Thames"/>
          <w:sz w:val="18"/>
        </w:rPr>
        <w:t>Количество: 20 шт.</w:t>
      </w:r>
    </w:p>
    <w:p w:rsidR="00BC5974" w:rsidRPr="00B7359F" w:rsidRDefault="00BC5974" w:rsidP="00BC5974">
      <w:pPr>
        <w:jc w:val="both"/>
        <w:rPr>
          <w:rFonts w:ascii="XO Thames" w:hAnsi="XO Thames"/>
          <w:sz w:val="18"/>
        </w:rPr>
      </w:pPr>
    </w:p>
    <w:p w:rsidR="00BC5974" w:rsidRPr="00B7359F" w:rsidRDefault="00BC5974" w:rsidP="00BC5974">
      <w:pPr>
        <w:textAlignment w:val="baseline"/>
        <w:rPr>
          <w:rFonts w:ascii="XO Thames" w:hAnsi="XO Thames"/>
          <w:sz w:val="18"/>
        </w:rPr>
      </w:pPr>
      <w:r w:rsidRPr="00B7359F">
        <w:rPr>
          <w:rFonts w:ascii="XO Thames" w:hAnsi="XO Thames"/>
          <w:sz w:val="18"/>
        </w:rPr>
        <w:t>5. Уайт-спирит</w:t>
      </w:r>
    </w:p>
    <w:p w:rsidR="00BC5974" w:rsidRPr="00B7359F" w:rsidRDefault="00BC5974" w:rsidP="00BC5974">
      <w:pPr>
        <w:jc w:val="both"/>
        <w:rPr>
          <w:rFonts w:ascii="XO Thames" w:hAnsi="XO Thames"/>
          <w:sz w:val="18"/>
        </w:rPr>
      </w:pPr>
      <w:r w:rsidRPr="00B7359F">
        <w:rPr>
          <w:rFonts w:ascii="XO Thames" w:hAnsi="XO Thames"/>
          <w:sz w:val="18"/>
        </w:rPr>
        <w:t>ОКПД 2: </w:t>
      </w:r>
      <w:hyperlink r:id="rId31" w:tgtFrame="_blank" w:history="1">
        <w:r w:rsidR="00AD46AB">
          <w:rPr>
            <w:rFonts w:ascii="XO Thames" w:hAnsi="XO Thames"/>
            <w:sz w:val="18"/>
          </w:rPr>
          <w:t>19.20.23.110</w:t>
        </w:r>
      </w:hyperlink>
    </w:p>
    <w:p w:rsidR="00B7359F" w:rsidRPr="00B7359F" w:rsidRDefault="00B7359F" w:rsidP="00BC5974">
      <w:pPr>
        <w:shd w:val="clear" w:color="auto" w:fill="FFFFFF"/>
        <w:textAlignment w:val="baseline"/>
        <w:rPr>
          <w:rFonts w:ascii="XO Thames" w:hAnsi="XO Thames"/>
          <w:sz w:val="18"/>
        </w:rPr>
      </w:pPr>
      <w:r w:rsidRPr="00B7359F">
        <w:rPr>
          <w:rFonts w:ascii="XO Thames" w:hAnsi="XO Thames"/>
          <w:sz w:val="18"/>
        </w:rPr>
        <w:t>ГОСТ 3134-78 Уайт-спирит</w:t>
      </w:r>
      <w:r w:rsidR="00AD46AB">
        <w:rPr>
          <w:rFonts w:ascii="XO Thames" w:hAnsi="XO Thames"/>
          <w:sz w:val="18"/>
        </w:rPr>
        <w:t>.</w:t>
      </w:r>
    </w:p>
    <w:p w:rsidR="00BC5974" w:rsidRPr="00B7359F" w:rsidRDefault="00BC5974" w:rsidP="00BC5974">
      <w:pPr>
        <w:pStyle w:val="a3"/>
        <w:widowControl w:val="0"/>
        <w:overflowPunct w:val="0"/>
        <w:spacing w:after="0" w:line="276" w:lineRule="auto"/>
        <w:jc w:val="both"/>
        <w:rPr>
          <w:rFonts w:ascii="XO Thames" w:hAnsi="XO Thames"/>
          <w:sz w:val="18"/>
        </w:rPr>
      </w:pPr>
      <w:r w:rsidRPr="00B7359F">
        <w:rPr>
          <w:rFonts w:ascii="XO Thames" w:hAnsi="XO Thames"/>
          <w:sz w:val="18"/>
        </w:rPr>
        <w:t xml:space="preserve">Количество: </w:t>
      </w:r>
      <w:r w:rsidR="00AD46AB">
        <w:rPr>
          <w:rFonts w:ascii="XO Thames" w:hAnsi="XO Thames"/>
          <w:sz w:val="18"/>
        </w:rPr>
        <w:t>10 л.</w:t>
      </w:r>
    </w:p>
    <w:p w:rsidR="00BC5974" w:rsidRPr="00B7359F" w:rsidRDefault="00BC5974" w:rsidP="00BC5974">
      <w:pPr>
        <w:shd w:val="clear" w:color="auto" w:fill="FFFFFF"/>
        <w:textAlignment w:val="baseline"/>
        <w:rPr>
          <w:rFonts w:ascii="XO Thames" w:hAnsi="XO Thames"/>
          <w:sz w:val="18"/>
        </w:rPr>
      </w:pPr>
    </w:p>
    <w:p w:rsidR="00BC5974" w:rsidRPr="00B7359F" w:rsidRDefault="00BC5974" w:rsidP="00BC5974">
      <w:pPr>
        <w:jc w:val="both"/>
        <w:rPr>
          <w:rFonts w:ascii="PT Astra Serif" w:hAnsi="PT Astra Serif"/>
          <w:sz w:val="18"/>
        </w:rPr>
      </w:pPr>
      <w:r w:rsidRPr="00B7359F">
        <w:rPr>
          <w:rFonts w:ascii="PT Astra Serif" w:hAnsi="PT Astra Serif"/>
          <w:sz w:val="18"/>
        </w:rPr>
        <w:t>6. Проволока общего назначения из нелегированной стали</w:t>
      </w:r>
    </w:p>
    <w:p w:rsidR="00BC5974" w:rsidRPr="00B7359F" w:rsidRDefault="00BC5974" w:rsidP="00BC5974">
      <w:pPr>
        <w:jc w:val="both"/>
        <w:rPr>
          <w:rFonts w:ascii="PT Astra Serif" w:hAnsi="PT Astra Serif"/>
          <w:sz w:val="18"/>
        </w:rPr>
      </w:pPr>
      <w:r w:rsidRPr="00B7359F">
        <w:rPr>
          <w:rFonts w:ascii="PT Astra Serif" w:hAnsi="PT Astra Serif"/>
          <w:sz w:val="18"/>
        </w:rPr>
        <w:t>ОКПД 2: 24.34.11.110</w:t>
      </w:r>
    </w:p>
    <w:p w:rsidR="00BC5974" w:rsidRPr="00B7359F" w:rsidRDefault="00BC5974" w:rsidP="00BC5974">
      <w:pPr>
        <w:jc w:val="both"/>
        <w:rPr>
          <w:rFonts w:ascii="PT Astra Serif" w:hAnsi="PT Astra Serif"/>
          <w:sz w:val="18"/>
        </w:rPr>
      </w:pPr>
      <w:r w:rsidRPr="00B7359F">
        <w:rPr>
          <w:rFonts w:ascii="PT Astra Serif" w:hAnsi="PT Astra Serif"/>
          <w:sz w:val="18"/>
        </w:rPr>
        <w:t>Материал: низкоуглеродистая сталь;</w:t>
      </w:r>
    </w:p>
    <w:p w:rsidR="00BC5974" w:rsidRPr="00B7359F" w:rsidRDefault="00BC5974" w:rsidP="00BC5974">
      <w:pPr>
        <w:jc w:val="both"/>
        <w:rPr>
          <w:rFonts w:ascii="PT Astra Serif" w:hAnsi="PT Astra Serif"/>
          <w:sz w:val="18"/>
        </w:rPr>
      </w:pPr>
      <w:r w:rsidRPr="00B7359F">
        <w:rPr>
          <w:rFonts w:ascii="PT Astra Serif" w:hAnsi="PT Astra Serif"/>
          <w:sz w:val="18"/>
        </w:rPr>
        <w:t>Покрытие: без покрытия;</w:t>
      </w:r>
    </w:p>
    <w:p w:rsidR="00BC5974" w:rsidRPr="00B7359F" w:rsidRDefault="00BC5974" w:rsidP="00BC5974">
      <w:pPr>
        <w:jc w:val="both"/>
        <w:rPr>
          <w:rFonts w:ascii="PT Astra Serif" w:hAnsi="PT Astra Serif"/>
          <w:sz w:val="18"/>
        </w:rPr>
      </w:pPr>
      <w:r w:rsidRPr="00B7359F">
        <w:rPr>
          <w:rFonts w:ascii="PT Astra Serif" w:hAnsi="PT Astra Serif"/>
          <w:sz w:val="18"/>
        </w:rPr>
        <w:t>Вид термической обработки: обработанная;</w:t>
      </w:r>
    </w:p>
    <w:p w:rsidR="00BC5974" w:rsidRPr="00B7359F" w:rsidRDefault="00BC5974" w:rsidP="00BC5974">
      <w:pPr>
        <w:jc w:val="both"/>
        <w:rPr>
          <w:rFonts w:ascii="PT Astra Serif" w:hAnsi="PT Astra Serif"/>
          <w:sz w:val="18"/>
        </w:rPr>
      </w:pPr>
      <w:r w:rsidRPr="00B7359F">
        <w:rPr>
          <w:rFonts w:ascii="PT Astra Serif" w:hAnsi="PT Astra Serif"/>
          <w:sz w:val="18"/>
        </w:rPr>
        <w:t>Диаметр ≥ 1мм.</w:t>
      </w:r>
    </w:p>
    <w:p w:rsidR="00BC5974" w:rsidRPr="00B7359F" w:rsidRDefault="00BC5974" w:rsidP="00BC5974">
      <w:pPr>
        <w:pStyle w:val="a3"/>
        <w:widowControl w:val="0"/>
        <w:overflowPunct w:val="0"/>
        <w:spacing w:after="0" w:line="276" w:lineRule="auto"/>
        <w:jc w:val="both"/>
        <w:rPr>
          <w:rFonts w:ascii="XO Thames" w:hAnsi="XO Thames"/>
          <w:sz w:val="18"/>
        </w:rPr>
      </w:pPr>
      <w:r w:rsidRPr="00B7359F">
        <w:rPr>
          <w:rFonts w:ascii="XO Thames" w:hAnsi="XO Thames"/>
          <w:sz w:val="18"/>
        </w:rPr>
        <w:t xml:space="preserve">Количество: </w:t>
      </w:r>
      <w:r w:rsidR="00B7359F" w:rsidRPr="00B7359F">
        <w:rPr>
          <w:rFonts w:ascii="XO Thames" w:hAnsi="XO Thames"/>
          <w:sz w:val="18"/>
        </w:rPr>
        <w:t>1700 м.п</w:t>
      </w:r>
      <w:r w:rsidRPr="00B7359F">
        <w:rPr>
          <w:rFonts w:ascii="XO Thames" w:hAnsi="XO Thames"/>
          <w:sz w:val="18"/>
        </w:rPr>
        <w:t>.</w:t>
      </w:r>
    </w:p>
    <w:p w:rsidR="00BC5974" w:rsidRPr="00B7359F" w:rsidRDefault="00BC5974" w:rsidP="00BC5974">
      <w:pPr>
        <w:jc w:val="both"/>
        <w:rPr>
          <w:rFonts w:ascii="PT Astra Serif" w:hAnsi="PT Astra Serif"/>
          <w:sz w:val="18"/>
        </w:rPr>
      </w:pPr>
    </w:p>
    <w:p w:rsidR="00BC5974" w:rsidRPr="00B7359F" w:rsidRDefault="00BC5974" w:rsidP="00BC5974">
      <w:pPr>
        <w:jc w:val="both"/>
        <w:rPr>
          <w:rFonts w:ascii="PT Astra Serif" w:hAnsi="PT Astra Serif"/>
          <w:sz w:val="18"/>
        </w:rPr>
      </w:pPr>
      <w:r w:rsidRPr="00B7359F">
        <w:rPr>
          <w:rFonts w:ascii="PT Astra Serif" w:hAnsi="PT Astra Serif"/>
          <w:sz w:val="18"/>
        </w:rPr>
        <w:t>7. Проволока общего назначения из нелегированной стали</w:t>
      </w:r>
    </w:p>
    <w:p w:rsidR="00BC5974" w:rsidRPr="00B7359F" w:rsidRDefault="00BC5974" w:rsidP="00BC5974">
      <w:pPr>
        <w:jc w:val="both"/>
        <w:rPr>
          <w:rFonts w:ascii="PT Astra Serif" w:hAnsi="PT Astra Serif"/>
          <w:sz w:val="18"/>
        </w:rPr>
      </w:pPr>
      <w:r w:rsidRPr="00B7359F">
        <w:rPr>
          <w:rFonts w:ascii="PT Astra Serif" w:hAnsi="PT Astra Serif"/>
          <w:sz w:val="18"/>
        </w:rPr>
        <w:t>ОКПД 2: 24.34.11.110</w:t>
      </w:r>
    </w:p>
    <w:p w:rsidR="00BC5974" w:rsidRPr="00B7359F" w:rsidRDefault="00BC5974" w:rsidP="00BC5974">
      <w:pPr>
        <w:jc w:val="both"/>
        <w:rPr>
          <w:rFonts w:ascii="PT Astra Serif" w:hAnsi="PT Astra Serif"/>
          <w:sz w:val="18"/>
        </w:rPr>
      </w:pPr>
      <w:r w:rsidRPr="00B7359F">
        <w:rPr>
          <w:rFonts w:ascii="PT Astra Serif" w:hAnsi="PT Astra Serif"/>
          <w:sz w:val="18"/>
        </w:rPr>
        <w:t>Материал: низкоуглеродистая сталь;</w:t>
      </w:r>
    </w:p>
    <w:p w:rsidR="00BC5974" w:rsidRPr="00B7359F" w:rsidRDefault="00BC5974" w:rsidP="00BC5974">
      <w:pPr>
        <w:jc w:val="both"/>
        <w:rPr>
          <w:rFonts w:ascii="PT Astra Serif" w:hAnsi="PT Astra Serif"/>
          <w:sz w:val="18"/>
        </w:rPr>
      </w:pPr>
      <w:r w:rsidRPr="00B7359F">
        <w:rPr>
          <w:rFonts w:ascii="PT Astra Serif" w:hAnsi="PT Astra Serif"/>
          <w:sz w:val="18"/>
        </w:rPr>
        <w:t>Покрытие: без покрытия;</w:t>
      </w:r>
    </w:p>
    <w:p w:rsidR="00BC5974" w:rsidRPr="00B7359F" w:rsidRDefault="00BC5974" w:rsidP="00BC5974">
      <w:pPr>
        <w:jc w:val="both"/>
        <w:rPr>
          <w:rFonts w:ascii="PT Astra Serif" w:hAnsi="PT Astra Serif"/>
          <w:sz w:val="18"/>
        </w:rPr>
      </w:pPr>
      <w:r w:rsidRPr="00B7359F">
        <w:rPr>
          <w:rFonts w:ascii="PT Astra Serif" w:hAnsi="PT Astra Serif"/>
          <w:sz w:val="18"/>
        </w:rPr>
        <w:t>Вид термической обработки: обработанная;</w:t>
      </w:r>
    </w:p>
    <w:p w:rsidR="00BC5974" w:rsidRPr="00B7359F" w:rsidRDefault="00BC5974" w:rsidP="00BC5974">
      <w:pPr>
        <w:jc w:val="both"/>
        <w:rPr>
          <w:rFonts w:ascii="PT Astra Serif" w:hAnsi="PT Astra Serif"/>
          <w:sz w:val="18"/>
        </w:rPr>
      </w:pPr>
      <w:r w:rsidRPr="00B7359F">
        <w:rPr>
          <w:rFonts w:ascii="PT Astra Serif" w:hAnsi="PT Astra Serif"/>
          <w:sz w:val="18"/>
        </w:rPr>
        <w:t>Диаметр ≥ 2мм.</w:t>
      </w:r>
    </w:p>
    <w:p w:rsidR="00BC5974" w:rsidRPr="00B7359F" w:rsidRDefault="00BC5974" w:rsidP="00B7359F">
      <w:pPr>
        <w:pStyle w:val="a3"/>
        <w:widowControl w:val="0"/>
        <w:overflowPunct w:val="0"/>
        <w:spacing w:after="0" w:line="276" w:lineRule="auto"/>
        <w:jc w:val="both"/>
        <w:rPr>
          <w:rFonts w:ascii="XO Thames" w:hAnsi="XO Thames"/>
          <w:sz w:val="18"/>
        </w:rPr>
      </w:pPr>
      <w:r w:rsidRPr="00B7359F">
        <w:rPr>
          <w:rFonts w:ascii="XO Thames" w:hAnsi="XO Thames"/>
          <w:sz w:val="18"/>
        </w:rPr>
        <w:t xml:space="preserve">Количество: </w:t>
      </w:r>
      <w:r w:rsidR="00B7359F" w:rsidRPr="00B7359F">
        <w:rPr>
          <w:rFonts w:ascii="XO Thames" w:hAnsi="XO Thames"/>
          <w:sz w:val="18"/>
        </w:rPr>
        <w:t>150 м.п</w:t>
      </w:r>
      <w:r w:rsidRPr="00B7359F">
        <w:rPr>
          <w:rFonts w:ascii="XO Thames" w:hAnsi="XO Thames"/>
          <w:sz w:val="18"/>
        </w:rPr>
        <w:t>.</w:t>
      </w:r>
    </w:p>
    <w:tbl>
      <w:tblPr>
        <w:tblpPr w:leftFromText="180" w:rightFromText="180" w:vertAnchor="text" w:horzAnchor="margin" w:tblpY="222"/>
        <w:tblW w:w="10490" w:type="dxa"/>
        <w:tblLayout w:type="fixed"/>
        <w:tblLook w:val="0000"/>
      </w:tblPr>
      <w:tblGrid>
        <w:gridCol w:w="5637"/>
        <w:gridCol w:w="4853"/>
      </w:tblGrid>
      <w:tr w:rsidR="00CA0526" w:rsidRPr="007C4FF7" w:rsidTr="00C069D8">
        <w:tc>
          <w:tcPr>
            <w:tcW w:w="5637" w:type="dxa"/>
          </w:tcPr>
          <w:p w:rsidR="00CA0526" w:rsidRPr="007C4FF7" w:rsidRDefault="00BC5974" w:rsidP="00C069D8">
            <w:pPr>
              <w:widowControl w:val="0"/>
              <w:spacing w:line="276" w:lineRule="auto"/>
              <w:rPr>
                <w:rFonts w:ascii="PT Astra Serif" w:hAnsi="PT Astra Serif"/>
                <w:sz w:val="24"/>
                <w:szCs w:val="24"/>
              </w:rPr>
            </w:pPr>
            <w:r w:rsidRPr="007C4FF7">
              <w:rPr>
                <w:rFonts w:ascii="PT Astra Serif" w:hAnsi="PT Astra Serif"/>
                <w:b/>
                <w:sz w:val="24"/>
                <w:szCs w:val="24"/>
              </w:rPr>
              <w:t xml:space="preserve"> </w:t>
            </w:r>
            <w:r w:rsidR="00CA0526" w:rsidRPr="007C4FF7">
              <w:rPr>
                <w:rFonts w:ascii="PT Astra Serif" w:hAnsi="PT Astra Serif"/>
                <w:b/>
                <w:sz w:val="24"/>
                <w:szCs w:val="24"/>
              </w:rPr>
              <w:t>«Государственный заказчик»</w:t>
            </w:r>
          </w:p>
          <w:p w:rsidR="00214B4D" w:rsidRPr="007C4FF7" w:rsidRDefault="00512429" w:rsidP="00C069D8">
            <w:pPr>
              <w:pStyle w:val="8"/>
              <w:widowControl w:val="0"/>
              <w:spacing w:before="0" w:after="0" w:line="276" w:lineRule="auto"/>
              <w:rPr>
                <w:rFonts w:ascii="PT Astra Serif" w:hAnsi="PT Astra Serif"/>
                <w:b/>
                <w:i w:val="0"/>
              </w:rPr>
            </w:pPr>
            <w:r w:rsidRPr="007C4FF7">
              <w:rPr>
                <w:rFonts w:ascii="PT Astra Serif" w:hAnsi="PT Astra Serif"/>
                <w:b/>
                <w:i w:val="0"/>
              </w:rPr>
              <w:t>Н</w:t>
            </w:r>
            <w:r w:rsidR="00CA0526" w:rsidRPr="007C4FF7">
              <w:rPr>
                <w:rFonts w:ascii="PT Astra Serif" w:hAnsi="PT Astra Serif"/>
                <w:b/>
                <w:i w:val="0"/>
              </w:rPr>
              <w:t>ачальник</w:t>
            </w:r>
            <w:r w:rsidRPr="007C4FF7">
              <w:rPr>
                <w:rFonts w:ascii="PT Astra Serif" w:hAnsi="PT Astra Serif"/>
                <w:b/>
                <w:i w:val="0"/>
              </w:rPr>
              <w:t xml:space="preserve"> </w:t>
            </w:r>
            <w:r w:rsidR="00CA0526" w:rsidRPr="007C4FF7">
              <w:rPr>
                <w:rFonts w:ascii="PT Astra Serif" w:hAnsi="PT Astra Serif"/>
                <w:b/>
                <w:i w:val="0"/>
              </w:rPr>
              <w:t>ФКУ ИК-4 УФСИН</w:t>
            </w:r>
          </w:p>
          <w:p w:rsidR="00CA0526" w:rsidRPr="007C4FF7" w:rsidRDefault="00CA0526" w:rsidP="00C069D8">
            <w:pPr>
              <w:pStyle w:val="8"/>
              <w:widowControl w:val="0"/>
              <w:spacing w:before="0" w:after="0" w:line="276" w:lineRule="auto"/>
              <w:rPr>
                <w:rFonts w:ascii="PT Astra Serif" w:hAnsi="PT Astra Serif"/>
                <w:b/>
                <w:i w:val="0"/>
              </w:rPr>
            </w:pPr>
            <w:r w:rsidRPr="007C4FF7">
              <w:rPr>
                <w:rFonts w:ascii="PT Astra Serif" w:hAnsi="PT Astra Serif"/>
                <w:b/>
                <w:i w:val="0"/>
              </w:rPr>
              <w:t>России по Томской области</w:t>
            </w:r>
          </w:p>
          <w:p w:rsidR="00CA0526" w:rsidRPr="007C4FF7" w:rsidRDefault="00CA0526" w:rsidP="00C069D8">
            <w:pPr>
              <w:widowControl w:val="0"/>
              <w:spacing w:line="276" w:lineRule="auto"/>
              <w:rPr>
                <w:rFonts w:ascii="PT Astra Serif" w:hAnsi="PT Astra Serif"/>
                <w:b/>
                <w:sz w:val="24"/>
                <w:szCs w:val="24"/>
              </w:rPr>
            </w:pPr>
          </w:p>
          <w:p w:rsidR="00CA0526" w:rsidRPr="007C4FF7" w:rsidRDefault="00CA0526" w:rsidP="00C069D8">
            <w:pPr>
              <w:widowControl w:val="0"/>
              <w:spacing w:line="276" w:lineRule="auto"/>
              <w:rPr>
                <w:rFonts w:ascii="PT Astra Serif" w:hAnsi="PT Astra Serif"/>
                <w:b/>
                <w:sz w:val="24"/>
                <w:szCs w:val="24"/>
              </w:rPr>
            </w:pPr>
            <w:r w:rsidRPr="007C4FF7">
              <w:rPr>
                <w:rFonts w:ascii="PT Astra Serif" w:hAnsi="PT Astra Serif"/>
                <w:b/>
                <w:sz w:val="24"/>
                <w:szCs w:val="24"/>
              </w:rPr>
              <w:t xml:space="preserve">___________________ / </w:t>
            </w:r>
            <w:r w:rsidR="00512429" w:rsidRPr="007C4FF7">
              <w:rPr>
                <w:rFonts w:ascii="PT Astra Serif" w:hAnsi="PT Astra Serif"/>
                <w:b/>
                <w:sz w:val="24"/>
                <w:szCs w:val="24"/>
              </w:rPr>
              <w:t xml:space="preserve">А.А. Некрюков </w:t>
            </w:r>
          </w:p>
          <w:p w:rsidR="00CA0526" w:rsidRPr="007C4FF7" w:rsidRDefault="00CA0526" w:rsidP="00C069D8">
            <w:pPr>
              <w:widowControl w:val="0"/>
              <w:spacing w:line="276" w:lineRule="auto"/>
              <w:rPr>
                <w:rFonts w:ascii="PT Astra Serif" w:hAnsi="PT Astra Serif"/>
                <w:b/>
                <w:sz w:val="24"/>
                <w:szCs w:val="24"/>
              </w:rPr>
            </w:pPr>
            <w:r w:rsidRPr="007C4FF7">
              <w:rPr>
                <w:rFonts w:ascii="PT Astra Serif" w:hAnsi="PT Astra Serif"/>
                <w:b/>
                <w:sz w:val="24"/>
                <w:szCs w:val="24"/>
              </w:rPr>
              <w:t>м.п.</w:t>
            </w:r>
          </w:p>
        </w:tc>
        <w:tc>
          <w:tcPr>
            <w:tcW w:w="4853" w:type="dxa"/>
          </w:tcPr>
          <w:p w:rsidR="00D56C35" w:rsidRPr="007C4FF7" w:rsidRDefault="00D56C35" w:rsidP="00D56C35">
            <w:pPr>
              <w:pStyle w:val="8"/>
              <w:widowControl w:val="0"/>
              <w:spacing w:before="0" w:after="0" w:line="276" w:lineRule="auto"/>
              <w:ind w:left="318"/>
              <w:rPr>
                <w:rFonts w:ascii="PT Astra Serif" w:hAnsi="PT Astra Serif"/>
                <w:b/>
                <w:i w:val="0"/>
              </w:rPr>
            </w:pPr>
            <w:r w:rsidRPr="007C4FF7">
              <w:rPr>
                <w:rFonts w:ascii="PT Astra Serif" w:hAnsi="PT Astra Serif"/>
                <w:b/>
                <w:i w:val="0"/>
              </w:rPr>
              <w:t>«Поставщик»</w:t>
            </w:r>
          </w:p>
          <w:p w:rsidR="00D56C35" w:rsidRPr="007C4FF7" w:rsidRDefault="00D56C35" w:rsidP="00D56C35">
            <w:pPr>
              <w:widowControl w:val="0"/>
              <w:tabs>
                <w:tab w:val="left" w:pos="4145"/>
              </w:tabs>
              <w:spacing w:line="276" w:lineRule="auto"/>
              <w:ind w:left="318"/>
              <w:jc w:val="both"/>
              <w:rPr>
                <w:rFonts w:ascii="PT Astra Serif" w:hAnsi="PT Astra Serif"/>
                <w:b/>
                <w:sz w:val="24"/>
                <w:szCs w:val="24"/>
              </w:rPr>
            </w:pPr>
          </w:p>
          <w:p w:rsidR="00D56C35" w:rsidRPr="007C4FF7" w:rsidRDefault="00D56C35" w:rsidP="00D56C35">
            <w:pPr>
              <w:widowControl w:val="0"/>
              <w:tabs>
                <w:tab w:val="left" w:pos="3686"/>
              </w:tabs>
              <w:spacing w:line="276" w:lineRule="auto"/>
              <w:ind w:left="318"/>
              <w:jc w:val="both"/>
              <w:rPr>
                <w:rFonts w:ascii="PT Astra Serif" w:hAnsi="PT Astra Serif"/>
                <w:b/>
                <w:sz w:val="24"/>
                <w:szCs w:val="24"/>
              </w:rPr>
            </w:pPr>
          </w:p>
          <w:p w:rsidR="00D56C35" w:rsidRPr="007C4FF7" w:rsidRDefault="00D56C35" w:rsidP="00D56C35">
            <w:pPr>
              <w:widowControl w:val="0"/>
              <w:tabs>
                <w:tab w:val="left" w:pos="3686"/>
              </w:tabs>
              <w:spacing w:line="276" w:lineRule="auto"/>
              <w:ind w:left="318"/>
              <w:jc w:val="both"/>
              <w:rPr>
                <w:rFonts w:ascii="PT Astra Serif" w:hAnsi="PT Astra Serif"/>
                <w:b/>
                <w:sz w:val="24"/>
                <w:szCs w:val="24"/>
              </w:rPr>
            </w:pPr>
          </w:p>
          <w:p w:rsidR="00D56C35" w:rsidRPr="007C4FF7" w:rsidRDefault="003F19A1" w:rsidP="00D56C35">
            <w:pPr>
              <w:widowControl w:val="0"/>
              <w:tabs>
                <w:tab w:val="left" w:pos="3686"/>
              </w:tabs>
              <w:spacing w:line="276" w:lineRule="auto"/>
              <w:ind w:left="318"/>
              <w:jc w:val="both"/>
              <w:rPr>
                <w:rFonts w:ascii="PT Astra Serif" w:hAnsi="PT Astra Serif"/>
                <w:b/>
                <w:sz w:val="24"/>
                <w:szCs w:val="24"/>
              </w:rPr>
            </w:pPr>
            <w:r w:rsidRPr="007C4FF7">
              <w:rPr>
                <w:rFonts w:ascii="PT Astra Serif" w:hAnsi="PT Astra Serif"/>
                <w:b/>
                <w:sz w:val="24"/>
                <w:szCs w:val="24"/>
              </w:rPr>
              <w:t>_______</w:t>
            </w:r>
            <w:r w:rsidR="00D56C35" w:rsidRPr="007C4FF7">
              <w:rPr>
                <w:rFonts w:ascii="PT Astra Serif" w:hAnsi="PT Astra Serif"/>
                <w:b/>
                <w:sz w:val="24"/>
                <w:szCs w:val="24"/>
              </w:rPr>
              <w:t>_________</w:t>
            </w:r>
            <w:r w:rsidR="00D75D49" w:rsidRPr="007C4FF7">
              <w:rPr>
                <w:rFonts w:ascii="PT Astra Serif" w:hAnsi="PT Astra Serif"/>
                <w:b/>
                <w:sz w:val="24"/>
                <w:szCs w:val="24"/>
              </w:rPr>
              <w:t>/</w:t>
            </w:r>
            <w:r w:rsidR="00D56C35" w:rsidRPr="007C4FF7">
              <w:rPr>
                <w:rFonts w:ascii="PT Astra Serif" w:hAnsi="PT Astra Serif"/>
                <w:b/>
                <w:sz w:val="24"/>
                <w:szCs w:val="24"/>
              </w:rPr>
              <w:t xml:space="preserve"> </w:t>
            </w:r>
            <w:r w:rsidR="00611EEB" w:rsidRPr="007C4FF7">
              <w:rPr>
                <w:rFonts w:ascii="PT Astra Serif" w:hAnsi="PT Astra Serif"/>
                <w:b/>
                <w:sz w:val="24"/>
                <w:szCs w:val="24"/>
              </w:rPr>
              <w:t>________________</w:t>
            </w:r>
          </w:p>
          <w:p w:rsidR="00CA0526" w:rsidRPr="00B7359F" w:rsidRDefault="00D56C35" w:rsidP="00B7359F">
            <w:pPr>
              <w:pStyle w:val="8"/>
              <w:widowControl w:val="0"/>
              <w:spacing w:before="0" w:after="0" w:line="276" w:lineRule="auto"/>
              <w:ind w:left="318"/>
              <w:rPr>
                <w:rFonts w:ascii="PT Astra Serif" w:hAnsi="PT Astra Serif"/>
                <w:b/>
                <w:i w:val="0"/>
              </w:rPr>
            </w:pPr>
            <w:r w:rsidRPr="007C4FF7">
              <w:rPr>
                <w:rFonts w:ascii="PT Astra Serif" w:hAnsi="PT Astra Serif"/>
                <w:b/>
                <w:i w:val="0"/>
              </w:rPr>
              <w:t>м.п.</w:t>
            </w:r>
          </w:p>
        </w:tc>
      </w:tr>
    </w:tbl>
    <w:p w:rsidR="00CB43FB" w:rsidRPr="007C4FF7" w:rsidRDefault="00CB43FB" w:rsidP="00B7359F">
      <w:pPr>
        <w:widowControl w:val="0"/>
        <w:spacing w:line="276" w:lineRule="auto"/>
        <w:rPr>
          <w:rFonts w:ascii="PT Astra Serif" w:hAnsi="PT Astra Serif"/>
          <w:b/>
          <w:sz w:val="24"/>
          <w:szCs w:val="24"/>
        </w:rPr>
      </w:pPr>
    </w:p>
    <w:sectPr w:rsidR="00CB43FB" w:rsidRPr="007C4FF7" w:rsidSect="00CF03AA">
      <w:pgSz w:w="11907" w:h="16834"/>
      <w:pgMar w:top="1134" w:right="851" w:bottom="1134" w:left="851" w:header="397" w:footer="397" w:gutter="0"/>
      <w:pgNumType w:start="1"/>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D9A" w:rsidRDefault="00AA0D9A" w:rsidP="002F3822">
      <w:r>
        <w:separator/>
      </w:r>
    </w:p>
  </w:endnote>
  <w:endnote w:type="continuationSeparator" w:id="1">
    <w:p w:rsidR="00AA0D9A" w:rsidRDefault="00AA0D9A" w:rsidP="002F38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D9A" w:rsidRDefault="00AA0D9A" w:rsidP="002F3822">
      <w:r>
        <w:separator/>
      </w:r>
    </w:p>
  </w:footnote>
  <w:footnote w:type="continuationSeparator" w:id="1">
    <w:p w:rsidR="00AA0D9A" w:rsidRDefault="00AA0D9A" w:rsidP="002F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95" w:rsidRDefault="00D318CE">
    <w:pPr>
      <w:pStyle w:val="a9"/>
      <w:jc w:val="center"/>
    </w:pPr>
    <w:fldSimple w:instr=" PAGE   \* MERGEFORMAT ">
      <w:r w:rsidR="005D0FC5">
        <w:rPr>
          <w:noProof/>
        </w:rPr>
        <w:t>12</w:t>
      </w:r>
    </w:fldSimple>
  </w:p>
  <w:p w:rsidR="00D27195" w:rsidRDefault="00D27195" w:rsidP="009E0E72">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6E"/>
    <w:multiLevelType w:val="hybridMultilevel"/>
    <w:tmpl w:val="BB482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25175"/>
    <w:multiLevelType w:val="hybridMultilevel"/>
    <w:tmpl w:val="BE9E60DA"/>
    <w:lvl w:ilvl="0" w:tplc="21308EC0">
      <w:start w:val="5"/>
      <w:numFmt w:val="decimal"/>
      <w:lvlText w:val="%1."/>
      <w:lvlJc w:val="left"/>
      <w:pPr>
        <w:tabs>
          <w:tab w:val="num" w:pos="720"/>
        </w:tabs>
        <w:ind w:left="720" w:hanging="360"/>
      </w:pPr>
      <w:rPr>
        <w:rFonts w:cs="Times New Roman" w:hint="default"/>
      </w:rPr>
    </w:lvl>
    <w:lvl w:ilvl="1" w:tplc="E2265880">
      <w:numFmt w:val="none"/>
      <w:lvlText w:val=""/>
      <w:lvlJc w:val="left"/>
      <w:pPr>
        <w:tabs>
          <w:tab w:val="num" w:pos="360"/>
        </w:tabs>
      </w:pPr>
      <w:rPr>
        <w:rFonts w:cs="Times New Roman"/>
      </w:rPr>
    </w:lvl>
    <w:lvl w:ilvl="2" w:tplc="A07E73A4">
      <w:numFmt w:val="none"/>
      <w:lvlText w:val=""/>
      <w:lvlJc w:val="left"/>
      <w:pPr>
        <w:tabs>
          <w:tab w:val="num" w:pos="360"/>
        </w:tabs>
      </w:pPr>
      <w:rPr>
        <w:rFonts w:cs="Times New Roman"/>
      </w:rPr>
    </w:lvl>
    <w:lvl w:ilvl="3" w:tplc="D358767A">
      <w:numFmt w:val="none"/>
      <w:lvlText w:val=""/>
      <w:lvlJc w:val="left"/>
      <w:pPr>
        <w:tabs>
          <w:tab w:val="num" w:pos="360"/>
        </w:tabs>
      </w:pPr>
      <w:rPr>
        <w:rFonts w:cs="Times New Roman"/>
      </w:rPr>
    </w:lvl>
    <w:lvl w:ilvl="4" w:tplc="886C3660">
      <w:numFmt w:val="none"/>
      <w:lvlText w:val=""/>
      <w:lvlJc w:val="left"/>
      <w:pPr>
        <w:tabs>
          <w:tab w:val="num" w:pos="360"/>
        </w:tabs>
      </w:pPr>
      <w:rPr>
        <w:rFonts w:cs="Times New Roman"/>
      </w:rPr>
    </w:lvl>
    <w:lvl w:ilvl="5" w:tplc="59101482">
      <w:numFmt w:val="none"/>
      <w:lvlText w:val=""/>
      <w:lvlJc w:val="left"/>
      <w:pPr>
        <w:tabs>
          <w:tab w:val="num" w:pos="360"/>
        </w:tabs>
      </w:pPr>
      <w:rPr>
        <w:rFonts w:cs="Times New Roman"/>
      </w:rPr>
    </w:lvl>
    <w:lvl w:ilvl="6" w:tplc="45762034">
      <w:numFmt w:val="none"/>
      <w:lvlText w:val=""/>
      <w:lvlJc w:val="left"/>
      <w:pPr>
        <w:tabs>
          <w:tab w:val="num" w:pos="360"/>
        </w:tabs>
      </w:pPr>
      <w:rPr>
        <w:rFonts w:cs="Times New Roman"/>
      </w:rPr>
    </w:lvl>
    <w:lvl w:ilvl="7" w:tplc="D13A1AE8">
      <w:numFmt w:val="none"/>
      <w:lvlText w:val=""/>
      <w:lvlJc w:val="left"/>
      <w:pPr>
        <w:tabs>
          <w:tab w:val="num" w:pos="360"/>
        </w:tabs>
      </w:pPr>
      <w:rPr>
        <w:rFonts w:cs="Times New Roman"/>
      </w:rPr>
    </w:lvl>
    <w:lvl w:ilvl="8" w:tplc="B74A45E2">
      <w:numFmt w:val="none"/>
      <w:lvlText w:val=""/>
      <w:lvlJc w:val="left"/>
      <w:pPr>
        <w:tabs>
          <w:tab w:val="num" w:pos="360"/>
        </w:tabs>
      </w:pPr>
      <w:rPr>
        <w:rFonts w:cs="Times New Roman"/>
      </w:rPr>
    </w:lvl>
  </w:abstractNum>
  <w:abstractNum w:abstractNumId="2">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3">
    <w:nsid w:val="0B2E186C"/>
    <w:multiLevelType w:val="hybridMultilevel"/>
    <w:tmpl w:val="1820E87E"/>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D756B82"/>
    <w:multiLevelType w:val="hybridMultilevel"/>
    <w:tmpl w:val="2D3E0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BC23D8"/>
    <w:multiLevelType w:val="hybridMultilevel"/>
    <w:tmpl w:val="908854D4"/>
    <w:lvl w:ilvl="0" w:tplc="F8A8D4B8">
      <w:start w:val="5"/>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E914EF"/>
    <w:multiLevelType w:val="multilevel"/>
    <w:tmpl w:val="1E260A9A"/>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8C60B05"/>
    <w:multiLevelType w:val="multilevel"/>
    <w:tmpl w:val="EB3A90BA"/>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8">
    <w:nsid w:val="1AF32408"/>
    <w:multiLevelType w:val="hybridMultilevel"/>
    <w:tmpl w:val="F4924948"/>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0">
    <w:nsid w:val="1F5821B5"/>
    <w:multiLevelType w:val="hybridMultilevel"/>
    <w:tmpl w:val="68FE498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8F0112"/>
    <w:multiLevelType w:val="multilevel"/>
    <w:tmpl w:val="5D3056C8"/>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
    <w:nsid w:val="2AB34959"/>
    <w:multiLevelType w:val="multilevel"/>
    <w:tmpl w:val="499EB9D8"/>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3">
    <w:nsid w:val="2F8129B8"/>
    <w:multiLevelType w:val="hybridMultilevel"/>
    <w:tmpl w:val="E5CE9B90"/>
    <w:lvl w:ilvl="0" w:tplc="86D2AD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4A388A"/>
    <w:multiLevelType w:val="hybridMultilevel"/>
    <w:tmpl w:val="64BE3CD0"/>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DC51BC"/>
    <w:multiLevelType w:val="hybridMultilevel"/>
    <w:tmpl w:val="989E5C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CF1098A"/>
    <w:multiLevelType w:val="hybridMultilevel"/>
    <w:tmpl w:val="3EA6CE82"/>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F709BE"/>
    <w:multiLevelType w:val="singleLevel"/>
    <w:tmpl w:val="F8A8D4B8"/>
    <w:lvl w:ilvl="0">
      <w:start w:val="5"/>
      <w:numFmt w:val="bullet"/>
      <w:lvlText w:val="-"/>
      <w:lvlJc w:val="left"/>
      <w:pPr>
        <w:tabs>
          <w:tab w:val="num" w:pos="435"/>
        </w:tabs>
        <w:ind w:left="435" w:hanging="360"/>
      </w:pPr>
    </w:lvl>
  </w:abstractNum>
  <w:abstractNum w:abstractNumId="18">
    <w:nsid w:val="55752422"/>
    <w:multiLevelType w:val="hybridMultilevel"/>
    <w:tmpl w:val="B3F403E8"/>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8964DA"/>
    <w:multiLevelType w:val="hybridMultilevel"/>
    <w:tmpl w:val="C1B24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CE6CE2"/>
    <w:multiLevelType w:val="multilevel"/>
    <w:tmpl w:val="00CA9A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38C3F2A"/>
    <w:multiLevelType w:val="hybridMultilevel"/>
    <w:tmpl w:val="F6AAA29C"/>
    <w:lvl w:ilvl="0" w:tplc="C5FE1A28">
      <w:start w:val="1"/>
      <w:numFmt w:val="decimal"/>
      <w:lvlText w:val="%1."/>
      <w:lvlJc w:val="left"/>
      <w:pPr>
        <w:ind w:left="6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BC7784"/>
    <w:multiLevelType w:val="hybridMultilevel"/>
    <w:tmpl w:val="9546239A"/>
    <w:lvl w:ilvl="0" w:tplc="FBF81E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5B148BC"/>
    <w:multiLevelType w:val="hybridMultilevel"/>
    <w:tmpl w:val="245E89C2"/>
    <w:lvl w:ilvl="0" w:tplc="FBF81E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842404E"/>
    <w:multiLevelType w:val="hybridMultilevel"/>
    <w:tmpl w:val="12BCFAD6"/>
    <w:lvl w:ilvl="0" w:tplc="9606119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BC16F5"/>
    <w:multiLevelType w:val="multilevel"/>
    <w:tmpl w:val="F792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9"/>
  </w:num>
  <w:num w:numId="4">
    <w:abstractNumId w:val="1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1"/>
  </w:num>
  <w:num w:numId="10">
    <w:abstractNumId w:val="10"/>
  </w:num>
  <w:num w:numId="11">
    <w:abstractNumId w:val="16"/>
  </w:num>
  <w:num w:numId="12">
    <w:abstractNumId w:val="22"/>
  </w:num>
  <w:num w:numId="13">
    <w:abstractNumId w:val="14"/>
  </w:num>
  <w:num w:numId="14">
    <w:abstractNumId w:val="21"/>
  </w:num>
  <w:num w:numId="15">
    <w:abstractNumId w:val="15"/>
  </w:num>
  <w:num w:numId="16">
    <w:abstractNumId w:val="5"/>
  </w:num>
  <w:num w:numId="17">
    <w:abstractNumId w:val="8"/>
  </w:num>
  <w:num w:numId="18">
    <w:abstractNumId w:val="24"/>
  </w:num>
  <w:num w:numId="19">
    <w:abstractNumId w:val="18"/>
  </w:num>
  <w:num w:numId="20">
    <w:abstractNumId w:val="19"/>
  </w:num>
  <w:num w:numId="21">
    <w:abstractNumId w:val="3"/>
  </w:num>
  <w:num w:numId="22">
    <w:abstractNumId w:val="25"/>
  </w:num>
  <w:num w:numId="23">
    <w:abstractNumId w:val="26"/>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BB3373"/>
    <w:rsid w:val="0000028D"/>
    <w:rsid w:val="000002EF"/>
    <w:rsid w:val="000006E6"/>
    <w:rsid w:val="00004050"/>
    <w:rsid w:val="000060A7"/>
    <w:rsid w:val="00006269"/>
    <w:rsid w:val="0000670F"/>
    <w:rsid w:val="00006A6D"/>
    <w:rsid w:val="000104D9"/>
    <w:rsid w:val="00011DBD"/>
    <w:rsid w:val="00012B68"/>
    <w:rsid w:val="00013128"/>
    <w:rsid w:val="000138FE"/>
    <w:rsid w:val="00014F74"/>
    <w:rsid w:val="00017097"/>
    <w:rsid w:val="00017DDE"/>
    <w:rsid w:val="00020C49"/>
    <w:rsid w:val="00023AF3"/>
    <w:rsid w:val="000268FA"/>
    <w:rsid w:val="0002779C"/>
    <w:rsid w:val="00027D4D"/>
    <w:rsid w:val="00031BA6"/>
    <w:rsid w:val="00031C51"/>
    <w:rsid w:val="00032417"/>
    <w:rsid w:val="00034C68"/>
    <w:rsid w:val="00034D98"/>
    <w:rsid w:val="00035FE8"/>
    <w:rsid w:val="000366FA"/>
    <w:rsid w:val="00037BF1"/>
    <w:rsid w:val="000400ED"/>
    <w:rsid w:val="00040A6C"/>
    <w:rsid w:val="000419F7"/>
    <w:rsid w:val="00043972"/>
    <w:rsid w:val="00044537"/>
    <w:rsid w:val="00045148"/>
    <w:rsid w:val="0005031B"/>
    <w:rsid w:val="000506F7"/>
    <w:rsid w:val="00052787"/>
    <w:rsid w:val="00052BEA"/>
    <w:rsid w:val="00053386"/>
    <w:rsid w:val="0006073E"/>
    <w:rsid w:val="0006126E"/>
    <w:rsid w:val="00062BA9"/>
    <w:rsid w:val="000653E5"/>
    <w:rsid w:val="000659CA"/>
    <w:rsid w:val="00066EFB"/>
    <w:rsid w:val="00067083"/>
    <w:rsid w:val="00067480"/>
    <w:rsid w:val="00070413"/>
    <w:rsid w:val="000704C0"/>
    <w:rsid w:val="000704CD"/>
    <w:rsid w:val="000775DF"/>
    <w:rsid w:val="000778B0"/>
    <w:rsid w:val="00080F05"/>
    <w:rsid w:val="0008134E"/>
    <w:rsid w:val="00081D9D"/>
    <w:rsid w:val="000839AB"/>
    <w:rsid w:val="00084534"/>
    <w:rsid w:val="0008473E"/>
    <w:rsid w:val="0008518C"/>
    <w:rsid w:val="000875B3"/>
    <w:rsid w:val="00096A08"/>
    <w:rsid w:val="00097ACD"/>
    <w:rsid w:val="000A0345"/>
    <w:rsid w:val="000A091D"/>
    <w:rsid w:val="000A0E21"/>
    <w:rsid w:val="000A2AD9"/>
    <w:rsid w:val="000A361A"/>
    <w:rsid w:val="000B1365"/>
    <w:rsid w:val="000B159C"/>
    <w:rsid w:val="000B24C4"/>
    <w:rsid w:val="000B2BFF"/>
    <w:rsid w:val="000B4D9A"/>
    <w:rsid w:val="000B5FBD"/>
    <w:rsid w:val="000B6ADC"/>
    <w:rsid w:val="000C49B5"/>
    <w:rsid w:val="000C5173"/>
    <w:rsid w:val="000C6C0D"/>
    <w:rsid w:val="000D01B4"/>
    <w:rsid w:val="000D04A9"/>
    <w:rsid w:val="000D0917"/>
    <w:rsid w:val="000D4293"/>
    <w:rsid w:val="000D5411"/>
    <w:rsid w:val="000D5783"/>
    <w:rsid w:val="000D62F1"/>
    <w:rsid w:val="000D7CD7"/>
    <w:rsid w:val="000E0728"/>
    <w:rsid w:val="000E1708"/>
    <w:rsid w:val="000E29D9"/>
    <w:rsid w:val="000E348D"/>
    <w:rsid w:val="000E7FE9"/>
    <w:rsid w:val="000F06CF"/>
    <w:rsid w:val="000F1347"/>
    <w:rsid w:val="000F16AD"/>
    <w:rsid w:val="000F1FD6"/>
    <w:rsid w:val="000F4637"/>
    <w:rsid w:val="000F4960"/>
    <w:rsid w:val="000F4BFC"/>
    <w:rsid w:val="000F56BC"/>
    <w:rsid w:val="000F636A"/>
    <w:rsid w:val="000F778F"/>
    <w:rsid w:val="00100F34"/>
    <w:rsid w:val="0010118F"/>
    <w:rsid w:val="00102D2F"/>
    <w:rsid w:val="00102FF7"/>
    <w:rsid w:val="00103F59"/>
    <w:rsid w:val="001047EA"/>
    <w:rsid w:val="00105ABB"/>
    <w:rsid w:val="00105F61"/>
    <w:rsid w:val="00106DF3"/>
    <w:rsid w:val="00107083"/>
    <w:rsid w:val="00110D71"/>
    <w:rsid w:val="00111EB6"/>
    <w:rsid w:val="0011501F"/>
    <w:rsid w:val="00122921"/>
    <w:rsid w:val="00123ABE"/>
    <w:rsid w:val="001274C0"/>
    <w:rsid w:val="00130E93"/>
    <w:rsid w:val="00133BB4"/>
    <w:rsid w:val="001342A4"/>
    <w:rsid w:val="001358CB"/>
    <w:rsid w:val="00135C89"/>
    <w:rsid w:val="00136005"/>
    <w:rsid w:val="001366DF"/>
    <w:rsid w:val="00137452"/>
    <w:rsid w:val="0014024B"/>
    <w:rsid w:val="00143831"/>
    <w:rsid w:val="00144955"/>
    <w:rsid w:val="001456AF"/>
    <w:rsid w:val="00145F99"/>
    <w:rsid w:val="00146C61"/>
    <w:rsid w:val="0015025A"/>
    <w:rsid w:val="0015088A"/>
    <w:rsid w:val="00151333"/>
    <w:rsid w:val="00151F58"/>
    <w:rsid w:val="00152B27"/>
    <w:rsid w:val="00153094"/>
    <w:rsid w:val="00153CF0"/>
    <w:rsid w:val="0015476B"/>
    <w:rsid w:val="00156655"/>
    <w:rsid w:val="0016147B"/>
    <w:rsid w:val="0016237F"/>
    <w:rsid w:val="00162A1B"/>
    <w:rsid w:val="00164E2E"/>
    <w:rsid w:val="00166597"/>
    <w:rsid w:val="00170088"/>
    <w:rsid w:val="00173642"/>
    <w:rsid w:val="00174BAC"/>
    <w:rsid w:val="0017527E"/>
    <w:rsid w:val="0018118B"/>
    <w:rsid w:val="00182685"/>
    <w:rsid w:val="00183A40"/>
    <w:rsid w:val="00184CE5"/>
    <w:rsid w:val="0019070A"/>
    <w:rsid w:val="00194272"/>
    <w:rsid w:val="001950F7"/>
    <w:rsid w:val="00195F28"/>
    <w:rsid w:val="0019697D"/>
    <w:rsid w:val="001A01F5"/>
    <w:rsid w:val="001A146D"/>
    <w:rsid w:val="001A22C9"/>
    <w:rsid w:val="001A45BA"/>
    <w:rsid w:val="001A4CAE"/>
    <w:rsid w:val="001A5435"/>
    <w:rsid w:val="001A65D1"/>
    <w:rsid w:val="001A7811"/>
    <w:rsid w:val="001B0FC5"/>
    <w:rsid w:val="001B1945"/>
    <w:rsid w:val="001B2B32"/>
    <w:rsid w:val="001B4760"/>
    <w:rsid w:val="001B4CB7"/>
    <w:rsid w:val="001B6E76"/>
    <w:rsid w:val="001C2366"/>
    <w:rsid w:val="001C34CC"/>
    <w:rsid w:val="001C3951"/>
    <w:rsid w:val="001C3F7E"/>
    <w:rsid w:val="001C7200"/>
    <w:rsid w:val="001C76E1"/>
    <w:rsid w:val="001D19E1"/>
    <w:rsid w:val="001D6A07"/>
    <w:rsid w:val="001D78D7"/>
    <w:rsid w:val="001E3845"/>
    <w:rsid w:val="001E3D51"/>
    <w:rsid w:val="001E5A0E"/>
    <w:rsid w:val="001F00D6"/>
    <w:rsid w:val="001F0DCA"/>
    <w:rsid w:val="001F1404"/>
    <w:rsid w:val="001F4085"/>
    <w:rsid w:val="001F5714"/>
    <w:rsid w:val="001F6DD3"/>
    <w:rsid w:val="001F7E7E"/>
    <w:rsid w:val="00200A07"/>
    <w:rsid w:val="00200F04"/>
    <w:rsid w:val="00201339"/>
    <w:rsid w:val="00201CC3"/>
    <w:rsid w:val="00201D06"/>
    <w:rsid w:val="002050D3"/>
    <w:rsid w:val="00205A19"/>
    <w:rsid w:val="00206760"/>
    <w:rsid w:val="00206E3D"/>
    <w:rsid w:val="00206F85"/>
    <w:rsid w:val="002107A4"/>
    <w:rsid w:val="0021098B"/>
    <w:rsid w:val="00210DE0"/>
    <w:rsid w:val="002119FF"/>
    <w:rsid w:val="00212792"/>
    <w:rsid w:val="00214B4D"/>
    <w:rsid w:val="00215DB0"/>
    <w:rsid w:val="0021632C"/>
    <w:rsid w:val="00217C2E"/>
    <w:rsid w:val="002211B9"/>
    <w:rsid w:val="002228F7"/>
    <w:rsid w:val="002266C6"/>
    <w:rsid w:val="00226BD6"/>
    <w:rsid w:val="0023153D"/>
    <w:rsid w:val="00232243"/>
    <w:rsid w:val="00232A07"/>
    <w:rsid w:val="00232B6B"/>
    <w:rsid w:val="00233168"/>
    <w:rsid w:val="002332B5"/>
    <w:rsid w:val="00235E0A"/>
    <w:rsid w:val="002373CC"/>
    <w:rsid w:val="002379BB"/>
    <w:rsid w:val="00243B9E"/>
    <w:rsid w:val="00243F76"/>
    <w:rsid w:val="00245265"/>
    <w:rsid w:val="002455E6"/>
    <w:rsid w:val="00246590"/>
    <w:rsid w:val="00247FE7"/>
    <w:rsid w:val="002505DA"/>
    <w:rsid w:val="0025127C"/>
    <w:rsid w:val="00251E7E"/>
    <w:rsid w:val="00252514"/>
    <w:rsid w:val="00254009"/>
    <w:rsid w:val="0025570E"/>
    <w:rsid w:val="0025629F"/>
    <w:rsid w:val="00256D7A"/>
    <w:rsid w:val="00261490"/>
    <w:rsid w:val="00263F9D"/>
    <w:rsid w:val="00264456"/>
    <w:rsid w:val="00265142"/>
    <w:rsid w:val="0026563C"/>
    <w:rsid w:val="00265EBD"/>
    <w:rsid w:val="0027088C"/>
    <w:rsid w:val="00273346"/>
    <w:rsid w:val="00274625"/>
    <w:rsid w:val="00274BD6"/>
    <w:rsid w:val="00275F3D"/>
    <w:rsid w:val="002766F8"/>
    <w:rsid w:val="00280E13"/>
    <w:rsid w:val="00281FDD"/>
    <w:rsid w:val="002832BF"/>
    <w:rsid w:val="00291030"/>
    <w:rsid w:val="00291250"/>
    <w:rsid w:val="002918B9"/>
    <w:rsid w:val="002930B8"/>
    <w:rsid w:val="00293837"/>
    <w:rsid w:val="00293B72"/>
    <w:rsid w:val="002973BE"/>
    <w:rsid w:val="002A0269"/>
    <w:rsid w:val="002A09BB"/>
    <w:rsid w:val="002A17C6"/>
    <w:rsid w:val="002A22E5"/>
    <w:rsid w:val="002A3745"/>
    <w:rsid w:val="002B05DE"/>
    <w:rsid w:val="002B0E7E"/>
    <w:rsid w:val="002B1AFD"/>
    <w:rsid w:val="002B282E"/>
    <w:rsid w:val="002B2ED9"/>
    <w:rsid w:val="002B379B"/>
    <w:rsid w:val="002B5BF2"/>
    <w:rsid w:val="002B5F23"/>
    <w:rsid w:val="002B5F2E"/>
    <w:rsid w:val="002C0714"/>
    <w:rsid w:val="002C0C5D"/>
    <w:rsid w:val="002C1397"/>
    <w:rsid w:val="002C17B6"/>
    <w:rsid w:val="002C1870"/>
    <w:rsid w:val="002C7085"/>
    <w:rsid w:val="002C7F83"/>
    <w:rsid w:val="002D169F"/>
    <w:rsid w:val="002D4268"/>
    <w:rsid w:val="002D4C83"/>
    <w:rsid w:val="002D5D9A"/>
    <w:rsid w:val="002D6296"/>
    <w:rsid w:val="002D72CA"/>
    <w:rsid w:val="002D78C9"/>
    <w:rsid w:val="002E0AB8"/>
    <w:rsid w:val="002E3FC3"/>
    <w:rsid w:val="002E5071"/>
    <w:rsid w:val="002F0B3D"/>
    <w:rsid w:val="002F1C1B"/>
    <w:rsid w:val="002F2120"/>
    <w:rsid w:val="002F3822"/>
    <w:rsid w:val="002F3934"/>
    <w:rsid w:val="002F5644"/>
    <w:rsid w:val="002F5D6A"/>
    <w:rsid w:val="00301444"/>
    <w:rsid w:val="00302803"/>
    <w:rsid w:val="00303D04"/>
    <w:rsid w:val="00305764"/>
    <w:rsid w:val="00305919"/>
    <w:rsid w:val="00307B71"/>
    <w:rsid w:val="00313B76"/>
    <w:rsid w:val="0031480A"/>
    <w:rsid w:val="003162C0"/>
    <w:rsid w:val="00321D37"/>
    <w:rsid w:val="003300B7"/>
    <w:rsid w:val="003302A4"/>
    <w:rsid w:val="0033109F"/>
    <w:rsid w:val="003316B8"/>
    <w:rsid w:val="003358C3"/>
    <w:rsid w:val="00336021"/>
    <w:rsid w:val="00337503"/>
    <w:rsid w:val="00340CA0"/>
    <w:rsid w:val="00341731"/>
    <w:rsid w:val="003446FE"/>
    <w:rsid w:val="00347052"/>
    <w:rsid w:val="00355AB6"/>
    <w:rsid w:val="003562C0"/>
    <w:rsid w:val="00357C5B"/>
    <w:rsid w:val="003610CC"/>
    <w:rsid w:val="00363346"/>
    <w:rsid w:val="00364D23"/>
    <w:rsid w:val="00365948"/>
    <w:rsid w:val="00366B7A"/>
    <w:rsid w:val="00367BDC"/>
    <w:rsid w:val="00372360"/>
    <w:rsid w:val="00372AFA"/>
    <w:rsid w:val="0037385F"/>
    <w:rsid w:val="00373AC5"/>
    <w:rsid w:val="00373EE4"/>
    <w:rsid w:val="003768F3"/>
    <w:rsid w:val="00377415"/>
    <w:rsid w:val="00382242"/>
    <w:rsid w:val="00386429"/>
    <w:rsid w:val="00386586"/>
    <w:rsid w:val="00392C0F"/>
    <w:rsid w:val="003939FF"/>
    <w:rsid w:val="003964B7"/>
    <w:rsid w:val="003A06DE"/>
    <w:rsid w:val="003A1D2A"/>
    <w:rsid w:val="003A201C"/>
    <w:rsid w:val="003A22F6"/>
    <w:rsid w:val="003A3F65"/>
    <w:rsid w:val="003A5358"/>
    <w:rsid w:val="003A6036"/>
    <w:rsid w:val="003A6802"/>
    <w:rsid w:val="003A6F21"/>
    <w:rsid w:val="003B2F7C"/>
    <w:rsid w:val="003B3302"/>
    <w:rsid w:val="003B355A"/>
    <w:rsid w:val="003B43FB"/>
    <w:rsid w:val="003B5C37"/>
    <w:rsid w:val="003B71C1"/>
    <w:rsid w:val="003B7A61"/>
    <w:rsid w:val="003B7E2A"/>
    <w:rsid w:val="003C0B1C"/>
    <w:rsid w:val="003C126F"/>
    <w:rsid w:val="003C39F8"/>
    <w:rsid w:val="003C5F8D"/>
    <w:rsid w:val="003C684E"/>
    <w:rsid w:val="003C6F8E"/>
    <w:rsid w:val="003D1A0A"/>
    <w:rsid w:val="003D1CCC"/>
    <w:rsid w:val="003D2E61"/>
    <w:rsid w:val="003E1108"/>
    <w:rsid w:val="003E1779"/>
    <w:rsid w:val="003E3AC3"/>
    <w:rsid w:val="003E3C09"/>
    <w:rsid w:val="003E41EC"/>
    <w:rsid w:val="003E6094"/>
    <w:rsid w:val="003F029C"/>
    <w:rsid w:val="003F0AE7"/>
    <w:rsid w:val="003F19A1"/>
    <w:rsid w:val="003F221C"/>
    <w:rsid w:val="003F37C9"/>
    <w:rsid w:val="003F3907"/>
    <w:rsid w:val="003F4FC0"/>
    <w:rsid w:val="003F6580"/>
    <w:rsid w:val="004012D4"/>
    <w:rsid w:val="0040298F"/>
    <w:rsid w:val="00402C9E"/>
    <w:rsid w:val="0040379E"/>
    <w:rsid w:val="00403845"/>
    <w:rsid w:val="00404801"/>
    <w:rsid w:val="00405B11"/>
    <w:rsid w:val="004070FF"/>
    <w:rsid w:val="00407A28"/>
    <w:rsid w:val="004100CC"/>
    <w:rsid w:val="00411F24"/>
    <w:rsid w:val="004126A7"/>
    <w:rsid w:val="00414960"/>
    <w:rsid w:val="00416652"/>
    <w:rsid w:val="00417256"/>
    <w:rsid w:val="00417BC3"/>
    <w:rsid w:val="00422C25"/>
    <w:rsid w:val="0043053C"/>
    <w:rsid w:val="00431F8C"/>
    <w:rsid w:val="00432ADD"/>
    <w:rsid w:val="0043420B"/>
    <w:rsid w:val="00441328"/>
    <w:rsid w:val="00442C6B"/>
    <w:rsid w:val="00443AC2"/>
    <w:rsid w:val="00444FB1"/>
    <w:rsid w:val="00445EB3"/>
    <w:rsid w:val="00446E9B"/>
    <w:rsid w:val="0045054E"/>
    <w:rsid w:val="00451252"/>
    <w:rsid w:val="00453FCC"/>
    <w:rsid w:val="004572ED"/>
    <w:rsid w:val="004579ED"/>
    <w:rsid w:val="00457FF2"/>
    <w:rsid w:val="0046101D"/>
    <w:rsid w:val="00461430"/>
    <w:rsid w:val="00461698"/>
    <w:rsid w:val="00462B83"/>
    <w:rsid w:val="00462C26"/>
    <w:rsid w:val="00464E44"/>
    <w:rsid w:val="00466D34"/>
    <w:rsid w:val="00470965"/>
    <w:rsid w:val="00473A62"/>
    <w:rsid w:val="00473EC1"/>
    <w:rsid w:val="00474FFC"/>
    <w:rsid w:val="00475460"/>
    <w:rsid w:val="00475DAC"/>
    <w:rsid w:val="00481384"/>
    <w:rsid w:val="00482FCA"/>
    <w:rsid w:val="00483967"/>
    <w:rsid w:val="0049105A"/>
    <w:rsid w:val="00491290"/>
    <w:rsid w:val="00491F89"/>
    <w:rsid w:val="00493E4A"/>
    <w:rsid w:val="00494248"/>
    <w:rsid w:val="00495AA0"/>
    <w:rsid w:val="00495E2A"/>
    <w:rsid w:val="0049600F"/>
    <w:rsid w:val="00496047"/>
    <w:rsid w:val="00496A9C"/>
    <w:rsid w:val="004977A3"/>
    <w:rsid w:val="004A1E58"/>
    <w:rsid w:val="004A3123"/>
    <w:rsid w:val="004A4C53"/>
    <w:rsid w:val="004A5442"/>
    <w:rsid w:val="004A54E4"/>
    <w:rsid w:val="004A6491"/>
    <w:rsid w:val="004A6B36"/>
    <w:rsid w:val="004A76E3"/>
    <w:rsid w:val="004A79E5"/>
    <w:rsid w:val="004B099F"/>
    <w:rsid w:val="004B20B1"/>
    <w:rsid w:val="004B254E"/>
    <w:rsid w:val="004B7879"/>
    <w:rsid w:val="004C13F2"/>
    <w:rsid w:val="004C2B8A"/>
    <w:rsid w:val="004C3716"/>
    <w:rsid w:val="004C3A76"/>
    <w:rsid w:val="004C4B1C"/>
    <w:rsid w:val="004C5BF0"/>
    <w:rsid w:val="004C690B"/>
    <w:rsid w:val="004D031D"/>
    <w:rsid w:val="004D21DE"/>
    <w:rsid w:val="004D2FEB"/>
    <w:rsid w:val="004D60E8"/>
    <w:rsid w:val="004E203B"/>
    <w:rsid w:val="004E4C48"/>
    <w:rsid w:val="004F01A0"/>
    <w:rsid w:val="004F26B9"/>
    <w:rsid w:val="004F3C7A"/>
    <w:rsid w:val="00500716"/>
    <w:rsid w:val="00501341"/>
    <w:rsid w:val="00504857"/>
    <w:rsid w:val="00505DD0"/>
    <w:rsid w:val="00506644"/>
    <w:rsid w:val="00507DA3"/>
    <w:rsid w:val="00512429"/>
    <w:rsid w:val="0051281F"/>
    <w:rsid w:val="00515119"/>
    <w:rsid w:val="00515414"/>
    <w:rsid w:val="00517DAA"/>
    <w:rsid w:val="00523964"/>
    <w:rsid w:val="00527406"/>
    <w:rsid w:val="00527A6A"/>
    <w:rsid w:val="0053083E"/>
    <w:rsid w:val="00535DF5"/>
    <w:rsid w:val="0053730B"/>
    <w:rsid w:val="00537328"/>
    <w:rsid w:val="005373C3"/>
    <w:rsid w:val="005413C1"/>
    <w:rsid w:val="005438FA"/>
    <w:rsid w:val="00544794"/>
    <w:rsid w:val="005519E6"/>
    <w:rsid w:val="00553BA2"/>
    <w:rsid w:val="00554A16"/>
    <w:rsid w:val="00554ED8"/>
    <w:rsid w:val="005552E1"/>
    <w:rsid w:val="0055575F"/>
    <w:rsid w:val="00556239"/>
    <w:rsid w:val="0055722C"/>
    <w:rsid w:val="00564351"/>
    <w:rsid w:val="00570C7B"/>
    <w:rsid w:val="00571E42"/>
    <w:rsid w:val="00575363"/>
    <w:rsid w:val="00575ABA"/>
    <w:rsid w:val="00576095"/>
    <w:rsid w:val="00581F20"/>
    <w:rsid w:val="00582D98"/>
    <w:rsid w:val="00584707"/>
    <w:rsid w:val="00585716"/>
    <w:rsid w:val="00586F01"/>
    <w:rsid w:val="005871AD"/>
    <w:rsid w:val="0059034E"/>
    <w:rsid w:val="00591FB5"/>
    <w:rsid w:val="00595142"/>
    <w:rsid w:val="00596DB1"/>
    <w:rsid w:val="005A05A9"/>
    <w:rsid w:val="005B042E"/>
    <w:rsid w:val="005B3157"/>
    <w:rsid w:val="005B3D0F"/>
    <w:rsid w:val="005B44B8"/>
    <w:rsid w:val="005B4816"/>
    <w:rsid w:val="005B5005"/>
    <w:rsid w:val="005B7C94"/>
    <w:rsid w:val="005C1E9E"/>
    <w:rsid w:val="005C2826"/>
    <w:rsid w:val="005C42ED"/>
    <w:rsid w:val="005C7B30"/>
    <w:rsid w:val="005D0FC5"/>
    <w:rsid w:val="005D231D"/>
    <w:rsid w:val="005D43C8"/>
    <w:rsid w:val="005D5341"/>
    <w:rsid w:val="005D5E30"/>
    <w:rsid w:val="005D6727"/>
    <w:rsid w:val="005E1779"/>
    <w:rsid w:val="005E1AB6"/>
    <w:rsid w:val="005E31CB"/>
    <w:rsid w:val="005E62FF"/>
    <w:rsid w:val="005E659B"/>
    <w:rsid w:val="005E6925"/>
    <w:rsid w:val="005F3717"/>
    <w:rsid w:val="005F4DE9"/>
    <w:rsid w:val="005F7FA9"/>
    <w:rsid w:val="00601166"/>
    <w:rsid w:val="00602AEB"/>
    <w:rsid w:val="006047E5"/>
    <w:rsid w:val="00604D2E"/>
    <w:rsid w:val="00611EEB"/>
    <w:rsid w:val="00613B31"/>
    <w:rsid w:val="006164A6"/>
    <w:rsid w:val="006165EB"/>
    <w:rsid w:val="00616C3B"/>
    <w:rsid w:val="00617526"/>
    <w:rsid w:val="0062016A"/>
    <w:rsid w:val="00621AE2"/>
    <w:rsid w:val="00622846"/>
    <w:rsid w:val="00622A38"/>
    <w:rsid w:val="006269C5"/>
    <w:rsid w:val="00631180"/>
    <w:rsid w:val="00632A10"/>
    <w:rsid w:val="00632DC1"/>
    <w:rsid w:val="00633106"/>
    <w:rsid w:val="00636815"/>
    <w:rsid w:val="0063687E"/>
    <w:rsid w:val="00640B2B"/>
    <w:rsid w:val="0064780F"/>
    <w:rsid w:val="00651D47"/>
    <w:rsid w:val="00652178"/>
    <w:rsid w:val="0065239D"/>
    <w:rsid w:val="006537CE"/>
    <w:rsid w:val="006545DB"/>
    <w:rsid w:val="00654CFE"/>
    <w:rsid w:val="006564F0"/>
    <w:rsid w:val="00657480"/>
    <w:rsid w:val="00661404"/>
    <w:rsid w:val="006617EB"/>
    <w:rsid w:val="00664C0B"/>
    <w:rsid w:val="00670CEE"/>
    <w:rsid w:val="00671757"/>
    <w:rsid w:val="00676B21"/>
    <w:rsid w:val="006776B8"/>
    <w:rsid w:val="00680402"/>
    <w:rsid w:val="00682EE9"/>
    <w:rsid w:val="006830DE"/>
    <w:rsid w:val="00683E80"/>
    <w:rsid w:val="00684F83"/>
    <w:rsid w:val="00685A76"/>
    <w:rsid w:val="006862CE"/>
    <w:rsid w:val="006871CA"/>
    <w:rsid w:val="00690813"/>
    <w:rsid w:val="00692EAA"/>
    <w:rsid w:val="006931E7"/>
    <w:rsid w:val="00693815"/>
    <w:rsid w:val="006955C5"/>
    <w:rsid w:val="00695DB9"/>
    <w:rsid w:val="006960CB"/>
    <w:rsid w:val="0069632C"/>
    <w:rsid w:val="0069699E"/>
    <w:rsid w:val="006977A5"/>
    <w:rsid w:val="00697A29"/>
    <w:rsid w:val="006A5F3C"/>
    <w:rsid w:val="006A6F0A"/>
    <w:rsid w:val="006A7F63"/>
    <w:rsid w:val="006B40B6"/>
    <w:rsid w:val="006B5F02"/>
    <w:rsid w:val="006B6648"/>
    <w:rsid w:val="006B6A35"/>
    <w:rsid w:val="006C0EA4"/>
    <w:rsid w:val="006C141D"/>
    <w:rsid w:val="006C2DC2"/>
    <w:rsid w:val="006C360C"/>
    <w:rsid w:val="006C4253"/>
    <w:rsid w:val="006D06D0"/>
    <w:rsid w:val="006D0978"/>
    <w:rsid w:val="006D0C4C"/>
    <w:rsid w:val="006D2528"/>
    <w:rsid w:val="006D2A98"/>
    <w:rsid w:val="006D4698"/>
    <w:rsid w:val="006D6CDC"/>
    <w:rsid w:val="006D7C77"/>
    <w:rsid w:val="006D7F58"/>
    <w:rsid w:val="006E01E6"/>
    <w:rsid w:val="006E0463"/>
    <w:rsid w:val="006E0DEF"/>
    <w:rsid w:val="006E1043"/>
    <w:rsid w:val="006E487A"/>
    <w:rsid w:val="006E52A9"/>
    <w:rsid w:val="006E5AE1"/>
    <w:rsid w:val="006E6EE4"/>
    <w:rsid w:val="006F0AC9"/>
    <w:rsid w:val="006F1020"/>
    <w:rsid w:val="006F2C6B"/>
    <w:rsid w:val="006F6AF7"/>
    <w:rsid w:val="006F799A"/>
    <w:rsid w:val="0070005C"/>
    <w:rsid w:val="00700619"/>
    <w:rsid w:val="00700DA6"/>
    <w:rsid w:val="00704501"/>
    <w:rsid w:val="00711ECC"/>
    <w:rsid w:val="007125F3"/>
    <w:rsid w:val="00713186"/>
    <w:rsid w:val="00713B38"/>
    <w:rsid w:val="00715823"/>
    <w:rsid w:val="0072172A"/>
    <w:rsid w:val="00722251"/>
    <w:rsid w:val="007239D4"/>
    <w:rsid w:val="0072468C"/>
    <w:rsid w:val="007254ED"/>
    <w:rsid w:val="007262E7"/>
    <w:rsid w:val="0072695F"/>
    <w:rsid w:val="00726CD4"/>
    <w:rsid w:val="00733C51"/>
    <w:rsid w:val="00735509"/>
    <w:rsid w:val="00735C05"/>
    <w:rsid w:val="00737DB4"/>
    <w:rsid w:val="00737EA1"/>
    <w:rsid w:val="00740B69"/>
    <w:rsid w:val="0074131A"/>
    <w:rsid w:val="007434FC"/>
    <w:rsid w:val="0074389B"/>
    <w:rsid w:val="007460D3"/>
    <w:rsid w:val="007468A9"/>
    <w:rsid w:val="007476A4"/>
    <w:rsid w:val="00750D9F"/>
    <w:rsid w:val="007568D8"/>
    <w:rsid w:val="007608BD"/>
    <w:rsid w:val="00760B17"/>
    <w:rsid w:val="00760C5B"/>
    <w:rsid w:val="00762AF9"/>
    <w:rsid w:val="00763147"/>
    <w:rsid w:val="007646BC"/>
    <w:rsid w:val="00765B72"/>
    <w:rsid w:val="00766EFA"/>
    <w:rsid w:val="007734CE"/>
    <w:rsid w:val="007763BE"/>
    <w:rsid w:val="0077741C"/>
    <w:rsid w:val="00777B81"/>
    <w:rsid w:val="007832B7"/>
    <w:rsid w:val="007837CE"/>
    <w:rsid w:val="00784385"/>
    <w:rsid w:val="00784928"/>
    <w:rsid w:val="00784A0F"/>
    <w:rsid w:val="00785075"/>
    <w:rsid w:val="00786395"/>
    <w:rsid w:val="00786A9F"/>
    <w:rsid w:val="00787F6F"/>
    <w:rsid w:val="007902EB"/>
    <w:rsid w:val="00791133"/>
    <w:rsid w:val="007913F8"/>
    <w:rsid w:val="00791F3D"/>
    <w:rsid w:val="00793B5B"/>
    <w:rsid w:val="00794672"/>
    <w:rsid w:val="007979F8"/>
    <w:rsid w:val="007A004B"/>
    <w:rsid w:val="007A13F4"/>
    <w:rsid w:val="007A1E06"/>
    <w:rsid w:val="007A276A"/>
    <w:rsid w:val="007A3252"/>
    <w:rsid w:val="007A6A40"/>
    <w:rsid w:val="007A7CD1"/>
    <w:rsid w:val="007B08FF"/>
    <w:rsid w:val="007B1C93"/>
    <w:rsid w:val="007B2DF1"/>
    <w:rsid w:val="007B3A94"/>
    <w:rsid w:val="007B4B63"/>
    <w:rsid w:val="007B5E9C"/>
    <w:rsid w:val="007B780B"/>
    <w:rsid w:val="007C0071"/>
    <w:rsid w:val="007C1426"/>
    <w:rsid w:val="007C4FF7"/>
    <w:rsid w:val="007C632C"/>
    <w:rsid w:val="007D0D9D"/>
    <w:rsid w:val="007D2E89"/>
    <w:rsid w:val="007D4CA9"/>
    <w:rsid w:val="007D6AF3"/>
    <w:rsid w:val="007E038A"/>
    <w:rsid w:val="007E23C1"/>
    <w:rsid w:val="007E2CAA"/>
    <w:rsid w:val="007E3E9A"/>
    <w:rsid w:val="007E4D34"/>
    <w:rsid w:val="007E6226"/>
    <w:rsid w:val="007E707A"/>
    <w:rsid w:val="007E78C7"/>
    <w:rsid w:val="007F0215"/>
    <w:rsid w:val="007F0493"/>
    <w:rsid w:val="007F0A20"/>
    <w:rsid w:val="007F1017"/>
    <w:rsid w:val="007F189D"/>
    <w:rsid w:val="007F1BB9"/>
    <w:rsid w:val="007F1BCC"/>
    <w:rsid w:val="007F5635"/>
    <w:rsid w:val="007F5D97"/>
    <w:rsid w:val="007F6CDB"/>
    <w:rsid w:val="0080028F"/>
    <w:rsid w:val="008008C2"/>
    <w:rsid w:val="00802AD8"/>
    <w:rsid w:val="00802BAB"/>
    <w:rsid w:val="0080419B"/>
    <w:rsid w:val="0080647E"/>
    <w:rsid w:val="00811294"/>
    <w:rsid w:val="00811D3F"/>
    <w:rsid w:val="00815F08"/>
    <w:rsid w:val="008207B8"/>
    <w:rsid w:val="0082093F"/>
    <w:rsid w:val="008220D9"/>
    <w:rsid w:val="00827425"/>
    <w:rsid w:val="008275BB"/>
    <w:rsid w:val="0083148E"/>
    <w:rsid w:val="008323BD"/>
    <w:rsid w:val="008358EA"/>
    <w:rsid w:val="00835A39"/>
    <w:rsid w:val="00837F71"/>
    <w:rsid w:val="00841080"/>
    <w:rsid w:val="008417BB"/>
    <w:rsid w:val="00842265"/>
    <w:rsid w:val="00845653"/>
    <w:rsid w:val="008476D8"/>
    <w:rsid w:val="00847BC0"/>
    <w:rsid w:val="00851057"/>
    <w:rsid w:val="00854184"/>
    <w:rsid w:val="00857BEB"/>
    <w:rsid w:val="00857C8F"/>
    <w:rsid w:val="00862C48"/>
    <w:rsid w:val="00863A2D"/>
    <w:rsid w:val="00864ECE"/>
    <w:rsid w:val="00866C91"/>
    <w:rsid w:val="00867C91"/>
    <w:rsid w:val="00870B3D"/>
    <w:rsid w:val="00870D47"/>
    <w:rsid w:val="00871A6C"/>
    <w:rsid w:val="00871DED"/>
    <w:rsid w:val="00872A1C"/>
    <w:rsid w:val="00872A67"/>
    <w:rsid w:val="00873744"/>
    <w:rsid w:val="00873914"/>
    <w:rsid w:val="00875FF5"/>
    <w:rsid w:val="00876C34"/>
    <w:rsid w:val="00881276"/>
    <w:rsid w:val="008825EF"/>
    <w:rsid w:val="008914DE"/>
    <w:rsid w:val="00893E28"/>
    <w:rsid w:val="0089654D"/>
    <w:rsid w:val="008A00E3"/>
    <w:rsid w:val="008A249C"/>
    <w:rsid w:val="008A4875"/>
    <w:rsid w:val="008A58DA"/>
    <w:rsid w:val="008A6729"/>
    <w:rsid w:val="008A678E"/>
    <w:rsid w:val="008A69D3"/>
    <w:rsid w:val="008B06F6"/>
    <w:rsid w:val="008B3CED"/>
    <w:rsid w:val="008B6AAB"/>
    <w:rsid w:val="008B7EB6"/>
    <w:rsid w:val="008C0D00"/>
    <w:rsid w:val="008C4D9B"/>
    <w:rsid w:val="008C501C"/>
    <w:rsid w:val="008C7307"/>
    <w:rsid w:val="008D46FB"/>
    <w:rsid w:val="008D54F0"/>
    <w:rsid w:val="008D6709"/>
    <w:rsid w:val="008D694D"/>
    <w:rsid w:val="008D6B75"/>
    <w:rsid w:val="008D701B"/>
    <w:rsid w:val="008E1E25"/>
    <w:rsid w:val="008E33D1"/>
    <w:rsid w:val="008E3492"/>
    <w:rsid w:val="008E37B4"/>
    <w:rsid w:val="008E4303"/>
    <w:rsid w:val="008E6BEA"/>
    <w:rsid w:val="008F052C"/>
    <w:rsid w:val="008F2B95"/>
    <w:rsid w:val="008F496C"/>
    <w:rsid w:val="008F54E9"/>
    <w:rsid w:val="008F733B"/>
    <w:rsid w:val="008F75EA"/>
    <w:rsid w:val="009010F0"/>
    <w:rsid w:val="0090275F"/>
    <w:rsid w:val="00905057"/>
    <w:rsid w:val="00905B1B"/>
    <w:rsid w:val="00905F3A"/>
    <w:rsid w:val="009067A7"/>
    <w:rsid w:val="00907AD9"/>
    <w:rsid w:val="00907E8E"/>
    <w:rsid w:val="00910471"/>
    <w:rsid w:val="00912A90"/>
    <w:rsid w:val="00912D52"/>
    <w:rsid w:val="00912F63"/>
    <w:rsid w:val="00917BE1"/>
    <w:rsid w:val="00920442"/>
    <w:rsid w:val="009207A3"/>
    <w:rsid w:val="009219DE"/>
    <w:rsid w:val="00922D97"/>
    <w:rsid w:val="00926D69"/>
    <w:rsid w:val="009278CC"/>
    <w:rsid w:val="00934214"/>
    <w:rsid w:val="00934744"/>
    <w:rsid w:val="00934F8B"/>
    <w:rsid w:val="00940F4C"/>
    <w:rsid w:val="00941A63"/>
    <w:rsid w:val="00942D66"/>
    <w:rsid w:val="00943C07"/>
    <w:rsid w:val="00945B72"/>
    <w:rsid w:val="0094779E"/>
    <w:rsid w:val="00952D46"/>
    <w:rsid w:val="009531A8"/>
    <w:rsid w:val="009602A8"/>
    <w:rsid w:val="009605BE"/>
    <w:rsid w:val="00964696"/>
    <w:rsid w:val="00965655"/>
    <w:rsid w:val="009666B8"/>
    <w:rsid w:val="00966BCA"/>
    <w:rsid w:val="00967F14"/>
    <w:rsid w:val="009716D0"/>
    <w:rsid w:val="00973C69"/>
    <w:rsid w:val="00974E97"/>
    <w:rsid w:val="00974FBB"/>
    <w:rsid w:val="009765C0"/>
    <w:rsid w:val="00980B84"/>
    <w:rsid w:val="00982C3B"/>
    <w:rsid w:val="009843CB"/>
    <w:rsid w:val="00984527"/>
    <w:rsid w:val="00984E63"/>
    <w:rsid w:val="009909E7"/>
    <w:rsid w:val="00991A0A"/>
    <w:rsid w:val="00994750"/>
    <w:rsid w:val="0099541A"/>
    <w:rsid w:val="009A2347"/>
    <w:rsid w:val="009A2C44"/>
    <w:rsid w:val="009A5386"/>
    <w:rsid w:val="009A6C37"/>
    <w:rsid w:val="009B0775"/>
    <w:rsid w:val="009B2782"/>
    <w:rsid w:val="009B2BE0"/>
    <w:rsid w:val="009B2D71"/>
    <w:rsid w:val="009B5670"/>
    <w:rsid w:val="009B62B9"/>
    <w:rsid w:val="009B660C"/>
    <w:rsid w:val="009C0E6A"/>
    <w:rsid w:val="009C31A4"/>
    <w:rsid w:val="009C3BF6"/>
    <w:rsid w:val="009D2EDA"/>
    <w:rsid w:val="009D3353"/>
    <w:rsid w:val="009D3D76"/>
    <w:rsid w:val="009D688F"/>
    <w:rsid w:val="009D6BE4"/>
    <w:rsid w:val="009D74A6"/>
    <w:rsid w:val="009E0E72"/>
    <w:rsid w:val="009E1D27"/>
    <w:rsid w:val="009E3515"/>
    <w:rsid w:val="009F2020"/>
    <w:rsid w:val="009F239C"/>
    <w:rsid w:val="009F3F2B"/>
    <w:rsid w:val="00A0224A"/>
    <w:rsid w:val="00A03083"/>
    <w:rsid w:val="00A0352F"/>
    <w:rsid w:val="00A05A44"/>
    <w:rsid w:val="00A07D5C"/>
    <w:rsid w:val="00A103A6"/>
    <w:rsid w:val="00A114C5"/>
    <w:rsid w:val="00A128B7"/>
    <w:rsid w:val="00A14A36"/>
    <w:rsid w:val="00A162AB"/>
    <w:rsid w:val="00A16949"/>
    <w:rsid w:val="00A175D5"/>
    <w:rsid w:val="00A17BB7"/>
    <w:rsid w:val="00A20644"/>
    <w:rsid w:val="00A22472"/>
    <w:rsid w:val="00A23416"/>
    <w:rsid w:val="00A23845"/>
    <w:rsid w:val="00A24970"/>
    <w:rsid w:val="00A33AA0"/>
    <w:rsid w:val="00A33CC4"/>
    <w:rsid w:val="00A33E93"/>
    <w:rsid w:val="00A356BD"/>
    <w:rsid w:val="00A367BC"/>
    <w:rsid w:val="00A379BB"/>
    <w:rsid w:val="00A415A7"/>
    <w:rsid w:val="00A4274B"/>
    <w:rsid w:val="00A43045"/>
    <w:rsid w:val="00A43C14"/>
    <w:rsid w:val="00A44698"/>
    <w:rsid w:val="00A44AD8"/>
    <w:rsid w:val="00A44F9F"/>
    <w:rsid w:val="00A45E20"/>
    <w:rsid w:val="00A50123"/>
    <w:rsid w:val="00A50D8A"/>
    <w:rsid w:val="00A52D01"/>
    <w:rsid w:val="00A56398"/>
    <w:rsid w:val="00A56B92"/>
    <w:rsid w:val="00A601A7"/>
    <w:rsid w:val="00A60365"/>
    <w:rsid w:val="00A607A2"/>
    <w:rsid w:val="00A6266B"/>
    <w:rsid w:val="00A639C0"/>
    <w:rsid w:val="00A66801"/>
    <w:rsid w:val="00A669DB"/>
    <w:rsid w:val="00A74506"/>
    <w:rsid w:val="00A768BF"/>
    <w:rsid w:val="00A824D2"/>
    <w:rsid w:val="00A8268F"/>
    <w:rsid w:val="00A82B5E"/>
    <w:rsid w:val="00A83582"/>
    <w:rsid w:val="00A876A2"/>
    <w:rsid w:val="00A900CF"/>
    <w:rsid w:val="00A902B2"/>
    <w:rsid w:val="00A90300"/>
    <w:rsid w:val="00A91391"/>
    <w:rsid w:val="00A927C8"/>
    <w:rsid w:val="00A928A3"/>
    <w:rsid w:val="00A935EF"/>
    <w:rsid w:val="00A93CD5"/>
    <w:rsid w:val="00AA0D9A"/>
    <w:rsid w:val="00AA39AC"/>
    <w:rsid w:val="00AA5C45"/>
    <w:rsid w:val="00AA7EA6"/>
    <w:rsid w:val="00AB3088"/>
    <w:rsid w:val="00AB60F9"/>
    <w:rsid w:val="00AB6306"/>
    <w:rsid w:val="00AB791F"/>
    <w:rsid w:val="00AC15D6"/>
    <w:rsid w:val="00AC170B"/>
    <w:rsid w:val="00AC233A"/>
    <w:rsid w:val="00AC298F"/>
    <w:rsid w:val="00AC49A0"/>
    <w:rsid w:val="00AC4EF0"/>
    <w:rsid w:val="00AC595C"/>
    <w:rsid w:val="00AC6129"/>
    <w:rsid w:val="00AC7E35"/>
    <w:rsid w:val="00AD228E"/>
    <w:rsid w:val="00AD320C"/>
    <w:rsid w:val="00AD3F78"/>
    <w:rsid w:val="00AD46AB"/>
    <w:rsid w:val="00AD6883"/>
    <w:rsid w:val="00AD6FB2"/>
    <w:rsid w:val="00AE18CE"/>
    <w:rsid w:val="00AE40DD"/>
    <w:rsid w:val="00AE61B7"/>
    <w:rsid w:val="00AE6E86"/>
    <w:rsid w:val="00AE7128"/>
    <w:rsid w:val="00AF0B19"/>
    <w:rsid w:val="00B023D6"/>
    <w:rsid w:val="00B03486"/>
    <w:rsid w:val="00B0489E"/>
    <w:rsid w:val="00B07A4F"/>
    <w:rsid w:val="00B102DF"/>
    <w:rsid w:val="00B13C95"/>
    <w:rsid w:val="00B145F0"/>
    <w:rsid w:val="00B14DE7"/>
    <w:rsid w:val="00B15909"/>
    <w:rsid w:val="00B17660"/>
    <w:rsid w:val="00B17F78"/>
    <w:rsid w:val="00B2065E"/>
    <w:rsid w:val="00B21EA5"/>
    <w:rsid w:val="00B22BFA"/>
    <w:rsid w:val="00B22C9B"/>
    <w:rsid w:val="00B23426"/>
    <w:rsid w:val="00B239B5"/>
    <w:rsid w:val="00B241DB"/>
    <w:rsid w:val="00B2420B"/>
    <w:rsid w:val="00B2454D"/>
    <w:rsid w:val="00B24585"/>
    <w:rsid w:val="00B26887"/>
    <w:rsid w:val="00B26D6C"/>
    <w:rsid w:val="00B30D0D"/>
    <w:rsid w:val="00B3473E"/>
    <w:rsid w:val="00B35377"/>
    <w:rsid w:val="00B37703"/>
    <w:rsid w:val="00B413C0"/>
    <w:rsid w:val="00B415B5"/>
    <w:rsid w:val="00B41C6F"/>
    <w:rsid w:val="00B4399C"/>
    <w:rsid w:val="00B439A5"/>
    <w:rsid w:val="00B455C3"/>
    <w:rsid w:val="00B45981"/>
    <w:rsid w:val="00B45A7C"/>
    <w:rsid w:val="00B46395"/>
    <w:rsid w:val="00B46EE9"/>
    <w:rsid w:val="00B47FA7"/>
    <w:rsid w:val="00B51EAC"/>
    <w:rsid w:val="00B549AF"/>
    <w:rsid w:val="00B572EB"/>
    <w:rsid w:val="00B62420"/>
    <w:rsid w:val="00B62836"/>
    <w:rsid w:val="00B62DC4"/>
    <w:rsid w:val="00B64601"/>
    <w:rsid w:val="00B65E18"/>
    <w:rsid w:val="00B67651"/>
    <w:rsid w:val="00B70157"/>
    <w:rsid w:val="00B7054E"/>
    <w:rsid w:val="00B7075B"/>
    <w:rsid w:val="00B714C3"/>
    <w:rsid w:val="00B7359F"/>
    <w:rsid w:val="00B73D54"/>
    <w:rsid w:val="00B7527B"/>
    <w:rsid w:val="00B7719D"/>
    <w:rsid w:val="00B77450"/>
    <w:rsid w:val="00B77AF4"/>
    <w:rsid w:val="00B77C48"/>
    <w:rsid w:val="00B77DD3"/>
    <w:rsid w:val="00B800A1"/>
    <w:rsid w:val="00B8211B"/>
    <w:rsid w:val="00B836E2"/>
    <w:rsid w:val="00B839BD"/>
    <w:rsid w:val="00B846D1"/>
    <w:rsid w:val="00B84BDD"/>
    <w:rsid w:val="00B85CF1"/>
    <w:rsid w:val="00B90B0B"/>
    <w:rsid w:val="00B92376"/>
    <w:rsid w:val="00B9278A"/>
    <w:rsid w:val="00B93730"/>
    <w:rsid w:val="00B9376C"/>
    <w:rsid w:val="00B93D7E"/>
    <w:rsid w:val="00B941EB"/>
    <w:rsid w:val="00B946DA"/>
    <w:rsid w:val="00B96B29"/>
    <w:rsid w:val="00B97543"/>
    <w:rsid w:val="00BA0022"/>
    <w:rsid w:val="00BA25A0"/>
    <w:rsid w:val="00BA515A"/>
    <w:rsid w:val="00BA543E"/>
    <w:rsid w:val="00BA697D"/>
    <w:rsid w:val="00BA6F3D"/>
    <w:rsid w:val="00BB0735"/>
    <w:rsid w:val="00BB3373"/>
    <w:rsid w:val="00BB54F2"/>
    <w:rsid w:val="00BC41F9"/>
    <w:rsid w:val="00BC492F"/>
    <w:rsid w:val="00BC5236"/>
    <w:rsid w:val="00BC5974"/>
    <w:rsid w:val="00BC6291"/>
    <w:rsid w:val="00BC682D"/>
    <w:rsid w:val="00BD0F57"/>
    <w:rsid w:val="00BD1229"/>
    <w:rsid w:val="00BD3415"/>
    <w:rsid w:val="00BD4558"/>
    <w:rsid w:val="00BD6DAC"/>
    <w:rsid w:val="00BE102E"/>
    <w:rsid w:val="00BE1603"/>
    <w:rsid w:val="00BE1B36"/>
    <w:rsid w:val="00BE21A2"/>
    <w:rsid w:val="00BE34A3"/>
    <w:rsid w:val="00BE5952"/>
    <w:rsid w:val="00BF03EE"/>
    <w:rsid w:val="00BF41EC"/>
    <w:rsid w:val="00BF4489"/>
    <w:rsid w:val="00BF4F3A"/>
    <w:rsid w:val="00BF5B40"/>
    <w:rsid w:val="00C010FB"/>
    <w:rsid w:val="00C01E9B"/>
    <w:rsid w:val="00C02A46"/>
    <w:rsid w:val="00C036E7"/>
    <w:rsid w:val="00C06633"/>
    <w:rsid w:val="00C069D8"/>
    <w:rsid w:val="00C06FFF"/>
    <w:rsid w:val="00C072C3"/>
    <w:rsid w:val="00C07C2E"/>
    <w:rsid w:val="00C12274"/>
    <w:rsid w:val="00C140BE"/>
    <w:rsid w:val="00C15670"/>
    <w:rsid w:val="00C158B7"/>
    <w:rsid w:val="00C158C8"/>
    <w:rsid w:val="00C20A25"/>
    <w:rsid w:val="00C21392"/>
    <w:rsid w:val="00C213F4"/>
    <w:rsid w:val="00C21DF1"/>
    <w:rsid w:val="00C22689"/>
    <w:rsid w:val="00C22D22"/>
    <w:rsid w:val="00C240D6"/>
    <w:rsid w:val="00C24E9E"/>
    <w:rsid w:val="00C252E9"/>
    <w:rsid w:val="00C259ED"/>
    <w:rsid w:val="00C276BE"/>
    <w:rsid w:val="00C277A9"/>
    <w:rsid w:val="00C27A33"/>
    <w:rsid w:val="00C30C27"/>
    <w:rsid w:val="00C37E00"/>
    <w:rsid w:val="00C41FBE"/>
    <w:rsid w:val="00C43A90"/>
    <w:rsid w:val="00C44D5D"/>
    <w:rsid w:val="00C44F83"/>
    <w:rsid w:val="00C4544B"/>
    <w:rsid w:val="00C4730C"/>
    <w:rsid w:val="00C47BB0"/>
    <w:rsid w:val="00C5386D"/>
    <w:rsid w:val="00C53DC3"/>
    <w:rsid w:val="00C55274"/>
    <w:rsid w:val="00C55731"/>
    <w:rsid w:val="00C57172"/>
    <w:rsid w:val="00C57D5F"/>
    <w:rsid w:val="00C62921"/>
    <w:rsid w:val="00C6294E"/>
    <w:rsid w:val="00C635C6"/>
    <w:rsid w:val="00C64CAB"/>
    <w:rsid w:val="00C64D8E"/>
    <w:rsid w:val="00C64F5A"/>
    <w:rsid w:val="00C70A05"/>
    <w:rsid w:val="00C732DB"/>
    <w:rsid w:val="00C74993"/>
    <w:rsid w:val="00C75605"/>
    <w:rsid w:val="00C7579F"/>
    <w:rsid w:val="00C76B98"/>
    <w:rsid w:val="00C77E90"/>
    <w:rsid w:val="00C77EDB"/>
    <w:rsid w:val="00C82BD7"/>
    <w:rsid w:val="00C851F2"/>
    <w:rsid w:val="00C918C6"/>
    <w:rsid w:val="00C91ABE"/>
    <w:rsid w:val="00C93BD4"/>
    <w:rsid w:val="00C94477"/>
    <w:rsid w:val="00C95552"/>
    <w:rsid w:val="00C9600D"/>
    <w:rsid w:val="00C969B6"/>
    <w:rsid w:val="00C96D22"/>
    <w:rsid w:val="00C97A9A"/>
    <w:rsid w:val="00CA0526"/>
    <w:rsid w:val="00CA145B"/>
    <w:rsid w:val="00CA30B2"/>
    <w:rsid w:val="00CA5553"/>
    <w:rsid w:val="00CB0238"/>
    <w:rsid w:val="00CB170A"/>
    <w:rsid w:val="00CB1C45"/>
    <w:rsid w:val="00CB2854"/>
    <w:rsid w:val="00CB2BE7"/>
    <w:rsid w:val="00CB3B5C"/>
    <w:rsid w:val="00CB43FB"/>
    <w:rsid w:val="00CC2710"/>
    <w:rsid w:val="00CC49FC"/>
    <w:rsid w:val="00CC5B5B"/>
    <w:rsid w:val="00CC7658"/>
    <w:rsid w:val="00CC7F51"/>
    <w:rsid w:val="00CD1022"/>
    <w:rsid w:val="00CD4202"/>
    <w:rsid w:val="00CD462A"/>
    <w:rsid w:val="00CD77D1"/>
    <w:rsid w:val="00CD7A12"/>
    <w:rsid w:val="00CE00F3"/>
    <w:rsid w:val="00CE19EB"/>
    <w:rsid w:val="00CE6066"/>
    <w:rsid w:val="00CF03AA"/>
    <w:rsid w:val="00CF03D6"/>
    <w:rsid w:val="00CF20A8"/>
    <w:rsid w:val="00CF22A7"/>
    <w:rsid w:val="00CF3029"/>
    <w:rsid w:val="00D00614"/>
    <w:rsid w:val="00D00835"/>
    <w:rsid w:val="00D01424"/>
    <w:rsid w:val="00D0238C"/>
    <w:rsid w:val="00D05A34"/>
    <w:rsid w:val="00D05CE5"/>
    <w:rsid w:val="00D06660"/>
    <w:rsid w:val="00D07626"/>
    <w:rsid w:val="00D07C54"/>
    <w:rsid w:val="00D1169F"/>
    <w:rsid w:val="00D126E2"/>
    <w:rsid w:val="00D13228"/>
    <w:rsid w:val="00D13406"/>
    <w:rsid w:val="00D138BA"/>
    <w:rsid w:val="00D1516B"/>
    <w:rsid w:val="00D1574D"/>
    <w:rsid w:val="00D16F27"/>
    <w:rsid w:val="00D2083F"/>
    <w:rsid w:val="00D20ADE"/>
    <w:rsid w:val="00D21037"/>
    <w:rsid w:val="00D210E1"/>
    <w:rsid w:val="00D23AA9"/>
    <w:rsid w:val="00D25548"/>
    <w:rsid w:val="00D25BE7"/>
    <w:rsid w:val="00D26F44"/>
    <w:rsid w:val="00D27195"/>
    <w:rsid w:val="00D318CE"/>
    <w:rsid w:val="00D3344A"/>
    <w:rsid w:val="00D33A8E"/>
    <w:rsid w:val="00D37400"/>
    <w:rsid w:val="00D37A7D"/>
    <w:rsid w:val="00D4086F"/>
    <w:rsid w:val="00D47112"/>
    <w:rsid w:val="00D51308"/>
    <w:rsid w:val="00D51317"/>
    <w:rsid w:val="00D5176E"/>
    <w:rsid w:val="00D518C3"/>
    <w:rsid w:val="00D526CA"/>
    <w:rsid w:val="00D55043"/>
    <w:rsid w:val="00D550B2"/>
    <w:rsid w:val="00D56C35"/>
    <w:rsid w:val="00D57E7F"/>
    <w:rsid w:val="00D633C4"/>
    <w:rsid w:val="00D636CE"/>
    <w:rsid w:val="00D6383E"/>
    <w:rsid w:val="00D64392"/>
    <w:rsid w:val="00D64C4E"/>
    <w:rsid w:val="00D64D01"/>
    <w:rsid w:val="00D6526B"/>
    <w:rsid w:val="00D652FC"/>
    <w:rsid w:val="00D700F2"/>
    <w:rsid w:val="00D70552"/>
    <w:rsid w:val="00D70A03"/>
    <w:rsid w:val="00D710BE"/>
    <w:rsid w:val="00D71A87"/>
    <w:rsid w:val="00D74D4F"/>
    <w:rsid w:val="00D75D49"/>
    <w:rsid w:val="00D77A49"/>
    <w:rsid w:val="00D85D27"/>
    <w:rsid w:val="00D85D4F"/>
    <w:rsid w:val="00D85FEC"/>
    <w:rsid w:val="00D865E8"/>
    <w:rsid w:val="00D87F1A"/>
    <w:rsid w:val="00D9109D"/>
    <w:rsid w:val="00D92772"/>
    <w:rsid w:val="00D93BEF"/>
    <w:rsid w:val="00D955CB"/>
    <w:rsid w:val="00D96582"/>
    <w:rsid w:val="00DA1882"/>
    <w:rsid w:val="00DA1DE9"/>
    <w:rsid w:val="00DA288E"/>
    <w:rsid w:val="00DA3096"/>
    <w:rsid w:val="00DA46CD"/>
    <w:rsid w:val="00DB0CC5"/>
    <w:rsid w:val="00DB1062"/>
    <w:rsid w:val="00DB263A"/>
    <w:rsid w:val="00DB56BD"/>
    <w:rsid w:val="00DC100A"/>
    <w:rsid w:val="00DC18E0"/>
    <w:rsid w:val="00DC2388"/>
    <w:rsid w:val="00DC49AE"/>
    <w:rsid w:val="00DC5C54"/>
    <w:rsid w:val="00DD1079"/>
    <w:rsid w:val="00DD2383"/>
    <w:rsid w:val="00DD2802"/>
    <w:rsid w:val="00DD44D0"/>
    <w:rsid w:val="00DD4A1F"/>
    <w:rsid w:val="00DD62BA"/>
    <w:rsid w:val="00DE6A01"/>
    <w:rsid w:val="00DE74A3"/>
    <w:rsid w:val="00DE7FDC"/>
    <w:rsid w:val="00DF0FB4"/>
    <w:rsid w:val="00DF1D5C"/>
    <w:rsid w:val="00DF56CA"/>
    <w:rsid w:val="00E03747"/>
    <w:rsid w:val="00E04CCC"/>
    <w:rsid w:val="00E05BF4"/>
    <w:rsid w:val="00E0626E"/>
    <w:rsid w:val="00E06739"/>
    <w:rsid w:val="00E078F1"/>
    <w:rsid w:val="00E10A3F"/>
    <w:rsid w:val="00E16059"/>
    <w:rsid w:val="00E22022"/>
    <w:rsid w:val="00E227CC"/>
    <w:rsid w:val="00E237A5"/>
    <w:rsid w:val="00E26068"/>
    <w:rsid w:val="00E31C27"/>
    <w:rsid w:val="00E32171"/>
    <w:rsid w:val="00E322B6"/>
    <w:rsid w:val="00E3235A"/>
    <w:rsid w:val="00E32A00"/>
    <w:rsid w:val="00E32C28"/>
    <w:rsid w:val="00E33962"/>
    <w:rsid w:val="00E346E2"/>
    <w:rsid w:val="00E35D6D"/>
    <w:rsid w:val="00E35F76"/>
    <w:rsid w:val="00E414CE"/>
    <w:rsid w:val="00E42383"/>
    <w:rsid w:val="00E42758"/>
    <w:rsid w:val="00E4313B"/>
    <w:rsid w:val="00E4343F"/>
    <w:rsid w:val="00E444E6"/>
    <w:rsid w:val="00E452A7"/>
    <w:rsid w:val="00E45AEB"/>
    <w:rsid w:val="00E47154"/>
    <w:rsid w:val="00E475A9"/>
    <w:rsid w:val="00E50924"/>
    <w:rsid w:val="00E50EB6"/>
    <w:rsid w:val="00E51648"/>
    <w:rsid w:val="00E538C8"/>
    <w:rsid w:val="00E53A94"/>
    <w:rsid w:val="00E5440A"/>
    <w:rsid w:val="00E568EC"/>
    <w:rsid w:val="00E56AF5"/>
    <w:rsid w:val="00E57CEB"/>
    <w:rsid w:val="00E6167D"/>
    <w:rsid w:val="00E63E68"/>
    <w:rsid w:val="00E664C4"/>
    <w:rsid w:val="00E704AA"/>
    <w:rsid w:val="00E7088A"/>
    <w:rsid w:val="00E70BA6"/>
    <w:rsid w:val="00E7114C"/>
    <w:rsid w:val="00E71AA4"/>
    <w:rsid w:val="00E758AA"/>
    <w:rsid w:val="00E75D2C"/>
    <w:rsid w:val="00E7745A"/>
    <w:rsid w:val="00E8014D"/>
    <w:rsid w:val="00E80310"/>
    <w:rsid w:val="00E80691"/>
    <w:rsid w:val="00E81E52"/>
    <w:rsid w:val="00E82D0C"/>
    <w:rsid w:val="00E83EDE"/>
    <w:rsid w:val="00E841B4"/>
    <w:rsid w:val="00E845AA"/>
    <w:rsid w:val="00E84B0F"/>
    <w:rsid w:val="00E84F01"/>
    <w:rsid w:val="00E8512C"/>
    <w:rsid w:val="00E85366"/>
    <w:rsid w:val="00E9145C"/>
    <w:rsid w:val="00E9443E"/>
    <w:rsid w:val="00E94BD7"/>
    <w:rsid w:val="00E95F1C"/>
    <w:rsid w:val="00E961FC"/>
    <w:rsid w:val="00E96439"/>
    <w:rsid w:val="00E9663D"/>
    <w:rsid w:val="00E970DB"/>
    <w:rsid w:val="00E97809"/>
    <w:rsid w:val="00EA0891"/>
    <w:rsid w:val="00EA16B1"/>
    <w:rsid w:val="00EB0AE0"/>
    <w:rsid w:val="00EB18EB"/>
    <w:rsid w:val="00EB207E"/>
    <w:rsid w:val="00EB21A1"/>
    <w:rsid w:val="00EB3E16"/>
    <w:rsid w:val="00EB5A03"/>
    <w:rsid w:val="00EB696E"/>
    <w:rsid w:val="00EC1737"/>
    <w:rsid w:val="00EC1BB5"/>
    <w:rsid w:val="00EC25FD"/>
    <w:rsid w:val="00EC55DC"/>
    <w:rsid w:val="00EC71D4"/>
    <w:rsid w:val="00ED05E9"/>
    <w:rsid w:val="00ED390D"/>
    <w:rsid w:val="00ED3DC9"/>
    <w:rsid w:val="00ED3FFC"/>
    <w:rsid w:val="00ED4BDD"/>
    <w:rsid w:val="00ED579C"/>
    <w:rsid w:val="00ED59FA"/>
    <w:rsid w:val="00ED6965"/>
    <w:rsid w:val="00EE0C24"/>
    <w:rsid w:val="00EE2A9F"/>
    <w:rsid w:val="00EE323C"/>
    <w:rsid w:val="00EE35F5"/>
    <w:rsid w:val="00EE361C"/>
    <w:rsid w:val="00EE36C0"/>
    <w:rsid w:val="00EE5A94"/>
    <w:rsid w:val="00EF1CE9"/>
    <w:rsid w:val="00EF1D86"/>
    <w:rsid w:val="00EF3DED"/>
    <w:rsid w:val="00EF473D"/>
    <w:rsid w:val="00F012D5"/>
    <w:rsid w:val="00F01993"/>
    <w:rsid w:val="00F0326B"/>
    <w:rsid w:val="00F0439D"/>
    <w:rsid w:val="00F130A4"/>
    <w:rsid w:val="00F142C2"/>
    <w:rsid w:val="00F152C9"/>
    <w:rsid w:val="00F1532D"/>
    <w:rsid w:val="00F15B4D"/>
    <w:rsid w:val="00F17EBE"/>
    <w:rsid w:val="00F20171"/>
    <w:rsid w:val="00F22C0F"/>
    <w:rsid w:val="00F25455"/>
    <w:rsid w:val="00F266FF"/>
    <w:rsid w:val="00F26A19"/>
    <w:rsid w:val="00F275B2"/>
    <w:rsid w:val="00F2798E"/>
    <w:rsid w:val="00F30A46"/>
    <w:rsid w:val="00F31CEC"/>
    <w:rsid w:val="00F3232D"/>
    <w:rsid w:val="00F32A2A"/>
    <w:rsid w:val="00F33EC8"/>
    <w:rsid w:val="00F34692"/>
    <w:rsid w:val="00F35555"/>
    <w:rsid w:val="00F37F89"/>
    <w:rsid w:val="00F402BE"/>
    <w:rsid w:val="00F4050E"/>
    <w:rsid w:val="00F40CCB"/>
    <w:rsid w:val="00F42A57"/>
    <w:rsid w:val="00F44454"/>
    <w:rsid w:val="00F449F4"/>
    <w:rsid w:val="00F50059"/>
    <w:rsid w:val="00F5120B"/>
    <w:rsid w:val="00F51ECB"/>
    <w:rsid w:val="00F5307C"/>
    <w:rsid w:val="00F56802"/>
    <w:rsid w:val="00F61AEB"/>
    <w:rsid w:val="00F63AC4"/>
    <w:rsid w:val="00F67161"/>
    <w:rsid w:val="00F672B0"/>
    <w:rsid w:val="00F70F87"/>
    <w:rsid w:val="00F7575D"/>
    <w:rsid w:val="00F759C4"/>
    <w:rsid w:val="00F75CBB"/>
    <w:rsid w:val="00F80EBC"/>
    <w:rsid w:val="00F8301D"/>
    <w:rsid w:val="00F8310D"/>
    <w:rsid w:val="00F84B7E"/>
    <w:rsid w:val="00F85E29"/>
    <w:rsid w:val="00F85FBB"/>
    <w:rsid w:val="00F90FAC"/>
    <w:rsid w:val="00F91691"/>
    <w:rsid w:val="00F97443"/>
    <w:rsid w:val="00FA0C1F"/>
    <w:rsid w:val="00FA12F0"/>
    <w:rsid w:val="00FA2339"/>
    <w:rsid w:val="00FA466B"/>
    <w:rsid w:val="00FA4EE3"/>
    <w:rsid w:val="00FA5A5A"/>
    <w:rsid w:val="00FA72B8"/>
    <w:rsid w:val="00FB06C4"/>
    <w:rsid w:val="00FB0859"/>
    <w:rsid w:val="00FB24F5"/>
    <w:rsid w:val="00FB5460"/>
    <w:rsid w:val="00FC1019"/>
    <w:rsid w:val="00FC4386"/>
    <w:rsid w:val="00FC60B0"/>
    <w:rsid w:val="00FD2F6E"/>
    <w:rsid w:val="00FD3BE7"/>
    <w:rsid w:val="00FD5409"/>
    <w:rsid w:val="00FD59C6"/>
    <w:rsid w:val="00FD5B08"/>
    <w:rsid w:val="00FD6569"/>
    <w:rsid w:val="00FD6E3A"/>
    <w:rsid w:val="00FE09E1"/>
    <w:rsid w:val="00FE0C1D"/>
    <w:rsid w:val="00FE13F5"/>
    <w:rsid w:val="00FE211C"/>
    <w:rsid w:val="00FE34F3"/>
    <w:rsid w:val="00FE4725"/>
    <w:rsid w:val="00FE5B30"/>
    <w:rsid w:val="00FE6028"/>
    <w:rsid w:val="00FE617D"/>
    <w:rsid w:val="00FF05C9"/>
    <w:rsid w:val="00FF0EF8"/>
    <w:rsid w:val="00FF3441"/>
    <w:rsid w:val="00FF4273"/>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Body Text Indent" w:uiPriority="99"/>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619"/>
  </w:style>
  <w:style w:type="paragraph" w:styleId="1">
    <w:name w:val="heading 1"/>
    <w:basedOn w:val="a"/>
    <w:next w:val="a"/>
    <w:link w:val="10"/>
    <w:qFormat/>
    <w:rsid w:val="00AC6129"/>
    <w:pPr>
      <w:keepNext/>
      <w:outlineLvl w:val="0"/>
    </w:pPr>
    <w:rPr>
      <w:b/>
      <w:sz w:val="28"/>
    </w:rPr>
  </w:style>
  <w:style w:type="paragraph" w:styleId="2">
    <w:name w:val="heading 2"/>
    <w:aliases w:val="Заголовок 2 Знак"/>
    <w:basedOn w:val="a"/>
    <w:next w:val="a"/>
    <w:qFormat/>
    <w:rsid w:val="00BB3373"/>
    <w:pPr>
      <w:keepNext/>
      <w:spacing w:before="240" w:after="60"/>
      <w:outlineLvl w:val="1"/>
    </w:pPr>
    <w:rPr>
      <w:rFonts w:ascii="Arial" w:hAnsi="Arial"/>
      <w:b/>
      <w:i/>
      <w:sz w:val="24"/>
    </w:rPr>
  </w:style>
  <w:style w:type="paragraph" w:styleId="8">
    <w:name w:val="heading 8"/>
    <w:basedOn w:val="a"/>
    <w:next w:val="a"/>
    <w:link w:val="80"/>
    <w:qFormat/>
    <w:rsid w:val="00BB337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w:basedOn w:val="a"/>
    <w:link w:val="a4"/>
    <w:rsid w:val="00BB3373"/>
    <w:pPr>
      <w:spacing w:after="120"/>
    </w:pPr>
  </w:style>
  <w:style w:type="paragraph" w:styleId="20">
    <w:name w:val="Body Text 2"/>
    <w:basedOn w:val="a"/>
    <w:rsid w:val="00BB3373"/>
    <w:pPr>
      <w:jc w:val="both"/>
    </w:pPr>
    <w:rPr>
      <w:sz w:val="28"/>
    </w:rPr>
  </w:style>
  <w:style w:type="paragraph" w:styleId="3">
    <w:name w:val="Body Text 3"/>
    <w:basedOn w:val="a"/>
    <w:link w:val="30"/>
    <w:rsid w:val="00BB3373"/>
    <w:pPr>
      <w:jc w:val="center"/>
    </w:pPr>
    <w:rPr>
      <w:b/>
      <w:sz w:val="28"/>
    </w:rPr>
  </w:style>
  <w:style w:type="paragraph" w:styleId="a5">
    <w:name w:val="Body Text Indent"/>
    <w:basedOn w:val="a"/>
    <w:link w:val="a6"/>
    <w:uiPriority w:val="99"/>
    <w:rsid w:val="00BB3373"/>
    <w:pPr>
      <w:spacing w:after="120"/>
      <w:ind w:left="283"/>
    </w:pPr>
  </w:style>
  <w:style w:type="paragraph" w:styleId="21">
    <w:name w:val="Body Text Indent 2"/>
    <w:basedOn w:val="a"/>
    <w:link w:val="22"/>
    <w:uiPriority w:val="99"/>
    <w:rsid w:val="00BB3373"/>
    <w:pPr>
      <w:spacing w:after="120" w:line="480" w:lineRule="auto"/>
      <w:ind w:left="283"/>
    </w:pPr>
  </w:style>
  <w:style w:type="paragraph" w:customStyle="1" w:styleId="a7">
    <w:name w:val="Знак"/>
    <w:basedOn w:val="a"/>
    <w:rsid w:val="00BB3373"/>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uiPriority w:val="99"/>
    <w:qFormat/>
    <w:rsid w:val="00BB3373"/>
    <w:pPr>
      <w:suppressAutoHyphens/>
      <w:ind w:firstLine="708"/>
      <w:jc w:val="both"/>
    </w:pPr>
    <w:rPr>
      <w:sz w:val="24"/>
      <w:szCs w:val="24"/>
      <w:lang w:eastAsia="ar-SA"/>
    </w:rPr>
  </w:style>
  <w:style w:type="paragraph" w:customStyle="1" w:styleId="11">
    <w:name w:val="Абзац списка1"/>
    <w:basedOn w:val="a"/>
    <w:rsid w:val="00BB3373"/>
    <w:pPr>
      <w:spacing w:after="200" w:line="276" w:lineRule="auto"/>
      <w:ind w:left="720"/>
    </w:pPr>
    <w:rPr>
      <w:rFonts w:ascii="Calibri" w:eastAsia="Calibri" w:hAnsi="Calibri" w:cs="Calibri"/>
      <w:sz w:val="22"/>
      <w:szCs w:val="22"/>
    </w:rPr>
  </w:style>
  <w:style w:type="paragraph" w:customStyle="1" w:styleId="12">
    <w:name w:val="Без интервала1"/>
    <w:uiPriority w:val="99"/>
    <w:rsid w:val="00BB3373"/>
    <w:rPr>
      <w:rFonts w:ascii="Calibri" w:eastAsia="Calibri" w:hAnsi="Calibri" w:cs="Calibri"/>
      <w:sz w:val="22"/>
      <w:szCs w:val="22"/>
    </w:rPr>
  </w:style>
  <w:style w:type="paragraph" w:customStyle="1" w:styleId="13">
    <w:name w:val="Обычный1"/>
    <w:link w:val="CharChar"/>
    <w:rsid w:val="00BB3373"/>
    <w:pPr>
      <w:widowControl w:val="0"/>
      <w:spacing w:line="300" w:lineRule="auto"/>
      <w:ind w:firstLine="720"/>
      <w:jc w:val="both"/>
    </w:pPr>
    <w:rPr>
      <w:rFonts w:eastAsia="Calibri"/>
      <w:sz w:val="24"/>
      <w:szCs w:val="24"/>
    </w:rPr>
  </w:style>
  <w:style w:type="character" w:customStyle="1" w:styleId="22">
    <w:name w:val="Основной текст с отступом 2 Знак"/>
    <w:link w:val="21"/>
    <w:uiPriority w:val="99"/>
    <w:rsid w:val="00BB3373"/>
    <w:rPr>
      <w:lang w:val="ru-RU" w:eastAsia="ru-RU" w:bidi="ar-SA"/>
    </w:rPr>
  </w:style>
  <w:style w:type="paragraph" w:customStyle="1" w:styleId="-">
    <w:name w:val="Контракт-раздел"/>
    <w:basedOn w:val="a"/>
    <w:next w:val="-0"/>
    <w:uiPriority w:val="99"/>
    <w:rsid w:val="00BB3373"/>
    <w:pPr>
      <w:keepNext/>
      <w:numPr>
        <w:numId w:val="3"/>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uiPriority w:val="99"/>
    <w:rsid w:val="00BB3373"/>
    <w:pPr>
      <w:numPr>
        <w:ilvl w:val="1"/>
        <w:numId w:val="3"/>
      </w:numPr>
      <w:tabs>
        <w:tab w:val="clear" w:pos="2471"/>
        <w:tab w:val="num" w:pos="1391"/>
      </w:tabs>
      <w:ind w:left="1391"/>
      <w:jc w:val="both"/>
    </w:pPr>
    <w:rPr>
      <w:rFonts w:eastAsia="Calibri"/>
      <w:sz w:val="24"/>
      <w:szCs w:val="24"/>
    </w:rPr>
  </w:style>
  <w:style w:type="paragraph" w:customStyle="1" w:styleId="-1">
    <w:name w:val="Контракт-подпункт"/>
    <w:basedOn w:val="a"/>
    <w:uiPriority w:val="99"/>
    <w:rsid w:val="00BB3373"/>
    <w:pPr>
      <w:numPr>
        <w:ilvl w:val="2"/>
        <w:numId w:val="3"/>
      </w:numPr>
      <w:jc w:val="both"/>
    </w:pPr>
    <w:rPr>
      <w:rFonts w:eastAsia="Calibri"/>
      <w:sz w:val="24"/>
      <w:szCs w:val="24"/>
    </w:rPr>
  </w:style>
  <w:style w:type="paragraph" w:customStyle="1" w:styleId="-2">
    <w:name w:val="Контракт-подподпункт"/>
    <w:basedOn w:val="a"/>
    <w:uiPriority w:val="99"/>
    <w:rsid w:val="00BB3373"/>
    <w:pPr>
      <w:numPr>
        <w:ilvl w:val="3"/>
        <w:numId w:val="3"/>
      </w:numPr>
      <w:jc w:val="both"/>
    </w:pPr>
    <w:rPr>
      <w:rFonts w:eastAsia="Calibri"/>
      <w:sz w:val="24"/>
      <w:szCs w:val="24"/>
    </w:rPr>
  </w:style>
  <w:style w:type="paragraph" w:customStyle="1" w:styleId="normal">
    <w:name w:val="normal"/>
    <w:basedOn w:val="a"/>
    <w:rsid w:val="00BB3373"/>
    <w:pPr>
      <w:spacing w:before="100" w:beforeAutospacing="1" w:after="100" w:afterAutospacing="1"/>
    </w:pPr>
    <w:rPr>
      <w:rFonts w:eastAsia="Calibri"/>
      <w:sz w:val="24"/>
      <w:szCs w:val="24"/>
    </w:rPr>
  </w:style>
  <w:style w:type="paragraph" w:customStyle="1" w:styleId="7">
    <w:name w:val="Обычный7"/>
    <w:rsid w:val="00BB3373"/>
    <w:pPr>
      <w:widowControl w:val="0"/>
      <w:spacing w:line="300" w:lineRule="auto"/>
      <w:ind w:firstLine="720"/>
      <w:jc w:val="both"/>
    </w:pPr>
    <w:rPr>
      <w:rFonts w:eastAsia="Calibri"/>
      <w:sz w:val="24"/>
    </w:rPr>
  </w:style>
  <w:style w:type="paragraph" w:customStyle="1" w:styleId="ConsPlusNormal">
    <w:name w:val="ConsPlusNormal"/>
    <w:link w:val="ConsPlusNormal0"/>
    <w:qFormat/>
    <w:rsid w:val="00BB3373"/>
    <w:pPr>
      <w:autoSpaceDE w:val="0"/>
      <w:autoSpaceDN w:val="0"/>
      <w:adjustRightInd w:val="0"/>
      <w:ind w:firstLine="720"/>
    </w:pPr>
    <w:rPr>
      <w:rFonts w:ascii="Arial" w:hAnsi="Arial"/>
      <w:sz w:val="24"/>
      <w:szCs w:val="24"/>
    </w:rPr>
  </w:style>
  <w:style w:type="character" w:styleId="a8">
    <w:name w:val="Hyperlink"/>
    <w:uiPriority w:val="99"/>
    <w:rsid w:val="00BB3373"/>
    <w:rPr>
      <w:color w:val="0000FF"/>
      <w:u w:val="single"/>
    </w:rPr>
  </w:style>
  <w:style w:type="paragraph" w:styleId="a9">
    <w:name w:val="header"/>
    <w:basedOn w:val="a"/>
    <w:link w:val="aa"/>
    <w:uiPriority w:val="99"/>
    <w:rsid w:val="002F3822"/>
    <w:pPr>
      <w:tabs>
        <w:tab w:val="center" w:pos="4677"/>
        <w:tab w:val="right" w:pos="9355"/>
      </w:tabs>
    </w:pPr>
  </w:style>
  <w:style w:type="character" w:customStyle="1" w:styleId="aa">
    <w:name w:val="Верхний колонтитул Знак"/>
    <w:basedOn w:val="a0"/>
    <w:link w:val="a9"/>
    <w:uiPriority w:val="99"/>
    <w:rsid w:val="002F3822"/>
  </w:style>
  <w:style w:type="paragraph" w:styleId="ab">
    <w:name w:val="footer"/>
    <w:basedOn w:val="a"/>
    <w:link w:val="ac"/>
    <w:rsid w:val="002F3822"/>
    <w:pPr>
      <w:tabs>
        <w:tab w:val="center" w:pos="4677"/>
        <w:tab w:val="right" w:pos="9355"/>
      </w:tabs>
    </w:pPr>
  </w:style>
  <w:style w:type="character" w:customStyle="1" w:styleId="ac">
    <w:name w:val="Нижний колонтитул Знак"/>
    <w:basedOn w:val="a0"/>
    <w:link w:val="ab"/>
    <w:rsid w:val="002F3822"/>
  </w:style>
  <w:style w:type="paragraph" w:styleId="ad">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e"/>
    <w:uiPriority w:val="34"/>
    <w:qFormat/>
    <w:rsid w:val="00431F8C"/>
    <w:pPr>
      <w:ind w:left="720"/>
      <w:contextualSpacing/>
    </w:pPr>
    <w:rPr>
      <w:rFonts w:eastAsia="Calibri"/>
      <w:sz w:val="28"/>
      <w:szCs w:val="22"/>
      <w:lang w:eastAsia="en-US"/>
    </w:rPr>
  </w:style>
  <w:style w:type="paragraph" w:styleId="af">
    <w:name w:val="footnote text"/>
    <w:basedOn w:val="a"/>
    <w:link w:val="af0"/>
    <w:rsid w:val="0021632C"/>
    <w:pPr>
      <w:kinsoku w:val="0"/>
      <w:overflowPunct w:val="0"/>
      <w:autoSpaceDE w:val="0"/>
      <w:autoSpaceDN w:val="0"/>
      <w:adjustRightInd w:val="0"/>
      <w:snapToGrid w:val="0"/>
      <w:jc w:val="both"/>
    </w:pPr>
    <w:rPr>
      <w:lang w:eastAsia="en-US"/>
    </w:rPr>
  </w:style>
  <w:style w:type="character" w:customStyle="1" w:styleId="af0">
    <w:name w:val="Текст сноски Знак"/>
    <w:link w:val="af"/>
    <w:rsid w:val="0021632C"/>
    <w:rPr>
      <w:lang w:eastAsia="en-US"/>
    </w:rPr>
  </w:style>
  <w:style w:type="character" w:styleId="af1">
    <w:name w:val="footnote reference"/>
    <w:uiPriority w:val="99"/>
    <w:rsid w:val="0021632C"/>
    <w:rPr>
      <w:vertAlign w:val="superscript"/>
    </w:rPr>
  </w:style>
  <w:style w:type="paragraph" w:styleId="32">
    <w:name w:val="Body Text Indent 3"/>
    <w:basedOn w:val="a"/>
    <w:link w:val="33"/>
    <w:rsid w:val="00B145F0"/>
    <w:pPr>
      <w:spacing w:after="120"/>
      <w:ind w:left="283"/>
    </w:pPr>
    <w:rPr>
      <w:sz w:val="16"/>
      <w:szCs w:val="16"/>
    </w:rPr>
  </w:style>
  <w:style w:type="character" w:customStyle="1" w:styleId="33">
    <w:name w:val="Основной текст с отступом 3 Знак"/>
    <w:link w:val="32"/>
    <w:rsid w:val="00B145F0"/>
    <w:rPr>
      <w:sz w:val="16"/>
      <w:szCs w:val="16"/>
    </w:rPr>
  </w:style>
  <w:style w:type="paragraph" w:styleId="af2">
    <w:name w:val="No Spacing"/>
    <w:aliases w:val="Таблицы"/>
    <w:link w:val="af3"/>
    <w:uiPriority w:val="1"/>
    <w:qFormat/>
    <w:rsid w:val="00B145F0"/>
    <w:rPr>
      <w:rFonts w:ascii="Calibri" w:hAnsi="Calibri"/>
      <w:sz w:val="22"/>
      <w:szCs w:val="22"/>
    </w:rPr>
  </w:style>
  <w:style w:type="paragraph" w:customStyle="1" w:styleId="Iacaaiea">
    <w:name w:val="Iacaaiea"/>
    <w:basedOn w:val="a"/>
    <w:rsid w:val="00442C6B"/>
    <w:pPr>
      <w:tabs>
        <w:tab w:val="left" w:pos="426"/>
      </w:tabs>
      <w:spacing w:before="120" w:line="360" w:lineRule="atLeast"/>
      <w:jc w:val="center"/>
    </w:pPr>
    <w:rPr>
      <w:b/>
      <w:bCs/>
      <w:sz w:val="22"/>
      <w:szCs w:val="22"/>
    </w:rPr>
  </w:style>
  <w:style w:type="paragraph" w:styleId="af4">
    <w:name w:val="Balloon Text"/>
    <w:basedOn w:val="a"/>
    <w:link w:val="af5"/>
    <w:rsid w:val="00657480"/>
    <w:rPr>
      <w:rFonts w:ascii="Tahoma" w:hAnsi="Tahoma"/>
      <w:sz w:val="16"/>
      <w:szCs w:val="16"/>
    </w:rPr>
  </w:style>
  <w:style w:type="character" w:customStyle="1" w:styleId="af5">
    <w:name w:val="Текст выноски Знак"/>
    <w:link w:val="af4"/>
    <w:rsid w:val="00657480"/>
    <w:rPr>
      <w:rFonts w:ascii="Tahoma" w:hAnsi="Tahoma" w:cs="Tahoma"/>
      <w:sz w:val="16"/>
      <w:szCs w:val="16"/>
    </w:rPr>
  </w:style>
  <w:style w:type="character" w:customStyle="1" w:styleId="80">
    <w:name w:val="Заголовок 8 Знак"/>
    <w:link w:val="8"/>
    <w:rsid w:val="00D21037"/>
    <w:rPr>
      <w:i/>
      <w:iCs/>
      <w:sz w:val="24"/>
      <w:szCs w:val="24"/>
    </w:rPr>
  </w:style>
  <w:style w:type="character" w:customStyle="1" w:styleId="a4">
    <w:name w:val="Основной текст Знак"/>
    <w:aliases w:val="Основной текст Знак Знак Знак"/>
    <w:basedOn w:val="a0"/>
    <w:link w:val="a3"/>
    <w:rsid w:val="00D21037"/>
  </w:style>
  <w:style w:type="character" w:customStyle="1" w:styleId="30">
    <w:name w:val="Основной текст 3 Знак"/>
    <w:link w:val="3"/>
    <w:rsid w:val="00D21037"/>
    <w:rPr>
      <w:b/>
      <w:sz w:val="28"/>
    </w:rPr>
  </w:style>
  <w:style w:type="paragraph" w:customStyle="1" w:styleId="xl24">
    <w:name w:val="xl24"/>
    <w:basedOn w:val="a"/>
    <w:rsid w:val="00C43A90"/>
    <w:pPr>
      <w:spacing w:before="100" w:after="100"/>
      <w:jc w:val="center"/>
      <w:textAlignment w:val="center"/>
    </w:pPr>
    <w:rPr>
      <w:sz w:val="24"/>
    </w:rPr>
  </w:style>
  <w:style w:type="character" w:styleId="af6">
    <w:name w:val="Strong"/>
    <w:uiPriority w:val="22"/>
    <w:qFormat/>
    <w:rsid w:val="000268FA"/>
    <w:rPr>
      <w:b/>
      <w:bCs/>
    </w:rPr>
  </w:style>
  <w:style w:type="paragraph" w:styleId="af7">
    <w:name w:val="Normal (Web)"/>
    <w:basedOn w:val="a"/>
    <w:uiPriority w:val="99"/>
    <w:unhideWhenUsed/>
    <w:rsid w:val="00842265"/>
    <w:pPr>
      <w:spacing w:before="100" w:beforeAutospacing="1" w:after="100" w:afterAutospacing="1"/>
    </w:pPr>
    <w:rPr>
      <w:sz w:val="24"/>
      <w:szCs w:val="24"/>
    </w:rPr>
  </w:style>
  <w:style w:type="character" w:customStyle="1" w:styleId="a6">
    <w:name w:val="Основной текст с отступом Знак"/>
    <w:link w:val="a5"/>
    <w:uiPriority w:val="99"/>
    <w:rsid w:val="000653E5"/>
  </w:style>
  <w:style w:type="character" w:customStyle="1" w:styleId="ConsPlusNormal0">
    <w:name w:val="ConsPlusNormal Знак"/>
    <w:link w:val="ConsPlusNormal"/>
    <w:locked/>
    <w:rsid w:val="000653E5"/>
    <w:rPr>
      <w:rFonts w:ascii="Arial" w:hAnsi="Arial"/>
      <w:sz w:val="24"/>
      <w:szCs w:val="24"/>
      <w:lang w:bidi="ar-SA"/>
    </w:rPr>
  </w:style>
  <w:style w:type="paragraph" w:customStyle="1" w:styleId="consnonformat">
    <w:name w:val="consnonformat"/>
    <w:basedOn w:val="a"/>
    <w:rsid w:val="00A74506"/>
    <w:pPr>
      <w:spacing w:before="100" w:beforeAutospacing="1" w:after="100" w:afterAutospacing="1"/>
    </w:pPr>
    <w:rPr>
      <w:sz w:val="24"/>
      <w:szCs w:val="24"/>
    </w:rPr>
  </w:style>
  <w:style w:type="paragraph" w:customStyle="1" w:styleId="5">
    <w:name w:val="Без интервала5"/>
    <w:uiPriority w:val="99"/>
    <w:qFormat/>
    <w:rsid w:val="00BD0F57"/>
    <w:pPr>
      <w:tabs>
        <w:tab w:val="num" w:pos="2471"/>
      </w:tabs>
    </w:pPr>
    <w:rPr>
      <w:rFonts w:ascii="Calibri" w:eastAsia="Calibri" w:hAnsi="Calibri" w:cs="Calibri"/>
      <w:sz w:val="22"/>
      <w:szCs w:val="22"/>
    </w:rPr>
  </w:style>
  <w:style w:type="character" w:customStyle="1" w:styleId="af3">
    <w:name w:val="Без интервала Знак"/>
    <w:aliases w:val="Таблицы Знак"/>
    <w:link w:val="af2"/>
    <w:uiPriority w:val="1"/>
    <w:locked/>
    <w:rsid w:val="00A14A36"/>
    <w:rPr>
      <w:rFonts w:ascii="Calibri" w:hAnsi="Calibri"/>
      <w:sz w:val="22"/>
      <w:szCs w:val="22"/>
      <w:lang w:bidi="ar-SA"/>
    </w:rPr>
  </w:style>
  <w:style w:type="character" w:customStyle="1" w:styleId="CharChar">
    <w:name w:val="Обычный Char Char"/>
    <w:link w:val="13"/>
    <w:locked/>
    <w:rsid w:val="00D550B2"/>
    <w:rPr>
      <w:rFonts w:eastAsia="Calibri"/>
      <w:sz w:val="24"/>
      <w:szCs w:val="24"/>
      <w:lang w:bidi="ar-SA"/>
    </w:rPr>
  </w:style>
  <w:style w:type="character" w:customStyle="1" w:styleId="apple-converted-space">
    <w:name w:val="apple-converted-space"/>
    <w:rsid w:val="00473EC1"/>
    <w:rPr>
      <w:rFonts w:cs="Times New Roman"/>
    </w:rPr>
  </w:style>
  <w:style w:type="character" w:customStyle="1" w:styleId="blk">
    <w:name w:val="blk"/>
    <w:rsid w:val="003F029C"/>
  </w:style>
  <w:style w:type="character" w:customStyle="1" w:styleId="copytarget">
    <w:name w:val="copy_target"/>
    <w:basedOn w:val="a0"/>
    <w:rsid w:val="00CA145B"/>
  </w:style>
  <w:style w:type="character" w:customStyle="1" w:styleId="sectiontitle">
    <w:name w:val="section__title"/>
    <w:basedOn w:val="a0"/>
    <w:rsid w:val="00DE6A01"/>
  </w:style>
  <w:style w:type="character" w:customStyle="1" w:styleId="sectioninfo">
    <w:name w:val="section__info"/>
    <w:basedOn w:val="a0"/>
    <w:rsid w:val="00DE6A01"/>
  </w:style>
  <w:style w:type="table" w:styleId="af8">
    <w:name w:val="Table Grid"/>
    <w:basedOn w:val="a1"/>
    <w:uiPriority w:val="59"/>
    <w:rsid w:val="00C30C2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ypography">
    <w:name w:val="typography"/>
    <w:basedOn w:val="a0"/>
    <w:rsid w:val="00D37400"/>
  </w:style>
  <w:style w:type="character" w:customStyle="1" w:styleId="FontStyle11">
    <w:name w:val="Font Style11"/>
    <w:uiPriority w:val="99"/>
    <w:rsid w:val="00CB43FB"/>
    <w:rPr>
      <w:rFonts w:ascii="Times New Roman" w:hAnsi="Times New Roman" w:cs="Times New Roman"/>
      <w:b/>
      <w:bCs/>
      <w:sz w:val="18"/>
      <w:szCs w:val="18"/>
    </w:rPr>
  </w:style>
  <w:style w:type="character" w:customStyle="1" w:styleId="abouttxt1">
    <w:name w:val="abouttxt1"/>
    <w:basedOn w:val="a0"/>
    <w:rsid w:val="00CB43FB"/>
    <w:rPr>
      <w:rFonts w:ascii="Arial" w:hAnsi="Arial" w:cs="Arial" w:hint="default"/>
      <w:sz w:val="18"/>
      <w:szCs w:val="18"/>
    </w:rPr>
  </w:style>
  <w:style w:type="paragraph" w:customStyle="1" w:styleId="Style3">
    <w:name w:val="Style3"/>
    <w:basedOn w:val="a"/>
    <w:uiPriority w:val="99"/>
    <w:rsid w:val="00CB43FB"/>
    <w:pPr>
      <w:widowControl w:val="0"/>
      <w:autoSpaceDE w:val="0"/>
      <w:autoSpaceDN w:val="0"/>
      <w:adjustRightInd w:val="0"/>
    </w:pPr>
    <w:rPr>
      <w:sz w:val="24"/>
      <w:szCs w:val="24"/>
    </w:rPr>
  </w:style>
  <w:style w:type="character" w:styleId="af9">
    <w:name w:val="Emphasis"/>
    <w:basedOn w:val="a0"/>
    <w:uiPriority w:val="20"/>
    <w:qFormat/>
    <w:rsid w:val="001342A4"/>
    <w:rPr>
      <w:i/>
      <w:iCs/>
    </w:rPr>
  </w:style>
  <w:style w:type="character" w:customStyle="1" w:styleId="cardmaininfocontent">
    <w:name w:val="cardmaininfo__content"/>
    <w:basedOn w:val="a0"/>
    <w:rsid w:val="001342A4"/>
  </w:style>
  <w:style w:type="character" w:customStyle="1" w:styleId="propfilterclick">
    <w:name w:val="prop_filter__click"/>
    <w:basedOn w:val="a0"/>
    <w:rsid w:val="001342A4"/>
  </w:style>
  <w:style w:type="character" w:styleId="afa">
    <w:name w:val="FollowedHyperlink"/>
    <w:basedOn w:val="a0"/>
    <w:rsid w:val="00340CA0"/>
    <w:rPr>
      <w:color w:val="800080"/>
      <w:u w:val="single"/>
    </w:rPr>
  </w:style>
  <w:style w:type="character" w:customStyle="1" w:styleId="10">
    <w:name w:val="Заголовок 1 Знак"/>
    <w:basedOn w:val="a0"/>
    <w:link w:val="1"/>
    <w:rsid w:val="00AC6129"/>
    <w:rPr>
      <w:b/>
      <w:sz w:val="28"/>
    </w:rPr>
  </w:style>
  <w:style w:type="character" w:customStyle="1" w:styleId="ae">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d"/>
    <w:uiPriority w:val="34"/>
    <w:locked/>
    <w:rsid w:val="00D27195"/>
    <w:rPr>
      <w:rFonts w:eastAsia="Calibri"/>
      <w:sz w:val="28"/>
      <w:szCs w:val="22"/>
      <w:lang w:eastAsia="en-US"/>
    </w:rPr>
  </w:style>
  <w:style w:type="paragraph" w:customStyle="1" w:styleId="afb">
    <w:name w:val="Таблицы (моноширинный)"/>
    <w:basedOn w:val="a"/>
    <w:next w:val="a"/>
    <w:link w:val="afc"/>
    <w:uiPriority w:val="99"/>
    <w:rsid w:val="007C4FF7"/>
    <w:pPr>
      <w:widowControl w:val="0"/>
      <w:autoSpaceDE w:val="0"/>
      <w:autoSpaceDN w:val="0"/>
      <w:adjustRightInd w:val="0"/>
      <w:jc w:val="both"/>
    </w:pPr>
    <w:rPr>
      <w:rFonts w:ascii="Courier New" w:hAnsi="Courier New"/>
    </w:rPr>
  </w:style>
  <w:style w:type="character" w:customStyle="1" w:styleId="afc">
    <w:name w:val="Таблицы (моноширинный) Знак"/>
    <w:link w:val="afb"/>
    <w:uiPriority w:val="99"/>
    <w:locked/>
    <w:rsid w:val="007C4FF7"/>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57116651">
      <w:bodyDiv w:val="1"/>
      <w:marLeft w:val="0"/>
      <w:marRight w:val="0"/>
      <w:marTop w:val="0"/>
      <w:marBottom w:val="0"/>
      <w:divBdr>
        <w:top w:val="none" w:sz="0" w:space="0" w:color="auto"/>
        <w:left w:val="none" w:sz="0" w:space="0" w:color="auto"/>
        <w:bottom w:val="none" w:sz="0" w:space="0" w:color="auto"/>
        <w:right w:val="none" w:sz="0" w:space="0" w:color="auto"/>
      </w:divBdr>
    </w:div>
    <w:div w:id="270668319">
      <w:bodyDiv w:val="1"/>
      <w:marLeft w:val="0"/>
      <w:marRight w:val="0"/>
      <w:marTop w:val="0"/>
      <w:marBottom w:val="0"/>
      <w:divBdr>
        <w:top w:val="none" w:sz="0" w:space="0" w:color="auto"/>
        <w:left w:val="none" w:sz="0" w:space="0" w:color="auto"/>
        <w:bottom w:val="none" w:sz="0" w:space="0" w:color="auto"/>
        <w:right w:val="none" w:sz="0" w:space="0" w:color="auto"/>
      </w:divBdr>
    </w:div>
    <w:div w:id="752439206">
      <w:bodyDiv w:val="1"/>
      <w:marLeft w:val="0"/>
      <w:marRight w:val="0"/>
      <w:marTop w:val="0"/>
      <w:marBottom w:val="0"/>
      <w:divBdr>
        <w:top w:val="none" w:sz="0" w:space="0" w:color="auto"/>
        <w:left w:val="none" w:sz="0" w:space="0" w:color="auto"/>
        <w:bottom w:val="none" w:sz="0" w:space="0" w:color="auto"/>
        <w:right w:val="none" w:sz="0" w:space="0" w:color="auto"/>
      </w:divBdr>
    </w:div>
    <w:div w:id="781458597">
      <w:bodyDiv w:val="1"/>
      <w:marLeft w:val="0"/>
      <w:marRight w:val="0"/>
      <w:marTop w:val="0"/>
      <w:marBottom w:val="0"/>
      <w:divBdr>
        <w:top w:val="none" w:sz="0" w:space="0" w:color="auto"/>
        <w:left w:val="none" w:sz="0" w:space="0" w:color="auto"/>
        <w:bottom w:val="none" w:sz="0" w:space="0" w:color="auto"/>
        <w:right w:val="none" w:sz="0" w:space="0" w:color="auto"/>
      </w:divBdr>
    </w:div>
    <w:div w:id="784153322">
      <w:bodyDiv w:val="1"/>
      <w:marLeft w:val="0"/>
      <w:marRight w:val="0"/>
      <w:marTop w:val="0"/>
      <w:marBottom w:val="0"/>
      <w:divBdr>
        <w:top w:val="none" w:sz="0" w:space="0" w:color="auto"/>
        <w:left w:val="none" w:sz="0" w:space="0" w:color="auto"/>
        <w:bottom w:val="none" w:sz="0" w:space="0" w:color="auto"/>
        <w:right w:val="none" w:sz="0" w:space="0" w:color="auto"/>
      </w:divBdr>
    </w:div>
    <w:div w:id="993337491">
      <w:bodyDiv w:val="1"/>
      <w:marLeft w:val="0"/>
      <w:marRight w:val="0"/>
      <w:marTop w:val="0"/>
      <w:marBottom w:val="0"/>
      <w:divBdr>
        <w:top w:val="none" w:sz="0" w:space="0" w:color="auto"/>
        <w:left w:val="none" w:sz="0" w:space="0" w:color="auto"/>
        <w:bottom w:val="none" w:sz="0" w:space="0" w:color="auto"/>
        <w:right w:val="none" w:sz="0" w:space="0" w:color="auto"/>
      </w:divBdr>
    </w:div>
    <w:div w:id="1030495879">
      <w:bodyDiv w:val="1"/>
      <w:marLeft w:val="0"/>
      <w:marRight w:val="0"/>
      <w:marTop w:val="0"/>
      <w:marBottom w:val="0"/>
      <w:divBdr>
        <w:top w:val="none" w:sz="0" w:space="0" w:color="auto"/>
        <w:left w:val="none" w:sz="0" w:space="0" w:color="auto"/>
        <w:bottom w:val="none" w:sz="0" w:space="0" w:color="auto"/>
        <w:right w:val="none" w:sz="0" w:space="0" w:color="auto"/>
      </w:divBdr>
      <w:divsChild>
        <w:div w:id="306516855">
          <w:marLeft w:val="0"/>
          <w:marRight w:val="0"/>
          <w:marTop w:val="0"/>
          <w:marBottom w:val="262"/>
          <w:divBdr>
            <w:top w:val="none" w:sz="0" w:space="0" w:color="auto"/>
            <w:left w:val="none" w:sz="0" w:space="0" w:color="auto"/>
            <w:bottom w:val="none" w:sz="0" w:space="0" w:color="auto"/>
            <w:right w:val="none" w:sz="0" w:space="0" w:color="auto"/>
          </w:divBdr>
          <w:divsChild>
            <w:div w:id="1082217254">
              <w:marLeft w:val="0"/>
              <w:marRight w:val="0"/>
              <w:marTop w:val="0"/>
              <w:marBottom w:val="0"/>
              <w:divBdr>
                <w:top w:val="none" w:sz="0" w:space="0" w:color="auto"/>
                <w:left w:val="none" w:sz="0" w:space="0" w:color="auto"/>
                <w:bottom w:val="none" w:sz="0" w:space="0" w:color="auto"/>
                <w:right w:val="none" w:sz="0" w:space="0" w:color="auto"/>
              </w:divBdr>
            </w:div>
            <w:div w:id="1986348978">
              <w:marLeft w:val="0"/>
              <w:marRight w:val="0"/>
              <w:marTop w:val="0"/>
              <w:marBottom w:val="0"/>
              <w:divBdr>
                <w:top w:val="none" w:sz="0" w:space="0" w:color="auto"/>
                <w:left w:val="none" w:sz="0" w:space="0" w:color="auto"/>
                <w:bottom w:val="none" w:sz="0" w:space="0" w:color="auto"/>
                <w:right w:val="none" w:sz="0" w:space="0" w:color="auto"/>
              </w:divBdr>
            </w:div>
          </w:divsChild>
        </w:div>
        <w:div w:id="1049308758">
          <w:marLeft w:val="0"/>
          <w:marRight w:val="0"/>
          <w:marTop w:val="0"/>
          <w:marBottom w:val="262"/>
          <w:divBdr>
            <w:top w:val="none" w:sz="0" w:space="0" w:color="auto"/>
            <w:left w:val="none" w:sz="0" w:space="0" w:color="auto"/>
            <w:bottom w:val="none" w:sz="0" w:space="0" w:color="auto"/>
            <w:right w:val="none" w:sz="0" w:space="0" w:color="auto"/>
          </w:divBdr>
          <w:divsChild>
            <w:div w:id="171071089">
              <w:marLeft w:val="0"/>
              <w:marRight w:val="0"/>
              <w:marTop w:val="0"/>
              <w:marBottom w:val="0"/>
              <w:divBdr>
                <w:top w:val="none" w:sz="0" w:space="0" w:color="auto"/>
                <w:left w:val="none" w:sz="0" w:space="0" w:color="auto"/>
                <w:bottom w:val="none" w:sz="0" w:space="0" w:color="auto"/>
                <w:right w:val="none" w:sz="0" w:space="0" w:color="auto"/>
              </w:divBdr>
            </w:div>
            <w:div w:id="2038191270">
              <w:marLeft w:val="0"/>
              <w:marRight w:val="0"/>
              <w:marTop w:val="0"/>
              <w:marBottom w:val="0"/>
              <w:divBdr>
                <w:top w:val="none" w:sz="0" w:space="0" w:color="auto"/>
                <w:left w:val="none" w:sz="0" w:space="0" w:color="auto"/>
                <w:bottom w:val="none" w:sz="0" w:space="0" w:color="auto"/>
                <w:right w:val="none" w:sz="0" w:space="0" w:color="auto"/>
              </w:divBdr>
            </w:div>
          </w:divsChild>
        </w:div>
        <w:div w:id="1992252432">
          <w:marLeft w:val="0"/>
          <w:marRight w:val="0"/>
          <w:marTop w:val="0"/>
          <w:marBottom w:val="262"/>
          <w:divBdr>
            <w:top w:val="none" w:sz="0" w:space="0" w:color="auto"/>
            <w:left w:val="none" w:sz="0" w:space="0" w:color="auto"/>
            <w:bottom w:val="none" w:sz="0" w:space="0" w:color="auto"/>
            <w:right w:val="none" w:sz="0" w:space="0" w:color="auto"/>
          </w:divBdr>
          <w:divsChild>
            <w:div w:id="398208555">
              <w:marLeft w:val="0"/>
              <w:marRight w:val="0"/>
              <w:marTop w:val="0"/>
              <w:marBottom w:val="0"/>
              <w:divBdr>
                <w:top w:val="none" w:sz="0" w:space="0" w:color="auto"/>
                <w:left w:val="none" w:sz="0" w:space="0" w:color="auto"/>
                <w:bottom w:val="none" w:sz="0" w:space="0" w:color="auto"/>
                <w:right w:val="none" w:sz="0" w:space="0" w:color="auto"/>
              </w:divBdr>
            </w:div>
            <w:div w:id="865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32038">
      <w:bodyDiv w:val="1"/>
      <w:marLeft w:val="0"/>
      <w:marRight w:val="0"/>
      <w:marTop w:val="0"/>
      <w:marBottom w:val="0"/>
      <w:divBdr>
        <w:top w:val="none" w:sz="0" w:space="0" w:color="auto"/>
        <w:left w:val="none" w:sz="0" w:space="0" w:color="auto"/>
        <w:bottom w:val="none" w:sz="0" w:space="0" w:color="auto"/>
        <w:right w:val="none" w:sz="0" w:space="0" w:color="auto"/>
      </w:divBdr>
      <w:divsChild>
        <w:div w:id="809254270">
          <w:marLeft w:val="0"/>
          <w:marRight w:val="0"/>
          <w:marTop w:val="0"/>
          <w:marBottom w:val="63"/>
          <w:divBdr>
            <w:top w:val="none" w:sz="0" w:space="0" w:color="auto"/>
            <w:left w:val="none" w:sz="0" w:space="0" w:color="auto"/>
            <w:bottom w:val="dotted" w:sz="4" w:space="0" w:color="CCCCCC"/>
            <w:right w:val="none" w:sz="0" w:space="0" w:color="auto"/>
          </w:divBdr>
        </w:div>
      </w:divsChild>
    </w:div>
    <w:div w:id="1167210979">
      <w:bodyDiv w:val="1"/>
      <w:marLeft w:val="0"/>
      <w:marRight w:val="0"/>
      <w:marTop w:val="0"/>
      <w:marBottom w:val="0"/>
      <w:divBdr>
        <w:top w:val="none" w:sz="0" w:space="0" w:color="auto"/>
        <w:left w:val="none" w:sz="0" w:space="0" w:color="auto"/>
        <w:bottom w:val="none" w:sz="0" w:space="0" w:color="auto"/>
        <w:right w:val="none" w:sz="0" w:space="0" w:color="auto"/>
      </w:divBdr>
    </w:div>
    <w:div w:id="1216548850">
      <w:bodyDiv w:val="1"/>
      <w:marLeft w:val="0"/>
      <w:marRight w:val="0"/>
      <w:marTop w:val="0"/>
      <w:marBottom w:val="0"/>
      <w:divBdr>
        <w:top w:val="none" w:sz="0" w:space="0" w:color="auto"/>
        <w:left w:val="none" w:sz="0" w:space="0" w:color="auto"/>
        <w:bottom w:val="none" w:sz="0" w:space="0" w:color="auto"/>
        <w:right w:val="none" w:sz="0" w:space="0" w:color="auto"/>
      </w:divBdr>
      <w:divsChild>
        <w:div w:id="889923832">
          <w:marLeft w:val="0"/>
          <w:marRight w:val="0"/>
          <w:marTop w:val="0"/>
          <w:marBottom w:val="262"/>
          <w:divBdr>
            <w:top w:val="none" w:sz="0" w:space="0" w:color="auto"/>
            <w:left w:val="none" w:sz="0" w:space="0" w:color="auto"/>
            <w:bottom w:val="none" w:sz="0" w:space="0" w:color="auto"/>
            <w:right w:val="none" w:sz="0" w:space="0" w:color="auto"/>
          </w:divBdr>
          <w:divsChild>
            <w:div w:id="710149902">
              <w:marLeft w:val="0"/>
              <w:marRight w:val="0"/>
              <w:marTop w:val="0"/>
              <w:marBottom w:val="0"/>
              <w:divBdr>
                <w:top w:val="none" w:sz="0" w:space="0" w:color="auto"/>
                <w:left w:val="none" w:sz="0" w:space="0" w:color="auto"/>
                <w:bottom w:val="none" w:sz="0" w:space="0" w:color="auto"/>
                <w:right w:val="none" w:sz="0" w:space="0" w:color="auto"/>
              </w:divBdr>
            </w:div>
            <w:div w:id="770321476">
              <w:marLeft w:val="0"/>
              <w:marRight w:val="0"/>
              <w:marTop w:val="0"/>
              <w:marBottom w:val="0"/>
              <w:divBdr>
                <w:top w:val="none" w:sz="0" w:space="0" w:color="auto"/>
                <w:left w:val="none" w:sz="0" w:space="0" w:color="auto"/>
                <w:bottom w:val="none" w:sz="0" w:space="0" w:color="auto"/>
                <w:right w:val="none" w:sz="0" w:space="0" w:color="auto"/>
              </w:divBdr>
            </w:div>
          </w:divsChild>
        </w:div>
        <w:div w:id="1923949962">
          <w:marLeft w:val="0"/>
          <w:marRight w:val="0"/>
          <w:marTop w:val="0"/>
          <w:marBottom w:val="262"/>
          <w:divBdr>
            <w:top w:val="none" w:sz="0" w:space="0" w:color="auto"/>
            <w:left w:val="none" w:sz="0" w:space="0" w:color="auto"/>
            <w:bottom w:val="none" w:sz="0" w:space="0" w:color="auto"/>
            <w:right w:val="none" w:sz="0" w:space="0" w:color="auto"/>
          </w:divBdr>
          <w:divsChild>
            <w:div w:id="1223492414">
              <w:marLeft w:val="0"/>
              <w:marRight w:val="0"/>
              <w:marTop w:val="0"/>
              <w:marBottom w:val="0"/>
              <w:divBdr>
                <w:top w:val="none" w:sz="0" w:space="0" w:color="auto"/>
                <w:left w:val="none" w:sz="0" w:space="0" w:color="auto"/>
                <w:bottom w:val="none" w:sz="0" w:space="0" w:color="auto"/>
                <w:right w:val="none" w:sz="0" w:space="0" w:color="auto"/>
              </w:divBdr>
            </w:div>
            <w:div w:id="20207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22">
      <w:bodyDiv w:val="1"/>
      <w:marLeft w:val="0"/>
      <w:marRight w:val="0"/>
      <w:marTop w:val="0"/>
      <w:marBottom w:val="0"/>
      <w:divBdr>
        <w:top w:val="none" w:sz="0" w:space="0" w:color="auto"/>
        <w:left w:val="none" w:sz="0" w:space="0" w:color="auto"/>
        <w:bottom w:val="none" w:sz="0" w:space="0" w:color="auto"/>
        <w:right w:val="none" w:sz="0" w:space="0" w:color="auto"/>
      </w:divBdr>
    </w:div>
    <w:div w:id="1624920420">
      <w:bodyDiv w:val="1"/>
      <w:marLeft w:val="0"/>
      <w:marRight w:val="0"/>
      <w:marTop w:val="0"/>
      <w:marBottom w:val="0"/>
      <w:divBdr>
        <w:top w:val="none" w:sz="0" w:space="0" w:color="auto"/>
        <w:left w:val="none" w:sz="0" w:space="0" w:color="auto"/>
        <w:bottom w:val="none" w:sz="0" w:space="0" w:color="auto"/>
        <w:right w:val="none" w:sz="0" w:space="0" w:color="auto"/>
      </w:divBdr>
    </w:div>
    <w:div w:id="1671256564">
      <w:bodyDiv w:val="1"/>
      <w:marLeft w:val="0"/>
      <w:marRight w:val="0"/>
      <w:marTop w:val="0"/>
      <w:marBottom w:val="0"/>
      <w:divBdr>
        <w:top w:val="none" w:sz="0" w:space="0" w:color="auto"/>
        <w:left w:val="none" w:sz="0" w:space="0" w:color="auto"/>
        <w:bottom w:val="none" w:sz="0" w:space="0" w:color="auto"/>
        <w:right w:val="none" w:sz="0" w:space="0" w:color="auto"/>
      </w:divBdr>
      <w:divsChild>
        <w:div w:id="843588499">
          <w:marLeft w:val="0"/>
          <w:marRight w:val="0"/>
          <w:marTop w:val="0"/>
          <w:marBottom w:val="0"/>
          <w:divBdr>
            <w:top w:val="none" w:sz="0" w:space="0" w:color="auto"/>
            <w:left w:val="none" w:sz="0" w:space="0" w:color="auto"/>
            <w:bottom w:val="none" w:sz="0" w:space="0" w:color="auto"/>
            <w:right w:val="none" w:sz="0" w:space="0" w:color="auto"/>
          </w:divBdr>
          <w:divsChild>
            <w:div w:id="304699241">
              <w:marLeft w:val="0"/>
              <w:marRight w:val="0"/>
              <w:marTop w:val="0"/>
              <w:marBottom w:val="0"/>
              <w:divBdr>
                <w:top w:val="none" w:sz="0" w:space="0" w:color="auto"/>
                <w:left w:val="none" w:sz="0" w:space="0" w:color="auto"/>
                <w:bottom w:val="none" w:sz="0" w:space="0" w:color="auto"/>
                <w:right w:val="none" w:sz="0" w:space="0" w:color="auto"/>
              </w:divBdr>
              <w:divsChild>
                <w:div w:id="1891960862">
                  <w:marLeft w:val="0"/>
                  <w:marRight w:val="0"/>
                  <w:marTop w:val="0"/>
                  <w:marBottom w:val="0"/>
                  <w:divBdr>
                    <w:top w:val="none" w:sz="0" w:space="0" w:color="auto"/>
                    <w:left w:val="none" w:sz="0" w:space="0" w:color="auto"/>
                    <w:bottom w:val="none" w:sz="0" w:space="0" w:color="auto"/>
                    <w:right w:val="none" w:sz="0" w:space="0" w:color="auto"/>
                  </w:divBdr>
                </w:div>
                <w:div w:id="2023772730">
                  <w:marLeft w:val="0"/>
                  <w:marRight w:val="0"/>
                  <w:marTop w:val="0"/>
                  <w:marBottom w:val="0"/>
                  <w:divBdr>
                    <w:top w:val="none" w:sz="0" w:space="0" w:color="auto"/>
                    <w:left w:val="none" w:sz="0" w:space="0" w:color="auto"/>
                    <w:bottom w:val="none" w:sz="0" w:space="0" w:color="auto"/>
                    <w:right w:val="none" w:sz="0" w:space="0" w:color="auto"/>
                  </w:divBdr>
                </w:div>
              </w:divsChild>
            </w:div>
            <w:div w:id="1415274367">
              <w:marLeft w:val="0"/>
              <w:marRight w:val="0"/>
              <w:marTop w:val="0"/>
              <w:marBottom w:val="0"/>
              <w:divBdr>
                <w:top w:val="none" w:sz="0" w:space="0" w:color="auto"/>
                <w:left w:val="none" w:sz="0" w:space="0" w:color="auto"/>
                <w:bottom w:val="none" w:sz="0" w:space="0" w:color="auto"/>
                <w:right w:val="none" w:sz="0" w:space="0" w:color="auto"/>
              </w:divBdr>
              <w:divsChild>
                <w:div w:id="197134673">
                  <w:marLeft w:val="0"/>
                  <w:marRight w:val="0"/>
                  <w:marTop w:val="0"/>
                  <w:marBottom w:val="0"/>
                  <w:divBdr>
                    <w:top w:val="none" w:sz="0" w:space="0" w:color="auto"/>
                    <w:left w:val="none" w:sz="0" w:space="0" w:color="auto"/>
                    <w:bottom w:val="none" w:sz="0" w:space="0" w:color="auto"/>
                    <w:right w:val="none" w:sz="0" w:space="0" w:color="auto"/>
                  </w:divBdr>
                </w:div>
                <w:div w:id="19056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0560">
          <w:marLeft w:val="0"/>
          <w:marRight w:val="0"/>
          <w:marTop w:val="0"/>
          <w:marBottom w:val="0"/>
          <w:divBdr>
            <w:top w:val="none" w:sz="0" w:space="0" w:color="auto"/>
            <w:left w:val="none" w:sz="0" w:space="0" w:color="auto"/>
            <w:bottom w:val="none" w:sz="0" w:space="0" w:color="auto"/>
            <w:right w:val="none" w:sz="0" w:space="0" w:color="auto"/>
          </w:divBdr>
          <w:divsChild>
            <w:div w:id="193544074">
              <w:marLeft w:val="0"/>
              <w:marRight w:val="0"/>
              <w:marTop w:val="0"/>
              <w:marBottom w:val="0"/>
              <w:divBdr>
                <w:top w:val="none" w:sz="0" w:space="0" w:color="auto"/>
                <w:left w:val="none" w:sz="0" w:space="0" w:color="auto"/>
                <w:bottom w:val="none" w:sz="0" w:space="0" w:color="auto"/>
                <w:right w:val="none" w:sz="0" w:space="0" w:color="auto"/>
              </w:divBdr>
              <w:divsChild>
                <w:div w:id="256792523">
                  <w:marLeft w:val="0"/>
                  <w:marRight w:val="0"/>
                  <w:marTop w:val="0"/>
                  <w:marBottom w:val="0"/>
                  <w:divBdr>
                    <w:top w:val="none" w:sz="0" w:space="0" w:color="auto"/>
                    <w:left w:val="none" w:sz="0" w:space="0" w:color="auto"/>
                    <w:bottom w:val="none" w:sz="0" w:space="0" w:color="auto"/>
                    <w:right w:val="none" w:sz="0" w:space="0" w:color="auto"/>
                  </w:divBdr>
                </w:div>
                <w:div w:id="387074323">
                  <w:marLeft w:val="0"/>
                  <w:marRight w:val="0"/>
                  <w:marTop w:val="0"/>
                  <w:marBottom w:val="0"/>
                  <w:divBdr>
                    <w:top w:val="none" w:sz="0" w:space="0" w:color="auto"/>
                    <w:left w:val="none" w:sz="0" w:space="0" w:color="auto"/>
                    <w:bottom w:val="none" w:sz="0" w:space="0" w:color="auto"/>
                    <w:right w:val="none" w:sz="0" w:space="0" w:color="auto"/>
                  </w:divBdr>
                </w:div>
              </w:divsChild>
            </w:div>
            <w:div w:id="846944524">
              <w:marLeft w:val="0"/>
              <w:marRight w:val="0"/>
              <w:marTop w:val="0"/>
              <w:marBottom w:val="0"/>
              <w:divBdr>
                <w:top w:val="none" w:sz="0" w:space="0" w:color="auto"/>
                <w:left w:val="none" w:sz="0" w:space="0" w:color="auto"/>
                <w:bottom w:val="none" w:sz="0" w:space="0" w:color="auto"/>
                <w:right w:val="none" w:sz="0" w:space="0" w:color="auto"/>
              </w:divBdr>
              <w:divsChild>
                <w:div w:id="4796364">
                  <w:marLeft w:val="0"/>
                  <w:marRight w:val="0"/>
                  <w:marTop w:val="0"/>
                  <w:marBottom w:val="0"/>
                  <w:divBdr>
                    <w:top w:val="none" w:sz="0" w:space="0" w:color="auto"/>
                    <w:left w:val="none" w:sz="0" w:space="0" w:color="auto"/>
                    <w:bottom w:val="none" w:sz="0" w:space="0" w:color="auto"/>
                    <w:right w:val="none" w:sz="0" w:space="0" w:color="auto"/>
                  </w:divBdr>
                </w:div>
                <w:div w:id="8802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7422">
      <w:bodyDiv w:val="1"/>
      <w:marLeft w:val="0"/>
      <w:marRight w:val="0"/>
      <w:marTop w:val="0"/>
      <w:marBottom w:val="0"/>
      <w:divBdr>
        <w:top w:val="none" w:sz="0" w:space="0" w:color="auto"/>
        <w:left w:val="none" w:sz="0" w:space="0" w:color="auto"/>
        <w:bottom w:val="none" w:sz="0" w:space="0" w:color="auto"/>
        <w:right w:val="none" w:sz="0" w:space="0" w:color="auto"/>
      </w:divBdr>
    </w:div>
    <w:div w:id="1865099074">
      <w:bodyDiv w:val="1"/>
      <w:marLeft w:val="0"/>
      <w:marRight w:val="0"/>
      <w:marTop w:val="0"/>
      <w:marBottom w:val="0"/>
      <w:divBdr>
        <w:top w:val="none" w:sz="0" w:space="0" w:color="auto"/>
        <w:left w:val="none" w:sz="0" w:space="0" w:color="auto"/>
        <w:bottom w:val="none" w:sz="0" w:space="0" w:color="auto"/>
        <w:right w:val="none" w:sz="0" w:space="0" w:color="auto"/>
      </w:divBdr>
    </w:div>
    <w:div w:id="19192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59986574AC34E82411AE0AF0E48F754769FCC95B7C590E32664CE81CCFFE208041CF619F4CD2B81636B495927B7C467BABD3147432oCg1D" TargetMode="External"/><Relationship Id="rId13" Type="http://schemas.openxmlformats.org/officeDocument/2006/relationships/hyperlink" Target="consultantplus://offline/ref=0463A26E38399AFAD7066D045585B74B56755B1E19D9F79610D70CCCAFB30E17B7E544D8F543A5FBB03298087E878AE6D14EDCR8dDE" TargetMode="External"/><Relationship Id="rId18" Type="http://schemas.openxmlformats.org/officeDocument/2006/relationships/hyperlink" Target="http://www.consultant.ru/document/cons_doc_LAW_388926/f4823c3311874efd0ecdfa668c9705968edbc47c/" TargetMode="External"/><Relationship Id="rId26" Type="http://schemas.openxmlformats.org/officeDocument/2006/relationships/hyperlink" Target="mailto:okbiiho-ik4@70.fsin.gov.ru" TargetMode="External"/><Relationship Id="rId3" Type="http://schemas.openxmlformats.org/officeDocument/2006/relationships/styles" Target="styles.xml"/><Relationship Id="rId21" Type="http://schemas.openxmlformats.org/officeDocument/2006/relationships/hyperlink" Target="http://www.consultant.ru/document/cons_doc_LAW_388926/8c12a3ec10bf313c4b2fb441eb21b9a04616fd9e/" TargetMode="External"/><Relationship Id="rId7" Type="http://schemas.openxmlformats.org/officeDocument/2006/relationships/endnotes" Target="endnotes.xml"/><Relationship Id="rId12" Type="http://schemas.openxmlformats.org/officeDocument/2006/relationships/hyperlink" Target="consultantplus://offline/ref=7D867A7B8F9973F2F1DEAA82ABFEE31C356923EB116999831C555AD297201B4E19660DE1B96BAD6DA4826FC25320FE41E2304870C2D3A007s4q7E" TargetMode="External"/><Relationship Id="rId17" Type="http://schemas.openxmlformats.org/officeDocument/2006/relationships/hyperlink" Target="consultantplus://offline/ref=33F0FE22A057525D2F380D6A0EBE74975C7029C5DA554150AFFBD1CDC717D7E05DA972694B057C3CCDAEDBC685484FB5F3B4AE2EAF1D5C9BACe3E" TargetMode="External"/><Relationship Id="rId25" Type="http://schemas.openxmlformats.org/officeDocument/2006/relationships/hyperlink" Target="http://www.consultant.ru/document/cons_doc_LAW_388926/f4823c3311874efd0ecdfa668c9705968edbc47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AC7AEDBC685484FB5F3B4AE2EAF1D5C9BACe3E" TargetMode="External"/><Relationship Id="rId20" Type="http://schemas.openxmlformats.org/officeDocument/2006/relationships/hyperlink" Target="http://www.consultant.ru/document/cons_doc_LAW_388926/f4823c3311874efd0ecdfa668c9705968edbc47c/" TargetMode="External"/><Relationship Id="rId29" Type="http://schemas.openxmlformats.org/officeDocument/2006/relationships/hyperlink" Target="https://help-tender.ru/okpd2.asp?id=20.30.22.110&amp;s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FB079AB93DA7152B9D8D80D2256A9AF1D4462C0245FCB59DB096D3C1F60991F7851B4306145EC72415D937089782830CD802371550CC04qCr1E" TargetMode="External"/><Relationship Id="rId24" Type="http://schemas.openxmlformats.org/officeDocument/2006/relationships/hyperlink" Target="http://www.consultant.ru/document/cons_doc_LAW_144624/f4823c3311874efd0ecdfa668c9705968edbc47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463A26E38399AFAD7066D045585B74B56755B1E19D9F79610D70CCCAFB30E17B7E544DCFD1CA0EEA16A9501699982F0CD4CDD85RAd6E" TargetMode="External"/><Relationship Id="rId23" Type="http://schemas.openxmlformats.org/officeDocument/2006/relationships/hyperlink" Target="http://www.consultant.ru/document/cons_doc_LAW_388926/f4823c3311874efd0ecdfa668c9705968edbc47c/" TargetMode="External"/><Relationship Id="rId28" Type="http://schemas.openxmlformats.org/officeDocument/2006/relationships/hyperlink" Target="https://help-tender.ru/okpd2.asp?id=20.30.22.110&amp;sid=" TargetMode="External"/><Relationship Id="rId10" Type="http://schemas.openxmlformats.org/officeDocument/2006/relationships/hyperlink" Target="consultantplus://offline/ref=930C186CFEFD7EF455142C2781D642BC378E9249242CF0E573E58E70F54430F7FEE3522B59C0B20DE1BCC81181329CE3186BA5CF64AAAB1E2DfDH" TargetMode="External"/><Relationship Id="rId19" Type="http://schemas.openxmlformats.org/officeDocument/2006/relationships/hyperlink" Target="http://www.consultant.ru/document/cons_doc_LAW_388926/be7f337d9b35705ac035531878c8d15c2b09b36d/" TargetMode="External"/><Relationship Id="rId31" Type="http://schemas.openxmlformats.org/officeDocument/2006/relationships/hyperlink" Target="https://zakupki.gov.ru/epz/ktru/ktruCard/ktru-description.html?itemId=100145&amp;backUrl=" TargetMode="External"/><Relationship Id="rId4" Type="http://schemas.openxmlformats.org/officeDocument/2006/relationships/settings" Target="settings.xml"/><Relationship Id="rId9" Type="http://schemas.openxmlformats.org/officeDocument/2006/relationships/hyperlink" Target="consultantplus://offline/ref=BB59986574AC34E82411AE0AF0E48F75426CF8CE5C7D590E32664CE81CCFFE208041CF639E4BDBB2426CA491DB2C785A73B7CC146A32C041oFgBD" TargetMode="External"/><Relationship Id="rId14" Type="http://schemas.openxmlformats.org/officeDocument/2006/relationships/hyperlink" Target="consultantplus://offline/ref=0463A26E38399AFAD7066D045585B74B56755B1E19D9F79610D70CCCAFB30E17B7E544DFF71CA0EEA16A9501699982F0CD4CDD85RAd6E" TargetMode="External"/><Relationship Id="rId22" Type="http://schemas.openxmlformats.org/officeDocument/2006/relationships/hyperlink" Target="http://www.consultant.ru/document/cons_doc_LAW_388926/f4823c3311874efd0ecdfa668c9705968edbc47c/" TargetMode="External"/><Relationship Id="rId27" Type="http://schemas.openxmlformats.org/officeDocument/2006/relationships/header" Target="header1.xml"/><Relationship Id="rId30" Type="http://schemas.openxmlformats.org/officeDocument/2006/relationships/hyperlink" Target="https://zakupki.gov.ru/epz/ktru/ktruCard/ktru-description.html?itemId=97522&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0EDE8-BE97-4021-9CDC-CD783DCC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14</Pages>
  <Words>6571</Words>
  <Characters>37459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43943</CharactersWithSpaces>
  <SharedDoc>false</SharedDoc>
  <HLinks>
    <vt:vector size="114" baseType="variant">
      <vt:variant>
        <vt:i4>4194311</vt:i4>
      </vt:variant>
      <vt:variant>
        <vt:i4>54</vt:i4>
      </vt:variant>
      <vt:variant>
        <vt:i4>0</vt:i4>
      </vt:variant>
      <vt:variant>
        <vt:i4>5</vt:i4>
      </vt:variant>
      <vt:variant>
        <vt:lpwstr>https://help-tender.ru/okpd2.asp?id=23.14.12.110&amp;sid=</vt:lpwstr>
      </vt:variant>
      <vt:variant>
        <vt:lpwstr/>
      </vt:variant>
      <vt:variant>
        <vt:i4>4391026</vt:i4>
      </vt:variant>
      <vt:variant>
        <vt:i4>51</vt:i4>
      </vt:variant>
      <vt:variant>
        <vt:i4>0</vt:i4>
      </vt:variant>
      <vt:variant>
        <vt:i4>5</vt:i4>
      </vt:variant>
      <vt:variant>
        <vt:lpwstr>mailto:Ik-4@70.fsin.gov.ru</vt:lpwstr>
      </vt:variant>
      <vt:variant>
        <vt:lpwstr/>
      </vt:variant>
      <vt:variant>
        <vt:i4>6619161</vt:i4>
      </vt:variant>
      <vt:variant>
        <vt:i4>48</vt:i4>
      </vt:variant>
      <vt:variant>
        <vt:i4>0</vt:i4>
      </vt:variant>
      <vt:variant>
        <vt:i4>5</vt:i4>
      </vt:variant>
      <vt:variant>
        <vt:lpwstr>http://www.consultant.ru/document/cons_doc_LAW_388926/f4823c3311874efd0ecdfa668c9705968edbc47c/</vt:lpwstr>
      </vt:variant>
      <vt:variant>
        <vt:lpwstr>dst101795</vt:lpwstr>
      </vt:variant>
      <vt:variant>
        <vt:i4>2162703</vt:i4>
      </vt:variant>
      <vt:variant>
        <vt:i4>45</vt:i4>
      </vt:variant>
      <vt:variant>
        <vt:i4>0</vt:i4>
      </vt:variant>
      <vt:variant>
        <vt:i4>5</vt:i4>
      </vt:variant>
      <vt:variant>
        <vt:lpwstr>http://www.consultant.ru/document/cons_doc_LAW_144624/f4823c3311874efd0ecdfa668c9705968edbc47c/</vt:lpwstr>
      </vt:variant>
      <vt:variant>
        <vt:lpwstr/>
      </vt:variant>
      <vt:variant>
        <vt:i4>6160430</vt:i4>
      </vt:variant>
      <vt:variant>
        <vt:i4>42</vt:i4>
      </vt:variant>
      <vt:variant>
        <vt:i4>0</vt:i4>
      </vt:variant>
      <vt:variant>
        <vt:i4>5</vt:i4>
      </vt:variant>
      <vt:variant>
        <vt:lpwstr>http://www.consultant.ru/document/cons_doc_LAW_388926/f4823c3311874efd0ecdfa668c9705968edbc47c/</vt:lpwstr>
      </vt:variant>
      <vt:variant>
        <vt:lpwstr>dst3012</vt:lpwstr>
      </vt:variant>
      <vt:variant>
        <vt:i4>6160430</vt:i4>
      </vt:variant>
      <vt:variant>
        <vt:i4>39</vt:i4>
      </vt:variant>
      <vt:variant>
        <vt:i4>0</vt:i4>
      </vt:variant>
      <vt:variant>
        <vt:i4>5</vt:i4>
      </vt:variant>
      <vt:variant>
        <vt:lpwstr>http://www.consultant.ru/document/cons_doc_LAW_388926/f4823c3311874efd0ecdfa668c9705968edbc47c/</vt:lpwstr>
      </vt:variant>
      <vt:variant>
        <vt:lpwstr>dst3011</vt:lpwstr>
      </vt:variant>
      <vt:variant>
        <vt:i4>131112</vt:i4>
      </vt:variant>
      <vt:variant>
        <vt:i4>36</vt:i4>
      </vt:variant>
      <vt:variant>
        <vt:i4>0</vt:i4>
      </vt:variant>
      <vt:variant>
        <vt:i4>5</vt:i4>
      </vt:variant>
      <vt:variant>
        <vt:lpwstr>http://www.consultant.ru/document/cons_doc_LAW_388926/8c12a3ec10bf313c4b2fb441eb21b9a04616fd9e/</vt:lpwstr>
      </vt:variant>
      <vt:variant>
        <vt:lpwstr>dst2032</vt:lpwstr>
      </vt:variant>
      <vt:variant>
        <vt:i4>6225966</vt:i4>
      </vt:variant>
      <vt:variant>
        <vt:i4>33</vt:i4>
      </vt:variant>
      <vt:variant>
        <vt:i4>0</vt:i4>
      </vt:variant>
      <vt:variant>
        <vt:i4>5</vt:i4>
      </vt:variant>
      <vt:variant>
        <vt:lpwstr>http://www.consultant.ru/document/cons_doc_LAW_388926/f4823c3311874efd0ecdfa668c9705968edbc47c/</vt:lpwstr>
      </vt:variant>
      <vt:variant>
        <vt:lpwstr>dst3008</vt:lpwstr>
      </vt:variant>
      <vt:variant>
        <vt:i4>6029430</vt:i4>
      </vt:variant>
      <vt:variant>
        <vt:i4>30</vt:i4>
      </vt:variant>
      <vt:variant>
        <vt:i4>0</vt:i4>
      </vt:variant>
      <vt:variant>
        <vt:i4>5</vt:i4>
      </vt:variant>
      <vt:variant>
        <vt:lpwstr>http://www.consultant.ru/document/cons_doc_LAW_388926/be7f337d9b35705ac035531878c8d15c2b09b36d/</vt:lpwstr>
      </vt:variant>
      <vt:variant>
        <vt:lpwstr>dst2001</vt:lpwstr>
      </vt:variant>
      <vt:variant>
        <vt:i4>7208989</vt:i4>
      </vt:variant>
      <vt:variant>
        <vt:i4>27</vt:i4>
      </vt:variant>
      <vt:variant>
        <vt:i4>0</vt:i4>
      </vt:variant>
      <vt:variant>
        <vt:i4>5</vt:i4>
      </vt:variant>
      <vt:variant>
        <vt:lpwstr>http://www.consultant.ru/document/cons_doc_LAW_388926/f4823c3311874efd0ecdfa668c9705968edbc47c/</vt:lpwstr>
      </vt:variant>
      <vt:variant>
        <vt:lpwstr>dst101327</vt:lpwstr>
      </vt:variant>
      <vt:variant>
        <vt:i4>524361</vt:i4>
      </vt:variant>
      <vt:variant>
        <vt:i4>24</vt:i4>
      </vt:variant>
      <vt:variant>
        <vt:i4>0</vt:i4>
      </vt:variant>
      <vt:variant>
        <vt:i4>5</vt:i4>
      </vt:variant>
      <vt:variant>
        <vt:lpwstr/>
      </vt:variant>
      <vt:variant>
        <vt:lpwstr>P1995</vt:lpwstr>
      </vt:variant>
      <vt:variant>
        <vt:i4>7995454</vt:i4>
      </vt:variant>
      <vt:variant>
        <vt:i4>21</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18</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15</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3670071</vt:i4>
      </vt:variant>
      <vt:variant>
        <vt:i4>12</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9</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7340143</vt:i4>
      </vt:variant>
      <vt:variant>
        <vt:i4>6</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ariant>
        <vt:i4>7602285</vt:i4>
      </vt:variant>
      <vt:variant>
        <vt:i4>3</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7733357</vt:i4>
      </vt:variant>
      <vt:variant>
        <vt:i4>0</vt:i4>
      </vt:variant>
      <vt:variant>
        <vt:i4>0</vt:i4>
      </vt:variant>
      <vt:variant>
        <vt:i4>5</vt:i4>
      </vt:variant>
      <vt:variant>
        <vt:lpwstr>consultantplus://offline/ref=930C186CFEFD7EF455142C2781D642BC378E9249242CF0E573E58E70F54430F7FEE3522B59C0B20DE1BCC81181329CE3186BA5CF64AAAB1E2DfDH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ОКБИиХО3</cp:lastModifiedBy>
  <cp:revision>8</cp:revision>
  <cp:lastPrinted>2025-03-10T07:27:00Z</cp:lastPrinted>
  <dcterms:created xsi:type="dcterms:W3CDTF">2025-08-01T06:46:00Z</dcterms:created>
  <dcterms:modified xsi:type="dcterms:W3CDTF">2026-06-02T07:12:00Z</dcterms:modified>
</cp:coreProperties>
</file>