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E5" w:rsidRPr="00ED3535" w:rsidRDefault="00524BDE" w:rsidP="003A17B2">
      <w:pPr>
        <w:jc w:val="center"/>
        <w:rPr>
          <w:rFonts w:ascii="PT Astra Serif" w:hAnsi="PT Astra Serif"/>
          <w:b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ТЕХНИЧЕСКОЕ ЗАДАНИЕ</w:t>
      </w:r>
    </w:p>
    <w:p w:rsidR="00AD59E5" w:rsidRPr="00ED3535" w:rsidRDefault="00AD59E5" w:rsidP="003A17B2">
      <w:pPr>
        <w:jc w:val="center"/>
        <w:rPr>
          <w:rFonts w:ascii="PT Astra Serif" w:hAnsi="PT Astra Serif"/>
          <w:b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 xml:space="preserve">на </w:t>
      </w:r>
      <w:r w:rsidR="00C00615" w:rsidRPr="00ED3535">
        <w:rPr>
          <w:rFonts w:ascii="PT Astra Serif" w:hAnsi="PT Astra Serif"/>
          <w:b/>
          <w:sz w:val="24"/>
          <w:szCs w:val="24"/>
        </w:rPr>
        <w:t xml:space="preserve">ремонт служебного автомобиля </w:t>
      </w:r>
      <w:r w:rsidR="00B35927" w:rsidRPr="00ED3535">
        <w:rPr>
          <w:rFonts w:ascii="PT Astra Serif" w:hAnsi="PT Astra Serif"/>
          <w:b/>
          <w:sz w:val="24"/>
          <w:szCs w:val="24"/>
        </w:rPr>
        <w:t>Управления Министерства юстиции Российской Федерации по Республике Карелия</w:t>
      </w:r>
    </w:p>
    <w:p w:rsidR="00C744BA" w:rsidRPr="00ED3535" w:rsidRDefault="00C744BA" w:rsidP="003A17B2">
      <w:pPr>
        <w:jc w:val="center"/>
        <w:rPr>
          <w:rFonts w:ascii="PT Astra Serif" w:hAnsi="PT Astra Serif"/>
          <w:b/>
          <w:sz w:val="24"/>
          <w:szCs w:val="24"/>
        </w:rPr>
      </w:pPr>
    </w:p>
    <w:p w:rsidR="00C744BA" w:rsidRPr="00ED3535" w:rsidRDefault="00C744BA" w:rsidP="00C744BA">
      <w:pPr>
        <w:jc w:val="center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Код по общероссийскому классификатору продукции по видам экономической деятельности ОК 034-2014 (КПЕС 2008) (утв. Приказом Росстандарта</w:t>
      </w:r>
      <w:r w:rsidRPr="00ED3535">
        <w:rPr>
          <w:rFonts w:ascii="PT Astra Serif" w:hAnsi="PT Astra Serif"/>
          <w:sz w:val="24"/>
          <w:szCs w:val="24"/>
        </w:rPr>
        <w:br/>
        <w:t xml:space="preserve">от 31.01.2014 N 14-ст) (ред. от 16.06.2021) с указанием вида продукции: </w:t>
      </w:r>
    </w:p>
    <w:p w:rsidR="00451DCB" w:rsidRPr="00ED3535" w:rsidRDefault="002A1BB7" w:rsidP="003A17B2">
      <w:pPr>
        <w:jc w:val="center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 xml:space="preserve">ОКПД 2: </w:t>
      </w:r>
      <w:r w:rsidR="00A54DE6" w:rsidRPr="00ED3535">
        <w:rPr>
          <w:rFonts w:ascii="PT Astra Serif" w:hAnsi="PT Astra Serif"/>
          <w:b/>
          <w:sz w:val="24"/>
          <w:szCs w:val="24"/>
        </w:rPr>
        <w:t>45.20.21.214 «Услуги по ремонту рулевого управления, передней оси и подвески»</w:t>
      </w:r>
    </w:p>
    <w:p w:rsidR="00451DCB" w:rsidRPr="00ED3535" w:rsidRDefault="00451DCB" w:rsidP="003A17B2">
      <w:pPr>
        <w:ind w:firstLine="567"/>
        <w:contextualSpacing/>
        <w:rPr>
          <w:rFonts w:ascii="PT Astra Serif" w:hAnsi="PT Astra Serif"/>
          <w:bCs/>
          <w:sz w:val="24"/>
          <w:szCs w:val="24"/>
        </w:rPr>
      </w:pPr>
      <w:r w:rsidRPr="00ED3535">
        <w:rPr>
          <w:rFonts w:ascii="PT Astra Serif" w:hAnsi="PT Astra Serif"/>
          <w:bCs/>
          <w:sz w:val="24"/>
          <w:szCs w:val="24"/>
        </w:rPr>
        <w:t>1. Общие сведения:</w:t>
      </w:r>
    </w:p>
    <w:tbl>
      <w:tblPr>
        <w:tblW w:w="9257" w:type="dxa"/>
        <w:jc w:val="center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6"/>
        <w:gridCol w:w="6621"/>
      </w:tblGrid>
      <w:tr w:rsidR="00451DCB" w:rsidRPr="00ED3535" w:rsidTr="00737E7C">
        <w:trPr>
          <w:jc w:val="center"/>
        </w:trPr>
        <w:tc>
          <w:tcPr>
            <w:tcW w:w="2636" w:type="dxa"/>
            <w:vAlign w:val="center"/>
          </w:tcPr>
          <w:p w:rsidR="00451DCB" w:rsidRPr="00ED3535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Заказчик</w:t>
            </w:r>
          </w:p>
        </w:tc>
        <w:tc>
          <w:tcPr>
            <w:tcW w:w="6621" w:type="dxa"/>
            <w:vAlign w:val="center"/>
          </w:tcPr>
          <w:p w:rsidR="00451DCB" w:rsidRPr="00ED3535" w:rsidRDefault="00451DCB" w:rsidP="002A1BB7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Управление Министерства юстиции Российской Федерации по Республике Карелия (далее – Управление)</w:t>
            </w:r>
          </w:p>
        </w:tc>
      </w:tr>
      <w:tr w:rsidR="00451DCB" w:rsidRPr="00ED3535" w:rsidTr="00737E7C">
        <w:trPr>
          <w:jc w:val="center"/>
        </w:trPr>
        <w:tc>
          <w:tcPr>
            <w:tcW w:w="2636" w:type="dxa"/>
            <w:vAlign w:val="center"/>
          </w:tcPr>
          <w:p w:rsidR="00451DCB" w:rsidRPr="00ED3535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Адрес заказчика</w:t>
            </w:r>
          </w:p>
        </w:tc>
        <w:tc>
          <w:tcPr>
            <w:tcW w:w="6621" w:type="dxa"/>
            <w:vAlign w:val="center"/>
          </w:tcPr>
          <w:p w:rsidR="00451DCB" w:rsidRPr="00ED3535" w:rsidRDefault="00451DCB" w:rsidP="002A1BB7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 xml:space="preserve">185910, Республика Карелия, г. Петрозаводск, </w:t>
            </w:r>
          </w:p>
          <w:p w:rsidR="00451DCB" w:rsidRPr="00ED3535" w:rsidRDefault="00AD59E5" w:rsidP="002A1BB7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ул. Красная, д. 33</w:t>
            </w:r>
          </w:p>
        </w:tc>
      </w:tr>
      <w:tr w:rsidR="00451DCB" w:rsidRPr="00ED3535" w:rsidTr="00737E7C">
        <w:trPr>
          <w:cantSplit/>
          <w:trHeight w:val="246"/>
          <w:jc w:val="center"/>
        </w:trPr>
        <w:tc>
          <w:tcPr>
            <w:tcW w:w="2636" w:type="dxa"/>
            <w:vAlign w:val="center"/>
          </w:tcPr>
          <w:p w:rsidR="00451DCB" w:rsidRPr="00ED3535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621" w:type="dxa"/>
            <w:vAlign w:val="center"/>
          </w:tcPr>
          <w:p w:rsidR="00451DCB" w:rsidRPr="00ED3535" w:rsidRDefault="00451DCB" w:rsidP="002A1BB7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ED3535">
              <w:rPr>
                <w:rFonts w:ascii="PT Astra Serif" w:hAnsi="PT Astra Serif"/>
                <w:bCs/>
                <w:sz w:val="24"/>
                <w:szCs w:val="24"/>
              </w:rPr>
              <w:t>Федеральный бюджет</w:t>
            </w:r>
          </w:p>
        </w:tc>
      </w:tr>
      <w:tr w:rsidR="00451DCB" w:rsidRPr="00ED3535" w:rsidTr="00737E7C">
        <w:trPr>
          <w:cantSplit/>
          <w:trHeight w:val="246"/>
          <w:jc w:val="center"/>
        </w:trPr>
        <w:tc>
          <w:tcPr>
            <w:tcW w:w="2636" w:type="dxa"/>
            <w:vAlign w:val="center"/>
          </w:tcPr>
          <w:p w:rsidR="00451DCB" w:rsidRPr="00ED3535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ИКЗ</w:t>
            </w:r>
          </w:p>
        </w:tc>
        <w:tc>
          <w:tcPr>
            <w:tcW w:w="6621" w:type="dxa"/>
            <w:vAlign w:val="center"/>
          </w:tcPr>
          <w:p w:rsidR="00451DCB" w:rsidRPr="00ED3535" w:rsidRDefault="00471036" w:rsidP="00CC65E6">
            <w:pPr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26 1 1001018098 100101001 0009 000 0000 000</w:t>
            </w:r>
          </w:p>
        </w:tc>
      </w:tr>
      <w:tr w:rsidR="00CC65E6" w:rsidRPr="00ED3535" w:rsidTr="00737E7C">
        <w:trPr>
          <w:cantSplit/>
          <w:trHeight w:val="246"/>
          <w:jc w:val="center"/>
        </w:trPr>
        <w:tc>
          <w:tcPr>
            <w:tcW w:w="2636" w:type="dxa"/>
            <w:vAlign w:val="center"/>
          </w:tcPr>
          <w:p w:rsidR="00CC65E6" w:rsidRPr="00ED3535" w:rsidRDefault="00CC65E6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КБК</w:t>
            </w:r>
          </w:p>
        </w:tc>
        <w:tc>
          <w:tcPr>
            <w:tcW w:w="6621" w:type="dxa"/>
            <w:vAlign w:val="center"/>
          </w:tcPr>
          <w:p w:rsidR="00CC65E6" w:rsidRPr="00ED3535" w:rsidRDefault="00FA7286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D3535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318 0304 42 4 09 90020 244</w:t>
            </w:r>
          </w:p>
        </w:tc>
      </w:tr>
    </w:tbl>
    <w:p w:rsidR="00540FD0" w:rsidRPr="00ED3535" w:rsidRDefault="00540FD0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</w:p>
    <w:p w:rsidR="00AD59E5" w:rsidRPr="00ED3535" w:rsidRDefault="00AD59E5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2</w:t>
      </w:r>
      <w:r w:rsidR="003A17B2" w:rsidRPr="00ED3535">
        <w:rPr>
          <w:rFonts w:ascii="PT Astra Serif" w:hAnsi="PT Astra Serif"/>
          <w:b/>
          <w:sz w:val="24"/>
          <w:szCs w:val="24"/>
        </w:rPr>
        <w:t xml:space="preserve"> </w:t>
      </w:r>
      <w:r w:rsidRPr="00ED3535">
        <w:rPr>
          <w:rFonts w:ascii="PT Astra Serif" w:hAnsi="PT Astra Serif"/>
          <w:b/>
          <w:sz w:val="24"/>
          <w:szCs w:val="24"/>
        </w:rPr>
        <w:t>.Наименование услуги:</w:t>
      </w:r>
      <w:r w:rsidRPr="00ED3535">
        <w:rPr>
          <w:rFonts w:ascii="PT Astra Serif" w:hAnsi="PT Astra Serif"/>
          <w:sz w:val="24"/>
          <w:szCs w:val="24"/>
        </w:rPr>
        <w:t xml:space="preserve"> оказание услуг по </w:t>
      </w:r>
      <w:r w:rsidR="00ED3535" w:rsidRPr="00ED3535">
        <w:rPr>
          <w:rFonts w:ascii="PT Astra Serif" w:hAnsi="PT Astra Serif"/>
          <w:sz w:val="24"/>
          <w:szCs w:val="24"/>
        </w:rPr>
        <w:t>ремонту</w:t>
      </w:r>
      <w:r w:rsidRPr="00ED3535">
        <w:rPr>
          <w:rFonts w:ascii="PT Astra Serif" w:hAnsi="PT Astra Serif"/>
          <w:sz w:val="24"/>
          <w:szCs w:val="24"/>
        </w:rPr>
        <w:t xml:space="preserve"> служебного автомобиля </w:t>
      </w:r>
      <w:r w:rsidR="003A17B2" w:rsidRPr="00ED3535">
        <w:rPr>
          <w:rFonts w:ascii="PT Astra Serif" w:hAnsi="PT Astra Serif"/>
          <w:sz w:val="24"/>
          <w:szCs w:val="24"/>
        </w:rPr>
        <w:t>У</w:t>
      </w:r>
      <w:r w:rsidRPr="00ED3535">
        <w:rPr>
          <w:rFonts w:ascii="PT Astra Serif" w:hAnsi="PT Astra Serif"/>
          <w:sz w:val="24"/>
          <w:szCs w:val="24"/>
        </w:rPr>
        <w:t>правления Минюста России по Республике Карелия</w:t>
      </w:r>
      <w:r w:rsidR="003A17B2" w:rsidRPr="00ED3535">
        <w:rPr>
          <w:rFonts w:ascii="PT Astra Serif" w:hAnsi="PT Astra Serif"/>
          <w:sz w:val="24"/>
          <w:szCs w:val="24"/>
        </w:rPr>
        <w:t>.</w:t>
      </w:r>
    </w:p>
    <w:p w:rsidR="00AD59E5" w:rsidRPr="00ED3535" w:rsidRDefault="00AD59E5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3.</w:t>
      </w:r>
      <w:r w:rsidR="003A17B2" w:rsidRPr="00ED3535">
        <w:rPr>
          <w:rFonts w:ascii="PT Astra Serif" w:hAnsi="PT Astra Serif"/>
          <w:b/>
          <w:sz w:val="24"/>
          <w:szCs w:val="24"/>
        </w:rPr>
        <w:t xml:space="preserve"> </w:t>
      </w:r>
      <w:r w:rsidRPr="00ED3535">
        <w:rPr>
          <w:rFonts w:ascii="PT Astra Serif" w:hAnsi="PT Astra Serif"/>
          <w:b/>
          <w:sz w:val="24"/>
          <w:szCs w:val="24"/>
        </w:rPr>
        <w:t>Объём оказываемых услуг</w:t>
      </w:r>
      <w:r w:rsidR="00ED3535" w:rsidRPr="00ED3535">
        <w:rPr>
          <w:rFonts w:ascii="PT Astra Serif" w:hAnsi="PT Astra Serif"/>
          <w:b/>
          <w:sz w:val="24"/>
          <w:szCs w:val="24"/>
        </w:rPr>
        <w:t>:</w:t>
      </w:r>
      <w:r w:rsidR="00ED3535" w:rsidRPr="00ED3535">
        <w:rPr>
          <w:rFonts w:ascii="PT Astra Serif" w:hAnsi="PT Astra Serif"/>
          <w:sz w:val="24"/>
          <w:szCs w:val="24"/>
        </w:rPr>
        <w:t xml:space="preserve"> ремонт служебного автомобиля включает в себя: ремонт, замену деформированных и вышедших из строя деталей, узлов, агрегатов</w:t>
      </w:r>
      <w:r w:rsidRPr="00ED3535">
        <w:rPr>
          <w:rFonts w:ascii="PT Astra Serif" w:hAnsi="PT Astra Serif"/>
          <w:sz w:val="24"/>
          <w:szCs w:val="24"/>
        </w:rPr>
        <w:t>.</w:t>
      </w:r>
    </w:p>
    <w:p w:rsidR="00142B6C" w:rsidRPr="00ED3535" w:rsidRDefault="00142B6C" w:rsidP="00142B6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Цена настоящего Контракта включает все расходы Исполнителя, связанные с исполнением условий настоящего Контракта, компенсацию всех издержек Исполнителя, расходы Исполнителя, связанные с оказанием услуг, командировочные и транспортные расходы (при их наличии), налоги, сборы и другие обязательные платежи.</w:t>
      </w:r>
    </w:p>
    <w:p w:rsidR="00142B6C" w:rsidRPr="00ED3535" w:rsidRDefault="00142B6C" w:rsidP="00142B6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Все необходимые</w:t>
      </w:r>
      <w:r w:rsidR="002B1743">
        <w:rPr>
          <w:rFonts w:ascii="PT Astra Serif" w:hAnsi="PT Astra Serif"/>
          <w:sz w:val="24"/>
          <w:szCs w:val="24"/>
        </w:rPr>
        <w:t xml:space="preserve"> для выполнения работ материалы, </w:t>
      </w:r>
      <w:r w:rsidR="002B1743" w:rsidRPr="002B1743">
        <w:rPr>
          <w:rFonts w:ascii="PT Astra Serif" w:hAnsi="PT Astra Serif"/>
          <w:sz w:val="24"/>
          <w:szCs w:val="24"/>
        </w:rPr>
        <w:t>детали, агрегаты, механизмы, расходные материалы, используемые при оказании услуг новые (которые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</w:t>
      </w:r>
      <w:r w:rsidR="002B1743">
        <w:rPr>
          <w:rFonts w:ascii="PT Astra Serif" w:hAnsi="PT Astra Serif"/>
          <w:sz w:val="24"/>
          <w:szCs w:val="24"/>
        </w:rPr>
        <w:t xml:space="preserve">, </w:t>
      </w:r>
      <w:r w:rsidRPr="00ED3535">
        <w:rPr>
          <w:rFonts w:ascii="PT Astra Serif" w:hAnsi="PT Astra Serif"/>
          <w:sz w:val="24"/>
          <w:szCs w:val="24"/>
        </w:rPr>
        <w:t>поставляются Исполнителем за его счет.</w:t>
      </w:r>
    </w:p>
    <w:p w:rsidR="0055743D" w:rsidRPr="00ED3535" w:rsidRDefault="00AD59E5" w:rsidP="003A17B2">
      <w:pPr>
        <w:pStyle w:val="a5"/>
        <w:ind w:firstLine="567"/>
        <w:rPr>
          <w:rFonts w:ascii="PT Astra Serif" w:hAnsi="PT Astra Serif" w:cs="Times New Roman"/>
          <w:b w:val="0"/>
          <w:sz w:val="24"/>
          <w:szCs w:val="24"/>
        </w:rPr>
      </w:pPr>
      <w:r w:rsidRPr="00ED3535">
        <w:rPr>
          <w:rFonts w:ascii="PT Astra Serif" w:hAnsi="PT Astra Serif" w:cs="Times New Roman"/>
          <w:sz w:val="24"/>
          <w:szCs w:val="24"/>
        </w:rPr>
        <w:t>4.</w:t>
      </w:r>
      <w:r w:rsidR="003A17B2" w:rsidRPr="00ED3535">
        <w:rPr>
          <w:rFonts w:ascii="PT Astra Serif" w:hAnsi="PT Astra Serif" w:cs="Times New Roman"/>
          <w:sz w:val="24"/>
          <w:szCs w:val="24"/>
        </w:rPr>
        <w:t xml:space="preserve"> </w:t>
      </w:r>
      <w:r w:rsidRPr="00ED3535">
        <w:rPr>
          <w:rFonts w:ascii="PT Astra Serif" w:hAnsi="PT Astra Serif" w:cs="Times New Roman"/>
          <w:sz w:val="24"/>
          <w:szCs w:val="24"/>
        </w:rPr>
        <w:t>Объект:</w:t>
      </w:r>
      <w:r w:rsidRPr="00ED3535">
        <w:rPr>
          <w:rFonts w:ascii="PT Astra Serif" w:hAnsi="PT Astra Serif" w:cs="Times New Roman"/>
          <w:b w:val="0"/>
          <w:sz w:val="24"/>
          <w:szCs w:val="24"/>
        </w:rPr>
        <w:t xml:space="preserve"> </w:t>
      </w:r>
    </w:p>
    <w:p w:rsidR="003A17B2" w:rsidRPr="00ED3535" w:rsidRDefault="0055743D" w:rsidP="003A17B2">
      <w:pPr>
        <w:pStyle w:val="a5"/>
        <w:ind w:firstLine="567"/>
        <w:rPr>
          <w:rFonts w:ascii="PT Astra Serif" w:hAnsi="PT Astra Serif" w:cs="Times New Roman"/>
          <w:b w:val="0"/>
          <w:bCs w:val="0"/>
          <w:sz w:val="24"/>
          <w:szCs w:val="24"/>
        </w:rPr>
      </w:pPr>
      <w:r w:rsidRPr="00ED3535">
        <w:rPr>
          <w:rFonts w:ascii="PT Astra Serif" w:hAnsi="PT Astra Serif" w:cs="Times New Roman"/>
          <w:b w:val="0"/>
          <w:sz w:val="24"/>
          <w:szCs w:val="24"/>
        </w:rPr>
        <w:t xml:space="preserve">- </w:t>
      </w:r>
      <w:r w:rsidR="00AB6260" w:rsidRPr="00ED3535">
        <w:rPr>
          <w:rFonts w:ascii="PT Astra Serif" w:hAnsi="PT Astra Serif" w:cs="Times New Roman"/>
          <w:b w:val="0"/>
          <w:sz w:val="24"/>
          <w:szCs w:val="24"/>
        </w:rPr>
        <w:t xml:space="preserve">служебный </w:t>
      </w:r>
      <w:r w:rsidR="00AD59E5" w:rsidRPr="00ED3535">
        <w:rPr>
          <w:rFonts w:ascii="PT Astra Serif" w:hAnsi="PT Astra Serif" w:cs="Times New Roman"/>
          <w:b w:val="0"/>
          <w:sz w:val="24"/>
          <w:szCs w:val="24"/>
        </w:rPr>
        <w:t xml:space="preserve">автомобиль </w:t>
      </w:r>
      <w:r w:rsidR="0006203A" w:rsidRPr="00ED3535">
        <w:rPr>
          <w:rFonts w:ascii="PT Astra Serif" w:hAnsi="PT Astra Serif" w:cs="Times New Roman"/>
          <w:b w:val="0"/>
          <w:spacing w:val="-1"/>
          <w:sz w:val="24"/>
          <w:szCs w:val="24"/>
          <w:lang w:val="en-US"/>
        </w:rPr>
        <w:t>HYUNDAI</w:t>
      </w:r>
      <w:r w:rsidR="0006203A" w:rsidRPr="00ED3535">
        <w:rPr>
          <w:rFonts w:ascii="PT Astra Serif" w:hAnsi="PT Astra Serif" w:cs="Times New Roman"/>
          <w:b w:val="0"/>
          <w:spacing w:val="-1"/>
          <w:sz w:val="24"/>
          <w:szCs w:val="24"/>
        </w:rPr>
        <w:t xml:space="preserve"> </w:t>
      </w:r>
      <w:r w:rsidR="0006203A" w:rsidRPr="00ED3535">
        <w:rPr>
          <w:rFonts w:ascii="PT Astra Serif" w:hAnsi="PT Astra Serif" w:cs="Times New Roman"/>
          <w:b w:val="0"/>
          <w:spacing w:val="-1"/>
          <w:sz w:val="24"/>
          <w:szCs w:val="24"/>
          <w:lang w:val="en-US"/>
        </w:rPr>
        <w:t>CRETA</w:t>
      </w:r>
      <w:r w:rsidR="00AD59E5" w:rsidRPr="00ED3535">
        <w:rPr>
          <w:rFonts w:ascii="PT Astra Serif" w:hAnsi="PT Astra Serif" w:cs="Times New Roman"/>
          <w:b w:val="0"/>
          <w:spacing w:val="-1"/>
          <w:sz w:val="24"/>
          <w:szCs w:val="24"/>
        </w:rPr>
        <w:t xml:space="preserve"> </w:t>
      </w:r>
      <w:r w:rsidR="003A17B2" w:rsidRPr="00ED3535">
        <w:rPr>
          <w:rFonts w:ascii="PT Astra Serif" w:hAnsi="PT Astra Serif" w:cs="Times New Roman"/>
          <w:b w:val="0"/>
          <w:spacing w:val="-1"/>
          <w:sz w:val="24"/>
          <w:szCs w:val="24"/>
        </w:rPr>
        <w:t>(</w:t>
      </w:r>
      <w:r w:rsidR="0006203A" w:rsidRPr="00ED3535">
        <w:rPr>
          <w:rFonts w:ascii="PT Astra Serif" w:hAnsi="PT Astra Serif" w:cs="Times New Roman"/>
          <w:b w:val="0"/>
          <w:sz w:val="24"/>
          <w:szCs w:val="24"/>
        </w:rPr>
        <w:t>М932СВ</w:t>
      </w:r>
      <w:r w:rsidR="00AD59E5" w:rsidRPr="00ED3535">
        <w:rPr>
          <w:rFonts w:ascii="PT Astra Serif" w:hAnsi="PT Astra Serif" w:cs="Times New Roman"/>
          <w:b w:val="0"/>
          <w:sz w:val="24"/>
          <w:szCs w:val="24"/>
        </w:rPr>
        <w:t>10</w:t>
      </w:r>
      <w:r w:rsidR="003A17B2" w:rsidRPr="00ED3535">
        <w:rPr>
          <w:rFonts w:ascii="PT Astra Serif" w:hAnsi="PT Astra Serif" w:cs="Times New Roman"/>
          <w:b w:val="0"/>
          <w:sz w:val="24"/>
          <w:szCs w:val="24"/>
        </w:rPr>
        <w:t>)</w:t>
      </w:r>
      <w:r w:rsidR="00AD59E5" w:rsidRPr="00ED3535">
        <w:rPr>
          <w:rFonts w:ascii="PT Astra Serif" w:hAnsi="PT Astra Serif" w:cs="Times New Roman"/>
          <w:b w:val="0"/>
          <w:sz w:val="24"/>
          <w:szCs w:val="24"/>
        </w:rPr>
        <w:t>,</w:t>
      </w:r>
      <w:r w:rsidR="003A17B2" w:rsidRPr="00ED3535">
        <w:rPr>
          <w:rFonts w:ascii="PT Astra Serif" w:hAnsi="PT Astra Serif" w:cs="Times New Roman"/>
          <w:b w:val="0"/>
          <w:sz w:val="24"/>
          <w:szCs w:val="24"/>
        </w:rPr>
        <w:t xml:space="preserve"> год выпуска 201</w:t>
      </w:r>
      <w:r w:rsidR="0006203A" w:rsidRPr="00ED3535">
        <w:rPr>
          <w:rFonts w:ascii="PT Astra Serif" w:hAnsi="PT Astra Serif" w:cs="Times New Roman"/>
          <w:b w:val="0"/>
          <w:sz w:val="24"/>
          <w:szCs w:val="24"/>
        </w:rPr>
        <w:t>8</w:t>
      </w:r>
      <w:r w:rsidR="003A17B2" w:rsidRPr="00ED3535">
        <w:rPr>
          <w:rFonts w:ascii="PT Astra Serif" w:hAnsi="PT Astra Serif" w:cs="Times New Roman"/>
          <w:b w:val="0"/>
          <w:sz w:val="24"/>
          <w:szCs w:val="24"/>
        </w:rPr>
        <w:t xml:space="preserve">, </w:t>
      </w:r>
      <w:r w:rsidR="00AD59E5" w:rsidRPr="00ED3535">
        <w:rPr>
          <w:rFonts w:ascii="PT Astra Serif" w:hAnsi="PT Astra Serif" w:cs="Times New Roman"/>
          <w:b w:val="0"/>
          <w:bCs w:val="0"/>
          <w:sz w:val="24"/>
          <w:szCs w:val="24"/>
          <w:lang w:val="en-US"/>
        </w:rPr>
        <w:t>VIN</w:t>
      </w:r>
      <w:r w:rsidR="00AD59E5" w:rsidRPr="00ED3535">
        <w:rPr>
          <w:rFonts w:ascii="PT Astra Serif" w:hAnsi="PT Astra Serif" w:cs="Times New Roman"/>
          <w:b w:val="0"/>
          <w:bCs w:val="0"/>
          <w:sz w:val="24"/>
          <w:szCs w:val="24"/>
        </w:rPr>
        <w:t xml:space="preserve"> 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  <w:lang w:val="en-US"/>
        </w:rPr>
        <w:t>Z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</w:rPr>
        <w:t>94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  <w:lang w:val="en-US"/>
        </w:rPr>
        <w:t>G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</w:rPr>
        <w:t>2811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  <w:lang w:val="en-US"/>
        </w:rPr>
        <w:t>CKR</w:t>
      </w:r>
      <w:r w:rsidR="0006203A" w:rsidRPr="00ED3535">
        <w:rPr>
          <w:rFonts w:ascii="PT Astra Serif" w:hAnsi="PT Astra Serif" w:cs="Times New Roman"/>
          <w:b w:val="0"/>
          <w:bCs w:val="0"/>
          <w:sz w:val="24"/>
          <w:szCs w:val="24"/>
        </w:rPr>
        <w:t>148774</w:t>
      </w:r>
      <w:r w:rsidRPr="00ED3535">
        <w:rPr>
          <w:rFonts w:ascii="PT Astra Serif" w:hAnsi="PT Astra Serif" w:cs="Times New Roman"/>
          <w:b w:val="0"/>
          <w:bCs w:val="0"/>
          <w:sz w:val="24"/>
          <w:szCs w:val="24"/>
        </w:rPr>
        <w:t>;</w:t>
      </w:r>
    </w:p>
    <w:p w:rsidR="00AD59E5" w:rsidRPr="00ED3535" w:rsidRDefault="00AD59E5" w:rsidP="003A17B2">
      <w:pPr>
        <w:pStyle w:val="Style7"/>
        <w:widowControl/>
        <w:tabs>
          <w:tab w:val="left" w:pos="859"/>
        </w:tabs>
        <w:ind w:firstLine="567"/>
        <w:jc w:val="both"/>
        <w:rPr>
          <w:rFonts w:ascii="PT Astra Serif" w:hAnsi="PT Astra Serif"/>
          <w:bCs/>
        </w:rPr>
      </w:pPr>
      <w:r w:rsidRPr="00ED3535">
        <w:rPr>
          <w:rStyle w:val="FontStyle17"/>
          <w:rFonts w:ascii="PT Astra Serif" w:hAnsi="PT Astra Serif"/>
          <w:sz w:val="24"/>
          <w:szCs w:val="24"/>
        </w:rPr>
        <w:t>5.</w:t>
      </w:r>
      <w:r w:rsidR="003A17B2" w:rsidRPr="00ED3535">
        <w:rPr>
          <w:rStyle w:val="FontStyle17"/>
          <w:rFonts w:ascii="PT Astra Serif" w:hAnsi="PT Astra Serif"/>
          <w:sz w:val="24"/>
          <w:szCs w:val="24"/>
        </w:rPr>
        <w:t xml:space="preserve"> </w:t>
      </w:r>
      <w:r w:rsidRPr="00ED3535">
        <w:rPr>
          <w:rStyle w:val="FontStyle17"/>
          <w:rFonts w:ascii="PT Astra Serif" w:hAnsi="PT Astra Serif"/>
          <w:sz w:val="24"/>
          <w:szCs w:val="24"/>
        </w:rPr>
        <w:t>Место оказания услуг:</w:t>
      </w:r>
      <w:r w:rsidRPr="00ED3535">
        <w:rPr>
          <w:rStyle w:val="FontStyle17"/>
          <w:rFonts w:ascii="PT Astra Serif" w:hAnsi="PT Astra Serif"/>
          <w:b w:val="0"/>
          <w:sz w:val="24"/>
          <w:szCs w:val="24"/>
        </w:rPr>
        <w:t xml:space="preserve"> </w:t>
      </w:r>
      <w:r w:rsidRPr="00ED3535">
        <w:rPr>
          <w:rStyle w:val="FontStyle18"/>
          <w:rFonts w:ascii="PT Astra Serif" w:hAnsi="PT Astra Serif"/>
          <w:sz w:val="24"/>
          <w:szCs w:val="24"/>
        </w:rPr>
        <w:t xml:space="preserve">г. Петрозаводск, </w:t>
      </w:r>
      <w:r w:rsidR="000F0F09" w:rsidRPr="00ED3535">
        <w:rPr>
          <w:rFonts w:ascii="PT Astra Serif" w:hAnsi="PT Astra Serif"/>
        </w:rPr>
        <w:t>место оказания услуг (</w:t>
      </w:r>
      <w:r w:rsidRPr="00ED3535">
        <w:rPr>
          <w:rStyle w:val="FontStyle18"/>
          <w:rFonts w:ascii="PT Astra Serif" w:hAnsi="PT Astra Serif"/>
          <w:sz w:val="24"/>
          <w:szCs w:val="24"/>
        </w:rPr>
        <w:t>место нахождения Исполнителя</w:t>
      </w:r>
      <w:r w:rsidR="000F0F09" w:rsidRPr="00ED3535">
        <w:rPr>
          <w:rStyle w:val="FontStyle18"/>
          <w:rFonts w:ascii="PT Astra Serif" w:hAnsi="PT Astra Serif"/>
          <w:sz w:val="24"/>
          <w:szCs w:val="24"/>
        </w:rPr>
        <w:t>)</w:t>
      </w:r>
      <w:r w:rsidRPr="00ED3535">
        <w:rPr>
          <w:rStyle w:val="FontStyle18"/>
          <w:rFonts w:ascii="PT Astra Serif" w:hAnsi="PT Astra Serif"/>
          <w:sz w:val="24"/>
          <w:szCs w:val="24"/>
        </w:rPr>
        <w:t xml:space="preserve"> (станция технического обслуживания</w:t>
      </w:r>
      <w:r w:rsidRPr="00ED3535">
        <w:rPr>
          <w:rFonts w:ascii="PT Astra Serif" w:hAnsi="PT Astra Serif"/>
        </w:rPr>
        <w:t>) д</w:t>
      </w:r>
      <w:r w:rsidR="003A3155" w:rsidRPr="00ED3535">
        <w:rPr>
          <w:rFonts w:ascii="PT Astra Serif" w:hAnsi="PT Astra Serif"/>
        </w:rPr>
        <w:t xml:space="preserve">олжно находится не более чем в </w:t>
      </w:r>
      <w:r w:rsidR="002C0F3D" w:rsidRPr="00ED3535">
        <w:rPr>
          <w:rFonts w:ascii="PT Astra Serif" w:hAnsi="PT Astra Serif"/>
        </w:rPr>
        <w:t>10</w:t>
      </w:r>
      <w:r w:rsidRPr="00ED3535">
        <w:rPr>
          <w:rFonts w:ascii="PT Astra Serif" w:hAnsi="PT Astra Serif"/>
        </w:rPr>
        <w:t xml:space="preserve"> км</w:t>
      </w:r>
      <w:r w:rsidR="00D00B27" w:rsidRPr="00ED3535">
        <w:rPr>
          <w:rFonts w:ascii="PT Astra Serif" w:hAnsi="PT Astra Serif"/>
        </w:rPr>
        <w:t xml:space="preserve"> </w:t>
      </w:r>
      <w:r w:rsidRPr="00ED3535">
        <w:rPr>
          <w:rFonts w:ascii="PT Astra Serif" w:hAnsi="PT Astra Serif"/>
        </w:rPr>
        <w:t>от места стоянки автотранспорта Заказчика. Место стоянки автотранспорта Заказчика</w:t>
      </w:r>
      <w:r w:rsidR="003A17B2" w:rsidRPr="00ED3535">
        <w:rPr>
          <w:rFonts w:ascii="PT Astra Serif" w:hAnsi="PT Astra Serif"/>
        </w:rPr>
        <w:t>:</w:t>
      </w:r>
      <w:r w:rsidR="00D00B27" w:rsidRPr="00ED3535">
        <w:rPr>
          <w:rFonts w:ascii="PT Astra Serif" w:hAnsi="PT Astra Serif"/>
        </w:rPr>
        <w:t xml:space="preserve"> </w:t>
      </w:r>
      <w:r w:rsidRPr="00ED3535">
        <w:rPr>
          <w:rFonts w:ascii="PT Astra Serif" w:hAnsi="PT Astra Serif"/>
        </w:rPr>
        <w:t>г. Петрозаводск, ул. Красная, 33.</w:t>
      </w:r>
    </w:p>
    <w:p w:rsidR="00AD59E5" w:rsidRPr="00ED3535" w:rsidRDefault="00AD59E5" w:rsidP="003A17B2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 w:rsidRPr="00ED3535">
        <w:rPr>
          <w:rFonts w:ascii="PT Astra Serif" w:hAnsi="PT Astra Serif"/>
          <w:b/>
          <w:bCs/>
          <w:sz w:val="24"/>
          <w:szCs w:val="24"/>
        </w:rPr>
        <w:t>6.</w:t>
      </w:r>
      <w:r w:rsidR="00E1160C" w:rsidRPr="00ED3535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ED3535">
        <w:rPr>
          <w:rFonts w:ascii="PT Astra Serif" w:hAnsi="PT Astra Serif"/>
          <w:b/>
          <w:bCs/>
          <w:sz w:val="24"/>
          <w:szCs w:val="24"/>
        </w:rPr>
        <w:t>Срок оказания услуг:</w:t>
      </w:r>
      <w:r w:rsidRPr="00ED3535">
        <w:rPr>
          <w:rFonts w:ascii="PT Astra Serif" w:hAnsi="PT Astra Serif"/>
          <w:bCs/>
          <w:sz w:val="24"/>
          <w:szCs w:val="24"/>
        </w:rPr>
        <w:t xml:space="preserve"> </w:t>
      </w:r>
      <w:r w:rsidR="006C5BF9">
        <w:rPr>
          <w:rFonts w:ascii="PT Astra Serif" w:hAnsi="PT Astra Serif"/>
          <w:bCs/>
          <w:sz w:val="24"/>
          <w:szCs w:val="24"/>
        </w:rPr>
        <w:t xml:space="preserve">срок </w:t>
      </w:r>
      <w:r w:rsidR="003549E6">
        <w:rPr>
          <w:rFonts w:ascii="PT Astra Serif" w:hAnsi="PT Astra Serif"/>
          <w:bCs/>
          <w:sz w:val="24"/>
          <w:szCs w:val="24"/>
        </w:rPr>
        <w:t>ремонт</w:t>
      </w:r>
      <w:r w:rsidR="006C5BF9">
        <w:rPr>
          <w:rFonts w:ascii="PT Astra Serif" w:hAnsi="PT Astra Serif"/>
          <w:bCs/>
          <w:sz w:val="24"/>
          <w:szCs w:val="24"/>
        </w:rPr>
        <w:t>а</w:t>
      </w:r>
      <w:r w:rsidR="003549E6">
        <w:rPr>
          <w:rFonts w:ascii="PT Astra Serif" w:hAnsi="PT Astra Serif"/>
          <w:bCs/>
          <w:sz w:val="24"/>
          <w:szCs w:val="24"/>
        </w:rPr>
        <w:t xml:space="preserve"> служебного автомобиля </w:t>
      </w:r>
      <w:r w:rsidR="006C5BF9">
        <w:rPr>
          <w:rFonts w:ascii="PT Astra Serif" w:hAnsi="PT Astra Serif"/>
          <w:bCs/>
          <w:sz w:val="24"/>
          <w:szCs w:val="24"/>
        </w:rPr>
        <w:t>не должен превышать</w:t>
      </w:r>
      <w:r w:rsidR="003549E6" w:rsidRPr="00ED3535">
        <w:rPr>
          <w:rFonts w:ascii="PT Astra Serif" w:hAnsi="PT Astra Serif"/>
          <w:bCs/>
          <w:sz w:val="24"/>
          <w:szCs w:val="24"/>
        </w:rPr>
        <w:t xml:space="preserve"> </w:t>
      </w:r>
      <w:r w:rsidR="003549E6">
        <w:rPr>
          <w:rFonts w:ascii="PT Astra Serif" w:hAnsi="PT Astra Serif"/>
          <w:bCs/>
          <w:sz w:val="24"/>
          <w:szCs w:val="24"/>
        </w:rPr>
        <w:t>1</w:t>
      </w:r>
      <w:r w:rsidR="003549E6" w:rsidRPr="00ED3535">
        <w:rPr>
          <w:rFonts w:ascii="PT Astra Serif" w:hAnsi="PT Astra Serif"/>
          <w:bCs/>
          <w:sz w:val="24"/>
          <w:szCs w:val="24"/>
        </w:rPr>
        <w:t xml:space="preserve"> (</w:t>
      </w:r>
      <w:r w:rsidR="003549E6">
        <w:rPr>
          <w:rFonts w:ascii="PT Astra Serif" w:hAnsi="PT Astra Serif"/>
          <w:bCs/>
          <w:sz w:val="24"/>
          <w:szCs w:val="24"/>
        </w:rPr>
        <w:t>одного</w:t>
      </w:r>
      <w:r w:rsidR="003549E6" w:rsidRPr="00ED3535">
        <w:rPr>
          <w:rFonts w:ascii="PT Astra Serif" w:hAnsi="PT Astra Serif"/>
          <w:bCs/>
          <w:sz w:val="24"/>
          <w:szCs w:val="24"/>
        </w:rPr>
        <w:t xml:space="preserve">) </w:t>
      </w:r>
      <w:r w:rsidR="003549E6">
        <w:rPr>
          <w:rFonts w:ascii="PT Astra Serif" w:hAnsi="PT Astra Serif"/>
          <w:bCs/>
          <w:sz w:val="24"/>
          <w:szCs w:val="24"/>
        </w:rPr>
        <w:t>рабочего</w:t>
      </w:r>
      <w:r w:rsidR="003549E6" w:rsidRPr="00ED3535">
        <w:rPr>
          <w:rFonts w:ascii="PT Astra Serif" w:hAnsi="PT Astra Serif"/>
          <w:bCs/>
          <w:sz w:val="24"/>
          <w:szCs w:val="24"/>
        </w:rPr>
        <w:t xml:space="preserve"> </w:t>
      </w:r>
      <w:r w:rsidR="003549E6">
        <w:rPr>
          <w:rFonts w:ascii="PT Astra Serif" w:hAnsi="PT Astra Serif"/>
          <w:bCs/>
          <w:sz w:val="24"/>
          <w:szCs w:val="24"/>
        </w:rPr>
        <w:t xml:space="preserve">дня с момента передачи </w:t>
      </w:r>
      <w:r w:rsidR="006C5BF9">
        <w:rPr>
          <w:rFonts w:ascii="PT Astra Serif" w:hAnsi="PT Astra Serif"/>
          <w:bCs/>
          <w:sz w:val="24"/>
          <w:szCs w:val="24"/>
        </w:rPr>
        <w:t>служебного автомобиля</w:t>
      </w:r>
      <w:r w:rsidR="003549E6">
        <w:rPr>
          <w:rFonts w:ascii="PT Astra Serif" w:hAnsi="PT Astra Serif"/>
          <w:bCs/>
          <w:sz w:val="24"/>
          <w:szCs w:val="24"/>
        </w:rPr>
        <w:t xml:space="preserve"> Исполнителю</w:t>
      </w:r>
      <w:r w:rsidR="006C5BF9">
        <w:rPr>
          <w:rFonts w:ascii="PT Astra Serif" w:hAnsi="PT Astra Serif"/>
          <w:bCs/>
          <w:sz w:val="24"/>
          <w:szCs w:val="24"/>
        </w:rPr>
        <w:t>, ремонт служебного автомобиля должен быть произведен</w:t>
      </w:r>
      <w:r w:rsidR="003549E6" w:rsidRPr="00ED3535">
        <w:rPr>
          <w:rFonts w:ascii="PT Astra Serif" w:hAnsi="PT Astra Serif"/>
          <w:bCs/>
          <w:sz w:val="24"/>
          <w:szCs w:val="24"/>
        </w:rPr>
        <w:t xml:space="preserve"> </w:t>
      </w:r>
      <w:r w:rsidR="003549E6">
        <w:rPr>
          <w:rFonts w:ascii="PT Astra Serif" w:hAnsi="PT Astra Serif"/>
          <w:bCs/>
          <w:sz w:val="24"/>
          <w:szCs w:val="24"/>
        </w:rPr>
        <w:t xml:space="preserve">в период </w:t>
      </w:r>
      <w:r w:rsidR="00F168F0" w:rsidRPr="00ED3535">
        <w:rPr>
          <w:rFonts w:ascii="PT Astra Serif" w:hAnsi="PT Astra Serif"/>
          <w:bCs/>
          <w:sz w:val="24"/>
          <w:szCs w:val="24"/>
        </w:rPr>
        <w:t>с даты заключения договора</w:t>
      </w:r>
      <w:r w:rsidR="00793DE0">
        <w:rPr>
          <w:rFonts w:ascii="PT Astra Serif" w:hAnsi="PT Astra Serif"/>
          <w:bCs/>
          <w:sz w:val="24"/>
          <w:szCs w:val="24"/>
        </w:rPr>
        <w:t xml:space="preserve"> в течение </w:t>
      </w:r>
      <w:r w:rsidR="000461B7">
        <w:rPr>
          <w:rFonts w:ascii="PT Astra Serif" w:hAnsi="PT Astra Serif"/>
          <w:bCs/>
          <w:sz w:val="24"/>
          <w:szCs w:val="24"/>
        </w:rPr>
        <w:t>30 календарных дней</w:t>
      </w:r>
      <w:r w:rsidR="00F168F0">
        <w:rPr>
          <w:rFonts w:ascii="PT Astra Serif" w:hAnsi="PT Astra Serif"/>
          <w:bCs/>
          <w:sz w:val="24"/>
          <w:szCs w:val="24"/>
        </w:rPr>
        <w:t xml:space="preserve">, </w:t>
      </w:r>
      <w:r w:rsidR="003549E6">
        <w:rPr>
          <w:rFonts w:ascii="PT Astra Serif" w:hAnsi="PT Astra Serif"/>
          <w:sz w:val="24"/>
          <w:szCs w:val="24"/>
          <w:lang w:bidi="ru-RU"/>
        </w:rPr>
        <w:t xml:space="preserve">определение даты проведения ремонта осуществляется </w:t>
      </w:r>
      <w:r w:rsidR="006C5BF9">
        <w:rPr>
          <w:rFonts w:ascii="PT Astra Serif" w:hAnsi="PT Astra Serif"/>
          <w:sz w:val="24"/>
          <w:szCs w:val="24"/>
          <w:lang w:bidi="ru-RU"/>
        </w:rPr>
        <w:t xml:space="preserve">в срок </w:t>
      </w:r>
      <w:r w:rsidR="003549E6" w:rsidRPr="00ED3535">
        <w:rPr>
          <w:rFonts w:ascii="PT Astra Serif" w:hAnsi="PT Astra Serif"/>
          <w:sz w:val="24"/>
          <w:szCs w:val="24"/>
          <w:lang w:bidi="ru-RU"/>
        </w:rPr>
        <w:t>не более 5 (пяти) рабочих дней со дня подачи заявки Заказчиком по телефону или электронной почте</w:t>
      </w:r>
      <w:r w:rsidR="003549E6">
        <w:rPr>
          <w:rFonts w:ascii="PT Astra Serif" w:hAnsi="PT Astra Serif"/>
          <w:bCs/>
          <w:sz w:val="24"/>
          <w:szCs w:val="24"/>
        </w:rPr>
        <w:t>.</w:t>
      </w:r>
    </w:p>
    <w:p w:rsidR="00AB6260" w:rsidRPr="00ED3535" w:rsidRDefault="00AB6260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 xml:space="preserve">7. </w:t>
      </w:r>
      <w:r w:rsidR="003A17B2" w:rsidRPr="00ED3535">
        <w:rPr>
          <w:rFonts w:ascii="PT Astra Serif" w:hAnsi="PT Astra Serif"/>
          <w:b/>
          <w:sz w:val="24"/>
          <w:szCs w:val="24"/>
        </w:rPr>
        <w:t xml:space="preserve">Срок оплаты: </w:t>
      </w:r>
      <w:r w:rsidR="003A17B2" w:rsidRPr="00ED3535">
        <w:rPr>
          <w:rFonts w:ascii="PT Astra Serif" w:hAnsi="PT Astra Serif"/>
          <w:sz w:val="24"/>
          <w:szCs w:val="24"/>
        </w:rPr>
        <w:t>о</w:t>
      </w:r>
      <w:r w:rsidRPr="00ED3535">
        <w:rPr>
          <w:rFonts w:ascii="PT Astra Serif" w:hAnsi="PT Astra Serif"/>
          <w:sz w:val="24"/>
          <w:szCs w:val="24"/>
        </w:rPr>
        <w:t>плата услуг по договору производится Заказчиком в течение</w:t>
      </w:r>
      <w:r w:rsidR="00D00B27" w:rsidRPr="00ED3535">
        <w:rPr>
          <w:rFonts w:ascii="PT Astra Serif" w:hAnsi="PT Astra Serif"/>
          <w:sz w:val="24"/>
          <w:szCs w:val="24"/>
        </w:rPr>
        <w:br/>
      </w:r>
      <w:r w:rsidR="00C57EA1">
        <w:rPr>
          <w:rFonts w:ascii="PT Astra Serif" w:hAnsi="PT Astra Serif"/>
          <w:sz w:val="24"/>
          <w:szCs w:val="24"/>
        </w:rPr>
        <w:t>7</w:t>
      </w:r>
      <w:r w:rsidR="00A40B20" w:rsidRPr="00ED3535">
        <w:rPr>
          <w:rFonts w:ascii="PT Astra Serif" w:hAnsi="PT Astra Serif"/>
          <w:sz w:val="24"/>
          <w:szCs w:val="24"/>
        </w:rPr>
        <w:t xml:space="preserve"> </w:t>
      </w:r>
      <w:r w:rsidRPr="00ED3535">
        <w:rPr>
          <w:rFonts w:ascii="PT Astra Serif" w:hAnsi="PT Astra Serif"/>
          <w:sz w:val="24"/>
          <w:szCs w:val="24"/>
        </w:rPr>
        <w:t>(</w:t>
      </w:r>
      <w:r w:rsidR="00C57EA1">
        <w:rPr>
          <w:rFonts w:ascii="PT Astra Serif" w:hAnsi="PT Astra Serif"/>
          <w:sz w:val="24"/>
          <w:szCs w:val="24"/>
        </w:rPr>
        <w:t>семи</w:t>
      </w:r>
      <w:r w:rsidRPr="00ED3535">
        <w:rPr>
          <w:rFonts w:ascii="PT Astra Serif" w:hAnsi="PT Astra Serif"/>
          <w:sz w:val="24"/>
          <w:szCs w:val="24"/>
        </w:rPr>
        <w:t>) рабочих дней с момента подписания акта (актов) оказанных услуг.</w:t>
      </w:r>
    </w:p>
    <w:p w:rsidR="001241FF" w:rsidRPr="00ED3535" w:rsidRDefault="001241FF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lastRenderedPageBreak/>
        <w:t xml:space="preserve">Заказчик при оплате оказанных по настоящему Контракту услуг вправе удержать сумму неисполненных Подрядчиком требований об уплате неустоек (штрафов, пеней), предъявленных Заказчиком в соответствии с Федеральным законом от 05.04.2013 </w:t>
      </w:r>
      <w:r w:rsidRPr="00ED3535">
        <w:rPr>
          <w:rFonts w:ascii="PT Astra Serif" w:hAnsi="PT Astra Serif"/>
          <w:sz w:val="24"/>
          <w:szCs w:val="24"/>
        </w:rPr>
        <w:br/>
        <w:t>№ 44-ФЗ, из суммы, подлежащей оплате Исполнителю.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AB6260" w:rsidRPr="00ED3535" w:rsidRDefault="003A17B2" w:rsidP="003A17B2">
      <w:pPr>
        <w:shd w:val="clear" w:color="auto" w:fill="FFFFFF"/>
        <w:ind w:firstLine="567"/>
        <w:jc w:val="both"/>
        <w:rPr>
          <w:rFonts w:ascii="PT Astra Serif" w:hAnsi="PT Astra Serif"/>
          <w:bCs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8. Функциональные, технические и качественные, эксплуатационные характеристики товаров, работ, услуг</w:t>
      </w:r>
    </w:p>
    <w:p w:rsidR="00AD59E5" w:rsidRPr="00ED3535" w:rsidRDefault="00AD59E5" w:rsidP="003A17B2">
      <w:pPr>
        <w:jc w:val="both"/>
        <w:rPr>
          <w:rFonts w:ascii="PT Astra Serif" w:hAnsi="PT Astra Serif"/>
          <w:bCs/>
          <w:sz w:val="24"/>
          <w:szCs w:val="24"/>
        </w:rPr>
      </w:pPr>
    </w:p>
    <w:tbl>
      <w:tblPr>
        <w:tblStyle w:val="a7"/>
        <w:tblW w:w="9464" w:type="dxa"/>
        <w:tblLook w:val="04A0"/>
      </w:tblPr>
      <w:tblGrid>
        <w:gridCol w:w="831"/>
        <w:gridCol w:w="2112"/>
        <w:gridCol w:w="4820"/>
        <w:gridCol w:w="1701"/>
      </w:tblGrid>
      <w:tr w:rsidR="00AB6260" w:rsidRPr="00ED3535" w:rsidTr="00AB6260">
        <w:trPr>
          <w:trHeight w:val="48"/>
        </w:trPr>
        <w:tc>
          <w:tcPr>
            <w:tcW w:w="831" w:type="dxa"/>
            <w:vAlign w:val="center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3535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2112" w:type="dxa"/>
            <w:vAlign w:val="center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3535">
              <w:rPr>
                <w:rFonts w:ascii="PT Astra Serif" w:hAnsi="PT Astra Serif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4820" w:type="dxa"/>
            <w:vAlign w:val="center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3535">
              <w:rPr>
                <w:rFonts w:ascii="PT Astra Serif" w:hAnsi="PT Astra Serif"/>
                <w:b/>
                <w:sz w:val="24"/>
                <w:szCs w:val="24"/>
              </w:rPr>
              <w:t>Функциональные, технические и качественные, эксплуатационные характеристики</w:t>
            </w:r>
          </w:p>
        </w:tc>
        <w:tc>
          <w:tcPr>
            <w:tcW w:w="1701" w:type="dxa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D3535">
              <w:rPr>
                <w:rFonts w:ascii="PT Astra Serif" w:hAnsi="PT Astra Serif"/>
                <w:b/>
                <w:sz w:val="24"/>
                <w:szCs w:val="24"/>
              </w:rPr>
              <w:t>Кол-во, усл. ед.</w:t>
            </w:r>
          </w:p>
        </w:tc>
      </w:tr>
      <w:tr w:rsidR="00AB6260" w:rsidRPr="00ED3535" w:rsidTr="00AB6260">
        <w:trPr>
          <w:trHeight w:val="163"/>
        </w:trPr>
        <w:tc>
          <w:tcPr>
            <w:tcW w:w="831" w:type="dxa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112" w:type="dxa"/>
          </w:tcPr>
          <w:p w:rsidR="00AB6260" w:rsidRPr="00ED3535" w:rsidRDefault="00AB6260" w:rsidP="000D530E">
            <w:pPr>
              <w:shd w:val="clear" w:color="auto" w:fill="FFFFFF" w:themeFill="background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 xml:space="preserve">Оказание услуг по </w:t>
            </w:r>
            <w:r w:rsidR="000D530E">
              <w:rPr>
                <w:rFonts w:ascii="PT Astra Serif" w:hAnsi="PT Astra Serif"/>
                <w:sz w:val="24"/>
                <w:szCs w:val="24"/>
              </w:rPr>
              <w:t>ремонту служебного автомобиля</w:t>
            </w:r>
            <w:r w:rsidRPr="00ED353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6203A" w:rsidRPr="00ED3535">
              <w:rPr>
                <w:rFonts w:ascii="PT Astra Serif" w:hAnsi="PT Astra Serif"/>
                <w:spacing w:val="-1"/>
                <w:sz w:val="24"/>
                <w:szCs w:val="24"/>
                <w:lang w:val="en-US"/>
              </w:rPr>
              <w:t>HYUNDAI</w:t>
            </w:r>
            <w:r w:rsidR="0006203A" w:rsidRPr="00ED3535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="0006203A" w:rsidRPr="00ED3535">
              <w:rPr>
                <w:rFonts w:ascii="PT Astra Serif" w:hAnsi="PT Astra Serif"/>
                <w:spacing w:val="-1"/>
                <w:sz w:val="24"/>
                <w:szCs w:val="24"/>
                <w:lang w:val="en-US"/>
              </w:rPr>
              <w:t>CRETA</w:t>
            </w:r>
            <w:r w:rsidRPr="00ED3535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ED353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7231DE" w:rsidRPr="00ED3535" w:rsidRDefault="00AB6260" w:rsidP="003A17B2">
            <w:p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Виды работ:</w:t>
            </w:r>
          </w:p>
          <w:p w:rsidR="007231DE" w:rsidRDefault="007231DE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Осмотр автомобиля</w:t>
            </w:r>
          </w:p>
          <w:p w:rsidR="00AB6260" w:rsidRPr="00ED3535" w:rsidRDefault="007231DE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Замена стоек </w:t>
            </w:r>
            <w:r w:rsidR="00B80890">
              <w:rPr>
                <w:rFonts w:ascii="PT Astra Serif" w:hAnsi="PT Astra Serif"/>
                <w:sz w:val="24"/>
                <w:szCs w:val="24"/>
              </w:rPr>
              <w:t>заднего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стабилизатора (левая/правая)</w:t>
            </w:r>
          </w:p>
          <w:p w:rsidR="002A1BB7" w:rsidRPr="00ED3535" w:rsidRDefault="002A1BB7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 xml:space="preserve">Замена </w:t>
            </w:r>
            <w:r w:rsidR="007231DE">
              <w:rPr>
                <w:rFonts w:ascii="PT Astra Serif" w:hAnsi="PT Astra Serif"/>
                <w:sz w:val="24"/>
                <w:szCs w:val="24"/>
              </w:rPr>
              <w:t>опоры амортизационной стойки передней (левая/правая)</w:t>
            </w:r>
          </w:p>
          <w:p w:rsidR="00AB6260" w:rsidRDefault="002A1BB7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 xml:space="preserve">Замена </w:t>
            </w:r>
            <w:r w:rsidR="007231DE">
              <w:rPr>
                <w:rFonts w:ascii="PT Astra Serif" w:hAnsi="PT Astra Serif"/>
                <w:sz w:val="24"/>
                <w:szCs w:val="24"/>
              </w:rPr>
              <w:t>передних стоек амортизационных (левая/правая)</w:t>
            </w:r>
          </w:p>
          <w:p w:rsidR="00B73E6D" w:rsidRDefault="00B73E6D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Развал-схождение передняя ось</w:t>
            </w:r>
          </w:p>
          <w:p w:rsidR="00B73E6D" w:rsidRPr="00ED3535" w:rsidRDefault="00B73E6D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Развал-схождение задняя ось</w:t>
            </w:r>
          </w:p>
          <w:p w:rsidR="00AB6260" w:rsidRPr="00ED3535" w:rsidRDefault="00B73E6D" w:rsidP="003A17B2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Стендовая проверка </w:t>
            </w:r>
            <w:r w:rsidRPr="00B73E6D">
              <w:rPr>
                <w:rFonts w:ascii="PT Astra Serif" w:hAnsi="PT Astra Serif"/>
                <w:sz w:val="24"/>
                <w:szCs w:val="24"/>
              </w:rPr>
              <w:t>углов установки колёс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 предоставлением распечатки</w:t>
            </w:r>
          </w:p>
          <w:p w:rsidR="00AB6260" w:rsidRPr="00ED3535" w:rsidRDefault="00AB6260" w:rsidP="003A17B2">
            <w:p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</w:p>
          <w:p w:rsidR="00AB6260" w:rsidRPr="00ED3535" w:rsidRDefault="00AB6260" w:rsidP="003A17B2">
            <w:p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Используемые запасные части и расходные материалы (предоставляются Исполнителем):</w:t>
            </w:r>
          </w:p>
          <w:p w:rsidR="00AB6260" w:rsidRPr="00ED3535" w:rsidRDefault="00EB44AB" w:rsidP="003A17B2">
            <w:pPr>
              <w:pStyle w:val="a3"/>
              <w:numPr>
                <w:ilvl w:val="0"/>
                <w:numId w:val="7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Стойка </w:t>
            </w:r>
            <w:r w:rsidR="00FF05A2">
              <w:rPr>
                <w:rFonts w:ascii="PT Astra Serif" w:hAnsi="PT Astra Serif"/>
                <w:sz w:val="24"/>
                <w:szCs w:val="24"/>
              </w:rPr>
              <w:t>заднего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стабилизатора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LYNXauto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C</w:t>
            </w:r>
            <w:r w:rsidRPr="00EB44AB">
              <w:rPr>
                <w:rFonts w:ascii="PT Astra Serif" w:hAnsi="PT Astra Serif"/>
                <w:sz w:val="24"/>
                <w:szCs w:val="24"/>
              </w:rPr>
              <w:t>7369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LR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или эквивалент (2 штуки)</w:t>
            </w:r>
          </w:p>
          <w:p w:rsidR="00EB44AB" w:rsidRDefault="00EB44AB" w:rsidP="003A17B2">
            <w:pPr>
              <w:pStyle w:val="a3"/>
              <w:numPr>
                <w:ilvl w:val="0"/>
                <w:numId w:val="7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Опора амортизационной стойки передней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LYNXauto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MA</w:t>
            </w:r>
            <w:r w:rsidRPr="00EB44AB">
              <w:rPr>
                <w:rFonts w:ascii="PT Astra Serif" w:hAnsi="PT Astra Serif"/>
                <w:sz w:val="24"/>
                <w:szCs w:val="24"/>
              </w:rPr>
              <w:t>-1178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LR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или эквивалент (2 штуки)</w:t>
            </w:r>
          </w:p>
          <w:p w:rsidR="00AB6260" w:rsidRPr="00ED3535" w:rsidRDefault="00EB44AB" w:rsidP="003A17B2">
            <w:pPr>
              <w:pStyle w:val="a3"/>
              <w:numPr>
                <w:ilvl w:val="0"/>
                <w:numId w:val="7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Стойка амортизационная передняя левая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LYNXauto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G</w:t>
            </w:r>
            <w:r w:rsidRPr="00EB44AB">
              <w:rPr>
                <w:rFonts w:ascii="PT Astra Serif" w:hAnsi="PT Astra Serif"/>
                <w:sz w:val="24"/>
                <w:szCs w:val="24"/>
              </w:rPr>
              <w:t>321034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или эквивалент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(1 </w:t>
            </w:r>
            <w:r>
              <w:rPr>
                <w:rFonts w:ascii="PT Astra Serif" w:hAnsi="PT Astra Serif"/>
                <w:sz w:val="24"/>
                <w:szCs w:val="24"/>
              </w:rPr>
              <w:t>штука)</w:t>
            </w:r>
          </w:p>
          <w:p w:rsidR="000F0F09" w:rsidRPr="00EB44AB" w:rsidRDefault="00EB44AB" w:rsidP="00EB44AB">
            <w:pPr>
              <w:pStyle w:val="a3"/>
              <w:numPr>
                <w:ilvl w:val="0"/>
                <w:numId w:val="7"/>
              </w:numPr>
              <w:shd w:val="clear" w:color="auto" w:fill="FFFFFF" w:themeFill="background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Стойка амортизационная передняя правая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LYNXauto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G</w:t>
            </w:r>
            <w:r w:rsidRPr="00EB44AB">
              <w:rPr>
                <w:rFonts w:ascii="PT Astra Serif" w:hAnsi="PT Astra Serif"/>
                <w:sz w:val="24"/>
                <w:szCs w:val="24"/>
              </w:rPr>
              <w:t>321034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R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или эквивалент</w:t>
            </w:r>
            <w:r w:rsidRPr="00EB44AB">
              <w:rPr>
                <w:rFonts w:ascii="PT Astra Serif" w:hAnsi="PT Astra Serif"/>
                <w:sz w:val="24"/>
                <w:szCs w:val="24"/>
              </w:rPr>
              <w:t xml:space="preserve"> (1 </w:t>
            </w:r>
            <w:r>
              <w:rPr>
                <w:rFonts w:ascii="PT Astra Serif" w:hAnsi="PT Astra Serif"/>
                <w:sz w:val="24"/>
                <w:szCs w:val="24"/>
              </w:rPr>
              <w:t>штука)</w:t>
            </w:r>
          </w:p>
        </w:tc>
        <w:tc>
          <w:tcPr>
            <w:tcW w:w="1701" w:type="dxa"/>
          </w:tcPr>
          <w:p w:rsidR="00AB6260" w:rsidRPr="00ED3535" w:rsidRDefault="00AB6260" w:rsidP="003A17B2">
            <w:pPr>
              <w:shd w:val="clear" w:color="auto" w:fill="FFFFFF" w:themeFill="background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D353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</w:tbl>
    <w:p w:rsidR="00AB6260" w:rsidRPr="00ED3535" w:rsidRDefault="00AB6260" w:rsidP="00F625CF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</w:p>
    <w:p w:rsidR="00C259B5" w:rsidRPr="00ED3535" w:rsidRDefault="00C259B5" w:rsidP="00F625CF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ED3535">
        <w:rPr>
          <w:rFonts w:ascii="PT Astra Serif" w:hAnsi="PT Astra Serif"/>
          <w:bCs/>
          <w:sz w:val="24"/>
          <w:szCs w:val="24"/>
        </w:rPr>
        <w:t>При необходимости Исполнитель также производит технический облив автомобилей перед началом проведения работ.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</w:rPr>
      </w:pPr>
      <w:r w:rsidRPr="00ED3535">
        <w:rPr>
          <w:rFonts w:ascii="PT Astra Serif" w:hAnsi="PT Astra Serif"/>
          <w:bCs/>
        </w:rPr>
        <w:t>В случае выявления в процессе ремонта необходимости выполнения дополнительных услуг, не предусмотренных при первоначальном оформлении заказ-наряда, Исполнитель выполняет вышеуказанные услуги после письменного согласования с Заказчиком.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</w:rPr>
      </w:pPr>
      <w:r w:rsidRPr="00ED3535">
        <w:rPr>
          <w:rFonts w:ascii="PT Astra Serif" w:hAnsi="PT Astra Serif"/>
          <w:bCs/>
        </w:rPr>
        <w:t>Выдача автомобиля Заказчику производится после контроля полноты и качества выполненных услуг.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</w:rPr>
      </w:pPr>
      <w:r w:rsidRPr="00ED3535">
        <w:rPr>
          <w:rFonts w:ascii="PT Astra Serif" w:hAnsi="PT Astra Serif"/>
          <w:bCs/>
        </w:rPr>
        <w:lastRenderedPageBreak/>
        <w:t>Приемка и выдача автомобиля производятся в присутствии Заказчика или его представителя.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</w:rPr>
      </w:pPr>
      <w:r w:rsidRPr="00ED3535">
        <w:rPr>
          <w:rFonts w:ascii="PT Astra Serif" w:hAnsi="PT Astra Serif"/>
          <w:bCs/>
        </w:rPr>
        <w:t>Исполнитель обеспечивает: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- предоставление технических консультаций по вопросам диагностики и устранения возникших неисправностей.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- технический инструктаж работников Заказчика об особенностях эксплуатации автотранспорта во избежание возможных поломок.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- при выполнении технического обслуживания и всех видов ремонта использование только запасные части, детали и материалы, разрешенные (рекомендованные) и одобренные к применению заводом-изготовителем.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- нормативы времени, по которым выполняются услуги, должны соответствовать нормативам, установленным производителем.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Исполнитель обязан оказать услуги с использованием собственных запасных частей и материалов, если иное не будет согласованно Сторонами до начала оказания услуг.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lang w:bidi="ru-RU"/>
        </w:rPr>
      </w:pPr>
      <w:r w:rsidRPr="00ED3535">
        <w:rPr>
          <w:rFonts w:ascii="PT Astra Serif" w:hAnsi="PT Astra Serif"/>
          <w:bCs/>
          <w:lang w:bidi="ru-RU"/>
        </w:rPr>
        <w:t>Исполнитель несет ответственность за сохранность автотранспортных средств на территории станции технического обслуживания.</w:t>
      </w:r>
    </w:p>
    <w:p w:rsidR="008C572D" w:rsidRPr="00ED3535" w:rsidRDefault="008C572D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ED3535">
        <w:rPr>
          <w:rFonts w:ascii="PT Astra Serif" w:hAnsi="PT Astra Serif"/>
          <w:bCs/>
          <w:lang w:bidi="ru-RU"/>
        </w:rPr>
        <w:t>Оказание услуг осуществляется в срок в соответствии с действующими нормативами трудоёмкости на техническое обслуживание и ремонт транспортных средств, с использованием собственных запасных частей, комплектующих деталей и расходных материалов, согласно заявки Заказчика на техническое обслуживание и ремонт, конкретного автомобиля</w:t>
      </w:r>
      <w:r w:rsidR="00F625CF" w:rsidRPr="00ED3535">
        <w:rPr>
          <w:rFonts w:ascii="PT Astra Serif" w:hAnsi="PT Astra Serif"/>
          <w:bCs/>
          <w:lang w:bidi="ru-RU"/>
        </w:rPr>
        <w:t>.</w:t>
      </w:r>
    </w:p>
    <w:p w:rsidR="00AD59E5" w:rsidRPr="00ED3535" w:rsidRDefault="00AD59E5" w:rsidP="00F625CF">
      <w:pPr>
        <w:pStyle w:val="paragraph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ED3535">
        <w:rPr>
          <w:rFonts w:ascii="PT Astra Serif" w:hAnsi="PT Astra Serif"/>
        </w:rPr>
        <w:t xml:space="preserve">Качество работ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Работы должны быть проведены в соответствии с </w:t>
      </w:r>
      <w:r w:rsidR="003A17B2" w:rsidRPr="00ED3535">
        <w:rPr>
          <w:rFonts w:ascii="PT Astra Serif" w:hAnsi="PT Astra Serif"/>
        </w:rPr>
        <w:t>п</w:t>
      </w:r>
      <w:r w:rsidRPr="00ED3535">
        <w:rPr>
          <w:rFonts w:ascii="PT Astra Serif" w:hAnsi="PT Astra Serif"/>
        </w:rPr>
        <w:t>остановлением Правительства Р</w:t>
      </w:r>
      <w:r w:rsidR="00835C82" w:rsidRPr="00ED3535">
        <w:rPr>
          <w:rFonts w:ascii="PT Astra Serif" w:hAnsi="PT Astra Serif"/>
        </w:rPr>
        <w:t>оссийской Федерации</w:t>
      </w:r>
      <w:r w:rsidRPr="00ED3535">
        <w:rPr>
          <w:rFonts w:ascii="PT Astra Serif" w:hAnsi="PT Astra Serif"/>
        </w:rPr>
        <w:t xml:space="preserve"> от 11</w:t>
      </w:r>
      <w:r w:rsidR="003A17B2" w:rsidRPr="00ED3535">
        <w:rPr>
          <w:rFonts w:ascii="PT Astra Serif" w:hAnsi="PT Astra Serif"/>
        </w:rPr>
        <w:t>.04.</w:t>
      </w:r>
      <w:r w:rsidRPr="00ED3535">
        <w:rPr>
          <w:rFonts w:ascii="PT Astra Serif" w:hAnsi="PT Astra Serif"/>
        </w:rPr>
        <w:t xml:space="preserve">2001 № 290 «Об утверждении Правил оказания услуг (выполнения работ) по </w:t>
      </w:r>
      <w:r w:rsidRPr="00ED3535">
        <w:rPr>
          <w:rStyle w:val="a8"/>
          <w:rFonts w:ascii="PT Astra Serif" w:hAnsi="PT Astra Serif"/>
          <w:i w:val="0"/>
        </w:rPr>
        <w:t>техническому</w:t>
      </w:r>
      <w:r w:rsidRPr="00ED3535">
        <w:rPr>
          <w:rFonts w:ascii="PT Astra Serif" w:hAnsi="PT Astra Serif"/>
        </w:rPr>
        <w:t xml:space="preserve"> </w:t>
      </w:r>
      <w:r w:rsidRPr="00ED3535">
        <w:rPr>
          <w:rStyle w:val="a8"/>
          <w:rFonts w:ascii="PT Astra Serif" w:hAnsi="PT Astra Serif"/>
          <w:i w:val="0"/>
        </w:rPr>
        <w:t>обслуживанию</w:t>
      </w:r>
      <w:r w:rsidRPr="00ED3535">
        <w:rPr>
          <w:rFonts w:ascii="PT Astra Serif" w:hAnsi="PT Astra Serif"/>
        </w:rPr>
        <w:t xml:space="preserve"> и </w:t>
      </w:r>
      <w:r w:rsidRPr="00ED3535">
        <w:rPr>
          <w:rStyle w:val="a8"/>
          <w:rFonts w:ascii="PT Astra Serif" w:hAnsi="PT Astra Serif"/>
          <w:i w:val="0"/>
        </w:rPr>
        <w:t>ремонту</w:t>
      </w:r>
      <w:r w:rsidRPr="00ED3535">
        <w:rPr>
          <w:rFonts w:ascii="PT Astra Serif" w:hAnsi="PT Astra Serif"/>
        </w:rPr>
        <w:t xml:space="preserve"> </w:t>
      </w:r>
      <w:r w:rsidRPr="00ED3535">
        <w:rPr>
          <w:rStyle w:val="a8"/>
          <w:rFonts w:ascii="PT Astra Serif" w:hAnsi="PT Astra Serif"/>
          <w:i w:val="0"/>
        </w:rPr>
        <w:t>автомототранспортных</w:t>
      </w:r>
      <w:r w:rsidRPr="00ED3535">
        <w:rPr>
          <w:rFonts w:ascii="PT Astra Serif" w:hAnsi="PT Astra Serif"/>
        </w:rPr>
        <w:t xml:space="preserve"> </w:t>
      </w:r>
      <w:r w:rsidRPr="00ED3535">
        <w:rPr>
          <w:rStyle w:val="a8"/>
          <w:rFonts w:ascii="PT Astra Serif" w:hAnsi="PT Astra Serif"/>
          <w:i w:val="0"/>
        </w:rPr>
        <w:t>средств</w:t>
      </w:r>
      <w:r w:rsidRPr="00ED3535">
        <w:rPr>
          <w:rFonts w:ascii="PT Astra Serif" w:hAnsi="PT Astra Serif"/>
        </w:rPr>
        <w:t>».</w:t>
      </w:r>
    </w:p>
    <w:p w:rsidR="00E429DD" w:rsidRPr="00ED3535" w:rsidRDefault="00E429DD" w:rsidP="00F625CF">
      <w:pPr>
        <w:keepNext/>
        <w:keepLines/>
        <w:suppressLineNumbers/>
        <w:suppressAutoHyphens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Все </w:t>
      </w:r>
      <w:r w:rsidR="00AB6260" w:rsidRPr="00ED3535">
        <w:rPr>
          <w:rFonts w:ascii="PT Astra Serif" w:hAnsi="PT Astra Serif"/>
          <w:sz w:val="24"/>
          <w:szCs w:val="24"/>
        </w:rPr>
        <w:t xml:space="preserve">используемые материалы </w:t>
      </w:r>
      <w:r w:rsidRPr="00ED3535">
        <w:rPr>
          <w:rFonts w:ascii="PT Astra Serif" w:hAnsi="PT Astra Serif"/>
          <w:sz w:val="24"/>
          <w:szCs w:val="24"/>
        </w:rPr>
        <w:t>должны:</w:t>
      </w:r>
    </w:p>
    <w:p w:rsidR="00E429DD" w:rsidRPr="00ED3535" w:rsidRDefault="00AB6260" w:rsidP="00F625CF">
      <w:pPr>
        <w:keepNext/>
        <w:keepLines/>
        <w:suppressLineNumbers/>
        <w:suppressAutoHyphens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а</w:t>
      </w:r>
      <w:r w:rsidR="00E429DD" w:rsidRPr="00ED3535">
        <w:rPr>
          <w:rFonts w:ascii="PT Astra Serif" w:hAnsi="PT Astra Serif"/>
          <w:sz w:val="24"/>
          <w:szCs w:val="24"/>
        </w:rPr>
        <w:t>) быть оригинальными и новыми (которые не были в употреблении, в ремонте, не были восстановлены, у которых не была осуществлена замена составных частей, не были утрачены потребительские свойства);</w:t>
      </w:r>
    </w:p>
    <w:p w:rsidR="003A17B2" w:rsidRPr="00ED3535" w:rsidRDefault="003A17B2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б) находиться в оригинальной упаковке изготовителя, исключающей возможное повреждение товара при его транспортировке и хранении</w:t>
      </w:r>
      <w:r w:rsidR="00D634AD" w:rsidRPr="00ED3535">
        <w:rPr>
          <w:rFonts w:ascii="PT Astra Serif" w:hAnsi="PT Astra Serif"/>
          <w:sz w:val="24"/>
          <w:szCs w:val="24"/>
        </w:rPr>
        <w:t>, должны иметь необходимые сопроводительные документы</w:t>
      </w:r>
      <w:r w:rsidRPr="00ED3535">
        <w:rPr>
          <w:rFonts w:ascii="PT Astra Serif" w:hAnsi="PT Astra Serif"/>
          <w:sz w:val="24"/>
          <w:szCs w:val="24"/>
        </w:rPr>
        <w:t>;</w:t>
      </w:r>
    </w:p>
    <w:p w:rsidR="00E429DD" w:rsidRPr="00ED3535" w:rsidRDefault="00AB6260" w:rsidP="00F625CF">
      <w:pPr>
        <w:keepNext/>
        <w:keepLines/>
        <w:suppressLineNumbers/>
        <w:suppressAutoHyphens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б</w:t>
      </w:r>
      <w:r w:rsidR="00E429DD" w:rsidRPr="00ED3535">
        <w:rPr>
          <w:rFonts w:ascii="PT Astra Serif" w:hAnsi="PT Astra Serif"/>
          <w:sz w:val="24"/>
          <w:szCs w:val="24"/>
        </w:rPr>
        <w:t xml:space="preserve">) быть одобрены заводом изготовителем. </w:t>
      </w:r>
    </w:p>
    <w:p w:rsidR="00D634AD" w:rsidRPr="00ED3535" w:rsidRDefault="00D634AD" w:rsidP="00F625CF">
      <w:pPr>
        <w:keepNext/>
        <w:keepLines/>
        <w:suppressLineNumbers/>
        <w:suppressAutoHyphens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В случае  применения запасных частей и расходных материалов, включенных в Перечень товаров, подлежащих  обязательной  сертификации, утвержденные </w:t>
      </w:r>
      <w:r w:rsidR="000E0F0B" w:rsidRPr="00ED3535">
        <w:rPr>
          <w:rFonts w:ascii="PT Astra Serif" w:hAnsi="PT Astra Serif"/>
          <w:sz w:val="24"/>
          <w:szCs w:val="24"/>
        </w:rPr>
        <w:t>п</w:t>
      </w:r>
      <w:r w:rsidRPr="00ED3535">
        <w:rPr>
          <w:rFonts w:ascii="PT Astra Serif" w:hAnsi="PT Astra Serif"/>
          <w:sz w:val="24"/>
          <w:szCs w:val="24"/>
        </w:rPr>
        <w:t xml:space="preserve">остановлением Правительства РФ от 23.12.2021 </w:t>
      </w:r>
      <w:r w:rsidR="000E0F0B" w:rsidRPr="00ED3535">
        <w:rPr>
          <w:rFonts w:ascii="PT Astra Serif" w:hAnsi="PT Astra Serif"/>
          <w:sz w:val="24"/>
          <w:szCs w:val="24"/>
        </w:rPr>
        <w:t>№</w:t>
      </w:r>
      <w:r w:rsidRPr="00ED3535">
        <w:rPr>
          <w:rFonts w:ascii="PT Astra Serif" w:hAnsi="PT Astra Serif"/>
          <w:sz w:val="24"/>
          <w:szCs w:val="24"/>
        </w:rPr>
        <w:t xml:space="preserve">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</w:r>
      <w:r w:rsidR="000E0F0B" w:rsidRPr="00ED3535">
        <w:rPr>
          <w:rFonts w:ascii="PT Astra Serif" w:hAnsi="PT Astra Serif"/>
          <w:sz w:val="24"/>
          <w:szCs w:val="24"/>
        </w:rPr>
        <w:t>№</w:t>
      </w:r>
      <w:r w:rsidRPr="00ED3535">
        <w:rPr>
          <w:rFonts w:ascii="PT Astra Serif" w:hAnsi="PT Astra Serif"/>
          <w:sz w:val="24"/>
          <w:szCs w:val="24"/>
        </w:rPr>
        <w:t xml:space="preserve"> 2467 и признании утратившими силу некоторых актов Правительства Российской Федерации», Исполнитель прикладывает к акту оказанных услуг заверенные  копии сертификатов или деклараций соответствия используемых запасных частей и расходных материалов.</w:t>
      </w:r>
    </w:p>
    <w:p w:rsidR="003A17B2" w:rsidRPr="00ED3535" w:rsidRDefault="003A17B2" w:rsidP="00F625CF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Исполнитель обеспечивает полную сохранность автомобиля Заказчика, принятого Исполнителем для проведения работ, и несёт полную материальную </w:t>
      </w:r>
      <w:r w:rsidRPr="00ED3535">
        <w:rPr>
          <w:rFonts w:ascii="PT Astra Serif" w:hAnsi="PT Astra Serif"/>
          <w:sz w:val="24"/>
          <w:szCs w:val="24"/>
        </w:rPr>
        <w:lastRenderedPageBreak/>
        <w:t>ответственность за какой бы то ни было ущерб автомобиля Заказчика или имуществу (оборудованию) Заказчика, находящегося в автомобиле.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9. Требования к качеству услуг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Исполнитель гарантирует, что услуги, оказанные им в рамках контракта, соответствуют требованиям национальных, международных стандартов, технических регламентов, правил и норм, а также соответствуют указаниям эксплуатационной документации.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Услуги должны быть оказаны с учетом соблюдения технологического режима, правил техники безопасности, противопожарной безопасности и производственной санитарии.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При оказании услуг Исполнитель использует собственное оборудование, расходные материалы и запасные части либо оборудование, расходные материалы и запасные части третьих лиц. 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>10. Требования к гарантийному сроку и (или) объему предоставления гарантий качества услуг: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Гарантии качества распространяются на услуги, оказанные Исполнителем по контракту, и составляют: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- на слесарные работы - не менее 30 дней;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- на жестяные сварочные и покрасочные работы - не менее 12  месяцев;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- на электротехнические работы - не менее 30  дней;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Гарантия на новые детали, узлы и агрегаты, установленные на транспортные средства взамен вышедших из строя - не менее 6 месяцев.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Гарантийный срок исчисляется с даты подписания сторонами акта оказанных услуг.</w:t>
      </w:r>
    </w:p>
    <w:p w:rsidR="00D634AD" w:rsidRPr="00ED3535" w:rsidRDefault="00D634AD" w:rsidP="00D634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В случае наступления гарантийного случая до момента окончания гарантийного срока Исполнитель своими силами и за свой счет устраняет недостатки оказанных услуг по техническому обслуживанию и ремонту автотранспортных средств Заказчика. Срок устранения недостатков или замены запчастей в пределах гарантийного срока составляет </w:t>
      </w:r>
      <w:r w:rsidR="001241FF" w:rsidRPr="00ED3535">
        <w:rPr>
          <w:rFonts w:ascii="PT Astra Serif" w:hAnsi="PT Astra Serif"/>
          <w:sz w:val="24"/>
          <w:szCs w:val="24"/>
        </w:rPr>
        <w:t>10</w:t>
      </w:r>
      <w:r w:rsidRPr="00ED3535">
        <w:rPr>
          <w:rFonts w:ascii="PT Astra Serif" w:hAnsi="PT Astra Serif"/>
          <w:sz w:val="24"/>
          <w:szCs w:val="24"/>
        </w:rPr>
        <w:t xml:space="preserve"> (</w:t>
      </w:r>
      <w:r w:rsidR="001241FF" w:rsidRPr="00ED3535">
        <w:rPr>
          <w:rFonts w:ascii="PT Astra Serif" w:hAnsi="PT Astra Serif"/>
          <w:sz w:val="24"/>
          <w:szCs w:val="24"/>
        </w:rPr>
        <w:t>десять</w:t>
      </w:r>
      <w:r w:rsidRPr="00ED3535">
        <w:rPr>
          <w:rFonts w:ascii="PT Astra Serif" w:hAnsi="PT Astra Serif"/>
          <w:sz w:val="24"/>
          <w:szCs w:val="24"/>
        </w:rPr>
        <w:t>) рабочих дней с момента извещения Исполнителя об обнаружении дефектов. После устранения выявленных недостатков срок гарантии на результат оказанных услуг соответственно продлевается.</w:t>
      </w:r>
    </w:p>
    <w:p w:rsidR="004C53B7" w:rsidRPr="00ED3535" w:rsidRDefault="004C53B7" w:rsidP="004C53B7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ED3535">
        <w:rPr>
          <w:rFonts w:ascii="PT Astra Serif" w:hAnsi="PT Astra Serif"/>
          <w:b/>
          <w:sz w:val="24"/>
          <w:szCs w:val="24"/>
        </w:rPr>
        <w:t xml:space="preserve">9. Порядок приема-передачи </w:t>
      </w:r>
      <w:r w:rsidR="005D0CAF" w:rsidRPr="00ED3535">
        <w:rPr>
          <w:rFonts w:ascii="PT Astra Serif" w:hAnsi="PT Astra Serif"/>
          <w:b/>
          <w:sz w:val="24"/>
          <w:szCs w:val="24"/>
        </w:rPr>
        <w:t>Услуг</w:t>
      </w:r>
      <w:r w:rsidRPr="00ED3535">
        <w:rPr>
          <w:rFonts w:ascii="PT Astra Serif" w:hAnsi="PT Astra Serif"/>
          <w:b/>
          <w:sz w:val="24"/>
          <w:szCs w:val="24"/>
        </w:rPr>
        <w:t>: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Исполнитель передает, а Заказчик принимает Услуги в соответствии с условиями настоящего Технического задания и Контракта. Прием Услуг по количеству и качеству осуществляется уполномоченным лицом Заказчика согласно акту выполненных работ (или УПД). В случае несоответствия количества и/или качества оказанных Услуг условиям Контракта, Заказчик совместно с Исполнителем составляет претензионный Акт, в котором отражается количество недоказанных Услуг (объем, вид), а также устанавливается срок для допоставки недостающего и/или замены некачественного Товара.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После завершения оказания Услуг Исполнитель в течение 3 (трех) рабочих дней представляет Заказчику следующие подписанные документы: счет, счет-фактуру (при наличии НДС), акт выполненных работ (оказанных услуг) (или УПД) и сертификат соответствия (если предоставление такого сертификата предусмотрено действующим законодательством Российской Федерации), а также</w:t>
      </w:r>
      <w:r w:rsidR="0029491A" w:rsidRPr="00ED3535">
        <w:rPr>
          <w:rFonts w:ascii="PT Astra Serif" w:hAnsi="PT Astra Serif"/>
          <w:sz w:val="24"/>
          <w:szCs w:val="24"/>
        </w:rPr>
        <w:t>,</w:t>
      </w:r>
      <w:r w:rsidRPr="00ED3535">
        <w:rPr>
          <w:rFonts w:ascii="PT Astra Serif" w:hAnsi="PT Astra Serif"/>
          <w:sz w:val="24"/>
          <w:szCs w:val="24"/>
        </w:rPr>
        <w:t xml:space="preserve"> в случае выявления неисправностей по результатам проведенной проверки технического состояния автомобилей</w:t>
      </w:r>
      <w:r w:rsidR="0029491A" w:rsidRPr="00ED3535">
        <w:rPr>
          <w:rFonts w:ascii="PT Astra Serif" w:hAnsi="PT Astra Serif"/>
          <w:sz w:val="24"/>
          <w:szCs w:val="24"/>
        </w:rPr>
        <w:t>,</w:t>
      </w:r>
      <w:r w:rsidRPr="00ED3535">
        <w:rPr>
          <w:rFonts w:ascii="PT Astra Serif" w:hAnsi="PT Astra Serif"/>
          <w:sz w:val="24"/>
          <w:szCs w:val="24"/>
        </w:rPr>
        <w:t xml:space="preserve"> перечень необходимых к проведению ремонтных работ с указанием их стоимости и стоимости необходимых для проведения ремонта запасных частей.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lastRenderedPageBreak/>
        <w:t>Заказчик в течение 3 (Трех) рабочих дней со дня окончания оказания Услуг и получения документов обязан произвести приемку услуг и подписать документы</w:t>
      </w:r>
      <w:r w:rsidR="001241FF" w:rsidRPr="00ED3535">
        <w:rPr>
          <w:rFonts w:ascii="PT Astra Serif" w:hAnsi="PT Astra Serif"/>
          <w:sz w:val="24"/>
          <w:szCs w:val="24"/>
        </w:rPr>
        <w:t xml:space="preserve"> или предоставить Исполнителю мотивированный отказ</w:t>
      </w:r>
      <w:r w:rsidRPr="00ED3535">
        <w:rPr>
          <w:rFonts w:ascii="PT Astra Serif" w:hAnsi="PT Astra Serif"/>
          <w:sz w:val="24"/>
          <w:szCs w:val="24"/>
        </w:rPr>
        <w:t>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При обнаружении в ходе приемки несоответствия Услуг требованиям Контракта по объему и качеству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письменной форме (по электронной почте или в виде факсимильного сообщения). Исполнитель обязан удовлетворить требование Заказчика в течение 10 (десяти)  рабочих дней с момента его получения. 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По итогам приемки оказанных Услуг Заказчик оформляет Акт приемки товаров, работ, услуг (ф.0510452). Акт формируется на основании данных документов, предоставленных Исполнителем и подтверждающих оказание Услуг.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Акт формируется на бумажном носителе или в электронном виде и подписывается представителями Заказчика и Исполнителя собственноручно или с использованием ЭЦП.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В случае наличия количественного и (или) качественного расхождения, а также несоответствия оказанных Услуг сопроводительным документам Исполнителя, Акт приемки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Исполнителю.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Отказ представителя Исполнителя от участия в приемке Услуг и подписания Акта приемки (ф. 05010452) не может служить препятствием приемки Услуг по настоящему Контракту и оформлению ее результатов. В случае проведения приемки Услуг без участия представителя Исполнителя Акт приемки (ф. 05010452) формируется и подписывается только Заказчиком. </w:t>
      </w:r>
    </w:p>
    <w:p w:rsidR="00A83707" w:rsidRPr="00ED3535" w:rsidRDefault="00A83707" w:rsidP="00A83707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После устранения дефектов Исполнителем некачественных Услуг в течение указанного срока, Заказчик подписывает Акт выполненных работ (оказанных услуг) (или УПД) и Акт приемки (ф. 05010452).</w:t>
      </w:r>
    </w:p>
    <w:p w:rsidR="00A83707" w:rsidRPr="00ED3535" w:rsidRDefault="00A83707" w:rsidP="00A83707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Датой оказания Услуг считается дата подписания Заказчиком Акта приемки (ф. 05010452).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При отсутствии претензий, расхождений по результатам приемки, проведенной без участия поставщика (подрядчика, исполнителя) в целях уведомления о результатах приемки на электронный адрес поставщика (подрядчика, исполнителя) Заказчиком направляется копия электронного Акта приемки (ф. 0510452) (скан копии Акта приемки (ф. 0510452).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Исполнитель гарантирует качество и надежность оказанных Услуг. При оказании Услуг ненадлежащего качества Заказчик вправе в течение 10 (десяти) рабочих дней с момента приемки Услуг заявить Исполнителю претензию по качеству Услуг.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>Исполнитель обязан устранить недостатки в течение 10 (десяти) рабочих дней с момента получения претензии по качеству Услуг.</w:t>
      </w:r>
    </w:p>
    <w:p w:rsidR="009C28D8" w:rsidRPr="00ED3535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D3535">
        <w:rPr>
          <w:rFonts w:ascii="PT Astra Serif" w:hAnsi="PT Astra Serif"/>
          <w:sz w:val="24"/>
          <w:szCs w:val="24"/>
        </w:rPr>
        <w:t xml:space="preserve">Заказчик вправе провести экспертизу оказанных Услуг для проверки их соответствия условиям Контракта своими силами или привлеченными экспертами, экспертными организациями, выбор которых осуществляется в соответствии с </w:t>
      </w:r>
      <w:r w:rsidRPr="00ED3535">
        <w:rPr>
          <w:rFonts w:ascii="PT Astra Serif" w:hAnsi="PT Astra Serif"/>
          <w:sz w:val="24"/>
          <w:szCs w:val="24"/>
        </w:rPr>
        <w:lastRenderedPageBreak/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A17B2" w:rsidRPr="00B80890" w:rsidRDefault="003A17B2" w:rsidP="00213D79">
      <w:pPr>
        <w:jc w:val="both"/>
        <w:rPr>
          <w:rFonts w:ascii="PT Astra Serif" w:hAnsi="PT Astra Serif"/>
          <w:sz w:val="24"/>
          <w:szCs w:val="24"/>
        </w:rPr>
      </w:pPr>
    </w:p>
    <w:sectPr w:rsidR="003A17B2" w:rsidRPr="00B80890" w:rsidSect="00AC126A">
      <w:headerReference w:type="default" r:id="rId8"/>
      <w:pgSz w:w="11906" w:h="16838"/>
      <w:pgMar w:top="1418" w:right="1418" w:bottom="1701" w:left="1418" w:header="720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E1C" w:rsidRDefault="00021E1C" w:rsidP="00B35927">
      <w:r>
        <w:separator/>
      </w:r>
    </w:p>
  </w:endnote>
  <w:endnote w:type="continuationSeparator" w:id="1">
    <w:p w:rsidR="00021E1C" w:rsidRDefault="00021E1C" w:rsidP="00B35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E1C" w:rsidRDefault="00021E1C" w:rsidP="00B35927">
      <w:r>
        <w:separator/>
      </w:r>
    </w:p>
  </w:footnote>
  <w:footnote w:type="continuationSeparator" w:id="1">
    <w:p w:rsidR="00021E1C" w:rsidRDefault="00021E1C" w:rsidP="00B359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407172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:rsidR="00B35927" w:rsidRPr="00B14BED" w:rsidRDefault="00491B13">
        <w:pPr>
          <w:pStyle w:val="a9"/>
          <w:jc w:val="center"/>
          <w:rPr>
            <w:rFonts w:ascii="PT Astra Serif" w:hAnsi="PT Astra Serif"/>
            <w:sz w:val="22"/>
            <w:szCs w:val="22"/>
          </w:rPr>
        </w:pPr>
        <w:r w:rsidRPr="00B14BED">
          <w:rPr>
            <w:rFonts w:ascii="PT Astra Serif" w:hAnsi="PT Astra Serif"/>
            <w:sz w:val="22"/>
            <w:szCs w:val="22"/>
          </w:rPr>
          <w:fldChar w:fldCharType="begin"/>
        </w:r>
        <w:r w:rsidR="0094781F" w:rsidRPr="00B14BED">
          <w:rPr>
            <w:rFonts w:ascii="PT Astra Serif" w:hAnsi="PT Astra Serif"/>
            <w:sz w:val="22"/>
            <w:szCs w:val="22"/>
          </w:rPr>
          <w:instrText xml:space="preserve"> PAGE   \* MERGEFORMAT </w:instrText>
        </w:r>
        <w:r w:rsidRPr="00B14BED">
          <w:rPr>
            <w:rFonts w:ascii="PT Astra Serif" w:hAnsi="PT Astra Serif"/>
            <w:sz w:val="22"/>
            <w:szCs w:val="22"/>
          </w:rPr>
          <w:fldChar w:fldCharType="separate"/>
        </w:r>
        <w:r w:rsidR="006C5BF9">
          <w:rPr>
            <w:rFonts w:ascii="PT Astra Serif" w:hAnsi="PT Astra Serif"/>
            <w:noProof/>
            <w:sz w:val="22"/>
            <w:szCs w:val="22"/>
          </w:rPr>
          <w:t>6</w:t>
        </w:r>
        <w:r w:rsidRPr="00B14BED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  <w:p w:rsidR="00B35927" w:rsidRDefault="00B3592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2E01"/>
    <w:multiLevelType w:val="hybridMultilevel"/>
    <w:tmpl w:val="B1B28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31D20"/>
    <w:multiLevelType w:val="hybridMultilevel"/>
    <w:tmpl w:val="C8760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F647A"/>
    <w:multiLevelType w:val="hybridMultilevel"/>
    <w:tmpl w:val="C1DA840A"/>
    <w:lvl w:ilvl="0" w:tplc="FDECE8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5159B"/>
    <w:multiLevelType w:val="multilevel"/>
    <w:tmpl w:val="18B8C3D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FF5163D"/>
    <w:multiLevelType w:val="hybridMultilevel"/>
    <w:tmpl w:val="A2B22BA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6593E"/>
    <w:multiLevelType w:val="multilevel"/>
    <w:tmpl w:val="1E4CC3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8372FB7"/>
    <w:multiLevelType w:val="hybridMultilevel"/>
    <w:tmpl w:val="28C67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8221B"/>
    <w:multiLevelType w:val="hybridMultilevel"/>
    <w:tmpl w:val="B6267EE4"/>
    <w:lvl w:ilvl="0" w:tplc="B65EE2E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434EC"/>
    <w:multiLevelType w:val="hybridMultilevel"/>
    <w:tmpl w:val="064AA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1CA"/>
    <w:rsid w:val="0001133D"/>
    <w:rsid w:val="00021E1C"/>
    <w:rsid w:val="000461B7"/>
    <w:rsid w:val="00055372"/>
    <w:rsid w:val="00055684"/>
    <w:rsid w:val="000600F4"/>
    <w:rsid w:val="0006203A"/>
    <w:rsid w:val="000833FC"/>
    <w:rsid w:val="000A0AD1"/>
    <w:rsid w:val="000A19CE"/>
    <w:rsid w:val="000A6DCF"/>
    <w:rsid w:val="000D1641"/>
    <w:rsid w:val="000D530E"/>
    <w:rsid w:val="000E0F0B"/>
    <w:rsid w:val="000E1B65"/>
    <w:rsid w:val="000F0F09"/>
    <w:rsid w:val="001113BA"/>
    <w:rsid w:val="00112D92"/>
    <w:rsid w:val="001241FF"/>
    <w:rsid w:val="00142B6C"/>
    <w:rsid w:val="00165029"/>
    <w:rsid w:val="0017384C"/>
    <w:rsid w:val="001D185D"/>
    <w:rsid w:val="00203978"/>
    <w:rsid w:val="00213D79"/>
    <w:rsid w:val="0025278B"/>
    <w:rsid w:val="0029491A"/>
    <w:rsid w:val="002A1BB7"/>
    <w:rsid w:val="002B1743"/>
    <w:rsid w:val="002C0F3D"/>
    <w:rsid w:val="002F6BEB"/>
    <w:rsid w:val="00303CD0"/>
    <w:rsid w:val="003549E6"/>
    <w:rsid w:val="0036019F"/>
    <w:rsid w:val="003675DA"/>
    <w:rsid w:val="00393685"/>
    <w:rsid w:val="003A17B2"/>
    <w:rsid w:val="003A3155"/>
    <w:rsid w:val="003C3BA3"/>
    <w:rsid w:val="003E0433"/>
    <w:rsid w:val="003E5736"/>
    <w:rsid w:val="00420A3E"/>
    <w:rsid w:val="00441A70"/>
    <w:rsid w:val="00451DCB"/>
    <w:rsid w:val="00471036"/>
    <w:rsid w:val="00491B13"/>
    <w:rsid w:val="004A309F"/>
    <w:rsid w:val="004C53B7"/>
    <w:rsid w:val="00506A77"/>
    <w:rsid w:val="00524BDE"/>
    <w:rsid w:val="00540FD0"/>
    <w:rsid w:val="0055743D"/>
    <w:rsid w:val="0057601C"/>
    <w:rsid w:val="005D0CAF"/>
    <w:rsid w:val="005D0FBA"/>
    <w:rsid w:val="005D4138"/>
    <w:rsid w:val="0063658D"/>
    <w:rsid w:val="00641849"/>
    <w:rsid w:val="006969D8"/>
    <w:rsid w:val="006B6B0E"/>
    <w:rsid w:val="006C1117"/>
    <w:rsid w:val="006C5BF9"/>
    <w:rsid w:val="006E2ACC"/>
    <w:rsid w:val="007231DE"/>
    <w:rsid w:val="007412EC"/>
    <w:rsid w:val="00755482"/>
    <w:rsid w:val="00756E00"/>
    <w:rsid w:val="00793DE0"/>
    <w:rsid w:val="007B23EB"/>
    <w:rsid w:val="00835C82"/>
    <w:rsid w:val="00846949"/>
    <w:rsid w:val="00880B34"/>
    <w:rsid w:val="00892929"/>
    <w:rsid w:val="008B4F17"/>
    <w:rsid w:val="008B6CF5"/>
    <w:rsid w:val="008C572D"/>
    <w:rsid w:val="009019D4"/>
    <w:rsid w:val="00907026"/>
    <w:rsid w:val="0094781F"/>
    <w:rsid w:val="009A3C5F"/>
    <w:rsid w:val="009C28D8"/>
    <w:rsid w:val="009E46E1"/>
    <w:rsid w:val="00A1091D"/>
    <w:rsid w:val="00A1781F"/>
    <w:rsid w:val="00A35D75"/>
    <w:rsid w:val="00A40B20"/>
    <w:rsid w:val="00A4734A"/>
    <w:rsid w:val="00A5014B"/>
    <w:rsid w:val="00A54DE6"/>
    <w:rsid w:val="00A83707"/>
    <w:rsid w:val="00AB6260"/>
    <w:rsid w:val="00AC126A"/>
    <w:rsid w:val="00AD325F"/>
    <w:rsid w:val="00AD59E5"/>
    <w:rsid w:val="00B14BED"/>
    <w:rsid w:val="00B21D68"/>
    <w:rsid w:val="00B35927"/>
    <w:rsid w:val="00B43FC3"/>
    <w:rsid w:val="00B73E6D"/>
    <w:rsid w:val="00B80890"/>
    <w:rsid w:val="00B81A79"/>
    <w:rsid w:val="00B906A1"/>
    <w:rsid w:val="00BB41CA"/>
    <w:rsid w:val="00BC242A"/>
    <w:rsid w:val="00C00615"/>
    <w:rsid w:val="00C259B5"/>
    <w:rsid w:val="00C41B8B"/>
    <w:rsid w:val="00C501DA"/>
    <w:rsid w:val="00C57EA1"/>
    <w:rsid w:val="00C744BA"/>
    <w:rsid w:val="00C8378D"/>
    <w:rsid w:val="00C84E53"/>
    <w:rsid w:val="00CA0B65"/>
    <w:rsid w:val="00CB2ABE"/>
    <w:rsid w:val="00CC65E6"/>
    <w:rsid w:val="00CF74E6"/>
    <w:rsid w:val="00D00B27"/>
    <w:rsid w:val="00D543E9"/>
    <w:rsid w:val="00D634AD"/>
    <w:rsid w:val="00DB2787"/>
    <w:rsid w:val="00DD1C78"/>
    <w:rsid w:val="00DD58FE"/>
    <w:rsid w:val="00DF2F16"/>
    <w:rsid w:val="00E1160C"/>
    <w:rsid w:val="00E429DD"/>
    <w:rsid w:val="00E50E9E"/>
    <w:rsid w:val="00E93D27"/>
    <w:rsid w:val="00EB44AB"/>
    <w:rsid w:val="00ED31B9"/>
    <w:rsid w:val="00ED3535"/>
    <w:rsid w:val="00ED5CEB"/>
    <w:rsid w:val="00F168F0"/>
    <w:rsid w:val="00F56975"/>
    <w:rsid w:val="00F625CF"/>
    <w:rsid w:val="00FA7286"/>
    <w:rsid w:val="00FC7D96"/>
    <w:rsid w:val="00FF0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51DC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ПКФ Список,lp1,Список дефисный"/>
    <w:basedOn w:val="a"/>
    <w:link w:val="a4"/>
    <w:uiPriority w:val="34"/>
    <w:qFormat/>
    <w:rsid w:val="00BB41CA"/>
    <w:pPr>
      <w:ind w:left="720"/>
      <w:contextualSpacing/>
    </w:pPr>
  </w:style>
  <w:style w:type="character" w:customStyle="1" w:styleId="1">
    <w:name w:val="Основной текст Знак1"/>
    <w:aliases w:val="Знак Знак Знак1 Знак,Знак1 Знак1 Знак,Знак1 Знак,Основной текст Знак Знак Знак"/>
    <w:link w:val="a5"/>
    <w:locked/>
    <w:rsid w:val="00BB41CA"/>
    <w:rPr>
      <w:rFonts w:ascii="Courier New" w:hAnsi="Courier New" w:cs="Courier New"/>
      <w:b/>
      <w:bCs/>
    </w:rPr>
  </w:style>
  <w:style w:type="paragraph" w:styleId="a5">
    <w:name w:val="Body Text"/>
    <w:aliases w:val="Знак Знак Знак1,Знак1 Знак1,Знак1,Основной текст Знак Знак"/>
    <w:basedOn w:val="a"/>
    <w:link w:val="1"/>
    <w:unhideWhenUsed/>
    <w:rsid w:val="00BB41CA"/>
    <w:pPr>
      <w:jc w:val="both"/>
    </w:pPr>
    <w:rPr>
      <w:rFonts w:ascii="Courier New" w:eastAsiaTheme="minorHAnsi" w:hAnsi="Courier New" w:cs="Courier New"/>
      <w:b/>
      <w:bCs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BB41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1D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basedOn w:val="a0"/>
    <w:link w:val="a3"/>
    <w:uiPriority w:val="99"/>
    <w:qFormat/>
    <w:locked/>
    <w:rsid w:val="00451DC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E42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E429DD"/>
    <w:pPr>
      <w:widowControl w:val="0"/>
      <w:autoSpaceDE w:val="0"/>
      <w:autoSpaceDN w:val="0"/>
      <w:adjustRightInd w:val="0"/>
      <w:spacing w:line="278" w:lineRule="exact"/>
      <w:ind w:hanging="350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E429D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a0"/>
    <w:uiPriority w:val="99"/>
    <w:rsid w:val="00E429D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sid w:val="00E429DD"/>
    <w:rPr>
      <w:rFonts w:ascii="Times New Roman" w:hAnsi="Times New Roman" w:cs="Times New Roman"/>
      <w:sz w:val="22"/>
      <w:szCs w:val="22"/>
    </w:rPr>
  </w:style>
  <w:style w:type="paragraph" w:customStyle="1" w:styleId="paragraph">
    <w:name w:val="paragraph"/>
    <w:basedOn w:val="a"/>
    <w:rsid w:val="00E429D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E429DD"/>
    <w:rPr>
      <w:i/>
      <w:iCs/>
    </w:rPr>
  </w:style>
  <w:style w:type="paragraph" w:styleId="a9">
    <w:name w:val="header"/>
    <w:basedOn w:val="a"/>
    <w:link w:val="aa"/>
    <w:uiPriority w:val="99"/>
    <w:unhideWhenUsed/>
    <w:rsid w:val="00B359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5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59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59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0660A-D3E8-4119-B82E-8A5BD634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Оденцов Иван Васильевич</dc:creator>
  <cp:lastModifiedBy>user</cp:lastModifiedBy>
  <cp:revision>75</cp:revision>
  <cp:lastPrinted>2026-07-27T12:41:00Z</cp:lastPrinted>
  <dcterms:created xsi:type="dcterms:W3CDTF">2022-07-07T06:51:00Z</dcterms:created>
  <dcterms:modified xsi:type="dcterms:W3CDTF">2026-07-29T05:58:00Z</dcterms:modified>
</cp:coreProperties>
</file>