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3CA13" w14:textId="16E7C4BA" w:rsidR="001A49A5" w:rsidRDefault="00C85258">
      <w:pPr>
        <w:keepNext/>
        <w:suppressLineNumbers/>
        <w:suppressAutoHyphens/>
        <w:jc w:val="center"/>
        <w:outlineLvl w:val="0"/>
        <w:rPr>
          <w:b/>
          <w:sz w:val="22"/>
          <w:szCs w:val="22"/>
        </w:rPr>
      </w:pPr>
      <w:r>
        <w:rPr>
          <w:b/>
          <w:sz w:val="22"/>
          <w:szCs w:val="22"/>
        </w:rPr>
        <w:t xml:space="preserve">Контракт № </w:t>
      </w:r>
      <w:r w:rsidR="00CF41A5">
        <w:rPr>
          <w:b/>
          <w:sz w:val="22"/>
          <w:szCs w:val="22"/>
        </w:rPr>
        <w:t>_____________</w:t>
      </w:r>
    </w:p>
    <w:p w14:paraId="46FEF487" w14:textId="4999D320" w:rsidR="00CF41A5" w:rsidRDefault="00CF41A5" w:rsidP="00CF41A5">
      <w:pPr>
        <w:keepNext/>
        <w:suppressLineNumbers/>
        <w:suppressAutoHyphens/>
        <w:jc w:val="center"/>
        <w:rPr>
          <w:sz w:val="22"/>
          <w:szCs w:val="22"/>
        </w:rPr>
      </w:pPr>
      <w:r>
        <w:rPr>
          <w:sz w:val="22"/>
          <w:szCs w:val="22"/>
        </w:rPr>
        <w:t xml:space="preserve">ИКЗ </w:t>
      </w:r>
      <w:r w:rsidR="006934F3" w:rsidRPr="006934F3">
        <w:rPr>
          <w:sz w:val="22"/>
          <w:szCs w:val="22"/>
        </w:rPr>
        <w:t>261651800215065180100100010000000000</w:t>
      </w:r>
    </w:p>
    <w:p w14:paraId="56994B46" w14:textId="231B4390" w:rsidR="001A49A5" w:rsidRDefault="00C85258">
      <w:pPr>
        <w:keepNext/>
        <w:suppressLineNumbers/>
        <w:suppressAutoHyphens/>
        <w:jc w:val="both"/>
        <w:rPr>
          <w:sz w:val="22"/>
          <w:szCs w:val="22"/>
        </w:rPr>
      </w:pPr>
      <w:r>
        <w:rPr>
          <w:sz w:val="22"/>
          <w:szCs w:val="22"/>
        </w:rPr>
        <w:t>пгт. Южно-Курильск                                                                                                        «___» _______ 202</w:t>
      </w:r>
      <w:r w:rsidR="00CF41A5">
        <w:rPr>
          <w:sz w:val="22"/>
          <w:szCs w:val="22"/>
        </w:rPr>
        <w:t>6</w:t>
      </w:r>
      <w:r>
        <w:rPr>
          <w:sz w:val="22"/>
          <w:szCs w:val="22"/>
        </w:rPr>
        <w:t xml:space="preserve"> г.</w:t>
      </w:r>
    </w:p>
    <w:p w14:paraId="51E9B237" w14:textId="77777777" w:rsidR="001A49A5" w:rsidRDefault="001A49A5">
      <w:pPr>
        <w:keepNext/>
        <w:suppressLineNumbers/>
        <w:suppressAutoHyphens/>
        <w:jc w:val="both"/>
        <w:rPr>
          <w:sz w:val="22"/>
          <w:szCs w:val="22"/>
        </w:rPr>
      </w:pPr>
    </w:p>
    <w:p w14:paraId="0D66D681" w14:textId="59AF7F14" w:rsidR="001A49A5" w:rsidRDefault="00C85258">
      <w:pPr>
        <w:ind w:firstLine="709"/>
        <w:jc w:val="both"/>
        <w:rPr>
          <w:sz w:val="22"/>
          <w:szCs w:val="22"/>
        </w:rPr>
      </w:pPr>
      <w:r>
        <w:rPr>
          <w:sz w:val="22"/>
          <w:szCs w:val="22"/>
        </w:rPr>
        <w:t xml:space="preserve">Федеральное государственное бюджетное учреждение «Государственный заповедник «Курильский» (сокращенно - ФГБУ «Государственный  заповедник «Курильский», именуемый в дальнейшем «Заказчик», в лице директора Кислейко Александра Александровича, действующего на основании Устава, с одной стороны, и ______________________ (сокращенно – _________________), именуемое в дальнейшем «Поставщик», в лице ______________________, действующего на основании _______________, с другой стороны, совместно именуемыми «Стороны», </w:t>
      </w:r>
      <w:r>
        <w:t>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r>
        <w:rPr>
          <w:sz w:val="22"/>
          <w:szCs w:val="22"/>
        </w:rPr>
        <w:t xml:space="preserve"> на основании пункта    </w:t>
      </w:r>
      <w:r w:rsidR="00CF41A5">
        <w:rPr>
          <w:sz w:val="22"/>
          <w:szCs w:val="22"/>
        </w:rPr>
        <w:t xml:space="preserve">пункта </w:t>
      </w:r>
      <w:r w:rsidR="006934F3">
        <w:rPr>
          <w:sz w:val="22"/>
          <w:szCs w:val="22"/>
        </w:rPr>
        <w:t>4</w:t>
      </w:r>
      <w:r w:rsidR="00CF41A5">
        <w:rPr>
          <w:sz w:val="22"/>
          <w:szCs w:val="22"/>
        </w:rPr>
        <w:t xml:space="preserve"> </w:t>
      </w:r>
      <w:r>
        <w:rPr>
          <w:sz w:val="22"/>
          <w:szCs w:val="22"/>
        </w:rPr>
        <w:t xml:space="preserve"> части 1 статьи 93  заключили договор о нижеследующем:</w:t>
      </w:r>
    </w:p>
    <w:p w14:paraId="3D3FC344" w14:textId="77777777" w:rsidR="001A49A5" w:rsidRDefault="001A49A5">
      <w:pPr>
        <w:widowControl w:val="0"/>
        <w:tabs>
          <w:tab w:val="left" w:pos="426"/>
        </w:tabs>
        <w:ind w:firstLine="567"/>
        <w:rPr>
          <w:sz w:val="22"/>
          <w:szCs w:val="22"/>
        </w:rPr>
      </w:pPr>
    </w:p>
    <w:p w14:paraId="19580C7A" w14:textId="77777777" w:rsidR="001A49A5" w:rsidRDefault="00C85258">
      <w:pPr>
        <w:widowControl w:val="0"/>
        <w:numPr>
          <w:ilvl w:val="0"/>
          <w:numId w:val="1"/>
        </w:numPr>
        <w:suppressLineNumbers/>
        <w:tabs>
          <w:tab w:val="left" w:pos="284"/>
        </w:tabs>
        <w:suppressAutoHyphens/>
        <w:ind w:left="0" w:firstLine="0"/>
        <w:jc w:val="center"/>
        <w:rPr>
          <w:b/>
          <w:bCs/>
          <w:sz w:val="22"/>
          <w:szCs w:val="22"/>
        </w:rPr>
      </w:pPr>
      <w:r>
        <w:rPr>
          <w:b/>
          <w:bCs/>
          <w:sz w:val="22"/>
          <w:szCs w:val="22"/>
        </w:rPr>
        <w:t>ПРЕДМЕТ КОНТРАКТА</w:t>
      </w:r>
    </w:p>
    <w:p w14:paraId="06F78CAB" w14:textId="5DB69E91" w:rsidR="001A49A5" w:rsidRDefault="00C85258">
      <w:pPr>
        <w:pStyle w:val="21"/>
        <w:widowControl w:val="0"/>
        <w:numPr>
          <w:ilvl w:val="0"/>
          <w:numId w:val="2"/>
        </w:numPr>
        <w:suppressLineNumbers/>
        <w:tabs>
          <w:tab w:val="left" w:pos="0"/>
          <w:tab w:val="left" w:pos="567"/>
          <w:tab w:val="left" w:pos="993"/>
        </w:tabs>
        <w:suppressAutoHyphens/>
        <w:ind w:left="-87" w:firstLine="567"/>
        <w:jc w:val="both"/>
        <w:rPr>
          <w:sz w:val="22"/>
          <w:szCs w:val="22"/>
          <w:lang w:eastAsia="en-US"/>
        </w:rPr>
      </w:pPr>
      <w:r>
        <w:rPr>
          <w:sz w:val="22"/>
          <w:szCs w:val="22"/>
        </w:rPr>
        <w:t xml:space="preserve">Поставщик по заданию Заказчика обязуется поставить </w:t>
      </w:r>
      <w:r w:rsidR="006934F3">
        <w:rPr>
          <w:sz w:val="22"/>
          <w:szCs w:val="22"/>
        </w:rPr>
        <w:t>расходные материалы,</w:t>
      </w:r>
      <w:r>
        <w:rPr>
          <w:sz w:val="22"/>
          <w:szCs w:val="22"/>
        </w:rPr>
        <w:t xml:space="preserve"> а Заказчик обязуется своевременно принять и оплатить поставленную Поставщиком</w:t>
      </w:r>
      <w:r w:rsidR="008C4185">
        <w:rPr>
          <w:sz w:val="22"/>
          <w:szCs w:val="22"/>
        </w:rPr>
        <w:t>___________</w:t>
      </w:r>
      <w:r>
        <w:rPr>
          <w:sz w:val="22"/>
          <w:szCs w:val="22"/>
        </w:rPr>
        <w:t xml:space="preserve"> (далее – Товар</w:t>
      </w:r>
      <w:r w:rsidR="004E4CD2">
        <w:rPr>
          <w:sz w:val="22"/>
          <w:szCs w:val="22"/>
        </w:rPr>
        <w:t>)</w:t>
      </w:r>
      <w:r>
        <w:rPr>
          <w:sz w:val="22"/>
          <w:szCs w:val="22"/>
        </w:rPr>
        <w:t xml:space="preserve"> на условиях, в порядке и в сроки, определяемые Сторонами в настоящем Контракте.</w:t>
      </w:r>
    </w:p>
    <w:p w14:paraId="21145069" w14:textId="79117EDE" w:rsidR="001A49A5" w:rsidRPr="00CF41A5" w:rsidRDefault="00C85258" w:rsidP="00CF41A5">
      <w:pPr>
        <w:widowControl w:val="0"/>
        <w:numPr>
          <w:ilvl w:val="0"/>
          <w:numId w:val="2"/>
        </w:numPr>
        <w:suppressLineNumbers/>
        <w:tabs>
          <w:tab w:val="left" w:pos="993"/>
        </w:tabs>
        <w:suppressAutoHyphens/>
        <w:ind w:left="-87" w:firstLine="567"/>
        <w:jc w:val="both"/>
        <w:rPr>
          <w:sz w:val="22"/>
          <w:szCs w:val="22"/>
        </w:rPr>
      </w:pPr>
      <w:r>
        <w:rPr>
          <w:sz w:val="22"/>
          <w:szCs w:val="22"/>
        </w:rPr>
        <w:t>Наименование, объем и характеристики, а также условия, доставк</w:t>
      </w:r>
      <w:r w:rsidR="008C4185">
        <w:rPr>
          <w:sz w:val="22"/>
          <w:szCs w:val="22"/>
        </w:rPr>
        <w:t>а</w:t>
      </w:r>
      <w:r>
        <w:rPr>
          <w:sz w:val="22"/>
          <w:szCs w:val="22"/>
        </w:rPr>
        <w:t xml:space="preserve"> указаны в Спецификации (Приложение 1), является неотъемлемой частью настоящего Контракта с учетом всех прописанных условий.</w:t>
      </w:r>
    </w:p>
    <w:p w14:paraId="0C234E4E" w14:textId="77777777" w:rsidR="001A49A5" w:rsidRDefault="001A49A5">
      <w:pPr>
        <w:widowControl w:val="0"/>
        <w:suppressLineNumbers/>
        <w:tabs>
          <w:tab w:val="left" w:pos="993"/>
        </w:tabs>
        <w:suppressAutoHyphens/>
        <w:ind w:firstLineChars="250" w:firstLine="600"/>
        <w:contextualSpacing/>
        <w:jc w:val="both"/>
      </w:pPr>
    </w:p>
    <w:p w14:paraId="417DCA3E" w14:textId="77777777" w:rsidR="001A49A5" w:rsidRDefault="00C85258">
      <w:pPr>
        <w:numPr>
          <w:ilvl w:val="0"/>
          <w:numId w:val="1"/>
        </w:numPr>
        <w:ind w:left="0" w:firstLine="0"/>
        <w:jc w:val="center"/>
        <w:rPr>
          <w:b/>
          <w:bCs/>
          <w:sz w:val="22"/>
          <w:szCs w:val="22"/>
        </w:rPr>
      </w:pPr>
      <w:r>
        <w:rPr>
          <w:b/>
          <w:bCs/>
          <w:sz w:val="22"/>
          <w:szCs w:val="22"/>
        </w:rPr>
        <w:t>ЦЕНА И ПОРЯДОК РАСЧЕТОВ</w:t>
      </w:r>
    </w:p>
    <w:p w14:paraId="58DE1B6D" w14:textId="77777777" w:rsidR="001A49A5" w:rsidRDefault="00C85258">
      <w:pPr>
        <w:ind w:firstLine="567"/>
        <w:jc w:val="both"/>
        <w:rPr>
          <w:b/>
          <w:bCs/>
          <w:sz w:val="22"/>
          <w:szCs w:val="22"/>
        </w:rPr>
      </w:pPr>
      <w:r>
        <w:rPr>
          <w:sz w:val="22"/>
          <w:szCs w:val="22"/>
        </w:rPr>
        <w:t xml:space="preserve">2.1. </w:t>
      </w:r>
      <w:r>
        <w:rPr>
          <w:color w:val="000000"/>
          <w:sz w:val="22"/>
          <w:szCs w:val="22"/>
        </w:rPr>
        <w:t>Цена Контракта составляет _________ рублей 00 копеек (____________) с НДС / без НДС (указать причину)</w:t>
      </w:r>
    </w:p>
    <w:p w14:paraId="5BCF15AA" w14:textId="77777777" w:rsidR="001A49A5" w:rsidRDefault="00C85258">
      <w:pPr>
        <w:pStyle w:val="ConsPlusNormal"/>
        <w:ind w:firstLine="567"/>
        <w:jc w:val="both"/>
        <w:rPr>
          <w:rFonts w:ascii="Times New Roman" w:hAnsi="Times New Roman" w:cs="Times New Roman"/>
          <w:sz w:val="24"/>
          <w:szCs w:val="24"/>
        </w:rPr>
      </w:pPr>
      <w:r>
        <w:rPr>
          <w:rFonts w:ascii="Times New Roman" w:hAnsi="Times New Roman" w:cs="Times New Roman"/>
          <w:sz w:val="22"/>
          <w:szCs w:val="22"/>
        </w:rPr>
        <w:t xml:space="preserve">2.2. В цену включены:  </w:t>
      </w:r>
      <w:r>
        <w:rPr>
          <w:rFonts w:ascii="Times New Roman" w:hAnsi="Times New Roman" w:cs="Times New Roman"/>
          <w:sz w:val="24"/>
          <w:szCs w:val="24"/>
        </w:rPr>
        <w:t>стоимость тары (упаковки), расходы на уплату налогов, на уплату таможенных пошлин, сборов и других обязательных платежей в бюджеты всех уровней, услуги по перевозке (доставке).</w:t>
      </w:r>
    </w:p>
    <w:p w14:paraId="4C11B7A3" w14:textId="77777777" w:rsidR="001A49A5" w:rsidRDefault="00C85258">
      <w:pPr>
        <w:pStyle w:val="ConsPlusNormal"/>
        <w:ind w:firstLine="567"/>
        <w:jc w:val="both"/>
        <w:rPr>
          <w:rFonts w:ascii="Times New Roman" w:hAnsi="Times New Roman" w:cs="Times New Roman"/>
          <w:sz w:val="22"/>
          <w:szCs w:val="22"/>
        </w:rPr>
      </w:pPr>
      <w:r>
        <w:rPr>
          <w:rFonts w:ascii="Times New Roman" w:hAnsi="Times New Roman" w:cs="Times New Roman"/>
          <w:sz w:val="22"/>
          <w:szCs w:val="22"/>
        </w:rPr>
        <w:t>2.3. Цена настоящего Контракта является твердой и не подлежит изменению в ходе его исполнения.</w:t>
      </w:r>
    </w:p>
    <w:p w14:paraId="48A35A68" w14:textId="77777777" w:rsidR="001A49A5" w:rsidRDefault="00C85258">
      <w:pPr>
        <w:pStyle w:val="ConsPlusNormal"/>
        <w:ind w:firstLine="567"/>
        <w:jc w:val="both"/>
        <w:rPr>
          <w:rFonts w:ascii="Times New Roman" w:hAnsi="Times New Roman" w:cs="Times New Roman"/>
          <w:sz w:val="24"/>
          <w:szCs w:val="24"/>
        </w:rPr>
      </w:pPr>
      <w:r>
        <w:rPr>
          <w:rFonts w:ascii="Times New Roman" w:hAnsi="Times New Roman" w:cs="Times New Roman"/>
          <w:sz w:val="22"/>
          <w:szCs w:val="22"/>
        </w:rPr>
        <w:t>2.4</w:t>
      </w:r>
      <w:r>
        <w:rPr>
          <w:rFonts w:ascii="Times New Roman" w:hAnsi="Times New Roman" w:cs="Times New Roman"/>
          <w:sz w:val="24"/>
          <w:szCs w:val="24"/>
        </w:rPr>
        <w:t>. Источник финансирования: собственные средства учреждения</w:t>
      </w:r>
    </w:p>
    <w:p w14:paraId="327EF845" w14:textId="77777777" w:rsidR="001A49A5" w:rsidRDefault="00C85258">
      <w:pPr>
        <w:ind w:firstLine="567"/>
        <w:jc w:val="both"/>
        <w:rPr>
          <w:sz w:val="22"/>
          <w:szCs w:val="22"/>
        </w:rPr>
      </w:pPr>
      <w:r>
        <w:rPr>
          <w:sz w:val="22"/>
          <w:szCs w:val="22"/>
        </w:rPr>
        <w:t>2.5. Оплата по настоящему Контракту производится по  факту поставки товара в размере  100%  путем перечисления денежных средств на расчетный счет Поставщика в течение 3-х рабочих дней после получения документов для оплаты: счет, универсальный передаточный документ или товарная накладная.</w:t>
      </w:r>
    </w:p>
    <w:p w14:paraId="5C471DB2" w14:textId="77777777" w:rsidR="001A49A5" w:rsidRDefault="00C85258">
      <w:pPr>
        <w:pStyle w:val="ConsPlusNormal"/>
        <w:ind w:firstLine="567"/>
        <w:jc w:val="both"/>
        <w:rPr>
          <w:sz w:val="22"/>
          <w:szCs w:val="22"/>
        </w:rPr>
      </w:pPr>
      <w:r>
        <w:rPr>
          <w:rFonts w:ascii="Times New Roman" w:hAnsi="Times New Roman" w:cs="Times New Roman"/>
          <w:sz w:val="22"/>
          <w:szCs w:val="22"/>
        </w:rPr>
        <w:t>2.7.</w:t>
      </w:r>
      <w:r>
        <w:rPr>
          <w:sz w:val="22"/>
          <w:szCs w:val="22"/>
        </w:rPr>
        <w:t xml:space="preserve"> </w:t>
      </w:r>
      <w:r>
        <w:rPr>
          <w:rFonts w:ascii="Times New Roman" w:hAnsi="Times New Roman" w:cs="Times New Roman"/>
          <w:sz w:val="22"/>
          <w:szCs w:val="22"/>
        </w:rPr>
        <w:t>В случае изменения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4CB8D2A5" w14:textId="77777777" w:rsidR="001A49A5" w:rsidRDefault="00C85258">
      <w:pPr>
        <w:ind w:firstLine="567"/>
        <w:jc w:val="both"/>
        <w:rPr>
          <w:sz w:val="22"/>
          <w:szCs w:val="22"/>
        </w:rPr>
      </w:pPr>
      <w:r>
        <w:rPr>
          <w:sz w:val="22"/>
          <w:szCs w:val="22"/>
        </w:rPr>
        <w:t>2.8. Заказчик, считается исполнившим свою обязанность по оплате, после поступления денежных средств на расчетный счет Поставщика.</w:t>
      </w:r>
    </w:p>
    <w:p w14:paraId="505781CA" w14:textId="77777777" w:rsidR="001A49A5" w:rsidRDefault="001A49A5">
      <w:pPr>
        <w:pStyle w:val="ConsPlusNormal"/>
        <w:ind w:firstLine="567"/>
        <w:jc w:val="both"/>
        <w:rPr>
          <w:rFonts w:ascii="Times New Roman" w:hAnsi="Times New Roman" w:cs="Times New Roman"/>
          <w:sz w:val="22"/>
          <w:szCs w:val="22"/>
        </w:rPr>
      </w:pPr>
    </w:p>
    <w:p w14:paraId="114D6845" w14:textId="77777777" w:rsidR="001A49A5" w:rsidRDefault="00C85258">
      <w:pPr>
        <w:pStyle w:val="ConsPlusNormal"/>
        <w:numPr>
          <w:ilvl w:val="0"/>
          <w:numId w:val="1"/>
        </w:numPr>
        <w:ind w:left="0" w:firstLine="0"/>
        <w:jc w:val="center"/>
        <w:rPr>
          <w:rFonts w:ascii="Times New Roman" w:hAnsi="Times New Roman" w:cs="Times New Roman"/>
          <w:b/>
          <w:bCs/>
          <w:sz w:val="22"/>
          <w:szCs w:val="22"/>
        </w:rPr>
      </w:pPr>
      <w:r>
        <w:rPr>
          <w:rFonts w:ascii="Times New Roman" w:hAnsi="Times New Roman" w:cs="Times New Roman"/>
          <w:b/>
          <w:bCs/>
          <w:sz w:val="22"/>
          <w:szCs w:val="22"/>
        </w:rPr>
        <w:t>СРОК И УСЛОВИЯ ПОСТАВКИ</w:t>
      </w:r>
    </w:p>
    <w:p w14:paraId="044333E1" w14:textId="36D92D81" w:rsidR="001A49A5" w:rsidRDefault="00C85258">
      <w:pPr>
        <w:pStyle w:val="22"/>
        <w:spacing w:line="240" w:lineRule="auto"/>
        <w:ind w:left="567" w:right="-71" w:firstLine="0"/>
        <w:contextualSpacing/>
        <w:rPr>
          <w:bCs/>
          <w:sz w:val="22"/>
          <w:szCs w:val="22"/>
        </w:rPr>
      </w:pPr>
      <w:r>
        <w:rPr>
          <w:sz w:val="22"/>
          <w:szCs w:val="22"/>
        </w:rPr>
        <w:t xml:space="preserve">3.1. Поставщик обязуется поставить </w:t>
      </w:r>
      <w:r w:rsidR="006934F3">
        <w:rPr>
          <w:sz w:val="22"/>
          <w:szCs w:val="22"/>
        </w:rPr>
        <w:t xml:space="preserve">расходные материалы </w:t>
      </w:r>
      <w:r>
        <w:rPr>
          <w:b/>
          <w:sz w:val="22"/>
          <w:szCs w:val="22"/>
        </w:rPr>
        <w:t xml:space="preserve">в срок до </w:t>
      </w:r>
      <w:r w:rsidR="006934F3">
        <w:rPr>
          <w:b/>
          <w:sz w:val="22"/>
          <w:szCs w:val="22"/>
        </w:rPr>
        <w:t>1</w:t>
      </w:r>
      <w:r w:rsidR="000C6B52">
        <w:rPr>
          <w:b/>
          <w:sz w:val="22"/>
          <w:szCs w:val="22"/>
        </w:rPr>
        <w:t>1</w:t>
      </w:r>
      <w:r w:rsidR="006934F3">
        <w:rPr>
          <w:b/>
          <w:sz w:val="22"/>
          <w:szCs w:val="22"/>
        </w:rPr>
        <w:t>.05.</w:t>
      </w:r>
      <w:r>
        <w:rPr>
          <w:b/>
          <w:sz w:val="22"/>
          <w:szCs w:val="22"/>
        </w:rPr>
        <w:t>202</w:t>
      </w:r>
      <w:r w:rsidR="00CF41A5">
        <w:rPr>
          <w:b/>
          <w:sz w:val="22"/>
          <w:szCs w:val="22"/>
        </w:rPr>
        <w:t>6</w:t>
      </w:r>
      <w:r>
        <w:rPr>
          <w:b/>
          <w:sz w:val="22"/>
          <w:szCs w:val="22"/>
        </w:rPr>
        <w:t xml:space="preserve"> года.</w:t>
      </w:r>
    </w:p>
    <w:p w14:paraId="0AA4855D" w14:textId="193D9568" w:rsidR="001A49A5" w:rsidRDefault="00C85258">
      <w:pPr>
        <w:widowControl w:val="0"/>
        <w:suppressLineNumbers/>
        <w:tabs>
          <w:tab w:val="left" w:pos="993"/>
        </w:tabs>
        <w:suppressAutoHyphens/>
        <w:ind w:firstLineChars="250" w:firstLine="550"/>
        <w:contextualSpacing/>
        <w:jc w:val="both"/>
        <w:rPr>
          <w:sz w:val="22"/>
          <w:szCs w:val="22"/>
        </w:rPr>
      </w:pPr>
      <w:r>
        <w:rPr>
          <w:bCs/>
          <w:sz w:val="22"/>
          <w:szCs w:val="22"/>
        </w:rPr>
        <w:t xml:space="preserve">3.2. </w:t>
      </w:r>
      <w:r>
        <w:rPr>
          <w:sz w:val="22"/>
          <w:szCs w:val="22"/>
        </w:rPr>
        <w:t>Поставка осуществляется поставщиком через транспортную компанию СДЭК, склад ТК  Заказчика 694500, Сахалинская обл, пгт. Южно-Курильск, ул. Океанская, д.2 или почтой России по адресу Заказчика 694500, Сахалинская обл, пгт. Южно-Курильск, ул. Заречная, зд. 5.</w:t>
      </w:r>
    </w:p>
    <w:p w14:paraId="0EC84982" w14:textId="77777777" w:rsidR="001A49A5" w:rsidRDefault="00C85258">
      <w:pPr>
        <w:widowControl w:val="0"/>
        <w:suppressLineNumbers/>
        <w:tabs>
          <w:tab w:val="left" w:pos="993"/>
        </w:tabs>
        <w:suppressAutoHyphens/>
        <w:ind w:firstLineChars="250" w:firstLine="550"/>
        <w:contextualSpacing/>
        <w:jc w:val="both"/>
        <w:rPr>
          <w:sz w:val="22"/>
          <w:szCs w:val="22"/>
        </w:rPr>
      </w:pPr>
      <w:r>
        <w:rPr>
          <w:sz w:val="22"/>
          <w:szCs w:val="22"/>
        </w:rPr>
        <w:t>3.3. Право выбора вида транспорта и определения других условий доставки принадлежит Поставщику. Доставка осуществляется за счет поставщика и включена в стоимость контракта.</w:t>
      </w:r>
    </w:p>
    <w:p w14:paraId="5AA8E5F6" w14:textId="77777777" w:rsidR="001A49A5" w:rsidRDefault="00C85258">
      <w:pPr>
        <w:widowControl w:val="0"/>
        <w:suppressLineNumbers/>
        <w:tabs>
          <w:tab w:val="left" w:pos="993"/>
        </w:tabs>
        <w:suppressAutoHyphens/>
        <w:contextualSpacing/>
        <w:jc w:val="both"/>
        <w:rPr>
          <w:sz w:val="22"/>
          <w:szCs w:val="22"/>
        </w:rPr>
      </w:pPr>
      <w:r>
        <w:rPr>
          <w:sz w:val="22"/>
          <w:szCs w:val="22"/>
        </w:rPr>
        <w:t xml:space="preserve">         3.4. Риски случайной гибели и случайного повреждения товара переходят к Заказчику с момента вручения ему товара.</w:t>
      </w:r>
    </w:p>
    <w:p w14:paraId="1A00F6BA" w14:textId="31E7D3E7" w:rsidR="001A49A5" w:rsidRDefault="00C85258">
      <w:pPr>
        <w:pStyle w:val="afc"/>
        <w:ind w:firstLine="567"/>
        <w:jc w:val="both"/>
        <w:rPr>
          <w:rFonts w:ascii="Times New Roman" w:hAnsi="Times New Roman"/>
        </w:rPr>
      </w:pPr>
      <w:r>
        <w:rPr>
          <w:rFonts w:ascii="Times New Roman" w:hAnsi="Times New Roman"/>
        </w:rPr>
        <w:t>3.5.</w:t>
      </w:r>
      <w:r>
        <w:t xml:space="preserve"> </w:t>
      </w:r>
      <w:r>
        <w:rPr>
          <w:rFonts w:ascii="Times New Roman" w:hAnsi="Times New Roman"/>
        </w:rPr>
        <w:t>Вместе с товаром Поставщик передает Заказчику относящуюся к Товару документацию:</w:t>
      </w:r>
    </w:p>
    <w:p w14:paraId="7AF961C1" w14:textId="77777777" w:rsidR="001A49A5" w:rsidRDefault="00C85258">
      <w:pPr>
        <w:pStyle w:val="afc"/>
        <w:ind w:firstLine="567"/>
        <w:jc w:val="both"/>
        <w:rPr>
          <w:rFonts w:ascii="Times New Roman" w:hAnsi="Times New Roman"/>
        </w:rPr>
      </w:pPr>
      <w:r>
        <w:rPr>
          <w:rFonts w:ascii="Times New Roman" w:hAnsi="Times New Roman"/>
        </w:rPr>
        <w:t>- счет;</w:t>
      </w:r>
    </w:p>
    <w:p w14:paraId="0132977C" w14:textId="77777777" w:rsidR="001A49A5" w:rsidRDefault="00C85258">
      <w:pPr>
        <w:pStyle w:val="afc"/>
        <w:ind w:firstLine="567"/>
        <w:jc w:val="both"/>
        <w:rPr>
          <w:rFonts w:ascii="Times New Roman" w:hAnsi="Times New Roman"/>
        </w:rPr>
      </w:pPr>
      <w:r>
        <w:rPr>
          <w:rFonts w:ascii="Times New Roman" w:hAnsi="Times New Roman"/>
          <w:color w:val="000000" w:themeColor="text1"/>
        </w:rPr>
        <w:t>- универсальный передаточный документ (далее - УПД) / товарную накладную</w:t>
      </w:r>
      <w:r>
        <w:rPr>
          <w:rFonts w:ascii="Times New Roman" w:hAnsi="Times New Roman"/>
          <w:color w:val="FF0000"/>
        </w:rPr>
        <w:t xml:space="preserve"> </w:t>
      </w:r>
      <w:r>
        <w:rPr>
          <w:rFonts w:ascii="Times New Roman" w:hAnsi="Times New Roman"/>
        </w:rPr>
        <w:t>оформленную в 2-х экземплярах (по одному для Поставщика и Заказчика) с подписью и печатью Поставщика;</w:t>
      </w:r>
    </w:p>
    <w:p w14:paraId="3AC5BDC8" w14:textId="77777777" w:rsidR="001A49A5" w:rsidRDefault="00C85258">
      <w:pPr>
        <w:pStyle w:val="afc"/>
        <w:ind w:firstLine="567"/>
        <w:jc w:val="both"/>
        <w:rPr>
          <w:rFonts w:ascii="Times New Roman" w:hAnsi="Times New Roman"/>
        </w:rPr>
      </w:pPr>
      <w:r>
        <w:rPr>
          <w:rFonts w:ascii="Times New Roman" w:hAnsi="Times New Roman"/>
        </w:rPr>
        <w:t>3.6. Для оформления приемки поставленных товаров Заказчик оформляет Акт приемки товаров, работ, услуг составленный по  форме ОКУД ф. 0510452 (далее - Акт приемки)  в электронной форме.</w:t>
      </w:r>
    </w:p>
    <w:p w14:paraId="62D4E1E4" w14:textId="77777777" w:rsidR="001A49A5" w:rsidRDefault="00C85258">
      <w:pPr>
        <w:pStyle w:val="afc"/>
        <w:ind w:firstLine="567"/>
        <w:jc w:val="both"/>
        <w:rPr>
          <w:rFonts w:ascii="Times New Roman" w:hAnsi="Times New Roman"/>
        </w:rPr>
      </w:pPr>
      <w:r>
        <w:rPr>
          <w:rFonts w:ascii="Times New Roman" w:hAnsi="Times New Roman"/>
        </w:rPr>
        <w:lastRenderedPageBreak/>
        <w:t>3.7. В случае если документы, указанные в пункте 3.5. Контракта, не переданы поставщиком Заказчику одновременно с товаром, товар считается не поставленным и приемке не подлежит, приемка будет проведена по факту предоставленных документов.</w:t>
      </w:r>
    </w:p>
    <w:p w14:paraId="17814213" w14:textId="77777777" w:rsidR="001A49A5" w:rsidRDefault="00C85258">
      <w:pPr>
        <w:ind w:firstLine="567"/>
        <w:jc w:val="both"/>
        <w:rPr>
          <w:sz w:val="22"/>
          <w:szCs w:val="22"/>
        </w:rPr>
      </w:pPr>
      <w:r>
        <w:rPr>
          <w:sz w:val="22"/>
          <w:szCs w:val="22"/>
        </w:rPr>
        <w:t xml:space="preserve">3.8. Товар считается сданным Поставщиком и принятым Заказчиком с момента подписания УПД или товарной накладной. </w:t>
      </w:r>
    </w:p>
    <w:p w14:paraId="26B8EC38" w14:textId="77777777" w:rsidR="001A49A5" w:rsidRDefault="00C85258">
      <w:pPr>
        <w:ind w:firstLine="567"/>
        <w:jc w:val="both"/>
        <w:rPr>
          <w:sz w:val="22"/>
          <w:szCs w:val="22"/>
        </w:rPr>
      </w:pPr>
      <w:r>
        <w:rPr>
          <w:sz w:val="22"/>
          <w:szCs w:val="22"/>
        </w:rPr>
        <w:t>3.9. Риск случайной гибели или случайного повреждения товара переходит на Заказчика с момента подписания УПД или товарной накладной.</w:t>
      </w:r>
    </w:p>
    <w:p w14:paraId="7B2F9D1E" w14:textId="77777777" w:rsidR="001A49A5" w:rsidRDefault="00C85258">
      <w:pPr>
        <w:ind w:firstLine="567"/>
        <w:jc w:val="both"/>
        <w:rPr>
          <w:sz w:val="22"/>
          <w:szCs w:val="22"/>
        </w:rPr>
      </w:pPr>
      <w:r>
        <w:rPr>
          <w:sz w:val="22"/>
          <w:szCs w:val="22"/>
        </w:rPr>
        <w:t>3.10. Право собственности на товар переходит к Заказчику с момента подписания Заказчиком  Акта приемки.</w:t>
      </w:r>
    </w:p>
    <w:p w14:paraId="019F691F" w14:textId="77777777" w:rsidR="001A49A5" w:rsidRDefault="00C85258">
      <w:pPr>
        <w:ind w:firstLine="567"/>
        <w:jc w:val="both"/>
        <w:rPr>
          <w:sz w:val="22"/>
          <w:szCs w:val="22"/>
        </w:rPr>
      </w:pPr>
      <w:r>
        <w:rPr>
          <w:sz w:val="22"/>
          <w:szCs w:val="22"/>
        </w:rPr>
        <w:t>3.11. Страна происхождения подтверждается путем заполнения в УПД или товарной накладной графы «Страна происхождения товара»</w:t>
      </w:r>
    </w:p>
    <w:p w14:paraId="4D159110" w14:textId="77777777" w:rsidR="001A49A5" w:rsidRDefault="00C85258">
      <w:pPr>
        <w:pStyle w:val="ConsPlusNormal"/>
        <w:ind w:firstLine="567"/>
        <w:jc w:val="both"/>
        <w:rPr>
          <w:b/>
          <w:bCs/>
          <w:sz w:val="22"/>
          <w:szCs w:val="22"/>
        </w:rPr>
      </w:pPr>
      <w:r>
        <w:rPr>
          <w:rFonts w:ascii="Times New Roman" w:hAnsi="Times New Roman" w:cs="Times New Roman"/>
          <w:sz w:val="22"/>
          <w:szCs w:val="22"/>
        </w:rPr>
        <w:t xml:space="preserve"> </w:t>
      </w:r>
    </w:p>
    <w:p w14:paraId="4C4F8097" w14:textId="77777777" w:rsidR="001A49A5" w:rsidRDefault="00C85258">
      <w:pPr>
        <w:widowControl w:val="0"/>
        <w:numPr>
          <w:ilvl w:val="0"/>
          <w:numId w:val="3"/>
        </w:numPr>
        <w:suppressLineNumbers/>
        <w:tabs>
          <w:tab w:val="left" w:pos="284"/>
        </w:tabs>
        <w:suppressAutoHyphens/>
        <w:ind w:left="3360"/>
        <w:contextualSpacing/>
        <w:jc w:val="both"/>
        <w:rPr>
          <w:b/>
          <w:bCs/>
          <w:sz w:val="22"/>
          <w:szCs w:val="22"/>
        </w:rPr>
      </w:pPr>
      <w:r>
        <w:rPr>
          <w:b/>
          <w:bCs/>
          <w:sz w:val="22"/>
          <w:szCs w:val="22"/>
        </w:rPr>
        <w:t>КАЧЕСТВО, ГАРАНТИЯ ТОВАРА</w:t>
      </w:r>
    </w:p>
    <w:p w14:paraId="57586E0F" w14:textId="77777777" w:rsidR="001A49A5" w:rsidRDefault="00C85258">
      <w:pPr>
        <w:widowControl w:val="0"/>
        <w:suppressLineNumbers/>
        <w:tabs>
          <w:tab w:val="left" w:pos="993"/>
        </w:tabs>
        <w:suppressAutoHyphens/>
        <w:contextualSpacing/>
        <w:jc w:val="both"/>
        <w:rPr>
          <w:sz w:val="22"/>
          <w:szCs w:val="22"/>
        </w:rPr>
      </w:pPr>
      <w:r>
        <w:rPr>
          <w:sz w:val="22"/>
          <w:szCs w:val="22"/>
        </w:rPr>
        <w:t xml:space="preserve">          4.1. Изготовленный и поставляемый в рамках настоящего контракта товар, должен отвечать требованиям качества, безопасности жизни и здоровья, а также иным требованиям сертификации, если такие требования предъявляются законодательством Российской Федерации или настоящим Контрактом.</w:t>
      </w:r>
    </w:p>
    <w:p w14:paraId="206F049B" w14:textId="77777777" w:rsidR="001A49A5" w:rsidRDefault="00C85258">
      <w:pPr>
        <w:widowControl w:val="0"/>
        <w:suppressAutoHyphens/>
        <w:ind w:firstLineChars="250" w:firstLine="550"/>
        <w:jc w:val="both"/>
        <w:rPr>
          <w:color w:val="000000"/>
          <w:sz w:val="22"/>
          <w:szCs w:val="22"/>
        </w:rPr>
      </w:pPr>
      <w:r>
        <w:rPr>
          <w:sz w:val="22"/>
          <w:szCs w:val="22"/>
        </w:rPr>
        <w:t xml:space="preserve">4.2. </w:t>
      </w:r>
      <w:r>
        <w:rPr>
          <w:color w:val="000000"/>
          <w:sz w:val="22"/>
          <w:szCs w:val="22"/>
        </w:rPr>
        <w:t>Товар должен быть пригодным для целей, для которых товар такого рода обычно используется, и не должен представлять опасности для жизни и здоровья граждан.</w:t>
      </w:r>
    </w:p>
    <w:p w14:paraId="0C8231B2" w14:textId="77777777" w:rsidR="001A49A5" w:rsidRDefault="00C85258">
      <w:pPr>
        <w:widowControl w:val="0"/>
        <w:suppressAutoHyphens/>
        <w:ind w:firstLineChars="250" w:firstLine="550"/>
        <w:jc w:val="both"/>
        <w:rPr>
          <w:rFonts w:eastAsia="SimSun"/>
          <w:color w:val="000000"/>
          <w:sz w:val="22"/>
          <w:szCs w:val="22"/>
          <w:shd w:val="clear" w:color="auto" w:fill="FFFFFF"/>
        </w:rPr>
      </w:pPr>
      <w:r>
        <w:rPr>
          <w:color w:val="000000"/>
          <w:sz w:val="22"/>
          <w:szCs w:val="22"/>
        </w:rPr>
        <w:t xml:space="preserve">4.3. </w:t>
      </w:r>
      <w:r>
        <w:rPr>
          <w:rFonts w:eastAsia="SimSun"/>
          <w:color w:val="000000"/>
          <w:sz w:val="22"/>
          <w:szCs w:val="22"/>
          <w:shd w:val="clear" w:color="auto" w:fill="FFFFFF"/>
        </w:rPr>
        <w:t>Поставщик обязан передать покупателю товар, качество которого соответствует Контракту.</w:t>
      </w:r>
    </w:p>
    <w:p w14:paraId="53254F9B" w14:textId="77777777" w:rsidR="001A49A5" w:rsidRDefault="00C85258">
      <w:pPr>
        <w:widowControl w:val="0"/>
        <w:suppressAutoHyphens/>
        <w:ind w:firstLineChars="250" w:firstLine="550"/>
        <w:jc w:val="both"/>
        <w:rPr>
          <w:rFonts w:eastAsia="SimSun"/>
          <w:color w:val="000000"/>
          <w:sz w:val="22"/>
          <w:szCs w:val="22"/>
          <w:shd w:val="clear" w:color="auto" w:fill="FFFFFF"/>
        </w:rPr>
      </w:pPr>
      <w:r>
        <w:rPr>
          <w:rFonts w:eastAsia="SimSun"/>
          <w:color w:val="000000"/>
          <w:sz w:val="22"/>
          <w:szCs w:val="22"/>
          <w:shd w:val="clear" w:color="auto" w:fill="FFFFFF"/>
        </w:rPr>
        <w:t>4.4. Качество товара подтверждается сертификатами, декларацией или справками и др. о соответствии заявленным в спецификации к контракту.</w:t>
      </w:r>
    </w:p>
    <w:p w14:paraId="27BE1AD4" w14:textId="77777777" w:rsidR="001A49A5" w:rsidRDefault="00C85258">
      <w:pPr>
        <w:pStyle w:val="af4"/>
        <w:spacing w:before="0" w:after="0" w:line="285" w:lineRule="atLeast"/>
        <w:ind w:firstLineChars="250" w:firstLine="550"/>
        <w:jc w:val="both"/>
        <w:rPr>
          <w:sz w:val="22"/>
          <w:szCs w:val="22"/>
        </w:rPr>
      </w:pPr>
      <w:r>
        <w:rPr>
          <w:rFonts w:eastAsia="SimSun"/>
          <w:color w:val="000000"/>
          <w:sz w:val="22"/>
          <w:szCs w:val="22"/>
          <w:shd w:val="clear" w:color="auto" w:fill="FFFFFF"/>
        </w:rPr>
        <w:t>4.5. Поставщик должен поставить т</w:t>
      </w:r>
      <w:r>
        <w:rPr>
          <w:sz w:val="22"/>
          <w:szCs w:val="22"/>
        </w:rPr>
        <w:t>овар, который будет пригоден для использования в течение разумного срока (срока установленного производителем) с момента его передачи.</w:t>
      </w:r>
    </w:p>
    <w:p w14:paraId="6E31CFD5" w14:textId="77777777" w:rsidR="001A49A5" w:rsidRDefault="00C85258">
      <w:pPr>
        <w:pStyle w:val="af4"/>
        <w:spacing w:before="0" w:after="0" w:line="285" w:lineRule="atLeast"/>
        <w:ind w:firstLineChars="250" w:firstLine="550"/>
        <w:jc w:val="both"/>
      </w:pPr>
      <w:r>
        <w:rPr>
          <w:sz w:val="22"/>
          <w:szCs w:val="22"/>
        </w:rPr>
        <w:t>4.6. Срок гарантии качества должен соответствовать установленному в спецификации к настоящему контракту.</w:t>
      </w:r>
      <w:hyperlink r:id="rId8" w:history="1"/>
      <w:hyperlink r:id="rId9" w:history="1"/>
      <w:hyperlink r:id="rId10" w:history="1"/>
    </w:p>
    <w:p w14:paraId="2C2684A2" w14:textId="77777777" w:rsidR="001A49A5" w:rsidRDefault="001A49A5">
      <w:pPr>
        <w:widowControl w:val="0"/>
        <w:suppressLineNumbers/>
        <w:tabs>
          <w:tab w:val="left" w:pos="993"/>
        </w:tabs>
        <w:suppressAutoHyphens/>
        <w:ind w:firstLineChars="250" w:firstLine="550"/>
        <w:contextualSpacing/>
        <w:jc w:val="both"/>
        <w:rPr>
          <w:sz w:val="22"/>
          <w:szCs w:val="22"/>
        </w:rPr>
      </w:pPr>
    </w:p>
    <w:p w14:paraId="143B297B" w14:textId="77777777" w:rsidR="001A49A5" w:rsidRDefault="00C85258">
      <w:pPr>
        <w:widowControl w:val="0"/>
        <w:numPr>
          <w:ilvl w:val="0"/>
          <w:numId w:val="3"/>
        </w:numPr>
        <w:suppressLineNumbers/>
        <w:tabs>
          <w:tab w:val="left" w:pos="284"/>
          <w:tab w:val="left" w:pos="993"/>
        </w:tabs>
        <w:suppressAutoHyphens/>
        <w:ind w:left="3360"/>
        <w:contextualSpacing/>
        <w:jc w:val="both"/>
        <w:rPr>
          <w:b/>
          <w:bCs/>
          <w:sz w:val="22"/>
          <w:szCs w:val="22"/>
        </w:rPr>
      </w:pPr>
      <w:r>
        <w:rPr>
          <w:b/>
          <w:bCs/>
          <w:sz w:val="22"/>
          <w:szCs w:val="22"/>
        </w:rPr>
        <w:t>ПОРЯДОК СДАЧИ-ПРИЕМКИ ТОВАРА</w:t>
      </w:r>
    </w:p>
    <w:p w14:paraId="244D0247" w14:textId="77777777" w:rsidR="001A49A5" w:rsidRDefault="00C85258">
      <w:pPr>
        <w:pStyle w:val="af"/>
        <w:tabs>
          <w:tab w:val="left" w:pos="993"/>
        </w:tabs>
        <w:ind w:firstLineChars="250" w:firstLine="550"/>
        <w:jc w:val="both"/>
        <w:rPr>
          <w:b w:val="0"/>
          <w:sz w:val="22"/>
          <w:szCs w:val="22"/>
        </w:rPr>
      </w:pPr>
      <w:r>
        <w:rPr>
          <w:b w:val="0"/>
          <w:sz w:val="22"/>
          <w:szCs w:val="22"/>
        </w:rPr>
        <w:t xml:space="preserve">5.1.  Приёмка Товара по количеству, комплектности и качеству производится по сопроводительным документам Поставщика, путём подписания уполномоченным представителем Заказчика товарной накладной или </w:t>
      </w:r>
      <w:r>
        <w:rPr>
          <w:b w:val="0"/>
          <w:bCs/>
          <w:sz w:val="22"/>
          <w:szCs w:val="22"/>
        </w:rPr>
        <w:t xml:space="preserve"> УПД </w:t>
      </w:r>
      <w:r>
        <w:rPr>
          <w:b w:val="0"/>
          <w:sz w:val="22"/>
          <w:szCs w:val="22"/>
        </w:rPr>
        <w:t>(и иных необходимых документов).</w:t>
      </w:r>
    </w:p>
    <w:p w14:paraId="395D1158" w14:textId="77777777" w:rsidR="001A49A5" w:rsidRDefault="00C85258">
      <w:pPr>
        <w:pStyle w:val="af"/>
        <w:tabs>
          <w:tab w:val="left" w:pos="993"/>
        </w:tabs>
        <w:ind w:left="567"/>
        <w:jc w:val="both"/>
        <w:rPr>
          <w:b w:val="0"/>
          <w:sz w:val="22"/>
          <w:szCs w:val="22"/>
        </w:rPr>
      </w:pPr>
      <w:r>
        <w:rPr>
          <w:b w:val="0"/>
          <w:sz w:val="22"/>
          <w:szCs w:val="22"/>
        </w:rPr>
        <w:t>5.2. При приемке Товара Заказчик:</w:t>
      </w:r>
    </w:p>
    <w:p w14:paraId="426F359C" w14:textId="77777777" w:rsidR="001A49A5" w:rsidRDefault="00C85258">
      <w:pPr>
        <w:pStyle w:val="afb"/>
        <w:widowControl w:val="0"/>
        <w:numPr>
          <w:ilvl w:val="0"/>
          <w:numId w:val="4"/>
        </w:numPr>
        <w:suppressLineNumbers/>
        <w:tabs>
          <w:tab w:val="left" w:pos="993"/>
          <w:tab w:val="left" w:pos="1701"/>
        </w:tabs>
        <w:suppressAutoHyphens/>
        <w:ind w:left="0" w:firstLine="567"/>
        <w:contextualSpacing/>
        <w:jc w:val="both"/>
        <w:rPr>
          <w:sz w:val="22"/>
          <w:szCs w:val="22"/>
        </w:rPr>
      </w:pPr>
      <w:r>
        <w:rPr>
          <w:sz w:val="22"/>
          <w:szCs w:val="22"/>
        </w:rPr>
        <w:t>проверяет соответствие количества, качества, ассортимента и комплектности Товара условиям Контракта и сведениям, указанным в транспортных и сопроводительных документах;</w:t>
      </w:r>
    </w:p>
    <w:p w14:paraId="3F6876F1" w14:textId="77777777" w:rsidR="001A49A5" w:rsidRDefault="00C85258">
      <w:pPr>
        <w:pStyle w:val="afb"/>
        <w:widowControl w:val="0"/>
        <w:numPr>
          <w:ilvl w:val="0"/>
          <w:numId w:val="4"/>
        </w:numPr>
        <w:suppressLineNumbers/>
        <w:tabs>
          <w:tab w:val="left" w:pos="993"/>
          <w:tab w:val="left" w:pos="1701"/>
        </w:tabs>
        <w:suppressAutoHyphens/>
        <w:ind w:left="0" w:firstLine="567"/>
        <w:contextualSpacing/>
        <w:jc w:val="both"/>
        <w:rPr>
          <w:sz w:val="22"/>
          <w:szCs w:val="22"/>
        </w:rPr>
      </w:pPr>
      <w:r>
        <w:rPr>
          <w:sz w:val="22"/>
          <w:szCs w:val="22"/>
        </w:rPr>
        <w:t>проверяет полноту и правильность оформления документации Поставщика на предмет соответствия условиям настоящего Контракта;</w:t>
      </w:r>
    </w:p>
    <w:p w14:paraId="25A7CA27" w14:textId="77777777" w:rsidR="001A49A5" w:rsidRDefault="00C85258">
      <w:pPr>
        <w:pStyle w:val="afb"/>
        <w:widowControl w:val="0"/>
        <w:numPr>
          <w:ilvl w:val="0"/>
          <w:numId w:val="4"/>
        </w:numPr>
        <w:suppressLineNumbers/>
        <w:tabs>
          <w:tab w:val="left" w:pos="993"/>
          <w:tab w:val="left" w:pos="1701"/>
        </w:tabs>
        <w:suppressAutoHyphens/>
        <w:ind w:left="0" w:firstLine="567"/>
        <w:contextualSpacing/>
        <w:jc w:val="both"/>
        <w:rPr>
          <w:sz w:val="22"/>
          <w:szCs w:val="22"/>
        </w:rPr>
      </w:pPr>
      <w:r>
        <w:rPr>
          <w:sz w:val="22"/>
          <w:szCs w:val="22"/>
        </w:rPr>
        <w:t>проверяет наличие/отсутствие внешних повреждений оригинальной упаковки;</w:t>
      </w:r>
    </w:p>
    <w:p w14:paraId="34D04F7B" w14:textId="77777777" w:rsidR="001A49A5" w:rsidRDefault="00C85258">
      <w:pPr>
        <w:pStyle w:val="afb"/>
        <w:widowControl w:val="0"/>
        <w:numPr>
          <w:ilvl w:val="0"/>
          <w:numId w:val="4"/>
        </w:numPr>
        <w:suppressLineNumbers/>
        <w:tabs>
          <w:tab w:val="left" w:pos="993"/>
          <w:tab w:val="left" w:pos="1701"/>
        </w:tabs>
        <w:suppressAutoHyphens/>
        <w:ind w:left="0" w:firstLine="567"/>
        <w:contextualSpacing/>
        <w:jc w:val="both"/>
        <w:rPr>
          <w:sz w:val="22"/>
          <w:szCs w:val="22"/>
        </w:rPr>
      </w:pPr>
      <w:r>
        <w:rPr>
          <w:sz w:val="22"/>
          <w:szCs w:val="22"/>
        </w:rPr>
        <w:t>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14:paraId="5B7FE0CA" w14:textId="600A154C" w:rsidR="001A49A5" w:rsidRDefault="00C85258">
      <w:pPr>
        <w:pStyle w:val="afb"/>
        <w:widowControl w:val="0"/>
        <w:numPr>
          <w:ilvl w:val="0"/>
          <w:numId w:val="4"/>
        </w:numPr>
        <w:suppressLineNumbers/>
        <w:tabs>
          <w:tab w:val="left" w:pos="993"/>
          <w:tab w:val="left" w:pos="1701"/>
        </w:tabs>
        <w:suppressAutoHyphens/>
        <w:ind w:left="0" w:firstLine="567"/>
        <w:contextualSpacing/>
        <w:jc w:val="both"/>
        <w:rPr>
          <w:sz w:val="22"/>
          <w:szCs w:val="22"/>
        </w:rPr>
      </w:pPr>
      <w:r>
        <w:rPr>
          <w:sz w:val="22"/>
          <w:szCs w:val="22"/>
        </w:rPr>
        <w:t>В случаях обнаружения Заказчиком недостачи, несоответствия качества</w:t>
      </w:r>
      <w:r w:rsidR="00267335">
        <w:rPr>
          <w:sz w:val="22"/>
          <w:szCs w:val="22"/>
        </w:rPr>
        <w:t xml:space="preserve"> , </w:t>
      </w:r>
      <w:r>
        <w:rPr>
          <w:sz w:val="22"/>
          <w:szCs w:val="22"/>
        </w:rPr>
        <w:t xml:space="preserve">требованиям стандартов, технических или согласованных условий, скрытых недостатков или несоответствия согласованному ассортименту (спецификации/ номенклатуре), Заказчик в течение 7 (семи) рабочих дней направляет претензию после приемки </w:t>
      </w:r>
      <w:r w:rsidR="008C4185">
        <w:rPr>
          <w:sz w:val="22"/>
          <w:szCs w:val="22"/>
        </w:rPr>
        <w:t>_______</w:t>
      </w:r>
      <w:r>
        <w:rPr>
          <w:sz w:val="22"/>
          <w:szCs w:val="22"/>
        </w:rPr>
        <w:t xml:space="preserve"> с приложением документов и фотографий, подтверждающих факт несоответствия с указанием перечня выявленных недостатков и сроков их устранения.</w:t>
      </w:r>
    </w:p>
    <w:p w14:paraId="53DF8823" w14:textId="77777777" w:rsidR="001A49A5" w:rsidRDefault="00C85258">
      <w:pPr>
        <w:pStyle w:val="af"/>
        <w:tabs>
          <w:tab w:val="left" w:pos="993"/>
        </w:tabs>
        <w:ind w:left="7" w:firstLineChars="254" w:firstLine="559"/>
        <w:jc w:val="both"/>
        <w:rPr>
          <w:b w:val="0"/>
          <w:sz w:val="22"/>
          <w:szCs w:val="22"/>
        </w:rPr>
      </w:pPr>
      <w:r>
        <w:rPr>
          <w:b w:val="0"/>
          <w:sz w:val="22"/>
          <w:szCs w:val="22"/>
        </w:rPr>
        <w:t>5.3. Дополнительные требования к таре и упаковке, если таковые будут иметь место, отдельно оговариваются Сторонами в Приложениях к Контракту.</w:t>
      </w:r>
    </w:p>
    <w:p w14:paraId="256387D8" w14:textId="77777777" w:rsidR="001A49A5" w:rsidRDefault="00C85258">
      <w:pPr>
        <w:pStyle w:val="af"/>
        <w:tabs>
          <w:tab w:val="left" w:pos="993"/>
        </w:tabs>
        <w:ind w:left="7" w:firstLineChars="254" w:firstLine="559"/>
        <w:jc w:val="both"/>
        <w:rPr>
          <w:b w:val="0"/>
          <w:sz w:val="22"/>
          <w:szCs w:val="22"/>
        </w:rPr>
      </w:pPr>
      <w:r>
        <w:rPr>
          <w:b w:val="0"/>
          <w:sz w:val="22"/>
          <w:szCs w:val="22"/>
        </w:rPr>
        <w:t>5.4. В случае необоснованного отказа Заказчика от приемки поставленного Товара, Поставщик вправе потребовать от Заказчика оплаты согласно условиям Контракта.</w:t>
      </w:r>
    </w:p>
    <w:p w14:paraId="431C2256" w14:textId="77777777" w:rsidR="001A49A5" w:rsidRDefault="00C85258">
      <w:pPr>
        <w:pStyle w:val="afc"/>
        <w:ind w:firstLineChars="250" w:firstLine="550"/>
        <w:jc w:val="both"/>
        <w:rPr>
          <w:rFonts w:ascii="Times New Roman" w:hAnsi="Times New Roman"/>
        </w:rPr>
      </w:pPr>
      <w:r>
        <w:rPr>
          <w:rFonts w:ascii="Times New Roman" w:hAnsi="Times New Roman"/>
        </w:rPr>
        <w:t>5.5. Факт приемки оформляется Актом приемки товара, работ, услуг (ф. 0510452).</w:t>
      </w:r>
    </w:p>
    <w:p w14:paraId="792C8C7E" w14:textId="77777777" w:rsidR="001A49A5" w:rsidRDefault="00C85258">
      <w:pPr>
        <w:pStyle w:val="afc"/>
        <w:ind w:firstLineChars="250" w:firstLine="550"/>
        <w:jc w:val="both"/>
        <w:rPr>
          <w:rFonts w:ascii="Times New Roman" w:hAnsi="Times New Roman"/>
        </w:rPr>
      </w:pPr>
      <w:r>
        <w:rPr>
          <w:rFonts w:ascii="Times New Roman" w:hAnsi="Times New Roman"/>
        </w:rPr>
        <w:t>5.6. Приемка товара осуществляется комиссией Заказчика в присутствии представителя Поставщика или представителя незаинтересованной организации.</w:t>
      </w:r>
    </w:p>
    <w:p w14:paraId="152B6E20" w14:textId="256C79B3" w:rsidR="001A49A5" w:rsidRDefault="00C85258">
      <w:pPr>
        <w:pStyle w:val="afc"/>
        <w:ind w:firstLineChars="250" w:firstLine="550"/>
        <w:jc w:val="both"/>
        <w:rPr>
          <w:rFonts w:ascii="Times New Roman" w:hAnsi="Times New Roman"/>
        </w:rPr>
      </w:pPr>
      <w:r>
        <w:rPr>
          <w:rFonts w:ascii="Times New Roman" w:hAnsi="Times New Roman"/>
        </w:rPr>
        <w:t xml:space="preserve">5.6.1. В случае невозможности присутствия представителей указанных в п. 5.6. </w:t>
      </w:r>
      <w:r w:rsidR="00F442CA">
        <w:rPr>
          <w:rFonts w:ascii="Times New Roman" w:hAnsi="Times New Roman"/>
        </w:rPr>
        <w:t>п</w:t>
      </w:r>
      <w:r>
        <w:rPr>
          <w:rFonts w:ascii="Times New Roman" w:hAnsi="Times New Roman"/>
        </w:rPr>
        <w:t>ри составлении акта приемки Заказчик  проставляет отметку об отсутствии представителя поставщика при приемке.</w:t>
      </w:r>
    </w:p>
    <w:p w14:paraId="78CC9A8D" w14:textId="77777777" w:rsidR="001A49A5" w:rsidRDefault="00C85258">
      <w:pPr>
        <w:pStyle w:val="afc"/>
        <w:ind w:firstLineChars="250" w:firstLine="550"/>
        <w:jc w:val="both"/>
        <w:rPr>
          <w:rFonts w:ascii="Times New Roman" w:hAnsi="Times New Roman"/>
        </w:rPr>
      </w:pPr>
      <w:r>
        <w:rPr>
          <w:rFonts w:ascii="Times New Roman" w:hAnsi="Times New Roman"/>
        </w:rPr>
        <w:t xml:space="preserve">5.7.   Акт приемки подписывается Заказчиком электронно и направляется для подписания  Поставщику по средствам ЭДО. </w:t>
      </w:r>
    </w:p>
    <w:p w14:paraId="0C16E151" w14:textId="77777777" w:rsidR="001A49A5" w:rsidRDefault="00C85258">
      <w:pPr>
        <w:pStyle w:val="afc"/>
        <w:ind w:firstLineChars="250" w:firstLine="550"/>
        <w:jc w:val="both"/>
        <w:rPr>
          <w:rFonts w:ascii="Times New Roman" w:hAnsi="Times New Roman"/>
        </w:rPr>
      </w:pPr>
      <w:r>
        <w:rPr>
          <w:rFonts w:ascii="Times New Roman" w:hAnsi="Times New Roman"/>
        </w:rPr>
        <w:t xml:space="preserve">5.7.1. В случае отсутствия возможности подписания Акта приемки электронно Поставщиком, при отсутствии претензий и расхождений при приемке, Заказчик утверждает акт приемки без подписи </w:t>
      </w:r>
      <w:r>
        <w:rPr>
          <w:rFonts w:ascii="Times New Roman" w:hAnsi="Times New Roman"/>
        </w:rPr>
        <w:lastRenderedPageBreak/>
        <w:t>поставщика и направляет на электронный адрес поставщика скан-копию акта приемки, оформленную на бумажном носителе, что будет считаться участием контрагента в оформлении акта приемки.</w:t>
      </w:r>
    </w:p>
    <w:p w14:paraId="26005284" w14:textId="77777777" w:rsidR="001A49A5" w:rsidRDefault="00C85258">
      <w:pPr>
        <w:pStyle w:val="afc"/>
        <w:ind w:firstLineChars="250" w:firstLine="550"/>
        <w:jc w:val="both"/>
        <w:rPr>
          <w:rFonts w:ascii="Times New Roman" w:hAnsi="Times New Roman"/>
        </w:rPr>
      </w:pPr>
      <w:r>
        <w:rPr>
          <w:rFonts w:ascii="Times New Roman" w:hAnsi="Times New Roman"/>
        </w:rPr>
        <w:t>5.7.2. В случае имеющихся расхождений скан - копия акта направляется   поставщику по электронной почте для собственноручного подписания. После подписания, поставщик  направляет акт по почте заказчику.</w:t>
      </w:r>
    </w:p>
    <w:p w14:paraId="67AC7D5B" w14:textId="67FBA1C9" w:rsidR="001A49A5" w:rsidRDefault="00C85258">
      <w:pPr>
        <w:pStyle w:val="afc"/>
        <w:ind w:firstLineChars="250" w:firstLine="550"/>
        <w:jc w:val="both"/>
        <w:rPr>
          <w:rFonts w:ascii="Times New Roman" w:hAnsi="Times New Roman"/>
        </w:rPr>
      </w:pPr>
      <w:r>
        <w:rPr>
          <w:rFonts w:ascii="Times New Roman" w:hAnsi="Times New Roman"/>
        </w:rPr>
        <w:t>5.8. Экспертиза поставленого товара проводится силами работников заказчика. Документом подтверждающим проведение экспертизы (экспертным заключением) является оформленный и подписанный заказчиком Акт приемки товаров, работ, услуг (ф. 0510452)</w:t>
      </w:r>
    </w:p>
    <w:p w14:paraId="3B7A77E2" w14:textId="77777777" w:rsidR="00CF41A5" w:rsidRDefault="00CF41A5">
      <w:pPr>
        <w:pStyle w:val="afc"/>
        <w:ind w:firstLineChars="250" w:firstLine="550"/>
        <w:jc w:val="both"/>
      </w:pPr>
    </w:p>
    <w:p w14:paraId="2E4CA72F" w14:textId="77777777" w:rsidR="001A49A5" w:rsidRDefault="00C85258">
      <w:pPr>
        <w:pStyle w:val="af"/>
        <w:numPr>
          <w:ilvl w:val="0"/>
          <w:numId w:val="3"/>
        </w:numPr>
        <w:tabs>
          <w:tab w:val="left" w:pos="993"/>
        </w:tabs>
        <w:ind w:left="3360"/>
        <w:jc w:val="both"/>
        <w:rPr>
          <w:bCs/>
          <w:sz w:val="22"/>
          <w:szCs w:val="22"/>
        </w:rPr>
      </w:pPr>
      <w:r>
        <w:rPr>
          <w:bCs/>
          <w:sz w:val="22"/>
          <w:szCs w:val="22"/>
        </w:rPr>
        <w:t>ОТВЕТСТВЕННОСТЬ СТОРОН</w:t>
      </w:r>
    </w:p>
    <w:p w14:paraId="51752760" w14:textId="77777777" w:rsidR="001A49A5" w:rsidRDefault="00C85258">
      <w:pPr>
        <w:pStyle w:val="afc"/>
        <w:ind w:firstLine="567"/>
        <w:jc w:val="both"/>
        <w:rPr>
          <w:rFonts w:ascii="Times New Roman" w:hAnsi="Times New Roman"/>
        </w:rPr>
      </w:pPr>
      <w:r>
        <w:rPr>
          <w:rFonts w:ascii="Times New Roman" w:hAnsi="Times New Roman"/>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включая Постановление Правительства РФ от 30.08.2017 № 1042 (в ред. Постановления Правительства РФ от 02.08.2019 N 1011).</w:t>
      </w:r>
    </w:p>
    <w:p w14:paraId="565BBD3C" w14:textId="77777777" w:rsidR="001A49A5" w:rsidRDefault="00C85258">
      <w:pPr>
        <w:pStyle w:val="afc"/>
        <w:ind w:firstLineChars="250" w:firstLine="550"/>
        <w:jc w:val="both"/>
        <w:rPr>
          <w:rFonts w:ascii="Times New Roman" w:hAnsi="Times New Roman"/>
        </w:rPr>
      </w:pPr>
      <w:r>
        <w:rPr>
          <w:rFonts w:ascii="Times New Roman" w:hAnsi="Times New Roman"/>
        </w:rPr>
        <w:t>6.2. В случае просрочки исполнения Заказчиком обязательств, предусмотренных контрактом, «Поставщик» вправе потребовать уплату пеней. Пеня начисляется за каждый день просрочки, начиная со дня, следующего после дня истечения установленного срока исполнения обязательства, и устанавливаются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0816A5D" w14:textId="77777777" w:rsidR="001A49A5" w:rsidRDefault="00C85258">
      <w:pPr>
        <w:pStyle w:val="afc"/>
        <w:ind w:firstLine="567"/>
        <w:jc w:val="both"/>
        <w:rPr>
          <w:rFonts w:ascii="Times New Roman" w:hAnsi="Times New Roman"/>
        </w:rPr>
      </w:pPr>
      <w:r>
        <w:rPr>
          <w:rFonts w:ascii="Times New Roman" w:hAnsi="Times New Roman"/>
        </w:rPr>
        <w:t xml:space="preserve">6.3. В случае просрочки «Поставщиком» исполнения обязательств,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393A57CF" w14:textId="77777777" w:rsidR="001A49A5" w:rsidRDefault="00C85258">
      <w:pPr>
        <w:pStyle w:val="afc"/>
        <w:ind w:firstLine="567"/>
        <w:jc w:val="both"/>
        <w:rPr>
          <w:rFonts w:ascii="Times New Roman" w:hAnsi="Times New Roman"/>
        </w:rPr>
      </w:pPr>
      <w:r>
        <w:rPr>
          <w:rFonts w:ascii="Times New Roman" w:hAnsi="Times New Roman"/>
        </w:rPr>
        <w:t>Пеня начисляется за каждый день просрочки исполнения «Поставщиком» обязательств, предусмотренных контрактом, начиная со дня, следующего после дня истечения установленного контрактом срока исполнения обязательств,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54A250B" w14:textId="77777777" w:rsidR="001A49A5" w:rsidRDefault="00C85258">
      <w:pPr>
        <w:pStyle w:val="afc"/>
        <w:ind w:firstLine="567"/>
        <w:jc w:val="both"/>
        <w:rPr>
          <w:rFonts w:ascii="Times New Roman" w:hAnsi="Times New Roman"/>
          <w:color w:val="640DC3"/>
          <w:lang w:eastAsia="ar-SA"/>
        </w:rPr>
      </w:pPr>
      <w:r>
        <w:rPr>
          <w:rFonts w:ascii="Times New Roman" w:hAnsi="Times New Roman"/>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устанавливается штраф в размере 10% цены Контракта, </w:t>
      </w:r>
      <w:r>
        <w:rPr>
          <w:rFonts w:ascii="Times New Roman" w:hAnsi="Times New Roman"/>
          <w:color w:val="000000" w:themeColor="text1"/>
        </w:rPr>
        <w:t>что составляет:</w:t>
      </w:r>
      <w:r>
        <w:rPr>
          <w:rFonts w:ascii="Times New Roman" w:hAnsi="Times New Roman"/>
          <w:b/>
          <w:color w:val="000000" w:themeColor="text1"/>
        </w:rPr>
        <w:t xml:space="preserve"> </w:t>
      </w:r>
      <w:r>
        <w:rPr>
          <w:rFonts w:ascii="Times New Roman" w:hAnsi="Times New Roman"/>
          <w:color w:val="000000" w:themeColor="text1"/>
        </w:rPr>
        <w:t xml:space="preserve">_____ (___________________) </w:t>
      </w:r>
      <w:r>
        <w:rPr>
          <w:rFonts w:ascii="Times New Roman" w:hAnsi="Times New Roman"/>
          <w:color w:val="000000" w:themeColor="text1"/>
          <w:lang w:eastAsia="ar-SA"/>
        </w:rPr>
        <w:t>рублей ____ копеек</w:t>
      </w:r>
      <w:r>
        <w:rPr>
          <w:rFonts w:ascii="Times New Roman" w:hAnsi="Times New Roman"/>
          <w:b/>
          <w:color w:val="000000" w:themeColor="text1"/>
        </w:rPr>
        <w:t>.</w:t>
      </w:r>
    </w:p>
    <w:p w14:paraId="1CB19BE2" w14:textId="77777777" w:rsidR="001A49A5" w:rsidRDefault="00C85258">
      <w:pPr>
        <w:pStyle w:val="afc"/>
        <w:ind w:firstLine="567"/>
        <w:jc w:val="both"/>
        <w:rPr>
          <w:rFonts w:ascii="Times New Roman" w:hAnsi="Times New Roman"/>
        </w:rPr>
      </w:pPr>
      <w:r>
        <w:rPr>
          <w:rFonts w:ascii="Times New Roman" w:hAnsi="Times New Roman"/>
        </w:rPr>
        <w:t xml:space="preserve">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w:t>
      </w:r>
      <w:r>
        <w:rPr>
          <w:rFonts w:ascii="Times New Roman" w:hAnsi="Times New Roman"/>
          <w:b/>
          <w:bCs/>
        </w:rPr>
        <w:t>1 000 (одна тысяча) рублей 00 копеек</w:t>
      </w:r>
      <w:r>
        <w:rPr>
          <w:rFonts w:ascii="Times New Roman" w:hAnsi="Times New Roman"/>
        </w:rPr>
        <w:t>.</w:t>
      </w:r>
    </w:p>
    <w:p w14:paraId="4CCF5621" w14:textId="77777777" w:rsidR="001A49A5" w:rsidRDefault="00C85258">
      <w:pPr>
        <w:pStyle w:val="afc"/>
        <w:ind w:firstLine="567"/>
        <w:jc w:val="both"/>
        <w:rPr>
          <w:rFonts w:ascii="Times New Roman" w:hAnsi="Times New Roman"/>
        </w:rPr>
      </w:pPr>
      <w:r>
        <w:rPr>
          <w:rFonts w:ascii="Times New Roman" w:hAnsi="Times New Roman"/>
        </w:rPr>
        <w:t xml:space="preserve">6.6. За каждый факт неисполнения или ненадлежащего исполнения «Поставщиком» обязательства, предусмотренного Конрактом, которое не имеет стоимостного выражения, размер штрафа устанавливается в размере: </w:t>
      </w:r>
      <w:r>
        <w:rPr>
          <w:rFonts w:ascii="Times New Roman" w:hAnsi="Times New Roman"/>
          <w:b/>
          <w:bCs/>
        </w:rPr>
        <w:t>1 000 (одна тысяча) рублей 00 копеек</w:t>
      </w:r>
      <w:r>
        <w:rPr>
          <w:rFonts w:ascii="Times New Roman" w:hAnsi="Times New Roman"/>
        </w:rPr>
        <w:t>. </w:t>
      </w:r>
    </w:p>
    <w:p w14:paraId="6419C2C3" w14:textId="77777777" w:rsidR="001A49A5" w:rsidRDefault="00C85258">
      <w:pPr>
        <w:pStyle w:val="afc"/>
        <w:ind w:firstLine="567"/>
        <w:jc w:val="both"/>
        <w:rPr>
          <w:rFonts w:ascii="Times New Roman" w:hAnsi="Times New Roman"/>
        </w:rPr>
      </w:pPr>
      <w:r>
        <w:rPr>
          <w:rFonts w:ascii="Times New Roman" w:hAnsi="Times New Roman"/>
        </w:rPr>
        <w:t>6.7.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2E48B4F0" w14:textId="77777777" w:rsidR="001A49A5" w:rsidRDefault="00C85258">
      <w:pPr>
        <w:pStyle w:val="afc"/>
        <w:ind w:firstLine="567"/>
        <w:jc w:val="both"/>
        <w:rPr>
          <w:rFonts w:ascii="Times New Roman" w:hAnsi="Times New Roman"/>
        </w:rPr>
      </w:pPr>
      <w:r>
        <w:rPr>
          <w:rFonts w:ascii="Times New Roman" w:hAnsi="Times New Roma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7B6CC4A" w14:textId="77777777" w:rsidR="001A49A5" w:rsidRDefault="00C85258">
      <w:pPr>
        <w:pStyle w:val="afc"/>
        <w:ind w:firstLine="567"/>
        <w:jc w:val="both"/>
        <w:rPr>
          <w:rFonts w:ascii="Times New Roman" w:hAnsi="Times New Roman"/>
        </w:rPr>
      </w:pPr>
      <w:r>
        <w:rPr>
          <w:rFonts w:ascii="Times New Roman" w:hAnsi="Times New Roman"/>
        </w:rPr>
        <w:t>6.8. Штрафы, пени уплачиваются Сторонами посредством перечисления взыскиваемых сумм Стороне по указанным Стороной в претензии реквизитам с представлением соответствующего подтверждения (копии платежного поручения) об уплате штрафных санкций в десятидневный срок со дня оплаты. </w:t>
      </w:r>
    </w:p>
    <w:p w14:paraId="2C7A3563" w14:textId="77777777" w:rsidR="001A49A5" w:rsidRDefault="00C85258">
      <w:pPr>
        <w:pStyle w:val="afc"/>
        <w:ind w:firstLine="567"/>
        <w:jc w:val="both"/>
        <w:rPr>
          <w:rFonts w:ascii="Times New Roman" w:hAnsi="Times New Roman"/>
        </w:rPr>
      </w:pPr>
      <w:r>
        <w:rPr>
          <w:rFonts w:ascii="Times New Roman" w:hAnsi="Times New Roman"/>
        </w:rPr>
        <w:t>6.9. При расторжении Контракта в связи с односторонним отказом Стороны Контракта от исполнения Контракта другая Сторона Контракта вправе 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61EFB745" w14:textId="77777777" w:rsidR="001A49A5" w:rsidRDefault="00C85258">
      <w:pPr>
        <w:pStyle w:val="afc"/>
        <w:ind w:firstLine="567"/>
        <w:jc w:val="both"/>
        <w:rPr>
          <w:rFonts w:ascii="Times New Roman" w:hAnsi="Times New Roman"/>
        </w:rPr>
      </w:pPr>
      <w:r>
        <w:rPr>
          <w:rFonts w:ascii="Times New Roman" w:hAnsi="Times New Roman"/>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14:paraId="438D1588" w14:textId="77777777" w:rsidR="001A49A5" w:rsidRDefault="00C85258">
      <w:pPr>
        <w:pStyle w:val="afc"/>
        <w:ind w:firstLine="567"/>
        <w:jc w:val="both"/>
        <w:rPr>
          <w:rFonts w:ascii="Times New Roman" w:hAnsi="Times New Roman"/>
        </w:rPr>
      </w:pPr>
      <w:r>
        <w:rPr>
          <w:rFonts w:ascii="Times New Roman" w:hAnsi="Times New Roman"/>
        </w:rPr>
        <w:t>6.11. Оплата неустойки или применение иной формы ответственности не освобождает Стороны от исполнения принятых на себя в соответствии с настоящим Контрактом обязательств. Виновная Сторона освобождается от оплаты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14:paraId="26DF0018" w14:textId="77777777" w:rsidR="001A49A5" w:rsidRDefault="00C85258">
      <w:pPr>
        <w:pStyle w:val="afc"/>
        <w:ind w:firstLine="567"/>
        <w:jc w:val="both"/>
        <w:rPr>
          <w:rFonts w:ascii="Times New Roman" w:hAnsi="Times New Roman"/>
        </w:rPr>
      </w:pPr>
      <w:r>
        <w:rPr>
          <w:rFonts w:ascii="Times New Roman" w:hAnsi="Times New Roman"/>
        </w:rPr>
        <w:lastRenderedPageBreak/>
        <w:t>6.12.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76BC2CE3" w14:textId="77777777" w:rsidR="001A49A5" w:rsidRDefault="00C85258">
      <w:pPr>
        <w:pStyle w:val="afc"/>
        <w:ind w:firstLine="567"/>
        <w:jc w:val="both"/>
        <w:rPr>
          <w:rFonts w:ascii="Times New Roman" w:hAnsi="Times New Roman"/>
        </w:rPr>
      </w:pPr>
      <w:r>
        <w:rPr>
          <w:rFonts w:ascii="Times New Roman" w:hAnsi="Times New Roman"/>
        </w:rPr>
        <w:t>6.13. Поставщик возмещает убытки, причиненные вследствие ненадлежащего исполнения обязательств по Контракту в полной сумме сверх неустойки (штрафная неустойка).</w:t>
      </w:r>
    </w:p>
    <w:p w14:paraId="1EFC6188" w14:textId="77777777" w:rsidR="001A49A5" w:rsidRDefault="00C85258">
      <w:pPr>
        <w:pStyle w:val="afc"/>
        <w:ind w:firstLine="567"/>
        <w:jc w:val="both"/>
        <w:rPr>
          <w:rFonts w:ascii="Times New Roman" w:hAnsi="Times New Roman"/>
        </w:rPr>
      </w:pPr>
      <w:r>
        <w:rPr>
          <w:rFonts w:ascii="Times New Roman" w:hAnsi="Times New Roman"/>
        </w:rPr>
        <w:t>6.14. Заказчик вправе удерживать суммы неисполненных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w:t>
      </w:r>
    </w:p>
    <w:p w14:paraId="6B14CA23" w14:textId="77777777" w:rsidR="001A49A5" w:rsidRDefault="00C85258">
      <w:pPr>
        <w:widowControl w:val="0"/>
        <w:suppressLineNumbers/>
        <w:tabs>
          <w:tab w:val="left" w:pos="284"/>
        </w:tabs>
        <w:suppressAutoHyphens/>
        <w:spacing w:line="300" w:lineRule="exact"/>
        <w:contextualSpacing/>
        <w:jc w:val="center"/>
        <w:rPr>
          <w:b/>
          <w:bCs/>
          <w:sz w:val="22"/>
          <w:szCs w:val="22"/>
        </w:rPr>
      </w:pPr>
      <w:r>
        <w:rPr>
          <w:b/>
          <w:bCs/>
          <w:sz w:val="22"/>
          <w:szCs w:val="22"/>
        </w:rPr>
        <w:t>7. ФОРС-МАЖОР</w:t>
      </w:r>
    </w:p>
    <w:p w14:paraId="58A3A5E0" w14:textId="77777777" w:rsidR="001A49A5" w:rsidRDefault="00C85258">
      <w:pPr>
        <w:widowControl w:val="0"/>
        <w:suppressLineNumbers/>
        <w:tabs>
          <w:tab w:val="left" w:pos="993"/>
        </w:tabs>
        <w:suppressAutoHyphens/>
        <w:ind w:firstLine="567"/>
        <w:contextualSpacing/>
        <w:jc w:val="both"/>
        <w:rPr>
          <w:sz w:val="22"/>
          <w:szCs w:val="22"/>
        </w:rPr>
      </w:pPr>
      <w:r>
        <w:rPr>
          <w:sz w:val="22"/>
          <w:szCs w:val="22"/>
        </w:rPr>
        <w:t>7.1. Ни одна из сторон не будет нести ответственность за невыполнение своих обязательств по Контракту в той степени, в которой выполнение таких обязательств задерживается или нарушается обстоятельствами форс-мажор. Под форс-мажорными обстоятельствами понимаются стихийные бедствия, военные операции любого характера, блокады, эмбарго, запрещение экспорта и импорта, эпидемии и другие обстоятельства, которые стороны не могли предвидеть в ходе исполнения Контракта.</w:t>
      </w:r>
    </w:p>
    <w:p w14:paraId="1753968C" w14:textId="77777777" w:rsidR="001A49A5" w:rsidRDefault="00C85258">
      <w:pPr>
        <w:widowControl w:val="0"/>
        <w:suppressLineNumbers/>
        <w:tabs>
          <w:tab w:val="left" w:pos="993"/>
        </w:tabs>
        <w:suppressAutoHyphens/>
        <w:ind w:firstLine="567"/>
        <w:contextualSpacing/>
        <w:jc w:val="both"/>
        <w:rPr>
          <w:sz w:val="22"/>
          <w:szCs w:val="22"/>
        </w:rPr>
      </w:pPr>
      <w:r>
        <w:rPr>
          <w:sz w:val="22"/>
          <w:szCs w:val="22"/>
        </w:rPr>
        <w:t>7.2. Сторона, для которой наступили обстоятельства, оговоренные п.5.1 настоящего Контракта, обязана в течение 3-х рабочих дней известить другую Сторону о наступлении случаев форс-мажора и возможных сроках окончания обстоятельств непреодолимой силы. Неизвещение или несвоевременное извещение Стороной, для которой создалась невозможность исполнения обязательств по настоящему Контракту, о наступлении обстоятельств, освобождающих ее от ответственности, лишает ее права ссылаться на факт наступления форс-мажорных обстоятельств.</w:t>
      </w:r>
    </w:p>
    <w:p w14:paraId="69D3A32A" w14:textId="77777777" w:rsidR="001A49A5" w:rsidRDefault="00C85258">
      <w:pPr>
        <w:pStyle w:val="afc"/>
        <w:tabs>
          <w:tab w:val="left" w:pos="3882"/>
        </w:tabs>
        <w:jc w:val="center"/>
        <w:rPr>
          <w:rFonts w:ascii="Times New Roman" w:hAnsi="Times New Roman"/>
          <w:b/>
          <w:sz w:val="24"/>
          <w:szCs w:val="24"/>
        </w:rPr>
      </w:pPr>
      <w:r>
        <w:rPr>
          <w:rFonts w:ascii="Times New Roman" w:hAnsi="Times New Roman"/>
          <w:b/>
          <w:bCs/>
        </w:rPr>
        <w:t>8.</w:t>
      </w:r>
      <w:r>
        <w:t xml:space="preserve"> </w:t>
      </w:r>
      <w:r>
        <w:rPr>
          <w:rFonts w:ascii="Times New Roman" w:hAnsi="Times New Roman"/>
          <w:b/>
          <w:sz w:val="24"/>
          <w:szCs w:val="24"/>
        </w:rPr>
        <w:t>ИЗМЕНЕНИЕ, РАСТОРЖЕНИЕ КОНТРАКТА</w:t>
      </w:r>
    </w:p>
    <w:p w14:paraId="31BE0A7B" w14:textId="77777777" w:rsidR="001A49A5" w:rsidRDefault="00C85258">
      <w:pPr>
        <w:autoSpaceDE w:val="0"/>
        <w:autoSpaceDN w:val="0"/>
        <w:adjustRightInd w:val="0"/>
        <w:ind w:firstLine="567"/>
        <w:jc w:val="both"/>
        <w:rPr>
          <w:rFonts w:eastAsia="Calibri"/>
          <w:bCs/>
          <w:sz w:val="22"/>
          <w:szCs w:val="22"/>
        </w:rPr>
      </w:pPr>
      <w:r>
        <w:rPr>
          <w:sz w:val="22"/>
          <w:szCs w:val="22"/>
        </w:rPr>
        <w:t xml:space="preserve">8.1. Контракт может быть изменен по соглашению Сторон в случаях, предусмотренных Гражданским кодексом Российской Федерации и Федеральным законом </w:t>
      </w:r>
      <w:r>
        <w:rPr>
          <w:rFonts w:eastAsia="Calibri"/>
          <w:bCs/>
          <w:sz w:val="22"/>
          <w:szCs w:val="22"/>
        </w:rPr>
        <w:t>от 05.04.2013 N 44-ФЗ «О контрактной системе в сфере закупок товаров, работ, услуг для обеспечения государственных и муниципальных нужд».</w:t>
      </w:r>
    </w:p>
    <w:p w14:paraId="5B5609A9" w14:textId="77777777" w:rsidR="001A49A5" w:rsidRDefault="00C85258">
      <w:pPr>
        <w:pStyle w:val="afc"/>
        <w:ind w:firstLine="567"/>
        <w:jc w:val="both"/>
        <w:rPr>
          <w:rFonts w:ascii="Times New Roman" w:hAnsi="Times New Roman"/>
        </w:rPr>
      </w:pPr>
      <w:r>
        <w:rPr>
          <w:rFonts w:ascii="Times New Roman" w:hAnsi="Times New Roman"/>
        </w:rPr>
        <w:t>8.2. Все изменения к Контракту действительны, если они оформлены в виде дополнительного соглашения к Контракту и подписаны Сторонами.</w:t>
      </w:r>
    </w:p>
    <w:p w14:paraId="0CD26EC1" w14:textId="77777777" w:rsidR="001A49A5" w:rsidRDefault="00C85258">
      <w:pPr>
        <w:pStyle w:val="afc"/>
        <w:ind w:firstLine="567"/>
        <w:jc w:val="both"/>
        <w:rPr>
          <w:rFonts w:ascii="Times New Roman" w:hAnsi="Times New Roman"/>
        </w:rPr>
      </w:pPr>
      <w:r>
        <w:rPr>
          <w:rFonts w:ascii="Times New Roman" w:hAnsi="Times New Roman"/>
        </w:rPr>
        <w:t>8.3. Контракт, может быть, расторгнут в порядке, установленном законодательством Российской Федерации, исключительно по следующим основаниям:</w:t>
      </w:r>
    </w:p>
    <w:p w14:paraId="3B397B29" w14:textId="77777777" w:rsidR="001A49A5" w:rsidRDefault="00C85258">
      <w:pPr>
        <w:pStyle w:val="afc"/>
        <w:ind w:firstLine="567"/>
        <w:jc w:val="both"/>
        <w:rPr>
          <w:rFonts w:ascii="Times New Roman" w:hAnsi="Times New Roman"/>
        </w:rPr>
      </w:pPr>
      <w:r>
        <w:rPr>
          <w:rFonts w:ascii="Times New Roman" w:hAnsi="Times New Roman"/>
        </w:rPr>
        <w:t>8.3.1. по соглашению Сторон;</w:t>
      </w:r>
    </w:p>
    <w:p w14:paraId="4E87F5B7" w14:textId="77777777" w:rsidR="001A49A5" w:rsidRDefault="00C85258">
      <w:pPr>
        <w:pStyle w:val="afc"/>
        <w:ind w:firstLine="567"/>
        <w:jc w:val="both"/>
        <w:rPr>
          <w:rFonts w:ascii="Times New Roman" w:hAnsi="Times New Roman"/>
        </w:rPr>
      </w:pPr>
      <w:r>
        <w:rPr>
          <w:rFonts w:ascii="Times New Roman" w:hAnsi="Times New Roman"/>
        </w:rPr>
        <w:t>8.3.2.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77BA027E" w14:textId="77777777" w:rsidR="001A49A5" w:rsidRDefault="00C85258">
      <w:pPr>
        <w:pStyle w:val="afc"/>
        <w:ind w:firstLine="567"/>
        <w:jc w:val="both"/>
        <w:rPr>
          <w:rFonts w:ascii="Times New Roman" w:hAnsi="Times New Roman"/>
        </w:rPr>
      </w:pPr>
      <w:r>
        <w:rPr>
          <w:rFonts w:ascii="Times New Roman" w:hAnsi="Times New Roman"/>
        </w:rPr>
        <w:t>8.3.3. в случае одностороннего отказа стороны контракта от исполнения контракта в соответствии с требованиями частей 8-26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7474D3C" w14:textId="77777777" w:rsidR="001A49A5" w:rsidRDefault="00C85258">
      <w:pPr>
        <w:pStyle w:val="afc"/>
        <w:ind w:firstLine="567"/>
        <w:jc w:val="both"/>
        <w:rPr>
          <w:rFonts w:ascii="Times New Roman" w:hAnsi="Times New Roman"/>
        </w:rPr>
      </w:pPr>
      <w:r>
        <w:rPr>
          <w:rFonts w:ascii="Times New Roman" w:hAnsi="Times New Roman"/>
        </w:rPr>
        <w:t>8.4.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16DCD95E" w14:textId="77777777" w:rsidR="001A49A5" w:rsidRDefault="00C85258">
      <w:pPr>
        <w:pStyle w:val="afc"/>
        <w:ind w:firstLine="567"/>
        <w:jc w:val="both"/>
        <w:rPr>
          <w:rFonts w:ascii="Times New Roman" w:hAnsi="Times New Roman"/>
        </w:rPr>
      </w:pPr>
      <w:r>
        <w:rPr>
          <w:rFonts w:ascii="Times New Roman" w:hAnsi="Times New Roman"/>
        </w:rPr>
        <w:t>8.5.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3273B64" w14:textId="77777777" w:rsidR="001A49A5" w:rsidRDefault="001A49A5">
      <w:pPr>
        <w:widowControl w:val="0"/>
        <w:suppressLineNumbers/>
        <w:suppressAutoHyphens/>
        <w:ind w:firstLine="567"/>
        <w:jc w:val="both"/>
        <w:rPr>
          <w:sz w:val="22"/>
          <w:szCs w:val="22"/>
        </w:rPr>
      </w:pPr>
    </w:p>
    <w:p w14:paraId="2182025E" w14:textId="77777777" w:rsidR="001A49A5" w:rsidRDefault="00C85258">
      <w:pPr>
        <w:pStyle w:val="afb"/>
        <w:widowControl w:val="0"/>
        <w:suppressLineNumbers/>
        <w:tabs>
          <w:tab w:val="left" w:pos="284"/>
        </w:tabs>
        <w:suppressAutoHyphens/>
        <w:ind w:left="0"/>
        <w:contextualSpacing/>
        <w:jc w:val="center"/>
        <w:rPr>
          <w:b/>
          <w:bCs/>
          <w:sz w:val="22"/>
          <w:szCs w:val="22"/>
        </w:rPr>
      </w:pPr>
      <w:r>
        <w:rPr>
          <w:b/>
          <w:bCs/>
          <w:sz w:val="22"/>
          <w:szCs w:val="22"/>
        </w:rPr>
        <w:t>9. ПОРЯДОК РАЗРЕШЕНИЯ СПОРОВ</w:t>
      </w:r>
    </w:p>
    <w:p w14:paraId="03671A46" w14:textId="77777777" w:rsidR="001A49A5" w:rsidRDefault="00C85258">
      <w:pPr>
        <w:pStyle w:val="afc"/>
        <w:ind w:firstLine="567"/>
        <w:jc w:val="both"/>
        <w:rPr>
          <w:rFonts w:ascii="Times New Roman" w:hAnsi="Times New Roman"/>
        </w:rPr>
      </w:pPr>
      <w:r>
        <w:rPr>
          <w:rFonts w:ascii="Times New Roman" w:hAnsi="Times New Roman"/>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Сахалинской области в порядке, предусмотренном законодательством Российской Федерации.</w:t>
      </w:r>
    </w:p>
    <w:p w14:paraId="57A177FE" w14:textId="77777777" w:rsidR="001A49A5" w:rsidRDefault="00C85258">
      <w:pPr>
        <w:pStyle w:val="afc"/>
        <w:ind w:firstLine="567"/>
        <w:jc w:val="both"/>
        <w:rPr>
          <w:rFonts w:ascii="Times New Roman" w:hAnsi="Times New Roman"/>
        </w:rPr>
      </w:pPr>
      <w:r>
        <w:rPr>
          <w:rFonts w:ascii="Times New Roman" w:hAnsi="Times New Roman"/>
        </w:rPr>
        <w:t>9.2. Досудебный порядок урегулирования споров, предусматривающий направление претензии контрагенту, является обязательным.</w:t>
      </w:r>
    </w:p>
    <w:p w14:paraId="52776B72" w14:textId="77777777" w:rsidR="001A49A5" w:rsidRDefault="00C85258">
      <w:pPr>
        <w:pStyle w:val="afc"/>
        <w:ind w:firstLine="567"/>
        <w:jc w:val="both"/>
        <w:rPr>
          <w:rFonts w:ascii="Times New Roman" w:hAnsi="Times New Roman"/>
        </w:rPr>
      </w:pPr>
      <w:r>
        <w:rPr>
          <w:rFonts w:ascii="Times New Roman" w:hAnsi="Times New Roman"/>
        </w:rPr>
        <w:t>Претензия направляется в течение 1 месяца с момента просрочки обязательств по контракту.</w:t>
      </w:r>
    </w:p>
    <w:p w14:paraId="475C8523" w14:textId="77777777" w:rsidR="001A49A5" w:rsidRDefault="00C85258">
      <w:pPr>
        <w:pStyle w:val="afc"/>
        <w:ind w:firstLine="567"/>
        <w:jc w:val="both"/>
        <w:rPr>
          <w:rFonts w:ascii="Times New Roman" w:hAnsi="Times New Roman"/>
        </w:rPr>
      </w:pPr>
      <w:r>
        <w:rPr>
          <w:rFonts w:ascii="Times New Roman" w:hAnsi="Times New Roman"/>
        </w:rPr>
        <w:t>Сторона, которой предъявлена претензия, обязана рассмотреть такую претензию в течение 20 (двадцати) дней с момента ее получения и сообщить о своем решении другой Стороне путем направления ответа в письменной форме.</w:t>
      </w:r>
    </w:p>
    <w:p w14:paraId="6C1BAC99" w14:textId="77777777" w:rsidR="001A49A5" w:rsidRDefault="00C85258">
      <w:pPr>
        <w:pStyle w:val="afc"/>
        <w:ind w:firstLine="567"/>
        <w:jc w:val="both"/>
        <w:rPr>
          <w:rFonts w:ascii="Times New Roman" w:hAnsi="Times New Roman"/>
        </w:rPr>
      </w:pPr>
      <w:r>
        <w:rPr>
          <w:rFonts w:ascii="Times New Roman" w:hAnsi="Times New Roman"/>
        </w:rPr>
        <w:t>9.3.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14:paraId="3DB948F6" w14:textId="77777777" w:rsidR="001A49A5" w:rsidRDefault="00C85258">
      <w:pPr>
        <w:pStyle w:val="afb"/>
        <w:widowControl w:val="0"/>
        <w:numPr>
          <w:ilvl w:val="0"/>
          <w:numId w:val="5"/>
        </w:numPr>
        <w:suppressLineNumbers/>
        <w:tabs>
          <w:tab w:val="left" w:pos="284"/>
        </w:tabs>
        <w:suppressAutoHyphens/>
        <w:contextualSpacing/>
        <w:jc w:val="center"/>
        <w:rPr>
          <w:b/>
          <w:bCs/>
          <w:sz w:val="22"/>
          <w:szCs w:val="22"/>
        </w:rPr>
      </w:pPr>
      <w:r>
        <w:rPr>
          <w:b/>
          <w:bCs/>
          <w:sz w:val="22"/>
          <w:szCs w:val="22"/>
        </w:rPr>
        <w:t>СРОК ДЕЙСТВИЯ КОНТРАКТА</w:t>
      </w:r>
    </w:p>
    <w:p w14:paraId="0C761B10" w14:textId="331CBC16" w:rsidR="001A49A5" w:rsidRDefault="00C85258">
      <w:pPr>
        <w:pStyle w:val="afb"/>
        <w:widowControl w:val="0"/>
        <w:numPr>
          <w:ilvl w:val="1"/>
          <w:numId w:val="5"/>
        </w:numPr>
        <w:suppressLineNumbers/>
        <w:tabs>
          <w:tab w:val="left" w:pos="993"/>
        </w:tabs>
        <w:suppressAutoHyphens/>
        <w:ind w:left="7" w:firstLineChars="254" w:firstLine="559"/>
        <w:contextualSpacing/>
        <w:jc w:val="both"/>
        <w:rPr>
          <w:sz w:val="22"/>
          <w:szCs w:val="22"/>
        </w:rPr>
      </w:pPr>
      <w:r>
        <w:rPr>
          <w:sz w:val="22"/>
          <w:szCs w:val="22"/>
        </w:rPr>
        <w:lastRenderedPageBreak/>
        <w:t xml:space="preserve">Контракт вступает в силу с момента его подписания Сторонами и действует до </w:t>
      </w:r>
      <w:r w:rsidR="006934F3">
        <w:rPr>
          <w:sz w:val="22"/>
          <w:szCs w:val="22"/>
        </w:rPr>
        <w:t>1</w:t>
      </w:r>
      <w:r w:rsidR="000C6B52">
        <w:rPr>
          <w:sz w:val="22"/>
          <w:szCs w:val="22"/>
        </w:rPr>
        <w:t>1</w:t>
      </w:r>
      <w:r w:rsidR="006934F3">
        <w:rPr>
          <w:sz w:val="22"/>
          <w:szCs w:val="22"/>
        </w:rPr>
        <w:t>.05.</w:t>
      </w:r>
      <w:r w:rsidR="008C4185">
        <w:rPr>
          <w:sz w:val="22"/>
          <w:szCs w:val="22"/>
        </w:rPr>
        <w:t>2026</w:t>
      </w:r>
      <w:r>
        <w:rPr>
          <w:sz w:val="22"/>
          <w:szCs w:val="22"/>
        </w:rPr>
        <w:t xml:space="preserve"> года.</w:t>
      </w:r>
    </w:p>
    <w:p w14:paraId="29F8F58D" w14:textId="77777777" w:rsidR="001A49A5" w:rsidRDefault="00C85258">
      <w:pPr>
        <w:widowControl w:val="0"/>
        <w:numPr>
          <w:ilvl w:val="1"/>
          <w:numId w:val="5"/>
        </w:numPr>
        <w:suppressLineNumbers/>
        <w:tabs>
          <w:tab w:val="left" w:pos="993"/>
        </w:tabs>
        <w:suppressAutoHyphens/>
        <w:ind w:left="7" w:firstLineChars="254" w:firstLine="559"/>
        <w:contextualSpacing/>
        <w:jc w:val="both"/>
        <w:rPr>
          <w:sz w:val="22"/>
          <w:szCs w:val="22"/>
        </w:rPr>
      </w:pPr>
      <w:r>
        <w:rPr>
          <w:sz w:val="22"/>
          <w:szCs w:val="22"/>
        </w:rPr>
        <w:t>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настоящим контрактом и законодательством Российской Федерации.</w:t>
      </w:r>
    </w:p>
    <w:p w14:paraId="4EF0F9AA" w14:textId="77777777" w:rsidR="001A49A5" w:rsidRDefault="00C85258">
      <w:pPr>
        <w:widowControl w:val="0"/>
        <w:numPr>
          <w:ilvl w:val="1"/>
          <w:numId w:val="5"/>
        </w:numPr>
        <w:suppressLineNumbers/>
        <w:tabs>
          <w:tab w:val="left" w:pos="993"/>
        </w:tabs>
        <w:suppressAutoHyphens/>
        <w:ind w:left="7" w:firstLineChars="254" w:firstLine="559"/>
        <w:contextualSpacing/>
        <w:jc w:val="both"/>
        <w:rPr>
          <w:sz w:val="22"/>
          <w:szCs w:val="22"/>
        </w:rPr>
      </w:pPr>
      <w:r>
        <w:rPr>
          <w:sz w:val="22"/>
          <w:szCs w:val="22"/>
        </w:rPr>
        <w:t>Истечение срока действия контракта не прекращает обязанности Поставщика поставить недопоставленное.</w:t>
      </w:r>
    </w:p>
    <w:p w14:paraId="255710B8" w14:textId="77777777" w:rsidR="001A49A5" w:rsidRDefault="00C85258">
      <w:pPr>
        <w:widowControl w:val="0"/>
        <w:numPr>
          <w:ilvl w:val="0"/>
          <w:numId w:val="5"/>
        </w:numPr>
        <w:suppressLineNumbers/>
        <w:tabs>
          <w:tab w:val="left" w:pos="426"/>
        </w:tabs>
        <w:suppressAutoHyphens/>
        <w:ind w:left="708"/>
        <w:contextualSpacing/>
        <w:jc w:val="center"/>
        <w:rPr>
          <w:b/>
          <w:bCs/>
          <w:sz w:val="22"/>
          <w:szCs w:val="22"/>
          <w:lang w:val="en-US"/>
        </w:rPr>
      </w:pPr>
      <w:r>
        <w:rPr>
          <w:b/>
          <w:bCs/>
          <w:sz w:val="22"/>
          <w:szCs w:val="22"/>
        </w:rPr>
        <w:t>ЗАКЛЮЧИТЕЛЬНЫЕ ПОЛОЖЕНИЯ</w:t>
      </w:r>
    </w:p>
    <w:p w14:paraId="3D74A16D" w14:textId="77777777" w:rsidR="001A49A5" w:rsidRDefault="00C85258">
      <w:pPr>
        <w:widowControl w:val="0"/>
        <w:suppressLineNumbers/>
        <w:tabs>
          <w:tab w:val="left" w:pos="851"/>
          <w:tab w:val="left" w:pos="993"/>
        </w:tabs>
        <w:suppressAutoHyphens/>
        <w:ind w:firstLineChars="250" w:firstLine="550"/>
        <w:contextualSpacing/>
        <w:jc w:val="both"/>
        <w:rPr>
          <w:sz w:val="22"/>
          <w:szCs w:val="22"/>
        </w:rPr>
      </w:pPr>
      <w:r>
        <w:rPr>
          <w:sz w:val="22"/>
          <w:szCs w:val="22"/>
        </w:rPr>
        <w:t xml:space="preserve">11.1. Настоящий </w:t>
      </w:r>
      <w:r>
        <w:rPr>
          <w:spacing w:val="-4"/>
          <w:sz w:val="22"/>
          <w:szCs w:val="22"/>
        </w:rPr>
        <w:t>Контракт</w:t>
      </w:r>
      <w:r>
        <w:rPr>
          <w:sz w:val="22"/>
          <w:szCs w:val="22"/>
        </w:rPr>
        <w:t xml:space="preserve"> составлен в двух экземплярах, имеющих одинаковую юридическую силу, по одному экземпляру для каждой из Сторон.</w:t>
      </w:r>
    </w:p>
    <w:p w14:paraId="4F519E82" w14:textId="77777777" w:rsidR="001A49A5" w:rsidRDefault="00C85258">
      <w:pPr>
        <w:widowControl w:val="0"/>
        <w:suppressLineNumbers/>
        <w:tabs>
          <w:tab w:val="left" w:pos="851"/>
          <w:tab w:val="left" w:pos="993"/>
        </w:tabs>
        <w:suppressAutoHyphens/>
        <w:ind w:left="567"/>
        <w:contextualSpacing/>
        <w:jc w:val="both"/>
        <w:rPr>
          <w:sz w:val="22"/>
          <w:szCs w:val="22"/>
        </w:rPr>
      </w:pPr>
      <w:r>
        <w:rPr>
          <w:sz w:val="22"/>
          <w:szCs w:val="22"/>
        </w:rPr>
        <w:t xml:space="preserve">11.2. Ни одна из Сторон не вправе   передавать   свои   обязательства   по   настоящему </w:t>
      </w:r>
      <w:r>
        <w:rPr>
          <w:spacing w:val="-4"/>
          <w:sz w:val="22"/>
          <w:szCs w:val="22"/>
        </w:rPr>
        <w:t>Контракту</w:t>
      </w:r>
      <w:r>
        <w:rPr>
          <w:sz w:val="22"/>
          <w:szCs w:val="22"/>
        </w:rPr>
        <w:t xml:space="preserve"> </w:t>
      </w:r>
    </w:p>
    <w:p w14:paraId="3E619BF4" w14:textId="77777777" w:rsidR="001A49A5" w:rsidRDefault="00C85258">
      <w:pPr>
        <w:widowControl w:val="0"/>
        <w:suppressLineNumbers/>
        <w:tabs>
          <w:tab w:val="left" w:pos="851"/>
          <w:tab w:val="left" w:pos="993"/>
        </w:tabs>
        <w:suppressAutoHyphens/>
        <w:contextualSpacing/>
        <w:jc w:val="both"/>
        <w:rPr>
          <w:sz w:val="22"/>
          <w:szCs w:val="22"/>
        </w:rPr>
      </w:pPr>
      <w:r>
        <w:rPr>
          <w:sz w:val="22"/>
          <w:szCs w:val="22"/>
        </w:rPr>
        <w:t>третьим лицам без письменного согласия на то другой Стороны.</w:t>
      </w:r>
    </w:p>
    <w:p w14:paraId="41A8B2D0" w14:textId="77777777" w:rsidR="001A49A5" w:rsidRDefault="00C85258">
      <w:pPr>
        <w:widowControl w:val="0"/>
        <w:suppressLineNumbers/>
        <w:tabs>
          <w:tab w:val="left" w:pos="851"/>
          <w:tab w:val="left" w:pos="993"/>
        </w:tabs>
        <w:suppressAutoHyphens/>
        <w:ind w:left="567"/>
        <w:contextualSpacing/>
        <w:jc w:val="both"/>
        <w:rPr>
          <w:sz w:val="22"/>
          <w:szCs w:val="22"/>
        </w:rPr>
      </w:pPr>
      <w:r>
        <w:rPr>
          <w:sz w:val="22"/>
          <w:szCs w:val="22"/>
        </w:rPr>
        <w:t xml:space="preserve">11.3. При исполнении Контракта изменение его условий допускается по соглашению Сторон </w:t>
      </w:r>
    </w:p>
    <w:p w14:paraId="7FE0A0DD" w14:textId="77777777" w:rsidR="001A49A5" w:rsidRDefault="00C85258">
      <w:pPr>
        <w:jc w:val="both"/>
        <w:rPr>
          <w:b/>
          <w:bCs/>
          <w:color w:val="000000"/>
          <w:sz w:val="22"/>
          <w:szCs w:val="22"/>
        </w:rPr>
      </w:pPr>
      <w:r>
        <w:rPr>
          <w:sz w:val="22"/>
          <w:szCs w:val="22"/>
        </w:rPr>
        <w:t xml:space="preserve">Все сообщения, предупреждения, уведомления и заявления Сторон в ходе исполнения настоящего </w:t>
      </w:r>
      <w:r>
        <w:rPr>
          <w:spacing w:val="-4"/>
          <w:sz w:val="22"/>
          <w:szCs w:val="22"/>
        </w:rPr>
        <w:t>Контракта</w:t>
      </w:r>
      <w:r>
        <w:rPr>
          <w:sz w:val="22"/>
          <w:szCs w:val="22"/>
        </w:rPr>
        <w:t xml:space="preserve"> направляются в письменной форме посредством факсимильной или электронной почты, с последующим направлением оригинала, либо почтой, заказным письмом с уведомлением. При этом Сторона – отправитель должна удостовериться в получении Стороной – адресатом направленного сообщения, предупреждения или заявления.</w:t>
      </w:r>
      <w:r>
        <w:rPr>
          <w:b/>
          <w:bCs/>
          <w:color w:val="000000"/>
          <w:sz w:val="22"/>
          <w:szCs w:val="22"/>
        </w:rPr>
        <w:t xml:space="preserve"> </w:t>
      </w:r>
    </w:p>
    <w:p w14:paraId="6E3A10F4" w14:textId="77777777" w:rsidR="001A49A5" w:rsidRDefault="00C85258">
      <w:pPr>
        <w:ind w:firstLine="567"/>
        <w:jc w:val="both"/>
        <w:rPr>
          <w:color w:val="000000"/>
          <w:sz w:val="22"/>
          <w:szCs w:val="22"/>
        </w:rPr>
      </w:pPr>
      <w:r>
        <w:rPr>
          <w:color w:val="000000"/>
          <w:sz w:val="22"/>
          <w:szCs w:val="22"/>
        </w:rPr>
        <w:t xml:space="preserve">11.4. Настоящий Контракт составлен в 2 – х экземплярах, имеющих одинаковую юридическую силу, по одному для каждой из сторон. </w:t>
      </w:r>
    </w:p>
    <w:p w14:paraId="2FD2BD5B" w14:textId="77777777" w:rsidR="001A49A5" w:rsidRDefault="00C85258">
      <w:pPr>
        <w:pStyle w:val="afb"/>
        <w:widowControl w:val="0"/>
        <w:suppressLineNumbers/>
        <w:tabs>
          <w:tab w:val="left" w:pos="1134"/>
          <w:tab w:val="left" w:pos="1701"/>
        </w:tabs>
        <w:suppressAutoHyphens/>
        <w:ind w:left="0" w:firstLineChars="250" w:firstLine="550"/>
        <w:contextualSpacing/>
        <w:jc w:val="both"/>
        <w:rPr>
          <w:sz w:val="22"/>
          <w:szCs w:val="22"/>
        </w:rPr>
      </w:pPr>
      <w:r>
        <w:rPr>
          <w:sz w:val="22"/>
          <w:szCs w:val="22"/>
        </w:rPr>
        <w:t xml:space="preserve">11.5. К </w:t>
      </w:r>
      <w:r>
        <w:rPr>
          <w:spacing w:val="-4"/>
          <w:sz w:val="22"/>
          <w:szCs w:val="22"/>
        </w:rPr>
        <w:t>Контракту</w:t>
      </w:r>
      <w:r>
        <w:rPr>
          <w:sz w:val="22"/>
          <w:szCs w:val="22"/>
        </w:rPr>
        <w:t xml:space="preserve"> прилагаются:</w:t>
      </w:r>
    </w:p>
    <w:p w14:paraId="42B70741" w14:textId="77777777" w:rsidR="001A49A5" w:rsidRDefault="00C85258">
      <w:pPr>
        <w:widowControl w:val="0"/>
        <w:suppressLineNumbers/>
        <w:tabs>
          <w:tab w:val="left" w:pos="1134"/>
        </w:tabs>
        <w:suppressAutoHyphens/>
        <w:ind w:firstLine="567"/>
        <w:jc w:val="both"/>
        <w:rPr>
          <w:iCs/>
          <w:sz w:val="22"/>
          <w:szCs w:val="22"/>
        </w:rPr>
      </w:pPr>
      <w:r>
        <w:rPr>
          <w:iCs/>
          <w:sz w:val="22"/>
          <w:szCs w:val="22"/>
        </w:rPr>
        <w:t>Приложение 1 (Спецификация).</w:t>
      </w:r>
    </w:p>
    <w:p w14:paraId="79028629" w14:textId="77777777" w:rsidR="001A49A5" w:rsidRDefault="00C85258">
      <w:pPr>
        <w:pStyle w:val="afb"/>
        <w:widowControl w:val="0"/>
        <w:numPr>
          <w:ilvl w:val="0"/>
          <w:numId w:val="5"/>
        </w:numPr>
        <w:suppressLineNumbers/>
        <w:tabs>
          <w:tab w:val="left" w:pos="1134"/>
        </w:tabs>
        <w:suppressAutoHyphens/>
        <w:jc w:val="center"/>
        <w:rPr>
          <w:b/>
          <w:bCs/>
          <w:color w:val="000000"/>
          <w:sz w:val="22"/>
          <w:szCs w:val="22"/>
        </w:rPr>
      </w:pPr>
      <w:r>
        <w:rPr>
          <w:b/>
          <w:bCs/>
          <w:color w:val="000000"/>
          <w:sz w:val="22"/>
          <w:szCs w:val="22"/>
        </w:rPr>
        <w:t>АДРЕСА, РЕКВИЗИТЫ И ПОДПИСИ СТОРОН:</w:t>
      </w: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5"/>
        <w:gridCol w:w="5325"/>
      </w:tblGrid>
      <w:tr w:rsidR="001A49A5" w14:paraId="038197BB" w14:textId="77777777">
        <w:tc>
          <w:tcPr>
            <w:tcW w:w="4755" w:type="dxa"/>
            <w:tcBorders>
              <w:top w:val="single" w:sz="4" w:space="0" w:color="auto"/>
              <w:left w:val="single" w:sz="4" w:space="0" w:color="auto"/>
              <w:bottom w:val="single" w:sz="4" w:space="0" w:color="auto"/>
              <w:right w:val="single" w:sz="4" w:space="0" w:color="auto"/>
            </w:tcBorders>
            <w:shd w:val="clear" w:color="auto" w:fill="auto"/>
          </w:tcPr>
          <w:p w14:paraId="70E1CA8B" w14:textId="0B02F28E" w:rsidR="001A49A5" w:rsidRDefault="009477DC">
            <w:pPr>
              <w:jc w:val="both"/>
              <w:rPr>
                <w:b/>
                <w:color w:val="000000"/>
                <w:sz w:val="22"/>
                <w:szCs w:val="22"/>
              </w:rPr>
            </w:pPr>
            <w:r>
              <w:rPr>
                <w:b/>
                <w:color w:val="000000"/>
                <w:sz w:val="22"/>
                <w:szCs w:val="22"/>
              </w:rPr>
              <w:t>Поставщик</w:t>
            </w:r>
            <w:r w:rsidR="00C85258">
              <w:rPr>
                <w:b/>
                <w:color w:val="000000"/>
                <w:sz w:val="22"/>
                <w:szCs w:val="22"/>
              </w:rPr>
              <w:t xml:space="preserve">: </w:t>
            </w:r>
          </w:p>
        </w:tc>
        <w:tc>
          <w:tcPr>
            <w:tcW w:w="5325" w:type="dxa"/>
            <w:tcBorders>
              <w:top w:val="single" w:sz="4" w:space="0" w:color="auto"/>
              <w:left w:val="single" w:sz="4" w:space="0" w:color="auto"/>
              <w:bottom w:val="single" w:sz="4" w:space="0" w:color="auto"/>
              <w:right w:val="single" w:sz="4" w:space="0" w:color="auto"/>
            </w:tcBorders>
            <w:shd w:val="clear" w:color="auto" w:fill="auto"/>
          </w:tcPr>
          <w:p w14:paraId="21242A90" w14:textId="77777777" w:rsidR="001A49A5" w:rsidRDefault="00C85258">
            <w:pPr>
              <w:pStyle w:val="ConsNormal"/>
              <w:widowControl/>
              <w:ind w:right="0" w:firstLine="0"/>
              <w:rPr>
                <w:rFonts w:ascii="Times New Roman" w:hAnsi="Times New Roman" w:cs="Times New Roman"/>
                <w:b/>
                <w:color w:val="000000"/>
                <w:sz w:val="22"/>
                <w:szCs w:val="22"/>
              </w:rPr>
            </w:pPr>
            <w:r>
              <w:rPr>
                <w:rFonts w:ascii="Times New Roman" w:hAnsi="Times New Roman" w:cs="Times New Roman"/>
                <w:b/>
                <w:color w:val="000000"/>
                <w:sz w:val="22"/>
                <w:szCs w:val="22"/>
              </w:rPr>
              <w:t xml:space="preserve">Заказчик: ФГБУ </w:t>
            </w:r>
            <w:r>
              <w:rPr>
                <w:rFonts w:ascii="Times New Roman" w:hAnsi="Times New Roman" w:cs="Times New Roman"/>
                <w:b/>
                <w:sz w:val="22"/>
                <w:szCs w:val="22"/>
              </w:rPr>
              <w:t>«Государственный заповедник «Курильский»</w:t>
            </w:r>
          </w:p>
        </w:tc>
      </w:tr>
      <w:tr w:rsidR="001A49A5" w14:paraId="4940B08F" w14:textId="77777777">
        <w:trPr>
          <w:trHeight w:val="1589"/>
        </w:trPr>
        <w:tc>
          <w:tcPr>
            <w:tcW w:w="4755" w:type="dxa"/>
            <w:tcBorders>
              <w:top w:val="single" w:sz="4" w:space="0" w:color="auto"/>
              <w:left w:val="single" w:sz="4" w:space="0" w:color="auto"/>
              <w:bottom w:val="single" w:sz="4" w:space="0" w:color="auto"/>
              <w:right w:val="single" w:sz="4" w:space="0" w:color="auto"/>
            </w:tcBorders>
            <w:shd w:val="clear" w:color="auto" w:fill="auto"/>
          </w:tcPr>
          <w:p w14:paraId="190F1CBD" w14:textId="77777777" w:rsidR="001A49A5" w:rsidRPr="00CF41A5" w:rsidRDefault="001A49A5">
            <w:pPr>
              <w:rPr>
                <w:color w:val="000000"/>
                <w:sz w:val="22"/>
                <w:szCs w:val="22"/>
              </w:rPr>
            </w:pPr>
          </w:p>
        </w:tc>
        <w:tc>
          <w:tcPr>
            <w:tcW w:w="5325" w:type="dxa"/>
            <w:tcBorders>
              <w:top w:val="single" w:sz="4" w:space="0" w:color="auto"/>
              <w:left w:val="single" w:sz="4" w:space="0" w:color="auto"/>
              <w:bottom w:val="single" w:sz="4" w:space="0" w:color="auto"/>
              <w:right w:val="single" w:sz="4" w:space="0" w:color="auto"/>
            </w:tcBorders>
            <w:shd w:val="clear" w:color="auto" w:fill="auto"/>
          </w:tcPr>
          <w:p w14:paraId="2FF62E58" w14:textId="77777777" w:rsidR="001A49A5" w:rsidRDefault="00C85258">
            <w:pPr>
              <w:rPr>
                <w:sz w:val="22"/>
                <w:szCs w:val="22"/>
              </w:rPr>
            </w:pPr>
            <w:r>
              <w:rPr>
                <w:sz w:val="22"/>
                <w:szCs w:val="22"/>
              </w:rPr>
              <w:t>Юридический адрес: 694500, Сахалинская обл., пгт. Южно-Курильск, ул. Заречная 5</w:t>
            </w:r>
          </w:p>
          <w:p w14:paraId="078B442A" w14:textId="77777777" w:rsidR="001A49A5" w:rsidRDefault="00C85258">
            <w:pPr>
              <w:rPr>
                <w:sz w:val="22"/>
                <w:szCs w:val="22"/>
              </w:rPr>
            </w:pPr>
            <w:r>
              <w:rPr>
                <w:sz w:val="22"/>
                <w:szCs w:val="22"/>
              </w:rPr>
              <w:t>ОГРН 1026501202771</w:t>
            </w:r>
          </w:p>
          <w:p w14:paraId="04C2B729" w14:textId="40A6A40A" w:rsidR="001A49A5" w:rsidRDefault="00C85258">
            <w:pPr>
              <w:rPr>
                <w:sz w:val="22"/>
                <w:szCs w:val="22"/>
              </w:rPr>
            </w:pPr>
            <w:r>
              <w:rPr>
                <w:sz w:val="22"/>
                <w:szCs w:val="22"/>
              </w:rPr>
              <w:t>ОКТМО 64</w:t>
            </w:r>
            <w:r w:rsidR="00584AF1">
              <w:rPr>
                <w:sz w:val="22"/>
                <w:szCs w:val="22"/>
              </w:rPr>
              <w:t>5</w:t>
            </w:r>
            <w:r>
              <w:rPr>
                <w:sz w:val="22"/>
                <w:szCs w:val="22"/>
              </w:rPr>
              <w:t>56000</w:t>
            </w:r>
          </w:p>
          <w:p w14:paraId="41261608" w14:textId="77777777" w:rsidR="001A49A5" w:rsidRDefault="00C85258">
            <w:pPr>
              <w:rPr>
                <w:sz w:val="22"/>
                <w:szCs w:val="22"/>
              </w:rPr>
            </w:pPr>
            <w:r>
              <w:rPr>
                <w:sz w:val="22"/>
                <w:szCs w:val="22"/>
              </w:rPr>
              <w:t>ИНН/КПП 6518002150/651801001</w:t>
            </w:r>
          </w:p>
          <w:p w14:paraId="6D28153C" w14:textId="77777777" w:rsidR="001A49A5" w:rsidRDefault="00C85258">
            <w:pPr>
              <w:rPr>
                <w:b/>
                <w:bCs/>
                <w:sz w:val="22"/>
                <w:szCs w:val="22"/>
              </w:rPr>
            </w:pPr>
            <w:r>
              <w:rPr>
                <w:b/>
                <w:bCs/>
                <w:sz w:val="22"/>
                <w:szCs w:val="22"/>
              </w:rPr>
              <w:t xml:space="preserve">Банковские реквизиты: </w:t>
            </w:r>
          </w:p>
          <w:p w14:paraId="0FFD59E0" w14:textId="77777777" w:rsidR="001A49A5" w:rsidRDefault="00C85258">
            <w:pPr>
              <w:rPr>
                <w:sz w:val="22"/>
                <w:szCs w:val="22"/>
              </w:rPr>
            </w:pPr>
            <w:r>
              <w:rPr>
                <w:sz w:val="22"/>
                <w:szCs w:val="22"/>
              </w:rPr>
              <w:t>Получатель: УФК по Сахалинской области (ФГБУ «Государственный заповедник «Курильский»</w:t>
            </w:r>
          </w:p>
          <w:p w14:paraId="35C380F4" w14:textId="77777777" w:rsidR="001A49A5" w:rsidRDefault="00C85258">
            <w:pPr>
              <w:rPr>
                <w:sz w:val="22"/>
                <w:szCs w:val="22"/>
              </w:rPr>
            </w:pPr>
            <w:r>
              <w:rPr>
                <w:sz w:val="22"/>
                <w:szCs w:val="22"/>
              </w:rPr>
              <w:t xml:space="preserve"> л/сч 20616У52850)</w:t>
            </w:r>
          </w:p>
          <w:p w14:paraId="2836E8AF" w14:textId="77777777" w:rsidR="001A49A5" w:rsidRDefault="00C85258">
            <w:pPr>
              <w:widowControl w:val="0"/>
              <w:autoSpaceDE w:val="0"/>
              <w:autoSpaceDN w:val="0"/>
              <w:adjustRightInd w:val="0"/>
              <w:jc w:val="both"/>
              <w:rPr>
                <w:sz w:val="22"/>
                <w:szCs w:val="22"/>
              </w:rPr>
            </w:pPr>
            <w:r>
              <w:rPr>
                <w:sz w:val="22"/>
                <w:szCs w:val="22"/>
              </w:rPr>
              <w:t>Расчетный счет 03214643000000016100</w:t>
            </w:r>
          </w:p>
          <w:p w14:paraId="5D894575" w14:textId="49A636E5" w:rsidR="001A49A5" w:rsidRDefault="00C85258">
            <w:pPr>
              <w:jc w:val="both"/>
              <w:rPr>
                <w:sz w:val="22"/>
                <w:szCs w:val="22"/>
              </w:rPr>
            </w:pPr>
            <w:r>
              <w:rPr>
                <w:sz w:val="22"/>
                <w:szCs w:val="22"/>
              </w:rPr>
              <w:t xml:space="preserve">Банк получателя: </w:t>
            </w:r>
            <w:r w:rsidR="00584AF1">
              <w:rPr>
                <w:sz w:val="22"/>
                <w:szCs w:val="22"/>
              </w:rPr>
              <w:t>ОКЦ №5 ДГУ</w:t>
            </w:r>
            <w:r>
              <w:rPr>
                <w:sz w:val="22"/>
                <w:szCs w:val="22"/>
              </w:rPr>
              <w:t xml:space="preserve"> Банка России//УФК по Сахалинской области г. Южно-Сахалинск </w:t>
            </w:r>
          </w:p>
          <w:p w14:paraId="2231D3A9" w14:textId="77777777" w:rsidR="001A49A5" w:rsidRDefault="00C85258">
            <w:pPr>
              <w:jc w:val="both"/>
              <w:rPr>
                <w:sz w:val="22"/>
                <w:szCs w:val="22"/>
              </w:rPr>
            </w:pPr>
            <w:r>
              <w:rPr>
                <w:sz w:val="22"/>
                <w:szCs w:val="22"/>
              </w:rPr>
              <w:t xml:space="preserve">БИК 016401800 </w:t>
            </w:r>
          </w:p>
          <w:p w14:paraId="763A8912" w14:textId="77777777" w:rsidR="001A49A5" w:rsidRDefault="00C85258">
            <w:pPr>
              <w:jc w:val="both"/>
              <w:rPr>
                <w:sz w:val="22"/>
                <w:szCs w:val="22"/>
              </w:rPr>
            </w:pPr>
            <w:r>
              <w:rPr>
                <w:sz w:val="22"/>
                <w:szCs w:val="22"/>
              </w:rPr>
              <w:t>ЕКС (счет банка 40102810845370000053 )</w:t>
            </w:r>
          </w:p>
          <w:p w14:paraId="034D0944" w14:textId="77777777" w:rsidR="001A49A5" w:rsidRDefault="00C85258">
            <w:pPr>
              <w:jc w:val="both"/>
              <w:rPr>
                <w:b/>
                <w:bCs/>
                <w:sz w:val="22"/>
                <w:szCs w:val="22"/>
              </w:rPr>
            </w:pPr>
            <w:r>
              <w:rPr>
                <w:sz w:val="22"/>
                <w:szCs w:val="22"/>
              </w:rPr>
              <w:t xml:space="preserve">КБК </w:t>
            </w:r>
            <w:r>
              <w:rPr>
                <w:rStyle w:val="a7"/>
                <w:b w:val="0"/>
                <w:bCs w:val="0"/>
                <w:sz w:val="22"/>
                <w:szCs w:val="22"/>
              </w:rPr>
              <w:t>00006030000000000</w:t>
            </w:r>
            <w:r>
              <w:rPr>
                <w:rStyle w:val="a7"/>
                <w:sz w:val="22"/>
                <w:szCs w:val="22"/>
              </w:rPr>
              <w:t xml:space="preserve">130  </w:t>
            </w:r>
          </w:p>
          <w:p w14:paraId="73CE37D4" w14:textId="77777777" w:rsidR="001A49A5" w:rsidRDefault="00C85258">
            <w:pPr>
              <w:jc w:val="both"/>
              <w:rPr>
                <w:sz w:val="22"/>
                <w:szCs w:val="22"/>
              </w:rPr>
            </w:pPr>
            <w:r>
              <w:rPr>
                <w:sz w:val="22"/>
                <w:szCs w:val="22"/>
              </w:rPr>
              <w:t xml:space="preserve">тел./факс +7 (42455) 21586, 21502, </w:t>
            </w:r>
            <w:r>
              <w:rPr>
                <w:sz w:val="22"/>
                <w:szCs w:val="22"/>
                <w:lang w:val="en-US"/>
              </w:rPr>
              <w:t>E</w:t>
            </w:r>
            <w:r>
              <w:rPr>
                <w:sz w:val="22"/>
                <w:szCs w:val="22"/>
              </w:rPr>
              <w:t>-</w:t>
            </w:r>
            <w:r>
              <w:rPr>
                <w:sz w:val="22"/>
                <w:szCs w:val="22"/>
                <w:lang w:val="en-US"/>
              </w:rPr>
              <w:t>mail</w:t>
            </w:r>
            <w:r>
              <w:rPr>
                <w:sz w:val="22"/>
                <w:szCs w:val="22"/>
              </w:rPr>
              <w:t xml:space="preserve">: </w:t>
            </w:r>
            <w:hyperlink r:id="rId11" w:history="1">
              <w:r>
                <w:rPr>
                  <w:rStyle w:val="a5"/>
                  <w:sz w:val="22"/>
                  <w:szCs w:val="22"/>
                  <w:lang w:val="en-US"/>
                </w:rPr>
                <w:t>kurilskiy</w:t>
              </w:r>
              <w:r>
                <w:rPr>
                  <w:rStyle w:val="a5"/>
                  <w:sz w:val="22"/>
                  <w:szCs w:val="22"/>
                </w:rPr>
                <w:t>@</w:t>
              </w:r>
              <w:r>
                <w:rPr>
                  <w:rStyle w:val="a5"/>
                  <w:sz w:val="22"/>
                  <w:szCs w:val="22"/>
                  <w:lang w:val="en-US"/>
                </w:rPr>
                <w:t>mail</w:t>
              </w:r>
              <w:r>
                <w:rPr>
                  <w:rStyle w:val="a5"/>
                  <w:sz w:val="22"/>
                  <w:szCs w:val="22"/>
                </w:rPr>
                <w:t>.</w:t>
              </w:r>
              <w:r>
                <w:rPr>
                  <w:rStyle w:val="a5"/>
                  <w:sz w:val="22"/>
                  <w:szCs w:val="22"/>
                  <w:lang w:val="en-US"/>
                </w:rPr>
                <w:t>ru</w:t>
              </w:r>
            </w:hyperlink>
          </w:p>
        </w:tc>
      </w:tr>
    </w:tbl>
    <w:p w14:paraId="51C23132" w14:textId="77777777" w:rsidR="001A49A5" w:rsidRDefault="001A49A5">
      <w:pPr>
        <w:widowControl w:val="0"/>
        <w:suppressLineNumbers/>
        <w:tabs>
          <w:tab w:val="left" w:pos="1134"/>
        </w:tabs>
        <w:suppressAutoHyphens/>
        <w:jc w:val="both"/>
        <w:rPr>
          <w:sz w:val="22"/>
          <w:szCs w:val="22"/>
        </w:rPr>
      </w:pPr>
    </w:p>
    <w:tbl>
      <w:tblPr>
        <w:tblW w:w="0" w:type="auto"/>
        <w:tblInd w:w="-176" w:type="dxa"/>
        <w:tblLook w:val="04A0" w:firstRow="1" w:lastRow="0" w:firstColumn="1" w:lastColumn="0" w:noHBand="0" w:noVBand="1"/>
      </w:tblPr>
      <w:tblGrid>
        <w:gridCol w:w="5068"/>
        <w:gridCol w:w="4889"/>
      </w:tblGrid>
      <w:tr w:rsidR="001A49A5" w14:paraId="7BD090B3" w14:textId="77777777">
        <w:tc>
          <w:tcPr>
            <w:tcW w:w="5387" w:type="dxa"/>
            <w:shd w:val="clear" w:color="auto" w:fill="auto"/>
          </w:tcPr>
          <w:p w14:paraId="21E61D70" w14:textId="5F726D4B" w:rsidR="001A49A5" w:rsidRDefault="00715C90">
            <w:pPr>
              <w:jc w:val="both"/>
              <w:rPr>
                <w:sz w:val="22"/>
                <w:szCs w:val="22"/>
              </w:rPr>
            </w:pPr>
            <w:r>
              <w:rPr>
                <w:b/>
                <w:sz w:val="22"/>
                <w:szCs w:val="22"/>
              </w:rPr>
              <w:t>Поставщик</w:t>
            </w:r>
            <w:r w:rsidR="00C85258">
              <w:rPr>
                <w:sz w:val="22"/>
                <w:szCs w:val="22"/>
              </w:rPr>
              <w:t>:</w:t>
            </w:r>
          </w:p>
        </w:tc>
        <w:tc>
          <w:tcPr>
            <w:tcW w:w="5212" w:type="dxa"/>
            <w:shd w:val="clear" w:color="auto" w:fill="auto"/>
          </w:tcPr>
          <w:p w14:paraId="1404161A" w14:textId="77777777" w:rsidR="001A49A5" w:rsidRDefault="00C85258">
            <w:pPr>
              <w:jc w:val="both"/>
              <w:rPr>
                <w:sz w:val="22"/>
                <w:szCs w:val="22"/>
              </w:rPr>
            </w:pPr>
            <w:r>
              <w:rPr>
                <w:b/>
                <w:sz w:val="22"/>
                <w:szCs w:val="22"/>
              </w:rPr>
              <w:t>Заказчик</w:t>
            </w:r>
            <w:r>
              <w:rPr>
                <w:sz w:val="22"/>
                <w:szCs w:val="22"/>
              </w:rPr>
              <w:t>:</w:t>
            </w:r>
          </w:p>
        </w:tc>
      </w:tr>
      <w:tr w:rsidR="001A49A5" w14:paraId="19F16D41" w14:textId="77777777">
        <w:tc>
          <w:tcPr>
            <w:tcW w:w="5387" w:type="dxa"/>
            <w:shd w:val="clear" w:color="auto" w:fill="auto"/>
          </w:tcPr>
          <w:p w14:paraId="0B4C1825" w14:textId="77777777" w:rsidR="001A49A5" w:rsidRDefault="001A49A5">
            <w:pPr>
              <w:jc w:val="both"/>
              <w:rPr>
                <w:sz w:val="22"/>
                <w:szCs w:val="22"/>
              </w:rPr>
            </w:pPr>
          </w:p>
        </w:tc>
        <w:tc>
          <w:tcPr>
            <w:tcW w:w="5212" w:type="dxa"/>
            <w:shd w:val="clear" w:color="auto" w:fill="auto"/>
          </w:tcPr>
          <w:p w14:paraId="0146F353" w14:textId="77777777" w:rsidR="001A49A5" w:rsidRDefault="00C85258">
            <w:pPr>
              <w:rPr>
                <w:sz w:val="22"/>
                <w:szCs w:val="22"/>
              </w:rPr>
            </w:pPr>
            <w:r>
              <w:rPr>
                <w:color w:val="000000"/>
                <w:sz w:val="22"/>
                <w:szCs w:val="22"/>
              </w:rPr>
              <w:t xml:space="preserve">ФГБУ </w:t>
            </w:r>
            <w:r>
              <w:rPr>
                <w:sz w:val="22"/>
                <w:szCs w:val="22"/>
              </w:rPr>
              <w:t>«Государственный заповедник «Курильский»</w:t>
            </w:r>
          </w:p>
        </w:tc>
      </w:tr>
      <w:tr w:rsidR="001A49A5" w14:paraId="6FB1EFF5" w14:textId="77777777">
        <w:trPr>
          <w:trHeight w:val="542"/>
        </w:trPr>
        <w:tc>
          <w:tcPr>
            <w:tcW w:w="5387" w:type="dxa"/>
            <w:shd w:val="clear" w:color="auto" w:fill="auto"/>
            <w:vAlign w:val="bottom"/>
          </w:tcPr>
          <w:p w14:paraId="5DF90FA2" w14:textId="77777777" w:rsidR="001A49A5" w:rsidRDefault="00C85258">
            <w:pPr>
              <w:rPr>
                <w:color w:val="000000"/>
                <w:sz w:val="22"/>
                <w:szCs w:val="22"/>
              </w:rPr>
            </w:pPr>
            <w:r>
              <w:rPr>
                <w:color w:val="000000"/>
                <w:sz w:val="22"/>
                <w:szCs w:val="22"/>
              </w:rPr>
              <w:t>______________/ __________________ /</w:t>
            </w:r>
          </w:p>
          <w:p w14:paraId="36D9A7F6" w14:textId="77777777" w:rsidR="001A49A5" w:rsidRDefault="00C85258">
            <w:pPr>
              <w:rPr>
                <w:sz w:val="22"/>
                <w:szCs w:val="22"/>
              </w:rPr>
            </w:pPr>
            <w:r>
              <w:rPr>
                <w:color w:val="000000"/>
                <w:sz w:val="22"/>
                <w:szCs w:val="22"/>
              </w:rPr>
              <w:t>м.п.</w:t>
            </w:r>
          </w:p>
        </w:tc>
        <w:tc>
          <w:tcPr>
            <w:tcW w:w="5212" w:type="dxa"/>
            <w:shd w:val="clear" w:color="auto" w:fill="auto"/>
            <w:vAlign w:val="bottom"/>
          </w:tcPr>
          <w:p w14:paraId="570D4BF4" w14:textId="09E3B5AA" w:rsidR="001A49A5" w:rsidRDefault="00C85258">
            <w:pPr>
              <w:rPr>
                <w:color w:val="000000"/>
                <w:sz w:val="22"/>
                <w:szCs w:val="22"/>
              </w:rPr>
            </w:pPr>
            <w:r>
              <w:rPr>
                <w:color w:val="000000"/>
                <w:sz w:val="22"/>
                <w:szCs w:val="22"/>
              </w:rPr>
              <w:t>______________/</w:t>
            </w:r>
            <w:r w:rsidR="00715C90">
              <w:rPr>
                <w:color w:val="000000"/>
                <w:sz w:val="22"/>
                <w:szCs w:val="22"/>
              </w:rPr>
              <w:t xml:space="preserve"> А. А. </w:t>
            </w:r>
            <w:r>
              <w:rPr>
                <w:color w:val="000000"/>
                <w:sz w:val="22"/>
                <w:szCs w:val="22"/>
              </w:rPr>
              <w:t>Кислейко /</w:t>
            </w:r>
          </w:p>
          <w:p w14:paraId="3427A356" w14:textId="77777777" w:rsidR="001A49A5" w:rsidRDefault="00C85258">
            <w:pPr>
              <w:rPr>
                <w:sz w:val="22"/>
                <w:szCs w:val="22"/>
              </w:rPr>
            </w:pPr>
            <w:r>
              <w:rPr>
                <w:color w:val="000000"/>
                <w:sz w:val="22"/>
                <w:szCs w:val="22"/>
              </w:rPr>
              <w:t>м.п.</w:t>
            </w:r>
          </w:p>
        </w:tc>
      </w:tr>
    </w:tbl>
    <w:p w14:paraId="184F826B" w14:textId="77777777" w:rsidR="001A49A5" w:rsidRDefault="001A49A5">
      <w:pPr>
        <w:rPr>
          <w:b/>
          <w:bCs/>
          <w:color w:val="000000"/>
        </w:rPr>
      </w:pPr>
    </w:p>
    <w:p w14:paraId="3D4AF273" w14:textId="77777777" w:rsidR="001A49A5" w:rsidRDefault="001A49A5">
      <w:pPr>
        <w:pStyle w:val="ConsPlusNormal"/>
        <w:ind w:firstLine="567"/>
        <w:jc w:val="right"/>
        <w:rPr>
          <w:rFonts w:ascii="Times New Roman" w:hAnsi="Times New Roman" w:cs="Times New Roman"/>
          <w:b/>
          <w:bCs/>
          <w:color w:val="000000"/>
          <w:sz w:val="22"/>
          <w:szCs w:val="22"/>
        </w:rPr>
      </w:pPr>
    </w:p>
    <w:p w14:paraId="7B9178A4" w14:textId="216D8879" w:rsidR="001A49A5" w:rsidRDefault="001A49A5">
      <w:pPr>
        <w:pStyle w:val="ConsPlusNormal"/>
        <w:ind w:firstLine="567"/>
        <w:jc w:val="right"/>
        <w:rPr>
          <w:rFonts w:ascii="Times New Roman" w:hAnsi="Times New Roman" w:cs="Times New Roman"/>
          <w:b/>
          <w:bCs/>
          <w:color w:val="000000"/>
          <w:sz w:val="22"/>
          <w:szCs w:val="22"/>
        </w:rPr>
      </w:pPr>
    </w:p>
    <w:p w14:paraId="02195B68" w14:textId="21D46945" w:rsidR="008C4185" w:rsidRDefault="008C4185">
      <w:pPr>
        <w:pStyle w:val="ConsPlusNormal"/>
        <w:ind w:firstLine="567"/>
        <w:jc w:val="right"/>
        <w:rPr>
          <w:rFonts w:ascii="Times New Roman" w:hAnsi="Times New Roman" w:cs="Times New Roman"/>
          <w:b/>
          <w:bCs/>
          <w:color w:val="000000"/>
          <w:sz w:val="22"/>
          <w:szCs w:val="22"/>
        </w:rPr>
      </w:pPr>
    </w:p>
    <w:p w14:paraId="6CD7304B" w14:textId="16648EE1" w:rsidR="008C4185" w:rsidRDefault="008C4185">
      <w:pPr>
        <w:pStyle w:val="ConsPlusNormal"/>
        <w:ind w:firstLine="567"/>
        <w:jc w:val="right"/>
        <w:rPr>
          <w:rFonts w:ascii="Times New Roman" w:hAnsi="Times New Roman" w:cs="Times New Roman"/>
          <w:b/>
          <w:bCs/>
          <w:color w:val="000000"/>
          <w:sz w:val="22"/>
          <w:szCs w:val="22"/>
        </w:rPr>
      </w:pPr>
    </w:p>
    <w:p w14:paraId="2ACA1B4A" w14:textId="10551053" w:rsidR="008C4185" w:rsidRDefault="008C4185">
      <w:pPr>
        <w:pStyle w:val="ConsPlusNormal"/>
        <w:ind w:firstLine="567"/>
        <w:jc w:val="right"/>
        <w:rPr>
          <w:rFonts w:ascii="Times New Roman" w:hAnsi="Times New Roman" w:cs="Times New Roman"/>
          <w:b/>
          <w:bCs/>
          <w:color w:val="000000"/>
          <w:sz w:val="22"/>
          <w:szCs w:val="22"/>
        </w:rPr>
      </w:pPr>
    </w:p>
    <w:p w14:paraId="2A6009F5" w14:textId="416AD29F" w:rsidR="006934F3" w:rsidRDefault="006934F3">
      <w:pPr>
        <w:pStyle w:val="ConsPlusNormal"/>
        <w:ind w:firstLine="567"/>
        <w:jc w:val="right"/>
        <w:rPr>
          <w:rFonts w:ascii="Times New Roman" w:hAnsi="Times New Roman" w:cs="Times New Roman"/>
          <w:b/>
          <w:bCs/>
          <w:color w:val="000000"/>
          <w:sz w:val="22"/>
          <w:szCs w:val="22"/>
        </w:rPr>
      </w:pPr>
    </w:p>
    <w:p w14:paraId="3A1EF6B4" w14:textId="50EB222B" w:rsidR="006934F3" w:rsidRDefault="006934F3">
      <w:pPr>
        <w:pStyle w:val="ConsPlusNormal"/>
        <w:ind w:firstLine="567"/>
        <w:jc w:val="right"/>
        <w:rPr>
          <w:rFonts w:ascii="Times New Roman" w:hAnsi="Times New Roman" w:cs="Times New Roman"/>
          <w:b/>
          <w:bCs/>
          <w:color w:val="000000"/>
          <w:sz w:val="22"/>
          <w:szCs w:val="22"/>
        </w:rPr>
      </w:pPr>
    </w:p>
    <w:p w14:paraId="678AB019" w14:textId="4E929F2D" w:rsidR="006934F3" w:rsidRDefault="006934F3">
      <w:pPr>
        <w:pStyle w:val="ConsPlusNormal"/>
        <w:ind w:firstLine="567"/>
        <w:jc w:val="right"/>
        <w:rPr>
          <w:rFonts w:ascii="Times New Roman" w:hAnsi="Times New Roman" w:cs="Times New Roman"/>
          <w:b/>
          <w:bCs/>
          <w:color w:val="000000"/>
          <w:sz w:val="22"/>
          <w:szCs w:val="22"/>
        </w:rPr>
      </w:pPr>
    </w:p>
    <w:p w14:paraId="69F150FF" w14:textId="77777777" w:rsidR="006934F3" w:rsidRDefault="006934F3">
      <w:pPr>
        <w:pStyle w:val="ConsPlusNormal"/>
        <w:ind w:firstLine="567"/>
        <w:jc w:val="right"/>
        <w:rPr>
          <w:rFonts w:ascii="Times New Roman" w:hAnsi="Times New Roman" w:cs="Times New Roman"/>
          <w:b/>
          <w:bCs/>
          <w:color w:val="000000"/>
          <w:sz w:val="22"/>
          <w:szCs w:val="22"/>
        </w:rPr>
      </w:pPr>
    </w:p>
    <w:p w14:paraId="74160E01" w14:textId="77777777" w:rsidR="008C4185" w:rsidRDefault="008C4185">
      <w:pPr>
        <w:pStyle w:val="ConsPlusNormal"/>
        <w:ind w:firstLine="567"/>
        <w:jc w:val="right"/>
        <w:rPr>
          <w:rFonts w:ascii="Times New Roman" w:hAnsi="Times New Roman" w:cs="Times New Roman"/>
          <w:b/>
          <w:bCs/>
          <w:color w:val="000000"/>
          <w:sz w:val="22"/>
          <w:szCs w:val="22"/>
        </w:rPr>
      </w:pPr>
    </w:p>
    <w:p w14:paraId="23888DB4" w14:textId="77777777" w:rsidR="001A49A5" w:rsidRDefault="001A49A5">
      <w:pPr>
        <w:pStyle w:val="ConsPlusNormal"/>
        <w:ind w:firstLine="567"/>
        <w:jc w:val="right"/>
        <w:rPr>
          <w:rFonts w:ascii="Times New Roman" w:hAnsi="Times New Roman" w:cs="Times New Roman"/>
          <w:b/>
          <w:bCs/>
          <w:color w:val="000000"/>
          <w:sz w:val="22"/>
          <w:szCs w:val="22"/>
        </w:rPr>
      </w:pPr>
    </w:p>
    <w:p w14:paraId="7308E8ED" w14:textId="77777777" w:rsidR="00C8182D" w:rsidRDefault="00C85258">
      <w:pPr>
        <w:pStyle w:val="ConsPlusNormal"/>
        <w:ind w:firstLine="567"/>
        <w:jc w:val="right"/>
        <w:rPr>
          <w:rFonts w:ascii="Times New Roman" w:hAnsi="Times New Roman" w:cs="Times New Roman"/>
          <w:b/>
          <w:bCs/>
          <w:color w:val="000000"/>
          <w:sz w:val="22"/>
          <w:szCs w:val="22"/>
        </w:rPr>
      </w:pPr>
      <w:r>
        <w:rPr>
          <w:rFonts w:ascii="Times New Roman" w:hAnsi="Times New Roman" w:cs="Times New Roman"/>
          <w:b/>
          <w:bCs/>
          <w:color w:val="000000"/>
          <w:sz w:val="22"/>
          <w:szCs w:val="22"/>
        </w:rPr>
        <w:t>ПРИЛОЖЕНИЕ № 1</w:t>
      </w:r>
    </w:p>
    <w:p w14:paraId="1083EE4F" w14:textId="4BD4D030" w:rsidR="001A49A5" w:rsidRDefault="00C85258">
      <w:pPr>
        <w:pStyle w:val="ConsPlusNormal"/>
        <w:ind w:firstLine="567"/>
        <w:jc w:val="right"/>
        <w:rPr>
          <w:rFonts w:ascii="Times New Roman" w:hAnsi="Times New Roman" w:cs="Times New Roman"/>
          <w:b/>
          <w:bCs/>
          <w:color w:val="000000"/>
          <w:sz w:val="22"/>
          <w:szCs w:val="22"/>
        </w:rPr>
      </w:pPr>
      <w:r>
        <w:rPr>
          <w:rFonts w:ascii="Times New Roman" w:hAnsi="Times New Roman" w:cs="Times New Roman"/>
          <w:b/>
          <w:bCs/>
          <w:color w:val="000000"/>
          <w:sz w:val="22"/>
          <w:szCs w:val="22"/>
        </w:rPr>
        <w:t xml:space="preserve"> </w:t>
      </w:r>
      <w:r w:rsidR="00C8182D">
        <w:rPr>
          <w:rFonts w:ascii="Times New Roman" w:hAnsi="Times New Roman" w:cs="Times New Roman"/>
          <w:b/>
          <w:bCs/>
          <w:color w:val="000000"/>
          <w:sz w:val="22"/>
          <w:szCs w:val="22"/>
        </w:rPr>
        <w:t xml:space="preserve">к контракту ________________ от ____________2026г. </w:t>
      </w:r>
    </w:p>
    <w:p w14:paraId="3059F769" w14:textId="77777777" w:rsidR="001A49A5" w:rsidRDefault="001A49A5">
      <w:pPr>
        <w:pStyle w:val="ConsPlusNormal"/>
        <w:ind w:firstLine="567"/>
        <w:jc w:val="right"/>
        <w:rPr>
          <w:rFonts w:ascii="Times New Roman" w:hAnsi="Times New Roman" w:cs="Times New Roman"/>
          <w:b/>
          <w:bCs/>
          <w:color w:val="000000"/>
          <w:sz w:val="22"/>
          <w:szCs w:val="22"/>
        </w:rPr>
      </w:pPr>
    </w:p>
    <w:p w14:paraId="5B0483FF" w14:textId="77777777" w:rsidR="001A49A5" w:rsidRDefault="00C85258">
      <w:pPr>
        <w:ind w:firstLine="567"/>
        <w:jc w:val="center"/>
        <w:rPr>
          <w:b/>
          <w:bCs/>
          <w:sz w:val="22"/>
          <w:szCs w:val="22"/>
        </w:rPr>
      </w:pPr>
      <w:r>
        <w:rPr>
          <w:b/>
          <w:bCs/>
          <w:sz w:val="22"/>
          <w:szCs w:val="22"/>
        </w:rPr>
        <w:t>Спецификация</w:t>
      </w:r>
    </w:p>
    <w:p w14:paraId="26EF9A26" w14:textId="77777777" w:rsidR="001A49A5" w:rsidRDefault="001A49A5">
      <w:pPr>
        <w:ind w:firstLine="567"/>
        <w:jc w:val="center"/>
        <w:rPr>
          <w:b/>
          <w:bCs/>
          <w:sz w:val="22"/>
          <w:szCs w:val="22"/>
        </w:rPr>
      </w:pPr>
    </w:p>
    <w:p w14:paraId="5EECE867" w14:textId="38CBB8C7" w:rsidR="001A49A5" w:rsidRDefault="00C85258">
      <w:pPr>
        <w:widowControl w:val="0"/>
        <w:suppressLineNumbers/>
        <w:tabs>
          <w:tab w:val="left" w:pos="993"/>
        </w:tabs>
        <w:suppressAutoHyphens/>
        <w:ind w:firstLineChars="100" w:firstLine="220"/>
        <w:jc w:val="both"/>
        <w:rPr>
          <w:sz w:val="22"/>
          <w:shd w:val="clear" w:color="auto" w:fill="FFFFFF"/>
        </w:rPr>
      </w:pPr>
      <w:r>
        <w:rPr>
          <w:sz w:val="22"/>
          <w:shd w:val="clear" w:color="auto" w:fill="FFFFFF"/>
        </w:rPr>
        <w:t xml:space="preserve">Страна происхождения товара: </w:t>
      </w:r>
      <w:r w:rsidR="008C4185">
        <w:rPr>
          <w:sz w:val="22"/>
          <w:shd w:val="clear" w:color="auto" w:fill="FFFFFF"/>
        </w:rPr>
        <w:t>__________</w:t>
      </w:r>
      <w:r>
        <w:rPr>
          <w:sz w:val="22"/>
          <w:shd w:val="clear" w:color="auto" w:fill="FFFFFF"/>
        </w:rPr>
        <w:t xml:space="preserve"> - указывается в соответствии с пунктом 3.11. раздела 3 Контракта.</w:t>
      </w:r>
    </w:p>
    <w:p w14:paraId="198D6B6F" w14:textId="77777777" w:rsidR="001A49A5" w:rsidRDefault="00C85258">
      <w:pPr>
        <w:widowControl w:val="0"/>
        <w:suppressLineNumbers/>
        <w:tabs>
          <w:tab w:val="left" w:pos="993"/>
        </w:tabs>
        <w:suppressAutoHyphens/>
        <w:ind w:firstLineChars="100" w:firstLine="220"/>
        <w:jc w:val="both"/>
        <w:rPr>
          <w:sz w:val="22"/>
          <w:shd w:val="clear" w:color="auto" w:fill="FFFFFF"/>
        </w:rPr>
      </w:pPr>
      <w:r>
        <w:rPr>
          <w:sz w:val="22"/>
          <w:shd w:val="clear" w:color="auto" w:fill="FFFFFF"/>
        </w:rPr>
        <w:t>Характеристики (описание) товара:</w:t>
      </w:r>
    </w:p>
    <w:p w14:paraId="0EC58B5B" w14:textId="6F6B6680" w:rsidR="001A49A5" w:rsidRDefault="00C85258" w:rsidP="006934F3">
      <w:pPr>
        <w:widowControl w:val="0"/>
        <w:suppressLineNumbers/>
        <w:tabs>
          <w:tab w:val="left" w:pos="993"/>
        </w:tabs>
        <w:suppressAutoHyphens/>
        <w:ind w:firstLineChars="100" w:firstLine="220"/>
        <w:jc w:val="both"/>
        <w:rPr>
          <w:sz w:val="22"/>
          <w:shd w:val="clear" w:color="auto" w:fill="FFFFFF"/>
        </w:rPr>
      </w:pPr>
      <w:r>
        <w:rPr>
          <w:sz w:val="22"/>
          <w:shd w:val="clear" w:color="auto" w:fill="FFFFFF"/>
        </w:rPr>
        <w:t xml:space="preserve">Общий срок поставки товара до </w:t>
      </w:r>
      <w:r w:rsidR="006934F3">
        <w:rPr>
          <w:sz w:val="22"/>
          <w:shd w:val="clear" w:color="auto" w:fill="FFFFFF"/>
        </w:rPr>
        <w:t>1</w:t>
      </w:r>
      <w:r w:rsidR="000C6B52">
        <w:rPr>
          <w:sz w:val="22"/>
          <w:shd w:val="clear" w:color="auto" w:fill="FFFFFF"/>
        </w:rPr>
        <w:t>1</w:t>
      </w:r>
      <w:r w:rsidR="006934F3">
        <w:rPr>
          <w:sz w:val="22"/>
          <w:shd w:val="clear" w:color="auto" w:fill="FFFFFF"/>
        </w:rPr>
        <w:t>.05.</w:t>
      </w:r>
      <w:r>
        <w:rPr>
          <w:sz w:val="22"/>
          <w:shd w:val="clear" w:color="auto" w:fill="FFFFFF"/>
        </w:rPr>
        <w:t>202</w:t>
      </w:r>
      <w:r w:rsidR="000F7DBB">
        <w:rPr>
          <w:sz w:val="22"/>
          <w:shd w:val="clear" w:color="auto" w:fill="FFFFFF"/>
        </w:rPr>
        <w:t>6</w:t>
      </w:r>
      <w:r>
        <w:rPr>
          <w:sz w:val="22"/>
          <w:shd w:val="clear" w:color="auto" w:fill="FFFFFF"/>
        </w:rPr>
        <w:t xml:space="preserve"> года</w:t>
      </w:r>
    </w:p>
    <w:p w14:paraId="20053284" w14:textId="77777777" w:rsidR="001A49A5" w:rsidRDefault="001A49A5">
      <w:pPr>
        <w:ind w:firstLine="567"/>
        <w:jc w:val="both"/>
        <w:rPr>
          <w:sz w:val="22"/>
          <w:szCs w:val="22"/>
        </w:rPr>
      </w:pPr>
    </w:p>
    <w:tbl>
      <w:tblPr>
        <w:tblW w:w="102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6"/>
        <w:gridCol w:w="3528"/>
        <w:gridCol w:w="840"/>
        <w:gridCol w:w="885"/>
        <w:gridCol w:w="1125"/>
        <w:gridCol w:w="1200"/>
        <w:gridCol w:w="1095"/>
        <w:gridCol w:w="1095"/>
      </w:tblGrid>
      <w:tr w:rsidR="001A49A5" w14:paraId="4383CEDC" w14:textId="77777777">
        <w:trPr>
          <w:jc w:val="center"/>
        </w:trPr>
        <w:tc>
          <w:tcPr>
            <w:tcW w:w="516" w:type="dxa"/>
            <w:vAlign w:val="center"/>
          </w:tcPr>
          <w:p w14:paraId="5748BCC1" w14:textId="77777777" w:rsidR="001A49A5" w:rsidRDefault="00C85258">
            <w:pPr>
              <w:jc w:val="both"/>
              <w:rPr>
                <w:sz w:val="22"/>
                <w:szCs w:val="22"/>
              </w:rPr>
            </w:pPr>
            <w:r>
              <w:rPr>
                <w:sz w:val="22"/>
                <w:szCs w:val="22"/>
              </w:rPr>
              <w:t>№</w:t>
            </w:r>
          </w:p>
        </w:tc>
        <w:tc>
          <w:tcPr>
            <w:tcW w:w="3528" w:type="dxa"/>
            <w:vAlign w:val="center"/>
          </w:tcPr>
          <w:p w14:paraId="233CD5BD" w14:textId="77777777" w:rsidR="001A49A5" w:rsidRDefault="00C85258">
            <w:pPr>
              <w:jc w:val="center"/>
              <w:rPr>
                <w:sz w:val="22"/>
                <w:szCs w:val="22"/>
              </w:rPr>
            </w:pPr>
            <w:r>
              <w:rPr>
                <w:sz w:val="22"/>
                <w:szCs w:val="22"/>
              </w:rPr>
              <w:t>Наименование</w:t>
            </w:r>
          </w:p>
          <w:p w14:paraId="49C39A68" w14:textId="77777777" w:rsidR="001A49A5" w:rsidRDefault="00C85258">
            <w:pPr>
              <w:jc w:val="center"/>
              <w:rPr>
                <w:sz w:val="22"/>
                <w:szCs w:val="22"/>
              </w:rPr>
            </w:pPr>
            <w:r>
              <w:rPr>
                <w:sz w:val="22"/>
                <w:szCs w:val="22"/>
              </w:rPr>
              <w:t xml:space="preserve"> Товара/ работы, услуги</w:t>
            </w:r>
          </w:p>
        </w:tc>
        <w:tc>
          <w:tcPr>
            <w:tcW w:w="840" w:type="dxa"/>
            <w:vAlign w:val="center"/>
          </w:tcPr>
          <w:p w14:paraId="37A6CA92" w14:textId="77777777" w:rsidR="001A49A5" w:rsidRDefault="00C85258">
            <w:pPr>
              <w:jc w:val="center"/>
              <w:rPr>
                <w:sz w:val="22"/>
                <w:szCs w:val="22"/>
              </w:rPr>
            </w:pPr>
            <w:r>
              <w:rPr>
                <w:sz w:val="22"/>
                <w:szCs w:val="22"/>
              </w:rPr>
              <w:t>Ед. изм.</w:t>
            </w:r>
          </w:p>
        </w:tc>
        <w:tc>
          <w:tcPr>
            <w:tcW w:w="885" w:type="dxa"/>
            <w:vAlign w:val="center"/>
          </w:tcPr>
          <w:p w14:paraId="14B60C19" w14:textId="77777777" w:rsidR="001A49A5" w:rsidRDefault="00C85258">
            <w:pPr>
              <w:jc w:val="both"/>
              <w:rPr>
                <w:sz w:val="22"/>
                <w:szCs w:val="22"/>
              </w:rPr>
            </w:pPr>
            <w:r>
              <w:rPr>
                <w:sz w:val="22"/>
                <w:szCs w:val="22"/>
              </w:rPr>
              <w:t>Кол-во</w:t>
            </w:r>
          </w:p>
        </w:tc>
        <w:tc>
          <w:tcPr>
            <w:tcW w:w="1125" w:type="dxa"/>
            <w:vAlign w:val="center"/>
          </w:tcPr>
          <w:p w14:paraId="26FAD262" w14:textId="77777777" w:rsidR="001A49A5" w:rsidRDefault="00C85258">
            <w:pPr>
              <w:jc w:val="center"/>
              <w:rPr>
                <w:sz w:val="22"/>
                <w:szCs w:val="22"/>
              </w:rPr>
            </w:pPr>
            <w:r>
              <w:rPr>
                <w:sz w:val="22"/>
                <w:szCs w:val="22"/>
              </w:rPr>
              <w:t xml:space="preserve">Цена за ед./ руб. </w:t>
            </w:r>
          </w:p>
        </w:tc>
        <w:tc>
          <w:tcPr>
            <w:tcW w:w="1200" w:type="dxa"/>
            <w:vAlign w:val="center"/>
          </w:tcPr>
          <w:p w14:paraId="7F65AF06" w14:textId="77777777" w:rsidR="001A49A5" w:rsidRDefault="00C85258">
            <w:pPr>
              <w:jc w:val="center"/>
              <w:rPr>
                <w:sz w:val="22"/>
                <w:szCs w:val="22"/>
              </w:rPr>
            </w:pPr>
            <w:r>
              <w:rPr>
                <w:sz w:val="22"/>
                <w:szCs w:val="22"/>
              </w:rPr>
              <w:t>НДС, руб. (при наличии)</w:t>
            </w:r>
          </w:p>
        </w:tc>
        <w:tc>
          <w:tcPr>
            <w:tcW w:w="1095" w:type="dxa"/>
            <w:vAlign w:val="center"/>
          </w:tcPr>
          <w:p w14:paraId="6A93DF6C" w14:textId="77777777" w:rsidR="001A49A5" w:rsidRDefault="00C85258">
            <w:pPr>
              <w:jc w:val="center"/>
              <w:rPr>
                <w:sz w:val="22"/>
                <w:szCs w:val="22"/>
              </w:rPr>
            </w:pPr>
            <w:r>
              <w:rPr>
                <w:sz w:val="22"/>
                <w:szCs w:val="22"/>
              </w:rPr>
              <w:t>Сумма/ руб.</w:t>
            </w:r>
          </w:p>
        </w:tc>
        <w:tc>
          <w:tcPr>
            <w:tcW w:w="1095" w:type="dxa"/>
            <w:vAlign w:val="center"/>
          </w:tcPr>
          <w:p w14:paraId="41434C10" w14:textId="77777777" w:rsidR="001A49A5" w:rsidRDefault="00C85258">
            <w:pPr>
              <w:jc w:val="center"/>
              <w:rPr>
                <w:sz w:val="22"/>
                <w:szCs w:val="22"/>
              </w:rPr>
            </w:pPr>
            <w:r>
              <w:rPr>
                <w:sz w:val="22"/>
                <w:szCs w:val="22"/>
              </w:rPr>
              <w:t>Страна происхождения товара</w:t>
            </w:r>
          </w:p>
        </w:tc>
      </w:tr>
      <w:tr w:rsidR="00DD0BEA" w14:paraId="379BBBDF" w14:textId="77777777" w:rsidTr="004B650A">
        <w:trPr>
          <w:jc w:val="center"/>
        </w:trPr>
        <w:tc>
          <w:tcPr>
            <w:tcW w:w="516" w:type="dxa"/>
          </w:tcPr>
          <w:p w14:paraId="2683F6BC" w14:textId="77777777" w:rsidR="00DD0BEA" w:rsidRDefault="00DD0BEA" w:rsidP="00DD0BEA">
            <w:pPr>
              <w:jc w:val="both"/>
              <w:rPr>
                <w:sz w:val="22"/>
                <w:szCs w:val="22"/>
              </w:rPr>
            </w:pPr>
            <w:r>
              <w:rPr>
                <w:sz w:val="22"/>
                <w:szCs w:val="22"/>
              </w:rPr>
              <w:t>1</w:t>
            </w:r>
          </w:p>
        </w:tc>
        <w:tc>
          <w:tcPr>
            <w:tcW w:w="3528" w:type="dxa"/>
            <w:vAlign w:val="center"/>
          </w:tcPr>
          <w:p w14:paraId="2F9D6257" w14:textId="32775ABA" w:rsidR="00DD0BEA" w:rsidRDefault="00DD0BEA" w:rsidP="00DD0BEA">
            <w:pPr>
              <w:rPr>
                <w:sz w:val="22"/>
                <w:szCs w:val="22"/>
              </w:rPr>
            </w:pPr>
            <w:r>
              <w:t xml:space="preserve">Перчатки </w:t>
            </w:r>
            <w:r w:rsidR="004168BE">
              <w:t>латексные</w:t>
            </w:r>
            <w:r>
              <w:t xml:space="preserve"> </w:t>
            </w:r>
          </w:p>
        </w:tc>
        <w:tc>
          <w:tcPr>
            <w:tcW w:w="840" w:type="dxa"/>
          </w:tcPr>
          <w:p w14:paraId="43D2677E" w14:textId="5404BC88" w:rsidR="00DD0BEA" w:rsidRPr="00DD0BEA" w:rsidRDefault="00DD0BEA" w:rsidP="00DD0BEA">
            <w:pPr>
              <w:rPr>
                <w:sz w:val="22"/>
                <w:szCs w:val="22"/>
              </w:rPr>
            </w:pPr>
            <w:r>
              <w:rPr>
                <w:sz w:val="22"/>
                <w:szCs w:val="22"/>
              </w:rPr>
              <w:t>штука</w:t>
            </w:r>
          </w:p>
        </w:tc>
        <w:tc>
          <w:tcPr>
            <w:tcW w:w="885" w:type="dxa"/>
            <w:vAlign w:val="center"/>
          </w:tcPr>
          <w:p w14:paraId="11E8F36B" w14:textId="57380D3F" w:rsidR="00DD0BEA" w:rsidRDefault="00DD0BEA" w:rsidP="00DD0BEA">
            <w:pPr>
              <w:jc w:val="center"/>
              <w:rPr>
                <w:sz w:val="22"/>
                <w:szCs w:val="22"/>
              </w:rPr>
            </w:pPr>
            <w:r>
              <w:rPr>
                <w:sz w:val="22"/>
                <w:szCs w:val="22"/>
              </w:rPr>
              <w:t>10</w:t>
            </w:r>
          </w:p>
        </w:tc>
        <w:tc>
          <w:tcPr>
            <w:tcW w:w="1125" w:type="dxa"/>
            <w:vAlign w:val="center"/>
          </w:tcPr>
          <w:p w14:paraId="76C7FB1F" w14:textId="77777777" w:rsidR="00DD0BEA" w:rsidRDefault="00DD0BEA" w:rsidP="00DD0BEA">
            <w:pPr>
              <w:jc w:val="center"/>
              <w:rPr>
                <w:sz w:val="22"/>
                <w:szCs w:val="22"/>
              </w:rPr>
            </w:pPr>
          </w:p>
        </w:tc>
        <w:tc>
          <w:tcPr>
            <w:tcW w:w="1200" w:type="dxa"/>
            <w:vAlign w:val="center"/>
          </w:tcPr>
          <w:p w14:paraId="17391DFE" w14:textId="77777777" w:rsidR="00DD0BEA" w:rsidRDefault="00DD0BEA" w:rsidP="00DD0BEA">
            <w:pPr>
              <w:jc w:val="center"/>
              <w:rPr>
                <w:sz w:val="22"/>
                <w:szCs w:val="22"/>
              </w:rPr>
            </w:pPr>
          </w:p>
        </w:tc>
        <w:tc>
          <w:tcPr>
            <w:tcW w:w="1095" w:type="dxa"/>
            <w:vAlign w:val="center"/>
          </w:tcPr>
          <w:p w14:paraId="63C354EF" w14:textId="77777777" w:rsidR="00DD0BEA" w:rsidRDefault="00DD0BEA" w:rsidP="00DD0BEA">
            <w:pPr>
              <w:jc w:val="center"/>
              <w:rPr>
                <w:sz w:val="22"/>
                <w:szCs w:val="22"/>
              </w:rPr>
            </w:pPr>
          </w:p>
        </w:tc>
        <w:tc>
          <w:tcPr>
            <w:tcW w:w="1095" w:type="dxa"/>
            <w:vAlign w:val="center"/>
          </w:tcPr>
          <w:p w14:paraId="21AD1210" w14:textId="2F8B8187" w:rsidR="00DD0BEA" w:rsidRDefault="00DD0BEA" w:rsidP="00DD0BEA">
            <w:pPr>
              <w:jc w:val="center"/>
              <w:rPr>
                <w:sz w:val="22"/>
                <w:szCs w:val="22"/>
              </w:rPr>
            </w:pPr>
          </w:p>
        </w:tc>
      </w:tr>
      <w:tr w:rsidR="00DD0BEA" w14:paraId="1DBD12A0" w14:textId="77777777" w:rsidTr="004B650A">
        <w:trPr>
          <w:jc w:val="center"/>
        </w:trPr>
        <w:tc>
          <w:tcPr>
            <w:tcW w:w="516" w:type="dxa"/>
          </w:tcPr>
          <w:p w14:paraId="576C5FA6" w14:textId="7980411D" w:rsidR="00DD0BEA" w:rsidRDefault="00DD0BEA" w:rsidP="00DD0BEA">
            <w:pPr>
              <w:jc w:val="both"/>
              <w:rPr>
                <w:sz w:val="22"/>
                <w:szCs w:val="22"/>
              </w:rPr>
            </w:pPr>
            <w:r>
              <w:rPr>
                <w:sz w:val="22"/>
                <w:szCs w:val="22"/>
              </w:rPr>
              <w:t>2</w:t>
            </w:r>
          </w:p>
        </w:tc>
        <w:tc>
          <w:tcPr>
            <w:tcW w:w="3528" w:type="dxa"/>
            <w:vAlign w:val="center"/>
          </w:tcPr>
          <w:p w14:paraId="739E46A8" w14:textId="1FCCC56C" w:rsidR="00DD0BEA" w:rsidRDefault="00DD0BEA" w:rsidP="00DD0BEA">
            <w:pPr>
              <w:rPr>
                <w:sz w:val="22"/>
                <w:szCs w:val="22"/>
              </w:rPr>
            </w:pPr>
            <w:r>
              <w:t>Мусорный пакет 30</w:t>
            </w:r>
            <w:r>
              <w:rPr>
                <w:lang w:val="en-US"/>
              </w:rPr>
              <w:t>V</w:t>
            </w:r>
            <w:r>
              <w:t xml:space="preserve">35 литров </w:t>
            </w:r>
          </w:p>
        </w:tc>
        <w:tc>
          <w:tcPr>
            <w:tcW w:w="840" w:type="dxa"/>
          </w:tcPr>
          <w:p w14:paraId="1A0995B1" w14:textId="52F65FF9" w:rsidR="00DD0BEA" w:rsidRDefault="00DD0BEA" w:rsidP="00DD0BEA">
            <w:pPr>
              <w:rPr>
                <w:sz w:val="22"/>
                <w:szCs w:val="22"/>
              </w:rPr>
            </w:pPr>
            <w:r>
              <w:rPr>
                <w:sz w:val="22"/>
                <w:szCs w:val="22"/>
              </w:rPr>
              <w:t>штука</w:t>
            </w:r>
          </w:p>
        </w:tc>
        <w:tc>
          <w:tcPr>
            <w:tcW w:w="885" w:type="dxa"/>
            <w:vAlign w:val="center"/>
          </w:tcPr>
          <w:p w14:paraId="7CC0681C" w14:textId="51967FB5" w:rsidR="00DD0BEA" w:rsidRDefault="00DD0BEA" w:rsidP="00DD0BEA">
            <w:pPr>
              <w:jc w:val="center"/>
              <w:rPr>
                <w:sz w:val="22"/>
                <w:szCs w:val="22"/>
              </w:rPr>
            </w:pPr>
            <w:r>
              <w:rPr>
                <w:sz w:val="22"/>
                <w:szCs w:val="22"/>
              </w:rPr>
              <w:t>10</w:t>
            </w:r>
          </w:p>
        </w:tc>
        <w:tc>
          <w:tcPr>
            <w:tcW w:w="1125" w:type="dxa"/>
            <w:vAlign w:val="center"/>
          </w:tcPr>
          <w:p w14:paraId="7C66FEF1" w14:textId="77777777" w:rsidR="00DD0BEA" w:rsidRDefault="00DD0BEA" w:rsidP="00DD0BEA">
            <w:pPr>
              <w:jc w:val="center"/>
              <w:rPr>
                <w:sz w:val="22"/>
                <w:szCs w:val="22"/>
              </w:rPr>
            </w:pPr>
          </w:p>
        </w:tc>
        <w:tc>
          <w:tcPr>
            <w:tcW w:w="1200" w:type="dxa"/>
            <w:vAlign w:val="center"/>
          </w:tcPr>
          <w:p w14:paraId="164F5EA9" w14:textId="77777777" w:rsidR="00DD0BEA" w:rsidRDefault="00DD0BEA" w:rsidP="00DD0BEA">
            <w:pPr>
              <w:jc w:val="center"/>
              <w:rPr>
                <w:sz w:val="22"/>
                <w:szCs w:val="22"/>
              </w:rPr>
            </w:pPr>
          </w:p>
        </w:tc>
        <w:tc>
          <w:tcPr>
            <w:tcW w:w="1095" w:type="dxa"/>
            <w:vAlign w:val="center"/>
          </w:tcPr>
          <w:p w14:paraId="7DEF3DA7" w14:textId="77777777" w:rsidR="00DD0BEA" w:rsidRDefault="00DD0BEA" w:rsidP="00DD0BEA">
            <w:pPr>
              <w:jc w:val="center"/>
              <w:rPr>
                <w:sz w:val="22"/>
                <w:szCs w:val="22"/>
              </w:rPr>
            </w:pPr>
          </w:p>
        </w:tc>
        <w:tc>
          <w:tcPr>
            <w:tcW w:w="1095" w:type="dxa"/>
            <w:vAlign w:val="center"/>
          </w:tcPr>
          <w:p w14:paraId="5E1D1BB7" w14:textId="59A1769F" w:rsidR="00DD0BEA" w:rsidRDefault="00DD0BEA" w:rsidP="00DD0BEA">
            <w:pPr>
              <w:jc w:val="center"/>
              <w:rPr>
                <w:sz w:val="22"/>
                <w:szCs w:val="22"/>
              </w:rPr>
            </w:pPr>
          </w:p>
        </w:tc>
      </w:tr>
      <w:tr w:rsidR="007F36EB" w14:paraId="03477937" w14:textId="77777777" w:rsidTr="000F536F">
        <w:trPr>
          <w:cantSplit/>
          <w:jc w:val="center"/>
        </w:trPr>
        <w:tc>
          <w:tcPr>
            <w:tcW w:w="5769" w:type="dxa"/>
            <w:gridSpan w:val="4"/>
          </w:tcPr>
          <w:p w14:paraId="69CEB482" w14:textId="77777777" w:rsidR="007F36EB" w:rsidRDefault="007F36EB">
            <w:pPr>
              <w:jc w:val="both"/>
              <w:rPr>
                <w:sz w:val="22"/>
                <w:szCs w:val="22"/>
              </w:rPr>
            </w:pPr>
            <w:r>
              <w:rPr>
                <w:b/>
                <w:sz w:val="22"/>
                <w:szCs w:val="22"/>
              </w:rPr>
              <w:t xml:space="preserve">                                      </w:t>
            </w:r>
          </w:p>
        </w:tc>
        <w:tc>
          <w:tcPr>
            <w:tcW w:w="1125" w:type="dxa"/>
          </w:tcPr>
          <w:p w14:paraId="42724F99" w14:textId="77777777" w:rsidR="007F36EB" w:rsidRDefault="007F36EB">
            <w:pPr>
              <w:jc w:val="both"/>
              <w:rPr>
                <w:sz w:val="22"/>
                <w:szCs w:val="22"/>
              </w:rPr>
            </w:pPr>
            <w:r>
              <w:rPr>
                <w:sz w:val="22"/>
                <w:szCs w:val="22"/>
              </w:rPr>
              <w:t>Итого:</w:t>
            </w:r>
          </w:p>
        </w:tc>
        <w:tc>
          <w:tcPr>
            <w:tcW w:w="3390" w:type="dxa"/>
            <w:gridSpan w:val="3"/>
          </w:tcPr>
          <w:p w14:paraId="03C085B5" w14:textId="77777777" w:rsidR="007F36EB" w:rsidRDefault="007F36EB">
            <w:pPr>
              <w:jc w:val="center"/>
              <w:rPr>
                <w:sz w:val="22"/>
                <w:szCs w:val="22"/>
              </w:rPr>
            </w:pPr>
          </w:p>
        </w:tc>
      </w:tr>
    </w:tbl>
    <w:p w14:paraId="4E953B39" w14:textId="77777777" w:rsidR="001A49A5" w:rsidRDefault="001A49A5">
      <w:pPr>
        <w:pStyle w:val="ConsPlusNormal"/>
        <w:ind w:firstLine="0"/>
        <w:rPr>
          <w:rFonts w:ascii="Times New Roman" w:hAnsi="Times New Roman" w:cs="Times New Roman"/>
          <w:b/>
          <w:bCs/>
          <w:color w:val="000000"/>
          <w:sz w:val="22"/>
          <w:szCs w:val="22"/>
        </w:rPr>
      </w:pPr>
    </w:p>
    <w:p w14:paraId="5AFA075A" w14:textId="77777777" w:rsidR="001A49A5" w:rsidRDefault="001A49A5">
      <w:pPr>
        <w:jc w:val="center"/>
        <w:rPr>
          <w:rFonts w:eastAsia="Verdana"/>
          <w:b/>
          <w:sz w:val="22"/>
          <w:szCs w:val="22"/>
        </w:rPr>
      </w:pPr>
    </w:p>
    <w:tbl>
      <w:tblPr>
        <w:tblW w:w="0" w:type="auto"/>
        <w:tblInd w:w="-176" w:type="dxa"/>
        <w:tblLook w:val="04A0" w:firstRow="1" w:lastRow="0" w:firstColumn="1" w:lastColumn="0" w:noHBand="0" w:noVBand="1"/>
      </w:tblPr>
      <w:tblGrid>
        <w:gridCol w:w="5045"/>
        <w:gridCol w:w="4912"/>
      </w:tblGrid>
      <w:tr w:rsidR="001A49A5" w14:paraId="613CA4B4" w14:textId="77777777">
        <w:tc>
          <w:tcPr>
            <w:tcW w:w="5045" w:type="dxa"/>
            <w:shd w:val="clear" w:color="auto" w:fill="auto"/>
          </w:tcPr>
          <w:p w14:paraId="44F8DE9D" w14:textId="48BC918D" w:rsidR="001A49A5" w:rsidRDefault="00715C90">
            <w:pPr>
              <w:jc w:val="both"/>
              <w:rPr>
                <w:sz w:val="22"/>
                <w:szCs w:val="22"/>
              </w:rPr>
            </w:pPr>
            <w:r>
              <w:rPr>
                <w:b/>
                <w:sz w:val="22"/>
                <w:szCs w:val="22"/>
              </w:rPr>
              <w:t>Поставщик</w:t>
            </w:r>
            <w:r w:rsidR="00C85258">
              <w:rPr>
                <w:sz w:val="22"/>
                <w:szCs w:val="22"/>
              </w:rPr>
              <w:t>:</w:t>
            </w:r>
          </w:p>
        </w:tc>
        <w:tc>
          <w:tcPr>
            <w:tcW w:w="4912" w:type="dxa"/>
            <w:shd w:val="clear" w:color="auto" w:fill="auto"/>
          </w:tcPr>
          <w:p w14:paraId="1A80FB7D" w14:textId="77777777" w:rsidR="001A49A5" w:rsidRDefault="00C85258">
            <w:pPr>
              <w:jc w:val="both"/>
              <w:rPr>
                <w:sz w:val="22"/>
                <w:szCs w:val="22"/>
              </w:rPr>
            </w:pPr>
            <w:r>
              <w:rPr>
                <w:b/>
                <w:sz w:val="22"/>
                <w:szCs w:val="22"/>
              </w:rPr>
              <w:t>Заказчик</w:t>
            </w:r>
            <w:r>
              <w:rPr>
                <w:sz w:val="22"/>
                <w:szCs w:val="22"/>
              </w:rPr>
              <w:t>:</w:t>
            </w:r>
          </w:p>
        </w:tc>
      </w:tr>
      <w:tr w:rsidR="001A49A5" w14:paraId="09EF2B7D" w14:textId="77777777">
        <w:tc>
          <w:tcPr>
            <w:tcW w:w="5045" w:type="dxa"/>
            <w:shd w:val="clear" w:color="auto" w:fill="auto"/>
          </w:tcPr>
          <w:p w14:paraId="6E87735E" w14:textId="77777777" w:rsidR="001A49A5" w:rsidRDefault="001A49A5">
            <w:pPr>
              <w:jc w:val="both"/>
              <w:rPr>
                <w:sz w:val="22"/>
                <w:szCs w:val="22"/>
              </w:rPr>
            </w:pPr>
          </w:p>
        </w:tc>
        <w:tc>
          <w:tcPr>
            <w:tcW w:w="4912" w:type="dxa"/>
            <w:shd w:val="clear" w:color="auto" w:fill="auto"/>
          </w:tcPr>
          <w:p w14:paraId="5D61BF27" w14:textId="77777777" w:rsidR="001A49A5" w:rsidRDefault="00C85258">
            <w:pPr>
              <w:rPr>
                <w:sz w:val="22"/>
                <w:szCs w:val="22"/>
              </w:rPr>
            </w:pPr>
            <w:r>
              <w:rPr>
                <w:bCs/>
                <w:color w:val="000000"/>
                <w:sz w:val="22"/>
                <w:szCs w:val="22"/>
              </w:rPr>
              <w:t xml:space="preserve">ФГБУ </w:t>
            </w:r>
            <w:r>
              <w:rPr>
                <w:bCs/>
                <w:sz w:val="22"/>
                <w:szCs w:val="22"/>
              </w:rPr>
              <w:t>«Государственный заповедник «Курильский»</w:t>
            </w:r>
          </w:p>
        </w:tc>
      </w:tr>
      <w:tr w:rsidR="001A49A5" w14:paraId="445247CA" w14:textId="77777777">
        <w:trPr>
          <w:trHeight w:val="872"/>
        </w:trPr>
        <w:tc>
          <w:tcPr>
            <w:tcW w:w="5045" w:type="dxa"/>
            <w:shd w:val="clear" w:color="auto" w:fill="auto"/>
            <w:vAlign w:val="bottom"/>
          </w:tcPr>
          <w:p w14:paraId="3764189A" w14:textId="77777777" w:rsidR="001A49A5" w:rsidRDefault="00C85258">
            <w:pPr>
              <w:rPr>
                <w:color w:val="000000"/>
                <w:sz w:val="22"/>
                <w:szCs w:val="22"/>
              </w:rPr>
            </w:pPr>
            <w:r>
              <w:rPr>
                <w:color w:val="000000"/>
                <w:sz w:val="22"/>
                <w:szCs w:val="22"/>
              </w:rPr>
              <w:t>______________/ _________________ /</w:t>
            </w:r>
          </w:p>
          <w:p w14:paraId="16109CA5" w14:textId="77777777" w:rsidR="001A49A5" w:rsidRDefault="00C85258">
            <w:pPr>
              <w:rPr>
                <w:sz w:val="22"/>
                <w:szCs w:val="22"/>
              </w:rPr>
            </w:pPr>
            <w:r>
              <w:rPr>
                <w:color w:val="000000"/>
                <w:sz w:val="22"/>
                <w:szCs w:val="22"/>
              </w:rPr>
              <w:t>м.п.</w:t>
            </w:r>
          </w:p>
        </w:tc>
        <w:tc>
          <w:tcPr>
            <w:tcW w:w="4912" w:type="dxa"/>
            <w:shd w:val="clear" w:color="auto" w:fill="auto"/>
            <w:vAlign w:val="bottom"/>
          </w:tcPr>
          <w:p w14:paraId="5AEB3416" w14:textId="0CFCE0BA" w:rsidR="001A49A5" w:rsidRDefault="00C85258">
            <w:pPr>
              <w:rPr>
                <w:color w:val="000000"/>
                <w:sz w:val="22"/>
                <w:szCs w:val="22"/>
              </w:rPr>
            </w:pPr>
            <w:r>
              <w:rPr>
                <w:color w:val="000000"/>
                <w:sz w:val="22"/>
                <w:szCs w:val="22"/>
              </w:rPr>
              <w:t>______________/</w:t>
            </w:r>
            <w:r w:rsidR="00715C90">
              <w:rPr>
                <w:color w:val="000000"/>
                <w:sz w:val="22"/>
                <w:szCs w:val="22"/>
              </w:rPr>
              <w:t xml:space="preserve"> А. А. </w:t>
            </w:r>
            <w:r>
              <w:rPr>
                <w:color w:val="000000"/>
                <w:sz w:val="22"/>
                <w:szCs w:val="22"/>
              </w:rPr>
              <w:t>Кислейко /</w:t>
            </w:r>
          </w:p>
          <w:p w14:paraId="03B4A609" w14:textId="77777777" w:rsidR="001A49A5" w:rsidRDefault="00C85258">
            <w:pPr>
              <w:rPr>
                <w:sz w:val="22"/>
                <w:szCs w:val="22"/>
              </w:rPr>
            </w:pPr>
            <w:r>
              <w:rPr>
                <w:color w:val="000000"/>
                <w:sz w:val="22"/>
                <w:szCs w:val="22"/>
              </w:rPr>
              <w:t>м.п.</w:t>
            </w:r>
          </w:p>
        </w:tc>
      </w:tr>
    </w:tbl>
    <w:p w14:paraId="31FB0F8C" w14:textId="77777777" w:rsidR="001A49A5" w:rsidRDefault="001A49A5">
      <w:pPr>
        <w:rPr>
          <w:sz w:val="22"/>
          <w:szCs w:val="22"/>
        </w:rPr>
      </w:pPr>
    </w:p>
    <w:sectPr w:rsidR="001A49A5">
      <w:footerReference w:type="even" r:id="rId12"/>
      <w:footerReference w:type="default" r:id="rId13"/>
      <w:pgSz w:w="11906" w:h="16838"/>
      <w:pgMar w:top="753" w:right="707" w:bottom="90"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B2241" w14:textId="77777777" w:rsidR="00E46B16" w:rsidRDefault="00E46B16">
      <w:r>
        <w:separator/>
      </w:r>
    </w:p>
  </w:endnote>
  <w:endnote w:type="continuationSeparator" w:id="0">
    <w:p w14:paraId="16A7EB67" w14:textId="77777777" w:rsidR="00E46B16" w:rsidRDefault="00E46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EB067" w14:textId="77777777" w:rsidR="001A49A5" w:rsidRDefault="00C85258">
    <w:pPr>
      <w:pStyle w:val="af3"/>
      <w:framePr w:wrap="around" w:vAnchor="text" w:hAnchor="margin" w:xAlign="right" w:y="1"/>
      <w:rPr>
        <w:rStyle w:val="a6"/>
        <w:rFonts w:ascii="Arial" w:hAnsi="Arial"/>
      </w:rPr>
    </w:pPr>
    <w:r>
      <w:rPr>
        <w:rStyle w:val="a6"/>
        <w:rFonts w:ascii="Arial" w:hAnsi="Arial"/>
      </w:rPr>
      <w:fldChar w:fldCharType="begin"/>
    </w:r>
    <w:r>
      <w:rPr>
        <w:rStyle w:val="a6"/>
        <w:rFonts w:ascii="Arial" w:hAnsi="Arial"/>
      </w:rPr>
      <w:instrText xml:space="preserve">PAGE  </w:instrText>
    </w:r>
    <w:r>
      <w:rPr>
        <w:rStyle w:val="a6"/>
        <w:rFonts w:ascii="Arial" w:hAnsi="Arial"/>
      </w:rPr>
      <w:fldChar w:fldCharType="end"/>
    </w:r>
  </w:p>
  <w:p w14:paraId="2B62428D" w14:textId="77777777" w:rsidR="001A49A5" w:rsidRDefault="001A49A5">
    <w:pPr>
      <w:pStyle w:val="af3"/>
      <w:ind w:right="360"/>
      <w:rPr>
        <w:rFonts w:ascii="Arial" w:hAnsi="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28623" w14:textId="77777777" w:rsidR="001A49A5" w:rsidRDefault="00C85258">
    <w:pPr>
      <w:pStyle w:val="af3"/>
      <w:framePr w:wrap="around" w:vAnchor="text" w:hAnchor="margin" w:xAlign="right" w:y="1"/>
      <w:rPr>
        <w:rStyle w:val="a6"/>
        <w:sz w:val="20"/>
      </w:rPr>
    </w:pPr>
    <w:r>
      <w:rPr>
        <w:rStyle w:val="a6"/>
        <w:sz w:val="20"/>
      </w:rPr>
      <w:fldChar w:fldCharType="begin"/>
    </w:r>
    <w:r>
      <w:rPr>
        <w:rStyle w:val="a6"/>
        <w:sz w:val="20"/>
      </w:rPr>
      <w:instrText xml:space="preserve">PAGE  </w:instrText>
    </w:r>
    <w:r>
      <w:rPr>
        <w:rStyle w:val="a6"/>
        <w:sz w:val="20"/>
      </w:rPr>
      <w:fldChar w:fldCharType="separate"/>
    </w:r>
    <w:r>
      <w:rPr>
        <w:rStyle w:val="a6"/>
        <w:sz w:val="20"/>
      </w:rPr>
      <w:t>6</w:t>
    </w:r>
    <w:r>
      <w:rPr>
        <w:rStyle w:val="a6"/>
        <w:sz w:val="20"/>
      </w:rPr>
      <w:fldChar w:fldCharType="end"/>
    </w:r>
  </w:p>
  <w:p w14:paraId="4E30C31B" w14:textId="77777777" w:rsidR="001A49A5" w:rsidRDefault="001A49A5">
    <w:pPr>
      <w:pStyle w:val="af3"/>
      <w:ind w:right="360"/>
      <w:rPr>
        <w:rFonts w:ascii="Arial" w:hAnsi="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D5B12" w14:textId="77777777" w:rsidR="00E46B16" w:rsidRDefault="00E46B16">
      <w:r>
        <w:separator/>
      </w:r>
    </w:p>
  </w:footnote>
  <w:footnote w:type="continuationSeparator" w:id="0">
    <w:p w14:paraId="40ADE52F" w14:textId="77777777" w:rsidR="00E46B16" w:rsidRDefault="00E46B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D428C35"/>
    <w:multiLevelType w:val="multilevel"/>
    <w:tmpl w:val="BD428C35"/>
    <w:lvl w:ilvl="0">
      <w:start w:val="10"/>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DB762CCF"/>
    <w:multiLevelType w:val="multilevel"/>
    <w:tmpl w:val="DB762CCF"/>
    <w:lvl w:ilvl="0">
      <w:start w:val="4"/>
      <w:numFmt w:val="decimal"/>
      <w:suff w:val="space"/>
      <w:lvlText w:val="%1."/>
      <w:lvlJc w:val="left"/>
      <w:pPr>
        <w:ind w:left="-43"/>
      </w:p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15:restartNumberingAfterBreak="0">
    <w:nsid w:val="1295119D"/>
    <w:multiLevelType w:val="multilevel"/>
    <w:tmpl w:val="1295119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D0C7BD7"/>
    <w:multiLevelType w:val="multilevel"/>
    <w:tmpl w:val="4D0C7BD7"/>
    <w:lvl w:ilvl="0">
      <w:start w:val="1"/>
      <w:numFmt w:val="decimal"/>
      <w:lvlText w:val="1.%1."/>
      <w:lvlJc w:val="left"/>
      <w:pPr>
        <w:ind w:left="1342"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4E6A1166"/>
    <w:multiLevelType w:val="multilevel"/>
    <w:tmpl w:val="4E6A1166"/>
    <w:lvl w:ilvl="0">
      <w:start w:val="1"/>
      <w:numFmt w:val="decimal"/>
      <w:lvlText w:val="%1."/>
      <w:lvlJc w:val="left"/>
      <w:pPr>
        <w:ind w:left="3763" w:hanging="360"/>
      </w:pPr>
      <w:rPr>
        <w:b/>
      </w:rPr>
    </w:lvl>
    <w:lvl w:ilvl="1">
      <w:start w:val="4"/>
      <w:numFmt w:val="decimal"/>
      <w:isLgl/>
      <w:lvlText w:val="%1.%2."/>
      <w:lvlJc w:val="left"/>
      <w:pPr>
        <w:ind w:left="3763" w:hanging="360"/>
      </w:pPr>
      <w:rPr>
        <w:rFonts w:hint="default"/>
        <w:b w:val="0"/>
      </w:rPr>
    </w:lvl>
    <w:lvl w:ilvl="2">
      <w:start w:val="1"/>
      <w:numFmt w:val="decimal"/>
      <w:isLgl/>
      <w:lvlText w:val="%1.%2.%3."/>
      <w:lvlJc w:val="left"/>
      <w:pPr>
        <w:ind w:left="4123" w:hanging="720"/>
      </w:pPr>
      <w:rPr>
        <w:rFonts w:hint="default"/>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212"/>
    <w:rsid w:val="0000030F"/>
    <w:rsid w:val="00000425"/>
    <w:rsid w:val="00010DA8"/>
    <w:rsid w:val="00012E71"/>
    <w:rsid w:val="00013C13"/>
    <w:rsid w:val="000214C4"/>
    <w:rsid w:val="000248AB"/>
    <w:rsid w:val="00026D7E"/>
    <w:rsid w:val="0003134D"/>
    <w:rsid w:val="000318F7"/>
    <w:rsid w:val="00034623"/>
    <w:rsid w:val="000359BC"/>
    <w:rsid w:val="000367CA"/>
    <w:rsid w:val="00036927"/>
    <w:rsid w:val="0004137E"/>
    <w:rsid w:val="00043E78"/>
    <w:rsid w:val="00045F6C"/>
    <w:rsid w:val="0005667D"/>
    <w:rsid w:val="00064077"/>
    <w:rsid w:val="00064DC0"/>
    <w:rsid w:val="000662FF"/>
    <w:rsid w:val="00066AAF"/>
    <w:rsid w:val="00070BEC"/>
    <w:rsid w:val="00070F1B"/>
    <w:rsid w:val="00073FE9"/>
    <w:rsid w:val="0007538D"/>
    <w:rsid w:val="00076989"/>
    <w:rsid w:val="00077201"/>
    <w:rsid w:val="00083248"/>
    <w:rsid w:val="00090258"/>
    <w:rsid w:val="00090C26"/>
    <w:rsid w:val="00093454"/>
    <w:rsid w:val="00094209"/>
    <w:rsid w:val="00095EC1"/>
    <w:rsid w:val="00096B2F"/>
    <w:rsid w:val="000A133D"/>
    <w:rsid w:val="000A2230"/>
    <w:rsid w:val="000A63E2"/>
    <w:rsid w:val="000B0375"/>
    <w:rsid w:val="000B25DC"/>
    <w:rsid w:val="000B42F2"/>
    <w:rsid w:val="000B7741"/>
    <w:rsid w:val="000C192D"/>
    <w:rsid w:val="000C27BC"/>
    <w:rsid w:val="000C5366"/>
    <w:rsid w:val="000C6B52"/>
    <w:rsid w:val="000C7DCA"/>
    <w:rsid w:val="000D12AB"/>
    <w:rsid w:val="000D2A85"/>
    <w:rsid w:val="000D3955"/>
    <w:rsid w:val="000D3E67"/>
    <w:rsid w:val="000D44BB"/>
    <w:rsid w:val="000D5D74"/>
    <w:rsid w:val="000E2EF2"/>
    <w:rsid w:val="000E4A9F"/>
    <w:rsid w:val="000E7EE5"/>
    <w:rsid w:val="000F0FCA"/>
    <w:rsid w:val="000F1145"/>
    <w:rsid w:val="000F3B35"/>
    <w:rsid w:val="000F4325"/>
    <w:rsid w:val="000F6215"/>
    <w:rsid w:val="000F7910"/>
    <w:rsid w:val="000F7DBB"/>
    <w:rsid w:val="00100487"/>
    <w:rsid w:val="001031CF"/>
    <w:rsid w:val="001051A2"/>
    <w:rsid w:val="001058A5"/>
    <w:rsid w:val="00106FC8"/>
    <w:rsid w:val="00110800"/>
    <w:rsid w:val="00110F43"/>
    <w:rsid w:val="001158A4"/>
    <w:rsid w:val="00115F68"/>
    <w:rsid w:val="001203F5"/>
    <w:rsid w:val="00134235"/>
    <w:rsid w:val="0013644D"/>
    <w:rsid w:val="00142AAA"/>
    <w:rsid w:val="00142B14"/>
    <w:rsid w:val="00142D0A"/>
    <w:rsid w:val="00142FE1"/>
    <w:rsid w:val="00144E33"/>
    <w:rsid w:val="00150B30"/>
    <w:rsid w:val="00151C3F"/>
    <w:rsid w:val="00152807"/>
    <w:rsid w:val="00155945"/>
    <w:rsid w:val="00157C0C"/>
    <w:rsid w:val="00163AAE"/>
    <w:rsid w:val="0017144E"/>
    <w:rsid w:val="00171C8B"/>
    <w:rsid w:val="00172456"/>
    <w:rsid w:val="00175587"/>
    <w:rsid w:val="00182D8F"/>
    <w:rsid w:val="00183646"/>
    <w:rsid w:val="00185B44"/>
    <w:rsid w:val="001870C1"/>
    <w:rsid w:val="00190AF8"/>
    <w:rsid w:val="001927BB"/>
    <w:rsid w:val="00192CCF"/>
    <w:rsid w:val="001959F5"/>
    <w:rsid w:val="001A22A8"/>
    <w:rsid w:val="001A2716"/>
    <w:rsid w:val="001A2F3E"/>
    <w:rsid w:val="001A49A5"/>
    <w:rsid w:val="001A4B9E"/>
    <w:rsid w:val="001A559D"/>
    <w:rsid w:val="001A55CB"/>
    <w:rsid w:val="001A5838"/>
    <w:rsid w:val="001A6D30"/>
    <w:rsid w:val="001A7C77"/>
    <w:rsid w:val="001A7CB5"/>
    <w:rsid w:val="001B0F71"/>
    <w:rsid w:val="001B17AB"/>
    <w:rsid w:val="001B1E6D"/>
    <w:rsid w:val="001B2164"/>
    <w:rsid w:val="001B429B"/>
    <w:rsid w:val="001B4DF9"/>
    <w:rsid w:val="001B6597"/>
    <w:rsid w:val="001C419E"/>
    <w:rsid w:val="001C6AB2"/>
    <w:rsid w:val="001D1C14"/>
    <w:rsid w:val="001D2247"/>
    <w:rsid w:val="001D6B3B"/>
    <w:rsid w:val="001E0079"/>
    <w:rsid w:val="001E0091"/>
    <w:rsid w:val="001E183D"/>
    <w:rsid w:val="001E689B"/>
    <w:rsid w:val="001E7B75"/>
    <w:rsid w:val="001F01D1"/>
    <w:rsid w:val="001F1FDD"/>
    <w:rsid w:val="001F47DF"/>
    <w:rsid w:val="001F4C48"/>
    <w:rsid w:val="001F4D3B"/>
    <w:rsid w:val="001F5ADD"/>
    <w:rsid w:val="001F5D4C"/>
    <w:rsid w:val="00203D55"/>
    <w:rsid w:val="00204811"/>
    <w:rsid w:val="00206103"/>
    <w:rsid w:val="00210854"/>
    <w:rsid w:val="00210E37"/>
    <w:rsid w:val="00211AB0"/>
    <w:rsid w:val="00214262"/>
    <w:rsid w:val="0021579E"/>
    <w:rsid w:val="00217791"/>
    <w:rsid w:val="00221420"/>
    <w:rsid w:val="00223629"/>
    <w:rsid w:val="0022450F"/>
    <w:rsid w:val="002279B9"/>
    <w:rsid w:val="00235319"/>
    <w:rsid w:val="00235EF5"/>
    <w:rsid w:val="0023740E"/>
    <w:rsid w:val="002404F9"/>
    <w:rsid w:val="002417DC"/>
    <w:rsid w:val="00257186"/>
    <w:rsid w:val="00261038"/>
    <w:rsid w:val="00261CDB"/>
    <w:rsid w:val="0026248E"/>
    <w:rsid w:val="002634B6"/>
    <w:rsid w:val="002656C9"/>
    <w:rsid w:val="00266CF6"/>
    <w:rsid w:val="00267335"/>
    <w:rsid w:val="0027012F"/>
    <w:rsid w:val="002703A7"/>
    <w:rsid w:val="002717EA"/>
    <w:rsid w:val="002728D4"/>
    <w:rsid w:val="002747A2"/>
    <w:rsid w:val="0027548B"/>
    <w:rsid w:val="0027726F"/>
    <w:rsid w:val="002843E3"/>
    <w:rsid w:val="00284FBD"/>
    <w:rsid w:val="00284FE9"/>
    <w:rsid w:val="00286B3F"/>
    <w:rsid w:val="00291D12"/>
    <w:rsid w:val="0029647D"/>
    <w:rsid w:val="002A1B77"/>
    <w:rsid w:val="002A1D46"/>
    <w:rsid w:val="002A1E33"/>
    <w:rsid w:val="002A239C"/>
    <w:rsid w:val="002A2A21"/>
    <w:rsid w:val="002A3811"/>
    <w:rsid w:val="002A499B"/>
    <w:rsid w:val="002A4F46"/>
    <w:rsid w:val="002A556B"/>
    <w:rsid w:val="002B0979"/>
    <w:rsid w:val="002B0CD8"/>
    <w:rsid w:val="002B0DB1"/>
    <w:rsid w:val="002B4F0D"/>
    <w:rsid w:val="002B6CDC"/>
    <w:rsid w:val="002B71B5"/>
    <w:rsid w:val="002C0A21"/>
    <w:rsid w:val="002C0FC8"/>
    <w:rsid w:val="002C3B93"/>
    <w:rsid w:val="002C4BC6"/>
    <w:rsid w:val="002D0C37"/>
    <w:rsid w:val="002D2695"/>
    <w:rsid w:val="002D6F27"/>
    <w:rsid w:val="002E1939"/>
    <w:rsid w:val="002E1BD6"/>
    <w:rsid w:val="002E5240"/>
    <w:rsid w:val="002E73B1"/>
    <w:rsid w:val="002F3A5B"/>
    <w:rsid w:val="002F474D"/>
    <w:rsid w:val="002F727C"/>
    <w:rsid w:val="003024E6"/>
    <w:rsid w:val="00303B48"/>
    <w:rsid w:val="00307642"/>
    <w:rsid w:val="0030795B"/>
    <w:rsid w:val="00307C77"/>
    <w:rsid w:val="00311332"/>
    <w:rsid w:val="0031194F"/>
    <w:rsid w:val="00311F00"/>
    <w:rsid w:val="00313FD3"/>
    <w:rsid w:val="003142B3"/>
    <w:rsid w:val="00314569"/>
    <w:rsid w:val="00315BF4"/>
    <w:rsid w:val="00322264"/>
    <w:rsid w:val="003259C1"/>
    <w:rsid w:val="00327AB9"/>
    <w:rsid w:val="0033044A"/>
    <w:rsid w:val="00334F3D"/>
    <w:rsid w:val="003353C2"/>
    <w:rsid w:val="00336C96"/>
    <w:rsid w:val="0034165D"/>
    <w:rsid w:val="00347B45"/>
    <w:rsid w:val="003504B9"/>
    <w:rsid w:val="00350BA7"/>
    <w:rsid w:val="00351201"/>
    <w:rsid w:val="0035193A"/>
    <w:rsid w:val="003531BE"/>
    <w:rsid w:val="00353C51"/>
    <w:rsid w:val="003545D6"/>
    <w:rsid w:val="00355661"/>
    <w:rsid w:val="00357428"/>
    <w:rsid w:val="0036065B"/>
    <w:rsid w:val="00363E44"/>
    <w:rsid w:val="00364053"/>
    <w:rsid w:val="00364EF3"/>
    <w:rsid w:val="00365F4A"/>
    <w:rsid w:val="00367278"/>
    <w:rsid w:val="00372378"/>
    <w:rsid w:val="00373468"/>
    <w:rsid w:val="003736FA"/>
    <w:rsid w:val="00381FC2"/>
    <w:rsid w:val="00382F2D"/>
    <w:rsid w:val="003837C9"/>
    <w:rsid w:val="0038598E"/>
    <w:rsid w:val="00385A23"/>
    <w:rsid w:val="00385F6F"/>
    <w:rsid w:val="003872B1"/>
    <w:rsid w:val="0038772B"/>
    <w:rsid w:val="003916BE"/>
    <w:rsid w:val="003917B8"/>
    <w:rsid w:val="00391DF6"/>
    <w:rsid w:val="00392680"/>
    <w:rsid w:val="00392EC6"/>
    <w:rsid w:val="00394F7B"/>
    <w:rsid w:val="00395B34"/>
    <w:rsid w:val="003A46A9"/>
    <w:rsid w:val="003A4F2C"/>
    <w:rsid w:val="003A550B"/>
    <w:rsid w:val="003A55B1"/>
    <w:rsid w:val="003A5A51"/>
    <w:rsid w:val="003A7B7D"/>
    <w:rsid w:val="003B0310"/>
    <w:rsid w:val="003B2BF7"/>
    <w:rsid w:val="003C1932"/>
    <w:rsid w:val="003C316C"/>
    <w:rsid w:val="003C3CBE"/>
    <w:rsid w:val="003C4587"/>
    <w:rsid w:val="003C7B25"/>
    <w:rsid w:val="003D0182"/>
    <w:rsid w:val="003D246C"/>
    <w:rsid w:val="003D3057"/>
    <w:rsid w:val="003D31D6"/>
    <w:rsid w:val="003D41DA"/>
    <w:rsid w:val="003D4547"/>
    <w:rsid w:val="003D47FA"/>
    <w:rsid w:val="003E4D79"/>
    <w:rsid w:val="003E73F7"/>
    <w:rsid w:val="003F0938"/>
    <w:rsid w:val="003F2967"/>
    <w:rsid w:val="003F790F"/>
    <w:rsid w:val="00400B82"/>
    <w:rsid w:val="00400D90"/>
    <w:rsid w:val="004014BD"/>
    <w:rsid w:val="004032FA"/>
    <w:rsid w:val="004033D7"/>
    <w:rsid w:val="0040378D"/>
    <w:rsid w:val="00405598"/>
    <w:rsid w:val="00406407"/>
    <w:rsid w:val="004069A5"/>
    <w:rsid w:val="00411C17"/>
    <w:rsid w:val="00415D4A"/>
    <w:rsid w:val="004168BE"/>
    <w:rsid w:val="00427034"/>
    <w:rsid w:val="00427143"/>
    <w:rsid w:val="00430823"/>
    <w:rsid w:val="00430D4F"/>
    <w:rsid w:val="004321B6"/>
    <w:rsid w:val="004357E4"/>
    <w:rsid w:val="00443616"/>
    <w:rsid w:val="004529B0"/>
    <w:rsid w:val="0045333B"/>
    <w:rsid w:val="004539FF"/>
    <w:rsid w:val="00454549"/>
    <w:rsid w:val="00454F44"/>
    <w:rsid w:val="00457A46"/>
    <w:rsid w:val="0046272A"/>
    <w:rsid w:val="0046307D"/>
    <w:rsid w:val="00463143"/>
    <w:rsid w:val="00466E45"/>
    <w:rsid w:val="00471805"/>
    <w:rsid w:val="00472CC5"/>
    <w:rsid w:val="00472D1A"/>
    <w:rsid w:val="00473181"/>
    <w:rsid w:val="00474B8C"/>
    <w:rsid w:val="00480369"/>
    <w:rsid w:val="00480A95"/>
    <w:rsid w:val="00481077"/>
    <w:rsid w:val="004811B2"/>
    <w:rsid w:val="00481633"/>
    <w:rsid w:val="0048621A"/>
    <w:rsid w:val="0048755C"/>
    <w:rsid w:val="004901AA"/>
    <w:rsid w:val="00490865"/>
    <w:rsid w:val="0049105F"/>
    <w:rsid w:val="004934B1"/>
    <w:rsid w:val="00493D98"/>
    <w:rsid w:val="00495211"/>
    <w:rsid w:val="00496B6B"/>
    <w:rsid w:val="00497866"/>
    <w:rsid w:val="004A02A2"/>
    <w:rsid w:val="004A24EC"/>
    <w:rsid w:val="004B2C0B"/>
    <w:rsid w:val="004B39F6"/>
    <w:rsid w:val="004C0BFB"/>
    <w:rsid w:val="004C2779"/>
    <w:rsid w:val="004C48BC"/>
    <w:rsid w:val="004C4990"/>
    <w:rsid w:val="004C4C34"/>
    <w:rsid w:val="004C67FB"/>
    <w:rsid w:val="004C7B5C"/>
    <w:rsid w:val="004D1902"/>
    <w:rsid w:val="004D1943"/>
    <w:rsid w:val="004D3F6D"/>
    <w:rsid w:val="004E0332"/>
    <w:rsid w:val="004E1A5E"/>
    <w:rsid w:val="004E3A31"/>
    <w:rsid w:val="004E48B6"/>
    <w:rsid w:val="004E4CD2"/>
    <w:rsid w:val="004E5387"/>
    <w:rsid w:val="004F027F"/>
    <w:rsid w:val="004F0A6D"/>
    <w:rsid w:val="004F1791"/>
    <w:rsid w:val="004F481D"/>
    <w:rsid w:val="004F48D2"/>
    <w:rsid w:val="004F7A7B"/>
    <w:rsid w:val="004F7ACB"/>
    <w:rsid w:val="004F7B4D"/>
    <w:rsid w:val="00500493"/>
    <w:rsid w:val="00500CBB"/>
    <w:rsid w:val="00500FA7"/>
    <w:rsid w:val="00501442"/>
    <w:rsid w:val="005025B0"/>
    <w:rsid w:val="00502C2A"/>
    <w:rsid w:val="0050473A"/>
    <w:rsid w:val="00516A00"/>
    <w:rsid w:val="00516D0A"/>
    <w:rsid w:val="00517BCB"/>
    <w:rsid w:val="00521502"/>
    <w:rsid w:val="00522CF0"/>
    <w:rsid w:val="00523749"/>
    <w:rsid w:val="005244CE"/>
    <w:rsid w:val="00526715"/>
    <w:rsid w:val="005305D8"/>
    <w:rsid w:val="005306FB"/>
    <w:rsid w:val="0053340C"/>
    <w:rsid w:val="00533B94"/>
    <w:rsid w:val="00534F6A"/>
    <w:rsid w:val="005376AA"/>
    <w:rsid w:val="00540728"/>
    <w:rsid w:val="00540ED8"/>
    <w:rsid w:val="00541AB6"/>
    <w:rsid w:val="00546466"/>
    <w:rsid w:val="0054762C"/>
    <w:rsid w:val="0055009C"/>
    <w:rsid w:val="00551287"/>
    <w:rsid w:val="00553862"/>
    <w:rsid w:val="00553B42"/>
    <w:rsid w:val="005544CF"/>
    <w:rsid w:val="00560044"/>
    <w:rsid w:val="00563675"/>
    <w:rsid w:val="00565138"/>
    <w:rsid w:val="005708E4"/>
    <w:rsid w:val="00570ACA"/>
    <w:rsid w:val="00571B94"/>
    <w:rsid w:val="005751CA"/>
    <w:rsid w:val="00576BF4"/>
    <w:rsid w:val="00583C82"/>
    <w:rsid w:val="00584AF1"/>
    <w:rsid w:val="00584B7C"/>
    <w:rsid w:val="00586031"/>
    <w:rsid w:val="00586598"/>
    <w:rsid w:val="00586986"/>
    <w:rsid w:val="005931A6"/>
    <w:rsid w:val="005939E1"/>
    <w:rsid w:val="00596128"/>
    <w:rsid w:val="005A52AA"/>
    <w:rsid w:val="005A57C9"/>
    <w:rsid w:val="005B0177"/>
    <w:rsid w:val="005B3CF3"/>
    <w:rsid w:val="005B4618"/>
    <w:rsid w:val="005B4C0C"/>
    <w:rsid w:val="005B6524"/>
    <w:rsid w:val="005B771B"/>
    <w:rsid w:val="005C513A"/>
    <w:rsid w:val="005D16F5"/>
    <w:rsid w:val="005D2B95"/>
    <w:rsid w:val="005D721C"/>
    <w:rsid w:val="005D7CBE"/>
    <w:rsid w:val="005E2B04"/>
    <w:rsid w:val="005E7709"/>
    <w:rsid w:val="005E77EE"/>
    <w:rsid w:val="005F50DC"/>
    <w:rsid w:val="005F5D5B"/>
    <w:rsid w:val="00601493"/>
    <w:rsid w:val="00603212"/>
    <w:rsid w:val="00603E81"/>
    <w:rsid w:val="00605FC6"/>
    <w:rsid w:val="00606CFF"/>
    <w:rsid w:val="00607EEB"/>
    <w:rsid w:val="00621CC0"/>
    <w:rsid w:val="00621D7A"/>
    <w:rsid w:val="0062238E"/>
    <w:rsid w:val="0062329D"/>
    <w:rsid w:val="0062645C"/>
    <w:rsid w:val="006322A7"/>
    <w:rsid w:val="0063476B"/>
    <w:rsid w:val="00634CE9"/>
    <w:rsid w:val="00634E54"/>
    <w:rsid w:val="0064130E"/>
    <w:rsid w:val="00642CA1"/>
    <w:rsid w:val="00643A11"/>
    <w:rsid w:val="00643D0F"/>
    <w:rsid w:val="00644352"/>
    <w:rsid w:val="006448A8"/>
    <w:rsid w:val="00650AFF"/>
    <w:rsid w:val="00653547"/>
    <w:rsid w:val="00662C32"/>
    <w:rsid w:val="006630C7"/>
    <w:rsid w:val="00664A2B"/>
    <w:rsid w:val="006668DC"/>
    <w:rsid w:val="00666FB3"/>
    <w:rsid w:val="0066783B"/>
    <w:rsid w:val="00667C4F"/>
    <w:rsid w:val="006761DB"/>
    <w:rsid w:val="00677C11"/>
    <w:rsid w:val="00680C4E"/>
    <w:rsid w:val="0068219B"/>
    <w:rsid w:val="00682B83"/>
    <w:rsid w:val="006853D6"/>
    <w:rsid w:val="00685F52"/>
    <w:rsid w:val="0068785E"/>
    <w:rsid w:val="00691788"/>
    <w:rsid w:val="00692EF7"/>
    <w:rsid w:val="006934F3"/>
    <w:rsid w:val="0069433A"/>
    <w:rsid w:val="00695033"/>
    <w:rsid w:val="00695886"/>
    <w:rsid w:val="006963D9"/>
    <w:rsid w:val="006B0DFC"/>
    <w:rsid w:val="006B1CFC"/>
    <w:rsid w:val="006B6889"/>
    <w:rsid w:val="006B7E61"/>
    <w:rsid w:val="006C1627"/>
    <w:rsid w:val="006C70EE"/>
    <w:rsid w:val="006D2CF0"/>
    <w:rsid w:val="006D3539"/>
    <w:rsid w:val="006D607E"/>
    <w:rsid w:val="006D6CF6"/>
    <w:rsid w:val="006D720D"/>
    <w:rsid w:val="006E14E3"/>
    <w:rsid w:val="006E2728"/>
    <w:rsid w:val="006E27EE"/>
    <w:rsid w:val="006E63A1"/>
    <w:rsid w:val="006E66D7"/>
    <w:rsid w:val="006E7677"/>
    <w:rsid w:val="006F099F"/>
    <w:rsid w:val="006F205F"/>
    <w:rsid w:val="006F2449"/>
    <w:rsid w:val="006F5E16"/>
    <w:rsid w:val="00700CF9"/>
    <w:rsid w:val="007047E0"/>
    <w:rsid w:val="007078AD"/>
    <w:rsid w:val="00710E47"/>
    <w:rsid w:val="00712098"/>
    <w:rsid w:val="007137F7"/>
    <w:rsid w:val="00715C90"/>
    <w:rsid w:val="007177AC"/>
    <w:rsid w:val="00717A54"/>
    <w:rsid w:val="00720507"/>
    <w:rsid w:val="0072390E"/>
    <w:rsid w:val="00725451"/>
    <w:rsid w:val="00730B5D"/>
    <w:rsid w:val="00731103"/>
    <w:rsid w:val="00733548"/>
    <w:rsid w:val="00733AA7"/>
    <w:rsid w:val="00740223"/>
    <w:rsid w:val="00741A29"/>
    <w:rsid w:val="00743997"/>
    <w:rsid w:val="007473A3"/>
    <w:rsid w:val="00747D6B"/>
    <w:rsid w:val="00750DF7"/>
    <w:rsid w:val="00751D71"/>
    <w:rsid w:val="00752323"/>
    <w:rsid w:val="00755670"/>
    <w:rsid w:val="007566AD"/>
    <w:rsid w:val="00761F25"/>
    <w:rsid w:val="00763DCE"/>
    <w:rsid w:val="00764FBC"/>
    <w:rsid w:val="00770492"/>
    <w:rsid w:val="00780050"/>
    <w:rsid w:val="007815E1"/>
    <w:rsid w:val="007822A2"/>
    <w:rsid w:val="00782C24"/>
    <w:rsid w:val="00784EEC"/>
    <w:rsid w:val="00785DAC"/>
    <w:rsid w:val="007864DC"/>
    <w:rsid w:val="00793F4A"/>
    <w:rsid w:val="00795DAF"/>
    <w:rsid w:val="007976AF"/>
    <w:rsid w:val="007A129B"/>
    <w:rsid w:val="007A2D34"/>
    <w:rsid w:val="007A2EDF"/>
    <w:rsid w:val="007A3DA0"/>
    <w:rsid w:val="007A3F58"/>
    <w:rsid w:val="007A5557"/>
    <w:rsid w:val="007A7469"/>
    <w:rsid w:val="007B0C26"/>
    <w:rsid w:val="007B355C"/>
    <w:rsid w:val="007B3F91"/>
    <w:rsid w:val="007B4041"/>
    <w:rsid w:val="007B48C2"/>
    <w:rsid w:val="007B585E"/>
    <w:rsid w:val="007B5C63"/>
    <w:rsid w:val="007B62B5"/>
    <w:rsid w:val="007B6B8F"/>
    <w:rsid w:val="007B79E0"/>
    <w:rsid w:val="007C1036"/>
    <w:rsid w:val="007C492C"/>
    <w:rsid w:val="007D0A1D"/>
    <w:rsid w:val="007D1D88"/>
    <w:rsid w:val="007D69B4"/>
    <w:rsid w:val="007E034C"/>
    <w:rsid w:val="007E1470"/>
    <w:rsid w:val="007E1C35"/>
    <w:rsid w:val="007E216B"/>
    <w:rsid w:val="007E2F76"/>
    <w:rsid w:val="007E56AA"/>
    <w:rsid w:val="007E5E02"/>
    <w:rsid w:val="007F2C34"/>
    <w:rsid w:val="007F36EB"/>
    <w:rsid w:val="007F38EC"/>
    <w:rsid w:val="0080121D"/>
    <w:rsid w:val="00802B3D"/>
    <w:rsid w:val="00804C8C"/>
    <w:rsid w:val="008055B4"/>
    <w:rsid w:val="008055B9"/>
    <w:rsid w:val="008079C2"/>
    <w:rsid w:val="00811A0E"/>
    <w:rsid w:val="00812E45"/>
    <w:rsid w:val="008135C8"/>
    <w:rsid w:val="008146A0"/>
    <w:rsid w:val="00814B68"/>
    <w:rsid w:val="008150C9"/>
    <w:rsid w:val="00822883"/>
    <w:rsid w:val="00822EDB"/>
    <w:rsid w:val="00824AFC"/>
    <w:rsid w:val="00825414"/>
    <w:rsid w:val="00827003"/>
    <w:rsid w:val="0083166C"/>
    <w:rsid w:val="008317EE"/>
    <w:rsid w:val="00831E22"/>
    <w:rsid w:val="0083503A"/>
    <w:rsid w:val="008361B5"/>
    <w:rsid w:val="00836A1A"/>
    <w:rsid w:val="008377F8"/>
    <w:rsid w:val="008426D7"/>
    <w:rsid w:val="00842FA8"/>
    <w:rsid w:val="00843659"/>
    <w:rsid w:val="00847D87"/>
    <w:rsid w:val="008509AD"/>
    <w:rsid w:val="00850F02"/>
    <w:rsid w:val="00853129"/>
    <w:rsid w:val="008539D0"/>
    <w:rsid w:val="00855D3F"/>
    <w:rsid w:val="00860EA6"/>
    <w:rsid w:val="00861080"/>
    <w:rsid w:val="00863E69"/>
    <w:rsid w:val="00863F62"/>
    <w:rsid w:val="00864AE1"/>
    <w:rsid w:val="00866A7F"/>
    <w:rsid w:val="008712DB"/>
    <w:rsid w:val="0087306A"/>
    <w:rsid w:val="00874E46"/>
    <w:rsid w:val="0087548A"/>
    <w:rsid w:val="00890078"/>
    <w:rsid w:val="008A1CF9"/>
    <w:rsid w:val="008A5D0C"/>
    <w:rsid w:val="008A6A8A"/>
    <w:rsid w:val="008B0323"/>
    <w:rsid w:val="008B0799"/>
    <w:rsid w:val="008B0F54"/>
    <w:rsid w:val="008B32EC"/>
    <w:rsid w:val="008B35E9"/>
    <w:rsid w:val="008B6B12"/>
    <w:rsid w:val="008B751C"/>
    <w:rsid w:val="008C0784"/>
    <w:rsid w:val="008C1840"/>
    <w:rsid w:val="008C4185"/>
    <w:rsid w:val="008C6A09"/>
    <w:rsid w:val="008C7DC1"/>
    <w:rsid w:val="008D3F47"/>
    <w:rsid w:val="008D56CB"/>
    <w:rsid w:val="008E05D8"/>
    <w:rsid w:val="008E1B6F"/>
    <w:rsid w:val="008F1929"/>
    <w:rsid w:val="008F30AF"/>
    <w:rsid w:val="008F4B32"/>
    <w:rsid w:val="008F6C6E"/>
    <w:rsid w:val="008F7D72"/>
    <w:rsid w:val="00902215"/>
    <w:rsid w:val="00902271"/>
    <w:rsid w:val="0090282E"/>
    <w:rsid w:val="0090422D"/>
    <w:rsid w:val="00907B06"/>
    <w:rsid w:val="00911718"/>
    <w:rsid w:val="0091475B"/>
    <w:rsid w:val="00916091"/>
    <w:rsid w:val="00916F5C"/>
    <w:rsid w:val="009213B6"/>
    <w:rsid w:val="009238DC"/>
    <w:rsid w:val="00924143"/>
    <w:rsid w:val="00926E58"/>
    <w:rsid w:val="009271F8"/>
    <w:rsid w:val="00927B66"/>
    <w:rsid w:val="00933797"/>
    <w:rsid w:val="00941E35"/>
    <w:rsid w:val="00942869"/>
    <w:rsid w:val="00942955"/>
    <w:rsid w:val="009434BD"/>
    <w:rsid w:val="009447C3"/>
    <w:rsid w:val="009474B9"/>
    <w:rsid w:val="009477DC"/>
    <w:rsid w:val="00950BE5"/>
    <w:rsid w:val="009517EC"/>
    <w:rsid w:val="00954244"/>
    <w:rsid w:val="00956360"/>
    <w:rsid w:val="00960584"/>
    <w:rsid w:val="00961D5D"/>
    <w:rsid w:val="0096352B"/>
    <w:rsid w:val="009704A7"/>
    <w:rsid w:val="00971DD3"/>
    <w:rsid w:val="0097574A"/>
    <w:rsid w:val="00976248"/>
    <w:rsid w:val="00976EAE"/>
    <w:rsid w:val="00977791"/>
    <w:rsid w:val="00984AF5"/>
    <w:rsid w:val="0099080C"/>
    <w:rsid w:val="0099712E"/>
    <w:rsid w:val="00997E4F"/>
    <w:rsid w:val="009A1D9E"/>
    <w:rsid w:val="009A3F9B"/>
    <w:rsid w:val="009A4591"/>
    <w:rsid w:val="009B37ED"/>
    <w:rsid w:val="009B5E11"/>
    <w:rsid w:val="009B78BF"/>
    <w:rsid w:val="009C2232"/>
    <w:rsid w:val="009C3C9F"/>
    <w:rsid w:val="009C5C2E"/>
    <w:rsid w:val="009C621F"/>
    <w:rsid w:val="009C6708"/>
    <w:rsid w:val="009D23E1"/>
    <w:rsid w:val="009D4B06"/>
    <w:rsid w:val="009D76A8"/>
    <w:rsid w:val="009D76E6"/>
    <w:rsid w:val="009F1573"/>
    <w:rsid w:val="009F2F99"/>
    <w:rsid w:val="009F4308"/>
    <w:rsid w:val="009F71C8"/>
    <w:rsid w:val="00A03C51"/>
    <w:rsid w:val="00A05B15"/>
    <w:rsid w:val="00A05E82"/>
    <w:rsid w:val="00A10258"/>
    <w:rsid w:val="00A109A0"/>
    <w:rsid w:val="00A133B2"/>
    <w:rsid w:val="00A13F82"/>
    <w:rsid w:val="00A2154F"/>
    <w:rsid w:val="00A217EA"/>
    <w:rsid w:val="00A2241F"/>
    <w:rsid w:val="00A24B98"/>
    <w:rsid w:val="00A27EFC"/>
    <w:rsid w:val="00A30ACD"/>
    <w:rsid w:val="00A31E7C"/>
    <w:rsid w:val="00A326F3"/>
    <w:rsid w:val="00A373EC"/>
    <w:rsid w:val="00A40BBE"/>
    <w:rsid w:val="00A40EA6"/>
    <w:rsid w:val="00A45325"/>
    <w:rsid w:val="00A46752"/>
    <w:rsid w:val="00A4696E"/>
    <w:rsid w:val="00A47EBF"/>
    <w:rsid w:val="00A50A3C"/>
    <w:rsid w:val="00A513ED"/>
    <w:rsid w:val="00A54F27"/>
    <w:rsid w:val="00A56615"/>
    <w:rsid w:val="00A76737"/>
    <w:rsid w:val="00A81D46"/>
    <w:rsid w:val="00A83CFB"/>
    <w:rsid w:val="00A8593F"/>
    <w:rsid w:val="00A87B73"/>
    <w:rsid w:val="00A90F03"/>
    <w:rsid w:val="00A920B3"/>
    <w:rsid w:val="00A923B8"/>
    <w:rsid w:val="00A931BB"/>
    <w:rsid w:val="00A96805"/>
    <w:rsid w:val="00A97296"/>
    <w:rsid w:val="00AA47E7"/>
    <w:rsid w:val="00AA647D"/>
    <w:rsid w:val="00AB02E0"/>
    <w:rsid w:val="00AB06E9"/>
    <w:rsid w:val="00AB18E3"/>
    <w:rsid w:val="00AB5F8D"/>
    <w:rsid w:val="00AB723D"/>
    <w:rsid w:val="00AC0CDC"/>
    <w:rsid w:val="00AC0D13"/>
    <w:rsid w:val="00AC15FD"/>
    <w:rsid w:val="00AC2F69"/>
    <w:rsid w:val="00AC3B93"/>
    <w:rsid w:val="00AD49B1"/>
    <w:rsid w:val="00AD4FAD"/>
    <w:rsid w:val="00AD6EA1"/>
    <w:rsid w:val="00AD7904"/>
    <w:rsid w:val="00AE22FF"/>
    <w:rsid w:val="00AE340E"/>
    <w:rsid w:val="00AE52C8"/>
    <w:rsid w:val="00AF0C30"/>
    <w:rsid w:val="00B0432A"/>
    <w:rsid w:val="00B04CD4"/>
    <w:rsid w:val="00B0613F"/>
    <w:rsid w:val="00B137DE"/>
    <w:rsid w:val="00B13A70"/>
    <w:rsid w:val="00B15EB8"/>
    <w:rsid w:val="00B169A0"/>
    <w:rsid w:val="00B23B45"/>
    <w:rsid w:val="00B23E29"/>
    <w:rsid w:val="00B24C7C"/>
    <w:rsid w:val="00B4299B"/>
    <w:rsid w:val="00B430D6"/>
    <w:rsid w:val="00B439F4"/>
    <w:rsid w:val="00B43EED"/>
    <w:rsid w:val="00B44C4B"/>
    <w:rsid w:val="00B44D33"/>
    <w:rsid w:val="00B45807"/>
    <w:rsid w:val="00B45D25"/>
    <w:rsid w:val="00B477A4"/>
    <w:rsid w:val="00B4791A"/>
    <w:rsid w:val="00B54643"/>
    <w:rsid w:val="00B6122C"/>
    <w:rsid w:val="00B64472"/>
    <w:rsid w:val="00B644BE"/>
    <w:rsid w:val="00B652EA"/>
    <w:rsid w:val="00B670E3"/>
    <w:rsid w:val="00B72E32"/>
    <w:rsid w:val="00B82C64"/>
    <w:rsid w:val="00B844B4"/>
    <w:rsid w:val="00B849D9"/>
    <w:rsid w:val="00B875FE"/>
    <w:rsid w:val="00B87721"/>
    <w:rsid w:val="00B90162"/>
    <w:rsid w:val="00B90EE9"/>
    <w:rsid w:val="00B91DF3"/>
    <w:rsid w:val="00B93F69"/>
    <w:rsid w:val="00B96741"/>
    <w:rsid w:val="00BA1DD6"/>
    <w:rsid w:val="00BA564E"/>
    <w:rsid w:val="00BA57B5"/>
    <w:rsid w:val="00BA67B0"/>
    <w:rsid w:val="00BA7B68"/>
    <w:rsid w:val="00BB058B"/>
    <w:rsid w:val="00BB05CA"/>
    <w:rsid w:val="00BB0DC7"/>
    <w:rsid w:val="00BB3D4C"/>
    <w:rsid w:val="00BB656D"/>
    <w:rsid w:val="00BB6F06"/>
    <w:rsid w:val="00BD166F"/>
    <w:rsid w:val="00BD1768"/>
    <w:rsid w:val="00BD1EF1"/>
    <w:rsid w:val="00BD67E0"/>
    <w:rsid w:val="00BD7443"/>
    <w:rsid w:val="00BD75A6"/>
    <w:rsid w:val="00BD79D7"/>
    <w:rsid w:val="00BE026D"/>
    <w:rsid w:val="00BE0F05"/>
    <w:rsid w:val="00BE14FF"/>
    <w:rsid w:val="00BE18EE"/>
    <w:rsid w:val="00BE5B84"/>
    <w:rsid w:val="00BE7FCD"/>
    <w:rsid w:val="00BF070B"/>
    <w:rsid w:val="00BF705F"/>
    <w:rsid w:val="00C01D1B"/>
    <w:rsid w:val="00C01EE1"/>
    <w:rsid w:val="00C01F27"/>
    <w:rsid w:val="00C0337F"/>
    <w:rsid w:val="00C05CF7"/>
    <w:rsid w:val="00C07663"/>
    <w:rsid w:val="00C1297D"/>
    <w:rsid w:val="00C13DC0"/>
    <w:rsid w:val="00C17038"/>
    <w:rsid w:val="00C20A38"/>
    <w:rsid w:val="00C20BF9"/>
    <w:rsid w:val="00C24277"/>
    <w:rsid w:val="00C247C5"/>
    <w:rsid w:val="00C3028F"/>
    <w:rsid w:val="00C30EF2"/>
    <w:rsid w:val="00C33164"/>
    <w:rsid w:val="00C40DBC"/>
    <w:rsid w:val="00C4137E"/>
    <w:rsid w:val="00C440E0"/>
    <w:rsid w:val="00C44A77"/>
    <w:rsid w:val="00C44CF4"/>
    <w:rsid w:val="00C44FCE"/>
    <w:rsid w:val="00C45760"/>
    <w:rsid w:val="00C475A0"/>
    <w:rsid w:val="00C47C31"/>
    <w:rsid w:val="00C47C72"/>
    <w:rsid w:val="00C52699"/>
    <w:rsid w:val="00C54035"/>
    <w:rsid w:val="00C62713"/>
    <w:rsid w:val="00C656D0"/>
    <w:rsid w:val="00C6729E"/>
    <w:rsid w:val="00C67E8A"/>
    <w:rsid w:val="00C71E53"/>
    <w:rsid w:val="00C72CFD"/>
    <w:rsid w:val="00C73B74"/>
    <w:rsid w:val="00C747BB"/>
    <w:rsid w:val="00C76E88"/>
    <w:rsid w:val="00C76F29"/>
    <w:rsid w:val="00C778D2"/>
    <w:rsid w:val="00C8182D"/>
    <w:rsid w:val="00C82F59"/>
    <w:rsid w:val="00C83CD0"/>
    <w:rsid w:val="00C85258"/>
    <w:rsid w:val="00C85342"/>
    <w:rsid w:val="00C86FBD"/>
    <w:rsid w:val="00C941D1"/>
    <w:rsid w:val="00C966E8"/>
    <w:rsid w:val="00C96FE9"/>
    <w:rsid w:val="00CA028F"/>
    <w:rsid w:val="00CA0E97"/>
    <w:rsid w:val="00CB07DD"/>
    <w:rsid w:val="00CB32FD"/>
    <w:rsid w:val="00CB346F"/>
    <w:rsid w:val="00CB6D1A"/>
    <w:rsid w:val="00CC1994"/>
    <w:rsid w:val="00CC2444"/>
    <w:rsid w:val="00CC338D"/>
    <w:rsid w:val="00CC4268"/>
    <w:rsid w:val="00CC4AF6"/>
    <w:rsid w:val="00CC5762"/>
    <w:rsid w:val="00CC7ADF"/>
    <w:rsid w:val="00CC7EC8"/>
    <w:rsid w:val="00CD447D"/>
    <w:rsid w:val="00CD6F68"/>
    <w:rsid w:val="00CE2534"/>
    <w:rsid w:val="00CE6B6B"/>
    <w:rsid w:val="00CE75A9"/>
    <w:rsid w:val="00CF177C"/>
    <w:rsid w:val="00CF1818"/>
    <w:rsid w:val="00CF41A5"/>
    <w:rsid w:val="00CF5E3D"/>
    <w:rsid w:val="00D036CE"/>
    <w:rsid w:val="00D053E4"/>
    <w:rsid w:val="00D07E20"/>
    <w:rsid w:val="00D11519"/>
    <w:rsid w:val="00D12AF7"/>
    <w:rsid w:val="00D14971"/>
    <w:rsid w:val="00D158E9"/>
    <w:rsid w:val="00D17799"/>
    <w:rsid w:val="00D179E1"/>
    <w:rsid w:val="00D17D36"/>
    <w:rsid w:val="00D20374"/>
    <w:rsid w:val="00D20830"/>
    <w:rsid w:val="00D23A15"/>
    <w:rsid w:val="00D24E55"/>
    <w:rsid w:val="00D27DA5"/>
    <w:rsid w:val="00D3004B"/>
    <w:rsid w:val="00D3276C"/>
    <w:rsid w:val="00D337B4"/>
    <w:rsid w:val="00D40DFE"/>
    <w:rsid w:val="00D4133C"/>
    <w:rsid w:val="00D41E01"/>
    <w:rsid w:val="00D43A40"/>
    <w:rsid w:val="00D47B63"/>
    <w:rsid w:val="00D6208E"/>
    <w:rsid w:val="00D624E1"/>
    <w:rsid w:val="00D658FE"/>
    <w:rsid w:val="00D72A0F"/>
    <w:rsid w:val="00D72D99"/>
    <w:rsid w:val="00D7430F"/>
    <w:rsid w:val="00D835FA"/>
    <w:rsid w:val="00D84EFA"/>
    <w:rsid w:val="00D85103"/>
    <w:rsid w:val="00D86A8B"/>
    <w:rsid w:val="00D953D5"/>
    <w:rsid w:val="00D97051"/>
    <w:rsid w:val="00DA1EE7"/>
    <w:rsid w:val="00DA4F06"/>
    <w:rsid w:val="00DA6050"/>
    <w:rsid w:val="00DA671F"/>
    <w:rsid w:val="00DB3CED"/>
    <w:rsid w:val="00DC2322"/>
    <w:rsid w:val="00DC638D"/>
    <w:rsid w:val="00DC6822"/>
    <w:rsid w:val="00DD0BEA"/>
    <w:rsid w:val="00DD14C8"/>
    <w:rsid w:val="00DD3D98"/>
    <w:rsid w:val="00DD494A"/>
    <w:rsid w:val="00DD763D"/>
    <w:rsid w:val="00DE2496"/>
    <w:rsid w:val="00DE7628"/>
    <w:rsid w:val="00DF07AB"/>
    <w:rsid w:val="00DF13CA"/>
    <w:rsid w:val="00DF2495"/>
    <w:rsid w:val="00DF3CF0"/>
    <w:rsid w:val="00DF69CB"/>
    <w:rsid w:val="00DF7E13"/>
    <w:rsid w:val="00DF7EBF"/>
    <w:rsid w:val="00E005BB"/>
    <w:rsid w:val="00E016EF"/>
    <w:rsid w:val="00E01960"/>
    <w:rsid w:val="00E01C55"/>
    <w:rsid w:val="00E02A99"/>
    <w:rsid w:val="00E0671C"/>
    <w:rsid w:val="00E12A0C"/>
    <w:rsid w:val="00E14A7E"/>
    <w:rsid w:val="00E1568F"/>
    <w:rsid w:val="00E23ACC"/>
    <w:rsid w:val="00E37378"/>
    <w:rsid w:val="00E4109F"/>
    <w:rsid w:val="00E44996"/>
    <w:rsid w:val="00E46735"/>
    <w:rsid w:val="00E46B16"/>
    <w:rsid w:val="00E50B2A"/>
    <w:rsid w:val="00E512BD"/>
    <w:rsid w:val="00E547EA"/>
    <w:rsid w:val="00E55238"/>
    <w:rsid w:val="00E56860"/>
    <w:rsid w:val="00E5791E"/>
    <w:rsid w:val="00E6036F"/>
    <w:rsid w:val="00E65D57"/>
    <w:rsid w:val="00E6656C"/>
    <w:rsid w:val="00E66A2B"/>
    <w:rsid w:val="00E70282"/>
    <w:rsid w:val="00E72BB0"/>
    <w:rsid w:val="00E72C77"/>
    <w:rsid w:val="00E803C4"/>
    <w:rsid w:val="00E80965"/>
    <w:rsid w:val="00E84610"/>
    <w:rsid w:val="00E85E1E"/>
    <w:rsid w:val="00E869B4"/>
    <w:rsid w:val="00E90C1E"/>
    <w:rsid w:val="00E93530"/>
    <w:rsid w:val="00E93A29"/>
    <w:rsid w:val="00E95DCE"/>
    <w:rsid w:val="00EA0D2F"/>
    <w:rsid w:val="00EA0F79"/>
    <w:rsid w:val="00EA16CA"/>
    <w:rsid w:val="00EA2778"/>
    <w:rsid w:val="00EA5329"/>
    <w:rsid w:val="00EA53B0"/>
    <w:rsid w:val="00EB118B"/>
    <w:rsid w:val="00EB12FF"/>
    <w:rsid w:val="00EB27D2"/>
    <w:rsid w:val="00EB5765"/>
    <w:rsid w:val="00EB7036"/>
    <w:rsid w:val="00EB72A1"/>
    <w:rsid w:val="00EC4781"/>
    <w:rsid w:val="00EC6DAA"/>
    <w:rsid w:val="00ED19CD"/>
    <w:rsid w:val="00EE080B"/>
    <w:rsid w:val="00EE0B25"/>
    <w:rsid w:val="00EE17DA"/>
    <w:rsid w:val="00EE5353"/>
    <w:rsid w:val="00EF10D6"/>
    <w:rsid w:val="00EF1154"/>
    <w:rsid w:val="00EF2B15"/>
    <w:rsid w:val="00EF3882"/>
    <w:rsid w:val="00EF47ED"/>
    <w:rsid w:val="00EF6DA1"/>
    <w:rsid w:val="00EF747F"/>
    <w:rsid w:val="00F03831"/>
    <w:rsid w:val="00F05552"/>
    <w:rsid w:val="00F058A1"/>
    <w:rsid w:val="00F05F72"/>
    <w:rsid w:val="00F07D12"/>
    <w:rsid w:val="00F10BFE"/>
    <w:rsid w:val="00F11459"/>
    <w:rsid w:val="00F13D34"/>
    <w:rsid w:val="00F14810"/>
    <w:rsid w:val="00F15FBB"/>
    <w:rsid w:val="00F17D5C"/>
    <w:rsid w:val="00F200A4"/>
    <w:rsid w:val="00F21238"/>
    <w:rsid w:val="00F212BD"/>
    <w:rsid w:val="00F222DB"/>
    <w:rsid w:val="00F2270B"/>
    <w:rsid w:val="00F23203"/>
    <w:rsid w:val="00F23F13"/>
    <w:rsid w:val="00F24D20"/>
    <w:rsid w:val="00F25183"/>
    <w:rsid w:val="00F2768C"/>
    <w:rsid w:val="00F3200A"/>
    <w:rsid w:val="00F35F53"/>
    <w:rsid w:val="00F36480"/>
    <w:rsid w:val="00F41126"/>
    <w:rsid w:val="00F4391E"/>
    <w:rsid w:val="00F442CA"/>
    <w:rsid w:val="00F46560"/>
    <w:rsid w:val="00F47275"/>
    <w:rsid w:val="00F51221"/>
    <w:rsid w:val="00F55AB9"/>
    <w:rsid w:val="00F5643B"/>
    <w:rsid w:val="00F568A3"/>
    <w:rsid w:val="00F60400"/>
    <w:rsid w:val="00F60687"/>
    <w:rsid w:val="00F62BB4"/>
    <w:rsid w:val="00F64F13"/>
    <w:rsid w:val="00F67759"/>
    <w:rsid w:val="00F7021A"/>
    <w:rsid w:val="00F7359C"/>
    <w:rsid w:val="00F749FF"/>
    <w:rsid w:val="00F8141F"/>
    <w:rsid w:val="00F8603D"/>
    <w:rsid w:val="00F87106"/>
    <w:rsid w:val="00F87A1B"/>
    <w:rsid w:val="00F91460"/>
    <w:rsid w:val="00F91737"/>
    <w:rsid w:val="00F97ACB"/>
    <w:rsid w:val="00FA0E8C"/>
    <w:rsid w:val="00FA1A34"/>
    <w:rsid w:val="00FA2873"/>
    <w:rsid w:val="00FA4ECB"/>
    <w:rsid w:val="00FA563A"/>
    <w:rsid w:val="00FA7AEC"/>
    <w:rsid w:val="00FB2A84"/>
    <w:rsid w:val="00FB6C96"/>
    <w:rsid w:val="00FD109F"/>
    <w:rsid w:val="00FE0BF0"/>
    <w:rsid w:val="00FE4354"/>
    <w:rsid w:val="00FF0420"/>
    <w:rsid w:val="00FF04F4"/>
    <w:rsid w:val="00FF0E3F"/>
    <w:rsid w:val="00FF180A"/>
    <w:rsid w:val="00FF198B"/>
    <w:rsid w:val="00FF2AB9"/>
    <w:rsid w:val="00FF603E"/>
    <w:rsid w:val="0A1420BF"/>
    <w:rsid w:val="1B1667CA"/>
    <w:rsid w:val="33C95770"/>
    <w:rsid w:val="41281E3E"/>
    <w:rsid w:val="412F3F97"/>
    <w:rsid w:val="4640303D"/>
    <w:rsid w:val="48C17A52"/>
    <w:rsid w:val="4A191353"/>
    <w:rsid w:val="6B4B3EE2"/>
    <w:rsid w:val="757B012A"/>
    <w:rsid w:val="7F3A5918"/>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424218"/>
  <w15:docId w15:val="{D413D50B-E614-47B3-A67D-DF379149B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qFormat="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qFormat="1"/>
    <w:lsdException w:name="line number" w:semiHidden="1" w:unhideWhenUsed="1"/>
    <w:lsdException w:name="page number" w:qFormat="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semiHidden="1" w:unhideWhenUsed="1"/>
    <w:lsdException w:name="Strong" w:qFormat="1"/>
    <w:lsdException w:name="Emphasis" w:qFormat="1"/>
    <w:lsdException w:name="Document Map" w:semiHidden="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eastAsia="Times New Roman"/>
      <w:sz w:val="24"/>
      <w:szCs w:val="24"/>
    </w:rPr>
  </w:style>
  <w:style w:type="paragraph" w:styleId="1">
    <w:name w:val="heading 1"/>
    <w:basedOn w:val="a"/>
    <w:next w:val="a"/>
    <w:link w:val="10"/>
    <w:qFormat/>
    <w:pPr>
      <w:keepNext/>
      <w:ind w:firstLine="567"/>
      <w:jc w:val="both"/>
      <w:outlineLvl w:val="0"/>
    </w:pPr>
    <w:rPr>
      <w:sz w:val="28"/>
      <w:szCs w:val="20"/>
    </w:rPr>
  </w:style>
  <w:style w:type="paragraph" w:styleId="2">
    <w:name w:val="heading 2"/>
    <w:basedOn w:val="a"/>
    <w:next w:val="a"/>
    <w:qFormat/>
    <w:pPr>
      <w:keepNext/>
      <w:ind w:left="360"/>
      <w:jc w:val="right"/>
      <w:outlineLvl w:val="1"/>
    </w:pPr>
    <w:rPr>
      <w:b/>
      <w:bCs/>
    </w:rPr>
  </w:style>
  <w:style w:type="paragraph" w:styleId="3">
    <w:name w:val="heading 3"/>
    <w:basedOn w:val="a"/>
    <w:next w:val="a"/>
    <w:qFormat/>
    <w:pPr>
      <w:keepNext/>
      <w:outlineLvl w:val="2"/>
    </w:pPr>
    <w:rPr>
      <w:rFonts w:ascii="Arial" w:hAnsi="Arial" w:cs="Arial"/>
      <w:b/>
      <w:bCs/>
      <w:sz w:val="20"/>
    </w:rPr>
  </w:style>
  <w:style w:type="paragraph" w:styleId="4">
    <w:name w:val="heading 4"/>
    <w:basedOn w:val="a"/>
    <w:next w:val="a"/>
    <w:qFormat/>
    <w:pPr>
      <w:keepNext/>
      <w:suppressAutoHyphens/>
      <w:spacing w:before="600" w:after="120"/>
      <w:jc w:val="center"/>
      <w:outlineLvl w:val="3"/>
    </w:pPr>
    <w:rPr>
      <w:b/>
      <w:sz w:val="28"/>
      <w:szCs w:val="20"/>
    </w:rPr>
  </w:style>
  <w:style w:type="paragraph" w:styleId="6">
    <w:name w:val="heading 6"/>
    <w:basedOn w:val="a"/>
    <w:next w:val="a"/>
    <w:qFormat/>
    <w:pPr>
      <w:keepNext/>
      <w:outlineLvl w:val="5"/>
    </w:pPr>
    <w:rPr>
      <w:szCs w:val="20"/>
    </w:rPr>
  </w:style>
  <w:style w:type="paragraph" w:styleId="7">
    <w:name w:val="heading 7"/>
    <w:basedOn w:val="a"/>
    <w:next w:val="a"/>
    <w:qFormat/>
    <w:pPr>
      <w:keepNext/>
      <w:jc w:val="center"/>
      <w:outlineLvl w:val="6"/>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qFormat/>
    <w:rPr>
      <w:vertAlign w:val="superscript"/>
    </w:rPr>
  </w:style>
  <w:style w:type="character" w:styleId="a4">
    <w:name w:val="annotation reference"/>
    <w:semiHidden/>
    <w:qFormat/>
    <w:rPr>
      <w:sz w:val="16"/>
      <w:szCs w:val="16"/>
    </w:rPr>
  </w:style>
  <w:style w:type="character" w:styleId="a5">
    <w:name w:val="Hyperlink"/>
    <w:uiPriority w:val="99"/>
    <w:qFormat/>
    <w:rPr>
      <w:color w:val="0000FF"/>
      <w:u w:val="single"/>
    </w:rPr>
  </w:style>
  <w:style w:type="character" w:styleId="a6">
    <w:name w:val="page number"/>
    <w:basedOn w:val="a0"/>
    <w:qFormat/>
  </w:style>
  <w:style w:type="character" w:styleId="a7">
    <w:name w:val="Strong"/>
    <w:basedOn w:val="a0"/>
    <w:qFormat/>
    <w:rPr>
      <w:b/>
      <w:bCs/>
    </w:rPr>
  </w:style>
  <w:style w:type="paragraph" w:styleId="a8">
    <w:name w:val="Balloon Text"/>
    <w:basedOn w:val="a"/>
    <w:semiHidden/>
    <w:qFormat/>
    <w:rPr>
      <w:rFonts w:ascii="Tahoma" w:hAnsi="Tahoma" w:cs="Tahoma"/>
      <w:sz w:val="16"/>
      <w:szCs w:val="16"/>
    </w:rPr>
  </w:style>
  <w:style w:type="paragraph" w:styleId="20">
    <w:name w:val="Body Text 2"/>
    <w:basedOn w:val="a"/>
    <w:qFormat/>
    <w:pPr>
      <w:jc w:val="both"/>
    </w:pPr>
  </w:style>
  <w:style w:type="paragraph" w:styleId="30">
    <w:name w:val="Body Text Indent 3"/>
    <w:basedOn w:val="a"/>
    <w:qFormat/>
    <w:pPr>
      <w:ind w:left="360"/>
      <w:jc w:val="both"/>
    </w:pPr>
  </w:style>
  <w:style w:type="paragraph" w:styleId="a9">
    <w:name w:val="annotation text"/>
    <w:basedOn w:val="a"/>
    <w:semiHidden/>
    <w:qFormat/>
    <w:rPr>
      <w:sz w:val="20"/>
      <w:szCs w:val="20"/>
    </w:rPr>
  </w:style>
  <w:style w:type="paragraph" w:styleId="aa">
    <w:name w:val="annotation subject"/>
    <w:basedOn w:val="a9"/>
    <w:next w:val="a9"/>
    <w:semiHidden/>
    <w:qFormat/>
    <w:rPr>
      <w:b/>
      <w:bCs/>
    </w:rPr>
  </w:style>
  <w:style w:type="paragraph" w:styleId="ab">
    <w:name w:val="Document Map"/>
    <w:basedOn w:val="a"/>
    <w:semiHidden/>
    <w:qFormat/>
    <w:pPr>
      <w:shd w:val="clear" w:color="auto" w:fill="000080"/>
    </w:pPr>
    <w:rPr>
      <w:rFonts w:ascii="Tahoma" w:hAnsi="Tahoma" w:cs="Tahoma"/>
      <w:sz w:val="20"/>
      <w:szCs w:val="20"/>
    </w:rPr>
  </w:style>
  <w:style w:type="paragraph" w:styleId="ac">
    <w:name w:val="footnote text"/>
    <w:basedOn w:val="a"/>
    <w:link w:val="ad"/>
    <w:qFormat/>
    <w:rPr>
      <w:sz w:val="20"/>
      <w:szCs w:val="20"/>
    </w:rPr>
  </w:style>
  <w:style w:type="paragraph" w:styleId="ae">
    <w:name w:val="header"/>
    <w:basedOn w:val="a"/>
    <w:qFormat/>
    <w:pPr>
      <w:tabs>
        <w:tab w:val="center" w:pos="4677"/>
        <w:tab w:val="right" w:pos="9355"/>
      </w:tabs>
    </w:pPr>
  </w:style>
  <w:style w:type="paragraph" w:styleId="af">
    <w:name w:val="Body Text"/>
    <w:basedOn w:val="a"/>
    <w:qFormat/>
    <w:pPr>
      <w:keepNext/>
      <w:suppressAutoHyphens/>
      <w:outlineLvl w:val="0"/>
    </w:pPr>
    <w:rPr>
      <w:b/>
      <w:sz w:val="32"/>
      <w:szCs w:val="20"/>
    </w:rPr>
  </w:style>
  <w:style w:type="paragraph" w:styleId="af0">
    <w:name w:val="Body Text Indent"/>
    <w:basedOn w:val="a"/>
    <w:link w:val="af1"/>
    <w:qFormat/>
    <w:pPr>
      <w:ind w:left="360"/>
    </w:pPr>
  </w:style>
  <w:style w:type="paragraph" w:styleId="af2">
    <w:name w:val="Title"/>
    <w:basedOn w:val="a"/>
    <w:qFormat/>
    <w:pPr>
      <w:jc w:val="center"/>
    </w:pPr>
    <w:rPr>
      <w:szCs w:val="20"/>
    </w:rPr>
  </w:style>
  <w:style w:type="paragraph" w:styleId="af3">
    <w:name w:val="footer"/>
    <w:basedOn w:val="a"/>
    <w:qFormat/>
    <w:pPr>
      <w:tabs>
        <w:tab w:val="center" w:pos="4677"/>
        <w:tab w:val="right" w:pos="9355"/>
      </w:tabs>
    </w:pPr>
  </w:style>
  <w:style w:type="paragraph" w:styleId="af4">
    <w:name w:val="Normal (Web)"/>
    <w:basedOn w:val="a"/>
    <w:qFormat/>
    <w:pPr>
      <w:spacing w:before="100" w:after="100"/>
    </w:pPr>
    <w:rPr>
      <w:szCs w:val="20"/>
    </w:rPr>
  </w:style>
  <w:style w:type="paragraph" w:styleId="31">
    <w:name w:val="Body Text 3"/>
    <w:basedOn w:val="a"/>
    <w:qFormat/>
    <w:pPr>
      <w:tabs>
        <w:tab w:val="left" w:pos="309"/>
      </w:tabs>
    </w:pPr>
    <w:rPr>
      <w:szCs w:val="20"/>
    </w:rPr>
  </w:style>
  <w:style w:type="paragraph" w:styleId="21">
    <w:name w:val="Body Text Indent 2"/>
    <w:basedOn w:val="a"/>
    <w:qFormat/>
    <w:pPr>
      <w:ind w:left="708"/>
    </w:pPr>
  </w:style>
  <w:style w:type="paragraph" w:styleId="af5">
    <w:name w:val="Block Text"/>
    <w:basedOn w:val="a"/>
    <w:qFormat/>
    <w:pPr>
      <w:ind w:left="-26" w:right="-130"/>
      <w:jc w:val="both"/>
    </w:pPr>
    <w:rPr>
      <w:sz w:val="22"/>
    </w:rPr>
  </w:style>
  <w:style w:type="table" w:styleId="af6">
    <w:name w:val="Table Grid"/>
    <w:basedOn w:val="a1"/>
    <w:uiPriority w:val="5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Т Номер"/>
    <w:basedOn w:val="a"/>
    <w:qFormat/>
    <w:pPr>
      <w:tabs>
        <w:tab w:val="left" w:pos="720"/>
      </w:tabs>
      <w:spacing w:before="60" w:after="60"/>
      <w:ind w:left="720" w:hanging="360"/>
    </w:pPr>
  </w:style>
  <w:style w:type="paragraph" w:customStyle="1" w:styleId="11">
    <w:name w:val="заголовок 11"/>
    <w:basedOn w:val="a"/>
    <w:next w:val="a"/>
    <w:qFormat/>
    <w:pPr>
      <w:keepNext/>
      <w:jc w:val="center"/>
    </w:pPr>
    <w:rPr>
      <w:snapToGrid w:val="0"/>
      <w:szCs w:val="20"/>
    </w:rPr>
  </w:style>
  <w:style w:type="paragraph" w:customStyle="1" w:styleId="60">
    <w:name w:val="çàãîëîâîê 6"/>
    <w:basedOn w:val="af8"/>
    <w:next w:val="af8"/>
    <w:qFormat/>
    <w:pPr>
      <w:keepNext/>
      <w:jc w:val="center"/>
    </w:pPr>
    <w:rPr>
      <w:b/>
      <w:sz w:val="24"/>
    </w:rPr>
  </w:style>
  <w:style w:type="paragraph" w:customStyle="1" w:styleId="af8">
    <w:name w:val="Îáû÷íûé"/>
    <w:qFormat/>
    <w:rPr>
      <w:rFonts w:ascii="Garamond" w:eastAsia="Times New Roman" w:hAnsi="Garamond"/>
    </w:rPr>
  </w:style>
  <w:style w:type="paragraph" w:customStyle="1" w:styleId="af9">
    <w:name w:val="письмо"/>
    <w:basedOn w:val="a"/>
    <w:qFormat/>
    <w:pPr>
      <w:ind w:firstLine="720"/>
      <w:jc w:val="both"/>
    </w:pPr>
    <w:rPr>
      <w:sz w:val="28"/>
      <w:szCs w:val="20"/>
    </w:rPr>
  </w:style>
  <w:style w:type="paragraph" w:customStyle="1" w:styleId="afa">
    <w:name w:val="Письмо"/>
    <w:basedOn w:val="a"/>
    <w:qFormat/>
    <w:pPr>
      <w:ind w:firstLine="709"/>
      <w:jc w:val="both"/>
    </w:pPr>
    <w:rPr>
      <w:sz w:val="28"/>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qFormat/>
    <w:pPr>
      <w:autoSpaceDE w:val="0"/>
      <w:autoSpaceDN w:val="0"/>
      <w:adjustRightInd w:val="0"/>
    </w:pPr>
    <w:rPr>
      <w:rFonts w:ascii="Courier New" w:eastAsia="Times New Roman" w:hAnsi="Courier New" w:cs="Courier New"/>
    </w:rPr>
  </w:style>
  <w:style w:type="paragraph" w:customStyle="1" w:styleId="2-11">
    <w:name w:val="содержание2-11"/>
    <w:basedOn w:val="a"/>
    <w:qFormat/>
    <w:pPr>
      <w:spacing w:after="60"/>
      <w:jc w:val="both"/>
    </w:pPr>
  </w:style>
  <w:style w:type="character" w:customStyle="1" w:styleId="af1">
    <w:name w:val="Основной текст с отступом Знак"/>
    <w:link w:val="af0"/>
    <w:qFormat/>
    <w:rPr>
      <w:sz w:val="24"/>
      <w:szCs w:val="24"/>
    </w:rPr>
  </w:style>
  <w:style w:type="character" w:customStyle="1" w:styleId="ad">
    <w:name w:val="Текст сноски Знак"/>
    <w:link w:val="ac"/>
    <w:qFormat/>
  </w:style>
  <w:style w:type="character" w:customStyle="1" w:styleId="10">
    <w:name w:val="Заголовок 1 Знак"/>
    <w:link w:val="1"/>
    <w:qFormat/>
    <w:rPr>
      <w:sz w:val="28"/>
    </w:rPr>
  </w:style>
  <w:style w:type="paragraph" w:styleId="afb">
    <w:name w:val="List Paragraph"/>
    <w:basedOn w:val="a"/>
    <w:uiPriority w:val="34"/>
    <w:qFormat/>
    <w:pPr>
      <w:ind w:left="708"/>
    </w:pPr>
  </w:style>
  <w:style w:type="paragraph" w:styleId="afc">
    <w:name w:val="No Spacing"/>
    <w:uiPriority w:val="1"/>
    <w:qFormat/>
    <w:rPr>
      <w:rFonts w:ascii="Calibri" w:eastAsia="Times New Roman" w:hAnsi="Calibri"/>
      <w:sz w:val="22"/>
      <w:szCs w:val="22"/>
      <w:lang w:eastAsia="en-US"/>
    </w:rPr>
  </w:style>
  <w:style w:type="character" w:customStyle="1" w:styleId="12">
    <w:name w:val="Абзац списка1 Знак"/>
    <w:link w:val="13"/>
    <w:qFormat/>
    <w:locked/>
    <w:rPr>
      <w:rFonts w:ascii="Calibri" w:eastAsia="Calibri" w:hAnsi="Calibri"/>
    </w:rPr>
  </w:style>
  <w:style w:type="paragraph" w:customStyle="1" w:styleId="13">
    <w:name w:val="Абзац списка1"/>
    <w:basedOn w:val="a"/>
    <w:link w:val="12"/>
    <w:qFormat/>
    <w:pPr>
      <w:spacing w:after="200" w:line="276" w:lineRule="auto"/>
      <w:ind w:left="720"/>
      <w:contextualSpacing/>
    </w:pPr>
    <w:rPr>
      <w:rFonts w:ascii="Calibri" w:eastAsia="Calibri" w:hAnsi="Calibri"/>
      <w:sz w:val="20"/>
      <w:szCs w:val="20"/>
    </w:rPr>
  </w:style>
  <w:style w:type="paragraph" w:customStyle="1" w:styleId="14">
    <w:name w:val="Без интервала1"/>
    <w:qFormat/>
    <w:rPr>
      <w:rFonts w:ascii="Calibri" w:eastAsia="Times New Roman" w:hAnsi="Calibri"/>
      <w:sz w:val="22"/>
      <w:szCs w:val="22"/>
      <w:lang w:eastAsia="en-US"/>
    </w:rPr>
  </w:style>
  <w:style w:type="paragraph" w:customStyle="1" w:styleId="15">
    <w:name w:val="Рецензия1"/>
    <w:hidden/>
    <w:uiPriority w:val="99"/>
    <w:semiHidden/>
    <w:qFormat/>
    <w:rPr>
      <w:rFonts w:eastAsia="Times New Roman"/>
      <w:sz w:val="24"/>
      <w:szCs w:val="24"/>
    </w:rPr>
  </w:style>
  <w:style w:type="paragraph" w:customStyle="1" w:styleId="ConsNormal">
    <w:name w:val="ConsNormal"/>
    <w:qFormat/>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qFormat/>
    <w:pPr>
      <w:widowControl w:val="0"/>
      <w:autoSpaceDE w:val="0"/>
      <w:autoSpaceDN w:val="0"/>
      <w:adjustRightInd w:val="0"/>
      <w:ind w:right="19772"/>
    </w:pPr>
    <w:rPr>
      <w:rFonts w:ascii="Courier New" w:eastAsia="Times New Roman" w:hAnsi="Courier New" w:cs="Courier New"/>
    </w:rPr>
  </w:style>
  <w:style w:type="character" w:customStyle="1" w:styleId="ConsPlusNormal0">
    <w:name w:val="ConsPlusNormal Знак"/>
    <w:link w:val="ConsPlusNormal"/>
    <w:qFormat/>
    <w:rPr>
      <w:rFonts w:ascii="Arial" w:hAnsi="Arial" w:cs="Arial"/>
    </w:rPr>
  </w:style>
  <w:style w:type="paragraph" w:customStyle="1" w:styleId="22">
    <w:name w:val="Обычный2"/>
    <w:uiPriority w:val="99"/>
    <w:qFormat/>
    <w:pPr>
      <w:widowControl w:val="0"/>
      <w:spacing w:line="300" w:lineRule="auto"/>
      <w:ind w:firstLine="720"/>
      <w:jc w:val="both"/>
    </w:pPr>
    <w:rPr>
      <w:rFonts w:eastAsia="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3202&amp;dst=100015&amp;field=134&amp;date=13.03.2025"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urilskiy@mail.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493202&amp;dst=100118&amp;field=134&amp;date=13.03.2025" TargetMode="External"/><Relationship Id="rId4" Type="http://schemas.openxmlformats.org/officeDocument/2006/relationships/settings" Target="settings.xml"/><Relationship Id="rId9" Type="http://schemas.openxmlformats.org/officeDocument/2006/relationships/hyperlink" Target="https://login.consultant.ru/link/?req=doc&amp;base=LAW&amp;n=493202&amp;dst=100082&amp;field=134&amp;date=13.03.202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39F5A-A881-4D8F-B4EA-1B43569FE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6</Pages>
  <Words>2980</Words>
  <Characters>16987</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GEDEON</Company>
  <LinksUpToDate>false</LinksUpToDate>
  <CharactersWithSpaces>19928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Волдаев</dc:creator>
  <cp:lastModifiedBy>DFTH</cp:lastModifiedBy>
  <cp:revision>76</cp:revision>
  <cp:lastPrinted>2023-11-23T02:23:00Z</cp:lastPrinted>
  <dcterms:created xsi:type="dcterms:W3CDTF">2023-11-13T03:16:00Z</dcterms:created>
  <dcterms:modified xsi:type="dcterms:W3CDTF">2026-03-24T22:41:00Z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E223D476E94641919DA0EA04CF97D9CE_12</vt:lpwstr>
  </property>
</Properties>
</file>