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2563E6" w14:textId="77777777" w:rsidR="00117C52" w:rsidRPr="00FD0A88" w:rsidRDefault="00117C52">
      <w:pPr>
        <w:pStyle w:val="aa"/>
        <w:jc w:val="left"/>
        <w:rPr>
          <w:rFonts w:ascii="XO Thames" w:hAnsi="XO Thames"/>
          <w:sz w:val="27"/>
          <w:szCs w:val="27"/>
        </w:rPr>
      </w:pPr>
    </w:p>
    <w:p w14:paraId="05763750" w14:textId="4DFAD161" w:rsidR="00117C52" w:rsidRDefault="00570CBD">
      <w:pPr>
        <w:pStyle w:val="aa"/>
        <w:rPr>
          <w:rFonts w:ascii="XO Thames" w:hAnsi="XO Thames"/>
          <w:sz w:val="25"/>
          <w:szCs w:val="25"/>
        </w:rPr>
      </w:pPr>
      <w:r w:rsidRPr="00FD0A88">
        <w:rPr>
          <w:rFonts w:ascii="XO Thames" w:hAnsi="XO Thames"/>
          <w:sz w:val="25"/>
          <w:szCs w:val="25"/>
        </w:rPr>
        <w:t xml:space="preserve"> </w:t>
      </w:r>
      <w:r w:rsidR="00BF19B9" w:rsidRPr="00FD0A88">
        <w:rPr>
          <w:rFonts w:ascii="XO Thames" w:hAnsi="XO Thames"/>
          <w:sz w:val="25"/>
          <w:szCs w:val="25"/>
        </w:rPr>
        <w:t>Проект государственного</w:t>
      </w:r>
      <w:r w:rsidRPr="00FD0A88">
        <w:rPr>
          <w:rFonts w:ascii="XO Thames" w:hAnsi="XO Thames"/>
          <w:sz w:val="25"/>
          <w:szCs w:val="25"/>
        </w:rPr>
        <w:t xml:space="preserve"> </w:t>
      </w:r>
      <w:r w:rsidR="00BF19B9" w:rsidRPr="00FD0A88">
        <w:rPr>
          <w:rFonts w:ascii="XO Thames" w:hAnsi="XO Thames"/>
          <w:sz w:val="25"/>
          <w:szCs w:val="25"/>
        </w:rPr>
        <w:t>контракта</w:t>
      </w:r>
    </w:p>
    <w:p w14:paraId="440846DA" w14:textId="4512156D" w:rsidR="00BF19B9" w:rsidRPr="009F0F6D" w:rsidRDefault="009F0F6D" w:rsidP="009F0F6D">
      <w:pPr>
        <w:pStyle w:val="aa"/>
        <w:rPr>
          <w:rFonts w:ascii="XO Thames" w:hAnsi="XO Thames"/>
          <w:sz w:val="25"/>
          <w:szCs w:val="25"/>
        </w:rPr>
      </w:pPr>
      <w:r w:rsidRPr="009F0F6D">
        <w:rPr>
          <w:rFonts w:ascii="XO Thames" w:hAnsi="XO Thames"/>
          <w:sz w:val="25"/>
          <w:szCs w:val="25"/>
        </w:rPr>
        <w:t>на поставку</w:t>
      </w:r>
      <w:r>
        <w:rPr>
          <w:rFonts w:ascii="XO Thames" w:hAnsi="XO Thames"/>
          <w:sz w:val="25"/>
          <w:szCs w:val="25"/>
        </w:rPr>
        <w:t xml:space="preserve"> </w:t>
      </w:r>
      <w:r w:rsidR="00BF19B9" w:rsidRPr="00FD0A88">
        <w:rPr>
          <w:rFonts w:ascii="XO Thames" w:hAnsi="XO Thames"/>
          <w:sz w:val="25"/>
          <w:szCs w:val="25"/>
        </w:rPr>
        <w:t>хлеба из смеси муки ржаной обдирной и пшеничной I сорта</w:t>
      </w:r>
      <w:r w:rsidR="00BF19B9" w:rsidRPr="00FD0A88">
        <w:rPr>
          <w:rFonts w:ascii="XO Thames" w:hAnsi="XO Thames"/>
          <w:b w:val="0"/>
          <w:bCs w:val="0"/>
          <w:sz w:val="25"/>
          <w:szCs w:val="25"/>
        </w:rPr>
        <w:t xml:space="preserve"> ГОСТ </w:t>
      </w:r>
      <w:r w:rsidR="00BF19B9" w:rsidRPr="00FD0A88">
        <w:rPr>
          <w:rFonts w:ascii="XO Thames" w:hAnsi="XO Thames"/>
          <w:sz w:val="25"/>
          <w:szCs w:val="25"/>
        </w:rPr>
        <w:t>31807-2018, хлеба пшеничного из муки 2 сорта</w:t>
      </w:r>
      <w:r w:rsidR="00BF19B9" w:rsidRPr="00FD0A88">
        <w:rPr>
          <w:rFonts w:ascii="XO Thames" w:hAnsi="XO Thames"/>
          <w:b w:val="0"/>
          <w:bCs w:val="0"/>
          <w:sz w:val="25"/>
          <w:szCs w:val="25"/>
        </w:rPr>
        <w:t xml:space="preserve"> ГОСТ </w:t>
      </w:r>
      <w:r w:rsidR="00BF19B9" w:rsidRPr="00FD0A88">
        <w:rPr>
          <w:rFonts w:ascii="XO Thames" w:hAnsi="XO Thames"/>
          <w:sz w:val="25"/>
          <w:szCs w:val="25"/>
        </w:rPr>
        <w:t>58233-2018</w:t>
      </w:r>
      <w:r w:rsidR="00BF19B9" w:rsidRPr="00FD0A88">
        <w:rPr>
          <w:rFonts w:ascii="XO Thames" w:hAnsi="XO Thames"/>
          <w:b w:val="0"/>
          <w:bCs w:val="0"/>
          <w:sz w:val="25"/>
          <w:szCs w:val="25"/>
        </w:rPr>
        <w:t xml:space="preserve"> </w:t>
      </w:r>
      <w:r w:rsidR="00BF19B9" w:rsidRPr="00FD0A88">
        <w:rPr>
          <w:rFonts w:ascii="XO Thames" w:hAnsi="XO Thames"/>
          <w:sz w:val="25"/>
          <w:szCs w:val="25"/>
        </w:rPr>
        <w:t>(в рамках ГОЗ)</w:t>
      </w:r>
      <w:r w:rsidR="00485B9C" w:rsidRPr="00FD0A88">
        <w:rPr>
          <w:rFonts w:ascii="XO Thames" w:hAnsi="XO Thames"/>
          <w:sz w:val="25"/>
          <w:szCs w:val="25"/>
        </w:rPr>
        <w:t xml:space="preserve"> </w:t>
      </w:r>
    </w:p>
    <w:p w14:paraId="7CE63C05" w14:textId="2D432F9A" w:rsidR="00117C52" w:rsidRPr="00FD0A88" w:rsidRDefault="00485B9C">
      <w:pPr>
        <w:autoSpaceDE w:val="0"/>
        <w:autoSpaceDN w:val="0"/>
        <w:adjustRightInd w:val="0"/>
        <w:spacing w:after="0" w:line="240" w:lineRule="auto"/>
        <w:jc w:val="center"/>
        <w:rPr>
          <w:rFonts w:ascii="XO Thames" w:hAnsi="XO Thames"/>
          <w:b/>
          <w:sz w:val="25"/>
          <w:szCs w:val="25"/>
        </w:rPr>
      </w:pPr>
      <w:r w:rsidRPr="00FD0A88">
        <w:rPr>
          <w:rFonts w:ascii="XO Thames" w:hAnsi="XO Thames"/>
          <w:b/>
          <w:sz w:val="25"/>
          <w:szCs w:val="25"/>
        </w:rPr>
        <w:t>ИКЗ:2</w:t>
      </w:r>
      <w:r w:rsidR="00CA6E72" w:rsidRPr="00FD0A88">
        <w:rPr>
          <w:rFonts w:ascii="XO Thames" w:hAnsi="XO Thames"/>
          <w:b/>
          <w:sz w:val="25"/>
          <w:szCs w:val="25"/>
        </w:rPr>
        <w:t>611414017145141401001000</w:t>
      </w:r>
      <w:r w:rsidR="00BF19B9" w:rsidRPr="00FD0A88">
        <w:rPr>
          <w:rFonts w:ascii="XO Thames" w:hAnsi="XO Thames"/>
          <w:b/>
          <w:sz w:val="25"/>
          <w:szCs w:val="25"/>
        </w:rPr>
        <w:t>0</w:t>
      </w:r>
      <w:r w:rsidR="00CA6E72" w:rsidRPr="00FD0A88">
        <w:rPr>
          <w:rFonts w:ascii="XO Thames" w:hAnsi="XO Thames"/>
          <w:b/>
          <w:sz w:val="25"/>
          <w:szCs w:val="25"/>
        </w:rPr>
        <w:t>0</w:t>
      </w:r>
      <w:r w:rsidR="00BF19B9" w:rsidRPr="00FD0A88">
        <w:rPr>
          <w:rFonts w:ascii="XO Thames" w:hAnsi="XO Thames"/>
          <w:b/>
          <w:sz w:val="25"/>
          <w:szCs w:val="25"/>
        </w:rPr>
        <w:t>350000</w:t>
      </w:r>
      <w:r w:rsidRPr="00FD0A88">
        <w:rPr>
          <w:rFonts w:ascii="XO Thames" w:hAnsi="XO Thames"/>
          <w:b/>
          <w:sz w:val="25"/>
          <w:szCs w:val="25"/>
        </w:rPr>
        <w:t>223</w:t>
      </w:r>
    </w:p>
    <w:p w14:paraId="27998FD8" w14:textId="4A4E561A" w:rsidR="00117C52" w:rsidRPr="00FD0A88" w:rsidRDefault="00485B9C">
      <w:pPr>
        <w:autoSpaceDE w:val="0"/>
        <w:autoSpaceDN w:val="0"/>
        <w:adjustRightInd w:val="0"/>
        <w:spacing w:after="0" w:line="240" w:lineRule="auto"/>
        <w:rPr>
          <w:rFonts w:ascii="XO Thames" w:hAnsi="XO Thames"/>
          <w:b/>
          <w:sz w:val="25"/>
          <w:szCs w:val="25"/>
        </w:rPr>
      </w:pPr>
      <w:r w:rsidRPr="00FD0A88">
        <w:rPr>
          <w:rFonts w:ascii="XO Thames" w:hAnsi="XO Thames"/>
          <w:b/>
          <w:sz w:val="25"/>
          <w:szCs w:val="25"/>
        </w:rPr>
        <w:t xml:space="preserve">                                     ИКГ:2626320900</w:t>
      </w:r>
      <w:r w:rsidR="00244CA2" w:rsidRPr="00FD0A88">
        <w:rPr>
          <w:rFonts w:ascii="XO Thames" w:hAnsi="XO Thames"/>
          <w:b/>
          <w:sz w:val="25"/>
          <w:szCs w:val="25"/>
        </w:rPr>
        <w:t>192</w:t>
      </w:r>
      <w:r w:rsidRPr="00FD0A88">
        <w:rPr>
          <w:rFonts w:ascii="XO Thames" w:hAnsi="XO Thames"/>
          <w:b/>
          <w:sz w:val="25"/>
          <w:szCs w:val="25"/>
        </w:rPr>
        <w:t>008164000002</w:t>
      </w:r>
    </w:p>
    <w:tbl>
      <w:tblPr>
        <w:tblW w:w="0" w:type="auto"/>
        <w:tblLook w:val="04A0" w:firstRow="1" w:lastRow="0" w:firstColumn="1" w:lastColumn="0" w:noHBand="0" w:noVBand="1"/>
      </w:tblPr>
      <w:tblGrid>
        <w:gridCol w:w="4752"/>
        <w:gridCol w:w="4818"/>
      </w:tblGrid>
      <w:tr w:rsidR="00117C52" w:rsidRPr="00FD0A88" w14:paraId="3A70ADD2" w14:textId="77777777">
        <w:trPr>
          <w:trHeight w:val="343"/>
        </w:trPr>
        <w:tc>
          <w:tcPr>
            <w:tcW w:w="5072" w:type="dxa"/>
          </w:tcPr>
          <w:p w14:paraId="4930070B" w14:textId="77777777" w:rsidR="00117C52" w:rsidRPr="00FD0A88" w:rsidRDefault="00570CBD">
            <w:pPr>
              <w:spacing w:after="0" w:line="240" w:lineRule="auto"/>
              <w:rPr>
                <w:rFonts w:ascii="XO Thames" w:hAnsi="XO Thames"/>
                <w:bCs/>
                <w:sz w:val="25"/>
                <w:szCs w:val="25"/>
              </w:rPr>
            </w:pPr>
            <w:r w:rsidRPr="00FD0A88">
              <w:rPr>
                <w:rFonts w:ascii="XO Thames" w:hAnsi="XO Thames"/>
                <w:bCs/>
                <w:sz w:val="25"/>
                <w:szCs w:val="25"/>
              </w:rPr>
              <w:t>г. Ленск</w:t>
            </w:r>
          </w:p>
        </w:tc>
        <w:tc>
          <w:tcPr>
            <w:tcW w:w="5066" w:type="dxa"/>
          </w:tcPr>
          <w:p w14:paraId="528B05F7" w14:textId="1AFACFF8" w:rsidR="00117C52" w:rsidRPr="00FD0A88" w:rsidRDefault="006307B7">
            <w:pPr>
              <w:spacing w:after="0" w:line="240" w:lineRule="auto"/>
              <w:ind w:left="1024"/>
              <w:jc w:val="center"/>
              <w:rPr>
                <w:rFonts w:ascii="XO Thames" w:hAnsi="XO Thames"/>
                <w:bCs/>
                <w:sz w:val="25"/>
                <w:szCs w:val="25"/>
              </w:rPr>
            </w:pPr>
            <w:r w:rsidRPr="00FD0A88">
              <w:rPr>
                <w:rFonts w:ascii="XO Thames" w:hAnsi="XO Thames"/>
                <w:bCs/>
                <w:sz w:val="25"/>
                <w:szCs w:val="25"/>
              </w:rPr>
              <w:t xml:space="preserve">            «   </w:t>
            </w:r>
            <w:r w:rsidR="00D84741" w:rsidRPr="00FD0A88">
              <w:rPr>
                <w:rFonts w:ascii="XO Thames" w:hAnsi="XO Thames"/>
                <w:bCs/>
                <w:sz w:val="25"/>
                <w:szCs w:val="25"/>
              </w:rPr>
              <w:t xml:space="preserve">  </w:t>
            </w:r>
            <w:r w:rsidRPr="00FD0A88">
              <w:rPr>
                <w:rFonts w:ascii="XO Thames" w:hAnsi="XO Thames"/>
                <w:bCs/>
                <w:sz w:val="25"/>
                <w:szCs w:val="25"/>
              </w:rPr>
              <w:t xml:space="preserve">  »  </w:t>
            </w:r>
            <w:r w:rsidR="00BF19B9" w:rsidRPr="00FD0A88">
              <w:rPr>
                <w:rFonts w:ascii="XO Thames" w:hAnsi="XO Thames"/>
                <w:bCs/>
                <w:sz w:val="25"/>
                <w:szCs w:val="25"/>
              </w:rPr>
              <w:t>июля</w:t>
            </w:r>
            <w:r w:rsidRPr="00FD0A88">
              <w:rPr>
                <w:rFonts w:ascii="XO Thames" w:hAnsi="XO Thames"/>
                <w:bCs/>
                <w:sz w:val="25"/>
                <w:szCs w:val="25"/>
              </w:rPr>
              <w:t xml:space="preserve">  2026</w:t>
            </w:r>
            <w:r w:rsidR="00570CBD" w:rsidRPr="00FD0A88">
              <w:rPr>
                <w:rFonts w:ascii="XO Thames" w:hAnsi="XO Thames"/>
                <w:bCs/>
                <w:sz w:val="25"/>
                <w:szCs w:val="25"/>
              </w:rPr>
              <w:t xml:space="preserve"> г.</w:t>
            </w:r>
          </w:p>
        </w:tc>
      </w:tr>
    </w:tbl>
    <w:p w14:paraId="0FC92A02" w14:textId="77777777" w:rsidR="00117C52" w:rsidRPr="00FD0A88" w:rsidRDefault="00117C52">
      <w:pPr>
        <w:spacing w:after="0" w:line="240" w:lineRule="auto"/>
        <w:rPr>
          <w:rFonts w:ascii="XO Thames" w:hAnsi="XO Thames"/>
          <w:b/>
          <w:bCs/>
          <w:sz w:val="25"/>
          <w:szCs w:val="25"/>
        </w:rPr>
      </w:pPr>
    </w:p>
    <w:p w14:paraId="7829D183" w14:textId="38360E28" w:rsidR="00FD0A88" w:rsidRPr="00FD0A88" w:rsidRDefault="00570CBD" w:rsidP="00FD0A88">
      <w:pPr>
        <w:spacing w:after="0" w:line="240" w:lineRule="auto"/>
        <w:jc w:val="both"/>
        <w:rPr>
          <w:rFonts w:ascii="XO Thames" w:eastAsiaTheme="minorEastAsia" w:hAnsi="XO Thames" w:cstheme="minorBidi"/>
          <w:sz w:val="24"/>
          <w:szCs w:val="24"/>
        </w:rPr>
      </w:pPr>
      <w:r w:rsidRPr="00FD0A88">
        <w:rPr>
          <w:rFonts w:ascii="XO Thames" w:hAnsi="XO Thames"/>
          <w:b/>
          <w:sz w:val="24"/>
          <w:szCs w:val="24"/>
        </w:rPr>
        <w:t xml:space="preserve">    Федеральное казенное учреждение «Исправительный центр № 1 Управления Федеральной службы исполнения наказаний по Республике Саха (Якутия)»</w:t>
      </w:r>
      <w:r w:rsidRPr="00FD0A88">
        <w:rPr>
          <w:rFonts w:ascii="XO Thames" w:hAnsi="XO Thames"/>
          <w:sz w:val="24"/>
          <w:szCs w:val="24"/>
        </w:rPr>
        <w:t xml:space="preserve">, именуемое </w:t>
      </w:r>
      <w:r w:rsidR="00244CA2" w:rsidRPr="00FD0A88">
        <w:rPr>
          <w:rFonts w:ascii="XO Thames" w:hAnsi="XO Thames"/>
          <w:sz w:val="24"/>
          <w:szCs w:val="24"/>
        </w:rPr>
        <w:t>в дальнейшем,</w:t>
      </w:r>
      <w:r w:rsidRPr="00FD0A88">
        <w:rPr>
          <w:rFonts w:ascii="XO Thames" w:hAnsi="XO Thames"/>
          <w:sz w:val="24"/>
          <w:szCs w:val="24"/>
        </w:rPr>
        <w:t xml:space="preserve"> Госуда</w:t>
      </w:r>
      <w:r w:rsidR="006307B7" w:rsidRPr="00FD0A88">
        <w:rPr>
          <w:rFonts w:ascii="XO Thames" w:hAnsi="XO Thames"/>
          <w:sz w:val="24"/>
          <w:szCs w:val="24"/>
        </w:rPr>
        <w:t>рственный заказчик, в лице</w:t>
      </w:r>
      <w:r w:rsidRPr="00FD0A88">
        <w:rPr>
          <w:rFonts w:ascii="XO Thames" w:hAnsi="XO Thames"/>
          <w:sz w:val="24"/>
          <w:szCs w:val="24"/>
        </w:rPr>
        <w:t xml:space="preserve"> </w:t>
      </w:r>
      <w:r w:rsidR="00244CA2" w:rsidRPr="00FD0A88">
        <w:rPr>
          <w:rFonts w:ascii="XO Thames" w:hAnsi="XO Thames"/>
          <w:sz w:val="24"/>
          <w:szCs w:val="24"/>
        </w:rPr>
        <w:t xml:space="preserve">врио </w:t>
      </w:r>
      <w:r w:rsidRPr="00FD0A88">
        <w:rPr>
          <w:rFonts w:ascii="XO Thames" w:hAnsi="XO Thames"/>
          <w:sz w:val="24"/>
          <w:szCs w:val="24"/>
        </w:rPr>
        <w:t>начальника</w:t>
      </w:r>
      <w:r w:rsidR="006307B7" w:rsidRPr="00FD0A88">
        <w:rPr>
          <w:rFonts w:ascii="XO Thames" w:hAnsi="XO Thames"/>
          <w:sz w:val="24"/>
          <w:szCs w:val="24"/>
        </w:rPr>
        <w:t xml:space="preserve"> </w:t>
      </w:r>
      <w:r w:rsidR="00244CA2" w:rsidRPr="00FD0A88">
        <w:rPr>
          <w:rFonts w:ascii="XO Thames" w:hAnsi="XO Thames"/>
          <w:sz w:val="24"/>
          <w:szCs w:val="24"/>
        </w:rPr>
        <w:t xml:space="preserve">Легантьева Андрея </w:t>
      </w:r>
      <w:r w:rsidR="004C48E5" w:rsidRPr="00FD0A88">
        <w:rPr>
          <w:rFonts w:ascii="XO Thames" w:hAnsi="XO Thames"/>
          <w:sz w:val="24"/>
          <w:szCs w:val="24"/>
        </w:rPr>
        <w:t>Иннокентьевича</w:t>
      </w:r>
      <w:r w:rsidRPr="00FD0A88">
        <w:rPr>
          <w:rFonts w:ascii="XO Thames" w:hAnsi="XO Thames"/>
          <w:sz w:val="24"/>
          <w:szCs w:val="24"/>
        </w:rPr>
        <w:t>, действующей</w:t>
      </w:r>
      <w:r w:rsidR="00430D40" w:rsidRPr="00FD0A88">
        <w:rPr>
          <w:rFonts w:ascii="XO Thames" w:hAnsi="XO Thames"/>
          <w:sz w:val="24"/>
          <w:szCs w:val="24"/>
        </w:rPr>
        <w:t xml:space="preserve"> </w:t>
      </w:r>
      <w:r w:rsidRPr="00FD0A88">
        <w:rPr>
          <w:rFonts w:ascii="XO Thames" w:hAnsi="XO Thames"/>
          <w:sz w:val="24"/>
          <w:szCs w:val="24"/>
        </w:rPr>
        <w:t xml:space="preserve">на основании </w:t>
      </w:r>
      <w:r w:rsidR="00D84741" w:rsidRPr="00FD0A88">
        <w:rPr>
          <w:rFonts w:ascii="XO Thames" w:hAnsi="XO Thames"/>
          <w:sz w:val="24"/>
          <w:szCs w:val="24"/>
        </w:rPr>
        <w:t xml:space="preserve">Приказа </w:t>
      </w:r>
      <w:r w:rsidR="00240E17" w:rsidRPr="00FD0A88">
        <w:rPr>
          <w:rFonts w:ascii="XO Thames" w:hAnsi="XO Thames"/>
          <w:sz w:val="24"/>
          <w:szCs w:val="24"/>
        </w:rPr>
        <w:t>№ 15</w:t>
      </w:r>
      <w:r w:rsidR="00240E17">
        <w:rPr>
          <w:rFonts w:ascii="XO Thames" w:hAnsi="XO Thames"/>
          <w:sz w:val="24"/>
          <w:szCs w:val="24"/>
        </w:rPr>
        <w:t xml:space="preserve">8 </w:t>
      </w:r>
      <w:r w:rsidR="00240E17" w:rsidRPr="00FD0A88">
        <w:rPr>
          <w:rFonts w:ascii="XO Thames" w:hAnsi="XO Thames"/>
          <w:sz w:val="24"/>
          <w:szCs w:val="24"/>
        </w:rPr>
        <w:t xml:space="preserve">- к </w:t>
      </w:r>
      <w:r w:rsidR="00D84741" w:rsidRPr="00FD0A88">
        <w:rPr>
          <w:rFonts w:ascii="XO Thames" w:hAnsi="XO Thames"/>
          <w:sz w:val="24"/>
          <w:szCs w:val="24"/>
        </w:rPr>
        <w:t>от 22 июля</w:t>
      </w:r>
      <w:r w:rsidR="00240E17">
        <w:rPr>
          <w:rFonts w:ascii="XO Thames" w:hAnsi="XO Thames"/>
          <w:sz w:val="24"/>
          <w:szCs w:val="24"/>
        </w:rPr>
        <w:t xml:space="preserve"> 2026</w:t>
      </w:r>
      <w:r w:rsidR="00D84741" w:rsidRPr="00FD0A88">
        <w:rPr>
          <w:rFonts w:ascii="XO Thames" w:hAnsi="XO Thames"/>
          <w:sz w:val="24"/>
          <w:szCs w:val="24"/>
        </w:rPr>
        <w:t xml:space="preserve"> </w:t>
      </w:r>
      <w:r w:rsidRPr="00FD0A88">
        <w:rPr>
          <w:rFonts w:ascii="XO Thames" w:hAnsi="XO Thames"/>
          <w:sz w:val="24"/>
          <w:szCs w:val="24"/>
        </w:rPr>
        <w:t>с одной</w:t>
      </w:r>
      <w:r w:rsidR="00FD0A88">
        <w:rPr>
          <w:rFonts w:ascii="XO Thames" w:hAnsi="XO Thames"/>
          <w:sz w:val="24"/>
          <w:szCs w:val="24"/>
        </w:rPr>
        <w:t xml:space="preserve"> </w:t>
      </w:r>
      <w:r w:rsidR="00FD0A88" w:rsidRPr="00FD0A88">
        <w:rPr>
          <w:rFonts w:ascii="XO Thames" w:hAnsi="XO Thames"/>
          <w:sz w:val="24"/>
          <w:szCs w:val="24"/>
        </w:rPr>
        <w:t>стороны</w:t>
      </w:r>
      <w:r w:rsidR="00244CA2" w:rsidRPr="00FD0A88">
        <w:rPr>
          <w:rFonts w:ascii="XO Thames" w:hAnsi="XO Thames"/>
          <w:sz w:val="24"/>
          <w:szCs w:val="24"/>
        </w:rPr>
        <w:t>,</w:t>
      </w:r>
      <w:r w:rsidR="00FD0A88">
        <w:rPr>
          <w:rFonts w:ascii="XO Thames" w:hAnsi="XO Thames"/>
          <w:sz w:val="24"/>
          <w:szCs w:val="24"/>
        </w:rPr>
        <w:t xml:space="preserve"> и </w:t>
      </w:r>
      <w:r w:rsidR="00FD0A88" w:rsidRPr="00FD0A88">
        <w:rPr>
          <w:rFonts w:ascii="XO Thames" w:eastAsiaTheme="minorEastAsia" w:hAnsi="XO Thames" w:cstheme="minorBidi"/>
          <w:sz w:val="24"/>
          <w:szCs w:val="24"/>
        </w:rPr>
        <w:t xml:space="preserve">с другой стороны, </w:t>
      </w:r>
    </w:p>
    <w:p w14:paraId="5C815A0B" w14:textId="0CC9F292" w:rsidR="00FD0A88" w:rsidRPr="00FD0A88" w:rsidRDefault="00FD0A88" w:rsidP="00FD0A88">
      <w:pPr>
        <w:spacing w:after="0" w:line="240" w:lineRule="auto"/>
        <w:jc w:val="both"/>
        <w:rPr>
          <w:rFonts w:ascii="XO Thames" w:hAnsi="XO Thames"/>
          <w:sz w:val="24"/>
          <w:szCs w:val="24"/>
        </w:rPr>
      </w:pPr>
      <w:r w:rsidRPr="00FD0A88">
        <w:rPr>
          <w:rFonts w:ascii="XO Thames" w:eastAsiaTheme="minorEastAsia" w:hAnsi="XO Thames" w:cstheme="minorBidi"/>
          <w:sz w:val="24"/>
          <w:szCs w:val="24"/>
        </w:rPr>
        <w:t xml:space="preserve">вместе именуемые «Стороны», руководствуясь требованиями </w:t>
      </w:r>
      <w:r w:rsidRPr="00FD0A88">
        <w:rPr>
          <w:rFonts w:ascii="XO Thames" w:eastAsiaTheme="minorEastAsia" w:hAnsi="XO Thames"/>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D0A88">
        <w:rPr>
          <w:rFonts w:ascii="XO Thames" w:eastAsiaTheme="minorEastAsia" w:hAnsi="XO Thames" w:cstheme="minorBidi"/>
          <w:sz w:val="24"/>
          <w:szCs w:val="24"/>
        </w:rPr>
        <w:t xml:space="preserve"> Федерального закона от 28.11.2025 № 426-ФЗ «О федеральном бюджете на 2026 год и на плановый период 2027 </w:t>
      </w:r>
      <w:r>
        <w:rPr>
          <w:rFonts w:ascii="XO Thames" w:eastAsiaTheme="minorEastAsia" w:hAnsi="XO Thames" w:cstheme="minorBidi"/>
          <w:sz w:val="24"/>
          <w:szCs w:val="24"/>
        </w:rPr>
        <w:t xml:space="preserve">   </w:t>
      </w:r>
      <w:r w:rsidRPr="00FD0A88">
        <w:rPr>
          <w:rFonts w:ascii="XO Thames" w:eastAsiaTheme="minorEastAsia" w:hAnsi="XO Thames" w:cstheme="minorBidi"/>
          <w:sz w:val="24"/>
          <w:szCs w:val="24"/>
        </w:rPr>
        <w:t xml:space="preserve"> и 2028 годов», </w:t>
      </w:r>
      <w:r w:rsidRPr="00FD0A88">
        <w:rPr>
          <w:rFonts w:ascii="XO Thames" w:eastAsiaTheme="minorEastAsia" w:hAnsi="XO Thames"/>
          <w:sz w:val="24"/>
          <w:szCs w:val="24"/>
        </w:rPr>
        <w:t>Федерального закона от 29.12.2012 № 275-ФЗ «О государственном оборонном заказе»,</w:t>
      </w:r>
      <w:r w:rsidR="00240E17">
        <w:rPr>
          <w:rFonts w:ascii="XO Thames" w:eastAsiaTheme="minorEastAsia" w:hAnsi="XO Thames"/>
          <w:sz w:val="24"/>
          <w:szCs w:val="24"/>
        </w:rPr>
        <w:t xml:space="preserve"> </w:t>
      </w:r>
      <w:r w:rsidRPr="00FD0A88">
        <w:rPr>
          <w:rFonts w:ascii="XO Thames" w:eastAsiaTheme="minorEastAsia" w:hAnsi="XO Thames"/>
          <w:sz w:val="24"/>
          <w:szCs w:val="24"/>
        </w:rPr>
        <w:t>на основании пункта 4 части 1 статьи 93 Федерального закона</w:t>
      </w:r>
      <w:r>
        <w:rPr>
          <w:rFonts w:ascii="XO Thames" w:eastAsiaTheme="minorEastAsia" w:hAnsi="XO Thames"/>
          <w:sz w:val="24"/>
          <w:szCs w:val="24"/>
        </w:rPr>
        <w:t xml:space="preserve">             </w:t>
      </w:r>
      <w:r w:rsidRPr="00FD0A88">
        <w:rPr>
          <w:rFonts w:ascii="XO Thames" w:eastAsiaTheme="minorEastAsia" w:hAnsi="XO Thames"/>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9683594" w14:textId="77777777" w:rsidR="00FD0A88" w:rsidRPr="00FD0A88" w:rsidRDefault="00FD0A88" w:rsidP="00FD0A88">
      <w:pPr>
        <w:spacing w:after="0" w:line="240" w:lineRule="auto"/>
        <w:ind w:left="-426" w:right="2" w:firstLine="709"/>
        <w:jc w:val="both"/>
        <w:rPr>
          <w:rFonts w:ascii="XO Thames" w:eastAsiaTheme="minorEastAsia" w:hAnsi="XO Thames"/>
          <w:sz w:val="24"/>
          <w:szCs w:val="24"/>
        </w:rPr>
      </w:pPr>
    </w:p>
    <w:p w14:paraId="1D1E2D1B" w14:textId="5DDC69F2" w:rsidR="00117C52" w:rsidRPr="00FD0A88" w:rsidRDefault="00FD0A88" w:rsidP="00FD0A88">
      <w:pPr>
        <w:spacing w:after="0" w:line="240" w:lineRule="auto"/>
        <w:jc w:val="both"/>
        <w:rPr>
          <w:rFonts w:ascii="XO Thames" w:hAnsi="XO Thames"/>
          <w:b/>
          <w:bCs/>
          <w:sz w:val="24"/>
          <w:szCs w:val="24"/>
        </w:rPr>
      </w:pPr>
      <w:r w:rsidRPr="00FD0A88">
        <w:rPr>
          <w:rFonts w:ascii="XO Thames" w:hAnsi="XO Thames"/>
          <w:b/>
          <w:bCs/>
          <w:sz w:val="24"/>
          <w:szCs w:val="24"/>
        </w:rPr>
        <w:t xml:space="preserve">                                                           1.</w:t>
      </w:r>
      <w:r w:rsidR="00570CBD" w:rsidRPr="00FD0A88">
        <w:rPr>
          <w:rFonts w:ascii="XO Thames" w:hAnsi="XO Thames"/>
          <w:b/>
          <w:bCs/>
          <w:sz w:val="24"/>
          <w:szCs w:val="24"/>
        </w:rPr>
        <w:t>Предмет Контракта</w:t>
      </w:r>
    </w:p>
    <w:p w14:paraId="29B532F6" w14:textId="2630D8D7" w:rsidR="00117C52" w:rsidRPr="00FD0A88" w:rsidRDefault="00570CBD">
      <w:pPr>
        <w:autoSpaceDE w:val="0"/>
        <w:autoSpaceDN w:val="0"/>
        <w:adjustRightInd w:val="0"/>
        <w:spacing w:after="0" w:line="240" w:lineRule="auto"/>
        <w:ind w:firstLine="709"/>
        <w:jc w:val="both"/>
        <w:rPr>
          <w:rFonts w:ascii="XO Thames" w:hAnsi="XO Thames"/>
          <w:b/>
          <w:bCs/>
          <w:sz w:val="24"/>
          <w:szCs w:val="24"/>
        </w:rPr>
      </w:pPr>
      <w:r w:rsidRPr="00FD0A88">
        <w:rPr>
          <w:rFonts w:ascii="XO Thames" w:hAnsi="XO Thames"/>
          <w:spacing w:val="-10"/>
          <w:sz w:val="24"/>
          <w:szCs w:val="24"/>
        </w:rPr>
        <w:t xml:space="preserve">1.1.  Поставщик обязуется передать в собственность </w:t>
      </w:r>
      <w:r w:rsidRPr="00FD0A88">
        <w:rPr>
          <w:rFonts w:ascii="XO Thames" w:hAnsi="XO Thames"/>
          <w:b/>
          <w:spacing w:val="-10"/>
          <w:sz w:val="24"/>
          <w:szCs w:val="24"/>
        </w:rPr>
        <w:t xml:space="preserve">продукты </w:t>
      </w:r>
      <w:r w:rsidRPr="00FD0A88">
        <w:rPr>
          <w:rFonts w:ascii="XO Thames" w:hAnsi="XO Thames"/>
          <w:b/>
          <w:sz w:val="24"/>
          <w:szCs w:val="24"/>
        </w:rPr>
        <w:t xml:space="preserve">питания: </w:t>
      </w:r>
      <w:r w:rsidR="00244CA2" w:rsidRPr="00FD0A88">
        <w:rPr>
          <w:rFonts w:ascii="XO Thames" w:hAnsi="XO Thames"/>
          <w:b/>
          <w:sz w:val="24"/>
          <w:szCs w:val="24"/>
        </w:rPr>
        <w:t xml:space="preserve">хлеб из смеси муки ржаной обдирной и пшеничной I сорта ГОСТ 31807-2018, хлеб пшеничный из муки 2 сорта ГОСТ 58233-2018 </w:t>
      </w:r>
      <w:r w:rsidRPr="00FD0A88">
        <w:rPr>
          <w:rFonts w:ascii="XO Thames" w:hAnsi="XO Thames"/>
          <w:sz w:val="24"/>
          <w:szCs w:val="24"/>
        </w:rPr>
        <w:t xml:space="preserve">(в рамках ГОЗ) для питания спецконтингента (далее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w:t>
      </w:r>
      <w:r w:rsidR="00FD0A88">
        <w:rPr>
          <w:rFonts w:ascii="XO Thames" w:hAnsi="XO Thames"/>
          <w:sz w:val="24"/>
          <w:szCs w:val="24"/>
        </w:rPr>
        <w:t xml:space="preserve">   </w:t>
      </w:r>
      <w:r w:rsidRPr="00FD0A88">
        <w:rPr>
          <w:rFonts w:ascii="XO Thames" w:hAnsi="XO Thames"/>
          <w:sz w:val="24"/>
          <w:szCs w:val="24"/>
        </w:rPr>
        <w:t xml:space="preserve">к настоящему Контракту), </w:t>
      </w:r>
      <w:r w:rsidRPr="00FD0A88">
        <w:rPr>
          <w:rFonts w:ascii="XO Thames" w:hAnsi="XO Thames"/>
          <w:spacing w:val="-10"/>
          <w:sz w:val="24"/>
          <w:szCs w:val="24"/>
        </w:rPr>
        <w:t xml:space="preserve">а Государственный заказчик обязуется принять и оплатить Товар </w:t>
      </w:r>
      <w:r w:rsidR="00FD0A88">
        <w:rPr>
          <w:rFonts w:ascii="XO Thames" w:hAnsi="XO Thames"/>
          <w:spacing w:val="-10"/>
          <w:sz w:val="24"/>
          <w:szCs w:val="24"/>
        </w:rPr>
        <w:t xml:space="preserve">        </w:t>
      </w:r>
      <w:r w:rsidRPr="00FD0A88">
        <w:rPr>
          <w:rFonts w:ascii="XO Thames" w:hAnsi="XO Thames"/>
          <w:spacing w:val="-10"/>
          <w:sz w:val="24"/>
          <w:szCs w:val="24"/>
        </w:rPr>
        <w:t>в порядке и на условиях, предусмотренных настоящим Контрактом.</w:t>
      </w:r>
    </w:p>
    <w:p w14:paraId="2770CC27" w14:textId="50DF6BA5" w:rsidR="00117C52" w:rsidRPr="00FD0A88" w:rsidRDefault="00570CBD">
      <w:pPr>
        <w:pStyle w:val="ConsNonformat"/>
        <w:tabs>
          <w:tab w:val="left" w:pos="0"/>
        </w:tabs>
        <w:suppressAutoHyphens w:val="0"/>
        <w:snapToGrid w:val="0"/>
        <w:spacing w:line="240" w:lineRule="auto"/>
        <w:ind w:right="0" w:firstLine="709"/>
        <w:rPr>
          <w:rFonts w:ascii="XO Thames" w:hAnsi="XO Thames" w:cs="Times New Roman"/>
          <w:spacing w:val="-10"/>
          <w:sz w:val="24"/>
          <w:szCs w:val="24"/>
        </w:rPr>
      </w:pPr>
      <w:r w:rsidRPr="00FD0A88">
        <w:rPr>
          <w:rFonts w:ascii="XO Thames" w:hAnsi="XO Thames" w:cs="Times New Roman"/>
          <w:spacing w:val="-10"/>
          <w:sz w:val="24"/>
          <w:szCs w:val="24"/>
        </w:rPr>
        <w:t xml:space="preserve">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w:t>
      </w:r>
      <w:r w:rsidR="00244CA2" w:rsidRPr="00FD0A88">
        <w:rPr>
          <w:rFonts w:ascii="XO Thames" w:hAnsi="XO Thames" w:cs="Times New Roman"/>
          <w:spacing w:val="-10"/>
          <w:sz w:val="24"/>
          <w:szCs w:val="24"/>
        </w:rPr>
        <w:t>Товара установлены</w:t>
      </w:r>
      <w:r w:rsidRPr="00FD0A88">
        <w:rPr>
          <w:rFonts w:ascii="XO Thames" w:hAnsi="XO Thames" w:cs="Times New Roman"/>
          <w:spacing w:val="-10"/>
          <w:sz w:val="24"/>
          <w:szCs w:val="24"/>
        </w:rPr>
        <w:t xml:space="preserve"> в Техническом </w:t>
      </w:r>
      <w:r w:rsidR="00244CA2" w:rsidRPr="00FD0A88">
        <w:rPr>
          <w:rFonts w:ascii="XO Thames" w:hAnsi="XO Thames" w:cs="Times New Roman"/>
          <w:spacing w:val="-10"/>
          <w:sz w:val="24"/>
          <w:szCs w:val="24"/>
        </w:rPr>
        <w:t>задании (</w:t>
      </w:r>
      <w:r w:rsidRPr="00FD0A88">
        <w:rPr>
          <w:rFonts w:ascii="XO Thames" w:hAnsi="XO Thames" w:cs="Times New Roman"/>
          <w:spacing w:val="-10"/>
          <w:sz w:val="24"/>
          <w:szCs w:val="24"/>
        </w:rPr>
        <w:t>Приложение № 2 к настоящему Контракту).</w:t>
      </w:r>
    </w:p>
    <w:p w14:paraId="2D54C445" w14:textId="77777777" w:rsidR="00117C52" w:rsidRPr="00FD0A88" w:rsidRDefault="00117C52">
      <w:pPr>
        <w:pStyle w:val="ConsNonformat"/>
        <w:tabs>
          <w:tab w:val="left" w:pos="0"/>
        </w:tabs>
        <w:suppressAutoHyphens w:val="0"/>
        <w:snapToGrid w:val="0"/>
        <w:spacing w:line="240" w:lineRule="auto"/>
        <w:ind w:right="0"/>
        <w:rPr>
          <w:rFonts w:ascii="XO Thames" w:hAnsi="XO Thames" w:cs="Times New Roman"/>
          <w:spacing w:val="-10"/>
          <w:sz w:val="24"/>
          <w:szCs w:val="24"/>
        </w:rPr>
      </w:pPr>
    </w:p>
    <w:p w14:paraId="27FA4536" w14:textId="77777777" w:rsidR="00117C52" w:rsidRPr="00FD0A88" w:rsidRDefault="00570CBD">
      <w:pPr>
        <w:pStyle w:val="ae"/>
        <w:numPr>
          <w:ilvl w:val="0"/>
          <w:numId w:val="3"/>
        </w:numPr>
        <w:autoSpaceDE w:val="0"/>
        <w:autoSpaceDN w:val="0"/>
        <w:adjustRightInd w:val="0"/>
        <w:spacing w:after="0" w:line="240" w:lineRule="auto"/>
        <w:jc w:val="center"/>
        <w:rPr>
          <w:rFonts w:ascii="XO Thames" w:hAnsi="XO Thames"/>
          <w:b/>
          <w:bCs/>
          <w:sz w:val="24"/>
          <w:szCs w:val="24"/>
        </w:rPr>
      </w:pPr>
      <w:r w:rsidRPr="00FD0A88">
        <w:rPr>
          <w:rFonts w:ascii="XO Thames" w:hAnsi="XO Thames"/>
          <w:b/>
          <w:bCs/>
          <w:sz w:val="24"/>
          <w:szCs w:val="24"/>
        </w:rPr>
        <w:t>Цена Контракта и порядок расчетов.</w:t>
      </w:r>
    </w:p>
    <w:p w14:paraId="473E00A8" w14:textId="77777777" w:rsidR="00117C52" w:rsidRPr="00FD0A88" w:rsidRDefault="00570CBD">
      <w:pPr>
        <w:autoSpaceDE w:val="0"/>
        <w:autoSpaceDN w:val="0"/>
        <w:adjustRightInd w:val="0"/>
        <w:spacing w:after="0" w:line="240" w:lineRule="auto"/>
        <w:ind w:left="142"/>
        <w:jc w:val="both"/>
        <w:rPr>
          <w:rFonts w:ascii="XO Thames" w:hAnsi="XO Thames"/>
          <w:b/>
          <w:bCs/>
          <w:sz w:val="24"/>
          <w:szCs w:val="24"/>
        </w:rPr>
      </w:pPr>
      <w:r w:rsidRPr="00FD0A88">
        <w:rPr>
          <w:rFonts w:ascii="XO Thames" w:hAnsi="XO Thames"/>
          <w:sz w:val="24"/>
          <w:szCs w:val="24"/>
        </w:rPr>
        <w:t xml:space="preserve">    2.1</w:t>
      </w:r>
      <w:r w:rsidR="00802C37" w:rsidRPr="00FD0A88">
        <w:rPr>
          <w:rFonts w:ascii="XO Thames" w:hAnsi="XO Thames"/>
          <w:sz w:val="24"/>
          <w:szCs w:val="24"/>
        </w:rPr>
        <w:t xml:space="preserve">. </w:t>
      </w:r>
      <w:r w:rsidRPr="00FD0A88">
        <w:rPr>
          <w:rFonts w:ascii="XO Thames" w:hAnsi="XO Thames"/>
          <w:sz w:val="24"/>
          <w:szCs w:val="24"/>
        </w:rPr>
        <w:t>Общая цена контракта составляет</w:t>
      </w:r>
      <w:r w:rsidR="00802C37" w:rsidRPr="00FD0A88">
        <w:rPr>
          <w:rFonts w:ascii="XO Thames" w:hAnsi="XO Thames"/>
          <w:sz w:val="24"/>
          <w:szCs w:val="24"/>
        </w:rPr>
        <w:t xml:space="preserve"> _____</w:t>
      </w:r>
      <w:r w:rsidRPr="00FD0A88">
        <w:rPr>
          <w:rFonts w:ascii="XO Thames" w:hAnsi="XO Thames"/>
          <w:b/>
          <w:bCs/>
          <w:sz w:val="24"/>
          <w:szCs w:val="24"/>
        </w:rPr>
        <w:t>(</w:t>
      </w:r>
      <w:r w:rsidR="00802C37" w:rsidRPr="00FD0A88">
        <w:rPr>
          <w:rFonts w:ascii="XO Thames" w:hAnsi="XO Thames"/>
          <w:b/>
          <w:bCs/>
          <w:sz w:val="24"/>
          <w:szCs w:val="24"/>
        </w:rPr>
        <w:t xml:space="preserve">          </w:t>
      </w:r>
      <w:r w:rsidRPr="00FD0A88">
        <w:rPr>
          <w:rFonts w:ascii="XO Thames" w:hAnsi="XO Thames"/>
          <w:b/>
          <w:bCs/>
          <w:sz w:val="24"/>
          <w:szCs w:val="24"/>
        </w:rPr>
        <w:t>)</w:t>
      </w:r>
      <w:r w:rsidR="00802C37" w:rsidRPr="00FD0A88">
        <w:rPr>
          <w:rFonts w:ascii="XO Thames" w:hAnsi="XO Thames"/>
          <w:b/>
          <w:sz w:val="24"/>
          <w:szCs w:val="24"/>
        </w:rPr>
        <w:t xml:space="preserve"> рублей ____</w:t>
      </w:r>
      <w:r w:rsidRPr="00FD0A88">
        <w:rPr>
          <w:rFonts w:ascii="XO Thames" w:hAnsi="XO Thames"/>
          <w:b/>
          <w:sz w:val="24"/>
          <w:szCs w:val="24"/>
        </w:rPr>
        <w:t xml:space="preserve">копеек   в том числе   </w:t>
      </w:r>
      <w:r w:rsidR="00802C37" w:rsidRPr="00FD0A88">
        <w:rPr>
          <w:rFonts w:ascii="XO Thames" w:hAnsi="XO Thames"/>
          <w:b/>
          <w:sz w:val="24"/>
          <w:szCs w:val="24"/>
        </w:rPr>
        <w:t xml:space="preserve">  НДС или без НДС.</w:t>
      </w:r>
    </w:p>
    <w:p w14:paraId="30AC1748" w14:textId="07406AC5" w:rsidR="00117C52" w:rsidRPr="00FD0A88" w:rsidRDefault="00570CBD">
      <w:pPr>
        <w:spacing w:after="0" w:line="240" w:lineRule="auto"/>
        <w:jc w:val="both"/>
        <w:rPr>
          <w:rFonts w:ascii="XO Thames" w:hAnsi="XO Thames"/>
          <w:sz w:val="24"/>
          <w:szCs w:val="24"/>
        </w:rPr>
      </w:pPr>
      <w:r w:rsidRPr="00FD0A88">
        <w:rPr>
          <w:rFonts w:ascii="XO Thames" w:hAnsi="XO Thames"/>
          <w:sz w:val="24"/>
          <w:szCs w:val="24"/>
        </w:rPr>
        <w:t xml:space="preserve">     2.2. Цена Контракта (цена единицы товара) включает в </w:t>
      </w:r>
      <w:r w:rsidR="006E5932" w:rsidRPr="00FD0A88">
        <w:rPr>
          <w:rFonts w:ascii="XO Thames" w:hAnsi="XO Thames"/>
          <w:sz w:val="24"/>
          <w:szCs w:val="24"/>
        </w:rPr>
        <w:t>себя: расходы</w:t>
      </w:r>
      <w:r w:rsidRPr="00FD0A88">
        <w:rPr>
          <w:rFonts w:ascii="XO Thames" w:hAnsi="XO Thames"/>
          <w:sz w:val="24"/>
          <w:szCs w:val="24"/>
        </w:rPr>
        <w:t xml:space="preserve">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5505EE5C" w14:textId="149EFBF0" w:rsidR="00117C52" w:rsidRPr="00FD0A88" w:rsidRDefault="00570CBD">
      <w:pPr>
        <w:spacing w:after="0" w:line="240" w:lineRule="auto"/>
        <w:ind w:firstLine="709"/>
        <w:jc w:val="both"/>
        <w:rPr>
          <w:rFonts w:ascii="XO Thames" w:hAnsi="XO Thames"/>
          <w:sz w:val="24"/>
          <w:szCs w:val="24"/>
        </w:rPr>
      </w:pPr>
      <w:r w:rsidRPr="00FD0A88">
        <w:rPr>
          <w:rFonts w:ascii="XO Thames" w:hAnsi="XO Thames"/>
          <w:sz w:val="24"/>
          <w:szCs w:val="24"/>
        </w:rPr>
        <w:t xml:space="preserve">2.3. Цена Контракта является твердой и определяется на весь </w:t>
      </w:r>
      <w:r w:rsidR="006E5932" w:rsidRPr="00FD0A88">
        <w:rPr>
          <w:rFonts w:ascii="XO Thames" w:hAnsi="XO Thames"/>
          <w:sz w:val="24"/>
          <w:szCs w:val="24"/>
        </w:rPr>
        <w:t>срок исполнения</w:t>
      </w:r>
      <w:r w:rsidRPr="00FD0A88">
        <w:rPr>
          <w:rFonts w:ascii="XO Thames" w:hAnsi="XO Thames"/>
          <w:sz w:val="24"/>
          <w:szCs w:val="24"/>
        </w:rPr>
        <w:t xml:space="preserve"> Контракта, за исключением случаев, установленных Законом № 44-ФЗ и настоящим Контрактом.</w:t>
      </w:r>
    </w:p>
    <w:p w14:paraId="5F962B04" w14:textId="58D54BC9" w:rsidR="00117C52" w:rsidRPr="00FD0A88" w:rsidRDefault="00570CBD">
      <w:pPr>
        <w:spacing w:after="0" w:line="240" w:lineRule="auto"/>
        <w:ind w:firstLine="709"/>
        <w:jc w:val="both"/>
        <w:rPr>
          <w:rFonts w:ascii="XO Thames" w:hAnsi="XO Thames"/>
          <w:sz w:val="24"/>
          <w:szCs w:val="24"/>
        </w:rPr>
      </w:pPr>
      <w:r w:rsidRPr="00FD0A88">
        <w:rPr>
          <w:rFonts w:ascii="XO Thames" w:hAnsi="XO Thames"/>
          <w:sz w:val="24"/>
          <w:szCs w:val="24"/>
        </w:rPr>
        <w:t xml:space="preserve">При заключении и исполнении настоящего Контракта изменение его условий не допускается, </w:t>
      </w:r>
      <w:r w:rsidR="006E5932" w:rsidRPr="00FD0A88">
        <w:rPr>
          <w:rFonts w:ascii="XO Thames" w:hAnsi="XO Thames"/>
          <w:sz w:val="24"/>
          <w:szCs w:val="24"/>
        </w:rPr>
        <w:t>за исключением случаев,</w:t>
      </w:r>
      <w:r w:rsidRPr="00FD0A88">
        <w:rPr>
          <w:rFonts w:ascii="XO Thames" w:hAnsi="XO Thames"/>
          <w:sz w:val="24"/>
          <w:szCs w:val="24"/>
        </w:rPr>
        <w:t xml:space="preserve"> предусмотренных статьями 34 и 95 Закона № 44-ФЗ.</w:t>
      </w:r>
    </w:p>
    <w:p w14:paraId="1EFD325D" w14:textId="79CBEE0D" w:rsidR="00117C52" w:rsidRPr="00FD0A88" w:rsidRDefault="00570CBD">
      <w:pPr>
        <w:spacing w:after="0" w:line="240" w:lineRule="auto"/>
        <w:ind w:firstLine="709"/>
        <w:jc w:val="both"/>
        <w:rPr>
          <w:rFonts w:ascii="XO Thames" w:hAnsi="XO Thames"/>
          <w:sz w:val="24"/>
          <w:szCs w:val="24"/>
        </w:rPr>
      </w:pPr>
      <w:r w:rsidRPr="00FD0A88">
        <w:rPr>
          <w:rFonts w:ascii="XO Thames" w:hAnsi="XO Thames"/>
          <w:sz w:val="24"/>
          <w:szCs w:val="24"/>
        </w:rPr>
        <w:t xml:space="preserve">Цена Контракта может быть </w:t>
      </w:r>
      <w:r w:rsidR="006E5932" w:rsidRPr="00FD0A88">
        <w:rPr>
          <w:rFonts w:ascii="XO Thames" w:hAnsi="XO Thames"/>
          <w:sz w:val="24"/>
          <w:szCs w:val="24"/>
        </w:rPr>
        <w:t>снижена по</w:t>
      </w:r>
      <w:r w:rsidRPr="00FD0A88">
        <w:rPr>
          <w:rFonts w:ascii="XO Thames" w:hAnsi="XO Thames"/>
          <w:sz w:val="24"/>
          <w:szCs w:val="24"/>
        </w:rPr>
        <w:t xml:space="preserve"> Соглашению </w:t>
      </w:r>
      <w:r w:rsidR="006E5932" w:rsidRPr="00FD0A88">
        <w:rPr>
          <w:rFonts w:ascii="XO Thames" w:hAnsi="XO Thames"/>
          <w:sz w:val="24"/>
          <w:szCs w:val="24"/>
        </w:rPr>
        <w:t>Сторон без изменения,</w:t>
      </w:r>
      <w:r w:rsidRPr="00FD0A88">
        <w:rPr>
          <w:rFonts w:ascii="XO Thames" w:hAnsi="XO Thames"/>
          <w:sz w:val="24"/>
          <w:szCs w:val="24"/>
        </w:rPr>
        <w:t xml:space="preserve"> предусмотренных настоящим Контрактом количества и качества поставляемого Товара  </w:t>
      </w:r>
      <w:r w:rsidR="00FD0A88">
        <w:rPr>
          <w:rFonts w:ascii="XO Thames" w:hAnsi="XO Thames"/>
          <w:sz w:val="24"/>
          <w:szCs w:val="24"/>
        </w:rPr>
        <w:t xml:space="preserve">    </w:t>
      </w:r>
      <w:r w:rsidRPr="00FD0A88">
        <w:rPr>
          <w:rFonts w:ascii="XO Thames" w:hAnsi="XO Thames"/>
          <w:sz w:val="24"/>
          <w:szCs w:val="24"/>
        </w:rPr>
        <w:t>и иных условий Контракта.</w:t>
      </w:r>
    </w:p>
    <w:p w14:paraId="7281E190" w14:textId="77777777" w:rsidR="00117C52" w:rsidRPr="00FD0A88" w:rsidRDefault="00570CBD">
      <w:pPr>
        <w:spacing w:after="0" w:line="240" w:lineRule="auto"/>
        <w:ind w:firstLine="709"/>
        <w:jc w:val="both"/>
        <w:rPr>
          <w:rFonts w:ascii="XO Thames" w:hAnsi="XO Thames"/>
          <w:sz w:val="24"/>
          <w:szCs w:val="24"/>
        </w:rPr>
      </w:pPr>
      <w:r w:rsidRPr="00FD0A88">
        <w:rPr>
          <w:rFonts w:ascii="XO Thames" w:hAnsi="XO Thames"/>
          <w:sz w:val="24"/>
          <w:szCs w:val="24"/>
        </w:rPr>
        <w:t xml:space="preserve">2.4. Источник финансирования Контракта - средства федерального бюджета. </w:t>
      </w:r>
    </w:p>
    <w:p w14:paraId="7BB751F6" w14:textId="77777777" w:rsidR="00117C52" w:rsidRPr="00FD0A88" w:rsidRDefault="00570CBD">
      <w:pPr>
        <w:spacing w:after="0" w:line="240" w:lineRule="auto"/>
        <w:ind w:firstLine="709"/>
        <w:jc w:val="both"/>
        <w:rPr>
          <w:rFonts w:ascii="XO Thames" w:hAnsi="XO Thames"/>
          <w:spacing w:val="-10"/>
          <w:sz w:val="24"/>
          <w:szCs w:val="24"/>
        </w:rPr>
      </w:pPr>
      <w:r w:rsidRPr="00FD0A88">
        <w:rPr>
          <w:rFonts w:ascii="XO Thames" w:hAnsi="XO Thames"/>
          <w:sz w:val="24"/>
          <w:szCs w:val="24"/>
        </w:rPr>
        <w:lastRenderedPageBreak/>
        <w:t xml:space="preserve">2.5. Оплата по Контракту осуществляется в рублях Российской Федерации в безналичном порядке путем перечисления Государственным заказчиком денежных средств на расчетный счет Поставщика, </w:t>
      </w:r>
      <w:r w:rsidRPr="00FD0A88">
        <w:rPr>
          <w:rFonts w:ascii="XO Thames" w:hAnsi="XO Thames"/>
          <w:spacing w:val="-10"/>
          <w:sz w:val="24"/>
          <w:szCs w:val="24"/>
        </w:rPr>
        <w:t xml:space="preserve">на основании счета, счет-фактуры, товарной накладной в течение 30 (тридцати) рабочих дней  с момента поставки  товара и подписания  сторонами  акта приема – передачи товара и товарной накладной. </w:t>
      </w:r>
    </w:p>
    <w:p w14:paraId="42D045ED" w14:textId="77777777" w:rsidR="00117C52" w:rsidRPr="00FD0A88" w:rsidRDefault="00570CBD">
      <w:pPr>
        <w:spacing w:after="0" w:line="240" w:lineRule="auto"/>
        <w:ind w:firstLine="709"/>
        <w:jc w:val="both"/>
        <w:rPr>
          <w:rFonts w:ascii="XO Thames" w:hAnsi="XO Thames"/>
          <w:spacing w:val="-10"/>
          <w:sz w:val="24"/>
          <w:szCs w:val="24"/>
        </w:rPr>
      </w:pPr>
      <w:r w:rsidRPr="00FD0A88">
        <w:rPr>
          <w:rFonts w:ascii="XO Thames" w:hAnsi="XO Thames"/>
          <w:spacing w:val="-10"/>
          <w:sz w:val="24"/>
          <w:szCs w:val="24"/>
        </w:rPr>
        <w:t xml:space="preserve">2.6. 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B175CCE" w14:textId="77777777" w:rsidR="00117C52" w:rsidRPr="00FD0A88" w:rsidRDefault="00570CBD">
      <w:pPr>
        <w:spacing w:after="0" w:line="240" w:lineRule="auto"/>
        <w:ind w:firstLine="709"/>
        <w:jc w:val="both"/>
        <w:rPr>
          <w:rFonts w:ascii="XO Thames" w:hAnsi="XO Thames"/>
          <w:spacing w:val="-10"/>
          <w:sz w:val="24"/>
          <w:szCs w:val="24"/>
        </w:rPr>
      </w:pPr>
      <w:r w:rsidRPr="00FD0A88">
        <w:rPr>
          <w:rFonts w:ascii="XO Thames" w:hAnsi="XO Thames"/>
          <w:spacing w:val="-10"/>
          <w:sz w:val="24"/>
          <w:szCs w:val="24"/>
        </w:rPr>
        <w:t>2.7.  Датой оплаты считается  дата списания  денежных средств со счета  Заказчика, указанного в настоящем Контракте.</w:t>
      </w:r>
    </w:p>
    <w:p w14:paraId="5A501E28" w14:textId="77777777" w:rsidR="00117C52" w:rsidRPr="00FD0A88" w:rsidRDefault="00570CBD">
      <w:pPr>
        <w:spacing w:after="0" w:line="240" w:lineRule="auto"/>
        <w:ind w:firstLine="709"/>
        <w:jc w:val="both"/>
        <w:rPr>
          <w:rFonts w:ascii="XO Thames" w:hAnsi="XO Thames"/>
          <w:spacing w:val="-10"/>
          <w:sz w:val="24"/>
          <w:szCs w:val="24"/>
        </w:rPr>
      </w:pPr>
      <w:r w:rsidRPr="00FD0A88">
        <w:rPr>
          <w:rFonts w:ascii="XO Thames" w:hAnsi="XO Thames"/>
          <w:spacing w:val="-10"/>
          <w:sz w:val="24"/>
          <w:szCs w:val="24"/>
        </w:rPr>
        <w:t>2.8.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4EA1BDC5" w14:textId="77777777" w:rsidR="00117C52" w:rsidRPr="00FD0A88" w:rsidRDefault="00570CBD">
      <w:pPr>
        <w:pStyle w:val="ConsNonformat"/>
        <w:suppressAutoHyphens w:val="0"/>
        <w:spacing w:line="240" w:lineRule="auto"/>
        <w:ind w:right="0" w:firstLine="708"/>
        <w:rPr>
          <w:rFonts w:ascii="XO Thames" w:hAnsi="XO Thames" w:cs="Times New Roman"/>
          <w:sz w:val="24"/>
          <w:szCs w:val="24"/>
        </w:rPr>
      </w:pPr>
      <w:r w:rsidRPr="00FD0A88">
        <w:rPr>
          <w:rFonts w:ascii="XO Thames" w:hAnsi="XO Thames" w:cs="Times New Roman"/>
          <w:sz w:val="24"/>
          <w:szCs w:val="24"/>
        </w:rPr>
        <w:t xml:space="preserve">2.9. Обязательства по оплате товара считаются выполненными в день списания денежных средств со счетов Заказчика. </w:t>
      </w:r>
    </w:p>
    <w:p w14:paraId="2DFA1538" w14:textId="77777777" w:rsidR="00117C52" w:rsidRPr="00FD0A88" w:rsidRDefault="00117C52">
      <w:pPr>
        <w:pStyle w:val="ConsNonformat"/>
        <w:suppressAutoHyphens w:val="0"/>
        <w:spacing w:line="240" w:lineRule="auto"/>
        <w:ind w:right="0" w:firstLine="708"/>
        <w:rPr>
          <w:rFonts w:ascii="XO Thames" w:hAnsi="XO Thames" w:cs="Times New Roman"/>
          <w:spacing w:val="-10"/>
          <w:sz w:val="24"/>
          <w:szCs w:val="24"/>
        </w:rPr>
      </w:pPr>
    </w:p>
    <w:p w14:paraId="6E0CD956" w14:textId="77777777" w:rsidR="00117C52" w:rsidRPr="00FD0A88" w:rsidRDefault="00570CBD">
      <w:pPr>
        <w:spacing w:after="0" w:line="240" w:lineRule="auto"/>
        <w:ind w:left="142"/>
        <w:rPr>
          <w:rFonts w:ascii="XO Thames" w:hAnsi="XO Thames"/>
          <w:b/>
          <w:sz w:val="24"/>
          <w:szCs w:val="24"/>
        </w:rPr>
      </w:pPr>
      <w:r w:rsidRPr="00FD0A88">
        <w:rPr>
          <w:rFonts w:ascii="XO Thames" w:hAnsi="XO Thames"/>
          <w:b/>
          <w:sz w:val="24"/>
          <w:szCs w:val="24"/>
        </w:rPr>
        <w:t xml:space="preserve">                        3.Порядок, сроки и условия поставки, приемки товара</w:t>
      </w:r>
    </w:p>
    <w:p w14:paraId="7DFAA9D4"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3.1. Товар поставляется  Государственному Заказчику по предварительным заявкам Заказчика в соответствии с условиями настоящего Контракта. Количество товара определяется на основании настоящего Контракта.</w:t>
      </w:r>
    </w:p>
    <w:p w14:paraId="1452384F" w14:textId="728003F1"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 xml:space="preserve">     Поставка Товара осуществляется  Поставщиком с момента заключения контракта </w:t>
      </w:r>
      <w:r w:rsidR="008A5921">
        <w:rPr>
          <w:rFonts w:ascii="XO Thames" w:hAnsi="XO Thames"/>
          <w:b/>
          <w:sz w:val="24"/>
          <w:szCs w:val="24"/>
        </w:rPr>
        <w:t>до 02.11.</w:t>
      </w:r>
      <w:r w:rsidR="00DC37EB" w:rsidRPr="00FD0A88">
        <w:rPr>
          <w:rFonts w:ascii="XO Thames" w:hAnsi="XO Thames"/>
          <w:b/>
          <w:sz w:val="24"/>
          <w:szCs w:val="24"/>
        </w:rPr>
        <w:t>2026</w:t>
      </w:r>
      <w:r w:rsidRPr="00FD0A88">
        <w:rPr>
          <w:rFonts w:ascii="XO Thames" w:hAnsi="XO Thames"/>
          <w:b/>
          <w:sz w:val="24"/>
          <w:szCs w:val="24"/>
        </w:rPr>
        <w:t>г</w:t>
      </w:r>
      <w:r w:rsidRPr="00FD0A88">
        <w:rPr>
          <w:rFonts w:ascii="XO Thames" w:hAnsi="XO Thames"/>
          <w:sz w:val="24"/>
          <w:szCs w:val="24"/>
        </w:rPr>
        <w:t>.</w:t>
      </w:r>
    </w:p>
    <w:p w14:paraId="3146DFC7"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3.2. Поставка Товара Поставщиком  осуществляется по адресу поставки Товара, который указан  в Приложении № 3 к настоящему Контракту.</w:t>
      </w:r>
    </w:p>
    <w:p w14:paraId="0703AE29"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ТОРГ-12 в 2 (двух) экземплярах (по 1(одному) экземпляру  для каждой из Сторон) и счет.</w:t>
      </w:r>
    </w:p>
    <w:p w14:paraId="333D1EB5"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Вместе с товарной накладной по форме ТОРГ-12 Поставщик предоставляет счет-фактуру, в соответствии с налоговым законодательством Российской Федерации.</w:t>
      </w:r>
    </w:p>
    <w:p w14:paraId="4ACFC7FD"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В день доставки Товара Заказчик осуществляет приемку Товара  по количеству упаковок Товара, комплекту.</w:t>
      </w:r>
    </w:p>
    <w:p w14:paraId="203824A1"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24E207A9"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раза в течение срока  действия Контракта, указанного в п.11.1 настоящего Контракта, проводятся исследования Товара на предмет качества и безопасности, в том числе фальсификации Товара.</w:t>
      </w:r>
    </w:p>
    <w:p w14:paraId="0E4CA9B3"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Заказчик вправе для проведения экспертизы осуществлять выборочную проверку  качества и безопасности Товара до 100 процентов от качества партии каждого наименования Товара для подтверждения его соответствия условиям настоящего Контракта в момент передачи Товара  Получателю на  складе Поставщика до отгрузки Товара.</w:t>
      </w:r>
    </w:p>
    <w:p w14:paraId="2E17008F"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lastRenderedPageBreak/>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14:paraId="437D4132"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Товар на период проведения экспертизы  находится у Заказчика на ответственном хранении.</w:t>
      </w:r>
    </w:p>
    <w:p w14:paraId="373AED70"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По результатам проведения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14:paraId="6AB3A618"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8F7E0B5"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28742824"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 xml:space="preserve"> При отсутствии претензий относительно качества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 ТОРГ-12 в течение 3 (трех) рабочих дней с момента доставки Товара/получения (выборки).</w:t>
      </w:r>
    </w:p>
    <w:p w14:paraId="0B34C340" w14:textId="48C6700B"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 xml:space="preserve">В случае обнаружения Заказчиком нарушений условий настоящего Контракта, </w:t>
      </w:r>
      <w:r w:rsidR="00FD0A88">
        <w:rPr>
          <w:rFonts w:ascii="XO Thames" w:hAnsi="XO Thames"/>
          <w:sz w:val="24"/>
          <w:szCs w:val="24"/>
        </w:rPr>
        <w:t xml:space="preserve">        </w:t>
      </w:r>
      <w:r w:rsidRPr="00FD0A88">
        <w:rPr>
          <w:rFonts w:ascii="XO Thames" w:hAnsi="XO Thames"/>
          <w:sz w:val="24"/>
          <w:szCs w:val="24"/>
        </w:rPr>
        <w:t>в том числе требований к количеству Товара, комплектности, упаковке Товара, комплекту, качеству и безопасности Товара Заказчик отказывается от приемки Товара и составляет  в течение 3(трех) рабочих дней с  момента доставки Товара /получения (выборки)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02331D62"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DFAF5BD"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В случае обнаружения Заказчиком нарушений  условий настоящего Контракта,  в том числе  требований к качеству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30 (тридцати)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14:paraId="1FB25C42"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88A1F7A"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3.4. Поставщик передает Заказчику  документы в составе, определенном в настоящем пункте, в поставке Товара Заказчику/получения (выборки) Товара Заказчиком.</w:t>
      </w:r>
    </w:p>
    <w:p w14:paraId="05E65A73"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Состав документов:</w:t>
      </w:r>
    </w:p>
    <w:p w14:paraId="71289A0F"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 Акт сдачи-приемки Товара  в 2 (двух) экземплярах (по 1 (одному) экземпляру для каждой из Сторон), подписанный со стороны Поставщика;</w:t>
      </w:r>
    </w:p>
    <w:p w14:paraId="3DAB18B3"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lastRenderedPageBreak/>
        <w:t>- копии товарных накладных по форме № ТОРГ-12, подписанных Получателями и заверенные печатью Поставщика (при наличии печати);</w:t>
      </w:r>
    </w:p>
    <w:p w14:paraId="67DF708E"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 счет-фактуры.</w:t>
      </w:r>
    </w:p>
    <w:p w14:paraId="01EDD626"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Заказчик в течение 3 (трех)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1C3D2C20"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1D28391"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14:paraId="340E4E82"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14:paraId="23E69C62"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610A1632" w14:textId="77777777" w:rsidR="00117C52" w:rsidRPr="00FD0A88" w:rsidRDefault="00570CBD">
      <w:pPr>
        <w:pStyle w:val="ae"/>
        <w:spacing w:after="0" w:line="240" w:lineRule="auto"/>
        <w:ind w:left="0" w:firstLine="709"/>
        <w:jc w:val="both"/>
        <w:rPr>
          <w:rFonts w:ascii="XO Thames" w:hAnsi="XO Thames"/>
          <w:sz w:val="24"/>
          <w:szCs w:val="24"/>
        </w:rPr>
      </w:pPr>
      <w:r w:rsidRPr="00FD0A88">
        <w:rPr>
          <w:rFonts w:ascii="XO Thames" w:hAnsi="XO Thames"/>
          <w:sz w:val="24"/>
          <w:szCs w:val="24"/>
        </w:rPr>
        <w:t>3.7.Сдача и приемка Товара  осуществляются уполномоченными представителями Сторон.</w:t>
      </w:r>
    </w:p>
    <w:p w14:paraId="5B0257A6" w14:textId="77777777" w:rsidR="00117C52" w:rsidRPr="00FD0A88" w:rsidRDefault="00570CBD">
      <w:pPr>
        <w:autoSpaceDE w:val="0"/>
        <w:autoSpaceDN w:val="0"/>
        <w:adjustRightInd w:val="0"/>
        <w:spacing w:after="0" w:line="240" w:lineRule="auto"/>
        <w:rPr>
          <w:rFonts w:ascii="XO Thames" w:hAnsi="XO Thames"/>
          <w:b/>
          <w:bCs/>
          <w:sz w:val="24"/>
          <w:szCs w:val="24"/>
        </w:rPr>
      </w:pPr>
      <w:r w:rsidRPr="00FD0A88">
        <w:rPr>
          <w:rFonts w:ascii="XO Thames" w:hAnsi="XO Thames"/>
          <w:b/>
          <w:bCs/>
          <w:sz w:val="24"/>
          <w:szCs w:val="24"/>
        </w:rPr>
        <w:t xml:space="preserve">                                                4.Взаимодействие Сторон</w:t>
      </w:r>
    </w:p>
    <w:p w14:paraId="03E97332" w14:textId="77777777" w:rsidR="00117C52" w:rsidRPr="00FD0A88" w:rsidRDefault="00570CBD">
      <w:pPr>
        <w:autoSpaceDE w:val="0"/>
        <w:autoSpaceDN w:val="0"/>
        <w:adjustRightInd w:val="0"/>
        <w:spacing w:after="0" w:line="240" w:lineRule="auto"/>
        <w:ind w:firstLine="708"/>
        <w:jc w:val="both"/>
        <w:rPr>
          <w:rFonts w:ascii="XO Thames" w:hAnsi="XO Thames"/>
          <w:sz w:val="24"/>
          <w:szCs w:val="24"/>
        </w:rPr>
      </w:pPr>
      <w:r w:rsidRPr="00FD0A88">
        <w:rPr>
          <w:rFonts w:ascii="XO Thames" w:hAnsi="XO Thames"/>
          <w:sz w:val="24"/>
          <w:szCs w:val="24"/>
        </w:rPr>
        <w:t>4.1. Поставщик обязан:</w:t>
      </w:r>
    </w:p>
    <w:p w14:paraId="2DF4EA41" w14:textId="77777777" w:rsidR="00117C52" w:rsidRPr="00FD0A88" w:rsidRDefault="00570CBD">
      <w:pPr>
        <w:autoSpaceDE w:val="0"/>
        <w:autoSpaceDN w:val="0"/>
        <w:adjustRightInd w:val="0"/>
        <w:spacing w:after="0" w:line="240" w:lineRule="auto"/>
        <w:ind w:firstLine="708"/>
        <w:jc w:val="both"/>
        <w:rPr>
          <w:rFonts w:ascii="XO Thames" w:hAnsi="XO Thames"/>
          <w:sz w:val="24"/>
          <w:szCs w:val="24"/>
        </w:rPr>
      </w:pPr>
      <w:r w:rsidRPr="00FD0A88">
        <w:rPr>
          <w:rFonts w:ascii="XO Thames" w:hAnsi="XO Thames"/>
          <w:sz w:val="24"/>
          <w:szCs w:val="24"/>
        </w:rPr>
        <w:t>4.1.1. Поставить Товар в порядке, количестве, в срок  и на условиях, предусмотренных  настоящим Контрактом.</w:t>
      </w:r>
    </w:p>
    <w:p w14:paraId="27CB9615" w14:textId="77777777" w:rsidR="00117C52" w:rsidRPr="00FD0A88" w:rsidRDefault="00570CBD">
      <w:pPr>
        <w:autoSpaceDE w:val="0"/>
        <w:autoSpaceDN w:val="0"/>
        <w:adjustRightInd w:val="0"/>
        <w:spacing w:after="0" w:line="240" w:lineRule="auto"/>
        <w:ind w:firstLine="708"/>
        <w:jc w:val="both"/>
        <w:rPr>
          <w:rFonts w:ascii="XO Thames" w:hAnsi="XO Thames"/>
          <w:sz w:val="24"/>
          <w:szCs w:val="24"/>
        </w:rPr>
      </w:pPr>
      <w:r w:rsidRPr="00FD0A88">
        <w:rPr>
          <w:rFonts w:ascii="XO Thames" w:hAnsi="XO Thames"/>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8496EA2" w14:textId="77777777" w:rsidR="00117C52" w:rsidRPr="00FD0A88" w:rsidRDefault="00570CBD">
      <w:pPr>
        <w:autoSpaceDE w:val="0"/>
        <w:autoSpaceDN w:val="0"/>
        <w:adjustRightInd w:val="0"/>
        <w:spacing w:after="0" w:line="240" w:lineRule="auto"/>
        <w:ind w:firstLine="708"/>
        <w:jc w:val="both"/>
        <w:rPr>
          <w:rFonts w:ascii="XO Thames" w:hAnsi="XO Thames"/>
          <w:sz w:val="24"/>
          <w:szCs w:val="24"/>
        </w:rPr>
      </w:pPr>
      <w:r w:rsidRPr="00FD0A88">
        <w:rPr>
          <w:rFonts w:ascii="XO Thames" w:hAnsi="XO Thames"/>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4260FDF" w14:textId="77777777" w:rsidR="00117C52" w:rsidRPr="00FD0A88" w:rsidRDefault="00570CBD">
      <w:pPr>
        <w:autoSpaceDE w:val="0"/>
        <w:autoSpaceDN w:val="0"/>
        <w:adjustRightInd w:val="0"/>
        <w:spacing w:after="0" w:line="240" w:lineRule="auto"/>
        <w:ind w:firstLine="708"/>
        <w:jc w:val="both"/>
        <w:rPr>
          <w:rFonts w:ascii="XO Thames" w:hAnsi="XO Thames"/>
          <w:sz w:val="24"/>
          <w:szCs w:val="24"/>
        </w:rPr>
      </w:pPr>
      <w:r w:rsidRPr="00FD0A88">
        <w:rPr>
          <w:rFonts w:ascii="XO Thames" w:hAnsi="XO Thames"/>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033BC1BF" w14:textId="77777777" w:rsidR="00117C52" w:rsidRPr="00FD0A88" w:rsidRDefault="00570CBD">
      <w:pPr>
        <w:autoSpaceDE w:val="0"/>
        <w:autoSpaceDN w:val="0"/>
        <w:adjustRightInd w:val="0"/>
        <w:spacing w:after="0" w:line="240" w:lineRule="auto"/>
        <w:ind w:firstLine="708"/>
        <w:jc w:val="both"/>
        <w:rPr>
          <w:rFonts w:ascii="XO Thames" w:hAnsi="XO Thames"/>
          <w:sz w:val="24"/>
          <w:szCs w:val="24"/>
        </w:rPr>
      </w:pPr>
      <w:r w:rsidRPr="00FD0A88">
        <w:rPr>
          <w:rFonts w:ascii="XO Thames" w:hAnsi="XO Thames"/>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w:t>
      </w:r>
      <w:r w:rsidR="000C094E" w:rsidRPr="00FD0A88">
        <w:rPr>
          <w:rFonts w:ascii="XO Thames" w:hAnsi="XO Thames"/>
          <w:sz w:val="24"/>
          <w:szCs w:val="24"/>
        </w:rPr>
        <w:t>и</w:t>
      </w:r>
      <w:r w:rsidRPr="00FD0A88">
        <w:rPr>
          <w:rFonts w:ascii="XO Thames" w:hAnsi="XO Thames"/>
          <w:sz w:val="24"/>
          <w:szCs w:val="24"/>
        </w:rPr>
        <w:t xml:space="preserve"> исполнении настоящего Контракта.</w:t>
      </w:r>
    </w:p>
    <w:p w14:paraId="268466CC" w14:textId="77777777" w:rsidR="00117C52" w:rsidRPr="00FD0A88" w:rsidRDefault="00570CBD">
      <w:pPr>
        <w:autoSpaceDE w:val="0"/>
        <w:autoSpaceDN w:val="0"/>
        <w:adjustRightInd w:val="0"/>
        <w:spacing w:after="0" w:line="240" w:lineRule="auto"/>
        <w:ind w:firstLine="708"/>
        <w:jc w:val="both"/>
        <w:rPr>
          <w:rFonts w:ascii="XO Thames" w:hAnsi="XO Thames"/>
          <w:sz w:val="24"/>
          <w:szCs w:val="24"/>
        </w:rPr>
      </w:pPr>
      <w:r w:rsidRPr="00FD0A88">
        <w:rPr>
          <w:rFonts w:ascii="XO Thames" w:hAnsi="XO Thames"/>
          <w:sz w:val="24"/>
          <w:szCs w:val="24"/>
        </w:rPr>
        <w:t>4.1.6. Поставщик обязан оформить товарные накладные  по форме № ТОРГ-12 в соответствии с законодательством Российской Федерации, а также счет-фактуры в соответствии с налоговым  законодательством Российской Федерации (если Поставщик  является  плательщиком НДС).</w:t>
      </w:r>
    </w:p>
    <w:p w14:paraId="4068729C" w14:textId="77777777" w:rsidR="00117C52" w:rsidRPr="00FD0A88" w:rsidRDefault="00570CBD">
      <w:pPr>
        <w:autoSpaceDE w:val="0"/>
        <w:autoSpaceDN w:val="0"/>
        <w:adjustRightInd w:val="0"/>
        <w:spacing w:after="0" w:line="240" w:lineRule="auto"/>
        <w:ind w:firstLine="708"/>
        <w:jc w:val="both"/>
        <w:rPr>
          <w:rFonts w:ascii="XO Thames" w:hAnsi="XO Thames"/>
          <w:sz w:val="24"/>
          <w:szCs w:val="24"/>
        </w:rPr>
      </w:pPr>
      <w:r w:rsidRPr="00FD0A88">
        <w:rPr>
          <w:rFonts w:ascii="XO Thames" w:hAnsi="XO Thames"/>
          <w:sz w:val="24"/>
          <w:szCs w:val="24"/>
        </w:rPr>
        <w:t>4.1.7. Указывать идентификатор государственного контракта  в платежных документах и документах-основаниях.</w:t>
      </w:r>
    </w:p>
    <w:p w14:paraId="020194A1"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4.2. Поставщик вправе:</w:t>
      </w:r>
    </w:p>
    <w:p w14:paraId="11AFA2AF"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lastRenderedPageBreak/>
        <w:t>4.2.1. Требовать от Заказчика произвести приемку Товара  в порядке и сроки, предусмотренные  настоящим Контрактом.</w:t>
      </w:r>
    </w:p>
    <w:p w14:paraId="1A00BDEA"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 xml:space="preserve">4.2.2. Требовать своевременной оплаты на условиях, предусмотренных Контрактом, надлежащим образом поставленного и принятого Грузополучателем товара. </w:t>
      </w:r>
    </w:p>
    <w:p w14:paraId="2982762D"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0CFC70B8"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4.2.4. Требовать возмещения убытков,  уплаты неустоек (штрафов, пеней) согласно раздела 7 настоящего</w:t>
      </w:r>
      <w:r w:rsidR="00522726" w:rsidRPr="00FD0A88">
        <w:rPr>
          <w:rFonts w:ascii="XO Thames" w:hAnsi="XO Thames"/>
          <w:sz w:val="24"/>
          <w:szCs w:val="24"/>
        </w:rPr>
        <w:t xml:space="preserve"> </w:t>
      </w:r>
      <w:r w:rsidRPr="00FD0A88">
        <w:rPr>
          <w:rFonts w:ascii="XO Thames" w:hAnsi="XO Thames"/>
          <w:sz w:val="24"/>
          <w:szCs w:val="24"/>
        </w:rPr>
        <w:t xml:space="preserve">Контракта. </w:t>
      </w:r>
    </w:p>
    <w:p w14:paraId="4B7D0A8D" w14:textId="77777777"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4.2.5. Включать в условия государственного контракта положения о возмещении произведенных головным исполнителем расходов (части расходов) при условии представления копий платежных документов, реестров платежных поручений, подтверждающих оплату произведенных головным исполнителем расходов (части расходов), государственного контракта и документов-оснований, если условиями государственного контракта предусмотрено возмещение указанных расходов.</w:t>
      </w:r>
    </w:p>
    <w:p w14:paraId="170A968C" w14:textId="77777777" w:rsidR="00117C52" w:rsidRPr="00FD0A88" w:rsidRDefault="00570CBD">
      <w:pPr>
        <w:pStyle w:val="11"/>
        <w:spacing w:line="240" w:lineRule="auto"/>
        <w:ind w:firstLine="709"/>
        <w:rPr>
          <w:rFonts w:ascii="XO Thames" w:hAnsi="XO Thames"/>
          <w:szCs w:val="24"/>
        </w:rPr>
      </w:pPr>
      <w:r w:rsidRPr="00FD0A88">
        <w:rPr>
          <w:rFonts w:ascii="XO Thames" w:hAnsi="XO Thames"/>
          <w:szCs w:val="24"/>
        </w:rPr>
        <w:t>4.3. Государственный заказчик обязуется:</w:t>
      </w:r>
    </w:p>
    <w:p w14:paraId="0C3E2BBD" w14:textId="77777777" w:rsidR="00117C52" w:rsidRPr="00FD0A88" w:rsidRDefault="00570CBD">
      <w:pPr>
        <w:pStyle w:val="11"/>
        <w:spacing w:line="240" w:lineRule="auto"/>
        <w:ind w:firstLine="709"/>
        <w:rPr>
          <w:rFonts w:ascii="XO Thames" w:hAnsi="XO Thames"/>
          <w:szCs w:val="24"/>
        </w:rPr>
      </w:pPr>
      <w:r w:rsidRPr="00FD0A88">
        <w:rPr>
          <w:rFonts w:ascii="XO Thames" w:hAnsi="XO Thames"/>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4820B1F3"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требованиям к поставляемому Товару или предоставлена недостоверная информация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9578B46" w14:textId="645F0503" w:rsidR="00117C52" w:rsidRPr="00FD0A88" w:rsidRDefault="00570CBD">
      <w:pPr>
        <w:autoSpaceDE w:val="0"/>
        <w:autoSpaceDN w:val="0"/>
        <w:adjustRightInd w:val="0"/>
        <w:spacing w:after="0" w:line="240" w:lineRule="auto"/>
        <w:ind w:firstLine="708"/>
        <w:jc w:val="both"/>
        <w:rPr>
          <w:rFonts w:ascii="XO Thames" w:hAnsi="XO Thames"/>
          <w:sz w:val="24"/>
          <w:szCs w:val="24"/>
        </w:rPr>
      </w:pPr>
      <w:r w:rsidRPr="00FD0A88">
        <w:rPr>
          <w:rFonts w:ascii="XO Thames" w:hAnsi="XO Thames"/>
          <w:sz w:val="24"/>
          <w:szCs w:val="24"/>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w:t>
      </w:r>
      <w:r w:rsidR="00FD0A88">
        <w:rPr>
          <w:rFonts w:ascii="XO Thames" w:hAnsi="XO Thames"/>
          <w:sz w:val="24"/>
          <w:szCs w:val="24"/>
        </w:rPr>
        <w:t xml:space="preserve">                         </w:t>
      </w:r>
      <w:r w:rsidRPr="00FD0A88">
        <w:rPr>
          <w:rFonts w:ascii="XO Thames" w:hAnsi="XO Thames"/>
          <w:sz w:val="24"/>
          <w:szCs w:val="24"/>
        </w:rPr>
        <w:t>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подтверждений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1E86C7A9" w14:textId="7599D99D" w:rsidR="00117C52" w:rsidRPr="00FD0A88" w:rsidRDefault="00570CBD">
      <w:pPr>
        <w:autoSpaceDE w:val="0"/>
        <w:autoSpaceDN w:val="0"/>
        <w:adjustRightInd w:val="0"/>
        <w:spacing w:after="0" w:line="240" w:lineRule="auto"/>
        <w:ind w:firstLine="708"/>
        <w:jc w:val="both"/>
        <w:rPr>
          <w:rFonts w:ascii="XO Thames" w:hAnsi="XO Thames"/>
          <w:sz w:val="24"/>
          <w:szCs w:val="24"/>
        </w:rPr>
      </w:pPr>
      <w:r w:rsidRPr="00FD0A88">
        <w:rPr>
          <w:rFonts w:ascii="XO Thames" w:hAnsi="XO Thames"/>
          <w:sz w:val="24"/>
          <w:szCs w:val="24"/>
        </w:rPr>
        <w:t>4.3.4. Требовать уплаты неустоек (штрафов, пеней) в соответствии с раздела 7 настоящего</w:t>
      </w:r>
      <w:r w:rsidR="00434ED5" w:rsidRPr="00FD0A88">
        <w:rPr>
          <w:rFonts w:ascii="XO Thames" w:hAnsi="XO Thames"/>
          <w:sz w:val="24"/>
          <w:szCs w:val="24"/>
        </w:rPr>
        <w:t xml:space="preserve"> </w:t>
      </w:r>
      <w:r w:rsidRPr="00FD0A88">
        <w:rPr>
          <w:rFonts w:ascii="XO Thames" w:hAnsi="XO Thames"/>
          <w:sz w:val="24"/>
          <w:szCs w:val="24"/>
        </w:rPr>
        <w:t>Контракта.</w:t>
      </w:r>
    </w:p>
    <w:p w14:paraId="33A65FF5" w14:textId="686299CC" w:rsidR="00117C52" w:rsidRPr="00FD0A88" w:rsidRDefault="00570CBD">
      <w:pPr>
        <w:autoSpaceDE w:val="0"/>
        <w:autoSpaceDN w:val="0"/>
        <w:adjustRightInd w:val="0"/>
        <w:spacing w:after="0" w:line="240" w:lineRule="auto"/>
        <w:ind w:firstLine="708"/>
        <w:jc w:val="both"/>
        <w:rPr>
          <w:rFonts w:ascii="XO Thames" w:hAnsi="XO Thames"/>
          <w:sz w:val="24"/>
          <w:szCs w:val="24"/>
        </w:rPr>
      </w:pPr>
      <w:r w:rsidRPr="00FD0A88">
        <w:rPr>
          <w:rFonts w:ascii="XO Thames" w:hAnsi="XO Thames"/>
          <w:sz w:val="24"/>
          <w:szCs w:val="24"/>
        </w:rPr>
        <w:t xml:space="preserve"> 4.3.5. Обеспечить своевременную приемку поставленного Товара, соответствующего </w:t>
      </w:r>
      <w:r w:rsidR="00434ED5" w:rsidRPr="00FD0A88">
        <w:rPr>
          <w:rFonts w:ascii="XO Thames" w:hAnsi="XO Thames"/>
          <w:sz w:val="24"/>
          <w:szCs w:val="24"/>
        </w:rPr>
        <w:t>условиям настоящего</w:t>
      </w:r>
      <w:r w:rsidRPr="00FD0A88">
        <w:rPr>
          <w:rFonts w:ascii="XO Thames" w:hAnsi="XO Thames"/>
          <w:sz w:val="24"/>
          <w:szCs w:val="24"/>
        </w:rPr>
        <w:t xml:space="preserve"> Контракта, в порядке и сроки, предусмотренные </w:t>
      </w:r>
      <w:r w:rsidR="00434ED5" w:rsidRPr="00FD0A88">
        <w:rPr>
          <w:rFonts w:ascii="XO Thames" w:hAnsi="XO Thames"/>
          <w:sz w:val="24"/>
          <w:szCs w:val="24"/>
        </w:rPr>
        <w:t>настоящим Контрактом</w:t>
      </w:r>
      <w:r w:rsidRPr="00FD0A88">
        <w:rPr>
          <w:rFonts w:ascii="XO Thames" w:hAnsi="XO Thames"/>
          <w:sz w:val="24"/>
          <w:szCs w:val="24"/>
        </w:rPr>
        <w:t xml:space="preserve">, провести экспертизу поставленного Товара для проверки его соответствия условиям настоящего </w:t>
      </w:r>
      <w:r w:rsidR="00434ED5" w:rsidRPr="00FD0A88">
        <w:rPr>
          <w:rFonts w:ascii="XO Thames" w:hAnsi="XO Thames"/>
          <w:sz w:val="24"/>
          <w:szCs w:val="24"/>
        </w:rPr>
        <w:t>Контракта в</w:t>
      </w:r>
      <w:r w:rsidRPr="00FD0A88">
        <w:rPr>
          <w:rFonts w:ascii="XO Thames" w:hAnsi="XO Thames"/>
          <w:sz w:val="24"/>
          <w:szCs w:val="24"/>
        </w:rPr>
        <w:t xml:space="preserve"> </w:t>
      </w:r>
      <w:r w:rsidR="00434ED5" w:rsidRPr="00FD0A88">
        <w:rPr>
          <w:rFonts w:ascii="XO Thames" w:hAnsi="XO Thames"/>
          <w:sz w:val="24"/>
          <w:szCs w:val="24"/>
        </w:rPr>
        <w:t>соответствии с</w:t>
      </w:r>
      <w:r w:rsidRPr="00FD0A88">
        <w:rPr>
          <w:rFonts w:ascii="XO Thames" w:hAnsi="XO Thames"/>
          <w:sz w:val="24"/>
          <w:szCs w:val="24"/>
        </w:rPr>
        <w:t xml:space="preserve"> Законом № 44-ФЗ </w:t>
      </w:r>
      <w:r w:rsidR="00FD0A88">
        <w:rPr>
          <w:rFonts w:ascii="XO Thames" w:hAnsi="XO Thames"/>
          <w:sz w:val="24"/>
          <w:szCs w:val="24"/>
        </w:rPr>
        <w:t xml:space="preserve">              </w:t>
      </w:r>
      <w:r w:rsidRPr="00FD0A88">
        <w:rPr>
          <w:rFonts w:ascii="XO Thames" w:hAnsi="XO Thames"/>
          <w:sz w:val="24"/>
          <w:szCs w:val="24"/>
        </w:rPr>
        <w:t>и настоящим Контрактом.</w:t>
      </w:r>
    </w:p>
    <w:p w14:paraId="10BC1160" w14:textId="77777777" w:rsidR="00117C52" w:rsidRPr="00FD0A88" w:rsidRDefault="00570CBD">
      <w:pPr>
        <w:autoSpaceDE w:val="0"/>
        <w:autoSpaceDN w:val="0"/>
        <w:adjustRightInd w:val="0"/>
        <w:spacing w:after="0" w:line="240" w:lineRule="auto"/>
        <w:ind w:firstLine="708"/>
        <w:jc w:val="both"/>
        <w:rPr>
          <w:rFonts w:ascii="XO Thames" w:hAnsi="XO Thames"/>
          <w:sz w:val="24"/>
          <w:szCs w:val="24"/>
        </w:rPr>
      </w:pPr>
      <w:r w:rsidRPr="00FD0A88">
        <w:rPr>
          <w:rFonts w:ascii="XO Thames" w:hAnsi="XO Thames"/>
          <w:sz w:val="24"/>
          <w:szCs w:val="24"/>
        </w:rPr>
        <w:t>4.3.6. Осуществлять контроль за целевым использованием Поставщиком бюджетных ассигнований.</w:t>
      </w:r>
    </w:p>
    <w:p w14:paraId="19F33B69"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4.3.7. Выполнять иные обязанности, предусмотренные законодательством Российской Федерации и настоящим Контрактом.</w:t>
      </w:r>
    </w:p>
    <w:p w14:paraId="233AF314" w14:textId="3ABAEE22" w:rsidR="00117C52" w:rsidRPr="00FD0A88" w:rsidRDefault="00570CBD">
      <w:pPr>
        <w:pStyle w:val="11"/>
        <w:spacing w:line="240" w:lineRule="auto"/>
        <w:ind w:firstLine="709"/>
        <w:rPr>
          <w:rFonts w:ascii="XO Thames" w:hAnsi="XO Thames"/>
          <w:szCs w:val="24"/>
        </w:rPr>
      </w:pPr>
      <w:r w:rsidRPr="00FD0A88">
        <w:rPr>
          <w:rFonts w:ascii="XO Thames" w:hAnsi="XO Thames"/>
          <w:szCs w:val="24"/>
        </w:rPr>
        <w:t xml:space="preserve">4.3.8. Указывать идентификатор государственного </w:t>
      </w:r>
      <w:r w:rsidR="00434ED5" w:rsidRPr="00FD0A88">
        <w:rPr>
          <w:rFonts w:ascii="XO Thames" w:hAnsi="XO Thames"/>
          <w:szCs w:val="24"/>
        </w:rPr>
        <w:t>контракта в</w:t>
      </w:r>
      <w:r w:rsidRPr="00FD0A88">
        <w:rPr>
          <w:rFonts w:ascii="XO Thames" w:hAnsi="XO Thames"/>
          <w:szCs w:val="24"/>
        </w:rPr>
        <w:t xml:space="preserve"> платежных документах.</w:t>
      </w:r>
    </w:p>
    <w:p w14:paraId="278C0821" w14:textId="77777777" w:rsidR="00117C52" w:rsidRPr="00FD0A88" w:rsidRDefault="00570CBD">
      <w:pPr>
        <w:pStyle w:val="11"/>
        <w:spacing w:line="240" w:lineRule="auto"/>
        <w:ind w:firstLine="709"/>
        <w:rPr>
          <w:rFonts w:ascii="XO Thames" w:hAnsi="XO Thames"/>
          <w:szCs w:val="24"/>
        </w:rPr>
      </w:pPr>
      <w:r w:rsidRPr="00FD0A88">
        <w:rPr>
          <w:rFonts w:ascii="XO Thames" w:hAnsi="XO Thames"/>
          <w:szCs w:val="24"/>
        </w:rPr>
        <w:t>4.4. Заказчик вправе:</w:t>
      </w:r>
    </w:p>
    <w:p w14:paraId="4220A6DD"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lastRenderedPageBreak/>
        <w:t>4.4.1. Требовать от Поставщика надлежащего исполнения обязательств, по настоящему Контракту.</w:t>
      </w:r>
    </w:p>
    <w:p w14:paraId="79AE540F"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4.4.2. Требовать от Поставщика своевременного устранения нарушений  выявленных как входе приемки, так и в течении срока годности Товара.</w:t>
      </w:r>
    </w:p>
    <w:p w14:paraId="2FDBB33E"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4.4.3. Проверять ход и качество выполнения Поставщиком условий настоящего Контракта.</w:t>
      </w:r>
    </w:p>
    <w:p w14:paraId="1A782BAA"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4.4.4. Требовать возмещения убытков в соответствии с  разделом 7 настоящего</w:t>
      </w:r>
      <w:r w:rsidR="00430D40" w:rsidRPr="00FD0A88">
        <w:rPr>
          <w:rFonts w:ascii="XO Thames" w:hAnsi="XO Thames"/>
          <w:sz w:val="24"/>
          <w:szCs w:val="24"/>
        </w:rPr>
        <w:t xml:space="preserve"> </w:t>
      </w:r>
      <w:r w:rsidRPr="00FD0A88">
        <w:rPr>
          <w:rFonts w:ascii="XO Thames" w:hAnsi="XO Thames"/>
          <w:sz w:val="24"/>
          <w:szCs w:val="24"/>
        </w:rPr>
        <w:t>Контракта, причиненных по вине Поставщика.</w:t>
      </w:r>
    </w:p>
    <w:p w14:paraId="0F2FDFF1"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указанных Законом № 44-ФЗ.</w:t>
      </w:r>
    </w:p>
    <w:p w14:paraId="3AAEE975"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4.4.6. Отказаться от приемки и оплаты Товара, не соответствующего условиям настоящего Контракта.</w:t>
      </w:r>
    </w:p>
    <w:p w14:paraId="633EFD3A"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02857E1B"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564371BA"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4.4.9. Осуществлять контроль за исполнением Контракта, без вмешательства в оперативную хозяйственную деятельность Поставщика.</w:t>
      </w:r>
    </w:p>
    <w:p w14:paraId="746ED4F2" w14:textId="77777777"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4.4.10. Включать в условия государственного контракта положения о возмещении произведенных исполнителем расходов (части расходов) при условии представления копий платежных документов, реестров платежных поручений, подтверждающих оплату произведенных головным исполнителем расходов (части расходов), государственного контракта и документов-оснований, если условиями государственного контракта предусмотрено возмещение указанных расходов.</w:t>
      </w:r>
    </w:p>
    <w:p w14:paraId="5AEC39BB" w14:textId="77777777" w:rsidR="00117C52" w:rsidRPr="00FD0A88" w:rsidRDefault="00117C52">
      <w:pPr>
        <w:autoSpaceDE w:val="0"/>
        <w:autoSpaceDN w:val="0"/>
        <w:adjustRightInd w:val="0"/>
        <w:spacing w:after="0" w:line="240" w:lineRule="auto"/>
        <w:jc w:val="both"/>
        <w:rPr>
          <w:rFonts w:ascii="XO Thames" w:eastAsia="Calibri" w:hAnsi="XO Thames"/>
          <w:sz w:val="24"/>
          <w:szCs w:val="24"/>
        </w:rPr>
      </w:pPr>
    </w:p>
    <w:p w14:paraId="336F917A" w14:textId="77777777" w:rsidR="00117C52" w:rsidRPr="00FD0A88" w:rsidRDefault="00570CBD">
      <w:pPr>
        <w:spacing w:after="0" w:line="240" w:lineRule="auto"/>
        <w:rPr>
          <w:rFonts w:ascii="XO Thames" w:hAnsi="XO Thames"/>
          <w:color w:val="000000"/>
          <w:sz w:val="24"/>
          <w:szCs w:val="24"/>
        </w:rPr>
      </w:pPr>
      <w:r w:rsidRPr="00FD0A88">
        <w:rPr>
          <w:rFonts w:ascii="XO Thames" w:hAnsi="XO Thames"/>
          <w:b/>
          <w:bCs/>
          <w:sz w:val="24"/>
          <w:szCs w:val="24"/>
        </w:rPr>
        <w:t xml:space="preserve">                                                    5.Упаковка товара</w:t>
      </w:r>
    </w:p>
    <w:p w14:paraId="5A2CC74A" w14:textId="77777777" w:rsidR="00117C52" w:rsidRPr="00FD0A88" w:rsidRDefault="00570CBD">
      <w:pPr>
        <w:pStyle w:val="ae"/>
        <w:spacing w:after="0" w:line="240" w:lineRule="auto"/>
        <w:ind w:left="0"/>
        <w:jc w:val="both"/>
        <w:rPr>
          <w:rFonts w:ascii="XO Thames" w:hAnsi="XO Thames"/>
          <w:color w:val="000000"/>
          <w:sz w:val="24"/>
          <w:szCs w:val="24"/>
        </w:rPr>
      </w:pPr>
      <w:r w:rsidRPr="00FD0A88">
        <w:rPr>
          <w:rFonts w:ascii="XO Thames" w:hAnsi="XO Thames"/>
          <w:color w:val="000000"/>
          <w:sz w:val="24"/>
          <w:szCs w:val="24"/>
        </w:rPr>
        <w:t xml:space="preserve">                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02E65726" w14:textId="3FAE59D9" w:rsidR="00117C52" w:rsidRPr="00FD0A88" w:rsidRDefault="00570CBD">
      <w:pPr>
        <w:pStyle w:val="ae"/>
        <w:spacing w:after="0" w:line="240" w:lineRule="auto"/>
        <w:ind w:left="0" w:firstLine="709"/>
        <w:jc w:val="both"/>
        <w:rPr>
          <w:rFonts w:ascii="XO Thames" w:hAnsi="XO Thames"/>
          <w:color w:val="000000"/>
          <w:sz w:val="24"/>
          <w:szCs w:val="24"/>
        </w:rPr>
      </w:pPr>
      <w:r w:rsidRPr="00FD0A88">
        <w:rPr>
          <w:rFonts w:ascii="XO Thames" w:hAnsi="XO Thames"/>
          <w:color w:val="000000"/>
          <w:sz w:val="24"/>
          <w:szCs w:val="24"/>
        </w:rPr>
        <w:t xml:space="preserve">5.2. Упаковка Товара, имеющая внешние дефекты, которые </w:t>
      </w:r>
      <w:r w:rsidR="00C32031" w:rsidRPr="00FD0A88">
        <w:rPr>
          <w:rFonts w:ascii="XO Thames" w:hAnsi="XO Thames"/>
          <w:color w:val="000000"/>
          <w:sz w:val="24"/>
          <w:szCs w:val="24"/>
        </w:rPr>
        <w:t>не позволяют</w:t>
      </w:r>
      <w:r w:rsidRPr="00FD0A88">
        <w:rPr>
          <w:rFonts w:ascii="XO Thames" w:hAnsi="XO Thames"/>
          <w:color w:val="000000"/>
          <w:sz w:val="24"/>
          <w:szCs w:val="24"/>
        </w:rPr>
        <w:t xml:space="preserve"> использовать ее </w:t>
      </w:r>
      <w:r w:rsidR="00C32031" w:rsidRPr="00FD0A88">
        <w:rPr>
          <w:rFonts w:ascii="XO Thames" w:hAnsi="XO Thames"/>
          <w:color w:val="000000"/>
          <w:sz w:val="24"/>
          <w:szCs w:val="24"/>
        </w:rPr>
        <w:t>для обеспечения</w:t>
      </w:r>
      <w:r w:rsidRPr="00FD0A88">
        <w:rPr>
          <w:rFonts w:ascii="XO Thames" w:hAnsi="XO Thames"/>
          <w:color w:val="000000"/>
          <w:sz w:val="24"/>
          <w:szCs w:val="24"/>
        </w:rPr>
        <w:t xml:space="preserve"> сохранности Товара при транспортировке и хранении, возвращается Поставщику вместе с Товаром, находящимся в ней, </w:t>
      </w:r>
      <w:r w:rsidR="00C32031" w:rsidRPr="00FD0A88">
        <w:rPr>
          <w:rFonts w:ascii="XO Thames" w:hAnsi="XO Thames"/>
          <w:color w:val="000000"/>
          <w:sz w:val="24"/>
          <w:szCs w:val="24"/>
        </w:rPr>
        <w:t>в порядке,</w:t>
      </w:r>
      <w:r w:rsidRPr="00FD0A88">
        <w:rPr>
          <w:rFonts w:ascii="XO Thames" w:hAnsi="XO Thames"/>
          <w:color w:val="000000"/>
          <w:sz w:val="24"/>
          <w:szCs w:val="24"/>
        </w:rPr>
        <w:t xml:space="preserve"> </w:t>
      </w:r>
      <w:r w:rsidR="00C32031" w:rsidRPr="00FD0A88">
        <w:rPr>
          <w:rFonts w:ascii="XO Thames" w:hAnsi="XO Thames"/>
          <w:color w:val="000000"/>
          <w:sz w:val="24"/>
          <w:szCs w:val="24"/>
        </w:rPr>
        <w:t>определенном п.</w:t>
      </w:r>
      <w:r w:rsidRPr="00FD0A88">
        <w:rPr>
          <w:rFonts w:ascii="XO Thames" w:hAnsi="XO Thames"/>
          <w:color w:val="000000"/>
          <w:sz w:val="24"/>
          <w:szCs w:val="24"/>
        </w:rPr>
        <w:t xml:space="preserve"> 3.3. раздела 3 настоящего Контракта. Такой Товар не засчитывается в счет исполнения обязательств по настоящему Контракту.</w:t>
      </w:r>
    </w:p>
    <w:p w14:paraId="59AA0A8B" w14:textId="77777777" w:rsidR="00117C52" w:rsidRPr="00FD0A88" w:rsidRDefault="00570CBD">
      <w:pPr>
        <w:pStyle w:val="ae"/>
        <w:spacing w:after="0" w:line="240" w:lineRule="auto"/>
        <w:ind w:left="0" w:firstLine="709"/>
        <w:jc w:val="both"/>
        <w:rPr>
          <w:rFonts w:ascii="XO Thames" w:hAnsi="XO Thames"/>
          <w:color w:val="000000"/>
          <w:sz w:val="24"/>
          <w:szCs w:val="24"/>
        </w:rPr>
      </w:pPr>
      <w:r w:rsidRPr="00FD0A88">
        <w:rPr>
          <w:rFonts w:ascii="XO Thames" w:hAnsi="XO Thames"/>
          <w:color w:val="000000"/>
          <w:sz w:val="24"/>
          <w:szCs w:val="24"/>
        </w:rPr>
        <w:t>5.3. Поставщик несет ответственность перед Заказчиком за повреждение Товара вследствие его ненадлежащей упаковки.</w:t>
      </w:r>
    </w:p>
    <w:p w14:paraId="6B636A1C" w14:textId="385D2D2B" w:rsidR="00117C52" w:rsidRPr="00FD0A88" w:rsidRDefault="00570CBD">
      <w:pPr>
        <w:pStyle w:val="ae"/>
        <w:spacing w:after="0" w:line="240" w:lineRule="auto"/>
        <w:ind w:left="0" w:firstLine="709"/>
        <w:jc w:val="both"/>
        <w:rPr>
          <w:rFonts w:ascii="XO Thames" w:hAnsi="XO Thames"/>
          <w:color w:val="000000"/>
          <w:sz w:val="24"/>
          <w:szCs w:val="24"/>
        </w:rPr>
      </w:pPr>
      <w:r w:rsidRPr="00FD0A88">
        <w:rPr>
          <w:rFonts w:ascii="XO Thames" w:hAnsi="XO Thames"/>
          <w:color w:val="000000"/>
          <w:sz w:val="24"/>
          <w:szCs w:val="24"/>
        </w:rPr>
        <w:t xml:space="preserve">5.4. На упаковке должна быть маркировка, содержащая информацию согласно части 4.1. </w:t>
      </w:r>
      <w:r w:rsidR="00C32031" w:rsidRPr="00FD0A88">
        <w:rPr>
          <w:rFonts w:ascii="XO Thames" w:hAnsi="XO Thames"/>
          <w:color w:val="000000"/>
          <w:sz w:val="24"/>
          <w:szCs w:val="24"/>
        </w:rPr>
        <w:t>статьи 4</w:t>
      </w:r>
      <w:r w:rsidRPr="00FD0A88">
        <w:rPr>
          <w:rFonts w:ascii="XO Thames" w:hAnsi="XO Thames"/>
          <w:color w:val="000000"/>
          <w:sz w:val="24"/>
          <w:szCs w:val="24"/>
        </w:rPr>
        <w:t xml:space="preserve"> технического регламента Таможенного союза «Пищевая продукция в части ее маркировки», </w:t>
      </w:r>
      <w:r w:rsidR="00C32031" w:rsidRPr="00FD0A88">
        <w:rPr>
          <w:rFonts w:ascii="XO Thames" w:hAnsi="XO Thames"/>
          <w:color w:val="000000"/>
          <w:sz w:val="24"/>
          <w:szCs w:val="24"/>
        </w:rPr>
        <w:t>утвержденного решением</w:t>
      </w:r>
      <w:r w:rsidRPr="00FD0A88">
        <w:rPr>
          <w:rFonts w:ascii="XO Thames" w:hAnsi="XO Thames"/>
          <w:color w:val="000000"/>
          <w:sz w:val="24"/>
          <w:szCs w:val="24"/>
        </w:rPr>
        <w:t xml:space="preserve"> Комиссии Таможенного союза от 09 декабря 2011г. № 881, а также информацию согласно иным </w:t>
      </w:r>
      <w:r w:rsidR="00C32031" w:rsidRPr="00FD0A88">
        <w:rPr>
          <w:rFonts w:ascii="XO Thames" w:hAnsi="XO Thames"/>
          <w:color w:val="000000"/>
          <w:sz w:val="24"/>
          <w:szCs w:val="24"/>
        </w:rPr>
        <w:t>техническим регламентам</w:t>
      </w:r>
      <w:r w:rsidRPr="00FD0A88">
        <w:rPr>
          <w:rFonts w:ascii="XO Thames" w:hAnsi="XO Thames"/>
          <w:color w:val="000000"/>
          <w:sz w:val="24"/>
          <w:szCs w:val="24"/>
        </w:rPr>
        <w:t xml:space="preserve"> на отдельные виды Товара.</w:t>
      </w:r>
    </w:p>
    <w:p w14:paraId="5FEAAF6D" w14:textId="38E5ECE8" w:rsidR="00117C52" w:rsidRPr="00FD0A88" w:rsidRDefault="00570CBD">
      <w:pPr>
        <w:pStyle w:val="ae"/>
        <w:spacing w:after="0" w:line="240" w:lineRule="auto"/>
        <w:ind w:left="0" w:firstLine="709"/>
        <w:jc w:val="both"/>
        <w:rPr>
          <w:rFonts w:ascii="XO Thames" w:hAnsi="XO Thames"/>
          <w:color w:val="000000"/>
          <w:sz w:val="24"/>
          <w:szCs w:val="24"/>
        </w:rPr>
      </w:pPr>
      <w:r w:rsidRPr="00FD0A88">
        <w:rPr>
          <w:rFonts w:ascii="XO Thames" w:hAnsi="XO Thames"/>
          <w:color w:val="000000"/>
          <w:sz w:val="24"/>
          <w:szCs w:val="24"/>
        </w:rPr>
        <w:t xml:space="preserve">  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w:t>
      </w:r>
      <w:r w:rsidR="00C32031" w:rsidRPr="00FD0A88">
        <w:rPr>
          <w:rFonts w:ascii="XO Thames" w:hAnsi="XO Thames"/>
          <w:color w:val="000000"/>
          <w:sz w:val="24"/>
          <w:szCs w:val="24"/>
        </w:rPr>
        <w:t>необходимые для</w:t>
      </w:r>
      <w:r w:rsidRPr="00FD0A88">
        <w:rPr>
          <w:rFonts w:ascii="XO Thames" w:hAnsi="XO Thames"/>
          <w:color w:val="000000"/>
          <w:sz w:val="24"/>
          <w:szCs w:val="24"/>
        </w:rPr>
        <w:t xml:space="preserve"> сохранения качества и безопасности Товара.</w:t>
      </w:r>
    </w:p>
    <w:p w14:paraId="4958E128" w14:textId="77777777" w:rsidR="00117C52" w:rsidRPr="00FD0A88" w:rsidRDefault="00117C52">
      <w:pPr>
        <w:pStyle w:val="ae"/>
        <w:spacing w:after="0" w:line="240" w:lineRule="auto"/>
        <w:ind w:left="0" w:firstLine="709"/>
        <w:jc w:val="both"/>
        <w:rPr>
          <w:rFonts w:ascii="XO Thames" w:hAnsi="XO Thames"/>
          <w:color w:val="000000"/>
          <w:sz w:val="24"/>
          <w:szCs w:val="24"/>
        </w:rPr>
      </w:pPr>
    </w:p>
    <w:p w14:paraId="71C29F55" w14:textId="77777777" w:rsidR="00117C52" w:rsidRPr="00FD0A88" w:rsidRDefault="00570CBD">
      <w:pPr>
        <w:pStyle w:val="ae"/>
        <w:spacing w:after="0" w:line="240" w:lineRule="auto"/>
        <w:ind w:left="502"/>
        <w:rPr>
          <w:rFonts w:ascii="XO Thames" w:hAnsi="XO Thames"/>
          <w:b/>
          <w:color w:val="000000"/>
          <w:sz w:val="24"/>
          <w:szCs w:val="24"/>
        </w:rPr>
      </w:pPr>
      <w:r w:rsidRPr="00FD0A88">
        <w:rPr>
          <w:rFonts w:ascii="XO Thames" w:hAnsi="XO Thames"/>
          <w:b/>
          <w:color w:val="000000"/>
          <w:sz w:val="24"/>
          <w:szCs w:val="24"/>
        </w:rPr>
        <w:t xml:space="preserve">                                         6.Качество Товара, срок годности,</w:t>
      </w:r>
    </w:p>
    <w:p w14:paraId="52677DFC" w14:textId="77777777" w:rsidR="00117C52" w:rsidRPr="00FD0A88" w:rsidRDefault="00570CBD">
      <w:pPr>
        <w:pStyle w:val="ae"/>
        <w:spacing w:after="0" w:line="240" w:lineRule="auto"/>
        <w:ind w:left="502"/>
        <w:jc w:val="center"/>
        <w:rPr>
          <w:rFonts w:ascii="XO Thames" w:hAnsi="XO Thames"/>
          <w:b/>
          <w:color w:val="000000"/>
          <w:sz w:val="24"/>
          <w:szCs w:val="24"/>
        </w:rPr>
      </w:pPr>
      <w:r w:rsidRPr="00FD0A88">
        <w:rPr>
          <w:rFonts w:ascii="XO Thames" w:hAnsi="XO Thames"/>
          <w:b/>
          <w:color w:val="000000"/>
          <w:sz w:val="24"/>
          <w:szCs w:val="24"/>
        </w:rPr>
        <w:t>обеспечение гарантийных обязательств</w:t>
      </w:r>
    </w:p>
    <w:p w14:paraId="6758FAFF" w14:textId="6D14AF38" w:rsidR="00117C52" w:rsidRPr="00FD0A88" w:rsidRDefault="00570CBD" w:rsidP="00434ED5">
      <w:pPr>
        <w:pStyle w:val="ae"/>
        <w:spacing w:after="0" w:line="240" w:lineRule="auto"/>
        <w:ind w:left="0" w:firstLine="851"/>
        <w:jc w:val="both"/>
        <w:rPr>
          <w:rFonts w:ascii="XO Thames" w:hAnsi="XO Thames"/>
          <w:sz w:val="24"/>
          <w:szCs w:val="24"/>
        </w:rPr>
      </w:pPr>
      <w:r w:rsidRPr="00FD0A88">
        <w:rPr>
          <w:rFonts w:ascii="XO Thames" w:hAnsi="XO Thames"/>
          <w:color w:val="000000"/>
          <w:sz w:val="24"/>
          <w:szCs w:val="24"/>
        </w:rPr>
        <w:t xml:space="preserve">6.1. Поставщик гарантирует </w:t>
      </w:r>
      <w:r w:rsidRPr="00FD0A88">
        <w:rPr>
          <w:rFonts w:ascii="XO Thames" w:hAnsi="XO Thames"/>
          <w:sz w:val="24"/>
          <w:szCs w:val="24"/>
        </w:rPr>
        <w:t xml:space="preserve">соответствие качества поставляемого товара </w:t>
      </w:r>
      <w:r w:rsidR="00434ED5" w:rsidRPr="00FD0A88">
        <w:rPr>
          <w:rFonts w:ascii="XO Thames" w:hAnsi="XO Thames"/>
          <w:sz w:val="24"/>
          <w:szCs w:val="24"/>
        </w:rPr>
        <w:t>требования ГОСТ 31807-2018 «Изделия хлебобулочные из ржаной хлебопекарной и смеси ржаной и пшеничной хлебопекарной муки. Общие технические условия», ГОСТ Р 58233-2018 «Хлеб из пшеничной муки. Технические условия», а</w:t>
      </w:r>
      <w:r w:rsidRPr="00FD0A88">
        <w:rPr>
          <w:rFonts w:ascii="XO Thames" w:hAnsi="XO Thames"/>
          <w:sz w:val="24"/>
          <w:szCs w:val="24"/>
        </w:rPr>
        <w:t xml:space="preserve"> также гарантирует безопасность Товара в соответствии </w:t>
      </w:r>
      <w:r w:rsidR="00434ED5" w:rsidRPr="00FD0A88">
        <w:rPr>
          <w:rFonts w:ascii="XO Thames" w:hAnsi="XO Thames"/>
          <w:sz w:val="24"/>
          <w:szCs w:val="24"/>
        </w:rPr>
        <w:t>с техническими</w:t>
      </w:r>
      <w:r w:rsidRPr="00FD0A88">
        <w:rPr>
          <w:rFonts w:ascii="XO Thames" w:hAnsi="XO Thames"/>
          <w:sz w:val="24"/>
          <w:szCs w:val="24"/>
        </w:rPr>
        <w:t xml:space="preserve">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BA1E94B" w14:textId="77777777" w:rsidR="00117C52" w:rsidRPr="00FD0A88" w:rsidRDefault="00570CBD">
      <w:pPr>
        <w:pStyle w:val="ae"/>
        <w:spacing w:after="0" w:line="240" w:lineRule="auto"/>
        <w:ind w:left="0" w:firstLine="567"/>
        <w:jc w:val="both"/>
        <w:rPr>
          <w:rFonts w:ascii="XO Thames" w:hAnsi="XO Thames"/>
          <w:sz w:val="24"/>
          <w:szCs w:val="24"/>
        </w:rPr>
      </w:pPr>
      <w:r w:rsidRPr="00FD0A88">
        <w:rPr>
          <w:rFonts w:ascii="XO Thames" w:hAnsi="XO Thames"/>
          <w:sz w:val="24"/>
          <w:szCs w:val="24"/>
        </w:rPr>
        <w:t>6.2. Товар не должен представлять опасности для жизни и здоровья граждан.</w:t>
      </w:r>
    </w:p>
    <w:p w14:paraId="6D7FC839" w14:textId="77777777" w:rsidR="00117C52" w:rsidRPr="00FD0A88" w:rsidRDefault="00570CBD">
      <w:pPr>
        <w:pStyle w:val="ae"/>
        <w:spacing w:after="0" w:line="240" w:lineRule="auto"/>
        <w:ind w:left="0" w:firstLine="567"/>
        <w:jc w:val="both"/>
        <w:rPr>
          <w:rFonts w:ascii="XO Thames" w:hAnsi="XO Thames"/>
          <w:sz w:val="24"/>
          <w:szCs w:val="24"/>
        </w:rPr>
      </w:pPr>
      <w:r w:rsidRPr="00FD0A88">
        <w:rPr>
          <w:rFonts w:ascii="XO Thames" w:hAnsi="XO Thames"/>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5A3114B6" w14:textId="185AFC9D" w:rsidR="00117C52" w:rsidRPr="00FD0A88" w:rsidRDefault="00570CBD">
      <w:pPr>
        <w:pStyle w:val="ae"/>
        <w:spacing w:after="0" w:line="240" w:lineRule="auto"/>
        <w:ind w:left="0" w:firstLine="567"/>
        <w:jc w:val="both"/>
        <w:rPr>
          <w:rFonts w:ascii="XO Thames" w:hAnsi="XO Thames"/>
          <w:sz w:val="24"/>
          <w:szCs w:val="24"/>
        </w:rPr>
      </w:pPr>
      <w:r w:rsidRPr="00FD0A88">
        <w:rPr>
          <w:rFonts w:ascii="XO Thames" w:hAnsi="XO Thames"/>
          <w:sz w:val="24"/>
          <w:szCs w:val="24"/>
        </w:rPr>
        <w:t xml:space="preserve">6.4. Остаточный срок </w:t>
      </w:r>
      <w:r w:rsidR="00434ED5" w:rsidRPr="00FD0A88">
        <w:rPr>
          <w:rFonts w:ascii="XO Thames" w:hAnsi="XO Thames"/>
          <w:sz w:val="24"/>
          <w:szCs w:val="24"/>
        </w:rPr>
        <w:t>годности Товара</w:t>
      </w:r>
      <w:r w:rsidRPr="00FD0A88">
        <w:rPr>
          <w:rFonts w:ascii="XO Thames" w:hAnsi="XO Thames"/>
          <w:sz w:val="24"/>
          <w:szCs w:val="24"/>
        </w:rPr>
        <w:t xml:space="preserve"> устанавливается Заказчиком в Спецификации (Приложение № 1 к настоящему Контракту).</w:t>
      </w:r>
    </w:p>
    <w:p w14:paraId="27F47A70" w14:textId="775B92EA" w:rsidR="00117C52" w:rsidRPr="00FD0A88" w:rsidRDefault="00570CBD">
      <w:pPr>
        <w:pStyle w:val="ae"/>
        <w:spacing w:after="0" w:line="240" w:lineRule="auto"/>
        <w:ind w:left="0" w:firstLine="567"/>
        <w:jc w:val="both"/>
        <w:rPr>
          <w:rFonts w:ascii="XO Thames" w:hAnsi="XO Thames"/>
          <w:sz w:val="24"/>
          <w:szCs w:val="24"/>
        </w:rPr>
      </w:pPr>
      <w:r w:rsidRPr="00FD0A88">
        <w:rPr>
          <w:rFonts w:ascii="XO Thames" w:hAnsi="XO Thames"/>
          <w:sz w:val="24"/>
          <w:szCs w:val="24"/>
        </w:rPr>
        <w:t>Товар должен соответствовать требованиям, предъявляемым к качеству Товара</w:t>
      </w:r>
      <w:r w:rsidR="00FD0A88">
        <w:rPr>
          <w:rFonts w:ascii="XO Thames" w:hAnsi="XO Thames"/>
          <w:sz w:val="24"/>
          <w:szCs w:val="24"/>
        </w:rPr>
        <w:t xml:space="preserve">         </w:t>
      </w:r>
      <w:r w:rsidRPr="00FD0A88">
        <w:rPr>
          <w:rFonts w:ascii="XO Thames" w:hAnsi="XO Thames"/>
          <w:sz w:val="24"/>
          <w:szCs w:val="24"/>
        </w:rPr>
        <w:t xml:space="preserve"> в момент </w:t>
      </w:r>
      <w:r w:rsidR="00434ED5" w:rsidRPr="00FD0A88">
        <w:rPr>
          <w:rFonts w:ascii="XO Thames" w:hAnsi="XO Thames"/>
          <w:sz w:val="24"/>
          <w:szCs w:val="24"/>
        </w:rPr>
        <w:t>его передачи</w:t>
      </w:r>
      <w:r w:rsidRPr="00FD0A88">
        <w:rPr>
          <w:rFonts w:ascii="XO Thames" w:hAnsi="XO Thames"/>
          <w:sz w:val="24"/>
          <w:szCs w:val="24"/>
        </w:rPr>
        <w:t xml:space="preserve">, в течении остаточного </w:t>
      </w:r>
      <w:r w:rsidR="00434ED5" w:rsidRPr="00FD0A88">
        <w:rPr>
          <w:rFonts w:ascii="XO Thames" w:hAnsi="XO Thames"/>
          <w:sz w:val="24"/>
          <w:szCs w:val="24"/>
        </w:rPr>
        <w:t>срока годности</w:t>
      </w:r>
      <w:r w:rsidRPr="00FD0A88">
        <w:rPr>
          <w:rFonts w:ascii="XO Thames" w:hAnsi="XO Thames"/>
          <w:sz w:val="24"/>
          <w:szCs w:val="24"/>
        </w:rPr>
        <w:t>, установленного настоящим Контрактом.</w:t>
      </w:r>
    </w:p>
    <w:p w14:paraId="6909D8E0" w14:textId="5CB3C324" w:rsidR="00117C52" w:rsidRPr="00FD0A88" w:rsidRDefault="00570CBD">
      <w:pPr>
        <w:pStyle w:val="ae"/>
        <w:spacing w:after="0" w:line="240" w:lineRule="auto"/>
        <w:ind w:left="0" w:firstLine="567"/>
        <w:jc w:val="both"/>
        <w:rPr>
          <w:rFonts w:ascii="XO Thames" w:hAnsi="XO Thames"/>
          <w:sz w:val="24"/>
          <w:szCs w:val="24"/>
        </w:rPr>
      </w:pPr>
      <w:r w:rsidRPr="00FD0A88">
        <w:rPr>
          <w:rFonts w:ascii="XO Thames" w:hAnsi="XO Thames"/>
          <w:sz w:val="24"/>
          <w:szCs w:val="24"/>
        </w:rPr>
        <w:t xml:space="preserve">Заказчик вправе предъявить претензии по качеству </w:t>
      </w:r>
      <w:r w:rsidR="00434ED5" w:rsidRPr="00FD0A88">
        <w:rPr>
          <w:rFonts w:ascii="XO Thames" w:hAnsi="XO Thames"/>
          <w:sz w:val="24"/>
          <w:szCs w:val="24"/>
        </w:rPr>
        <w:t>Товара в</w:t>
      </w:r>
      <w:r w:rsidRPr="00FD0A88">
        <w:rPr>
          <w:rFonts w:ascii="XO Thames" w:hAnsi="XO Thames"/>
          <w:sz w:val="24"/>
          <w:szCs w:val="24"/>
        </w:rPr>
        <w:t xml:space="preserve"> течение остаточного срока годности Товара.</w:t>
      </w:r>
    </w:p>
    <w:p w14:paraId="39D20070" w14:textId="6DA4A1EA" w:rsidR="00117C52" w:rsidRPr="00FD0A88" w:rsidRDefault="00570CBD">
      <w:pPr>
        <w:pStyle w:val="ae"/>
        <w:spacing w:after="0" w:line="240" w:lineRule="auto"/>
        <w:ind w:left="0" w:firstLine="567"/>
        <w:jc w:val="both"/>
        <w:rPr>
          <w:rFonts w:ascii="XO Thames" w:hAnsi="XO Thames"/>
          <w:color w:val="000000"/>
          <w:sz w:val="24"/>
          <w:szCs w:val="24"/>
        </w:rPr>
      </w:pPr>
      <w:r w:rsidRPr="00FD0A88">
        <w:rPr>
          <w:rFonts w:ascii="XO Thames" w:hAnsi="XO Thames"/>
          <w:color w:val="000000"/>
          <w:sz w:val="24"/>
          <w:szCs w:val="24"/>
        </w:rPr>
        <w:t xml:space="preserve">6.5. В течении остаточного </w:t>
      </w:r>
      <w:r w:rsidR="00434ED5" w:rsidRPr="00FD0A88">
        <w:rPr>
          <w:rFonts w:ascii="XO Thames" w:hAnsi="XO Thames"/>
          <w:color w:val="000000"/>
          <w:sz w:val="24"/>
          <w:szCs w:val="24"/>
        </w:rPr>
        <w:t>срока годности</w:t>
      </w:r>
      <w:r w:rsidRPr="00FD0A88">
        <w:rPr>
          <w:rFonts w:ascii="XO Thames" w:hAnsi="XO Thames"/>
          <w:color w:val="000000"/>
          <w:sz w:val="24"/>
          <w:szCs w:val="24"/>
        </w:rPr>
        <w:t xml:space="preserve"> </w:t>
      </w:r>
      <w:r w:rsidR="00434ED5" w:rsidRPr="00FD0A88">
        <w:rPr>
          <w:rFonts w:ascii="XO Thames" w:hAnsi="XO Thames"/>
          <w:color w:val="000000"/>
          <w:sz w:val="24"/>
          <w:szCs w:val="24"/>
        </w:rPr>
        <w:t>Товара Поставщик</w:t>
      </w:r>
      <w:r w:rsidRPr="00FD0A88">
        <w:rPr>
          <w:rFonts w:ascii="XO Thames" w:hAnsi="XO Thames"/>
          <w:color w:val="000000"/>
          <w:sz w:val="24"/>
          <w:szCs w:val="24"/>
        </w:rPr>
        <w:t xml:space="preserve"> обязан за свой счет заменить </w:t>
      </w:r>
      <w:r w:rsidR="00434ED5" w:rsidRPr="00FD0A88">
        <w:rPr>
          <w:rFonts w:ascii="XO Thames" w:hAnsi="XO Thames"/>
          <w:color w:val="000000"/>
          <w:sz w:val="24"/>
          <w:szCs w:val="24"/>
        </w:rPr>
        <w:t>Товар ненадлежащего</w:t>
      </w:r>
      <w:r w:rsidRPr="00FD0A88">
        <w:rPr>
          <w:rFonts w:ascii="XO Thames" w:hAnsi="XO Thames"/>
          <w:color w:val="000000"/>
          <w:sz w:val="24"/>
          <w:szCs w:val="24"/>
        </w:rPr>
        <w:t xml:space="preserve"> качества, если не докажет, что недостатки Товара возникли в </w:t>
      </w:r>
      <w:r w:rsidR="00434ED5" w:rsidRPr="00FD0A88">
        <w:rPr>
          <w:rFonts w:ascii="XO Thames" w:hAnsi="XO Thames"/>
          <w:color w:val="000000"/>
          <w:sz w:val="24"/>
          <w:szCs w:val="24"/>
        </w:rPr>
        <w:t>результате нарушения Заказчиком</w:t>
      </w:r>
      <w:r w:rsidRPr="00FD0A88">
        <w:rPr>
          <w:rFonts w:ascii="XO Thames" w:hAnsi="XO Thames"/>
          <w:color w:val="000000"/>
          <w:sz w:val="24"/>
          <w:szCs w:val="24"/>
        </w:rPr>
        <w:t xml:space="preserve"> правил хранения Товара. Замена Товара производится в течении 15 календарных дней с </w:t>
      </w:r>
      <w:r w:rsidR="00434ED5" w:rsidRPr="00FD0A88">
        <w:rPr>
          <w:rFonts w:ascii="XO Thames" w:hAnsi="XO Thames"/>
          <w:color w:val="000000"/>
          <w:sz w:val="24"/>
          <w:szCs w:val="24"/>
        </w:rPr>
        <w:t>момента уведомления</w:t>
      </w:r>
      <w:r w:rsidRPr="00FD0A88">
        <w:rPr>
          <w:rFonts w:ascii="XO Thames" w:hAnsi="XO Thames"/>
          <w:color w:val="000000"/>
          <w:sz w:val="24"/>
          <w:szCs w:val="24"/>
        </w:rPr>
        <w:t xml:space="preserve"> Заказчиком Поставщика.</w:t>
      </w:r>
    </w:p>
    <w:p w14:paraId="48679437" w14:textId="53515FFB" w:rsidR="00117C52" w:rsidRPr="00FD0A88" w:rsidRDefault="00570CBD">
      <w:pPr>
        <w:pStyle w:val="ae"/>
        <w:spacing w:after="0" w:line="240" w:lineRule="auto"/>
        <w:ind w:left="0" w:firstLine="567"/>
        <w:jc w:val="both"/>
        <w:rPr>
          <w:rFonts w:ascii="XO Thames" w:hAnsi="XO Thames"/>
          <w:color w:val="000000"/>
          <w:sz w:val="24"/>
          <w:szCs w:val="24"/>
        </w:rPr>
      </w:pPr>
      <w:r w:rsidRPr="00FD0A88">
        <w:rPr>
          <w:rFonts w:ascii="XO Thames" w:hAnsi="XO Thames"/>
          <w:color w:val="000000"/>
          <w:sz w:val="24"/>
          <w:szCs w:val="24"/>
        </w:rPr>
        <w:t xml:space="preserve">В случае если по результатам </w:t>
      </w:r>
      <w:r w:rsidR="00434ED5" w:rsidRPr="00FD0A88">
        <w:rPr>
          <w:rFonts w:ascii="XO Thames" w:hAnsi="XO Thames"/>
          <w:color w:val="000000"/>
          <w:sz w:val="24"/>
          <w:szCs w:val="24"/>
        </w:rPr>
        <w:t>экспертизы, указанной в</w:t>
      </w:r>
      <w:r w:rsidRPr="00FD0A88">
        <w:rPr>
          <w:rFonts w:ascii="XO Thames" w:hAnsi="XO Thames"/>
          <w:color w:val="000000"/>
          <w:sz w:val="24"/>
          <w:szCs w:val="24"/>
        </w:rPr>
        <w:t xml:space="preserve"> пункте 3.3. раздела</w:t>
      </w:r>
      <w:r w:rsidR="00FD0A88">
        <w:rPr>
          <w:rFonts w:ascii="XO Thames" w:hAnsi="XO Thames"/>
          <w:color w:val="000000"/>
          <w:sz w:val="24"/>
          <w:szCs w:val="24"/>
        </w:rPr>
        <w:t xml:space="preserve">                  </w:t>
      </w:r>
      <w:r w:rsidRPr="00FD0A88">
        <w:rPr>
          <w:rFonts w:ascii="XO Thames" w:hAnsi="XO Thames"/>
          <w:color w:val="000000"/>
          <w:sz w:val="24"/>
          <w:szCs w:val="24"/>
        </w:rPr>
        <w:t xml:space="preserve"> </w:t>
      </w:r>
      <w:r w:rsidR="00434ED5" w:rsidRPr="00FD0A88">
        <w:rPr>
          <w:rFonts w:ascii="XO Thames" w:hAnsi="XO Thames"/>
          <w:color w:val="000000"/>
          <w:sz w:val="24"/>
          <w:szCs w:val="24"/>
        </w:rPr>
        <w:t>3 настоящего</w:t>
      </w:r>
      <w:r w:rsidRPr="00FD0A88">
        <w:rPr>
          <w:rFonts w:ascii="XO Thames" w:hAnsi="XO Thames"/>
          <w:color w:val="000000"/>
          <w:sz w:val="24"/>
          <w:szCs w:val="24"/>
        </w:rPr>
        <w:t xml:space="preserve">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w:t>
      </w:r>
      <w:r w:rsidR="00434ED5" w:rsidRPr="00FD0A88">
        <w:rPr>
          <w:rFonts w:ascii="XO Thames" w:hAnsi="XO Thames"/>
          <w:color w:val="000000"/>
          <w:sz w:val="24"/>
          <w:szCs w:val="24"/>
        </w:rPr>
        <w:t>поставленного Заказчику</w:t>
      </w:r>
      <w:r w:rsidRPr="00FD0A88">
        <w:rPr>
          <w:rFonts w:ascii="XO Thames" w:hAnsi="XO Thames"/>
          <w:color w:val="000000"/>
          <w:sz w:val="24"/>
          <w:szCs w:val="24"/>
        </w:rPr>
        <w:t>, образец из которой был исследован в рамках указанной экспертизы.</w:t>
      </w:r>
    </w:p>
    <w:p w14:paraId="48ADDF6A" w14:textId="77777777" w:rsidR="00117C52" w:rsidRPr="00FD0A88" w:rsidRDefault="00117C52">
      <w:pPr>
        <w:pStyle w:val="ae"/>
        <w:spacing w:after="0" w:line="240" w:lineRule="auto"/>
        <w:ind w:left="0" w:firstLine="567"/>
        <w:jc w:val="both"/>
        <w:rPr>
          <w:rFonts w:ascii="XO Thames" w:hAnsi="XO Thames"/>
          <w:color w:val="000000"/>
          <w:sz w:val="24"/>
          <w:szCs w:val="24"/>
        </w:rPr>
      </w:pPr>
    </w:p>
    <w:p w14:paraId="5160D2C1" w14:textId="77777777" w:rsidR="00117C52" w:rsidRPr="00FD0A88" w:rsidRDefault="00570CBD">
      <w:pPr>
        <w:pStyle w:val="ae"/>
        <w:spacing w:after="0" w:line="240" w:lineRule="auto"/>
        <w:ind w:left="502"/>
        <w:rPr>
          <w:rFonts w:ascii="XO Thames" w:hAnsi="XO Thames"/>
          <w:b/>
          <w:color w:val="000000"/>
          <w:sz w:val="24"/>
          <w:szCs w:val="24"/>
        </w:rPr>
      </w:pPr>
      <w:r w:rsidRPr="00FD0A88">
        <w:rPr>
          <w:rFonts w:ascii="XO Thames" w:hAnsi="XO Thames"/>
          <w:b/>
          <w:color w:val="000000"/>
          <w:sz w:val="24"/>
          <w:szCs w:val="24"/>
        </w:rPr>
        <w:t xml:space="preserve">                                    7.Ответственность сторон</w:t>
      </w:r>
    </w:p>
    <w:p w14:paraId="0A820983" w14:textId="77777777" w:rsidR="00117C52" w:rsidRPr="00FD0A88" w:rsidRDefault="00117C52">
      <w:pPr>
        <w:pStyle w:val="ae"/>
        <w:spacing w:after="0" w:line="240" w:lineRule="auto"/>
        <w:ind w:left="502"/>
        <w:rPr>
          <w:rFonts w:ascii="XO Thames" w:hAnsi="XO Thames"/>
          <w:b/>
          <w:color w:val="000000"/>
          <w:sz w:val="24"/>
          <w:szCs w:val="24"/>
        </w:rPr>
      </w:pPr>
    </w:p>
    <w:p w14:paraId="39B3A06F" w14:textId="77777777" w:rsidR="00117C52" w:rsidRPr="00FD0A88" w:rsidRDefault="00570CBD">
      <w:pPr>
        <w:pStyle w:val="ae"/>
        <w:spacing w:after="0" w:line="240" w:lineRule="auto"/>
        <w:ind w:left="0" w:firstLine="567"/>
        <w:jc w:val="both"/>
        <w:rPr>
          <w:rFonts w:ascii="XO Thames" w:hAnsi="XO Thames"/>
          <w:sz w:val="24"/>
          <w:szCs w:val="24"/>
        </w:rPr>
      </w:pPr>
      <w:r w:rsidRPr="00FD0A88">
        <w:rPr>
          <w:rFonts w:ascii="XO Thames" w:hAnsi="XO Thames"/>
          <w:color w:val="000000"/>
          <w:sz w:val="24"/>
          <w:szCs w:val="24"/>
        </w:rPr>
        <w:t xml:space="preserve">7.1. </w:t>
      </w:r>
      <w:r w:rsidRPr="00FD0A88">
        <w:rPr>
          <w:rFonts w:ascii="XO Thames" w:hAnsi="XO Thames"/>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B1EA4DB" w14:textId="57F543DB" w:rsidR="00117C52" w:rsidRPr="00FD0A88" w:rsidRDefault="00570CBD">
      <w:pPr>
        <w:autoSpaceDE w:val="0"/>
        <w:autoSpaceDN w:val="0"/>
        <w:adjustRightInd w:val="0"/>
        <w:spacing w:after="0" w:line="240" w:lineRule="auto"/>
        <w:ind w:firstLine="567"/>
        <w:jc w:val="both"/>
        <w:rPr>
          <w:rFonts w:ascii="XO Thames" w:eastAsia="Calibri" w:hAnsi="XO Thames"/>
          <w:sz w:val="24"/>
          <w:szCs w:val="24"/>
        </w:rPr>
      </w:pPr>
      <w:r w:rsidRPr="00FD0A88">
        <w:rPr>
          <w:rFonts w:ascii="XO Thames" w:hAnsi="XO Thames"/>
          <w:color w:val="000000"/>
          <w:sz w:val="24"/>
          <w:szCs w:val="24"/>
        </w:rPr>
        <w:t xml:space="preserve">7.2. </w:t>
      </w:r>
      <w:r w:rsidRPr="00FD0A88">
        <w:rPr>
          <w:rFonts w:ascii="XO Thames" w:hAnsi="XO Thames"/>
          <w:sz w:val="24"/>
          <w:szCs w:val="24"/>
        </w:rPr>
        <w:t xml:space="preserve">Размер штрафа, определенный с учетом положений законодательства Российской Федерации, установлен в государственном контракте в соответствии </w:t>
      </w:r>
      <w:r w:rsidR="00FD0A88">
        <w:rPr>
          <w:rFonts w:ascii="XO Thames" w:hAnsi="XO Thames"/>
          <w:sz w:val="24"/>
          <w:szCs w:val="24"/>
        </w:rPr>
        <w:t xml:space="preserve">               </w:t>
      </w:r>
      <w:r w:rsidRPr="00FD0A88">
        <w:rPr>
          <w:rFonts w:ascii="XO Thames" w:hAnsi="XO Thames"/>
          <w:sz w:val="24"/>
          <w:szCs w:val="24"/>
        </w:rPr>
        <w:t xml:space="preserve">с постановлением Правительства Российской Федерации от 30.08.2017 № 1042, </w:t>
      </w:r>
      <w:r w:rsidR="00FD0A88">
        <w:rPr>
          <w:rFonts w:ascii="XO Thames" w:hAnsi="XO Thames"/>
          <w:sz w:val="24"/>
          <w:szCs w:val="24"/>
        </w:rPr>
        <w:t xml:space="preserve">                 </w:t>
      </w:r>
      <w:r w:rsidRPr="00FD0A88">
        <w:rPr>
          <w:rFonts w:ascii="XO Thames" w:eastAsia="Calibri" w:hAnsi="XO Thames"/>
          <w:sz w:val="24"/>
          <w:szCs w:val="24"/>
        </w:rPr>
        <w:t>за исключением случаев, если законодательством Российской Федерации установлен иной порядок начисления штрафов.</w:t>
      </w:r>
    </w:p>
    <w:p w14:paraId="21A739EE" w14:textId="77777777" w:rsidR="00117C52" w:rsidRPr="00FD0A88" w:rsidRDefault="00570CBD">
      <w:pPr>
        <w:autoSpaceDE w:val="0"/>
        <w:autoSpaceDN w:val="0"/>
        <w:adjustRightInd w:val="0"/>
        <w:spacing w:after="0" w:line="240" w:lineRule="auto"/>
        <w:ind w:firstLine="567"/>
        <w:jc w:val="both"/>
        <w:rPr>
          <w:rFonts w:ascii="XO Thames" w:eastAsia="Calibri" w:hAnsi="XO Thames"/>
          <w:sz w:val="24"/>
          <w:szCs w:val="24"/>
        </w:rPr>
      </w:pPr>
      <w:r w:rsidRPr="00FD0A88">
        <w:rPr>
          <w:rFonts w:ascii="XO Thames" w:eastAsia="Calibri" w:hAnsi="XO Thames"/>
          <w:sz w:val="24"/>
          <w:szCs w:val="24"/>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w:t>
      </w:r>
      <w:hyperlink r:id="rId8" w:history="1">
        <w:r w:rsidRPr="00FD0A88">
          <w:rPr>
            <w:rFonts w:ascii="XO Thames" w:eastAsia="Calibri" w:hAnsi="XO Thames"/>
            <w:sz w:val="24"/>
            <w:szCs w:val="24"/>
          </w:rPr>
          <w:t>ключевой ставки</w:t>
        </w:r>
      </w:hyperlink>
      <w:r w:rsidRPr="00FD0A88">
        <w:rPr>
          <w:rFonts w:ascii="XO Thames" w:eastAsia="Calibri" w:hAnsi="XO Thames"/>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p>
    <w:p w14:paraId="2766272B" w14:textId="5057C5B9"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7.4. 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00FD0A88">
        <w:rPr>
          <w:rFonts w:ascii="XO Thames" w:eastAsia="Calibri" w:hAnsi="XO Thames"/>
          <w:sz w:val="24"/>
          <w:szCs w:val="24"/>
        </w:rPr>
        <w:t xml:space="preserve">      </w:t>
      </w:r>
      <w:r w:rsidRPr="00FD0A88">
        <w:rPr>
          <w:rFonts w:ascii="XO Thames" w:eastAsia="Calibri" w:hAnsi="XO Thames"/>
          <w:sz w:val="24"/>
          <w:szCs w:val="24"/>
        </w:rPr>
        <w:t xml:space="preserve">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14F96FF2" w14:textId="77777777"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7.5.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04849CA" w14:textId="77777777"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7.6.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14:paraId="3043B109" w14:textId="77777777"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EB7A44" w14:textId="0AEB4AD4"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 xml:space="preserve">7.8. За каждый факт неисполнения или ненадлежащего исполнения поставщиком (подрядчиком, исполнителем) обязательств, предусмотренных </w:t>
      </w:r>
      <w:r w:rsidR="00434ED5" w:rsidRPr="00FD0A88">
        <w:rPr>
          <w:rFonts w:ascii="XO Thames" w:eastAsia="Calibri" w:hAnsi="XO Thames"/>
          <w:sz w:val="24"/>
          <w:szCs w:val="24"/>
        </w:rPr>
        <w:t>контрактом, за</w:t>
      </w:r>
      <w:r w:rsidRPr="00FD0A88">
        <w:rPr>
          <w:rFonts w:ascii="XO Thames" w:eastAsia="Calibri" w:hAnsi="XO Thames"/>
          <w:sz w:val="24"/>
          <w:szCs w:val="24"/>
        </w:rPr>
        <w:t xml:space="preserve"> </w:t>
      </w:r>
      <w:r w:rsidR="00434ED5" w:rsidRPr="00FD0A88">
        <w:rPr>
          <w:rFonts w:ascii="XO Thames" w:eastAsia="Calibri" w:hAnsi="XO Thames"/>
          <w:sz w:val="24"/>
          <w:szCs w:val="24"/>
        </w:rPr>
        <w:t>исключением просрочки</w:t>
      </w:r>
      <w:r w:rsidRPr="00FD0A88">
        <w:rPr>
          <w:rFonts w:ascii="XO Thames" w:eastAsia="Calibri" w:hAnsi="XO Thames"/>
          <w:sz w:val="24"/>
          <w:szCs w:val="24"/>
        </w:rPr>
        <w:t xml:space="preserve"> </w:t>
      </w:r>
      <w:r w:rsidR="00434ED5" w:rsidRPr="00FD0A88">
        <w:rPr>
          <w:rFonts w:ascii="XO Thames" w:eastAsia="Calibri" w:hAnsi="XO Thames"/>
          <w:sz w:val="24"/>
          <w:szCs w:val="24"/>
        </w:rPr>
        <w:t>исполнения обязательств</w:t>
      </w:r>
      <w:r w:rsidRPr="00FD0A88">
        <w:rPr>
          <w:rFonts w:ascii="XO Thames" w:eastAsia="Calibri" w:hAnsi="XO Thames"/>
          <w:sz w:val="24"/>
          <w:szCs w:val="24"/>
        </w:rPr>
        <w:t xml:space="preserve"> (в том числе гарантийного обязательства) предусмотренных контрактом, размер штрафа устанавливается 10 </w:t>
      </w:r>
      <w:r w:rsidR="00434ED5" w:rsidRPr="00FD0A88">
        <w:rPr>
          <w:rFonts w:ascii="XO Thames" w:eastAsia="Calibri" w:hAnsi="XO Thames"/>
          <w:sz w:val="24"/>
          <w:szCs w:val="24"/>
        </w:rPr>
        <w:t>% от</w:t>
      </w:r>
      <w:r w:rsidRPr="00FD0A88">
        <w:rPr>
          <w:rFonts w:ascii="XO Thames" w:eastAsia="Calibri" w:hAnsi="XO Thames"/>
          <w:sz w:val="24"/>
          <w:szCs w:val="24"/>
        </w:rPr>
        <w:t xml:space="preserve"> цены контракта.</w:t>
      </w:r>
    </w:p>
    <w:p w14:paraId="77BE4DEE" w14:textId="77777777"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- 1 000 (одна тысяча) рублей 00 копеек.</w:t>
      </w:r>
    </w:p>
    <w:p w14:paraId="5AC08B63" w14:textId="77777777"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- 1 000 (одна тысяча) рублей 00 копеек.</w:t>
      </w:r>
    </w:p>
    <w:p w14:paraId="27B02C68" w14:textId="77777777"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7.11.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2CA46AA6" w14:textId="77777777"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9C261E" w14:textId="77777777" w:rsidR="00117C52" w:rsidRPr="00FD0A88" w:rsidRDefault="00570CBD">
      <w:pPr>
        <w:widowControl w:val="0"/>
        <w:spacing w:after="0" w:line="240" w:lineRule="auto"/>
        <w:ind w:firstLine="709"/>
        <w:jc w:val="both"/>
        <w:rPr>
          <w:rFonts w:ascii="XO Thames" w:hAnsi="XO Thames"/>
          <w:b/>
          <w:sz w:val="24"/>
          <w:szCs w:val="24"/>
        </w:rPr>
      </w:pPr>
      <w:r w:rsidRPr="00FD0A88">
        <w:rPr>
          <w:rFonts w:ascii="XO Thames" w:eastAsia="Calibri" w:hAnsi="XO Thames"/>
          <w:sz w:val="24"/>
          <w:szCs w:val="24"/>
        </w:rPr>
        <w:t xml:space="preserve">7.13. </w:t>
      </w:r>
      <w:r w:rsidRPr="00FD0A88">
        <w:rPr>
          <w:rFonts w:ascii="XO Thames" w:hAnsi="XO Thames"/>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14:paraId="136F0F23" w14:textId="77777777" w:rsidR="00117C52" w:rsidRPr="00FD0A88" w:rsidRDefault="00117C52">
      <w:pPr>
        <w:autoSpaceDE w:val="0"/>
        <w:autoSpaceDN w:val="0"/>
        <w:adjustRightInd w:val="0"/>
        <w:spacing w:after="0" w:line="240" w:lineRule="auto"/>
        <w:ind w:firstLine="708"/>
        <w:jc w:val="both"/>
        <w:rPr>
          <w:rFonts w:ascii="XO Thames" w:eastAsia="Calibri" w:hAnsi="XO Thames"/>
          <w:b/>
          <w:sz w:val="24"/>
          <w:szCs w:val="24"/>
        </w:rPr>
      </w:pPr>
    </w:p>
    <w:p w14:paraId="26A47B12" w14:textId="77777777" w:rsidR="00117C52" w:rsidRPr="00FD0A88" w:rsidRDefault="00570CBD">
      <w:pPr>
        <w:autoSpaceDE w:val="0"/>
        <w:autoSpaceDN w:val="0"/>
        <w:adjustRightInd w:val="0"/>
        <w:spacing w:after="0" w:line="240" w:lineRule="auto"/>
        <w:ind w:left="142"/>
        <w:jc w:val="center"/>
        <w:rPr>
          <w:rFonts w:ascii="XO Thames" w:eastAsia="Calibri" w:hAnsi="XO Thames"/>
          <w:b/>
          <w:sz w:val="24"/>
          <w:szCs w:val="24"/>
        </w:rPr>
      </w:pPr>
      <w:r w:rsidRPr="00FD0A88">
        <w:rPr>
          <w:rFonts w:ascii="XO Thames" w:eastAsia="Calibri" w:hAnsi="XO Thames"/>
          <w:b/>
          <w:sz w:val="24"/>
          <w:szCs w:val="24"/>
        </w:rPr>
        <w:t>8. Обстоятельства непреодолимой силы</w:t>
      </w:r>
    </w:p>
    <w:p w14:paraId="0F1234B6" w14:textId="77777777" w:rsidR="00117C52" w:rsidRPr="00FD0A88" w:rsidRDefault="00117C52">
      <w:pPr>
        <w:autoSpaceDE w:val="0"/>
        <w:autoSpaceDN w:val="0"/>
        <w:adjustRightInd w:val="0"/>
        <w:spacing w:after="0" w:line="240" w:lineRule="auto"/>
        <w:ind w:left="142"/>
        <w:jc w:val="center"/>
        <w:rPr>
          <w:rFonts w:ascii="XO Thames" w:eastAsia="Calibri" w:hAnsi="XO Thames"/>
          <w:b/>
          <w:sz w:val="24"/>
          <w:szCs w:val="24"/>
        </w:rPr>
      </w:pPr>
    </w:p>
    <w:p w14:paraId="487CF56C" w14:textId="61C23414"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 xml:space="preserve">8.1.   Сторона, не исполнившая или ненадлежащим образом исполнившая обязательства по Контракту, несет ответственность, если не докажет, что надлежащее </w:t>
      </w:r>
      <w:r w:rsidR="00434ED5" w:rsidRPr="00FD0A88">
        <w:rPr>
          <w:rFonts w:ascii="XO Thames" w:eastAsia="Calibri" w:hAnsi="XO Thames"/>
          <w:sz w:val="24"/>
          <w:szCs w:val="24"/>
        </w:rPr>
        <w:t>исполнение оказалось</w:t>
      </w:r>
      <w:r w:rsidRPr="00FD0A88">
        <w:rPr>
          <w:rFonts w:ascii="XO Thames" w:eastAsia="Calibri" w:hAnsi="XO Thames"/>
          <w:sz w:val="24"/>
          <w:szCs w:val="24"/>
        </w:rPr>
        <w:t xml:space="preserve"> невозможным вследствие непреодолимой силы, то есть чрезвычайных и непредотвратимых при </w:t>
      </w:r>
      <w:r w:rsidR="00434ED5" w:rsidRPr="00FD0A88">
        <w:rPr>
          <w:rFonts w:ascii="XO Thames" w:eastAsia="Calibri" w:hAnsi="XO Thames"/>
          <w:sz w:val="24"/>
          <w:szCs w:val="24"/>
        </w:rPr>
        <w:t>данных условиях</w:t>
      </w:r>
      <w:r w:rsidRPr="00FD0A88">
        <w:rPr>
          <w:rFonts w:ascii="XO Thames" w:eastAsia="Calibri" w:hAnsi="XO Thames"/>
          <w:sz w:val="24"/>
          <w:szCs w:val="24"/>
        </w:rPr>
        <w:t xml:space="preserve"> обстоятельств.</w:t>
      </w:r>
    </w:p>
    <w:p w14:paraId="7CDFF8C3" w14:textId="5DDD9C08"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 xml:space="preserve">8.2. О возникновении и </w:t>
      </w:r>
      <w:r w:rsidR="00434ED5" w:rsidRPr="00FD0A88">
        <w:rPr>
          <w:rFonts w:ascii="XO Thames" w:eastAsia="Calibri" w:hAnsi="XO Thames"/>
          <w:sz w:val="24"/>
          <w:szCs w:val="24"/>
        </w:rPr>
        <w:t>прекращении обязательства</w:t>
      </w:r>
      <w:r w:rsidRPr="00FD0A88">
        <w:rPr>
          <w:rFonts w:ascii="XO Thames" w:eastAsia="Calibri" w:hAnsi="XO Thames"/>
          <w:sz w:val="24"/>
          <w:szCs w:val="24"/>
        </w:rPr>
        <w:t xml:space="preserve"> непреодолимой силы Стороны уведомляют друг </w:t>
      </w:r>
      <w:r w:rsidR="00434ED5" w:rsidRPr="00FD0A88">
        <w:rPr>
          <w:rFonts w:ascii="XO Thames" w:eastAsia="Calibri" w:hAnsi="XO Thames"/>
          <w:sz w:val="24"/>
          <w:szCs w:val="24"/>
        </w:rPr>
        <w:t>друга письменно</w:t>
      </w:r>
      <w:r w:rsidRPr="00FD0A88">
        <w:rPr>
          <w:rFonts w:ascii="XO Thames" w:eastAsia="Calibri" w:hAnsi="XO Thames"/>
          <w:sz w:val="24"/>
          <w:szCs w:val="24"/>
        </w:rPr>
        <w:t xml:space="preserve"> в течении 5 (пяти) рабочих дней с </w:t>
      </w:r>
      <w:r w:rsidR="00434ED5" w:rsidRPr="00FD0A88">
        <w:rPr>
          <w:rFonts w:ascii="XO Thames" w:eastAsia="Calibri" w:hAnsi="XO Thames"/>
          <w:sz w:val="24"/>
          <w:szCs w:val="24"/>
        </w:rPr>
        <w:t>даты их</w:t>
      </w:r>
      <w:r w:rsidRPr="00FD0A88">
        <w:rPr>
          <w:rFonts w:ascii="XO Thames" w:eastAsia="Calibri" w:hAnsi="XO Thames"/>
          <w:sz w:val="24"/>
          <w:szCs w:val="24"/>
        </w:rPr>
        <w:t xml:space="preserve"> </w:t>
      </w:r>
      <w:r w:rsidR="00434ED5" w:rsidRPr="00FD0A88">
        <w:rPr>
          <w:rFonts w:ascii="XO Thames" w:eastAsia="Calibri" w:hAnsi="XO Thames"/>
          <w:sz w:val="24"/>
          <w:szCs w:val="24"/>
        </w:rPr>
        <w:t>возникновения или</w:t>
      </w:r>
      <w:r w:rsidRPr="00FD0A88">
        <w:rPr>
          <w:rFonts w:ascii="XO Thames" w:eastAsia="Calibri" w:hAnsi="XO Thames"/>
          <w:sz w:val="24"/>
          <w:szCs w:val="24"/>
        </w:rPr>
        <w:t xml:space="preserve"> прекращения. После прекращения обязательства непреодолимой силы Сторона, прекратившая исполнение обязательства </w:t>
      </w:r>
      <w:r w:rsidR="00434ED5" w:rsidRPr="00FD0A88">
        <w:rPr>
          <w:rFonts w:ascii="XO Thames" w:eastAsia="Calibri" w:hAnsi="XO Thames"/>
          <w:sz w:val="24"/>
          <w:szCs w:val="24"/>
        </w:rPr>
        <w:t>по настоящему</w:t>
      </w:r>
      <w:r w:rsidRPr="00FD0A88">
        <w:rPr>
          <w:rFonts w:ascii="XO Thames" w:eastAsia="Calibri" w:hAnsi="XO Thames"/>
          <w:sz w:val="24"/>
          <w:szCs w:val="24"/>
        </w:rPr>
        <w:t xml:space="preserve"> Контракту, незамедлительно возобновляет его исполнение. Извещение должно содержать </w:t>
      </w:r>
      <w:r w:rsidR="00434ED5" w:rsidRPr="00FD0A88">
        <w:rPr>
          <w:rFonts w:ascii="XO Thames" w:eastAsia="Calibri" w:hAnsi="XO Thames"/>
          <w:sz w:val="24"/>
          <w:szCs w:val="24"/>
        </w:rPr>
        <w:t>данные о</w:t>
      </w:r>
      <w:r w:rsidRPr="00FD0A88">
        <w:rPr>
          <w:rFonts w:ascii="XO Thames" w:eastAsia="Calibri" w:hAnsi="XO Thames"/>
          <w:sz w:val="24"/>
          <w:szCs w:val="24"/>
        </w:rPr>
        <w:t xml:space="preserve"> наступлении и </w:t>
      </w:r>
      <w:r w:rsidR="00434ED5" w:rsidRPr="00FD0A88">
        <w:rPr>
          <w:rFonts w:ascii="XO Thames" w:eastAsia="Calibri" w:hAnsi="XO Thames"/>
          <w:sz w:val="24"/>
          <w:szCs w:val="24"/>
        </w:rPr>
        <w:t>характере обстоятельств</w:t>
      </w:r>
      <w:r w:rsidRPr="00FD0A88">
        <w:rPr>
          <w:rFonts w:ascii="XO Thames" w:eastAsia="Calibri" w:hAnsi="XO Thames"/>
          <w:sz w:val="24"/>
          <w:szCs w:val="24"/>
        </w:rPr>
        <w:t xml:space="preserve"> и возможных последствиях.</w:t>
      </w:r>
    </w:p>
    <w:p w14:paraId="37574A73" w14:textId="396ADB39"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 xml:space="preserve">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w:t>
      </w:r>
      <w:r w:rsidR="00434ED5" w:rsidRPr="00FD0A88">
        <w:rPr>
          <w:rFonts w:ascii="XO Thames" w:eastAsia="Calibri" w:hAnsi="XO Thames"/>
          <w:sz w:val="24"/>
          <w:szCs w:val="24"/>
        </w:rPr>
        <w:t>местного самоуправления</w:t>
      </w:r>
      <w:r w:rsidRPr="00FD0A88">
        <w:rPr>
          <w:rFonts w:ascii="XO Thames" w:eastAsia="Calibri" w:hAnsi="XO Thames"/>
          <w:sz w:val="24"/>
          <w:szCs w:val="24"/>
        </w:rPr>
        <w:t>.</w:t>
      </w:r>
    </w:p>
    <w:p w14:paraId="2ACFF020" w14:textId="77777777"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8.4. Если одна из Сторон не направит или несвоевременно направит документы, указанные  в п.8.2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63BC702" w14:textId="3051FF45" w:rsidR="00117C52" w:rsidRPr="00FD0A88" w:rsidRDefault="00570CBD">
      <w:pPr>
        <w:autoSpaceDE w:val="0"/>
        <w:autoSpaceDN w:val="0"/>
        <w:adjustRightInd w:val="0"/>
        <w:spacing w:after="0" w:line="240" w:lineRule="auto"/>
        <w:ind w:firstLine="708"/>
        <w:jc w:val="both"/>
        <w:rPr>
          <w:rFonts w:ascii="XO Thames" w:eastAsia="Calibri" w:hAnsi="XO Thames"/>
          <w:sz w:val="24"/>
          <w:szCs w:val="24"/>
        </w:rPr>
      </w:pPr>
      <w:r w:rsidRPr="00FD0A88">
        <w:rPr>
          <w:rFonts w:ascii="XO Thames" w:eastAsia="Calibri" w:hAnsi="XO Thames"/>
          <w:sz w:val="24"/>
          <w:szCs w:val="24"/>
        </w:rPr>
        <w:t xml:space="preserve">8.5. В случае если обязательства непреодолимой </w:t>
      </w:r>
      <w:r w:rsidR="00434ED5" w:rsidRPr="00FD0A88">
        <w:rPr>
          <w:rFonts w:ascii="XO Thames" w:eastAsia="Calibri" w:hAnsi="XO Thames"/>
          <w:sz w:val="24"/>
          <w:szCs w:val="24"/>
        </w:rPr>
        <w:t>силы будут</w:t>
      </w:r>
      <w:r w:rsidRPr="00FD0A88">
        <w:rPr>
          <w:rFonts w:ascii="XO Thames" w:eastAsia="Calibri" w:hAnsi="XO Thames"/>
          <w:sz w:val="24"/>
          <w:szCs w:val="24"/>
        </w:rPr>
        <w:t xml:space="preserve"> сохраняться более 30 (</w:t>
      </w:r>
      <w:r w:rsidR="00434ED5" w:rsidRPr="00FD0A88">
        <w:rPr>
          <w:rFonts w:ascii="XO Thames" w:eastAsia="Calibri" w:hAnsi="XO Thames"/>
          <w:sz w:val="24"/>
          <w:szCs w:val="24"/>
        </w:rPr>
        <w:t>тридцати) календарных</w:t>
      </w:r>
      <w:r w:rsidRPr="00FD0A88">
        <w:rPr>
          <w:rFonts w:ascii="XO Thames" w:eastAsia="Calibri" w:hAnsi="XO Thames"/>
          <w:sz w:val="24"/>
          <w:szCs w:val="24"/>
        </w:rPr>
        <w:t xml:space="preserve"> дней, любая Сторона имеет право предложить другой </w:t>
      </w:r>
      <w:r w:rsidR="00434ED5" w:rsidRPr="00FD0A88">
        <w:rPr>
          <w:rFonts w:ascii="XO Thames" w:eastAsia="Calibri" w:hAnsi="XO Thames"/>
          <w:sz w:val="24"/>
          <w:szCs w:val="24"/>
        </w:rPr>
        <w:t>Стороне расторгнуть</w:t>
      </w:r>
      <w:r w:rsidRPr="00FD0A88">
        <w:rPr>
          <w:rFonts w:ascii="XO Thames" w:eastAsia="Calibri" w:hAnsi="XO Thames"/>
          <w:sz w:val="24"/>
          <w:szCs w:val="24"/>
        </w:rPr>
        <w:t xml:space="preserve"> его. При прекращении настоящего </w:t>
      </w:r>
      <w:r w:rsidR="00434ED5" w:rsidRPr="00FD0A88">
        <w:rPr>
          <w:rFonts w:ascii="XO Thames" w:eastAsia="Calibri" w:hAnsi="XO Thames"/>
          <w:sz w:val="24"/>
          <w:szCs w:val="24"/>
        </w:rPr>
        <w:t>Контракта по</w:t>
      </w:r>
      <w:r w:rsidRPr="00FD0A88">
        <w:rPr>
          <w:rFonts w:ascii="XO Thames" w:eastAsia="Calibri" w:hAnsi="XO Thames"/>
          <w:sz w:val="24"/>
          <w:szCs w:val="24"/>
        </w:rPr>
        <w:t xml:space="preserve"> причинам, указанным</w:t>
      </w:r>
      <w:r w:rsidR="00FD0A88">
        <w:rPr>
          <w:rFonts w:ascii="XO Thames" w:eastAsia="Calibri" w:hAnsi="XO Thames"/>
          <w:sz w:val="24"/>
          <w:szCs w:val="24"/>
        </w:rPr>
        <w:t xml:space="preserve">           </w:t>
      </w:r>
      <w:r w:rsidRPr="00FD0A88">
        <w:rPr>
          <w:rFonts w:ascii="XO Thames" w:eastAsia="Calibri" w:hAnsi="XO Thames"/>
          <w:sz w:val="24"/>
          <w:szCs w:val="24"/>
        </w:rPr>
        <w:t xml:space="preserve"> в настоящем пункте, Стороны обязаны осуществить взаиморасчеты по своим обязательствам на день </w:t>
      </w:r>
      <w:r w:rsidR="00434ED5" w:rsidRPr="00FD0A88">
        <w:rPr>
          <w:rFonts w:ascii="XO Thames" w:eastAsia="Calibri" w:hAnsi="XO Thames"/>
          <w:sz w:val="24"/>
          <w:szCs w:val="24"/>
        </w:rPr>
        <w:t>прекращения настоящего</w:t>
      </w:r>
      <w:r w:rsidRPr="00FD0A88">
        <w:rPr>
          <w:rFonts w:ascii="XO Thames" w:eastAsia="Calibri" w:hAnsi="XO Thames"/>
          <w:sz w:val="24"/>
          <w:szCs w:val="24"/>
        </w:rPr>
        <w:t xml:space="preserve"> Контракта.</w:t>
      </w:r>
    </w:p>
    <w:p w14:paraId="3E4E40DD" w14:textId="77777777" w:rsidR="00117C52" w:rsidRPr="00FD0A88" w:rsidRDefault="00117C52">
      <w:pPr>
        <w:autoSpaceDE w:val="0"/>
        <w:autoSpaceDN w:val="0"/>
        <w:adjustRightInd w:val="0"/>
        <w:spacing w:after="0" w:line="240" w:lineRule="auto"/>
        <w:jc w:val="both"/>
        <w:rPr>
          <w:rFonts w:ascii="XO Thames" w:eastAsia="Calibri" w:hAnsi="XO Thames"/>
          <w:sz w:val="24"/>
          <w:szCs w:val="24"/>
        </w:rPr>
      </w:pPr>
    </w:p>
    <w:p w14:paraId="5B1B2D68" w14:textId="77777777" w:rsidR="00117C52" w:rsidRPr="00FD0A88" w:rsidRDefault="00570CBD">
      <w:pPr>
        <w:autoSpaceDE w:val="0"/>
        <w:autoSpaceDN w:val="0"/>
        <w:adjustRightInd w:val="0"/>
        <w:spacing w:after="0" w:line="240" w:lineRule="auto"/>
        <w:ind w:left="142"/>
        <w:jc w:val="center"/>
        <w:rPr>
          <w:rFonts w:ascii="XO Thames" w:eastAsia="Calibri" w:hAnsi="XO Thames"/>
          <w:b/>
          <w:sz w:val="24"/>
          <w:szCs w:val="24"/>
        </w:rPr>
      </w:pPr>
      <w:r w:rsidRPr="00FD0A88">
        <w:rPr>
          <w:rFonts w:ascii="XO Thames" w:eastAsia="Calibri" w:hAnsi="XO Thames"/>
          <w:b/>
          <w:sz w:val="24"/>
          <w:szCs w:val="24"/>
        </w:rPr>
        <w:t>9.Рассмотрение и разрешение споров</w:t>
      </w:r>
    </w:p>
    <w:p w14:paraId="3CA9E7CA" w14:textId="77777777" w:rsidR="00117C52" w:rsidRPr="00FD0A88" w:rsidRDefault="00117C52">
      <w:pPr>
        <w:autoSpaceDE w:val="0"/>
        <w:autoSpaceDN w:val="0"/>
        <w:adjustRightInd w:val="0"/>
        <w:spacing w:after="0" w:line="240" w:lineRule="auto"/>
        <w:ind w:left="142"/>
        <w:jc w:val="center"/>
        <w:rPr>
          <w:rFonts w:ascii="XO Thames" w:eastAsia="Calibri" w:hAnsi="XO Thames"/>
          <w:b/>
          <w:sz w:val="24"/>
          <w:szCs w:val="24"/>
        </w:rPr>
      </w:pPr>
    </w:p>
    <w:p w14:paraId="5D2E17A2" w14:textId="7C5CC19E" w:rsidR="00117C52" w:rsidRPr="00FD0A88" w:rsidRDefault="00570CBD">
      <w:pPr>
        <w:pStyle w:val="af0"/>
        <w:ind w:firstLine="709"/>
        <w:jc w:val="both"/>
        <w:rPr>
          <w:rFonts w:ascii="XO Thames" w:hAnsi="XO Thames"/>
          <w:sz w:val="24"/>
          <w:szCs w:val="24"/>
        </w:rPr>
      </w:pPr>
      <w:r w:rsidRPr="00FD0A88">
        <w:rPr>
          <w:rFonts w:ascii="XO Thames" w:eastAsia="Calibri" w:hAnsi="XO Thames"/>
          <w:sz w:val="24"/>
          <w:szCs w:val="24"/>
        </w:rPr>
        <w:t xml:space="preserve">9.1. </w:t>
      </w:r>
      <w:r w:rsidRPr="00FD0A88">
        <w:rPr>
          <w:rFonts w:ascii="XO Thames" w:hAnsi="XO Thames"/>
          <w:sz w:val="24"/>
          <w:szCs w:val="24"/>
        </w:rPr>
        <w:t xml:space="preserve">Все споры, возникающие из </w:t>
      </w:r>
      <w:r w:rsidR="00434ED5" w:rsidRPr="00FD0A88">
        <w:rPr>
          <w:rFonts w:ascii="XO Thames" w:hAnsi="XO Thames"/>
          <w:sz w:val="24"/>
          <w:szCs w:val="24"/>
        </w:rPr>
        <w:t>настоящего Контракта</w:t>
      </w:r>
      <w:r w:rsidRPr="00FD0A88">
        <w:rPr>
          <w:rFonts w:ascii="XO Thames" w:hAnsi="XO Thames"/>
          <w:sz w:val="24"/>
          <w:szCs w:val="24"/>
        </w:rPr>
        <w:t xml:space="preserve">, Сторонами </w:t>
      </w:r>
      <w:r w:rsidR="00434ED5" w:rsidRPr="00FD0A88">
        <w:rPr>
          <w:rFonts w:ascii="XO Thames" w:hAnsi="XO Thames"/>
          <w:sz w:val="24"/>
          <w:szCs w:val="24"/>
        </w:rPr>
        <w:t>могут разрешать</w:t>
      </w:r>
      <w:r w:rsidRPr="00FD0A88">
        <w:rPr>
          <w:rFonts w:ascii="XO Thames" w:hAnsi="XO Thames"/>
          <w:sz w:val="24"/>
          <w:szCs w:val="24"/>
        </w:rPr>
        <w:t xml:space="preserve"> путем переговоров. </w:t>
      </w:r>
    </w:p>
    <w:p w14:paraId="4C4D873B" w14:textId="433AC534"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9.</w:t>
      </w:r>
      <w:r w:rsidR="00434ED5" w:rsidRPr="00FD0A88">
        <w:rPr>
          <w:rFonts w:ascii="XO Thames" w:hAnsi="XO Thames"/>
          <w:sz w:val="24"/>
          <w:szCs w:val="24"/>
        </w:rPr>
        <w:t>2. Все</w:t>
      </w:r>
      <w:r w:rsidRPr="00FD0A88">
        <w:rPr>
          <w:rFonts w:ascii="XO Thames" w:hAnsi="XO Thames"/>
          <w:sz w:val="24"/>
          <w:szCs w:val="24"/>
        </w:rPr>
        <w:t xml:space="preserve"> споры, возникающие из настоящего Контракта, подлежат передаче</w:t>
      </w:r>
      <w:r w:rsidR="00FD0A88">
        <w:rPr>
          <w:rFonts w:ascii="XO Thames" w:hAnsi="XO Thames"/>
          <w:sz w:val="24"/>
          <w:szCs w:val="24"/>
        </w:rPr>
        <w:t xml:space="preserve">              </w:t>
      </w:r>
      <w:r w:rsidRPr="00FD0A88">
        <w:rPr>
          <w:rFonts w:ascii="XO Thames" w:hAnsi="XO Thames"/>
          <w:sz w:val="24"/>
          <w:szCs w:val="24"/>
        </w:rPr>
        <w:t xml:space="preserve"> в Арбитражный суд Республики Саха (Якутия) на разрешение в соответствии </w:t>
      </w:r>
      <w:r w:rsidR="00FD0A88">
        <w:rPr>
          <w:rFonts w:ascii="XO Thames" w:hAnsi="XO Thames"/>
          <w:sz w:val="24"/>
          <w:szCs w:val="24"/>
        </w:rPr>
        <w:t xml:space="preserve">                     </w:t>
      </w:r>
      <w:r w:rsidRPr="00FD0A88">
        <w:rPr>
          <w:rFonts w:ascii="XO Thames" w:hAnsi="XO Thames"/>
          <w:sz w:val="24"/>
          <w:szCs w:val="24"/>
        </w:rPr>
        <w:t>с действующим законодательством Российской Федерации и настоящим Контрактом.</w:t>
      </w:r>
    </w:p>
    <w:p w14:paraId="5549B30E" w14:textId="22F50C09"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 xml:space="preserve">9.3. До передачи спора на разрешение в Арбитражный суд Республике Саха (Якутия), Стороны принимают предусмотренные настоящим разделом меры по </w:t>
      </w:r>
      <w:r w:rsidR="00434ED5" w:rsidRPr="00FD0A88">
        <w:rPr>
          <w:rFonts w:ascii="XO Thames" w:hAnsi="XO Thames"/>
          <w:sz w:val="24"/>
          <w:szCs w:val="24"/>
        </w:rPr>
        <w:t>досудебному урегулированию</w:t>
      </w:r>
      <w:r w:rsidRPr="00FD0A88">
        <w:rPr>
          <w:rFonts w:ascii="XO Thames" w:hAnsi="XO Thames"/>
          <w:sz w:val="24"/>
          <w:szCs w:val="24"/>
        </w:rPr>
        <w:t xml:space="preserve"> спора, за исключением дел, для которых согласно ч.5 ст.4 Арбитражного процессуального </w:t>
      </w:r>
      <w:r w:rsidR="00434ED5" w:rsidRPr="00FD0A88">
        <w:rPr>
          <w:rFonts w:ascii="XO Thames" w:hAnsi="XO Thames"/>
          <w:sz w:val="24"/>
          <w:szCs w:val="24"/>
        </w:rPr>
        <w:t>кодекса Российской</w:t>
      </w:r>
      <w:r w:rsidRPr="00FD0A88">
        <w:rPr>
          <w:rFonts w:ascii="XO Thames" w:hAnsi="XO Thames"/>
          <w:sz w:val="24"/>
          <w:szCs w:val="24"/>
        </w:rPr>
        <w:t xml:space="preserve"> Федерации принятие сторонами мер по досудебному урегулированию не является обязательным.</w:t>
      </w:r>
    </w:p>
    <w:p w14:paraId="07670B03" w14:textId="3827B813"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 xml:space="preserve">9.4. Претензия должна быть составлена в письменной форме и направлена одной Стороной </w:t>
      </w:r>
      <w:r w:rsidR="00434ED5" w:rsidRPr="00FD0A88">
        <w:rPr>
          <w:rFonts w:ascii="XO Thames" w:hAnsi="XO Thames"/>
          <w:sz w:val="24"/>
          <w:szCs w:val="24"/>
        </w:rPr>
        <w:t>другой Стороне</w:t>
      </w:r>
      <w:r w:rsidRPr="00FD0A88">
        <w:rPr>
          <w:rFonts w:ascii="XO Thames" w:hAnsi="XO Thames"/>
          <w:sz w:val="24"/>
          <w:szCs w:val="24"/>
        </w:rPr>
        <w:t xml:space="preserve"> по адресу Стороны-адресата, установленному настоящим Контрактом, с использованием курьерской доставки с отметкой о вручении, либо</w:t>
      </w:r>
      <w:r w:rsidR="00FD0A88">
        <w:rPr>
          <w:rFonts w:ascii="XO Thames" w:hAnsi="XO Thames"/>
          <w:sz w:val="24"/>
          <w:szCs w:val="24"/>
        </w:rPr>
        <w:t xml:space="preserve">               </w:t>
      </w:r>
      <w:r w:rsidRPr="00FD0A88">
        <w:rPr>
          <w:rFonts w:ascii="XO Thames" w:hAnsi="XO Thames"/>
          <w:sz w:val="24"/>
          <w:szCs w:val="24"/>
        </w:rPr>
        <w:t xml:space="preserve"> с использованием почтовой связи заказным или </w:t>
      </w:r>
      <w:r w:rsidR="00434ED5" w:rsidRPr="00FD0A88">
        <w:rPr>
          <w:rFonts w:ascii="XO Thames" w:hAnsi="XO Thames"/>
          <w:sz w:val="24"/>
          <w:szCs w:val="24"/>
        </w:rPr>
        <w:t>ценным письмом</w:t>
      </w:r>
      <w:r w:rsidRPr="00FD0A88">
        <w:rPr>
          <w:rFonts w:ascii="XO Thames" w:hAnsi="XO Thames"/>
          <w:sz w:val="24"/>
          <w:szCs w:val="24"/>
        </w:rPr>
        <w:t xml:space="preserve"> с уведомлением </w:t>
      </w:r>
      <w:r w:rsidR="00FD0A88">
        <w:rPr>
          <w:rFonts w:ascii="XO Thames" w:hAnsi="XO Thames"/>
          <w:sz w:val="24"/>
          <w:szCs w:val="24"/>
        </w:rPr>
        <w:t xml:space="preserve">              </w:t>
      </w:r>
      <w:r w:rsidRPr="00FD0A88">
        <w:rPr>
          <w:rFonts w:ascii="XO Thames" w:hAnsi="XO Thames"/>
          <w:sz w:val="24"/>
          <w:szCs w:val="24"/>
        </w:rPr>
        <w:t>о вручении. Момент получения претензии Стороной-адресатом определяется</w:t>
      </w:r>
      <w:r w:rsidR="00FD0A88">
        <w:rPr>
          <w:rFonts w:ascii="XO Thames" w:hAnsi="XO Thames"/>
          <w:sz w:val="24"/>
          <w:szCs w:val="24"/>
        </w:rPr>
        <w:t xml:space="preserve">                     </w:t>
      </w:r>
      <w:r w:rsidRPr="00FD0A88">
        <w:rPr>
          <w:rFonts w:ascii="XO Thames" w:hAnsi="XO Thames"/>
          <w:sz w:val="24"/>
          <w:szCs w:val="24"/>
        </w:rPr>
        <w:t xml:space="preserve"> в </w:t>
      </w:r>
      <w:r w:rsidR="00434ED5" w:rsidRPr="00FD0A88">
        <w:rPr>
          <w:rFonts w:ascii="XO Thames" w:hAnsi="XO Thames"/>
          <w:sz w:val="24"/>
          <w:szCs w:val="24"/>
        </w:rPr>
        <w:t>соответствии с</w:t>
      </w:r>
      <w:r w:rsidRPr="00FD0A88">
        <w:rPr>
          <w:rFonts w:ascii="XO Thames" w:hAnsi="XO Thames"/>
          <w:sz w:val="24"/>
          <w:szCs w:val="24"/>
        </w:rPr>
        <w:t xml:space="preserve"> гражданским законодательством Российской Федерации.</w:t>
      </w:r>
    </w:p>
    <w:p w14:paraId="171E2D49" w14:textId="367CBC0E"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9.5. Сторона должна дать в письменной форме ответ на претензию по существу</w:t>
      </w:r>
      <w:r w:rsidR="00FD0A88">
        <w:rPr>
          <w:rFonts w:ascii="XO Thames" w:hAnsi="XO Thames"/>
          <w:sz w:val="24"/>
          <w:szCs w:val="24"/>
        </w:rPr>
        <w:t xml:space="preserve">        </w:t>
      </w:r>
      <w:r w:rsidRPr="00FD0A88">
        <w:rPr>
          <w:rFonts w:ascii="XO Thames" w:hAnsi="XO Thames"/>
          <w:sz w:val="24"/>
          <w:szCs w:val="24"/>
        </w:rPr>
        <w:t xml:space="preserve"> в срок не позднее </w:t>
      </w:r>
      <w:r w:rsidR="00434ED5" w:rsidRPr="00FD0A88">
        <w:rPr>
          <w:rFonts w:ascii="XO Thames" w:hAnsi="XO Thames"/>
          <w:sz w:val="24"/>
          <w:szCs w:val="24"/>
        </w:rPr>
        <w:t>10 (</w:t>
      </w:r>
      <w:r w:rsidRPr="00FD0A88">
        <w:rPr>
          <w:rFonts w:ascii="XO Thames" w:hAnsi="XO Thames"/>
          <w:sz w:val="24"/>
          <w:szCs w:val="24"/>
        </w:rPr>
        <w:t>десяти) календарных дней с даты получения претензии.</w:t>
      </w:r>
    </w:p>
    <w:p w14:paraId="7BBC1006" w14:textId="305A8F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9.6. В претензии должны быть указаны: наименование, почтовый адрес</w:t>
      </w:r>
      <w:r w:rsidR="00FD0A88">
        <w:rPr>
          <w:rFonts w:ascii="XO Thames" w:hAnsi="XO Thames"/>
          <w:sz w:val="24"/>
          <w:szCs w:val="24"/>
        </w:rPr>
        <w:t xml:space="preserve">                    </w:t>
      </w:r>
      <w:r w:rsidRPr="00FD0A88">
        <w:rPr>
          <w:rFonts w:ascii="XO Thames" w:hAnsi="XO Thames"/>
          <w:sz w:val="24"/>
          <w:szCs w:val="24"/>
        </w:rPr>
        <w:t xml:space="preserve"> и реквизиты Стороны, предъявившей претензию; наименование, почтовый адрес </w:t>
      </w:r>
      <w:r w:rsidR="00FD0A88">
        <w:rPr>
          <w:rFonts w:ascii="XO Thames" w:hAnsi="XO Thames"/>
          <w:sz w:val="24"/>
          <w:szCs w:val="24"/>
        </w:rPr>
        <w:t xml:space="preserve">                </w:t>
      </w:r>
      <w:r w:rsidRPr="00FD0A88">
        <w:rPr>
          <w:rFonts w:ascii="XO Thames" w:hAnsi="XO Thames"/>
          <w:sz w:val="24"/>
          <w:szCs w:val="24"/>
        </w:rPr>
        <w:t xml:space="preserve">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w:t>
      </w:r>
      <w:r w:rsidR="00FD0A88">
        <w:rPr>
          <w:rFonts w:ascii="XO Thames" w:hAnsi="XO Thames"/>
          <w:sz w:val="24"/>
          <w:szCs w:val="24"/>
        </w:rPr>
        <w:t xml:space="preserve">                           </w:t>
      </w:r>
      <w:r w:rsidRPr="00FD0A88">
        <w:rPr>
          <w:rFonts w:ascii="XO Thames" w:hAnsi="XO Thames"/>
          <w:sz w:val="24"/>
          <w:szCs w:val="24"/>
        </w:rPr>
        <w:t>и регистрационный номер претензии; подпись уполномоченного лица; перечень прилагаемых документов.</w:t>
      </w:r>
    </w:p>
    <w:p w14:paraId="78BFB375" w14:textId="7EA3E59D"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 xml:space="preserve">9.7. Если требования в претензии подлежат денежной оценке, в претензии указывается </w:t>
      </w:r>
      <w:r w:rsidR="009E381B" w:rsidRPr="00FD0A88">
        <w:rPr>
          <w:rFonts w:ascii="XO Thames" w:hAnsi="XO Thames"/>
          <w:sz w:val="24"/>
          <w:szCs w:val="24"/>
        </w:rPr>
        <w:t>истребуемая денежная</w:t>
      </w:r>
      <w:r w:rsidRPr="00FD0A88">
        <w:rPr>
          <w:rFonts w:ascii="XO Thames" w:hAnsi="XO Thames"/>
          <w:sz w:val="24"/>
          <w:szCs w:val="24"/>
        </w:rPr>
        <w:t xml:space="preserve"> сумма и ее полный и обоснованный расчет.</w:t>
      </w:r>
    </w:p>
    <w:p w14:paraId="6D548451" w14:textId="35F2D344"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 xml:space="preserve">9.8. В подтверждение заявленных требований к претензии должны быть приложены </w:t>
      </w:r>
      <w:r w:rsidR="009E381B" w:rsidRPr="00FD0A88">
        <w:rPr>
          <w:rFonts w:ascii="XO Thames" w:hAnsi="XO Thames"/>
          <w:sz w:val="24"/>
          <w:szCs w:val="24"/>
        </w:rPr>
        <w:t>надлежащим образом</w:t>
      </w:r>
      <w:r w:rsidRPr="00FD0A88">
        <w:rPr>
          <w:rFonts w:ascii="XO Thames" w:hAnsi="XO Thames"/>
          <w:sz w:val="24"/>
          <w:szCs w:val="24"/>
        </w:rPr>
        <w:t xml:space="preserve"> оформленные и заверенные необходимые документы, которые отсутствуют у Стороны-адресата, </w:t>
      </w:r>
      <w:r w:rsidR="009E381B" w:rsidRPr="00FD0A88">
        <w:rPr>
          <w:rFonts w:ascii="XO Thames" w:hAnsi="XO Thames"/>
          <w:sz w:val="24"/>
          <w:szCs w:val="24"/>
        </w:rPr>
        <w:t>их копии</w:t>
      </w:r>
      <w:r w:rsidRPr="00FD0A88">
        <w:rPr>
          <w:rFonts w:ascii="XO Thames" w:hAnsi="XO Thames"/>
          <w:sz w:val="24"/>
          <w:szCs w:val="24"/>
        </w:rPr>
        <w:t xml:space="preserve"> либо выписки из них.</w:t>
      </w:r>
    </w:p>
    <w:p w14:paraId="5E64F828"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291038D" w14:textId="45847C42" w:rsidR="00117C52" w:rsidRPr="00FD0A88" w:rsidRDefault="00570CBD">
      <w:pPr>
        <w:pStyle w:val="af0"/>
        <w:ind w:firstLine="709"/>
        <w:jc w:val="both"/>
        <w:rPr>
          <w:rFonts w:ascii="XO Thames" w:hAnsi="XO Thames"/>
          <w:b/>
          <w:sz w:val="24"/>
          <w:szCs w:val="24"/>
        </w:rPr>
      </w:pPr>
      <w:r w:rsidRPr="00FD0A88">
        <w:rPr>
          <w:rFonts w:ascii="XO Thames" w:hAnsi="XO Thames"/>
          <w:sz w:val="24"/>
          <w:szCs w:val="24"/>
        </w:rPr>
        <w:t xml:space="preserve">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w:t>
      </w:r>
      <w:r w:rsidR="00FD0A88">
        <w:rPr>
          <w:rFonts w:ascii="XO Thames" w:hAnsi="XO Thames"/>
          <w:sz w:val="24"/>
          <w:szCs w:val="24"/>
        </w:rPr>
        <w:t xml:space="preserve">                              </w:t>
      </w:r>
      <w:r w:rsidRPr="00FD0A88">
        <w:rPr>
          <w:rFonts w:ascii="XO Thames" w:hAnsi="XO Thames"/>
          <w:sz w:val="24"/>
          <w:szCs w:val="24"/>
        </w:rPr>
        <w:t>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Республике Саха (Якутия).</w:t>
      </w:r>
    </w:p>
    <w:p w14:paraId="70421D13" w14:textId="77777777" w:rsidR="00117C52" w:rsidRPr="00FD0A88" w:rsidRDefault="00117C52">
      <w:pPr>
        <w:pStyle w:val="af0"/>
        <w:ind w:firstLine="709"/>
        <w:jc w:val="both"/>
        <w:rPr>
          <w:rFonts w:ascii="XO Thames" w:hAnsi="XO Thames"/>
          <w:b/>
          <w:sz w:val="24"/>
          <w:szCs w:val="24"/>
        </w:rPr>
      </w:pPr>
    </w:p>
    <w:p w14:paraId="33624E79" w14:textId="1C68A2B8" w:rsidR="00117C52" w:rsidRPr="00FD0A88" w:rsidRDefault="00570CBD">
      <w:pPr>
        <w:autoSpaceDE w:val="0"/>
        <w:autoSpaceDN w:val="0"/>
        <w:adjustRightInd w:val="0"/>
        <w:spacing w:after="0" w:line="240" w:lineRule="auto"/>
        <w:rPr>
          <w:rFonts w:ascii="XO Thames" w:eastAsia="Calibri" w:hAnsi="XO Thames"/>
          <w:b/>
          <w:sz w:val="24"/>
          <w:szCs w:val="24"/>
        </w:rPr>
      </w:pPr>
      <w:r w:rsidRPr="00FD0A88">
        <w:rPr>
          <w:rFonts w:ascii="XO Thames" w:eastAsia="Calibri" w:hAnsi="XO Thames"/>
          <w:b/>
          <w:sz w:val="24"/>
          <w:szCs w:val="24"/>
        </w:rPr>
        <w:t xml:space="preserve">                  10.Срок действия и порядок </w:t>
      </w:r>
      <w:r w:rsidR="00434ED5" w:rsidRPr="00FD0A88">
        <w:rPr>
          <w:rFonts w:ascii="XO Thames" w:eastAsia="Calibri" w:hAnsi="XO Thames"/>
          <w:b/>
          <w:sz w:val="24"/>
          <w:szCs w:val="24"/>
        </w:rPr>
        <w:t>изменения, расторжения</w:t>
      </w:r>
      <w:r w:rsidRPr="00FD0A88">
        <w:rPr>
          <w:rFonts w:ascii="XO Thames" w:eastAsia="Calibri" w:hAnsi="XO Thames"/>
          <w:b/>
          <w:sz w:val="24"/>
          <w:szCs w:val="24"/>
        </w:rPr>
        <w:t xml:space="preserve"> контракта</w:t>
      </w:r>
    </w:p>
    <w:p w14:paraId="5D695970" w14:textId="77777777" w:rsidR="00117C52" w:rsidRPr="00FD0A88" w:rsidRDefault="00117C52">
      <w:pPr>
        <w:autoSpaceDE w:val="0"/>
        <w:autoSpaceDN w:val="0"/>
        <w:adjustRightInd w:val="0"/>
        <w:spacing w:after="0" w:line="240" w:lineRule="auto"/>
        <w:rPr>
          <w:rFonts w:ascii="XO Thames" w:eastAsia="Calibri" w:hAnsi="XO Thames"/>
          <w:b/>
          <w:sz w:val="24"/>
          <w:szCs w:val="24"/>
        </w:rPr>
      </w:pPr>
    </w:p>
    <w:p w14:paraId="2D990397" w14:textId="03CB3A00" w:rsidR="00117C52" w:rsidRPr="00FD0A88" w:rsidRDefault="00570CBD">
      <w:pPr>
        <w:pStyle w:val="af0"/>
        <w:ind w:firstLine="708"/>
        <w:jc w:val="both"/>
        <w:rPr>
          <w:rFonts w:ascii="XO Thames" w:hAnsi="XO Thames"/>
          <w:sz w:val="24"/>
          <w:szCs w:val="24"/>
        </w:rPr>
      </w:pPr>
      <w:r w:rsidRPr="00FD0A88">
        <w:rPr>
          <w:rFonts w:ascii="XO Thames" w:eastAsia="Calibri" w:hAnsi="XO Thames"/>
          <w:sz w:val="24"/>
          <w:szCs w:val="24"/>
        </w:rPr>
        <w:t xml:space="preserve">10.1. Настоящий </w:t>
      </w:r>
      <w:r w:rsidR="00434ED5" w:rsidRPr="00FD0A88">
        <w:rPr>
          <w:rFonts w:ascii="XO Thames" w:hAnsi="XO Thames"/>
          <w:sz w:val="24"/>
          <w:szCs w:val="24"/>
        </w:rPr>
        <w:t>Контракт вступает</w:t>
      </w:r>
      <w:r w:rsidRPr="00FD0A88">
        <w:rPr>
          <w:rFonts w:ascii="XO Thames" w:hAnsi="XO Thames"/>
          <w:sz w:val="24"/>
          <w:szCs w:val="24"/>
        </w:rPr>
        <w:t xml:space="preserve"> в силу с даты его заключения обеими Сторонами</w:t>
      </w:r>
      <w:r w:rsidR="007A626D" w:rsidRPr="00FD0A88">
        <w:rPr>
          <w:rFonts w:ascii="XO Thames" w:hAnsi="XO Thames"/>
          <w:sz w:val="24"/>
          <w:szCs w:val="24"/>
        </w:rPr>
        <w:t xml:space="preserve"> </w:t>
      </w:r>
      <w:r w:rsidR="00434ED5" w:rsidRPr="00FD0A88">
        <w:rPr>
          <w:rFonts w:ascii="XO Thames" w:hAnsi="XO Thames"/>
          <w:sz w:val="24"/>
          <w:szCs w:val="24"/>
        </w:rPr>
        <w:t>и действует</w:t>
      </w:r>
      <w:r w:rsidR="007A626D" w:rsidRPr="00FD0A88">
        <w:rPr>
          <w:rFonts w:ascii="XO Thames" w:hAnsi="XO Thames"/>
          <w:sz w:val="24"/>
          <w:szCs w:val="24"/>
        </w:rPr>
        <w:t xml:space="preserve"> до 30 декабря 2026</w:t>
      </w:r>
      <w:r w:rsidRPr="00FD0A88">
        <w:rPr>
          <w:rFonts w:ascii="XO Thames" w:hAnsi="XO Thames"/>
          <w:sz w:val="24"/>
          <w:szCs w:val="24"/>
        </w:rPr>
        <w:t xml:space="preserve"> г, а в части неисполненных обязательств – до полного их исполнения Сторонами. Окончание срока действия настоящего </w:t>
      </w:r>
    </w:p>
    <w:p w14:paraId="622B92E4" w14:textId="6C6118F6" w:rsidR="00117C52" w:rsidRPr="00FD0A88" w:rsidRDefault="00570CBD">
      <w:pPr>
        <w:pStyle w:val="af0"/>
        <w:jc w:val="both"/>
        <w:rPr>
          <w:rFonts w:ascii="XO Thames" w:hAnsi="XO Thames"/>
          <w:sz w:val="24"/>
          <w:szCs w:val="24"/>
        </w:rPr>
      </w:pPr>
      <w:r w:rsidRPr="00FD0A88">
        <w:rPr>
          <w:rFonts w:ascii="XO Thames" w:hAnsi="XO Thames"/>
          <w:sz w:val="24"/>
          <w:szCs w:val="24"/>
        </w:rPr>
        <w:t xml:space="preserve">Контракта не влечет прекращения </w:t>
      </w:r>
      <w:r w:rsidR="00434ED5" w:rsidRPr="00FD0A88">
        <w:rPr>
          <w:rFonts w:ascii="XO Thames" w:hAnsi="XO Thames"/>
          <w:sz w:val="24"/>
          <w:szCs w:val="24"/>
        </w:rPr>
        <w:t>неисполненных обязательств</w:t>
      </w:r>
      <w:r w:rsidRPr="00FD0A88">
        <w:rPr>
          <w:rFonts w:ascii="XO Thames" w:hAnsi="XO Thames"/>
          <w:sz w:val="24"/>
          <w:szCs w:val="24"/>
        </w:rPr>
        <w:t xml:space="preserve"> Сторон по настоящему Контракту.</w:t>
      </w:r>
    </w:p>
    <w:p w14:paraId="3CAF2944" w14:textId="3542B990" w:rsidR="00117C52" w:rsidRPr="00FD0A88" w:rsidRDefault="00570CBD">
      <w:pPr>
        <w:pStyle w:val="af0"/>
        <w:ind w:firstLine="708"/>
        <w:jc w:val="both"/>
        <w:rPr>
          <w:rFonts w:ascii="XO Thames" w:hAnsi="XO Thames"/>
          <w:sz w:val="24"/>
          <w:szCs w:val="24"/>
        </w:rPr>
      </w:pPr>
      <w:r w:rsidRPr="00FD0A88">
        <w:rPr>
          <w:rFonts w:ascii="XO Thames" w:hAnsi="XO Thames"/>
          <w:sz w:val="24"/>
          <w:szCs w:val="24"/>
        </w:rPr>
        <w:t xml:space="preserve">10.2. Расторжение настоящего Контракта допускается по соглашению Сторон, по решению суда, </w:t>
      </w:r>
      <w:r w:rsidR="00434ED5" w:rsidRPr="00FD0A88">
        <w:rPr>
          <w:rFonts w:ascii="XO Thames" w:hAnsi="XO Thames"/>
          <w:sz w:val="24"/>
          <w:szCs w:val="24"/>
        </w:rPr>
        <w:t>в случае</w:t>
      </w:r>
      <w:r w:rsidRPr="00FD0A88">
        <w:rPr>
          <w:rFonts w:ascii="XO Thames" w:hAnsi="XO Thames"/>
          <w:sz w:val="24"/>
          <w:szCs w:val="24"/>
        </w:rPr>
        <w:t xml:space="preserve">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w:t>
      </w:r>
      <w:r w:rsidR="00434ED5" w:rsidRPr="00FD0A88">
        <w:rPr>
          <w:rFonts w:ascii="XO Thames" w:hAnsi="XO Thames"/>
          <w:sz w:val="24"/>
          <w:szCs w:val="24"/>
        </w:rPr>
        <w:t>о расторжении</w:t>
      </w:r>
      <w:r w:rsidRPr="00FD0A88">
        <w:rPr>
          <w:rFonts w:ascii="XO Thames" w:hAnsi="XO Thames"/>
          <w:sz w:val="24"/>
          <w:szCs w:val="24"/>
        </w:rPr>
        <w:t xml:space="preserve"> настоящего </w:t>
      </w:r>
      <w:r w:rsidR="00434ED5" w:rsidRPr="00FD0A88">
        <w:rPr>
          <w:rFonts w:ascii="XO Thames" w:hAnsi="XO Thames"/>
          <w:sz w:val="24"/>
          <w:szCs w:val="24"/>
        </w:rPr>
        <w:t>Контракта не</w:t>
      </w:r>
      <w:r w:rsidRPr="00FD0A88">
        <w:rPr>
          <w:rFonts w:ascii="XO Thames" w:hAnsi="XO Thames"/>
          <w:sz w:val="24"/>
          <w:szCs w:val="24"/>
        </w:rPr>
        <w:t xml:space="preserve"> освобождает Стороны от обязанностей урегулирования взаимных расчетов.</w:t>
      </w:r>
    </w:p>
    <w:p w14:paraId="26CEF9E2" w14:textId="2D58B22D" w:rsidR="00117C52" w:rsidRPr="00FD0A88" w:rsidRDefault="00570CBD">
      <w:pPr>
        <w:pStyle w:val="af0"/>
        <w:ind w:firstLine="708"/>
        <w:jc w:val="both"/>
        <w:rPr>
          <w:rFonts w:ascii="XO Thames" w:hAnsi="XO Thames"/>
          <w:sz w:val="24"/>
          <w:szCs w:val="24"/>
        </w:rPr>
      </w:pPr>
      <w:r w:rsidRPr="00FD0A88">
        <w:rPr>
          <w:rFonts w:ascii="XO Thames" w:hAnsi="XO Thames"/>
          <w:sz w:val="24"/>
          <w:szCs w:val="24"/>
        </w:rPr>
        <w:t xml:space="preserve">10.3. Информация о Поставщике, с которым Контракт </w:t>
      </w:r>
      <w:r w:rsidR="00434ED5" w:rsidRPr="00FD0A88">
        <w:rPr>
          <w:rFonts w:ascii="XO Thames" w:hAnsi="XO Thames"/>
          <w:sz w:val="24"/>
          <w:szCs w:val="24"/>
        </w:rPr>
        <w:t>был расторгнут в</w:t>
      </w:r>
      <w:r w:rsidRPr="00FD0A88">
        <w:rPr>
          <w:rFonts w:ascii="XO Thames" w:hAnsi="XO Thames"/>
          <w:sz w:val="24"/>
          <w:szCs w:val="24"/>
        </w:rPr>
        <w:t xml:space="preserve"> связи с односторонним отказом Заказчика от исполнения Контракта, включается в установленном Законом № 44-ФЗ порядке </w:t>
      </w:r>
      <w:r w:rsidR="00434ED5" w:rsidRPr="00FD0A88">
        <w:rPr>
          <w:rFonts w:ascii="XO Thames" w:hAnsi="XO Thames"/>
          <w:sz w:val="24"/>
          <w:szCs w:val="24"/>
        </w:rPr>
        <w:t>в реестр</w:t>
      </w:r>
      <w:r w:rsidRPr="00FD0A88">
        <w:rPr>
          <w:rFonts w:ascii="XO Thames" w:hAnsi="XO Thames"/>
          <w:sz w:val="24"/>
          <w:szCs w:val="24"/>
        </w:rPr>
        <w:t xml:space="preserve"> недобросовестных поставщиков (подрядчиков, исполнителей).</w:t>
      </w:r>
    </w:p>
    <w:p w14:paraId="6D552752" w14:textId="77777777" w:rsidR="00117C52" w:rsidRPr="00FD0A88" w:rsidRDefault="00570CBD">
      <w:pPr>
        <w:pStyle w:val="af0"/>
        <w:ind w:firstLine="708"/>
        <w:jc w:val="both"/>
        <w:rPr>
          <w:rFonts w:ascii="XO Thames" w:hAnsi="XO Thames"/>
          <w:sz w:val="24"/>
          <w:szCs w:val="24"/>
        </w:rPr>
      </w:pPr>
      <w:r w:rsidRPr="00FD0A88">
        <w:rPr>
          <w:rFonts w:ascii="XO Thames" w:hAnsi="XO Thames"/>
          <w:sz w:val="24"/>
          <w:szCs w:val="24"/>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76D254EB" w14:textId="77777777" w:rsidR="00117C52" w:rsidRPr="00FD0A88" w:rsidRDefault="00570CBD">
      <w:pPr>
        <w:pStyle w:val="af0"/>
        <w:ind w:firstLine="708"/>
        <w:jc w:val="both"/>
        <w:rPr>
          <w:rFonts w:ascii="XO Thames" w:hAnsi="XO Thames"/>
          <w:sz w:val="24"/>
          <w:szCs w:val="24"/>
        </w:rPr>
      </w:pPr>
      <w:r w:rsidRPr="00FD0A88">
        <w:rPr>
          <w:rFonts w:ascii="XO Thames" w:hAnsi="XO Thames"/>
          <w:sz w:val="24"/>
          <w:szCs w:val="24"/>
        </w:rPr>
        <w:t>10.5. Изменение условий настоящего Контракта при его исполнении не допускается, за исключением случаев, предусмотренных статьей 95 Закона № 44-ФЗ.</w:t>
      </w:r>
    </w:p>
    <w:p w14:paraId="7E10BD5E" w14:textId="77777777" w:rsidR="00117C52" w:rsidRPr="00FD0A88" w:rsidRDefault="00117C52">
      <w:pPr>
        <w:pStyle w:val="af0"/>
        <w:jc w:val="both"/>
        <w:rPr>
          <w:rFonts w:ascii="XO Thames" w:hAnsi="XO Thames"/>
          <w:b/>
          <w:sz w:val="24"/>
          <w:szCs w:val="24"/>
        </w:rPr>
      </w:pPr>
    </w:p>
    <w:p w14:paraId="633DC50B" w14:textId="77777777" w:rsidR="00117C52" w:rsidRPr="00FD0A88" w:rsidRDefault="00570CBD">
      <w:pPr>
        <w:pStyle w:val="af0"/>
        <w:ind w:left="502"/>
        <w:rPr>
          <w:rFonts w:ascii="XO Thames" w:hAnsi="XO Thames"/>
          <w:b/>
          <w:sz w:val="24"/>
          <w:szCs w:val="24"/>
        </w:rPr>
      </w:pPr>
      <w:r w:rsidRPr="00FD0A88">
        <w:rPr>
          <w:rFonts w:ascii="XO Thames" w:hAnsi="XO Thames"/>
          <w:b/>
          <w:sz w:val="24"/>
          <w:szCs w:val="24"/>
        </w:rPr>
        <w:t xml:space="preserve">                                          11.Прочие положения</w:t>
      </w:r>
    </w:p>
    <w:p w14:paraId="53BD279D" w14:textId="77777777" w:rsidR="00117C52" w:rsidRPr="00FD0A88" w:rsidRDefault="00117C52">
      <w:pPr>
        <w:pStyle w:val="af0"/>
        <w:ind w:left="502"/>
        <w:rPr>
          <w:rFonts w:ascii="XO Thames" w:hAnsi="XO Thames"/>
          <w:b/>
          <w:sz w:val="24"/>
          <w:szCs w:val="24"/>
        </w:rPr>
      </w:pPr>
    </w:p>
    <w:p w14:paraId="1AA58C1A"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11.1. Во всем, что не оговорено в настоящем Контракте, Стороны руководствуются действующим законодательством Российской Федерации.</w:t>
      </w:r>
    </w:p>
    <w:p w14:paraId="5BFC81A8" w14:textId="3705D60F"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w:t>
      </w:r>
      <w:r w:rsidR="005E73E7" w:rsidRPr="00FD0A88">
        <w:rPr>
          <w:rFonts w:ascii="XO Thames" w:hAnsi="XO Thames"/>
          <w:sz w:val="24"/>
          <w:szCs w:val="24"/>
        </w:rPr>
        <w:t>дней с даты</w:t>
      </w:r>
      <w:r w:rsidRPr="00FD0A88">
        <w:rPr>
          <w:rFonts w:ascii="XO Thames" w:hAnsi="XO Thames"/>
          <w:sz w:val="24"/>
          <w:szCs w:val="24"/>
        </w:rPr>
        <w:t xml:space="preserve"> такого изменения. При этом если Поставщик не </w:t>
      </w:r>
      <w:r w:rsidR="005E73E7" w:rsidRPr="00FD0A88">
        <w:rPr>
          <w:rFonts w:ascii="XO Thames" w:hAnsi="XO Thames"/>
          <w:sz w:val="24"/>
          <w:szCs w:val="24"/>
        </w:rPr>
        <w:t>исполнит либо</w:t>
      </w:r>
      <w:r w:rsidRPr="00FD0A88">
        <w:rPr>
          <w:rFonts w:ascii="XO Thames" w:hAnsi="XO Thames"/>
          <w:sz w:val="24"/>
          <w:szCs w:val="24"/>
        </w:rPr>
        <w:t xml:space="preserve"> ненадлежащим образом исполнит обязанность, предусмотренную настоящим пунктом, все риски, связанные </w:t>
      </w:r>
      <w:r w:rsidR="005E73E7" w:rsidRPr="00FD0A88">
        <w:rPr>
          <w:rFonts w:ascii="XO Thames" w:hAnsi="XO Thames"/>
          <w:sz w:val="24"/>
          <w:szCs w:val="24"/>
        </w:rPr>
        <w:t>с перечислением</w:t>
      </w:r>
      <w:r w:rsidRPr="00FD0A88">
        <w:rPr>
          <w:rFonts w:ascii="XO Thames" w:hAnsi="XO Thames"/>
          <w:sz w:val="24"/>
          <w:szCs w:val="24"/>
        </w:rPr>
        <w:t xml:space="preserve"> Заказчиком денежных </w:t>
      </w:r>
      <w:r w:rsidR="005E73E7" w:rsidRPr="00FD0A88">
        <w:rPr>
          <w:rFonts w:ascii="XO Thames" w:hAnsi="XO Thames"/>
          <w:sz w:val="24"/>
          <w:szCs w:val="24"/>
        </w:rPr>
        <w:t>средств на</w:t>
      </w:r>
      <w:r w:rsidRPr="00FD0A88">
        <w:rPr>
          <w:rFonts w:ascii="XO Thames" w:hAnsi="XO Thames"/>
          <w:sz w:val="24"/>
          <w:szCs w:val="24"/>
        </w:rPr>
        <w:t xml:space="preserve"> указанный в настоящем Контракте счет, несет Поставщик.</w:t>
      </w:r>
    </w:p>
    <w:p w14:paraId="0106FD6D" w14:textId="5678EA9C"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w:t>
      </w:r>
      <w:r w:rsidR="005E73E7" w:rsidRPr="00FD0A88">
        <w:rPr>
          <w:rFonts w:ascii="XO Thames" w:hAnsi="XO Thames"/>
          <w:sz w:val="24"/>
          <w:szCs w:val="24"/>
        </w:rPr>
        <w:t>с использованием</w:t>
      </w:r>
      <w:r w:rsidRPr="00FD0A88">
        <w:rPr>
          <w:rFonts w:ascii="XO Thames" w:hAnsi="XO Thames"/>
          <w:sz w:val="24"/>
          <w:szCs w:val="24"/>
        </w:rPr>
        <w:t xml:space="preserve"> почтовой связи заказным письмом с уведомлением о вручении по адресам Сторон, указанным в разделе 13 настоящего Контракта, либо с использованием электронной почты на электронные адреса, указанные в разделе 13 настоящего Контракта, либо с использованием факсимильной связи.</w:t>
      </w:r>
    </w:p>
    <w:p w14:paraId="0434E796" w14:textId="77777777"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Момент получения Стороной сообщения или уведомления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13 настоящего Контракта, считается надлежащим уведомлением Сторон.</w:t>
      </w:r>
    </w:p>
    <w:p w14:paraId="7CA526AD" w14:textId="1A0FA2D0"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 xml:space="preserve">11.4. При исполнении настоящего Контракта не допускается перемена Поставщика, за исключением случая, если новый Поставщик является </w:t>
      </w:r>
      <w:r w:rsidR="005E73E7" w:rsidRPr="00FD0A88">
        <w:rPr>
          <w:rFonts w:ascii="XO Thames" w:hAnsi="XO Thames"/>
          <w:sz w:val="24"/>
          <w:szCs w:val="24"/>
        </w:rPr>
        <w:t>правопреемником Поставщика</w:t>
      </w:r>
      <w:r w:rsidRPr="00FD0A88">
        <w:rPr>
          <w:rFonts w:ascii="XO Thames" w:hAnsi="XO Thames"/>
          <w:sz w:val="24"/>
          <w:szCs w:val="24"/>
        </w:rPr>
        <w:t xml:space="preserve"> по настоящему Контракту вследствие реорганизации юридического лица в форме преобразования, слияния или присоединения.</w:t>
      </w:r>
    </w:p>
    <w:p w14:paraId="66C9C798" w14:textId="2AE1539C" w:rsidR="00117C52" w:rsidRPr="00FD0A88" w:rsidRDefault="005E73E7">
      <w:pPr>
        <w:pStyle w:val="af0"/>
        <w:ind w:firstLine="709"/>
        <w:jc w:val="both"/>
        <w:rPr>
          <w:rFonts w:ascii="XO Thames" w:hAnsi="XO Thames"/>
          <w:sz w:val="24"/>
          <w:szCs w:val="24"/>
        </w:rPr>
      </w:pPr>
      <w:r w:rsidRPr="00FD0A88">
        <w:rPr>
          <w:rFonts w:ascii="XO Thames" w:hAnsi="XO Thames"/>
          <w:sz w:val="24"/>
          <w:szCs w:val="24"/>
        </w:rPr>
        <w:t>В случае,</w:t>
      </w:r>
      <w:r w:rsidR="00570CBD" w:rsidRPr="00FD0A88">
        <w:rPr>
          <w:rFonts w:ascii="XO Thames" w:hAnsi="XO Thames"/>
          <w:sz w:val="24"/>
          <w:szCs w:val="24"/>
        </w:rPr>
        <w:t xml:space="preserve">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65FAFFD6" w14:textId="69A2133D" w:rsidR="00117C52" w:rsidRPr="00FD0A88" w:rsidRDefault="00570CBD">
      <w:pPr>
        <w:pStyle w:val="af0"/>
        <w:ind w:firstLine="709"/>
        <w:jc w:val="both"/>
        <w:rPr>
          <w:rFonts w:ascii="XO Thames" w:hAnsi="XO Thames"/>
          <w:sz w:val="24"/>
          <w:szCs w:val="24"/>
        </w:rPr>
      </w:pPr>
      <w:r w:rsidRPr="00FD0A88">
        <w:rPr>
          <w:rFonts w:ascii="XO Thames" w:hAnsi="XO Thames"/>
          <w:sz w:val="24"/>
          <w:szCs w:val="24"/>
        </w:rPr>
        <w:t xml:space="preserve">11.5. Стороны обязуются обеспечить конфиденциальность сведений, относящихся к </w:t>
      </w:r>
      <w:r w:rsidR="009E381B" w:rsidRPr="00FD0A88">
        <w:rPr>
          <w:rFonts w:ascii="XO Thames" w:hAnsi="XO Thames"/>
          <w:sz w:val="24"/>
          <w:szCs w:val="24"/>
        </w:rPr>
        <w:t>предмету настоящего</w:t>
      </w:r>
      <w:r w:rsidRPr="00FD0A88">
        <w:rPr>
          <w:rFonts w:ascii="XO Thames" w:hAnsi="XO Thames"/>
          <w:sz w:val="24"/>
          <w:szCs w:val="24"/>
        </w:rPr>
        <w:t xml:space="preserve"> Контракта и ставших им известными в ходе исполнения настоящего Контракта.</w:t>
      </w:r>
    </w:p>
    <w:p w14:paraId="6935AAFA" w14:textId="77777777" w:rsidR="00117C52" w:rsidRPr="00FD0A88" w:rsidRDefault="00117C52">
      <w:pPr>
        <w:pStyle w:val="af0"/>
        <w:jc w:val="both"/>
        <w:rPr>
          <w:rFonts w:ascii="XO Thames" w:hAnsi="XO Thames"/>
          <w:sz w:val="24"/>
          <w:szCs w:val="24"/>
        </w:rPr>
      </w:pPr>
    </w:p>
    <w:p w14:paraId="4AED2AC9" w14:textId="77777777" w:rsidR="00117C52" w:rsidRPr="00FD0A88" w:rsidRDefault="00570CBD">
      <w:pPr>
        <w:spacing w:after="0" w:line="240" w:lineRule="auto"/>
        <w:ind w:firstLine="708"/>
        <w:rPr>
          <w:rFonts w:ascii="XO Thames" w:hAnsi="XO Thames"/>
          <w:b/>
          <w:bCs/>
          <w:sz w:val="24"/>
          <w:szCs w:val="24"/>
        </w:rPr>
      </w:pPr>
      <w:r w:rsidRPr="00FD0A88">
        <w:rPr>
          <w:rFonts w:ascii="XO Thames" w:hAnsi="XO Thames"/>
          <w:b/>
          <w:bCs/>
          <w:sz w:val="24"/>
          <w:szCs w:val="24"/>
        </w:rPr>
        <w:t xml:space="preserve">                                   12. Антикоррупционная оговорка</w:t>
      </w:r>
    </w:p>
    <w:p w14:paraId="078F456D" w14:textId="77777777" w:rsidR="00117C52" w:rsidRPr="00FD0A88" w:rsidRDefault="00117C52">
      <w:pPr>
        <w:spacing w:after="0" w:line="240" w:lineRule="auto"/>
        <w:ind w:firstLine="708"/>
        <w:jc w:val="center"/>
        <w:rPr>
          <w:rFonts w:ascii="XO Thames" w:hAnsi="XO Thames"/>
          <w:b/>
          <w:bCs/>
          <w:sz w:val="24"/>
          <w:szCs w:val="24"/>
        </w:rPr>
      </w:pPr>
    </w:p>
    <w:p w14:paraId="1E67295C" w14:textId="198623FF" w:rsidR="00117C52" w:rsidRPr="00FD0A88" w:rsidRDefault="00570CBD">
      <w:pPr>
        <w:spacing w:after="0" w:line="240" w:lineRule="auto"/>
        <w:ind w:firstLine="426"/>
        <w:jc w:val="both"/>
        <w:rPr>
          <w:rFonts w:ascii="XO Thames" w:hAnsi="XO Thames"/>
          <w:sz w:val="24"/>
          <w:szCs w:val="24"/>
        </w:rPr>
      </w:pPr>
      <w:r w:rsidRPr="00FD0A88">
        <w:rPr>
          <w:rFonts w:ascii="XO Thames" w:hAnsi="XO Thames"/>
          <w:sz w:val="24"/>
          <w:szCs w:val="24"/>
        </w:rPr>
        <w:tab/>
        <w:t xml:space="preserve">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w:t>
      </w:r>
      <w:r w:rsidR="00FD0A88">
        <w:rPr>
          <w:rFonts w:ascii="XO Thames" w:hAnsi="XO Thames"/>
          <w:sz w:val="24"/>
          <w:szCs w:val="24"/>
        </w:rPr>
        <w:t xml:space="preserve">                </w:t>
      </w:r>
      <w:r w:rsidRPr="00FD0A88">
        <w:rPr>
          <w:rFonts w:ascii="XO Thames" w:hAnsi="XO Thames"/>
          <w:sz w:val="24"/>
          <w:szCs w:val="24"/>
        </w:rPr>
        <w:t>во исполнение таких законов подзаконные акты.</w:t>
      </w:r>
    </w:p>
    <w:p w14:paraId="76AA8230" w14:textId="772167EB" w:rsidR="00117C52" w:rsidRPr="00FD0A88" w:rsidRDefault="00570CBD">
      <w:pPr>
        <w:spacing w:after="0" w:line="240" w:lineRule="auto"/>
        <w:ind w:firstLine="142"/>
        <w:jc w:val="both"/>
        <w:rPr>
          <w:rFonts w:ascii="XO Thames" w:hAnsi="XO Thames"/>
          <w:sz w:val="24"/>
          <w:szCs w:val="24"/>
        </w:rPr>
      </w:pPr>
      <w:r w:rsidRPr="00FD0A88">
        <w:rPr>
          <w:rFonts w:ascii="XO Thames" w:hAnsi="XO Thames"/>
          <w:sz w:val="24"/>
          <w:szCs w:val="24"/>
        </w:rPr>
        <w:tab/>
        <w:t>12.2. При исполнении своих обя</w:t>
      </w:r>
      <w:r w:rsidR="007A626D" w:rsidRPr="00FD0A88">
        <w:rPr>
          <w:rFonts w:ascii="XO Thames" w:hAnsi="XO Thames"/>
          <w:sz w:val="24"/>
          <w:szCs w:val="24"/>
        </w:rPr>
        <w:t xml:space="preserve">зательств по настоящему </w:t>
      </w:r>
      <w:r w:rsidR="009E381B" w:rsidRPr="00FD0A88">
        <w:rPr>
          <w:rFonts w:ascii="XO Thames" w:hAnsi="XO Thames"/>
          <w:sz w:val="24"/>
          <w:szCs w:val="24"/>
        </w:rPr>
        <w:t>Контракту Стороны</w:t>
      </w:r>
      <w:r w:rsidRPr="00FD0A88">
        <w:rPr>
          <w:rFonts w:ascii="XO Thames" w:hAnsi="XO Thames"/>
          <w:sz w:val="24"/>
          <w:szCs w:val="24"/>
        </w:rPr>
        <w:t xml:space="preserve">,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FD0A88">
        <w:rPr>
          <w:rFonts w:ascii="XO Thames" w:hAnsi="XO Thames"/>
          <w:sz w:val="24"/>
          <w:szCs w:val="24"/>
        </w:rPr>
        <w:t xml:space="preserve">       </w:t>
      </w:r>
      <w:r w:rsidRPr="00FD0A88">
        <w:rPr>
          <w:rFonts w:ascii="XO Thames" w:hAnsi="XO Thames"/>
          <w:sz w:val="24"/>
          <w:szCs w:val="24"/>
        </w:rPr>
        <w:t>с целью получить какие- либо неправомерные преимущества или достичь неправомерных целей.</w:t>
      </w:r>
    </w:p>
    <w:p w14:paraId="06516E7E" w14:textId="196A87C6" w:rsidR="00117C52" w:rsidRPr="00FD0A88" w:rsidRDefault="00570CBD">
      <w:pPr>
        <w:spacing w:after="0" w:line="240" w:lineRule="auto"/>
        <w:jc w:val="both"/>
        <w:rPr>
          <w:rFonts w:ascii="XO Thames" w:hAnsi="XO Thames"/>
          <w:sz w:val="24"/>
          <w:szCs w:val="24"/>
        </w:rPr>
      </w:pPr>
      <w:r w:rsidRPr="00FD0A88">
        <w:rPr>
          <w:rFonts w:ascii="XO Thames" w:hAnsi="XO Thames"/>
          <w:sz w:val="24"/>
          <w:szCs w:val="24"/>
        </w:rPr>
        <w:tab/>
        <w:t>12.3. При исполнении своих обязательств по-</w:t>
      </w:r>
      <w:r w:rsidR="007A626D" w:rsidRPr="00FD0A88">
        <w:rPr>
          <w:rFonts w:ascii="XO Thames" w:hAnsi="XO Thames"/>
          <w:sz w:val="24"/>
          <w:szCs w:val="24"/>
        </w:rPr>
        <w:t xml:space="preserve"> </w:t>
      </w:r>
      <w:r w:rsidRPr="00FD0A88">
        <w:rPr>
          <w:rFonts w:ascii="XO Thames" w:hAnsi="XO Thames"/>
          <w:sz w:val="24"/>
          <w:szCs w:val="24"/>
        </w:rPr>
        <w:t>настоящему</w:t>
      </w:r>
      <w:r w:rsidR="007A626D" w:rsidRPr="00FD0A88">
        <w:rPr>
          <w:rFonts w:ascii="XO Thames" w:hAnsi="XO Thames"/>
          <w:sz w:val="24"/>
          <w:szCs w:val="24"/>
        </w:rPr>
        <w:t xml:space="preserve"> </w:t>
      </w:r>
      <w:r w:rsidR="009E381B" w:rsidRPr="00FD0A88">
        <w:rPr>
          <w:rFonts w:ascii="XO Thames" w:hAnsi="XO Thames"/>
          <w:sz w:val="24"/>
          <w:szCs w:val="24"/>
        </w:rPr>
        <w:t>Контракту Стороны</w:t>
      </w:r>
      <w:r w:rsidRPr="00FD0A88">
        <w:rPr>
          <w:rFonts w:ascii="XO Thames" w:hAnsi="XO Thames"/>
          <w:sz w:val="24"/>
          <w:szCs w:val="24"/>
        </w:rPr>
        <w:t>,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D087F68" w14:textId="77777777" w:rsidR="00117C52" w:rsidRPr="00FD0A88" w:rsidRDefault="00570CBD">
      <w:pPr>
        <w:spacing w:after="0" w:line="240" w:lineRule="auto"/>
        <w:jc w:val="both"/>
        <w:rPr>
          <w:rFonts w:ascii="XO Thames" w:hAnsi="XO Thames"/>
          <w:sz w:val="24"/>
          <w:szCs w:val="24"/>
        </w:rPr>
      </w:pPr>
      <w:r w:rsidRPr="00FD0A88">
        <w:rPr>
          <w:rFonts w:ascii="XO Thames" w:hAnsi="XO Thames"/>
          <w:sz w:val="24"/>
          <w:szCs w:val="24"/>
        </w:rPr>
        <w:tab/>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A0CBC5B" w14:textId="71448DBF" w:rsidR="00117C52" w:rsidRPr="00FD0A88" w:rsidRDefault="00570CBD">
      <w:pPr>
        <w:spacing w:after="0" w:line="240" w:lineRule="auto"/>
        <w:jc w:val="both"/>
        <w:rPr>
          <w:rFonts w:ascii="XO Thames" w:hAnsi="XO Thames"/>
          <w:sz w:val="24"/>
          <w:szCs w:val="24"/>
        </w:rPr>
      </w:pPr>
      <w:r w:rsidRPr="00FD0A88">
        <w:rPr>
          <w:rFonts w:ascii="XO Thames" w:hAnsi="XO Thames"/>
          <w:sz w:val="24"/>
          <w:szCs w:val="24"/>
        </w:rPr>
        <w:tab/>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w:t>
      </w:r>
      <w:r w:rsidR="00FD0A88">
        <w:rPr>
          <w:rFonts w:ascii="XO Thames" w:hAnsi="XO Thames"/>
          <w:sz w:val="24"/>
          <w:szCs w:val="24"/>
        </w:rPr>
        <w:t xml:space="preserve">                 </w:t>
      </w:r>
      <w:r w:rsidRPr="00FD0A88">
        <w:rPr>
          <w:rFonts w:ascii="XO Thames" w:hAnsi="XO Thames"/>
          <w:sz w:val="24"/>
          <w:szCs w:val="24"/>
        </w:rPr>
        <w:t xml:space="preserve">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5A2C766" w14:textId="2C2AB0F1" w:rsidR="00117C52" w:rsidRPr="00FD0A88" w:rsidRDefault="00570CBD">
      <w:pPr>
        <w:spacing w:after="0" w:line="240" w:lineRule="auto"/>
        <w:jc w:val="both"/>
        <w:rPr>
          <w:rFonts w:ascii="XO Thames" w:hAnsi="XO Thames"/>
          <w:sz w:val="24"/>
          <w:szCs w:val="24"/>
        </w:rPr>
      </w:pPr>
      <w:r w:rsidRPr="00FD0A88">
        <w:rPr>
          <w:rFonts w:ascii="XO Thames" w:hAnsi="XO Thames"/>
          <w:sz w:val="24"/>
          <w:szCs w:val="24"/>
        </w:rPr>
        <w:tab/>
        <w:t>12.6. В случае подтверждения нарушения одной Стороной обязательств воздерживаться от запрещен</w:t>
      </w:r>
      <w:r w:rsidR="00F95DCF" w:rsidRPr="00FD0A88">
        <w:rPr>
          <w:rFonts w:ascii="XO Thames" w:hAnsi="XO Thames"/>
          <w:sz w:val="24"/>
          <w:szCs w:val="24"/>
        </w:rPr>
        <w:t xml:space="preserve">ных в настоящем разделе </w:t>
      </w:r>
      <w:r w:rsidR="009E381B" w:rsidRPr="00FD0A88">
        <w:rPr>
          <w:rFonts w:ascii="XO Thames" w:hAnsi="XO Thames"/>
          <w:sz w:val="24"/>
          <w:szCs w:val="24"/>
        </w:rPr>
        <w:t>Контракта действий</w:t>
      </w:r>
      <w:r w:rsidRPr="00FD0A88">
        <w:rPr>
          <w:rFonts w:ascii="XO Thames" w:hAnsi="XO Thames"/>
          <w:sz w:val="24"/>
          <w:szCs w:val="24"/>
        </w:rPr>
        <w:t xml:space="preserve">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Договор </w:t>
      </w:r>
      <w:r w:rsidR="00FD0A88">
        <w:rPr>
          <w:rFonts w:ascii="XO Thames" w:hAnsi="XO Thames"/>
          <w:sz w:val="24"/>
          <w:szCs w:val="24"/>
        </w:rPr>
        <w:t xml:space="preserve">                </w:t>
      </w:r>
      <w:r w:rsidRPr="00FD0A88">
        <w:rPr>
          <w:rFonts w:ascii="XO Thames" w:hAnsi="XO Thames"/>
          <w:sz w:val="24"/>
          <w:szCs w:val="24"/>
        </w:rPr>
        <w:t xml:space="preserve">в одностороннем порядке полностью или в части, направив письменное уведомление </w:t>
      </w:r>
      <w:r w:rsidR="00FD0A88">
        <w:rPr>
          <w:rFonts w:ascii="XO Thames" w:hAnsi="XO Thames"/>
          <w:sz w:val="24"/>
          <w:szCs w:val="24"/>
        </w:rPr>
        <w:t xml:space="preserve">        </w:t>
      </w:r>
      <w:r w:rsidRPr="00FD0A88">
        <w:rPr>
          <w:rFonts w:ascii="XO Thames" w:hAnsi="XO Thames"/>
          <w:sz w:val="24"/>
          <w:szCs w:val="24"/>
        </w:rPr>
        <w:t xml:space="preserve">о расторжении. Сторона, по чьей инициативе был расторгнут настоящий Договора </w:t>
      </w:r>
      <w:r w:rsidR="00FD0A88">
        <w:rPr>
          <w:rFonts w:ascii="XO Thames" w:hAnsi="XO Thames"/>
          <w:sz w:val="24"/>
          <w:szCs w:val="24"/>
        </w:rPr>
        <w:t xml:space="preserve">            </w:t>
      </w:r>
      <w:r w:rsidRPr="00FD0A88">
        <w:rPr>
          <w:rFonts w:ascii="XO Thames" w:hAnsi="XO Thames"/>
          <w:sz w:val="24"/>
          <w:szCs w:val="24"/>
        </w:rPr>
        <w:t>в соответствии с положениями настоящего раздела, вправе требовать возмещения реального ущерба, возникшего в результате такого расторжения</w:t>
      </w:r>
    </w:p>
    <w:p w14:paraId="30C873D0" w14:textId="77777777" w:rsidR="00117C52" w:rsidRPr="00FD0A88" w:rsidRDefault="00570CBD">
      <w:pPr>
        <w:pStyle w:val="af0"/>
        <w:ind w:left="142"/>
        <w:jc w:val="center"/>
        <w:rPr>
          <w:rFonts w:ascii="XO Thames" w:hAnsi="XO Thames"/>
          <w:sz w:val="24"/>
          <w:szCs w:val="24"/>
        </w:rPr>
      </w:pPr>
      <w:r w:rsidRPr="00FD0A88">
        <w:rPr>
          <w:rFonts w:ascii="XO Thames" w:hAnsi="XO Thames"/>
          <w:b/>
          <w:sz w:val="24"/>
          <w:szCs w:val="24"/>
        </w:rPr>
        <w:t>13.Перечень приложений</w:t>
      </w:r>
    </w:p>
    <w:p w14:paraId="150FD1A6" w14:textId="77777777" w:rsidR="00117C52" w:rsidRPr="00FD0A88" w:rsidRDefault="00117C52">
      <w:pPr>
        <w:pStyle w:val="af0"/>
        <w:ind w:left="142"/>
        <w:rPr>
          <w:rFonts w:ascii="XO Thames" w:hAnsi="XO Thames"/>
          <w:sz w:val="24"/>
          <w:szCs w:val="24"/>
        </w:rPr>
      </w:pPr>
    </w:p>
    <w:p w14:paraId="1AEA940A" w14:textId="77777777" w:rsidR="00117C52" w:rsidRPr="00FD0A88" w:rsidRDefault="00570CBD">
      <w:pPr>
        <w:pStyle w:val="af0"/>
        <w:ind w:left="142"/>
        <w:jc w:val="both"/>
        <w:rPr>
          <w:rFonts w:ascii="XO Thames" w:hAnsi="XO Thames"/>
          <w:sz w:val="24"/>
          <w:szCs w:val="24"/>
        </w:rPr>
      </w:pPr>
      <w:r w:rsidRPr="00FD0A88">
        <w:rPr>
          <w:rFonts w:ascii="XO Thames" w:hAnsi="XO Thames"/>
          <w:sz w:val="24"/>
          <w:szCs w:val="24"/>
        </w:rPr>
        <w:t xml:space="preserve">           13.1. Неотъемлемой частью настоящего Контракта является следующее:</w:t>
      </w:r>
    </w:p>
    <w:p w14:paraId="343E0918" w14:textId="5AEDF271" w:rsidR="00117C52" w:rsidRPr="00FD0A88" w:rsidRDefault="00570CBD">
      <w:pPr>
        <w:pStyle w:val="af0"/>
        <w:jc w:val="both"/>
        <w:rPr>
          <w:rFonts w:ascii="XO Thames" w:hAnsi="XO Thames"/>
          <w:sz w:val="24"/>
          <w:szCs w:val="24"/>
        </w:rPr>
      </w:pPr>
      <w:r w:rsidRPr="00FD0A88">
        <w:rPr>
          <w:rFonts w:ascii="XO Thames" w:hAnsi="XO Thames"/>
          <w:sz w:val="24"/>
          <w:szCs w:val="24"/>
        </w:rPr>
        <w:t xml:space="preserve">        Приложение № 1 – Техническое задание на </w:t>
      </w:r>
      <w:r w:rsidR="009E381B" w:rsidRPr="00FD0A88">
        <w:rPr>
          <w:rFonts w:ascii="XO Thames" w:hAnsi="XO Thames"/>
          <w:sz w:val="24"/>
          <w:szCs w:val="24"/>
        </w:rPr>
        <w:t>3</w:t>
      </w:r>
      <w:r w:rsidRPr="00FD0A88">
        <w:rPr>
          <w:rFonts w:ascii="XO Thames" w:hAnsi="XO Thames"/>
          <w:sz w:val="24"/>
          <w:szCs w:val="24"/>
        </w:rPr>
        <w:t xml:space="preserve"> листе.</w:t>
      </w:r>
    </w:p>
    <w:p w14:paraId="4AEF9FCE" w14:textId="77777777" w:rsidR="00117C52" w:rsidRPr="00FD0A88" w:rsidRDefault="00570CBD">
      <w:pPr>
        <w:pStyle w:val="af0"/>
        <w:jc w:val="both"/>
        <w:rPr>
          <w:rFonts w:ascii="XO Thames" w:hAnsi="XO Thames"/>
          <w:sz w:val="24"/>
          <w:szCs w:val="24"/>
        </w:rPr>
      </w:pPr>
      <w:r w:rsidRPr="00FD0A88">
        <w:rPr>
          <w:rFonts w:ascii="XO Thames" w:hAnsi="XO Thames"/>
          <w:sz w:val="24"/>
          <w:szCs w:val="24"/>
        </w:rPr>
        <w:t xml:space="preserve">        Приложение № 2  - Спецификация на 1 листе.</w:t>
      </w:r>
    </w:p>
    <w:p w14:paraId="65D2839E" w14:textId="77777777" w:rsidR="00117C52" w:rsidRPr="00FD0A88" w:rsidRDefault="00570CBD">
      <w:pPr>
        <w:pStyle w:val="af0"/>
        <w:ind w:left="502"/>
        <w:jc w:val="both"/>
        <w:rPr>
          <w:rFonts w:ascii="XO Thames" w:hAnsi="XO Thames"/>
          <w:sz w:val="24"/>
          <w:szCs w:val="24"/>
        </w:rPr>
      </w:pPr>
      <w:r w:rsidRPr="00FD0A88">
        <w:rPr>
          <w:rFonts w:ascii="XO Thames" w:hAnsi="XO Thames"/>
          <w:sz w:val="24"/>
          <w:szCs w:val="24"/>
        </w:rPr>
        <w:t>Приложение № 3 – Ведомость поставки Товара на 1 листе;</w:t>
      </w:r>
    </w:p>
    <w:p w14:paraId="58101FCF" w14:textId="77777777" w:rsidR="00117C52" w:rsidRPr="00FD0A88" w:rsidRDefault="00570CBD">
      <w:pPr>
        <w:pStyle w:val="af0"/>
        <w:ind w:left="502"/>
        <w:jc w:val="both"/>
        <w:rPr>
          <w:rFonts w:ascii="XO Thames" w:hAnsi="XO Thames"/>
          <w:sz w:val="24"/>
          <w:szCs w:val="24"/>
        </w:rPr>
      </w:pPr>
      <w:r w:rsidRPr="00FD0A88">
        <w:rPr>
          <w:rFonts w:ascii="XO Thames" w:hAnsi="XO Thames"/>
          <w:sz w:val="24"/>
          <w:szCs w:val="24"/>
        </w:rPr>
        <w:t>Приложение № 4 - Форма Акта сдачи-приемки Товара на 2 листах;</w:t>
      </w:r>
    </w:p>
    <w:p w14:paraId="7DA1391D" w14:textId="77777777" w:rsidR="00117C52" w:rsidRPr="00FD0A88" w:rsidRDefault="00117C52">
      <w:pPr>
        <w:pStyle w:val="af0"/>
        <w:ind w:left="502"/>
        <w:jc w:val="both"/>
        <w:rPr>
          <w:rFonts w:ascii="XO Thames" w:hAnsi="XO Thames"/>
          <w:sz w:val="24"/>
          <w:szCs w:val="24"/>
        </w:rPr>
      </w:pPr>
    </w:p>
    <w:p w14:paraId="2D190379" w14:textId="77777777" w:rsidR="00C90882" w:rsidRPr="00FD0A88" w:rsidRDefault="00C90882">
      <w:pPr>
        <w:pStyle w:val="af0"/>
        <w:jc w:val="both"/>
        <w:rPr>
          <w:rFonts w:ascii="XO Thames" w:hAnsi="XO Thames"/>
          <w:b/>
          <w:sz w:val="24"/>
          <w:szCs w:val="24"/>
        </w:rPr>
      </w:pPr>
    </w:p>
    <w:p w14:paraId="33A70F33" w14:textId="77777777" w:rsidR="00117C52" w:rsidRPr="00FD0A88" w:rsidRDefault="00570CBD">
      <w:pPr>
        <w:pStyle w:val="af0"/>
        <w:jc w:val="both"/>
        <w:rPr>
          <w:rFonts w:ascii="XO Thames" w:hAnsi="XO Thames"/>
          <w:b/>
          <w:bCs/>
          <w:sz w:val="24"/>
          <w:szCs w:val="24"/>
        </w:rPr>
      </w:pPr>
      <w:r w:rsidRPr="00FD0A88">
        <w:rPr>
          <w:rFonts w:ascii="XO Thames" w:hAnsi="XO Thames"/>
          <w:b/>
          <w:sz w:val="24"/>
          <w:szCs w:val="24"/>
        </w:rPr>
        <w:t xml:space="preserve"> 13.Адреса, банковские реквизиты и подписи сторон</w:t>
      </w:r>
    </w:p>
    <w:tbl>
      <w:tblPr>
        <w:tblpPr w:leftFromText="180" w:rightFromText="180" w:vertAnchor="text" w:horzAnchor="margin" w:tblpY="87"/>
        <w:tblW w:w="5169" w:type="pct"/>
        <w:tblLook w:val="04A0" w:firstRow="1" w:lastRow="0" w:firstColumn="1" w:lastColumn="0" w:noHBand="0" w:noVBand="1"/>
      </w:tblPr>
      <w:tblGrid>
        <w:gridCol w:w="5413"/>
        <w:gridCol w:w="4480"/>
      </w:tblGrid>
      <w:tr w:rsidR="00117C52" w:rsidRPr="00FD0A88" w14:paraId="4EF4EFDA" w14:textId="77777777" w:rsidTr="00B64A4F">
        <w:trPr>
          <w:trHeight w:val="170"/>
        </w:trPr>
        <w:tc>
          <w:tcPr>
            <w:tcW w:w="2736" w:type="pct"/>
          </w:tcPr>
          <w:p w14:paraId="2AFEF3FE" w14:textId="77777777" w:rsidR="00117C52" w:rsidRPr="00FD0A88" w:rsidRDefault="00570CBD">
            <w:pPr>
              <w:spacing w:after="0" w:line="240" w:lineRule="auto"/>
              <w:rPr>
                <w:rFonts w:ascii="XO Thames" w:hAnsi="XO Thames"/>
                <w:b/>
                <w:sz w:val="24"/>
                <w:szCs w:val="24"/>
              </w:rPr>
            </w:pPr>
            <w:r w:rsidRPr="00FD0A88">
              <w:rPr>
                <w:rFonts w:ascii="XO Thames" w:hAnsi="XO Thames"/>
                <w:b/>
                <w:sz w:val="24"/>
                <w:szCs w:val="24"/>
              </w:rPr>
              <w:t xml:space="preserve">Поставщик </w:t>
            </w:r>
          </w:p>
        </w:tc>
        <w:tc>
          <w:tcPr>
            <w:tcW w:w="2264" w:type="pct"/>
          </w:tcPr>
          <w:p w14:paraId="11E3104C" w14:textId="77777777" w:rsidR="00117C52" w:rsidRPr="00FD0A88" w:rsidRDefault="00570CBD">
            <w:pPr>
              <w:spacing w:after="0" w:line="240" w:lineRule="auto"/>
              <w:rPr>
                <w:rFonts w:ascii="XO Thames" w:hAnsi="XO Thames"/>
                <w:b/>
                <w:sz w:val="24"/>
                <w:szCs w:val="24"/>
              </w:rPr>
            </w:pPr>
            <w:r w:rsidRPr="00FD0A88">
              <w:rPr>
                <w:rFonts w:ascii="XO Thames" w:hAnsi="XO Thames"/>
                <w:b/>
                <w:sz w:val="24"/>
                <w:szCs w:val="24"/>
              </w:rPr>
              <w:t>Государственный заказчик</w:t>
            </w:r>
          </w:p>
        </w:tc>
      </w:tr>
      <w:tr w:rsidR="00B64A4F" w:rsidRPr="00FD0A88" w14:paraId="5AE08B67" w14:textId="77777777" w:rsidTr="00B64A4F">
        <w:trPr>
          <w:trHeight w:val="284"/>
        </w:trPr>
        <w:tc>
          <w:tcPr>
            <w:tcW w:w="2736" w:type="pct"/>
          </w:tcPr>
          <w:p w14:paraId="25A25989" w14:textId="77777777" w:rsidR="00B64A4F" w:rsidRPr="00FD0A88" w:rsidRDefault="00B64A4F" w:rsidP="00B64A4F">
            <w:pPr>
              <w:spacing w:after="0" w:line="240" w:lineRule="auto"/>
              <w:rPr>
                <w:rFonts w:ascii="XO Thames" w:hAnsi="XO Thames"/>
                <w:color w:val="000000"/>
                <w:sz w:val="24"/>
                <w:szCs w:val="24"/>
              </w:rPr>
            </w:pPr>
          </w:p>
        </w:tc>
        <w:tc>
          <w:tcPr>
            <w:tcW w:w="2264" w:type="pct"/>
          </w:tcPr>
          <w:p w14:paraId="6051A05A" w14:textId="77777777" w:rsidR="00B64A4F" w:rsidRPr="00FD0A88" w:rsidRDefault="00B64A4F" w:rsidP="00B64A4F">
            <w:pPr>
              <w:autoSpaceDE w:val="0"/>
              <w:autoSpaceDN w:val="0"/>
              <w:adjustRightInd w:val="0"/>
              <w:spacing w:after="0" w:line="240" w:lineRule="auto"/>
              <w:rPr>
                <w:rFonts w:ascii="XO Thames" w:eastAsiaTheme="minorEastAsia" w:hAnsi="XO Thames" w:cstheme="minorBidi"/>
                <w:b/>
                <w:bCs/>
                <w:spacing w:val="-1"/>
                <w:sz w:val="24"/>
                <w:szCs w:val="24"/>
              </w:rPr>
            </w:pPr>
            <w:r w:rsidRPr="00FD0A88">
              <w:rPr>
                <w:rFonts w:ascii="XO Thames" w:eastAsiaTheme="minorEastAsia" w:hAnsi="XO Thames" w:cs="Times New Roman CYR"/>
                <w:b/>
                <w:bCs/>
                <w:i/>
                <w:iCs/>
                <w:sz w:val="24"/>
                <w:szCs w:val="24"/>
              </w:rPr>
              <w:t>Заказчик</w:t>
            </w:r>
          </w:p>
          <w:p w14:paraId="368196C1" w14:textId="77777777"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sz w:val="24"/>
                <w:szCs w:val="24"/>
              </w:rPr>
              <w:t xml:space="preserve">ФКУ ИЦ-1 УФСИН России по Республике Саха (Якутия) </w:t>
            </w:r>
          </w:p>
          <w:p w14:paraId="24813FD5" w14:textId="77777777"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b/>
                <w:bCs/>
                <w:sz w:val="24"/>
                <w:szCs w:val="24"/>
              </w:rPr>
              <w:t>Юридический адрес</w:t>
            </w:r>
            <w:r w:rsidRPr="00FD0A88">
              <w:rPr>
                <w:rFonts w:ascii="XO Thames" w:eastAsiaTheme="minorEastAsia" w:hAnsi="XO Thames" w:cstheme="minorBidi"/>
                <w:sz w:val="24"/>
                <w:szCs w:val="24"/>
                <w:u w:val="single"/>
              </w:rPr>
              <w:t>:</w:t>
            </w:r>
            <w:r w:rsidRPr="00FD0A88">
              <w:rPr>
                <w:rFonts w:ascii="XO Thames" w:eastAsiaTheme="minorEastAsia" w:hAnsi="XO Thames" w:cstheme="minorBidi"/>
                <w:sz w:val="24"/>
                <w:szCs w:val="24"/>
              </w:rPr>
              <w:t xml:space="preserve"> </w:t>
            </w:r>
          </w:p>
          <w:p w14:paraId="0D7AA06E" w14:textId="1024EBF6"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sz w:val="24"/>
                <w:szCs w:val="24"/>
              </w:rPr>
              <w:t>678144, Республика Саха (</w:t>
            </w:r>
            <w:r w:rsidR="009E381B" w:rsidRPr="00FD0A88">
              <w:rPr>
                <w:rFonts w:ascii="XO Thames" w:eastAsiaTheme="minorEastAsia" w:hAnsi="XO Thames" w:cstheme="minorBidi"/>
                <w:sz w:val="24"/>
                <w:szCs w:val="24"/>
              </w:rPr>
              <w:t>Якутия)          г. Ленск</w:t>
            </w:r>
            <w:r w:rsidRPr="00FD0A88">
              <w:rPr>
                <w:rFonts w:ascii="XO Thames" w:eastAsiaTheme="minorEastAsia" w:hAnsi="XO Thames" w:cstheme="minorBidi"/>
                <w:sz w:val="24"/>
                <w:szCs w:val="24"/>
              </w:rPr>
              <w:t xml:space="preserve">, ул. </w:t>
            </w:r>
            <w:r w:rsidR="009E381B" w:rsidRPr="00FD0A88">
              <w:rPr>
                <w:rFonts w:ascii="XO Thames" w:eastAsiaTheme="minorEastAsia" w:hAnsi="XO Thames" w:cstheme="minorBidi"/>
                <w:sz w:val="24"/>
                <w:szCs w:val="24"/>
              </w:rPr>
              <w:t>Урицкого д.</w:t>
            </w:r>
            <w:r w:rsidRPr="00FD0A88">
              <w:rPr>
                <w:rFonts w:ascii="XO Thames" w:eastAsiaTheme="minorEastAsia" w:hAnsi="XO Thames" w:cstheme="minorBidi"/>
                <w:sz w:val="24"/>
                <w:szCs w:val="24"/>
              </w:rPr>
              <w:t xml:space="preserve"> 16 </w:t>
            </w:r>
          </w:p>
          <w:p w14:paraId="34694B77" w14:textId="77777777"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b/>
                <w:bCs/>
                <w:sz w:val="24"/>
                <w:szCs w:val="24"/>
              </w:rPr>
              <w:t>Фактическое место нахождения</w:t>
            </w:r>
            <w:r w:rsidRPr="00FD0A88">
              <w:rPr>
                <w:rFonts w:ascii="XO Thames" w:eastAsiaTheme="minorEastAsia" w:hAnsi="XO Thames" w:cstheme="minorBidi"/>
                <w:sz w:val="24"/>
                <w:szCs w:val="24"/>
              </w:rPr>
              <w:t xml:space="preserve">: </w:t>
            </w:r>
          </w:p>
          <w:p w14:paraId="4680F437" w14:textId="19EA9013"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sz w:val="24"/>
                <w:szCs w:val="24"/>
              </w:rPr>
              <w:t xml:space="preserve">678144, Республика Саха (Якутия) г. Ленск, ул. </w:t>
            </w:r>
            <w:r w:rsidR="009E381B" w:rsidRPr="00FD0A88">
              <w:rPr>
                <w:rFonts w:ascii="XO Thames" w:eastAsiaTheme="minorEastAsia" w:hAnsi="XO Thames" w:cstheme="minorBidi"/>
                <w:sz w:val="24"/>
                <w:szCs w:val="24"/>
              </w:rPr>
              <w:t>Урицкого д.</w:t>
            </w:r>
            <w:r w:rsidRPr="00FD0A88">
              <w:rPr>
                <w:rFonts w:ascii="XO Thames" w:eastAsiaTheme="minorEastAsia" w:hAnsi="XO Thames" w:cstheme="minorBidi"/>
                <w:sz w:val="24"/>
                <w:szCs w:val="24"/>
              </w:rPr>
              <w:t xml:space="preserve"> 16. </w:t>
            </w:r>
          </w:p>
          <w:p w14:paraId="5C25AF9B" w14:textId="77777777"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sz w:val="24"/>
                <w:szCs w:val="24"/>
              </w:rPr>
              <w:t xml:space="preserve">Тел.(факс): 8 (41137)39840 </w:t>
            </w:r>
          </w:p>
          <w:p w14:paraId="2CCEAE0B" w14:textId="77777777"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b/>
                <w:bCs/>
                <w:sz w:val="24"/>
                <w:szCs w:val="24"/>
              </w:rPr>
              <w:t xml:space="preserve">Официальный адрес электронной почты: </w:t>
            </w:r>
            <w:hyperlink r:id="rId9" w:history="1">
              <w:r w:rsidRPr="00FD0A88">
                <w:rPr>
                  <w:rFonts w:ascii="XO Thames" w:eastAsiaTheme="minorEastAsia" w:hAnsi="XO Thames" w:cstheme="minorBidi"/>
                  <w:color w:val="0000FF"/>
                  <w:sz w:val="24"/>
                  <w:szCs w:val="24"/>
                  <w:u w:val="single"/>
                  <w:lang w:val="en-US"/>
                </w:rPr>
                <w:t>ic</w:t>
              </w:r>
              <w:r w:rsidRPr="00FD0A88">
                <w:rPr>
                  <w:rFonts w:ascii="XO Thames" w:eastAsiaTheme="minorEastAsia" w:hAnsi="XO Thames" w:cstheme="minorBidi"/>
                  <w:color w:val="0000FF"/>
                  <w:sz w:val="24"/>
                  <w:szCs w:val="24"/>
                  <w:u w:val="single"/>
                </w:rPr>
                <w:t>-1@14.</w:t>
              </w:r>
              <w:r w:rsidRPr="00FD0A88">
                <w:rPr>
                  <w:rFonts w:ascii="XO Thames" w:eastAsiaTheme="minorEastAsia" w:hAnsi="XO Thames" w:cstheme="minorBidi"/>
                  <w:color w:val="0000FF"/>
                  <w:sz w:val="24"/>
                  <w:szCs w:val="24"/>
                  <w:u w:val="single"/>
                  <w:lang w:val="en-US"/>
                </w:rPr>
                <w:t>fsin</w:t>
              </w:r>
              <w:r w:rsidRPr="00FD0A88">
                <w:rPr>
                  <w:rFonts w:ascii="XO Thames" w:eastAsiaTheme="minorEastAsia" w:hAnsi="XO Thames" w:cstheme="minorBidi"/>
                  <w:color w:val="0000FF"/>
                  <w:sz w:val="24"/>
                  <w:szCs w:val="24"/>
                  <w:u w:val="single"/>
                </w:rPr>
                <w:t>.</w:t>
              </w:r>
              <w:r w:rsidRPr="00FD0A88">
                <w:rPr>
                  <w:rFonts w:ascii="XO Thames" w:eastAsiaTheme="minorEastAsia" w:hAnsi="XO Thames" w:cstheme="minorBidi"/>
                  <w:color w:val="0000FF"/>
                  <w:sz w:val="24"/>
                  <w:szCs w:val="24"/>
                  <w:u w:val="single"/>
                  <w:lang w:val="en-US"/>
                </w:rPr>
                <w:t>gov</w:t>
              </w:r>
              <w:r w:rsidRPr="00FD0A88">
                <w:rPr>
                  <w:rFonts w:ascii="XO Thames" w:eastAsiaTheme="minorEastAsia" w:hAnsi="XO Thames" w:cstheme="minorBidi"/>
                  <w:color w:val="0000FF"/>
                  <w:sz w:val="24"/>
                  <w:szCs w:val="24"/>
                  <w:u w:val="single"/>
                </w:rPr>
                <w:t>.</w:t>
              </w:r>
              <w:r w:rsidRPr="00FD0A88">
                <w:rPr>
                  <w:rFonts w:ascii="XO Thames" w:eastAsiaTheme="minorEastAsia" w:hAnsi="XO Thames" w:cstheme="minorBidi"/>
                  <w:color w:val="0000FF"/>
                  <w:sz w:val="24"/>
                  <w:szCs w:val="24"/>
                  <w:u w:val="single"/>
                  <w:lang w:val="en-US"/>
                </w:rPr>
                <w:t>ru</w:t>
              </w:r>
            </w:hyperlink>
            <w:r w:rsidRPr="00FD0A88">
              <w:rPr>
                <w:rFonts w:ascii="XO Thames" w:eastAsiaTheme="minorEastAsia" w:hAnsi="XO Thames" w:cstheme="minorBidi"/>
                <w:sz w:val="24"/>
                <w:szCs w:val="24"/>
              </w:rPr>
              <w:t xml:space="preserve"> </w:t>
            </w:r>
          </w:p>
          <w:p w14:paraId="0FF7A295" w14:textId="77777777" w:rsidR="00B64A4F" w:rsidRPr="00FD0A88" w:rsidRDefault="00B64A4F" w:rsidP="00B64A4F">
            <w:pPr>
              <w:spacing w:after="0" w:line="240" w:lineRule="auto"/>
              <w:rPr>
                <w:rFonts w:ascii="XO Thames" w:eastAsiaTheme="minorEastAsia" w:hAnsi="XO Thames" w:cstheme="minorBidi"/>
                <w:b/>
                <w:bCs/>
                <w:sz w:val="24"/>
                <w:szCs w:val="24"/>
              </w:rPr>
            </w:pPr>
            <w:r w:rsidRPr="00FD0A88">
              <w:rPr>
                <w:rFonts w:ascii="XO Thames" w:eastAsiaTheme="minorEastAsia" w:hAnsi="XO Thames" w:cstheme="minorBidi"/>
                <w:b/>
                <w:bCs/>
                <w:sz w:val="24"/>
                <w:szCs w:val="24"/>
              </w:rPr>
              <w:t>Банковские реквизиты:</w:t>
            </w:r>
          </w:p>
          <w:p w14:paraId="2A24E5A7" w14:textId="77777777"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sz w:val="24"/>
                <w:szCs w:val="24"/>
              </w:rPr>
              <w:t>ИНН/КПП 1414017145/141401001</w:t>
            </w:r>
          </w:p>
          <w:p w14:paraId="648B01FF" w14:textId="77777777"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sz w:val="24"/>
                <w:szCs w:val="24"/>
              </w:rPr>
              <w:t xml:space="preserve">ОКАТО 98227501000; </w:t>
            </w:r>
          </w:p>
          <w:p w14:paraId="43D874AB" w14:textId="77777777"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sz w:val="24"/>
                <w:szCs w:val="24"/>
              </w:rPr>
              <w:t xml:space="preserve">ОГРН 1181447003055 </w:t>
            </w:r>
          </w:p>
          <w:p w14:paraId="6200A693" w14:textId="77777777"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sz w:val="24"/>
                <w:szCs w:val="24"/>
              </w:rPr>
              <w:t>ОКТМО 98627101001</w:t>
            </w:r>
          </w:p>
          <w:p w14:paraId="4E03492B" w14:textId="77777777"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sz w:val="24"/>
                <w:szCs w:val="24"/>
              </w:rPr>
              <w:t>БИК 010507002</w:t>
            </w:r>
          </w:p>
          <w:p w14:paraId="6F1AC272" w14:textId="77777777"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sz w:val="24"/>
                <w:szCs w:val="24"/>
              </w:rPr>
              <w:t>р/с:  03211643000000012008</w:t>
            </w:r>
          </w:p>
          <w:p w14:paraId="70A288B8" w14:textId="77777777"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sz w:val="24"/>
                <w:szCs w:val="24"/>
              </w:rPr>
              <w:t>кор.счет: 40102810545370000012</w:t>
            </w:r>
          </w:p>
          <w:p w14:paraId="2663FE0C" w14:textId="77777777"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sz w:val="24"/>
                <w:szCs w:val="24"/>
              </w:rPr>
              <w:t>Банк: ОКЦ №1 ДГУ Банка России//УФК по приморскому краю, г. Владивосток</w:t>
            </w:r>
          </w:p>
          <w:p w14:paraId="6515C7EE" w14:textId="77777777" w:rsidR="00B64A4F" w:rsidRPr="00FD0A88" w:rsidRDefault="00B64A4F" w:rsidP="00B64A4F">
            <w:pPr>
              <w:spacing w:after="0" w:line="240" w:lineRule="auto"/>
              <w:rPr>
                <w:rFonts w:ascii="XO Thames" w:eastAsiaTheme="minorEastAsia" w:hAnsi="XO Thames" w:cstheme="minorBidi"/>
                <w:sz w:val="24"/>
                <w:szCs w:val="24"/>
              </w:rPr>
            </w:pPr>
            <w:r w:rsidRPr="00FD0A88">
              <w:rPr>
                <w:rFonts w:ascii="XO Thames" w:eastAsiaTheme="minorEastAsia" w:hAnsi="XO Thames" w:cstheme="minorBidi"/>
                <w:sz w:val="24"/>
                <w:szCs w:val="24"/>
              </w:rPr>
              <w:t>л/с 03161</w:t>
            </w:r>
            <w:r w:rsidRPr="00FD0A88">
              <w:rPr>
                <w:rFonts w:ascii="XO Thames" w:eastAsiaTheme="minorEastAsia" w:hAnsi="XO Thames" w:cstheme="minorBidi"/>
                <w:sz w:val="24"/>
                <w:szCs w:val="24"/>
                <w:lang w:val="en-US"/>
              </w:rPr>
              <w:t>F</w:t>
            </w:r>
            <w:r w:rsidRPr="00FD0A88">
              <w:rPr>
                <w:rFonts w:ascii="XO Thames" w:eastAsiaTheme="minorEastAsia" w:hAnsi="XO Thames" w:cstheme="minorBidi"/>
                <w:sz w:val="24"/>
                <w:szCs w:val="24"/>
              </w:rPr>
              <w:t>92900</w:t>
            </w:r>
          </w:p>
          <w:p w14:paraId="0FA3F0CC" w14:textId="77777777" w:rsidR="00B64A4F" w:rsidRPr="00FD0A88" w:rsidRDefault="00B64A4F" w:rsidP="00B64A4F">
            <w:pPr>
              <w:spacing w:after="0" w:line="240" w:lineRule="auto"/>
              <w:rPr>
                <w:rFonts w:ascii="XO Thames" w:eastAsiaTheme="minorEastAsia" w:hAnsi="XO Thames" w:cstheme="minorBidi"/>
                <w:sz w:val="24"/>
                <w:szCs w:val="24"/>
              </w:rPr>
            </w:pPr>
          </w:p>
          <w:p w14:paraId="1F5974D7" w14:textId="77777777" w:rsidR="00B64A4F" w:rsidRPr="00FD0A88" w:rsidRDefault="00B64A4F" w:rsidP="00B64A4F">
            <w:pPr>
              <w:shd w:val="clear" w:color="auto" w:fill="FFFFFF"/>
              <w:spacing w:after="0" w:line="240" w:lineRule="auto"/>
              <w:rPr>
                <w:rFonts w:ascii="XO Thames" w:eastAsiaTheme="minorEastAsia" w:hAnsi="XO Thames" w:cstheme="minorBidi"/>
                <w:b/>
                <w:sz w:val="24"/>
                <w:szCs w:val="24"/>
              </w:rPr>
            </w:pPr>
            <w:r w:rsidRPr="00FD0A88">
              <w:rPr>
                <w:rFonts w:ascii="XO Thames" w:eastAsiaTheme="minorEastAsia" w:hAnsi="XO Thames" w:cstheme="minorBidi"/>
                <w:b/>
                <w:sz w:val="24"/>
                <w:szCs w:val="24"/>
              </w:rPr>
              <w:t>Реквизиты счета для уплаты неустоек (штрафов, пеней)</w:t>
            </w:r>
          </w:p>
          <w:p w14:paraId="45E40E75" w14:textId="77777777" w:rsidR="00B64A4F" w:rsidRPr="00FD0A88" w:rsidRDefault="00B64A4F" w:rsidP="00B64A4F">
            <w:pPr>
              <w:spacing w:after="0" w:line="240" w:lineRule="auto"/>
              <w:jc w:val="both"/>
              <w:rPr>
                <w:rFonts w:ascii="XO Thames" w:eastAsiaTheme="minorEastAsia" w:hAnsi="XO Thames" w:cstheme="minorBidi"/>
                <w:color w:val="000000"/>
                <w:sz w:val="24"/>
                <w:szCs w:val="24"/>
              </w:rPr>
            </w:pPr>
            <w:r w:rsidRPr="00FD0A88">
              <w:rPr>
                <w:rFonts w:ascii="XO Thames" w:eastAsiaTheme="minorEastAsia" w:hAnsi="XO Thames" w:cstheme="minorBidi"/>
                <w:sz w:val="20"/>
                <w:szCs w:val="20"/>
              </w:rPr>
              <w:t xml:space="preserve"> </w:t>
            </w:r>
            <w:r w:rsidRPr="00FD0A88">
              <w:rPr>
                <w:rFonts w:ascii="XO Thames" w:eastAsiaTheme="minorEastAsia" w:hAnsi="XO Thames" w:cstheme="minorBidi"/>
                <w:color w:val="000000"/>
                <w:sz w:val="24"/>
                <w:szCs w:val="24"/>
              </w:rPr>
              <w:t>УФК по Республике Саха (Якутия) (ФКУ ИЦ-1 УФСИН России по Республике Саха (Якутия) л/с 04161</w:t>
            </w:r>
            <w:r w:rsidRPr="00FD0A88">
              <w:rPr>
                <w:rFonts w:ascii="XO Thames" w:eastAsiaTheme="minorEastAsia" w:hAnsi="XO Thames" w:cstheme="minorBidi"/>
                <w:color w:val="000000"/>
                <w:sz w:val="24"/>
                <w:szCs w:val="24"/>
                <w:lang w:val="en-US"/>
              </w:rPr>
              <w:t>F</w:t>
            </w:r>
            <w:r w:rsidRPr="00FD0A88">
              <w:rPr>
                <w:rFonts w:ascii="XO Thames" w:eastAsiaTheme="minorEastAsia" w:hAnsi="XO Thames" w:cstheme="minorBidi"/>
                <w:color w:val="000000"/>
                <w:sz w:val="24"/>
                <w:szCs w:val="24"/>
              </w:rPr>
              <w:t>92900)</w:t>
            </w:r>
          </w:p>
          <w:p w14:paraId="590B7ABD" w14:textId="77777777" w:rsidR="00B64A4F" w:rsidRPr="00FD0A88" w:rsidRDefault="00B64A4F" w:rsidP="00B64A4F">
            <w:pPr>
              <w:spacing w:after="0" w:line="240" w:lineRule="auto"/>
              <w:jc w:val="both"/>
              <w:rPr>
                <w:rFonts w:ascii="XO Thames" w:eastAsiaTheme="minorEastAsia" w:hAnsi="XO Thames" w:cstheme="minorBidi"/>
                <w:b/>
                <w:color w:val="000000"/>
                <w:sz w:val="24"/>
                <w:szCs w:val="24"/>
              </w:rPr>
            </w:pPr>
            <w:r w:rsidRPr="00FD0A88">
              <w:rPr>
                <w:rFonts w:ascii="XO Thames" w:eastAsiaTheme="minorEastAsia" w:hAnsi="XO Thames" w:cstheme="minorBidi"/>
                <w:b/>
                <w:color w:val="000000"/>
                <w:sz w:val="24"/>
                <w:szCs w:val="24"/>
              </w:rPr>
              <w:t xml:space="preserve">ИНН/КПП: </w:t>
            </w:r>
            <w:r w:rsidRPr="00FD0A88">
              <w:rPr>
                <w:rFonts w:ascii="XO Thames" w:eastAsiaTheme="minorEastAsia" w:hAnsi="XO Thames" w:cstheme="minorBidi"/>
                <w:color w:val="000000"/>
                <w:sz w:val="24"/>
                <w:szCs w:val="24"/>
              </w:rPr>
              <w:t>1414017145/141401001</w:t>
            </w:r>
          </w:p>
          <w:p w14:paraId="28709581" w14:textId="77777777" w:rsidR="00B64A4F" w:rsidRPr="00FD0A88" w:rsidRDefault="00B64A4F" w:rsidP="00B64A4F">
            <w:pPr>
              <w:spacing w:after="0" w:line="240" w:lineRule="auto"/>
              <w:jc w:val="both"/>
              <w:rPr>
                <w:rFonts w:ascii="XO Thames" w:eastAsiaTheme="minorEastAsia" w:hAnsi="XO Thames" w:cstheme="minorBidi"/>
                <w:color w:val="000000"/>
                <w:sz w:val="24"/>
                <w:szCs w:val="24"/>
              </w:rPr>
            </w:pPr>
            <w:r w:rsidRPr="00FD0A88">
              <w:rPr>
                <w:rFonts w:ascii="XO Thames" w:eastAsiaTheme="minorEastAsia" w:hAnsi="XO Thames" w:cstheme="minorBidi"/>
                <w:b/>
                <w:color w:val="000000"/>
                <w:sz w:val="24"/>
                <w:szCs w:val="24"/>
              </w:rPr>
              <w:t>Расчетный счет:</w:t>
            </w:r>
            <w:r w:rsidRPr="00FD0A88">
              <w:rPr>
                <w:rFonts w:ascii="XO Thames" w:eastAsiaTheme="minorEastAsia" w:hAnsi="XO Thames" w:cstheme="minorBidi"/>
                <w:color w:val="000000"/>
                <w:sz w:val="24"/>
                <w:szCs w:val="24"/>
              </w:rPr>
              <w:t xml:space="preserve"> 03100643000000011600</w:t>
            </w:r>
          </w:p>
          <w:p w14:paraId="02243E79" w14:textId="77777777" w:rsidR="00B64A4F" w:rsidRPr="00FD0A88" w:rsidRDefault="00B64A4F" w:rsidP="00B64A4F">
            <w:pPr>
              <w:spacing w:after="0" w:line="240" w:lineRule="auto"/>
              <w:jc w:val="both"/>
              <w:rPr>
                <w:rFonts w:ascii="XO Thames" w:eastAsiaTheme="minorEastAsia" w:hAnsi="XO Thames" w:cstheme="minorBidi"/>
                <w:b/>
                <w:color w:val="000000"/>
                <w:sz w:val="24"/>
                <w:szCs w:val="24"/>
              </w:rPr>
            </w:pPr>
            <w:r w:rsidRPr="00FD0A88">
              <w:rPr>
                <w:rFonts w:ascii="XO Thames" w:eastAsiaTheme="minorEastAsia" w:hAnsi="XO Thames" w:cstheme="minorBidi"/>
                <w:b/>
                <w:color w:val="000000"/>
                <w:sz w:val="24"/>
                <w:szCs w:val="24"/>
              </w:rPr>
              <w:t xml:space="preserve">Кор.счет: </w:t>
            </w:r>
            <w:r w:rsidRPr="00FD0A88">
              <w:rPr>
                <w:rFonts w:ascii="XO Thames" w:eastAsiaTheme="minorEastAsia" w:hAnsi="XO Thames" w:cstheme="minorBidi"/>
                <w:color w:val="000000"/>
                <w:sz w:val="24"/>
                <w:szCs w:val="24"/>
              </w:rPr>
              <w:t>40102810345370000085</w:t>
            </w:r>
          </w:p>
          <w:p w14:paraId="437D5BCF" w14:textId="77777777" w:rsidR="00B64A4F" w:rsidRPr="00FD0A88" w:rsidRDefault="00B64A4F" w:rsidP="00B64A4F">
            <w:pPr>
              <w:spacing w:after="0" w:line="240" w:lineRule="auto"/>
              <w:rPr>
                <w:rFonts w:ascii="XO Thames" w:eastAsiaTheme="minorEastAsia" w:hAnsi="XO Thames" w:cstheme="minorBidi"/>
                <w:color w:val="000000"/>
                <w:sz w:val="24"/>
                <w:szCs w:val="24"/>
              </w:rPr>
            </w:pPr>
            <w:r w:rsidRPr="00FD0A88">
              <w:rPr>
                <w:rFonts w:ascii="XO Thames" w:eastAsiaTheme="minorEastAsia" w:hAnsi="XO Thames" w:cstheme="minorBidi"/>
                <w:b/>
                <w:sz w:val="24"/>
                <w:szCs w:val="24"/>
              </w:rPr>
              <w:t>Наименование банка:</w:t>
            </w:r>
            <w:r w:rsidRPr="00FD0A88">
              <w:rPr>
                <w:rFonts w:ascii="XO Thames" w:eastAsiaTheme="minorEastAsia" w:hAnsi="XO Thames" w:cstheme="minorBidi"/>
                <w:sz w:val="24"/>
                <w:szCs w:val="24"/>
              </w:rPr>
              <w:t xml:space="preserve"> </w:t>
            </w:r>
            <w:r w:rsidRPr="00FD0A88">
              <w:rPr>
                <w:rFonts w:ascii="XO Thames" w:eastAsiaTheme="minorEastAsia" w:hAnsi="XO Thames" w:cstheme="minorBidi"/>
                <w:color w:val="000000"/>
                <w:sz w:val="24"/>
                <w:szCs w:val="24"/>
              </w:rPr>
              <w:t>ОКЦ №6 ДГУ Банка России//УФК по Республике Саха (Якутия) г.Якутск</w:t>
            </w:r>
          </w:p>
          <w:p w14:paraId="3B37E25A" w14:textId="77777777" w:rsidR="00B64A4F" w:rsidRPr="00FD0A88" w:rsidRDefault="00B64A4F" w:rsidP="00B64A4F">
            <w:pPr>
              <w:spacing w:after="0" w:line="240" w:lineRule="auto"/>
              <w:jc w:val="both"/>
              <w:rPr>
                <w:rFonts w:ascii="XO Thames" w:eastAsiaTheme="minorEastAsia" w:hAnsi="XO Thames" w:cstheme="minorBidi"/>
                <w:color w:val="000000"/>
                <w:sz w:val="24"/>
                <w:szCs w:val="24"/>
              </w:rPr>
            </w:pPr>
            <w:r w:rsidRPr="00FD0A88">
              <w:rPr>
                <w:rFonts w:ascii="XO Thames" w:eastAsiaTheme="minorEastAsia" w:hAnsi="XO Thames" w:cstheme="minorBidi"/>
                <w:b/>
                <w:sz w:val="24"/>
                <w:szCs w:val="24"/>
              </w:rPr>
              <w:t xml:space="preserve">БИК: </w:t>
            </w:r>
            <w:r w:rsidRPr="00FD0A88">
              <w:rPr>
                <w:rFonts w:ascii="XO Thames" w:eastAsiaTheme="minorEastAsia" w:hAnsi="XO Thames" w:cstheme="minorBidi"/>
                <w:color w:val="000000"/>
                <w:sz w:val="24"/>
                <w:szCs w:val="24"/>
              </w:rPr>
              <w:t>019805001</w:t>
            </w:r>
          </w:p>
          <w:p w14:paraId="69F3727B" w14:textId="77777777" w:rsidR="00B64A4F" w:rsidRPr="00FD0A88" w:rsidRDefault="00B64A4F" w:rsidP="00B64A4F">
            <w:pPr>
              <w:spacing w:after="0" w:line="240" w:lineRule="auto"/>
              <w:jc w:val="both"/>
              <w:rPr>
                <w:rFonts w:ascii="XO Thames" w:eastAsiaTheme="minorEastAsia" w:hAnsi="XO Thames" w:cstheme="minorBidi"/>
                <w:sz w:val="24"/>
                <w:szCs w:val="24"/>
              </w:rPr>
            </w:pPr>
            <w:r w:rsidRPr="00FD0A88">
              <w:rPr>
                <w:rFonts w:ascii="XO Thames" w:eastAsiaTheme="minorEastAsia" w:hAnsi="XO Thames" w:cstheme="minorBidi"/>
                <w:b/>
                <w:sz w:val="24"/>
                <w:szCs w:val="24"/>
              </w:rPr>
              <w:t>ОКТМО:</w:t>
            </w:r>
            <w:r w:rsidRPr="00FD0A88">
              <w:rPr>
                <w:rFonts w:ascii="XO Thames" w:eastAsiaTheme="minorEastAsia" w:hAnsi="XO Thames" w:cstheme="minorBidi"/>
                <w:sz w:val="24"/>
                <w:szCs w:val="24"/>
              </w:rPr>
              <w:t xml:space="preserve"> 98627101</w:t>
            </w:r>
          </w:p>
          <w:p w14:paraId="3B7BC614" w14:textId="77777777" w:rsidR="00B64A4F" w:rsidRPr="00FD0A88" w:rsidRDefault="00B64A4F" w:rsidP="00B64A4F">
            <w:pPr>
              <w:spacing w:after="0" w:line="240" w:lineRule="auto"/>
              <w:rPr>
                <w:rFonts w:ascii="XO Thames" w:hAnsi="XO Thames" w:cstheme="minorBidi"/>
                <w:sz w:val="24"/>
                <w:szCs w:val="24"/>
              </w:rPr>
            </w:pPr>
            <w:r w:rsidRPr="00FD0A88">
              <w:rPr>
                <w:rFonts w:ascii="XO Thames" w:hAnsi="XO Thames" w:cstheme="minorBidi"/>
                <w:sz w:val="24"/>
                <w:szCs w:val="24"/>
              </w:rPr>
              <w:t xml:space="preserve">КБК: 32011607010019000140  </w:t>
            </w:r>
          </w:p>
          <w:p w14:paraId="166ACE9A" w14:textId="77777777" w:rsidR="00B64A4F" w:rsidRPr="00FD0A88" w:rsidRDefault="00B64A4F" w:rsidP="00B64A4F">
            <w:pPr>
              <w:spacing w:after="0" w:line="240" w:lineRule="auto"/>
              <w:jc w:val="both"/>
              <w:rPr>
                <w:rFonts w:ascii="XO Thames" w:eastAsiaTheme="minorEastAsia" w:hAnsi="XO Thames" w:cstheme="minorBidi"/>
                <w:sz w:val="24"/>
                <w:szCs w:val="24"/>
              </w:rPr>
            </w:pPr>
          </w:p>
          <w:p w14:paraId="1A849B8D" w14:textId="77777777" w:rsidR="00B64A4F" w:rsidRPr="00FD0A88" w:rsidRDefault="00B64A4F" w:rsidP="00B64A4F">
            <w:pPr>
              <w:spacing w:after="0" w:line="240" w:lineRule="auto"/>
              <w:jc w:val="both"/>
              <w:rPr>
                <w:rFonts w:ascii="XO Thames" w:eastAsiaTheme="minorEastAsia" w:hAnsi="XO Thames" w:cstheme="minorBidi"/>
                <w:b/>
                <w:sz w:val="24"/>
                <w:szCs w:val="24"/>
              </w:rPr>
            </w:pPr>
          </w:p>
          <w:p w14:paraId="6C502D23" w14:textId="77777777" w:rsidR="00B64A4F" w:rsidRPr="00FD0A88" w:rsidRDefault="00B64A4F" w:rsidP="00B64A4F">
            <w:pPr>
              <w:spacing w:after="0" w:line="240" w:lineRule="auto"/>
              <w:rPr>
                <w:rFonts w:ascii="XO Thames" w:hAnsi="XO Thames"/>
                <w:sz w:val="20"/>
                <w:szCs w:val="20"/>
              </w:rPr>
            </w:pPr>
          </w:p>
        </w:tc>
      </w:tr>
      <w:tr w:rsidR="00B64A4F" w:rsidRPr="00FD0A88" w14:paraId="2728797B" w14:textId="77777777" w:rsidTr="00B64A4F">
        <w:trPr>
          <w:trHeight w:val="311"/>
        </w:trPr>
        <w:tc>
          <w:tcPr>
            <w:tcW w:w="2736" w:type="pct"/>
          </w:tcPr>
          <w:p w14:paraId="7350D9A3" w14:textId="77777777" w:rsidR="00B64A4F" w:rsidRPr="00FD0A88" w:rsidRDefault="00B64A4F" w:rsidP="00B64A4F">
            <w:pPr>
              <w:pStyle w:val="11"/>
              <w:spacing w:line="240" w:lineRule="auto"/>
              <w:ind w:right="-71" w:firstLine="0"/>
              <w:contextualSpacing/>
              <w:jc w:val="left"/>
              <w:rPr>
                <w:rFonts w:ascii="XO Thames" w:hAnsi="XO Thames"/>
                <w:bCs/>
                <w:szCs w:val="24"/>
              </w:rPr>
            </w:pPr>
            <w:r w:rsidRPr="00FD0A88">
              <w:rPr>
                <w:rFonts w:ascii="XO Thames" w:hAnsi="XO Thames"/>
                <w:bCs/>
                <w:szCs w:val="24"/>
              </w:rPr>
              <w:t>___________________</w:t>
            </w:r>
          </w:p>
        </w:tc>
        <w:tc>
          <w:tcPr>
            <w:tcW w:w="2264" w:type="pct"/>
          </w:tcPr>
          <w:p w14:paraId="7FBA3FA4" w14:textId="1D8AB616" w:rsidR="00B64A4F" w:rsidRPr="00FD0A88" w:rsidRDefault="00B64A4F" w:rsidP="00B64A4F">
            <w:pPr>
              <w:autoSpaceDE w:val="0"/>
              <w:autoSpaceDN w:val="0"/>
              <w:spacing w:after="0" w:line="240" w:lineRule="auto"/>
              <w:rPr>
                <w:rFonts w:ascii="XO Thames" w:hAnsi="XO Thames"/>
                <w:sz w:val="24"/>
                <w:szCs w:val="24"/>
              </w:rPr>
            </w:pPr>
            <w:r w:rsidRPr="00FD0A88">
              <w:rPr>
                <w:rFonts w:ascii="XO Thames" w:hAnsi="XO Thames"/>
                <w:sz w:val="24"/>
                <w:szCs w:val="24"/>
              </w:rPr>
              <w:t>_______________</w:t>
            </w:r>
            <w:r w:rsidR="009C1F90">
              <w:rPr>
                <w:rFonts w:ascii="XO Thames" w:hAnsi="XO Thames"/>
                <w:sz w:val="24"/>
                <w:szCs w:val="24"/>
              </w:rPr>
              <w:t>А.И.Легантьев</w:t>
            </w:r>
          </w:p>
        </w:tc>
      </w:tr>
      <w:tr w:rsidR="00B64A4F" w:rsidRPr="00FD0A88" w14:paraId="629D7EB2" w14:textId="77777777" w:rsidTr="00B64A4F">
        <w:trPr>
          <w:trHeight w:val="479"/>
        </w:trPr>
        <w:tc>
          <w:tcPr>
            <w:tcW w:w="2736" w:type="pct"/>
          </w:tcPr>
          <w:p w14:paraId="56C923BF" w14:textId="77777777" w:rsidR="00B64A4F" w:rsidRPr="00FD0A88" w:rsidRDefault="00B64A4F" w:rsidP="00B64A4F">
            <w:pPr>
              <w:spacing w:after="0" w:line="240" w:lineRule="auto"/>
              <w:jc w:val="both"/>
              <w:rPr>
                <w:rFonts w:ascii="XO Thames" w:hAnsi="XO Thames"/>
                <w:sz w:val="24"/>
                <w:szCs w:val="24"/>
              </w:rPr>
            </w:pPr>
            <w:r w:rsidRPr="00FD0A88">
              <w:rPr>
                <w:rFonts w:ascii="XO Thames" w:hAnsi="XO Thames"/>
                <w:sz w:val="24"/>
                <w:szCs w:val="24"/>
              </w:rPr>
              <w:t>М.П.</w:t>
            </w:r>
          </w:p>
        </w:tc>
        <w:tc>
          <w:tcPr>
            <w:tcW w:w="2264" w:type="pct"/>
          </w:tcPr>
          <w:p w14:paraId="7D6D3BD6" w14:textId="77777777" w:rsidR="00B64A4F" w:rsidRPr="00FD0A88" w:rsidRDefault="00B64A4F" w:rsidP="00B64A4F">
            <w:pPr>
              <w:pStyle w:val="FR1"/>
              <w:spacing w:before="0"/>
              <w:ind w:right="-71"/>
              <w:contextualSpacing/>
              <w:jc w:val="both"/>
              <w:rPr>
                <w:rFonts w:ascii="XO Thames" w:hAnsi="XO Thames"/>
                <w:b w:val="0"/>
                <w:sz w:val="24"/>
                <w:szCs w:val="24"/>
              </w:rPr>
            </w:pPr>
            <w:r w:rsidRPr="00FD0A88">
              <w:rPr>
                <w:rFonts w:ascii="XO Thames" w:hAnsi="XO Thames"/>
                <w:b w:val="0"/>
                <w:sz w:val="24"/>
                <w:szCs w:val="24"/>
              </w:rPr>
              <w:t>М.П.</w:t>
            </w:r>
          </w:p>
        </w:tc>
      </w:tr>
    </w:tbl>
    <w:p w14:paraId="4F12598A" w14:textId="77777777" w:rsidR="00117C52" w:rsidRPr="00FD0A88" w:rsidRDefault="00117C52">
      <w:pPr>
        <w:pStyle w:val="23"/>
        <w:tabs>
          <w:tab w:val="left" w:pos="6480"/>
        </w:tabs>
        <w:spacing w:line="240" w:lineRule="auto"/>
        <w:ind w:right="-74" w:firstLine="0"/>
        <w:contextualSpacing/>
        <w:rPr>
          <w:rFonts w:ascii="XO Thames" w:hAnsi="XO Thames"/>
          <w:b/>
          <w:szCs w:val="24"/>
        </w:rPr>
      </w:pPr>
    </w:p>
    <w:p w14:paraId="0E01EC09" w14:textId="77777777" w:rsidR="00117C52" w:rsidRPr="00FD0A88" w:rsidRDefault="00117C52">
      <w:pPr>
        <w:pStyle w:val="23"/>
        <w:tabs>
          <w:tab w:val="left" w:pos="6480"/>
        </w:tabs>
        <w:spacing w:line="240" w:lineRule="auto"/>
        <w:ind w:right="-74" w:firstLine="0"/>
        <w:contextualSpacing/>
        <w:rPr>
          <w:rFonts w:ascii="XO Thames" w:hAnsi="XO Thames"/>
          <w:b/>
          <w:szCs w:val="24"/>
        </w:rPr>
      </w:pPr>
    </w:p>
    <w:p w14:paraId="7AC8D422" w14:textId="77777777" w:rsidR="00522726" w:rsidRPr="00FD0A88" w:rsidRDefault="00522726">
      <w:pPr>
        <w:pStyle w:val="23"/>
        <w:tabs>
          <w:tab w:val="left" w:pos="6480"/>
        </w:tabs>
        <w:spacing w:line="240" w:lineRule="auto"/>
        <w:ind w:right="-74" w:firstLine="0"/>
        <w:contextualSpacing/>
        <w:jc w:val="right"/>
        <w:rPr>
          <w:rFonts w:ascii="XO Thames" w:hAnsi="XO Thames"/>
          <w:b/>
          <w:szCs w:val="24"/>
        </w:rPr>
      </w:pPr>
    </w:p>
    <w:p w14:paraId="057F0568" w14:textId="77777777" w:rsidR="00522726" w:rsidRPr="00FD0A88" w:rsidRDefault="00522726">
      <w:pPr>
        <w:pStyle w:val="23"/>
        <w:tabs>
          <w:tab w:val="left" w:pos="6480"/>
        </w:tabs>
        <w:spacing w:line="240" w:lineRule="auto"/>
        <w:ind w:right="-74" w:firstLine="0"/>
        <w:contextualSpacing/>
        <w:jc w:val="right"/>
        <w:rPr>
          <w:rFonts w:ascii="XO Thames" w:hAnsi="XO Thames"/>
          <w:b/>
          <w:szCs w:val="24"/>
        </w:rPr>
      </w:pPr>
    </w:p>
    <w:p w14:paraId="74FF0D5E" w14:textId="77777777" w:rsidR="00522726" w:rsidRPr="00FD0A88" w:rsidRDefault="00522726">
      <w:pPr>
        <w:pStyle w:val="23"/>
        <w:tabs>
          <w:tab w:val="left" w:pos="6480"/>
        </w:tabs>
        <w:spacing w:line="240" w:lineRule="auto"/>
        <w:ind w:right="-74" w:firstLine="0"/>
        <w:contextualSpacing/>
        <w:jc w:val="right"/>
        <w:rPr>
          <w:rFonts w:ascii="XO Thames" w:hAnsi="XO Thames"/>
          <w:b/>
          <w:szCs w:val="24"/>
        </w:rPr>
      </w:pPr>
    </w:p>
    <w:p w14:paraId="77B0BDE4" w14:textId="77777777" w:rsidR="00522726" w:rsidRPr="00FD0A88" w:rsidRDefault="00522726">
      <w:pPr>
        <w:pStyle w:val="23"/>
        <w:tabs>
          <w:tab w:val="left" w:pos="6480"/>
        </w:tabs>
        <w:spacing w:line="240" w:lineRule="auto"/>
        <w:ind w:right="-74" w:firstLine="0"/>
        <w:contextualSpacing/>
        <w:jc w:val="right"/>
        <w:rPr>
          <w:rFonts w:ascii="XO Thames" w:hAnsi="XO Thames"/>
          <w:b/>
          <w:szCs w:val="24"/>
        </w:rPr>
      </w:pPr>
    </w:p>
    <w:p w14:paraId="5271BFA6" w14:textId="77777777" w:rsidR="00522726" w:rsidRPr="00FD0A88" w:rsidRDefault="00522726">
      <w:pPr>
        <w:pStyle w:val="23"/>
        <w:tabs>
          <w:tab w:val="left" w:pos="6480"/>
        </w:tabs>
        <w:spacing w:line="240" w:lineRule="auto"/>
        <w:ind w:right="-74" w:firstLine="0"/>
        <w:contextualSpacing/>
        <w:jc w:val="right"/>
        <w:rPr>
          <w:rFonts w:ascii="XO Thames" w:hAnsi="XO Thames"/>
          <w:b/>
          <w:szCs w:val="24"/>
        </w:rPr>
      </w:pPr>
    </w:p>
    <w:p w14:paraId="70D22BD4" w14:textId="77777777" w:rsidR="00522726" w:rsidRPr="00FD0A88" w:rsidRDefault="00522726">
      <w:pPr>
        <w:pStyle w:val="23"/>
        <w:tabs>
          <w:tab w:val="left" w:pos="6480"/>
        </w:tabs>
        <w:spacing w:line="240" w:lineRule="auto"/>
        <w:ind w:right="-74" w:firstLine="0"/>
        <w:contextualSpacing/>
        <w:jc w:val="right"/>
        <w:rPr>
          <w:rFonts w:ascii="XO Thames" w:hAnsi="XO Thames"/>
          <w:b/>
          <w:szCs w:val="24"/>
        </w:rPr>
      </w:pPr>
    </w:p>
    <w:p w14:paraId="49E84CC4" w14:textId="77777777" w:rsidR="00117C52" w:rsidRPr="00FD0A88" w:rsidRDefault="00570CBD">
      <w:pPr>
        <w:pStyle w:val="23"/>
        <w:tabs>
          <w:tab w:val="left" w:pos="6480"/>
        </w:tabs>
        <w:spacing w:line="240" w:lineRule="auto"/>
        <w:ind w:right="-74" w:firstLine="0"/>
        <w:contextualSpacing/>
        <w:jc w:val="right"/>
        <w:rPr>
          <w:rFonts w:ascii="XO Thames" w:hAnsi="XO Thames"/>
          <w:b/>
          <w:szCs w:val="24"/>
        </w:rPr>
      </w:pPr>
      <w:r w:rsidRPr="00FD0A88">
        <w:rPr>
          <w:rFonts w:ascii="XO Thames" w:hAnsi="XO Thames"/>
          <w:b/>
          <w:szCs w:val="24"/>
        </w:rPr>
        <w:t>Приложение № 1</w:t>
      </w:r>
    </w:p>
    <w:p w14:paraId="6FD5D2A4" w14:textId="77777777" w:rsidR="00117C52" w:rsidRPr="00FD0A88" w:rsidRDefault="00570CBD">
      <w:pPr>
        <w:pStyle w:val="23"/>
        <w:tabs>
          <w:tab w:val="left" w:pos="6480"/>
        </w:tabs>
        <w:spacing w:line="240" w:lineRule="auto"/>
        <w:ind w:right="-74" w:firstLine="0"/>
        <w:contextualSpacing/>
        <w:jc w:val="right"/>
        <w:rPr>
          <w:rFonts w:ascii="XO Thames" w:hAnsi="XO Thames"/>
          <w:szCs w:val="24"/>
        </w:rPr>
      </w:pPr>
      <w:r w:rsidRPr="00FD0A88">
        <w:rPr>
          <w:rFonts w:ascii="XO Thames" w:hAnsi="XO Thames"/>
          <w:szCs w:val="24"/>
        </w:rPr>
        <w:t xml:space="preserve"> к Государственному контракту </w:t>
      </w:r>
    </w:p>
    <w:p w14:paraId="78FEDCCE" w14:textId="332A9AE8" w:rsidR="00117C52" w:rsidRPr="00FD0A88" w:rsidRDefault="00BC0BFA">
      <w:pPr>
        <w:pStyle w:val="23"/>
        <w:tabs>
          <w:tab w:val="left" w:pos="6480"/>
        </w:tabs>
        <w:spacing w:line="240" w:lineRule="auto"/>
        <w:ind w:right="-74" w:firstLine="0"/>
        <w:contextualSpacing/>
        <w:jc w:val="right"/>
        <w:rPr>
          <w:rFonts w:ascii="XO Thames" w:hAnsi="XO Thames"/>
          <w:szCs w:val="24"/>
        </w:rPr>
      </w:pPr>
      <w:r w:rsidRPr="00FD0A88">
        <w:rPr>
          <w:rFonts w:ascii="XO Thames" w:hAnsi="XO Thames"/>
          <w:szCs w:val="24"/>
        </w:rPr>
        <w:t xml:space="preserve">от «    »   </w:t>
      </w:r>
      <w:r w:rsidR="009E381B" w:rsidRPr="00FD0A88">
        <w:rPr>
          <w:rFonts w:ascii="XO Thames" w:hAnsi="XO Thames"/>
          <w:szCs w:val="24"/>
        </w:rPr>
        <w:t>июля</w:t>
      </w:r>
      <w:r w:rsidRPr="00FD0A88">
        <w:rPr>
          <w:rFonts w:ascii="XO Thames" w:hAnsi="XO Thames"/>
          <w:szCs w:val="24"/>
        </w:rPr>
        <w:t xml:space="preserve">    2026</w:t>
      </w:r>
      <w:r w:rsidR="00570CBD" w:rsidRPr="00FD0A88">
        <w:rPr>
          <w:rFonts w:ascii="XO Thames" w:hAnsi="XO Thames"/>
          <w:szCs w:val="24"/>
        </w:rPr>
        <w:t xml:space="preserve"> г.</w:t>
      </w:r>
    </w:p>
    <w:p w14:paraId="6469B528" w14:textId="77777777" w:rsidR="00117C52" w:rsidRPr="00FD0A88" w:rsidRDefault="00117C52">
      <w:pPr>
        <w:rPr>
          <w:rFonts w:ascii="XO Thames" w:hAnsi="XO Thames"/>
          <w:sz w:val="24"/>
          <w:szCs w:val="24"/>
        </w:rPr>
      </w:pPr>
    </w:p>
    <w:p w14:paraId="4657B625" w14:textId="77777777" w:rsidR="00117C52" w:rsidRPr="00FD0A88" w:rsidRDefault="00117C52">
      <w:pPr>
        <w:rPr>
          <w:rFonts w:ascii="XO Thames" w:hAnsi="XO Thames"/>
          <w:sz w:val="24"/>
          <w:szCs w:val="24"/>
        </w:rPr>
      </w:pPr>
    </w:p>
    <w:p w14:paraId="2DF37186" w14:textId="77777777" w:rsidR="00117C52" w:rsidRPr="00FD0A88" w:rsidRDefault="00570CBD">
      <w:pPr>
        <w:jc w:val="center"/>
        <w:rPr>
          <w:rFonts w:ascii="XO Thames" w:hAnsi="XO Thames"/>
          <w:b/>
          <w:sz w:val="24"/>
          <w:szCs w:val="24"/>
        </w:rPr>
      </w:pPr>
      <w:r w:rsidRPr="00FD0A88">
        <w:rPr>
          <w:rFonts w:ascii="XO Thames" w:hAnsi="XO Thames"/>
          <w:b/>
          <w:sz w:val="24"/>
          <w:szCs w:val="24"/>
        </w:rPr>
        <w:t>ТЕХНИЧЕСКОЕ ЗАДАНИЕ</w:t>
      </w:r>
    </w:p>
    <w:p w14:paraId="5BC9146A" w14:textId="77777777" w:rsidR="009E381B" w:rsidRPr="00FD0A88" w:rsidRDefault="00570CBD" w:rsidP="009E381B">
      <w:pPr>
        <w:spacing w:after="0" w:line="240" w:lineRule="auto"/>
        <w:jc w:val="both"/>
        <w:rPr>
          <w:rFonts w:ascii="XO Thames" w:hAnsi="XO Thames"/>
          <w:b/>
          <w:bCs/>
          <w:sz w:val="24"/>
          <w:szCs w:val="24"/>
        </w:rPr>
      </w:pPr>
      <w:r w:rsidRPr="00FD0A88">
        <w:rPr>
          <w:rFonts w:ascii="XO Thames" w:hAnsi="XO Thames"/>
          <w:sz w:val="24"/>
          <w:szCs w:val="24"/>
        </w:rPr>
        <w:tab/>
      </w:r>
      <w:bookmarkStart w:id="0" w:name="_Hlk75987179"/>
      <w:r w:rsidR="009E381B" w:rsidRPr="00FD0A88">
        <w:rPr>
          <w:rFonts w:ascii="XO Thames" w:hAnsi="XO Thames"/>
          <w:b/>
          <w:bCs/>
          <w:sz w:val="24"/>
          <w:szCs w:val="24"/>
        </w:rPr>
        <w:t>Требования к качеству, функциональным и техническим характеристикам товара, требования к упаковке:</w:t>
      </w:r>
    </w:p>
    <w:bookmarkEnd w:id="0"/>
    <w:p w14:paraId="4C211015" w14:textId="77777777" w:rsidR="009E381B" w:rsidRPr="00FD0A88" w:rsidRDefault="009E381B" w:rsidP="009E381B">
      <w:pPr>
        <w:spacing w:after="0" w:line="240" w:lineRule="auto"/>
        <w:jc w:val="both"/>
        <w:rPr>
          <w:rFonts w:ascii="XO Thames" w:hAnsi="XO Thames"/>
          <w:sz w:val="24"/>
          <w:szCs w:val="24"/>
        </w:rPr>
      </w:pPr>
    </w:p>
    <w:p w14:paraId="2B72CCD9" w14:textId="77777777" w:rsidR="009E381B" w:rsidRPr="00FD0A88" w:rsidRDefault="009E381B" w:rsidP="009E381B">
      <w:pPr>
        <w:numPr>
          <w:ilvl w:val="0"/>
          <w:numId w:val="4"/>
        </w:numPr>
        <w:spacing w:after="0" w:line="240" w:lineRule="auto"/>
        <w:jc w:val="both"/>
        <w:rPr>
          <w:rFonts w:ascii="XO Thames" w:hAnsi="XO Thames"/>
          <w:sz w:val="24"/>
          <w:szCs w:val="24"/>
        </w:rPr>
      </w:pPr>
      <w:r w:rsidRPr="00FD0A88">
        <w:rPr>
          <w:rFonts w:ascii="XO Thames" w:hAnsi="XO Thames"/>
          <w:b/>
          <w:bCs/>
          <w:sz w:val="24"/>
          <w:szCs w:val="24"/>
        </w:rPr>
        <w:t xml:space="preserve">Хлеб из смеси муки ржаной обдирной и пшеничной I сорта </w:t>
      </w:r>
      <w:r w:rsidRPr="00FD0A88">
        <w:rPr>
          <w:rFonts w:ascii="XO Thames" w:hAnsi="XO Thames"/>
          <w:sz w:val="24"/>
          <w:szCs w:val="24"/>
        </w:rPr>
        <w:t>должен соответствовать ГОСТ 31807-2018 «Изделия хлебобулочные из ржаной хлебопекарной и смеси ржаной и пшеничной хлебопекарной муки». Общие технические условия (либо другой действующий ГОСТ).</w:t>
      </w:r>
    </w:p>
    <w:p w14:paraId="6E2964CA" w14:textId="77777777" w:rsidR="009E381B" w:rsidRPr="00FD0A88" w:rsidRDefault="009E381B" w:rsidP="009E381B">
      <w:pPr>
        <w:spacing w:after="0" w:line="240" w:lineRule="auto"/>
        <w:jc w:val="both"/>
        <w:rPr>
          <w:rFonts w:ascii="XO Thames" w:hAnsi="XO Thames"/>
          <w:sz w:val="24"/>
          <w:szCs w:val="24"/>
        </w:rPr>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31"/>
        <w:gridCol w:w="19"/>
        <w:gridCol w:w="6156"/>
      </w:tblGrid>
      <w:tr w:rsidR="009E381B" w:rsidRPr="00FD0A88" w14:paraId="4D91457E" w14:textId="77777777" w:rsidTr="003B377A">
        <w:trPr>
          <w:trHeight w:val="264"/>
        </w:trPr>
        <w:tc>
          <w:tcPr>
            <w:tcW w:w="3279" w:type="dxa"/>
            <w:gridSpan w:val="2"/>
            <w:shd w:val="clear" w:color="auto" w:fill="FFFFFF"/>
            <w:vAlign w:val="center"/>
            <w:hideMark/>
          </w:tcPr>
          <w:p w14:paraId="450C8FEB" w14:textId="77777777" w:rsidR="009E381B" w:rsidRPr="00FD0A88" w:rsidRDefault="009E381B" w:rsidP="009E381B">
            <w:pPr>
              <w:spacing w:after="0" w:line="240" w:lineRule="auto"/>
              <w:jc w:val="both"/>
              <w:rPr>
                <w:rFonts w:ascii="XO Thames" w:hAnsi="XO Thames"/>
                <w:b/>
                <w:sz w:val="24"/>
                <w:szCs w:val="24"/>
              </w:rPr>
            </w:pPr>
            <w:r w:rsidRPr="00FD0A88">
              <w:rPr>
                <w:rFonts w:ascii="XO Thames" w:hAnsi="XO Thames"/>
                <w:b/>
                <w:sz w:val="24"/>
                <w:szCs w:val="24"/>
              </w:rPr>
              <w:t>Наименование показателя</w:t>
            </w:r>
          </w:p>
        </w:tc>
        <w:tc>
          <w:tcPr>
            <w:tcW w:w="6427" w:type="dxa"/>
            <w:shd w:val="clear" w:color="auto" w:fill="FFFFFF"/>
            <w:vAlign w:val="center"/>
            <w:hideMark/>
          </w:tcPr>
          <w:p w14:paraId="0DFA1200" w14:textId="77777777" w:rsidR="009E381B" w:rsidRPr="00FD0A88" w:rsidRDefault="009E381B" w:rsidP="009E381B">
            <w:pPr>
              <w:spacing w:after="0" w:line="240" w:lineRule="auto"/>
              <w:jc w:val="both"/>
              <w:rPr>
                <w:rFonts w:ascii="XO Thames" w:hAnsi="XO Thames"/>
                <w:b/>
                <w:sz w:val="24"/>
                <w:szCs w:val="24"/>
              </w:rPr>
            </w:pPr>
            <w:r w:rsidRPr="00FD0A88">
              <w:rPr>
                <w:rFonts w:ascii="XO Thames" w:hAnsi="XO Thames"/>
                <w:b/>
                <w:sz w:val="24"/>
                <w:szCs w:val="24"/>
              </w:rPr>
              <w:t>Характеристика</w:t>
            </w:r>
          </w:p>
        </w:tc>
      </w:tr>
      <w:tr w:rsidR="009E381B" w:rsidRPr="00FD0A88" w14:paraId="2F602530" w14:textId="77777777" w:rsidTr="003B377A">
        <w:trPr>
          <w:trHeight w:val="1357"/>
        </w:trPr>
        <w:tc>
          <w:tcPr>
            <w:tcW w:w="3279" w:type="dxa"/>
            <w:gridSpan w:val="2"/>
            <w:shd w:val="clear" w:color="auto" w:fill="FFFFFF"/>
            <w:vAlign w:val="center"/>
            <w:hideMark/>
          </w:tcPr>
          <w:p w14:paraId="5923D527"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Внешний вид:</w:t>
            </w:r>
          </w:p>
          <w:p w14:paraId="4EB525F7"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Форма и поверхность</w:t>
            </w:r>
          </w:p>
          <w:p w14:paraId="167E44AF"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цвет</w:t>
            </w:r>
          </w:p>
        </w:tc>
        <w:tc>
          <w:tcPr>
            <w:tcW w:w="6427" w:type="dxa"/>
            <w:shd w:val="clear" w:color="auto" w:fill="FFFFFF"/>
            <w:vAlign w:val="center"/>
            <w:hideMark/>
          </w:tcPr>
          <w:p w14:paraId="051D99C9" w14:textId="77777777" w:rsidR="009E381B" w:rsidRPr="00FD0A88" w:rsidRDefault="009E381B" w:rsidP="009E381B">
            <w:pPr>
              <w:spacing w:after="0" w:line="240" w:lineRule="auto"/>
              <w:jc w:val="both"/>
              <w:rPr>
                <w:rFonts w:ascii="XO Thames" w:hAnsi="XO Thames"/>
                <w:sz w:val="24"/>
                <w:szCs w:val="24"/>
              </w:rPr>
            </w:pPr>
          </w:p>
          <w:p w14:paraId="5BA16DF0"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Соответствующие виду изделия</w:t>
            </w:r>
          </w:p>
          <w:p w14:paraId="5B0379AF"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От светло-коричневого до темно-коричневого</w:t>
            </w:r>
          </w:p>
        </w:tc>
      </w:tr>
      <w:tr w:rsidR="009E381B" w:rsidRPr="00FD0A88" w14:paraId="23768389" w14:textId="77777777" w:rsidTr="003B377A">
        <w:trPr>
          <w:trHeight w:val="1292"/>
        </w:trPr>
        <w:tc>
          <w:tcPr>
            <w:tcW w:w="3279" w:type="dxa"/>
            <w:gridSpan w:val="2"/>
            <w:shd w:val="clear" w:color="auto" w:fill="FFFFFF"/>
            <w:vAlign w:val="center"/>
            <w:hideMark/>
          </w:tcPr>
          <w:p w14:paraId="167F6A85"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Состояние мякиша (пропеченность, промес, пористость)</w:t>
            </w:r>
          </w:p>
        </w:tc>
        <w:tc>
          <w:tcPr>
            <w:tcW w:w="6427" w:type="dxa"/>
            <w:shd w:val="clear" w:color="auto" w:fill="FFFFFF"/>
            <w:vAlign w:val="center"/>
            <w:hideMark/>
          </w:tcPr>
          <w:p w14:paraId="3126401E"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Пропеченный, без следов непромеса, у заварных изделий - с небольшой липкостью. Пористость - свойственная изделию конкретного наименования. Для изделий, в рецептуру теста которых входят зерновые продукты, орехи, сушеные фрукты, цукаты и т.п., - с включениями зерновых продуктов, орехов, сушеных фруктов, цукатов и т.п. Для рогаликовых изделий - мякиш слоистый в изломе; для слоеных изделий - с отделимыми друг от друга слоями; для изделий с начинкой - слой основы, соприкасающийся с начинкой, может быть увлажнен</w:t>
            </w:r>
          </w:p>
        </w:tc>
      </w:tr>
      <w:tr w:rsidR="009E381B" w:rsidRPr="00FD0A88" w14:paraId="493C35E9" w14:textId="77777777" w:rsidTr="003B377A">
        <w:trPr>
          <w:trHeight w:val="773"/>
        </w:trPr>
        <w:tc>
          <w:tcPr>
            <w:tcW w:w="3279" w:type="dxa"/>
            <w:gridSpan w:val="2"/>
            <w:shd w:val="clear" w:color="auto" w:fill="FFFFFF"/>
            <w:vAlign w:val="center"/>
            <w:hideMark/>
          </w:tcPr>
          <w:p w14:paraId="14A0E0EF"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Вкус</w:t>
            </w:r>
          </w:p>
        </w:tc>
        <w:tc>
          <w:tcPr>
            <w:tcW w:w="6427" w:type="dxa"/>
            <w:shd w:val="clear" w:color="auto" w:fill="FFFFFF"/>
            <w:vAlign w:val="center"/>
            <w:hideMark/>
          </w:tcPr>
          <w:p w14:paraId="7AE1F335"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Свойственный изделию конкретного наименования, без постороннего привкуса. При использовании вкусоароматического препарата или вкусоароматического вещества - привкус, свойственный внесенному препарату или веществу</w:t>
            </w:r>
          </w:p>
        </w:tc>
      </w:tr>
      <w:tr w:rsidR="009E381B" w:rsidRPr="00FD0A88" w14:paraId="530880E2" w14:textId="77777777" w:rsidTr="003B377A">
        <w:trPr>
          <w:trHeight w:val="773"/>
        </w:trPr>
        <w:tc>
          <w:tcPr>
            <w:tcW w:w="3279" w:type="dxa"/>
            <w:gridSpan w:val="2"/>
            <w:shd w:val="clear" w:color="auto" w:fill="FFFFFF"/>
            <w:vAlign w:val="center"/>
            <w:hideMark/>
          </w:tcPr>
          <w:p w14:paraId="25ECF6A6"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Запах</w:t>
            </w:r>
          </w:p>
        </w:tc>
        <w:tc>
          <w:tcPr>
            <w:tcW w:w="6427" w:type="dxa"/>
            <w:shd w:val="clear" w:color="auto" w:fill="FFFFFF"/>
            <w:vAlign w:val="center"/>
            <w:hideMark/>
          </w:tcPr>
          <w:p w14:paraId="0EBF1154"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Свойственный изделию конкретного наименования, без постороннего запаха. При использовании пищевого ароматизатора, вкусоароматического препарата или вкусоароматического вещества - запах, свойственный внесенному ароматизатору, препарату или веществу</w:t>
            </w:r>
          </w:p>
        </w:tc>
      </w:tr>
      <w:tr w:rsidR="009E381B" w:rsidRPr="00FD0A88" w14:paraId="612419DF" w14:textId="77777777" w:rsidTr="003B377A">
        <w:trPr>
          <w:trHeight w:val="926"/>
        </w:trPr>
        <w:tc>
          <w:tcPr>
            <w:tcW w:w="0" w:type="auto"/>
            <w:gridSpan w:val="3"/>
            <w:shd w:val="clear" w:color="auto" w:fill="FFFFFF"/>
            <w:vAlign w:val="center"/>
            <w:hideMark/>
          </w:tcPr>
          <w:p w14:paraId="08452EE1"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Примечание - Уточненную характеристику органолептических показателей для хлебобулочного изделия из ржаной и смеси ржаной и пшеничной муки конкретного наименования приводят в документе, в соответствии с которым оно изготовлено.</w:t>
            </w:r>
          </w:p>
        </w:tc>
      </w:tr>
      <w:tr w:rsidR="009E381B" w:rsidRPr="00FD0A88" w14:paraId="58FE1B96" w14:textId="77777777" w:rsidTr="003B377A">
        <w:trPr>
          <w:trHeight w:val="926"/>
        </w:trPr>
        <w:tc>
          <w:tcPr>
            <w:tcW w:w="3260" w:type="dxa"/>
            <w:shd w:val="clear" w:color="auto" w:fill="FFFFFF"/>
            <w:vAlign w:val="center"/>
            <w:hideMark/>
          </w:tcPr>
          <w:p w14:paraId="41015954"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Упаковка</w:t>
            </w:r>
          </w:p>
        </w:tc>
        <w:tc>
          <w:tcPr>
            <w:tcW w:w="6446" w:type="dxa"/>
            <w:gridSpan w:val="2"/>
            <w:shd w:val="clear" w:color="auto" w:fill="FFFFFF"/>
            <w:vAlign w:val="center"/>
          </w:tcPr>
          <w:p w14:paraId="6BCCB2C5" w14:textId="77777777" w:rsidR="009E381B" w:rsidRPr="00FD0A88" w:rsidRDefault="009E381B" w:rsidP="009E381B">
            <w:pPr>
              <w:spacing w:after="0" w:line="240" w:lineRule="auto"/>
              <w:jc w:val="both"/>
              <w:rPr>
                <w:rFonts w:ascii="XO Thames" w:hAnsi="XO Thames"/>
                <w:b/>
                <w:bCs/>
                <w:sz w:val="24"/>
                <w:szCs w:val="24"/>
              </w:rPr>
            </w:pPr>
            <w:r w:rsidRPr="00FD0A88">
              <w:rPr>
                <w:rFonts w:ascii="XO Thames" w:hAnsi="XO Thames"/>
                <w:sz w:val="24"/>
                <w:szCs w:val="24"/>
              </w:rPr>
              <w:t>Продукция должна быть упакована, маркирована, транспортироваться в соответствии с требованиями  ГОСТ 31807-2018 «Изделия хлебобулочные из ржаной хлебопекарной и смеси ржаной и пшеничной хлебопекарной муки». ГОСТ 15846-2002 «Продукция, отправляемая в районы Крайнего Севера и приравненные к ним местности»</w:t>
            </w:r>
          </w:p>
          <w:p w14:paraId="26F325CE"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 xml:space="preserve">Каждое хлебобулочное изделие упаковывается в потребительскую упаковку. </w:t>
            </w:r>
          </w:p>
        </w:tc>
      </w:tr>
    </w:tbl>
    <w:p w14:paraId="27753BD6" w14:textId="77777777" w:rsidR="009E381B" w:rsidRPr="00FD0A88" w:rsidRDefault="009E381B" w:rsidP="009E381B">
      <w:pPr>
        <w:spacing w:after="0" w:line="240" w:lineRule="auto"/>
        <w:jc w:val="both"/>
        <w:rPr>
          <w:rFonts w:ascii="XO Thames" w:hAnsi="XO Thames"/>
          <w:sz w:val="24"/>
          <w:szCs w:val="24"/>
        </w:rPr>
      </w:pPr>
    </w:p>
    <w:p w14:paraId="57853B43" w14:textId="77777777" w:rsidR="009E381B" w:rsidRPr="00FD0A88" w:rsidRDefault="009E381B" w:rsidP="009E381B">
      <w:pPr>
        <w:numPr>
          <w:ilvl w:val="0"/>
          <w:numId w:val="4"/>
        </w:numPr>
        <w:spacing w:after="0" w:line="240" w:lineRule="auto"/>
        <w:jc w:val="both"/>
        <w:rPr>
          <w:rFonts w:ascii="XO Thames" w:hAnsi="XO Thames"/>
          <w:sz w:val="24"/>
          <w:szCs w:val="24"/>
        </w:rPr>
      </w:pPr>
      <w:r w:rsidRPr="00FD0A88">
        <w:rPr>
          <w:rFonts w:ascii="XO Thames" w:hAnsi="XO Thames"/>
          <w:b/>
          <w:bCs/>
          <w:sz w:val="24"/>
          <w:szCs w:val="24"/>
        </w:rPr>
        <w:t>Хлеб пшеничный из муки 2 сорта</w:t>
      </w:r>
      <w:r w:rsidRPr="00FD0A88">
        <w:rPr>
          <w:rFonts w:ascii="XO Thames" w:hAnsi="XO Thames"/>
          <w:sz w:val="24"/>
          <w:szCs w:val="24"/>
        </w:rPr>
        <w:t xml:space="preserve"> должен соответствовать ГОСТ Р 58233-2018 «Хлеб из пшеничной муки. Технические условия» (либо другой действующий ГОСТ).</w:t>
      </w:r>
    </w:p>
    <w:p w14:paraId="2D3F4DDC" w14:textId="77777777" w:rsidR="009E381B" w:rsidRPr="00FD0A88" w:rsidRDefault="009E381B" w:rsidP="009E381B">
      <w:pPr>
        <w:spacing w:after="0" w:line="240" w:lineRule="auto"/>
        <w:jc w:val="both"/>
        <w:rPr>
          <w:rFonts w:ascii="XO Thames" w:hAnsi="XO Thames"/>
          <w:b/>
          <w:bCs/>
          <w:sz w:val="24"/>
          <w:szCs w:val="24"/>
        </w:rPr>
      </w:pP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61"/>
        <w:gridCol w:w="8134"/>
        <w:gridCol w:w="11"/>
      </w:tblGrid>
      <w:tr w:rsidR="009E381B" w:rsidRPr="00FD0A88" w14:paraId="7E258D40" w14:textId="77777777" w:rsidTr="003B377A">
        <w:trPr>
          <w:gridAfter w:val="1"/>
          <w:wAfter w:w="11" w:type="dxa"/>
          <w:trHeight w:val="543"/>
        </w:trPr>
        <w:tc>
          <w:tcPr>
            <w:tcW w:w="0" w:type="auto"/>
            <w:shd w:val="clear" w:color="auto" w:fill="FFFFFF"/>
            <w:vAlign w:val="center"/>
            <w:hideMark/>
          </w:tcPr>
          <w:p w14:paraId="709AC690"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Наименование показателя</w:t>
            </w:r>
          </w:p>
        </w:tc>
        <w:tc>
          <w:tcPr>
            <w:tcW w:w="0" w:type="auto"/>
            <w:shd w:val="clear" w:color="auto" w:fill="FFFFFF"/>
            <w:vAlign w:val="center"/>
            <w:hideMark/>
          </w:tcPr>
          <w:p w14:paraId="7CC073C0"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Характеристика показателя</w:t>
            </w:r>
          </w:p>
        </w:tc>
      </w:tr>
      <w:tr w:rsidR="009E381B" w:rsidRPr="00FD0A88" w14:paraId="4E37703D" w14:textId="77777777" w:rsidTr="003B377A">
        <w:trPr>
          <w:gridAfter w:val="1"/>
          <w:wAfter w:w="11" w:type="dxa"/>
          <w:trHeight w:val="820"/>
        </w:trPr>
        <w:tc>
          <w:tcPr>
            <w:tcW w:w="0" w:type="auto"/>
            <w:shd w:val="clear" w:color="auto" w:fill="FFFFFF"/>
            <w:vAlign w:val="center"/>
            <w:hideMark/>
          </w:tcPr>
          <w:p w14:paraId="01A8BDE0"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Внешний вид:</w:t>
            </w:r>
          </w:p>
          <w:p w14:paraId="4188E3F6"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 форма:</w:t>
            </w:r>
          </w:p>
        </w:tc>
        <w:tc>
          <w:tcPr>
            <w:tcW w:w="0" w:type="auto"/>
            <w:shd w:val="clear" w:color="auto" w:fill="FFFFFF"/>
            <w:vAlign w:val="center"/>
            <w:hideMark/>
          </w:tcPr>
          <w:p w14:paraId="3B9E26F1" w14:textId="77777777" w:rsidR="009E381B" w:rsidRPr="00FD0A88" w:rsidRDefault="009E381B" w:rsidP="009E381B">
            <w:pPr>
              <w:spacing w:after="0" w:line="240" w:lineRule="auto"/>
              <w:jc w:val="both"/>
              <w:rPr>
                <w:rFonts w:ascii="XO Thames" w:hAnsi="XO Thames"/>
                <w:sz w:val="24"/>
                <w:szCs w:val="24"/>
              </w:rPr>
            </w:pPr>
          </w:p>
          <w:p w14:paraId="3D48B0EF" w14:textId="77777777" w:rsidR="009E381B" w:rsidRPr="00FD0A88" w:rsidRDefault="009E381B" w:rsidP="009E381B">
            <w:pPr>
              <w:spacing w:after="0" w:line="240" w:lineRule="auto"/>
              <w:jc w:val="both"/>
              <w:rPr>
                <w:rFonts w:ascii="XO Thames" w:hAnsi="XO Thames"/>
                <w:sz w:val="24"/>
                <w:szCs w:val="24"/>
              </w:rPr>
            </w:pPr>
          </w:p>
          <w:p w14:paraId="28B8A24F" w14:textId="77777777" w:rsidR="009E381B" w:rsidRPr="00FD0A88" w:rsidRDefault="009E381B" w:rsidP="009E381B">
            <w:pPr>
              <w:spacing w:after="0" w:line="240" w:lineRule="auto"/>
              <w:jc w:val="both"/>
              <w:rPr>
                <w:rFonts w:ascii="XO Thames" w:hAnsi="XO Thames"/>
                <w:sz w:val="24"/>
                <w:szCs w:val="24"/>
              </w:rPr>
            </w:pPr>
          </w:p>
        </w:tc>
      </w:tr>
      <w:tr w:rsidR="009E381B" w:rsidRPr="00FD0A88" w14:paraId="639AC91F" w14:textId="77777777" w:rsidTr="003B377A">
        <w:trPr>
          <w:gridAfter w:val="1"/>
          <w:wAfter w:w="11" w:type="dxa"/>
          <w:trHeight w:val="1076"/>
        </w:trPr>
        <w:tc>
          <w:tcPr>
            <w:tcW w:w="0" w:type="auto"/>
            <w:shd w:val="clear" w:color="auto" w:fill="FFFFFF"/>
            <w:vAlign w:val="center"/>
            <w:hideMark/>
          </w:tcPr>
          <w:p w14:paraId="3FD9AF33"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формового хлеба</w:t>
            </w:r>
          </w:p>
        </w:tc>
        <w:tc>
          <w:tcPr>
            <w:tcW w:w="0" w:type="auto"/>
            <w:shd w:val="clear" w:color="auto" w:fill="FFFFFF"/>
            <w:vAlign w:val="center"/>
            <w:hideMark/>
          </w:tcPr>
          <w:p w14:paraId="1D23059B"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Соответствующая хлебной форме, в которой производилась выпечка, с несколько выпуклой верхней коркой, без боковых выплывов. У саратовского калача - круглая, у кировоградской паляницы - круглая, с подрывом у верхней корки на 2/3 окружности, высотой не более 5 см, у хлеба ромашка - округлая в виде ромашки, сложенной в зависимости от массы из трех, пяти, девяти и десяти долек треугольной формы</w:t>
            </w:r>
          </w:p>
        </w:tc>
      </w:tr>
      <w:tr w:rsidR="009E381B" w:rsidRPr="00FD0A88" w14:paraId="200E3983" w14:textId="77777777" w:rsidTr="003B377A">
        <w:trPr>
          <w:gridAfter w:val="1"/>
          <w:wAfter w:w="11" w:type="dxa"/>
          <w:trHeight w:val="799"/>
        </w:trPr>
        <w:tc>
          <w:tcPr>
            <w:tcW w:w="0" w:type="auto"/>
            <w:shd w:val="clear" w:color="auto" w:fill="FFFFFF"/>
            <w:vAlign w:val="center"/>
            <w:hideMark/>
          </w:tcPr>
          <w:p w14:paraId="4422A4D8"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подового хлеба</w:t>
            </w:r>
          </w:p>
        </w:tc>
        <w:tc>
          <w:tcPr>
            <w:tcW w:w="0" w:type="auto"/>
            <w:shd w:val="clear" w:color="auto" w:fill="FFFFFF"/>
            <w:vAlign w:val="center"/>
            <w:hideMark/>
          </w:tcPr>
          <w:p w14:paraId="001AD29B"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Округлая, овальная или продолговато-овальная, не расплывчатая, без притисков. У киевского арнаута, кишиневского хлеба допускаются 1-3 слипа, у хлеба из пшеничной муки высшего, первого и второго сортов при выработке на тоннельных печах с механизированной пересадкой допускаются 1-2 небольших слипа, у украинской паляницы - округлая, с боковым надрезом на 3/4 окружности с приподнятым козырьком, у уральского калача - округлая в виде кольца, допускаются видимые следы соединения жгута</w:t>
            </w:r>
          </w:p>
        </w:tc>
      </w:tr>
      <w:tr w:rsidR="009E381B" w:rsidRPr="00FD0A88" w14:paraId="07447D5E" w14:textId="77777777" w:rsidTr="003B377A">
        <w:trPr>
          <w:gridAfter w:val="1"/>
          <w:wAfter w:w="11" w:type="dxa"/>
          <w:trHeight w:val="142"/>
        </w:trPr>
        <w:tc>
          <w:tcPr>
            <w:tcW w:w="0" w:type="auto"/>
            <w:shd w:val="clear" w:color="auto" w:fill="FFFFFF"/>
            <w:vAlign w:val="center"/>
            <w:hideMark/>
          </w:tcPr>
          <w:p w14:paraId="5CC108B8"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 поверхность</w:t>
            </w:r>
          </w:p>
        </w:tc>
        <w:tc>
          <w:tcPr>
            <w:tcW w:w="0" w:type="auto"/>
            <w:shd w:val="clear" w:color="auto" w:fill="FFFFFF"/>
            <w:vAlign w:val="center"/>
            <w:hideMark/>
          </w:tcPr>
          <w:p w14:paraId="7478508F"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Без крупных трещин и подрывов, с наколами или надрезами или без них в соответствии с технологическими инструкциями. У матнакаша - с продольными рельефами и круговым рельефом-ободком по краю, у хлеба ромашка - в виде нескольких секторов, разделенных бороздками, у сувенирного каравая - глянцевая, отделанная рисунком в виде колосьев, цветов, листьев или другого произвольного рисунка, с основанием, обвитым жгутом, у остальных видов хлеба - гладкая или шероховатая.</w:t>
            </w:r>
          </w:p>
          <w:p w14:paraId="46B7765C"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Допускается мучнистость для подового хлеба и кировоградской паляницы, наличие шва от делителя-укладчика для формового хлеба, небольшие пузыри для матнакаша, наличие заваренных комочков смазки для саратовского калача, наличие мелкой сетки трещин для русского каравая</w:t>
            </w:r>
          </w:p>
        </w:tc>
      </w:tr>
      <w:tr w:rsidR="009E381B" w:rsidRPr="00FD0A88" w14:paraId="58780C35" w14:textId="77777777" w:rsidTr="003B377A">
        <w:trPr>
          <w:gridAfter w:val="1"/>
          <w:wAfter w:w="11" w:type="dxa"/>
          <w:trHeight w:val="142"/>
        </w:trPr>
        <w:tc>
          <w:tcPr>
            <w:tcW w:w="0" w:type="auto"/>
            <w:shd w:val="clear" w:color="auto" w:fill="FFFFFF"/>
            <w:vAlign w:val="center"/>
            <w:hideMark/>
          </w:tcPr>
          <w:p w14:paraId="698A3FBC"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 цвет</w:t>
            </w:r>
          </w:p>
        </w:tc>
        <w:tc>
          <w:tcPr>
            <w:tcW w:w="0" w:type="auto"/>
            <w:shd w:val="clear" w:color="auto" w:fill="FFFFFF"/>
            <w:vAlign w:val="center"/>
            <w:hideMark/>
          </w:tcPr>
          <w:p w14:paraId="77BBFF29"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От светло-желтого до темно-коричневого.</w:t>
            </w:r>
          </w:p>
          <w:p w14:paraId="0238CF5E"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Допускается белесоватость для пшеничного хлеба из обойной муки, небольшие пятна более интенсивного цвета - для матнакаша, более светлый - в местах рисунка и сплетений жгутов для караваев русского и сувенирного и в месте надреза и подрыва - для паляниц</w:t>
            </w:r>
          </w:p>
        </w:tc>
      </w:tr>
      <w:tr w:rsidR="009E381B" w:rsidRPr="00FD0A88" w14:paraId="3735CD33" w14:textId="77777777" w:rsidTr="003B377A">
        <w:trPr>
          <w:gridAfter w:val="1"/>
          <w:wAfter w:w="11" w:type="dxa"/>
          <w:trHeight w:val="142"/>
        </w:trPr>
        <w:tc>
          <w:tcPr>
            <w:tcW w:w="0" w:type="auto"/>
            <w:shd w:val="clear" w:color="auto" w:fill="FFFFFF"/>
            <w:vAlign w:val="center"/>
            <w:hideMark/>
          </w:tcPr>
          <w:p w14:paraId="10793CE7"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Состояние мякиша:</w:t>
            </w:r>
          </w:p>
        </w:tc>
        <w:tc>
          <w:tcPr>
            <w:tcW w:w="0" w:type="auto"/>
            <w:shd w:val="clear" w:color="auto" w:fill="FFFFFF"/>
            <w:vAlign w:val="center"/>
            <w:hideMark/>
          </w:tcPr>
          <w:p w14:paraId="162226C3" w14:textId="77777777" w:rsidR="009E381B" w:rsidRPr="00FD0A88" w:rsidRDefault="009E381B" w:rsidP="009E381B">
            <w:pPr>
              <w:spacing w:after="0" w:line="240" w:lineRule="auto"/>
              <w:jc w:val="both"/>
              <w:rPr>
                <w:rFonts w:ascii="XO Thames" w:hAnsi="XO Thames"/>
                <w:sz w:val="24"/>
                <w:szCs w:val="24"/>
              </w:rPr>
            </w:pPr>
          </w:p>
        </w:tc>
      </w:tr>
      <w:tr w:rsidR="009E381B" w:rsidRPr="00FD0A88" w14:paraId="7FAB1A47" w14:textId="77777777" w:rsidTr="003B377A">
        <w:trPr>
          <w:gridAfter w:val="1"/>
          <w:wAfter w:w="11" w:type="dxa"/>
          <w:trHeight w:val="142"/>
        </w:trPr>
        <w:tc>
          <w:tcPr>
            <w:tcW w:w="0" w:type="auto"/>
            <w:shd w:val="clear" w:color="auto" w:fill="FFFFFF"/>
            <w:vAlign w:val="center"/>
            <w:hideMark/>
          </w:tcPr>
          <w:p w14:paraId="260DE682"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 пропеченность</w:t>
            </w:r>
          </w:p>
        </w:tc>
        <w:tc>
          <w:tcPr>
            <w:tcW w:w="0" w:type="auto"/>
            <w:shd w:val="clear" w:color="auto" w:fill="FFFFFF"/>
            <w:vAlign w:val="center"/>
            <w:hideMark/>
          </w:tcPr>
          <w:p w14:paraId="7E50DFEA"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Пропеченный, не влажный на ощупь. Эластичный, после легкого надавливания пальцами мякиш должен принимать первоначальную форму</w:t>
            </w:r>
          </w:p>
        </w:tc>
      </w:tr>
      <w:tr w:rsidR="009E381B" w:rsidRPr="00FD0A88" w14:paraId="37F910F3" w14:textId="77777777" w:rsidTr="003B377A">
        <w:trPr>
          <w:gridAfter w:val="1"/>
          <w:wAfter w:w="11" w:type="dxa"/>
          <w:trHeight w:val="142"/>
        </w:trPr>
        <w:tc>
          <w:tcPr>
            <w:tcW w:w="0" w:type="auto"/>
            <w:shd w:val="clear" w:color="auto" w:fill="FFFFFF"/>
            <w:vAlign w:val="center"/>
            <w:hideMark/>
          </w:tcPr>
          <w:p w14:paraId="621C02D0"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 промес</w:t>
            </w:r>
          </w:p>
        </w:tc>
        <w:tc>
          <w:tcPr>
            <w:tcW w:w="0" w:type="auto"/>
            <w:shd w:val="clear" w:color="auto" w:fill="FFFFFF"/>
            <w:vAlign w:val="center"/>
            <w:hideMark/>
          </w:tcPr>
          <w:p w14:paraId="67A4CA7D"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Без комочков и следов непромеса</w:t>
            </w:r>
          </w:p>
        </w:tc>
      </w:tr>
      <w:tr w:rsidR="009E381B" w:rsidRPr="00FD0A88" w14:paraId="24338567" w14:textId="77777777" w:rsidTr="003B377A">
        <w:trPr>
          <w:gridAfter w:val="1"/>
          <w:wAfter w:w="11" w:type="dxa"/>
          <w:trHeight w:val="142"/>
        </w:trPr>
        <w:tc>
          <w:tcPr>
            <w:tcW w:w="0" w:type="auto"/>
            <w:shd w:val="clear" w:color="auto" w:fill="FFFFFF"/>
            <w:vAlign w:val="center"/>
            <w:hideMark/>
          </w:tcPr>
          <w:p w14:paraId="690C1790"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 пористость</w:t>
            </w:r>
          </w:p>
        </w:tc>
        <w:tc>
          <w:tcPr>
            <w:tcW w:w="0" w:type="auto"/>
            <w:shd w:val="clear" w:color="auto" w:fill="FFFFFF"/>
            <w:vAlign w:val="center"/>
            <w:hideMark/>
          </w:tcPr>
          <w:p w14:paraId="0FF0CEA0"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Развитая, без пустот и уплотнений. С наличием крупных пор - у матнакаша, саратовского калача и кировоградской паляницы. Мелкая, с включениями сушеного винограда из бессемянных сортов - для хлеба "Ситного с изюмом". Мякиш слоистый - у кировоградской паляницы</w:t>
            </w:r>
          </w:p>
        </w:tc>
      </w:tr>
      <w:tr w:rsidR="009E381B" w:rsidRPr="00FD0A88" w14:paraId="4914A279" w14:textId="77777777" w:rsidTr="003B377A">
        <w:trPr>
          <w:gridAfter w:val="1"/>
          <w:wAfter w:w="11" w:type="dxa"/>
          <w:trHeight w:val="142"/>
        </w:trPr>
        <w:tc>
          <w:tcPr>
            <w:tcW w:w="0" w:type="auto"/>
            <w:shd w:val="clear" w:color="auto" w:fill="FFFFFF"/>
            <w:vAlign w:val="center"/>
            <w:hideMark/>
          </w:tcPr>
          <w:p w14:paraId="67917983"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Вкус</w:t>
            </w:r>
          </w:p>
        </w:tc>
        <w:tc>
          <w:tcPr>
            <w:tcW w:w="0" w:type="auto"/>
            <w:shd w:val="clear" w:color="auto" w:fill="FFFFFF"/>
            <w:vAlign w:val="center"/>
            <w:hideMark/>
          </w:tcPr>
          <w:p w14:paraId="52EF802A"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Свойственный данному виду изделия, без постороннего привкуса. Сладковатый - у хлеба домашнего, городского, горчичного, "Ситного с изюмом" и сувенирного каравая. Сладкий - у сладкого пшеничного хлеба</w:t>
            </w:r>
          </w:p>
        </w:tc>
      </w:tr>
      <w:tr w:rsidR="009E381B" w:rsidRPr="00FD0A88" w14:paraId="30BC05FE" w14:textId="77777777" w:rsidTr="003B377A">
        <w:trPr>
          <w:gridAfter w:val="1"/>
          <w:wAfter w:w="11" w:type="dxa"/>
          <w:trHeight w:val="266"/>
        </w:trPr>
        <w:tc>
          <w:tcPr>
            <w:tcW w:w="0" w:type="auto"/>
            <w:shd w:val="clear" w:color="auto" w:fill="FFFFFF"/>
            <w:vAlign w:val="center"/>
            <w:hideMark/>
          </w:tcPr>
          <w:p w14:paraId="37A9E648"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Запах</w:t>
            </w:r>
          </w:p>
        </w:tc>
        <w:tc>
          <w:tcPr>
            <w:tcW w:w="0" w:type="auto"/>
            <w:shd w:val="clear" w:color="auto" w:fill="FFFFFF"/>
            <w:vAlign w:val="center"/>
            <w:hideMark/>
          </w:tcPr>
          <w:p w14:paraId="0BF42855"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Свойственный данному виду изделия, без постороннего запаха</w:t>
            </w:r>
          </w:p>
        </w:tc>
      </w:tr>
      <w:tr w:rsidR="009E381B" w:rsidRPr="00FD0A88" w14:paraId="01EFCB27" w14:textId="77777777" w:rsidTr="003B377A">
        <w:trPr>
          <w:trHeight w:val="926"/>
        </w:trPr>
        <w:tc>
          <w:tcPr>
            <w:tcW w:w="1561" w:type="dxa"/>
            <w:shd w:val="clear" w:color="auto" w:fill="FFFFFF"/>
            <w:vAlign w:val="center"/>
            <w:hideMark/>
          </w:tcPr>
          <w:p w14:paraId="383EB532"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Упаковка</w:t>
            </w:r>
          </w:p>
        </w:tc>
        <w:tc>
          <w:tcPr>
            <w:tcW w:w="8145" w:type="dxa"/>
            <w:gridSpan w:val="2"/>
            <w:shd w:val="clear" w:color="auto" w:fill="FFFFFF"/>
            <w:vAlign w:val="center"/>
          </w:tcPr>
          <w:p w14:paraId="58BA036C" w14:textId="77777777" w:rsidR="009E381B" w:rsidRPr="00FD0A88" w:rsidRDefault="009E381B" w:rsidP="009E381B">
            <w:pPr>
              <w:spacing w:after="0" w:line="240" w:lineRule="auto"/>
              <w:jc w:val="both"/>
              <w:rPr>
                <w:rFonts w:ascii="XO Thames" w:hAnsi="XO Thames"/>
                <w:b/>
                <w:bCs/>
                <w:sz w:val="24"/>
                <w:szCs w:val="24"/>
              </w:rPr>
            </w:pPr>
            <w:r w:rsidRPr="00FD0A88">
              <w:rPr>
                <w:rFonts w:ascii="XO Thames" w:hAnsi="XO Thames"/>
                <w:sz w:val="24"/>
                <w:szCs w:val="24"/>
              </w:rPr>
              <w:t>Продукция должна быть упакована, маркирована, транспортироваться в соответствии с требованиями  соответствовать ГОСТ Р 58233-2018 «Хлеб из пшеничной муки. Технические условия», ГОСТ 15846-2002 «Продукция, отправляемая в районы Крайнего Севера и приравненные к ним местности»</w:t>
            </w:r>
          </w:p>
          <w:p w14:paraId="73223247" w14:textId="77777777" w:rsidR="009E381B" w:rsidRPr="00FD0A88" w:rsidRDefault="009E381B" w:rsidP="009E381B">
            <w:pPr>
              <w:spacing w:after="0" w:line="240" w:lineRule="auto"/>
              <w:jc w:val="both"/>
              <w:rPr>
                <w:rFonts w:ascii="XO Thames" w:hAnsi="XO Thames"/>
                <w:sz w:val="24"/>
                <w:szCs w:val="24"/>
              </w:rPr>
            </w:pPr>
            <w:r w:rsidRPr="00FD0A88">
              <w:rPr>
                <w:rFonts w:ascii="XO Thames" w:hAnsi="XO Thames"/>
                <w:sz w:val="24"/>
                <w:szCs w:val="24"/>
              </w:rPr>
              <w:t xml:space="preserve">Каждое хлебобулочное изделие упаковывается в потребительскую упаковку. </w:t>
            </w:r>
          </w:p>
        </w:tc>
      </w:tr>
    </w:tbl>
    <w:p w14:paraId="59E26461" w14:textId="6751464C" w:rsidR="00117C52" w:rsidRPr="00FD0A88" w:rsidRDefault="00117C52" w:rsidP="009E381B">
      <w:pPr>
        <w:spacing w:after="0" w:line="240" w:lineRule="auto"/>
        <w:jc w:val="both"/>
        <w:rPr>
          <w:rFonts w:ascii="XO Thames" w:hAnsi="XO Thames"/>
          <w:b/>
          <w:sz w:val="24"/>
          <w:szCs w:val="24"/>
        </w:rPr>
        <w:sectPr w:rsidR="00117C52" w:rsidRPr="00FD0A88">
          <w:pgSz w:w="11906" w:h="16838"/>
          <w:pgMar w:top="851" w:right="851" w:bottom="851" w:left="1701" w:header="709" w:footer="709" w:gutter="0"/>
          <w:cols w:space="708"/>
          <w:docGrid w:linePitch="360"/>
        </w:sectPr>
      </w:pPr>
    </w:p>
    <w:p w14:paraId="5D31C876" w14:textId="77777777" w:rsidR="00117C52" w:rsidRDefault="005F1578">
      <w:pPr>
        <w:pStyle w:val="32"/>
        <w:spacing w:after="0"/>
        <w:jc w:val="both"/>
        <w:rPr>
          <w:b/>
          <w:sz w:val="24"/>
          <w:szCs w:val="24"/>
        </w:rPr>
      </w:pPr>
      <w:r w:rsidRPr="00FD0A88">
        <w:rPr>
          <w:rFonts w:ascii="XO Thames" w:hAnsi="XO Thames"/>
          <w:b/>
          <w:sz w:val="24"/>
          <w:szCs w:val="24"/>
        </w:rPr>
        <w:t xml:space="preserve">                                                                                                                                                                                                  </w:t>
      </w:r>
      <w:r>
        <w:rPr>
          <w:b/>
          <w:sz w:val="24"/>
          <w:szCs w:val="24"/>
        </w:rPr>
        <w:t xml:space="preserve">      </w:t>
      </w:r>
      <w:r w:rsidR="00570CBD">
        <w:rPr>
          <w:b/>
          <w:sz w:val="24"/>
          <w:szCs w:val="24"/>
        </w:rPr>
        <w:t>Приложение № 2</w:t>
      </w:r>
    </w:p>
    <w:p w14:paraId="59E42DEF" w14:textId="77777777" w:rsidR="00117C52" w:rsidRDefault="00570CBD">
      <w:pPr>
        <w:pStyle w:val="23"/>
        <w:tabs>
          <w:tab w:val="left" w:pos="6480"/>
        </w:tabs>
        <w:spacing w:line="240" w:lineRule="auto"/>
        <w:ind w:right="-74" w:firstLine="0"/>
        <w:contextualSpacing/>
        <w:jc w:val="right"/>
        <w:rPr>
          <w:szCs w:val="24"/>
        </w:rPr>
      </w:pPr>
      <w:r>
        <w:rPr>
          <w:szCs w:val="24"/>
        </w:rPr>
        <w:t xml:space="preserve"> к Государственному контракту </w:t>
      </w:r>
    </w:p>
    <w:p w14:paraId="21C30637" w14:textId="0AB78C7A" w:rsidR="00117C52" w:rsidRDefault="005F1578">
      <w:pPr>
        <w:pStyle w:val="23"/>
        <w:tabs>
          <w:tab w:val="left" w:pos="6480"/>
        </w:tabs>
        <w:spacing w:line="240" w:lineRule="auto"/>
        <w:ind w:right="-74" w:firstLine="0"/>
        <w:contextualSpacing/>
        <w:jc w:val="right"/>
        <w:rPr>
          <w:szCs w:val="24"/>
        </w:rPr>
      </w:pPr>
      <w:r>
        <w:rPr>
          <w:szCs w:val="24"/>
        </w:rPr>
        <w:t xml:space="preserve">от  «   </w:t>
      </w:r>
      <w:r w:rsidR="00D84741">
        <w:rPr>
          <w:szCs w:val="24"/>
        </w:rPr>
        <w:t xml:space="preserve">   </w:t>
      </w:r>
      <w:r>
        <w:rPr>
          <w:szCs w:val="24"/>
        </w:rPr>
        <w:t xml:space="preserve">  » </w:t>
      </w:r>
      <w:r w:rsidR="009E381B">
        <w:rPr>
          <w:szCs w:val="24"/>
        </w:rPr>
        <w:t>июля</w:t>
      </w:r>
      <w:r>
        <w:rPr>
          <w:szCs w:val="24"/>
        </w:rPr>
        <w:t xml:space="preserve">   2026</w:t>
      </w:r>
      <w:r w:rsidR="00570CBD">
        <w:rPr>
          <w:szCs w:val="24"/>
        </w:rPr>
        <w:t xml:space="preserve"> г.</w:t>
      </w:r>
    </w:p>
    <w:p w14:paraId="51D21E08" w14:textId="77777777" w:rsidR="00117C52" w:rsidRDefault="00117C52">
      <w:pPr>
        <w:pStyle w:val="1"/>
        <w:tabs>
          <w:tab w:val="left" w:pos="5067"/>
          <w:tab w:val="center" w:pos="7498"/>
        </w:tabs>
        <w:ind w:firstLine="720"/>
        <w:contextualSpacing/>
        <w:rPr>
          <w:rFonts w:ascii="Times New Roman" w:hAnsi="Times New Roman"/>
          <w:color w:val="auto"/>
          <w:sz w:val="24"/>
          <w:szCs w:val="24"/>
        </w:rPr>
      </w:pPr>
    </w:p>
    <w:p w14:paraId="04D6FFA3" w14:textId="77777777" w:rsidR="00117C52" w:rsidRDefault="00117C52">
      <w:pPr>
        <w:pStyle w:val="1"/>
        <w:tabs>
          <w:tab w:val="left" w:pos="5067"/>
          <w:tab w:val="center" w:pos="7498"/>
        </w:tabs>
        <w:ind w:firstLine="720"/>
        <w:contextualSpacing/>
        <w:rPr>
          <w:rFonts w:ascii="Times New Roman" w:hAnsi="Times New Roman"/>
          <w:color w:val="auto"/>
          <w:sz w:val="24"/>
          <w:szCs w:val="24"/>
        </w:rPr>
      </w:pPr>
    </w:p>
    <w:p w14:paraId="4719C4D0" w14:textId="77777777" w:rsidR="00117C52" w:rsidRDefault="00570CBD">
      <w:pPr>
        <w:pStyle w:val="1"/>
        <w:tabs>
          <w:tab w:val="left" w:pos="5067"/>
          <w:tab w:val="center" w:pos="7498"/>
        </w:tabs>
        <w:ind w:firstLine="720"/>
        <w:contextualSpacing/>
        <w:rPr>
          <w:rFonts w:ascii="Times New Roman" w:hAnsi="Times New Roman"/>
          <w:color w:val="auto"/>
          <w:sz w:val="24"/>
          <w:szCs w:val="24"/>
        </w:rPr>
      </w:pPr>
      <w:r>
        <w:rPr>
          <w:rFonts w:ascii="Times New Roman" w:hAnsi="Times New Roman"/>
          <w:color w:val="auto"/>
          <w:sz w:val="24"/>
          <w:szCs w:val="24"/>
        </w:rPr>
        <w:t>СПЕЦИФИКАЦИЯ</w:t>
      </w:r>
    </w:p>
    <w:p w14:paraId="42A04D08" w14:textId="77777777" w:rsidR="00117C52" w:rsidRDefault="00117C52">
      <w:pPr>
        <w:rPr>
          <w:rFonts w:ascii="Times New Roman" w:hAnsi="Times New Roman"/>
          <w:sz w:val="24"/>
          <w:szCs w:val="24"/>
        </w:rPr>
      </w:pPr>
    </w:p>
    <w:tbl>
      <w:tblPr>
        <w:tblW w:w="1531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119"/>
        <w:gridCol w:w="2127"/>
        <w:gridCol w:w="1701"/>
        <w:gridCol w:w="1842"/>
        <w:gridCol w:w="2127"/>
        <w:gridCol w:w="2126"/>
        <w:gridCol w:w="1701"/>
      </w:tblGrid>
      <w:tr w:rsidR="009E381B" w:rsidRPr="009E381B" w14:paraId="40C4D712" w14:textId="77777777" w:rsidTr="009E381B">
        <w:tc>
          <w:tcPr>
            <w:tcW w:w="567" w:type="dxa"/>
          </w:tcPr>
          <w:p w14:paraId="4C32D9BF"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bookmarkStart w:id="1" w:name="sub_10010"/>
            <w:r w:rsidRPr="009E381B">
              <w:rPr>
                <w:rFonts w:ascii="Times New Roman" w:hAnsi="Times New Roman"/>
                <w:sz w:val="20"/>
                <w:szCs w:val="20"/>
              </w:rPr>
              <w:t>N</w:t>
            </w:r>
            <w:bookmarkEnd w:id="1"/>
          </w:p>
          <w:p w14:paraId="55D853FF"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п/п</w:t>
            </w:r>
          </w:p>
        </w:tc>
        <w:tc>
          <w:tcPr>
            <w:tcW w:w="3119" w:type="dxa"/>
          </w:tcPr>
          <w:p w14:paraId="671B2EC8"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Наименование</w:t>
            </w:r>
          </w:p>
          <w:p w14:paraId="18DEA3FF"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Товара</w:t>
            </w:r>
          </w:p>
        </w:tc>
        <w:tc>
          <w:tcPr>
            <w:tcW w:w="2127" w:type="dxa"/>
          </w:tcPr>
          <w:p w14:paraId="30463259"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Наименование страны происхождения товара</w:t>
            </w:r>
          </w:p>
        </w:tc>
        <w:tc>
          <w:tcPr>
            <w:tcW w:w="1701" w:type="dxa"/>
          </w:tcPr>
          <w:p w14:paraId="10064977"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Единицы измерения</w:t>
            </w:r>
          </w:p>
        </w:tc>
        <w:tc>
          <w:tcPr>
            <w:tcW w:w="1842" w:type="dxa"/>
          </w:tcPr>
          <w:p w14:paraId="5C3D187F"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Количество в единицах измерения</w:t>
            </w:r>
            <w:r w:rsidRPr="009E381B">
              <w:rPr>
                <w:rFonts w:ascii="Times New Roman" w:hAnsi="Times New Roman"/>
                <w:sz w:val="20"/>
                <w:szCs w:val="20"/>
                <w:vertAlign w:val="superscript"/>
              </w:rPr>
              <w:t> </w:t>
            </w:r>
          </w:p>
        </w:tc>
        <w:tc>
          <w:tcPr>
            <w:tcW w:w="2127" w:type="dxa"/>
          </w:tcPr>
          <w:p w14:paraId="2EE197CE"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Остаточный срок годности</w:t>
            </w:r>
            <w:r w:rsidRPr="009E381B">
              <w:rPr>
                <w:rFonts w:ascii="Times New Roman" w:hAnsi="Times New Roman"/>
                <w:sz w:val="20"/>
                <w:szCs w:val="20"/>
                <w:vertAlign w:val="superscript"/>
              </w:rPr>
              <w:t> </w:t>
            </w:r>
          </w:p>
        </w:tc>
        <w:tc>
          <w:tcPr>
            <w:tcW w:w="2126" w:type="dxa"/>
          </w:tcPr>
          <w:p w14:paraId="1F89813F"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Цена за единицу измерения, руб.</w:t>
            </w:r>
          </w:p>
          <w:p w14:paraId="79300555"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(включая НДС)</w:t>
            </w:r>
          </w:p>
          <w:p w14:paraId="4249779A"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(если облагается НДС)</w:t>
            </w:r>
          </w:p>
        </w:tc>
        <w:tc>
          <w:tcPr>
            <w:tcW w:w="1701" w:type="dxa"/>
          </w:tcPr>
          <w:p w14:paraId="177E342D"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Стоимость, руб. (включая НДС)</w:t>
            </w:r>
          </w:p>
          <w:p w14:paraId="5FA46508"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(если облагается НДС)</w:t>
            </w:r>
            <w:r w:rsidRPr="009E381B">
              <w:rPr>
                <w:rFonts w:ascii="Times New Roman" w:hAnsi="Times New Roman"/>
                <w:sz w:val="20"/>
                <w:szCs w:val="20"/>
                <w:vertAlign w:val="superscript"/>
              </w:rPr>
              <w:t> </w:t>
            </w:r>
            <w:r w:rsidRPr="009E381B">
              <w:rPr>
                <w:rFonts w:ascii="Times New Roman" w:hAnsi="Times New Roman"/>
                <w:sz w:val="20"/>
                <w:szCs w:val="20"/>
              </w:rPr>
              <w:t xml:space="preserve"> </w:t>
            </w:r>
          </w:p>
        </w:tc>
      </w:tr>
      <w:tr w:rsidR="009E381B" w:rsidRPr="009E381B" w14:paraId="6D1D4ACC" w14:textId="77777777" w:rsidTr="009E381B">
        <w:tc>
          <w:tcPr>
            <w:tcW w:w="567" w:type="dxa"/>
          </w:tcPr>
          <w:p w14:paraId="5A7BAE58"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1</w:t>
            </w:r>
          </w:p>
        </w:tc>
        <w:tc>
          <w:tcPr>
            <w:tcW w:w="3119" w:type="dxa"/>
          </w:tcPr>
          <w:p w14:paraId="55DC59E2"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2</w:t>
            </w:r>
          </w:p>
        </w:tc>
        <w:tc>
          <w:tcPr>
            <w:tcW w:w="2127" w:type="dxa"/>
          </w:tcPr>
          <w:p w14:paraId="01710CDF"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3</w:t>
            </w:r>
          </w:p>
        </w:tc>
        <w:tc>
          <w:tcPr>
            <w:tcW w:w="1701" w:type="dxa"/>
          </w:tcPr>
          <w:p w14:paraId="69076B5A"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18"/>
                <w:szCs w:val="18"/>
              </w:rPr>
            </w:pPr>
            <w:r w:rsidRPr="009E381B">
              <w:rPr>
                <w:rFonts w:ascii="Times New Roman" w:hAnsi="Times New Roman"/>
                <w:sz w:val="18"/>
                <w:szCs w:val="18"/>
              </w:rPr>
              <w:t>4</w:t>
            </w:r>
          </w:p>
        </w:tc>
        <w:tc>
          <w:tcPr>
            <w:tcW w:w="1842" w:type="dxa"/>
          </w:tcPr>
          <w:p w14:paraId="5CAE3935"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5</w:t>
            </w:r>
          </w:p>
        </w:tc>
        <w:tc>
          <w:tcPr>
            <w:tcW w:w="2127" w:type="dxa"/>
          </w:tcPr>
          <w:p w14:paraId="22D57F92"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6</w:t>
            </w:r>
          </w:p>
        </w:tc>
        <w:tc>
          <w:tcPr>
            <w:tcW w:w="2126" w:type="dxa"/>
          </w:tcPr>
          <w:p w14:paraId="738BCB4B"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7</w:t>
            </w:r>
          </w:p>
        </w:tc>
        <w:tc>
          <w:tcPr>
            <w:tcW w:w="1701" w:type="dxa"/>
          </w:tcPr>
          <w:p w14:paraId="5502F27B"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8</w:t>
            </w:r>
          </w:p>
        </w:tc>
      </w:tr>
      <w:tr w:rsidR="009E381B" w:rsidRPr="009E381B" w14:paraId="74E20CD3" w14:textId="77777777" w:rsidTr="009E381B">
        <w:trPr>
          <w:trHeight w:val="1749"/>
        </w:trPr>
        <w:tc>
          <w:tcPr>
            <w:tcW w:w="567" w:type="dxa"/>
          </w:tcPr>
          <w:p w14:paraId="17CB6674"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bookmarkStart w:id="2" w:name="sub_10001"/>
            <w:r w:rsidRPr="009E381B">
              <w:rPr>
                <w:rFonts w:ascii="Times New Roman" w:hAnsi="Times New Roman"/>
                <w:sz w:val="20"/>
                <w:szCs w:val="20"/>
              </w:rPr>
              <w:t>1.</w:t>
            </w:r>
            <w:bookmarkEnd w:id="2"/>
          </w:p>
        </w:tc>
        <w:tc>
          <w:tcPr>
            <w:tcW w:w="3119" w:type="dxa"/>
          </w:tcPr>
          <w:p w14:paraId="71262ACF" w14:textId="77777777" w:rsidR="009E381B" w:rsidRPr="009E381B" w:rsidRDefault="009E381B" w:rsidP="009E381B">
            <w:pPr>
              <w:spacing w:after="0" w:line="240" w:lineRule="auto"/>
              <w:jc w:val="center"/>
              <w:rPr>
                <w:rFonts w:ascii="Times New Roman" w:eastAsia="Calibri" w:hAnsi="Times New Roman"/>
                <w:b/>
                <w:sz w:val="20"/>
                <w:szCs w:val="20"/>
                <w:lang w:eastAsia="en-US"/>
              </w:rPr>
            </w:pPr>
            <w:r w:rsidRPr="009E381B">
              <w:rPr>
                <w:rFonts w:ascii="Times New Roman" w:eastAsia="Calibri" w:hAnsi="Times New Roman"/>
                <w:b/>
                <w:sz w:val="20"/>
                <w:szCs w:val="20"/>
                <w:lang w:eastAsia="en-US"/>
              </w:rPr>
              <w:t>хлеб из смеси муки ржаной обдирной и пшеничной I сорта</w:t>
            </w:r>
          </w:p>
          <w:p w14:paraId="604529A7" w14:textId="77777777" w:rsidR="009E381B" w:rsidRPr="009E381B" w:rsidRDefault="009E381B" w:rsidP="009E381B">
            <w:pPr>
              <w:spacing w:after="0" w:line="240" w:lineRule="auto"/>
              <w:jc w:val="center"/>
              <w:rPr>
                <w:rFonts w:ascii="Times New Roman" w:eastAsia="Calibri" w:hAnsi="Times New Roman"/>
                <w:sz w:val="20"/>
                <w:szCs w:val="20"/>
                <w:lang w:eastAsia="en-US"/>
              </w:rPr>
            </w:pPr>
            <w:r w:rsidRPr="009E381B">
              <w:rPr>
                <w:rFonts w:ascii="Times New Roman" w:eastAsia="Calibri" w:hAnsi="Times New Roman"/>
                <w:sz w:val="20"/>
                <w:szCs w:val="20"/>
                <w:lang w:eastAsia="en-US"/>
              </w:rPr>
              <w:t>ГОСТ 31807-2018</w:t>
            </w:r>
          </w:p>
          <w:p w14:paraId="585BDF95" w14:textId="77777777" w:rsidR="009E381B" w:rsidRPr="009E381B" w:rsidRDefault="009E381B" w:rsidP="009E381B">
            <w:pPr>
              <w:spacing w:after="0" w:line="240" w:lineRule="auto"/>
              <w:jc w:val="center"/>
              <w:rPr>
                <w:rFonts w:ascii="Times New Roman" w:eastAsia="Calibri" w:hAnsi="Times New Roman"/>
                <w:sz w:val="20"/>
                <w:szCs w:val="20"/>
                <w:lang w:eastAsia="en-US"/>
              </w:rPr>
            </w:pPr>
            <w:r w:rsidRPr="009E381B">
              <w:rPr>
                <w:rFonts w:ascii="Times New Roman" w:eastAsia="Calibri" w:hAnsi="Times New Roman"/>
                <w:sz w:val="20"/>
                <w:szCs w:val="20"/>
                <w:lang w:eastAsia="en-US"/>
              </w:rPr>
              <w:t>Изделия хлебобулочные из ржаной хлебопекарной и смеси ржаной и пшеничной хлебопекарной муки. Общие технические условия</w:t>
            </w:r>
          </w:p>
          <w:p w14:paraId="579D30E4" w14:textId="77777777" w:rsidR="009E381B" w:rsidRPr="009E381B" w:rsidRDefault="009E381B" w:rsidP="009E381B">
            <w:pPr>
              <w:spacing w:after="0" w:line="240" w:lineRule="auto"/>
              <w:jc w:val="center"/>
              <w:rPr>
                <w:rFonts w:ascii="Times New Roman" w:eastAsia="Calibri" w:hAnsi="Times New Roman"/>
                <w:b/>
                <w:bCs/>
                <w:sz w:val="20"/>
                <w:szCs w:val="20"/>
                <w:lang w:eastAsia="en-US"/>
              </w:rPr>
            </w:pPr>
            <w:r w:rsidRPr="009E381B">
              <w:rPr>
                <w:rFonts w:ascii="Times New Roman" w:eastAsia="Calibri" w:hAnsi="Times New Roman"/>
                <w:bCs/>
                <w:sz w:val="20"/>
                <w:szCs w:val="20"/>
                <w:lang w:eastAsia="en-US"/>
              </w:rPr>
              <w:t>(либо другой действующий ГОСТ)</w:t>
            </w:r>
          </w:p>
        </w:tc>
        <w:tc>
          <w:tcPr>
            <w:tcW w:w="2127" w:type="dxa"/>
          </w:tcPr>
          <w:p w14:paraId="44698BE5"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участник указывает самостоятельно</w:t>
            </w:r>
          </w:p>
        </w:tc>
        <w:tc>
          <w:tcPr>
            <w:tcW w:w="1701" w:type="dxa"/>
          </w:tcPr>
          <w:p w14:paraId="2028ADB4"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18"/>
                <w:szCs w:val="18"/>
              </w:rPr>
            </w:pPr>
            <w:r w:rsidRPr="009E381B">
              <w:rPr>
                <w:rFonts w:ascii="Times New Roman" w:hAnsi="Times New Roman"/>
                <w:sz w:val="18"/>
                <w:szCs w:val="18"/>
              </w:rPr>
              <w:t>килограмм</w:t>
            </w:r>
          </w:p>
        </w:tc>
        <w:tc>
          <w:tcPr>
            <w:tcW w:w="1842" w:type="dxa"/>
          </w:tcPr>
          <w:p w14:paraId="539CA03E" w14:textId="09C94739"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p>
        </w:tc>
        <w:tc>
          <w:tcPr>
            <w:tcW w:w="2127" w:type="dxa"/>
          </w:tcPr>
          <w:p w14:paraId="3ABC39CC"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 xml:space="preserve">Остаточный срок годности Товара на момент поставки – </w:t>
            </w:r>
            <w:r w:rsidRPr="009E381B">
              <w:rPr>
                <w:rFonts w:ascii="Times New Roman" w:hAnsi="Times New Roman"/>
                <w:b/>
                <w:sz w:val="20"/>
                <w:szCs w:val="20"/>
              </w:rPr>
              <w:t>не менее 15 часов</w:t>
            </w:r>
          </w:p>
        </w:tc>
        <w:tc>
          <w:tcPr>
            <w:tcW w:w="2126" w:type="dxa"/>
          </w:tcPr>
          <w:p w14:paraId="620227B1"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p>
        </w:tc>
        <w:tc>
          <w:tcPr>
            <w:tcW w:w="1701" w:type="dxa"/>
          </w:tcPr>
          <w:p w14:paraId="07B99050"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p>
        </w:tc>
      </w:tr>
      <w:tr w:rsidR="009E381B" w:rsidRPr="009E381B" w14:paraId="7B062A2A" w14:textId="77777777" w:rsidTr="009E381B">
        <w:trPr>
          <w:trHeight w:val="1749"/>
        </w:trPr>
        <w:tc>
          <w:tcPr>
            <w:tcW w:w="567" w:type="dxa"/>
          </w:tcPr>
          <w:p w14:paraId="1F12EA99"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2</w:t>
            </w:r>
          </w:p>
        </w:tc>
        <w:tc>
          <w:tcPr>
            <w:tcW w:w="3119" w:type="dxa"/>
          </w:tcPr>
          <w:p w14:paraId="33BEB172" w14:textId="77777777" w:rsidR="009E381B" w:rsidRPr="009E381B" w:rsidRDefault="009E381B" w:rsidP="009E381B">
            <w:pPr>
              <w:spacing w:after="0" w:line="240" w:lineRule="auto"/>
              <w:jc w:val="center"/>
              <w:rPr>
                <w:rFonts w:ascii="Times New Roman" w:eastAsia="Calibri" w:hAnsi="Times New Roman"/>
                <w:b/>
                <w:sz w:val="20"/>
                <w:szCs w:val="20"/>
                <w:lang w:eastAsia="en-US"/>
              </w:rPr>
            </w:pPr>
            <w:r w:rsidRPr="009E381B">
              <w:rPr>
                <w:rFonts w:ascii="Times New Roman" w:eastAsia="Calibri" w:hAnsi="Times New Roman"/>
                <w:b/>
                <w:sz w:val="20"/>
                <w:szCs w:val="20"/>
                <w:lang w:eastAsia="en-US"/>
              </w:rPr>
              <w:t>хлеба пшеничного из муки 2 сорта</w:t>
            </w:r>
          </w:p>
          <w:p w14:paraId="35AA2F4B" w14:textId="77777777" w:rsidR="009E381B" w:rsidRPr="009E381B" w:rsidRDefault="009E381B" w:rsidP="009E381B">
            <w:pPr>
              <w:spacing w:after="0" w:line="240" w:lineRule="auto"/>
              <w:jc w:val="center"/>
              <w:rPr>
                <w:rFonts w:ascii="Times New Roman" w:eastAsia="Calibri" w:hAnsi="Times New Roman"/>
                <w:sz w:val="20"/>
                <w:szCs w:val="20"/>
                <w:lang w:eastAsia="en-US"/>
              </w:rPr>
            </w:pPr>
            <w:r w:rsidRPr="009E381B">
              <w:rPr>
                <w:rFonts w:ascii="Times New Roman" w:eastAsia="Calibri" w:hAnsi="Times New Roman"/>
                <w:sz w:val="20"/>
                <w:szCs w:val="20"/>
                <w:lang w:eastAsia="en-US"/>
              </w:rPr>
              <w:t>ГОСТ Р 58233-2018</w:t>
            </w:r>
          </w:p>
          <w:p w14:paraId="5CE511A8" w14:textId="77777777" w:rsidR="009E381B" w:rsidRPr="009E381B" w:rsidRDefault="009E381B" w:rsidP="009E381B">
            <w:pPr>
              <w:spacing w:after="0" w:line="240" w:lineRule="auto"/>
              <w:jc w:val="center"/>
              <w:rPr>
                <w:rFonts w:ascii="Times New Roman" w:eastAsia="Calibri" w:hAnsi="Times New Roman"/>
                <w:sz w:val="20"/>
                <w:szCs w:val="20"/>
                <w:lang w:eastAsia="en-US"/>
              </w:rPr>
            </w:pPr>
            <w:r w:rsidRPr="009E381B">
              <w:rPr>
                <w:rFonts w:ascii="Times New Roman" w:eastAsia="Calibri" w:hAnsi="Times New Roman"/>
                <w:sz w:val="20"/>
                <w:szCs w:val="20"/>
                <w:lang w:eastAsia="en-US"/>
              </w:rPr>
              <w:t>Хлеб из пшеничной муки. Технические условия</w:t>
            </w:r>
          </w:p>
          <w:p w14:paraId="5AE349D3" w14:textId="77777777" w:rsidR="009E381B" w:rsidRPr="009E381B" w:rsidRDefault="009E381B" w:rsidP="009E381B">
            <w:pPr>
              <w:spacing w:after="0" w:line="240" w:lineRule="auto"/>
              <w:jc w:val="center"/>
              <w:rPr>
                <w:rFonts w:ascii="Times New Roman" w:eastAsia="Calibri" w:hAnsi="Times New Roman"/>
                <w:b/>
                <w:bCs/>
                <w:sz w:val="20"/>
                <w:szCs w:val="20"/>
                <w:lang w:eastAsia="en-US"/>
              </w:rPr>
            </w:pPr>
            <w:r w:rsidRPr="009E381B">
              <w:rPr>
                <w:rFonts w:ascii="Times New Roman" w:eastAsia="Calibri" w:hAnsi="Times New Roman"/>
                <w:bCs/>
                <w:sz w:val="20"/>
                <w:szCs w:val="20"/>
                <w:lang w:eastAsia="en-US"/>
              </w:rPr>
              <w:t>(либо другой действующий ГОСТ)</w:t>
            </w:r>
          </w:p>
        </w:tc>
        <w:tc>
          <w:tcPr>
            <w:tcW w:w="2127" w:type="dxa"/>
          </w:tcPr>
          <w:p w14:paraId="5C93FDCA"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участник указывает самостоятельно</w:t>
            </w:r>
          </w:p>
        </w:tc>
        <w:tc>
          <w:tcPr>
            <w:tcW w:w="1701" w:type="dxa"/>
          </w:tcPr>
          <w:p w14:paraId="347C1BEE"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18"/>
                <w:szCs w:val="18"/>
              </w:rPr>
            </w:pPr>
            <w:r w:rsidRPr="009E381B">
              <w:rPr>
                <w:rFonts w:ascii="Times New Roman" w:hAnsi="Times New Roman"/>
                <w:sz w:val="18"/>
                <w:szCs w:val="18"/>
              </w:rPr>
              <w:t>килограмм</w:t>
            </w:r>
          </w:p>
        </w:tc>
        <w:tc>
          <w:tcPr>
            <w:tcW w:w="1842" w:type="dxa"/>
          </w:tcPr>
          <w:p w14:paraId="1848425E" w14:textId="09BE0A16"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p>
        </w:tc>
        <w:tc>
          <w:tcPr>
            <w:tcW w:w="2127" w:type="dxa"/>
          </w:tcPr>
          <w:p w14:paraId="2726DFE0"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r w:rsidRPr="009E381B">
              <w:rPr>
                <w:rFonts w:ascii="Times New Roman" w:hAnsi="Times New Roman"/>
                <w:sz w:val="20"/>
                <w:szCs w:val="20"/>
              </w:rPr>
              <w:t xml:space="preserve">Остаточный срок годности Товара на момент поставки – </w:t>
            </w:r>
            <w:r w:rsidRPr="009E381B">
              <w:rPr>
                <w:rFonts w:ascii="Times New Roman" w:hAnsi="Times New Roman"/>
                <w:b/>
                <w:sz w:val="20"/>
                <w:szCs w:val="20"/>
              </w:rPr>
              <w:t>не менее 15 часов</w:t>
            </w:r>
          </w:p>
        </w:tc>
        <w:tc>
          <w:tcPr>
            <w:tcW w:w="2126" w:type="dxa"/>
          </w:tcPr>
          <w:p w14:paraId="1967520B"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p>
        </w:tc>
        <w:tc>
          <w:tcPr>
            <w:tcW w:w="1701" w:type="dxa"/>
          </w:tcPr>
          <w:p w14:paraId="2BC33648" w14:textId="77777777" w:rsidR="009E381B" w:rsidRPr="009E381B" w:rsidRDefault="009E381B" w:rsidP="009E381B">
            <w:pPr>
              <w:widowControl w:val="0"/>
              <w:autoSpaceDE w:val="0"/>
              <w:autoSpaceDN w:val="0"/>
              <w:adjustRightInd w:val="0"/>
              <w:spacing w:after="0" w:line="240" w:lineRule="auto"/>
              <w:jc w:val="center"/>
              <w:rPr>
                <w:rFonts w:ascii="Times New Roman" w:hAnsi="Times New Roman"/>
                <w:sz w:val="20"/>
                <w:szCs w:val="20"/>
              </w:rPr>
            </w:pPr>
          </w:p>
        </w:tc>
      </w:tr>
    </w:tbl>
    <w:p w14:paraId="30251E0B" w14:textId="77777777" w:rsidR="00117C52" w:rsidRDefault="00117C52">
      <w:pPr>
        <w:rPr>
          <w:rFonts w:ascii="Times New Roman" w:hAnsi="Times New Roman"/>
          <w:sz w:val="24"/>
          <w:szCs w:val="24"/>
        </w:rPr>
      </w:pPr>
    </w:p>
    <w:p w14:paraId="1AFE5A13" w14:textId="77777777" w:rsidR="00117C52" w:rsidRDefault="00570CBD">
      <w:pPr>
        <w:rPr>
          <w:rFonts w:ascii="Times New Roman" w:hAnsi="Times New Roman"/>
          <w:sz w:val="24"/>
          <w:szCs w:val="24"/>
        </w:rPr>
      </w:pPr>
      <w:r>
        <w:rPr>
          <w:rFonts w:ascii="Times New Roman" w:hAnsi="Times New Roman"/>
          <w:sz w:val="24"/>
          <w:szCs w:val="24"/>
        </w:rPr>
        <w:t>От Поставщика:                                                                                                                               От Заказчика</w:t>
      </w:r>
    </w:p>
    <w:p w14:paraId="2AD248B8" w14:textId="5819365D" w:rsidR="00117C52" w:rsidRDefault="00BD2E74">
      <w:pPr>
        <w:rPr>
          <w:rFonts w:ascii="Times New Roman" w:hAnsi="Times New Roman"/>
          <w:sz w:val="24"/>
          <w:szCs w:val="24"/>
        </w:rPr>
      </w:pPr>
      <w:r>
        <w:rPr>
          <w:rFonts w:ascii="Times New Roman" w:hAnsi="Times New Roman"/>
          <w:sz w:val="24"/>
          <w:szCs w:val="24"/>
        </w:rPr>
        <w:t xml:space="preserve">  __________________  </w:t>
      </w:r>
      <w:r w:rsidR="00570CBD">
        <w:rPr>
          <w:rFonts w:ascii="Times New Roman" w:hAnsi="Times New Roman"/>
          <w:sz w:val="24"/>
          <w:szCs w:val="24"/>
        </w:rPr>
        <w:t xml:space="preserve">                                                                                   </w:t>
      </w:r>
      <w:r w:rsidR="005F1578">
        <w:rPr>
          <w:rFonts w:ascii="Times New Roman" w:hAnsi="Times New Roman"/>
          <w:sz w:val="24"/>
          <w:szCs w:val="24"/>
        </w:rPr>
        <w:t xml:space="preserve">      _____________</w:t>
      </w:r>
      <w:r>
        <w:rPr>
          <w:rFonts w:ascii="Times New Roman" w:hAnsi="Times New Roman"/>
          <w:sz w:val="24"/>
          <w:szCs w:val="24"/>
        </w:rPr>
        <w:t xml:space="preserve">  </w:t>
      </w:r>
      <w:r w:rsidR="009E381B">
        <w:rPr>
          <w:rFonts w:ascii="Times New Roman" w:hAnsi="Times New Roman"/>
          <w:sz w:val="24"/>
          <w:szCs w:val="24"/>
        </w:rPr>
        <w:t>А.И. Легантьев</w:t>
      </w:r>
    </w:p>
    <w:p w14:paraId="603C8F10" w14:textId="77777777" w:rsidR="00117C52" w:rsidRDefault="00117C52">
      <w:pPr>
        <w:rPr>
          <w:rFonts w:ascii="Times New Roman" w:hAnsi="Times New Roman"/>
          <w:sz w:val="24"/>
          <w:szCs w:val="24"/>
        </w:rPr>
      </w:pPr>
    </w:p>
    <w:p w14:paraId="3A9E8509" w14:textId="77777777" w:rsidR="00117C52" w:rsidRDefault="00117C52">
      <w:pPr>
        <w:rPr>
          <w:rFonts w:ascii="Times New Roman" w:hAnsi="Times New Roman"/>
          <w:sz w:val="24"/>
          <w:szCs w:val="24"/>
        </w:rPr>
      </w:pPr>
    </w:p>
    <w:p w14:paraId="6E6271D3" w14:textId="77777777" w:rsidR="00117C52" w:rsidRDefault="00570CBD">
      <w:pPr>
        <w:pStyle w:val="23"/>
        <w:tabs>
          <w:tab w:val="left" w:pos="6480"/>
        </w:tabs>
        <w:spacing w:line="240" w:lineRule="auto"/>
        <w:ind w:right="-74" w:firstLine="0"/>
        <w:contextualSpacing/>
        <w:jc w:val="right"/>
        <w:rPr>
          <w:b/>
          <w:szCs w:val="24"/>
        </w:rPr>
      </w:pPr>
      <w:r>
        <w:rPr>
          <w:b/>
          <w:szCs w:val="24"/>
        </w:rPr>
        <w:t>Приложение № 3</w:t>
      </w:r>
    </w:p>
    <w:p w14:paraId="51B59766" w14:textId="77777777" w:rsidR="00117C52" w:rsidRPr="007A4360" w:rsidRDefault="00570CBD" w:rsidP="007A4360">
      <w:pPr>
        <w:pStyle w:val="23"/>
        <w:tabs>
          <w:tab w:val="left" w:pos="6480"/>
        </w:tabs>
        <w:spacing w:line="240" w:lineRule="auto"/>
        <w:ind w:right="-74" w:firstLine="0"/>
        <w:contextualSpacing/>
        <w:jc w:val="right"/>
        <w:rPr>
          <w:szCs w:val="24"/>
        </w:rPr>
      </w:pPr>
      <w:r>
        <w:rPr>
          <w:szCs w:val="24"/>
        </w:rPr>
        <w:t xml:space="preserve"> к Государственному контракту </w:t>
      </w:r>
    </w:p>
    <w:p w14:paraId="3E7E05B0" w14:textId="258F71CC" w:rsidR="00117C52" w:rsidRDefault="007A4360">
      <w:pPr>
        <w:pStyle w:val="23"/>
        <w:tabs>
          <w:tab w:val="left" w:pos="6480"/>
        </w:tabs>
        <w:spacing w:line="240" w:lineRule="auto"/>
        <w:ind w:right="-74" w:firstLineChars="4625" w:firstLine="11100"/>
        <w:contextualSpacing/>
        <w:rPr>
          <w:szCs w:val="24"/>
        </w:rPr>
      </w:pPr>
      <w:r>
        <w:rPr>
          <w:szCs w:val="24"/>
        </w:rPr>
        <w:t xml:space="preserve">  от   «   </w:t>
      </w:r>
      <w:r w:rsidR="00D84741">
        <w:rPr>
          <w:szCs w:val="24"/>
        </w:rPr>
        <w:t xml:space="preserve">   </w:t>
      </w:r>
      <w:r>
        <w:rPr>
          <w:szCs w:val="24"/>
        </w:rPr>
        <w:t xml:space="preserve"> » </w:t>
      </w:r>
      <w:r w:rsidR="009E381B">
        <w:rPr>
          <w:szCs w:val="24"/>
        </w:rPr>
        <w:t>июля</w:t>
      </w:r>
      <w:r>
        <w:rPr>
          <w:szCs w:val="24"/>
        </w:rPr>
        <w:t xml:space="preserve"> </w:t>
      </w:r>
      <w:r w:rsidR="00570CBD">
        <w:rPr>
          <w:szCs w:val="24"/>
        </w:rPr>
        <w:t xml:space="preserve"> 20</w:t>
      </w:r>
      <w:r>
        <w:rPr>
          <w:szCs w:val="24"/>
        </w:rPr>
        <w:t>26</w:t>
      </w:r>
      <w:r w:rsidR="00570CBD">
        <w:rPr>
          <w:szCs w:val="24"/>
        </w:rPr>
        <w:t xml:space="preserve"> г.</w:t>
      </w:r>
    </w:p>
    <w:p w14:paraId="03ACFE6B" w14:textId="77777777" w:rsidR="00117C52" w:rsidRDefault="00117C52">
      <w:pPr>
        <w:rPr>
          <w:rFonts w:ascii="Times New Roman" w:hAnsi="Times New Roman"/>
          <w:sz w:val="24"/>
          <w:szCs w:val="24"/>
        </w:rPr>
      </w:pPr>
    </w:p>
    <w:p w14:paraId="1EA8FB4E" w14:textId="77777777" w:rsidR="00117C52" w:rsidRDefault="00570CBD">
      <w:pPr>
        <w:pStyle w:val="1"/>
        <w:tabs>
          <w:tab w:val="left" w:pos="5067"/>
          <w:tab w:val="center" w:pos="7498"/>
        </w:tabs>
        <w:ind w:firstLine="720"/>
        <w:contextualSpacing/>
        <w:rPr>
          <w:rFonts w:ascii="Times New Roman" w:hAnsi="Times New Roman"/>
          <w:color w:val="auto"/>
          <w:sz w:val="24"/>
          <w:szCs w:val="24"/>
        </w:rPr>
      </w:pPr>
      <w:r>
        <w:rPr>
          <w:rFonts w:ascii="Times New Roman" w:hAnsi="Times New Roman"/>
          <w:color w:val="auto"/>
          <w:sz w:val="24"/>
          <w:szCs w:val="24"/>
        </w:rPr>
        <w:t>ВЕДОМОСТЬ ПОСТАВКИ ТОВАРА</w:t>
      </w:r>
    </w:p>
    <w:p w14:paraId="53BDAE29" w14:textId="77777777" w:rsidR="00117C52" w:rsidRDefault="007A4360">
      <w:pPr>
        <w:spacing w:after="0" w:line="240" w:lineRule="auto"/>
        <w:rPr>
          <w:rFonts w:ascii="Times New Roman" w:hAnsi="Times New Roman"/>
          <w:sz w:val="24"/>
          <w:szCs w:val="24"/>
        </w:rPr>
      </w:pPr>
      <w:r>
        <w:rPr>
          <w:rFonts w:ascii="Times New Roman" w:hAnsi="Times New Roman"/>
          <w:sz w:val="24"/>
          <w:szCs w:val="24"/>
        </w:rPr>
        <w:t xml:space="preserve">Поставщик  </w:t>
      </w:r>
      <w:r w:rsidR="00570CBD">
        <w:rPr>
          <w:rFonts w:ascii="Times New Roman" w:hAnsi="Times New Roman"/>
          <w:sz w:val="24"/>
          <w:szCs w:val="24"/>
        </w:rPr>
        <w:tab/>
      </w:r>
      <w:r w:rsidR="00570CBD">
        <w:rPr>
          <w:rFonts w:ascii="Times New Roman" w:hAnsi="Times New Roman"/>
          <w:sz w:val="24"/>
          <w:szCs w:val="24"/>
        </w:rPr>
        <w:tab/>
      </w:r>
    </w:p>
    <w:p w14:paraId="2ECF3808" w14:textId="77777777" w:rsidR="00117C52" w:rsidRDefault="00570CBD">
      <w:pPr>
        <w:spacing w:after="0" w:line="240" w:lineRule="auto"/>
        <w:rPr>
          <w:rFonts w:ascii="Times New Roman" w:hAnsi="Times New Roman"/>
          <w:sz w:val="24"/>
          <w:szCs w:val="24"/>
        </w:rPr>
      </w:pPr>
      <w:r>
        <w:rPr>
          <w:rFonts w:ascii="Times New Roman" w:hAnsi="Times New Roman"/>
          <w:sz w:val="24"/>
          <w:szCs w:val="24"/>
        </w:rPr>
        <w:t>Государственный заказчик – ФКУ ИЦ-1 УФСИН России по Республике Саха (Якутия)</w:t>
      </w:r>
    </w:p>
    <w:p w14:paraId="5EA55C47" w14:textId="77777777" w:rsidR="00117C52" w:rsidRDefault="00117C52">
      <w:pPr>
        <w:widowControl w:val="0"/>
        <w:spacing w:after="0" w:line="240" w:lineRule="auto"/>
        <w:ind w:firstLine="720"/>
        <w:contextualSpacing/>
        <w:jc w:val="both"/>
        <w:rPr>
          <w:rFonts w:ascii="Times New Roman" w:hAnsi="Times New Roman"/>
          <w:sz w:val="24"/>
          <w:szCs w:val="24"/>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4"/>
        <w:gridCol w:w="3119"/>
        <w:gridCol w:w="1701"/>
        <w:gridCol w:w="1701"/>
        <w:gridCol w:w="1559"/>
        <w:gridCol w:w="2977"/>
      </w:tblGrid>
      <w:tr w:rsidR="00117C52" w14:paraId="7168C0C7" w14:textId="77777777">
        <w:trPr>
          <w:cantSplit/>
          <w:trHeight w:val="562"/>
        </w:trPr>
        <w:tc>
          <w:tcPr>
            <w:tcW w:w="568" w:type="dxa"/>
            <w:vAlign w:val="center"/>
          </w:tcPr>
          <w:p w14:paraId="08D1F3AD" w14:textId="77777777" w:rsidR="00117C52" w:rsidRDefault="00570CBD">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 п/п</w:t>
            </w:r>
          </w:p>
        </w:tc>
        <w:tc>
          <w:tcPr>
            <w:tcW w:w="2834" w:type="dxa"/>
            <w:vAlign w:val="center"/>
          </w:tcPr>
          <w:p w14:paraId="797DEC31" w14:textId="77777777" w:rsidR="00117C52" w:rsidRDefault="00570CBD">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Адрес поставки товара</w:t>
            </w:r>
          </w:p>
        </w:tc>
        <w:tc>
          <w:tcPr>
            <w:tcW w:w="3119" w:type="dxa"/>
            <w:vAlign w:val="center"/>
          </w:tcPr>
          <w:p w14:paraId="6EDB046A" w14:textId="77777777" w:rsidR="00117C52" w:rsidRDefault="00570CBD">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Наименование товара</w:t>
            </w:r>
          </w:p>
        </w:tc>
        <w:tc>
          <w:tcPr>
            <w:tcW w:w="1701" w:type="dxa"/>
            <w:vAlign w:val="center"/>
          </w:tcPr>
          <w:p w14:paraId="63455702" w14:textId="77777777" w:rsidR="00117C52" w:rsidRDefault="00570CBD">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Ед. изм.</w:t>
            </w:r>
          </w:p>
        </w:tc>
        <w:tc>
          <w:tcPr>
            <w:tcW w:w="1701" w:type="dxa"/>
            <w:vAlign w:val="center"/>
          </w:tcPr>
          <w:p w14:paraId="7627D558" w14:textId="77777777" w:rsidR="00117C52" w:rsidRDefault="00570CBD">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Количество Товара</w:t>
            </w:r>
          </w:p>
        </w:tc>
        <w:tc>
          <w:tcPr>
            <w:tcW w:w="1559" w:type="dxa"/>
            <w:vAlign w:val="center"/>
          </w:tcPr>
          <w:p w14:paraId="71308734" w14:textId="77777777" w:rsidR="00117C52" w:rsidRDefault="00570CBD">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Цена контракта в руб.</w:t>
            </w:r>
          </w:p>
        </w:tc>
        <w:tc>
          <w:tcPr>
            <w:tcW w:w="2977" w:type="dxa"/>
            <w:vAlign w:val="center"/>
          </w:tcPr>
          <w:p w14:paraId="6DBFC801" w14:textId="77777777" w:rsidR="00117C52" w:rsidRDefault="00570CBD">
            <w:pPr>
              <w:spacing w:after="0" w:line="240" w:lineRule="auto"/>
              <w:jc w:val="center"/>
              <w:rPr>
                <w:rFonts w:ascii="Times New Roman" w:hAnsi="Times New Roman"/>
                <w:sz w:val="24"/>
                <w:szCs w:val="24"/>
              </w:rPr>
            </w:pPr>
            <w:r>
              <w:rPr>
                <w:rFonts w:ascii="Times New Roman" w:hAnsi="Times New Roman"/>
                <w:sz w:val="24"/>
                <w:szCs w:val="24"/>
              </w:rPr>
              <w:t>Срок поставки</w:t>
            </w:r>
          </w:p>
        </w:tc>
      </w:tr>
      <w:tr w:rsidR="00117C52" w14:paraId="0BAEB684" w14:textId="77777777" w:rsidTr="00D84741">
        <w:trPr>
          <w:trHeight w:val="1309"/>
        </w:trPr>
        <w:tc>
          <w:tcPr>
            <w:tcW w:w="568" w:type="dxa"/>
            <w:vAlign w:val="center"/>
          </w:tcPr>
          <w:p w14:paraId="5AB87A38" w14:textId="77777777" w:rsidR="00117C52" w:rsidRDefault="00570CBD">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834" w:type="dxa"/>
            <w:vAlign w:val="center"/>
          </w:tcPr>
          <w:p w14:paraId="72358DC8" w14:textId="77777777" w:rsidR="00117C52" w:rsidRDefault="00570CBD">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Склад ФКУ ИЦ-1 УФСИН России по РС(Я)</w:t>
            </w:r>
          </w:p>
          <w:p w14:paraId="0B8D30E3" w14:textId="77777777" w:rsidR="00117C52" w:rsidRDefault="00570CBD">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г.Ленск ул.Урицкого, 16</w:t>
            </w:r>
          </w:p>
        </w:tc>
        <w:tc>
          <w:tcPr>
            <w:tcW w:w="3119" w:type="dxa"/>
          </w:tcPr>
          <w:p w14:paraId="106912A0" w14:textId="77777777" w:rsidR="0026542D" w:rsidRPr="0026542D" w:rsidRDefault="0026542D" w:rsidP="0026542D">
            <w:pPr>
              <w:spacing w:after="0" w:line="240" w:lineRule="auto"/>
              <w:jc w:val="center"/>
              <w:rPr>
                <w:rFonts w:ascii="Times New Roman" w:hAnsi="Times New Roman"/>
                <w:sz w:val="24"/>
                <w:szCs w:val="24"/>
              </w:rPr>
            </w:pPr>
            <w:r w:rsidRPr="0026542D">
              <w:rPr>
                <w:rFonts w:ascii="Times New Roman" w:hAnsi="Times New Roman"/>
                <w:sz w:val="24"/>
                <w:szCs w:val="24"/>
              </w:rPr>
              <w:t>хлеб из смеси муки ржаной обдирной и пшеничной I сорта</w:t>
            </w:r>
          </w:p>
          <w:p w14:paraId="29FC46D0" w14:textId="77777777" w:rsidR="0026542D" w:rsidRPr="0026542D" w:rsidRDefault="0026542D" w:rsidP="0026542D">
            <w:pPr>
              <w:spacing w:after="0" w:line="240" w:lineRule="auto"/>
              <w:jc w:val="center"/>
              <w:rPr>
                <w:rFonts w:ascii="Times New Roman" w:hAnsi="Times New Roman"/>
                <w:sz w:val="24"/>
                <w:szCs w:val="24"/>
              </w:rPr>
            </w:pPr>
            <w:r w:rsidRPr="0026542D">
              <w:rPr>
                <w:rFonts w:ascii="Times New Roman" w:hAnsi="Times New Roman"/>
                <w:sz w:val="24"/>
                <w:szCs w:val="24"/>
              </w:rPr>
              <w:t>ГОСТ 31807-2018</w:t>
            </w:r>
          </w:p>
          <w:p w14:paraId="4E35665D" w14:textId="77777777" w:rsidR="0026542D" w:rsidRPr="0026542D" w:rsidRDefault="0026542D" w:rsidP="0026542D">
            <w:pPr>
              <w:spacing w:after="0" w:line="240" w:lineRule="auto"/>
              <w:jc w:val="center"/>
              <w:rPr>
                <w:rFonts w:ascii="Times New Roman" w:hAnsi="Times New Roman"/>
                <w:sz w:val="24"/>
                <w:szCs w:val="24"/>
              </w:rPr>
            </w:pPr>
            <w:r w:rsidRPr="0026542D">
              <w:rPr>
                <w:rFonts w:ascii="Times New Roman" w:hAnsi="Times New Roman"/>
                <w:sz w:val="24"/>
                <w:szCs w:val="24"/>
              </w:rPr>
              <w:t>Изделия хлебобулочные из ржаной хлебопекарной и смеси ржаной и пшеничной хлебопекарной муки. Общие технические условия</w:t>
            </w:r>
          </w:p>
          <w:p w14:paraId="78E3D60A" w14:textId="71A4DE97" w:rsidR="00117C52" w:rsidRDefault="0026542D" w:rsidP="0026542D">
            <w:pPr>
              <w:spacing w:after="0" w:line="240" w:lineRule="auto"/>
              <w:jc w:val="center"/>
              <w:rPr>
                <w:rFonts w:ascii="Times New Roman" w:hAnsi="Times New Roman"/>
                <w:sz w:val="24"/>
                <w:szCs w:val="24"/>
              </w:rPr>
            </w:pPr>
            <w:r w:rsidRPr="0026542D">
              <w:rPr>
                <w:rFonts w:ascii="Times New Roman" w:hAnsi="Times New Roman"/>
                <w:sz w:val="24"/>
                <w:szCs w:val="24"/>
              </w:rPr>
              <w:t>(либо другой действующий ГОСТ)</w:t>
            </w:r>
          </w:p>
        </w:tc>
        <w:tc>
          <w:tcPr>
            <w:tcW w:w="1701" w:type="dxa"/>
            <w:vAlign w:val="center"/>
          </w:tcPr>
          <w:p w14:paraId="579737EA" w14:textId="77777777" w:rsidR="00117C52" w:rsidRDefault="00570CBD">
            <w:pPr>
              <w:spacing w:after="0" w:line="240" w:lineRule="auto"/>
              <w:jc w:val="center"/>
              <w:rPr>
                <w:rFonts w:ascii="Times New Roman" w:hAnsi="Times New Roman"/>
                <w:bCs/>
                <w:sz w:val="24"/>
                <w:szCs w:val="24"/>
              </w:rPr>
            </w:pPr>
            <w:r>
              <w:rPr>
                <w:rFonts w:ascii="Times New Roman" w:hAnsi="Times New Roman"/>
                <w:bCs/>
                <w:sz w:val="24"/>
                <w:szCs w:val="24"/>
              </w:rPr>
              <w:t>кг</w:t>
            </w:r>
          </w:p>
        </w:tc>
        <w:tc>
          <w:tcPr>
            <w:tcW w:w="1701" w:type="dxa"/>
            <w:vAlign w:val="center"/>
          </w:tcPr>
          <w:p w14:paraId="5F48F6A1" w14:textId="4A3D02A9" w:rsidR="00117C52" w:rsidRDefault="009377E9" w:rsidP="007A4360">
            <w:pPr>
              <w:widowControl w:val="0"/>
              <w:spacing w:after="0" w:line="240" w:lineRule="auto"/>
              <w:contextualSpacing/>
              <w:rPr>
                <w:rFonts w:ascii="Times New Roman" w:hAnsi="Times New Roman"/>
                <w:sz w:val="24"/>
                <w:szCs w:val="24"/>
              </w:rPr>
            </w:pPr>
            <w:r>
              <w:rPr>
                <w:rFonts w:ascii="Times New Roman" w:hAnsi="Times New Roman"/>
                <w:sz w:val="24"/>
                <w:szCs w:val="24"/>
              </w:rPr>
              <w:t xml:space="preserve">      81,00</w:t>
            </w:r>
          </w:p>
        </w:tc>
        <w:tc>
          <w:tcPr>
            <w:tcW w:w="1559" w:type="dxa"/>
            <w:vAlign w:val="center"/>
          </w:tcPr>
          <w:p w14:paraId="0D2A6A8A" w14:textId="77777777" w:rsidR="00117C52" w:rsidRDefault="00117C52">
            <w:pPr>
              <w:widowControl w:val="0"/>
              <w:spacing w:after="0" w:line="240" w:lineRule="auto"/>
              <w:contextualSpacing/>
              <w:jc w:val="center"/>
              <w:rPr>
                <w:rFonts w:ascii="Times New Roman" w:hAnsi="Times New Roman"/>
                <w:sz w:val="24"/>
                <w:szCs w:val="24"/>
              </w:rPr>
            </w:pPr>
          </w:p>
        </w:tc>
        <w:tc>
          <w:tcPr>
            <w:tcW w:w="2977" w:type="dxa"/>
            <w:vAlign w:val="center"/>
          </w:tcPr>
          <w:p w14:paraId="2F45E0C3" w14:textId="77777777" w:rsidR="00117C52" w:rsidRDefault="00570CBD">
            <w:pPr>
              <w:spacing w:after="0" w:line="240" w:lineRule="auto"/>
              <w:jc w:val="both"/>
              <w:rPr>
                <w:rFonts w:ascii="Times New Roman" w:hAnsi="Times New Roman"/>
                <w:bCs/>
                <w:sz w:val="24"/>
                <w:szCs w:val="24"/>
              </w:rPr>
            </w:pPr>
            <w:r>
              <w:rPr>
                <w:rFonts w:ascii="Times New Roman" w:hAnsi="Times New Roman"/>
                <w:bCs/>
                <w:sz w:val="24"/>
                <w:szCs w:val="24"/>
              </w:rPr>
              <w:t>По предварительным заявкам  Заказчика до</w:t>
            </w:r>
          </w:p>
          <w:p w14:paraId="26CC6E43" w14:textId="1A2301B6" w:rsidR="00117C52" w:rsidRDefault="008A5921" w:rsidP="008A5921">
            <w:pPr>
              <w:spacing w:after="0" w:line="240" w:lineRule="auto"/>
              <w:rPr>
                <w:rFonts w:ascii="Times New Roman" w:hAnsi="Times New Roman"/>
                <w:bCs/>
                <w:sz w:val="24"/>
                <w:szCs w:val="24"/>
              </w:rPr>
            </w:pPr>
            <w:r>
              <w:rPr>
                <w:rFonts w:ascii="Times New Roman" w:hAnsi="Times New Roman"/>
                <w:bCs/>
                <w:sz w:val="24"/>
                <w:szCs w:val="24"/>
              </w:rPr>
              <w:t>02.11.</w:t>
            </w:r>
            <w:r w:rsidR="007A4360">
              <w:rPr>
                <w:rFonts w:ascii="Times New Roman" w:hAnsi="Times New Roman"/>
                <w:bCs/>
                <w:sz w:val="24"/>
                <w:szCs w:val="24"/>
              </w:rPr>
              <w:t>2026</w:t>
            </w:r>
            <w:r w:rsidR="00570CBD">
              <w:rPr>
                <w:rFonts w:ascii="Times New Roman" w:hAnsi="Times New Roman"/>
                <w:bCs/>
                <w:sz w:val="24"/>
                <w:szCs w:val="24"/>
              </w:rPr>
              <w:t>г</w:t>
            </w:r>
          </w:p>
        </w:tc>
      </w:tr>
      <w:tr w:rsidR="00D84741" w14:paraId="34EA5883" w14:textId="77777777" w:rsidTr="00D84741">
        <w:trPr>
          <w:trHeight w:val="1309"/>
        </w:trPr>
        <w:tc>
          <w:tcPr>
            <w:tcW w:w="568" w:type="dxa"/>
            <w:tcBorders>
              <w:bottom w:val="single" w:sz="4" w:space="0" w:color="auto"/>
            </w:tcBorders>
            <w:vAlign w:val="center"/>
          </w:tcPr>
          <w:p w14:paraId="08B69019" w14:textId="1D527395" w:rsidR="00D84741" w:rsidRDefault="00D84741" w:rsidP="00D8474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834" w:type="dxa"/>
            <w:vAlign w:val="center"/>
          </w:tcPr>
          <w:p w14:paraId="29EF08B5" w14:textId="77777777" w:rsidR="00D84741" w:rsidRDefault="00D84741" w:rsidP="00D8474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Склад ФКУ ИЦ-1 УФСИН России по РС(Я)</w:t>
            </w:r>
          </w:p>
          <w:p w14:paraId="5EC2C2A2" w14:textId="522DE065" w:rsidR="00D84741" w:rsidRDefault="00D84741" w:rsidP="00D8474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г.Ленск ул.Урицкого, 16</w:t>
            </w:r>
          </w:p>
        </w:tc>
        <w:tc>
          <w:tcPr>
            <w:tcW w:w="3119" w:type="dxa"/>
            <w:tcBorders>
              <w:bottom w:val="single" w:sz="4" w:space="0" w:color="auto"/>
            </w:tcBorders>
          </w:tcPr>
          <w:p w14:paraId="5C7AAA00" w14:textId="77777777" w:rsidR="0026542D" w:rsidRPr="0026542D" w:rsidRDefault="0026542D" w:rsidP="0026542D">
            <w:pPr>
              <w:spacing w:after="0" w:line="240" w:lineRule="auto"/>
              <w:jc w:val="center"/>
              <w:rPr>
                <w:rFonts w:ascii="Times New Roman" w:hAnsi="Times New Roman"/>
                <w:sz w:val="24"/>
                <w:szCs w:val="24"/>
              </w:rPr>
            </w:pPr>
            <w:r w:rsidRPr="0026542D">
              <w:rPr>
                <w:rFonts w:ascii="Times New Roman" w:hAnsi="Times New Roman"/>
                <w:sz w:val="24"/>
                <w:szCs w:val="24"/>
              </w:rPr>
              <w:t>хлеба пшеничного из муки 2 сорта</w:t>
            </w:r>
          </w:p>
          <w:p w14:paraId="68D8A86D" w14:textId="77777777" w:rsidR="0026542D" w:rsidRPr="0026542D" w:rsidRDefault="0026542D" w:rsidP="0026542D">
            <w:pPr>
              <w:spacing w:after="0" w:line="240" w:lineRule="auto"/>
              <w:jc w:val="center"/>
              <w:rPr>
                <w:rFonts w:ascii="Times New Roman" w:hAnsi="Times New Roman"/>
                <w:sz w:val="24"/>
                <w:szCs w:val="24"/>
              </w:rPr>
            </w:pPr>
            <w:r w:rsidRPr="0026542D">
              <w:rPr>
                <w:rFonts w:ascii="Times New Roman" w:hAnsi="Times New Roman"/>
                <w:sz w:val="24"/>
                <w:szCs w:val="24"/>
              </w:rPr>
              <w:t>ГОСТ Р 58233-2018</w:t>
            </w:r>
          </w:p>
          <w:p w14:paraId="5AC2430D" w14:textId="77777777" w:rsidR="0026542D" w:rsidRPr="0026542D" w:rsidRDefault="0026542D" w:rsidP="0026542D">
            <w:pPr>
              <w:spacing w:after="0" w:line="240" w:lineRule="auto"/>
              <w:jc w:val="center"/>
              <w:rPr>
                <w:rFonts w:ascii="Times New Roman" w:hAnsi="Times New Roman"/>
                <w:sz w:val="24"/>
                <w:szCs w:val="24"/>
              </w:rPr>
            </w:pPr>
            <w:r w:rsidRPr="0026542D">
              <w:rPr>
                <w:rFonts w:ascii="Times New Roman" w:hAnsi="Times New Roman"/>
                <w:sz w:val="24"/>
                <w:szCs w:val="24"/>
              </w:rPr>
              <w:t>Хлеб из пшеничной муки. Технические условия</w:t>
            </w:r>
          </w:p>
          <w:p w14:paraId="70B1997D" w14:textId="69932150" w:rsidR="00D84741" w:rsidRDefault="0026542D" w:rsidP="0026542D">
            <w:pPr>
              <w:spacing w:after="0" w:line="240" w:lineRule="auto"/>
              <w:jc w:val="center"/>
              <w:rPr>
                <w:rFonts w:ascii="Times New Roman" w:hAnsi="Times New Roman"/>
                <w:sz w:val="24"/>
                <w:szCs w:val="24"/>
              </w:rPr>
            </w:pPr>
            <w:r w:rsidRPr="0026542D">
              <w:rPr>
                <w:rFonts w:ascii="Times New Roman" w:hAnsi="Times New Roman"/>
                <w:sz w:val="24"/>
                <w:szCs w:val="24"/>
              </w:rPr>
              <w:t>(либо другой действующий ГОСТ)</w:t>
            </w:r>
          </w:p>
        </w:tc>
        <w:tc>
          <w:tcPr>
            <w:tcW w:w="1701" w:type="dxa"/>
            <w:vAlign w:val="center"/>
          </w:tcPr>
          <w:p w14:paraId="685A4C0A" w14:textId="1F6946F8" w:rsidR="00D84741" w:rsidRDefault="00D84741" w:rsidP="00D84741">
            <w:pPr>
              <w:spacing w:after="0" w:line="240" w:lineRule="auto"/>
              <w:jc w:val="center"/>
              <w:rPr>
                <w:rFonts w:ascii="Times New Roman" w:hAnsi="Times New Roman"/>
                <w:bCs/>
                <w:sz w:val="24"/>
                <w:szCs w:val="24"/>
              </w:rPr>
            </w:pPr>
            <w:r>
              <w:rPr>
                <w:rFonts w:ascii="Times New Roman" w:hAnsi="Times New Roman"/>
                <w:bCs/>
                <w:sz w:val="24"/>
                <w:szCs w:val="24"/>
              </w:rPr>
              <w:t>кг</w:t>
            </w:r>
          </w:p>
        </w:tc>
        <w:tc>
          <w:tcPr>
            <w:tcW w:w="1701" w:type="dxa"/>
            <w:vAlign w:val="center"/>
          </w:tcPr>
          <w:p w14:paraId="6B2410BE" w14:textId="219BE969" w:rsidR="00D84741" w:rsidRDefault="009377E9" w:rsidP="00D84741">
            <w:pPr>
              <w:widowControl w:val="0"/>
              <w:spacing w:after="0" w:line="240" w:lineRule="auto"/>
              <w:contextualSpacing/>
              <w:rPr>
                <w:rFonts w:ascii="Times New Roman" w:hAnsi="Times New Roman"/>
                <w:sz w:val="24"/>
                <w:szCs w:val="24"/>
              </w:rPr>
            </w:pPr>
            <w:r>
              <w:rPr>
                <w:rFonts w:ascii="Times New Roman" w:hAnsi="Times New Roman"/>
                <w:sz w:val="24"/>
                <w:szCs w:val="24"/>
              </w:rPr>
              <w:t xml:space="preserve">     </w:t>
            </w:r>
            <w:bookmarkStart w:id="3" w:name="_GoBack"/>
            <w:bookmarkEnd w:id="3"/>
            <w:r>
              <w:rPr>
                <w:rFonts w:ascii="Times New Roman" w:hAnsi="Times New Roman"/>
                <w:sz w:val="24"/>
                <w:szCs w:val="24"/>
              </w:rPr>
              <w:t>99,00</w:t>
            </w:r>
          </w:p>
        </w:tc>
        <w:tc>
          <w:tcPr>
            <w:tcW w:w="1559" w:type="dxa"/>
            <w:vAlign w:val="center"/>
          </w:tcPr>
          <w:p w14:paraId="61A3458D" w14:textId="77777777" w:rsidR="00D84741" w:rsidRDefault="00D84741" w:rsidP="00D84741">
            <w:pPr>
              <w:widowControl w:val="0"/>
              <w:spacing w:after="0" w:line="240" w:lineRule="auto"/>
              <w:contextualSpacing/>
              <w:jc w:val="center"/>
              <w:rPr>
                <w:rFonts w:ascii="Times New Roman" w:hAnsi="Times New Roman"/>
                <w:sz w:val="24"/>
                <w:szCs w:val="24"/>
              </w:rPr>
            </w:pPr>
          </w:p>
        </w:tc>
        <w:tc>
          <w:tcPr>
            <w:tcW w:w="2977" w:type="dxa"/>
            <w:vAlign w:val="center"/>
          </w:tcPr>
          <w:p w14:paraId="0A6D4039" w14:textId="77777777" w:rsidR="00D84741" w:rsidRDefault="00D84741" w:rsidP="00D84741">
            <w:pPr>
              <w:spacing w:after="0" w:line="240" w:lineRule="auto"/>
              <w:jc w:val="both"/>
              <w:rPr>
                <w:rFonts w:ascii="Times New Roman" w:hAnsi="Times New Roman"/>
                <w:bCs/>
                <w:sz w:val="24"/>
                <w:szCs w:val="24"/>
              </w:rPr>
            </w:pPr>
            <w:r>
              <w:rPr>
                <w:rFonts w:ascii="Times New Roman" w:hAnsi="Times New Roman"/>
                <w:bCs/>
                <w:sz w:val="24"/>
                <w:szCs w:val="24"/>
              </w:rPr>
              <w:t>По предварительным заявкам  Заказчика до</w:t>
            </w:r>
          </w:p>
          <w:p w14:paraId="4FB02E3A" w14:textId="088960D6" w:rsidR="00D84741" w:rsidRDefault="008A5921" w:rsidP="00D84741">
            <w:pPr>
              <w:spacing w:after="0" w:line="240" w:lineRule="auto"/>
              <w:jc w:val="both"/>
              <w:rPr>
                <w:rFonts w:ascii="Times New Roman" w:hAnsi="Times New Roman"/>
                <w:bCs/>
                <w:sz w:val="24"/>
                <w:szCs w:val="24"/>
              </w:rPr>
            </w:pPr>
            <w:r>
              <w:rPr>
                <w:rFonts w:ascii="Times New Roman" w:hAnsi="Times New Roman"/>
                <w:bCs/>
                <w:sz w:val="24"/>
                <w:szCs w:val="24"/>
              </w:rPr>
              <w:t>02.11.</w:t>
            </w:r>
            <w:r w:rsidR="00D84741">
              <w:rPr>
                <w:rFonts w:ascii="Times New Roman" w:hAnsi="Times New Roman"/>
                <w:bCs/>
                <w:sz w:val="24"/>
                <w:szCs w:val="24"/>
              </w:rPr>
              <w:t>2026г</w:t>
            </w:r>
          </w:p>
        </w:tc>
      </w:tr>
    </w:tbl>
    <w:p w14:paraId="489CA5F1" w14:textId="77777777" w:rsidR="00117C52" w:rsidRDefault="00117C52">
      <w:pPr>
        <w:spacing w:after="0" w:line="240" w:lineRule="auto"/>
        <w:ind w:left="-107"/>
        <w:rPr>
          <w:rFonts w:ascii="Times New Roman" w:hAnsi="Times New Roman"/>
          <w:sz w:val="24"/>
          <w:szCs w:val="24"/>
        </w:rPr>
      </w:pPr>
    </w:p>
    <w:p w14:paraId="3C96ED09" w14:textId="77777777" w:rsidR="00117C52" w:rsidRDefault="00570CBD">
      <w:pPr>
        <w:spacing w:after="0" w:line="240" w:lineRule="auto"/>
        <w:ind w:left="-107"/>
        <w:rPr>
          <w:rFonts w:ascii="Times New Roman" w:hAnsi="Times New Roman"/>
          <w:sz w:val="24"/>
          <w:szCs w:val="24"/>
        </w:rPr>
      </w:pPr>
      <w:r>
        <w:rPr>
          <w:rFonts w:ascii="Times New Roman" w:hAnsi="Times New Roman"/>
          <w:sz w:val="24"/>
          <w:szCs w:val="24"/>
        </w:rPr>
        <w:t xml:space="preserve"> Контактные телефоны  Государственного заказчика: 8(41137) 3-98-40, 3-98-43</w:t>
      </w:r>
    </w:p>
    <w:tbl>
      <w:tblPr>
        <w:tblpPr w:leftFromText="180" w:rightFromText="180" w:vertAnchor="text" w:horzAnchor="margin" w:tblpY="87"/>
        <w:tblW w:w="13959" w:type="dxa"/>
        <w:tblLook w:val="04A0" w:firstRow="1" w:lastRow="0" w:firstColumn="1" w:lastColumn="0" w:noHBand="0" w:noVBand="1"/>
      </w:tblPr>
      <w:tblGrid>
        <w:gridCol w:w="8613"/>
        <w:gridCol w:w="5346"/>
      </w:tblGrid>
      <w:tr w:rsidR="00117C52" w14:paraId="2D97430F" w14:textId="77777777">
        <w:trPr>
          <w:trHeight w:val="1134"/>
        </w:trPr>
        <w:tc>
          <w:tcPr>
            <w:tcW w:w="8613" w:type="dxa"/>
          </w:tcPr>
          <w:p w14:paraId="05104DFC" w14:textId="77777777" w:rsidR="00117C52" w:rsidRDefault="00117C52">
            <w:pPr>
              <w:pStyle w:val="FR1"/>
              <w:spacing w:before="0"/>
              <w:ind w:right="-71"/>
              <w:contextualSpacing/>
              <w:jc w:val="both"/>
              <w:rPr>
                <w:sz w:val="24"/>
                <w:szCs w:val="24"/>
              </w:rPr>
            </w:pPr>
          </w:p>
          <w:p w14:paraId="5D8C7C9C" w14:textId="77777777" w:rsidR="00117C52" w:rsidRDefault="00117C52">
            <w:pPr>
              <w:pStyle w:val="FR1"/>
              <w:spacing w:before="0"/>
              <w:ind w:right="-71"/>
              <w:contextualSpacing/>
              <w:jc w:val="both"/>
              <w:rPr>
                <w:sz w:val="24"/>
                <w:szCs w:val="24"/>
              </w:rPr>
            </w:pPr>
          </w:p>
          <w:p w14:paraId="7195521F" w14:textId="77777777" w:rsidR="00117C52" w:rsidRDefault="00570CBD">
            <w:pPr>
              <w:pStyle w:val="FR1"/>
              <w:spacing w:before="0"/>
              <w:ind w:right="-71"/>
              <w:contextualSpacing/>
              <w:jc w:val="both"/>
              <w:rPr>
                <w:b w:val="0"/>
                <w:bCs/>
                <w:sz w:val="24"/>
                <w:szCs w:val="24"/>
              </w:rPr>
            </w:pPr>
            <w:r>
              <w:rPr>
                <w:b w:val="0"/>
                <w:sz w:val="24"/>
                <w:szCs w:val="24"/>
              </w:rPr>
              <w:t>Поставщик:</w:t>
            </w:r>
          </w:p>
        </w:tc>
        <w:tc>
          <w:tcPr>
            <w:tcW w:w="5346" w:type="dxa"/>
          </w:tcPr>
          <w:p w14:paraId="087C6D38" w14:textId="77777777" w:rsidR="00117C52" w:rsidRDefault="00117C52">
            <w:pPr>
              <w:pStyle w:val="11"/>
              <w:spacing w:line="240" w:lineRule="auto"/>
              <w:ind w:right="-71" w:firstLine="0"/>
              <w:contextualSpacing/>
              <w:rPr>
                <w:b/>
                <w:szCs w:val="24"/>
              </w:rPr>
            </w:pPr>
          </w:p>
          <w:p w14:paraId="2876BDDC" w14:textId="77777777" w:rsidR="00117C52" w:rsidRDefault="00117C52">
            <w:pPr>
              <w:pStyle w:val="11"/>
              <w:spacing w:line="240" w:lineRule="auto"/>
              <w:ind w:right="-71" w:firstLine="0"/>
              <w:contextualSpacing/>
              <w:rPr>
                <w:szCs w:val="24"/>
              </w:rPr>
            </w:pPr>
          </w:p>
          <w:p w14:paraId="6E5E6375" w14:textId="77777777" w:rsidR="00117C52" w:rsidRDefault="00570CBD">
            <w:pPr>
              <w:pStyle w:val="11"/>
              <w:spacing w:line="240" w:lineRule="auto"/>
              <w:ind w:right="-71" w:firstLine="0"/>
              <w:contextualSpacing/>
              <w:rPr>
                <w:szCs w:val="24"/>
              </w:rPr>
            </w:pPr>
            <w:r>
              <w:rPr>
                <w:szCs w:val="24"/>
              </w:rPr>
              <w:t>Заказчик:</w:t>
            </w:r>
          </w:p>
          <w:p w14:paraId="361A64BC" w14:textId="77777777" w:rsidR="00117C52" w:rsidRDefault="00117C52">
            <w:pPr>
              <w:pStyle w:val="FR1"/>
              <w:spacing w:before="0"/>
              <w:ind w:right="-71"/>
              <w:contextualSpacing/>
              <w:jc w:val="both"/>
              <w:rPr>
                <w:b w:val="0"/>
                <w:snapToGrid w:val="0"/>
                <w:sz w:val="24"/>
                <w:szCs w:val="24"/>
              </w:rPr>
            </w:pPr>
          </w:p>
        </w:tc>
      </w:tr>
      <w:tr w:rsidR="00117C52" w14:paraId="6F95D7D4" w14:textId="77777777">
        <w:trPr>
          <w:trHeight w:val="718"/>
        </w:trPr>
        <w:tc>
          <w:tcPr>
            <w:tcW w:w="8613" w:type="dxa"/>
          </w:tcPr>
          <w:p w14:paraId="1EF46A39" w14:textId="77777777" w:rsidR="00117C52" w:rsidRDefault="00570CBD" w:rsidP="00BD2E74">
            <w:pPr>
              <w:widowControl w:val="0"/>
              <w:spacing w:after="0" w:line="240" w:lineRule="auto"/>
              <w:contextualSpacing/>
              <w:rPr>
                <w:rFonts w:ascii="Times New Roman" w:hAnsi="Times New Roman"/>
                <w:sz w:val="24"/>
                <w:szCs w:val="24"/>
              </w:rPr>
            </w:pPr>
            <w:r>
              <w:rPr>
                <w:rFonts w:ascii="Times New Roman" w:hAnsi="Times New Roman"/>
                <w:sz w:val="24"/>
                <w:szCs w:val="24"/>
              </w:rPr>
              <w:t xml:space="preserve">________________ </w:t>
            </w:r>
          </w:p>
        </w:tc>
        <w:tc>
          <w:tcPr>
            <w:tcW w:w="5346" w:type="dxa"/>
          </w:tcPr>
          <w:p w14:paraId="219BC308" w14:textId="2FACED4C" w:rsidR="00117C52" w:rsidRDefault="00BD2E74" w:rsidP="007A4360">
            <w:pPr>
              <w:spacing w:after="0" w:line="240" w:lineRule="auto"/>
              <w:jc w:val="both"/>
              <w:rPr>
                <w:rFonts w:ascii="Times New Roman" w:hAnsi="Times New Roman"/>
                <w:sz w:val="24"/>
                <w:szCs w:val="24"/>
              </w:rPr>
            </w:pPr>
            <w:r>
              <w:rPr>
                <w:rFonts w:ascii="Times New Roman" w:hAnsi="Times New Roman"/>
                <w:sz w:val="24"/>
                <w:szCs w:val="24"/>
              </w:rPr>
              <w:t>____________________</w:t>
            </w:r>
            <w:r w:rsidR="009E381B">
              <w:rPr>
                <w:rFonts w:ascii="Times New Roman" w:hAnsi="Times New Roman"/>
                <w:sz w:val="24"/>
                <w:szCs w:val="24"/>
              </w:rPr>
              <w:t>А.И. Легантьев</w:t>
            </w:r>
          </w:p>
        </w:tc>
      </w:tr>
    </w:tbl>
    <w:p w14:paraId="62ADA934" w14:textId="564AE2EA" w:rsidR="00117C52" w:rsidRDefault="00570CBD" w:rsidP="006E5932">
      <w:pPr>
        <w:pStyle w:val="af0"/>
        <w:tabs>
          <w:tab w:val="left" w:pos="2925"/>
        </w:tabs>
        <w:rPr>
          <w:b/>
          <w:szCs w:val="24"/>
        </w:rPr>
      </w:pPr>
      <w:r w:rsidRPr="006E5932">
        <w:br w:type="page"/>
      </w:r>
      <w:r>
        <w:rPr>
          <w:b/>
          <w:szCs w:val="24"/>
        </w:rPr>
        <w:t>Приложение № 4</w:t>
      </w:r>
    </w:p>
    <w:p w14:paraId="3B412DFF" w14:textId="77777777" w:rsidR="00117C52" w:rsidRDefault="00570CBD">
      <w:pPr>
        <w:pStyle w:val="23"/>
        <w:tabs>
          <w:tab w:val="left" w:pos="6480"/>
        </w:tabs>
        <w:spacing w:line="240" w:lineRule="auto"/>
        <w:ind w:right="-74" w:firstLine="0"/>
        <w:contextualSpacing/>
        <w:jc w:val="right"/>
        <w:rPr>
          <w:szCs w:val="24"/>
        </w:rPr>
      </w:pPr>
      <w:r>
        <w:rPr>
          <w:szCs w:val="24"/>
        </w:rPr>
        <w:t xml:space="preserve"> к Государственному контракту </w:t>
      </w:r>
    </w:p>
    <w:p w14:paraId="4E8E5E03" w14:textId="5E8DB7CD" w:rsidR="00117C52" w:rsidRDefault="00B8297A">
      <w:pPr>
        <w:pStyle w:val="23"/>
        <w:tabs>
          <w:tab w:val="left" w:pos="6480"/>
        </w:tabs>
        <w:spacing w:line="240" w:lineRule="auto"/>
        <w:ind w:right="-74" w:firstLine="0"/>
        <w:contextualSpacing/>
        <w:jc w:val="right"/>
        <w:rPr>
          <w:szCs w:val="24"/>
        </w:rPr>
      </w:pPr>
      <w:r>
        <w:rPr>
          <w:szCs w:val="24"/>
        </w:rPr>
        <w:t xml:space="preserve">   от «    » </w:t>
      </w:r>
      <w:r w:rsidR="00D84741">
        <w:rPr>
          <w:szCs w:val="24"/>
        </w:rPr>
        <w:t>июля</w:t>
      </w:r>
      <w:r>
        <w:rPr>
          <w:szCs w:val="24"/>
        </w:rPr>
        <w:t>2026</w:t>
      </w:r>
      <w:r w:rsidR="00570CBD">
        <w:rPr>
          <w:szCs w:val="24"/>
        </w:rPr>
        <w:t>г.</w:t>
      </w:r>
    </w:p>
    <w:p w14:paraId="46B972C7" w14:textId="77777777" w:rsidR="00117C52" w:rsidRDefault="00EF3512">
      <w:pPr>
        <w:spacing w:after="0" w:line="240" w:lineRule="auto"/>
        <w:ind w:firstLine="10348"/>
        <w:rPr>
          <w:rFonts w:ascii="Times New Roman" w:hAnsi="Times New Roman"/>
          <w:b/>
          <w:color w:val="000000"/>
          <w:sz w:val="24"/>
          <w:szCs w:val="24"/>
        </w:rPr>
      </w:pPr>
      <w:r>
        <w:rPr>
          <w:rFonts w:ascii="Times New Roman" w:hAnsi="Times New Roman"/>
          <w:b/>
          <w:color w:val="000000"/>
          <w:sz w:val="24"/>
          <w:szCs w:val="24"/>
        </w:rPr>
        <w:t xml:space="preserve">   </w:t>
      </w:r>
    </w:p>
    <w:tbl>
      <w:tblPr>
        <w:tblW w:w="16309" w:type="dxa"/>
        <w:tblLook w:val="04A0" w:firstRow="1" w:lastRow="0" w:firstColumn="1" w:lastColumn="0" w:noHBand="0" w:noVBand="1"/>
      </w:tblPr>
      <w:tblGrid>
        <w:gridCol w:w="10336"/>
        <w:gridCol w:w="5973"/>
      </w:tblGrid>
      <w:tr w:rsidR="00117C52" w14:paraId="7527C9D7" w14:textId="77777777">
        <w:tc>
          <w:tcPr>
            <w:tcW w:w="9322" w:type="dxa"/>
          </w:tcPr>
          <w:p w14:paraId="53752664" w14:textId="77777777" w:rsidR="00117C52" w:rsidRPr="00EF3512" w:rsidRDefault="00EF3512">
            <w:pPr>
              <w:rPr>
                <w:rFonts w:ascii="Times New Roman" w:hAnsi="Times New Roman"/>
                <w:b/>
                <w:color w:val="000000"/>
                <w:sz w:val="24"/>
                <w:szCs w:val="24"/>
              </w:rPr>
            </w:pPr>
            <w:r w:rsidRPr="00EF3512">
              <w:rPr>
                <w:rFonts w:ascii="Times New Roman" w:hAnsi="Times New Roman"/>
                <w:b/>
                <w:color w:val="000000"/>
                <w:sz w:val="24"/>
                <w:szCs w:val="24"/>
              </w:rPr>
              <w:t xml:space="preserve">                                                                                                </w:t>
            </w:r>
            <w:r>
              <w:rPr>
                <w:rFonts w:ascii="Times New Roman" w:hAnsi="Times New Roman"/>
                <w:b/>
                <w:color w:val="000000"/>
                <w:sz w:val="24"/>
                <w:szCs w:val="24"/>
              </w:rPr>
              <w:t xml:space="preserve">      </w:t>
            </w:r>
            <w:r w:rsidRPr="00EF3512">
              <w:rPr>
                <w:rFonts w:ascii="Times New Roman" w:hAnsi="Times New Roman"/>
                <w:b/>
                <w:color w:val="000000"/>
                <w:sz w:val="24"/>
                <w:szCs w:val="24"/>
              </w:rPr>
              <w:t xml:space="preserve"> ОБРАЗЕЦ </w:t>
            </w:r>
          </w:p>
        </w:tc>
        <w:tc>
          <w:tcPr>
            <w:tcW w:w="5387" w:type="dxa"/>
          </w:tcPr>
          <w:p w14:paraId="504EABF6" w14:textId="77777777" w:rsidR="00117C52" w:rsidRDefault="00117C52">
            <w:pPr>
              <w:ind w:right="183"/>
              <w:rPr>
                <w:rFonts w:ascii="Times New Roman" w:hAnsi="Times New Roman"/>
                <w:color w:val="000000"/>
                <w:sz w:val="24"/>
                <w:szCs w:val="24"/>
              </w:rPr>
            </w:pPr>
          </w:p>
        </w:tc>
      </w:tr>
    </w:tbl>
    <w:p w14:paraId="12773645" w14:textId="77777777" w:rsidR="00117C52" w:rsidRDefault="00570CBD">
      <w:pPr>
        <w:keepNext/>
        <w:tabs>
          <w:tab w:val="left" w:pos="540"/>
        </w:tabs>
        <w:suppressAutoHyphens/>
        <w:spacing w:after="0" w:line="240" w:lineRule="auto"/>
        <w:ind w:right="639"/>
        <w:jc w:val="center"/>
        <w:outlineLvl w:val="3"/>
        <w:rPr>
          <w:rFonts w:ascii="Times New Roman" w:hAnsi="Times New Roman"/>
          <w:b/>
          <w:sz w:val="24"/>
          <w:szCs w:val="24"/>
        </w:rPr>
      </w:pPr>
      <w:r>
        <w:rPr>
          <w:rFonts w:ascii="Times New Roman" w:hAnsi="Times New Roman"/>
          <w:b/>
          <w:sz w:val="24"/>
          <w:szCs w:val="24"/>
        </w:rPr>
        <w:t>ФОРМА АКТ СДАЧИ-ПРИЕМКИ ТОВАРА (ОБРАЗЕЦ)</w:t>
      </w:r>
    </w:p>
    <w:p w14:paraId="02699D9B" w14:textId="77777777" w:rsidR="00117C52" w:rsidRDefault="00570CBD">
      <w:pPr>
        <w:keepNext/>
        <w:tabs>
          <w:tab w:val="left" w:pos="540"/>
        </w:tabs>
        <w:suppressAutoHyphens/>
        <w:spacing w:after="0" w:line="240" w:lineRule="auto"/>
        <w:ind w:right="639"/>
        <w:jc w:val="center"/>
        <w:outlineLvl w:val="3"/>
        <w:rPr>
          <w:rFonts w:ascii="Times New Roman" w:hAnsi="Times New Roman"/>
          <w:b/>
          <w:sz w:val="24"/>
          <w:szCs w:val="24"/>
        </w:rPr>
      </w:pPr>
      <w:r>
        <w:rPr>
          <w:rFonts w:ascii="Times New Roman" w:hAnsi="Times New Roman"/>
          <w:b/>
          <w:sz w:val="24"/>
          <w:szCs w:val="24"/>
        </w:rPr>
        <w:t>АКТ СДАЧИ-ПРИЕМКИ ТОВАРА</w:t>
      </w:r>
    </w:p>
    <w:p w14:paraId="28D0010D" w14:textId="77777777" w:rsidR="00117C52" w:rsidRDefault="00570CBD">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по состоянию на _____ года</w:t>
      </w:r>
    </w:p>
    <w:p w14:paraId="4EC51CFA" w14:textId="77777777" w:rsidR="00117C52" w:rsidRDefault="00117C52">
      <w:pPr>
        <w:widowControl w:val="0"/>
        <w:autoSpaceDE w:val="0"/>
        <w:autoSpaceDN w:val="0"/>
        <w:spacing w:after="0" w:line="240" w:lineRule="auto"/>
        <w:jc w:val="center"/>
        <w:rPr>
          <w:rFonts w:ascii="Times New Roman" w:hAnsi="Times New Roman"/>
          <w:sz w:val="24"/>
          <w:szCs w:val="24"/>
        </w:rPr>
      </w:pPr>
    </w:p>
    <w:p w14:paraId="7AF577B6" w14:textId="77777777" w:rsidR="00117C52" w:rsidRDefault="00570CBD">
      <w:pPr>
        <w:pStyle w:val="23"/>
        <w:spacing w:line="240" w:lineRule="auto"/>
        <w:ind w:right="-74"/>
        <w:contextualSpacing/>
        <w:rPr>
          <w:szCs w:val="24"/>
        </w:rPr>
      </w:pPr>
      <w:r>
        <w:rPr>
          <w:szCs w:val="24"/>
        </w:rPr>
        <w:t xml:space="preserve">г. Ленск </w:t>
      </w:r>
      <w:r>
        <w:rPr>
          <w:szCs w:val="24"/>
        </w:rPr>
        <w:tab/>
        <w:t xml:space="preserve"> «____» ____________________ 20___ г.</w:t>
      </w:r>
    </w:p>
    <w:p w14:paraId="35FE799A" w14:textId="77777777" w:rsidR="00117C52" w:rsidRDefault="00117C52">
      <w:pPr>
        <w:pStyle w:val="23"/>
        <w:spacing w:line="240" w:lineRule="auto"/>
        <w:ind w:right="-74"/>
        <w:contextualSpacing/>
        <w:rPr>
          <w:szCs w:val="24"/>
        </w:rPr>
      </w:pPr>
    </w:p>
    <w:p w14:paraId="7E8BE5C7" w14:textId="77777777" w:rsidR="00117C52" w:rsidRDefault="00570CBD">
      <w:pPr>
        <w:pStyle w:val="23"/>
        <w:spacing w:line="240" w:lineRule="auto"/>
        <w:ind w:left="2124" w:right="-74" w:firstLine="708"/>
        <w:contextualSpacing/>
        <w:rPr>
          <w:i/>
          <w:szCs w:val="24"/>
          <w:vertAlign w:val="superscript"/>
        </w:rPr>
      </w:pPr>
      <w:r>
        <w:rPr>
          <w:i/>
          <w:szCs w:val="24"/>
          <w:vertAlign w:val="superscript"/>
        </w:rPr>
        <w:t>(дата составления акта)</w:t>
      </w:r>
    </w:p>
    <w:p w14:paraId="57FB0584" w14:textId="77777777" w:rsidR="00117C52" w:rsidRDefault="00570CBD">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Мы, нижеподписавшиеся, представитель Поставщика, в лице ____________________________________________, с одной стороны и представитель Государственного Заказчика в лице _______________________________________ , с другой стороны, составили настоящий Акт о нижеследующем:</w:t>
      </w:r>
    </w:p>
    <w:p w14:paraId="540F8D77" w14:textId="77777777" w:rsidR="00117C52" w:rsidRDefault="00117C52">
      <w:pPr>
        <w:widowControl w:val="0"/>
        <w:autoSpaceDE w:val="0"/>
        <w:autoSpaceDN w:val="0"/>
        <w:spacing w:after="0" w:line="240" w:lineRule="auto"/>
        <w:jc w:val="both"/>
        <w:rPr>
          <w:rFonts w:ascii="Times New Roman" w:hAnsi="Times New Roman"/>
          <w:sz w:val="24"/>
          <w:szCs w:val="24"/>
        </w:rPr>
      </w:pPr>
    </w:p>
    <w:p w14:paraId="73B2F960" w14:textId="77777777" w:rsidR="00117C52" w:rsidRDefault="00570CBD">
      <w:pPr>
        <w:ind w:firstLine="708"/>
        <w:jc w:val="both"/>
        <w:rPr>
          <w:rFonts w:ascii="Times New Roman" w:hAnsi="Times New Roman"/>
          <w:sz w:val="24"/>
          <w:szCs w:val="24"/>
        </w:rPr>
      </w:pPr>
      <w:r>
        <w:rPr>
          <w:rFonts w:ascii="Times New Roman" w:hAnsi="Times New Roman"/>
          <w:sz w:val="24"/>
          <w:szCs w:val="24"/>
        </w:rPr>
        <w:t>В соответствии с условиями государственног</w:t>
      </w:r>
      <w:r w:rsidR="00B8297A">
        <w:rPr>
          <w:rFonts w:ascii="Times New Roman" w:hAnsi="Times New Roman"/>
          <w:sz w:val="24"/>
          <w:szCs w:val="24"/>
        </w:rPr>
        <w:t>о контракта от _______2026</w:t>
      </w:r>
      <w:r>
        <w:rPr>
          <w:rFonts w:ascii="Times New Roman" w:hAnsi="Times New Roman"/>
          <w:sz w:val="24"/>
          <w:szCs w:val="24"/>
        </w:rPr>
        <w:t xml:space="preserve"> г. № ______________________________________</w:t>
      </w:r>
    </w:p>
    <w:p w14:paraId="3415CE56" w14:textId="77777777" w:rsidR="00117C52" w:rsidRDefault="00570CBD">
      <w:pPr>
        <w:ind w:firstLine="708"/>
        <w:jc w:val="both"/>
        <w:rPr>
          <w:rFonts w:ascii="Times New Roman" w:hAnsi="Times New Roman"/>
          <w:sz w:val="24"/>
          <w:szCs w:val="24"/>
        </w:rPr>
      </w:pPr>
      <w:r>
        <w:rPr>
          <w:rFonts w:ascii="Times New Roman" w:hAnsi="Times New Roman"/>
          <w:sz w:val="24"/>
          <w:szCs w:val="24"/>
        </w:rPr>
        <w:t>Поставщик выполнил обязанности по поставке продуктов питания (далее Товар)</w:t>
      </w:r>
    </w:p>
    <w:p w14:paraId="439999D3" w14:textId="77777777" w:rsidR="00117C52" w:rsidRDefault="00117C52">
      <w:pPr>
        <w:ind w:firstLine="708"/>
        <w:jc w:val="both"/>
        <w:rPr>
          <w:rFonts w:ascii="Times New Roman" w:hAnsi="Times New Roman"/>
          <w:sz w:val="24"/>
          <w:szCs w:val="24"/>
        </w:rPr>
      </w:pP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
        <w:gridCol w:w="1925"/>
        <w:gridCol w:w="2353"/>
        <w:gridCol w:w="1843"/>
        <w:gridCol w:w="1559"/>
        <w:gridCol w:w="1559"/>
        <w:gridCol w:w="1559"/>
        <w:gridCol w:w="1418"/>
        <w:gridCol w:w="2126"/>
      </w:tblGrid>
      <w:tr w:rsidR="00117C52" w14:paraId="1C445616" w14:textId="77777777">
        <w:trPr>
          <w:trHeight w:val="2120"/>
        </w:trPr>
        <w:tc>
          <w:tcPr>
            <w:tcW w:w="542" w:type="dxa"/>
            <w:tcBorders>
              <w:bottom w:val="single" w:sz="4" w:space="0" w:color="auto"/>
            </w:tcBorders>
            <w:shd w:val="clear" w:color="auto" w:fill="F2F2F2"/>
            <w:vAlign w:val="center"/>
          </w:tcPr>
          <w:p w14:paraId="76AF12A9" w14:textId="77777777" w:rsidR="00117C52" w:rsidRDefault="00570CBD">
            <w:pPr>
              <w:jc w:val="center"/>
              <w:rPr>
                <w:rFonts w:ascii="Times New Roman" w:hAnsi="Times New Roman"/>
                <w:sz w:val="24"/>
                <w:szCs w:val="24"/>
              </w:rPr>
            </w:pPr>
            <w:r>
              <w:rPr>
                <w:rFonts w:ascii="Times New Roman" w:hAnsi="Times New Roman"/>
                <w:sz w:val="24"/>
                <w:szCs w:val="24"/>
              </w:rPr>
              <w:t>№ п/п</w:t>
            </w:r>
          </w:p>
        </w:tc>
        <w:tc>
          <w:tcPr>
            <w:tcW w:w="1925" w:type="dxa"/>
            <w:tcBorders>
              <w:bottom w:val="single" w:sz="4" w:space="0" w:color="auto"/>
              <w:right w:val="single" w:sz="4" w:space="0" w:color="auto"/>
            </w:tcBorders>
            <w:shd w:val="clear" w:color="auto" w:fill="F2F2F2"/>
            <w:vAlign w:val="center"/>
          </w:tcPr>
          <w:p w14:paraId="356BC386" w14:textId="77777777" w:rsidR="00117C52" w:rsidRDefault="00570CBD">
            <w:pPr>
              <w:jc w:val="center"/>
              <w:rPr>
                <w:rFonts w:ascii="Times New Roman" w:hAnsi="Times New Roman"/>
                <w:sz w:val="24"/>
                <w:szCs w:val="24"/>
              </w:rPr>
            </w:pPr>
            <w:r>
              <w:rPr>
                <w:rFonts w:ascii="Times New Roman" w:hAnsi="Times New Roman"/>
                <w:sz w:val="24"/>
                <w:szCs w:val="24"/>
              </w:rPr>
              <w:t>Наименование получателя</w:t>
            </w:r>
          </w:p>
        </w:tc>
        <w:tc>
          <w:tcPr>
            <w:tcW w:w="2353" w:type="dxa"/>
            <w:tcBorders>
              <w:left w:val="single" w:sz="4" w:space="0" w:color="auto"/>
              <w:bottom w:val="single" w:sz="4" w:space="0" w:color="auto"/>
              <w:right w:val="single" w:sz="4" w:space="0" w:color="auto"/>
            </w:tcBorders>
            <w:shd w:val="clear" w:color="auto" w:fill="F2F2F2"/>
            <w:vAlign w:val="center"/>
          </w:tcPr>
          <w:p w14:paraId="0238B557" w14:textId="77777777" w:rsidR="00117C52" w:rsidRDefault="00570CBD">
            <w:pPr>
              <w:widowControl w:val="0"/>
              <w:contextualSpacing/>
              <w:jc w:val="center"/>
              <w:rPr>
                <w:rFonts w:ascii="Times New Roman" w:hAnsi="Times New Roman"/>
                <w:sz w:val="24"/>
                <w:szCs w:val="24"/>
              </w:rPr>
            </w:pPr>
            <w:r>
              <w:rPr>
                <w:rFonts w:ascii="Times New Roman" w:hAnsi="Times New Roman"/>
                <w:sz w:val="24"/>
                <w:szCs w:val="24"/>
              </w:rPr>
              <w:t>Наименование товара</w:t>
            </w:r>
          </w:p>
        </w:tc>
        <w:tc>
          <w:tcPr>
            <w:tcW w:w="1843" w:type="dxa"/>
            <w:tcBorders>
              <w:left w:val="single" w:sz="4" w:space="0" w:color="auto"/>
              <w:bottom w:val="single" w:sz="4" w:space="0" w:color="auto"/>
            </w:tcBorders>
            <w:shd w:val="clear" w:color="auto" w:fill="F2F2F2"/>
            <w:vAlign w:val="center"/>
          </w:tcPr>
          <w:p w14:paraId="54916CEC" w14:textId="77777777" w:rsidR="00117C52" w:rsidRDefault="00570CBD">
            <w:pPr>
              <w:widowControl w:val="0"/>
              <w:contextualSpacing/>
              <w:jc w:val="center"/>
              <w:rPr>
                <w:rFonts w:ascii="Times New Roman" w:hAnsi="Times New Roman"/>
                <w:sz w:val="24"/>
                <w:szCs w:val="24"/>
              </w:rPr>
            </w:pPr>
            <w:r>
              <w:rPr>
                <w:rFonts w:ascii="Times New Roman" w:hAnsi="Times New Roman"/>
                <w:sz w:val="24"/>
                <w:szCs w:val="24"/>
              </w:rPr>
              <w:t>Страна происхождения товара</w:t>
            </w:r>
          </w:p>
        </w:tc>
        <w:tc>
          <w:tcPr>
            <w:tcW w:w="1559" w:type="dxa"/>
            <w:tcBorders>
              <w:bottom w:val="single" w:sz="4" w:space="0" w:color="auto"/>
            </w:tcBorders>
            <w:shd w:val="clear" w:color="auto" w:fill="F2F2F2"/>
            <w:vAlign w:val="center"/>
          </w:tcPr>
          <w:p w14:paraId="6A0C7AEB" w14:textId="77777777" w:rsidR="00117C52" w:rsidRDefault="00570CBD">
            <w:pPr>
              <w:jc w:val="center"/>
              <w:rPr>
                <w:rFonts w:ascii="Times New Roman" w:hAnsi="Times New Roman"/>
                <w:sz w:val="24"/>
                <w:szCs w:val="24"/>
              </w:rPr>
            </w:pPr>
            <w:r>
              <w:rPr>
                <w:rFonts w:ascii="Times New Roman" w:hAnsi="Times New Roman"/>
                <w:sz w:val="24"/>
                <w:szCs w:val="24"/>
              </w:rPr>
              <w:t>Описание внешнего вида Товара</w:t>
            </w:r>
          </w:p>
        </w:tc>
        <w:tc>
          <w:tcPr>
            <w:tcW w:w="1559" w:type="dxa"/>
            <w:tcBorders>
              <w:bottom w:val="single" w:sz="4" w:space="0" w:color="auto"/>
            </w:tcBorders>
            <w:shd w:val="clear" w:color="auto" w:fill="F2F2F2"/>
            <w:vAlign w:val="center"/>
          </w:tcPr>
          <w:p w14:paraId="7BD46A66" w14:textId="77777777" w:rsidR="00117C52" w:rsidRDefault="00570CBD">
            <w:pPr>
              <w:jc w:val="center"/>
              <w:rPr>
                <w:rFonts w:ascii="Times New Roman" w:hAnsi="Times New Roman"/>
                <w:sz w:val="24"/>
                <w:szCs w:val="24"/>
              </w:rPr>
            </w:pPr>
            <w:r>
              <w:rPr>
                <w:rFonts w:ascii="Times New Roman" w:hAnsi="Times New Roman"/>
                <w:sz w:val="24"/>
                <w:szCs w:val="24"/>
              </w:rPr>
              <w:t>Объем поставки</w:t>
            </w:r>
          </w:p>
        </w:tc>
        <w:tc>
          <w:tcPr>
            <w:tcW w:w="1559" w:type="dxa"/>
            <w:tcBorders>
              <w:bottom w:val="single" w:sz="4" w:space="0" w:color="auto"/>
            </w:tcBorders>
            <w:shd w:val="clear" w:color="auto" w:fill="F2F2F2"/>
            <w:vAlign w:val="center"/>
          </w:tcPr>
          <w:p w14:paraId="1F02D3E0" w14:textId="77777777" w:rsidR="00117C52" w:rsidRDefault="00570CBD">
            <w:pPr>
              <w:jc w:val="center"/>
              <w:rPr>
                <w:rFonts w:ascii="Times New Roman" w:hAnsi="Times New Roman"/>
                <w:sz w:val="24"/>
                <w:szCs w:val="24"/>
              </w:rPr>
            </w:pPr>
            <w:r>
              <w:rPr>
                <w:rFonts w:ascii="Times New Roman" w:hAnsi="Times New Roman"/>
                <w:sz w:val="24"/>
                <w:szCs w:val="24"/>
              </w:rPr>
              <w:t xml:space="preserve">Единица измерения </w:t>
            </w:r>
          </w:p>
        </w:tc>
        <w:tc>
          <w:tcPr>
            <w:tcW w:w="1418" w:type="dxa"/>
            <w:tcBorders>
              <w:bottom w:val="single" w:sz="4" w:space="0" w:color="auto"/>
            </w:tcBorders>
            <w:shd w:val="clear" w:color="auto" w:fill="F2F2F2"/>
          </w:tcPr>
          <w:p w14:paraId="4A8705ED" w14:textId="77777777" w:rsidR="00117C52" w:rsidRDefault="00570CBD">
            <w:pPr>
              <w:jc w:val="center"/>
              <w:rPr>
                <w:rFonts w:ascii="Times New Roman" w:hAnsi="Times New Roman"/>
                <w:sz w:val="24"/>
                <w:szCs w:val="24"/>
              </w:rPr>
            </w:pPr>
            <w:r>
              <w:rPr>
                <w:rFonts w:ascii="Times New Roman" w:hAnsi="Times New Roman"/>
                <w:sz w:val="24"/>
                <w:szCs w:val="24"/>
              </w:rPr>
              <w:t>Цена за единицу измерения, руб. (включая НДС)</w:t>
            </w:r>
          </w:p>
        </w:tc>
        <w:tc>
          <w:tcPr>
            <w:tcW w:w="2126" w:type="dxa"/>
            <w:tcBorders>
              <w:bottom w:val="single" w:sz="4" w:space="0" w:color="auto"/>
            </w:tcBorders>
            <w:shd w:val="clear" w:color="auto" w:fill="F2F2F2"/>
            <w:vAlign w:val="center"/>
          </w:tcPr>
          <w:p w14:paraId="38FB2EDD" w14:textId="77777777" w:rsidR="00117C52" w:rsidRDefault="00570CBD">
            <w:pPr>
              <w:spacing w:after="0" w:line="240" w:lineRule="auto"/>
              <w:jc w:val="center"/>
              <w:rPr>
                <w:rFonts w:ascii="Times New Roman" w:hAnsi="Times New Roman"/>
                <w:sz w:val="24"/>
                <w:szCs w:val="24"/>
              </w:rPr>
            </w:pPr>
            <w:r>
              <w:rPr>
                <w:rFonts w:ascii="Times New Roman" w:hAnsi="Times New Roman"/>
                <w:sz w:val="24"/>
                <w:szCs w:val="24"/>
              </w:rPr>
              <w:t>Стоимость, руб.</w:t>
            </w:r>
          </w:p>
          <w:p w14:paraId="17419EFE" w14:textId="77777777" w:rsidR="00117C52" w:rsidRDefault="00570CBD">
            <w:pPr>
              <w:spacing w:after="0" w:line="240" w:lineRule="auto"/>
              <w:jc w:val="center"/>
              <w:rPr>
                <w:rFonts w:ascii="Times New Roman" w:hAnsi="Times New Roman"/>
                <w:sz w:val="24"/>
                <w:szCs w:val="24"/>
              </w:rPr>
            </w:pPr>
            <w:r>
              <w:rPr>
                <w:rFonts w:ascii="Times New Roman" w:hAnsi="Times New Roman"/>
                <w:sz w:val="24"/>
                <w:szCs w:val="24"/>
              </w:rPr>
              <w:t>(включая НДС)</w:t>
            </w:r>
          </w:p>
          <w:p w14:paraId="4B7D2D6C" w14:textId="77777777" w:rsidR="00117C52" w:rsidRDefault="00117C52">
            <w:pPr>
              <w:spacing w:after="0" w:line="240" w:lineRule="auto"/>
              <w:jc w:val="center"/>
              <w:rPr>
                <w:rFonts w:ascii="Times New Roman" w:hAnsi="Times New Roman"/>
                <w:sz w:val="24"/>
                <w:szCs w:val="24"/>
              </w:rPr>
            </w:pPr>
          </w:p>
        </w:tc>
      </w:tr>
      <w:tr w:rsidR="00117C52" w14:paraId="7CF6CFF5" w14:textId="77777777">
        <w:trPr>
          <w:trHeight w:val="526"/>
        </w:trPr>
        <w:tc>
          <w:tcPr>
            <w:tcW w:w="542" w:type="dxa"/>
            <w:tcBorders>
              <w:top w:val="single" w:sz="4" w:space="0" w:color="auto"/>
              <w:left w:val="single" w:sz="4" w:space="0" w:color="auto"/>
              <w:bottom w:val="single" w:sz="4" w:space="0" w:color="auto"/>
              <w:right w:val="single" w:sz="4" w:space="0" w:color="auto"/>
            </w:tcBorders>
          </w:tcPr>
          <w:p w14:paraId="04A75945" w14:textId="77777777" w:rsidR="00117C52" w:rsidRDefault="00570CBD">
            <w:pPr>
              <w:jc w:val="center"/>
              <w:rPr>
                <w:rFonts w:ascii="Times New Roman" w:hAnsi="Times New Roman"/>
                <w:sz w:val="24"/>
                <w:szCs w:val="24"/>
              </w:rPr>
            </w:pPr>
            <w:r>
              <w:rPr>
                <w:rFonts w:ascii="Times New Roman" w:hAnsi="Times New Roman"/>
                <w:sz w:val="24"/>
                <w:szCs w:val="24"/>
              </w:rPr>
              <w:t>1.</w:t>
            </w:r>
          </w:p>
        </w:tc>
        <w:tc>
          <w:tcPr>
            <w:tcW w:w="1925" w:type="dxa"/>
            <w:tcBorders>
              <w:top w:val="single" w:sz="4" w:space="0" w:color="auto"/>
              <w:left w:val="single" w:sz="4" w:space="0" w:color="auto"/>
              <w:bottom w:val="single" w:sz="4" w:space="0" w:color="auto"/>
              <w:right w:val="single" w:sz="4" w:space="0" w:color="auto"/>
            </w:tcBorders>
            <w:vAlign w:val="center"/>
          </w:tcPr>
          <w:p w14:paraId="2318664A" w14:textId="77777777" w:rsidR="00117C52" w:rsidRDefault="00117C52">
            <w:pPr>
              <w:widowControl w:val="0"/>
              <w:spacing w:after="0" w:line="240" w:lineRule="auto"/>
              <w:contextualSpacing/>
              <w:jc w:val="center"/>
              <w:rPr>
                <w:rFonts w:ascii="Times New Roman" w:hAnsi="Times New Roman"/>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7A18DD86" w14:textId="77777777" w:rsidR="00117C52" w:rsidRDefault="00117C52">
            <w:pPr>
              <w:widowControl w:val="0"/>
              <w:spacing w:after="0" w:line="240" w:lineRule="auto"/>
              <w:contextualSpacing/>
              <w:jc w:val="cente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26F76A2C" w14:textId="77777777" w:rsidR="00117C52" w:rsidRDefault="00117C52">
            <w:pPr>
              <w:widowControl w:val="0"/>
              <w:spacing w:after="0" w:line="240" w:lineRule="auto"/>
              <w:contextualSpacing/>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CB0E3A3" w14:textId="77777777" w:rsidR="00117C52" w:rsidRDefault="00117C52">
            <w:pPr>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919D343" w14:textId="77777777" w:rsidR="00117C52" w:rsidRDefault="00117C52">
            <w:pPr>
              <w:spacing w:after="0" w:line="240" w:lineRule="auto"/>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ECA6C4F" w14:textId="77777777" w:rsidR="00117C52" w:rsidRDefault="00117C52">
            <w:pPr>
              <w:widowControl w:val="0"/>
              <w:contextualSpacing/>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6A9EAAB" w14:textId="77777777" w:rsidR="00117C52" w:rsidRDefault="00117C52">
            <w:pPr>
              <w:widowControl w:val="0"/>
              <w:contextualSpacing/>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F9C5F0B" w14:textId="77777777" w:rsidR="00117C52" w:rsidRDefault="00117C52">
            <w:pPr>
              <w:widowControl w:val="0"/>
              <w:contextualSpacing/>
              <w:jc w:val="center"/>
              <w:rPr>
                <w:rFonts w:ascii="Times New Roman" w:hAnsi="Times New Roman"/>
                <w:sz w:val="24"/>
                <w:szCs w:val="24"/>
              </w:rPr>
            </w:pPr>
          </w:p>
        </w:tc>
      </w:tr>
      <w:tr w:rsidR="00117C52" w14:paraId="5DE0693C" w14:textId="77777777">
        <w:trPr>
          <w:trHeight w:val="526"/>
        </w:trPr>
        <w:tc>
          <w:tcPr>
            <w:tcW w:w="542" w:type="dxa"/>
            <w:tcBorders>
              <w:top w:val="single" w:sz="4" w:space="0" w:color="auto"/>
              <w:left w:val="single" w:sz="4" w:space="0" w:color="auto"/>
              <w:bottom w:val="single" w:sz="4" w:space="0" w:color="auto"/>
              <w:right w:val="single" w:sz="4" w:space="0" w:color="auto"/>
            </w:tcBorders>
          </w:tcPr>
          <w:p w14:paraId="2394D53A" w14:textId="77777777" w:rsidR="00117C52" w:rsidRDefault="00117C52">
            <w:pPr>
              <w:jc w:val="center"/>
              <w:rPr>
                <w:rFonts w:ascii="Times New Roman" w:hAnsi="Times New Roman"/>
                <w:sz w:val="24"/>
                <w:szCs w:val="24"/>
              </w:rPr>
            </w:pPr>
          </w:p>
        </w:tc>
        <w:tc>
          <w:tcPr>
            <w:tcW w:w="1925" w:type="dxa"/>
            <w:tcBorders>
              <w:top w:val="single" w:sz="4" w:space="0" w:color="auto"/>
              <w:left w:val="single" w:sz="4" w:space="0" w:color="auto"/>
              <w:bottom w:val="single" w:sz="4" w:space="0" w:color="auto"/>
              <w:right w:val="single" w:sz="4" w:space="0" w:color="auto"/>
            </w:tcBorders>
            <w:vAlign w:val="center"/>
          </w:tcPr>
          <w:p w14:paraId="1FC4E937" w14:textId="77777777" w:rsidR="00117C52" w:rsidRDefault="00117C52">
            <w:pPr>
              <w:widowControl w:val="0"/>
              <w:spacing w:after="0" w:line="240" w:lineRule="auto"/>
              <w:contextualSpacing/>
              <w:jc w:val="center"/>
              <w:rPr>
                <w:rFonts w:ascii="Times New Roman" w:hAnsi="Times New Roman"/>
                <w:sz w:val="24"/>
                <w:szCs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60339FF8" w14:textId="77777777" w:rsidR="00117C52" w:rsidRDefault="00117C52">
            <w:pPr>
              <w:widowControl w:val="0"/>
              <w:spacing w:after="0" w:line="240" w:lineRule="auto"/>
              <w:contextualSpacing/>
              <w:jc w:val="cente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378CE7C1" w14:textId="77777777" w:rsidR="00117C52" w:rsidRDefault="00117C52">
            <w:pPr>
              <w:widowControl w:val="0"/>
              <w:spacing w:after="0" w:line="240" w:lineRule="auto"/>
              <w:contextualSpacing/>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3A397DA" w14:textId="77777777" w:rsidR="00117C52" w:rsidRDefault="00117C52">
            <w:pPr>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6055DA3" w14:textId="77777777" w:rsidR="00117C52" w:rsidRDefault="00117C52">
            <w:pPr>
              <w:spacing w:after="0" w:line="240" w:lineRule="auto"/>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6E60F15" w14:textId="77777777" w:rsidR="00117C52" w:rsidRDefault="00117C52">
            <w:pPr>
              <w:widowControl w:val="0"/>
              <w:contextualSpacing/>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2DD5C71" w14:textId="77777777" w:rsidR="00117C52" w:rsidRDefault="00117C52">
            <w:pPr>
              <w:widowControl w:val="0"/>
              <w:contextualSpacing/>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1301D49" w14:textId="77777777" w:rsidR="00117C52" w:rsidRDefault="00117C52">
            <w:pPr>
              <w:widowControl w:val="0"/>
              <w:contextualSpacing/>
              <w:jc w:val="center"/>
              <w:rPr>
                <w:rFonts w:ascii="Times New Roman" w:hAnsi="Times New Roman"/>
                <w:sz w:val="24"/>
                <w:szCs w:val="24"/>
              </w:rPr>
            </w:pPr>
          </w:p>
        </w:tc>
      </w:tr>
    </w:tbl>
    <w:p w14:paraId="05321C69" w14:textId="77777777" w:rsidR="00117C52" w:rsidRDefault="00117C52">
      <w:pPr>
        <w:pStyle w:val="af0"/>
        <w:rPr>
          <w:rFonts w:ascii="Times New Roman" w:hAnsi="Times New Roman"/>
          <w:sz w:val="24"/>
          <w:szCs w:val="24"/>
        </w:rPr>
      </w:pPr>
    </w:p>
    <w:p w14:paraId="6E78940D" w14:textId="77777777" w:rsidR="00117C52" w:rsidRDefault="00570CBD">
      <w:pPr>
        <w:pStyle w:val="af0"/>
        <w:spacing w:line="360" w:lineRule="auto"/>
        <w:rPr>
          <w:rFonts w:ascii="Times New Roman" w:hAnsi="Times New Roman"/>
          <w:sz w:val="24"/>
          <w:szCs w:val="24"/>
        </w:rPr>
      </w:pPr>
      <w:r>
        <w:rPr>
          <w:rFonts w:ascii="Times New Roman" w:hAnsi="Times New Roman"/>
          <w:sz w:val="24"/>
          <w:szCs w:val="24"/>
        </w:rPr>
        <w:t>Соблюдение условий перевозки Товара –  Соблюдены  /  Не соблюдены   (подчеркнуть)</w:t>
      </w:r>
    </w:p>
    <w:p w14:paraId="22D4A17F" w14:textId="77777777" w:rsidR="00117C52" w:rsidRDefault="00570CBD">
      <w:pPr>
        <w:pStyle w:val="af0"/>
        <w:spacing w:line="360" w:lineRule="auto"/>
        <w:rPr>
          <w:rFonts w:ascii="Times New Roman" w:hAnsi="Times New Roman"/>
          <w:sz w:val="24"/>
          <w:szCs w:val="24"/>
        </w:rPr>
      </w:pPr>
      <w:r>
        <w:rPr>
          <w:rFonts w:ascii="Times New Roman" w:hAnsi="Times New Roman"/>
          <w:sz w:val="24"/>
          <w:szCs w:val="24"/>
        </w:rPr>
        <w:t>Итого поставлено Товара на общую сумму _____________________________ в том числе НДС ______________ / НДС не облагается на основании __________________________________________________________________________________________________________</w:t>
      </w:r>
    </w:p>
    <w:p w14:paraId="524458D5" w14:textId="77777777" w:rsidR="00117C52" w:rsidRDefault="00570CBD">
      <w:pPr>
        <w:pStyle w:val="af0"/>
        <w:spacing w:line="360" w:lineRule="auto"/>
        <w:rPr>
          <w:rFonts w:ascii="Times New Roman" w:hAnsi="Times New Roman"/>
          <w:sz w:val="24"/>
          <w:szCs w:val="24"/>
        </w:rPr>
      </w:pPr>
      <w:r>
        <w:rPr>
          <w:rFonts w:ascii="Times New Roman" w:hAnsi="Times New Roman"/>
          <w:sz w:val="24"/>
          <w:szCs w:val="24"/>
        </w:rPr>
        <w:t>Следует получить по настоящему Акту ________________ (__________________________________________________) рублей.</w:t>
      </w:r>
    </w:p>
    <w:p w14:paraId="2310B919" w14:textId="77777777" w:rsidR="00117C52" w:rsidRDefault="00570CBD">
      <w:pPr>
        <w:pStyle w:val="af0"/>
        <w:spacing w:line="360" w:lineRule="auto"/>
        <w:rPr>
          <w:rFonts w:ascii="Times New Roman" w:hAnsi="Times New Roman"/>
          <w:sz w:val="24"/>
          <w:szCs w:val="24"/>
        </w:rPr>
      </w:pPr>
      <w:r>
        <w:rPr>
          <w:rFonts w:ascii="Times New Roman" w:hAnsi="Times New Roman"/>
          <w:sz w:val="24"/>
          <w:szCs w:val="24"/>
        </w:rPr>
        <w:t>К настоящему Акту прилагаются подтверждающие документы на ___ листах.</w:t>
      </w:r>
    </w:p>
    <w:p w14:paraId="5399C621" w14:textId="77777777" w:rsidR="00117C52" w:rsidRDefault="00570CBD">
      <w:pPr>
        <w:pStyle w:val="af0"/>
        <w:spacing w:line="360" w:lineRule="auto"/>
        <w:rPr>
          <w:rFonts w:ascii="Times New Roman" w:hAnsi="Times New Roman"/>
          <w:sz w:val="24"/>
          <w:szCs w:val="24"/>
        </w:rPr>
      </w:pPr>
      <w:r>
        <w:rPr>
          <w:rFonts w:ascii="Times New Roman" w:hAnsi="Times New Roman"/>
          <w:sz w:val="24"/>
          <w:szCs w:val="24"/>
        </w:rPr>
        <w:t>Копии товарных накладных от _______________________</w:t>
      </w:r>
    </w:p>
    <w:p w14:paraId="4D52B5DB" w14:textId="77777777" w:rsidR="00117C52" w:rsidRDefault="00570CBD">
      <w:pPr>
        <w:pStyle w:val="af0"/>
        <w:spacing w:line="360" w:lineRule="auto"/>
        <w:rPr>
          <w:rFonts w:ascii="Times New Roman" w:hAnsi="Times New Roman"/>
          <w:sz w:val="24"/>
          <w:szCs w:val="24"/>
        </w:rPr>
      </w:pPr>
      <w:r>
        <w:rPr>
          <w:rFonts w:ascii="Times New Roman" w:hAnsi="Times New Roman"/>
          <w:sz w:val="24"/>
          <w:szCs w:val="24"/>
        </w:rPr>
        <w:t>Стороны к друг другу претензий не имеют / имеют: _______________________________________________________________________</w:t>
      </w:r>
    </w:p>
    <w:p w14:paraId="7917728A" w14:textId="77777777" w:rsidR="00117C52" w:rsidRDefault="00117C52">
      <w:pPr>
        <w:pStyle w:val="af0"/>
        <w:spacing w:line="360" w:lineRule="auto"/>
        <w:rPr>
          <w:rFonts w:ascii="Times New Roman" w:hAnsi="Times New Roman"/>
          <w:sz w:val="24"/>
          <w:szCs w:val="24"/>
        </w:rPr>
      </w:pPr>
    </w:p>
    <w:p w14:paraId="13920C20" w14:textId="77777777" w:rsidR="00117C52" w:rsidRDefault="00117C52">
      <w:pPr>
        <w:pStyle w:val="af0"/>
        <w:spacing w:line="360" w:lineRule="auto"/>
        <w:rPr>
          <w:rFonts w:ascii="Times New Roman" w:hAnsi="Times New Roman"/>
          <w:sz w:val="24"/>
          <w:szCs w:val="24"/>
        </w:rPr>
      </w:pPr>
    </w:p>
    <w:p w14:paraId="64E7E1FE" w14:textId="77777777" w:rsidR="00117C52" w:rsidRDefault="00117C52">
      <w:pPr>
        <w:pStyle w:val="af0"/>
        <w:spacing w:line="360" w:lineRule="auto"/>
        <w:rPr>
          <w:rFonts w:ascii="Times New Roman" w:hAnsi="Times New Roman"/>
          <w:sz w:val="24"/>
          <w:szCs w:val="24"/>
        </w:rPr>
      </w:pPr>
    </w:p>
    <w:tbl>
      <w:tblPr>
        <w:tblpPr w:leftFromText="180" w:rightFromText="180" w:vertAnchor="text" w:horzAnchor="margin" w:tblpXSpec="center" w:tblpY="57"/>
        <w:tblW w:w="14243" w:type="dxa"/>
        <w:tblLook w:val="04A0" w:firstRow="1" w:lastRow="0" w:firstColumn="1" w:lastColumn="0" w:noHBand="0" w:noVBand="1"/>
      </w:tblPr>
      <w:tblGrid>
        <w:gridCol w:w="8897"/>
        <w:gridCol w:w="5346"/>
      </w:tblGrid>
      <w:tr w:rsidR="00117C52" w14:paraId="1754EF8C" w14:textId="77777777">
        <w:trPr>
          <w:trHeight w:val="467"/>
        </w:trPr>
        <w:tc>
          <w:tcPr>
            <w:tcW w:w="8897" w:type="dxa"/>
          </w:tcPr>
          <w:p w14:paraId="2ED5BA38" w14:textId="77777777" w:rsidR="00117C52" w:rsidRDefault="00570CBD">
            <w:pPr>
              <w:pStyle w:val="FR1"/>
              <w:spacing w:before="0"/>
              <w:ind w:right="-71"/>
              <w:contextualSpacing/>
              <w:jc w:val="both"/>
              <w:rPr>
                <w:sz w:val="24"/>
                <w:szCs w:val="24"/>
              </w:rPr>
            </w:pPr>
            <w:r>
              <w:rPr>
                <w:sz w:val="24"/>
                <w:szCs w:val="24"/>
              </w:rPr>
              <w:t>ПОСТАВЩИК</w:t>
            </w:r>
          </w:p>
          <w:p w14:paraId="5855D43A" w14:textId="77777777" w:rsidR="00117C52" w:rsidRDefault="00117C52">
            <w:pPr>
              <w:pStyle w:val="11"/>
              <w:spacing w:line="240" w:lineRule="auto"/>
              <w:ind w:right="-71" w:firstLine="0"/>
              <w:contextualSpacing/>
              <w:jc w:val="left"/>
              <w:rPr>
                <w:bCs/>
                <w:szCs w:val="24"/>
              </w:rPr>
            </w:pPr>
          </w:p>
        </w:tc>
        <w:tc>
          <w:tcPr>
            <w:tcW w:w="5346" w:type="dxa"/>
          </w:tcPr>
          <w:p w14:paraId="6FBBA5C3" w14:textId="77777777" w:rsidR="00117C52" w:rsidRDefault="00570CBD">
            <w:pPr>
              <w:pStyle w:val="11"/>
              <w:spacing w:line="240" w:lineRule="auto"/>
              <w:ind w:right="-71" w:firstLine="0"/>
              <w:contextualSpacing/>
              <w:rPr>
                <w:b/>
                <w:szCs w:val="24"/>
              </w:rPr>
            </w:pPr>
            <w:r>
              <w:rPr>
                <w:b/>
                <w:szCs w:val="24"/>
              </w:rPr>
              <w:t>ГОСУДАРСТВЕННЫЙ ЗАКАЗЧИК</w:t>
            </w:r>
          </w:p>
          <w:p w14:paraId="0CD30AE0" w14:textId="77777777" w:rsidR="00117C52" w:rsidRDefault="00117C52">
            <w:pPr>
              <w:pStyle w:val="FR1"/>
              <w:spacing w:before="0"/>
              <w:ind w:right="-71"/>
              <w:contextualSpacing/>
              <w:jc w:val="both"/>
              <w:rPr>
                <w:b w:val="0"/>
                <w:snapToGrid w:val="0"/>
                <w:sz w:val="24"/>
                <w:szCs w:val="24"/>
              </w:rPr>
            </w:pPr>
          </w:p>
        </w:tc>
      </w:tr>
      <w:tr w:rsidR="00117C52" w14:paraId="610015F8" w14:textId="77777777">
        <w:trPr>
          <w:trHeight w:val="718"/>
        </w:trPr>
        <w:tc>
          <w:tcPr>
            <w:tcW w:w="8897" w:type="dxa"/>
          </w:tcPr>
          <w:p w14:paraId="30767BDE" w14:textId="77777777" w:rsidR="00117C52" w:rsidRDefault="00117C52">
            <w:pPr>
              <w:widowControl w:val="0"/>
              <w:spacing w:after="0" w:line="240" w:lineRule="auto"/>
              <w:contextualSpacing/>
              <w:rPr>
                <w:rFonts w:ascii="Times New Roman" w:hAnsi="Times New Roman"/>
                <w:sz w:val="24"/>
                <w:szCs w:val="24"/>
              </w:rPr>
            </w:pPr>
          </w:p>
          <w:p w14:paraId="4C7ABB5B" w14:textId="77777777" w:rsidR="00117C52" w:rsidRDefault="00570CBD">
            <w:pPr>
              <w:widowControl w:val="0"/>
              <w:spacing w:after="0" w:line="240" w:lineRule="auto"/>
              <w:contextualSpacing/>
              <w:rPr>
                <w:rFonts w:ascii="Times New Roman" w:hAnsi="Times New Roman"/>
                <w:sz w:val="24"/>
                <w:szCs w:val="24"/>
              </w:rPr>
            </w:pPr>
            <w:r>
              <w:rPr>
                <w:rFonts w:ascii="Times New Roman" w:hAnsi="Times New Roman"/>
                <w:sz w:val="24"/>
                <w:szCs w:val="24"/>
              </w:rPr>
              <w:t xml:space="preserve">___________________ </w:t>
            </w:r>
          </w:p>
        </w:tc>
        <w:tc>
          <w:tcPr>
            <w:tcW w:w="5346" w:type="dxa"/>
          </w:tcPr>
          <w:p w14:paraId="1B726562" w14:textId="77777777" w:rsidR="00117C52" w:rsidRDefault="00117C52">
            <w:pPr>
              <w:pStyle w:val="FR1"/>
              <w:spacing w:before="0"/>
              <w:ind w:right="-71"/>
              <w:contextualSpacing/>
              <w:jc w:val="both"/>
              <w:rPr>
                <w:b w:val="0"/>
                <w:sz w:val="24"/>
                <w:szCs w:val="24"/>
              </w:rPr>
            </w:pPr>
          </w:p>
          <w:p w14:paraId="0EA8137B" w14:textId="77777777" w:rsidR="00117C52" w:rsidRDefault="00570CBD">
            <w:pPr>
              <w:pStyle w:val="FR1"/>
              <w:spacing w:before="0"/>
              <w:ind w:right="-71"/>
              <w:contextualSpacing/>
              <w:jc w:val="both"/>
              <w:rPr>
                <w:b w:val="0"/>
                <w:sz w:val="24"/>
                <w:szCs w:val="24"/>
              </w:rPr>
            </w:pPr>
            <w:r>
              <w:rPr>
                <w:b w:val="0"/>
                <w:sz w:val="24"/>
                <w:szCs w:val="24"/>
              </w:rPr>
              <w:t xml:space="preserve">_________________________ </w:t>
            </w:r>
          </w:p>
        </w:tc>
      </w:tr>
    </w:tbl>
    <w:p w14:paraId="5B57C573" w14:textId="77777777" w:rsidR="00117C52" w:rsidRDefault="00117C52">
      <w:pPr>
        <w:rPr>
          <w:rFonts w:ascii="Times New Roman" w:hAnsi="Times New Roman"/>
          <w:color w:val="000000"/>
          <w:sz w:val="24"/>
          <w:szCs w:val="24"/>
        </w:rPr>
      </w:pPr>
    </w:p>
    <w:sectPr w:rsidR="00117C52" w:rsidSect="00117C52">
      <w:pgSz w:w="16838" w:h="11906" w:orient="landscape"/>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C39E1" w14:textId="77777777" w:rsidR="00F6651E" w:rsidRDefault="00F6651E">
      <w:pPr>
        <w:spacing w:line="240" w:lineRule="auto"/>
      </w:pPr>
      <w:r>
        <w:separator/>
      </w:r>
    </w:p>
  </w:endnote>
  <w:endnote w:type="continuationSeparator" w:id="0">
    <w:p w14:paraId="302E877E" w14:textId="77777777" w:rsidR="00F6651E" w:rsidRDefault="00F665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A2C43" w14:textId="77777777" w:rsidR="00F6651E" w:rsidRDefault="00F6651E">
      <w:pPr>
        <w:spacing w:after="0"/>
      </w:pPr>
      <w:r>
        <w:separator/>
      </w:r>
    </w:p>
  </w:footnote>
  <w:footnote w:type="continuationSeparator" w:id="0">
    <w:p w14:paraId="0722CDDA" w14:textId="77777777" w:rsidR="00F6651E" w:rsidRDefault="00F6651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571AD9"/>
    <w:multiLevelType w:val="multilevel"/>
    <w:tmpl w:val="1E571AD9"/>
    <w:lvl w:ilvl="0">
      <w:start w:val="1"/>
      <w:numFmt w:val="decimal"/>
      <w:pStyle w:val="-"/>
      <w:lvlText w:val="%1."/>
      <w:lvlJc w:val="center"/>
      <w:pPr>
        <w:tabs>
          <w:tab w:val="left" w:pos="0"/>
        </w:tabs>
      </w:pPr>
      <w:rPr>
        <w:rFonts w:cs="Times New Roman" w:hint="default"/>
        <w:b/>
        <w:i w:val="0"/>
      </w:rPr>
    </w:lvl>
    <w:lvl w:ilvl="1">
      <w:start w:val="1"/>
      <w:numFmt w:val="decimal"/>
      <w:pStyle w:val="-0"/>
      <w:lvlText w:val="%1.%2"/>
      <w:lvlJc w:val="left"/>
      <w:pPr>
        <w:tabs>
          <w:tab w:val="left"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left" w:pos="851"/>
        </w:tabs>
        <w:ind w:left="851" w:hanging="851"/>
      </w:pPr>
      <w:rPr>
        <w:rFonts w:cs="Times New Roman" w:hint="default"/>
        <w:b w:val="0"/>
        <w:bCs w:val="0"/>
        <w:i w:val="0"/>
        <w:iCs w:val="0"/>
      </w:rPr>
    </w:lvl>
    <w:lvl w:ilvl="3">
      <w:start w:val="1"/>
      <w:numFmt w:val="lowerLetter"/>
      <w:pStyle w:val="-2"/>
      <w:lvlText w:val="%4)"/>
      <w:lvlJc w:val="left"/>
      <w:pPr>
        <w:tabs>
          <w:tab w:val="left"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left" w:pos="1134"/>
        </w:tabs>
        <w:ind w:left="1134" w:hanging="567"/>
      </w:pPr>
      <w:rPr>
        <w:rFonts w:cs="Times New Roman"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cs="Times New Roman" w:hint="default"/>
      </w:rPr>
    </w:lvl>
    <w:lvl w:ilvl="7">
      <w:start w:val="1"/>
      <w:numFmt w:val="decimal"/>
      <w:lvlText w:val="%1.%2.%3.%4.%5.%6.%7.%8."/>
      <w:lvlJc w:val="left"/>
      <w:pPr>
        <w:tabs>
          <w:tab w:val="left" w:pos="3978"/>
        </w:tabs>
        <w:ind w:left="2322" w:hanging="1224"/>
      </w:pPr>
      <w:rPr>
        <w:rFonts w:cs="Times New Roman" w:hint="default"/>
      </w:rPr>
    </w:lvl>
    <w:lvl w:ilvl="8">
      <w:start w:val="1"/>
      <w:numFmt w:val="decimal"/>
      <w:lvlText w:val="%1.%2.%3.%4.%5.%6.%7.%8.%9."/>
      <w:lvlJc w:val="left"/>
      <w:pPr>
        <w:tabs>
          <w:tab w:val="left" w:pos="4698"/>
        </w:tabs>
        <w:ind w:left="2898" w:hanging="1440"/>
      </w:pPr>
      <w:rPr>
        <w:rFonts w:cs="Times New Roman" w:hint="default"/>
      </w:rPr>
    </w:lvl>
  </w:abstractNum>
  <w:abstractNum w:abstractNumId="1">
    <w:nsid w:val="26DF6B4E"/>
    <w:multiLevelType w:val="multilevel"/>
    <w:tmpl w:val="26DF6B4E"/>
    <w:lvl w:ilvl="0">
      <w:start w:val="2"/>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nsid w:val="4E4A1F95"/>
    <w:multiLevelType w:val="hybridMultilevel"/>
    <w:tmpl w:val="9DAAFD04"/>
    <w:lvl w:ilvl="0" w:tplc="39E8E88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36687F"/>
    <w:multiLevelType w:val="multilevel"/>
    <w:tmpl w:val="6E36687F"/>
    <w:lvl w:ilvl="0">
      <w:start w:val="1"/>
      <w:numFmt w:val="decimal"/>
      <w:lvlText w:val="%1."/>
      <w:lvlJc w:val="left"/>
      <w:pPr>
        <w:ind w:left="735" w:hanging="37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231D8"/>
    <w:rsid w:val="00001E9C"/>
    <w:rsid w:val="000036D9"/>
    <w:rsid w:val="00004C1B"/>
    <w:rsid w:val="00006668"/>
    <w:rsid w:val="000101E9"/>
    <w:rsid w:val="000136E8"/>
    <w:rsid w:val="00014E05"/>
    <w:rsid w:val="00024633"/>
    <w:rsid w:val="00024A3C"/>
    <w:rsid w:val="00024EB2"/>
    <w:rsid w:val="000261B5"/>
    <w:rsid w:val="00030529"/>
    <w:rsid w:val="000316F7"/>
    <w:rsid w:val="00035410"/>
    <w:rsid w:val="000358E6"/>
    <w:rsid w:val="000418EB"/>
    <w:rsid w:val="00042DE4"/>
    <w:rsid w:val="00044D87"/>
    <w:rsid w:val="000479CA"/>
    <w:rsid w:val="00047CD1"/>
    <w:rsid w:val="000565A9"/>
    <w:rsid w:val="000566BA"/>
    <w:rsid w:val="00056C74"/>
    <w:rsid w:val="00057247"/>
    <w:rsid w:val="00057AFB"/>
    <w:rsid w:val="00057F7D"/>
    <w:rsid w:val="00062C42"/>
    <w:rsid w:val="0006309A"/>
    <w:rsid w:val="00071F50"/>
    <w:rsid w:val="000760A6"/>
    <w:rsid w:val="000806D8"/>
    <w:rsid w:val="0008397F"/>
    <w:rsid w:val="00085FDD"/>
    <w:rsid w:val="00086698"/>
    <w:rsid w:val="00087B91"/>
    <w:rsid w:val="0009014F"/>
    <w:rsid w:val="00091361"/>
    <w:rsid w:val="00092C79"/>
    <w:rsid w:val="000941DF"/>
    <w:rsid w:val="00097907"/>
    <w:rsid w:val="00097B05"/>
    <w:rsid w:val="000A0D0E"/>
    <w:rsid w:val="000A24CA"/>
    <w:rsid w:val="000A3F34"/>
    <w:rsid w:val="000A4FDB"/>
    <w:rsid w:val="000B1D34"/>
    <w:rsid w:val="000B2324"/>
    <w:rsid w:val="000B40A9"/>
    <w:rsid w:val="000B5544"/>
    <w:rsid w:val="000B589C"/>
    <w:rsid w:val="000B5B93"/>
    <w:rsid w:val="000B61AC"/>
    <w:rsid w:val="000C094E"/>
    <w:rsid w:val="000C2F9A"/>
    <w:rsid w:val="000C5B81"/>
    <w:rsid w:val="000C5F23"/>
    <w:rsid w:val="000D0CBB"/>
    <w:rsid w:val="000D0E43"/>
    <w:rsid w:val="000D14B8"/>
    <w:rsid w:val="000D2B49"/>
    <w:rsid w:val="000D2D10"/>
    <w:rsid w:val="000D579B"/>
    <w:rsid w:val="000E0AF6"/>
    <w:rsid w:val="000E2F54"/>
    <w:rsid w:val="000E410C"/>
    <w:rsid w:val="000E51BB"/>
    <w:rsid w:val="000E54F4"/>
    <w:rsid w:val="000F005B"/>
    <w:rsid w:val="000F1FD4"/>
    <w:rsid w:val="001034C9"/>
    <w:rsid w:val="00105D0E"/>
    <w:rsid w:val="0011078B"/>
    <w:rsid w:val="00111BAB"/>
    <w:rsid w:val="00113770"/>
    <w:rsid w:val="00115108"/>
    <w:rsid w:val="00117C52"/>
    <w:rsid w:val="001231D8"/>
    <w:rsid w:val="00124327"/>
    <w:rsid w:val="00125F82"/>
    <w:rsid w:val="00126D61"/>
    <w:rsid w:val="001344D0"/>
    <w:rsid w:val="00134C33"/>
    <w:rsid w:val="0013780F"/>
    <w:rsid w:val="00137A0F"/>
    <w:rsid w:val="001403E6"/>
    <w:rsid w:val="001410D4"/>
    <w:rsid w:val="001436F7"/>
    <w:rsid w:val="00144CB9"/>
    <w:rsid w:val="00144E8F"/>
    <w:rsid w:val="00145F45"/>
    <w:rsid w:val="00151DD5"/>
    <w:rsid w:val="0016168B"/>
    <w:rsid w:val="00165589"/>
    <w:rsid w:val="00166437"/>
    <w:rsid w:val="00167AD7"/>
    <w:rsid w:val="00167DAF"/>
    <w:rsid w:val="001705D7"/>
    <w:rsid w:val="001716FC"/>
    <w:rsid w:val="00173BCE"/>
    <w:rsid w:val="001809FF"/>
    <w:rsid w:val="00185D72"/>
    <w:rsid w:val="001876A8"/>
    <w:rsid w:val="00192DD2"/>
    <w:rsid w:val="00192F72"/>
    <w:rsid w:val="001955A3"/>
    <w:rsid w:val="001A19F8"/>
    <w:rsid w:val="001A6033"/>
    <w:rsid w:val="001A614D"/>
    <w:rsid w:val="001A73D4"/>
    <w:rsid w:val="001B0106"/>
    <w:rsid w:val="001B0B8D"/>
    <w:rsid w:val="001C0E22"/>
    <w:rsid w:val="001C1D63"/>
    <w:rsid w:val="001C6D5D"/>
    <w:rsid w:val="001D0294"/>
    <w:rsid w:val="001D1E86"/>
    <w:rsid w:val="001D39B5"/>
    <w:rsid w:val="001D420B"/>
    <w:rsid w:val="001D66FD"/>
    <w:rsid w:val="001E33B4"/>
    <w:rsid w:val="001E61E8"/>
    <w:rsid w:val="001E68B2"/>
    <w:rsid w:val="001E69E4"/>
    <w:rsid w:val="001F03BD"/>
    <w:rsid w:val="001F3141"/>
    <w:rsid w:val="001F3723"/>
    <w:rsid w:val="001F3F71"/>
    <w:rsid w:val="001F61C5"/>
    <w:rsid w:val="00200E07"/>
    <w:rsid w:val="0020235A"/>
    <w:rsid w:val="002023CA"/>
    <w:rsid w:val="0020535D"/>
    <w:rsid w:val="00205628"/>
    <w:rsid w:val="00205733"/>
    <w:rsid w:val="00211AAE"/>
    <w:rsid w:val="002140AD"/>
    <w:rsid w:val="00221816"/>
    <w:rsid w:val="00221EC3"/>
    <w:rsid w:val="00225748"/>
    <w:rsid w:val="00234D06"/>
    <w:rsid w:val="00235F17"/>
    <w:rsid w:val="00236FB1"/>
    <w:rsid w:val="00240E17"/>
    <w:rsid w:val="00244CA2"/>
    <w:rsid w:val="0025095E"/>
    <w:rsid w:val="00252E47"/>
    <w:rsid w:val="002568E0"/>
    <w:rsid w:val="00260B1B"/>
    <w:rsid w:val="002610EC"/>
    <w:rsid w:val="002612C6"/>
    <w:rsid w:val="00261806"/>
    <w:rsid w:val="002628D8"/>
    <w:rsid w:val="00262BAD"/>
    <w:rsid w:val="0026542D"/>
    <w:rsid w:val="00265CEA"/>
    <w:rsid w:val="00266C76"/>
    <w:rsid w:val="00271304"/>
    <w:rsid w:val="00280026"/>
    <w:rsid w:val="00281297"/>
    <w:rsid w:val="00281BB4"/>
    <w:rsid w:val="00282C23"/>
    <w:rsid w:val="00292464"/>
    <w:rsid w:val="00296123"/>
    <w:rsid w:val="0029678A"/>
    <w:rsid w:val="00297227"/>
    <w:rsid w:val="002A0809"/>
    <w:rsid w:val="002A0855"/>
    <w:rsid w:val="002A1883"/>
    <w:rsid w:val="002A3770"/>
    <w:rsid w:val="002A5D79"/>
    <w:rsid w:val="002B0A48"/>
    <w:rsid w:val="002B2214"/>
    <w:rsid w:val="002B44C6"/>
    <w:rsid w:val="002B4FAB"/>
    <w:rsid w:val="002B6675"/>
    <w:rsid w:val="002C0F95"/>
    <w:rsid w:val="002C2248"/>
    <w:rsid w:val="002C3DE9"/>
    <w:rsid w:val="002C3FB2"/>
    <w:rsid w:val="002C488A"/>
    <w:rsid w:val="002C4912"/>
    <w:rsid w:val="002D40B6"/>
    <w:rsid w:val="002D6858"/>
    <w:rsid w:val="002D69DB"/>
    <w:rsid w:val="002D6C0C"/>
    <w:rsid w:val="002D723D"/>
    <w:rsid w:val="002E02B1"/>
    <w:rsid w:val="002E1470"/>
    <w:rsid w:val="002E4056"/>
    <w:rsid w:val="002E5D61"/>
    <w:rsid w:val="002F1766"/>
    <w:rsid w:val="002F3730"/>
    <w:rsid w:val="002F5FD5"/>
    <w:rsid w:val="00300841"/>
    <w:rsid w:val="00302EDC"/>
    <w:rsid w:val="00303362"/>
    <w:rsid w:val="00303816"/>
    <w:rsid w:val="00305C5F"/>
    <w:rsid w:val="00306EA0"/>
    <w:rsid w:val="00313059"/>
    <w:rsid w:val="00315414"/>
    <w:rsid w:val="00315B23"/>
    <w:rsid w:val="00316D7B"/>
    <w:rsid w:val="00317869"/>
    <w:rsid w:val="0032165D"/>
    <w:rsid w:val="00325F62"/>
    <w:rsid w:val="00336CDC"/>
    <w:rsid w:val="0034015C"/>
    <w:rsid w:val="00340C13"/>
    <w:rsid w:val="00342C8F"/>
    <w:rsid w:val="00342FEB"/>
    <w:rsid w:val="00346234"/>
    <w:rsid w:val="00346977"/>
    <w:rsid w:val="003509AB"/>
    <w:rsid w:val="00354842"/>
    <w:rsid w:val="00356917"/>
    <w:rsid w:val="003624B2"/>
    <w:rsid w:val="00363406"/>
    <w:rsid w:val="00363C3D"/>
    <w:rsid w:val="003650BA"/>
    <w:rsid w:val="00365438"/>
    <w:rsid w:val="00365693"/>
    <w:rsid w:val="0036612F"/>
    <w:rsid w:val="00366A23"/>
    <w:rsid w:val="00366D6B"/>
    <w:rsid w:val="003715AE"/>
    <w:rsid w:val="00374F1D"/>
    <w:rsid w:val="00377820"/>
    <w:rsid w:val="003807B6"/>
    <w:rsid w:val="00381159"/>
    <w:rsid w:val="003917A3"/>
    <w:rsid w:val="00392031"/>
    <w:rsid w:val="00392D95"/>
    <w:rsid w:val="00395616"/>
    <w:rsid w:val="003969C1"/>
    <w:rsid w:val="003A0870"/>
    <w:rsid w:val="003A5B5E"/>
    <w:rsid w:val="003A702F"/>
    <w:rsid w:val="003C46E8"/>
    <w:rsid w:val="003C598F"/>
    <w:rsid w:val="003C5EDF"/>
    <w:rsid w:val="003D0B8F"/>
    <w:rsid w:val="003D1FDB"/>
    <w:rsid w:val="003D7593"/>
    <w:rsid w:val="003E012D"/>
    <w:rsid w:val="003E4187"/>
    <w:rsid w:val="003E636A"/>
    <w:rsid w:val="003E6F54"/>
    <w:rsid w:val="003E7646"/>
    <w:rsid w:val="003F11C9"/>
    <w:rsid w:val="003F1F15"/>
    <w:rsid w:val="003F2059"/>
    <w:rsid w:val="003F2E74"/>
    <w:rsid w:val="003F786D"/>
    <w:rsid w:val="004028C3"/>
    <w:rsid w:val="00403578"/>
    <w:rsid w:val="00403E85"/>
    <w:rsid w:val="0040424E"/>
    <w:rsid w:val="00406143"/>
    <w:rsid w:val="00407308"/>
    <w:rsid w:val="00407B44"/>
    <w:rsid w:val="004108B6"/>
    <w:rsid w:val="00410A30"/>
    <w:rsid w:val="004129E9"/>
    <w:rsid w:val="00416269"/>
    <w:rsid w:val="00421035"/>
    <w:rsid w:val="00425347"/>
    <w:rsid w:val="004256AC"/>
    <w:rsid w:val="00425D02"/>
    <w:rsid w:val="0042715C"/>
    <w:rsid w:val="00427A7D"/>
    <w:rsid w:val="00430D40"/>
    <w:rsid w:val="00432BA9"/>
    <w:rsid w:val="00434ED5"/>
    <w:rsid w:val="00436D3D"/>
    <w:rsid w:val="004379DB"/>
    <w:rsid w:val="0044122D"/>
    <w:rsid w:val="00443549"/>
    <w:rsid w:val="004455C4"/>
    <w:rsid w:val="00446D9C"/>
    <w:rsid w:val="00450939"/>
    <w:rsid w:val="004514E0"/>
    <w:rsid w:val="00452DC8"/>
    <w:rsid w:val="004539F4"/>
    <w:rsid w:val="00453AD3"/>
    <w:rsid w:val="00455212"/>
    <w:rsid w:val="004560E1"/>
    <w:rsid w:val="0045658C"/>
    <w:rsid w:val="00456C28"/>
    <w:rsid w:val="004571C9"/>
    <w:rsid w:val="004574BA"/>
    <w:rsid w:val="004612A9"/>
    <w:rsid w:val="0046221E"/>
    <w:rsid w:val="00462BCA"/>
    <w:rsid w:val="0046542E"/>
    <w:rsid w:val="0046670B"/>
    <w:rsid w:val="0047114D"/>
    <w:rsid w:val="0047246A"/>
    <w:rsid w:val="004741D8"/>
    <w:rsid w:val="0047539F"/>
    <w:rsid w:val="00480D30"/>
    <w:rsid w:val="00481A0D"/>
    <w:rsid w:val="00482330"/>
    <w:rsid w:val="00482FBF"/>
    <w:rsid w:val="00483547"/>
    <w:rsid w:val="004838DA"/>
    <w:rsid w:val="00485B9C"/>
    <w:rsid w:val="00486B2A"/>
    <w:rsid w:val="004871A4"/>
    <w:rsid w:val="00487950"/>
    <w:rsid w:val="0049375F"/>
    <w:rsid w:val="00494381"/>
    <w:rsid w:val="004A2FB1"/>
    <w:rsid w:val="004A4ED4"/>
    <w:rsid w:val="004A7FA3"/>
    <w:rsid w:val="004B0978"/>
    <w:rsid w:val="004B1B7F"/>
    <w:rsid w:val="004C0CD2"/>
    <w:rsid w:val="004C3919"/>
    <w:rsid w:val="004C3EBB"/>
    <w:rsid w:val="004C48E5"/>
    <w:rsid w:val="004C4D27"/>
    <w:rsid w:val="004C567D"/>
    <w:rsid w:val="004C56D7"/>
    <w:rsid w:val="004D001E"/>
    <w:rsid w:val="004D0239"/>
    <w:rsid w:val="004D1BFA"/>
    <w:rsid w:val="004D2171"/>
    <w:rsid w:val="004D3A89"/>
    <w:rsid w:val="004D59C7"/>
    <w:rsid w:val="004D5B73"/>
    <w:rsid w:val="004D7BF1"/>
    <w:rsid w:val="004E1ED0"/>
    <w:rsid w:val="004F0D21"/>
    <w:rsid w:val="004F67F9"/>
    <w:rsid w:val="00500E97"/>
    <w:rsid w:val="005023F3"/>
    <w:rsid w:val="00502786"/>
    <w:rsid w:val="0050654C"/>
    <w:rsid w:val="005126B2"/>
    <w:rsid w:val="00512852"/>
    <w:rsid w:val="0051487C"/>
    <w:rsid w:val="00515843"/>
    <w:rsid w:val="0051669D"/>
    <w:rsid w:val="005169F4"/>
    <w:rsid w:val="00516ECB"/>
    <w:rsid w:val="005175B7"/>
    <w:rsid w:val="00522726"/>
    <w:rsid w:val="00522F1B"/>
    <w:rsid w:val="005235AD"/>
    <w:rsid w:val="0052371C"/>
    <w:rsid w:val="0052392B"/>
    <w:rsid w:val="00525765"/>
    <w:rsid w:val="00531B40"/>
    <w:rsid w:val="00532D94"/>
    <w:rsid w:val="00533F3F"/>
    <w:rsid w:val="00535280"/>
    <w:rsid w:val="00535BB8"/>
    <w:rsid w:val="00540CA6"/>
    <w:rsid w:val="005457B1"/>
    <w:rsid w:val="0055038C"/>
    <w:rsid w:val="0055219D"/>
    <w:rsid w:val="00556B89"/>
    <w:rsid w:val="00562589"/>
    <w:rsid w:val="00564850"/>
    <w:rsid w:val="0056499B"/>
    <w:rsid w:val="00567987"/>
    <w:rsid w:val="00570CBD"/>
    <w:rsid w:val="005715E4"/>
    <w:rsid w:val="00571C87"/>
    <w:rsid w:val="00571D9B"/>
    <w:rsid w:val="005744D1"/>
    <w:rsid w:val="005811A1"/>
    <w:rsid w:val="005812E5"/>
    <w:rsid w:val="005818AE"/>
    <w:rsid w:val="00583C18"/>
    <w:rsid w:val="005848DB"/>
    <w:rsid w:val="0058543A"/>
    <w:rsid w:val="005916C9"/>
    <w:rsid w:val="00593FA9"/>
    <w:rsid w:val="005967D7"/>
    <w:rsid w:val="005A1C97"/>
    <w:rsid w:val="005A36B8"/>
    <w:rsid w:val="005A373F"/>
    <w:rsid w:val="005A5CF0"/>
    <w:rsid w:val="005A666A"/>
    <w:rsid w:val="005A6711"/>
    <w:rsid w:val="005A7737"/>
    <w:rsid w:val="005A7FC7"/>
    <w:rsid w:val="005B0D56"/>
    <w:rsid w:val="005B38B6"/>
    <w:rsid w:val="005C145E"/>
    <w:rsid w:val="005C1AA6"/>
    <w:rsid w:val="005C2BD5"/>
    <w:rsid w:val="005C3580"/>
    <w:rsid w:val="005C4FEA"/>
    <w:rsid w:val="005C55BB"/>
    <w:rsid w:val="005C6023"/>
    <w:rsid w:val="005C63AC"/>
    <w:rsid w:val="005C6821"/>
    <w:rsid w:val="005C7916"/>
    <w:rsid w:val="005D69FD"/>
    <w:rsid w:val="005E0079"/>
    <w:rsid w:val="005E23B0"/>
    <w:rsid w:val="005E33DD"/>
    <w:rsid w:val="005E348E"/>
    <w:rsid w:val="005E6249"/>
    <w:rsid w:val="005E62D9"/>
    <w:rsid w:val="005E685D"/>
    <w:rsid w:val="005E68DC"/>
    <w:rsid w:val="005E73E7"/>
    <w:rsid w:val="005F1578"/>
    <w:rsid w:val="005F1BB9"/>
    <w:rsid w:val="00601285"/>
    <w:rsid w:val="006033BE"/>
    <w:rsid w:val="00605820"/>
    <w:rsid w:val="006101C9"/>
    <w:rsid w:val="00611A14"/>
    <w:rsid w:val="00611CA8"/>
    <w:rsid w:val="00614535"/>
    <w:rsid w:val="00614ADA"/>
    <w:rsid w:val="006165CB"/>
    <w:rsid w:val="0061799E"/>
    <w:rsid w:val="00620AA5"/>
    <w:rsid w:val="0062284F"/>
    <w:rsid w:val="00623863"/>
    <w:rsid w:val="00630729"/>
    <w:rsid w:val="006307B7"/>
    <w:rsid w:val="00632237"/>
    <w:rsid w:val="00632DFF"/>
    <w:rsid w:val="00637724"/>
    <w:rsid w:val="00645BDD"/>
    <w:rsid w:val="0064764F"/>
    <w:rsid w:val="0065288A"/>
    <w:rsid w:val="006539BE"/>
    <w:rsid w:val="006556C9"/>
    <w:rsid w:val="006562F2"/>
    <w:rsid w:val="006564D5"/>
    <w:rsid w:val="00656E9A"/>
    <w:rsid w:val="00660C6F"/>
    <w:rsid w:val="006660EF"/>
    <w:rsid w:val="00666EAC"/>
    <w:rsid w:val="0066736A"/>
    <w:rsid w:val="0067012D"/>
    <w:rsid w:val="00671E7A"/>
    <w:rsid w:val="00672786"/>
    <w:rsid w:val="00673999"/>
    <w:rsid w:val="006746D2"/>
    <w:rsid w:val="006762E9"/>
    <w:rsid w:val="00681B25"/>
    <w:rsid w:val="00684020"/>
    <w:rsid w:val="00684E8A"/>
    <w:rsid w:val="00685883"/>
    <w:rsid w:val="0068733E"/>
    <w:rsid w:val="006964A9"/>
    <w:rsid w:val="00697092"/>
    <w:rsid w:val="006A18BB"/>
    <w:rsid w:val="006A2619"/>
    <w:rsid w:val="006A3A24"/>
    <w:rsid w:val="006A3F82"/>
    <w:rsid w:val="006A4447"/>
    <w:rsid w:val="006A60E2"/>
    <w:rsid w:val="006B3C4F"/>
    <w:rsid w:val="006B5349"/>
    <w:rsid w:val="006B601E"/>
    <w:rsid w:val="006B7CCA"/>
    <w:rsid w:val="006C40CC"/>
    <w:rsid w:val="006C40D1"/>
    <w:rsid w:val="006C4CD1"/>
    <w:rsid w:val="006C571F"/>
    <w:rsid w:val="006C5A66"/>
    <w:rsid w:val="006C7D27"/>
    <w:rsid w:val="006D19D1"/>
    <w:rsid w:val="006D19E2"/>
    <w:rsid w:val="006D1E81"/>
    <w:rsid w:val="006D2E29"/>
    <w:rsid w:val="006D3E5B"/>
    <w:rsid w:val="006D4B29"/>
    <w:rsid w:val="006D6665"/>
    <w:rsid w:val="006E165E"/>
    <w:rsid w:val="006E5932"/>
    <w:rsid w:val="006F1B38"/>
    <w:rsid w:val="006F3326"/>
    <w:rsid w:val="006F3680"/>
    <w:rsid w:val="006F40BE"/>
    <w:rsid w:val="006F682A"/>
    <w:rsid w:val="007021C8"/>
    <w:rsid w:val="00702E57"/>
    <w:rsid w:val="00704112"/>
    <w:rsid w:val="00704638"/>
    <w:rsid w:val="00704DE7"/>
    <w:rsid w:val="00707497"/>
    <w:rsid w:val="00707A07"/>
    <w:rsid w:val="00707D32"/>
    <w:rsid w:val="00713B42"/>
    <w:rsid w:val="00715F16"/>
    <w:rsid w:val="00717CDE"/>
    <w:rsid w:val="00720C8A"/>
    <w:rsid w:val="00722C01"/>
    <w:rsid w:val="007232CA"/>
    <w:rsid w:val="0072427A"/>
    <w:rsid w:val="007259CB"/>
    <w:rsid w:val="007277CB"/>
    <w:rsid w:val="00727A59"/>
    <w:rsid w:val="00731875"/>
    <w:rsid w:val="00732046"/>
    <w:rsid w:val="00732235"/>
    <w:rsid w:val="00733432"/>
    <w:rsid w:val="007345B1"/>
    <w:rsid w:val="00735876"/>
    <w:rsid w:val="00735F38"/>
    <w:rsid w:val="00736958"/>
    <w:rsid w:val="00743D60"/>
    <w:rsid w:val="0074620A"/>
    <w:rsid w:val="0074721B"/>
    <w:rsid w:val="00747F75"/>
    <w:rsid w:val="00751249"/>
    <w:rsid w:val="00751369"/>
    <w:rsid w:val="0075213C"/>
    <w:rsid w:val="0075260A"/>
    <w:rsid w:val="00761AA7"/>
    <w:rsid w:val="00764EB5"/>
    <w:rsid w:val="00774CA0"/>
    <w:rsid w:val="007752AA"/>
    <w:rsid w:val="007755AC"/>
    <w:rsid w:val="00775AD5"/>
    <w:rsid w:val="00776F37"/>
    <w:rsid w:val="007805BD"/>
    <w:rsid w:val="007817C9"/>
    <w:rsid w:val="00781A10"/>
    <w:rsid w:val="007821A0"/>
    <w:rsid w:val="00782846"/>
    <w:rsid w:val="00792CF9"/>
    <w:rsid w:val="0079425A"/>
    <w:rsid w:val="00795BB1"/>
    <w:rsid w:val="0079739D"/>
    <w:rsid w:val="007A26A4"/>
    <w:rsid w:val="007A4360"/>
    <w:rsid w:val="007A626D"/>
    <w:rsid w:val="007A72FD"/>
    <w:rsid w:val="007A7D04"/>
    <w:rsid w:val="007B1E65"/>
    <w:rsid w:val="007B3453"/>
    <w:rsid w:val="007B397C"/>
    <w:rsid w:val="007B43E9"/>
    <w:rsid w:val="007B61BF"/>
    <w:rsid w:val="007B698C"/>
    <w:rsid w:val="007C3E5E"/>
    <w:rsid w:val="007C5B9E"/>
    <w:rsid w:val="007C66BB"/>
    <w:rsid w:val="007D006A"/>
    <w:rsid w:val="007D147D"/>
    <w:rsid w:val="007D2BBF"/>
    <w:rsid w:val="007D2F39"/>
    <w:rsid w:val="007D3060"/>
    <w:rsid w:val="007D44BB"/>
    <w:rsid w:val="007D67FB"/>
    <w:rsid w:val="007E048D"/>
    <w:rsid w:val="007E0842"/>
    <w:rsid w:val="007E261F"/>
    <w:rsid w:val="007E2743"/>
    <w:rsid w:val="007E48BD"/>
    <w:rsid w:val="007E7C78"/>
    <w:rsid w:val="007F1674"/>
    <w:rsid w:val="007F2A38"/>
    <w:rsid w:val="007F31A1"/>
    <w:rsid w:val="007F5CF5"/>
    <w:rsid w:val="007F65DD"/>
    <w:rsid w:val="007F798E"/>
    <w:rsid w:val="00802BD3"/>
    <w:rsid w:val="00802C37"/>
    <w:rsid w:val="0080312D"/>
    <w:rsid w:val="008035FE"/>
    <w:rsid w:val="0080664D"/>
    <w:rsid w:val="00807535"/>
    <w:rsid w:val="00811B5C"/>
    <w:rsid w:val="008122D4"/>
    <w:rsid w:val="0081360D"/>
    <w:rsid w:val="008151DF"/>
    <w:rsid w:val="008174F0"/>
    <w:rsid w:val="008179A9"/>
    <w:rsid w:val="00821319"/>
    <w:rsid w:val="00823F64"/>
    <w:rsid w:val="008251CF"/>
    <w:rsid w:val="00826D5A"/>
    <w:rsid w:val="008334E5"/>
    <w:rsid w:val="00834BB0"/>
    <w:rsid w:val="0083722E"/>
    <w:rsid w:val="008413E8"/>
    <w:rsid w:val="00846A93"/>
    <w:rsid w:val="00850596"/>
    <w:rsid w:val="00855116"/>
    <w:rsid w:val="008559BF"/>
    <w:rsid w:val="00856B2E"/>
    <w:rsid w:val="0085713C"/>
    <w:rsid w:val="0086220B"/>
    <w:rsid w:val="00864462"/>
    <w:rsid w:val="008652D7"/>
    <w:rsid w:val="008670C7"/>
    <w:rsid w:val="00867DE2"/>
    <w:rsid w:val="008710F1"/>
    <w:rsid w:val="00872B6D"/>
    <w:rsid w:val="00873928"/>
    <w:rsid w:val="00874061"/>
    <w:rsid w:val="00876B2B"/>
    <w:rsid w:val="008773D3"/>
    <w:rsid w:val="00877F60"/>
    <w:rsid w:val="0088024C"/>
    <w:rsid w:val="00881710"/>
    <w:rsid w:val="00883966"/>
    <w:rsid w:val="0088461D"/>
    <w:rsid w:val="008851A3"/>
    <w:rsid w:val="00885B4B"/>
    <w:rsid w:val="00886C90"/>
    <w:rsid w:val="008902BE"/>
    <w:rsid w:val="008918C7"/>
    <w:rsid w:val="00892925"/>
    <w:rsid w:val="00892F50"/>
    <w:rsid w:val="0089329C"/>
    <w:rsid w:val="008939A1"/>
    <w:rsid w:val="008947DC"/>
    <w:rsid w:val="00897D26"/>
    <w:rsid w:val="008A1822"/>
    <w:rsid w:val="008A28AC"/>
    <w:rsid w:val="008A5921"/>
    <w:rsid w:val="008A6191"/>
    <w:rsid w:val="008A7932"/>
    <w:rsid w:val="008B315E"/>
    <w:rsid w:val="008B5597"/>
    <w:rsid w:val="008B5AAA"/>
    <w:rsid w:val="008C51FE"/>
    <w:rsid w:val="008D1342"/>
    <w:rsid w:val="008D4996"/>
    <w:rsid w:val="008D63CA"/>
    <w:rsid w:val="008D6C06"/>
    <w:rsid w:val="008E1BC3"/>
    <w:rsid w:val="008E2AA5"/>
    <w:rsid w:val="008E5014"/>
    <w:rsid w:val="008E50BD"/>
    <w:rsid w:val="008F1F87"/>
    <w:rsid w:val="008F27C6"/>
    <w:rsid w:val="008F2ECB"/>
    <w:rsid w:val="008F30C1"/>
    <w:rsid w:val="008F30F0"/>
    <w:rsid w:val="008F53D4"/>
    <w:rsid w:val="008F6A66"/>
    <w:rsid w:val="00900297"/>
    <w:rsid w:val="00900A7C"/>
    <w:rsid w:val="00902E00"/>
    <w:rsid w:val="00903028"/>
    <w:rsid w:val="009031AC"/>
    <w:rsid w:val="00903240"/>
    <w:rsid w:val="00904440"/>
    <w:rsid w:val="00904D9F"/>
    <w:rsid w:val="00907B77"/>
    <w:rsid w:val="00910A39"/>
    <w:rsid w:val="009124CD"/>
    <w:rsid w:val="00917286"/>
    <w:rsid w:val="00931961"/>
    <w:rsid w:val="00933929"/>
    <w:rsid w:val="00933CCB"/>
    <w:rsid w:val="009377E9"/>
    <w:rsid w:val="00941F2E"/>
    <w:rsid w:val="00943147"/>
    <w:rsid w:val="00947517"/>
    <w:rsid w:val="00950B54"/>
    <w:rsid w:val="00950E72"/>
    <w:rsid w:val="00951ED9"/>
    <w:rsid w:val="009568BD"/>
    <w:rsid w:val="00960C25"/>
    <w:rsid w:val="00962D17"/>
    <w:rsid w:val="00963A45"/>
    <w:rsid w:val="00963CFD"/>
    <w:rsid w:val="00966EF0"/>
    <w:rsid w:val="0096707B"/>
    <w:rsid w:val="00973252"/>
    <w:rsid w:val="009754DF"/>
    <w:rsid w:val="00975D75"/>
    <w:rsid w:val="009845DB"/>
    <w:rsid w:val="009854F6"/>
    <w:rsid w:val="00986E63"/>
    <w:rsid w:val="009949FC"/>
    <w:rsid w:val="00996CA3"/>
    <w:rsid w:val="0099752A"/>
    <w:rsid w:val="00997E37"/>
    <w:rsid w:val="009A0364"/>
    <w:rsid w:val="009A1DC5"/>
    <w:rsid w:val="009A35B9"/>
    <w:rsid w:val="009A4A8E"/>
    <w:rsid w:val="009A6A6F"/>
    <w:rsid w:val="009B0762"/>
    <w:rsid w:val="009B1C39"/>
    <w:rsid w:val="009B3A7D"/>
    <w:rsid w:val="009B5656"/>
    <w:rsid w:val="009B5C9A"/>
    <w:rsid w:val="009C1C16"/>
    <w:rsid w:val="009C1F90"/>
    <w:rsid w:val="009C2968"/>
    <w:rsid w:val="009C2982"/>
    <w:rsid w:val="009C2FCD"/>
    <w:rsid w:val="009C32FC"/>
    <w:rsid w:val="009D35F2"/>
    <w:rsid w:val="009D50A1"/>
    <w:rsid w:val="009D7AEA"/>
    <w:rsid w:val="009E1949"/>
    <w:rsid w:val="009E381B"/>
    <w:rsid w:val="009E5E74"/>
    <w:rsid w:val="009E72D2"/>
    <w:rsid w:val="009E7684"/>
    <w:rsid w:val="009E7A09"/>
    <w:rsid w:val="009E7F35"/>
    <w:rsid w:val="009F0602"/>
    <w:rsid w:val="009F0F6D"/>
    <w:rsid w:val="009F2AD0"/>
    <w:rsid w:val="009F32F7"/>
    <w:rsid w:val="009F76CB"/>
    <w:rsid w:val="00A07AC8"/>
    <w:rsid w:val="00A1128D"/>
    <w:rsid w:val="00A12755"/>
    <w:rsid w:val="00A22463"/>
    <w:rsid w:val="00A27106"/>
    <w:rsid w:val="00A273C4"/>
    <w:rsid w:val="00A304BE"/>
    <w:rsid w:val="00A30C64"/>
    <w:rsid w:val="00A31308"/>
    <w:rsid w:val="00A3685A"/>
    <w:rsid w:val="00A3705A"/>
    <w:rsid w:val="00A40B31"/>
    <w:rsid w:val="00A422C6"/>
    <w:rsid w:val="00A42E79"/>
    <w:rsid w:val="00A4696E"/>
    <w:rsid w:val="00A46CA7"/>
    <w:rsid w:val="00A52477"/>
    <w:rsid w:val="00A53000"/>
    <w:rsid w:val="00A56024"/>
    <w:rsid w:val="00A56302"/>
    <w:rsid w:val="00A60C08"/>
    <w:rsid w:val="00A66945"/>
    <w:rsid w:val="00A66B0F"/>
    <w:rsid w:val="00A66CA7"/>
    <w:rsid w:val="00A66E7D"/>
    <w:rsid w:val="00A66F9E"/>
    <w:rsid w:val="00A6766D"/>
    <w:rsid w:val="00A7077B"/>
    <w:rsid w:val="00A70800"/>
    <w:rsid w:val="00A72EC0"/>
    <w:rsid w:val="00A771C2"/>
    <w:rsid w:val="00A77A29"/>
    <w:rsid w:val="00A81B02"/>
    <w:rsid w:val="00A86006"/>
    <w:rsid w:val="00A87723"/>
    <w:rsid w:val="00A87987"/>
    <w:rsid w:val="00A87EB1"/>
    <w:rsid w:val="00A94883"/>
    <w:rsid w:val="00A96657"/>
    <w:rsid w:val="00AA1A2C"/>
    <w:rsid w:val="00AA2A3B"/>
    <w:rsid w:val="00AA2FB1"/>
    <w:rsid w:val="00AA32CE"/>
    <w:rsid w:val="00AA5323"/>
    <w:rsid w:val="00AA63B8"/>
    <w:rsid w:val="00AA7AD6"/>
    <w:rsid w:val="00AB4475"/>
    <w:rsid w:val="00AB6D63"/>
    <w:rsid w:val="00AC01A8"/>
    <w:rsid w:val="00AC01FD"/>
    <w:rsid w:val="00AC05D9"/>
    <w:rsid w:val="00AC0ACC"/>
    <w:rsid w:val="00AC2724"/>
    <w:rsid w:val="00AC40F3"/>
    <w:rsid w:val="00AC64D7"/>
    <w:rsid w:val="00AC7120"/>
    <w:rsid w:val="00AC7777"/>
    <w:rsid w:val="00AD00BD"/>
    <w:rsid w:val="00AD3F38"/>
    <w:rsid w:val="00AD7E4E"/>
    <w:rsid w:val="00AD7F99"/>
    <w:rsid w:val="00AE22A3"/>
    <w:rsid w:val="00AE7173"/>
    <w:rsid w:val="00AE71E7"/>
    <w:rsid w:val="00AE7262"/>
    <w:rsid w:val="00AE7686"/>
    <w:rsid w:val="00AF1BBD"/>
    <w:rsid w:val="00AF1EB8"/>
    <w:rsid w:val="00AF21D4"/>
    <w:rsid w:val="00AF58EC"/>
    <w:rsid w:val="00AF5F4B"/>
    <w:rsid w:val="00B00967"/>
    <w:rsid w:val="00B018B8"/>
    <w:rsid w:val="00B0254D"/>
    <w:rsid w:val="00B02FF2"/>
    <w:rsid w:val="00B03B1F"/>
    <w:rsid w:val="00B04970"/>
    <w:rsid w:val="00B056FF"/>
    <w:rsid w:val="00B0777F"/>
    <w:rsid w:val="00B07D90"/>
    <w:rsid w:val="00B1051C"/>
    <w:rsid w:val="00B11B1A"/>
    <w:rsid w:val="00B1300A"/>
    <w:rsid w:val="00B157BB"/>
    <w:rsid w:val="00B177B3"/>
    <w:rsid w:val="00B209FF"/>
    <w:rsid w:val="00B21310"/>
    <w:rsid w:val="00B222B2"/>
    <w:rsid w:val="00B234FD"/>
    <w:rsid w:val="00B26046"/>
    <w:rsid w:val="00B30569"/>
    <w:rsid w:val="00B337F7"/>
    <w:rsid w:val="00B353FF"/>
    <w:rsid w:val="00B354E4"/>
    <w:rsid w:val="00B372BD"/>
    <w:rsid w:val="00B41A5B"/>
    <w:rsid w:val="00B4354D"/>
    <w:rsid w:val="00B437A7"/>
    <w:rsid w:val="00B459D7"/>
    <w:rsid w:val="00B471F0"/>
    <w:rsid w:val="00B5002D"/>
    <w:rsid w:val="00B51A61"/>
    <w:rsid w:val="00B52E46"/>
    <w:rsid w:val="00B570FC"/>
    <w:rsid w:val="00B64A4F"/>
    <w:rsid w:val="00B64BF9"/>
    <w:rsid w:val="00B64DE3"/>
    <w:rsid w:val="00B65547"/>
    <w:rsid w:val="00B656F0"/>
    <w:rsid w:val="00B65E0D"/>
    <w:rsid w:val="00B66708"/>
    <w:rsid w:val="00B66AF9"/>
    <w:rsid w:val="00B7136C"/>
    <w:rsid w:val="00B71AE8"/>
    <w:rsid w:val="00B73EA9"/>
    <w:rsid w:val="00B74747"/>
    <w:rsid w:val="00B77C99"/>
    <w:rsid w:val="00B80D79"/>
    <w:rsid w:val="00B8297A"/>
    <w:rsid w:val="00B82EFB"/>
    <w:rsid w:val="00B85F28"/>
    <w:rsid w:val="00B8635B"/>
    <w:rsid w:val="00B903EF"/>
    <w:rsid w:val="00B91650"/>
    <w:rsid w:val="00B91B4A"/>
    <w:rsid w:val="00BA1FE3"/>
    <w:rsid w:val="00BA4D40"/>
    <w:rsid w:val="00BA6E80"/>
    <w:rsid w:val="00BB11A1"/>
    <w:rsid w:val="00BB1582"/>
    <w:rsid w:val="00BB19C9"/>
    <w:rsid w:val="00BB1A4A"/>
    <w:rsid w:val="00BB1ACE"/>
    <w:rsid w:val="00BB2322"/>
    <w:rsid w:val="00BC0BFA"/>
    <w:rsid w:val="00BC2B23"/>
    <w:rsid w:val="00BC329A"/>
    <w:rsid w:val="00BC651F"/>
    <w:rsid w:val="00BD1246"/>
    <w:rsid w:val="00BD1A81"/>
    <w:rsid w:val="00BD2E74"/>
    <w:rsid w:val="00BD4134"/>
    <w:rsid w:val="00BD585E"/>
    <w:rsid w:val="00BE2FF1"/>
    <w:rsid w:val="00BE3065"/>
    <w:rsid w:val="00BE4FBE"/>
    <w:rsid w:val="00BE56F9"/>
    <w:rsid w:val="00BE5C63"/>
    <w:rsid w:val="00BF02E1"/>
    <w:rsid w:val="00BF1576"/>
    <w:rsid w:val="00BF19B9"/>
    <w:rsid w:val="00BF54C6"/>
    <w:rsid w:val="00C017D8"/>
    <w:rsid w:val="00C062AF"/>
    <w:rsid w:val="00C06CFD"/>
    <w:rsid w:val="00C07C97"/>
    <w:rsid w:val="00C114D9"/>
    <w:rsid w:val="00C14D99"/>
    <w:rsid w:val="00C233A0"/>
    <w:rsid w:val="00C23529"/>
    <w:rsid w:val="00C3002C"/>
    <w:rsid w:val="00C32031"/>
    <w:rsid w:val="00C349F0"/>
    <w:rsid w:val="00C34E08"/>
    <w:rsid w:val="00C35227"/>
    <w:rsid w:val="00C36EB6"/>
    <w:rsid w:val="00C372CE"/>
    <w:rsid w:val="00C3748B"/>
    <w:rsid w:val="00C42CEC"/>
    <w:rsid w:val="00C4376B"/>
    <w:rsid w:val="00C51671"/>
    <w:rsid w:val="00C520FF"/>
    <w:rsid w:val="00C530AF"/>
    <w:rsid w:val="00C53F67"/>
    <w:rsid w:val="00C54EB5"/>
    <w:rsid w:val="00C56714"/>
    <w:rsid w:val="00C56FD1"/>
    <w:rsid w:val="00C60352"/>
    <w:rsid w:val="00C603A7"/>
    <w:rsid w:val="00C60F39"/>
    <w:rsid w:val="00C6149B"/>
    <w:rsid w:val="00C62768"/>
    <w:rsid w:val="00C62AEB"/>
    <w:rsid w:val="00C63FA2"/>
    <w:rsid w:val="00C64609"/>
    <w:rsid w:val="00C647E0"/>
    <w:rsid w:val="00C656FD"/>
    <w:rsid w:val="00C66508"/>
    <w:rsid w:val="00C66577"/>
    <w:rsid w:val="00C7193D"/>
    <w:rsid w:val="00C71DE8"/>
    <w:rsid w:val="00C729C2"/>
    <w:rsid w:val="00C7336A"/>
    <w:rsid w:val="00C75BDF"/>
    <w:rsid w:val="00C75D65"/>
    <w:rsid w:val="00C77426"/>
    <w:rsid w:val="00C80D19"/>
    <w:rsid w:val="00C82004"/>
    <w:rsid w:val="00C8429E"/>
    <w:rsid w:val="00C852C4"/>
    <w:rsid w:val="00C90882"/>
    <w:rsid w:val="00C939F8"/>
    <w:rsid w:val="00C957B8"/>
    <w:rsid w:val="00C96283"/>
    <w:rsid w:val="00CA2382"/>
    <w:rsid w:val="00CA5225"/>
    <w:rsid w:val="00CA6E72"/>
    <w:rsid w:val="00CB0DC5"/>
    <w:rsid w:val="00CB1E9A"/>
    <w:rsid w:val="00CB7810"/>
    <w:rsid w:val="00CC00D4"/>
    <w:rsid w:val="00CC09DE"/>
    <w:rsid w:val="00CC1E70"/>
    <w:rsid w:val="00CC20E4"/>
    <w:rsid w:val="00CC6744"/>
    <w:rsid w:val="00CC77D7"/>
    <w:rsid w:val="00CC7E0F"/>
    <w:rsid w:val="00CD2465"/>
    <w:rsid w:val="00CD3267"/>
    <w:rsid w:val="00CD3E1D"/>
    <w:rsid w:val="00CD4EE3"/>
    <w:rsid w:val="00CD56D9"/>
    <w:rsid w:val="00CE0D2D"/>
    <w:rsid w:val="00CE0F3E"/>
    <w:rsid w:val="00CE236D"/>
    <w:rsid w:val="00CE3DC3"/>
    <w:rsid w:val="00CE681C"/>
    <w:rsid w:val="00CF0009"/>
    <w:rsid w:val="00CF1600"/>
    <w:rsid w:val="00CF18A3"/>
    <w:rsid w:val="00CF4D4C"/>
    <w:rsid w:val="00D0261D"/>
    <w:rsid w:val="00D0306B"/>
    <w:rsid w:val="00D04192"/>
    <w:rsid w:val="00D10A1D"/>
    <w:rsid w:val="00D141F2"/>
    <w:rsid w:val="00D17773"/>
    <w:rsid w:val="00D17B35"/>
    <w:rsid w:val="00D206D6"/>
    <w:rsid w:val="00D2110C"/>
    <w:rsid w:val="00D2286F"/>
    <w:rsid w:val="00D22F0A"/>
    <w:rsid w:val="00D23033"/>
    <w:rsid w:val="00D2697F"/>
    <w:rsid w:val="00D27EF5"/>
    <w:rsid w:val="00D324AC"/>
    <w:rsid w:val="00D3327E"/>
    <w:rsid w:val="00D33CBF"/>
    <w:rsid w:val="00D4039E"/>
    <w:rsid w:val="00D40987"/>
    <w:rsid w:val="00D40F45"/>
    <w:rsid w:val="00D44AF6"/>
    <w:rsid w:val="00D5236B"/>
    <w:rsid w:val="00D5350C"/>
    <w:rsid w:val="00D57BB9"/>
    <w:rsid w:val="00D61505"/>
    <w:rsid w:val="00D63678"/>
    <w:rsid w:val="00D64350"/>
    <w:rsid w:val="00D65B53"/>
    <w:rsid w:val="00D65EF4"/>
    <w:rsid w:val="00D66661"/>
    <w:rsid w:val="00D672E9"/>
    <w:rsid w:val="00D70060"/>
    <w:rsid w:val="00D72026"/>
    <w:rsid w:val="00D7279B"/>
    <w:rsid w:val="00D7294D"/>
    <w:rsid w:val="00D75489"/>
    <w:rsid w:val="00D76311"/>
    <w:rsid w:val="00D77B78"/>
    <w:rsid w:val="00D824A9"/>
    <w:rsid w:val="00D8388F"/>
    <w:rsid w:val="00D84741"/>
    <w:rsid w:val="00D84EBC"/>
    <w:rsid w:val="00D852F0"/>
    <w:rsid w:val="00D91AAF"/>
    <w:rsid w:val="00D94F90"/>
    <w:rsid w:val="00D96DE3"/>
    <w:rsid w:val="00DA0C49"/>
    <w:rsid w:val="00DB33F1"/>
    <w:rsid w:val="00DB3A49"/>
    <w:rsid w:val="00DB3C43"/>
    <w:rsid w:val="00DB5530"/>
    <w:rsid w:val="00DB6AEB"/>
    <w:rsid w:val="00DB7491"/>
    <w:rsid w:val="00DB7FD8"/>
    <w:rsid w:val="00DC012C"/>
    <w:rsid w:val="00DC073A"/>
    <w:rsid w:val="00DC0935"/>
    <w:rsid w:val="00DC37EB"/>
    <w:rsid w:val="00DC6C99"/>
    <w:rsid w:val="00DD0695"/>
    <w:rsid w:val="00DD3A64"/>
    <w:rsid w:val="00DD3DEB"/>
    <w:rsid w:val="00DD7112"/>
    <w:rsid w:val="00DE374C"/>
    <w:rsid w:val="00DE3DBE"/>
    <w:rsid w:val="00DE3F39"/>
    <w:rsid w:val="00DE4755"/>
    <w:rsid w:val="00DE5C2C"/>
    <w:rsid w:val="00DE68BA"/>
    <w:rsid w:val="00DE6964"/>
    <w:rsid w:val="00DE6C33"/>
    <w:rsid w:val="00DF03BE"/>
    <w:rsid w:val="00DF4FFA"/>
    <w:rsid w:val="00DF6032"/>
    <w:rsid w:val="00E01FB6"/>
    <w:rsid w:val="00E03AF9"/>
    <w:rsid w:val="00E03FE4"/>
    <w:rsid w:val="00E1200D"/>
    <w:rsid w:val="00E13245"/>
    <w:rsid w:val="00E13254"/>
    <w:rsid w:val="00E15CB7"/>
    <w:rsid w:val="00E15E34"/>
    <w:rsid w:val="00E17ACA"/>
    <w:rsid w:val="00E2031C"/>
    <w:rsid w:val="00E20BEB"/>
    <w:rsid w:val="00E21880"/>
    <w:rsid w:val="00E2383B"/>
    <w:rsid w:val="00E240D8"/>
    <w:rsid w:val="00E26CBE"/>
    <w:rsid w:val="00E27BE5"/>
    <w:rsid w:val="00E30ADC"/>
    <w:rsid w:val="00E31269"/>
    <w:rsid w:val="00E31823"/>
    <w:rsid w:val="00E3231D"/>
    <w:rsid w:val="00E3275E"/>
    <w:rsid w:val="00E34ADD"/>
    <w:rsid w:val="00E34EAB"/>
    <w:rsid w:val="00E35B7C"/>
    <w:rsid w:val="00E36484"/>
    <w:rsid w:val="00E376FF"/>
    <w:rsid w:val="00E378D4"/>
    <w:rsid w:val="00E402C2"/>
    <w:rsid w:val="00E40741"/>
    <w:rsid w:val="00E4128B"/>
    <w:rsid w:val="00E4158C"/>
    <w:rsid w:val="00E42820"/>
    <w:rsid w:val="00E43358"/>
    <w:rsid w:val="00E43967"/>
    <w:rsid w:val="00E453C8"/>
    <w:rsid w:val="00E45E0A"/>
    <w:rsid w:val="00E46AFF"/>
    <w:rsid w:val="00E507BC"/>
    <w:rsid w:val="00E51164"/>
    <w:rsid w:val="00E637D4"/>
    <w:rsid w:val="00E6455C"/>
    <w:rsid w:val="00E64BD6"/>
    <w:rsid w:val="00E652D3"/>
    <w:rsid w:val="00E768FB"/>
    <w:rsid w:val="00E81E7B"/>
    <w:rsid w:val="00E824CE"/>
    <w:rsid w:val="00E831A2"/>
    <w:rsid w:val="00E8346D"/>
    <w:rsid w:val="00E8410C"/>
    <w:rsid w:val="00E855F0"/>
    <w:rsid w:val="00E91886"/>
    <w:rsid w:val="00E94798"/>
    <w:rsid w:val="00E9571D"/>
    <w:rsid w:val="00EA10E0"/>
    <w:rsid w:val="00EA2843"/>
    <w:rsid w:val="00EA34AF"/>
    <w:rsid w:val="00EA575C"/>
    <w:rsid w:val="00EA6E80"/>
    <w:rsid w:val="00EB092A"/>
    <w:rsid w:val="00EB1CCA"/>
    <w:rsid w:val="00EB52B2"/>
    <w:rsid w:val="00EB740C"/>
    <w:rsid w:val="00EB75F4"/>
    <w:rsid w:val="00EC2640"/>
    <w:rsid w:val="00EC28CB"/>
    <w:rsid w:val="00EC2944"/>
    <w:rsid w:val="00EC6D27"/>
    <w:rsid w:val="00ED0086"/>
    <w:rsid w:val="00ED0F77"/>
    <w:rsid w:val="00ED2319"/>
    <w:rsid w:val="00ED2423"/>
    <w:rsid w:val="00ED28CB"/>
    <w:rsid w:val="00ED4474"/>
    <w:rsid w:val="00ED71C6"/>
    <w:rsid w:val="00EE0552"/>
    <w:rsid w:val="00EE0EC3"/>
    <w:rsid w:val="00EE1245"/>
    <w:rsid w:val="00EE3743"/>
    <w:rsid w:val="00EE70E2"/>
    <w:rsid w:val="00EF074E"/>
    <w:rsid w:val="00EF3512"/>
    <w:rsid w:val="00EF583B"/>
    <w:rsid w:val="00EF6766"/>
    <w:rsid w:val="00EF6D78"/>
    <w:rsid w:val="00EF7C88"/>
    <w:rsid w:val="00F010BB"/>
    <w:rsid w:val="00F02A10"/>
    <w:rsid w:val="00F049EC"/>
    <w:rsid w:val="00F07815"/>
    <w:rsid w:val="00F1055D"/>
    <w:rsid w:val="00F11094"/>
    <w:rsid w:val="00F25650"/>
    <w:rsid w:val="00F26C9C"/>
    <w:rsid w:val="00F3014A"/>
    <w:rsid w:val="00F31E4E"/>
    <w:rsid w:val="00F33411"/>
    <w:rsid w:val="00F33AF8"/>
    <w:rsid w:val="00F35BEF"/>
    <w:rsid w:val="00F37A65"/>
    <w:rsid w:val="00F410FD"/>
    <w:rsid w:val="00F41C44"/>
    <w:rsid w:val="00F4302C"/>
    <w:rsid w:val="00F47B93"/>
    <w:rsid w:val="00F54EE4"/>
    <w:rsid w:val="00F57CC4"/>
    <w:rsid w:val="00F6160E"/>
    <w:rsid w:val="00F617B6"/>
    <w:rsid w:val="00F6218D"/>
    <w:rsid w:val="00F64F36"/>
    <w:rsid w:val="00F65827"/>
    <w:rsid w:val="00F6651E"/>
    <w:rsid w:val="00F66FC6"/>
    <w:rsid w:val="00F716E6"/>
    <w:rsid w:val="00F72A70"/>
    <w:rsid w:val="00F73A33"/>
    <w:rsid w:val="00F74891"/>
    <w:rsid w:val="00F74F15"/>
    <w:rsid w:val="00F76492"/>
    <w:rsid w:val="00F77D72"/>
    <w:rsid w:val="00F80B3E"/>
    <w:rsid w:val="00F8169A"/>
    <w:rsid w:val="00F82A1D"/>
    <w:rsid w:val="00F8464F"/>
    <w:rsid w:val="00F85A62"/>
    <w:rsid w:val="00F85FBE"/>
    <w:rsid w:val="00F879B9"/>
    <w:rsid w:val="00F922A2"/>
    <w:rsid w:val="00F93729"/>
    <w:rsid w:val="00F95DCF"/>
    <w:rsid w:val="00F96563"/>
    <w:rsid w:val="00F96F14"/>
    <w:rsid w:val="00FA018D"/>
    <w:rsid w:val="00FA100F"/>
    <w:rsid w:val="00FA5E2A"/>
    <w:rsid w:val="00FA7ABA"/>
    <w:rsid w:val="00FA7F84"/>
    <w:rsid w:val="00FB0A26"/>
    <w:rsid w:val="00FB7496"/>
    <w:rsid w:val="00FC08FD"/>
    <w:rsid w:val="00FC12E6"/>
    <w:rsid w:val="00FC5A03"/>
    <w:rsid w:val="00FC7D4B"/>
    <w:rsid w:val="00FD0A88"/>
    <w:rsid w:val="00FD15EA"/>
    <w:rsid w:val="00FD1D9A"/>
    <w:rsid w:val="00FD2ECA"/>
    <w:rsid w:val="00FD3B5C"/>
    <w:rsid w:val="00FD6E5E"/>
    <w:rsid w:val="00FD7956"/>
    <w:rsid w:val="00FE0013"/>
    <w:rsid w:val="00FE2BE0"/>
    <w:rsid w:val="00FE3C6B"/>
    <w:rsid w:val="00FE6C07"/>
    <w:rsid w:val="00FF01E7"/>
    <w:rsid w:val="00FF3D80"/>
    <w:rsid w:val="00FF7228"/>
    <w:rsid w:val="01294BAF"/>
    <w:rsid w:val="022E52DC"/>
    <w:rsid w:val="05336A02"/>
    <w:rsid w:val="05E37333"/>
    <w:rsid w:val="062B7C95"/>
    <w:rsid w:val="09AF28D7"/>
    <w:rsid w:val="0AE7263A"/>
    <w:rsid w:val="0EDA2E2B"/>
    <w:rsid w:val="10125350"/>
    <w:rsid w:val="114C1B7E"/>
    <w:rsid w:val="1324144E"/>
    <w:rsid w:val="14155F70"/>
    <w:rsid w:val="14694C0A"/>
    <w:rsid w:val="1C8D609A"/>
    <w:rsid w:val="22933C00"/>
    <w:rsid w:val="23C00631"/>
    <w:rsid w:val="286F4DF1"/>
    <w:rsid w:val="2A0D7033"/>
    <w:rsid w:val="30F34DB2"/>
    <w:rsid w:val="31152915"/>
    <w:rsid w:val="329A2E1D"/>
    <w:rsid w:val="348D35C7"/>
    <w:rsid w:val="34DB26F8"/>
    <w:rsid w:val="3AF46881"/>
    <w:rsid w:val="3E543E38"/>
    <w:rsid w:val="3F895A13"/>
    <w:rsid w:val="40C52460"/>
    <w:rsid w:val="44EB058F"/>
    <w:rsid w:val="474B1A81"/>
    <w:rsid w:val="48A92D6C"/>
    <w:rsid w:val="4BE40AE3"/>
    <w:rsid w:val="4E58172D"/>
    <w:rsid w:val="51CF2021"/>
    <w:rsid w:val="56073059"/>
    <w:rsid w:val="568A5828"/>
    <w:rsid w:val="58004687"/>
    <w:rsid w:val="61C12BD3"/>
    <w:rsid w:val="630B4ECE"/>
    <w:rsid w:val="64D7377C"/>
    <w:rsid w:val="66E60983"/>
    <w:rsid w:val="6D98425A"/>
    <w:rsid w:val="7026309C"/>
    <w:rsid w:val="77AD3A8B"/>
    <w:rsid w:val="7875607F"/>
    <w:rsid w:val="790C1713"/>
    <w:rsid w:val="7C3554E7"/>
    <w:rsid w:val="7DB47403"/>
    <w:rsid w:val="7E167D92"/>
    <w:rsid w:val="7E3614CE"/>
    <w:rsid w:val="7E4134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C5323"/>
  <w15:docId w15:val="{B0ED972F-728E-48AF-B218-D05D8573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qFormat="1"/>
    <w:lsdException w:name="Body Text Indent 2" w:semiHidden="1" w:unhideWhenUsed="1"/>
    <w:lsdException w:name="Body Text Indent 3" w:uiPriority="0" w:qFormat="1"/>
    <w:lsdException w:name="Block Text" w:semiHidden="1" w:unhideWhenUsed="1"/>
    <w:lsdException w:name="Hyperlink" w:uiPriority="0" w:unhideWhenUsed="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52"/>
    <w:pPr>
      <w:spacing w:after="200" w:line="276" w:lineRule="auto"/>
    </w:pPr>
    <w:rPr>
      <w:rFonts w:eastAsia="Times New Roman"/>
      <w:sz w:val="22"/>
      <w:szCs w:val="22"/>
    </w:rPr>
  </w:style>
  <w:style w:type="paragraph" w:styleId="1">
    <w:name w:val="heading 1"/>
    <w:basedOn w:val="a"/>
    <w:next w:val="a"/>
    <w:link w:val="10"/>
    <w:uiPriority w:val="99"/>
    <w:qFormat/>
    <w:rsid w:val="00117C52"/>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qFormat/>
    <w:locked/>
    <w:rsid w:val="00117C52"/>
    <w:pPr>
      <w:keepNext/>
      <w:spacing w:before="240" w:after="60" w:line="240" w:lineRule="auto"/>
      <w:outlineLvl w:val="1"/>
    </w:pPr>
    <w:rPr>
      <w:rFonts w:ascii="Arial" w:hAnsi="Arial" w:cs="Arial"/>
      <w:b/>
      <w:bCs/>
      <w:i/>
      <w:iCs/>
      <w:sz w:val="28"/>
      <w:szCs w:val="28"/>
    </w:rPr>
  </w:style>
  <w:style w:type="paragraph" w:styleId="3">
    <w:name w:val="heading 3"/>
    <w:basedOn w:val="a"/>
    <w:next w:val="a"/>
    <w:qFormat/>
    <w:locked/>
    <w:rsid w:val="00117C5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sid w:val="00117C52"/>
    <w:rPr>
      <w:color w:val="0000FF"/>
      <w:u w:val="single"/>
    </w:rPr>
  </w:style>
  <w:style w:type="paragraph" w:styleId="a4">
    <w:name w:val="Balloon Text"/>
    <w:basedOn w:val="a"/>
    <w:link w:val="a5"/>
    <w:uiPriority w:val="99"/>
    <w:semiHidden/>
    <w:unhideWhenUsed/>
    <w:qFormat/>
    <w:rsid w:val="00117C52"/>
    <w:pPr>
      <w:spacing w:after="0" w:line="240" w:lineRule="auto"/>
    </w:pPr>
    <w:rPr>
      <w:rFonts w:ascii="Tahoma" w:hAnsi="Tahoma" w:cs="Tahoma"/>
      <w:sz w:val="16"/>
      <w:szCs w:val="16"/>
    </w:rPr>
  </w:style>
  <w:style w:type="paragraph" w:styleId="21">
    <w:name w:val="Body Text 2"/>
    <w:basedOn w:val="a"/>
    <w:link w:val="22"/>
    <w:qFormat/>
    <w:rsid w:val="00117C52"/>
    <w:pPr>
      <w:spacing w:after="120" w:line="480" w:lineRule="auto"/>
    </w:pPr>
    <w:rPr>
      <w:sz w:val="20"/>
      <w:szCs w:val="20"/>
    </w:rPr>
  </w:style>
  <w:style w:type="paragraph" w:styleId="30">
    <w:name w:val="Body Text Indent 3"/>
    <w:basedOn w:val="a"/>
    <w:link w:val="31"/>
    <w:qFormat/>
    <w:rsid w:val="00117C52"/>
    <w:pPr>
      <w:spacing w:after="0" w:line="240" w:lineRule="auto"/>
      <w:ind w:firstLine="708"/>
      <w:jc w:val="both"/>
    </w:pPr>
    <w:rPr>
      <w:rFonts w:ascii="Times New Roman" w:hAnsi="Times New Roman"/>
      <w:sz w:val="24"/>
      <w:szCs w:val="24"/>
    </w:rPr>
  </w:style>
  <w:style w:type="paragraph" w:styleId="a6">
    <w:name w:val="Body Text"/>
    <w:basedOn w:val="a"/>
    <w:link w:val="a7"/>
    <w:uiPriority w:val="99"/>
    <w:qFormat/>
    <w:rsid w:val="00117C52"/>
    <w:pPr>
      <w:spacing w:after="120"/>
    </w:pPr>
    <w:rPr>
      <w:sz w:val="20"/>
      <w:szCs w:val="20"/>
    </w:rPr>
  </w:style>
  <w:style w:type="paragraph" w:styleId="a8">
    <w:name w:val="Body Text Indent"/>
    <w:basedOn w:val="a"/>
    <w:link w:val="a9"/>
    <w:qFormat/>
    <w:rsid w:val="00117C52"/>
    <w:pPr>
      <w:spacing w:after="0" w:line="240" w:lineRule="auto"/>
      <w:ind w:firstLine="360"/>
      <w:jc w:val="both"/>
    </w:pPr>
    <w:rPr>
      <w:rFonts w:ascii="Times New Roman" w:hAnsi="Times New Roman"/>
      <w:sz w:val="28"/>
      <w:szCs w:val="24"/>
    </w:rPr>
  </w:style>
  <w:style w:type="paragraph" w:styleId="aa">
    <w:name w:val="Title"/>
    <w:basedOn w:val="a"/>
    <w:link w:val="ab"/>
    <w:qFormat/>
    <w:rsid w:val="00117C52"/>
    <w:pPr>
      <w:spacing w:after="0" w:line="240" w:lineRule="auto"/>
      <w:jc w:val="center"/>
    </w:pPr>
    <w:rPr>
      <w:rFonts w:ascii="Times New Roman" w:hAnsi="Times New Roman"/>
      <w:b/>
      <w:bCs/>
      <w:sz w:val="28"/>
      <w:szCs w:val="24"/>
    </w:rPr>
  </w:style>
  <w:style w:type="paragraph" w:styleId="ac">
    <w:name w:val="Normal (Web)"/>
    <w:basedOn w:val="a"/>
    <w:uiPriority w:val="99"/>
    <w:semiHidden/>
    <w:unhideWhenUsed/>
    <w:qFormat/>
    <w:rsid w:val="00117C52"/>
    <w:pPr>
      <w:spacing w:before="100" w:beforeAutospacing="1" w:after="100" w:afterAutospacing="1" w:line="240" w:lineRule="auto"/>
    </w:pPr>
    <w:rPr>
      <w:rFonts w:ascii="Times New Roman" w:hAnsi="Times New Roman"/>
      <w:sz w:val="24"/>
      <w:szCs w:val="24"/>
    </w:rPr>
  </w:style>
  <w:style w:type="paragraph" w:styleId="32">
    <w:name w:val="Body Text 3"/>
    <w:basedOn w:val="a"/>
    <w:link w:val="33"/>
    <w:uiPriority w:val="99"/>
    <w:qFormat/>
    <w:rsid w:val="00117C52"/>
    <w:pPr>
      <w:spacing w:after="120" w:line="240" w:lineRule="auto"/>
    </w:pPr>
    <w:rPr>
      <w:rFonts w:ascii="Times New Roman" w:hAnsi="Times New Roman"/>
      <w:sz w:val="16"/>
      <w:szCs w:val="16"/>
    </w:rPr>
  </w:style>
  <w:style w:type="table" w:styleId="ad">
    <w:name w:val="Table Grid"/>
    <w:basedOn w:val="a1"/>
    <w:qFormat/>
    <w:locked/>
    <w:rsid w:val="00117C52"/>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qFormat/>
    <w:locked/>
    <w:rsid w:val="00117C52"/>
    <w:rPr>
      <w:rFonts w:ascii="Arial" w:hAnsi="Arial" w:cs="Times New Roman"/>
      <w:b/>
      <w:bCs/>
      <w:color w:val="000080"/>
      <w:sz w:val="20"/>
      <w:szCs w:val="20"/>
      <w:lang w:eastAsia="ru-RU"/>
    </w:rPr>
  </w:style>
  <w:style w:type="character" w:customStyle="1" w:styleId="ab">
    <w:name w:val="Название Знак"/>
    <w:basedOn w:val="a0"/>
    <w:link w:val="aa"/>
    <w:qFormat/>
    <w:locked/>
    <w:rsid w:val="00117C52"/>
    <w:rPr>
      <w:rFonts w:ascii="Times New Roman" w:hAnsi="Times New Roman" w:cs="Times New Roman"/>
      <w:b/>
      <w:bCs/>
      <w:sz w:val="24"/>
      <w:szCs w:val="24"/>
      <w:lang w:eastAsia="ru-RU"/>
    </w:rPr>
  </w:style>
  <w:style w:type="character" w:customStyle="1" w:styleId="a9">
    <w:name w:val="Основной текст с отступом Знак"/>
    <w:basedOn w:val="a0"/>
    <w:link w:val="a8"/>
    <w:qFormat/>
    <w:locked/>
    <w:rsid w:val="00117C52"/>
    <w:rPr>
      <w:rFonts w:ascii="Times New Roman" w:hAnsi="Times New Roman" w:cs="Times New Roman"/>
      <w:sz w:val="24"/>
      <w:szCs w:val="24"/>
      <w:lang w:eastAsia="ru-RU"/>
    </w:rPr>
  </w:style>
  <w:style w:type="character" w:customStyle="1" w:styleId="31">
    <w:name w:val="Основной текст с отступом 3 Знак"/>
    <w:basedOn w:val="a0"/>
    <w:link w:val="30"/>
    <w:uiPriority w:val="99"/>
    <w:qFormat/>
    <w:locked/>
    <w:rsid w:val="00117C52"/>
    <w:rPr>
      <w:rFonts w:ascii="Times New Roman" w:hAnsi="Times New Roman" w:cs="Times New Roman"/>
      <w:sz w:val="24"/>
      <w:szCs w:val="24"/>
      <w:lang w:eastAsia="ru-RU"/>
    </w:rPr>
  </w:style>
  <w:style w:type="paragraph" w:customStyle="1" w:styleId="ConsPlusNormal">
    <w:name w:val="ConsPlusNormal"/>
    <w:link w:val="ConsPlusNormal0"/>
    <w:qFormat/>
    <w:rsid w:val="00117C52"/>
    <w:pPr>
      <w:widowControl w:val="0"/>
      <w:autoSpaceDE w:val="0"/>
      <w:autoSpaceDN w:val="0"/>
      <w:adjustRightInd w:val="0"/>
      <w:ind w:firstLine="720"/>
    </w:pPr>
    <w:rPr>
      <w:rFonts w:ascii="Arial" w:eastAsia="Times New Roman" w:hAnsi="Arial" w:cs="Arial"/>
    </w:rPr>
  </w:style>
  <w:style w:type="character" w:customStyle="1" w:styleId="22">
    <w:name w:val="Основной текст 2 Знак"/>
    <w:basedOn w:val="a0"/>
    <w:link w:val="21"/>
    <w:qFormat/>
    <w:locked/>
    <w:rsid w:val="00117C52"/>
    <w:rPr>
      <w:rFonts w:ascii="Calibri" w:hAnsi="Calibri" w:cs="Times New Roman"/>
      <w:sz w:val="20"/>
      <w:szCs w:val="20"/>
      <w:lang w:eastAsia="ru-RU"/>
    </w:rPr>
  </w:style>
  <w:style w:type="character" w:customStyle="1" w:styleId="a7">
    <w:name w:val="Основной текст Знак"/>
    <w:basedOn w:val="a0"/>
    <w:link w:val="a6"/>
    <w:uiPriority w:val="99"/>
    <w:qFormat/>
    <w:locked/>
    <w:rsid w:val="00117C52"/>
    <w:rPr>
      <w:rFonts w:ascii="Calibri" w:hAnsi="Calibri" w:cs="Times New Roman"/>
      <w:sz w:val="20"/>
      <w:szCs w:val="20"/>
      <w:lang w:eastAsia="ru-RU"/>
    </w:rPr>
  </w:style>
  <w:style w:type="character" w:customStyle="1" w:styleId="33">
    <w:name w:val="Основной текст 3 Знак"/>
    <w:basedOn w:val="a0"/>
    <w:link w:val="32"/>
    <w:uiPriority w:val="99"/>
    <w:qFormat/>
    <w:locked/>
    <w:rsid w:val="00117C52"/>
    <w:rPr>
      <w:rFonts w:ascii="Times New Roman" w:hAnsi="Times New Roman" w:cs="Times New Roman"/>
      <w:sz w:val="16"/>
      <w:szCs w:val="16"/>
      <w:lang w:eastAsia="ru-RU"/>
    </w:rPr>
  </w:style>
  <w:style w:type="paragraph" w:styleId="ae">
    <w:name w:val="List Paragraph"/>
    <w:basedOn w:val="a"/>
    <w:link w:val="af"/>
    <w:uiPriority w:val="34"/>
    <w:qFormat/>
    <w:rsid w:val="00117C52"/>
    <w:pPr>
      <w:ind w:left="720"/>
      <w:contextualSpacing/>
    </w:pPr>
  </w:style>
  <w:style w:type="paragraph" w:styleId="af0">
    <w:name w:val="No Spacing"/>
    <w:uiPriority w:val="1"/>
    <w:qFormat/>
    <w:rsid w:val="00117C52"/>
    <w:rPr>
      <w:rFonts w:eastAsia="Times New Roman"/>
      <w:sz w:val="22"/>
      <w:szCs w:val="22"/>
    </w:rPr>
  </w:style>
  <w:style w:type="paragraph" w:customStyle="1" w:styleId="11">
    <w:name w:val="Обычный1"/>
    <w:qFormat/>
    <w:rsid w:val="00117C52"/>
    <w:pPr>
      <w:widowControl w:val="0"/>
      <w:spacing w:line="300" w:lineRule="auto"/>
      <w:ind w:firstLine="720"/>
      <w:jc w:val="both"/>
    </w:pPr>
    <w:rPr>
      <w:rFonts w:ascii="Times New Roman" w:eastAsia="Times New Roman" w:hAnsi="Times New Roman"/>
      <w:sz w:val="24"/>
    </w:rPr>
  </w:style>
  <w:style w:type="paragraph" w:customStyle="1" w:styleId="23">
    <w:name w:val="Обычный2"/>
    <w:qFormat/>
    <w:rsid w:val="00117C52"/>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117C52"/>
    <w:pPr>
      <w:widowControl w:val="0"/>
      <w:spacing w:before="700"/>
    </w:pPr>
    <w:rPr>
      <w:rFonts w:ascii="Times New Roman" w:eastAsia="Times New Roman" w:hAnsi="Times New Roman"/>
      <w:b/>
      <w:sz w:val="28"/>
    </w:rPr>
  </w:style>
  <w:style w:type="paragraph" w:customStyle="1" w:styleId="110">
    <w:name w:val="Обычный11"/>
    <w:uiPriority w:val="99"/>
    <w:qFormat/>
    <w:rsid w:val="00117C52"/>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qFormat/>
    <w:rsid w:val="00117C52"/>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qFormat/>
    <w:rsid w:val="00117C52"/>
    <w:pPr>
      <w:numPr>
        <w:ilvl w:val="1"/>
        <w:numId w:val="1"/>
      </w:numPr>
      <w:tabs>
        <w:tab w:val="clear" w:pos="2471"/>
        <w:tab w:val="left"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qFormat/>
    <w:rsid w:val="00117C52"/>
    <w:pPr>
      <w:numPr>
        <w:ilvl w:val="2"/>
        <w:numId w:val="1"/>
      </w:numPr>
      <w:spacing w:after="0" w:line="240" w:lineRule="auto"/>
      <w:jc w:val="both"/>
    </w:pPr>
    <w:rPr>
      <w:rFonts w:ascii="Times New Roman" w:hAnsi="Times New Roman"/>
      <w:sz w:val="24"/>
      <w:szCs w:val="24"/>
    </w:rPr>
  </w:style>
  <w:style w:type="paragraph" w:customStyle="1" w:styleId="-2">
    <w:name w:val="Контракт-подподпункт"/>
    <w:basedOn w:val="a"/>
    <w:qFormat/>
    <w:rsid w:val="00117C52"/>
    <w:pPr>
      <w:numPr>
        <w:ilvl w:val="3"/>
        <w:numId w:val="1"/>
      </w:numPr>
      <w:spacing w:after="0" w:line="240" w:lineRule="auto"/>
      <w:jc w:val="both"/>
    </w:pPr>
    <w:rPr>
      <w:rFonts w:ascii="Times New Roman" w:hAnsi="Times New Roman"/>
      <w:sz w:val="24"/>
      <w:szCs w:val="24"/>
    </w:rPr>
  </w:style>
  <w:style w:type="character" w:customStyle="1" w:styleId="20">
    <w:name w:val="Заголовок 2 Знак"/>
    <w:basedOn w:val="a0"/>
    <w:link w:val="2"/>
    <w:qFormat/>
    <w:rsid w:val="00117C52"/>
    <w:rPr>
      <w:rFonts w:ascii="Arial" w:eastAsia="Times New Roman" w:hAnsi="Arial" w:cs="Arial"/>
      <w:b/>
      <w:bCs/>
      <w:i/>
      <w:iCs/>
      <w:sz w:val="28"/>
      <w:szCs w:val="28"/>
    </w:rPr>
  </w:style>
  <w:style w:type="character" w:customStyle="1" w:styleId="a5">
    <w:name w:val="Текст выноски Знак"/>
    <w:basedOn w:val="a0"/>
    <w:link w:val="a4"/>
    <w:uiPriority w:val="99"/>
    <w:semiHidden/>
    <w:qFormat/>
    <w:rsid w:val="00117C52"/>
    <w:rPr>
      <w:rFonts w:ascii="Tahoma" w:eastAsia="Times New Roman" w:hAnsi="Tahoma" w:cs="Tahoma"/>
      <w:sz w:val="16"/>
      <w:szCs w:val="16"/>
    </w:rPr>
  </w:style>
  <w:style w:type="paragraph" w:customStyle="1" w:styleId="ConsNonformat">
    <w:name w:val="ConsNonformat"/>
    <w:qFormat/>
    <w:rsid w:val="00117C52"/>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Normal">
    <w:name w:val="ConsNormal"/>
    <w:qFormat/>
    <w:rsid w:val="00117C52"/>
    <w:pPr>
      <w:widowControl w:val="0"/>
      <w:suppressAutoHyphens/>
      <w:autoSpaceDE w:val="0"/>
      <w:adjustRightInd w:val="0"/>
      <w:spacing w:line="360" w:lineRule="atLeast"/>
      <w:ind w:right="19772" w:firstLine="720"/>
      <w:jc w:val="both"/>
      <w:textAlignment w:val="baseline"/>
    </w:pPr>
    <w:rPr>
      <w:rFonts w:ascii="Arial" w:eastAsia="Arial" w:hAnsi="Arial" w:cs="Arial"/>
      <w:lang w:eastAsia="ar-SA"/>
    </w:rPr>
  </w:style>
  <w:style w:type="character" w:customStyle="1" w:styleId="rvts8">
    <w:name w:val="rvts8"/>
    <w:qFormat/>
    <w:rsid w:val="00117C52"/>
    <w:rPr>
      <w:rFonts w:ascii="Times New Roman" w:hAnsi="Times New Roman"/>
      <w:b/>
      <w:sz w:val="24"/>
    </w:rPr>
  </w:style>
  <w:style w:type="character" w:customStyle="1" w:styleId="af">
    <w:name w:val="Абзац списка Знак"/>
    <w:link w:val="ae"/>
    <w:uiPriority w:val="34"/>
    <w:qFormat/>
    <w:locked/>
    <w:rsid w:val="00117C52"/>
    <w:rPr>
      <w:rFonts w:eastAsia="Times New Roman"/>
      <w:sz w:val="22"/>
      <w:szCs w:val="22"/>
    </w:rPr>
  </w:style>
  <w:style w:type="character" w:customStyle="1" w:styleId="FontStyle29">
    <w:name w:val="Font Style29"/>
    <w:basedOn w:val="a0"/>
    <w:uiPriority w:val="99"/>
    <w:qFormat/>
    <w:rsid w:val="00117C52"/>
    <w:rPr>
      <w:rFonts w:ascii="Times New Roman" w:hAnsi="Times New Roman" w:cs="Times New Roman"/>
      <w:sz w:val="24"/>
      <w:szCs w:val="24"/>
    </w:rPr>
  </w:style>
  <w:style w:type="paragraph" w:customStyle="1" w:styleId="12">
    <w:name w:val="Без интервала1"/>
    <w:qFormat/>
    <w:rsid w:val="00117C52"/>
    <w:rPr>
      <w:rFonts w:ascii="Times New Roman" w:eastAsia="Times New Roman" w:hAnsi="Times New Roman"/>
      <w:sz w:val="24"/>
      <w:szCs w:val="24"/>
    </w:rPr>
  </w:style>
  <w:style w:type="paragraph" w:customStyle="1" w:styleId="24">
    <w:name w:val="Без интервала2"/>
    <w:qFormat/>
    <w:rsid w:val="00117C52"/>
    <w:rPr>
      <w:sz w:val="22"/>
      <w:szCs w:val="22"/>
    </w:rPr>
  </w:style>
  <w:style w:type="paragraph" w:customStyle="1" w:styleId="Style15">
    <w:name w:val="Style15"/>
    <w:basedOn w:val="a"/>
    <w:uiPriority w:val="99"/>
    <w:qFormat/>
    <w:rsid w:val="00117C52"/>
    <w:pPr>
      <w:widowControl w:val="0"/>
      <w:autoSpaceDE w:val="0"/>
      <w:autoSpaceDN w:val="0"/>
      <w:adjustRightInd w:val="0"/>
      <w:spacing w:after="0" w:line="276" w:lineRule="exact"/>
      <w:ind w:firstLine="715"/>
    </w:pPr>
    <w:rPr>
      <w:rFonts w:ascii="Times New Roman" w:hAnsi="Times New Roman"/>
      <w:sz w:val="24"/>
      <w:szCs w:val="24"/>
    </w:rPr>
  </w:style>
  <w:style w:type="paragraph" w:customStyle="1" w:styleId="310">
    <w:name w:val="Основной текст с отступом 31"/>
    <w:basedOn w:val="a"/>
    <w:qFormat/>
    <w:rsid w:val="00117C52"/>
    <w:pPr>
      <w:suppressAutoHyphens/>
      <w:spacing w:after="0" w:line="240" w:lineRule="auto"/>
      <w:ind w:firstLine="708"/>
      <w:jc w:val="both"/>
    </w:pPr>
    <w:rPr>
      <w:rFonts w:ascii="Times New Roman" w:hAnsi="Times New Roman" w:cs="Calibri"/>
      <w:sz w:val="24"/>
      <w:szCs w:val="24"/>
      <w:lang w:eastAsia="ar-SA"/>
    </w:rPr>
  </w:style>
  <w:style w:type="character" w:customStyle="1" w:styleId="ConsPlusNormal0">
    <w:name w:val="ConsPlusNormal Знак"/>
    <w:link w:val="ConsPlusNormal"/>
    <w:qFormat/>
    <w:locked/>
    <w:rsid w:val="00117C52"/>
    <w:rPr>
      <w:rFonts w:ascii="Arial" w:eastAsia="Times New Roman" w:hAnsi="Arial" w:cs="Arial"/>
    </w:rPr>
  </w:style>
  <w:style w:type="paragraph" w:customStyle="1" w:styleId="normalcxspmiddle">
    <w:name w:val="normalcxspmiddle"/>
    <w:basedOn w:val="a"/>
    <w:qFormat/>
    <w:rsid w:val="00117C52"/>
    <w:pPr>
      <w:spacing w:before="100" w:beforeAutospacing="1" w:after="100" w:afterAutospacing="1" w:line="240" w:lineRule="auto"/>
    </w:pPr>
    <w:rPr>
      <w:rFonts w:ascii="Times New Roman" w:hAnsi="Times New Roman"/>
      <w:sz w:val="24"/>
      <w:szCs w:val="24"/>
    </w:rPr>
  </w:style>
  <w:style w:type="paragraph" w:customStyle="1" w:styleId="s1">
    <w:name w:val="s_1"/>
    <w:basedOn w:val="a"/>
    <w:qFormat/>
    <w:rsid w:val="00117C52"/>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qFormat/>
    <w:rsid w:val="00117C5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consultantplus://offline/ref=3B2DFE04A5C39F006F1CB4F26075525489F988FB081B099F440959B8F742DBA3F224F2E89B6B71DB17EFAE44C2E8BB8E04B16348E4D1A9LAhE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c.1@1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984B7-D631-4FC1-AEA2-A638BFBE9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20</Pages>
  <Words>7534</Words>
  <Characters>42945</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Home</Company>
  <LinksUpToDate>false</LinksUpToDate>
  <CharactersWithSpaces>50379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creator>АЛЕНА</dc:creator>
  <cp:lastModifiedBy>User</cp:lastModifiedBy>
  <cp:revision>56</cp:revision>
  <cp:lastPrinted>2022-08-08T05:50:00Z</cp:lastPrinted>
  <dcterms:created xsi:type="dcterms:W3CDTF">2022-08-03T06:27:00Z</dcterms:created>
  <dcterms:modified xsi:type="dcterms:W3CDTF">2026-07-23T08:36:00Z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A9AE8D48EC774E9CA3B0AF9D6363693A_13</vt:lpwstr>
  </property>
</Properties>
</file>