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0FB9" w:rsidRPr="0048063D" w:rsidRDefault="00280FB9">
      <w:pPr>
        <w:pStyle w:val="afe"/>
        <w:ind w:firstLine="567"/>
        <w:jc w:val="center"/>
        <w:rPr>
          <w:rFonts w:ascii="XO Thames" w:hAnsi="XO Thames"/>
          <w:b/>
        </w:rPr>
      </w:pPr>
      <w:r w:rsidRPr="0048063D">
        <w:rPr>
          <w:rFonts w:ascii="XO Thames" w:hAnsi="XO Thames"/>
          <w:b/>
        </w:rPr>
        <w:t>ПРОЕКТ ДОГОВОРА № _____</w:t>
      </w:r>
    </w:p>
    <w:p w:rsidR="00280FB9" w:rsidRPr="0048063D" w:rsidRDefault="00280FB9">
      <w:pPr>
        <w:pStyle w:val="afe"/>
        <w:ind w:firstLine="567"/>
        <w:jc w:val="center"/>
        <w:rPr>
          <w:rFonts w:ascii="XO Thames" w:hAnsi="XO Thames"/>
          <w:b/>
        </w:rPr>
      </w:pPr>
    </w:p>
    <w:p w:rsidR="00280FB9" w:rsidRPr="0048063D" w:rsidRDefault="00280FB9">
      <w:pPr>
        <w:pStyle w:val="afe"/>
        <w:ind w:firstLine="567"/>
        <w:jc w:val="both"/>
        <w:rPr>
          <w:rFonts w:ascii="XO Thames" w:hAnsi="XO Thames"/>
        </w:rPr>
      </w:pPr>
      <w:r w:rsidRPr="0048063D">
        <w:rPr>
          <w:rFonts w:ascii="XO Thames" w:hAnsi="XO Thames"/>
        </w:rPr>
        <w:t xml:space="preserve">г. Челябинск      </w:t>
      </w:r>
      <w:r w:rsidRPr="0048063D">
        <w:rPr>
          <w:rFonts w:ascii="XO Thames" w:hAnsi="XO Thames"/>
        </w:rPr>
        <w:tab/>
      </w:r>
      <w:r w:rsidRPr="0048063D">
        <w:rPr>
          <w:rFonts w:ascii="XO Thames" w:hAnsi="XO Thames"/>
        </w:rPr>
        <w:tab/>
      </w:r>
      <w:r w:rsidRPr="0048063D">
        <w:rPr>
          <w:rFonts w:ascii="XO Thames" w:hAnsi="XO Thames"/>
        </w:rPr>
        <w:tab/>
      </w:r>
      <w:r w:rsidRPr="0048063D">
        <w:rPr>
          <w:rFonts w:ascii="XO Thames" w:hAnsi="XO Thames"/>
        </w:rPr>
        <w:tab/>
      </w:r>
      <w:r w:rsidRPr="0048063D">
        <w:rPr>
          <w:rFonts w:ascii="XO Thames" w:hAnsi="XO Thames"/>
        </w:rPr>
        <w:tab/>
        <w:t xml:space="preserve">                                                    «___» _________  </w:t>
      </w:r>
      <w:smartTag w:uri="urn:schemas-microsoft-com:office:smarttags" w:element="metricconverter">
        <w:smartTagPr>
          <w:attr w:name="ProductID" w:val="2026 г"/>
        </w:smartTagPr>
        <w:r w:rsidRPr="0048063D">
          <w:rPr>
            <w:rFonts w:ascii="XO Thames" w:hAnsi="XO Thames"/>
          </w:rPr>
          <w:t>2026 г</w:t>
        </w:r>
      </w:smartTag>
      <w:r w:rsidRPr="0048063D">
        <w:rPr>
          <w:rFonts w:ascii="XO Thames" w:hAnsi="XO Thames"/>
        </w:rPr>
        <w:t>.</w:t>
      </w:r>
    </w:p>
    <w:p w:rsidR="00280FB9" w:rsidRPr="0048063D" w:rsidRDefault="00280FB9" w:rsidP="00A84EDD">
      <w:pPr>
        <w:widowControl w:val="0"/>
        <w:ind w:firstLine="567"/>
        <w:jc w:val="both"/>
        <w:rPr>
          <w:rFonts w:ascii="XO Thames" w:hAnsi="XO Thames"/>
          <w:sz w:val="22"/>
          <w:szCs w:val="22"/>
        </w:rPr>
      </w:pPr>
      <w:r w:rsidRPr="0048063D">
        <w:rPr>
          <w:rFonts w:ascii="XO Thames" w:hAnsi="XO Thames"/>
          <w:b/>
          <w:color w:val="000000"/>
          <w:sz w:val="22"/>
          <w:szCs w:val="22"/>
        </w:rPr>
        <w:t>Федеральное казенное учреждение «Исправительная колония № 2 Главного управления Федеральной службы исполнения наказаний по Челябинской области»</w:t>
      </w:r>
      <w:r w:rsidRPr="0048063D">
        <w:rPr>
          <w:rFonts w:ascii="XO Thames" w:hAnsi="XO Thames"/>
          <w:sz w:val="22"/>
          <w:szCs w:val="22"/>
        </w:rPr>
        <w:t xml:space="preserve">, выступающее от имени Российской Федерации, именуемое в дальнейшем «Заказчик», в лице Данилко Василий Иванович, действующего на основании Устава, с одной стороны, </w:t>
      </w:r>
    </w:p>
    <w:p w:rsidR="00280FB9" w:rsidRPr="0048063D" w:rsidRDefault="00280FB9" w:rsidP="00325B45">
      <w:pPr>
        <w:widowControl w:val="0"/>
        <w:jc w:val="both"/>
        <w:rPr>
          <w:rFonts w:ascii="XO Thames" w:hAnsi="XO Thames"/>
          <w:sz w:val="22"/>
          <w:szCs w:val="22"/>
        </w:rPr>
      </w:pPr>
      <w:r w:rsidRPr="0048063D">
        <w:rPr>
          <w:rFonts w:ascii="XO Thames" w:hAnsi="XO Thames"/>
          <w:sz w:val="22"/>
          <w:szCs w:val="22"/>
        </w:rPr>
        <w:t>и __________________________________</w:t>
      </w:r>
      <w:r w:rsidRPr="0048063D">
        <w:rPr>
          <w:rFonts w:ascii="XO Thames" w:hAnsi="XO Thames"/>
          <w:bCs/>
          <w:sz w:val="22"/>
          <w:szCs w:val="22"/>
          <w:lang w:eastAsia="ar-SA"/>
        </w:rPr>
        <w:t>,</w:t>
      </w:r>
      <w:r w:rsidRPr="0048063D">
        <w:rPr>
          <w:rFonts w:ascii="XO Thames" w:hAnsi="XO Thames"/>
          <w:sz w:val="22"/>
          <w:szCs w:val="22"/>
        </w:rPr>
        <w:t xml:space="preserve">именуемый в дальнейшем </w:t>
      </w:r>
      <w:r w:rsidRPr="0048063D">
        <w:rPr>
          <w:rFonts w:ascii="XO Thames" w:hAnsi="XO Thames"/>
          <w:b/>
          <w:sz w:val="22"/>
          <w:szCs w:val="22"/>
        </w:rPr>
        <w:t xml:space="preserve">«Поставщик», </w:t>
      </w:r>
      <w:r w:rsidRPr="0048063D">
        <w:rPr>
          <w:rFonts w:ascii="XO Thames" w:hAnsi="XO Thames"/>
          <w:sz w:val="22"/>
          <w:szCs w:val="22"/>
        </w:rPr>
        <w:t xml:space="preserve">действующий на </w:t>
      </w:r>
      <w:proofErr w:type="spellStart"/>
      <w:r w:rsidRPr="0048063D">
        <w:rPr>
          <w:rFonts w:ascii="XO Thames" w:hAnsi="XO Thames"/>
          <w:sz w:val="22"/>
          <w:szCs w:val="22"/>
        </w:rPr>
        <w:t>основании_______________________,</w:t>
      </w:r>
      <w:r w:rsidRPr="0048063D">
        <w:rPr>
          <w:rFonts w:ascii="XO Thames" w:hAnsi="XO Thames"/>
          <w:color w:val="000000"/>
          <w:sz w:val="22"/>
          <w:szCs w:val="22"/>
        </w:rPr>
        <w:t>с</w:t>
      </w:r>
      <w:proofErr w:type="spellEnd"/>
      <w:r w:rsidRPr="0048063D">
        <w:rPr>
          <w:rFonts w:ascii="XO Thames" w:hAnsi="XO Thames"/>
          <w:color w:val="000000"/>
          <w:sz w:val="22"/>
          <w:szCs w:val="22"/>
        </w:rPr>
        <w:t xml:space="preserve"> другой стороны, вместе именуемые </w:t>
      </w:r>
      <w:r w:rsidRPr="0048063D">
        <w:rPr>
          <w:rFonts w:ascii="XO Thames" w:hAnsi="XO Thames"/>
          <w:sz w:val="22"/>
          <w:szCs w:val="22"/>
        </w:rPr>
        <w:t xml:space="preserve">«Стороны», заключили настоящий Договор в соответствии с п.4 ч.1 ст. 93 Федерального закона </w:t>
      </w:r>
      <w:r w:rsidRPr="0048063D">
        <w:rPr>
          <w:rFonts w:ascii="XO Thames" w:hAnsi="XO Thames"/>
          <w:sz w:val="22"/>
          <w:szCs w:val="22"/>
        </w:rPr>
        <w:br/>
        <w:t>от 05.04.2013 №44-ФЗ (далее - Договор) о нижеследующем:</w:t>
      </w:r>
    </w:p>
    <w:p w:rsidR="00280FB9" w:rsidRDefault="00280FB9" w:rsidP="00A84EDD">
      <w:pPr>
        <w:pStyle w:val="afe"/>
        <w:jc w:val="center"/>
        <w:rPr>
          <w:rFonts w:ascii="XO Thames" w:hAnsi="XO Thames"/>
          <w:b/>
        </w:rPr>
      </w:pPr>
    </w:p>
    <w:p w:rsidR="00280FB9" w:rsidRPr="0048063D" w:rsidRDefault="00280FB9" w:rsidP="00A84EDD">
      <w:pPr>
        <w:pStyle w:val="afe"/>
        <w:jc w:val="center"/>
        <w:rPr>
          <w:rFonts w:ascii="XO Thames" w:hAnsi="XO Thames"/>
          <w:b/>
        </w:rPr>
      </w:pPr>
      <w:r w:rsidRPr="0048063D">
        <w:rPr>
          <w:rFonts w:ascii="XO Thames" w:hAnsi="XO Thames"/>
          <w:b/>
        </w:rPr>
        <w:t>1.ПРЕДМЕТ ДОГОВОРА</w:t>
      </w:r>
    </w:p>
    <w:p w:rsidR="0025011F" w:rsidRPr="0025011F" w:rsidRDefault="00280FB9" w:rsidP="0025011F">
      <w:pPr>
        <w:pStyle w:val="afe"/>
        <w:ind w:firstLine="567"/>
        <w:jc w:val="both"/>
        <w:rPr>
          <w:rFonts w:ascii="XO Thames" w:hAnsi="XO Thames"/>
        </w:rPr>
      </w:pPr>
      <w:r w:rsidRPr="0048063D">
        <w:rPr>
          <w:rFonts w:ascii="XO Thames" w:hAnsi="XO Thames"/>
        </w:rPr>
        <w:t xml:space="preserve">1.1. </w:t>
      </w:r>
      <w:r w:rsidR="0025011F" w:rsidRPr="0025011F">
        <w:t>«Поставщик» обязуется поставить, а «заказчик»</w:t>
      </w:r>
      <w:r w:rsidR="0025011F" w:rsidRPr="008F7195">
        <w:rPr>
          <w:sz w:val="28"/>
          <w:szCs w:val="28"/>
        </w:rPr>
        <w:t xml:space="preserve"> </w:t>
      </w:r>
      <w:r w:rsidR="0025011F" w:rsidRPr="0048063D">
        <w:rPr>
          <w:rFonts w:ascii="XO Thames" w:hAnsi="XO Thames"/>
        </w:rPr>
        <w:t>обязуется</w:t>
      </w:r>
      <w:r w:rsidR="0025011F" w:rsidRPr="0025011F">
        <w:t xml:space="preserve"> принять и оплатить </w:t>
      </w:r>
      <w:r w:rsidR="0025011F" w:rsidRPr="0025011F">
        <w:rPr>
          <w:b/>
        </w:rPr>
        <w:t>Вентилятор ВЦ 14 – 46- 2,5, в комплекте с электродвигателем АИР100</w:t>
      </w:r>
      <w:r w:rsidR="0025011F" w:rsidRPr="0025011F">
        <w:rPr>
          <w:b/>
          <w:lang w:val="en-US"/>
        </w:rPr>
        <w:t>S</w:t>
      </w:r>
      <w:r w:rsidR="0025011F" w:rsidRPr="0025011F">
        <w:rPr>
          <w:b/>
        </w:rPr>
        <w:t xml:space="preserve">2 (4 кВт 3000) </w:t>
      </w:r>
      <w:r w:rsidR="0025011F" w:rsidRPr="0025011F">
        <w:t xml:space="preserve">соответствующие требованиям </w:t>
      </w:r>
      <w:r w:rsidR="0025011F" w:rsidRPr="00B37ED1">
        <w:t xml:space="preserve">ГОСТ </w:t>
      </w:r>
      <w:r w:rsidR="0025011F">
        <w:t xml:space="preserve">60034-1-2014, </w:t>
      </w:r>
      <w:r w:rsidR="0025011F" w:rsidRPr="00B37ED1">
        <w:t>31606-2030</w:t>
      </w:r>
      <w:r w:rsidR="0025011F">
        <w:t xml:space="preserve">, </w:t>
      </w:r>
      <w:r w:rsidR="0025011F" w:rsidRPr="0025011F">
        <w:t>указанными</w:t>
      </w:r>
      <w:r w:rsidR="0025011F" w:rsidRPr="0048063D">
        <w:rPr>
          <w:rFonts w:ascii="XO Thames" w:hAnsi="XO Thames"/>
        </w:rPr>
        <w:t xml:space="preserve"> в спецификации (Приложение № 1 к настоящему Договору) на сумму ____________(________________) рубля ______ копеек.</w:t>
      </w:r>
      <w:r w:rsidR="0025011F" w:rsidRPr="0025011F">
        <w:t xml:space="preserve">, </w:t>
      </w:r>
      <w:r w:rsidR="0025011F">
        <w:t>в том числе НДС/</w:t>
      </w:r>
      <w:r w:rsidR="0025011F" w:rsidRPr="0025011F">
        <w:t>НДС не облагается.</w:t>
      </w:r>
    </w:p>
    <w:p w:rsidR="00280FB9" w:rsidRPr="0048063D" w:rsidRDefault="00280FB9">
      <w:pPr>
        <w:pStyle w:val="afe"/>
        <w:ind w:firstLine="567"/>
        <w:jc w:val="both"/>
        <w:rPr>
          <w:rFonts w:ascii="XO Thames" w:hAnsi="XO Thames"/>
        </w:rPr>
      </w:pPr>
      <w:r w:rsidRPr="0048063D">
        <w:rPr>
          <w:rFonts w:ascii="XO Thames" w:hAnsi="XO Thames"/>
        </w:rPr>
        <w:t>1.2. Идентификационный код закупки: _____________________________</w:t>
      </w:r>
    </w:p>
    <w:p w:rsidR="00280FB9" w:rsidRDefault="00280FB9" w:rsidP="00A84EDD">
      <w:pPr>
        <w:pStyle w:val="afe"/>
        <w:jc w:val="center"/>
        <w:rPr>
          <w:rFonts w:ascii="XO Thames" w:hAnsi="XO Thames"/>
          <w:b/>
        </w:rPr>
      </w:pPr>
    </w:p>
    <w:p w:rsidR="00280FB9" w:rsidRPr="0048063D" w:rsidRDefault="00280FB9" w:rsidP="00A84EDD">
      <w:pPr>
        <w:pStyle w:val="afe"/>
        <w:jc w:val="center"/>
        <w:rPr>
          <w:rFonts w:ascii="XO Thames" w:hAnsi="XO Thames"/>
          <w:b/>
        </w:rPr>
      </w:pPr>
      <w:r w:rsidRPr="0048063D">
        <w:rPr>
          <w:rFonts w:ascii="XO Thames" w:hAnsi="XO Thames"/>
          <w:b/>
        </w:rPr>
        <w:t>2. КАЧЕСТВО И ПОРЯДОК ПРИЕМКИ ТОВАРА</w:t>
      </w:r>
    </w:p>
    <w:p w:rsidR="00280FB9" w:rsidRPr="0048063D" w:rsidRDefault="00280FB9">
      <w:pPr>
        <w:pStyle w:val="afe"/>
        <w:tabs>
          <w:tab w:val="left" w:pos="1778"/>
        </w:tabs>
        <w:ind w:firstLine="567"/>
        <w:jc w:val="both"/>
        <w:rPr>
          <w:rFonts w:ascii="XO Thames" w:hAnsi="XO Thames"/>
        </w:rPr>
      </w:pPr>
      <w:r w:rsidRPr="0048063D">
        <w:rPr>
          <w:rFonts w:ascii="XO Thames" w:hAnsi="XO Thames"/>
        </w:rPr>
        <w:t xml:space="preserve">2.1. Поставляемый товар должен быть новым товаром (товаром, который не был </w:t>
      </w:r>
      <w:r w:rsidRPr="0048063D">
        <w:rPr>
          <w:rFonts w:ascii="XO Thames" w:hAnsi="XO Thames"/>
        </w:rPr>
        <w:br/>
        <w:t>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w:t>
      </w:r>
    </w:p>
    <w:p w:rsidR="00280FB9" w:rsidRPr="0048063D" w:rsidRDefault="00280FB9" w:rsidP="0025011F">
      <w:pPr>
        <w:ind w:firstLine="567"/>
        <w:jc w:val="both"/>
        <w:rPr>
          <w:rFonts w:ascii="XO Thames" w:hAnsi="XO Thames"/>
          <w:bCs/>
          <w:sz w:val="22"/>
          <w:szCs w:val="22"/>
          <w:shd w:val="clear" w:color="auto" w:fill="FFFFFF"/>
        </w:rPr>
      </w:pPr>
      <w:r w:rsidRPr="0048063D">
        <w:rPr>
          <w:rFonts w:ascii="XO Thames" w:hAnsi="XO Thames"/>
          <w:sz w:val="22"/>
          <w:szCs w:val="22"/>
        </w:rPr>
        <w:t xml:space="preserve">2.2. Поставщик гарантирует Заказчику соответствие качества поставляемого товара требованиям </w:t>
      </w:r>
      <w:r w:rsidR="0025011F" w:rsidRPr="00B37ED1">
        <w:rPr>
          <w:sz w:val="22"/>
          <w:szCs w:val="22"/>
        </w:rPr>
        <w:t xml:space="preserve">ГОСТ </w:t>
      </w:r>
      <w:r w:rsidR="0025011F">
        <w:rPr>
          <w:sz w:val="22"/>
          <w:szCs w:val="22"/>
        </w:rPr>
        <w:t xml:space="preserve">60034-1-2014, </w:t>
      </w:r>
      <w:r w:rsidR="0025011F" w:rsidRPr="00B37ED1">
        <w:rPr>
          <w:sz w:val="22"/>
          <w:szCs w:val="22"/>
        </w:rPr>
        <w:t>31606-2030</w:t>
      </w:r>
      <w:r w:rsidR="0025011F">
        <w:rPr>
          <w:sz w:val="22"/>
          <w:szCs w:val="22"/>
        </w:rPr>
        <w:t>.</w:t>
      </w:r>
    </w:p>
    <w:p w:rsidR="00280FB9" w:rsidRPr="0048063D" w:rsidRDefault="00280FB9" w:rsidP="0025011F">
      <w:pPr>
        <w:ind w:firstLine="567"/>
        <w:jc w:val="both"/>
        <w:rPr>
          <w:rFonts w:ascii="XO Thames" w:hAnsi="XO Thames"/>
          <w:sz w:val="22"/>
          <w:szCs w:val="22"/>
        </w:rPr>
      </w:pPr>
      <w:r w:rsidRPr="0048063D">
        <w:rPr>
          <w:rFonts w:ascii="XO Thames" w:hAnsi="XO Thames"/>
          <w:sz w:val="22"/>
          <w:szCs w:val="22"/>
        </w:rPr>
        <w:t xml:space="preserve">2.3. Сдача и приемка товара осуществляются уполномоченными представителями Сторон </w:t>
      </w:r>
      <w:r w:rsidRPr="0048063D">
        <w:rPr>
          <w:rFonts w:ascii="XO Thames" w:hAnsi="XO Thames"/>
          <w:sz w:val="22"/>
          <w:szCs w:val="22"/>
        </w:rPr>
        <w:br/>
        <w:t xml:space="preserve">в рабочие дни с учетом времени, необходимого для разгрузки в порядке очередности прибытия транспортных средств: с понедельника по четверг с 9.00 до 15.00 и в пятницу с 9.00 до 14.00 </w:t>
      </w:r>
      <w:r w:rsidRPr="0048063D">
        <w:rPr>
          <w:rFonts w:ascii="XO Thames" w:hAnsi="XO Thames"/>
          <w:sz w:val="22"/>
          <w:szCs w:val="22"/>
        </w:rPr>
        <w:br/>
        <w:t xml:space="preserve">(по местному времени) в пределах срока поставки товара, определенного условиями настоящего Договора. Поставка (приемка) в нерабочее время, в выходные и праздничные дни производится </w:t>
      </w:r>
      <w:r w:rsidRPr="0048063D">
        <w:rPr>
          <w:rFonts w:ascii="XO Thames" w:hAnsi="XO Thames"/>
          <w:sz w:val="22"/>
          <w:szCs w:val="22"/>
        </w:rPr>
        <w:br/>
        <w:t>по согласованию с Заказчиком.</w:t>
      </w:r>
    </w:p>
    <w:p w:rsidR="00280FB9" w:rsidRDefault="00280FB9">
      <w:pPr>
        <w:pStyle w:val="afe"/>
        <w:ind w:firstLine="567"/>
        <w:jc w:val="both"/>
        <w:rPr>
          <w:rFonts w:ascii="XO Thames" w:hAnsi="XO Thames"/>
        </w:rPr>
      </w:pPr>
      <w:r w:rsidRPr="0048063D">
        <w:rPr>
          <w:rFonts w:ascii="XO Thames" w:hAnsi="XO Thames"/>
        </w:rPr>
        <w:t xml:space="preserve"> Заказчик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p>
    <w:p w:rsidR="0025011F" w:rsidRPr="00DC3A77" w:rsidRDefault="0025011F" w:rsidP="00DC3A77">
      <w:pPr>
        <w:widowControl w:val="0"/>
        <w:ind w:firstLine="709"/>
        <w:contextualSpacing/>
        <w:jc w:val="both"/>
        <w:rPr>
          <w:sz w:val="22"/>
          <w:szCs w:val="22"/>
        </w:rPr>
      </w:pPr>
      <w:r w:rsidRPr="0025011F">
        <w:rPr>
          <w:sz w:val="22"/>
          <w:szCs w:val="22"/>
        </w:rPr>
        <w:t>Качество поставляемого товара должно подтверждаться оригиналом или копией декларации о соответствии, оформленной в соответствии с законодательством Российской Федерации и заверенной Поставщиком и/или производителем товара.</w:t>
      </w:r>
    </w:p>
    <w:p w:rsidR="00280FB9" w:rsidRPr="0048063D" w:rsidRDefault="00280FB9">
      <w:pPr>
        <w:pStyle w:val="afe"/>
        <w:ind w:firstLine="567"/>
        <w:jc w:val="both"/>
        <w:rPr>
          <w:rFonts w:ascii="XO Thames" w:hAnsi="XO Thames"/>
        </w:rPr>
      </w:pPr>
      <w:r w:rsidRPr="0048063D">
        <w:rPr>
          <w:rFonts w:ascii="XO Thames" w:hAnsi="XO Thames"/>
        </w:rPr>
        <w:t>2.4. Приемка Товара производится по транспортным и сопроводительным документам, паспорту и руководству по эксплуатации, документам, подтверждающим гарантийные обязательства (гарантийная книжка (талон).</w:t>
      </w:r>
    </w:p>
    <w:p w:rsidR="00280FB9" w:rsidRPr="0048063D" w:rsidRDefault="00280FB9">
      <w:pPr>
        <w:pStyle w:val="afe"/>
        <w:ind w:firstLine="567"/>
        <w:jc w:val="both"/>
        <w:rPr>
          <w:rFonts w:ascii="XO Thames" w:hAnsi="XO Thames"/>
        </w:rPr>
      </w:pPr>
      <w:r w:rsidRPr="0048063D">
        <w:rPr>
          <w:rFonts w:ascii="XO Thames" w:hAnsi="XO Thames"/>
        </w:rPr>
        <w:t>2.5. Для проверки предоставленных Поставщиком результатов поставки товара, предусмотренных Договором, в части их соответствия условиям Договора, Заказчиком проводится экспертиза товара в порядке, предусмотренном статьей 94 Закона N 44-ФЗ. Экспертиза может проводиться силами Заказчика, или к ее проведению могут привлекаться эксперты, экспертные организации.</w:t>
      </w:r>
    </w:p>
    <w:p w:rsidR="00280FB9" w:rsidRPr="0048063D" w:rsidRDefault="00280FB9">
      <w:pPr>
        <w:pStyle w:val="afe"/>
        <w:ind w:firstLine="567"/>
        <w:jc w:val="both"/>
        <w:rPr>
          <w:rFonts w:ascii="XO Thames" w:hAnsi="XO Thames"/>
        </w:rPr>
      </w:pPr>
      <w:r w:rsidRPr="0048063D">
        <w:rPr>
          <w:rFonts w:ascii="XO Thames" w:hAnsi="XO Thames"/>
        </w:rPr>
        <w:t xml:space="preserve">Заказчик в течение 10 дней со дня поставки товара и получения от Поставщика документов, предусмотренных пунктом 2.4. Договора, и на основании результатов экспертизы, проведенной </w:t>
      </w:r>
      <w:r w:rsidRPr="0048063D">
        <w:rPr>
          <w:rFonts w:ascii="XO Thames" w:hAnsi="XO Thames"/>
        </w:rPr>
        <w:br/>
        <w:t xml:space="preserve">в соответствии с настоящим пунктом Договора, осуществляет приемку товара, в день </w:t>
      </w:r>
      <w:r w:rsidRPr="0048063D">
        <w:rPr>
          <w:rFonts w:ascii="XO Thames" w:hAnsi="XO Thames"/>
        </w:rPr>
        <w:br/>
        <w:t>ее окончания подписывает и направляет Поставщику подписанный документ о приемке или мотивированный отказ от приемки, в котором указываются недостатки и сроки их устранения.</w:t>
      </w:r>
    </w:p>
    <w:p w:rsidR="00280FB9" w:rsidRPr="0048063D" w:rsidRDefault="00280FB9">
      <w:pPr>
        <w:pStyle w:val="afe"/>
        <w:ind w:firstLine="567"/>
        <w:jc w:val="both"/>
        <w:rPr>
          <w:rFonts w:ascii="XO Thames" w:hAnsi="XO Thames"/>
        </w:rPr>
      </w:pPr>
      <w:r w:rsidRPr="0048063D">
        <w:rPr>
          <w:rFonts w:ascii="XO Thames" w:hAnsi="XO Thames"/>
        </w:rPr>
        <w:t>В случае, если документы, указанные в пункте 2.4. Договора, не переданы Поставщиком Заказчику одновременно с товаром, товар считается не поставленным и приемке не подлежит.</w:t>
      </w:r>
    </w:p>
    <w:p w:rsidR="00280FB9" w:rsidRPr="0048063D" w:rsidRDefault="00280FB9">
      <w:pPr>
        <w:pStyle w:val="afe"/>
        <w:ind w:firstLine="567"/>
        <w:jc w:val="both"/>
        <w:rPr>
          <w:rFonts w:ascii="XO Thames" w:hAnsi="XO Thames"/>
        </w:rPr>
      </w:pPr>
      <w:r w:rsidRPr="0048063D">
        <w:rPr>
          <w:rFonts w:ascii="XO Thames" w:hAnsi="XO Thames"/>
        </w:rPr>
        <w:t xml:space="preserve">Срок предоставления Поставщиком недостающих документов 5 (пять) календарных дней </w:t>
      </w:r>
      <w:r w:rsidRPr="0048063D">
        <w:rPr>
          <w:rFonts w:ascii="XO Thames" w:hAnsi="XO Thames"/>
        </w:rPr>
        <w:br/>
        <w:t>с момента получения мотивированного отказа от подписания документа о приемке Заказчиком.</w:t>
      </w:r>
    </w:p>
    <w:p w:rsidR="00280FB9" w:rsidRPr="0048063D" w:rsidRDefault="00280FB9">
      <w:pPr>
        <w:pStyle w:val="afe"/>
        <w:ind w:firstLine="567"/>
        <w:jc w:val="both"/>
        <w:rPr>
          <w:rFonts w:ascii="XO Thames" w:hAnsi="XO Thames"/>
        </w:rPr>
      </w:pPr>
      <w:r w:rsidRPr="0048063D">
        <w:rPr>
          <w:rFonts w:ascii="XO Thames" w:hAnsi="XO Thames"/>
        </w:rPr>
        <w:t xml:space="preserve">Срок замены некачественного товара в пределах 10 дней с момента обнаружения дефектов </w:t>
      </w:r>
      <w:r w:rsidRPr="0048063D">
        <w:rPr>
          <w:rFonts w:ascii="XO Thames" w:hAnsi="XO Thames"/>
        </w:rPr>
        <w:br/>
        <w:t>и предъявления претензии Заказчиком.</w:t>
      </w:r>
    </w:p>
    <w:p w:rsidR="00280FB9" w:rsidRPr="0048063D" w:rsidRDefault="00280FB9">
      <w:pPr>
        <w:pStyle w:val="afe"/>
        <w:ind w:firstLine="567"/>
        <w:jc w:val="both"/>
        <w:rPr>
          <w:rFonts w:ascii="XO Thames" w:hAnsi="XO Thames"/>
        </w:rPr>
      </w:pPr>
      <w:r w:rsidRPr="0048063D">
        <w:rPr>
          <w:rFonts w:ascii="XO Thames" w:hAnsi="XO Thames"/>
        </w:rPr>
        <w:t>Заказчик вправе не отказывать в приемке поставленного товара в случае выявления несоответствия товара условиям Договора, если выявленное несоответствие не препятствует приемке этого товара и устранено Поставщиком.</w:t>
      </w:r>
    </w:p>
    <w:p w:rsidR="00280FB9" w:rsidRPr="0048063D" w:rsidRDefault="00280FB9">
      <w:pPr>
        <w:pStyle w:val="afe"/>
        <w:ind w:firstLine="567"/>
        <w:jc w:val="both"/>
        <w:rPr>
          <w:rFonts w:ascii="XO Thames" w:hAnsi="XO Thames"/>
        </w:rPr>
      </w:pPr>
      <w:r w:rsidRPr="0048063D">
        <w:rPr>
          <w:rFonts w:ascii="XO Thames" w:hAnsi="XO Thames"/>
        </w:rPr>
        <w:t>2.6. В случае получения в соответствии с п.2.5. настоящего Договора мотивированного отказа от подписания документа о приемке Поставщик устраняет причины, указанные в таком мотивированном отказе, в установленные сроки, и направляет Заказчику документ о приемке.</w:t>
      </w:r>
    </w:p>
    <w:p w:rsidR="00280FB9" w:rsidRPr="0048063D" w:rsidRDefault="00280FB9">
      <w:pPr>
        <w:pStyle w:val="afe"/>
        <w:ind w:firstLine="567"/>
        <w:jc w:val="both"/>
        <w:rPr>
          <w:rFonts w:ascii="XO Thames" w:hAnsi="XO Thames"/>
        </w:rPr>
      </w:pPr>
      <w:r w:rsidRPr="0048063D">
        <w:rPr>
          <w:rFonts w:ascii="XO Thames" w:hAnsi="XO Thames"/>
        </w:rPr>
        <w:lastRenderedPageBreak/>
        <w:t xml:space="preserve">В случае направления мотивированного отказа от приемки товара Заказчик обеспечивает сохранность доставленного товара в условиях, предотвращающих ухудшение его качества, </w:t>
      </w:r>
      <w:r w:rsidRPr="0048063D">
        <w:rPr>
          <w:rFonts w:ascii="XO Thames" w:hAnsi="XO Thames"/>
        </w:rPr>
        <w:br/>
        <w:t xml:space="preserve">до момента фактического возврата товара или приемки товара при условии устранения выявленных недостатков. Расходы, понесенные Заказчиком в связи с принятием такого товара </w:t>
      </w:r>
      <w:r w:rsidRPr="0048063D">
        <w:rPr>
          <w:rFonts w:ascii="XO Thames" w:hAnsi="XO Thames"/>
        </w:rPr>
        <w:br/>
        <w:t>на ответственное хранение, возмещаются Заказчику Поставщиком. Возврат товара осуществляется силами и за счет средств Поставщика.</w:t>
      </w:r>
    </w:p>
    <w:p w:rsidR="00280FB9" w:rsidRPr="0048063D" w:rsidRDefault="00280FB9">
      <w:pPr>
        <w:pStyle w:val="afe"/>
        <w:ind w:firstLine="567"/>
        <w:jc w:val="both"/>
        <w:rPr>
          <w:rFonts w:ascii="XO Thames" w:hAnsi="XO Thames"/>
        </w:rPr>
      </w:pPr>
      <w:r w:rsidRPr="0048063D">
        <w:rPr>
          <w:rFonts w:ascii="XO Thames" w:hAnsi="XO Thames"/>
        </w:rPr>
        <w:t xml:space="preserve">В случае, когда товар, не соответствующий требованиям Договора, подлежит возврату, Поставщик в течение 10 (десяти) календарных дней после получения мотивированного отказа </w:t>
      </w:r>
      <w:r w:rsidRPr="0048063D">
        <w:rPr>
          <w:rFonts w:ascii="XO Thames" w:hAnsi="XO Thames"/>
        </w:rPr>
        <w:br/>
        <w:t>с указанием о возврате товара, обязан забрать такой товар.</w:t>
      </w:r>
    </w:p>
    <w:p w:rsidR="00280FB9" w:rsidRPr="0048063D" w:rsidRDefault="00280FB9">
      <w:pPr>
        <w:pStyle w:val="afe"/>
        <w:ind w:firstLine="567"/>
        <w:jc w:val="both"/>
        <w:rPr>
          <w:rFonts w:ascii="XO Thames" w:hAnsi="XO Thames"/>
        </w:rPr>
      </w:pPr>
      <w:r w:rsidRPr="0048063D">
        <w:rPr>
          <w:rFonts w:ascii="XO Thames" w:hAnsi="XO Thames"/>
        </w:rPr>
        <w:t xml:space="preserve">В случае повторного выявления по результатам экспертизы несоответствия переданного товара условиям Договора Заказчик вправе принять решение об одностороннем отказе </w:t>
      </w:r>
      <w:r w:rsidRPr="0048063D">
        <w:rPr>
          <w:rFonts w:ascii="XO Thames" w:hAnsi="XO Thames"/>
        </w:rPr>
        <w:br/>
        <w:t>от исполнения Договора по основаниям, предусмотренным Гражданским кодексом Российской Федерации.</w:t>
      </w:r>
    </w:p>
    <w:p w:rsidR="00280FB9" w:rsidRPr="0048063D" w:rsidRDefault="00280FB9">
      <w:pPr>
        <w:pStyle w:val="afe"/>
        <w:ind w:firstLine="567"/>
        <w:jc w:val="both"/>
        <w:rPr>
          <w:rFonts w:ascii="XO Thames" w:hAnsi="XO Thames"/>
        </w:rPr>
      </w:pPr>
      <w:r w:rsidRPr="0048063D">
        <w:rPr>
          <w:rFonts w:ascii="XO Thames" w:hAnsi="XO Thames"/>
        </w:rPr>
        <w:t xml:space="preserve">2.7. После устранения Поставщиком недостатков, послуживших основанием для </w:t>
      </w:r>
      <w:proofErr w:type="spellStart"/>
      <w:r w:rsidRPr="0048063D">
        <w:rPr>
          <w:rFonts w:ascii="XO Thames" w:hAnsi="XO Thames"/>
        </w:rPr>
        <w:t>неподписания</w:t>
      </w:r>
      <w:proofErr w:type="spellEnd"/>
      <w:r w:rsidRPr="0048063D">
        <w:rPr>
          <w:rFonts w:ascii="XO Thames" w:hAnsi="XO Thames"/>
        </w:rPr>
        <w:t xml:space="preserve"> документа о приемке по Договору, Заказчик подписывает документ о приемке </w:t>
      </w:r>
      <w:r w:rsidRPr="0048063D">
        <w:rPr>
          <w:rFonts w:ascii="XO Thames" w:hAnsi="XO Thames"/>
        </w:rPr>
        <w:br/>
        <w:t>по Договору в порядке и сроки, предусмотренные пунктом 2.5. Договора.</w:t>
      </w:r>
    </w:p>
    <w:p w:rsidR="00280FB9" w:rsidRPr="0048063D" w:rsidRDefault="00280FB9">
      <w:pPr>
        <w:pStyle w:val="afe"/>
        <w:ind w:firstLine="567"/>
        <w:jc w:val="both"/>
        <w:rPr>
          <w:rFonts w:ascii="XO Thames" w:hAnsi="XO Thames"/>
        </w:rPr>
      </w:pPr>
      <w:r w:rsidRPr="0048063D">
        <w:rPr>
          <w:rFonts w:ascii="XO Thames" w:hAnsi="XO Thames"/>
        </w:rPr>
        <w:t xml:space="preserve">2.8. Датой приемки товара считается дата подписания документа о приемке Заказчиком. </w:t>
      </w:r>
    </w:p>
    <w:p w:rsidR="00280FB9" w:rsidRPr="0048063D" w:rsidRDefault="00280FB9">
      <w:pPr>
        <w:pStyle w:val="afe"/>
        <w:ind w:firstLine="567"/>
        <w:jc w:val="both"/>
        <w:rPr>
          <w:rFonts w:ascii="XO Thames" w:hAnsi="XO Thames"/>
        </w:rPr>
      </w:pPr>
      <w:r w:rsidRPr="0048063D">
        <w:rPr>
          <w:rFonts w:ascii="XO Thames" w:hAnsi="XO Thames"/>
        </w:rPr>
        <w:t xml:space="preserve">Право собственности и риск случайной гибели или повреждения товара переходит </w:t>
      </w:r>
      <w:r w:rsidRPr="0048063D">
        <w:rPr>
          <w:rFonts w:ascii="XO Thames" w:hAnsi="XO Thames"/>
        </w:rPr>
        <w:br/>
        <w:t>от Поставщика к Заказчику с даты получения товара, указанной в документе о приемке.</w:t>
      </w:r>
    </w:p>
    <w:p w:rsidR="00280FB9" w:rsidRDefault="00280FB9" w:rsidP="00A84EDD">
      <w:pPr>
        <w:pStyle w:val="afe"/>
        <w:jc w:val="center"/>
        <w:rPr>
          <w:rFonts w:ascii="XO Thames" w:hAnsi="XO Thames"/>
          <w:b/>
        </w:rPr>
      </w:pPr>
    </w:p>
    <w:p w:rsidR="00280FB9" w:rsidRPr="0048063D" w:rsidRDefault="00280FB9" w:rsidP="00A84EDD">
      <w:pPr>
        <w:pStyle w:val="afe"/>
        <w:jc w:val="center"/>
        <w:rPr>
          <w:rFonts w:ascii="XO Thames" w:hAnsi="XO Thames"/>
          <w:b/>
        </w:rPr>
      </w:pPr>
      <w:r w:rsidRPr="0048063D">
        <w:rPr>
          <w:rFonts w:ascii="XO Thames" w:hAnsi="XO Thames"/>
          <w:b/>
        </w:rPr>
        <w:t>3. УПАКОВКА</w:t>
      </w:r>
    </w:p>
    <w:p w:rsidR="00280FB9" w:rsidRPr="0048063D" w:rsidRDefault="00280FB9">
      <w:pPr>
        <w:ind w:firstLine="567"/>
        <w:jc w:val="both"/>
        <w:rPr>
          <w:rFonts w:ascii="XO Thames" w:hAnsi="XO Thames"/>
          <w:sz w:val="22"/>
          <w:szCs w:val="22"/>
        </w:rPr>
      </w:pPr>
      <w:r w:rsidRPr="0048063D">
        <w:rPr>
          <w:rFonts w:ascii="XO Thames" w:hAnsi="XO Thames"/>
          <w:sz w:val="22"/>
          <w:szCs w:val="22"/>
        </w:rPr>
        <w:t>3.1. Упаковка</w:t>
      </w:r>
      <w:r w:rsidR="00DC3A77">
        <w:rPr>
          <w:rFonts w:ascii="XO Thames" w:hAnsi="XO Thames"/>
          <w:sz w:val="22"/>
          <w:szCs w:val="22"/>
        </w:rPr>
        <w:t>:</w:t>
      </w:r>
    </w:p>
    <w:p w:rsidR="00280FB9" w:rsidRPr="00DC3A77" w:rsidRDefault="00DC3A77" w:rsidP="00DC3A77">
      <w:pPr>
        <w:ind w:firstLine="567"/>
        <w:jc w:val="both"/>
        <w:rPr>
          <w:rFonts w:ascii="XO Thames" w:hAnsi="XO Thames"/>
          <w:b/>
          <w:sz w:val="22"/>
          <w:szCs w:val="22"/>
        </w:rPr>
      </w:pPr>
      <w:r w:rsidRPr="00DC3A77">
        <w:rPr>
          <w:sz w:val="22"/>
          <w:szCs w:val="22"/>
        </w:rPr>
        <w:t xml:space="preserve">Упаковка поставляемого товара должна соответствовать требованиям </w:t>
      </w:r>
      <w:r w:rsidRPr="00DC3A77">
        <w:rPr>
          <w:sz w:val="22"/>
          <w:szCs w:val="22"/>
          <w:shd w:val="clear" w:color="auto" w:fill="FFFFFF"/>
        </w:rPr>
        <w:t>ГОСТ 11442-2020</w:t>
      </w:r>
      <w:r w:rsidRPr="00DC3A77">
        <w:rPr>
          <w:sz w:val="22"/>
          <w:szCs w:val="22"/>
        </w:rPr>
        <w:t xml:space="preserve">, установленным обязательным требованиям к безопасности </w:t>
      </w:r>
      <w:r>
        <w:rPr>
          <w:sz w:val="22"/>
          <w:szCs w:val="22"/>
        </w:rPr>
        <w:t>х</w:t>
      </w:r>
      <w:r w:rsidRPr="00DC3A77">
        <w:rPr>
          <w:sz w:val="22"/>
          <w:szCs w:val="22"/>
        </w:rPr>
        <w:t xml:space="preserve">арактеру груза, предохраняющей его от всякого рода повреждения или порчи и обеспечивающей сохранность в течение всего срока годности Товара. </w:t>
      </w:r>
      <w:r w:rsidRPr="00DC3A77">
        <w:rPr>
          <w:sz w:val="22"/>
          <w:szCs w:val="22"/>
        </w:rPr>
        <w:br/>
      </w:r>
    </w:p>
    <w:p w:rsidR="00280FB9" w:rsidRPr="0048063D" w:rsidRDefault="00280FB9" w:rsidP="00A84EDD">
      <w:pPr>
        <w:jc w:val="center"/>
        <w:rPr>
          <w:rFonts w:ascii="XO Thames" w:hAnsi="XO Thames"/>
          <w:b/>
          <w:sz w:val="22"/>
          <w:szCs w:val="22"/>
        </w:rPr>
      </w:pPr>
      <w:r w:rsidRPr="0048063D">
        <w:rPr>
          <w:rFonts w:ascii="XO Thames" w:hAnsi="XO Thames"/>
          <w:b/>
          <w:sz w:val="22"/>
          <w:szCs w:val="22"/>
        </w:rPr>
        <w:t>4. ФОРС-МАЖОРНЫЕ УСЛОВИЯ</w:t>
      </w:r>
    </w:p>
    <w:p w:rsidR="00280FB9" w:rsidRPr="0048063D" w:rsidRDefault="00280FB9">
      <w:pPr>
        <w:pStyle w:val="afe"/>
        <w:ind w:firstLine="567"/>
        <w:jc w:val="both"/>
        <w:rPr>
          <w:rFonts w:ascii="XO Thames" w:hAnsi="XO Thames"/>
        </w:rPr>
      </w:pPr>
      <w:r w:rsidRPr="0048063D">
        <w:rPr>
          <w:rFonts w:ascii="XO Thames" w:hAnsi="XO Thames"/>
        </w:rPr>
        <w:t xml:space="preserve">4.1. «Сторона» освобождается от ответственности за частичное или полное неисполнение обязательств по настоящему Договору, если такое неисполнение является следствием обстоятельств непреодолимой силы, включая, но не ограничиваясь,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и другие обстоятельства, не зависящие от воли «Сторон». Указанные события должны носить чрезвычайный, непредвиденный и непредотвратимый характер, возникнуть после заключения Договора и не зависеть от воли «Сторон». </w:t>
      </w:r>
    </w:p>
    <w:p w:rsidR="00280FB9" w:rsidRPr="0048063D" w:rsidRDefault="00280FB9">
      <w:pPr>
        <w:pStyle w:val="afe"/>
        <w:ind w:firstLine="567"/>
        <w:jc w:val="both"/>
        <w:rPr>
          <w:rFonts w:ascii="XO Thames" w:hAnsi="XO Thames"/>
        </w:rPr>
      </w:pPr>
      <w:r w:rsidRPr="0048063D">
        <w:rPr>
          <w:rFonts w:ascii="XO Thames" w:hAnsi="XO Thames"/>
        </w:rPr>
        <w:t xml:space="preserve">4.2. При наступлении обстоятельств непреодолимой силы «Сторона» должна без промедления известить о них другую «Сторону» в любой форме (предпочтительно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Договору и срок исполнения обязательств. </w:t>
      </w:r>
    </w:p>
    <w:p w:rsidR="00280FB9" w:rsidRPr="0048063D" w:rsidRDefault="00280FB9">
      <w:pPr>
        <w:pStyle w:val="afe"/>
        <w:ind w:firstLine="567"/>
        <w:jc w:val="both"/>
        <w:rPr>
          <w:rFonts w:ascii="XO Thames" w:hAnsi="XO Thames"/>
        </w:rPr>
      </w:pPr>
      <w:r w:rsidRPr="0048063D">
        <w:rPr>
          <w:rFonts w:ascii="XO Thames" w:hAnsi="XO Thames"/>
        </w:rPr>
        <w:t xml:space="preserve">4.3. По прекращении указанных обстоятельств «Сторона» должна без промедления известить другую «Сторону» в письменном виде. В извещении должен быть указан срок, в который предполагается исполнить обязательство по настоящему Договору. Если «Сторона» не направит или несвоевременно направит извещение, то она должна возместить другой «Стороне» убытки, причиненные не извещением или несвоевременным извещением. </w:t>
      </w:r>
    </w:p>
    <w:p w:rsidR="00280FB9" w:rsidRPr="0048063D" w:rsidRDefault="00280FB9">
      <w:pPr>
        <w:pStyle w:val="afe"/>
        <w:ind w:firstLine="567"/>
        <w:jc w:val="both"/>
        <w:rPr>
          <w:rFonts w:ascii="XO Thames" w:hAnsi="XO Thames"/>
        </w:rPr>
      </w:pPr>
      <w:r w:rsidRPr="0048063D">
        <w:rPr>
          <w:rFonts w:ascii="XO Thames" w:hAnsi="XO Thames"/>
        </w:rPr>
        <w:t xml:space="preserve">4.4. «Сторона» должна в течение разумного срока передать другой «Стороне» сертификат торгово-промышленной палаты или иного компетентного органа, или организации о наличии форс-мажорных обстоятельств. </w:t>
      </w:r>
    </w:p>
    <w:p w:rsidR="00280FB9" w:rsidRPr="0048063D" w:rsidRDefault="00280FB9">
      <w:pPr>
        <w:pStyle w:val="afe"/>
        <w:ind w:firstLine="567"/>
        <w:jc w:val="both"/>
        <w:rPr>
          <w:rFonts w:ascii="XO Thames" w:hAnsi="XO Thames"/>
        </w:rPr>
      </w:pPr>
      <w:r w:rsidRPr="0048063D">
        <w:rPr>
          <w:rFonts w:ascii="XO Thames" w:hAnsi="XO Thames"/>
        </w:rPr>
        <w:t xml:space="preserve">4.5. В случае наступления форс-мажорных обстоятельств срок исполнения «Сторонами» обязательств по настоящему Договору отодвигается соразмерно времени, в течение которого действовали такие обстоятельства и их последствия. </w:t>
      </w:r>
    </w:p>
    <w:p w:rsidR="00280FB9" w:rsidRPr="0048063D" w:rsidRDefault="00280FB9">
      <w:pPr>
        <w:pStyle w:val="afe"/>
        <w:ind w:firstLine="567"/>
        <w:jc w:val="both"/>
        <w:rPr>
          <w:rFonts w:ascii="XO Thames" w:hAnsi="XO Thames"/>
        </w:rPr>
      </w:pPr>
      <w:r w:rsidRPr="0048063D">
        <w:rPr>
          <w:rFonts w:ascii="XO Thames" w:hAnsi="XO Thames"/>
        </w:rPr>
        <w:t>4.6. Если форс-мажорные обстоятельства и их последствия продолжают действовать более 6 (шести) месяцев или они или их последствия будут действовать более этого срока. «Стороны» в возможно короткий срок проведут переговоры с целью выявления приемлемых для обеих «Сторон» альтернативных способов исполнения договора и достижения соответствующей договоренности.</w:t>
      </w:r>
    </w:p>
    <w:p w:rsidR="00280FB9" w:rsidRPr="0048063D" w:rsidRDefault="00280FB9" w:rsidP="00A84EDD">
      <w:pPr>
        <w:pStyle w:val="afe"/>
        <w:jc w:val="center"/>
        <w:rPr>
          <w:rFonts w:ascii="XO Thames" w:hAnsi="XO Thames"/>
          <w:b/>
        </w:rPr>
      </w:pPr>
    </w:p>
    <w:p w:rsidR="00280FB9" w:rsidRPr="0048063D" w:rsidRDefault="00280FB9" w:rsidP="00A84EDD">
      <w:pPr>
        <w:pStyle w:val="afe"/>
        <w:jc w:val="center"/>
        <w:rPr>
          <w:rFonts w:ascii="XO Thames" w:hAnsi="XO Thames"/>
          <w:b/>
        </w:rPr>
      </w:pPr>
      <w:r w:rsidRPr="0048063D">
        <w:rPr>
          <w:rFonts w:ascii="XO Thames" w:hAnsi="XO Thames"/>
          <w:b/>
        </w:rPr>
        <w:t>5. СРОКИ И ПОРЯДОК ПОСТАВКИ ТОВАРА</w:t>
      </w:r>
    </w:p>
    <w:p w:rsidR="00280FB9" w:rsidRPr="0048063D" w:rsidRDefault="00280FB9">
      <w:pPr>
        <w:pStyle w:val="afe"/>
        <w:ind w:firstLine="567"/>
        <w:jc w:val="both"/>
        <w:rPr>
          <w:rFonts w:ascii="XO Thames" w:hAnsi="XO Thames"/>
        </w:rPr>
      </w:pPr>
      <w:r w:rsidRPr="0048063D">
        <w:rPr>
          <w:rFonts w:ascii="XO Thames" w:hAnsi="XO Thames"/>
        </w:rPr>
        <w:t>5.1. Доставка Товара осуществляется транспортом Поставщика и за его счет на склад Заказчика, расположенный по адресу: Челябинская область г. Челябинск ул. Монтажников, 7А.</w:t>
      </w:r>
    </w:p>
    <w:p w:rsidR="00280FB9" w:rsidRPr="0048063D" w:rsidRDefault="00280FB9">
      <w:pPr>
        <w:pStyle w:val="afe"/>
        <w:ind w:firstLine="567"/>
        <w:jc w:val="both"/>
        <w:rPr>
          <w:rFonts w:ascii="XO Thames" w:hAnsi="XO Thames"/>
        </w:rPr>
      </w:pPr>
      <w:r w:rsidRPr="0048063D">
        <w:rPr>
          <w:rFonts w:ascii="XO Thames" w:hAnsi="XO Thames"/>
        </w:rPr>
        <w:t>Способ доставки товара до Заказчика определяется Поставщиком самостоятельно.</w:t>
      </w:r>
    </w:p>
    <w:p w:rsidR="00280FB9" w:rsidRPr="0048063D" w:rsidRDefault="00280FB9">
      <w:pPr>
        <w:ind w:firstLine="567"/>
        <w:rPr>
          <w:rFonts w:ascii="XO Thames" w:hAnsi="XO Thames"/>
          <w:sz w:val="22"/>
          <w:szCs w:val="22"/>
        </w:rPr>
      </w:pPr>
      <w:r w:rsidRPr="0048063D">
        <w:rPr>
          <w:rFonts w:ascii="XO Thames" w:hAnsi="XO Thames"/>
          <w:sz w:val="22"/>
          <w:szCs w:val="22"/>
        </w:rPr>
        <w:t>5.2. Сроки поставки товара: Поставщик обязуется поставить товар в течение 5 (пяти) рабочих дней с момента подписания договора.</w:t>
      </w:r>
    </w:p>
    <w:p w:rsidR="00280FB9" w:rsidRPr="0048063D" w:rsidRDefault="00280FB9">
      <w:pPr>
        <w:pStyle w:val="afe"/>
        <w:ind w:firstLine="567"/>
        <w:jc w:val="both"/>
        <w:rPr>
          <w:rFonts w:ascii="XO Thames" w:hAnsi="XO Thames"/>
        </w:rPr>
      </w:pPr>
      <w:r w:rsidRPr="0048063D">
        <w:rPr>
          <w:rFonts w:ascii="XO Thames" w:hAnsi="XO Thames"/>
        </w:rPr>
        <w:lastRenderedPageBreak/>
        <w:t>Не позднее чем за 2 (два) рабочих дня до даты поставки товара Поставщик уведомляет Заказчика о дате и времени доставки товара. Уведомление составляется Поставщиком в произвольной форме и направляется с использованием сетей электросвязи, включая средства факсимильной и телеграфной связи, электронной почтой (</w:t>
      </w:r>
      <w:proofErr w:type="spellStart"/>
      <w:r w:rsidRPr="0048063D">
        <w:rPr>
          <w:rFonts w:ascii="XO Thames" w:hAnsi="XO Thames"/>
          <w:lang w:val="en-US"/>
        </w:rPr>
        <w:t>ik</w:t>
      </w:r>
      <w:proofErr w:type="spellEnd"/>
      <w:r w:rsidRPr="0048063D">
        <w:rPr>
          <w:rFonts w:ascii="XO Thames" w:hAnsi="XO Thames"/>
        </w:rPr>
        <w:t>2-</w:t>
      </w:r>
      <w:proofErr w:type="spellStart"/>
      <w:r w:rsidRPr="0048063D">
        <w:rPr>
          <w:rFonts w:ascii="XO Thames" w:hAnsi="XO Thames"/>
          <w:lang w:val="en-US"/>
        </w:rPr>
        <w:t>chel</w:t>
      </w:r>
      <w:proofErr w:type="spellEnd"/>
      <w:r w:rsidRPr="0048063D">
        <w:rPr>
          <w:rFonts w:ascii="XO Thames" w:hAnsi="XO Thames"/>
        </w:rPr>
        <w:t>@</w:t>
      </w:r>
      <w:r w:rsidRPr="0048063D">
        <w:rPr>
          <w:rFonts w:ascii="XO Thames" w:hAnsi="XO Thames"/>
          <w:lang w:val="en-US"/>
        </w:rPr>
        <w:t>mail</w:t>
      </w:r>
      <w:r w:rsidRPr="0048063D">
        <w:rPr>
          <w:rFonts w:ascii="XO Thames" w:hAnsi="XO Thames"/>
        </w:rPr>
        <w:t>.</w:t>
      </w:r>
      <w:proofErr w:type="spellStart"/>
      <w:r w:rsidRPr="0048063D">
        <w:rPr>
          <w:rFonts w:ascii="XO Thames" w:hAnsi="XO Thames"/>
          <w:lang w:val="en-US"/>
        </w:rPr>
        <w:t>ru</w:t>
      </w:r>
      <w:proofErr w:type="spellEnd"/>
      <w:r w:rsidRPr="0048063D">
        <w:rPr>
          <w:rFonts w:ascii="XO Thames" w:hAnsi="XO Thames"/>
        </w:rPr>
        <w:t>) или иными способами, позволяющими идентифицировать отправителя. Уведомления считаются полученными Стороной в день их отправки.</w:t>
      </w:r>
    </w:p>
    <w:p w:rsidR="00280FB9" w:rsidRPr="0048063D" w:rsidRDefault="00280FB9" w:rsidP="00A84EDD">
      <w:pPr>
        <w:pStyle w:val="afe"/>
        <w:ind w:firstLine="567"/>
        <w:jc w:val="both"/>
        <w:rPr>
          <w:rFonts w:ascii="XO Thames" w:hAnsi="XO Thames"/>
        </w:rPr>
      </w:pPr>
      <w:r w:rsidRPr="0048063D">
        <w:rPr>
          <w:rFonts w:ascii="XO Thames" w:hAnsi="XO Thames"/>
        </w:rPr>
        <w:t>5.3. «Поставщик» обязуется передать «Заказчику» товар, не обремененный правами третьих лиц.</w:t>
      </w:r>
    </w:p>
    <w:p w:rsidR="00280FB9" w:rsidRDefault="00280FB9" w:rsidP="00DC3A77">
      <w:pPr>
        <w:pStyle w:val="afe"/>
        <w:rPr>
          <w:rFonts w:ascii="XO Thames" w:hAnsi="XO Thames"/>
          <w:b/>
        </w:rPr>
      </w:pPr>
    </w:p>
    <w:p w:rsidR="00280FB9" w:rsidRPr="0048063D" w:rsidRDefault="00280FB9" w:rsidP="00A84EDD">
      <w:pPr>
        <w:pStyle w:val="afe"/>
        <w:ind w:firstLine="567"/>
        <w:jc w:val="center"/>
        <w:rPr>
          <w:rFonts w:ascii="XO Thames" w:hAnsi="XO Thames"/>
        </w:rPr>
      </w:pPr>
      <w:r w:rsidRPr="0048063D">
        <w:rPr>
          <w:rFonts w:ascii="XO Thames" w:hAnsi="XO Thames"/>
          <w:b/>
        </w:rPr>
        <w:t>6. ЦЕНЫ И ПОРЯДОК РАСЧЕТОВ</w:t>
      </w:r>
    </w:p>
    <w:p w:rsidR="00280FB9" w:rsidRPr="0048063D" w:rsidRDefault="00280FB9">
      <w:pPr>
        <w:pStyle w:val="afe"/>
        <w:ind w:firstLine="567"/>
        <w:jc w:val="both"/>
        <w:rPr>
          <w:rFonts w:ascii="XO Thames" w:hAnsi="XO Thames"/>
        </w:rPr>
      </w:pPr>
      <w:r w:rsidRPr="0048063D">
        <w:rPr>
          <w:rFonts w:ascii="XO Thames" w:hAnsi="XO Thames"/>
        </w:rPr>
        <w:t>6.1. Общая сумма Договора составляет_______ (_______________) рубля ___ копеек.</w:t>
      </w:r>
    </w:p>
    <w:p w:rsidR="00280FB9" w:rsidRPr="0048063D" w:rsidRDefault="00280FB9">
      <w:pPr>
        <w:pStyle w:val="afe"/>
        <w:ind w:firstLine="567"/>
        <w:jc w:val="both"/>
        <w:rPr>
          <w:rFonts w:ascii="XO Thames" w:hAnsi="XO Thames"/>
        </w:rPr>
      </w:pPr>
      <w:r w:rsidRPr="0048063D">
        <w:rPr>
          <w:rFonts w:ascii="XO Thames" w:hAnsi="XO Thames"/>
        </w:rPr>
        <w:t>6.2. В цену договора включаются: стоимость товара, гарантийное обслуживание, транспортные расходы, расходы на страхование, уплата таможенных пошлин, налогов, сборов и другие обязательные платежи, взимаемые с Поставщика в связи с исполнением обязательств по договору.</w:t>
      </w:r>
    </w:p>
    <w:p w:rsidR="00280FB9" w:rsidRPr="0048063D" w:rsidRDefault="00280FB9">
      <w:pPr>
        <w:pStyle w:val="afe"/>
        <w:ind w:firstLine="567"/>
        <w:jc w:val="both"/>
        <w:rPr>
          <w:rFonts w:ascii="XO Thames" w:hAnsi="XO Thames"/>
        </w:rPr>
      </w:pPr>
      <w:r w:rsidRPr="0048063D">
        <w:rPr>
          <w:rFonts w:ascii="XO Thames" w:hAnsi="XO Thames"/>
        </w:rPr>
        <w:t xml:space="preserve">6.3. Цена Договора является твердой и изменению не подлежит на протяжении всего действия настоящего Договора, за исключением случаев, предусмотренных законодательством РФ и пунктами 6.4. -6.5 настоящего Договора. </w:t>
      </w:r>
    </w:p>
    <w:p w:rsidR="00280FB9" w:rsidRPr="0048063D" w:rsidRDefault="00280FB9">
      <w:pPr>
        <w:pStyle w:val="afe"/>
        <w:ind w:firstLine="567"/>
        <w:jc w:val="both"/>
        <w:rPr>
          <w:rFonts w:ascii="XO Thames" w:hAnsi="XO Thames"/>
        </w:rPr>
      </w:pPr>
      <w:r w:rsidRPr="0048063D">
        <w:rPr>
          <w:rFonts w:ascii="XO Thames" w:hAnsi="XO Thames"/>
        </w:rPr>
        <w:t xml:space="preserve">6.4. Цена Договора может быть снижена по соглашению «Сторон» без изменения предусмотренных настоящим Договора количества и качества товаров и иных условий настоящего Договора. </w:t>
      </w:r>
    </w:p>
    <w:p w:rsidR="00280FB9" w:rsidRPr="0048063D" w:rsidRDefault="00280FB9">
      <w:pPr>
        <w:pStyle w:val="afe"/>
        <w:ind w:firstLine="567"/>
        <w:jc w:val="both"/>
        <w:rPr>
          <w:rFonts w:ascii="XO Thames" w:hAnsi="XO Thames"/>
        </w:rPr>
      </w:pPr>
      <w:r w:rsidRPr="0048063D">
        <w:rPr>
          <w:rFonts w:ascii="XO Thames" w:hAnsi="XO Thames"/>
        </w:rPr>
        <w:t>6.5. Цена Договора может быть снижена в случаях, предусмотренных пунктом 6 статьи 161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 При этом Заказчик в ходе исполнения Договора обеспечивает согласование новых условий Договора, в том числе цены и (или) сроков исполнения Договора и (или) количества товара, предусмотренных Договором.</w:t>
      </w:r>
    </w:p>
    <w:p w:rsidR="00280FB9" w:rsidRPr="0048063D" w:rsidRDefault="00280FB9">
      <w:pPr>
        <w:pStyle w:val="afe"/>
        <w:ind w:firstLine="567"/>
        <w:jc w:val="both"/>
        <w:rPr>
          <w:rFonts w:ascii="XO Thames" w:hAnsi="XO Thames"/>
        </w:rPr>
      </w:pPr>
      <w:r w:rsidRPr="0048063D">
        <w:rPr>
          <w:rFonts w:ascii="XO Thames" w:hAnsi="XO Thames"/>
        </w:rPr>
        <w:t xml:space="preserve"> 6.6. При исполнении настоящего Договора (за исключением случаев, которые предусмотрены нормативными правовыми актами, принятыми в соответствии с частью 6 статьи 14 Федерального закона от 05.04.2013 № 44-ФЗ)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указанными в настоящем Договоре. </w:t>
      </w:r>
    </w:p>
    <w:p w:rsidR="00280FB9" w:rsidRPr="0048063D" w:rsidRDefault="00280FB9">
      <w:pPr>
        <w:pStyle w:val="afe"/>
        <w:ind w:firstLine="567"/>
        <w:jc w:val="both"/>
        <w:rPr>
          <w:rFonts w:ascii="XO Thames" w:hAnsi="XO Thames"/>
        </w:rPr>
      </w:pPr>
      <w:r w:rsidRPr="0048063D">
        <w:rPr>
          <w:rFonts w:ascii="XO Thames" w:hAnsi="XO Thames"/>
        </w:rPr>
        <w:t xml:space="preserve">6.7. Оплата за поставленный товар производится в форме безналичного денежного расчета </w:t>
      </w:r>
      <w:r w:rsidRPr="0048063D">
        <w:rPr>
          <w:rFonts w:ascii="XO Thames" w:hAnsi="XO Thames"/>
        </w:rPr>
        <w:br/>
        <w:t>из средств федерального бюджета в пределах лимитов дополнительного бюджетного финансирования, выделенных на соответствующую статью и код</w:t>
      </w:r>
      <w:r w:rsidR="00DC3A77">
        <w:rPr>
          <w:rFonts w:ascii="XO Thames" w:hAnsi="XO Thames"/>
        </w:rPr>
        <w:t xml:space="preserve"> бюджетной классификации на 2026</w:t>
      </w:r>
      <w:r w:rsidRPr="0048063D">
        <w:rPr>
          <w:rFonts w:ascii="XO Thames" w:hAnsi="XO Thames"/>
        </w:rPr>
        <w:t xml:space="preserve"> год, в течение </w:t>
      </w:r>
      <w:r w:rsidR="00DC3A77">
        <w:rPr>
          <w:rFonts w:ascii="XO Thames" w:hAnsi="XO Thames"/>
        </w:rPr>
        <w:br/>
      </w:r>
      <w:r w:rsidRPr="0048063D">
        <w:rPr>
          <w:rFonts w:ascii="XO Thames" w:hAnsi="XO Thames"/>
        </w:rPr>
        <w:t xml:space="preserve">10 (десяти) рабочих дней со дня подписания Заказчиком документа о приемке товара. </w:t>
      </w:r>
    </w:p>
    <w:p w:rsidR="00280FB9" w:rsidRPr="0048063D" w:rsidRDefault="00280FB9">
      <w:pPr>
        <w:pStyle w:val="afe"/>
        <w:ind w:firstLine="567"/>
        <w:jc w:val="both"/>
        <w:rPr>
          <w:rFonts w:ascii="XO Thames" w:hAnsi="XO Thames"/>
        </w:rPr>
      </w:pPr>
      <w:r w:rsidRPr="0048063D">
        <w:rPr>
          <w:rFonts w:ascii="XO Thames" w:hAnsi="XO Thames"/>
        </w:rPr>
        <w:t xml:space="preserve">КБК: </w:t>
      </w:r>
      <w:r w:rsidR="005D2CC0">
        <w:rPr>
          <w:rFonts w:ascii="XO Thames" w:hAnsi="XO Thames"/>
        </w:rPr>
        <w:t>3</w:t>
      </w:r>
      <w:r w:rsidRPr="0048063D">
        <w:rPr>
          <w:rFonts w:ascii="XO Thames" w:hAnsi="XO Thames"/>
        </w:rPr>
        <w:t>2003054240690048244</w:t>
      </w:r>
    </w:p>
    <w:p w:rsidR="00280FB9" w:rsidRPr="0048063D" w:rsidRDefault="00280FB9">
      <w:pPr>
        <w:pStyle w:val="afe"/>
        <w:ind w:firstLine="567"/>
        <w:jc w:val="both"/>
        <w:rPr>
          <w:rFonts w:ascii="XO Thames" w:hAnsi="XO Thames"/>
        </w:rPr>
      </w:pPr>
      <w:r w:rsidRPr="0048063D">
        <w:rPr>
          <w:rFonts w:ascii="XO Thames" w:hAnsi="XO Thames"/>
        </w:rPr>
        <w:t xml:space="preserve">6.8. Обязательства по оплате поставленного товара считаются выполненными в день списания денежных средств со счетов «Заказчика». </w:t>
      </w:r>
    </w:p>
    <w:p w:rsidR="00280FB9" w:rsidRPr="0048063D" w:rsidRDefault="00280FB9">
      <w:pPr>
        <w:pStyle w:val="afe"/>
        <w:ind w:firstLine="567"/>
        <w:jc w:val="both"/>
        <w:rPr>
          <w:rFonts w:ascii="XO Thames" w:hAnsi="XO Thames"/>
        </w:rPr>
      </w:pPr>
      <w:r w:rsidRPr="0048063D">
        <w:rPr>
          <w:rFonts w:ascii="XO Thames" w:hAnsi="XO Thames"/>
        </w:rPr>
        <w:t>6.9. «Поставщик» одновременно с товаром представляет «Заказчику» платежные документы, подтверждающие отгрузку (счет (счет-фактура) или универсальный передаточный документ, накладная).</w:t>
      </w:r>
    </w:p>
    <w:p w:rsidR="00280FB9" w:rsidRPr="0048063D" w:rsidRDefault="00280FB9">
      <w:pPr>
        <w:pStyle w:val="afe"/>
        <w:ind w:firstLine="567"/>
        <w:jc w:val="both"/>
        <w:rPr>
          <w:rFonts w:ascii="XO Thames" w:hAnsi="XO Thames"/>
        </w:rPr>
      </w:pPr>
      <w:r w:rsidRPr="0048063D">
        <w:rPr>
          <w:rFonts w:ascii="XO Thames" w:hAnsi="XO Thames"/>
        </w:rPr>
        <w:t xml:space="preserve">6.10. «Заказчик» имеет право произвести полный или частичный отказ от оплаты за расходы, </w:t>
      </w:r>
      <w:r w:rsidRPr="0048063D">
        <w:rPr>
          <w:rFonts w:ascii="XO Thames" w:hAnsi="XO Thames"/>
        </w:rPr>
        <w:br/>
        <w:t xml:space="preserve">не предусмотренные в данном Договоре. </w:t>
      </w:r>
    </w:p>
    <w:p w:rsidR="00280FB9" w:rsidRPr="0048063D" w:rsidRDefault="00280FB9">
      <w:pPr>
        <w:pStyle w:val="afe"/>
        <w:ind w:firstLine="567"/>
        <w:jc w:val="both"/>
        <w:rPr>
          <w:rFonts w:ascii="XO Thames" w:hAnsi="XO Thames"/>
        </w:rPr>
      </w:pPr>
      <w:r w:rsidRPr="0048063D">
        <w:rPr>
          <w:rFonts w:ascii="XO Thames" w:hAnsi="XO Thames"/>
        </w:rPr>
        <w:t xml:space="preserve">6.11. Сумма, подлежащая уплате Заказчиком Поставщику, уменьшается на размер налогов, сборов </w:t>
      </w:r>
      <w:r w:rsidR="00DC3A77">
        <w:rPr>
          <w:rFonts w:ascii="XO Thames" w:hAnsi="XO Thames"/>
        </w:rPr>
        <w:br/>
      </w:r>
      <w:r w:rsidRPr="0048063D">
        <w:rPr>
          <w:rFonts w:ascii="XO Thames" w:hAnsi="XO Thames"/>
        </w:rPr>
        <w:t xml:space="preserve">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 </w:t>
      </w:r>
    </w:p>
    <w:p w:rsidR="00280FB9" w:rsidRPr="0048063D" w:rsidRDefault="00280FB9" w:rsidP="001F1BCA">
      <w:pPr>
        <w:pStyle w:val="afe"/>
        <w:ind w:firstLine="567"/>
        <w:jc w:val="both"/>
        <w:rPr>
          <w:rFonts w:ascii="XO Thames" w:hAnsi="XO Thames"/>
        </w:rPr>
      </w:pPr>
      <w:r w:rsidRPr="0048063D">
        <w:rPr>
          <w:rFonts w:ascii="XO Thames" w:hAnsi="XO Thames"/>
        </w:rPr>
        <w:t xml:space="preserve">6.12. Заказчик вправе удержать суммы неисполненных Поставщиком требований об уплате неустоек (штрафов, пеней), предъявленных Заказчиком в соответствии с Федеральным законом от 05.04.2013 </w:t>
      </w:r>
      <w:r w:rsidRPr="0048063D">
        <w:rPr>
          <w:rFonts w:ascii="XO Thames" w:hAnsi="XO Thames"/>
        </w:rPr>
        <w:br/>
        <w:t xml:space="preserve">№44-ФЗ, из суммы, подлежащей оплате Поставщику. Уплата неустоек (штрафов, пеней) осуществляется </w:t>
      </w:r>
      <w:r w:rsidRPr="0048063D">
        <w:rPr>
          <w:rFonts w:ascii="XO Thames" w:hAnsi="XO Thames"/>
        </w:rPr>
        <w:br/>
        <w:t xml:space="preserve">по следующим реквизитам: Наименование контрагента для платежного поручения: УФК по Челябинской области (ФКУ ИК-2 ГУФСИН России по Челябинской области, л/с 04691523790) </w:t>
      </w:r>
    </w:p>
    <w:p w:rsidR="00280FB9" w:rsidRPr="0048063D" w:rsidRDefault="00280FB9" w:rsidP="001F1BCA">
      <w:pPr>
        <w:pStyle w:val="afe"/>
        <w:ind w:firstLine="567"/>
        <w:jc w:val="both"/>
        <w:rPr>
          <w:rFonts w:ascii="XO Thames" w:hAnsi="XO Thames"/>
        </w:rPr>
      </w:pPr>
      <w:r w:rsidRPr="0048063D">
        <w:rPr>
          <w:rFonts w:ascii="XO Thames" w:hAnsi="XO Thames"/>
        </w:rPr>
        <w:t>ИНН: 7450017945 КПП: 746001001</w:t>
      </w:r>
    </w:p>
    <w:p w:rsidR="00280FB9" w:rsidRPr="0048063D" w:rsidRDefault="00280FB9" w:rsidP="001F1BCA">
      <w:pPr>
        <w:pStyle w:val="afe"/>
        <w:ind w:firstLine="567"/>
        <w:jc w:val="both"/>
        <w:rPr>
          <w:rFonts w:ascii="XO Thames" w:hAnsi="XO Thames"/>
        </w:rPr>
      </w:pPr>
      <w:r w:rsidRPr="0048063D">
        <w:rPr>
          <w:rFonts w:ascii="XO Thames" w:hAnsi="XO Thames"/>
        </w:rPr>
        <w:t>К/с (единый казначейский счет): 03100643000000016900</w:t>
      </w:r>
    </w:p>
    <w:p w:rsidR="00280FB9" w:rsidRPr="0048063D" w:rsidRDefault="00280FB9" w:rsidP="001F1BCA">
      <w:pPr>
        <w:pStyle w:val="afe"/>
        <w:ind w:firstLine="567"/>
        <w:jc w:val="both"/>
        <w:rPr>
          <w:rFonts w:ascii="XO Thames" w:hAnsi="XO Thames"/>
        </w:rPr>
      </w:pPr>
      <w:r w:rsidRPr="0048063D">
        <w:rPr>
          <w:rFonts w:ascii="XO Thames" w:hAnsi="XO Thames"/>
        </w:rPr>
        <w:t>Номер банковского (казначейского) счета: 40102810645370000062</w:t>
      </w:r>
    </w:p>
    <w:p w:rsidR="00280FB9" w:rsidRPr="0048063D" w:rsidRDefault="00280FB9" w:rsidP="001F1BCA">
      <w:pPr>
        <w:pStyle w:val="afe"/>
        <w:ind w:firstLine="567"/>
        <w:jc w:val="both"/>
        <w:rPr>
          <w:rFonts w:ascii="XO Thames" w:hAnsi="XO Thames"/>
        </w:rPr>
      </w:pPr>
      <w:r w:rsidRPr="0048063D">
        <w:rPr>
          <w:rFonts w:ascii="XO Thames" w:hAnsi="XO Thames"/>
        </w:rPr>
        <w:t>БИК: 017501500 ОКПО: 08830310</w:t>
      </w:r>
    </w:p>
    <w:p w:rsidR="00280FB9" w:rsidRPr="0048063D" w:rsidRDefault="00280FB9" w:rsidP="001F1BCA">
      <w:pPr>
        <w:pStyle w:val="afe"/>
        <w:ind w:firstLine="567"/>
        <w:jc w:val="both"/>
        <w:rPr>
          <w:rFonts w:ascii="XO Thames" w:hAnsi="XO Thames"/>
        </w:rPr>
      </w:pPr>
      <w:r w:rsidRPr="0048063D">
        <w:rPr>
          <w:rFonts w:ascii="XO Thames" w:hAnsi="XO Thames"/>
        </w:rPr>
        <w:t>Банк получателя: Банк ОКЦ № 5 УГУ Банка России //УФК по Челябинской области г. Челябинск</w:t>
      </w:r>
    </w:p>
    <w:p w:rsidR="00280FB9" w:rsidRPr="0048063D" w:rsidRDefault="00280FB9" w:rsidP="001F1BCA">
      <w:pPr>
        <w:pStyle w:val="afe"/>
        <w:ind w:firstLine="567"/>
        <w:jc w:val="both"/>
        <w:rPr>
          <w:rFonts w:ascii="XO Thames" w:hAnsi="XO Thames"/>
        </w:rPr>
      </w:pPr>
      <w:r w:rsidRPr="0048063D">
        <w:rPr>
          <w:rFonts w:ascii="XO Thames" w:hAnsi="XO Thames"/>
        </w:rPr>
        <w:t>ОГРН 1027402814438</w:t>
      </w:r>
    </w:p>
    <w:p w:rsidR="00280FB9" w:rsidRPr="0048063D" w:rsidRDefault="00280FB9" w:rsidP="001F1BCA">
      <w:pPr>
        <w:pStyle w:val="afe"/>
        <w:ind w:firstLine="567"/>
        <w:jc w:val="both"/>
        <w:rPr>
          <w:rFonts w:ascii="XO Thames" w:hAnsi="XO Thames"/>
        </w:rPr>
      </w:pPr>
      <w:r w:rsidRPr="0048063D">
        <w:rPr>
          <w:rFonts w:ascii="XO Thames" w:hAnsi="XO Thames"/>
        </w:rPr>
        <w:t xml:space="preserve">ОКАТО 75401000000  </w:t>
      </w:r>
    </w:p>
    <w:p w:rsidR="00280FB9" w:rsidRPr="0048063D" w:rsidRDefault="00280FB9" w:rsidP="001F1BCA">
      <w:pPr>
        <w:pStyle w:val="afe"/>
        <w:ind w:firstLine="567"/>
        <w:jc w:val="both"/>
        <w:rPr>
          <w:rFonts w:ascii="XO Thames" w:hAnsi="XO Thames"/>
        </w:rPr>
      </w:pPr>
      <w:r w:rsidRPr="0048063D">
        <w:rPr>
          <w:rFonts w:ascii="XO Thames" w:hAnsi="XO Thames"/>
        </w:rPr>
        <w:t>ОКТМО 75701000</w:t>
      </w:r>
    </w:p>
    <w:p w:rsidR="00280FB9" w:rsidRPr="0048063D" w:rsidRDefault="00280FB9" w:rsidP="001F1BCA">
      <w:pPr>
        <w:pStyle w:val="afe"/>
        <w:ind w:firstLine="567"/>
        <w:jc w:val="both"/>
        <w:rPr>
          <w:rFonts w:ascii="XO Thames" w:hAnsi="XO Thames"/>
        </w:rPr>
      </w:pPr>
      <w:r w:rsidRPr="0048063D">
        <w:rPr>
          <w:rFonts w:ascii="XO Thames" w:hAnsi="XO Thames"/>
        </w:rPr>
        <w:t>КБК: 320 11708 0000 17 000 180</w:t>
      </w:r>
    </w:p>
    <w:p w:rsidR="00280FB9" w:rsidRPr="0048063D" w:rsidRDefault="00280FB9" w:rsidP="003352F9">
      <w:pPr>
        <w:pStyle w:val="afe"/>
        <w:ind w:firstLine="567"/>
        <w:jc w:val="both"/>
        <w:rPr>
          <w:rFonts w:ascii="XO Thames" w:hAnsi="XO Thames"/>
        </w:rPr>
      </w:pPr>
    </w:p>
    <w:p w:rsidR="00280FB9" w:rsidRPr="0048063D" w:rsidRDefault="00280FB9" w:rsidP="003352F9">
      <w:pPr>
        <w:ind w:firstLine="709"/>
        <w:jc w:val="center"/>
        <w:rPr>
          <w:rFonts w:ascii="XO Thames" w:hAnsi="XO Thames"/>
          <w:b/>
          <w:sz w:val="22"/>
          <w:szCs w:val="22"/>
        </w:rPr>
      </w:pPr>
      <w:r w:rsidRPr="0048063D">
        <w:rPr>
          <w:rFonts w:ascii="XO Thames" w:hAnsi="XO Thames"/>
          <w:b/>
          <w:sz w:val="22"/>
          <w:szCs w:val="22"/>
        </w:rPr>
        <w:t>7. ПРАВА И ОБЯЗАННОСТИ СТОРОН</w:t>
      </w:r>
    </w:p>
    <w:p w:rsidR="00280FB9" w:rsidRPr="0048063D" w:rsidRDefault="00280FB9">
      <w:pPr>
        <w:pStyle w:val="afe"/>
        <w:ind w:firstLine="567"/>
        <w:jc w:val="both"/>
        <w:rPr>
          <w:rFonts w:ascii="XO Thames" w:hAnsi="XO Thames"/>
        </w:rPr>
      </w:pPr>
      <w:r w:rsidRPr="0048063D">
        <w:rPr>
          <w:rFonts w:ascii="XO Thames" w:hAnsi="XO Thames"/>
        </w:rPr>
        <w:t xml:space="preserve">7.1. Поставщик обязан: </w:t>
      </w:r>
    </w:p>
    <w:p w:rsidR="00280FB9" w:rsidRPr="0048063D" w:rsidRDefault="00280FB9">
      <w:pPr>
        <w:pStyle w:val="afe"/>
        <w:ind w:firstLine="567"/>
        <w:jc w:val="both"/>
        <w:rPr>
          <w:rFonts w:ascii="XO Thames" w:hAnsi="XO Thames"/>
        </w:rPr>
      </w:pPr>
      <w:r w:rsidRPr="0048063D">
        <w:rPr>
          <w:rFonts w:ascii="XO Thames" w:hAnsi="XO Thames"/>
        </w:rPr>
        <w:lastRenderedPageBreak/>
        <w:t xml:space="preserve">7.1.1. Поставить Товар в порядке, количестве, в срок и на условиях, предусмотренных настоящим Договором. </w:t>
      </w:r>
    </w:p>
    <w:p w:rsidR="00280FB9" w:rsidRPr="0048063D" w:rsidRDefault="00280FB9">
      <w:pPr>
        <w:pStyle w:val="afe"/>
        <w:ind w:firstLine="567"/>
        <w:jc w:val="both"/>
        <w:rPr>
          <w:rFonts w:ascii="XO Thames" w:hAnsi="XO Thames"/>
        </w:rPr>
      </w:pPr>
      <w:r w:rsidRPr="0048063D">
        <w:rPr>
          <w:rFonts w:ascii="XO Thames" w:hAnsi="XO Thames"/>
        </w:rPr>
        <w:t xml:space="preserve">7.1.2. Обеспечить соответствие поставляемого Товара требованиям качества, безопасности, иным требованиям, установленным стандартами, техническими регламентами, а также требованиям, установленным настоящим Договором. </w:t>
      </w:r>
    </w:p>
    <w:p w:rsidR="00280FB9" w:rsidRPr="0048063D" w:rsidRDefault="00280FB9">
      <w:pPr>
        <w:pStyle w:val="afe"/>
        <w:ind w:firstLine="567"/>
        <w:jc w:val="both"/>
        <w:rPr>
          <w:rFonts w:ascii="XO Thames" w:hAnsi="XO Thames"/>
        </w:rPr>
      </w:pPr>
      <w:r w:rsidRPr="0048063D">
        <w:rPr>
          <w:rFonts w:ascii="XO Thames" w:hAnsi="XO Thames"/>
        </w:rPr>
        <w:t xml:space="preserve">7.1.3. Обеспечить за свой счет устранение выявленных нарушений при несоответствии поставленного Товара условиям настоящего Договора или осуществить его соответствующую замену в порядке и на условиях, предусмотренных настоящим Договором. </w:t>
      </w:r>
    </w:p>
    <w:p w:rsidR="00280FB9" w:rsidRPr="0048063D" w:rsidRDefault="00280FB9">
      <w:pPr>
        <w:pStyle w:val="afe"/>
        <w:ind w:firstLine="567"/>
        <w:jc w:val="both"/>
        <w:rPr>
          <w:rFonts w:ascii="XO Thames" w:hAnsi="XO Thames"/>
        </w:rPr>
      </w:pPr>
      <w:r w:rsidRPr="0048063D">
        <w:rPr>
          <w:rFonts w:ascii="XO Thames" w:hAnsi="XO Thames"/>
        </w:rPr>
        <w:t xml:space="preserve">7.1.4. Соответствовать требованиям ст. 31 Федерального закона от 05.04.2013 №44-ФЗ. </w:t>
      </w:r>
    </w:p>
    <w:p w:rsidR="00280FB9" w:rsidRPr="0048063D" w:rsidRDefault="00280FB9">
      <w:pPr>
        <w:pStyle w:val="afe"/>
        <w:ind w:firstLine="567"/>
        <w:jc w:val="both"/>
        <w:rPr>
          <w:rFonts w:ascii="XO Thames" w:hAnsi="XO Thames"/>
        </w:rPr>
      </w:pPr>
      <w:r w:rsidRPr="0048063D">
        <w:rPr>
          <w:rFonts w:ascii="XO Thames" w:hAnsi="XO Thames"/>
        </w:rPr>
        <w:t xml:space="preserve">7.2. Поставщик вправе: </w:t>
      </w:r>
    </w:p>
    <w:p w:rsidR="00280FB9" w:rsidRPr="0048063D" w:rsidRDefault="00280FB9">
      <w:pPr>
        <w:pStyle w:val="afe"/>
        <w:ind w:firstLine="567"/>
        <w:jc w:val="both"/>
        <w:rPr>
          <w:rFonts w:ascii="XO Thames" w:hAnsi="XO Thames"/>
        </w:rPr>
      </w:pPr>
      <w:r w:rsidRPr="0048063D">
        <w:rPr>
          <w:rFonts w:ascii="XO Thames" w:hAnsi="XO Thames"/>
        </w:rPr>
        <w:t xml:space="preserve">7.2.1. Требовать от Заказчика произвести приемку Товара в порядке и в сроки, предусмотренные настоящим Договором. </w:t>
      </w:r>
    </w:p>
    <w:p w:rsidR="00280FB9" w:rsidRPr="0048063D" w:rsidRDefault="00280FB9">
      <w:pPr>
        <w:pStyle w:val="afe"/>
        <w:ind w:firstLine="567"/>
        <w:jc w:val="both"/>
        <w:rPr>
          <w:rFonts w:ascii="XO Thames" w:hAnsi="XO Thames"/>
        </w:rPr>
      </w:pPr>
      <w:r w:rsidRPr="0048063D">
        <w:rPr>
          <w:rFonts w:ascii="XO Thames" w:hAnsi="XO Thames"/>
        </w:rPr>
        <w:t xml:space="preserve">7.2.2. Требовать своевременной оплаты на условиях, установленных настоящим Договором, надлежащим образом поставленного и принятого Заказчиком Товара. </w:t>
      </w:r>
    </w:p>
    <w:p w:rsidR="00280FB9" w:rsidRPr="0048063D" w:rsidRDefault="00280FB9">
      <w:pPr>
        <w:pStyle w:val="afe"/>
        <w:ind w:firstLine="567"/>
        <w:jc w:val="both"/>
        <w:rPr>
          <w:rFonts w:ascii="XO Thames" w:hAnsi="XO Thames"/>
        </w:rPr>
      </w:pPr>
      <w:r w:rsidRPr="0048063D">
        <w:rPr>
          <w:rFonts w:ascii="XO Thames" w:hAnsi="XO Thames"/>
        </w:rPr>
        <w:t xml:space="preserve">7.2.3. Требовать уплаты неустоек (штрафов, пеней) в соответствии с разделом 8 настоящего Договора. </w:t>
      </w:r>
    </w:p>
    <w:p w:rsidR="00280FB9" w:rsidRPr="0048063D" w:rsidRDefault="00280FB9">
      <w:pPr>
        <w:pStyle w:val="afe"/>
        <w:ind w:firstLine="567"/>
        <w:jc w:val="both"/>
        <w:rPr>
          <w:rFonts w:ascii="XO Thames" w:hAnsi="XO Thames"/>
        </w:rPr>
      </w:pPr>
      <w:r w:rsidRPr="0048063D">
        <w:rPr>
          <w:rFonts w:ascii="XO Thames" w:hAnsi="XO Thames"/>
        </w:rPr>
        <w:t xml:space="preserve">7.2.4. Досрочно исполнить обязательства по Договору, при этом такое досрочное исполнение не влечет обязанности Заказчика по досрочной оплате принятой продукции. </w:t>
      </w:r>
    </w:p>
    <w:p w:rsidR="00280FB9" w:rsidRPr="0048063D" w:rsidRDefault="00280FB9">
      <w:pPr>
        <w:pStyle w:val="afe"/>
        <w:ind w:firstLine="567"/>
        <w:jc w:val="both"/>
        <w:rPr>
          <w:rFonts w:ascii="XO Thames" w:hAnsi="XO Thames"/>
        </w:rPr>
      </w:pPr>
      <w:r w:rsidRPr="0048063D">
        <w:rPr>
          <w:rFonts w:ascii="XO Thames" w:hAnsi="XO Thames"/>
        </w:rPr>
        <w:t xml:space="preserve">7.3. Заказчик обязуется: </w:t>
      </w:r>
    </w:p>
    <w:p w:rsidR="00280FB9" w:rsidRPr="0048063D" w:rsidRDefault="00280FB9">
      <w:pPr>
        <w:pStyle w:val="afe"/>
        <w:ind w:firstLine="567"/>
        <w:jc w:val="both"/>
        <w:rPr>
          <w:rFonts w:ascii="XO Thames" w:hAnsi="XO Thames"/>
        </w:rPr>
      </w:pPr>
      <w:r w:rsidRPr="0048063D">
        <w:rPr>
          <w:rFonts w:ascii="XO Thames" w:hAnsi="XO Thames"/>
        </w:rPr>
        <w:t xml:space="preserve">7.3.1. Обеспечить своевременную оплату поставленного Товара, соответствующего условиям настоящего Договора, в порядке и сроки, предусмотренные настоящим Договором. </w:t>
      </w:r>
    </w:p>
    <w:p w:rsidR="00280FB9" w:rsidRPr="0048063D" w:rsidRDefault="00280FB9">
      <w:pPr>
        <w:pStyle w:val="afe"/>
        <w:ind w:firstLine="567"/>
        <w:jc w:val="both"/>
        <w:rPr>
          <w:rFonts w:ascii="XO Thames" w:hAnsi="XO Thames"/>
        </w:rPr>
      </w:pPr>
      <w:r w:rsidRPr="0048063D">
        <w:rPr>
          <w:rFonts w:ascii="XO Thames" w:hAnsi="XO Thames"/>
        </w:rPr>
        <w:t xml:space="preserve">7.3.2. Требовать уплаты неустоек (штрафов, пеней) в соответствии с разделом 8 настоящего Договора. </w:t>
      </w:r>
    </w:p>
    <w:p w:rsidR="00280FB9" w:rsidRPr="0048063D" w:rsidRDefault="00280FB9">
      <w:pPr>
        <w:pStyle w:val="afe"/>
        <w:ind w:firstLine="567"/>
        <w:jc w:val="both"/>
        <w:rPr>
          <w:rFonts w:ascii="XO Thames" w:hAnsi="XO Thames"/>
        </w:rPr>
      </w:pPr>
      <w:r w:rsidRPr="0048063D">
        <w:rPr>
          <w:rFonts w:ascii="XO Thames" w:hAnsi="XO Thames"/>
        </w:rPr>
        <w:t xml:space="preserve">7.3.3. Обеспечить своевременную приемку поставленного Товара, соответствующего условиям настоящего Договора, в порядке и сроки, предусмотренные настоящим Договором, провести экспертизу поставленного Товара для проверки его соответствия условиям настоящего Договора в соответствии с Федеральным законом от 05.04.2013 № 44-ФЗ и настоящим Договором. </w:t>
      </w:r>
    </w:p>
    <w:p w:rsidR="00280FB9" w:rsidRPr="0048063D" w:rsidRDefault="00280FB9">
      <w:pPr>
        <w:pStyle w:val="afe"/>
        <w:ind w:firstLine="567"/>
        <w:jc w:val="both"/>
        <w:rPr>
          <w:rFonts w:ascii="XO Thames" w:hAnsi="XO Thames"/>
        </w:rPr>
      </w:pPr>
      <w:r w:rsidRPr="0048063D">
        <w:rPr>
          <w:rFonts w:ascii="XO Thames" w:hAnsi="XO Thames"/>
        </w:rPr>
        <w:t xml:space="preserve">7.4. Заказчик вправе: </w:t>
      </w:r>
    </w:p>
    <w:p w:rsidR="00280FB9" w:rsidRPr="0048063D" w:rsidRDefault="00280FB9">
      <w:pPr>
        <w:pStyle w:val="afe"/>
        <w:ind w:firstLine="567"/>
        <w:jc w:val="both"/>
        <w:rPr>
          <w:rFonts w:ascii="XO Thames" w:hAnsi="XO Thames"/>
        </w:rPr>
      </w:pPr>
      <w:r w:rsidRPr="0048063D">
        <w:rPr>
          <w:rFonts w:ascii="XO Thames" w:hAnsi="XO Thames"/>
        </w:rPr>
        <w:t>7.4.1. Требовать от Поставщика надлежащего исполнения обязательств по настоящему Договору.</w:t>
      </w:r>
    </w:p>
    <w:p w:rsidR="00280FB9" w:rsidRPr="0048063D" w:rsidRDefault="00280FB9">
      <w:pPr>
        <w:pStyle w:val="afe"/>
        <w:ind w:firstLine="567"/>
        <w:jc w:val="both"/>
        <w:rPr>
          <w:rFonts w:ascii="XO Thames" w:hAnsi="XO Thames"/>
        </w:rPr>
      </w:pPr>
      <w:r w:rsidRPr="0048063D">
        <w:rPr>
          <w:rFonts w:ascii="XO Thames" w:hAnsi="XO Thames"/>
        </w:rPr>
        <w:t xml:space="preserve">7.4.2. Требовать от Поставщика своевременного устранения нарушений, выявленных в ходе приемки. </w:t>
      </w:r>
    </w:p>
    <w:p w:rsidR="00280FB9" w:rsidRPr="0048063D" w:rsidRDefault="00280FB9">
      <w:pPr>
        <w:pStyle w:val="afe"/>
        <w:ind w:firstLine="567"/>
        <w:jc w:val="both"/>
        <w:rPr>
          <w:rFonts w:ascii="XO Thames" w:hAnsi="XO Thames"/>
        </w:rPr>
      </w:pPr>
      <w:r w:rsidRPr="0048063D">
        <w:rPr>
          <w:rFonts w:ascii="XO Thames" w:hAnsi="XO Thames"/>
        </w:rPr>
        <w:t>7.4.3. Отказаться от приемки и оплаты Товара, не соответствующего условиям настоящего Договора.</w:t>
      </w:r>
    </w:p>
    <w:p w:rsidR="00280FB9" w:rsidRDefault="00280FB9" w:rsidP="00A84EDD">
      <w:pPr>
        <w:pStyle w:val="afe"/>
        <w:jc w:val="center"/>
        <w:rPr>
          <w:rFonts w:ascii="XO Thames" w:hAnsi="XO Thames"/>
          <w:b/>
        </w:rPr>
      </w:pPr>
    </w:p>
    <w:p w:rsidR="00280FB9" w:rsidRPr="0048063D" w:rsidRDefault="00280FB9" w:rsidP="00A84EDD">
      <w:pPr>
        <w:pStyle w:val="afe"/>
        <w:jc w:val="center"/>
        <w:rPr>
          <w:rFonts w:ascii="XO Thames" w:hAnsi="XO Thames"/>
          <w:b/>
        </w:rPr>
      </w:pPr>
      <w:r w:rsidRPr="0048063D">
        <w:rPr>
          <w:rFonts w:ascii="XO Thames" w:hAnsi="XO Thames"/>
          <w:b/>
        </w:rPr>
        <w:t>8. ИМУЩЕСТВЕННАЯ ОТВЕТСТВЕННОСТЬ</w:t>
      </w:r>
    </w:p>
    <w:p w:rsidR="00280FB9" w:rsidRPr="0048063D" w:rsidRDefault="00280FB9">
      <w:pPr>
        <w:pStyle w:val="afe"/>
        <w:ind w:firstLine="567"/>
        <w:jc w:val="both"/>
        <w:rPr>
          <w:rFonts w:ascii="XO Thames" w:hAnsi="XO Thames"/>
        </w:rPr>
      </w:pPr>
      <w:r w:rsidRPr="0048063D">
        <w:rPr>
          <w:rFonts w:ascii="XO Thames" w:hAnsi="XO Thames"/>
        </w:rPr>
        <w:t xml:space="preserve">8.1. В случае просрочки исполнения Заказчиком обязательств, предусмотренных настоящим Договором, Поставщик вправе потребовать уплаты пени.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280FB9" w:rsidRPr="0048063D" w:rsidRDefault="00280FB9">
      <w:pPr>
        <w:pStyle w:val="afe"/>
        <w:ind w:firstLine="567"/>
        <w:jc w:val="both"/>
        <w:rPr>
          <w:rFonts w:ascii="XO Thames" w:hAnsi="XO Thames"/>
        </w:rPr>
      </w:pPr>
      <w:r w:rsidRPr="0048063D">
        <w:rPr>
          <w:rFonts w:ascii="XO Thames" w:hAnsi="XO Thames"/>
        </w:rPr>
        <w:t>8.2. Пеня начисляется за каждый день просрочки исполнения Поставщиком обязательства, предусмотренного настоящим договором, начиная со дня, следующего после дня истечения установленного настоящим договором срока исполнения обязательства, и устанавливается настоящим договором в размере одной трехсотой действующей на дату уплаты пени ключевой ставки Центрального банка Российской Федерации от цены настоящего договора, уменьшенной на сумму, пропорциональную объему обязательств, предусмотренных настоящим договором и фактически исполненных поставщиком.</w:t>
      </w:r>
    </w:p>
    <w:p w:rsidR="00280FB9" w:rsidRPr="0048063D" w:rsidRDefault="00280FB9">
      <w:pPr>
        <w:pStyle w:val="afe"/>
        <w:ind w:firstLine="567"/>
        <w:jc w:val="both"/>
        <w:rPr>
          <w:rFonts w:ascii="XO Thames" w:hAnsi="XO Thames"/>
        </w:rPr>
      </w:pPr>
      <w:r w:rsidRPr="0048063D">
        <w:rPr>
          <w:rFonts w:ascii="XO Thames" w:hAnsi="XO Thames"/>
        </w:rPr>
        <w:t xml:space="preserve">8.3. За каждый факт неисполнения или ненадлежащего исполнения Поставщиком обязательств, предусмотренных настоящим договором, за исключением просрочки Поставщиком обязательств(в том числе гарантийного обязательства), предусмотренных настоящим договором, Поставщик уплачивает Заказчику штраф. 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договором (за исключением просрочки исполнения обязательств Заказчиком, поставщиком (подрядчиком, исполнителем), утвержденными </w:t>
      </w:r>
      <w:r w:rsidRPr="0048063D">
        <w:rPr>
          <w:rFonts w:ascii="XO Thames" w:hAnsi="XO Thames"/>
          <w:spacing w:val="-6"/>
        </w:rPr>
        <w:t>постановлением Правительства</w:t>
      </w:r>
      <w:r w:rsidRPr="0048063D">
        <w:rPr>
          <w:rFonts w:ascii="XO Thames" w:hAnsi="XO Thames"/>
        </w:rPr>
        <w:t xml:space="preserve"> Российской Федерации от 30 августа 2017 г.</w:t>
      </w:r>
      <w:r w:rsidRPr="0048063D">
        <w:rPr>
          <w:rFonts w:ascii="XO Thames" w:hAnsi="XO Thames"/>
        </w:rPr>
        <w:br/>
        <w:t xml:space="preserve"> № 1042 (далее - Правила), и составляет 10 (десять) процентов цены Договора. </w:t>
      </w:r>
    </w:p>
    <w:p w:rsidR="00280FB9" w:rsidRPr="0048063D" w:rsidRDefault="00280FB9">
      <w:pPr>
        <w:tabs>
          <w:tab w:val="left" w:pos="1690"/>
        </w:tabs>
        <w:ind w:firstLine="567"/>
        <w:jc w:val="both"/>
        <w:rPr>
          <w:rFonts w:ascii="XO Thames" w:hAnsi="XO Thames"/>
          <w:sz w:val="22"/>
          <w:szCs w:val="22"/>
        </w:rPr>
      </w:pPr>
      <w:r w:rsidRPr="0048063D">
        <w:rPr>
          <w:rFonts w:ascii="XO Thames" w:hAnsi="XO Thames"/>
          <w:sz w:val="22"/>
          <w:szCs w:val="22"/>
        </w:rPr>
        <w:t xml:space="preserve">8.4. В случае неисполнения «Заказчиком» обязательств, предусмотренных настоящим Договором, которое не имеет стоимостного выражения, «Поставщик» вправе потребовать уплаты штрафа. Размер штрафа устанавливается в размере 1000 (одна тысяча) рублей 00 копеек. </w:t>
      </w:r>
    </w:p>
    <w:p w:rsidR="00280FB9" w:rsidRPr="0048063D" w:rsidRDefault="00280FB9">
      <w:pPr>
        <w:tabs>
          <w:tab w:val="left" w:pos="1690"/>
        </w:tabs>
        <w:ind w:firstLine="567"/>
        <w:jc w:val="both"/>
        <w:rPr>
          <w:rFonts w:ascii="XO Thames" w:hAnsi="XO Thames"/>
          <w:sz w:val="22"/>
          <w:szCs w:val="22"/>
        </w:rPr>
      </w:pPr>
      <w:r w:rsidRPr="0048063D">
        <w:rPr>
          <w:rFonts w:ascii="XO Thames" w:hAnsi="XO Thames"/>
          <w:sz w:val="22"/>
          <w:szCs w:val="22"/>
        </w:rPr>
        <w:t xml:space="preserve">8.5. За каждый факт неисполнения или ненадлежащего исполнения «Поставщиком» обязательства, предусмотренного настоящим Договором, которое не имеет стоимостного выражения, размер штрафа устанавливается в размере 1000 (одна тысяча) рублей 00 копеек. </w:t>
      </w:r>
    </w:p>
    <w:p w:rsidR="00280FB9" w:rsidRPr="0048063D" w:rsidRDefault="00280FB9">
      <w:pPr>
        <w:pStyle w:val="afe"/>
        <w:ind w:firstLine="567"/>
        <w:jc w:val="both"/>
        <w:rPr>
          <w:rFonts w:ascii="XO Thames" w:hAnsi="XO Thames"/>
        </w:rPr>
      </w:pPr>
      <w:r w:rsidRPr="0048063D">
        <w:rPr>
          <w:rFonts w:ascii="XO Thames" w:hAnsi="XO Thames"/>
        </w:rPr>
        <w:lastRenderedPageBreak/>
        <w:t xml:space="preserve">8.6. Общая сумма начисленных штрафов за неисполнение или ненадлежащее исполнение «Поставщиком» обязательств, предусмотренных настоящим Договором, не может превышать цену Договора. </w:t>
      </w:r>
    </w:p>
    <w:p w:rsidR="00280FB9" w:rsidRPr="0048063D" w:rsidRDefault="00280FB9">
      <w:pPr>
        <w:pStyle w:val="afe"/>
        <w:ind w:firstLine="567"/>
        <w:jc w:val="both"/>
        <w:rPr>
          <w:rFonts w:ascii="XO Thames" w:hAnsi="XO Thames"/>
        </w:rPr>
      </w:pPr>
      <w:r w:rsidRPr="0048063D">
        <w:rPr>
          <w:rFonts w:ascii="XO Thames" w:hAnsi="XO Thames"/>
        </w:rPr>
        <w:t xml:space="preserve">8.7. Общая сумма начисленных штрафов за ненадлежащее исполнение Заказчиком обязательств, предусмотренных настоящим Договором, не может превышать цену Договора. </w:t>
      </w:r>
    </w:p>
    <w:p w:rsidR="00280FB9" w:rsidRPr="0048063D" w:rsidRDefault="00280FB9">
      <w:pPr>
        <w:pStyle w:val="afe"/>
        <w:ind w:firstLine="567"/>
        <w:jc w:val="both"/>
        <w:rPr>
          <w:rFonts w:ascii="XO Thames" w:hAnsi="XO Thames"/>
        </w:rPr>
      </w:pPr>
      <w:r w:rsidRPr="0048063D">
        <w:rPr>
          <w:rFonts w:ascii="XO Thames" w:hAnsi="XO Thames"/>
        </w:rPr>
        <w:t xml:space="preserve">8.8. Сторона освобождается от уплаты неустойки (пени, штрафа), если докажет, что неисполнение или ненадлежащее исполнение обязательства, предусмотренного настоящим Договором, произошло вследствие непреодолимой силы или по вине другой стороны. </w:t>
      </w:r>
    </w:p>
    <w:p w:rsidR="00280FB9" w:rsidRPr="0048063D" w:rsidRDefault="00280FB9">
      <w:pPr>
        <w:pStyle w:val="afe"/>
        <w:ind w:firstLine="567"/>
        <w:jc w:val="both"/>
        <w:rPr>
          <w:rFonts w:ascii="XO Thames" w:hAnsi="XO Thames"/>
        </w:rPr>
      </w:pPr>
      <w:r w:rsidRPr="0048063D">
        <w:rPr>
          <w:rFonts w:ascii="XO Thames" w:hAnsi="XO Thames"/>
        </w:rPr>
        <w:t xml:space="preserve">8.9. Уплата неустойки (штрафа, пени) не освобождает Стороны от исполнения обязательств, принятых на себя по Договору. </w:t>
      </w:r>
    </w:p>
    <w:p w:rsidR="00280FB9" w:rsidRPr="0048063D" w:rsidRDefault="00280FB9">
      <w:pPr>
        <w:pStyle w:val="afe"/>
        <w:ind w:firstLine="567"/>
        <w:jc w:val="both"/>
        <w:rPr>
          <w:rFonts w:ascii="XO Thames" w:hAnsi="XO Thames"/>
        </w:rPr>
      </w:pPr>
      <w:r w:rsidRPr="0048063D">
        <w:rPr>
          <w:rFonts w:ascii="XO Thames" w:hAnsi="XO Thames"/>
        </w:rPr>
        <w:t>8.10. При расторжении Договора в связи с односторонним отказом Стороны Договора от исполнения Договора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280FB9" w:rsidRDefault="00280FB9" w:rsidP="00A84EDD">
      <w:pPr>
        <w:pStyle w:val="afe"/>
        <w:jc w:val="center"/>
        <w:rPr>
          <w:rFonts w:ascii="XO Thames" w:hAnsi="XO Thames"/>
          <w:b/>
        </w:rPr>
      </w:pPr>
    </w:p>
    <w:p w:rsidR="00280FB9" w:rsidRPr="0048063D" w:rsidRDefault="00280FB9" w:rsidP="00A84EDD">
      <w:pPr>
        <w:pStyle w:val="afe"/>
        <w:jc w:val="center"/>
        <w:rPr>
          <w:rFonts w:ascii="XO Thames" w:hAnsi="XO Thames"/>
          <w:b/>
        </w:rPr>
      </w:pPr>
      <w:r w:rsidRPr="0048063D">
        <w:rPr>
          <w:rFonts w:ascii="XO Thames" w:hAnsi="XO Thames"/>
          <w:b/>
        </w:rPr>
        <w:t>9. ПОРЯДОК РАЗРЕШЕНИЯ СПОРОВ</w:t>
      </w:r>
    </w:p>
    <w:p w:rsidR="00280FB9" w:rsidRPr="0048063D" w:rsidRDefault="00280FB9">
      <w:pPr>
        <w:pStyle w:val="afe"/>
        <w:ind w:firstLine="567"/>
        <w:jc w:val="both"/>
        <w:rPr>
          <w:rFonts w:ascii="XO Thames" w:hAnsi="XO Thames"/>
        </w:rPr>
      </w:pPr>
      <w:r w:rsidRPr="0048063D">
        <w:rPr>
          <w:rFonts w:ascii="XO Thames" w:hAnsi="XO Thames"/>
        </w:rPr>
        <w:t xml:space="preserve">9.1. Все споры, возникающие в процессе заключения и исполнения Договора, решаются «Сторонами» в добровольном порядке. При невозможности достижения соглашения «Сторон» споры рассматриваются в Арбитражном суде Челябинской области с соблюдением претензионного порядка урегулирования споров. Срок рассмотрения претензии – 20 дней с момента её получения. </w:t>
      </w:r>
    </w:p>
    <w:p w:rsidR="00280FB9" w:rsidRPr="0048063D" w:rsidRDefault="00280FB9">
      <w:pPr>
        <w:pStyle w:val="afe"/>
        <w:ind w:firstLine="567"/>
        <w:jc w:val="both"/>
        <w:rPr>
          <w:rFonts w:ascii="XO Thames" w:hAnsi="XO Thames"/>
        </w:rPr>
      </w:pPr>
      <w:r w:rsidRPr="0048063D">
        <w:rPr>
          <w:rFonts w:ascii="XO Thames" w:hAnsi="XO Thames"/>
        </w:rPr>
        <w:t xml:space="preserve">9.2. Условия настоящего Договора могут быть изменены по взаимному согласию с обязательным составлением письменного документа, за исключением условий, которые не подлежат изменению в течение срока действия настоящего Договора. </w:t>
      </w:r>
    </w:p>
    <w:p w:rsidR="00280FB9" w:rsidRPr="0048063D" w:rsidRDefault="00280FB9">
      <w:pPr>
        <w:pStyle w:val="afe"/>
        <w:ind w:firstLine="567"/>
        <w:jc w:val="both"/>
        <w:rPr>
          <w:rFonts w:ascii="XO Thames" w:hAnsi="XO Thames"/>
        </w:rPr>
      </w:pPr>
      <w:r w:rsidRPr="0048063D">
        <w:rPr>
          <w:rFonts w:ascii="XO Thames" w:hAnsi="XO Thames"/>
        </w:rPr>
        <w:t xml:space="preserve">9.3. Ни одна из «Сторон» не вправе передавать свои права и обязанности по настоящему Договору третьей стороне без письменного согласия другой стороны. </w:t>
      </w:r>
    </w:p>
    <w:p w:rsidR="00280FB9" w:rsidRDefault="00280FB9" w:rsidP="00A84EDD">
      <w:pPr>
        <w:pStyle w:val="afe"/>
        <w:jc w:val="center"/>
        <w:rPr>
          <w:rFonts w:ascii="XO Thames" w:hAnsi="XO Thames"/>
          <w:b/>
        </w:rPr>
      </w:pPr>
    </w:p>
    <w:p w:rsidR="00280FB9" w:rsidRPr="0048063D" w:rsidRDefault="00280FB9" w:rsidP="00A84EDD">
      <w:pPr>
        <w:pStyle w:val="afe"/>
        <w:jc w:val="center"/>
        <w:rPr>
          <w:rFonts w:ascii="XO Thames" w:hAnsi="XO Thames"/>
          <w:b/>
        </w:rPr>
      </w:pPr>
      <w:r w:rsidRPr="0048063D">
        <w:rPr>
          <w:rFonts w:ascii="XO Thames" w:hAnsi="XO Thames"/>
          <w:b/>
        </w:rPr>
        <w:t>10. ПРОЧИЕ УСЛОВИЯ</w:t>
      </w:r>
    </w:p>
    <w:p w:rsidR="00280FB9" w:rsidRPr="0048063D" w:rsidRDefault="00280FB9">
      <w:pPr>
        <w:pStyle w:val="afe"/>
        <w:ind w:firstLine="567"/>
        <w:jc w:val="both"/>
        <w:rPr>
          <w:rFonts w:ascii="XO Thames" w:hAnsi="XO Thames"/>
        </w:rPr>
      </w:pPr>
      <w:r w:rsidRPr="0048063D">
        <w:rPr>
          <w:rFonts w:ascii="XO Thames" w:hAnsi="XO Thames"/>
        </w:rPr>
        <w:t>10.1. Настоящий Договор составлен в двух подлинных экземплярах по одному для каждой</w:t>
      </w:r>
      <w:r w:rsidRPr="0048063D">
        <w:rPr>
          <w:rFonts w:ascii="XO Thames" w:hAnsi="XO Thames"/>
        </w:rPr>
        <w:br/>
        <w:t xml:space="preserve">из «Сторон». </w:t>
      </w:r>
    </w:p>
    <w:p w:rsidR="00280FB9" w:rsidRPr="0048063D" w:rsidRDefault="00280FB9">
      <w:pPr>
        <w:pStyle w:val="afe"/>
        <w:ind w:firstLine="567"/>
        <w:jc w:val="both"/>
        <w:rPr>
          <w:rFonts w:ascii="XO Thames" w:hAnsi="XO Thames"/>
        </w:rPr>
      </w:pPr>
      <w:r w:rsidRPr="0048063D">
        <w:rPr>
          <w:rFonts w:ascii="XO Thames" w:hAnsi="XO Thames"/>
        </w:rPr>
        <w:t xml:space="preserve">10.2. После подписания настоящего Договора все предварительные переговоры по нему, переписка, предварительные соглашения и протоколы о намерениях по вопросам, так или иначе касающимся настоящего Договора, теряют юридическую силу. </w:t>
      </w:r>
    </w:p>
    <w:p w:rsidR="00280FB9" w:rsidRPr="0048063D" w:rsidRDefault="00280FB9">
      <w:pPr>
        <w:pStyle w:val="afe"/>
        <w:ind w:firstLine="567"/>
        <w:jc w:val="both"/>
        <w:rPr>
          <w:rFonts w:ascii="XO Thames" w:hAnsi="XO Thames"/>
        </w:rPr>
      </w:pPr>
      <w:r w:rsidRPr="0048063D">
        <w:rPr>
          <w:rFonts w:ascii="XO Thames" w:hAnsi="XO Thames"/>
        </w:rPr>
        <w:t xml:space="preserve">10.3. В случае изменения юридических адресов, банковских и отгрузочных реквизитов «Сторона» обязана сообщить об этом другой стороне в течение 10-ти дневного срока в письменном виде. </w:t>
      </w:r>
    </w:p>
    <w:p w:rsidR="00280FB9" w:rsidRPr="0048063D" w:rsidRDefault="00280FB9">
      <w:pPr>
        <w:pStyle w:val="afe"/>
        <w:ind w:firstLine="567"/>
        <w:jc w:val="both"/>
        <w:rPr>
          <w:rFonts w:ascii="XO Thames" w:hAnsi="XO Thames"/>
        </w:rPr>
      </w:pPr>
      <w:r w:rsidRPr="0048063D">
        <w:rPr>
          <w:rFonts w:ascii="XO Thames" w:hAnsi="XO Thames"/>
        </w:rPr>
        <w:t xml:space="preserve">10.4. При исполнении настоящего Договора не допускается перемена «Поставщика», за исключением случаев, когда новый «Поставщик» является правопреемником «Поставщика» по Договору вследствие реорганизации юридического лица в форме преобразования, слияния или присоединения. В случае перемены «Заказчика» по Договору его права и обязанности по Договору переходят к новому «Заказчику» в том же объеме и на тех же условиях. </w:t>
      </w:r>
    </w:p>
    <w:p w:rsidR="00280FB9" w:rsidRPr="0048063D" w:rsidRDefault="00280FB9">
      <w:pPr>
        <w:pStyle w:val="afe"/>
        <w:ind w:firstLine="567"/>
        <w:jc w:val="both"/>
        <w:rPr>
          <w:rFonts w:ascii="XO Thames" w:hAnsi="XO Thames"/>
        </w:rPr>
      </w:pPr>
      <w:r w:rsidRPr="0048063D">
        <w:rPr>
          <w:rFonts w:ascii="XO Thames" w:hAnsi="XO Thames"/>
        </w:rPr>
        <w:t xml:space="preserve">10.5.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 </w:t>
      </w:r>
    </w:p>
    <w:p w:rsidR="00280FB9" w:rsidRPr="0048063D" w:rsidRDefault="00280FB9">
      <w:pPr>
        <w:pStyle w:val="afe"/>
        <w:ind w:firstLine="567"/>
        <w:jc w:val="both"/>
        <w:rPr>
          <w:rFonts w:ascii="XO Thames" w:hAnsi="XO Thames"/>
        </w:rPr>
      </w:pPr>
      <w:r w:rsidRPr="0048063D">
        <w:rPr>
          <w:rFonts w:ascii="XO Thames" w:hAnsi="XO Thames"/>
        </w:rPr>
        <w:t>10.6. При расторжении Договора обязательства Сторон прекращаются, за исключением обязательств Заказчика по оплате стоимости товара, фактически поставленного на момент расторжения Договора, а также права Стороны требовать возмещения убытков и взыскания неустоек (штрафов, пеней) по</w:t>
      </w:r>
      <w:r w:rsidR="000D42F9" w:rsidRPr="000D42F9">
        <w:t xml:space="preserve"> </w:t>
      </w:r>
      <w:r w:rsidRPr="0048063D">
        <w:rPr>
          <w:rFonts w:ascii="XO Thames" w:hAnsi="XO Thames"/>
        </w:rPr>
        <w:t xml:space="preserve"> дату фактического исполнения Поставщиком обязательств по поставке.</w:t>
      </w:r>
    </w:p>
    <w:p w:rsidR="00280FB9" w:rsidRPr="0048063D" w:rsidRDefault="00280FB9">
      <w:pPr>
        <w:pStyle w:val="afe"/>
        <w:ind w:firstLine="567"/>
        <w:jc w:val="both"/>
        <w:rPr>
          <w:rFonts w:ascii="XO Thames" w:hAnsi="XO Thames"/>
        </w:rPr>
      </w:pPr>
      <w:r w:rsidRPr="0048063D">
        <w:rPr>
          <w:rFonts w:ascii="XO Thames" w:hAnsi="XO Thames"/>
        </w:rPr>
        <w:t>10.7. Изменения и дополнения по основаниям, предусмотренным настоящим Договором, вносятся по соглашению Сторон, которое оформляется соответствующим дополнительным Соглашением и является неотъемлемой частью настоящего Договора.</w:t>
      </w:r>
    </w:p>
    <w:p w:rsidR="00280FB9" w:rsidRPr="0048063D" w:rsidRDefault="00280FB9">
      <w:pPr>
        <w:pStyle w:val="afe"/>
        <w:ind w:firstLine="567"/>
        <w:jc w:val="both"/>
        <w:rPr>
          <w:rFonts w:ascii="XO Thames" w:hAnsi="XO Thames"/>
        </w:rPr>
      </w:pPr>
      <w:r w:rsidRPr="0048063D">
        <w:rPr>
          <w:rFonts w:ascii="XO Thames" w:hAnsi="XO Thames"/>
        </w:rPr>
        <w:t>10.8. Изменение существенных условий настоящего Договора при его исполнении не допускается, за исключением случаев, предусмотренных Федеральным законом от 05.04.2013 №44-ФЗ.</w:t>
      </w:r>
    </w:p>
    <w:p w:rsidR="00280FB9" w:rsidRPr="0048063D" w:rsidRDefault="00280FB9" w:rsidP="00A84EDD">
      <w:pPr>
        <w:pStyle w:val="afe"/>
        <w:ind w:firstLine="567"/>
        <w:jc w:val="both"/>
        <w:rPr>
          <w:rFonts w:ascii="XO Thames" w:hAnsi="XO Thames"/>
        </w:rPr>
      </w:pPr>
      <w:r w:rsidRPr="0048063D">
        <w:rPr>
          <w:rFonts w:ascii="XO Thames" w:hAnsi="XO Thames"/>
        </w:rPr>
        <w:t>10.9. Стороны обязуются обеспечить конфиденциальность сведений, относящихся к предмету настоящего Договора и ставших им известными в ходе исполнения настоящего Договора.</w:t>
      </w:r>
    </w:p>
    <w:p w:rsidR="00280FB9" w:rsidRDefault="00280FB9" w:rsidP="00DC3A77">
      <w:pPr>
        <w:pStyle w:val="afe"/>
        <w:rPr>
          <w:rFonts w:ascii="XO Thames" w:hAnsi="XO Thames"/>
          <w:b/>
        </w:rPr>
      </w:pPr>
    </w:p>
    <w:p w:rsidR="00DC3A77" w:rsidRDefault="00DC3A77" w:rsidP="00DC3A77">
      <w:pPr>
        <w:pStyle w:val="afe"/>
        <w:rPr>
          <w:rFonts w:ascii="XO Thames" w:hAnsi="XO Thames"/>
          <w:b/>
        </w:rPr>
      </w:pPr>
    </w:p>
    <w:p w:rsidR="00280FB9" w:rsidRPr="0048063D" w:rsidRDefault="00280FB9" w:rsidP="00A84EDD">
      <w:pPr>
        <w:pStyle w:val="afe"/>
        <w:ind w:firstLine="567"/>
        <w:jc w:val="center"/>
        <w:rPr>
          <w:rFonts w:ascii="XO Thames" w:hAnsi="XO Thames"/>
        </w:rPr>
      </w:pPr>
      <w:r w:rsidRPr="0048063D">
        <w:rPr>
          <w:rFonts w:ascii="XO Thames" w:hAnsi="XO Thames"/>
          <w:b/>
        </w:rPr>
        <w:t>11. СРОК ДЕЙСТВИЯ ДОГОВОРА</w:t>
      </w:r>
    </w:p>
    <w:p w:rsidR="00280FB9" w:rsidRPr="0048063D" w:rsidRDefault="00280FB9">
      <w:pPr>
        <w:pStyle w:val="afe"/>
        <w:ind w:firstLine="567"/>
        <w:jc w:val="both"/>
        <w:rPr>
          <w:rFonts w:ascii="XO Thames" w:hAnsi="XO Thames"/>
        </w:rPr>
      </w:pPr>
      <w:r w:rsidRPr="0048063D">
        <w:rPr>
          <w:rFonts w:ascii="XO Thames" w:hAnsi="XO Thames"/>
        </w:rPr>
        <w:t xml:space="preserve">11.1. Договор вступает в силу с момента подписания. </w:t>
      </w:r>
    </w:p>
    <w:p w:rsidR="00280FB9" w:rsidRPr="0048063D" w:rsidRDefault="00280FB9">
      <w:pPr>
        <w:pStyle w:val="afe"/>
        <w:ind w:firstLine="567"/>
        <w:jc w:val="both"/>
        <w:rPr>
          <w:rFonts w:ascii="XO Thames" w:hAnsi="XO Thames"/>
        </w:rPr>
      </w:pPr>
      <w:r w:rsidRPr="0048063D">
        <w:rPr>
          <w:rFonts w:ascii="XO Thames" w:hAnsi="XO Thames"/>
        </w:rPr>
        <w:t xml:space="preserve">11.2. Срок действия Договора: до 25.12.2026 г. </w:t>
      </w:r>
    </w:p>
    <w:p w:rsidR="00280FB9" w:rsidRPr="0048063D" w:rsidRDefault="00280FB9" w:rsidP="00A84EDD">
      <w:pPr>
        <w:pStyle w:val="afe"/>
        <w:jc w:val="center"/>
        <w:rPr>
          <w:rFonts w:ascii="XO Thames" w:hAnsi="XO Thames"/>
          <w:b/>
        </w:rPr>
      </w:pPr>
      <w:r w:rsidRPr="0048063D">
        <w:rPr>
          <w:rFonts w:ascii="XO Thames" w:hAnsi="XO Thames"/>
          <w:b/>
        </w:rPr>
        <w:t>12. РЕКВИЗИТЫ СТОРОН</w:t>
      </w:r>
    </w:p>
    <w:p w:rsidR="00280FB9" w:rsidRPr="0048063D" w:rsidRDefault="00280FB9">
      <w:pPr>
        <w:pStyle w:val="afe"/>
        <w:ind w:firstLine="567"/>
        <w:jc w:val="both"/>
        <w:rPr>
          <w:rFonts w:ascii="XO Thames" w:hAnsi="XO Thames"/>
        </w:rPr>
      </w:pPr>
      <w:r w:rsidRPr="0048063D">
        <w:rPr>
          <w:rFonts w:ascii="XO Thames" w:hAnsi="XO Thames"/>
        </w:rPr>
        <w:t>12.1. Юридические адреса, банковские и отгрузочные реквизиты сторон на момент заключения Договора.</w:t>
      </w:r>
    </w:p>
    <w:p w:rsidR="00280FB9" w:rsidRPr="0048063D" w:rsidRDefault="00280FB9">
      <w:pPr>
        <w:jc w:val="both"/>
        <w:rPr>
          <w:rFonts w:ascii="XO Thames" w:hAnsi="XO Thames"/>
          <w:b/>
          <w:sz w:val="22"/>
          <w:szCs w:val="22"/>
        </w:rPr>
      </w:pPr>
      <w:r w:rsidRPr="0048063D">
        <w:rPr>
          <w:rFonts w:ascii="XO Thames" w:hAnsi="XO Thames"/>
          <w:sz w:val="22"/>
          <w:szCs w:val="22"/>
        </w:rPr>
        <w:lastRenderedPageBreak/>
        <w:t>«</w:t>
      </w:r>
      <w:r w:rsidRPr="0048063D">
        <w:rPr>
          <w:rFonts w:ascii="XO Thames" w:hAnsi="XO Thames"/>
          <w:b/>
          <w:sz w:val="22"/>
          <w:szCs w:val="22"/>
        </w:rPr>
        <w:t>ЗАКАЗЧИК»</w:t>
      </w:r>
      <w:r w:rsidRPr="0048063D">
        <w:rPr>
          <w:rFonts w:ascii="XO Thames" w:hAnsi="XO Thames"/>
          <w:b/>
          <w:sz w:val="22"/>
          <w:szCs w:val="22"/>
        </w:rPr>
        <w:tab/>
      </w:r>
      <w:r w:rsidRPr="0048063D">
        <w:rPr>
          <w:rFonts w:ascii="XO Thames" w:hAnsi="XO Thames"/>
          <w:b/>
          <w:sz w:val="22"/>
          <w:szCs w:val="22"/>
        </w:rPr>
        <w:tab/>
      </w:r>
      <w:r w:rsidRPr="0048063D">
        <w:rPr>
          <w:rFonts w:ascii="XO Thames" w:hAnsi="XO Thames"/>
          <w:b/>
          <w:sz w:val="22"/>
          <w:szCs w:val="22"/>
        </w:rPr>
        <w:tab/>
      </w:r>
      <w:r w:rsidRPr="0048063D">
        <w:rPr>
          <w:rFonts w:ascii="XO Thames" w:hAnsi="XO Thames"/>
          <w:b/>
          <w:sz w:val="22"/>
          <w:szCs w:val="22"/>
        </w:rPr>
        <w:tab/>
      </w:r>
      <w:r w:rsidRPr="0048063D">
        <w:rPr>
          <w:rFonts w:ascii="XO Thames" w:hAnsi="XO Thames"/>
          <w:b/>
          <w:sz w:val="22"/>
          <w:szCs w:val="22"/>
        </w:rPr>
        <w:tab/>
        <w:t>«ПОСТАВЩИК»</w:t>
      </w:r>
    </w:p>
    <w:tbl>
      <w:tblPr>
        <w:tblW w:w="10206" w:type="dxa"/>
        <w:tblInd w:w="108" w:type="dxa"/>
        <w:tblCellMar>
          <w:right w:w="170" w:type="dxa"/>
        </w:tblCellMar>
        <w:tblLook w:val="00A0" w:firstRow="1" w:lastRow="0" w:firstColumn="1" w:lastColumn="0" w:noHBand="0" w:noVBand="0"/>
      </w:tblPr>
      <w:tblGrid>
        <w:gridCol w:w="5280"/>
        <w:gridCol w:w="4926"/>
      </w:tblGrid>
      <w:tr w:rsidR="00280FB9" w:rsidRPr="0048063D">
        <w:trPr>
          <w:trHeight w:val="539"/>
        </w:trPr>
        <w:tc>
          <w:tcPr>
            <w:tcW w:w="5280" w:type="dxa"/>
          </w:tcPr>
          <w:p w:rsidR="00280FB9" w:rsidRPr="0048063D" w:rsidRDefault="00280FB9" w:rsidP="00EE7FCE">
            <w:pPr>
              <w:tabs>
                <w:tab w:val="left" w:pos="142"/>
              </w:tabs>
              <w:rPr>
                <w:rFonts w:ascii="XO Thames" w:hAnsi="XO Thames"/>
              </w:rPr>
            </w:pPr>
            <w:r w:rsidRPr="0048063D">
              <w:rPr>
                <w:rFonts w:ascii="XO Thames" w:hAnsi="XO Thames"/>
                <w:sz w:val="22"/>
                <w:szCs w:val="22"/>
              </w:rPr>
              <w:t>Юридический/почтовый адрес: 454038,</w:t>
            </w:r>
          </w:p>
          <w:p w:rsidR="00280FB9" w:rsidRPr="0048063D" w:rsidRDefault="00280FB9" w:rsidP="00EE7FCE">
            <w:pPr>
              <w:tabs>
                <w:tab w:val="left" w:pos="142"/>
              </w:tabs>
              <w:rPr>
                <w:rFonts w:ascii="XO Thames" w:hAnsi="XO Thames"/>
              </w:rPr>
            </w:pPr>
            <w:r w:rsidRPr="0048063D">
              <w:rPr>
                <w:rFonts w:ascii="XO Thames" w:hAnsi="XO Thames"/>
                <w:sz w:val="22"/>
                <w:szCs w:val="22"/>
              </w:rPr>
              <w:t>г. Челябинск, ул. Монтажников, 7а</w:t>
            </w:r>
          </w:p>
          <w:p w:rsidR="00280FB9" w:rsidRPr="0048063D" w:rsidRDefault="00280FB9" w:rsidP="00EE7FCE">
            <w:pPr>
              <w:tabs>
                <w:tab w:val="left" w:pos="142"/>
              </w:tabs>
              <w:rPr>
                <w:rFonts w:ascii="XO Thames" w:hAnsi="XO Thames"/>
              </w:rPr>
            </w:pPr>
            <w:r w:rsidRPr="0048063D">
              <w:rPr>
                <w:rFonts w:ascii="XO Thames" w:hAnsi="XO Thames"/>
                <w:sz w:val="22"/>
                <w:szCs w:val="22"/>
              </w:rPr>
              <w:t>Тел.: 8 (351) 735-33-45</w:t>
            </w:r>
          </w:p>
          <w:p w:rsidR="00280FB9" w:rsidRPr="0048063D" w:rsidRDefault="00280FB9" w:rsidP="00EE7FCE">
            <w:pPr>
              <w:tabs>
                <w:tab w:val="left" w:pos="142"/>
              </w:tabs>
              <w:rPr>
                <w:rFonts w:ascii="XO Thames" w:hAnsi="XO Thames"/>
              </w:rPr>
            </w:pPr>
            <w:r w:rsidRPr="0048063D">
              <w:rPr>
                <w:rFonts w:ascii="XO Thames" w:hAnsi="XO Thames"/>
                <w:sz w:val="22"/>
                <w:szCs w:val="22"/>
              </w:rPr>
              <w:t>ИНН 7450017945, КПП 746001001</w:t>
            </w:r>
          </w:p>
          <w:p w:rsidR="00280FB9" w:rsidRPr="0048063D" w:rsidRDefault="00280FB9" w:rsidP="00EE7FCE">
            <w:pPr>
              <w:tabs>
                <w:tab w:val="left" w:pos="142"/>
              </w:tabs>
              <w:rPr>
                <w:rFonts w:ascii="XO Thames" w:hAnsi="XO Thames"/>
              </w:rPr>
            </w:pPr>
            <w:r w:rsidRPr="0048063D">
              <w:rPr>
                <w:rFonts w:ascii="XO Thames" w:hAnsi="XO Thames"/>
                <w:sz w:val="22"/>
                <w:szCs w:val="22"/>
              </w:rPr>
              <w:t>ОГРН 1027402814438</w:t>
            </w:r>
          </w:p>
          <w:p w:rsidR="00280FB9" w:rsidRPr="0048063D" w:rsidRDefault="00280FB9" w:rsidP="00EE7FCE">
            <w:pPr>
              <w:tabs>
                <w:tab w:val="left" w:pos="142"/>
              </w:tabs>
              <w:rPr>
                <w:rFonts w:ascii="XO Thames" w:hAnsi="XO Thames"/>
              </w:rPr>
            </w:pPr>
            <w:r w:rsidRPr="0048063D">
              <w:rPr>
                <w:rFonts w:ascii="XO Thames" w:hAnsi="XO Thames"/>
                <w:sz w:val="22"/>
                <w:szCs w:val="22"/>
              </w:rPr>
              <w:t>дата постановки на учет в налоговом органе 31.01.2000г.</w:t>
            </w:r>
          </w:p>
          <w:p w:rsidR="00280FB9" w:rsidRPr="0048063D" w:rsidRDefault="00280FB9" w:rsidP="00EE7FCE">
            <w:pPr>
              <w:tabs>
                <w:tab w:val="left" w:pos="142"/>
              </w:tabs>
              <w:rPr>
                <w:rFonts w:ascii="XO Thames" w:hAnsi="XO Thames"/>
              </w:rPr>
            </w:pPr>
            <w:r w:rsidRPr="0048063D">
              <w:rPr>
                <w:rFonts w:ascii="XO Thames" w:hAnsi="XO Thames"/>
                <w:sz w:val="22"/>
                <w:szCs w:val="22"/>
              </w:rPr>
              <w:t xml:space="preserve">ОКТМО 75701000, ОКПО 08830310 </w:t>
            </w:r>
          </w:p>
          <w:p w:rsidR="00280FB9" w:rsidRPr="0048063D" w:rsidRDefault="00280FB9" w:rsidP="00EE7FCE">
            <w:pPr>
              <w:tabs>
                <w:tab w:val="left" w:pos="142"/>
              </w:tabs>
              <w:rPr>
                <w:rFonts w:ascii="XO Thames" w:hAnsi="XO Thames"/>
              </w:rPr>
            </w:pPr>
            <w:r w:rsidRPr="0048063D">
              <w:rPr>
                <w:rFonts w:ascii="XO Thames" w:hAnsi="XO Thames"/>
                <w:sz w:val="22"/>
                <w:szCs w:val="22"/>
              </w:rPr>
              <w:t>Банковские реквизиты:</w:t>
            </w:r>
          </w:p>
          <w:p w:rsidR="00280FB9" w:rsidRPr="0048063D" w:rsidRDefault="00280FB9" w:rsidP="00EE7FCE">
            <w:pPr>
              <w:tabs>
                <w:tab w:val="left" w:pos="142"/>
              </w:tabs>
              <w:rPr>
                <w:rFonts w:ascii="XO Thames" w:hAnsi="XO Thames"/>
              </w:rPr>
            </w:pPr>
            <w:r w:rsidRPr="0048063D">
              <w:rPr>
                <w:rFonts w:ascii="XO Thames" w:hAnsi="XO Thames"/>
                <w:sz w:val="22"/>
                <w:szCs w:val="22"/>
              </w:rPr>
              <w:t>УФК по Новосибирской области (ФКУ ИК-2 ГУФСИН России по Челябинской области, л/</w:t>
            </w:r>
            <w:proofErr w:type="spellStart"/>
            <w:r w:rsidRPr="0048063D">
              <w:rPr>
                <w:rFonts w:ascii="XO Thames" w:hAnsi="XO Thames"/>
                <w:sz w:val="22"/>
                <w:szCs w:val="22"/>
              </w:rPr>
              <w:t>сч</w:t>
            </w:r>
            <w:proofErr w:type="spellEnd"/>
            <w:r w:rsidRPr="0048063D">
              <w:rPr>
                <w:rFonts w:ascii="XO Thames" w:hAnsi="XO Thames"/>
                <w:sz w:val="22"/>
                <w:szCs w:val="22"/>
              </w:rPr>
              <w:t xml:space="preserve"> 03691523790)</w:t>
            </w:r>
          </w:p>
          <w:p w:rsidR="00280FB9" w:rsidRPr="0048063D" w:rsidRDefault="00280FB9" w:rsidP="00EE7FCE">
            <w:pPr>
              <w:tabs>
                <w:tab w:val="left" w:pos="142"/>
              </w:tabs>
              <w:rPr>
                <w:rFonts w:ascii="XO Thames" w:hAnsi="XO Thames"/>
              </w:rPr>
            </w:pPr>
            <w:r w:rsidRPr="0048063D">
              <w:rPr>
                <w:rFonts w:ascii="XO Thames" w:hAnsi="XO Thames"/>
                <w:sz w:val="22"/>
                <w:szCs w:val="22"/>
              </w:rPr>
              <w:t>р/</w:t>
            </w:r>
            <w:proofErr w:type="spellStart"/>
            <w:r w:rsidRPr="0048063D">
              <w:rPr>
                <w:rFonts w:ascii="XO Thames" w:hAnsi="XO Thames"/>
                <w:sz w:val="22"/>
                <w:szCs w:val="22"/>
              </w:rPr>
              <w:t>сч</w:t>
            </w:r>
            <w:proofErr w:type="spellEnd"/>
            <w:r w:rsidRPr="0048063D">
              <w:rPr>
                <w:rFonts w:ascii="XO Thames" w:hAnsi="XO Thames"/>
                <w:sz w:val="22"/>
                <w:szCs w:val="22"/>
              </w:rPr>
              <w:t xml:space="preserve"> 03211643000000015115</w:t>
            </w:r>
          </w:p>
          <w:p w:rsidR="00280FB9" w:rsidRPr="0048063D" w:rsidRDefault="00280FB9" w:rsidP="00EE7FCE">
            <w:pPr>
              <w:tabs>
                <w:tab w:val="left" w:pos="142"/>
              </w:tabs>
              <w:rPr>
                <w:rFonts w:ascii="XO Thames" w:hAnsi="XO Thames"/>
              </w:rPr>
            </w:pPr>
            <w:proofErr w:type="spellStart"/>
            <w:r w:rsidRPr="0048063D">
              <w:rPr>
                <w:rFonts w:ascii="XO Thames" w:hAnsi="XO Thames"/>
                <w:sz w:val="22"/>
                <w:szCs w:val="22"/>
              </w:rPr>
              <w:t>ек</w:t>
            </w:r>
            <w:proofErr w:type="spellEnd"/>
            <w:r w:rsidRPr="0048063D">
              <w:rPr>
                <w:rFonts w:ascii="XO Thames" w:hAnsi="XO Thames"/>
                <w:sz w:val="22"/>
                <w:szCs w:val="22"/>
              </w:rPr>
              <w:t>/с 40102810445370000043</w:t>
            </w:r>
          </w:p>
          <w:p w:rsidR="00280FB9" w:rsidRPr="0048063D" w:rsidRDefault="00280FB9" w:rsidP="00EE7FCE">
            <w:pPr>
              <w:tabs>
                <w:tab w:val="left" w:pos="142"/>
              </w:tabs>
              <w:rPr>
                <w:rFonts w:ascii="XO Thames" w:hAnsi="XO Thames"/>
              </w:rPr>
            </w:pPr>
            <w:r w:rsidRPr="0048063D">
              <w:rPr>
                <w:rFonts w:ascii="XO Thames" w:hAnsi="XO Thames"/>
                <w:sz w:val="22"/>
                <w:szCs w:val="22"/>
              </w:rPr>
              <w:t>БИК 015004950</w:t>
            </w:r>
          </w:p>
          <w:p w:rsidR="00280FB9" w:rsidRPr="0048063D" w:rsidRDefault="00280FB9" w:rsidP="00EE7FCE">
            <w:pPr>
              <w:widowControl w:val="0"/>
              <w:rPr>
                <w:rFonts w:ascii="XO Thames" w:hAnsi="XO Thames"/>
              </w:rPr>
            </w:pPr>
            <w:r w:rsidRPr="0048063D">
              <w:rPr>
                <w:rFonts w:ascii="XO Thames" w:hAnsi="XO Thames"/>
                <w:sz w:val="22"/>
                <w:szCs w:val="22"/>
              </w:rPr>
              <w:t xml:space="preserve">Банк: ОКЦ № 1 </w:t>
            </w:r>
            <w:proofErr w:type="spellStart"/>
            <w:r w:rsidRPr="0048063D">
              <w:rPr>
                <w:rFonts w:ascii="XO Thames" w:hAnsi="XO Thames"/>
                <w:sz w:val="22"/>
                <w:szCs w:val="22"/>
              </w:rPr>
              <w:t>СибГУ</w:t>
            </w:r>
            <w:proofErr w:type="spellEnd"/>
            <w:r w:rsidRPr="0048063D">
              <w:rPr>
                <w:rFonts w:ascii="XO Thames" w:hAnsi="XO Thames"/>
                <w:sz w:val="22"/>
                <w:szCs w:val="22"/>
              </w:rPr>
              <w:t xml:space="preserve"> Банка России// </w:t>
            </w:r>
          </w:p>
          <w:p w:rsidR="00280FB9" w:rsidRPr="0048063D" w:rsidRDefault="00280FB9" w:rsidP="00EE7FCE">
            <w:pPr>
              <w:widowControl w:val="0"/>
              <w:rPr>
                <w:rFonts w:ascii="XO Thames" w:hAnsi="XO Thames"/>
              </w:rPr>
            </w:pPr>
            <w:r w:rsidRPr="0048063D">
              <w:rPr>
                <w:rFonts w:ascii="XO Thames" w:hAnsi="XO Thames"/>
                <w:sz w:val="22"/>
                <w:szCs w:val="22"/>
              </w:rPr>
              <w:t>УФК по Новосибирской области г. Новосибирск</w:t>
            </w:r>
          </w:p>
          <w:p w:rsidR="00280FB9" w:rsidRPr="0048063D" w:rsidRDefault="00280FB9">
            <w:pPr>
              <w:ind w:right="-208"/>
              <w:rPr>
                <w:rFonts w:ascii="XO Thames" w:hAnsi="XO Thames"/>
              </w:rPr>
            </w:pPr>
          </w:p>
        </w:tc>
        <w:tc>
          <w:tcPr>
            <w:tcW w:w="4926" w:type="dxa"/>
          </w:tcPr>
          <w:p w:rsidR="00280FB9" w:rsidRPr="0048063D" w:rsidRDefault="00280FB9">
            <w:pPr>
              <w:widowControl w:val="0"/>
              <w:tabs>
                <w:tab w:val="left" w:pos="0"/>
              </w:tabs>
              <w:rPr>
                <w:rFonts w:ascii="XO Thames" w:hAnsi="XO Thames"/>
              </w:rPr>
            </w:pPr>
          </w:p>
        </w:tc>
      </w:tr>
    </w:tbl>
    <w:p w:rsidR="00280FB9" w:rsidRPr="0048063D" w:rsidRDefault="00280FB9" w:rsidP="00FA0513">
      <w:pPr>
        <w:pStyle w:val="afe"/>
        <w:tabs>
          <w:tab w:val="left" w:pos="6611"/>
        </w:tabs>
        <w:rPr>
          <w:rFonts w:ascii="XO Thames" w:hAnsi="XO Thames"/>
        </w:rPr>
      </w:pPr>
      <w:r w:rsidRPr="0048063D">
        <w:rPr>
          <w:rFonts w:ascii="XO Thames" w:hAnsi="XO Thames"/>
        </w:rPr>
        <w:t>Начальник</w:t>
      </w:r>
      <w:r w:rsidRPr="0048063D">
        <w:rPr>
          <w:rFonts w:ascii="XO Thames" w:hAnsi="XO Thames"/>
        </w:rPr>
        <w:tab/>
      </w:r>
    </w:p>
    <w:p w:rsidR="00280FB9" w:rsidRPr="0048063D" w:rsidRDefault="00280FB9" w:rsidP="00974E42">
      <w:pPr>
        <w:pStyle w:val="afe"/>
        <w:rPr>
          <w:rFonts w:ascii="XO Thames" w:hAnsi="XO Thames"/>
        </w:rPr>
      </w:pPr>
      <w:r w:rsidRPr="0048063D">
        <w:rPr>
          <w:rFonts w:ascii="XO Thames" w:hAnsi="XO Thames"/>
        </w:rPr>
        <w:t>_________________ / Данилко В.И.                                             __________________/ _____________</w:t>
      </w:r>
    </w:p>
    <w:p w:rsidR="00280FB9" w:rsidRPr="0048063D" w:rsidRDefault="00280FB9" w:rsidP="00974E42">
      <w:pPr>
        <w:pStyle w:val="afe"/>
        <w:rPr>
          <w:rFonts w:ascii="XO Thames" w:hAnsi="XO Thames"/>
        </w:rPr>
      </w:pPr>
      <w:r w:rsidRPr="0048063D">
        <w:rPr>
          <w:rFonts w:ascii="XO Thames" w:hAnsi="XO Thames"/>
        </w:rPr>
        <w:t xml:space="preserve">                                                                                                       </w:t>
      </w:r>
    </w:p>
    <w:p w:rsidR="00280FB9" w:rsidRPr="0048063D" w:rsidRDefault="00280FB9" w:rsidP="00FA0513">
      <w:pPr>
        <w:pStyle w:val="afe"/>
        <w:spacing w:line="360" w:lineRule="auto"/>
        <w:rPr>
          <w:rFonts w:ascii="XO Thames" w:hAnsi="XO Thames"/>
        </w:rPr>
      </w:pPr>
      <w:r w:rsidRPr="0048063D">
        <w:rPr>
          <w:rFonts w:ascii="XO Thames" w:hAnsi="XO Thames"/>
        </w:rPr>
        <w:t>«_____» ___________________2026 год                                 «_____» __________________2026 год</w:t>
      </w:r>
    </w:p>
    <w:p w:rsidR="00280FB9" w:rsidRPr="0048063D" w:rsidRDefault="00280FB9" w:rsidP="00FA0513">
      <w:pPr>
        <w:pStyle w:val="afe"/>
        <w:spacing w:line="360" w:lineRule="auto"/>
        <w:rPr>
          <w:rFonts w:ascii="XO Thames" w:hAnsi="XO Thames"/>
        </w:rPr>
      </w:pPr>
      <w:r w:rsidRPr="0048063D">
        <w:rPr>
          <w:rFonts w:ascii="XO Thames" w:hAnsi="XO Thames"/>
        </w:rPr>
        <w:t>М.П.                                                                                             М.П.</w:t>
      </w:r>
    </w:p>
    <w:p w:rsidR="00280FB9" w:rsidRDefault="00280FB9" w:rsidP="00A84EDD">
      <w:pPr>
        <w:pStyle w:val="afe"/>
        <w:spacing w:line="360" w:lineRule="auto"/>
        <w:jc w:val="right"/>
        <w:rPr>
          <w:rFonts w:ascii="XO Thames" w:hAnsi="XO Thames"/>
        </w:rPr>
      </w:pPr>
    </w:p>
    <w:p w:rsidR="00280FB9" w:rsidRDefault="00280FB9" w:rsidP="00A84EDD">
      <w:pPr>
        <w:pStyle w:val="afe"/>
        <w:spacing w:line="360" w:lineRule="auto"/>
        <w:jc w:val="right"/>
        <w:rPr>
          <w:rFonts w:ascii="XO Thames" w:hAnsi="XO Thames"/>
        </w:rPr>
      </w:pPr>
    </w:p>
    <w:p w:rsidR="00280FB9" w:rsidRDefault="00280FB9" w:rsidP="00A84EDD">
      <w:pPr>
        <w:pStyle w:val="afe"/>
        <w:spacing w:line="360" w:lineRule="auto"/>
        <w:jc w:val="right"/>
        <w:rPr>
          <w:rFonts w:ascii="XO Thames" w:hAnsi="XO Thames"/>
        </w:rPr>
      </w:pPr>
    </w:p>
    <w:p w:rsidR="00280FB9" w:rsidRDefault="00280FB9" w:rsidP="00A84EDD">
      <w:pPr>
        <w:pStyle w:val="afe"/>
        <w:spacing w:line="360" w:lineRule="auto"/>
        <w:jc w:val="right"/>
        <w:rPr>
          <w:rFonts w:ascii="XO Thames" w:hAnsi="XO Thames"/>
        </w:rPr>
      </w:pPr>
    </w:p>
    <w:p w:rsidR="00280FB9" w:rsidRDefault="00280FB9" w:rsidP="00A84EDD">
      <w:pPr>
        <w:pStyle w:val="afe"/>
        <w:spacing w:line="360" w:lineRule="auto"/>
        <w:jc w:val="right"/>
        <w:rPr>
          <w:rFonts w:ascii="XO Thames" w:hAnsi="XO Thames"/>
        </w:rPr>
      </w:pPr>
    </w:p>
    <w:p w:rsidR="00280FB9" w:rsidRDefault="00280FB9" w:rsidP="00A84EDD">
      <w:pPr>
        <w:pStyle w:val="afe"/>
        <w:spacing w:line="360" w:lineRule="auto"/>
        <w:jc w:val="right"/>
        <w:rPr>
          <w:rFonts w:ascii="XO Thames" w:hAnsi="XO Thames"/>
        </w:rPr>
      </w:pPr>
    </w:p>
    <w:p w:rsidR="00280FB9" w:rsidRDefault="00280FB9" w:rsidP="00A84EDD">
      <w:pPr>
        <w:pStyle w:val="afe"/>
        <w:spacing w:line="360" w:lineRule="auto"/>
        <w:jc w:val="right"/>
        <w:rPr>
          <w:rFonts w:ascii="XO Thames" w:hAnsi="XO Thames"/>
        </w:rPr>
      </w:pPr>
    </w:p>
    <w:p w:rsidR="00280FB9" w:rsidRDefault="00280FB9" w:rsidP="00A84EDD">
      <w:pPr>
        <w:pStyle w:val="afe"/>
        <w:spacing w:line="360" w:lineRule="auto"/>
        <w:jc w:val="right"/>
        <w:rPr>
          <w:rFonts w:ascii="XO Thames" w:hAnsi="XO Thames"/>
        </w:rPr>
      </w:pPr>
    </w:p>
    <w:p w:rsidR="00280FB9" w:rsidRDefault="00280FB9" w:rsidP="00A84EDD">
      <w:pPr>
        <w:pStyle w:val="afe"/>
        <w:spacing w:line="360" w:lineRule="auto"/>
        <w:jc w:val="right"/>
        <w:rPr>
          <w:rFonts w:ascii="XO Thames" w:hAnsi="XO Thames"/>
        </w:rPr>
      </w:pPr>
    </w:p>
    <w:p w:rsidR="00280FB9" w:rsidRDefault="00280FB9" w:rsidP="00A84EDD">
      <w:pPr>
        <w:pStyle w:val="afe"/>
        <w:spacing w:line="360" w:lineRule="auto"/>
        <w:jc w:val="right"/>
        <w:rPr>
          <w:rFonts w:ascii="XO Thames" w:hAnsi="XO Thames"/>
        </w:rPr>
      </w:pPr>
    </w:p>
    <w:p w:rsidR="00280FB9" w:rsidRDefault="00280FB9" w:rsidP="00A84EDD">
      <w:pPr>
        <w:pStyle w:val="afe"/>
        <w:spacing w:line="360" w:lineRule="auto"/>
        <w:jc w:val="right"/>
        <w:rPr>
          <w:rFonts w:ascii="XO Thames" w:hAnsi="XO Thames"/>
        </w:rPr>
      </w:pPr>
    </w:p>
    <w:p w:rsidR="00280FB9" w:rsidRDefault="00280FB9" w:rsidP="00A84EDD">
      <w:pPr>
        <w:pStyle w:val="afe"/>
        <w:spacing w:line="360" w:lineRule="auto"/>
        <w:jc w:val="right"/>
        <w:rPr>
          <w:rFonts w:ascii="XO Thames" w:hAnsi="XO Thames"/>
        </w:rPr>
      </w:pPr>
    </w:p>
    <w:p w:rsidR="00280FB9" w:rsidRDefault="00280FB9" w:rsidP="00A84EDD">
      <w:pPr>
        <w:pStyle w:val="afe"/>
        <w:spacing w:line="360" w:lineRule="auto"/>
        <w:jc w:val="right"/>
        <w:rPr>
          <w:rFonts w:ascii="XO Thames" w:hAnsi="XO Thames"/>
        </w:rPr>
      </w:pPr>
    </w:p>
    <w:p w:rsidR="00280FB9" w:rsidRDefault="00280FB9" w:rsidP="00A84EDD">
      <w:pPr>
        <w:pStyle w:val="afe"/>
        <w:spacing w:line="360" w:lineRule="auto"/>
        <w:jc w:val="right"/>
        <w:rPr>
          <w:rFonts w:ascii="XO Thames" w:hAnsi="XO Thames"/>
        </w:rPr>
      </w:pPr>
    </w:p>
    <w:p w:rsidR="00280FB9" w:rsidRDefault="00280FB9" w:rsidP="00A84EDD">
      <w:pPr>
        <w:pStyle w:val="afe"/>
        <w:spacing w:line="360" w:lineRule="auto"/>
        <w:jc w:val="right"/>
        <w:rPr>
          <w:rFonts w:ascii="XO Thames" w:hAnsi="XO Thames"/>
        </w:rPr>
      </w:pPr>
    </w:p>
    <w:p w:rsidR="00280FB9" w:rsidRDefault="00280FB9" w:rsidP="00A84EDD">
      <w:pPr>
        <w:pStyle w:val="afe"/>
        <w:spacing w:line="360" w:lineRule="auto"/>
        <w:jc w:val="right"/>
        <w:rPr>
          <w:rFonts w:ascii="XO Thames" w:hAnsi="XO Thames"/>
        </w:rPr>
      </w:pPr>
    </w:p>
    <w:p w:rsidR="00280FB9" w:rsidRDefault="00280FB9" w:rsidP="00A84EDD">
      <w:pPr>
        <w:pStyle w:val="afe"/>
        <w:spacing w:line="360" w:lineRule="auto"/>
        <w:jc w:val="right"/>
        <w:rPr>
          <w:rFonts w:ascii="XO Thames" w:hAnsi="XO Thames"/>
        </w:rPr>
      </w:pPr>
    </w:p>
    <w:p w:rsidR="00280FB9" w:rsidRDefault="00280FB9" w:rsidP="00A84EDD">
      <w:pPr>
        <w:pStyle w:val="afe"/>
        <w:spacing w:line="360" w:lineRule="auto"/>
        <w:jc w:val="right"/>
        <w:rPr>
          <w:rFonts w:ascii="XO Thames" w:hAnsi="XO Thames"/>
        </w:rPr>
      </w:pPr>
    </w:p>
    <w:p w:rsidR="00280FB9" w:rsidRDefault="00280FB9" w:rsidP="00A84EDD">
      <w:pPr>
        <w:pStyle w:val="afe"/>
        <w:spacing w:line="360" w:lineRule="auto"/>
        <w:jc w:val="right"/>
        <w:rPr>
          <w:rFonts w:ascii="XO Thames" w:hAnsi="XO Thames"/>
        </w:rPr>
      </w:pPr>
    </w:p>
    <w:p w:rsidR="00DC3A77" w:rsidRDefault="00DC3A77" w:rsidP="00A84EDD">
      <w:pPr>
        <w:pStyle w:val="afe"/>
        <w:spacing w:line="360" w:lineRule="auto"/>
        <w:jc w:val="right"/>
        <w:rPr>
          <w:rFonts w:ascii="XO Thames" w:hAnsi="XO Thames"/>
        </w:rPr>
      </w:pPr>
    </w:p>
    <w:p w:rsidR="00DC3A77" w:rsidRDefault="00DC3A77" w:rsidP="00A84EDD">
      <w:pPr>
        <w:pStyle w:val="afe"/>
        <w:spacing w:line="360" w:lineRule="auto"/>
        <w:jc w:val="right"/>
        <w:rPr>
          <w:rFonts w:ascii="XO Thames" w:hAnsi="XO Thames"/>
        </w:rPr>
      </w:pPr>
    </w:p>
    <w:p w:rsidR="00DC3A77" w:rsidRDefault="00DC3A77" w:rsidP="00A84EDD">
      <w:pPr>
        <w:pStyle w:val="afe"/>
        <w:spacing w:line="360" w:lineRule="auto"/>
        <w:jc w:val="right"/>
        <w:rPr>
          <w:rFonts w:ascii="XO Thames" w:hAnsi="XO Thames"/>
        </w:rPr>
      </w:pPr>
    </w:p>
    <w:p w:rsidR="00DC3A77" w:rsidRDefault="00DC3A77" w:rsidP="00A84EDD">
      <w:pPr>
        <w:pStyle w:val="afe"/>
        <w:spacing w:line="360" w:lineRule="auto"/>
        <w:jc w:val="right"/>
        <w:rPr>
          <w:rFonts w:ascii="XO Thames" w:hAnsi="XO Thames"/>
        </w:rPr>
      </w:pPr>
    </w:p>
    <w:p w:rsidR="00DC3A77" w:rsidRDefault="00DC3A77" w:rsidP="00A84EDD">
      <w:pPr>
        <w:pStyle w:val="afe"/>
        <w:spacing w:line="360" w:lineRule="auto"/>
        <w:jc w:val="right"/>
        <w:rPr>
          <w:rFonts w:ascii="XO Thames" w:hAnsi="XO Thames"/>
        </w:rPr>
      </w:pPr>
    </w:p>
    <w:p w:rsidR="00280FB9" w:rsidRPr="0048063D" w:rsidRDefault="00280FB9" w:rsidP="00A84EDD">
      <w:pPr>
        <w:pStyle w:val="afe"/>
        <w:spacing w:line="360" w:lineRule="auto"/>
        <w:jc w:val="right"/>
        <w:rPr>
          <w:rFonts w:ascii="XO Thames" w:hAnsi="XO Thames"/>
        </w:rPr>
      </w:pPr>
    </w:p>
    <w:p w:rsidR="00DC3A77" w:rsidRPr="00DC3A77" w:rsidRDefault="00DC3A77" w:rsidP="00DC3A77">
      <w:pPr>
        <w:widowControl w:val="0"/>
        <w:autoSpaceDE w:val="0"/>
        <w:autoSpaceDN w:val="0"/>
        <w:jc w:val="right"/>
        <w:outlineLvl w:val="1"/>
        <w:rPr>
          <w:color w:val="000000"/>
          <w:sz w:val="22"/>
          <w:szCs w:val="22"/>
        </w:rPr>
      </w:pPr>
      <w:r w:rsidRPr="00DC3A77">
        <w:rPr>
          <w:color w:val="000000"/>
          <w:sz w:val="22"/>
          <w:szCs w:val="22"/>
        </w:rPr>
        <w:t>Приложение № 1</w:t>
      </w:r>
    </w:p>
    <w:p w:rsidR="00DC3A77" w:rsidRPr="00DC3A77" w:rsidRDefault="00DC3A77" w:rsidP="00DC3A77">
      <w:pPr>
        <w:widowControl w:val="0"/>
        <w:autoSpaceDE w:val="0"/>
        <w:autoSpaceDN w:val="0"/>
        <w:jc w:val="right"/>
        <w:rPr>
          <w:color w:val="000000"/>
          <w:sz w:val="22"/>
          <w:szCs w:val="22"/>
        </w:rPr>
      </w:pPr>
      <w:r w:rsidRPr="00DC3A77">
        <w:rPr>
          <w:color w:val="000000"/>
          <w:sz w:val="22"/>
          <w:szCs w:val="22"/>
        </w:rPr>
        <w:t xml:space="preserve">к </w:t>
      </w:r>
      <w:r>
        <w:rPr>
          <w:color w:val="000000"/>
          <w:sz w:val="22"/>
          <w:szCs w:val="22"/>
        </w:rPr>
        <w:t>Договору</w:t>
      </w:r>
      <w:r w:rsidRPr="00DC3A77">
        <w:rPr>
          <w:color w:val="000000"/>
          <w:sz w:val="22"/>
          <w:szCs w:val="22"/>
        </w:rPr>
        <w:t xml:space="preserve"> _________________________________</w:t>
      </w:r>
    </w:p>
    <w:p w:rsidR="00DC3A77" w:rsidRPr="00DC3A77" w:rsidRDefault="00DC3A77" w:rsidP="00DC3A77">
      <w:pPr>
        <w:widowControl w:val="0"/>
        <w:autoSpaceDE w:val="0"/>
        <w:autoSpaceDN w:val="0"/>
        <w:jc w:val="right"/>
        <w:rPr>
          <w:color w:val="000000"/>
          <w:sz w:val="22"/>
          <w:szCs w:val="22"/>
        </w:rPr>
      </w:pPr>
      <w:r w:rsidRPr="00DC3A77">
        <w:rPr>
          <w:color w:val="000000"/>
          <w:sz w:val="22"/>
          <w:szCs w:val="22"/>
        </w:rPr>
        <w:t xml:space="preserve">от "__" ____ 2026 г. </w:t>
      </w:r>
    </w:p>
    <w:p w:rsidR="00DC3A77" w:rsidRPr="00DC3A77" w:rsidRDefault="00DC3A77" w:rsidP="00DC3A77">
      <w:pPr>
        <w:ind w:firstLine="567"/>
        <w:jc w:val="right"/>
        <w:rPr>
          <w:sz w:val="22"/>
          <w:szCs w:val="22"/>
        </w:rPr>
      </w:pPr>
    </w:p>
    <w:p w:rsidR="00DC3A77" w:rsidRPr="00DC3A77" w:rsidRDefault="00DC3A77" w:rsidP="00DC3A77">
      <w:pPr>
        <w:ind w:firstLine="567"/>
        <w:jc w:val="center"/>
        <w:rPr>
          <w:sz w:val="22"/>
          <w:szCs w:val="22"/>
        </w:rPr>
      </w:pPr>
      <w:r w:rsidRPr="00DC3A77">
        <w:rPr>
          <w:sz w:val="22"/>
          <w:szCs w:val="22"/>
        </w:rPr>
        <w:t>СПЕЦИФИКАЦИЯ</w:t>
      </w:r>
    </w:p>
    <w:p w:rsidR="00DC3A77" w:rsidRPr="00DC3A77" w:rsidRDefault="00DC3A77" w:rsidP="00DC3A77">
      <w:pPr>
        <w:spacing w:line="225" w:lineRule="auto"/>
        <w:ind w:firstLine="709"/>
        <w:jc w:val="center"/>
        <w:rPr>
          <w:bCs/>
          <w:sz w:val="22"/>
          <w:szCs w:val="22"/>
        </w:rPr>
      </w:pPr>
    </w:p>
    <w:tbl>
      <w:tblPr>
        <w:tblW w:w="10632" w:type="dxa"/>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26"/>
        <w:gridCol w:w="1701"/>
        <w:gridCol w:w="2977"/>
        <w:gridCol w:w="567"/>
        <w:gridCol w:w="992"/>
        <w:gridCol w:w="1559"/>
        <w:gridCol w:w="993"/>
        <w:gridCol w:w="1417"/>
      </w:tblGrid>
      <w:tr w:rsidR="00DC3A77" w:rsidRPr="00DC3A77" w:rsidTr="006D52AD">
        <w:trPr>
          <w:trHeight w:val="1711"/>
        </w:trPr>
        <w:tc>
          <w:tcPr>
            <w:tcW w:w="426" w:type="dxa"/>
          </w:tcPr>
          <w:p w:rsidR="00DC3A77" w:rsidRPr="00DC3A77" w:rsidRDefault="00DC3A77" w:rsidP="00DC3A77">
            <w:pPr>
              <w:widowControl w:val="0"/>
              <w:autoSpaceDE w:val="0"/>
              <w:autoSpaceDN w:val="0"/>
              <w:jc w:val="center"/>
              <w:rPr>
                <w:color w:val="000000"/>
                <w:sz w:val="22"/>
                <w:szCs w:val="22"/>
              </w:rPr>
            </w:pPr>
            <w:r w:rsidRPr="00DC3A77">
              <w:rPr>
                <w:color w:val="000000"/>
                <w:sz w:val="22"/>
                <w:szCs w:val="22"/>
              </w:rPr>
              <w:t>N п/п</w:t>
            </w:r>
          </w:p>
        </w:tc>
        <w:tc>
          <w:tcPr>
            <w:tcW w:w="1701" w:type="dxa"/>
          </w:tcPr>
          <w:p w:rsidR="00DC3A77" w:rsidRPr="00DC3A77" w:rsidRDefault="00DC3A77" w:rsidP="00DC3A77">
            <w:pPr>
              <w:widowControl w:val="0"/>
              <w:autoSpaceDE w:val="0"/>
              <w:autoSpaceDN w:val="0"/>
              <w:jc w:val="center"/>
              <w:rPr>
                <w:color w:val="000000"/>
                <w:sz w:val="22"/>
                <w:szCs w:val="22"/>
              </w:rPr>
            </w:pPr>
            <w:r w:rsidRPr="00DC3A77">
              <w:rPr>
                <w:color w:val="000000"/>
                <w:sz w:val="22"/>
                <w:szCs w:val="22"/>
              </w:rPr>
              <w:t>Наименование товара</w:t>
            </w:r>
          </w:p>
        </w:tc>
        <w:tc>
          <w:tcPr>
            <w:tcW w:w="2977" w:type="dxa"/>
          </w:tcPr>
          <w:p w:rsidR="00DC3A77" w:rsidRPr="00DC3A77" w:rsidRDefault="00DC3A77" w:rsidP="00DC3A77">
            <w:pPr>
              <w:widowControl w:val="0"/>
              <w:autoSpaceDE w:val="0"/>
              <w:autoSpaceDN w:val="0"/>
              <w:rPr>
                <w:color w:val="000000"/>
                <w:sz w:val="22"/>
                <w:szCs w:val="22"/>
              </w:rPr>
            </w:pPr>
            <w:r w:rsidRPr="00DC3A77">
              <w:rPr>
                <w:color w:val="000000"/>
                <w:sz w:val="22"/>
                <w:szCs w:val="22"/>
              </w:rPr>
              <w:t>Характеристики товара</w:t>
            </w:r>
          </w:p>
        </w:tc>
        <w:tc>
          <w:tcPr>
            <w:tcW w:w="567" w:type="dxa"/>
          </w:tcPr>
          <w:p w:rsidR="00DC3A77" w:rsidRPr="00DC3A77" w:rsidRDefault="00DC3A77" w:rsidP="00DC3A77">
            <w:pPr>
              <w:widowControl w:val="0"/>
              <w:autoSpaceDE w:val="0"/>
              <w:autoSpaceDN w:val="0"/>
              <w:jc w:val="center"/>
              <w:rPr>
                <w:color w:val="000000"/>
                <w:sz w:val="22"/>
                <w:szCs w:val="22"/>
              </w:rPr>
            </w:pPr>
            <w:r w:rsidRPr="00DC3A77">
              <w:rPr>
                <w:color w:val="000000"/>
                <w:sz w:val="22"/>
                <w:szCs w:val="22"/>
              </w:rPr>
              <w:t>Ед. изм.</w:t>
            </w:r>
          </w:p>
        </w:tc>
        <w:tc>
          <w:tcPr>
            <w:tcW w:w="992" w:type="dxa"/>
          </w:tcPr>
          <w:p w:rsidR="00DC3A77" w:rsidRPr="00DC3A77" w:rsidRDefault="00DC3A77" w:rsidP="00DC3A77">
            <w:pPr>
              <w:widowControl w:val="0"/>
              <w:autoSpaceDE w:val="0"/>
              <w:autoSpaceDN w:val="0"/>
              <w:jc w:val="center"/>
              <w:rPr>
                <w:color w:val="000000"/>
                <w:sz w:val="22"/>
                <w:szCs w:val="22"/>
              </w:rPr>
            </w:pPr>
            <w:r w:rsidRPr="00DC3A77">
              <w:rPr>
                <w:color w:val="000000"/>
                <w:sz w:val="22"/>
                <w:szCs w:val="22"/>
              </w:rPr>
              <w:t xml:space="preserve">Количество в единицах измерения </w:t>
            </w:r>
          </w:p>
        </w:tc>
        <w:tc>
          <w:tcPr>
            <w:tcW w:w="1559" w:type="dxa"/>
          </w:tcPr>
          <w:p w:rsidR="00DC3A77" w:rsidRPr="00DC3A77" w:rsidRDefault="00DC3A77" w:rsidP="00DC3A77">
            <w:pPr>
              <w:widowControl w:val="0"/>
              <w:tabs>
                <w:tab w:val="left" w:pos="993"/>
              </w:tabs>
              <w:jc w:val="center"/>
              <w:rPr>
                <w:color w:val="000000"/>
                <w:sz w:val="22"/>
                <w:szCs w:val="22"/>
              </w:rPr>
            </w:pPr>
            <w:r w:rsidRPr="00DC3A77">
              <w:rPr>
                <w:color w:val="000000"/>
                <w:sz w:val="22"/>
                <w:szCs w:val="22"/>
              </w:rPr>
              <w:t>Гарантийный срок эксплуатации товара с даты приемки товара</w:t>
            </w:r>
          </w:p>
        </w:tc>
        <w:tc>
          <w:tcPr>
            <w:tcW w:w="993" w:type="dxa"/>
          </w:tcPr>
          <w:p w:rsidR="00DC3A77" w:rsidRPr="00DC3A77" w:rsidRDefault="00DC3A77" w:rsidP="00DC3A77">
            <w:pPr>
              <w:widowControl w:val="0"/>
              <w:autoSpaceDE w:val="0"/>
              <w:autoSpaceDN w:val="0"/>
              <w:jc w:val="center"/>
              <w:rPr>
                <w:color w:val="000000"/>
                <w:sz w:val="22"/>
                <w:szCs w:val="22"/>
              </w:rPr>
            </w:pPr>
            <w:r w:rsidRPr="00DC3A77">
              <w:rPr>
                <w:color w:val="000000"/>
                <w:sz w:val="22"/>
                <w:szCs w:val="22"/>
              </w:rPr>
              <w:t>Цена за единицу измерения, руб.</w:t>
            </w:r>
          </w:p>
          <w:p w:rsidR="00DC3A77" w:rsidRPr="00DC3A77" w:rsidRDefault="005778BC" w:rsidP="00DC3A77">
            <w:pPr>
              <w:widowControl w:val="0"/>
              <w:autoSpaceDE w:val="0"/>
              <w:autoSpaceDN w:val="0"/>
              <w:jc w:val="center"/>
              <w:rPr>
                <w:color w:val="000000"/>
                <w:sz w:val="22"/>
                <w:szCs w:val="22"/>
              </w:rPr>
            </w:pPr>
            <w:r>
              <w:rPr>
                <w:color w:val="000000"/>
                <w:sz w:val="22"/>
                <w:szCs w:val="22"/>
              </w:rPr>
              <w:t>С НДС/</w:t>
            </w:r>
            <w:r w:rsidR="00DC3A77" w:rsidRPr="00DC3A77">
              <w:rPr>
                <w:color w:val="000000"/>
                <w:sz w:val="22"/>
                <w:szCs w:val="22"/>
              </w:rPr>
              <w:t>без НДС</w:t>
            </w:r>
          </w:p>
        </w:tc>
        <w:tc>
          <w:tcPr>
            <w:tcW w:w="1417" w:type="dxa"/>
          </w:tcPr>
          <w:p w:rsidR="00DC3A77" w:rsidRPr="00DC3A77" w:rsidRDefault="00DC3A77" w:rsidP="00DC3A77">
            <w:pPr>
              <w:widowControl w:val="0"/>
              <w:rPr>
                <w:sz w:val="22"/>
                <w:szCs w:val="22"/>
                <w:lang w:eastAsia="en-US"/>
              </w:rPr>
            </w:pPr>
            <w:r w:rsidRPr="00DC3A77">
              <w:rPr>
                <w:sz w:val="22"/>
                <w:szCs w:val="22"/>
                <w:lang w:eastAsia="en-US"/>
              </w:rPr>
              <w:t>Стоимость, руб., без НДС</w:t>
            </w:r>
          </w:p>
        </w:tc>
      </w:tr>
      <w:tr w:rsidR="00DC3A77" w:rsidRPr="00DC3A77" w:rsidTr="006D52AD">
        <w:trPr>
          <w:trHeight w:val="237"/>
        </w:trPr>
        <w:tc>
          <w:tcPr>
            <w:tcW w:w="426" w:type="dxa"/>
          </w:tcPr>
          <w:p w:rsidR="00DC3A77" w:rsidRPr="00DC3A77" w:rsidRDefault="00DC3A77" w:rsidP="00DC3A77">
            <w:pPr>
              <w:widowControl w:val="0"/>
              <w:autoSpaceDE w:val="0"/>
              <w:autoSpaceDN w:val="0"/>
              <w:jc w:val="center"/>
              <w:rPr>
                <w:color w:val="000000"/>
                <w:sz w:val="22"/>
                <w:szCs w:val="22"/>
              </w:rPr>
            </w:pPr>
            <w:r w:rsidRPr="00DC3A77">
              <w:rPr>
                <w:color w:val="000000"/>
                <w:sz w:val="22"/>
                <w:szCs w:val="22"/>
              </w:rPr>
              <w:t>1</w:t>
            </w:r>
          </w:p>
        </w:tc>
        <w:tc>
          <w:tcPr>
            <w:tcW w:w="1701" w:type="dxa"/>
          </w:tcPr>
          <w:p w:rsidR="00DC3A77" w:rsidRPr="00DC3A77" w:rsidRDefault="00DC3A77" w:rsidP="00DC3A77">
            <w:pPr>
              <w:widowControl w:val="0"/>
              <w:autoSpaceDE w:val="0"/>
              <w:autoSpaceDN w:val="0"/>
              <w:jc w:val="center"/>
              <w:rPr>
                <w:color w:val="000000"/>
                <w:sz w:val="22"/>
                <w:szCs w:val="22"/>
              </w:rPr>
            </w:pPr>
            <w:r w:rsidRPr="00DC3A77">
              <w:rPr>
                <w:color w:val="000000"/>
                <w:sz w:val="22"/>
                <w:szCs w:val="22"/>
              </w:rPr>
              <w:t>2</w:t>
            </w:r>
          </w:p>
        </w:tc>
        <w:tc>
          <w:tcPr>
            <w:tcW w:w="2977" w:type="dxa"/>
          </w:tcPr>
          <w:p w:rsidR="00DC3A77" w:rsidRPr="00DC3A77" w:rsidRDefault="00DC3A77" w:rsidP="00DC3A77">
            <w:pPr>
              <w:widowControl w:val="0"/>
              <w:autoSpaceDE w:val="0"/>
              <w:autoSpaceDN w:val="0"/>
              <w:jc w:val="center"/>
              <w:rPr>
                <w:color w:val="000000"/>
                <w:sz w:val="22"/>
                <w:szCs w:val="22"/>
              </w:rPr>
            </w:pPr>
          </w:p>
        </w:tc>
        <w:tc>
          <w:tcPr>
            <w:tcW w:w="567" w:type="dxa"/>
          </w:tcPr>
          <w:p w:rsidR="00DC3A77" w:rsidRPr="00DC3A77" w:rsidRDefault="00DC3A77" w:rsidP="00DC3A77">
            <w:pPr>
              <w:widowControl w:val="0"/>
              <w:autoSpaceDE w:val="0"/>
              <w:autoSpaceDN w:val="0"/>
              <w:jc w:val="center"/>
              <w:rPr>
                <w:color w:val="000000"/>
                <w:sz w:val="22"/>
                <w:szCs w:val="22"/>
              </w:rPr>
            </w:pPr>
            <w:r w:rsidRPr="00DC3A77">
              <w:rPr>
                <w:color w:val="000000"/>
                <w:sz w:val="22"/>
                <w:szCs w:val="22"/>
              </w:rPr>
              <w:t>3</w:t>
            </w:r>
          </w:p>
        </w:tc>
        <w:tc>
          <w:tcPr>
            <w:tcW w:w="992" w:type="dxa"/>
          </w:tcPr>
          <w:p w:rsidR="00DC3A77" w:rsidRPr="00DC3A77" w:rsidRDefault="00DC3A77" w:rsidP="00DC3A77">
            <w:pPr>
              <w:widowControl w:val="0"/>
              <w:autoSpaceDE w:val="0"/>
              <w:autoSpaceDN w:val="0"/>
              <w:jc w:val="center"/>
              <w:rPr>
                <w:color w:val="000000"/>
                <w:sz w:val="22"/>
                <w:szCs w:val="22"/>
              </w:rPr>
            </w:pPr>
            <w:bookmarkStart w:id="0" w:name="P318"/>
            <w:bookmarkEnd w:id="0"/>
            <w:r w:rsidRPr="00DC3A77">
              <w:rPr>
                <w:color w:val="000000"/>
                <w:sz w:val="22"/>
                <w:szCs w:val="22"/>
              </w:rPr>
              <w:t>4</w:t>
            </w:r>
          </w:p>
        </w:tc>
        <w:tc>
          <w:tcPr>
            <w:tcW w:w="1559" w:type="dxa"/>
          </w:tcPr>
          <w:p w:rsidR="00DC3A77" w:rsidRPr="00DC3A77" w:rsidRDefault="00DC3A77" w:rsidP="00DC3A77">
            <w:pPr>
              <w:widowControl w:val="0"/>
              <w:autoSpaceDE w:val="0"/>
              <w:autoSpaceDN w:val="0"/>
              <w:jc w:val="center"/>
              <w:rPr>
                <w:color w:val="000000"/>
                <w:sz w:val="22"/>
                <w:szCs w:val="22"/>
              </w:rPr>
            </w:pPr>
            <w:bookmarkStart w:id="1" w:name="P319"/>
            <w:bookmarkEnd w:id="1"/>
            <w:r w:rsidRPr="00DC3A77">
              <w:rPr>
                <w:color w:val="000000"/>
                <w:sz w:val="22"/>
                <w:szCs w:val="22"/>
              </w:rPr>
              <w:t>5</w:t>
            </w:r>
          </w:p>
        </w:tc>
        <w:tc>
          <w:tcPr>
            <w:tcW w:w="993" w:type="dxa"/>
          </w:tcPr>
          <w:p w:rsidR="00DC3A77" w:rsidRPr="00DC3A77" w:rsidRDefault="00DC3A77" w:rsidP="00DC3A77">
            <w:pPr>
              <w:widowControl w:val="0"/>
              <w:autoSpaceDE w:val="0"/>
              <w:autoSpaceDN w:val="0"/>
              <w:jc w:val="center"/>
              <w:rPr>
                <w:color w:val="000000"/>
                <w:sz w:val="22"/>
                <w:szCs w:val="22"/>
              </w:rPr>
            </w:pPr>
            <w:r w:rsidRPr="00DC3A77">
              <w:rPr>
                <w:color w:val="000000"/>
                <w:sz w:val="22"/>
                <w:szCs w:val="22"/>
              </w:rPr>
              <w:t>6</w:t>
            </w:r>
          </w:p>
        </w:tc>
        <w:tc>
          <w:tcPr>
            <w:tcW w:w="1417" w:type="dxa"/>
          </w:tcPr>
          <w:p w:rsidR="00DC3A77" w:rsidRPr="00DC3A77" w:rsidRDefault="00DC3A77" w:rsidP="00DC3A77">
            <w:pPr>
              <w:widowControl w:val="0"/>
              <w:autoSpaceDE w:val="0"/>
              <w:autoSpaceDN w:val="0"/>
              <w:jc w:val="center"/>
              <w:rPr>
                <w:color w:val="000000"/>
                <w:sz w:val="22"/>
                <w:szCs w:val="22"/>
              </w:rPr>
            </w:pPr>
            <w:bookmarkStart w:id="2" w:name="P321"/>
            <w:bookmarkEnd w:id="2"/>
            <w:r w:rsidRPr="00DC3A77">
              <w:rPr>
                <w:color w:val="000000"/>
                <w:sz w:val="22"/>
                <w:szCs w:val="22"/>
              </w:rPr>
              <w:t>7</w:t>
            </w:r>
          </w:p>
        </w:tc>
        <w:bookmarkStart w:id="3" w:name="P322"/>
        <w:bookmarkEnd w:id="3"/>
      </w:tr>
      <w:tr w:rsidR="00DC3A77" w:rsidRPr="00DC3A77" w:rsidTr="006D52AD">
        <w:trPr>
          <w:trHeight w:val="4576"/>
        </w:trPr>
        <w:tc>
          <w:tcPr>
            <w:tcW w:w="426" w:type="dxa"/>
            <w:vAlign w:val="center"/>
          </w:tcPr>
          <w:p w:rsidR="00DC3A77" w:rsidRPr="00DC3A77" w:rsidRDefault="00DC3A77" w:rsidP="00DC3A77">
            <w:pPr>
              <w:widowControl w:val="0"/>
              <w:autoSpaceDE w:val="0"/>
              <w:autoSpaceDN w:val="0"/>
              <w:jc w:val="center"/>
              <w:rPr>
                <w:color w:val="000000"/>
                <w:sz w:val="22"/>
                <w:szCs w:val="22"/>
              </w:rPr>
            </w:pPr>
            <w:r w:rsidRPr="00DC3A77">
              <w:rPr>
                <w:color w:val="000000"/>
                <w:sz w:val="22"/>
                <w:szCs w:val="22"/>
              </w:rPr>
              <w:t>1.</w:t>
            </w:r>
          </w:p>
        </w:tc>
        <w:tc>
          <w:tcPr>
            <w:tcW w:w="1701" w:type="dxa"/>
            <w:vAlign w:val="center"/>
          </w:tcPr>
          <w:p w:rsidR="005778BC" w:rsidRPr="005778BC" w:rsidRDefault="005778BC" w:rsidP="005778BC">
            <w:pPr>
              <w:widowControl w:val="0"/>
              <w:autoSpaceDE w:val="0"/>
              <w:autoSpaceDN w:val="0"/>
              <w:adjustRightInd w:val="0"/>
              <w:jc w:val="both"/>
              <w:rPr>
                <w:b/>
                <w:sz w:val="22"/>
                <w:szCs w:val="22"/>
              </w:rPr>
            </w:pPr>
            <w:r w:rsidRPr="005778BC">
              <w:rPr>
                <w:b/>
                <w:sz w:val="22"/>
                <w:szCs w:val="22"/>
              </w:rPr>
              <w:t>Вентилятор ВЦ 14 – 46- 2,5, в комплекте с электродвигателем АИР100</w:t>
            </w:r>
            <w:r w:rsidRPr="005778BC">
              <w:rPr>
                <w:b/>
                <w:sz w:val="22"/>
                <w:szCs w:val="22"/>
                <w:lang w:val="en-US"/>
              </w:rPr>
              <w:t>S</w:t>
            </w:r>
            <w:r w:rsidRPr="005778BC">
              <w:rPr>
                <w:b/>
                <w:sz w:val="22"/>
                <w:szCs w:val="22"/>
              </w:rPr>
              <w:t xml:space="preserve">2 (4 кВт 3000) </w:t>
            </w:r>
          </w:p>
          <w:p w:rsidR="00DC3A77" w:rsidRPr="00DC3A77" w:rsidRDefault="000D42F9" w:rsidP="00DC3A77">
            <w:pPr>
              <w:spacing w:after="12"/>
              <w:contextualSpacing/>
              <w:rPr>
                <w:sz w:val="22"/>
                <w:szCs w:val="22"/>
                <w:shd w:val="clear" w:color="auto" w:fill="FFFFFF"/>
              </w:rPr>
            </w:pPr>
            <w:r>
              <w:rPr>
                <w:sz w:val="22"/>
                <w:szCs w:val="22"/>
                <w:shd w:val="clear" w:color="auto" w:fill="FFFFFF"/>
              </w:rPr>
              <w:t>ОКПД 2 28.25.20.111</w:t>
            </w:r>
          </w:p>
        </w:tc>
        <w:tc>
          <w:tcPr>
            <w:tcW w:w="2977" w:type="dxa"/>
          </w:tcPr>
          <w:p w:rsidR="005778BC" w:rsidRPr="005778BC" w:rsidRDefault="005778BC" w:rsidP="005778BC">
            <w:pPr>
              <w:widowControl w:val="0"/>
              <w:autoSpaceDE w:val="0"/>
              <w:autoSpaceDN w:val="0"/>
              <w:adjustRightInd w:val="0"/>
              <w:jc w:val="both"/>
              <w:rPr>
                <w:sz w:val="22"/>
                <w:szCs w:val="22"/>
              </w:rPr>
            </w:pPr>
            <w:r w:rsidRPr="005778BC">
              <w:rPr>
                <w:sz w:val="22"/>
                <w:szCs w:val="22"/>
              </w:rPr>
              <w:t>Источник тепла: без нагрева</w:t>
            </w:r>
          </w:p>
          <w:p w:rsidR="005778BC" w:rsidRPr="005778BC" w:rsidRDefault="005778BC" w:rsidP="005778BC">
            <w:pPr>
              <w:widowControl w:val="0"/>
              <w:autoSpaceDE w:val="0"/>
              <w:autoSpaceDN w:val="0"/>
              <w:adjustRightInd w:val="0"/>
              <w:jc w:val="both"/>
              <w:rPr>
                <w:sz w:val="22"/>
                <w:szCs w:val="22"/>
              </w:rPr>
            </w:pPr>
            <w:r w:rsidRPr="005778BC">
              <w:rPr>
                <w:sz w:val="22"/>
                <w:szCs w:val="22"/>
              </w:rPr>
              <w:t>Производительность: м3/ч3500</w:t>
            </w:r>
          </w:p>
          <w:p w:rsidR="005778BC" w:rsidRPr="005778BC" w:rsidRDefault="005778BC" w:rsidP="005778BC">
            <w:pPr>
              <w:widowControl w:val="0"/>
              <w:autoSpaceDE w:val="0"/>
              <w:autoSpaceDN w:val="0"/>
              <w:adjustRightInd w:val="0"/>
              <w:jc w:val="both"/>
              <w:rPr>
                <w:sz w:val="22"/>
                <w:szCs w:val="22"/>
              </w:rPr>
            </w:pPr>
            <w:r w:rsidRPr="005778BC">
              <w:rPr>
                <w:sz w:val="22"/>
                <w:szCs w:val="22"/>
              </w:rPr>
              <w:t>Напряжение электропитания: В380</w:t>
            </w:r>
          </w:p>
          <w:p w:rsidR="005778BC" w:rsidRPr="005778BC" w:rsidRDefault="005778BC" w:rsidP="005778BC">
            <w:pPr>
              <w:widowControl w:val="0"/>
              <w:autoSpaceDE w:val="0"/>
              <w:autoSpaceDN w:val="0"/>
              <w:adjustRightInd w:val="0"/>
              <w:jc w:val="both"/>
              <w:rPr>
                <w:sz w:val="22"/>
                <w:szCs w:val="22"/>
              </w:rPr>
            </w:pPr>
            <w:r w:rsidRPr="005778BC">
              <w:rPr>
                <w:sz w:val="22"/>
                <w:szCs w:val="22"/>
              </w:rPr>
              <w:t>Мощность: кВт4</w:t>
            </w:r>
          </w:p>
          <w:p w:rsidR="005778BC" w:rsidRPr="005778BC" w:rsidRDefault="005778BC" w:rsidP="005778BC">
            <w:pPr>
              <w:widowControl w:val="0"/>
              <w:autoSpaceDE w:val="0"/>
              <w:autoSpaceDN w:val="0"/>
              <w:adjustRightInd w:val="0"/>
              <w:jc w:val="both"/>
              <w:rPr>
                <w:sz w:val="22"/>
                <w:szCs w:val="22"/>
              </w:rPr>
            </w:pPr>
            <w:r w:rsidRPr="005778BC">
              <w:rPr>
                <w:sz w:val="22"/>
                <w:szCs w:val="22"/>
              </w:rPr>
              <w:t>Потребляемая электрическая мощность: Вт4690</w:t>
            </w:r>
          </w:p>
          <w:p w:rsidR="005778BC" w:rsidRPr="005778BC" w:rsidRDefault="005778BC" w:rsidP="005778BC">
            <w:pPr>
              <w:widowControl w:val="0"/>
              <w:autoSpaceDE w:val="0"/>
              <w:autoSpaceDN w:val="0"/>
              <w:adjustRightInd w:val="0"/>
              <w:jc w:val="both"/>
              <w:rPr>
                <w:sz w:val="22"/>
                <w:szCs w:val="22"/>
              </w:rPr>
            </w:pPr>
            <w:r w:rsidRPr="005778BC">
              <w:rPr>
                <w:sz w:val="22"/>
                <w:szCs w:val="22"/>
              </w:rPr>
              <w:t>Максимальный ток: А7.9</w:t>
            </w:r>
          </w:p>
          <w:p w:rsidR="005778BC" w:rsidRPr="005778BC" w:rsidRDefault="005778BC" w:rsidP="005778BC">
            <w:pPr>
              <w:widowControl w:val="0"/>
              <w:autoSpaceDE w:val="0"/>
              <w:autoSpaceDN w:val="0"/>
              <w:adjustRightInd w:val="0"/>
              <w:jc w:val="both"/>
              <w:rPr>
                <w:sz w:val="22"/>
                <w:szCs w:val="22"/>
              </w:rPr>
            </w:pPr>
            <w:r w:rsidRPr="005778BC">
              <w:rPr>
                <w:sz w:val="22"/>
                <w:szCs w:val="22"/>
              </w:rPr>
              <w:t>Частота вращения: об/мин3000</w:t>
            </w:r>
          </w:p>
          <w:p w:rsidR="005778BC" w:rsidRPr="005778BC" w:rsidRDefault="005778BC" w:rsidP="005778BC">
            <w:pPr>
              <w:widowControl w:val="0"/>
              <w:autoSpaceDE w:val="0"/>
              <w:autoSpaceDN w:val="0"/>
              <w:adjustRightInd w:val="0"/>
              <w:jc w:val="both"/>
              <w:rPr>
                <w:sz w:val="22"/>
                <w:szCs w:val="22"/>
              </w:rPr>
            </w:pPr>
            <w:r w:rsidRPr="005778BC">
              <w:rPr>
                <w:sz w:val="22"/>
                <w:szCs w:val="22"/>
              </w:rPr>
              <w:t>Полное давление: Па2200</w:t>
            </w:r>
          </w:p>
          <w:p w:rsidR="005778BC" w:rsidRPr="005778BC" w:rsidRDefault="005778BC" w:rsidP="005778BC">
            <w:pPr>
              <w:widowControl w:val="0"/>
              <w:autoSpaceDE w:val="0"/>
              <w:autoSpaceDN w:val="0"/>
              <w:adjustRightInd w:val="0"/>
              <w:jc w:val="both"/>
              <w:rPr>
                <w:sz w:val="22"/>
                <w:szCs w:val="22"/>
              </w:rPr>
            </w:pPr>
            <w:r w:rsidRPr="005778BC">
              <w:rPr>
                <w:sz w:val="22"/>
                <w:szCs w:val="22"/>
              </w:rPr>
              <w:t xml:space="preserve">Класс защиты: </w:t>
            </w:r>
            <w:r w:rsidRPr="005778BC">
              <w:rPr>
                <w:sz w:val="22"/>
                <w:szCs w:val="22"/>
                <w:lang w:val="en-US"/>
              </w:rPr>
              <w:t>IP</w:t>
            </w:r>
            <w:r w:rsidRPr="005778BC">
              <w:rPr>
                <w:sz w:val="22"/>
                <w:szCs w:val="22"/>
              </w:rPr>
              <w:t>54</w:t>
            </w:r>
          </w:p>
          <w:p w:rsidR="005778BC" w:rsidRPr="005778BC" w:rsidRDefault="005778BC" w:rsidP="005778BC">
            <w:pPr>
              <w:widowControl w:val="0"/>
              <w:autoSpaceDE w:val="0"/>
              <w:autoSpaceDN w:val="0"/>
              <w:adjustRightInd w:val="0"/>
              <w:jc w:val="both"/>
              <w:rPr>
                <w:sz w:val="22"/>
                <w:szCs w:val="22"/>
              </w:rPr>
            </w:pPr>
            <w:r w:rsidRPr="005778BC">
              <w:rPr>
                <w:sz w:val="22"/>
                <w:szCs w:val="22"/>
              </w:rPr>
              <w:t>Рабочая температура: (С) от -45 до +40</w:t>
            </w:r>
            <w:r w:rsidRPr="005778BC">
              <w:rPr>
                <w:sz w:val="22"/>
                <w:szCs w:val="22"/>
                <w:vertAlign w:val="superscript"/>
              </w:rPr>
              <w:t>0</w:t>
            </w:r>
            <w:r w:rsidRPr="005778BC">
              <w:rPr>
                <w:sz w:val="22"/>
                <w:szCs w:val="22"/>
              </w:rPr>
              <w:t>С</w:t>
            </w:r>
          </w:p>
          <w:p w:rsidR="005778BC" w:rsidRPr="005778BC" w:rsidRDefault="005778BC" w:rsidP="005778BC">
            <w:pPr>
              <w:widowControl w:val="0"/>
              <w:autoSpaceDE w:val="0"/>
              <w:autoSpaceDN w:val="0"/>
              <w:adjustRightInd w:val="0"/>
              <w:jc w:val="both"/>
              <w:rPr>
                <w:sz w:val="22"/>
                <w:szCs w:val="22"/>
              </w:rPr>
            </w:pPr>
            <w:r w:rsidRPr="005778BC">
              <w:rPr>
                <w:sz w:val="22"/>
                <w:szCs w:val="22"/>
              </w:rPr>
              <w:t>Тип установки: горизонтально</w:t>
            </w:r>
          </w:p>
          <w:p w:rsidR="005778BC" w:rsidRPr="005778BC" w:rsidRDefault="005778BC" w:rsidP="005778BC">
            <w:pPr>
              <w:widowControl w:val="0"/>
              <w:autoSpaceDE w:val="0"/>
              <w:autoSpaceDN w:val="0"/>
              <w:adjustRightInd w:val="0"/>
              <w:jc w:val="both"/>
              <w:rPr>
                <w:sz w:val="22"/>
                <w:szCs w:val="22"/>
              </w:rPr>
            </w:pPr>
            <w:r w:rsidRPr="005778BC">
              <w:rPr>
                <w:sz w:val="22"/>
                <w:szCs w:val="22"/>
              </w:rPr>
              <w:t>Габариты: мм510х485х580</w:t>
            </w:r>
          </w:p>
          <w:p w:rsidR="005778BC" w:rsidRPr="005778BC" w:rsidRDefault="005778BC" w:rsidP="005778BC">
            <w:pPr>
              <w:widowControl w:val="0"/>
              <w:autoSpaceDE w:val="0"/>
              <w:autoSpaceDN w:val="0"/>
              <w:adjustRightInd w:val="0"/>
              <w:jc w:val="both"/>
              <w:rPr>
                <w:sz w:val="22"/>
                <w:szCs w:val="22"/>
              </w:rPr>
            </w:pPr>
            <w:r w:rsidRPr="005778BC">
              <w:rPr>
                <w:sz w:val="22"/>
                <w:szCs w:val="22"/>
              </w:rPr>
              <w:t>Наличие вентилятора охлаждения: да</w:t>
            </w:r>
          </w:p>
          <w:p w:rsidR="005778BC" w:rsidRPr="005778BC" w:rsidRDefault="005778BC" w:rsidP="005778BC">
            <w:pPr>
              <w:widowControl w:val="0"/>
              <w:autoSpaceDE w:val="0"/>
              <w:autoSpaceDN w:val="0"/>
              <w:adjustRightInd w:val="0"/>
              <w:jc w:val="both"/>
              <w:rPr>
                <w:sz w:val="22"/>
                <w:szCs w:val="22"/>
              </w:rPr>
            </w:pPr>
            <w:r w:rsidRPr="005778BC">
              <w:rPr>
                <w:sz w:val="22"/>
                <w:szCs w:val="22"/>
              </w:rPr>
              <w:t xml:space="preserve">Класс </w:t>
            </w:r>
            <w:proofErr w:type="spellStart"/>
            <w:r w:rsidRPr="005778BC">
              <w:rPr>
                <w:sz w:val="22"/>
                <w:szCs w:val="22"/>
              </w:rPr>
              <w:t>энергоэффективности</w:t>
            </w:r>
            <w:proofErr w:type="spellEnd"/>
            <w:r w:rsidRPr="005778BC">
              <w:rPr>
                <w:sz w:val="22"/>
                <w:szCs w:val="22"/>
              </w:rPr>
              <w:t xml:space="preserve">: </w:t>
            </w:r>
            <w:r w:rsidRPr="005778BC">
              <w:rPr>
                <w:sz w:val="22"/>
                <w:szCs w:val="22"/>
                <w:lang w:val="en-US"/>
              </w:rPr>
              <w:t>IEI</w:t>
            </w:r>
            <w:r w:rsidRPr="005778BC">
              <w:rPr>
                <w:sz w:val="22"/>
                <w:szCs w:val="22"/>
              </w:rPr>
              <w:t xml:space="preserve"> </w:t>
            </w:r>
          </w:p>
          <w:p w:rsidR="00DC3A77" w:rsidRPr="00DC3A77" w:rsidRDefault="00DC3A77" w:rsidP="00DC3A77">
            <w:pPr>
              <w:widowControl w:val="0"/>
              <w:autoSpaceDE w:val="0"/>
              <w:autoSpaceDN w:val="0"/>
              <w:rPr>
                <w:color w:val="000000"/>
                <w:sz w:val="22"/>
                <w:szCs w:val="22"/>
              </w:rPr>
            </w:pPr>
          </w:p>
        </w:tc>
        <w:tc>
          <w:tcPr>
            <w:tcW w:w="567" w:type="dxa"/>
            <w:vAlign w:val="center"/>
          </w:tcPr>
          <w:p w:rsidR="00DC3A77" w:rsidRPr="00DC3A77" w:rsidRDefault="00DC3A77" w:rsidP="00DC3A77">
            <w:pPr>
              <w:widowControl w:val="0"/>
              <w:autoSpaceDE w:val="0"/>
              <w:autoSpaceDN w:val="0"/>
              <w:jc w:val="center"/>
              <w:rPr>
                <w:color w:val="000000"/>
                <w:sz w:val="22"/>
                <w:szCs w:val="22"/>
              </w:rPr>
            </w:pPr>
            <w:r w:rsidRPr="00DC3A77">
              <w:rPr>
                <w:color w:val="000000"/>
                <w:sz w:val="22"/>
                <w:szCs w:val="22"/>
              </w:rPr>
              <w:t>шт.</w:t>
            </w:r>
          </w:p>
        </w:tc>
        <w:tc>
          <w:tcPr>
            <w:tcW w:w="992" w:type="dxa"/>
            <w:vAlign w:val="center"/>
          </w:tcPr>
          <w:p w:rsidR="00DC3A77" w:rsidRPr="00DC3A77" w:rsidRDefault="005778BC" w:rsidP="00DC3A77">
            <w:pPr>
              <w:widowControl w:val="0"/>
              <w:autoSpaceDE w:val="0"/>
              <w:autoSpaceDN w:val="0"/>
              <w:jc w:val="center"/>
              <w:rPr>
                <w:color w:val="000000"/>
                <w:sz w:val="22"/>
                <w:szCs w:val="22"/>
              </w:rPr>
            </w:pPr>
            <w:r>
              <w:rPr>
                <w:color w:val="000000"/>
                <w:sz w:val="22"/>
                <w:szCs w:val="22"/>
              </w:rPr>
              <w:t>2</w:t>
            </w:r>
          </w:p>
        </w:tc>
        <w:tc>
          <w:tcPr>
            <w:tcW w:w="1559" w:type="dxa"/>
            <w:vAlign w:val="center"/>
          </w:tcPr>
          <w:p w:rsidR="00DC3A77" w:rsidRPr="00DC3A77" w:rsidRDefault="00DC3A77" w:rsidP="00DC3A77">
            <w:pPr>
              <w:widowControl w:val="0"/>
              <w:autoSpaceDE w:val="0"/>
              <w:autoSpaceDN w:val="0"/>
              <w:jc w:val="center"/>
              <w:rPr>
                <w:color w:val="000000"/>
                <w:sz w:val="22"/>
                <w:szCs w:val="22"/>
              </w:rPr>
            </w:pPr>
            <w:r w:rsidRPr="00DC3A77">
              <w:rPr>
                <w:color w:val="000000"/>
                <w:sz w:val="22"/>
                <w:szCs w:val="22"/>
              </w:rPr>
              <w:t>Не менее 12 месяцев</w:t>
            </w:r>
          </w:p>
        </w:tc>
        <w:tc>
          <w:tcPr>
            <w:tcW w:w="993" w:type="dxa"/>
            <w:vAlign w:val="center"/>
          </w:tcPr>
          <w:p w:rsidR="00DC3A77" w:rsidRPr="00DC3A77" w:rsidRDefault="00DC3A77" w:rsidP="00DC3A77">
            <w:pPr>
              <w:widowControl w:val="0"/>
              <w:autoSpaceDE w:val="0"/>
              <w:autoSpaceDN w:val="0"/>
              <w:jc w:val="center"/>
              <w:rPr>
                <w:color w:val="000000"/>
                <w:sz w:val="22"/>
                <w:szCs w:val="22"/>
              </w:rPr>
            </w:pPr>
          </w:p>
        </w:tc>
        <w:tc>
          <w:tcPr>
            <w:tcW w:w="1417" w:type="dxa"/>
            <w:vAlign w:val="center"/>
          </w:tcPr>
          <w:p w:rsidR="00DC3A77" w:rsidRPr="00DC3A77" w:rsidRDefault="00DC3A77" w:rsidP="00DC3A77">
            <w:pPr>
              <w:widowControl w:val="0"/>
              <w:autoSpaceDE w:val="0"/>
              <w:autoSpaceDN w:val="0"/>
              <w:jc w:val="center"/>
              <w:rPr>
                <w:color w:val="000000"/>
                <w:sz w:val="22"/>
                <w:szCs w:val="22"/>
              </w:rPr>
            </w:pPr>
          </w:p>
        </w:tc>
      </w:tr>
      <w:tr w:rsidR="00DC3A77" w:rsidRPr="00DC3A77" w:rsidTr="006D52AD">
        <w:trPr>
          <w:trHeight w:val="130"/>
        </w:trPr>
        <w:tc>
          <w:tcPr>
            <w:tcW w:w="9215" w:type="dxa"/>
            <w:gridSpan w:val="7"/>
          </w:tcPr>
          <w:p w:rsidR="00DC3A77" w:rsidRPr="00DC3A77" w:rsidRDefault="00DC3A77" w:rsidP="00DC3A77">
            <w:pPr>
              <w:widowControl w:val="0"/>
              <w:autoSpaceDE w:val="0"/>
              <w:autoSpaceDN w:val="0"/>
              <w:jc w:val="right"/>
              <w:rPr>
                <w:b/>
                <w:color w:val="000000"/>
                <w:sz w:val="22"/>
                <w:szCs w:val="22"/>
              </w:rPr>
            </w:pPr>
            <w:r w:rsidRPr="00DC3A77">
              <w:rPr>
                <w:b/>
                <w:color w:val="000000"/>
                <w:sz w:val="22"/>
                <w:szCs w:val="22"/>
              </w:rPr>
              <w:t>ИТОГО</w:t>
            </w:r>
          </w:p>
        </w:tc>
        <w:tc>
          <w:tcPr>
            <w:tcW w:w="1417" w:type="dxa"/>
            <w:vAlign w:val="center"/>
          </w:tcPr>
          <w:p w:rsidR="00DC3A77" w:rsidRPr="00DC3A77" w:rsidRDefault="00DC3A77" w:rsidP="00DC3A77">
            <w:pPr>
              <w:widowControl w:val="0"/>
              <w:autoSpaceDE w:val="0"/>
              <w:autoSpaceDN w:val="0"/>
              <w:jc w:val="center"/>
              <w:rPr>
                <w:b/>
                <w:color w:val="000000"/>
                <w:sz w:val="22"/>
                <w:szCs w:val="22"/>
              </w:rPr>
            </w:pPr>
          </w:p>
        </w:tc>
      </w:tr>
    </w:tbl>
    <w:p w:rsidR="00DC3A77" w:rsidRPr="00DC3A77" w:rsidRDefault="00DC3A77" w:rsidP="00DC3A77">
      <w:pPr>
        <w:spacing w:line="225" w:lineRule="auto"/>
        <w:rPr>
          <w:bCs/>
          <w:sz w:val="22"/>
          <w:szCs w:val="22"/>
        </w:rPr>
      </w:pPr>
    </w:p>
    <w:tbl>
      <w:tblPr>
        <w:tblW w:w="0" w:type="auto"/>
        <w:tblLook w:val="04A0" w:firstRow="1" w:lastRow="0" w:firstColumn="1" w:lastColumn="0" w:noHBand="0" w:noVBand="1"/>
      </w:tblPr>
      <w:tblGrid>
        <w:gridCol w:w="5068"/>
        <w:gridCol w:w="5069"/>
      </w:tblGrid>
      <w:tr w:rsidR="00DC3A77" w:rsidRPr="00DC3A77" w:rsidTr="006D52AD">
        <w:tc>
          <w:tcPr>
            <w:tcW w:w="5068" w:type="dxa"/>
            <w:shd w:val="clear" w:color="auto" w:fill="auto"/>
          </w:tcPr>
          <w:p w:rsidR="00DC3A77" w:rsidRPr="00DC3A77" w:rsidRDefault="00DC3A77" w:rsidP="00DC3A77">
            <w:pPr>
              <w:widowControl w:val="0"/>
              <w:jc w:val="center"/>
              <w:rPr>
                <w:sz w:val="22"/>
                <w:szCs w:val="22"/>
              </w:rPr>
            </w:pPr>
            <w:r w:rsidRPr="00DC3A77">
              <w:rPr>
                <w:i/>
                <w:sz w:val="22"/>
                <w:szCs w:val="22"/>
              </w:rPr>
              <w:t>«</w:t>
            </w:r>
            <w:r w:rsidRPr="00DC3A77">
              <w:rPr>
                <w:b/>
                <w:i/>
                <w:sz w:val="22"/>
                <w:szCs w:val="22"/>
              </w:rPr>
              <w:t>ПОСТАВЩИК»</w:t>
            </w:r>
          </w:p>
        </w:tc>
        <w:tc>
          <w:tcPr>
            <w:tcW w:w="5069" w:type="dxa"/>
            <w:shd w:val="clear" w:color="auto" w:fill="auto"/>
          </w:tcPr>
          <w:p w:rsidR="00DC3A77" w:rsidRPr="00DC3A77" w:rsidRDefault="00DC3A77" w:rsidP="000D42F9">
            <w:pPr>
              <w:widowControl w:val="0"/>
              <w:jc w:val="center"/>
              <w:rPr>
                <w:sz w:val="22"/>
                <w:szCs w:val="22"/>
              </w:rPr>
            </w:pPr>
            <w:r w:rsidRPr="00DC3A77">
              <w:rPr>
                <w:b/>
                <w:i/>
                <w:sz w:val="22"/>
                <w:szCs w:val="22"/>
              </w:rPr>
              <w:t>«ЗАКАЗЧИК»</w:t>
            </w:r>
            <w:bookmarkStart w:id="4" w:name="_GoBack"/>
            <w:bookmarkEnd w:id="4"/>
          </w:p>
        </w:tc>
      </w:tr>
      <w:tr w:rsidR="00DC3A77" w:rsidRPr="00DC3A77" w:rsidTr="006D52AD">
        <w:tc>
          <w:tcPr>
            <w:tcW w:w="5068" w:type="dxa"/>
            <w:shd w:val="clear" w:color="auto" w:fill="auto"/>
          </w:tcPr>
          <w:p w:rsidR="00DC3A77" w:rsidRPr="00DC3A77" w:rsidRDefault="00DC3A77" w:rsidP="00DC3A77">
            <w:pPr>
              <w:rPr>
                <w:sz w:val="22"/>
                <w:szCs w:val="22"/>
              </w:rPr>
            </w:pPr>
          </w:p>
          <w:p w:rsidR="00DC3A77" w:rsidRPr="00DC3A77" w:rsidRDefault="00DC3A77" w:rsidP="00DC3A77">
            <w:pPr>
              <w:rPr>
                <w:sz w:val="22"/>
                <w:szCs w:val="22"/>
              </w:rPr>
            </w:pPr>
          </w:p>
          <w:p w:rsidR="00DC3A77" w:rsidRPr="00DC3A77" w:rsidRDefault="00DC3A77" w:rsidP="00DC3A77">
            <w:pPr>
              <w:rPr>
                <w:sz w:val="22"/>
                <w:szCs w:val="22"/>
              </w:rPr>
            </w:pPr>
            <w:r w:rsidRPr="00DC3A77">
              <w:rPr>
                <w:sz w:val="22"/>
                <w:szCs w:val="22"/>
              </w:rPr>
              <w:t xml:space="preserve">_____________________ / </w:t>
            </w:r>
          </w:p>
          <w:p w:rsidR="00DC3A77" w:rsidRPr="00DC3A77" w:rsidRDefault="00DC3A77" w:rsidP="00DC3A77">
            <w:pPr>
              <w:rPr>
                <w:sz w:val="22"/>
                <w:szCs w:val="22"/>
              </w:rPr>
            </w:pPr>
            <w:r w:rsidRPr="00DC3A77">
              <w:rPr>
                <w:sz w:val="22"/>
                <w:szCs w:val="22"/>
              </w:rPr>
              <w:t>«_____» ___________________2026 год</w:t>
            </w:r>
          </w:p>
          <w:p w:rsidR="00DC3A77" w:rsidRPr="00DC3A77" w:rsidRDefault="00DC3A77" w:rsidP="00DC3A77">
            <w:pPr>
              <w:rPr>
                <w:sz w:val="22"/>
                <w:szCs w:val="22"/>
              </w:rPr>
            </w:pPr>
            <w:r w:rsidRPr="00DC3A77">
              <w:rPr>
                <w:sz w:val="22"/>
                <w:szCs w:val="22"/>
              </w:rPr>
              <w:t>МП</w:t>
            </w:r>
          </w:p>
        </w:tc>
        <w:tc>
          <w:tcPr>
            <w:tcW w:w="5069" w:type="dxa"/>
            <w:shd w:val="clear" w:color="auto" w:fill="auto"/>
          </w:tcPr>
          <w:p w:rsidR="00DC3A77" w:rsidRPr="00DC3A77" w:rsidRDefault="00DC3A77" w:rsidP="00DC3A77">
            <w:pPr>
              <w:rPr>
                <w:sz w:val="22"/>
                <w:szCs w:val="22"/>
              </w:rPr>
            </w:pPr>
            <w:r w:rsidRPr="00DC3A77">
              <w:rPr>
                <w:sz w:val="22"/>
                <w:szCs w:val="22"/>
              </w:rPr>
              <w:t>Начальник</w:t>
            </w:r>
          </w:p>
          <w:p w:rsidR="00DC3A77" w:rsidRPr="00DC3A77" w:rsidRDefault="00DC3A77" w:rsidP="00DC3A77">
            <w:pPr>
              <w:rPr>
                <w:sz w:val="22"/>
                <w:szCs w:val="22"/>
              </w:rPr>
            </w:pPr>
          </w:p>
          <w:p w:rsidR="00DC3A77" w:rsidRPr="00DC3A77" w:rsidRDefault="00DC3A77" w:rsidP="00DC3A77">
            <w:pPr>
              <w:rPr>
                <w:sz w:val="22"/>
                <w:szCs w:val="22"/>
              </w:rPr>
            </w:pPr>
            <w:r w:rsidRPr="00DC3A77">
              <w:rPr>
                <w:sz w:val="22"/>
                <w:szCs w:val="22"/>
              </w:rPr>
              <w:t>_____________________ / В.И. Данилко</w:t>
            </w:r>
          </w:p>
          <w:p w:rsidR="00DC3A77" w:rsidRPr="00DC3A77" w:rsidRDefault="00DC3A77" w:rsidP="00DC3A77">
            <w:pPr>
              <w:rPr>
                <w:sz w:val="22"/>
                <w:szCs w:val="22"/>
              </w:rPr>
            </w:pPr>
            <w:r w:rsidRPr="00DC3A77">
              <w:rPr>
                <w:sz w:val="22"/>
                <w:szCs w:val="22"/>
              </w:rPr>
              <w:t>«_____» ___________________2026 год</w:t>
            </w:r>
          </w:p>
          <w:p w:rsidR="00DC3A77" w:rsidRPr="00DC3A77" w:rsidRDefault="00DC3A77" w:rsidP="00DC3A77">
            <w:pPr>
              <w:rPr>
                <w:sz w:val="22"/>
                <w:szCs w:val="22"/>
              </w:rPr>
            </w:pPr>
            <w:r w:rsidRPr="00DC3A77">
              <w:rPr>
                <w:sz w:val="22"/>
                <w:szCs w:val="22"/>
              </w:rPr>
              <w:t>МП</w:t>
            </w:r>
          </w:p>
        </w:tc>
      </w:tr>
    </w:tbl>
    <w:p w:rsidR="00280FB9" w:rsidRPr="00325B45" w:rsidRDefault="00280FB9" w:rsidP="00DC3A77">
      <w:pPr>
        <w:pStyle w:val="afe"/>
        <w:spacing w:line="360" w:lineRule="auto"/>
        <w:jc w:val="right"/>
        <w:rPr>
          <w:sz w:val="24"/>
          <w:szCs w:val="24"/>
        </w:rPr>
      </w:pPr>
    </w:p>
    <w:sectPr w:rsidR="00280FB9" w:rsidRPr="00325B45" w:rsidSect="00CF3318">
      <w:headerReference w:type="even" r:id="rId8"/>
      <w:pgSz w:w="11906" w:h="16838"/>
      <w:pgMar w:top="709" w:right="567" w:bottom="567" w:left="1134" w:header="709" w:footer="709"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4F62" w:rsidRDefault="000D4F62">
      <w:r>
        <w:separator/>
      </w:r>
    </w:p>
  </w:endnote>
  <w:endnote w:type="continuationSeparator" w:id="0">
    <w:p w:rsidR="000D4F62" w:rsidRDefault="000D4F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XO Thames">
    <w:panose1 w:val="02020603050405020304"/>
    <w:charset w:val="CC"/>
    <w:family w:val="roman"/>
    <w:pitch w:val="variable"/>
    <w:sig w:usb0="800002FF" w:usb1="0000084A" w:usb2="00000000" w:usb3="00000000" w:csb0="00000005"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4F62" w:rsidRDefault="000D4F62">
      <w:r>
        <w:separator/>
      </w:r>
    </w:p>
  </w:footnote>
  <w:footnote w:type="continuationSeparator" w:id="0">
    <w:p w:rsidR="000D4F62" w:rsidRDefault="000D4F6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0FB9" w:rsidRDefault="009471DD">
    <w:pPr>
      <w:pStyle w:val="af7"/>
      <w:framePr w:wrap="around" w:vAnchor="text" w:hAnchor="margin" w:xAlign="center" w:y="1"/>
      <w:rPr>
        <w:rStyle w:val="af9"/>
      </w:rPr>
    </w:pPr>
    <w:r>
      <w:fldChar w:fldCharType="begin"/>
    </w:r>
    <w:r>
      <w:instrText xml:space="preserve">PAGE  </w:instrText>
    </w:r>
    <w:r>
      <w:fldChar w:fldCharType="separate"/>
    </w:r>
    <w:r w:rsidR="00280FB9">
      <w:rPr>
        <w:rStyle w:val="af9"/>
      </w:rPr>
      <w:t>4</w:t>
    </w:r>
    <w:r>
      <w:rPr>
        <w:rStyle w:val="af9"/>
      </w:rPr>
      <w:fldChar w:fldCharType="end"/>
    </w:r>
  </w:p>
  <w:p w:rsidR="00280FB9" w:rsidRDefault="00280FB9">
    <w:pPr>
      <w:pStyle w:val="af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ED335F"/>
    <w:multiLevelType w:val="multilevel"/>
    <w:tmpl w:val="DE560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71D5F49"/>
    <w:multiLevelType w:val="multilevel"/>
    <w:tmpl w:val="86E233AC"/>
    <w:lvl w:ilvl="0">
      <w:start w:val="3"/>
      <w:numFmt w:val="decimal"/>
      <w:lvlText w:val="%1"/>
      <w:lvlJc w:val="left"/>
      <w:rPr>
        <w:rFonts w:ascii="Arial" w:eastAsia="Times New Roman" w:hAnsi="Arial" w:cs="Arial"/>
        <w:b/>
        <w:bCs/>
        <w:i/>
        <w:iCs/>
        <w:smallCaps w:val="0"/>
        <w:color w:val="000000"/>
        <w:spacing w:val="0"/>
        <w:w w:val="100"/>
        <w:position w:val="0"/>
        <w:sz w:val="22"/>
        <w:szCs w:val="22"/>
        <w:u w:val="none"/>
      </w:rPr>
    </w:lvl>
    <w:lvl w:ilvl="1">
      <w:start w:val="1"/>
      <w:numFmt w:val="decimal"/>
      <w:lvlText w:val="%1.%2"/>
      <w:lvlJc w:val="left"/>
      <w:rPr>
        <w:rFonts w:ascii="Arial" w:eastAsia="Times New Roman" w:hAnsi="Arial" w:cs="Arial"/>
        <w:b/>
        <w:bCs/>
        <w:i w:val="0"/>
        <w:iCs w:val="0"/>
        <w:smallCaps w:val="0"/>
        <w:color w:val="343434"/>
        <w:spacing w:val="0"/>
        <w:w w:val="100"/>
        <w:position w:val="0"/>
        <w:sz w:val="17"/>
        <w:szCs w:val="17"/>
        <w:u w:val="none"/>
      </w:rPr>
    </w:lvl>
    <w:lvl w:ilvl="2">
      <w:start w:val="1"/>
      <w:numFmt w:val="decimal"/>
      <w:lvlText w:val="%1.%2.%3"/>
      <w:lvlJc w:val="left"/>
      <w:rPr>
        <w:rFonts w:ascii="Arial" w:eastAsia="Times New Roman" w:hAnsi="Arial" w:cs="Arial"/>
        <w:b w:val="0"/>
        <w:bCs w:val="0"/>
        <w:i w:val="0"/>
        <w:iCs w:val="0"/>
        <w:smallCaps w:val="0"/>
        <w:color w:val="343434"/>
        <w:spacing w:val="0"/>
        <w:w w:val="100"/>
        <w:position w:val="0"/>
        <w:sz w:val="17"/>
        <w:szCs w:val="17"/>
        <w:u w:val="none"/>
      </w:rPr>
    </w:lvl>
    <w:lvl w:ilvl="3">
      <w:start w:val="1"/>
      <w:numFmt w:val="decimal"/>
      <w:lvlText w:val="%1.%2.%3.%4"/>
      <w:lvlJc w:val="left"/>
      <w:rPr>
        <w:rFonts w:ascii="Arial" w:eastAsia="Times New Roman" w:hAnsi="Arial" w:cs="Arial"/>
        <w:b w:val="0"/>
        <w:bCs w:val="0"/>
        <w:i w:val="0"/>
        <w:iCs w:val="0"/>
        <w:smallCaps w:val="0"/>
        <w:color w:val="4B4B4B"/>
        <w:spacing w:val="0"/>
        <w:w w:val="100"/>
        <w:position w:val="0"/>
        <w:sz w:val="17"/>
        <w:szCs w:val="17"/>
        <w:u w:val="none"/>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
    <w:nsid w:val="29F1389E"/>
    <w:multiLevelType w:val="hybridMultilevel"/>
    <w:tmpl w:val="AA3A09D2"/>
    <w:lvl w:ilvl="0" w:tplc="02560C00">
      <w:start w:val="1"/>
      <w:numFmt w:val="decimal"/>
      <w:lvlText w:val="%1."/>
      <w:lvlJc w:val="left"/>
      <w:pPr>
        <w:ind w:left="720" w:hanging="360"/>
      </w:pPr>
      <w:rPr>
        <w:rFonts w:cs="Times New Roman" w:hint="default"/>
      </w:rPr>
    </w:lvl>
    <w:lvl w:ilvl="1" w:tplc="D5EEC198" w:tentative="1">
      <w:start w:val="1"/>
      <w:numFmt w:val="lowerLetter"/>
      <w:lvlText w:val="%2."/>
      <w:lvlJc w:val="left"/>
      <w:pPr>
        <w:ind w:left="1440" w:hanging="360"/>
      </w:pPr>
      <w:rPr>
        <w:rFonts w:cs="Times New Roman"/>
      </w:rPr>
    </w:lvl>
    <w:lvl w:ilvl="2" w:tplc="588EC13A" w:tentative="1">
      <w:start w:val="1"/>
      <w:numFmt w:val="lowerRoman"/>
      <w:lvlText w:val="%3."/>
      <w:lvlJc w:val="right"/>
      <w:pPr>
        <w:ind w:left="2160" w:hanging="180"/>
      </w:pPr>
      <w:rPr>
        <w:rFonts w:cs="Times New Roman"/>
      </w:rPr>
    </w:lvl>
    <w:lvl w:ilvl="3" w:tplc="8196C87E" w:tentative="1">
      <w:start w:val="1"/>
      <w:numFmt w:val="decimal"/>
      <w:lvlText w:val="%4."/>
      <w:lvlJc w:val="left"/>
      <w:pPr>
        <w:ind w:left="2880" w:hanging="360"/>
      </w:pPr>
      <w:rPr>
        <w:rFonts w:cs="Times New Roman"/>
      </w:rPr>
    </w:lvl>
    <w:lvl w:ilvl="4" w:tplc="3D4E5386" w:tentative="1">
      <w:start w:val="1"/>
      <w:numFmt w:val="lowerLetter"/>
      <w:lvlText w:val="%5."/>
      <w:lvlJc w:val="left"/>
      <w:pPr>
        <w:ind w:left="3600" w:hanging="360"/>
      </w:pPr>
      <w:rPr>
        <w:rFonts w:cs="Times New Roman"/>
      </w:rPr>
    </w:lvl>
    <w:lvl w:ilvl="5" w:tplc="A98037B4" w:tentative="1">
      <w:start w:val="1"/>
      <w:numFmt w:val="lowerRoman"/>
      <w:lvlText w:val="%6."/>
      <w:lvlJc w:val="right"/>
      <w:pPr>
        <w:ind w:left="4320" w:hanging="180"/>
      </w:pPr>
      <w:rPr>
        <w:rFonts w:cs="Times New Roman"/>
      </w:rPr>
    </w:lvl>
    <w:lvl w:ilvl="6" w:tplc="578E6718" w:tentative="1">
      <w:start w:val="1"/>
      <w:numFmt w:val="decimal"/>
      <w:lvlText w:val="%7."/>
      <w:lvlJc w:val="left"/>
      <w:pPr>
        <w:ind w:left="5040" w:hanging="360"/>
      </w:pPr>
      <w:rPr>
        <w:rFonts w:cs="Times New Roman"/>
      </w:rPr>
    </w:lvl>
    <w:lvl w:ilvl="7" w:tplc="9E2A2BC0" w:tentative="1">
      <w:start w:val="1"/>
      <w:numFmt w:val="lowerLetter"/>
      <w:lvlText w:val="%8."/>
      <w:lvlJc w:val="left"/>
      <w:pPr>
        <w:ind w:left="5760" w:hanging="360"/>
      </w:pPr>
      <w:rPr>
        <w:rFonts w:cs="Times New Roman"/>
      </w:rPr>
    </w:lvl>
    <w:lvl w:ilvl="8" w:tplc="F2568272" w:tentative="1">
      <w:start w:val="1"/>
      <w:numFmt w:val="lowerRoman"/>
      <w:lvlText w:val="%9."/>
      <w:lvlJc w:val="right"/>
      <w:pPr>
        <w:ind w:left="6480" w:hanging="180"/>
      </w:pPr>
      <w:rPr>
        <w:rFonts w:cs="Times New Roman"/>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B5468"/>
    <w:rsid w:val="0000246F"/>
    <w:rsid w:val="00003078"/>
    <w:rsid w:val="00006EA6"/>
    <w:rsid w:val="00012A04"/>
    <w:rsid w:val="00014740"/>
    <w:rsid w:val="000152AB"/>
    <w:rsid w:val="00015F21"/>
    <w:rsid w:val="000213DC"/>
    <w:rsid w:val="00023980"/>
    <w:rsid w:val="00024236"/>
    <w:rsid w:val="0002450F"/>
    <w:rsid w:val="00025699"/>
    <w:rsid w:val="00026BDD"/>
    <w:rsid w:val="00032752"/>
    <w:rsid w:val="0003693C"/>
    <w:rsid w:val="00037E94"/>
    <w:rsid w:val="00043649"/>
    <w:rsid w:val="00043E14"/>
    <w:rsid w:val="0004465D"/>
    <w:rsid w:val="000448B4"/>
    <w:rsid w:val="00053048"/>
    <w:rsid w:val="000575AC"/>
    <w:rsid w:val="0005790D"/>
    <w:rsid w:val="000621EC"/>
    <w:rsid w:val="00067D52"/>
    <w:rsid w:val="00076F29"/>
    <w:rsid w:val="000772CF"/>
    <w:rsid w:val="0007732C"/>
    <w:rsid w:val="000773E3"/>
    <w:rsid w:val="00077D1F"/>
    <w:rsid w:val="00080654"/>
    <w:rsid w:val="000822D7"/>
    <w:rsid w:val="00083191"/>
    <w:rsid w:val="00086578"/>
    <w:rsid w:val="00087877"/>
    <w:rsid w:val="00091473"/>
    <w:rsid w:val="00093F5F"/>
    <w:rsid w:val="00094627"/>
    <w:rsid w:val="00095328"/>
    <w:rsid w:val="000A3159"/>
    <w:rsid w:val="000A34B1"/>
    <w:rsid w:val="000A44FE"/>
    <w:rsid w:val="000A512E"/>
    <w:rsid w:val="000A560F"/>
    <w:rsid w:val="000A6382"/>
    <w:rsid w:val="000B0802"/>
    <w:rsid w:val="000B2C82"/>
    <w:rsid w:val="000B790F"/>
    <w:rsid w:val="000C21A4"/>
    <w:rsid w:val="000C588F"/>
    <w:rsid w:val="000C72DF"/>
    <w:rsid w:val="000D42F9"/>
    <w:rsid w:val="000D4F62"/>
    <w:rsid w:val="000E1DBF"/>
    <w:rsid w:val="000E2F6F"/>
    <w:rsid w:val="000E3E7A"/>
    <w:rsid w:val="000E5474"/>
    <w:rsid w:val="000F166C"/>
    <w:rsid w:val="000F2FC9"/>
    <w:rsid w:val="000F36FA"/>
    <w:rsid w:val="000F588E"/>
    <w:rsid w:val="000F6238"/>
    <w:rsid w:val="0010291D"/>
    <w:rsid w:val="00107782"/>
    <w:rsid w:val="001132AB"/>
    <w:rsid w:val="0011361B"/>
    <w:rsid w:val="00113671"/>
    <w:rsid w:val="00115391"/>
    <w:rsid w:val="00117370"/>
    <w:rsid w:val="001274BD"/>
    <w:rsid w:val="001305BA"/>
    <w:rsid w:val="00131542"/>
    <w:rsid w:val="00134581"/>
    <w:rsid w:val="0013487B"/>
    <w:rsid w:val="001405BD"/>
    <w:rsid w:val="00140FF2"/>
    <w:rsid w:val="00143C94"/>
    <w:rsid w:val="00143FEA"/>
    <w:rsid w:val="00144DFE"/>
    <w:rsid w:val="001456E9"/>
    <w:rsid w:val="00147688"/>
    <w:rsid w:val="00147EE3"/>
    <w:rsid w:val="00150C5A"/>
    <w:rsid w:val="00152C94"/>
    <w:rsid w:val="001530A7"/>
    <w:rsid w:val="00160CB6"/>
    <w:rsid w:val="0016616F"/>
    <w:rsid w:val="001669E1"/>
    <w:rsid w:val="00171E90"/>
    <w:rsid w:val="00172921"/>
    <w:rsid w:val="00172D59"/>
    <w:rsid w:val="00176310"/>
    <w:rsid w:val="00184D8E"/>
    <w:rsid w:val="00184E59"/>
    <w:rsid w:val="001853E7"/>
    <w:rsid w:val="0019064F"/>
    <w:rsid w:val="00191395"/>
    <w:rsid w:val="00192067"/>
    <w:rsid w:val="001920A1"/>
    <w:rsid w:val="00192B3D"/>
    <w:rsid w:val="00193F7D"/>
    <w:rsid w:val="00194A3B"/>
    <w:rsid w:val="00195522"/>
    <w:rsid w:val="00195D29"/>
    <w:rsid w:val="001A2AD0"/>
    <w:rsid w:val="001A3437"/>
    <w:rsid w:val="001A4E3C"/>
    <w:rsid w:val="001A6BF7"/>
    <w:rsid w:val="001A704A"/>
    <w:rsid w:val="001B2534"/>
    <w:rsid w:val="001B38E4"/>
    <w:rsid w:val="001B6731"/>
    <w:rsid w:val="001B7FAE"/>
    <w:rsid w:val="001C047D"/>
    <w:rsid w:val="001C2D01"/>
    <w:rsid w:val="001C2DFA"/>
    <w:rsid w:val="001D2815"/>
    <w:rsid w:val="001D67E0"/>
    <w:rsid w:val="001E15A5"/>
    <w:rsid w:val="001E16CE"/>
    <w:rsid w:val="001E2957"/>
    <w:rsid w:val="001E2B94"/>
    <w:rsid w:val="001E66F2"/>
    <w:rsid w:val="001E732B"/>
    <w:rsid w:val="001E77AF"/>
    <w:rsid w:val="001F0EE5"/>
    <w:rsid w:val="001F1964"/>
    <w:rsid w:val="001F1BCA"/>
    <w:rsid w:val="001F6278"/>
    <w:rsid w:val="001F6F5C"/>
    <w:rsid w:val="001F720E"/>
    <w:rsid w:val="001F7CA4"/>
    <w:rsid w:val="00200321"/>
    <w:rsid w:val="002023CF"/>
    <w:rsid w:val="00206F3E"/>
    <w:rsid w:val="00214A9C"/>
    <w:rsid w:val="00214E48"/>
    <w:rsid w:val="00217A7F"/>
    <w:rsid w:val="0022007B"/>
    <w:rsid w:val="00220562"/>
    <w:rsid w:val="00221F3B"/>
    <w:rsid w:val="0022351C"/>
    <w:rsid w:val="00223657"/>
    <w:rsid w:val="00224AD8"/>
    <w:rsid w:val="00225663"/>
    <w:rsid w:val="00230AA8"/>
    <w:rsid w:val="0023270B"/>
    <w:rsid w:val="00233649"/>
    <w:rsid w:val="0023478F"/>
    <w:rsid w:val="0023548C"/>
    <w:rsid w:val="00235A40"/>
    <w:rsid w:val="00240C1B"/>
    <w:rsid w:val="00243EF0"/>
    <w:rsid w:val="00246F81"/>
    <w:rsid w:val="0025011F"/>
    <w:rsid w:val="00250511"/>
    <w:rsid w:val="002529DE"/>
    <w:rsid w:val="00253312"/>
    <w:rsid w:val="00253BBE"/>
    <w:rsid w:val="0025534A"/>
    <w:rsid w:val="002603E6"/>
    <w:rsid w:val="0026062A"/>
    <w:rsid w:val="002648CA"/>
    <w:rsid w:val="00265B31"/>
    <w:rsid w:val="00265FBF"/>
    <w:rsid w:val="00266240"/>
    <w:rsid w:val="00270FDD"/>
    <w:rsid w:val="002759DF"/>
    <w:rsid w:val="0027779F"/>
    <w:rsid w:val="00277C5C"/>
    <w:rsid w:val="00280FB9"/>
    <w:rsid w:val="00281007"/>
    <w:rsid w:val="0028175F"/>
    <w:rsid w:val="002817BA"/>
    <w:rsid w:val="002852E0"/>
    <w:rsid w:val="00287B26"/>
    <w:rsid w:val="00290E6C"/>
    <w:rsid w:val="00292BC5"/>
    <w:rsid w:val="002949B5"/>
    <w:rsid w:val="002A0041"/>
    <w:rsid w:val="002A3449"/>
    <w:rsid w:val="002A3BCD"/>
    <w:rsid w:val="002A6CD5"/>
    <w:rsid w:val="002A7DE6"/>
    <w:rsid w:val="002B1253"/>
    <w:rsid w:val="002B133C"/>
    <w:rsid w:val="002B499D"/>
    <w:rsid w:val="002B6EB8"/>
    <w:rsid w:val="002C0BF8"/>
    <w:rsid w:val="002C5C26"/>
    <w:rsid w:val="002D2EB7"/>
    <w:rsid w:val="002D7F17"/>
    <w:rsid w:val="002E0173"/>
    <w:rsid w:val="002E1364"/>
    <w:rsid w:val="002E18C5"/>
    <w:rsid w:val="002E22C3"/>
    <w:rsid w:val="002E2B17"/>
    <w:rsid w:val="002E3898"/>
    <w:rsid w:val="002E3A46"/>
    <w:rsid w:val="002E4CBB"/>
    <w:rsid w:val="002E6D63"/>
    <w:rsid w:val="002E75E1"/>
    <w:rsid w:val="002F2219"/>
    <w:rsid w:val="002F2DE2"/>
    <w:rsid w:val="002F3E39"/>
    <w:rsid w:val="002F471E"/>
    <w:rsid w:val="00301D6B"/>
    <w:rsid w:val="00302BDB"/>
    <w:rsid w:val="00306A18"/>
    <w:rsid w:val="003119A8"/>
    <w:rsid w:val="00311D16"/>
    <w:rsid w:val="0032003E"/>
    <w:rsid w:val="00320344"/>
    <w:rsid w:val="00325B45"/>
    <w:rsid w:val="00325E4C"/>
    <w:rsid w:val="00334A1E"/>
    <w:rsid w:val="003352F9"/>
    <w:rsid w:val="00336B22"/>
    <w:rsid w:val="0033786E"/>
    <w:rsid w:val="00343247"/>
    <w:rsid w:val="0034456E"/>
    <w:rsid w:val="00345581"/>
    <w:rsid w:val="00350C5C"/>
    <w:rsid w:val="00355F89"/>
    <w:rsid w:val="00356221"/>
    <w:rsid w:val="00360E5F"/>
    <w:rsid w:val="00361C4E"/>
    <w:rsid w:val="00362C7B"/>
    <w:rsid w:val="00362E10"/>
    <w:rsid w:val="00362F71"/>
    <w:rsid w:val="00365742"/>
    <w:rsid w:val="0036581B"/>
    <w:rsid w:val="0036685D"/>
    <w:rsid w:val="00372C47"/>
    <w:rsid w:val="00372D56"/>
    <w:rsid w:val="00373361"/>
    <w:rsid w:val="00373D8F"/>
    <w:rsid w:val="00376DE0"/>
    <w:rsid w:val="003774CA"/>
    <w:rsid w:val="00377866"/>
    <w:rsid w:val="00383456"/>
    <w:rsid w:val="00385492"/>
    <w:rsid w:val="003858C1"/>
    <w:rsid w:val="00385FF5"/>
    <w:rsid w:val="0038668D"/>
    <w:rsid w:val="003871EB"/>
    <w:rsid w:val="003918DC"/>
    <w:rsid w:val="003946D7"/>
    <w:rsid w:val="003978A5"/>
    <w:rsid w:val="003A16FB"/>
    <w:rsid w:val="003A29F9"/>
    <w:rsid w:val="003A7AC9"/>
    <w:rsid w:val="003B0B8B"/>
    <w:rsid w:val="003B0F69"/>
    <w:rsid w:val="003C7785"/>
    <w:rsid w:val="003D2218"/>
    <w:rsid w:val="003D39E5"/>
    <w:rsid w:val="003D3E65"/>
    <w:rsid w:val="003D4F94"/>
    <w:rsid w:val="003D5845"/>
    <w:rsid w:val="003D618A"/>
    <w:rsid w:val="003E0CEC"/>
    <w:rsid w:val="003E6150"/>
    <w:rsid w:val="003E6F00"/>
    <w:rsid w:val="003F19D1"/>
    <w:rsid w:val="003F19EB"/>
    <w:rsid w:val="003F2D52"/>
    <w:rsid w:val="003F35DD"/>
    <w:rsid w:val="003F4A7F"/>
    <w:rsid w:val="003F567E"/>
    <w:rsid w:val="003F596C"/>
    <w:rsid w:val="00401A66"/>
    <w:rsid w:val="00401CEE"/>
    <w:rsid w:val="00402CB2"/>
    <w:rsid w:val="00402DA3"/>
    <w:rsid w:val="00404C5E"/>
    <w:rsid w:val="00406592"/>
    <w:rsid w:val="0040688A"/>
    <w:rsid w:val="00406D26"/>
    <w:rsid w:val="00407166"/>
    <w:rsid w:val="004073DE"/>
    <w:rsid w:val="004123C3"/>
    <w:rsid w:val="004123E2"/>
    <w:rsid w:val="0041325B"/>
    <w:rsid w:val="0041630D"/>
    <w:rsid w:val="00420113"/>
    <w:rsid w:val="0042203E"/>
    <w:rsid w:val="004220C6"/>
    <w:rsid w:val="0042293B"/>
    <w:rsid w:val="00422DA8"/>
    <w:rsid w:val="00423451"/>
    <w:rsid w:val="00423A52"/>
    <w:rsid w:val="004248F5"/>
    <w:rsid w:val="004265F4"/>
    <w:rsid w:val="00427F91"/>
    <w:rsid w:val="0043173E"/>
    <w:rsid w:val="00432924"/>
    <w:rsid w:val="00432FC7"/>
    <w:rsid w:val="00440083"/>
    <w:rsid w:val="004413AC"/>
    <w:rsid w:val="00441770"/>
    <w:rsid w:val="0044249A"/>
    <w:rsid w:val="00444783"/>
    <w:rsid w:val="00445D6C"/>
    <w:rsid w:val="00454B91"/>
    <w:rsid w:val="00457239"/>
    <w:rsid w:val="0045787D"/>
    <w:rsid w:val="0046296A"/>
    <w:rsid w:val="00465423"/>
    <w:rsid w:val="00470E94"/>
    <w:rsid w:val="00474440"/>
    <w:rsid w:val="00476212"/>
    <w:rsid w:val="0048063D"/>
    <w:rsid w:val="0048417A"/>
    <w:rsid w:val="00487700"/>
    <w:rsid w:val="00490702"/>
    <w:rsid w:val="00490C45"/>
    <w:rsid w:val="00494072"/>
    <w:rsid w:val="00494A67"/>
    <w:rsid w:val="00497C7B"/>
    <w:rsid w:val="004A0B0B"/>
    <w:rsid w:val="004A398D"/>
    <w:rsid w:val="004A5387"/>
    <w:rsid w:val="004B118F"/>
    <w:rsid w:val="004B2876"/>
    <w:rsid w:val="004C1CC2"/>
    <w:rsid w:val="004C1F5A"/>
    <w:rsid w:val="004C32A6"/>
    <w:rsid w:val="004C3F07"/>
    <w:rsid w:val="004C5BB9"/>
    <w:rsid w:val="004D0559"/>
    <w:rsid w:val="004D1E1D"/>
    <w:rsid w:val="004D1E84"/>
    <w:rsid w:val="004D385C"/>
    <w:rsid w:val="004D4510"/>
    <w:rsid w:val="004D4929"/>
    <w:rsid w:val="004D7694"/>
    <w:rsid w:val="004D77EF"/>
    <w:rsid w:val="004E1179"/>
    <w:rsid w:val="004E2C52"/>
    <w:rsid w:val="004F37CB"/>
    <w:rsid w:val="004F5A6D"/>
    <w:rsid w:val="004F7333"/>
    <w:rsid w:val="005002C9"/>
    <w:rsid w:val="00500935"/>
    <w:rsid w:val="00501BB5"/>
    <w:rsid w:val="00502A9F"/>
    <w:rsid w:val="00504784"/>
    <w:rsid w:val="005056E4"/>
    <w:rsid w:val="00506077"/>
    <w:rsid w:val="0050696E"/>
    <w:rsid w:val="005105B6"/>
    <w:rsid w:val="00512B16"/>
    <w:rsid w:val="00513BEE"/>
    <w:rsid w:val="00513C55"/>
    <w:rsid w:val="00526A74"/>
    <w:rsid w:val="00526AFE"/>
    <w:rsid w:val="005330BA"/>
    <w:rsid w:val="005357DD"/>
    <w:rsid w:val="00540214"/>
    <w:rsid w:val="00540C16"/>
    <w:rsid w:val="00540CE3"/>
    <w:rsid w:val="0054131B"/>
    <w:rsid w:val="005418C3"/>
    <w:rsid w:val="005434C8"/>
    <w:rsid w:val="00544616"/>
    <w:rsid w:val="00547508"/>
    <w:rsid w:val="005479C3"/>
    <w:rsid w:val="005503B2"/>
    <w:rsid w:val="00550445"/>
    <w:rsid w:val="005525EC"/>
    <w:rsid w:val="00552B21"/>
    <w:rsid w:val="00557048"/>
    <w:rsid w:val="00562AE9"/>
    <w:rsid w:val="00565912"/>
    <w:rsid w:val="00565D92"/>
    <w:rsid w:val="00567466"/>
    <w:rsid w:val="00567CEB"/>
    <w:rsid w:val="005719AB"/>
    <w:rsid w:val="00572281"/>
    <w:rsid w:val="005723DA"/>
    <w:rsid w:val="0057355E"/>
    <w:rsid w:val="00574940"/>
    <w:rsid w:val="00574E3C"/>
    <w:rsid w:val="00575187"/>
    <w:rsid w:val="005762BA"/>
    <w:rsid w:val="005766A0"/>
    <w:rsid w:val="00576CBB"/>
    <w:rsid w:val="005778BC"/>
    <w:rsid w:val="00582D5C"/>
    <w:rsid w:val="00582E9E"/>
    <w:rsid w:val="0058622A"/>
    <w:rsid w:val="00587BFB"/>
    <w:rsid w:val="005907FF"/>
    <w:rsid w:val="0059203E"/>
    <w:rsid w:val="00592690"/>
    <w:rsid w:val="0059654F"/>
    <w:rsid w:val="00597E12"/>
    <w:rsid w:val="005A1A28"/>
    <w:rsid w:val="005A4B0C"/>
    <w:rsid w:val="005A7F39"/>
    <w:rsid w:val="005B271B"/>
    <w:rsid w:val="005B4610"/>
    <w:rsid w:val="005B74CA"/>
    <w:rsid w:val="005C1721"/>
    <w:rsid w:val="005C341A"/>
    <w:rsid w:val="005C38A3"/>
    <w:rsid w:val="005C52F0"/>
    <w:rsid w:val="005C6A6F"/>
    <w:rsid w:val="005D0FE5"/>
    <w:rsid w:val="005D2CC0"/>
    <w:rsid w:val="005D5A08"/>
    <w:rsid w:val="005D6505"/>
    <w:rsid w:val="005D6955"/>
    <w:rsid w:val="005D7B9C"/>
    <w:rsid w:val="005E4039"/>
    <w:rsid w:val="005E5343"/>
    <w:rsid w:val="005E565C"/>
    <w:rsid w:val="005E6C0E"/>
    <w:rsid w:val="005F14CE"/>
    <w:rsid w:val="005F2F8E"/>
    <w:rsid w:val="005F2F8F"/>
    <w:rsid w:val="005F4002"/>
    <w:rsid w:val="006016D8"/>
    <w:rsid w:val="006018EE"/>
    <w:rsid w:val="00601F96"/>
    <w:rsid w:val="006033E4"/>
    <w:rsid w:val="00611878"/>
    <w:rsid w:val="00612F52"/>
    <w:rsid w:val="00615771"/>
    <w:rsid w:val="00616936"/>
    <w:rsid w:val="00616A9D"/>
    <w:rsid w:val="00620A76"/>
    <w:rsid w:val="006240E1"/>
    <w:rsid w:val="00624142"/>
    <w:rsid w:val="00624F4F"/>
    <w:rsid w:val="0062735F"/>
    <w:rsid w:val="0063078E"/>
    <w:rsid w:val="006309C9"/>
    <w:rsid w:val="00631FFA"/>
    <w:rsid w:val="006329FF"/>
    <w:rsid w:val="0063562F"/>
    <w:rsid w:val="00635942"/>
    <w:rsid w:val="00635EE3"/>
    <w:rsid w:val="0064052A"/>
    <w:rsid w:val="00643EB5"/>
    <w:rsid w:val="006457C6"/>
    <w:rsid w:val="00647307"/>
    <w:rsid w:val="0065598A"/>
    <w:rsid w:val="0065723D"/>
    <w:rsid w:val="00657F95"/>
    <w:rsid w:val="006616E4"/>
    <w:rsid w:val="00667E7D"/>
    <w:rsid w:val="00670165"/>
    <w:rsid w:val="00670C0E"/>
    <w:rsid w:val="00673A3A"/>
    <w:rsid w:val="0067436E"/>
    <w:rsid w:val="00674489"/>
    <w:rsid w:val="00676298"/>
    <w:rsid w:val="00676E8D"/>
    <w:rsid w:val="00680824"/>
    <w:rsid w:val="00683E76"/>
    <w:rsid w:val="00686073"/>
    <w:rsid w:val="006907E4"/>
    <w:rsid w:val="00690951"/>
    <w:rsid w:val="00692EE2"/>
    <w:rsid w:val="00693456"/>
    <w:rsid w:val="006A00AB"/>
    <w:rsid w:val="006A319B"/>
    <w:rsid w:val="006A4216"/>
    <w:rsid w:val="006A5CA9"/>
    <w:rsid w:val="006A6213"/>
    <w:rsid w:val="006A6510"/>
    <w:rsid w:val="006B0695"/>
    <w:rsid w:val="006B5F1F"/>
    <w:rsid w:val="006B63AE"/>
    <w:rsid w:val="006C060C"/>
    <w:rsid w:val="006C32A5"/>
    <w:rsid w:val="006C32A9"/>
    <w:rsid w:val="006C438C"/>
    <w:rsid w:val="006D06A7"/>
    <w:rsid w:val="006D116D"/>
    <w:rsid w:val="006D139F"/>
    <w:rsid w:val="006D46F0"/>
    <w:rsid w:val="006D5DA3"/>
    <w:rsid w:val="006D6CEC"/>
    <w:rsid w:val="006D6DF1"/>
    <w:rsid w:val="006D71A0"/>
    <w:rsid w:val="006D788A"/>
    <w:rsid w:val="006E091F"/>
    <w:rsid w:val="006E161E"/>
    <w:rsid w:val="006E7485"/>
    <w:rsid w:val="006F1A7A"/>
    <w:rsid w:val="006F24EC"/>
    <w:rsid w:val="006F4A45"/>
    <w:rsid w:val="00702C2E"/>
    <w:rsid w:val="007043CD"/>
    <w:rsid w:val="00704707"/>
    <w:rsid w:val="00704A61"/>
    <w:rsid w:val="00705D3A"/>
    <w:rsid w:val="00710AF1"/>
    <w:rsid w:val="00710C7C"/>
    <w:rsid w:val="007119E6"/>
    <w:rsid w:val="0071432E"/>
    <w:rsid w:val="00715C66"/>
    <w:rsid w:val="00717BAB"/>
    <w:rsid w:val="00720643"/>
    <w:rsid w:val="007221CD"/>
    <w:rsid w:val="00722415"/>
    <w:rsid w:val="00733574"/>
    <w:rsid w:val="00740053"/>
    <w:rsid w:val="00740B3E"/>
    <w:rsid w:val="00740E81"/>
    <w:rsid w:val="007427EB"/>
    <w:rsid w:val="00744C8C"/>
    <w:rsid w:val="0074664D"/>
    <w:rsid w:val="00752816"/>
    <w:rsid w:val="00756289"/>
    <w:rsid w:val="00760535"/>
    <w:rsid w:val="00765A27"/>
    <w:rsid w:val="007675C2"/>
    <w:rsid w:val="007709B5"/>
    <w:rsid w:val="007718EA"/>
    <w:rsid w:val="00772347"/>
    <w:rsid w:val="00773140"/>
    <w:rsid w:val="0077549F"/>
    <w:rsid w:val="00776290"/>
    <w:rsid w:val="00780ECA"/>
    <w:rsid w:val="00781A1C"/>
    <w:rsid w:val="00783337"/>
    <w:rsid w:val="00783C82"/>
    <w:rsid w:val="00784D84"/>
    <w:rsid w:val="007859DC"/>
    <w:rsid w:val="00786CCD"/>
    <w:rsid w:val="00791F70"/>
    <w:rsid w:val="00794A62"/>
    <w:rsid w:val="0079536B"/>
    <w:rsid w:val="0079673C"/>
    <w:rsid w:val="00796AA2"/>
    <w:rsid w:val="007A188B"/>
    <w:rsid w:val="007A1E5C"/>
    <w:rsid w:val="007A23E8"/>
    <w:rsid w:val="007A2D73"/>
    <w:rsid w:val="007A4E7E"/>
    <w:rsid w:val="007A7407"/>
    <w:rsid w:val="007A7D5E"/>
    <w:rsid w:val="007B3F32"/>
    <w:rsid w:val="007C2059"/>
    <w:rsid w:val="007C29EE"/>
    <w:rsid w:val="007C3365"/>
    <w:rsid w:val="007C3550"/>
    <w:rsid w:val="007C4405"/>
    <w:rsid w:val="007C453D"/>
    <w:rsid w:val="007D2C92"/>
    <w:rsid w:val="007D6FA8"/>
    <w:rsid w:val="007D71E3"/>
    <w:rsid w:val="007E3306"/>
    <w:rsid w:val="007E6808"/>
    <w:rsid w:val="007F170C"/>
    <w:rsid w:val="007F1D22"/>
    <w:rsid w:val="007F266F"/>
    <w:rsid w:val="007F2A44"/>
    <w:rsid w:val="007F2B6A"/>
    <w:rsid w:val="007F3634"/>
    <w:rsid w:val="007F3BFC"/>
    <w:rsid w:val="008004BB"/>
    <w:rsid w:val="008009BC"/>
    <w:rsid w:val="00802640"/>
    <w:rsid w:val="00803968"/>
    <w:rsid w:val="008044E1"/>
    <w:rsid w:val="008049F0"/>
    <w:rsid w:val="008053E1"/>
    <w:rsid w:val="0081245A"/>
    <w:rsid w:val="00813C0E"/>
    <w:rsid w:val="00826394"/>
    <w:rsid w:val="00827742"/>
    <w:rsid w:val="00832FD3"/>
    <w:rsid w:val="00842EEB"/>
    <w:rsid w:val="00843250"/>
    <w:rsid w:val="00843C26"/>
    <w:rsid w:val="0084523F"/>
    <w:rsid w:val="00850D5E"/>
    <w:rsid w:val="00850DB8"/>
    <w:rsid w:val="0086377F"/>
    <w:rsid w:val="00865968"/>
    <w:rsid w:val="00866CCC"/>
    <w:rsid w:val="008701E3"/>
    <w:rsid w:val="00871A7E"/>
    <w:rsid w:val="00872AFA"/>
    <w:rsid w:val="00873DAC"/>
    <w:rsid w:val="0087678F"/>
    <w:rsid w:val="0087782C"/>
    <w:rsid w:val="00880788"/>
    <w:rsid w:val="00883138"/>
    <w:rsid w:val="00883DEC"/>
    <w:rsid w:val="0088562F"/>
    <w:rsid w:val="008949E0"/>
    <w:rsid w:val="0089538A"/>
    <w:rsid w:val="00895799"/>
    <w:rsid w:val="00895886"/>
    <w:rsid w:val="008A01E9"/>
    <w:rsid w:val="008A27F0"/>
    <w:rsid w:val="008A2F98"/>
    <w:rsid w:val="008A3B08"/>
    <w:rsid w:val="008B0FC6"/>
    <w:rsid w:val="008B5E19"/>
    <w:rsid w:val="008C0795"/>
    <w:rsid w:val="008C1660"/>
    <w:rsid w:val="008C2558"/>
    <w:rsid w:val="008C315B"/>
    <w:rsid w:val="008C37D7"/>
    <w:rsid w:val="008D14F0"/>
    <w:rsid w:val="008D44E2"/>
    <w:rsid w:val="008D52F0"/>
    <w:rsid w:val="008D58B4"/>
    <w:rsid w:val="008D612C"/>
    <w:rsid w:val="008E4375"/>
    <w:rsid w:val="008E673B"/>
    <w:rsid w:val="008F2DB3"/>
    <w:rsid w:val="008F4CD4"/>
    <w:rsid w:val="009001B4"/>
    <w:rsid w:val="00900C54"/>
    <w:rsid w:val="009027A1"/>
    <w:rsid w:val="0090301C"/>
    <w:rsid w:val="00904C54"/>
    <w:rsid w:val="00910D83"/>
    <w:rsid w:val="00911AB0"/>
    <w:rsid w:val="00912B0A"/>
    <w:rsid w:val="00913048"/>
    <w:rsid w:val="00914FD9"/>
    <w:rsid w:val="00916676"/>
    <w:rsid w:val="009177E7"/>
    <w:rsid w:val="0092476A"/>
    <w:rsid w:val="00924ADD"/>
    <w:rsid w:val="00925675"/>
    <w:rsid w:val="009311AE"/>
    <w:rsid w:val="00932FC8"/>
    <w:rsid w:val="0093444B"/>
    <w:rsid w:val="00935664"/>
    <w:rsid w:val="009369B0"/>
    <w:rsid w:val="009379D8"/>
    <w:rsid w:val="009425D3"/>
    <w:rsid w:val="00945AD6"/>
    <w:rsid w:val="00945E55"/>
    <w:rsid w:val="009471DD"/>
    <w:rsid w:val="009508ED"/>
    <w:rsid w:val="00950A85"/>
    <w:rsid w:val="00951E5D"/>
    <w:rsid w:val="0095575C"/>
    <w:rsid w:val="00956F72"/>
    <w:rsid w:val="00957694"/>
    <w:rsid w:val="009613AE"/>
    <w:rsid w:val="0096302A"/>
    <w:rsid w:val="00963044"/>
    <w:rsid w:val="00965504"/>
    <w:rsid w:val="009665C8"/>
    <w:rsid w:val="009711F0"/>
    <w:rsid w:val="00973732"/>
    <w:rsid w:val="00974E42"/>
    <w:rsid w:val="00975279"/>
    <w:rsid w:val="00980556"/>
    <w:rsid w:val="00980583"/>
    <w:rsid w:val="00981845"/>
    <w:rsid w:val="009829DB"/>
    <w:rsid w:val="009847B8"/>
    <w:rsid w:val="00985883"/>
    <w:rsid w:val="00986F86"/>
    <w:rsid w:val="00987C7F"/>
    <w:rsid w:val="00992A03"/>
    <w:rsid w:val="00994E07"/>
    <w:rsid w:val="009A333C"/>
    <w:rsid w:val="009A4CD7"/>
    <w:rsid w:val="009A4FD2"/>
    <w:rsid w:val="009A500E"/>
    <w:rsid w:val="009A6667"/>
    <w:rsid w:val="009A77C6"/>
    <w:rsid w:val="009B1B93"/>
    <w:rsid w:val="009B209C"/>
    <w:rsid w:val="009B3D37"/>
    <w:rsid w:val="009B695D"/>
    <w:rsid w:val="009C1821"/>
    <w:rsid w:val="009C4306"/>
    <w:rsid w:val="009C4CDE"/>
    <w:rsid w:val="009C7640"/>
    <w:rsid w:val="009D129F"/>
    <w:rsid w:val="009D26AA"/>
    <w:rsid w:val="009D31E2"/>
    <w:rsid w:val="009D338F"/>
    <w:rsid w:val="009D35A2"/>
    <w:rsid w:val="009D3B0B"/>
    <w:rsid w:val="009D4356"/>
    <w:rsid w:val="009D56D6"/>
    <w:rsid w:val="009D676B"/>
    <w:rsid w:val="009D7670"/>
    <w:rsid w:val="009E0CD5"/>
    <w:rsid w:val="009E14A9"/>
    <w:rsid w:val="009E2041"/>
    <w:rsid w:val="009E342D"/>
    <w:rsid w:val="009E578B"/>
    <w:rsid w:val="009E5E63"/>
    <w:rsid w:val="009F1B5D"/>
    <w:rsid w:val="009F1DDC"/>
    <w:rsid w:val="009F49DC"/>
    <w:rsid w:val="00A020C0"/>
    <w:rsid w:val="00A02E94"/>
    <w:rsid w:val="00A04FDD"/>
    <w:rsid w:val="00A0762A"/>
    <w:rsid w:val="00A113DE"/>
    <w:rsid w:val="00A12A55"/>
    <w:rsid w:val="00A138FF"/>
    <w:rsid w:val="00A13989"/>
    <w:rsid w:val="00A17E96"/>
    <w:rsid w:val="00A24C5B"/>
    <w:rsid w:val="00A24E99"/>
    <w:rsid w:val="00A25932"/>
    <w:rsid w:val="00A27C07"/>
    <w:rsid w:val="00A30A0A"/>
    <w:rsid w:val="00A30EAB"/>
    <w:rsid w:val="00A31DEB"/>
    <w:rsid w:val="00A323A9"/>
    <w:rsid w:val="00A331A8"/>
    <w:rsid w:val="00A3451E"/>
    <w:rsid w:val="00A367F6"/>
    <w:rsid w:val="00A37FA0"/>
    <w:rsid w:val="00A4069F"/>
    <w:rsid w:val="00A41356"/>
    <w:rsid w:val="00A4399E"/>
    <w:rsid w:val="00A4761C"/>
    <w:rsid w:val="00A50650"/>
    <w:rsid w:val="00A5350C"/>
    <w:rsid w:val="00A54BB9"/>
    <w:rsid w:val="00A55502"/>
    <w:rsid w:val="00A634B8"/>
    <w:rsid w:val="00A6380C"/>
    <w:rsid w:val="00A64E97"/>
    <w:rsid w:val="00A6626A"/>
    <w:rsid w:val="00A66DF9"/>
    <w:rsid w:val="00A71631"/>
    <w:rsid w:val="00A74762"/>
    <w:rsid w:val="00A755BB"/>
    <w:rsid w:val="00A75F04"/>
    <w:rsid w:val="00A763F2"/>
    <w:rsid w:val="00A770AB"/>
    <w:rsid w:val="00A77448"/>
    <w:rsid w:val="00A84EDD"/>
    <w:rsid w:val="00A85157"/>
    <w:rsid w:val="00A861CA"/>
    <w:rsid w:val="00A86758"/>
    <w:rsid w:val="00A873C3"/>
    <w:rsid w:val="00A87CEA"/>
    <w:rsid w:val="00A956F4"/>
    <w:rsid w:val="00AA05F8"/>
    <w:rsid w:val="00AA19AA"/>
    <w:rsid w:val="00AA4570"/>
    <w:rsid w:val="00AA534E"/>
    <w:rsid w:val="00AA6906"/>
    <w:rsid w:val="00AA7FBF"/>
    <w:rsid w:val="00AB013B"/>
    <w:rsid w:val="00AB36F2"/>
    <w:rsid w:val="00AB3D18"/>
    <w:rsid w:val="00AB4166"/>
    <w:rsid w:val="00AB5468"/>
    <w:rsid w:val="00AC0EC1"/>
    <w:rsid w:val="00AC108F"/>
    <w:rsid w:val="00AC5792"/>
    <w:rsid w:val="00AD0A5B"/>
    <w:rsid w:val="00AD53E7"/>
    <w:rsid w:val="00AD543C"/>
    <w:rsid w:val="00AD6465"/>
    <w:rsid w:val="00AE152B"/>
    <w:rsid w:val="00AE1D3E"/>
    <w:rsid w:val="00AE53C4"/>
    <w:rsid w:val="00B02B1A"/>
    <w:rsid w:val="00B02F04"/>
    <w:rsid w:val="00B03E39"/>
    <w:rsid w:val="00B0438D"/>
    <w:rsid w:val="00B04F5D"/>
    <w:rsid w:val="00B0749F"/>
    <w:rsid w:val="00B119DF"/>
    <w:rsid w:val="00B13C73"/>
    <w:rsid w:val="00B16388"/>
    <w:rsid w:val="00B21D07"/>
    <w:rsid w:val="00B230A5"/>
    <w:rsid w:val="00B24A8F"/>
    <w:rsid w:val="00B317E4"/>
    <w:rsid w:val="00B339BB"/>
    <w:rsid w:val="00B341EA"/>
    <w:rsid w:val="00B3535C"/>
    <w:rsid w:val="00B35597"/>
    <w:rsid w:val="00B35A36"/>
    <w:rsid w:val="00B36D2A"/>
    <w:rsid w:val="00B46B17"/>
    <w:rsid w:val="00B47227"/>
    <w:rsid w:val="00B55ECD"/>
    <w:rsid w:val="00B56872"/>
    <w:rsid w:val="00B617F3"/>
    <w:rsid w:val="00B62276"/>
    <w:rsid w:val="00B645EF"/>
    <w:rsid w:val="00B66468"/>
    <w:rsid w:val="00B7060F"/>
    <w:rsid w:val="00B709FD"/>
    <w:rsid w:val="00B70E8D"/>
    <w:rsid w:val="00B74271"/>
    <w:rsid w:val="00B8010D"/>
    <w:rsid w:val="00B821CE"/>
    <w:rsid w:val="00B873EF"/>
    <w:rsid w:val="00B91781"/>
    <w:rsid w:val="00B91857"/>
    <w:rsid w:val="00B95835"/>
    <w:rsid w:val="00B96065"/>
    <w:rsid w:val="00B96C11"/>
    <w:rsid w:val="00B9715E"/>
    <w:rsid w:val="00BA09EA"/>
    <w:rsid w:val="00BA19A5"/>
    <w:rsid w:val="00BB177C"/>
    <w:rsid w:val="00BB2187"/>
    <w:rsid w:val="00BB430E"/>
    <w:rsid w:val="00BB4C02"/>
    <w:rsid w:val="00BB5148"/>
    <w:rsid w:val="00BB6BF8"/>
    <w:rsid w:val="00BC24C6"/>
    <w:rsid w:val="00BC49EA"/>
    <w:rsid w:val="00BD0161"/>
    <w:rsid w:val="00BD2BEC"/>
    <w:rsid w:val="00BD4772"/>
    <w:rsid w:val="00BE0BE8"/>
    <w:rsid w:val="00BE4404"/>
    <w:rsid w:val="00BE68A0"/>
    <w:rsid w:val="00BF2F18"/>
    <w:rsid w:val="00BF4278"/>
    <w:rsid w:val="00BF5464"/>
    <w:rsid w:val="00BF5C8E"/>
    <w:rsid w:val="00C0013F"/>
    <w:rsid w:val="00C01F5E"/>
    <w:rsid w:val="00C0413D"/>
    <w:rsid w:val="00C045D8"/>
    <w:rsid w:val="00C06344"/>
    <w:rsid w:val="00C06662"/>
    <w:rsid w:val="00C07B52"/>
    <w:rsid w:val="00C10D1C"/>
    <w:rsid w:val="00C12228"/>
    <w:rsid w:val="00C12C47"/>
    <w:rsid w:val="00C13816"/>
    <w:rsid w:val="00C1726D"/>
    <w:rsid w:val="00C21438"/>
    <w:rsid w:val="00C25305"/>
    <w:rsid w:val="00C25E84"/>
    <w:rsid w:val="00C26D0B"/>
    <w:rsid w:val="00C274B6"/>
    <w:rsid w:val="00C32829"/>
    <w:rsid w:val="00C3316D"/>
    <w:rsid w:val="00C33D73"/>
    <w:rsid w:val="00C4047F"/>
    <w:rsid w:val="00C4088E"/>
    <w:rsid w:val="00C41F55"/>
    <w:rsid w:val="00C45877"/>
    <w:rsid w:val="00C559D8"/>
    <w:rsid w:val="00C57E3E"/>
    <w:rsid w:val="00C616D8"/>
    <w:rsid w:val="00C61DA9"/>
    <w:rsid w:val="00C6265F"/>
    <w:rsid w:val="00C626D2"/>
    <w:rsid w:val="00C64E8B"/>
    <w:rsid w:val="00C7185E"/>
    <w:rsid w:val="00C7389E"/>
    <w:rsid w:val="00C73CCA"/>
    <w:rsid w:val="00C74115"/>
    <w:rsid w:val="00C74AF4"/>
    <w:rsid w:val="00C752CE"/>
    <w:rsid w:val="00C767A2"/>
    <w:rsid w:val="00C76C97"/>
    <w:rsid w:val="00C7720B"/>
    <w:rsid w:val="00C82458"/>
    <w:rsid w:val="00C82E83"/>
    <w:rsid w:val="00C8329B"/>
    <w:rsid w:val="00C83F33"/>
    <w:rsid w:val="00C8710D"/>
    <w:rsid w:val="00C9059A"/>
    <w:rsid w:val="00C90757"/>
    <w:rsid w:val="00C907CA"/>
    <w:rsid w:val="00C92978"/>
    <w:rsid w:val="00C9559A"/>
    <w:rsid w:val="00C95767"/>
    <w:rsid w:val="00C95D69"/>
    <w:rsid w:val="00C97F48"/>
    <w:rsid w:val="00CA1D13"/>
    <w:rsid w:val="00CA3DE4"/>
    <w:rsid w:val="00CA5542"/>
    <w:rsid w:val="00CA5EB2"/>
    <w:rsid w:val="00CA688A"/>
    <w:rsid w:val="00CA74C4"/>
    <w:rsid w:val="00CB255B"/>
    <w:rsid w:val="00CB5672"/>
    <w:rsid w:val="00CB618F"/>
    <w:rsid w:val="00CC0CF8"/>
    <w:rsid w:val="00CC1F3D"/>
    <w:rsid w:val="00CC23A4"/>
    <w:rsid w:val="00CC432E"/>
    <w:rsid w:val="00CD1F00"/>
    <w:rsid w:val="00CD6826"/>
    <w:rsid w:val="00CE053C"/>
    <w:rsid w:val="00CE1C87"/>
    <w:rsid w:val="00CE6189"/>
    <w:rsid w:val="00CE715D"/>
    <w:rsid w:val="00CE7D1A"/>
    <w:rsid w:val="00CF014B"/>
    <w:rsid w:val="00CF0466"/>
    <w:rsid w:val="00CF19EA"/>
    <w:rsid w:val="00CF3318"/>
    <w:rsid w:val="00CF387C"/>
    <w:rsid w:val="00CF3D20"/>
    <w:rsid w:val="00CF4BC5"/>
    <w:rsid w:val="00CF7CEF"/>
    <w:rsid w:val="00CF7F69"/>
    <w:rsid w:val="00D05541"/>
    <w:rsid w:val="00D0699C"/>
    <w:rsid w:val="00D06A19"/>
    <w:rsid w:val="00D10DC9"/>
    <w:rsid w:val="00D1170A"/>
    <w:rsid w:val="00D117A8"/>
    <w:rsid w:val="00D159AE"/>
    <w:rsid w:val="00D1665A"/>
    <w:rsid w:val="00D20825"/>
    <w:rsid w:val="00D2143B"/>
    <w:rsid w:val="00D21EDC"/>
    <w:rsid w:val="00D2395A"/>
    <w:rsid w:val="00D26EEF"/>
    <w:rsid w:val="00D32D4C"/>
    <w:rsid w:val="00D33483"/>
    <w:rsid w:val="00D411C5"/>
    <w:rsid w:val="00D45C63"/>
    <w:rsid w:val="00D463E3"/>
    <w:rsid w:val="00D464B3"/>
    <w:rsid w:val="00D53A12"/>
    <w:rsid w:val="00D57BBD"/>
    <w:rsid w:val="00D61046"/>
    <w:rsid w:val="00D65A99"/>
    <w:rsid w:val="00D660B7"/>
    <w:rsid w:val="00D66AAC"/>
    <w:rsid w:val="00D66C3D"/>
    <w:rsid w:val="00D70EC7"/>
    <w:rsid w:val="00D7231F"/>
    <w:rsid w:val="00D735C1"/>
    <w:rsid w:val="00D81D86"/>
    <w:rsid w:val="00D86782"/>
    <w:rsid w:val="00D9035F"/>
    <w:rsid w:val="00D93A24"/>
    <w:rsid w:val="00D952EE"/>
    <w:rsid w:val="00D95AB4"/>
    <w:rsid w:val="00D966ED"/>
    <w:rsid w:val="00DA112A"/>
    <w:rsid w:val="00DA52B9"/>
    <w:rsid w:val="00DA7C0F"/>
    <w:rsid w:val="00DB0CDB"/>
    <w:rsid w:val="00DB2386"/>
    <w:rsid w:val="00DB38C4"/>
    <w:rsid w:val="00DB3B9A"/>
    <w:rsid w:val="00DB3FBD"/>
    <w:rsid w:val="00DB7BDD"/>
    <w:rsid w:val="00DC022B"/>
    <w:rsid w:val="00DC03E2"/>
    <w:rsid w:val="00DC3722"/>
    <w:rsid w:val="00DC3A77"/>
    <w:rsid w:val="00DC5420"/>
    <w:rsid w:val="00DD096A"/>
    <w:rsid w:val="00DD23D4"/>
    <w:rsid w:val="00DD3BAB"/>
    <w:rsid w:val="00DD40CF"/>
    <w:rsid w:val="00DD74EE"/>
    <w:rsid w:val="00DD796E"/>
    <w:rsid w:val="00DD7F29"/>
    <w:rsid w:val="00DE0880"/>
    <w:rsid w:val="00DE389A"/>
    <w:rsid w:val="00DE7E97"/>
    <w:rsid w:val="00DF2828"/>
    <w:rsid w:val="00DF28E0"/>
    <w:rsid w:val="00DF299B"/>
    <w:rsid w:val="00DF3FCD"/>
    <w:rsid w:val="00DF58CF"/>
    <w:rsid w:val="00DF6F9C"/>
    <w:rsid w:val="00E00300"/>
    <w:rsid w:val="00E048F7"/>
    <w:rsid w:val="00E10837"/>
    <w:rsid w:val="00E13445"/>
    <w:rsid w:val="00E15261"/>
    <w:rsid w:val="00E16DDA"/>
    <w:rsid w:val="00E17022"/>
    <w:rsid w:val="00E17F4E"/>
    <w:rsid w:val="00E264F2"/>
    <w:rsid w:val="00E27AFA"/>
    <w:rsid w:val="00E32469"/>
    <w:rsid w:val="00E325C8"/>
    <w:rsid w:val="00E3643C"/>
    <w:rsid w:val="00E378F9"/>
    <w:rsid w:val="00E40D6B"/>
    <w:rsid w:val="00E41538"/>
    <w:rsid w:val="00E4207C"/>
    <w:rsid w:val="00E4261C"/>
    <w:rsid w:val="00E47F81"/>
    <w:rsid w:val="00E509FF"/>
    <w:rsid w:val="00E5217F"/>
    <w:rsid w:val="00E532D0"/>
    <w:rsid w:val="00E54C29"/>
    <w:rsid w:val="00E57002"/>
    <w:rsid w:val="00E62091"/>
    <w:rsid w:val="00E62A2C"/>
    <w:rsid w:val="00E62AD8"/>
    <w:rsid w:val="00E63483"/>
    <w:rsid w:val="00E64416"/>
    <w:rsid w:val="00E65341"/>
    <w:rsid w:val="00E67765"/>
    <w:rsid w:val="00E73254"/>
    <w:rsid w:val="00E740FD"/>
    <w:rsid w:val="00E7737F"/>
    <w:rsid w:val="00E813D7"/>
    <w:rsid w:val="00E823A4"/>
    <w:rsid w:val="00E84702"/>
    <w:rsid w:val="00E84A64"/>
    <w:rsid w:val="00E9226B"/>
    <w:rsid w:val="00E928EF"/>
    <w:rsid w:val="00E92C81"/>
    <w:rsid w:val="00E92DB5"/>
    <w:rsid w:val="00E947D9"/>
    <w:rsid w:val="00E94937"/>
    <w:rsid w:val="00E9495A"/>
    <w:rsid w:val="00EA096F"/>
    <w:rsid w:val="00EA0A3D"/>
    <w:rsid w:val="00EA383A"/>
    <w:rsid w:val="00EA3CEC"/>
    <w:rsid w:val="00EA4A26"/>
    <w:rsid w:val="00EA5B3F"/>
    <w:rsid w:val="00EA75DF"/>
    <w:rsid w:val="00EB4213"/>
    <w:rsid w:val="00EB6B08"/>
    <w:rsid w:val="00EC1470"/>
    <w:rsid w:val="00EC1755"/>
    <w:rsid w:val="00EC17F7"/>
    <w:rsid w:val="00EC23AE"/>
    <w:rsid w:val="00EC3766"/>
    <w:rsid w:val="00EC39E1"/>
    <w:rsid w:val="00EC4562"/>
    <w:rsid w:val="00EC573E"/>
    <w:rsid w:val="00EC6EAB"/>
    <w:rsid w:val="00EC72B2"/>
    <w:rsid w:val="00ED12B9"/>
    <w:rsid w:val="00ED4310"/>
    <w:rsid w:val="00ED5A9A"/>
    <w:rsid w:val="00ED6981"/>
    <w:rsid w:val="00EE0632"/>
    <w:rsid w:val="00EE2EEC"/>
    <w:rsid w:val="00EE6998"/>
    <w:rsid w:val="00EE7FCE"/>
    <w:rsid w:val="00EF0128"/>
    <w:rsid w:val="00EF7B3F"/>
    <w:rsid w:val="00F0279E"/>
    <w:rsid w:val="00F03AC8"/>
    <w:rsid w:val="00F03C62"/>
    <w:rsid w:val="00F051C1"/>
    <w:rsid w:val="00F11BC4"/>
    <w:rsid w:val="00F12F8F"/>
    <w:rsid w:val="00F2006C"/>
    <w:rsid w:val="00F20702"/>
    <w:rsid w:val="00F21438"/>
    <w:rsid w:val="00F231AB"/>
    <w:rsid w:val="00F23E36"/>
    <w:rsid w:val="00F25A60"/>
    <w:rsid w:val="00F2654C"/>
    <w:rsid w:val="00F3008C"/>
    <w:rsid w:val="00F304B3"/>
    <w:rsid w:val="00F369AC"/>
    <w:rsid w:val="00F36F1B"/>
    <w:rsid w:val="00F37314"/>
    <w:rsid w:val="00F4176A"/>
    <w:rsid w:val="00F420A7"/>
    <w:rsid w:val="00F43F10"/>
    <w:rsid w:val="00F47761"/>
    <w:rsid w:val="00F52725"/>
    <w:rsid w:val="00F54296"/>
    <w:rsid w:val="00F54599"/>
    <w:rsid w:val="00F54FCC"/>
    <w:rsid w:val="00F57152"/>
    <w:rsid w:val="00F606F1"/>
    <w:rsid w:val="00F63E3A"/>
    <w:rsid w:val="00F650DD"/>
    <w:rsid w:val="00F65D97"/>
    <w:rsid w:val="00F67E9B"/>
    <w:rsid w:val="00F7137E"/>
    <w:rsid w:val="00F72189"/>
    <w:rsid w:val="00F73F29"/>
    <w:rsid w:val="00F749AF"/>
    <w:rsid w:val="00F75652"/>
    <w:rsid w:val="00F75BF6"/>
    <w:rsid w:val="00F775FB"/>
    <w:rsid w:val="00F84DAC"/>
    <w:rsid w:val="00F85B4C"/>
    <w:rsid w:val="00F95363"/>
    <w:rsid w:val="00F961B4"/>
    <w:rsid w:val="00F97053"/>
    <w:rsid w:val="00FA0513"/>
    <w:rsid w:val="00FA4A91"/>
    <w:rsid w:val="00FA4DDC"/>
    <w:rsid w:val="00FA50E7"/>
    <w:rsid w:val="00FA5F76"/>
    <w:rsid w:val="00FA70E1"/>
    <w:rsid w:val="00FA7835"/>
    <w:rsid w:val="00FB0A36"/>
    <w:rsid w:val="00FB2744"/>
    <w:rsid w:val="00FB481C"/>
    <w:rsid w:val="00FB5D1B"/>
    <w:rsid w:val="00FB7381"/>
    <w:rsid w:val="00FB7E95"/>
    <w:rsid w:val="00FC1A02"/>
    <w:rsid w:val="00FC2115"/>
    <w:rsid w:val="00FC4538"/>
    <w:rsid w:val="00FC6900"/>
    <w:rsid w:val="00FD0943"/>
    <w:rsid w:val="00FD18E8"/>
    <w:rsid w:val="00FD20A4"/>
    <w:rsid w:val="00FD434E"/>
    <w:rsid w:val="00FE1099"/>
    <w:rsid w:val="00FE4774"/>
    <w:rsid w:val="00FE70B5"/>
    <w:rsid w:val="00FF0528"/>
    <w:rsid w:val="00FF1D97"/>
    <w:rsid w:val="00FF2233"/>
    <w:rsid w:val="00FF24B7"/>
    <w:rsid w:val="00FF71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FA0513"/>
    <w:rPr>
      <w:sz w:val="24"/>
      <w:szCs w:val="24"/>
    </w:rPr>
  </w:style>
  <w:style w:type="paragraph" w:styleId="1">
    <w:name w:val="heading 1"/>
    <w:basedOn w:val="a"/>
    <w:next w:val="a"/>
    <w:link w:val="10"/>
    <w:uiPriority w:val="99"/>
    <w:qFormat/>
    <w:rsid w:val="00CF3318"/>
    <w:pPr>
      <w:keepNext/>
      <w:jc w:val="right"/>
      <w:outlineLvl w:val="0"/>
    </w:pPr>
    <w:rPr>
      <w:sz w:val="28"/>
      <w:szCs w:val="20"/>
      <w:lang w:eastAsia="en-US"/>
    </w:rPr>
  </w:style>
  <w:style w:type="paragraph" w:styleId="2">
    <w:name w:val="heading 2"/>
    <w:basedOn w:val="a"/>
    <w:next w:val="a"/>
    <w:link w:val="20"/>
    <w:uiPriority w:val="99"/>
    <w:qFormat/>
    <w:rsid w:val="00CF3318"/>
    <w:pPr>
      <w:keepNext/>
      <w:jc w:val="center"/>
      <w:outlineLvl w:val="1"/>
    </w:pPr>
    <w:rPr>
      <w:sz w:val="28"/>
      <w:szCs w:val="20"/>
      <w:lang w:eastAsia="en-US"/>
    </w:rPr>
  </w:style>
  <w:style w:type="paragraph" w:styleId="3">
    <w:name w:val="heading 3"/>
    <w:basedOn w:val="a"/>
    <w:next w:val="a"/>
    <w:link w:val="30"/>
    <w:uiPriority w:val="99"/>
    <w:qFormat/>
    <w:rsid w:val="00CF3318"/>
    <w:pPr>
      <w:keepNext/>
      <w:keepLines/>
      <w:spacing w:before="200"/>
      <w:outlineLvl w:val="2"/>
    </w:pPr>
    <w:rPr>
      <w:rFonts w:ascii="Cambria" w:hAnsi="Cambria"/>
      <w:b/>
      <w:bCs/>
      <w:color w:val="4F81BD"/>
    </w:rPr>
  </w:style>
  <w:style w:type="paragraph" w:styleId="4">
    <w:name w:val="heading 4"/>
    <w:basedOn w:val="a"/>
    <w:link w:val="40"/>
    <w:uiPriority w:val="99"/>
    <w:qFormat/>
    <w:rsid w:val="00CF3318"/>
    <w:pPr>
      <w:keepNext/>
      <w:keepLines/>
      <w:spacing w:before="200"/>
      <w:outlineLvl w:val="3"/>
    </w:pPr>
    <w:rPr>
      <w:rFonts w:ascii="Cambria" w:hAnsi="Cambria"/>
      <w:b/>
      <w:bCs/>
      <w:i/>
      <w:iCs/>
      <w:color w:val="4F81BD"/>
      <w:sz w:val="22"/>
      <w:szCs w:val="22"/>
    </w:rPr>
  </w:style>
  <w:style w:type="paragraph" w:styleId="5">
    <w:name w:val="heading 5"/>
    <w:basedOn w:val="a"/>
    <w:link w:val="50"/>
    <w:uiPriority w:val="99"/>
    <w:qFormat/>
    <w:rsid w:val="00CF3318"/>
    <w:pPr>
      <w:keepNext/>
      <w:keepLines/>
      <w:spacing w:before="200"/>
      <w:outlineLvl w:val="4"/>
    </w:pPr>
    <w:rPr>
      <w:rFonts w:ascii="Cambria" w:hAnsi="Cambria"/>
      <w:color w:val="243F60"/>
      <w:sz w:val="22"/>
      <w:szCs w:val="22"/>
    </w:rPr>
  </w:style>
  <w:style w:type="paragraph" w:styleId="6">
    <w:name w:val="heading 6"/>
    <w:basedOn w:val="a"/>
    <w:link w:val="60"/>
    <w:uiPriority w:val="99"/>
    <w:qFormat/>
    <w:rsid w:val="00CF3318"/>
    <w:pPr>
      <w:keepNext/>
      <w:keepLines/>
      <w:spacing w:before="200"/>
      <w:outlineLvl w:val="5"/>
    </w:pPr>
    <w:rPr>
      <w:rFonts w:ascii="Cambria" w:hAnsi="Cambria"/>
      <w:i/>
      <w:iCs/>
      <w:color w:val="243F60"/>
      <w:sz w:val="22"/>
      <w:szCs w:val="22"/>
    </w:rPr>
  </w:style>
  <w:style w:type="paragraph" w:styleId="7">
    <w:name w:val="heading 7"/>
    <w:basedOn w:val="a"/>
    <w:link w:val="70"/>
    <w:uiPriority w:val="99"/>
    <w:qFormat/>
    <w:rsid w:val="00CF3318"/>
    <w:pPr>
      <w:keepNext/>
      <w:keepLines/>
      <w:spacing w:before="200"/>
      <w:outlineLvl w:val="6"/>
    </w:pPr>
    <w:rPr>
      <w:rFonts w:ascii="Cambria" w:hAnsi="Cambria"/>
      <w:i/>
      <w:iCs/>
      <w:color w:val="404040"/>
      <w:sz w:val="22"/>
      <w:szCs w:val="22"/>
    </w:rPr>
  </w:style>
  <w:style w:type="paragraph" w:styleId="8">
    <w:name w:val="heading 8"/>
    <w:basedOn w:val="a"/>
    <w:link w:val="80"/>
    <w:uiPriority w:val="99"/>
    <w:qFormat/>
    <w:rsid w:val="00CF3318"/>
    <w:pPr>
      <w:keepNext/>
      <w:keepLines/>
      <w:spacing w:before="200"/>
      <w:outlineLvl w:val="7"/>
    </w:pPr>
    <w:rPr>
      <w:rFonts w:ascii="Cambria" w:hAnsi="Cambria"/>
      <w:color w:val="404040"/>
      <w:sz w:val="22"/>
      <w:szCs w:val="22"/>
    </w:rPr>
  </w:style>
  <w:style w:type="paragraph" w:styleId="9">
    <w:name w:val="heading 9"/>
    <w:basedOn w:val="a"/>
    <w:link w:val="90"/>
    <w:uiPriority w:val="99"/>
    <w:qFormat/>
    <w:rsid w:val="00CF3318"/>
    <w:pPr>
      <w:keepNext/>
      <w:keepLines/>
      <w:spacing w:before="200"/>
      <w:outlineLvl w:val="8"/>
    </w:pPr>
    <w:rPr>
      <w:rFonts w:ascii="Cambria" w:hAnsi="Cambria"/>
      <w:i/>
      <w:iCs/>
      <w:color w:val="40404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uiPriority w:val="99"/>
    <w:locked/>
    <w:rsid w:val="00CF3318"/>
    <w:rPr>
      <w:rFonts w:ascii="Cambria" w:hAnsi="Cambria" w:cs="Times New Roman"/>
      <w:b/>
      <w:color w:val="365F91"/>
      <w:sz w:val="28"/>
    </w:rPr>
  </w:style>
  <w:style w:type="character" w:customStyle="1" w:styleId="Heading2Char">
    <w:name w:val="Heading 2 Char"/>
    <w:uiPriority w:val="99"/>
    <w:locked/>
    <w:rsid w:val="00CF3318"/>
    <w:rPr>
      <w:rFonts w:ascii="Cambria" w:hAnsi="Cambria" w:cs="Times New Roman"/>
      <w:b/>
      <w:color w:val="4F81BD"/>
      <w:sz w:val="26"/>
    </w:rPr>
  </w:style>
  <w:style w:type="character" w:customStyle="1" w:styleId="Heading3Char">
    <w:name w:val="Heading 3 Char"/>
    <w:uiPriority w:val="99"/>
    <w:locked/>
    <w:rsid w:val="00CF3318"/>
    <w:rPr>
      <w:rFonts w:ascii="Cambria" w:hAnsi="Cambria" w:cs="Times New Roman"/>
      <w:b/>
      <w:color w:val="4F81BD"/>
    </w:rPr>
  </w:style>
  <w:style w:type="character" w:customStyle="1" w:styleId="40">
    <w:name w:val="Заголовок 4 Знак"/>
    <w:link w:val="4"/>
    <w:uiPriority w:val="99"/>
    <w:semiHidden/>
    <w:locked/>
    <w:rsid w:val="00CF3318"/>
    <w:rPr>
      <w:rFonts w:ascii="Cambria" w:hAnsi="Cambria" w:cs="Times New Roman"/>
      <w:b/>
      <w:i/>
      <w:color w:val="4F81BD"/>
      <w:sz w:val="22"/>
      <w:lang w:val="ru-RU" w:eastAsia="ru-RU"/>
    </w:rPr>
  </w:style>
  <w:style w:type="character" w:customStyle="1" w:styleId="50">
    <w:name w:val="Заголовок 5 Знак"/>
    <w:link w:val="5"/>
    <w:uiPriority w:val="99"/>
    <w:semiHidden/>
    <w:locked/>
    <w:rsid w:val="00CF3318"/>
    <w:rPr>
      <w:rFonts w:ascii="Cambria" w:hAnsi="Cambria" w:cs="Times New Roman"/>
      <w:color w:val="243F60"/>
      <w:sz w:val="22"/>
      <w:lang w:val="ru-RU" w:eastAsia="ru-RU"/>
    </w:rPr>
  </w:style>
  <w:style w:type="character" w:customStyle="1" w:styleId="60">
    <w:name w:val="Заголовок 6 Знак"/>
    <w:link w:val="6"/>
    <w:uiPriority w:val="99"/>
    <w:semiHidden/>
    <w:locked/>
    <w:rsid w:val="00CF3318"/>
    <w:rPr>
      <w:rFonts w:ascii="Cambria" w:hAnsi="Cambria" w:cs="Times New Roman"/>
      <w:i/>
      <w:color w:val="243F60"/>
      <w:sz w:val="22"/>
      <w:lang w:val="ru-RU" w:eastAsia="ru-RU"/>
    </w:rPr>
  </w:style>
  <w:style w:type="character" w:customStyle="1" w:styleId="70">
    <w:name w:val="Заголовок 7 Знак"/>
    <w:link w:val="7"/>
    <w:uiPriority w:val="99"/>
    <w:semiHidden/>
    <w:locked/>
    <w:rsid w:val="00CF3318"/>
    <w:rPr>
      <w:rFonts w:ascii="Cambria" w:hAnsi="Cambria" w:cs="Times New Roman"/>
      <w:i/>
      <w:color w:val="404040"/>
      <w:sz w:val="22"/>
      <w:lang w:val="ru-RU" w:eastAsia="ru-RU"/>
    </w:rPr>
  </w:style>
  <w:style w:type="character" w:customStyle="1" w:styleId="80">
    <w:name w:val="Заголовок 8 Знак"/>
    <w:link w:val="8"/>
    <w:uiPriority w:val="99"/>
    <w:semiHidden/>
    <w:locked/>
    <w:rsid w:val="00CF3318"/>
    <w:rPr>
      <w:rFonts w:ascii="Cambria" w:hAnsi="Cambria" w:cs="Times New Roman"/>
      <w:color w:val="404040"/>
      <w:sz w:val="22"/>
      <w:lang w:val="ru-RU" w:eastAsia="ru-RU"/>
    </w:rPr>
  </w:style>
  <w:style w:type="character" w:customStyle="1" w:styleId="90">
    <w:name w:val="Заголовок 9 Знак"/>
    <w:link w:val="9"/>
    <w:uiPriority w:val="99"/>
    <w:semiHidden/>
    <w:locked/>
    <w:rsid w:val="00CF3318"/>
    <w:rPr>
      <w:rFonts w:ascii="Cambria" w:hAnsi="Cambria" w:cs="Times New Roman"/>
      <w:i/>
      <w:color w:val="404040"/>
      <w:sz w:val="22"/>
      <w:lang w:val="ru-RU" w:eastAsia="ru-RU"/>
    </w:rPr>
  </w:style>
  <w:style w:type="paragraph" w:styleId="a3">
    <w:name w:val="Title"/>
    <w:basedOn w:val="a"/>
    <w:link w:val="a4"/>
    <w:uiPriority w:val="99"/>
    <w:qFormat/>
    <w:rsid w:val="00CF3318"/>
    <w:pPr>
      <w:pBdr>
        <w:bottom w:val="single" w:sz="8" w:space="4" w:color="4F81BD"/>
      </w:pBdr>
      <w:spacing w:after="300"/>
      <w:contextualSpacing/>
    </w:pPr>
    <w:rPr>
      <w:rFonts w:ascii="Cambria" w:hAnsi="Cambria"/>
      <w:color w:val="17365D"/>
      <w:spacing w:val="5"/>
      <w:sz w:val="52"/>
      <w:szCs w:val="52"/>
    </w:rPr>
  </w:style>
  <w:style w:type="character" w:customStyle="1" w:styleId="a4">
    <w:name w:val="Название Знак"/>
    <w:link w:val="a3"/>
    <w:uiPriority w:val="99"/>
    <w:locked/>
    <w:rsid w:val="00CF3318"/>
    <w:rPr>
      <w:rFonts w:ascii="Cambria" w:hAnsi="Cambria" w:cs="Times New Roman"/>
      <w:color w:val="17365D"/>
      <w:spacing w:val="5"/>
      <w:sz w:val="52"/>
    </w:rPr>
  </w:style>
  <w:style w:type="paragraph" w:styleId="a5">
    <w:name w:val="Subtitle"/>
    <w:basedOn w:val="a"/>
    <w:link w:val="a6"/>
    <w:uiPriority w:val="99"/>
    <w:qFormat/>
    <w:rsid w:val="00CF3318"/>
    <w:rPr>
      <w:rFonts w:ascii="Cambria" w:hAnsi="Cambria"/>
      <w:i/>
      <w:iCs/>
      <w:color w:val="4F81BD"/>
      <w:spacing w:val="15"/>
    </w:rPr>
  </w:style>
  <w:style w:type="character" w:customStyle="1" w:styleId="a6">
    <w:name w:val="Подзаголовок Знак"/>
    <w:link w:val="a5"/>
    <w:uiPriority w:val="99"/>
    <w:locked/>
    <w:rsid w:val="00CF3318"/>
    <w:rPr>
      <w:rFonts w:ascii="Cambria" w:hAnsi="Cambria" w:cs="Times New Roman"/>
      <w:i/>
      <w:color w:val="4F81BD"/>
      <w:spacing w:val="15"/>
      <w:sz w:val="24"/>
    </w:rPr>
  </w:style>
  <w:style w:type="character" w:styleId="a7">
    <w:name w:val="Subtle Emphasis"/>
    <w:uiPriority w:val="99"/>
    <w:qFormat/>
    <w:rsid w:val="00CF3318"/>
    <w:rPr>
      <w:rFonts w:cs="Times New Roman"/>
      <w:i/>
      <w:color w:val="808080"/>
    </w:rPr>
  </w:style>
  <w:style w:type="character" w:styleId="a8">
    <w:name w:val="Emphasis"/>
    <w:uiPriority w:val="99"/>
    <w:qFormat/>
    <w:rsid w:val="00CF3318"/>
    <w:rPr>
      <w:rFonts w:cs="Times New Roman"/>
      <w:i/>
    </w:rPr>
  </w:style>
  <w:style w:type="character" w:styleId="a9">
    <w:name w:val="Intense Emphasis"/>
    <w:uiPriority w:val="99"/>
    <w:qFormat/>
    <w:rsid w:val="00CF3318"/>
    <w:rPr>
      <w:rFonts w:cs="Times New Roman"/>
      <w:b/>
      <w:i/>
      <w:color w:val="4F81BD"/>
    </w:rPr>
  </w:style>
  <w:style w:type="paragraph" w:styleId="21">
    <w:name w:val="Quote"/>
    <w:basedOn w:val="a"/>
    <w:link w:val="22"/>
    <w:uiPriority w:val="99"/>
    <w:qFormat/>
    <w:rsid w:val="00CF3318"/>
    <w:rPr>
      <w:i/>
      <w:iCs/>
      <w:color w:val="000000"/>
      <w:sz w:val="22"/>
      <w:szCs w:val="22"/>
    </w:rPr>
  </w:style>
  <w:style w:type="character" w:customStyle="1" w:styleId="22">
    <w:name w:val="Цитата 2 Знак"/>
    <w:link w:val="21"/>
    <w:uiPriority w:val="99"/>
    <w:locked/>
    <w:rsid w:val="00CF3318"/>
    <w:rPr>
      <w:rFonts w:cs="Times New Roman"/>
      <w:i/>
      <w:color w:val="000000"/>
      <w:sz w:val="22"/>
      <w:lang w:val="ru-RU" w:eastAsia="ru-RU"/>
    </w:rPr>
  </w:style>
  <w:style w:type="paragraph" w:styleId="aa">
    <w:name w:val="Intense Quote"/>
    <w:basedOn w:val="a"/>
    <w:link w:val="ab"/>
    <w:uiPriority w:val="99"/>
    <w:qFormat/>
    <w:rsid w:val="00CF3318"/>
    <w:pPr>
      <w:pBdr>
        <w:bottom w:val="single" w:sz="4" w:space="4" w:color="4F81BD"/>
      </w:pBdr>
      <w:spacing w:before="200" w:after="280"/>
      <w:ind w:left="936" w:right="936"/>
    </w:pPr>
    <w:rPr>
      <w:b/>
      <w:bCs/>
      <w:i/>
      <w:iCs/>
      <w:color w:val="4F81BD"/>
      <w:sz w:val="22"/>
      <w:szCs w:val="22"/>
    </w:rPr>
  </w:style>
  <w:style w:type="character" w:customStyle="1" w:styleId="ab">
    <w:name w:val="Выделенная цитата Знак"/>
    <w:link w:val="aa"/>
    <w:uiPriority w:val="99"/>
    <w:locked/>
    <w:rsid w:val="00CF3318"/>
    <w:rPr>
      <w:rFonts w:cs="Times New Roman"/>
      <w:b/>
      <w:i/>
      <w:color w:val="4F81BD"/>
      <w:sz w:val="22"/>
      <w:lang w:val="ru-RU" w:eastAsia="ru-RU"/>
    </w:rPr>
  </w:style>
  <w:style w:type="character" w:styleId="ac">
    <w:name w:val="Subtle Reference"/>
    <w:uiPriority w:val="99"/>
    <w:qFormat/>
    <w:rsid w:val="00CF3318"/>
    <w:rPr>
      <w:rFonts w:cs="Times New Roman"/>
      <w:smallCaps/>
      <w:color w:val="C0504D"/>
      <w:u w:val="single"/>
    </w:rPr>
  </w:style>
  <w:style w:type="character" w:styleId="ad">
    <w:name w:val="Intense Reference"/>
    <w:uiPriority w:val="99"/>
    <w:qFormat/>
    <w:rsid w:val="00CF3318"/>
    <w:rPr>
      <w:rFonts w:cs="Times New Roman"/>
      <w:b/>
      <w:smallCaps/>
      <w:color w:val="C0504D"/>
      <w:spacing w:val="5"/>
      <w:u w:val="single"/>
    </w:rPr>
  </w:style>
  <w:style w:type="character" w:styleId="ae">
    <w:name w:val="Book Title"/>
    <w:uiPriority w:val="99"/>
    <w:qFormat/>
    <w:rsid w:val="00CF3318"/>
    <w:rPr>
      <w:rFonts w:cs="Times New Roman"/>
      <w:b/>
      <w:smallCaps/>
      <w:spacing w:val="5"/>
    </w:rPr>
  </w:style>
  <w:style w:type="paragraph" w:styleId="af">
    <w:name w:val="footnote text"/>
    <w:basedOn w:val="a"/>
    <w:link w:val="af0"/>
    <w:uiPriority w:val="99"/>
    <w:semiHidden/>
    <w:rsid w:val="00CF3318"/>
    <w:rPr>
      <w:sz w:val="22"/>
      <w:szCs w:val="22"/>
    </w:rPr>
  </w:style>
  <w:style w:type="character" w:customStyle="1" w:styleId="af0">
    <w:name w:val="Текст сноски Знак"/>
    <w:link w:val="af"/>
    <w:uiPriority w:val="99"/>
    <w:semiHidden/>
    <w:locked/>
    <w:rsid w:val="00CF3318"/>
    <w:rPr>
      <w:rFonts w:cs="Times New Roman"/>
      <w:sz w:val="22"/>
      <w:lang w:val="ru-RU" w:eastAsia="ru-RU"/>
    </w:rPr>
  </w:style>
  <w:style w:type="character" w:styleId="af1">
    <w:name w:val="footnote reference"/>
    <w:uiPriority w:val="99"/>
    <w:semiHidden/>
    <w:rsid w:val="00CF3318"/>
    <w:rPr>
      <w:rFonts w:cs="Times New Roman"/>
      <w:vertAlign w:val="superscript"/>
    </w:rPr>
  </w:style>
  <w:style w:type="paragraph" w:styleId="af2">
    <w:name w:val="endnote text"/>
    <w:basedOn w:val="a"/>
    <w:link w:val="af3"/>
    <w:uiPriority w:val="99"/>
    <w:semiHidden/>
    <w:rsid w:val="00CF3318"/>
    <w:rPr>
      <w:sz w:val="22"/>
      <w:szCs w:val="22"/>
    </w:rPr>
  </w:style>
  <w:style w:type="character" w:customStyle="1" w:styleId="af3">
    <w:name w:val="Текст концевой сноски Знак"/>
    <w:link w:val="af2"/>
    <w:uiPriority w:val="99"/>
    <w:semiHidden/>
    <w:locked/>
    <w:rsid w:val="00CF3318"/>
    <w:rPr>
      <w:rFonts w:cs="Times New Roman"/>
      <w:sz w:val="22"/>
      <w:lang w:val="ru-RU" w:eastAsia="ru-RU"/>
    </w:rPr>
  </w:style>
  <w:style w:type="character" w:styleId="af4">
    <w:name w:val="endnote reference"/>
    <w:uiPriority w:val="99"/>
    <w:semiHidden/>
    <w:rsid w:val="00CF3318"/>
    <w:rPr>
      <w:rFonts w:cs="Times New Roman"/>
      <w:vertAlign w:val="superscript"/>
    </w:rPr>
  </w:style>
  <w:style w:type="character" w:customStyle="1" w:styleId="PlainTextChar">
    <w:name w:val="Plain Text Char"/>
    <w:uiPriority w:val="99"/>
    <w:rsid w:val="00CF3318"/>
    <w:rPr>
      <w:rFonts w:ascii="Courier New" w:hAnsi="Courier New"/>
      <w:sz w:val="21"/>
    </w:rPr>
  </w:style>
  <w:style w:type="character" w:customStyle="1" w:styleId="HeaderChar">
    <w:name w:val="Header Char"/>
    <w:uiPriority w:val="99"/>
    <w:rsid w:val="00CF3318"/>
  </w:style>
  <w:style w:type="character" w:customStyle="1" w:styleId="FooterChar">
    <w:name w:val="Footer Char"/>
    <w:uiPriority w:val="99"/>
    <w:rsid w:val="00CF3318"/>
  </w:style>
  <w:style w:type="character" w:customStyle="1" w:styleId="10">
    <w:name w:val="Заголовок 1 Знак"/>
    <w:link w:val="1"/>
    <w:uiPriority w:val="99"/>
    <w:locked/>
    <w:rsid w:val="00CF3318"/>
    <w:rPr>
      <w:rFonts w:ascii="Cambria" w:hAnsi="Cambria" w:cs="Times New Roman"/>
      <w:b/>
      <w:bCs/>
      <w:sz w:val="32"/>
      <w:szCs w:val="32"/>
    </w:rPr>
  </w:style>
  <w:style w:type="character" w:customStyle="1" w:styleId="20">
    <w:name w:val="Заголовок 2 Знак"/>
    <w:link w:val="2"/>
    <w:uiPriority w:val="99"/>
    <w:semiHidden/>
    <w:locked/>
    <w:rsid w:val="00CF3318"/>
    <w:rPr>
      <w:rFonts w:ascii="Cambria" w:hAnsi="Cambria" w:cs="Times New Roman"/>
      <w:b/>
      <w:bCs/>
      <w:i/>
      <w:iCs/>
      <w:sz w:val="28"/>
      <w:szCs w:val="28"/>
    </w:rPr>
  </w:style>
  <w:style w:type="paragraph" w:styleId="af5">
    <w:name w:val="Plain Text"/>
    <w:basedOn w:val="a"/>
    <w:link w:val="af6"/>
    <w:uiPriority w:val="99"/>
    <w:rsid w:val="00CF3318"/>
    <w:rPr>
      <w:rFonts w:ascii="Courier New" w:hAnsi="Courier New"/>
      <w:sz w:val="20"/>
      <w:szCs w:val="20"/>
    </w:rPr>
  </w:style>
  <w:style w:type="character" w:customStyle="1" w:styleId="af6">
    <w:name w:val="Текст Знак"/>
    <w:link w:val="af5"/>
    <w:uiPriority w:val="99"/>
    <w:locked/>
    <w:rsid w:val="00CF3318"/>
    <w:rPr>
      <w:rFonts w:ascii="Courier New" w:hAnsi="Courier New" w:cs="Times New Roman"/>
    </w:rPr>
  </w:style>
  <w:style w:type="paragraph" w:customStyle="1" w:styleId="11">
    <w:name w:val="Обычный1"/>
    <w:uiPriority w:val="99"/>
    <w:rsid w:val="00CF3318"/>
    <w:pPr>
      <w:widowControl w:val="0"/>
      <w:spacing w:line="300" w:lineRule="auto"/>
      <w:ind w:firstLine="720"/>
    </w:pPr>
    <w:rPr>
      <w:sz w:val="22"/>
    </w:rPr>
  </w:style>
  <w:style w:type="paragraph" w:styleId="af7">
    <w:name w:val="header"/>
    <w:basedOn w:val="a"/>
    <w:link w:val="af8"/>
    <w:uiPriority w:val="99"/>
    <w:rsid w:val="00CF3318"/>
    <w:pPr>
      <w:tabs>
        <w:tab w:val="center" w:pos="4677"/>
        <w:tab w:val="right" w:pos="9355"/>
      </w:tabs>
    </w:pPr>
  </w:style>
  <w:style w:type="character" w:customStyle="1" w:styleId="af8">
    <w:name w:val="Верхний колонтитул Знак"/>
    <w:link w:val="af7"/>
    <w:uiPriority w:val="99"/>
    <w:semiHidden/>
    <w:locked/>
    <w:rsid w:val="00CF3318"/>
    <w:rPr>
      <w:rFonts w:cs="Times New Roman"/>
      <w:sz w:val="24"/>
      <w:szCs w:val="24"/>
    </w:rPr>
  </w:style>
  <w:style w:type="character" w:styleId="af9">
    <w:name w:val="page number"/>
    <w:uiPriority w:val="99"/>
    <w:rsid w:val="00CF3318"/>
    <w:rPr>
      <w:rFonts w:cs="Times New Roman"/>
    </w:rPr>
  </w:style>
  <w:style w:type="paragraph" w:customStyle="1" w:styleId="afa">
    <w:name w:val="Знак Знак Знак"/>
    <w:basedOn w:val="a"/>
    <w:uiPriority w:val="99"/>
    <w:rsid w:val="00CF3318"/>
    <w:pPr>
      <w:spacing w:before="100" w:after="100"/>
    </w:pPr>
    <w:rPr>
      <w:rFonts w:ascii="Tahoma" w:hAnsi="Tahoma"/>
      <w:sz w:val="20"/>
      <w:szCs w:val="20"/>
      <w:lang w:val="en-US" w:eastAsia="en-US"/>
    </w:rPr>
  </w:style>
  <w:style w:type="character" w:styleId="afb">
    <w:name w:val="Hyperlink"/>
    <w:uiPriority w:val="99"/>
    <w:rsid w:val="00CF3318"/>
    <w:rPr>
      <w:rFonts w:cs="Times New Roman"/>
      <w:color w:val="0000FF"/>
      <w:u w:val="single"/>
    </w:rPr>
  </w:style>
  <w:style w:type="paragraph" w:styleId="afc">
    <w:name w:val="Balloon Text"/>
    <w:basedOn w:val="a"/>
    <w:link w:val="afd"/>
    <w:uiPriority w:val="99"/>
    <w:rsid w:val="00CF3318"/>
    <w:rPr>
      <w:rFonts w:ascii="Tahoma" w:hAnsi="Tahoma"/>
      <w:sz w:val="16"/>
      <w:szCs w:val="16"/>
    </w:rPr>
  </w:style>
  <w:style w:type="character" w:customStyle="1" w:styleId="afd">
    <w:name w:val="Текст выноски Знак"/>
    <w:link w:val="afc"/>
    <w:uiPriority w:val="99"/>
    <w:locked/>
    <w:rsid w:val="00CF3318"/>
    <w:rPr>
      <w:rFonts w:ascii="Tahoma" w:hAnsi="Tahoma" w:cs="Times New Roman"/>
      <w:sz w:val="16"/>
    </w:rPr>
  </w:style>
  <w:style w:type="paragraph" w:customStyle="1" w:styleId="12">
    <w:name w:val="Без интервала1"/>
    <w:uiPriority w:val="99"/>
    <w:rsid w:val="00CF3318"/>
    <w:pPr>
      <w:widowControl w:val="0"/>
    </w:pPr>
    <w:rPr>
      <w:rFonts w:ascii="Calibri" w:hAnsi="Calibri" w:cs="Calibri"/>
      <w:sz w:val="22"/>
      <w:szCs w:val="22"/>
      <w:lang w:eastAsia="en-US"/>
    </w:rPr>
  </w:style>
  <w:style w:type="paragraph" w:customStyle="1" w:styleId="ConsPlusNormal">
    <w:name w:val="ConsPlusNormal"/>
    <w:link w:val="ConsPlusNormal0"/>
    <w:uiPriority w:val="99"/>
    <w:rsid w:val="00CF3318"/>
    <w:rPr>
      <w:rFonts w:ascii="Arial" w:hAnsi="Arial"/>
      <w:sz w:val="22"/>
      <w:szCs w:val="22"/>
    </w:rPr>
  </w:style>
  <w:style w:type="character" w:customStyle="1" w:styleId="ConsPlusNormal0">
    <w:name w:val="ConsPlusNormal Знак"/>
    <w:link w:val="ConsPlusNormal"/>
    <w:uiPriority w:val="99"/>
    <w:locked/>
    <w:rsid w:val="00CF3318"/>
    <w:rPr>
      <w:rFonts w:ascii="Arial" w:hAnsi="Arial"/>
      <w:sz w:val="22"/>
      <w:lang w:val="ru-RU" w:eastAsia="ru-RU"/>
    </w:rPr>
  </w:style>
  <w:style w:type="paragraph" w:styleId="afe">
    <w:name w:val="No Spacing"/>
    <w:aliases w:val="Без интервал"/>
    <w:link w:val="aff"/>
    <w:uiPriority w:val="99"/>
    <w:qFormat/>
    <w:rsid w:val="00CF3318"/>
    <w:rPr>
      <w:sz w:val="22"/>
      <w:szCs w:val="22"/>
    </w:rPr>
  </w:style>
  <w:style w:type="character" w:customStyle="1" w:styleId="aff">
    <w:name w:val="Без интервала Знак"/>
    <w:aliases w:val="Без интервал Знак"/>
    <w:link w:val="afe"/>
    <w:uiPriority w:val="99"/>
    <w:locked/>
    <w:rsid w:val="00CF3318"/>
    <w:rPr>
      <w:sz w:val="22"/>
    </w:rPr>
  </w:style>
  <w:style w:type="paragraph" w:styleId="aff0">
    <w:name w:val="Document Map"/>
    <w:basedOn w:val="a"/>
    <w:link w:val="aff1"/>
    <w:uiPriority w:val="99"/>
    <w:semiHidden/>
    <w:rsid w:val="00CF3318"/>
    <w:pPr>
      <w:shd w:val="clear" w:color="auto" w:fill="000080"/>
    </w:pPr>
    <w:rPr>
      <w:rFonts w:ascii="Tahoma" w:hAnsi="Tahoma" w:cs="Tahoma"/>
      <w:sz w:val="20"/>
      <w:szCs w:val="20"/>
    </w:rPr>
  </w:style>
  <w:style w:type="character" w:customStyle="1" w:styleId="aff1">
    <w:name w:val="Схема документа Знак"/>
    <w:link w:val="aff0"/>
    <w:uiPriority w:val="99"/>
    <w:semiHidden/>
    <w:locked/>
    <w:rsid w:val="00CF3318"/>
    <w:rPr>
      <w:rFonts w:cs="Times New Roman"/>
      <w:sz w:val="2"/>
    </w:rPr>
  </w:style>
  <w:style w:type="paragraph" w:customStyle="1" w:styleId="ConsPlusNonformat">
    <w:name w:val="ConsPlusNonformat"/>
    <w:uiPriority w:val="99"/>
    <w:rsid w:val="00CF3318"/>
    <w:rPr>
      <w:rFonts w:ascii="Courier New" w:hAnsi="Courier New" w:cs="Courier New"/>
    </w:rPr>
  </w:style>
  <w:style w:type="paragraph" w:styleId="aff2">
    <w:name w:val="footer"/>
    <w:basedOn w:val="a"/>
    <w:link w:val="aff3"/>
    <w:uiPriority w:val="99"/>
    <w:rsid w:val="00CF3318"/>
    <w:pPr>
      <w:tabs>
        <w:tab w:val="center" w:pos="4677"/>
        <w:tab w:val="right" w:pos="9355"/>
      </w:tabs>
    </w:pPr>
  </w:style>
  <w:style w:type="character" w:customStyle="1" w:styleId="aff3">
    <w:name w:val="Нижний колонтитул Знак"/>
    <w:link w:val="aff2"/>
    <w:uiPriority w:val="99"/>
    <w:semiHidden/>
    <w:locked/>
    <w:rsid w:val="00CF3318"/>
    <w:rPr>
      <w:rFonts w:cs="Times New Roman"/>
      <w:sz w:val="24"/>
      <w:szCs w:val="24"/>
    </w:rPr>
  </w:style>
  <w:style w:type="character" w:customStyle="1" w:styleId="13">
    <w:name w:val="Без интервала Знак1"/>
    <w:uiPriority w:val="99"/>
    <w:rsid w:val="00CF3318"/>
    <w:rPr>
      <w:rFonts w:ascii="Cambria" w:hAnsi="Cambria"/>
      <w:sz w:val="22"/>
      <w:lang w:val="en-US" w:eastAsia="en-US"/>
    </w:rPr>
  </w:style>
  <w:style w:type="table" w:styleId="aff4">
    <w:name w:val="Table Grid"/>
    <w:basedOn w:val="a1"/>
    <w:uiPriority w:val="99"/>
    <w:rsid w:val="00CF331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5">
    <w:name w:val="Базовый"/>
    <w:uiPriority w:val="99"/>
    <w:rsid w:val="00CF3318"/>
    <w:pPr>
      <w:tabs>
        <w:tab w:val="left" w:pos="709"/>
      </w:tabs>
      <w:spacing w:line="200" w:lineRule="atLeast"/>
    </w:pPr>
    <w:rPr>
      <w:color w:val="00000A"/>
      <w:sz w:val="24"/>
      <w:szCs w:val="24"/>
    </w:rPr>
  </w:style>
  <w:style w:type="paragraph" w:styleId="aff6">
    <w:name w:val="List"/>
    <w:basedOn w:val="a"/>
    <w:uiPriority w:val="99"/>
    <w:rsid w:val="00CF3318"/>
    <w:pPr>
      <w:ind w:left="283" w:hanging="283"/>
    </w:pPr>
    <w:rPr>
      <w:sz w:val="20"/>
      <w:szCs w:val="20"/>
      <w:lang w:eastAsia="en-US"/>
    </w:rPr>
  </w:style>
  <w:style w:type="character" w:customStyle="1" w:styleId="U">
    <w:name w:val="U"/>
    <w:uiPriority w:val="99"/>
    <w:rsid w:val="00CF3318"/>
    <w:rPr>
      <w:rFonts w:cs="Times New Roman"/>
    </w:rPr>
  </w:style>
  <w:style w:type="character" w:styleId="aff7">
    <w:name w:val="Strong"/>
    <w:uiPriority w:val="99"/>
    <w:qFormat/>
    <w:rsid w:val="00CF3318"/>
    <w:rPr>
      <w:rFonts w:cs="Times New Roman"/>
      <w:b/>
      <w:bCs/>
    </w:rPr>
  </w:style>
  <w:style w:type="paragraph" w:customStyle="1" w:styleId="14">
    <w:name w:val="Текст1"/>
    <w:basedOn w:val="a"/>
    <w:uiPriority w:val="99"/>
    <w:rsid w:val="00CF3318"/>
    <w:rPr>
      <w:rFonts w:ascii="Courier New" w:hAnsi="Courier New" w:cs="Courier New"/>
      <w:sz w:val="20"/>
      <w:szCs w:val="20"/>
      <w:lang w:eastAsia="ar-SA"/>
    </w:rPr>
  </w:style>
  <w:style w:type="character" w:customStyle="1" w:styleId="23">
    <w:name w:val="Основной текст (2)_"/>
    <w:link w:val="24"/>
    <w:uiPriority w:val="99"/>
    <w:locked/>
    <w:rsid w:val="00CF3318"/>
    <w:rPr>
      <w:rFonts w:ascii="Arial" w:hAnsi="Arial"/>
      <w:sz w:val="12"/>
      <w:shd w:val="clear" w:color="auto" w:fill="FFFFFF"/>
    </w:rPr>
  </w:style>
  <w:style w:type="paragraph" w:customStyle="1" w:styleId="24">
    <w:name w:val="Основной текст (2)"/>
    <w:basedOn w:val="a"/>
    <w:link w:val="23"/>
    <w:uiPriority w:val="99"/>
    <w:rsid w:val="00CF3318"/>
    <w:pPr>
      <w:widowControl w:val="0"/>
      <w:shd w:val="clear" w:color="auto" w:fill="FFFFFF"/>
      <w:spacing w:before="180" w:line="139" w:lineRule="exact"/>
      <w:jc w:val="center"/>
    </w:pPr>
    <w:rPr>
      <w:rFonts w:ascii="Arial" w:hAnsi="Arial"/>
      <w:sz w:val="12"/>
      <w:szCs w:val="20"/>
    </w:rPr>
  </w:style>
  <w:style w:type="character" w:customStyle="1" w:styleId="27">
    <w:name w:val="Основной текст (2) + 7"/>
    <w:aliases w:val="5 pt"/>
    <w:uiPriority w:val="99"/>
    <w:rsid w:val="00CF3318"/>
    <w:rPr>
      <w:rFonts w:ascii="Arial" w:hAnsi="Arial"/>
      <w:color w:val="000000"/>
      <w:spacing w:val="0"/>
      <w:w w:val="100"/>
      <w:position w:val="0"/>
      <w:sz w:val="15"/>
      <w:u w:val="none"/>
      <w:lang w:val="ru-RU" w:eastAsia="ru-RU"/>
    </w:rPr>
  </w:style>
  <w:style w:type="paragraph" w:styleId="aff8">
    <w:name w:val="Normal (Web)"/>
    <w:basedOn w:val="a"/>
    <w:uiPriority w:val="99"/>
    <w:rsid w:val="00CF3318"/>
    <w:pPr>
      <w:spacing w:before="100" w:after="100"/>
    </w:pPr>
  </w:style>
  <w:style w:type="character" w:customStyle="1" w:styleId="30">
    <w:name w:val="Заголовок 3 Знак"/>
    <w:link w:val="3"/>
    <w:uiPriority w:val="99"/>
    <w:semiHidden/>
    <w:locked/>
    <w:rsid w:val="00CF3318"/>
    <w:rPr>
      <w:rFonts w:ascii="Cambria" w:hAnsi="Cambria" w:cs="Times New Roman"/>
      <w:b/>
      <w:bCs/>
      <w:color w:val="4F81BD"/>
      <w:sz w:val="24"/>
      <w:szCs w:val="24"/>
    </w:rPr>
  </w:style>
  <w:style w:type="character" w:styleId="aff9">
    <w:name w:val="annotation reference"/>
    <w:uiPriority w:val="99"/>
    <w:semiHidden/>
    <w:rsid w:val="00CF3318"/>
    <w:rPr>
      <w:rFonts w:cs="Times New Roman"/>
      <w:sz w:val="16"/>
      <w:szCs w:val="16"/>
    </w:rPr>
  </w:style>
  <w:style w:type="paragraph" w:styleId="affa">
    <w:name w:val="annotation text"/>
    <w:basedOn w:val="a"/>
    <w:link w:val="affb"/>
    <w:uiPriority w:val="99"/>
    <w:semiHidden/>
    <w:rsid w:val="00CF3318"/>
    <w:rPr>
      <w:sz w:val="20"/>
      <w:szCs w:val="20"/>
    </w:rPr>
  </w:style>
  <w:style w:type="character" w:customStyle="1" w:styleId="affb">
    <w:name w:val="Текст примечания Знак"/>
    <w:link w:val="affa"/>
    <w:uiPriority w:val="99"/>
    <w:semiHidden/>
    <w:locked/>
    <w:rsid w:val="00CF3318"/>
    <w:rPr>
      <w:rFonts w:cs="Times New Roman"/>
      <w:sz w:val="20"/>
      <w:szCs w:val="20"/>
    </w:rPr>
  </w:style>
  <w:style w:type="paragraph" w:styleId="affc">
    <w:name w:val="annotation subject"/>
    <w:basedOn w:val="affa"/>
    <w:next w:val="affa"/>
    <w:link w:val="affd"/>
    <w:uiPriority w:val="99"/>
    <w:semiHidden/>
    <w:rsid w:val="00CF3318"/>
    <w:rPr>
      <w:b/>
      <w:bCs/>
    </w:rPr>
  </w:style>
  <w:style w:type="character" w:customStyle="1" w:styleId="affd">
    <w:name w:val="Тема примечания Знак"/>
    <w:link w:val="affc"/>
    <w:uiPriority w:val="99"/>
    <w:semiHidden/>
    <w:locked/>
    <w:rsid w:val="00CF3318"/>
    <w:rPr>
      <w:rFonts w:cs="Times New Roman"/>
      <w:b/>
      <w:bCs/>
      <w:sz w:val="20"/>
      <w:szCs w:val="20"/>
    </w:rPr>
  </w:style>
  <w:style w:type="paragraph" w:styleId="affe">
    <w:name w:val="List Paragraph"/>
    <w:basedOn w:val="a"/>
    <w:uiPriority w:val="99"/>
    <w:qFormat/>
    <w:rsid w:val="00CF3318"/>
    <w:pPr>
      <w:spacing w:after="160" w:line="259" w:lineRule="auto"/>
      <w:ind w:left="720"/>
      <w:contextualSpacing/>
    </w:pPr>
    <w:rPr>
      <w:rFonts w:ascii="Calibri" w:hAnsi="Calibri"/>
      <w:sz w:val="22"/>
      <w:szCs w:val="22"/>
      <w:lang w:eastAsia="en-US"/>
    </w:rPr>
  </w:style>
  <w:style w:type="character" w:customStyle="1" w:styleId="Markedcontent">
    <w:name w:val="Markedcontent"/>
    <w:uiPriority w:val="99"/>
    <w:rsid w:val="00CF3318"/>
    <w:rPr>
      <w:rFonts w:cs="Times New Roman"/>
    </w:rPr>
  </w:style>
  <w:style w:type="paragraph" w:styleId="afff">
    <w:name w:val="Body Text Indent"/>
    <w:basedOn w:val="a"/>
    <w:link w:val="afff0"/>
    <w:uiPriority w:val="99"/>
    <w:rsid w:val="00CF3318"/>
    <w:pPr>
      <w:ind w:left="720"/>
    </w:pPr>
    <w:rPr>
      <w:sz w:val="28"/>
      <w:szCs w:val="20"/>
    </w:rPr>
  </w:style>
  <w:style w:type="character" w:customStyle="1" w:styleId="afff0">
    <w:name w:val="Основной текст с отступом Знак"/>
    <w:link w:val="afff"/>
    <w:uiPriority w:val="99"/>
    <w:locked/>
    <w:rsid w:val="00CF3318"/>
    <w:rPr>
      <w:rFonts w:cs="Times New Roman"/>
      <w:sz w:val="20"/>
      <w:szCs w:val="20"/>
    </w:rPr>
  </w:style>
  <w:style w:type="character" w:customStyle="1" w:styleId="Sectioninfo">
    <w:name w:val="Section__info"/>
    <w:uiPriority w:val="99"/>
    <w:rsid w:val="00CF3318"/>
    <w:rPr>
      <w:rFonts w:cs="Times New Roman"/>
    </w:rPr>
  </w:style>
  <w:style w:type="paragraph" w:styleId="afff1">
    <w:name w:val="Body Text"/>
    <w:basedOn w:val="a"/>
    <w:link w:val="afff2"/>
    <w:uiPriority w:val="99"/>
    <w:semiHidden/>
    <w:rsid w:val="00CF3318"/>
    <w:pPr>
      <w:spacing w:after="120"/>
    </w:pPr>
  </w:style>
  <w:style w:type="character" w:customStyle="1" w:styleId="afff2">
    <w:name w:val="Основной текст Знак"/>
    <w:link w:val="afff1"/>
    <w:uiPriority w:val="99"/>
    <w:semiHidden/>
    <w:locked/>
    <w:rsid w:val="00CF3318"/>
    <w:rPr>
      <w:rFonts w:cs="Times New Roman"/>
      <w:sz w:val="24"/>
      <w:szCs w:val="24"/>
    </w:rPr>
  </w:style>
  <w:style w:type="character" w:customStyle="1" w:styleId="31">
    <w:name w:val="Заголовок №3_"/>
    <w:link w:val="32"/>
    <w:uiPriority w:val="99"/>
    <w:locked/>
    <w:rsid w:val="00CF3318"/>
    <w:rPr>
      <w:rFonts w:ascii="Arial" w:hAnsi="Arial" w:cs="Arial"/>
      <w:b/>
      <w:bCs/>
      <w:color w:val="343434"/>
      <w:sz w:val="17"/>
      <w:szCs w:val="17"/>
    </w:rPr>
  </w:style>
  <w:style w:type="paragraph" w:customStyle="1" w:styleId="32">
    <w:name w:val="Заголовок №3"/>
    <w:basedOn w:val="a"/>
    <w:link w:val="31"/>
    <w:uiPriority w:val="99"/>
    <w:rsid w:val="00CF3318"/>
    <w:pPr>
      <w:widowControl w:val="0"/>
      <w:spacing w:line="262" w:lineRule="auto"/>
      <w:ind w:firstLine="480"/>
    </w:pPr>
    <w:rPr>
      <w:rFonts w:ascii="Arial" w:hAnsi="Arial" w:cs="Arial"/>
      <w:b/>
      <w:bCs/>
      <w:color w:val="343434"/>
      <w:sz w:val="17"/>
      <w:szCs w:val="17"/>
    </w:rPr>
  </w:style>
  <w:style w:type="character" w:customStyle="1" w:styleId="NoSpacingChar">
    <w:name w:val="No Spacing Char"/>
    <w:link w:val="25"/>
    <w:uiPriority w:val="99"/>
    <w:locked/>
    <w:rsid w:val="00CF3318"/>
    <w:rPr>
      <w:rFonts w:ascii="Cambria" w:hAnsi="Cambria"/>
      <w:lang w:val="en-US"/>
    </w:rPr>
  </w:style>
  <w:style w:type="paragraph" w:customStyle="1" w:styleId="25">
    <w:name w:val="Без интервала2"/>
    <w:basedOn w:val="a"/>
    <w:link w:val="NoSpacingChar"/>
    <w:uiPriority w:val="99"/>
    <w:rsid w:val="00CF3318"/>
    <w:rPr>
      <w:rFonts w:ascii="Cambria" w:hAnsi="Cambria"/>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6828303">
      <w:marLeft w:val="0"/>
      <w:marRight w:val="0"/>
      <w:marTop w:val="0"/>
      <w:marBottom w:val="0"/>
      <w:divBdr>
        <w:top w:val="none" w:sz="0" w:space="0" w:color="auto"/>
        <w:left w:val="none" w:sz="0" w:space="0" w:color="auto"/>
        <w:bottom w:val="none" w:sz="0" w:space="0" w:color="auto"/>
        <w:right w:val="none" w:sz="0" w:space="0" w:color="auto"/>
      </w:divBdr>
    </w:div>
    <w:div w:id="2046828304">
      <w:marLeft w:val="0"/>
      <w:marRight w:val="0"/>
      <w:marTop w:val="0"/>
      <w:marBottom w:val="0"/>
      <w:divBdr>
        <w:top w:val="none" w:sz="0" w:space="0" w:color="auto"/>
        <w:left w:val="none" w:sz="0" w:space="0" w:color="auto"/>
        <w:bottom w:val="none" w:sz="0" w:space="0" w:color="auto"/>
        <w:right w:val="none" w:sz="0" w:space="0" w:color="auto"/>
      </w:divBdr>
    </w:div>
    <w:div w:id="2046828305">
      <w:marLeft w:val="0"/>
      <w:marRight w:val="0"/>
      <w:marTop w:val="0"/>
      <w:marBottom w:val="0"/>
      <w:divBdr>
        <w:top w:val="none" w:sz="0" w:space="0" w:color="auto"/>
        <w:left w:val="none" w:sz="0" w:space="0" w:color="auto"/>
        <w:bottom w:val="none" w:sz="0" w:space="0" w:color="auto"/>
        <w:right w:val="none" w:sz="0" w:space="0" w:color="auto"/>
      </w:divBdr>
    </w:div>
    <w:div w:id="2046828306">
      <w:marLeft w:val="0"/>
      <w:marRight w:val="0"/>
      <w:marTop w:val="0"/>
      <w:marBottom w:val="0"/>
      <w:divBdr>
        <w:top w:val="none" w:sz="0" w:space="0" w:color="auto"/>
        <w:left w:val="none" w:sz="0" w:space="0" w:color="auto"/>
        <w:bottom w:val="none" w:sz="0" w:space="0" w:color="auto"/>
        <w:right w:val="none" w:sz="0" w:space="0" w:color="auto"/>
      </w:divBdr>
    </w:div>
    <w:div w:id="2046828307">
      <w:marLeft w:val="0"/>
      <w:marRight w:val="0"/>
      <w:marTop w:val="0"/>
      <w:marBottom w:val="0"/>
      <w:divBdr>
        <w:top w:val="none" w:sz="0" w:space="0" w:color="auto"/>
        <w:left w:val="none" w:sz="0" w:space="0" w:color="auto"/>
        <w:bottom w:val="none" w:sz="0" w:space="0" w:color="auto"/>
        <w:right w:val="none" w:sz="0" w:space="0" w:color="auto"/>
      </w:divBdr>
    </w:div>
    <w:div w:id="2046828308">
      <w:marLeft w:val="0"/>
      <w:marRight w:val="0"/>
      <w:marTop w:val="0"/>
      <w:marBottom w:val="0"/>
      <w:divBdr>
        <w:top w:val="none" w:sz="0" w:space="0" w:color="auto"/>
        <w:left w:val="none" w:sz="0" w:space="0" w:color="auto"/>
        <w:bottom w:val="none" w:sz="0" w:space="0" w:color="auto"/>
        <w:right w:val="none" w:sz="0" w:space="0" w:color="auto"/>
      </w:divBdr>
    </w:div>
    <w:div w:id="2046828309">
      <w:marLeft w:val="0"/>
      <w:marRight w:val="0"/>
      <w:marTop w:val="0"/>
      <w:marBottom w:val="0"/>
      <w:divBdr>
        <w:top w:val="none" w:sz="0" w:space="0" w:color="auto"/>
        <w:left w:val="none" w:sz="0" w:space="0" w:color="auto"/>
        <w:bottom w:val="none" w:sz="0" w:space="0" w:color="auto"/>
        <w:right w:val="none" w:sz="0" w:space="0" w:color="auto"/>
      </w:divBdr>
    </w:div>
    <w:div w:id="204682831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245</TotalTime>
  <Pages>7</Pages>
  <Words>3556</Words>
  <Characters>20272</Characters>
  <Application>Microsoft Office Word</Application>
  <DocSecurity>0</DocSecurity>
  <Lines>168</Lines>
  <Paragraphs>47</Paragraphs>
  <ScaleCrop>false</ScaleCrop>
  <HeadingPairs>
    <vt:vector size="2" baseType="variant">
      <vt:variant>
        <vt:lpstr>Название</vt:lpstr>
      </vt:variant>
      <vt:variant>
        <vt:i4>1</vt:i4>
      </vt:variant>
    </vt:vector>
  </HeadingPairs>
  <TitlesOfParts>
    <vt:vector size="1" baseType="lpstr">
      <vt:lpstr>ДОГОВОР ПОСТАВКИ  № ______</vt:lpstr>
    </vt:vector>
  </TitlesOfParts>
  <Company>ik2</Company>
  <LinksUpToDate>false</LinksUpToDate>
  <CharactersWithSpaces>23781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ПОСТАВКИ  № ______</dc:title>
  <dc:subject/>
  <dc:creator>юр.группа</dc:creator>
  <cp:keywords/>
  <dc:description/>
  <cp:lastModifiedBy>Виктория</cp:lastModifiedBy>
  <cp:revision>26</cp:revision>
  <cp:lastPrinted>2025-05-16T07:51:00Z</cp:lastPrinted>
  <dcterms:created xsi:type="dcterms:W3CDTF">2023-11-30T06:31:00Z</dcterms:created>
  <dcterms:modified xsi:type="dcterms:W3CDTF">2026-06-30T11:19:00Z</dcterms:modified>
</cp:coreProperties>
</file>