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7E7" w:rsidRPr="00D65550" w:rsidRDefault="00FC67E7" w:rsidP="00D65550">
      <w:pPr>
        <w:pStyle w:val="ad"/>
        <w:spacing w:line="276" w:lineRule="auto"/>
        <w:jc w:val="right"/>
        <w:rPr>
          <w:rFonts w:ascii="PT Astra Serif" w:hAnsi="PT Astra Serif"/>
          <w:szCs w:val="24"/>
        </w:rPr>
      </w:pPr>
      <w:r w:rsidRPr="00D65550">
        <w:rPr>
          <w:rFonts w:ascii="PT Astra Serif" w:hAnsi="PT Astra Serif"/>
          <w:szCs w:val="24"/>
        </w:rPr>
        <w:t>ПРОЕКТ</w:t>
      </w:r>
    </w:p>
    <w:p w:rsidR="006F052A" w:rsidRPr="00D65550" w:rsidRDefault="006F052A" w:rsidP="00D65550">
      <w:pPr>
        <w:pStyle w:val="ad"/>
        <w:spacing w:line="276" w:lineRule="auto"/>
        <w:rPr>
          <w:rFonts w:ascii="PT Astra Serif" w:hAnsi="PT Astra Serif"/>
          <w:szCs w:val="24"/>
        </w:rPr>
      </w:pPr>
      <w:r w:rsidRPr="00D65550">
        <w:rPr>
          <w:rFonts w:ascii="PT Astra Serif" w:hAnsi="PT Astra Serif"/>
          <w:szCs w:val="24"/>
        </w:rPr>
        <w:t>ГОСУДАРСТВЕННЫЙ КОНТРАКТ № ____</w:t>
      </w:r>
    </w:p>
    <w:p w:rsidR="006F052A" w:rsidRPr="00D65550" w:rsidRDefault="006F052A" w:rsidP="00D65550">
      <w:pPr>
        <w:pStyle w:val="ad"/>
        <w:spacing w:line="276" w:lineRule="auto"/>
        <w:rPr>
          <w:rFonts w:ascii="PT Astra Serif" w:hAnsi="PT Astra Serif"/>
          <w:b w:val="0"/>
          <w:szCs w:val="24"/>
        </w:rPr>
      </w:pPr>
    </w:p>
    <w:p w:rsidR="006F052A" w:rsidRPr="00D65550" w:rsidRDefault="0051295A" w:rsidP="00D65550">
      <w:pPr>
        <w:spacing w:after="0"/>
        <w:jc w:val="both"/>
        <w:rPr>
          <w:rFonts w:ascii="PT Astra Serif" w:hAnsi="PT Astra Serif"/>
          <w:sz w:val="24"/>
          <w:szCs w:val="24"/>
          <w:lang w:eastAsia="ru-RU"/>
        </w:rPr>
      </w:pPr>
      <w:r>
        <w:rPr>
          <w:rFonts w:ascii="PT Astra Serif" w:hAnsi="PT Astra Serif"/>
          <w:sz w:val="24"/>
          <w:szCs w:val="24"/>
          <w:lang w:eastAsia="ru-RU"/>
        </w:rPr>
        <w:t>п. Яшкуль</w:t>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6F052A" w:rsidRPr="00D65550">
        <w:rPr>
          <w:rFonts w:ascii="PT Astra Serif" w:hAnsi="PT Astra Serif"/>
          <w:sz w:val="24"/>
          <w:szCs w:val="24"/>
          <w:lang w:eastAsia="ru-RU"/>
        </w:rPr>
        <w:tab/>
      </w:r>
      <w:r w:rsidR="00D65550">
        <w:rPr>
          <w:rFonts w:ascii="PT Astra Serif" w:hAnsi="PT Astra Serif"/>
          <w:sz w:val="24"/>
          <w:szCs w:val="24"/>
          <w:lang w:eastAsia="ru-RU"/>
        </w:rPr>
        <w:tab/>
      </w:r>
      <w:r w:rsidR="006F052A" w:rsidRPr="00D65550">
        <w:rPr>
          <w:rFonts w:ascii="PT Astra Serif" w:hAnsi="PT Astra Serif"/>
          <w:sz w:val="24"/>
          <w:szCs w:val="24"/>
          <w:lang w:eastAsia="ru-RU"/>
        </w:rPr>
        <w:t>«___» _________ 202</w:t>
      </w:r>
      <w:r w:rsidR="003E3826" w:rsidRPr="00D65550">
        <w:rPr>
          <w:rFonts w:ascii="PT Astra Serif" w:hAnsi="PT Astra Serif"/>
          <w:sz w:val="24"/>
          <w:szCs w:val="24"/>
          <w:lang w:eastAsia="ru-RU"/>
        </w:rPr>
        <w:t>6</w:t>
      </w:r>
      <w:r w:rsidR="006F052A" w:rsidRPr="00D65550">
        <w:rPr>
          <w:rFonts w:ascii="PT Astra Serif" w:hAnsi="PT Astra Serif"/>
          <w:sz w:val="24"/>
          <w:szCs w:val="24"/>
          <w:lang w:eastAsia="ru-RU"/>
        </w:rPr>
        <w:t>г.</w:t>
      </w:r>
    </w:p>
    <w:p w:rsidR="006F052A" w:rsidRPr="00D65550" w:rsidRDefault="006F052A" w:rsidP="00D65550">
      <w:pPr>
        <w:spacing w:after="0"/>
        <w:jc w:val="both"/>
        <w:rPr>
          <w:rFonts w:ascii="PT Astra Serif" w:hAnsi="PT Astra Serif"/>
          <w:sz w:val="24"/>
          <w:szCs w:val="24"/>
          <w:lang w:eastAsia="ru-RU"/>
        </w:rPr>
      </w:pP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Федеральное казенное учреждение </w:t>
      </w:r>
      <w:r w:rsidR="0051295A">
        <w:rPr>
          <w:rFonts w:ascii="PT Astra Serif" w:hAnsi="PT Astra Serif"/>
          <w:sz w:val="24"/>
          <w:szCs w:val="24"/>
          <w:lang w:eastAsia="ru-RU"/>
        </w:rPr>
        <w:t>Исправительная колония №2 Управления Федеральной службы исполнения наказаний по</w:t>
      </w:r>
      <w:r w:rsidRPr="00D65550">
        <w:rPr>
          <w:rFonts w:ascii="PT Astra Serif" w:hAnsi="PT Astra Serif"/>
          <w:sz w:val="24"/>
          <w:szCs w:val="24"/>
          <w:lang w:eastAsia="ru-RU"/>
        </w:rPr>
        <w:t xml:space="preserve"> Республике Калмыкия (ФКУ </w:t>
      </w:r>
      <w:r w:rsidR="0051295A">
        <w:rPr>
          <w:rFonts w:ascii="PT Astra Serif" w:hAnsi="PT Astra Serif"/>
          <w:sz w:val="24"/>
          <w:szCs w:val="24"/>
          <w:lang w:eastAsia="ru-RU"/>
        </w:rPr>
        <w:t xml:space="preserve">ИК-2 </w:t>
      </w:r>
      <w:r w:rsidRPr="00D65550">
        <w:rPr>
          <w:rFonts w:ascii="PT Astra Serif" w:hAnsi="PT Astra Serif"/>
          <w:sz w:val="24"/>
          <w:szCs w:val="24"/>
          <w:lang w:eastAsia="ru-RU"/>
        </w:rPr>
        <w:t xml:space="preserve">УФСИН России по Республике Калмыкия), в </w:t>
      </w:r>
      <w:r w:rsidR="00B57ED0" w:rsidRPr="00D65550">
        <w:rPr>
          <w:rFonts w:ascii="PT Astra Serif" w:hAnsi="PT Astra Serif"/>
          <w:sz w:val="24"/>
          <w:szCs w:val="24"/>
          <w:lang w:eastAsia="ru-RU"/>
        </w:rPr>
        <w:t>лице</w:t>
      </w:r>
      <w:r w:rsidR="00453020" w:rsidRPr="00D65550">
        <w:rPr>
          <w:rFonts w:ascii="PT Astra Serif" w:hAnsi="PT Astra Serif"/>
          <w:sz w:val="24"/>
          <w:szCs w:val="24"/>
          <w:lang w:eastAsia="ru-RU"/>
        </w:rPr>
        <w:t>________</w:t>
      </w:r>
      <w:r w:rsidR="00F45710" w:rsidRPr="00D65550">
        <w:rPr>
          <w:rFonts w:ascii="PT Astra Serif" w:hAnsi="PT Astra Serif"/>
          <w:sz w:val="24"/>
          <w:szCs w:val="24"/>
          <w:lang w:eastAsia="ru-RU"/>
        </w:rPr>
        <w:t>,</w:t>
      </w:r>
      <w:r w:rsidR="00AA2584">
        <w:rPr>
          <w:rFonts w:ascii="PT Astra Serif" w:hAnsi="PT Astra Serif"/>
          <w:sz w:val="24"/>
          <w:szCs w:val="24"/>
          <w:lang w:eastAsia="ru-RU"/>
        </w:rPr>
        <w:t xml:space="preserve"> </w:t>
      </w:r>
      <w:r w:rsidRPr="00D65550">
        <w:rPr>
          <w:rFonts w:ascii="PT Astra Serif" w:hAnsi="PT Astra Serif"/>
          <w:sz w:val="24"/>
          <w:szCs w:val="24"/>
          <w:lang w:eastAsia="ru-RU"/>
        </w:rPr>
        <w:t xml:space="preserve">действующего на основании </w:t>
      </w:r>
      <w:r w:rsidR="00453020" w:rsidRPr="00D65550">
        <w:rPr>
          <w:rFonts w:ascii="PT Astra Serif" w:hAnsi="PT Astra Serif"/>
          <w:sz w:val="24"/>
          <w:szCs w:val="24"/>
          <w:lang w:eastAsia="ru-RU"/>
        </w:rPr>
        <w:t>_________</w:t>
      </w:r>
      <w:r w:rsidRPr="00D65550">
        <w:rPr>
          <w:rFonts w:ascii="PT Astra Serif" w:hAnsi="PT Astra Serif"/>
          <w:sz w:val="24"/>
          <w:szCs w:val="24"/>
          <w:lang w:eastAsia="ru-RU"/>
        </w:rPr>
        <w:t xml:space="preserve"> именуемое в дальнейшем «Государственный заказчик», с одной стороны,и</w:t>
      </w:r>
      <w:r w:rsidR="00453020" w:rsidRPr="00D65550">
        <w:rPr>
          <w:rFonts w:ascii="PT Astra Serif" w:hAnsi="PT Astra Serif"/>
          <w:sz w:val="24"/>
          <w:szCs w:val="24"/>
          <w:lang w:eastAsia="ru-RU"/>
        </w:rPr>
        <w:t>_________</w:t>
      </w:r>
      <w:r w:rsidRPr="00D65550">
        <w:rPr>
          <w:rFonts w:ascii="PT Astra Serif" w:hAnsi="PT Astra Serif"/>
          <w:sz w:val="24"/>
          <w:szCs w:val="24"/>
          <w:lang w:eastAsia="ru-RU"/>
        </w:rPr>
        <w:t xml:space="preserve">, в лице </w:t>
      </w:r>
      <w:r w:rsidR="00453020" w:rsidRPr="00D65550">
        <w:rPr>
          <w:rFonts w:ascii="PT Astra Serif" w:hAnsi="PT Astra Serif"/>
          <w:sz w:val="24"/>
          <w:szCs w:val="24"/>
          <w:lang w:eastAsia="ru-RU"/>
        </w:rPr>
        <w:t>_____________</w:t>
      </w:r>
      <w:r w:rsidR="0042467B" w:rsidRPr="00D65550">
        <w:rPr>
          <w:rFonts w:ascii="PT Astra Serif" w:hAnsi="PT Astra Serif"/>
          <w:sz w:val="24"/>
          <w:szCs w:val="24"/>
          <w:lang w:eastAsia="ru-RU"/>
        </w:rPr>
        <w:t>,</w:t>
      </w:r>
      <w:r w:rsidRPr="00D65550">
        <w:rPr>
          <w:rFonts w:ascii="PT Astra Serif" w:hAnsi="PT Astra Serif"/>
          <w:sz w:val="24"/>
          <w:szCs w:val="24"/>
          <w:lang w:eastAsia="ru-RU"/>
        </w:rPr>
        <w:t xml:space="preserve"> действующегона основании </w:t>
      </w:r>
      <w:r w:rsidR="00453020" w:rsidRPr="00D65550">
        <w:rPr>
          <w:rFonts w:ascii="PT Astra Serif" w:hAnsi="PT Astra Serif"/>
          <w:sz w:val="24"/>
          <w:szCs w:val="24"/>
          <w:lang w:eastAsia="ru-RU"/>
        </w:rPr>
        <w:t>_______</w:t>
      </w:r>
      <w:r w:rsidRPr="00D65550">
        <w:rPr>
          <w:rFonts w:ascii="PT Astra Serif" w:hAnsi="PT Astra Serif"/>
          <w:sz w:val="24"/>
          <w:szCs w:val="24"/>
          <w:lang w:eastAsia="ru-RU"/>
        </w:rPr>
        <w:t xml:space="preserve"> с другой стороны, именуемые вместе Стороны руководствуясь:</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 пунктом 4 части 1 статьи 93 Федерального законом от 05.04.2013 № 44-ФЗ«О контрактной системе в сфере закупок товаров, работ, услуг для обеспечения государственных </w:t>
      </w:r>
      <w:r w:rsidR="00F45710" w:rsidRPr="00D65550">
        <w:rPr>
          <w:rFonts w:ascii="PT Astra Serif" w:hAnsi="PT Astra Serif"/>
          <w:sz w:val="24"/>
          <w:szCs w:val="24"/>
          <w:lang w:eastAsia="ru-RU"/>
        </w:rPr>
        <w:br/>
      </w:r>
      <w:r w:rsidRPr="00D65550">
        <w:rPr>
          <w:rFonts w:ascii="PT Astra Serif" w:hAnsi="PT Astra Serif"/>
          <w:sz w:val="24"/>
          <w:szCs w:val="24"/>
          <w:lang w:eastAsia="ru-RU"/>
        </w:rPr>
        <w:t>и муниципальных нужд» (далее – ФЗ-№44), заключили настоящий Государственный контракт (далее - Контракт) о нижеследующем:</w:t>
      </w:r>
    </w:p>
    <w:p w:rsidR="006F052A" w:rsidRPr="00D65550" w:rsidRDefault="006F052A" w:rsidP="00D65550">
      <w:pPr>
        <w:spacing w:after="0"/>
        <w:jc w:val="center"/>
        <w:rPr>
          <w:rFonts w:ascii="PT Astra Serif" w:hAnsi="PT Astra Serif"/>
          <w:b/>
          <w:sz w:val="24"/>
          <w:szCs w:val="24"/>
          <w:lang w:eastAsia="ru-RU"/>
        </w:rPr>
      </w:pPr>
      <w:r w:rsidRPr="00D65550">
        <w:rPr>
          <w:rFonts w:ascii="PT Astra Serif" w:hAnsi="PT Astra Serif"/>
          <w:b/>
          <w:sz w:val="24"/>
          <w:szCs w:val="24"/>
          <w:lang w:eastAsia="ru-RU"/>
        </w:rPr>
        <w:t>1. ПРЕДМЕТ КОНТРАКТА</w:t>
      </w:r>
    </w:p>
    <w:p w:rsidR="0042467B" w:rsidRPr="00D65550" w:rsidRDefault="0042467B" w:rsidP="00D65550">
      <w:pPr>
        <w:spacing w:after="0"/>
        <w:jc w:val="center"/>
        <w:rPr>
          <w:rFonts w:ascii="PT Astra Serif" w:hAnsi="PT Astra Serif"/>
          <w:b/>
          <w:sz w:val="24"/>
          <w:szCs w:val="24"/>
          <w:lang w:eastAsia="ru-RU"/>
        </w:rPr>
      </w:pP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1.1. В соответствии с настоящим контрактом Исполнитель обязуется</w:t>
      </w:r>
      <w:r w:rsidR="0051295A">
        <w:rPr>
          <w:rFonts w:ascii="PT Astra Serif" w:hAnsi="PT Astra Serif"/>
          <w:sz w:val="24"/>
          <w:szCs w:val="24"/>
          <w:lang w:eastAsia="ru-RU"/>
        </w:rPr>
        <w:t xml:space="preserve"> </w:t>
      </w:r>
      <w:r w:rsidRPr="00D65550">
        <w:rPr>
          <w:rFonts w:ascii="PT Astra Serif" w:hAnsi="PT Astra Serif"/>
          <w:sz w:val="24"/>
          <w:szCs w:val="24"/>
          <w:lang w:eastAsia="ru-RU"/>
        </w:rPr>
        <w:t xml:space="preserve">по заданию Заказчика </w:t>
      </w:r>
      <w:r w:rsidR="00453020" w:rsidRPr="00D65550">
        <w:rPr>
          <w:rFonts w:ascii="PT Astra Serif" w:hAnsi="PT Astra Serif"/>
          <w:sz w:val="24"/>
          <w:szCs w:val="24"/>
          <w:lang w:eastAsia="ru-RU"/>
        </w:rPr>
        <w:t xml:space="preserve">оказать </w:t>
      </w:r>
      <w:r w:rsidR="00AA2584">
        <w:rPr>
          <w:rFonts w:ascii="PT Astra Serif" w:hAnsi="PT Astra Serif"/>
          <w:sz w:val="24"/>
          <w:szCs w:val="24"/>
          <w:lang w:eastAsia="ru-RU"/>
        </w:rPr>
        <w:t>по изготовлению «Акт обследования кадастрового инженера».</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1.2. Объем услуг, оказываемых Исполнителем, определен в Спецификации (Приложение № 1 к настоящему контракту).</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1.3. Заказчик обязуется принять результаты выполненных работ (оказанных услуг)и оплатить.</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1.4. Услуга считается оказанной после по</w:t>
      </w:r>
      <w:r w:rsidR="00F848EC" w:rsidRPr="00D65550">
        <w:rPr>
          <w:rFonts w:ascii="PT Astra Serif" w:hAnsi="PT Astra Serif"/>
          <w:sz w:val="24"/>
          <w:szCs w:val="24"/>
          <w:lang w:eastAsia="ru-RU"/>
        </w:rPr>
        <w:t xml:space="preserve">дписания Сторонами акта </w:t>
      </w:r>
      <w:r w:rsidRPr="00D65550">
        <w:rPr>
          <w:rFonts w:ascii="PT Astra Serif" w:hAnsi="PT Astra Serif"/>
          <w:sz w:val="24"/>
          <w:szCs w:val="24"/>
          <w:lang w:eastAsia="ru-RU"/>
        </w:rPr>
        <w:t>оказанных услуг</w:t>
      </w:r>
      <w:r w:rsidR="00F848EC" w:rsidRPr="00D65550">
        <w:rPr>
          <w:rFonts w:ascii="PT Astra Serif" w:hAnsi="PT Astra Serif"/>
          <w:sz w:val="24"/>
          <w:szCs w:val="24"/>
          <w:lang w:eastAsia="ru-RU"/>
        </w:rPr>
        <w:t xml:space="preserve"> (далее - </w:t>
      </w:r>
      <w:r w:rsidRPr="00D65550">
        <w:rPr>
          <w:rFonts w:ascii="PT Astra Serif" w:hAnsi="PT Astra Serif"/>
          <w:sz w:val="24"/>
          <w:szCs w:val="24"/>
          <w:lang w:eastAsia="ru-RU"/>
        </w:rPr>
        <w:t>услуг).</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1.5. При необходимости выезда работников Исполнителя для исполнения принятых на себя обязательств транспорт обеспечивается силами Заказчика.</w:t>
      </w:r>
    </w:p>
    <w:p w:rsidR="0042467B" w:rsidRPr="00D65550" w:rsidRDefault="0042467B" w:rsidP="00D65550">
      <w:pPr>
        <w:spacing w:after="0"/>
        <w:ind w:firstLine="709"/>
        <w:jc w:val="both"/>
        <w:rPr>
          <w:rFonts w:ascii="PT Astra Serif" w:hAnsi="PT Astra Serif"/>
          <w:sz w:val="24"/>
          <w:szCs w:val="24"/>
          <w:lang w:eastAsia="ru-RU"/>
        </w:rPr>
      </w:pPr>
    </w:p>
    <w:p w:rsidR="0042467B" w:rsidRPr="00D65550" w:rsidRDefault="006F052A" w:rsidP="00D65550">
      <w:pPr>
        <w:spacing w:after="0"/>
        <w:jc w:val="center"/>
        <w:rPr>
          <w:rFonts w:ascii="PT Astra Serif" w:hAnsi="PT Astra Serif"/>
          <w:b/>
          <w:spacing w:val="6"/>
          <w:sz w:val="24"/>
          <w:szCs w:val="24"/>
        </w:rPr>
      </w:pPr>
      <w:r w:rsidRPr="00D65550">
        <w:rPr>
          <w:rFonts w:ascii="PT Astra Serif" w:hAnsi="PT Astra Serif"/>
          <w:b/>
          <w:spacing w:val="6"/>
          <w:sz w:val="24"/>
          <w:szCs w:val="24"/>
        </w:rPr>
        <w:t>2. ЦЕНА КОНТРАКТА, ПОРЯДОК РАСЧЕТОВ,</w:t>
      </w:r>
      <w:r w:rsidRPr="00D65550">
        <w:rPr>
          <w:rFonts w:ascii="PT Astra Serif" w:hAnsi="PT Astra Serif"/>
          <w:b/>
          <w:spacing w:val="6"/>
          <w:sz w:val="24"/>
          <w:szCs w:val="24"/>
        </w:rPr>
        <w:br/>
        <w:t>ОБОСНОВАНИЕ ЦЕНЫ КОНТРАКТА</w:t>
      </w:r>
    </w:p>
    <w:p w:rsidR="005B078B" w:rsidRPr="00D65550" w:rsidRDefault="005B078B" w:rsidP="00D65550">
      <w:pPr>
        <w:spacing w:after="0"/>
        <w:jc w:val="center"/>
        <w:rPr>
          <w:rFonts w:ascii="PT Astra Serif" w:hAnsi="PT Astra Serif"/>
          <w:b/>
          <w:spacing w:val="6"/>
          <w:sz w:val="24"/>
          <w:szCs w:val="24"/>
        </w:rPr>
      </w:pPr>
    </w:p>
    <w:p w:rsidR="00867D82" w:rsidRPr="00D65550" w:rsidRDefault="006F052A" w:rsidP="00D65550">
      <w:pPr>
        <w:spacing w:after="0"/>
        <w:ind w:firstLine="709"/>
        <w:jc w:val="both"/>
        <w:rPr>
          <w:rFonts w:ascii="PT Astra Serif" w:hAnsi="PT Astra Serif"/>
          <w:spacing w:val="6"/>
          <w:sz w:val="24"/>
          <w:szCs w:val="24"/>
        </w:rPr>
      </w:pPr>
      <w:r w:rsidRPr="00D65550">
        <w:rPr>
          <w:rFonts w:ascii="PT Astra Serif" w:hAnsi="PT Astra Serif"/>
          <w:spacing w:val="6"/>
          <w:sz w:val="24"/>
          <w:szCs w:val="24"/>
        </w:rPr>
        <w:t xml:space="preserve">2.1. </w:t>
      </w:r>
      <w:r w:rsidR="00B57ED0" w:rsidRPr="00D65550">
        <w:rPr>
          <w:rFonts w:ascii="PT Astra Serif" w:hAnsi="PT Astra Serif"/>
          <w:spacing w:val="6"/>
          <w:sz w:val="24"/>
          <w:szCs w:val="24"/>
        </w:rPr>
        <w:t>Цена Контракта, составляет</w:t>
      </w:r>
      <w:r w:rsidR="00453020" w:rsidRPr="00D65550">
        <w:rPr>
          <w:rFonts w:ascii="PT Astra Serif" w:hAnsi="PT Astra Serif"/>
          <w:b/>
          <w:spacing w:val="6"/>
          <w:sz w:val="24"/>
          <w:szCs w:val="24"/>
        </w:rPr>
        <w:t>__________</w:t>
      </w:r>
      <w:r w:rsidR="00B57ED0" w:rsidRPr="00D65550">
        <w:rPr>
          <w:rFonts w:ascii="PT Astra Serif" w:hAnsi="PT Astra Serif"/>
          <w:spacing w:val="6"/>
          <w:sz w:val="24"/>
          <w:szCs w:val="24"/>
        </w:rPr>
        <w:t xml:space="preserve"> включая НДС </w:t>
      </w:r>
      <w:r w:rsidR="00453020" w:rsidRPr="00D65550">
        <w:rPr>
          <w:rFonts w:ascii="PT Astra Serif" w:hAnsi="PT Astra Serif"/>
          <w:spacing w:val="6"/>
          <w:sz w:val="24"/>
          <w:szCs w:val="24"/>
        </w:rPr>
        <w:t>________</w:t>
      </w:r>
      <w:r w:rsidR="0042467B" w:rsidRPr="00D65550">
        <w:rPr>
          <w:rFonts w:ascii="PT Astra Serif" w:hAnsi="PT Astra Serif"/>
          <w:spacing w:val="6"/>
          <w:sz w:val="24"/>
          <w:szCs w:val="24"/>
        </w:rPr>
        <w:t>,</w:t>
      </w:r>
      <w:r w:rsidR="00B57ED0" w:rsidRPr="00D65550">
        <w:rPr>
          <w:rFonts w:ascii="PT Astra Serif" w:hAnsi="PT Astra Serif"/>
          <w:spacing w:val="6"/>
          <w:sz w:val="24"/>
          <w:szCs w:val="24"/>
        </w:rPr>
        <w:t xml:space="preserve"> в </w:t>
      </w:r>
      <w:r w:rsidR="00453020" w:rsidRPr="00D65550">
        <w:rPr>
          <w:rFonts w:ascii="PT Astra Serif" w:hAnsi="PT Astra Serif"/>
          <w:spacing w:val="6"/>
          <w:sz w:val="24"/>
          <w:szCs w:val="24"/>
        </w:rPr>
        <w:t>____________</w:t>
      </w:r>
    </w:p>
    <w:p w:rsidR="006F052A" w:rsidRPr="00D65550" w:rsidRDefault="006F052A" w:rsidP="00D65550">
      <w:pPr>
        <w:spacing w:after="0"/>
        <w:ind w:firstLine="709"/>
        <w:jc w:val="both"/>
        <w:rPr>
          <w:rFonts w:ascii="PT Astra Serif" w:hAnsi="PT Astra Serif"/>
          <w:color w:val="000000"/>
          <w:sz w:val="24"/>
          <w:szCs w:val="24"/>
        </w:rPr>
      </w:pPr>
      <w:r w:rsidRPr="00D65550">
        <w:rPr>
          <w:rFonts w:ascii="PT Astra Serif" w:hAnsi="PT Astra Serif"/>
          <w:color w:val="000000"/>
          <w:sz w:val="24"/>
          <w:szCs w:val="24"/>
        </w:rPr>
        <w:t xml:space="preserve">2.2. Цена Контракта является твердой и </w:t>
      </w:r>
      <w:r w:rsidRPr="00D65550">
        <w:rPr>
          <w:rFonts w:ascii="PT Astra Serif" w:hAnsi="PT Astra Serif"/>
          <w:sz w:val="24"/>
          <w:szCs w:val="24"/>
        </w:rPr>
        <w:t>определяется на весь срок исполнения контракта</w:t>
      </w:r>
      <w:r w:rsidRPr="00D65550">
        <w:rPr>
          <w:rFonts w:ascii="PT Astra Serif" w:hAnsi="PT Astra Serif"/>
          <w:color w:val="000000"/>
          <w:sz w:val="24"/>
          <w:szCs w:val="24"/>
        </w:rPr>
        <w:t xml:space="preserve">, за исключением случаев, предусмотренных </w:t>
      </w:r>
      <w:r w:rsidRPr="00D65550">
        <w:rPr>
          <w:rFonts w:ascii="PT Astra Serif" w:hAnsi="PT Astra Serif"/>
          <w:sz w:val="24"/>
          <w:szCs w:val="24"/>
        </w:rPr>
        <w:t xml:space="preserve">требованиями законодательства </w:t>
      </w:r>
      <w:r w:rsidRPr="00D65550">
        <w:rPr>
          <w:rFonts w:ascii="PT Astra Serif" w:hAnsi="PT Astra Serif"/>
          <w:bCs/>
          <w:sz w:val="24"/>
          <w:szCs w:val="24"/>
        </w:rPr>
        <w:t>Российской Федерации и настоящим Контрактом</w:t>
      </w:r>
      <w:r w:rsidRPr="00D65550">
        <w:rPr>
          <w:rFonts w:ascii="PT Astra Serif" w:hAnsi="PT Astra Serif"/>
          <w:color w:val="000000"/>
          <w:sz w:val="24"/>
          <w:szCs w:val="24"/>
        </w:rPr>
        <w:t xml:space="preserve">. </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pacing w:val="6"/>
          <w:sz w:val="24"/>
          <w:szCs w:val="24"/>
        </w:rPr>
        <w:t xml:space="preserve">2.3. </w:t>
      </w:r>
      <w:r w:rsidRPr="00D65550">
        <w:rPr>
          <w:rFonts w:ascii="PT Astra Serif" w:hAnsi="PT Astra Serif"/>
          <w:sz w:val="24"/>
          <w:szCs w:val="24"/>
          <w:lang w:eastAsia="ru-RU"/>
        </w:rPr>
        <w:t>Оплата по Контракту осуществляется за счет средств федерального бюджета на 20</w:t>
      </w:r>
      <w:r w:rsidR="009722C3" w:rsidRPr="00D65550">
        <w:rPr>
          <w:rFonts w:ascii="PT Astra Serif" w:hAnsi="PT Astra Serif"/>
          <w:sz w:val="24"/>
          <w:szCs w:val="24"/>
          <w:lang w:eastAsia="ru-RU"/>
        </w:rPr>
        <w:t>26</w:t>
      </w:r>
      <w:r w:rsidRPr="00D65550">
        <w:rPr>
          <w:rFonts w:ascii="PT Astra Serif" w:hAnsi="PT Astra Serif"/>
          <w:sz w:val="24"/>
          <w:szCs w:val="24"/>
          <w:lang w:eastAsia="ru-RU"/>
        </w:rPr>
        <w:t xml:space="preserve"> год.</w:t>
      </w:r>
    </w:p>
    <w:p w:rsidR="006F052A" w:rsidRPr="00D65550" w:rsidRDefault="006F052A"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 xml:space="preserve">2.4. </w:t>
      </w:r>
      <w:r w:rsidRPr="00D65550">
        <w:rPr>
          <w:rFonts w:ascii="PT Astra Serif" w:hAnsi="PT Astra Serif"/>
          <w:sz w:val="24"/>
          <w:szCs w:val="24"/>
        </w:rPr>
        <w:t xml:space="preserve">Оплата по Контракту осуществляется в безналичной форме путем перечисления Заказчиком денежных средств на расчетный счет Исполнителяв течение 10-ти рабочих дней со дня подписания </w:t>
      </w:r>
      <w:r w:rsidR="00524757" w:rsidRPr="00D65550">
        <w:rPr>
          <w:rFonts w:ascii="PT Astra Serif" w:hAnsi="PT Astra Serif"/>
          <w:sz w:val="24"/>
          <w:szCs w:val="24"/>
        </w:rPr>
        <w:t>Акта об оказании услуг</w:t>
      </w:r>
      <w:r w:rsidRPr="00D65550">
        <w:rPr>
          <w:rFonts w:ascii="PT Astra Serif" w:hAnsi="PT Astra Serif"/>
          <w:sz w:val="24"/>
          <w:szCs w:val="24"/>
          <w:lang w:eastAsia="ru-RU"/>
        </w:rPr>
        <w:t>.</w:t>
      </w:r>
    </w:p>
    <w:p w:rsidR="00524757" w:rsidRPr="00D65550" w:rsidRDefault="008715D4" w:rsidP="00D65550">
      <w:pPr>
        <w:spacing w:after="0"/>
        <w:ind w:firstLine="709"/>
        <w:jc w:val="both"/>
        <w:rPr>
          <w:rFonts w:ascii="PT Astra Serif" w:hAnsi="PT Astra Serif"/>
          <w:sz w:val="24"/>
          <w:szCs w:val="24"/>
          <w:lang w:eastAsia="ru-RU"/>
        </w:rPr>
      </w:pPr>
      <w:r w:rsidRPr="00D65550">
        <w:rPr>
          <w:rFonts w:ascii="PT Astra Serif" w:hAnsi="PT Astra Serif"/>
          <w:sz w:val="24"/>
          <w:szCs w:val="24"/>
          <w:lang w:eastAsia="ru-RU"/>
        </w:rPr>
        <w:t>2.</w:t>
      </w:r>
      <w:r w:rsidR="00453020" w:rsidRPr="00D65550">
        <w:rPr>
          <w:rFonts w:ascii="PT Astra Serif" w:hAnsi="PT Astra Serif"/>
          <w:sz w:val="24"/>
          <w:szCs w:val="24"/>
          <w:lang w:eastAsia="ru-RU"/>
        </w:rPr>
        <w:t>5</w:t>
      </w:r>
      <w:r w:rsidR="00867D82" w:rsidRPr="00D65550">
        <w:rPr>
          <w:rFonts w:ascii="PT Astra Serif" w:hAnsi="PT Astra Serif"/>
          <w:sz w:val="24"/>
          <w:szCs w:val="24"/>
          <w:lang w:eastAsia="ru-RU"/>
        </w:rPr>
        <w:t>.</w:t>
      </w:r>
      <w:r w:rsidR="00524757" w:rsidRPr="00D65550">
        <w:rPr>
          <w:rFonts w:ascii="PT Astra Serif" w:hAnsi="PT Astra Serif"/>
          <w:sz w:val="24"/>
          <w:szCs w:val="24"/>
          <w:lang w:eastAsia="ru-RU"/>
        </w:rPr>
        <w:t xml:space="preserve"> Оплата считается произведенной Заказчиком с момента поступления денег на корреспондентский счет банка, в котором у Исполнителя открыт расчетный счет.</w:t>
      </w:r>
    </w:p>
    <w:p w:rsidR="00B57ED0" w:rsidRPr="00D65550" w:rsidRDefault="008715D4" w:rsidP="00D65550">
      <w:pPr>
        <w:pStyle w:val="affa"/>
        <w:spacing w:line="276" w:lineRule="auto"/>
        <w:jc w:val="both"/>
        <w:rPr>
          <w:rFonts w:ascii="PT Astra Serif" w:hAnsi="PT Astra Serif"/>
          <w:bCs/>
        </w:rPr>
      </w:pPr>
      <w:r w:rsidRPr="00D65550">
        <w:rPr>
          <w:rFonts w:ascii="PT Astra Serif" w:hAnsi="PT Astra Serif"/>
        </w:rPr>
        <w:tab/>
        <w:t>2.</w:t>
      </w:r>
      <w:r w:rsidR="00453020" w:rsidRPr="00D65550">
        <w:rPr>
          <w:rFonts w:ascii="PT Astra Serif" w:hAnsi="PT Astra Serif"/>
        </w:rPr>
        <w:t>6</w:t>
      </w:r>
      <w:r w:rsidR="00B57ED0" w:rsidRPr="00D65550">
        <w:rPr>
          <w:rFonts w:ascii="PT Astra Serif" w:hAnsi="PT Astra Serif"/>
        </w:rPr>
        <w:t xml:space="preserve">. </w:t>
      </w:r>
      <w:r w:rsidR="00B57ED0" w:rsidRPr="00D65550">
        <w:rPr>
          <w:rFonts w:ascii="PT Astra Serif" w:hAnsi="PT Astra Serif"/>
          <w:bCs/>
        </w:rPr>
        <w:t xml:space="preserve">Государственный заказчик оставляет за собой право на удержание суммы неисполненных Исполнителем требований об уплате неустоек (штрафов, пеней), </w:t>
      </w:r>
      <w:r w:rsidR="00B57ED0" w:rsidRPr="00D65550">
        <w:rPr>
          <w:rFonts w:ascii="PT Astra Serif" w:hAnsi="PT Astra Serif"/>
          <w:bCs/>
        </w:rPr>
        <w:lastRenderedPageBreak/>
        <w:t>предъявленных Государственным заказчиком в соответствии с Законом № 44-ФЗ, из суммы, подлежащей оплате Исполнителю (пункт 2 части 14 статьи 34 Закона №44-ФЗ) или возврата обеспечения исполнения Контракта, уменьшенного на размер начисленных неустоек.</w:t>
      </w:r>
    </w:p>
    <w:p w:rsidR="00B57ED0" w:rsidRPr="00D65550" w:rsidRDefault="00B57ED0" w:rsidP="00D65550">
      <w:pPr>
        <w:pStyle w:val="affa"/>
        <w:spacing w:line="276" w:lineRule="auto"/>
        <w:jc w:val="both"/>
        <w:rPr>
          <w:rFonts w:ascii="PT Astra Serif" w:eastAsia="Calibri" w:hAnsi="PT Astra Serif"/>
          <w:lang w:eastAsia="en-US"/>
        </w:rPr>
      </w:pPr>
      <w:r w:rsidRPr="00D65550">
        <w:rPr>
          <w:rFonts w:ascii="PT Astra Serif" w:eastAsia="Calibri" w:hAnsi="PT Astra Serif"/>
          <w:lang w:eastAsia="en-US"/>
        </w:rPr>
        <w:tab/>
        <w:t>Реквизиты для уплаты неустоек (штрафов, пеней):</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Федеральное казенное учреждение «Исправительная колония №2» Управления Федеральной службы исполнения наказаний по Республике Калмыкия</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Сокращенное наименование: ФКУ ИК-2 УФСИН России по Республике Калмыкия</w:t>
      </w:r>
    </w:p>
    <w:p w:rsidR="0051295A" w:rsidRPr="0051295A" w:rsidRDefault="0051295A" w:rsidP="0051295A">
      <w:pPr>
        <w:spacing w:after="0" w:line="240" w:lineRule="auto"/>
        <w:ind w:firstLine="567"/>
        <w:rPr>
          <w:rFonts w:ascii="PT Astra Serif" w:hAnsi="PT Astra Serif"/>
          <w:sz w:val="24"/>
          <w:szCs w:val="24"/>
        </w:rPr>
      </w:pPr>
      <w:r w:rsidRPr="0051295A">
        <w:rPr>
          <w:rFonts w:ascii="PT Astra Serif" w:hAnsi="PT Astra Serif"/>
          <w:sz w:val="24"/>
          <w:szCs w:val="24"/>
        </w:rPr>
        <w:t>Банковский счет 03211643000000013203 в ОКЦ №1 ВОЛГО-ВЯТСКОЕ ГУ БАНКА РОССИИ// УФК Нижегородской области, г. Нижний Новгород, БИК 012202102,</w:t>
      </w:r>
      <w:r w:rsidRPr="0051295A">
        <w:rPr>
          <w:rFonts w:ascii="PT Astra Serif" w:hAnsi="PT Astra Serif"/>
          <w:sz w:val="24"/>
          <w:szCs w:val="24"/>
        </w:rPr>
        <w:br/>
        <w:t>к/с 40102810745370000024, лицевой счет 03051210000 в УФК по Республике Калмыкия, ИНН 0813000060, КПП 081301001, ОКТМО 85654485101.</w:t>
      </w:r>
    </w:p>
    <w:p w:rsidR="0051295A" w:rsidRDefault="0051295A" w:rsidP="00D65550">
      <w:pPr>
        <w:pStyle w:val="aff0"/>
        <w:spacing w:line="276" w:lineRule="auto"/>
        <w:jc w:val="center"/>
        <w:rPr>
          <w:rFonts w:ascii="PT Astra Serif" w:hAnsi="PT Astra Serif"/>
          <w:b/>
          <w:sz w:val="24"/>
          <w:szCs w:val="24"/>
        </w:rPr>
      </w:pPr>
    </w:p>
    <w:p w:rsidR="006F052A" w:rsidRPr="00D65550" w:rsidRDefault="006F052A" w:rsidP="00D65550">
      <w:pPr>
        <w:pStyle w:val="aff0"/>
        <w:spacing w:line="276" w:lineRule="auto"/>
        <w:jc w:val="center"/>
        <w:rPr>
          <w:rFonts w:ascii="PT Astra Serif" w:hAnsi="PT Astra Serif"/>
          <w:b/>
          <w:sz w:val="24"/>
          <w:szCs w:val="24"/>
        </w:rPr>
      </w:pPr>
      <w:r w:rsidRPr="00D65550">
        <w:rPr>
          <w:rFonts w:ascii="PT Astra Serif" w:hAnsi="PT Astra Serif"/>
          <w:b/>
          <w:sz w:val="24"/>
          <w:szCs w:val="24"/>
        </w:rPr>
        <w:t>3. ОБЯЗАННОСТИ И ПРАВА СТОРОН</w:t>
      </w:r>
    </w:p>
    <w:p w:rsidR="0042467B" w:rsidRPr="00D65550" w:rsidRDefault="0042467B" w:rsidP="00D65550">
      <w:pPr>
        <w:pStyle w:val="aff0"/>
        <w:spacing w:line="276" w:lineRule="auto"/>
        <w:jc w:val="center"/>
        <w:rPr>
          <w:rFonts w:ascii="PT Astra Serif" w:hAnsi="PT Astra Serif"/>
          <w:b/>
          <w:sz w:val="24"/>
          <w:szCs w:val="24"/>
        </w:rPr>
      </w:pP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 xml:space="preserve">3.1. Исполнитель обязан:  </w:t>
      </w:r>
    </w:p>
    <w:p w:rsidR="00453020" w:rsidRPr="00D65550" w:rsidRDefault="00453020" w:rsidP="00D65550">
      <w:pPr>
        <w:widowControl w:val="0"/>
        <w:spacing w:after="0"/>
        <w:ind w:firstLine="709"/>
        <w:jc w:val="both"/>
        <w:rPr>
          <w:rFonts w:ascii="PT Astra Serif" w:hAnsi="PT Astra Serif"/>
          <w:sz w:val="24"/>
          <w:szCs w:val="24"/>
        </w:rPr>
      </w:pPr>
      <w:bookmarkStart w:id="0" w:name="sub_3411"/>
      <w:bookmarkStart w:id="1" w:name="sub_34011"/>
      <w:bookmarkEnd w:id="0"/>
      <w:bookmarkEnd w:id="1"/>
      <w:r w:rsidRPr="00D65550">
        <w:rPr>
          <w:rFonts w:ascii="PT Astra Serif" w:hAnsi="PT Astra Serif"/>
          <w:sz w:val="24"/>
          <w:szCs w:val="24"/>
        </w:rPr>
        <w:t>3.1.1. обеспечить соответствие оказанных услуг требованиям законодательства, нормативных и технических документов и условиям настоящего Контракта;</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3.1.2. оказать услуги в порядке, количестве, в срок и на условиях, предусмотренных Контрактом и Спецификацией;</w:t>
      </w:r>
    </w:p>
    <w:p w:rsidR="00453020" w:rsidRPr="00D65550" w:rsidRDefault="00453020" w:rsidP="00D65550">
      <w:pPr>
        <w:widowControl w:val="0"/>
        <w:spacing w:after="0"/>
        <w:ind w:firstLine="709"/>
        <w:jc w:val="both"/>
        <w:rPr>
          <w:rFonts w:ascii="PT Astra Serif" w:hAnsi="PT Astra Serif"/>
          <w:sz w:val="24"/>
          <w:szCs w:val="24"/>
        </w:rPr>
      </w:pPr>
      <w:bookmarkStart w:id="2" w:name="sub_3412"/>
      <w:bookmarkStart w:id="3" w:name="sub_34111"/>
      <w:bookmarkStart w:id="4" w:name="sub_3413"/>
      <w:bookmarkStart w:id="5" w:name="sub_34121"/>
      <w:bookmarkEnd w:id="2"/>
      <w:bookmarkEnd w:id="3"/>
      <w:bookmarkEnd w:id="4"/>
      <w:bookmarkEnd w:id="5"/>
      <w:r w:rsidRPr="00D65550">
        <w:rPr>
          <w:rFonts w:ascii="PT Astra Serif" w:hAnsi="PT Astra Serif"/>
          <w:sz w:val="24"/>
          <w:szCs w:val="24"/>
        </w:rPr>
        <w:t xml:space="preserve">3.1.3. </w:t>
      </w:r>
      <w:bookmarkStart w:id="6" w:name="sub_34131"/>
      <w:bookmarkStart w:id="7" w:name="sub_3416"/>
      <w:bookmarkEnd w:id="6"/>
      <w:r w:rsidRPr="00D65550">
        <w:rPr>
          <w:rFonts w:ascii="PT Astra Serif" w:hAnsi="PT Astra Serif"/>
          <w:sz w:val="24"/>
          <w:szCs w:val="24"/>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3020" w:rsidRPr="00D65550" w:rsidRDefault="00453020" w:rsidP="00D65550">
      <w:pPr>
        <w:widowControl w:val="0"/>
        <w:spacing w:after="0"/>
        <w:ind w:firstLine="709"/>
        <w:jc w:val="both"/>
        <w:rPr>
          <w:rFonts w:ascii="PT Astra Serif" w:hAnsi="PT Astra Serif"/>
          <w:sz w:val="24"/>
          <w:szCs w:val="24"/>
        </w:rPr>
      </w:pPr>
      <w:bookmarkStart w:id="8" w:name="sub_3417"/>
      <w:bookmarkEnd w:id="7"/>
      <w:r w:rsidRPr="00D65550">
        <w:rPr>
          <w:rFonts w:ascii="PT Astra Serif" w:hAnsi="PT Astra Serif"/>
          <w:sz w:val="24"/>
          <w:szCs w:val="24"/>
        </w:rPr>
        <w:t xml:space="preserve">3.1.4. </w:t>
      </w:r>
      <w:bookmarkStart w:id="9" w:name="sub_3418"/>
      <w:bookmarkEnd w:id="8"/>
      <w:r w:rsidRPr="00D65550">
        <w:rPr>
          <w:rFonts w:ascii="PT Astra Serif" w:hAnsi="PT Astra Serif"/>
          <w:sz w:val="24"/>
          <w:szCs w:val="24"/>
        </w:rPr>
        <w:t>немедленно известить Государственного заказчика о возможных неблагоприятных последствиях, возникших в ходе выполнения работ, угрожающих годности или прочности результатов выполняемых работ либо создающих невозможность их завершения в  установленный Контрактом срок;</w:t>
      </w:r>
    </w:p>
    <w:p w:rsidR="00453020" w:rsidRPr="00D65550" w:rsidRDefault="00453020" w:rsidP="00D65550">
      <w:pPr>
        <w:suppressAutoHyphens/>
        <w:spacing w:after="0"/>
        <w:ind w:firstLine="709"/>
        <w:jc w:val="both"/>
        <w:rPr>
          <w:rFonts w:ascii="PT Astra Serif" w:hAnsi="PT Astra Serif"/>
          <w:sz w:val="24"/>
          <w:szCs w:val="24"/>
        </w:rPr>
      </w:pPr>
      <w:r w:rsidRPr="00D65550">
        <w:rPr>
          <w:rFonts w:ascii="PT Astra Serif" w:hAnsi="PT Astra Serif"/>
          <w:sz w:val="24"/>
          <w:szCs w:val="24"/>
        </w:rPr>
        <w:t>3.1.5. в случае нарушения условий Контракта о сроках и качестве выполненных работ возместить убытки, в порядке и на условиях, предусмотренных действующим законодательством РФ и настоящим  Контрактом;</w:t>
      </w:r>
    </w:p>
    <w:p w:rsidR="00453020" w:rsidRPr="00D65550" w:rsidRDefault="00453020" w:rsidP="00D65550">
      <w:pPr>
        <w:keepNext/>
        <w:keepLines/>
        <w:widowControl w:val="0"/>
        <w:suppressLineNumbers/>
        <w:tabs>
          <w:tab w:val="left" w:pos="252"/>
        </w:tabs>
        <w:suppressAutoHyphens/>
        <w:spacing w:after="0"/>
        <w:ind w:firstLine="709"/>
        <w:jc w:val="both"/>
        <w:rPr>
          <w:rFonts w:ascii="PT Astra Serif" w:hAnsi="PT Astra Serif"/>
          <w:sz w:val="24"/>
          <w:szCs w:val="24"/>
        </w:rPr>
      </w:pPr>
      <w:r w:rsidRPr="00D65550">
        <w:rPr>
          <w:rFonts w:ascii="PT Astra Serif" w:hAnsi="PT Astra Serif"/>
          <w:sz w:val="24"/>
          <w:szCs w:val="24"/>
        </w:rPr>
        <w:t>3.1.6. выполнять иные обязанности, предусмотренные законодательством Российской Федерации и Контрактом.</w:t>
      </w:r>
    </w:p>
    <w:p w:rsidR="00453020" w:rsidRPr="00D65550" w:rsidRDefault="00453020" w:rsidP="00D65550">
      <w:pPr>
        <w:widowControl w:val="0"/>
        <w:spacing w:after="0"/>
        <w:ind w:firstLine="709"/>
        <w:jc w:val="both"/>
        <w:rPr>
          <w:rFonts w:ascii="PT Astra Serif" w:hAnsi="PT Astra Serif"/>
          <w:sz w:val="24"/>
          <w:szCs w:val="24"/>
        </w:rPr>
      </w:pPr>
      <w:bookmarkStart w:id="10" w:name="sub_3402"/>
      <w:bookmarkEnd w:id="9"/>
      <w:bookmarkEnd w:id="10"/>
      <w:r w:rsidRPr="00D65550">
        <w:rPr>
          <w:rFonts w:ascii="PT Astra Serif" w:hAnsi="PT Astra Serif"/>
          <w:sz w:val="24"/>
          <w:szCs w:val="24"/>
        </w:rPr>
        <w:t>3.2. Исполнитель вправе:</w:t>
      </w:r>
    </w:p>
    <w:p w:rsidR="00453020" w:rsidRPr="00D65550" w:rsidRDefault="00453020" w:rsidP="00D65550">
      <w:pPr>
        <w:widowControl w:val="0"/>
        <w:spacing w:after="0"/>
        <w:ind w:firstLine="709"/>
        <w:jc w:val="both"/>
        <w:rPr>
          <w:rFonts w:ascii="PT Astra Serif" w:hAnsi="PT Astra Serif"/>
          <w:sz w:val="24"/>
          <w:szCs w:val="24"/>
        </w:rPr>
      </w:pPr>
      <w:bookmarkStart w:id="11" w:name="sub_3421"/>
      <w:bookmarkStart w:id="12" w:name="sub_34021"/>
      <w:bookmarkEnd w:id="11"/>
      <w:bookmarkEnd w:id="12"/>
      <w:r w:rsidRPr="00D65550">
        <w:rPr>
          <w:rFonts w:ascii="PT Astra Serif" w:hAnsi="PT Astra Serif"/>
          <w:sz w:val="24"/>
          <w:szCs w:val="24"/>
        </w:rPr>
        <w:t>3.2.1. по согласованию с Государственным заказчиком выполнить работы досрочно;</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3.2.2. требовать от Государственного заказчика произвести приемку выполненных работ в порядке и в сроки, предусмотренные Контрактом;</w:t>
      </w:r>
    </w:p>
    <w:p w:rsidR="00453020" w:rsidRPr="00D65550" w:rsidRDefault="00453020" w:rsidP="00D65550">
      <w:pPr>
        <w:widowControl w:val="0"/>
        <w:spacing w:after="0"/>
        <w:ind w:firstLine="709"/>
        <w:jc w:val="both"/>
        <w:rPr>
          <w:rFonts w:ascii="PT Astra Serif" w:hAnsi="PT Astra Serif"/>
          <w:sz w:val="24"/>
          <w:szCs w:val="24"/>
        </w:rPr>
      </w:pPr>
      <w:bookmarkStart w:id="13" w:name="sub_3422"/>
      <w:bookmarkStart w:id="14" w:name="sub_34211"/>
      <w:bookmarkEnd w:id="13"/>
      <w:bookmarkEnd w:id="14"/>
      <w:r w:rsidRPr="00D65550">
        <w:rPr>
          <w:rFonts w:ascii="PT Astra Serif" w:hAnsi="PT Astra Serif"/>
          <w:sz w:val="24"/>
          <w:szCs w:val="24"/>
        </w:rPr>
        <w:t xml:space="preserve">3.2.3. требовать своевременной оплаты выполненных работ на условиях, установленных Контрактом;  </w:t>
      </w:r>
    </w:p>
    <w:p w:rsidR="00453020" w:rsidRPr="00D65550" w:rsidRDefault="00453020" w:rsidP="00D65550">
      <w:pPr>
        <w:widowControl w:val="0"/>
        <w:spacing w:after="0"/>
        <w:ind w:firstLine="709"/>
        <w:jc w:val="both"/>
        <w:rPr>
          <w:rFonts w:ascii="PT Astra Serif" w:hAnsi="PT Astra Serif"/>
          <w:sz w:val="24"/>
          <w:szCs w:val="24"/>
        </w:rPr>
      </w:pPr>
      <w:bookmarkStart w:id="15" w:name="sub_3423"/>
      <w:bookmarkStart w:id="16" w:name="sub_34221"/>
      <w:bookmarkEnd w:id="15"/>
      <w:bookmarkEnd w:id="16"/>
      <w:r w:rsidRPr="00D65550">
        <w:rPr>
          <w:rFonts w:ascii="PT Astra Serif" w:hAnsi="PT Astra Serif"/>
          <w:sz w:val="24"/>
          <w:szCs w:val="24"/>
        </w:rPr>
        <w:t xml:space="preserve">3.2.4. принять решение об одностороннем отказе от исполнения Контракта в соответствии с </w:t>
      </w:r>
      <w:hyperlink r:id="rId7" w:history="1">
        <w:r w:rsidRPr="00D65550">
          <w:rPr>
            <w:rFonts w:ascii="PT Astra Serif" w:hAnsi="PT Astra Serif"/>
            <w:sz w:val="24"/>
            <w:szCs w:val="24"/>
          </w:rPr>
          <w:t>гражданским законодательством</w:t>
        </w:r>
      </w:hyperlink>
      <w:r w:rsidRPr="00D65550">
        <w:rPr>
          <w:rFonts w:ascii="PT Astra Serif" w:hAnsi="PT Astra Serif"/>
          <w:sz w:val="24"/>
          <w:szCs w:val="24"/>
        </w:rPr>
        <w:t xml:space="preserve"> Российской Федерации;  </w:t>
      </w:r>
    </w:p>
    <w:p w:rsidR="00453020" w:rsidRPr="00D65550" w:rsidRDefault="00453020" w:rsidP="00D65550">
      <w:pPr>
        <w:widowControl w:val="0"/>
        <w:spacing w:after="0"/>
        <w:ind w:firstLine="709"/>
        <w:jc w:val="both"/>
        <w:rPr>
          <w:rFonts w:ascii="PT Astra Serif" w:hAnsi="PT Astra Serif"/>
          <w:sz w:val="24"/>
          <w:szCs w:val="24"/>
        </w:rPr>
      </w:pPr>
      <w:bookmarkStart w:id="17" w:name="sub_3424"/>
      <w:bookmarkStart w:id="18" w:name="sub_34231"/>
      <w:bookmarkEnd w:id="17"/>
      <w:bookmarkEnd w:id="18"/>
      <w:r w:rsidRPr="00D65550">
        <w:rPr>
          <w:rFonts w:ascii="PT Astra Serif" w:hAnsi="PT Astra Serif"/>
          <w:sz w:val="24"/>
          <w:szCs w:val="24"/>
        </w:rPr>
        <w:t>3.2.5. требовать возмещения убытков, уп</w:t>
      </w:r>
      <w:r w:rsidR="00FC67E7" w:rsidRPr="00D65550">
        <w:rPr>
          <w:rFonts w:ascii="PT Astra Serif" w:hAnsi="PT Astra Serif"/>
          <w:sz w:val="24"/>
          <w:szCs w:val="24"/>
        </w:rPr>
        <w:t xml:space="preserve">латы неустоек (штрафов, пеней) </w:t>
      </w:r>
      <w:r w:rsidRPr="00D65550">
        <w:rPr>
          <w:rFonts w:ascii="PT Astra Serif" w:hAnsi="PT Astra Serif"/>
          <w:sz w:val="24"/>
          <w:szCs w:val="24"/>
        </w:rPr>
        <w:t xml:space="preserve">в соответствии с </w:t>
      </w:r>
      <w:hyperlink r:id="rId8" w:anchor="sub_3600" w:history="1">
        <w:r w:rsidRPr="00D65550">
          <w:rPr>
            <w:rFonts w:ascii="PT Astra Serif" w:hAnsi="PT Astra Serif"/>
            <w:sz w:val="24"/>
            <w:szCs w:val="24"/>
          </w:rPr>
          <w:t>разделом 5</w:t>
        </w:r>
      </w:hyperlink>
      <w:r w:rsidRPr="00D65550">
        <w:rPr>
          <w:rFonts w:ascii="PT Astra Serif" w:hAnsi="PT Astra Serif"/>
          <w:sz w:val="24"/>
          <w:szCs w:val="24"/>
        </w:rPr>
        <w:t xml:space="preserve">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19" w:name="sub_34241"/>
      <w:bookmarkStart w:id="20" w:name="sub_3403"/>
      <w:bookmarkEnd w:id="19"/>
      <w:bookmarkEnd w:id="20"/>
      <w:r w:rsidRPr="00D65550">
        <w:rPr>
          <w:rFonts w:ascii="PT Astra Serif" w:hAnsi="PT Astra Serif"/>
          <w:sz w:val="24"/>
          <w:szCs w:val="24"/>
        </w:rPr>
        <w:t>3.3. Государственный заказчик обязуется:</w:t>
      </w:r>
    </w:p>
    <w:p w:rsidR="00453020" w:rsidRPr="00D65550" w:rsidRDefault="00453020" w:rsidP="00D65550">
      <w:pPr>
        <w:widowControl w:val="0"/>
        <w:spacing w:after="0"/>
        <w:ind w:firstLine="709"/>
        <w:jc w:val="both"/>
        <w:rPr>
          <w:rFonts w:ascii="PT Astra Serif" w:hAnsi="PT Astra Serif"/>
          <w:sz w:val="24"/>
          <w:szCs w:val="24"/>
        </w:rPr>
      </w:pPr>
      <w:bookmarkStart w:id="21" w:name="sub_3431"/>
      <w:bookmarkStart w:id="22" w:name="sub_34031"/>
      <w:bookmarkEnd w:id="21"/>
      <w:bookmarkEnd w:id="22"/>
      <w:r w:rsidRPr="00D65550">
        <w:rPr>
          <w:rFonts w:ascii="PT Astra Serif" w:hAnsi="PT Astra Serif"/>
          <w:sz w:val="24"/>
          <w:szCs w:val="24"/>
        </w:rPr>
        <w:t xml:space="preserve">3.3.1. обеспечить своевременную приемку и оплату выполненных работ надлежащего качества в порядке и сроки, предусмотренные Контрактом;  </w:t>
      </w:r>
    </w:p>
    <w:p w:rsidR="00453020" w:rsidRPr="00D65550" w:rsidRDefault="00453020" w:rsidP="00D65550">
      <w:pPr>
        <w:widowControl w:val="0"/>
        <w:spacing w:after="0"/>
        <w:ind w:firstLine="709"/>
        <w:jc w:val="both"/>
        <w:rPr>
          <w:rFonts w:ascii="PT Astra Serif" w:hAnsi="PT Astra Serif"/>
          <w:sz w:val="24"/>
          <w:szCs w:val="24"/>
        </w:rPr>
      </w:pPr>
      <w:bookmarkStart w:id="23" w:name="sub_3432"/>
      <w:bookmarkStart w:id="24" w:name="sub_34311"/>
      <w:bookmarkEnd w:id="23"/>
      <w:bookmarkEnd w:id="24"/>
      <w:r w:rsidRPr="00D65550">
        <w:rPr>
          <w:rFonts w:ascii="PT Astra Serif" w:hAnsi="PT Astra Serif"/>
          <w:sz w:val="24"/>
          <w:szCs w:val="24"/>
        </w:rPr>
        <w:t xml:space="preserve">3.3.2. </w:t>
      </w:r>
      <w:bookmarkStart w:id="25" w:name="sub_3433"/>
      <w:bookmarkStart w:id="26" w:name="sub_34321"/>
      <w:bookmarkEnd w:id="25"/>
      <w:bookmarkEnd w:id="26"/>
      <w:r w:rsidRPr="00D65550">
        <w:rPr>
          <w:rFonts w:ascii="PT Astra Serif" w:hAnsi="PT Astra Serif"/>
          <w:sz w:val="24"/>
          <w:szCs w:val="24"/>
        </w:rPr>
        <w:t xml:space="preserve">в случае принятия решения об одностороннем отказе от исполнения Контракта осуществлять действия, указанные в статье 95 Закона № 44-ФЗ;  </w:t>
      </w:r>
    </w:p>
    <w:p w:rsidR="00453020" w:rsidRPr="00D65550" w:rsidRDefault="00453020" w:rsidP="00D65550">
      <w:pPr>
        <w:widowControl w:val="0"/>
        <w:spacing w:after="0"/>
        <w:ind w:firstLine="709"/>
        <w:jc w:val="both"/>
        <w:rPr>
          <w:rFonts w:ascii="PT Astra Serif" w:hAnsi="PT Astra Serif"/>
          <w:sz w:val="24"/>
          <w:szCs w:val="24"/>
        </w:rPr>
      </w:pPr>
      <w:bookmarkStart w:id="27" w:name="sub_3434"/>
      <w:bookmarkStart w:id="28" w:name="sub_34331"/>
      <w:bookmarkEnd w:id="27"/>
      <w:bookmarkEnd w:id="28"/>
      <w:r w:rsidRPr="00D65550">
        <w:rPr>
          <w:rFonts w:ascii="PT Astra Serif" w:hAnsi="PT Astra Serif"/>
          <w:sz w:val="24"/>
          <w:szCs w:val="24"/>
        </w:rPr>
        <w:t xml:space="preserve">3.3.3. требовать уплаты неустоек (штрафов, пеней) в соответствии с </w:t>
      </w:r>
      <w:hyperlink r:id="rId9" w:anchor="sub_3600" w:history="1">
        <w:r w:rsidRPr="00D65550">
          <w:rPr>
            <w:rFonts w:ascii="PT Astra Serif" w:hAnsi="PT Astra Serif"/>
            <w:sz w:val="24"/>
            <w:szCs w:val="24"/>
          </w:rPr>
          <w:t xml:space="preserve">разделом </w:t>
        </w:r>
      </w:hyperlink>
      <w:r w:rsidRPr="00D65550">
        <w:rPr>
          <w:rFonts w:ascii="PT Astra Serif" w:hAnsi="PT Astra Serif"/>
          <w:sz w:val="24"/>
          <w:szCs w:val="24"/>
        </w:rPr>
        <w:t xml:space="preserve">5 </w:t>
      </w:r>
      <w:r w:rsidRPr="00D65550">
        <w:rPr>
          <w:rFonts w:ascii="PT Astra Serif" w:hAnsi="PT Astra Serif"/>
          <w:sz w:val="24"/>
          <w:szCs w:val="24"/>
        </w:rPr>
        <w:lastRenderedPageBreak/>
        <w:t>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29" w:name="sub_3435"/>
      <w:bookmarkStart w:id="30" w:name="sub_34341"/>
      <w:bookmarkEnd w:id="29"/>
      <w:bookmarkEnd w:id="30"/>
      <w:r w:rsidRPr="00D65550">
        <w:rPr>
          <w:rFonts w:ascii="PT Astra Serif" w:hAnsi="PT Astra Serif"/>
          <w:sz w:val="24"/>
          <w:szCs w:val="24"/>
        </w:rPr>
        <w:t>3.3.4. провести экспертизу выполненных работ для проверки их соответствия условиям Контракта в соответствии с Законом № 44-ФЗ.</w:t>
      </w:r>
    </w:p>
    <w:p w:rsidR="00453020" w:rsidRPr="00D65550" w:rsidRDefault="00453020" w:rsidP="00D65550">
      <w:pPr>
        <w:widowControl w:val="0"/>
        <w:spacing w:after="0"/>
        <w:ind w:firstLine="709"/>
        <w:jc w:val="both"/>
        <w:rPr>
          <w:rFonts w:ascii="PT Astra Serif" w:hAnsi="PT Astra Serif"/>
          <w:sz w:val="24"/>
          <w:szCs w:val="24"/>
        </w:rPr>
      </w:pPr>
      <w:bookmarkStart w:id="31" w:name="sub_3404"/>
      <w:bookmarkStart w:id="32" w:name="sub_34351"/>
      <w:bookmarkEnd w:id="31"/>
      <w:bookmarkEnd w:id="32"/>
      <w:r w:rsidRPr="00D65550">
        <w:rPr>
          <w:rFonts w:ascii="PT Astra Serif" w:hAnsi="PT Astra Serif"/>
          <w:sz w:val="24"/>
          <w:szCs w:val="24"/>
        </w:rPr>
        <w:t>3.4. Государственный заказчик вправе:</w:t>
      </w:r>
    </w:p>
    <w:p w:rsidR="00453020" w:rsidRPr="00D65550" w:rsidRDefault="00453020" w:rsidP="00D65550">
      <w:pPr>
        <w:widowControl w:val="0"/>
        <w:spacing w:after="0"/>
        <w:ind w:firstLine="709"/>
        <w:jc w:val="both"/>
        <w:rPr>
          <w:rFonts w:ascii="PT Astra Serif" w:hAnsi="PT Astra Serif"/>
          <w:sz w:val="24"/>
          <w:szCs w:val="24"/>
        </w:rPr>
      </w:pPr>
      <w:bookmarkStart w:id="33" w:name="sub_3441"/>
      <w:bookmarkStart w:id="34" w:name="sub_34041"/>
      <w:bookmarkEnd w:id="33"/>
      <w:bookmarkEnd w:id="34"/>
      <w:r w:rsidRPr="00D65550">
        <w:rPr>
          <w:rFonts w:ascii="PT Astra Serif" w:hAnsi="PT Astra Serif"/>
          <w:sz w:val="24"/>
          <w:szCs w:val="24"/>
        </w:rPr>
        <w:t>3.4.1. требовать от Исполнителя надлежащего исполнения обязательств  по Контракту;</w:t>
      </w:r>
    </w:p>
    <w:p w:rsidR="00453020" w:rsidRPr="00D65550" w:rsidRDefault="00453020" w:rsidP="00D65550">
      <w:pPr>
        <w:widowControl w:val="0"/>
        <w:spacing w:after="0"/>
        <w:ind w:firstLine="709"/>
        <w:jc w:val="both"/>
        <w:rPr>
          <w:rFonts w:ascii="PT Astra Serif" w:hAnsi="PT Astra Serif"/>
          <w:sz w:val="24"/>
          <w:szCs w:val="24"/>
        </w:rPr>
      </w:pPr>
      <w:bookmarkStart w:id="35" w:name="sub_3442"/>
      <w:bookmarkStart w:id="36" w:name="sub_34411"/>
      <w:bookmarkEnd w:id="35"/>
      <w:bookmarkEnd w:id="36"/>
      <w:r w:rsidRPr="00D65550">
        <w:rPr>
          <w:rFonts w:ascii="PT Astra Serif" w:hAnsi="PT Astra Serif"/>
          <w:sz w:val="24"/>
          <w:szCs w:val="24"/>
        </w:rPr>
        <w:t xml:space="preserve">3.4.2. требовать от Исполнителя своевременного устранения недостатков, выявленных  в ходе приемки;  </w:t>
      </w:r>
    </w:p>
    <w:p w:rsidR="00453020" w:rsidRPr="00D65550" w:rsidRDefault="00453020" w:rsidP="00D65550">
      <w:pPr>
        <w:widowControl w:val="0"/>
        <w:spacing w:after="0"/>
        <w:ind w:firstLine="709"/>
        <w:jc w:val="both"/>
        <w:rPr>
          <w:rFonts w:ascii="PT Astra Serif" w:hAnsi="PT Astra Serif"/>
          <w:sz w:val="24"/>
          <w:szCs w:val="24"/>
        </w:rPr>
      </w:pPr>
      <w:bookmarkStart w:id="37" w:name="sub_3443"/>
      <w:bookmarkStart w:id="38" w:name="sub_34421"/>
      <w:bookmarkEnd w:id="37"/>
      <w:bookmarkEnd w:id="38"/>
      <w:r w:rsidRPr="00D65550">
        <w:rPr>
          <w:rFonts w:ascii="PT Astra Serif" w:hAnsi="PT Astra Serif"/>
          <w:sz w:val="24"/>
          <w:szCs w:val="24"/>
        </w:rPr>
        <w:t>3.4.3. проверять ход и качество выполнения Исполнителем условий Контракта без вмешательства в оперативно-хозяйственную деятельность Исполнителя;</w:t>
      </w:r>
    </w:p>
    <w:p w:rsidR="00453020" w:rsidRPr="00D65550" w:rsidRDefault="00453020" w:rsidP="00D65550">
      <w:pPr>
        <w:widowControl w:val="0"/>
        <w:spacing w:after="0"/>
        <w:ind w:firstLine="709"/>
        <w:jc w:val="both"/>
        <w:rPr>
          <w:rFonts w:ascii="PT Astra Serif" w:hAnsi="PT Astra Serif"/>
          <w:sz w:val="24"/>
          <w:szCs w:val="24"/>
        </w:rPr>
      </w:pPr>
      <w:bookmarkStart w:id="39" w:name="sub_3444"/>
      <w:bookmarkStart w:id="40" w:name="sub_34431"/>
      <w:bookmarkEnd w:id="39"/>
      <w:bookmarkEnd w:id="40"/>
      <w:r w:rsidRPr="00D65550">
        <w:rPr>
          <w:rFonts w:ascii="PT Astra Serif" w:hAnsi="PT Astra Serif"/>
          <w:sz w:val="24"/>
          <w:szCs w:val="24"/>
        </w:rPr>
        <w:t xml:space="preserve">3.4.4. требовать возмещения убытков в соответствии с </w:t>
      </w:r>
      <w:hyperlink r:id="rId10" w:anchor="sub_3600" w:history="1">
        <w:r w:rsidRPr="00D65550">
          <w:rPr>
            <w:rFonts w:ascii="PT Astra Serif" w:hAnsi="PT Astra Serif"/>
            <w:sz w:val="24"/>
            <w:szCs w:val="24"/>
          </w:rPr>
          <w:t>разделом 6</w:t>
        </w:r>
      </w:hyperlink>
      <w:r w:rsidRPr="00D65550">
        <w:rPr>
          <w:rFonts w:ascii="PT Astra Serif" w:hAnsi="PT Astra Serif"/>
          <w:sz w:val="24"/>
          <w:szCs w:val="24"/>
        </w:rPr>
        <w:t xml:space="preserve"> Контракта, причиненных по вине Исполнителя;</w:t>
      </w:r>
    </w:p>
    <w:p w:rsidR="00453020" w:rsidRPr="00D65550" w:rsidRDefault="00453020" w:rsidP="00D65550">
      <w:pPr>
        <w:widowControl w:val="0"/>
        <w:spacing w:after="0"/>
        <w:ind w:firstLine="709"/>
        <w:jc w:val="both"/>
        <w:rPr>
          <w:rFonts w:ascii="PT Astra Serif" w:hAnsi="PT Astra Serif"/>
          <w:sz w:val="24"/>
          <w:szCs w:val="24"/>
        </w:rPr>
      </w:pPr>
      <w:bookmarkStart w:id="41" w:name="sub_34441"/>
      <w:bookmarkStart w:id="42" w:name="sub_3445"/>
      <w:bookmarkEnd w:id="41"/>
      <w:r w:rsidRPr="00D65550">
        <w:rPr>
          <w:rFonts w:ascii="PT Astra Serif" w:hAnsi="PT Astra Serif"/>
          <w:sz w:val="24"/>
          <w:szCs w:val="24"/>
        </w:rPr>
        <w:t xml:space="preserve">3.4.5. </w:t>
      </w:r>
      <w:bookmarkStart w:id="43" w:name="sub_3446"/>
      <w:bookmarkEnd w:id="42"/>
      <w:r w:rsidRPr="00D65550">
        <w:rPr>
          <w:rFonts w:ascii="PT Astra Serif" w:hAnsi="PT Astra Serif"/>
          <w:sz w:val="24"/>
          <w:szCs w:val="24"/>
        </w:rPr>
        <w:t>отказаться от приемки и оплаты выполненных работ, не соответствующих условиям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44" w:name="sub_3447"/>
      <w:bookmarkEnd w:id="43"/>
      <w:bookmarkEnd w:id="44"/>
      <w:r w:rsidRPr="00D65550">
        <w:rPr>
          <w:rFonts w:ascii="PT Astra Serif" w:hAnsi="PT Astra Serif"/>
          <w:sz w:val="24"/>
          <w:szCs w:val="24"/>
        </w:rPr>
        <w:t>3.4.6. принять решение об одностороннем</w:t>
      </w:r>
      <w:r w:rsidR="00FC67E7" w:rsidRPr="00D65550">
        <w:rPr>
          <w:rFonts w:ascii="PT Astra Serif" w:hAnsi="PT Astra Serif"/>
          <w:sz w:val="24"/>
          <w:szCs w:val="24"/>
        </w:rPr>
        <w:t xml:space="preserve"> отказе от исполнения Контракта</w:t>
      </w:r>
      <w:r w:rsidRPr="00D65550">
        <w:rPr>
          <w:rFonts w:ascii="PT Astra Serif" w:hAnsi="PT Astra Serif"/>
          <w:sz w:val="24"/>
          <w:szCs w:val="24"/>
        </w:rPr>
        <w:t xml:space="preserve"> в соответствии с </w:t>
      </w:r>
      <w:hyperlink r:id="rId11" w:history="1">
        <w:r w:rsidRPr="00D65550">
          <w:rPr>
            <w:rFonts w:ascii="PT Astra Serif" w:hAnsi="PT Astra Serif"/>
            <w:sz w:val="24"/>
            <w:szCs w:val="24"/>
          </w:rPr>
          <w:t>гражданским законодательством</w:t>
        </w:r>
      </w:hyperlink>
      <w:r w:rsidRPr="00D65550">
        <w:rPr>
          <w:rFonts w:ascii="PT Astra Serif" w:hAnsi="PT Astra Serif"/>
          <w:sz w:val="24"/>
          <w:szCs w:val="24"/>
        </w:rPr>
        <w:t xml:space="preserve"> Российской Федерации;  </w:t>
      </w:r>
    </w:p>
    <w:p w:rsidR="00453020" w:rsidRPr="00D65550" w:rsidRDefault="00453020" w:rsidP="00D65550">
      <w:pPr>
        <w:widowControl w:val="0"/>
        <w:spacing w:after="0"/>
        <w:ind w:firstLine="709"/>
        <w:jc w:val="both"/>
        <w:rPr>
          <w:rFonts w:ascii="PT Astra Serif" w:hAnsi="PT Astra Serif"/>
          <w:sz w:val="24"/>
          <w:szCs w:val="24"/>
        </w:rPr>
      </w:pPr>
      <w:bookmarkStart w:id="45" w:name="sub_3448"/>
      <w:bookmarkStart w:id="46" w:name="sub_34471"/>
      <w:bookmarkEnd w:id="45"/>
      <w:bookmarkEnd w:id="46"/>
      <w:r w:rsidRPr="00D65550">
        <w:rPr>
          <w:rFonts w:ascii="PT Astra Serif" w:hAnsi="PT Astra Serif"/>
          <w:sz w:val="24"/>
          <w:szCs w:val="24"/>
        </w:rPr>
        <w:t xml:space="preserve">3.4.7.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  </w:t>
      </w:r>
    </w:p>
    <w:p w:rsidR="00453020" w:rsidRPr="00D65550" w:rsidRDefault="00453020" w:rsidP="00D65550">
      <w:pPr>
        <w:widowControl w:val="0"/>
        <w:spacing w:after="0"/>
        <w:ind w:firstLine="709"/>
        <w:jc w:val="both"/>
        <w:rPr>
          <w:rFonts w:ascii="Times New Roman CYR" w:eastAsia="Times New Roman" w:hAnsi="Times New Roman CYR" w:cs="Times New Roman CYR"/>
          <w:sz w:val="24"/>
          <w:szCs w:val="24"/>
          <w:lang w:eastAsia="ru-RU"/>
        </w:rPr>
      </w:pPr>
    </w:p>
    <w:p w:rsidR="006F052A" w:rsidRPr="00D65550" w:rsidRDefault="006F052A" w:rsidP="00D65550">
      <w:pPr>
        <w:spacing w:after="0"/>
        <w:jc w:val="center"/>
        <w:rPr>
          <w:rFonts w:ascii="PT Astra Serif" w:hAnsi="PT Astra Serif"/>
          <w:b/>
          <w:bCs/>
          <w:sz w:val="24"/>
          <w:szCs w:val="24"/>
        </w:rPr>
      </w:pPr>
      <w:r w:rsidRPr="00D65550">
        <w:rPr>
          <w:rFonts w:ascii="PT Astra Serif" w:hAnsi="PT Astra Serif"/>
          <w:b/>
          <w:bCs/>
          <w:sz w:val="24"/>
          <w:szCs w:val="24"/>
        </w:rPr>
        <w:t>4. СРОК, МЕСТО И КАЧЕСТВО ОКАЗАНИЯ УСЛУГ</w:t>
      </w:r>
    </w:p>
    <w:p w:rsidR="00453020" w:rsidRPr="00D65550" w:rsidRDefault="00453020" w:rsidP="00D65550">
      <w:pPr>
        <w:suppressAutoHyphens/>
        <w:spacing w:after="0"/>
        <w:ind w:firstLine="708"/>
        <w:jc w:val="both"/>
        <w:rPr>
          <w:rFonts w:ascii="PT Astra Serif" w:hAnsi="PT Astra Serif"/>
          <w:sz w:val="24"/>
          <w:szCs w:val="24"/>
        </w:rPr>
      </w:pPr>
      <w:r w:rsidRPr="00D65550">
        <w:rPr>
          <w:rFonts w:ascii="PT Astra Serif" w:hAnsi="PT Astra Serif"/>
          <w:sz w:val="24"/>
          <w:szCs w:val="24"/>
        </w:rPr>
        <w:t xml:space="preserve">4.1. Оказание услуг осуществляется Исполнителем в период с момента заключения Контракта по </w:t>
      </w:r>
      <w:r w:rsidR="00AA2584">
        <w:rPr>
          <w:rFonts w:ascii="PT Astra Serif" w:hAnsi="PT Astra Serif"/>
          <w:sz w:val="24"/>
          <w:szCs w:val="24"/>
        </w:rPr>
        <w:t>18</w:t>
      </w:r>
      <w:r w:rsidR="003A4FBF">
        <w:rPr>
          <w:rFonts w:ascii="PT Astra Serif" w:hAnsi="PT Astra Serif"/>
          <w:sz w:val="24"/>
          <w:szCs w:val="24"/>
        </w:rPr>
        <w:t>.09</w:t>
      </w:r>
      <w:r w:rsidR="00D65550" w:rsidRPr="00D65550">
        <w:rPr>
          <w:rFonts w:ascii="PT Astra Serif" w:hAnsi="PT Astra Serif"/>
          <w:sz w:val="24"/>
          <w:szCs w:val="24"/>
        </w:rPr>
        <w:t>.2026</w:t>
      </w:r>
      <w:r w:rsidRPr="00D65550">
        <w:rPr>
          <w:rFonts w:ascii="PT Astra Serif" w:hAnsi="PT Astra Serif"/>
          <w:sz w:val="24"/>
          <w:szCs w:val="24"/>
        </w:rPr>
        <w:t>.</w:t>
      </w:r>
    </w:p>
    <w:p w:rsidR="00453020" w:rsidRPr="00D65550" w:rsidRDefault="00453020" w:rsidP="00D65550">
      <w:pPr>
        <w:shd w:val="clear" w:color="auto" w:fill="FFFFFF"/>
        <w:spacing w:after="0"/>
        <w:ind w:firstLine="709"/>
        <w:jc w:val="both"/>
        <w:rPr>
          <w:rFonts w:ascii="PT Astra Serif" w:hAnsi="PT Astra Serif"/>
          <w:sz w:val="24"/>
          <w:szCs w:val="24"/>
        </w:rPr>
      </w:pPr>
      <w:r w:rsidRPr="00D65550">
        <w:rPr>
          <w:rFonts w:ascii="PT Astra Serif" w:hAnsi="PT Astra Serif"/>
          <w:sz w:val="24"/>
          <w:szCs w:val="24"/>
        </w:rPr>
        <w:t>4.2. Услуги должны быть оказаны в соответствии с требованиями нормативных документов действующих на территории Российской Федерации, предъявляемыми к видам услуг, являющимся предметом контракта.</w:t>
      </w:r>
    </w:p>
    <w:p w:rsidR="00453020" w:rsidRPr="00D65550" w:rsidRDefault="00453020" w:rsidP="00D65550">
      <w:pPr>
        <w:widowControl w:val="0"/>
        <w:spacing w:after="0"/>
        <w:ind w:firstLine="709"/>
        <w:jc w:val="both"/>
        <w:rPr>
          <w:rFonts w:ascii="PT Astra Serif" w:hAnsi="PT Astra Serif"/>
          <w:sz w:val="24"/>
          <w:szCs w:val="24"/>
        </w:rPr>
      </w:pPr>
      <w:bookmarkStart w:id="47" w:name="sub_3304"/>
      <w:bookmarkEnd w:id="47"/>
      <w:r w:rsidRPr="00D65550">
        <w:rPr>
          <w:rFonts w:ascii="PT Astra Serif" w:hAnsi="PT Astra Serif"/>
          <w:sz w:val="24"/>
          <w:szCs w:val="24"/>
        </w:rPr>
        <w:t xml:space="preserve">4.3. </w:t>
      </w:r>
      <w:bookmarkStart w:id="48" w:name="sub_3305"/>
      <w:bookmarkStart w:id="49" w:name="sub_33041"/>
      <w:bookmarkEnd w:id="48"/>
      <w:bookmarkEnd w:id="49"/>
      <w:r w:rsidRPr="00D65550">
        <w:rPr>
          <w:rFonts w:ascii="PT Astra Serif" w:hAnsi="PT Astra Serif"/>
          <w:sz w:val="24"/>
          <w:szCs w:val="24"/>
        </w:rPr>
        <w:t xml:space="preserve">Работы выполняются Исполнителем своими силами и за счет собственных средств (оборудование, инструменты, необходимые материалы и прочее). </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 xml:space="preserve">4.4. По факту оказания услуг Исполнитель передает Государственному заказчику относящуюся к работам документацию: счет-фактуру либо счет (в случае применения Исполнителем упрощенной системы налогообложения) – 1 (один) подлинный экземпляр; акт оказанных Услуг </w:t>
      </w:r>
    </w:p>
    <w:p w:rsidR="00453020" w:rsidRPr="00D65550" w:rsidRDefault="00453020" w:rsidP="00D65550">
      <w:pPr>
        <w:widowControl w:val="0"/>
        <w:spacing w:after="0"/>
        <w:ind w:firstLine="709"/>
        <w:jc w:val="both"/>
        <w:rPr>
          <w:rFonts w:ascii="PT Astra Serif" w:hAnsi="PT Astra Serif"/>
          <w:sz w:val="24"/>
          <w:szCs w:val="24"/>
        </w:rPr>
      </w:pPr>
      <w:r w:rsidRPr="00D65550">
        <w:rPr>
          <w:rFonts w:ascii="PT Astra Serif" w:hAnsi="PT Astra Serif"/>
          <w:sz w:val="24"/>
          <w:szCs w:val="24"/>
        </w:rPr>
        <w:t>4.5.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Законом № 44-ФЗ.</w:t>
      </w:r>
    </w:p>
    <w:p w:rsidR="006F052A" w:rsidRPr="00D65550" w:rsidRDefault="006F052A" w:rsidP="00D65550">
      <w:pPr>
        <w:spacing w:after="0"/>
        <w:jc w:val="center"/>
        <w:rPr>
          <w:rFonts w:ascii="PT Astra Serif" w:hAnsi="PT Astra Serif"/>
          <w:b/>
          <w:bCs/>
          <w:sz w:val="24"/>
          <w:szCs w:val="24"/>
        </w:rPr>
      </w:pPr>
      <w:r w:rsidRPr="00D65550">
        <w:rPr>
          <w:rFonts w:ascii="PT Astra Serif" w:hAnsi="PT Astra Serif"/>
          <w:b/>
          <w:bCs/>
          <w:sz w:val="24"/>
          <w:szCs w:val="24"/>
        </w:rPr>
        <w:t>5. ПОРЯДОК СДАЧИ И ПРИЕМКИ ОКАЗАННЫХ УСЛУГ</w:t>
      </w:r>
    </w:p>
    <w:p w:rsidR="005B078B" w:rsidRPr="00D65550" w:rsidRDefault="005B078B" w:rsidP="00D65550">
      <w:pPr>
        <w:spacing w:after="0"/>
        <w:jc w:val="center"/>
        <w:rPr>
          <w:rFonts w:ascii="PT Astra Serif" w:hAnsi="PT Astra Serif"/>
          <w:b/>
          <w:bCs/>
          <w:sz w:val="24"/>
          <w:szCs w:val="24"/>
        </w:rPr>
      </w:pPr>
    </w:p>
    <w:p w:rsidR="006F052A" w:rsidRPr="00D65550" w:rsidRDefault="006F052A" w:rsidP="00D65550">
      <w:pPr>
        <w:tabs>
          <w:tab w:val="left" w:pos="567"/>
        </w:tabs>
        <w:spacing w:after="0"/>
        <w:ind w:firstLine="709"/>
        <w:jc w:val="both"/>
        <w:rPr>
          <w:rFonts w:ascii="PT Astra Serif" w:hAnsi="PT Astra Serif"/>
          <w:sz w:val="24"/>
          <w:szCs w:val="24"/>
        </w:rPr>
      </w:pPr>
      <w:r w:rsidRPr="00D65550">
        <w:rPr>
          <w:rFonts w:ascii="PT Astra Serif" w:hAnsi="PT Astra Serif"/>
          <w:sz w:val="24"/>
          <w:szCs w:val="24"/>
        </w:rPr>
        <w:t>5.1. Заказчик вправе отказаться от принятия Услуг в случаях, предусмотренных статьей 95 ФЗ-№44.</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 xml:space="preserve">5.2. Исполнитель в течение 10 календарных дней со дня </w:t>
      </w:r>
      <w:r w:rsidR="00DC04D2" w:rsidRPr="00D65550">
        <w:rPr>
          <w:rFonts w:ascii="PT Astra Serif" w:hAnsi="PT Astra Serif"/>
          <w:sz w:val="24"/>
          <w:szCs w:val="24"/>
        </w:rPr>
        <w:t>оказания услуг</w:t>
      </w:r>
      <w:r w:rsidRPr="00D65550">
        <w:rPr>
          <w:rFonts w:ascii="PT Astra Serif" w:hAnsi="PT Astra Serif"/>
          <w:sz w:val="24"/>
          <w:szCs w:val="24"/>
        </w:rPr>
        <w:t>предоставляет Заказчику следующие документы:</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 xml:space="preserve">5.2.1 </w:t>
      </w:r>
      <w:r w:rsidR="00DC04D2" w:rsidRPr="00D65550">
        <w:rPr>
          <w:rFonts w:ascii="PT Astra Serif" w:hAnsi="PT Astra Serif"/>
          <w:sz w:val="24"/>
          <w:szCs w:val="24"/>
        </w:rPr>
        <w:t>Акт оказанных услуг;</w:t>
      </w:r>
    </w:p>
    <w:p w:rsidR="006F052A" w:rsidRPr="00D65550" w:rsidRDefault="00CB5502"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5.2.</w:t>
      </w:r>
      <w:r w:rsidR="00DC04D2" w:rsidRPr="00D65550">
        <w:rPr>
          <w:rFonts w:ascii="PT Astra Serif" w:hAnsi="PT Astra Serif"/>
          <w:sz w:val="24"/>
          <w:szCs w:val="24"/>
        </w:rPr>
        <w:t>3</w:t>
      </w:r>
      <w:r w:rsidRPr="00D65550">
        <w:rPr>
          <w:rFonts w:ascii="PT Astra Serif" w:hAnsi="PT Astra Serif"/>
          <w:sz w:val="24"/>
          <w:szCs w:val="24"/>
        </w:rPr>
        <w:t>С</w:t>
      </w:r>
      <w:r w:rsidR="006F052A" w:rsidRPr="00D65550">
        <w:rPr>
          <w:rFonts w:ascii="PT Astra Serif" w:hAnsi="PT Astra Serif"/>
          <w:sz w:val="24"/>
          <w:szCs w:val="24"/>
        </w:rPr>
        <w:t>чет и/или счет-фактуру (при наличии), с расшифровкой объема этих услуг и их стоимости и иных документов, предусмотренных Контрактом.</w:t>
      </w:r>
    </w:p>
    <w:p w:rsidR="006F052A" w:rsidRPr="00D65550" w:rsidRDefault="006F052A" w:rsidP="00D65550">
      <w:pPr>
        <w:tabs>
          <w:tab w:val="left" w:pos="567"/>
        </w:tabs>
        <w:spacing w:after="0"/>
        <w:ind w:firstLine="709"/>
        <w:jc w:val="both"/>
        <w:rPr>
          <w:rFonts w:ascii="PT Astra Serif" w:hAnsi="PT Astra Serif"/>
          <w:sz w:val="24"/>
          <w:szCs w:val="24"/>
        </w:rPr>
      </w:pPr>
      <w:r w:rsidRPr="00D65550">
        <w:rPr>
          <w:rFonts w:ascii="PT Astra Serif" w:hAnsi="PT Astra Serif"/>
          <w:color w:val="000000"/>
          <w:sz w:val="24"/>
          <w:szCs w:val="24"/>
        </w:rPr>
        <w:lastRenderedPageBreak/>
        <w:t>5.3.</w:t>
      </w:r>
      <w:r w:rsidRPr="00D65550">
        <w:rPr>
          <w:rFonts w:ascii="PT Astra Serif" w:hAnsi="PT Astra Serif"/>
          <w:sz w:val="24"/>
          <w:szCs w:val="24"/>
        </w:rPr>
        <w:t>Один экземпляр акта на бумажном носителе Заказчик в течение 10 дней направляет Исполнителю.</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5.4. В случае поступления Исполнителю мотивированного отказа Заказчика от подписания документа о приемке, Исполнитель в пределах срока, установленного для исполнения Контракта, собственными силами и за свой счет исправляет недостатки, ставшие причиной отказа в приемке, повторно формирует документ о приемке.</w:t>
      </w:r>
    </w:p>
    <w:p w:rsidR="006F052A" w:rsidRPr="00D65550" w:rsidRDefault="006F052A" w:rsidP="00D65550">
      <w:pPr>
        <w:tabs>
          <w:tab w:val="left" w:pos="567"/>
        </w:tabs>
        <w:spacing w:after="0"/>
        <w:ind w:firstLine="709"/>
        <w:jc w:val="both"/>
        <w:rPr>
          <w:rFonts w:ascii="PT Astra Serif" w:hAnsi="PT Astra Serif"/>
          <w:sz w:val="24"/>
          <w:szCs w:val="24"/>
          <w:lang w:eastAsia="ru-RU"/>
        </w:rPr>
      </w:pPr>
      <w:r w:rsidRPr="00D65550">
        <w:rPr>
          <w:rFonts w:ascii="PT Astra Serif" w:hAnsi="PT Astra Serif"/>
          <w:sz w:val="24"/>
          <w:szCs w:val="24"/>
        </w:rPr>
        <w:t>5.5. В случае отказа Исполнителя от устранения недостатков в сроки, установленные для исполнения Контракта, Заказчик имеет право привлечьдля устранения данных недостатков третьих лиц с последующим возмещением.В этом случае Исполнитель должен возместить расходы, понесенные Заказчиком.</w:t>
      </w:r>
    </w:p>
    <w:p w:rsidR="0042467B" w:rsidRPr="00D65550" w:rsidRDefault="0042467B" w:rsidP="00D65550">
      <w:pPr>
        <w:tabs>
          <w:tab w:val="left" w:pos="567"/>
        </w:tabs>
        <w:spacing w:after="0"/>
        <w:jc w:val="both"/>
        <w:rPr>
          <w:rFonts w:ascii="PT Astra Serif" w:hAnsi="PT Astra Serif"/>
          <w:sz w:val="24"/>
          <w:szCs w:val="24"/>
        </w:rPr>
      </w:pPr>
    </w:p>
    <w:p w:rsidR="006F052A" w:rsidRPr="00D65550" w:rsidRDefault="006F052A" w:rsidP="00D65550">
      <w:pPr>
        <w:spacing w:after="0"/>
        <w:ind w:right="-74"/>
        <w:jc w:val="center"/>
        <w:rPr>
          <w:rFonts w:ascii="PT Astra Serif" w:hAnsi="PT Astra Serif"/>
          <w:b/>
          <w:noProof/>
          <w:sz w:val="24"/>
          <w:szCs w:val="24"/>
          <w:lang w:eastAsia="ru-RU"/>
        </w:rPr>
      </w:pPr>
      <w:r w:rsidRPr="00D65550">
        <w:rPr>
          <w:rFonts w:ascii="PT Astra Serif" w:hAnsi="PT Astra Serif"/>
          <w:b/>
          <w:noProof/>
          <w:sz w:val="24"/>
          <w:szCs w:val="24"/>
          <w:lang w:eastAsia="ru-RU"/>
        </w:rPr>
        <w:t>6. ПОРЯДОК ПРОВЕДЕНИЯ ЭКСПЕРТИЗЫ</w:t>
      </w:r>
    </w:p>
    <w:p w:rsidR="005B078B" w:rsidRPr="00D65550" w:rsidRDefault="005B078B" w:rsidP="00D65550">
      <w:pPr>
        <w:spacing w:after="0"/>
        <w:ind w:right="-74"/>
        <w:jc w:val="center"/>
        <w:rPr>
          <w:rFonts w:ascii="PT Astra Serif" w:hAnsi="PT Astra Serif"/>
          <w:b/>
          <w:noProof/>
          <w:sz w:val="24"/>
          <w:szCs w:val="24"/>
          <w:lang w:eastAsia="ru-RU"/>
        </w:rPr>
      </w:pPr>
    </w:p>
    <w:p w:rsidR="006F052A" w:rsidRPr="00D65550" w:rsidRDefault="006F052A" w:rsidP="00D65550">
      <w:pPr>
        <w:spacing w:after="0"/>
        <w:ind w:right="-74" w:firstLine="709"/>
        <w:jc w:val="both"/>
        <w:rPr>
          <w:rFonts w:ascii="PT Astra Serif" w:hAnsi="PT Astra Serif"/>
          <w:noProof/>
          <w:sz w:val="24"/>
          <w:szCs w:val="24"/>
          <w:lang w:eastAsia="ru-RU"/>
        </w:rPr>
      </w:pPr>
      <w:r w:rsidRPr="00D65550">
        <w:rPr>
          <w:rFonts w:ascii="PT Astra Serif" w:hAnsi="PT Astra Serif"/>
          <w:noProof/>
          <w:sz w:val="24"/>
          <w:szCs w:val="24"/>
          <w:lang w:eastAsia="ru-RU"/>
        </w:rPr>
        <w:t>6.1.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Расходыпо проведению экспертизы несет Исполнитель за исключением случаев, когда экспертизой установлено отсутствие им нарушений условий настоящего контракта или причинной связи между его действиями и обнаруженными недостатками.</w:t>
      </w:r>
    </w:p>
    <w:p w:rsidR="0042467B" w:rsidRPr="00D65550" w:rsidRDefault="0042467B" w:rsidP="00D65550">
      <w:pPr>
        <w:spacing w:after="0"/>
        <w:ind w:right="-74" w:firstLine="709"/>
        <w:jc w:val="both"/>
        <w:rPr>
          <w:rFonts w:ascii="PT Astra Serif" w:hAnsi="PT Astra Serif"/>
          <w:noProof/>
          <w:sz w:val="24"/>
          <w:szCs w:val="24"/>
          <w:lang w:eastAsia="ru-RU"/>
        </w:rPr>
      </w:pPr>
    </w:p>
    <w:p w:rsidR="006F052A" w:rsidRPr="00D65550" w:rsidRDefault="00B57ED0" w:rsidP="00D65550">
      <w:pPr>
        <w:spacing w:after="0"/>
        <w:ind w:right="-74"/>
        <w:jc w:val="center"/>
        <w:rPr>
          <w:rFonts w:ascii="PT Astra Serif" w:hAnsi="PT Astra Serif"/>
          <w:b/>
          <w:bCs/>
          <w:sz w:val="24"/>
          <w:szCs w:val="24"/>
          <w:lang w:eastAsia="ru-RU"/>
        </w:rPr>
      </w:pPr>
      <w:r w:rsidRPr="00D65550">
        <w:rPr>
          <w:rFonts w:ascii="PT Astra Serif" w:hAnsi="PT Astra Serif"/>
          <w:b/>
          <w:bCs/>
          <w:sz w:val="24"/>
          <w:szCs w:val="24"/>
          <w:lang w:eastAsia="ru-RU"/>
        </w:rPr>
        <w:t>7</w:t>
      </w:r>
      <w:r w:rsidR="006F052A" w:rsidRPr="00D65550">
        <w:rPr>
          <w:rFonts w:ascii="PT Astra Serif" w:hAnsi="PT Astra Serif"/>
          <w:b/>
          <w:bCs/>
          <w:sz w:val="24"/>
          <w:szCs w:val="24"/>
          <w:lang w:eastAsia="ru-RU"/>
        </w:rPr>
        <w:t>. ОТВЕТСТВЕННОСТЬ СТОРОН</w:t>
      </w:r>
    </w:p>
    <w:p w:rsidR="005B078B" w:rsidRPr="00D65550" w:rsidRDefault="005B078B" w:rsidP="00D65550">
      <w:pPr>
        <w:spacing w:after="0"/>
        <w:ind w:right="-74"/>
        <w:jc w:val="center"/>
        <w:rPr>
          <w:rFonts w:ascii="PT Astra Serif" w:hAnsi="PT Astra Serif"/>
          <w:b/>
          <w:bCs/>
          <w:sz w:val="24"/>
          <w:szCs w:val="24"/>
          <w:lang w:eastAsia="ru-RU"/>
        </w:rPr>
      </w:pP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и контрактом.</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SimSun" w:hAnsi="PT Astra Serif"/>
          <w:sz w:val="24"/>
          <w:szCs w:val="24"/>
          <w:lang w:eastAsia="ru-RU"/>
        </w:rPr>
        <w:t xml:space="preserve">В случае неисполнения или ненадлежащего исполнения Сторонами своих обязательств по настоящему Контракту они несут ответственность в соответствии с действующим законодательством РФ, в том числе в соответствии с </w:t>
      </w:r>
      <w:r w:rsidRPr="00D65550">
        <w:rPr>
          <w:rFonts w:ascii="PT Astra Serif" w:eastAsia="Times New Roman" w:hAnsi="PT Astra Serif"/>
          <w:sz w:val="24"/>
          <w:szCs w:val="24"/>
          <w:lang w:eastAsia="ru-RU"/>
        </w:rPr>
        <w:t>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РФ от 30.08.2017 №1042 (далеепо тексту Контракта – Правила)</w:t>
      </w:r>
      <w:r w:rsidRPr="00D65550">
        <w:rPr>
          <w:rFonts w:ascii="PT Astra Serif" w:eastAsia="SimSun" w:hAnsi="PT Astra Serif"/>
          <w:sz w:val="24"/>
          <w:szCs w:val="24"/>
          <w:lang w:eastAsia="ru-RU"/>
        </w:rPr>
        <w:t>.</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7.2.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7.3. Невыполнение </w:t>
      </w:r>
      <w:r w:rsidR="008715D4"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условий технического задания (спецификации) или календарного плана выполнения работ, оказания услуг является основанием для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lastRenderedPageBreak/>
        <w:t>7.4.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7.5. В случае </w:t>
      </w:r>
      <w:r w:rsidR="008715D4" w:rsidRPr="00D65550">
        <w:rPr>
          <w:rFonts w:ascii="PT Astra Serif" w:eastAsia="Times New Roman" w:hAnsi="PT Astra Serif"/>
          <w:sz w:val="24"/>
          <w:szCs w:val="24"/>
          <w:lang w:eastAsia="ru-RU"/>
        </w:rPr>
        <w:t>просрочки исполнения Исполнителем</w:t>
      </w:r>
      <w:r w:rsidRPr="00D65550">
        <w:rPr>
          <w:rFonts w:ascii="PT Astra Serif" w:eastAsia="Times New Roman" w:hAnsi="PT Astra Serif"/>
          <w:sz w:val="24"/>
          <w:szCs w:val="24"/>
          <w:lang w:eastAsia="ru-RU"/>
        </w:rPr>
        <w:t xml:space="preserve"> обязательств (в том числе гарантийных обязательств), предусмотренных Контрактом, Государственный заказчик направляет </w:t>
      </w:r>
      <w:r w:rsidR="008715D4" w:rsidRPr="00D65550">
        <w:rPr>
          <w:rFonts w:ascii="PT Astra Serif" w:eastAsia="Times New Roman" w:hAnsi="PT Astra Serif"/>
          <w:sz w:val="24"/>
          <w:szCs w:val="24"/>
          <w:lang w:eastAsia="ru-RU"/>
        </w:rPr>
        <w:t xml:space="preserve">Исполнителю </w:t>
      </w:r>
      <w:r w:rsidRPr="00D65550">
        <w:rPr>
          <w:rFonts w:ascii="PT Astra Serif" w:eastAsia="Times New Roman" w:hAnsi="PT Astra Serif"/>
          <w:sz w:val="24"/>
          <w:szCs w:val="24"/>
          <w:lang w:eastAsia="ru-RU"/>
        </w:rPr>
        <w:t>требование об уплате пеней.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7.6. Пеня начисляется за каждый день </w:t>
      </w:r>
      <w:r w:rsidR="008715D4" w:rsidRPr="00D65550">
        <w:rPr>
          <w:rFonts w:ascii="PT Astra Serif" w:eastAsia="Times New Roman" w:hAnsi="PT Astra Serif"/>
          <w:sz w:val="24"/>
          <w:szCs w:val="24"/>
          <w:lang w:eastAsia="ru-RU"/>
        </w:rPr>
        <w:t>просрочки исполнения Исполнителем</w:t>
      </w:r>
      <w:r w:rsidRPr="00D65550">
        <w:rPr>
          <w:rFonts w:ascii="PT Astra Serif" w:eastAsia="Times New Roman" w:hAnsi="PT Astra Serif"/>
          <w:sz w:val="24"/>
          <w:szCs w:val="24"/>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w:t>
      </w:r>
      <w:r w:rsidR="00706826" w:rsidRPr="00D65550">
        <w:rPr>
          <w:rFonts w:ascii="PT Astra Serif" w:eastAsia="Times New Roman" w:hAnsi="PT Astra Serif"/>
          <w:sz w:val="24"/>
          <w:szCs w:val="24"/>
          <w:lang w:eastAsia="ru-RU"/>
        </w:rPr>
        <w:t xml:space="preserve"> Исполнителем</w:t>
      </w:r>
      <w:r w:rsidRPr="00D65550">
        <w:rPr>
          <w:rFonts w:ascii="PT Astra Serif" w:eastAsia="Times New Roman" w:hAnsi="PT Astra Serif"/>
          <w:sz w:val="24"/>
          <w:szCs w:val="24"/>
          <w:lang w:eastAsia="ru-RU"/>
        </w:rPr>
        <w:t>, за исключением случаев, если законодательством Российской Федерации установлен иной порядок начисления пени.</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7.7. В случае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обязательств, предусмотренных Контрактом (за исключением просрочки исполнения </w:t>
      </w:r>
      <w:r w:rsidR="00706826"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обязательств, предусмотренных Контрактом), Государственный заказчик направляет </w:t>
      </w:r>
      <w:r w:rsidR="00706826" w:rsidRPr="00D65550">
        <w:rPr>
          <w:rFonts w:ascii="PT Astra Serif" w:eastAsia="Times New Roman" w:hAnsi="PT Astra Serif"/>
          <w:sz w:val="24"/>
          <w:szCs w:val="24"/>
          <w:lang w:eastAsia="ru-RU"/>
        </w:rPr>
        <w:t>Исполнителю</w:t>
      </w:r>
      <w:r w:rsidRPr="00D65550">
        <w:rPr>
          <w:rFonts w:ascii="PT Astra Serif" w:eastAsia="Times New Roman" w:hAnsi="PT Astra Serif"/>
          <w:sz w:val="24"/>
          <w:szCs w:val="24"/>
          <w:lang w:eastAsia="ru-RU"/>
        </w:rPr>
        <w:t xml:space="preserve"> требование об уплате штрафа. Размер штрафа определяется в соответствии с постановлением Правительства Российской Федерации от 02 августа 2019 года № 1011.</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7.8.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Исполнителем</w:t>
      </w:r>
      <w:r w:rsidRPr="00D65550">
        <w:rPr>
          <w:rFonts w:ascii="PT Astra Serif" w:eastAsia="Times New Roman" w:hAnsi="PT Astra Serif"/>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 xml:space="preserve"> 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2"/>
      </w:r>
      <w:r w:rsidRPr="00D65550">
        <w:rPr>
          <w:rFonts w:ascii="PT Astra Serif" w:eastAsia="Times New Roman" w:hAnsi="PT Astra Serif"/>
          <w:sz w:val="24"/>
          <w:szCs w:val="24"/>
          <w:lang w:eastAsia="ru-RU"/>
        </w:rPr>
        <w:t xml:space="preserve"> 10 процентов цены контракта (этапа).</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7.9.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 xml:space="preserve">выплачивает </w:t>
      </w:r>
      <w:r w:rsidRPr="00D65550">
        <w:rPr>
          <w:rFonts w:ascii="PT Astra Serif" w:eastAsia="Times New Roman" w:hAnsi="PT Astra Serif"/>
          <w:sz w:val="24"/>
          <w:szCs w:val="24"/>
          <w:lang w:eastAsia="ru-RU"/>
        </w:rPr>
        <w:lastRenderedPageBreak/>
        <w:t>Государственному заказчику штраф в размере 1 процента цены контракта (этапа), но не более 5 тыс. рублей и не менее 1 тыс.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7.10. За каждый факт неисполнения или ненадлежащего исполнения </w:t>
      </w:r>
      <w:r w:rsidR="00706826" w:rsidRPr="00D65550">
        <w:rPr>
          <w:rFonts w:ascii="PT Astra Serif" w:eastAsia="Times New Roman" w:hAnsi="PT Astra Serif"/>
          <w:sz w:val="24"/>
          <w:szCs w:val="24"/>
          <w:lang w:eastAsia="ru-RU"/>
        </w:rPr>
        <w:t xml:space="preserve">Исполнителем </w:t>
      </w:r>
      <w:r w:rsidRPr="00D65550">
        <w:rPr>
          <w:rFonts w:ascii="PT Astra Serif" w:eastAsia="Times New Roman" w:hAnsi="PT Astra Serif"/>
          <w:sz w:val="24"/>
          <w:szCs w:val="24"/>
          <w:lang w:eastAsia="ru-RU"/>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3"/>
      </w:r>
      <w:r w:rsidRPr="00D65550">
        <w:rPr>
          <w:rFonts w:ascii="PT Astra Serif" w:eastAsia="Times New Roman" w:hAnsi="PT Astra Serif"/>
          <w:sz w:val="24"/>
          <w:szCs w:val="24"/>
          <w:lang w:eastAsia="ru-RU"/>
        </w:rPr>
        <w:t xml:space="preserve"> - не предусмотрено.</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w:t>
      </w:r>
      <w:r w:rsidR="00706826" w:rsidRPr="00D65550">
        <w:rPr>
          <w:rFonts w:ascii="PT Astra Serif" w:eastAsia="Times New Roman" w:hAnsi="PT Astra Serif"/>
          <w:sz w:val="24"/>
          <w:szCs w:val="24"/>
          <w:lang w:eastAsia="ru-RU"/>
        </w:rPr>
        <w:t xml:space="preserve">Исполнитель </w:t>
      </w:r>
      <w:r w:rsidRPr="00D65550">
        <w:rPr>
          <w:rFonts w:ascii="PT Astra Serif" w:eastAsia="Times New Roman" w:hAnsi="PT Astra Serif"/>
          <w:sz w:val="24"/>
          <w:szCs w:val="24"/>
          <w:lang w:eastAsia="ru-RU"/>
        </w:rPr>
        <w:t>выплачивает Государственному заказчику штраф в размере</w:t>
      </w:r>
      <w:r w:rsidRPr="00D65550">
        <w:rPr>
          <w:rFonts w:ascii="PT Astra Serif" w:eastAsia="Times New Roman" w:hAnsi="PT Astra Serif"/>
          <w:sz w:val="24"/>
          <w:szCs w:val="24"/>
          <w:vertAlign w:val="superscript"/>
          <w:lang w:eastAsia="ru-RU"/>
        </w:rPr>
        <w:footnoteReference w:id="4"/>
      </w:r>
      <w:r w:rsidRPr="00D65550">
        <w:rPr>
          <w:rFonts w:ascii="PT Astra Serif" w:eastAsia="Times New Roman" w:hAnsi="PT Astra Serif"/>
          <w:sz w:val="24"/>
          <w:szCs w:val="24"/>
          <w:lang w:eastAsia="ru-RU"/>
        </w:rPr>
        <w:t xml:space="preserve"> 1 000 (Одной тысячи)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7.12.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соответствии с частью 6 статьи 30 Закона о контрактной системе,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выплачивает Государственному заказчику штраф в размере 5 процентов объема такого привлечения, установленного Контрактом – не предусмотрено.</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7.13.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706826" w:rsidRPr="00D65550">
        <w:rPr>
          <w:rFonts w:ascii="PT Astra Serif" w:eastAsia="Times New Roman" w:hAnsi="PT Astra Serif"/>
          <w:sz w:val="24"/>
          <w:szCs w:val="24"/>
          <w:lang w:eastAsia="ru-RU"/>
        </w:rPr>
        <w:t>Исполнитель</w:t>
      </w:r>
      <w:r w:rsidRPr="00D65550">
        <w:rPr>
          <w:rFonts w:ascii="PT Astra Serif" w:eastAsia="Times New Roman" w:hAnsi="PT Astra Serif"/>
          <w:sz w:val="24"/>
          <w:szCs w:val="24"/>
          <w:lang w:eastAsia="ru-RU"/>
        </w:rPr>
        <w:t>вправе потребовать уплаты неустоек (штрафов, пеней).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7.14.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lastRenderedPageBreak/>
        <w:t xml:space="preserve">7.15.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Государственный заказчик выплачивает </w:t>
      </w:r>
      <w:r w:rsidR="00A107A4" w:rsidRPr="00D65550">
        <w:rPr>
          <w:rFonts w:ascii="PT Astra Serif" w:eastAsia="Times New Roman" w:hAnsi="PT Astra Serif"/>
          <w:sz w:val="24"/>
          <w:szCs w:val="24"/>
          <w:lang w:eastAsia="ru-RU"/>
        </w:rPr>
        <w:t>Исполнителю</w:t>
      </w:r>
      <w:r w:rsidRPr="00D65550">
        <w:rPr>
          <w:rFonts w:ascii="PT Astra Serif" w:eastAsia="Times New Roman" w:hAnsi="PT Astra Serif"/>
          <w:sz w:val="24"/>
          <w:szCs w:val="24"/>
          <w:lang w:eastAsia="ru-RU"/>
        </w:rPr>
        <w:t xml:space="preserve"> штрафв размере</w:t>
      </w:r>
      <w:r w:rsidRPr="00D65550">
        <w:rPr>
          <w:rFonts w:ascii="PT Astra Serif" w:eastAsia="Times New Roman" w:hAnsi="PT Astra Serif"/>
          <w:sz w:val="24"/>
          <w:szCs w:val="24"/>
          <w:vertAlign w:val="superscript"/>
          <w:lang w:eastAsia="ru-RU"/>
        </w:rPr>
        <w:footnoteReference w:id="5"/>
      </w:r>
      <w:r w:rsidRPr="00D65550">
        <w:rPr>
          <w:rFonts w:ascii="PT Astra Serif" w:eastAsia="Times New Roman" w:hAnsi="PT Astra Serif"/>
          <w:sz w:val="24"/>
          <w:szCs w:val="24"/>
          <w:lang w:eastAsia="ru-RU"/>
        </w:rPr>
        <w:t>1 000 (Одной тысячи) рублей.</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7.16.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5B078B" w:rsidRPr="00D65550" w:rsidRDefault="005B078B" w:rsidP="00D65550">
      <w:pPr>
        <w:spacing w:after="0"/>
        <w:ind w:firstLine="708"/>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r w:rsidRPr="00D65550">
        <w:rPr>
          <w:rFonts w:ascii="PT Astra Serif" w:eastAsia="Times New Roman" w:hAnsi="PT Astra Serif" w:cs="Times New Roman CYR"/>
          <w:b/>
          <w:bCs/>
          <w:color w:val="26282F"/>
          <w:sz w:val="24"/>
          <w:szCs w:val="24"/>
          <w:lang w:eastAsia="ru-RU"/>
        </w:rPr>
        <w:t>8. ОБСТОЯТЕЛЬСТВА НЕПРЕОДОЛИМОЙ СИЛЫ</w:t>
      </w:r>
    </w:p>
    <w:p w:rsidR="005B078B" w:rsidRPr="00D65550" w:rsidRDefault="005B078B" w:rsidP="00D65550">
      <w:pPr>
        <w:widowControl w:val="0"/>
        <w:spacing w:after="0"/>
        <w:jc w:val="center"/>
        <w:outlineLvl w:val="0"/>
        <w:rPr>
          <w:rFonts w:ascii="PT Astra Serif" w:eastAsia="Times New Roman" w:hAnsi="PT Astra Serif" w:cs="Times New Roman CYR"/>
          <w:b/>
          <w:bCs/>
          <w:color w:val="26282F"/>
          <w:sz w:val="24"/>
          <w:szCs w:val="24"/>
          <w:lang w:eastAsia="ru-RU"/>
        </w:rPr>
      </w:pPr>
    </w:p>
    <w:p w:rsidR="00B57ED0" w:rsidRPr="00D65550" w:rsidRDefault="00B57ED0" w:rsidP="00D65550">
      <w:pPr>
        <w:spacing w:after="0"/>
        <w:ind w:firstLine="708"/>
        <w:jc w:val="both"/>
        <w:rPr>
          <w:rFonts w:ascii="PT Astra Serif" w:eastAsia="Times New Roman" w:hAnsi="PT Astra Serif"/>
          <w:noProof/>
          <w:sz w:val="24"/>
          <w:szCs w:val="24"/>
          <w:lang w:eastAsia="ru-RU"/>
        </w:rPr>
      </w:pPr>
      <w:bookmarkStart w:id="50" w:name="sub_310011"/>
      <w:bookmarkStart w:id="51" w:name="sub_310001"/>
      <w:bookmarkStart w:id="52" w:name="sub_310041"/>
      <w:bookmarkEnd w:id="50"/>
      <w:bookmarkEnd w:id="51"/>
      <w:bookmarkEnd w:id="52"/>
      <w:r w:rsidRPr="00D65550">
        <w:rPr>
          <w:rFonts w:ascii="PT Astra Serif" w:eastAsia="Times New Roman" w:hAnsi="PT Astra Serif"/>
          <w:noProof/>
          <w:sz w:val="24"/>
          <w:szCs w:val="24"/>
          <w:lang w:eastAsia="ru-RU"/>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настоящему Контракту.</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 xml:space="preserve">8.3. По прекращении указанных обстоятельств Сторона должна без промедления, но не позднее 3 дней, известить об этом другую Сторону в письменной форме.      </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8.5. В случае наступления форс-мажорных обстоятельств срок исполнения Сторонами обязательств по настоящему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57ED0" w:rsidRPr="00D65550" w:rsidRDefault="00B57ED0" w:rsidP="00D65550">
      <w:pPr>
        <w:spacing w:after="0"/>
        <w:ind w:firstLine="708"/>
        <w:jc w:val="both"/>
        <w:rPr>
          <w:rFonts w:ascii="PT Astra Serif" w:eastAsia="Times New Roman" w:hAnsi="PT Astra Serif"/>
          <w:noProof/>
          <w:sz w:val="24"/>
          <w:szCs w:val="24"/>
          <w:lang w:eastAsia="ru-RU"/>
        </w:rPr>
      </w:pPr>
      <w:r w:rsidRPr="00D65550">
        <w:rPr>
          <w:rFonts w:ascii="PT Astra Serif" w:eastAsia="Times New Roman" w:hAnsi="PT Astra Serif"/>
          <w:noProof/>
          <w:sz w:val="24"/>
          <w:szCs w:val="24"/>
          <w:lang w:eastAsia="ru-RU"/>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Pr="00D65550">
        <w:rPr>
          <w:rFonts w:ascii="PT Astra Serif" w:eastAsia="Times New Roman" w:hAnsi="PT Astra Serif"/>
          <w:noProof/>
          <w:sz w:val="24"/>
          <w:szCs w:val="24"/>
          <w:lang w:eastAsia="ru-RU"/>
        </w:rPr>
        <w:lastRenderedPageBreak/>
        <w:t>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42467B" w:rsidRPr="00D65550" w:rsidRDefault="0042467B" w:rsidP="00D65550">
      <w:pPr>
        <w:spacing w:after="0"/>
        <w:ind w:firstLine="708"/>
        <w:jc w:val="both"/>
        <w:rPr>
          <w:rFonts w:ascii="PT Astra Serif" w:eastAsia="Times New Roman" w:hAnsi="PT Astra Serif"/>
          <w:noProo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bookmarkStart w:id="53" w:name="sub_31100"/>
      <w:bookmarkEnd w:id="53"/>
      <w:r w:rsidRPr="00D65550">
        <w:rPr>
          <w:rFonts w:ascii="PT Astra Serif" w:eastAsia="Times New Roman" w:hAnsi="PT Astra Serif" w:cs="Times New Roman CYR"/>
          <w:b/>
          <w:bCs/>
          <w:color w:val="26282F"/>
          <w:sz w:val="24"/>
          <w:szCs w:val="24"/>
          <w:lang w:eastAsia="ru-RU"/>
        </w:rPr>
        <w:t>9. РАССМОТРЕНИЕ И РАЗРЕШЕНИЕ СПОРОВ</w:t>
      </w:r>
    </w:p>
    <w:p w:rsidR="005B078B" w:rsidRPr="00D65550" w:rsidRDefault="005B078B" w:rsidP="00D65550">
      <w:pPr>
        <w:widowControl w:val="0"/>
        <w:spacing w:after="0"/>
        <w:jc w:val="center"/>
        <w:outlineLvl w:val="0"/>
        <w:rPr>
          <w:rFonts w:ascii="PT Astra Serif" w:eastAsia="Times New Roman" w:hAnsi="PT Astra Serif" w:cs="Times New Roman CYR"/>
          <w:b/>
          <w:bCs/>
          <w:color w:val="26282F"/>
          <w:sz w:val="24"/>
          <w:szCs w:val="24"/>
          <w:lang w:eastAsia="ru-RU"/>
        </w:rPr>
      </w:pP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54" w:name="sub_31101"/>
      <w:bookmarkStart w:id="55" w:name="sub_311001"/>
      <w:bookmarkEnd w:id="54"/>
      <w:bookmarkEnd w:id="55"/>
      <w:r w:rsidRPr="00D65550">
        <w:rPr>
          <w:rFonts w:ascii="PT Astra Serif" w:eastAsia="Times New Roman" w:hAnsi="PT Astra Serif" w:cs="Times New Roman CYR"/>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57ED0" w:rsidRPr="00D65550" w:rsidRDefault="00B57ED0" w:rsidP="00D65550">
      <w:pPr>
        <w:spacing w:after="0"/>
        <w:ind w:firstLine="709"/>
        <w:jc w:val="both"/>
        <w:rPr>
          <w:rFonts w:ascii="PT Astra Serif" w:eastAsia="Times New Roman" w:hAnsi="PT Astra Serif" w:cs="Times New Roman CYR"/>
          <w:sz w:val="24"/>
          <w:szCs w:val="24"/>
          <w:lang w:eastAsia="ru-RU"/>
        </w:rPr>
      </w:pPr>
      <w:bookmarkStart w:id="56" w:name="sub_31102"/>
      <w:bookmarkStart w:id="57" w:name="sub_311011"/>
      <w:bookmarkEnd w:id="56"/>
      <w:bookmarkEnd w:id="57"/>
      <w:r w:rsidRPr="00D65550">
        <w:rPr>
          <w:rFonts w:ascii="PT Astra Serif" w:eastAsia="Times New Roman" w:hAnsi="PT Astra Serif" w:cs="Times New Roman CYR"/>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58" w:name="sub_31103"/>
      <w:bookmarkStart w:id="59" w:name="sub_311021"/>
      <w:bookmarkEnd w:id="58"/>
      <w:bookmarkEnd w:id="59"/>
      <w:r w:rsidRPr="00D65550">
        <w:rPr>
          <w:rFonts w:ascii="PT Astra Serif" w:eastAsia="Times New Roman" w:hAnsi="PT Astra Serif" w:cs="Times New Roman CYR"/>
          <w:sz w:val="24"/>
          <w:szCs w:val="24"/>
          <w:lang w:eastAsia="ru-RU"/>
        </w:rPr>
        <w:t>9.3. Срок рассмотрения претензии не может превышать 30 (тридцати)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60" w:name="sub_31104"/>
      <w:bookmarkStart w:id="61" w:name="sub_311031"/>
      <w:bookmarkEnd w:id="60"/>
      <w:bookmarkEnd w:id="61"/>
      <w:r w:rsidRPr="00D65550">
        <w:rPr>
          <w:rFonts w:ascii="PT Astra Serif" w:eastAsia="Times New Roman" w:hAnsi="PT Astra Serif" w:cs="Times New Roman CYR"/>
          <w:sz w:val="24"/>
          <w:szCs w:val="24"/>
          <w:lang w:eastAsia="ru-RU"/>
        </w:rPr>
        <w:t>9.4. При невозможности достижения соглашения Сторон спорыи разногласия, возникающие при исполнении Контракта, подлежат разрешениюв Арбитражном суде</w:t>
      </w:r>
      <w:r w:rsidR="00584B0D" w:rsidRPr="00D65550">
        <w:rPr>
          <w:rFonts w:ascii="PT Astra Serif" w:eastAsia="Times New Roman" w:hAnsi="PT Astra Serif" w:cs="Times New Roman CYR"/>
          <w:sz w:val="24"/>
          <w:szCs w:val="24"/>
          <w:lang w:eastAsia="ru-RU"/>
        </w:rPr>
        <w:t xml:space="preserve"> Республики Калмыкия</w:t>
      </w:r>
      <w:r w:rsidRPr="00D65550">
        <w:rPr>
          <w:rFonts w:ascii="PT Astra Serif" w:eastAsia="Times New Roman" w:hAnsi="PT Astra Serif" w:cs="Times New Roman CYR"/>
          <w:sz w:val="24"/>
          <w:szCs w:val="24"/>
          <w:lang w:eastAsia="ru-RU"/>
        </w:rPr>
        <w:t xml:space="preserve"> в порядке, предусмотренном законодательством Российской Федерации.</w:t>
      </w:r>
    </w:p>
    <w:p w:rsidR="005B078B" w:rsidRPr="00D65550" w:rsidRDefault="005B078B" w:rsidP="00D65550">
      <w:pPr>
        <w:widowControl w:val="0"/>
        <w:spacing w:after="0"/>
        <w:ind w:firstLine="709"/>
        <w:jc w:val="both"/>
        <w:rPr>
          <w:rFonts w:ascii="PT Astra Serif" w:eastAsia="Times New Roman" w:hAnsi="PT Astra Serif" w:cs="Times New Roman CYR"/>
          <w:sz w:val="24"/>
          <w:szCs w:val="24"/>
          <w:lang w:eastAsia="ru-RU"/>
        </w:rPr>
      </w:pPr>
    </w:p>
    <w:p w:rsidR="00B57ED0" w:rsidRPr="00D65550" w:rsidRDefault="00B57ED0" w:rsidP="00D65550">
      <w:pPr>
        <w:spacing w:after="0"/>
        <w:ind w:right="-74"/>
        <w:jc w:val="center"/>
        <w:rPr>
          <w:rFonts w:ascii="PT Astra Serif" w:eastAsia="Times New Roman" w:hAnsi="PT Astra Serif"/>
          <w:b/>
          <w:sz w:val="24"/>
          <w:szCs w:val="24"/>
          <w:lang w:eastAsia="ru-RU"/>
        </w:rPr>
      </w:pPr>
      <w:r w:rsidRPr="00D65550">
        <w:rPr>
          <w:rFonts w:ascii="PT Astra Serif" w:eastAsia="Times New Roman" w:hAnsi="PT Astra Serif"/>
          <w:b/>
          <w:sz w:val="24"/>
          <w:szCs w:val="24"/>
          <w:lang w:eastAsia="ru-RU"/>
        </w:rPr>
        <w:t>10. ОБЕСПЕЧЕНИЕ ИСПОЛНЕНИЯ КОНТРАКТА</w:t>
      </w:r>
    </w:p>
    <w:p w:rsidR="00B57ED0" w:rsidRPr="00D65550" w:rsidRDefault="00B57ED0" w:rsidP="00D65550">
      <w:pPr>
        <w:spacing w:after="0"/>
        <w:ind w:firstLine="709"/>
        <w:jc w:val="both"/>
        <w:rPr>
          <w:rFonts w:ascii="PT Astra Serif" w:eastAsia="Times New Roman" w:hAnsi="PT Astra Serif"/>
          <w:i/>
          <w:sz w:val="24"/>
          <w:szCs w:val="24"/>
          <w:lang w:eastAsia="ru-RU"/>
        </w:rPr>
      </w:pPr>
      <w:r w:rsidRPr="00D65550">
        <w:rPr>
          <w:rFonts w:ascii="PT Astra Serif" w:hAnsi="PT Astra Serif"/>
          <w:sz w:val="24"/>
          <w:szCs w:val="24"/>
        </w:rPr>
        <w:t xml:space="preserve">10.1. </w:t>
      </w:r>
      <w:r w:rsidRPr="00D65550">
        <w:rPr>
          <w:rFonts w:ascii="PT Astra Serif" w:eastAsia="Times New Roman" w:hAnsi="PT Astra Serif"/>
          <w:i/>
          <w:sz w:val="24"/>
          <w:szCs w:val="24"/>
          <w:lang w:eastAsia="ru-RU"/>
        </w:rPr>
        <w:t>Обеспечение исполнения контракта не предусмотрено.</w:t>
      </w:r>
    </w:p>
    <w:p w:rsidR="005B078B" w:rsidRPr="00D65550" w:rsidRDefault="005B078B" w:rsidP="00D65550">
      <w:pPr>
        <w:spacing w:after="0"/>
        <w:ind w:firstLine="709"/>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outlineLvl w:val="0"/>
        <w:rPr>
          <w:rFonts w:ascii="PT Astra Serif" w:eastAsia="Times New Roman" w:hAnsi="PT Astra Serif" w:cs="Times New Roman CYR"/>
          <w:b/>
          <w:bCs/>
          <w:color w:val="26282F"/>
          <w:sz w:val="24"/>
          <w:szCs w:val="24"/>
          <w:lang w:eastAsia="ru-RU"/>
        </w:rPr>
      </w:pPr>
      <w:bookmarkStart w:id="62" w:name="sub_31200"/>
      <w:bookmarkStart w:id="63" w:name="sub_311041"/>
      <w:bookmarkEnd w:id="62"/>
      <w:bookmarkEnd w:id="63"/>
      <w:r w:rsidRPr="00D65550">
        <w:rPr>
          <w:rFonts w:ascii="PT Astra Serif" w:eastAsia="Times New Roman" w:hAnsi="PT Astra Serif" w:cs="Times New Roman CYR"/>
          <w:b/>
          <w:bCs/>
          <w:color w:val="26282F"/>
          <w:sz w:val="24"/>
          <w:szCs w:val="24"/>
          <w:lang w:eastAsia="ru-RU"/>
        </w:rPr>
        <w:t>11. СРОК ДЕЙСТВИЯ И ПОРЯДОК РАСТОРЖЕНИЯ КОНТРАКТА</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64" w:name="sub_31201"/>
      <w:bookmarkStart w:id="65" w:name="sub_312001"/>
      <w:bookmarkEnd w:id="64"/>
      <w:bookmarkEnd w:id="65"/>
      <w:r w:rsidRPr="00D65550">
        <w:rPr>
          <w:rFonts w:ascii="PT Astra Serif" w:eastAsia="Times New Roman" w:hAnsi="PT Astra Serif" w:cs="Times New Roman CYR"/>
          <w:sz w:val="24"/>
          <w:szCs w:val="24"/>
          <w:lang w:eastAsia="ru-RU"/>
        </w:rPr>
        <w:t xml:space="preserve">11.1. Контракт вступает в силу с момента его подписания обеими Сторонами  и действует по </w:t>
      </w:r>
      <w:r w:rsidR="00BA475C" w:rsidRPr="00D65550">
        <w:rPr>
          <w:rFonts w:ascii="PT Astra Serif" w:eastAsia="Times New Roman" w:hAnsi="PT Astra Serif" w:cs="Times New Roman CYR"/>
          <w:sz w:val="24"/>
          <w:szCs w:val="24"/>
          <w:lang w:eastAsia="ru-RU"/>
        </w:rPr>
        <w:t>01</w:t>
      </w:r>
      <w:r w:rsidR="003E3826" w:rsidRPr="00D65550">
        <w:rPr>
          <w:rFonts w:ascii="PT Astra Serif" w:eastAsia="Times New Roman" w:hAnsi="PT Astra Serif" w:cs="Times New Roman CYR"/>
          <w:sz w:val="24"/>
          <w:szCs w:val="24"/>
          <w:lang w:eastAsia="ru-RU"/>
        </w:rPr>
        <w:t>.11.</w:t>
      </w:r>
      <w:r w:rsidRPr="00D65550">
        <w:rPr>
          <w:rFonts w:ascii="PT Astra Serif" w:eastAsia="Times New Roman" w:hAnsi="PT Astra Serif" w:cs="Times New Roman CYR"/>
          <w:sz w:val="24"/>
          <w:szCs w:val="24"/>
          <w:lang w:eastAsia="ru-RU"/>
        </w:rPr>
        <w:t>202</w:t>
      </w:r>
      <w:r w:rsidR="003E3826" w:rsidRPr="00D65550">
        <w:rPr>
          <w:rFonts w:ascii="PT Astra Serif" w:eastAsia="Times New Roman" w:hAnsi="PT Astra Serif" w:cs="Times New Roman CYR"/>
          <w:sz w:val="24"/>
          <w:szCs w:val="24"/>
          <w:lang w:eastAsia="ru-RU"/>
        </w:rPr>
        <w:t>6</w:t>
      </w:r>
      <w:r w:rsidRPr="00D65550">
        <w:rPr>
          <w:rFonts w:ascii="PT Astra Serif" w:eastAsia="Times New Roman" w:hAnsi="PT Astra Serif" w:cs="Times New Roman CYR"/>
          <w:sz w:val="24"/>
          <w:szCs w:val="24"/>
          <w:lang w:eastAsia="ru-RU"/>
        </w:rPr>
        <w:t xml:space="preserve"> г. Окончание срока действия Контракта не влечет прекращения неисполненных обязательств Сторон по Контракту.</w:t>
      </w:r>
    </w:p>
    <w:p w:rsidR="00B57ED0" w:rsidRPr="00D65550" w:rsidRDefault="00B57ED0" w:rsidP="00D65550">
      <w:pPr>
        <w:spacing w:after="0"/>
        <w:ind w:firstLine="708"/>
        <w:jc w:val="both"/>
        <w:rPr>
          <w:rFonts w:ascii="PT Astra Serif" w:eastAsia="Times New Roman" w:hAnsi="PT Astra Serif"/>
          <w:sz w:val="24"/>
          <w:szCs w:val="24"/>
          <w:lang w:eastAsia="ru-RU"/>
        </w:rPr>
      </w:pPr>
      <w:bookmarkStart w:id="66" w:name="sub_31202"/>
      <w:bookmarkStart w:id="67" w:name="sub_312011"/>
      <w:bookmarkEnd w:id="66"/>
      <w:bookmarkEnd w:id="67"/>
      <w:r w:rsidRPr="00D65550">
        <w:rPr>
          <w:rFonts w:ascii="PT Astra Serif" w:eastAsia="Times New Roman" w:hAnsi="PT Astra Serif" w:cs="Times New Roman CYR"/>
          <w:sz w:val="24"/>
          <w:szCs w:val="24"/>
          <w:lang w:eastAsia="ru-RU"/>
        </w:rPr>
        <w:t xml:space="preserve">11.2. </w:t>
      </w:r>
      <w:bookmarkStart w:id="68" w:name="sub_31300"/>
      <w:bookmarkStart w:id="69" w:name="sub_312021"/>
      <w:bookmarkEnd w:id="68"/>
      <w:bookmarkEnd w:id="69"/>
      <w:r w:rsidRPr="00D65550">
        <w:rPr>
          <w:rFonts w:ascii="PT Astra Serif" w:eastAsia="Times New Roman" w:hAnsi="PT Astra Serif"/>
          <w:sz w:val="24"/>
          <w:szCs w:val="24"/>
          <w:lang w:eastAsia="ru-RU"/>
        </w:rPr>
        <w:t>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11.3. Все изменения к настоящему Контракту действительны, если они оформлены в виде дополнительного соглашения к настоящему Контракту и подписаны Сторонами.</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11.4. При исполнении Контракта по согласованию Сторон допускается снижение цены Контракта без изменения объема работ, качества выполняемых работ и иных условий Контракта.</w:t>
      </w:r>
    </w:p>
    <w:p w:rsidR="006B4E1F"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11.5. Расторжение настоящего Контракта допускается по соглашению Сторон, по решению суда, в случае одностороннего отказа Стороны Контракта </w:t>
      </w:r>
    </w:p>
    <w:p w:rsidR="00B57ED0" w:rsidRPr="00D65550" w:rsidRDefault="00B57ED0" w:rsidP="00D65550">
      <w:pPr>
        <w:spacing w:after="0"/>
        <w:ind w:firstLine="708"/>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от исполнения настоящего Контракта в соответствии с гражданским законодательством.</w:t>
      </w:r>
    </w:p>
    <w:p w:rsidR="00B57ED0" w:rsidRPr="00D65550" w:rsidRDefault="00B57ED0" w:rsidP="00D65550">
      <w:pPr>
        <w:autoSpaceDE w:val="0"/>
        <w:autoSpaceDN w:val="0"/>
        <w:adjustRightInd w:val="0"/>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11.6.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Заказчиком проведена экспертиза выполненных работ с привлечением экспертов, экспертных организаций и по результатам экспертизы выполненных работ в </w:t>
      </w:r>
      <w:r w:rsidRPr="00D65550">
        <w:rPr>
          <w:rFonts w:ascii="PT Astra Serif" w:eastAsia="Times New Roman" w:hAnsi="PT Astra Serif"/>
          <w:sz w:val="24"/>
          <w:szCs w:val="24"/>
          <w:lang w:eastAsia="ru-RU"/>
        </w:rPr>
        <w:lastRenderedPageBreak/>
        <w:t>заключении эксперта, экспертной организации будут подтверждены нарушения условий настоящего Контракта.</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 xml:space="preserve">11.7. В случае расторжения настоящего Контракта по любым основаниям Заказчик обязан оплатить </w:t>
      </w:r>
      <w:r w:rsidRPr="00D65550">
        <w:rPr>
          <w:rFonts w:ascii="PT Astra Serif" w:eastAsia="Times New Roman" w:hAnsi="PT Astra Serif"/>
          <w:noProof/>
          <w:sz w:val="24"/>
          <w:szCs w:val="24"/>
          <w:lang w:eastAsia="ru-RU"/>
        </w:rPr>
        <w:t xml:space="preserve">Исполнителю </w:t>
      </w:r>
      <w:r w:rsidRPr="00D65550">
        <w:rPr>
          <w:rFonts w:ascii="PT Astra Serif" w:eastAsia="Times New Roman" w:hAnsi="PT Astra Serif"/>
          <w:sz w:val="24"/>
          <w:szCs w:val="24"/>
          <w:lang w:eastAsia="ru-RU"/>
        </w:rPr>
        <w:t>стоимость работ надлежащего качества и соответствующего требованиям Заказчика, фактически выполненных на момент расторжения настоящего Контракта.</w:t>
      </w:r>
    </w:p>
    <w:p w:rsidR="00B57ED0" w:rsidRPr="00D65550" w:rsidRDefault="00B57ED0"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11.8. Если в результате издания акта органа государственной власти Российской Федерации исполнение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B57ED0" w:rsidRPr="00D65550" w:rsidRDefault="00B57ED0" w:rsidP="00D65550">
      <w:pPr>
        <w:autoSpaceDE w:val="0"/>
        <w:autoSpaceDN w:val="0"/>
        <w:adjustRightInd w:val="0"/>
        <w:spacing w:after="0"/>
        <w:ind w:firstLine="709"/>
        <w:jc w:val="both"/>
        <w:rPr>
          <w:rFonts w:ascii="PT Astra Serif" w:hAnsi="PT Astra Serif"/>
          <w:sz w:val="24"/>
          <w:szCs w:val="24"/>
        </w:rPr>
      </w:pPr>
      <w:r w:rsidRPr="00D65550">
        <w:rPr>
          <w:rFonts w:ascii="PT Astra Serif" w:hAnsi="PT Astra Serif"/>
          <w:sz w:val="24"/>
          <w:szCs w:val="24"/>
        </w:rPr>
        <w:t xml:space="preserve">11.9. </w:t>
      </w:r>
      <w:r w:rsidRPr="00D65550">
        <w:rPr>
          <w:rFonts w:ascii="PT Astra Serif" w:eastAsia="Times New Roman" w:hAnsi="PT Astra Serif"/>
          <w:sz w:val="24"/>
          <w:szCs w:val="24"/>
          <w:lang w:eastAsia="ru-RU"/>
        </w:rPr>
        <w:t xml:space="preserve">При исполнении Контракта по согласованию Заказчика с </w:t>
      </w:r>
      <w:r w:rsidRPr="00D65550">
        <w:rPr>
          <w:rFonts w:ascii="PT Astra Serif" w:eastAsia="Times New Roman" w:hAnsi="PT Astra Serif"/>
          <w:noProof/>
          <w:sz w:val="24"/>
          <w:szCs w:val="24"/>
          <w:lang w:eastAsia="ru-RU"/>
        </w:rPr>
        <w:t xml:space="preserve">Исполнителем </w:t>
      </w:r>
      <w:r w:rsidRPr="00D65550">
        <w:rPr>
          <w:rFonts w:ascii="PT Astra Serif" w:eastAsia="Times New Roman" w:hAnsi="PT Astra Serif"/>
          <w:sz w:val="24"/>
          <w:szCs w:val="24"/>
          <w:lang w:eastAsia="ru-RU"/>
        </w:rPr>
        <w:t xml:space="preserve">в случаях, предусмотренных </w:t>
      </w:r>
      <w:hyperlink r:id="rId12" w:history="1">
        <w:r w:rsidRPr="00D65550">
          <w:rPr>
            <w:rFonts w:ascii="PT Astra Serif" w:eastAsia="Times New Roman" w:hAnsi="PT Astra Serif"/>
            <w:color w:val="000000"/>
            <w:sz w:val="24"/>
            <w:szCs w:val="24"/>
            <w:lang w:eastAsia="ru-RU"/>
          </w:rPr>
          <w:t>пунктом 6 статьи 161</w:t>
        </w:r>
      </w:hyperlink>
      <w:r w:rsidRPr="00D65550">
        <w:rPr>
          <w:rFonts w:ascii="PT Astra Serif" w:eastAsia="Times New Roman" w:hAnsi="PT Astra Serif"/>
          <w:color w:val="000000"/>
          <w:sz w:val="24"/>
          <w:szCs w:val="24"/>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допускается внесение соответствующих изменений в Контракт. При этом Заказчик в ходе исполнения Контракта </w:t>
      </w:r>
      <w:hyperlink r:id="rId13" w:history="1">
        <w:r w:rsidRPr="00D65550">
          <w:rPr>
            <w:rFonts w:ascii="PT Astra Serif" w:eastAsia="Times New Roman" w:hAnsi="PT Astra Serif"/>
            <w:color w:val="000000"/>
            <w:sz w:val="24"/>
            <w:szCs w:val="24"/>
            <w:lang w:eastAsia="ru-RU"/>
          </w:rPr>
          <w:t>обеспечивает согласование</w:t>
        </w:r>
      </w:hyperlink>
      <w:r w:rsidRPr="00D65550">
        <w:rPr>
          <w:rFonts w:ascii="PT Astra Serif" w:eastAsia="Times New Roman" w:hAnsi="PT Astra Serif"/>
          <w:color w:val="000000"/>
          <w:sz w:val="24"/>
          <w:szCs w:val="24"/>
          <w:lang w:eastAsia="ru-RU"/>
        </w:rPr>
        <w:t xml:space="preserve"> новых условий Контракта, в том числе цены и (или) сроков исполнения Контракта и (или) объе</w:t>
      </w:r>
      <w:r w:rsidRPr="00D65550">
        <w:rPr>
          <w:rFonts w:ascii="PT Astra Serif" w:eastAsia="Times New Roman" w:hAnsi="PT Astra Serif"/>
          <w:sz w:val="24"/>
          <w:szCs w:val="24"/>
          <w:lang w:eastAsia="ru-RU"/>
        </w:rPr>
        <w:t>ма работ, предусмотренных Контрактом.</w:t>
      </w:r>
    </w:p>
    <w:p w:rsidR="00B57ED0" w:rsidRPr="00D65550" w:rsidRDefault="00E33F04" w:rsidP="00D65550">
      <w:pPr>
        <w:spacing w:after="0"/>
        <w:ind w:firstLine="709"/>
        <w:jc w:val="both"/>
        <w:rPr>
          <w:rFonts w:ascii="PT Astra Serif" w:eastAsia="Times New Roman" w:hAnsi="PT Astra Serif"/>
          <w:sz w:val="24"/>
          <w:szCs w:val="24"/>
          <w:lang w:eastAsia="ru-RU"/>
        </w:rPr>
      </w:pPr>
      <w:r w:rsidRPr="00D65550">
        <w:rPr>
          <w:rFonts w:ascii="PT Astra Serif" w:eastAsia="Times New Roman" w:hAnsi="PT Astra Serif"/>
          <w:sz w:val="24"/>
          <w:szCs w:val="24"/>
          <w:lang w:eastAsia="ru-RU"/>
        </w:rPr>
        <w:t>11</w:t>
      </w:r>
      <w:r w:rsidR="00B57ED0" w:rsidRPr="00D65550">
        <w:rPr>
          <w:rFonts w:ascii="PT Astra Serif" w:eastAsia="Times New Roman" w:hAnsi="PT Astra Serif"/>
          <w:sz w:val="24"/>
          <w:szCs w:val="24"/>
          <w:lang w:eastAsia="ru-RU"/>
        </w:rPr>
        <w:t xml:space="preserve">.10. При исполнении Контракта по согласованию с Заказчиком с </w:t>
      </w:r>
      <w:r w:rsidR="00B57ED0" w:rsidRPr="00D65550">
        <w:rPr>
          <w:rFonts w:ascii="PT Astra Serif" w:eastAsia="Times New Roman" w:hAnsi="PT Astra Serif"/>
          <w:noProof/>
          <w:sz w:val="24"/>
          <w:szCs w:val="24"/>
          <w:lang w:eastAsia="ru-RU"/>
        </w:rPr>
        <w:t xml:space="preserve">Исполнителем </w:t>
      </w:r>
      <w:r w:rsidR="00B57ED0" w:rsidRPr="00D65550">
        <w:rPr>
          <w:rFonts w:ascii="PT Astra Serif" w:eastAsia="Times New Roman" w:hAnsi="PT Astra Serif"/>
          <w:sz w:val="24"/>
          <w:szCs w:val="24"/>
          <w:lang w:eastAsia="ru-RU"/>
        </w:rPr>
        <w:t>допускается выполнение работ качество, технические и функциональные характеристики которых являются улучшенными по сравнениюс качеством и соответствующими техническими и функциональными характеристиками, указанными в Контракте.</w:t>
      </w:r>
    </w:p>
    <w:p w:rsidR="005B078B" w:rsidRPr="00D65550" w:rsidRDefault="005B078B" w:rsidP="00D65550">
      <w:pPr>
        <w:spacing w:after="0"/>
        <w:ind w:firstLine="709"/>
        <w:jc w:val="both"/>
        <w:rPr>
          <w:rFonts w:ascii="PT Astra Serif" w:eastAsia="Times New Roman" w:hAnsi="PT Astra Serif"/>
          <w:sz w:val="24"/>
          <w:szCs w:val="24"/>
          <w:lang w:eastAsia="ru-RU"/>
        </w:rPr>
      </w:pPr>
    </w:p>
    <w:p w:rsidR="00B57ED0" w:rsidRPr="00D65550" w:rsidRDefault="00B57ED0" w:rsidP="00D65550">
      <w:pPr>
        <w:widowControl w:val="0"/>
        <w:spacing w:after="0"/>
        <w:jc w:val="center"/>
        <w:rPr>
          <w:rFonts w:ascii="PT Astra Serif" w:eastAsia="Times New Roman" w:hAnsi="PT Astra Serif" w:cs="Times New Roman CYR"/>
          <w:b/>
          <w:bCs/>
          <w:color w:val="26282F"/>
          <w:sz w:val="24"/>
          <w:szCs w:val="24"/>
          <w:lang w:eastAsia="ru-RU"/>
        </w:rPr>
      </w:pPr>
      <w:r w:rsidRPr="00D65550">
        <w:rPr>
          <w:rFonts w:ascii="PT Astra Serif" w:eastAsia="Times New Roman" w:hAnsi="PT Astra Serif" w:cs="Times New Roman CYR"/>
          <w:b/>
          <w:bCs/>
          <w:color w:val="26282F"/>
          <w:sz w:val="24"/>
          <w:szCs w:val="24"/>
          <w:lang w:eastAsia="ru-RU"/>
        </w:rPr>
        <w:t>1</w:t>
      </w:r>
      <w:r w:rsidR="00E33F04" w:rsidRPr="00D65550">
        <w:rPr>
          <w:rFonts w:ascii="PT Astra Serif" w:eastAsia="Times New Roman" w:hAnsi="PT Astra Serif" w:cs="Times New Roman CYR"/>
          <w:b/>
          <w:bCs/>
          <w:color w:val="26282F"/>
          <w:sz w:val="24"/>
          <w:szCs w:val="24"/>
          <w:lang w:eastAsia="ru-RU"/>
        </w:rPr>
        <w:t>2</w:t>
      </w:r>
      <w:r w:rsidRPr="00D65550">
        <w:rPr>
          <w:rFonts w:ascii="PT Astra Serif" w:eastAsia="Times New Roman" w:hAnsi="PT Astra Serif" w:cs="Times New Roman CYR"/>
          <w:b/>
          <w:bCs/>
          <w:color w:val="26282F"/>
          <w:sz w:val="24"/>
          <w:szCs w:val="24"/>
          <w:lang w:eastAsia="ru-RU"/>
        </w:rPr>
        <w:t>. ПРОЧИЕ ПОЛОЖЕНИЯ</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70" w:name="sub_31301"/>
      <w:bookmarkStart w:id="71" w:name="sub_313001"/>
      <w:bookmarkEnd w:id="70"/>
      <w:bookmarkEnd w:id="71"/>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.1. Во всем, что не предусмотрено Контрактом, Стороны руководствуются законодательством Российской Федерации.</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72" w:name="sub_31302"/>
      <w:bookmarkStart w:id="73" w:name="sub_313011"/>
      <w:bookmarkEnd w:id="72"/>
      <w:bookmarkEnd w:id="73"/>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57ED0" w:rsidRPr="00D65550" w:rsidRDefault="00B57ED0" w:rsidP="00D65550">
      <w:pPr>
        <w:widowControl w:val="0"/>
        <w:spacing w:after="0"/>
        <w:ind w:firstLine="709"/>
        <w:jc w:val="both"/>
        <w:rPr>
          <w:rFonts w:ascii="PT Astra Serif" w:eastAsia="Times New Roman" w:hAnsi="PT Astra Serif"/>
          <w:sz w:val="24"/>
          <w:szCs w:val="24"/>
          <w:lang w:eastAsia="ru-RU"/>
        </w:rPr>
      </w:pPr>
      <w:bookmarkStart w:id="74" w:name="sub_31303"/>
      <w:bookmarkStart w:id="75" w:name="sub_313021"/>
      <w:bookmarkEnd w:id="74"/>
      <w:bookmarkEnd w:id="75"/>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 xml:space="preserve">.3. </w:t>
      </w:r>
      <w:bookmarkStart w:id="76" w:name="sub_31304"/>
      <w:bookmarkStart w:id="77" w:name="sub_313031"/>
      <w:bookmarkEnd w:id="76"/>
      <w:bookmarkEnd w:id="77"/>
      <w:r w:rsidRPr="00D65550">
        <w:rPr>
          <w:rFonts w:ascii="PT Astra Serif" w:eastAsia="Times New Roman" w:hAnsi="PT Astra Serif" w:cs="Times New Roman CYR"/>
          <w:sz w:val="24"/>
          <w:szCs w:val="24"/>
          <w:lang w:eastAsia="ru-RU"/>
        </w:rPr>
        <w:t xml:space="preserve">Изменение условий Контракта при его исполнении не допускается, за исключением случаев, </w:t>
      </w:r>
      <w:r w:rsidRPr="00D65550">
        <w:rPr>
          <w:rFonts w:ascii="PT Astra Serif" w:eastAsia="Times New Roman" w:hAnsi="PT Astra Serif" w:cs="Times New Roman CYR"/>
          <w:color w:val="000000"/>
          <w:sz w:val="24"/>
          <w:szCs w:val="24"/>
          <w:lang w:eastAsia="ru-RU"/>
        </w:rPr>
        <w:t xml:space="preserve">предусмотренных </w:t>
      </w:r>
      <w:hyperlink r:id="rId14">
        <w:r w:rsidRPr="00D65550">
          <w:rPr>
            <w:rFonts w:ascii="PT Astra Serif" w:eastAsia="Times New Roman" w:hAnsi="PT Astra Serif" w:cs="Times New Roman CYR"/>
            <w:color w:val="000000"/>
            <w:sz w:val="24"/>
            <w:szCs w:val="24"/>
            <w:lang w:eastAsia="ru-RU"/>
          </w:rPr>
          <w:t>статьей 95</w:t>
        </w:r>
      </w:hyperlink>
      <w:r w:rsidRPr="00D65550">
        <w:rPr>
          <w:rFonts w:ascii="PT Astra Serif" w:eastAsia="Times New Roman" w:hAnsi="PT Astra Serif" w:cs="Times New Roman CYR"/>
          <w:sz w:val="24"/>
          <w:szCs w:val="24"/>
          <w:lang w:eastAsia="ru-RU"/>
        </w:rPr>
        <w:t>Закона № 44-ФЗ.</w:t>
      </w:r>
    </w:p>
    <w:p w:rsidR="00B57ED0" w:rsidRPr="00D65550" w:rsidRDefault="00B57ED0" w:rsidP="00D65550">
      <w:pPr>
        <w:spacing w:after="0"/>
        <w:ind w:firstLine="709"/>
        <w:jc w:val="both"/>
        <w:rPr>
          <w:rFonts w:ascii="PT Astra Serif" w:eastAsia="Times New Roman" w:hAnsi="PT Astra Serif" w:cs="Times New Roman CYR"/>
          <w:sz w:val="24"/>
          <w:szCs w:val="24"/>
          <w:lang w:eastAsia="ru-RU"/>
        </w:rPr>
      </w:pPr>
      <w:bookmarkStart w:id="78" w:name="sub_313041"/>
      <w:bookmarkStart w:id="79" w:name="sub_31305"/>
      <w:bookmarkEnd w:id="78"/>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 xml:space="preserve">.4. При исполнении Контракта не допускается перемена Исполнитель, за исключением случая, если новый Исполнитель является правопреемником Исполнитель вследствие реорганизации юридического лица в форме преобразования, слияния или присоединения. </w:t>
      </w:r>
      <w:bookmarkEnd w:id="79"/>
      <w:r w:rsidRPr="00D65550">
        <w:rPr>
          <w:rFonts w:ascii="PT Astra Serif" w:eastAsia="Times New Roman" w:hAnsi="PT Astra Serif" w:cs="Times New Roman CYR"/>
          <w:sz w:val="24"/>
          <w:szCs w:val="24"/>
          <w:lang w:eastAsia="ru-RU"/>
        </w:rPr>
        <w:t>Передача прав и обязанностей по Контракту правопреемнику Исполнитель осуществляется путем заключения соответствующего дополнительного соглашения к Контракту.</w:t>
      </w:r>
    </w:p>
    <w:p w:rsidR="00B57ED0"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80" w:name="sub_31306"/>
      <w:bookmarkEnd w:id="80"/>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.5.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F052A" w:rsidRPr="00D65550" w:rsidRDefault="00B57ED0" w:rsidP="00D65550">
      <w:pPr>
        <w:widowControl w:val="0"/>
        <w:spacing w:after="0"/>
        <w:ind w:firstLine="709"/>
        <w:jc w:val="both"/>
        <w:rPr>
          <w:rFonts w:ascii="PT Astra Serif" w:eastAsia="Times New Roman" w:hAnsi="PT Astra Serif" w:cs="Times New Roman CYR"/>
          <w:sz w:val="24"/>
          <w:szCs w:val="24"/>
          <w:lang w:eastAsia="ru-RU"/>
        </w:rPr>
      </w:pPr>
      <w:bookmarkStart w:id="81" w:name="sub_313061"/>
      <w:bookmarkEnd w:id="81"/>
      <w:r w:rsidRPr="00D65550">
        <w:rPr>
          <w:rFonts w:ascii="PT Astra Serif" w:eastAsia="Times New Roman" w:hAnsi="PT Astra Serif" w:cs="Times New Roman CYR"/>
          <w:sz w:val="24"/>
          <w:szCs w:val="24"/>
          <w:lang w:eastAsia="ru-RU"/>
        </w:rPr>
        <w:t>1</w:t>
      </w:r>
      <w:r w:rsidR="00E33F04" w:rsidRPr="00D65550">
        <w:rPr>
          <w:rFonts w:ascii="PT Astra Serif" w:eastAsia="Times New Roman" w:hAnsi="PT Astra Serif" w:cs="Times New Roman CYR"/>
          <w:sz w:val="24"/>
          <w:szCs w:val="24"/>
          <w:lang w:eastAsia="ru-RU"/>
        </w:rPr>
        <w:t>2</w:t>
      </w:r>
      <w:r w:rsidRPr="00D65550">
        <w:rPr>
          <w:rFonts w:ascii="PT Astra Serif" w:eastAsia="Times New Roman" w:hAnsi="PT Astra Serif" w:cs="Times New Roman CYR"/>
          <w:sz w:val="24"/>
          <w:szCs w:val="24"/>
          <w:lang w:eastAsia="ru-RU"/>
        </w:rPr>
        <w:t>.6. Контракт составлен в двух экземп</w:t>
      </w:r>
      <w:r w:rsidR="0042467B" w:rsidRPr="00D65550">
        <w:rPr>
          <w:rFonts w:ascii="PT Astra Serif" w:eastAsia="Times New Roman" w:hAnsi="PT Astra Serif" w:cs="Times New Roman CYR"/>
          <w:sz w:val="24"/>
          <w:szCs w:val="24"/>
          <w:lang w:eastAsia="ru-RU"/>
        </w:rPr>
        <w:t>лярах, идентичных по содержанию</w:t>
      </w:r>
      <w:r w:rsidRPr="00D65550">
        <w:rPr>
          <w:rFonts w:ascii="PT Astra Serif" w:eastAsia="Times New Roman" w:hAnsi="PT Astra Serif" w:cs="Times New Roman CYR"/>
          <w:sz w:val="24"/>
          <w:szCs w:val="24"/>
          <w:lang w:eastAsia="ru-RU"/>
        </w:rPr>
        <w:t xml:space="preserve"> и имеющих одинаковую юридическую силу, один из которых передан </w:t>
      </w:r>
      <w:r w:rsidRPr="00D65550">
        <w:rPr>
          <w:rFonts w:ascii="PT Astra Serif" w:eastAsia="Times New Roman" w:hAnsi="PT Astra Serif"/>
          <w:sz w:val="24"/>
          <w:szCs w:val="24"/>
          <w:lang w:eastAsia="ru-RU"/>
        </w:rPr>
        <w:t>Исполнителю</w:t>
      </w:r>
      <w:r w:rsidRPr="00D65550">
        <w:rPr>
          <w:rFonts w:ascii="PT Astra Serif" w:eastAsia="Times New Roman" w:hAnsi="PT Astra Serif" w:cs="Times New Roman CYR"/>
          <w:sz w:val="24"/>
          <w:szCs w:val="24"/>
          <w:lang w:eastAsia="ru-RU"/>
        </w:rPr>
        <w:t>, второй</w:t>
      </w:r>
      <w:r w:rsidRPr="00D65550">
        <w:rPr>
          <w:rFonts w:ascii="PT Astra Serif" w:eastAsia="Times New Roman" w:hAnsi="PT Astra Serif" w:cs="Times New Roman CYR"/>
          <w:sz w:val="24"/>
          <w:szCs w:val="24"/>
          <w:vertAlign w:val="superscript"/>
          <w:lang w:eastAsia="ru-RU"/>
        </w:rPr>
        <w:t xml:space="preserve"> - </w:t>
      </w:r>
      <w:r w:rsidRPr="00D65550">
        <w:rPr>
          <w:rFonts w:ascii="PT Astra Serif" w:eastAsia="Times New Roman" w:hAnsi="PT Astra Serif" w:cs="Times New Roman CYR"/>
          <w:sz w:val="24"/>
          <w:szCs w:val="24"/>
          <w:lang w:eastAsia="ru-RU"/>
        </w:rPr>
        <w:t>находится у Заказчика.</w:t>
      </w:r>
    </w:p>
    <w:p w:rsidR="006F052A" w:rsidRPr="00D65550" w:rsidRDefault="006F052A" w:rsidP="00D65550">
      <w:pPr>
        <w:spacing w:after="0"/>
        <w:ind w:right="-74"/>
        <w:jc w:val="center"/>
        <w:rPr>
          <w:rFonts w:ascii="PT Astra Serif" w:hAnsi="PT Astra Serif"/>
          <w:b/>
          <w:bCs/>
          <w:sz w:val="24"/>
          <w:szCs w:val="24"/>
          <w:lang w:eastAsia="ru-RU"/>
        </w:rPr>
      </w:pPr>
      <w:r w:rsidRPr="00D65550">
        <w:rPr>
          <w:rFonts w:ascii="PT Astra Serif" w:hAnsi="PT Astra Serif"/>
          <w:b/>
          <w:bCs/>
          <w:sz w:val="24"/>
          <w:szCs w:val="24"/>
          <w:lang w:val="en-US" w:eastAsia="ru-RU"/>
        </w:rPr>
        <w:t>1</w:t>
      </w:r>
      <w:r w:rsidR="00BA475C" w:rsidRPr="00D65550">
        <w:rPr>
          <w:rFonts w:ascii="PT Astra Serif" w:hAnsi="PT Astra Serif"/>
          <w:b/>
          <w:bCs/>
          <w:sz w:val="24"/>
          <w:szCs w:val="24"/>
          <w:lang w:eastAsia="ru-RU"/>
        </w:rPr>
        <w:t>3</w:t>
      </w:r>
      <w:r w:rsidRPr="00D65550">
        <w:rPr>
          <w:rFonts w:ascii="PT Astra Serif" w:hAnsi="PT Astra Serif"/>
          <w:b/>
          <w:bCs/>
          <w:sz w:val="24"/>
          <w:szCs w:val="24"/>
          <w:lang w:val="en-US" w:eastAsia="ru-RU"/>
        </w:rPr>
        <w:t xml:space="preserve">. </w:t>
      </w:r>
      <w:r w:rsidRPr="00D65550">
        <w:rPr>
          <w:rFonts w:ascii="PT Astra Serif" w:hAnsi="PT Astra Serif"/>
          <w:b/>
          <w:bCs/>
          <w:sz w:val="24"/>
          <w:szCs w:val="24"/>
          <w:lang w:eastAsia="ru-RU"/>
        </w:rPr>
        <w:t>РЕКВИЗИТЫ СТОРОН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4961"/>
      </w:tblGrid>
      <w:tr w:rsidR="006F052A" w:rsidRPr="00D65550" w:rsidTr="002B791A">
        <w:trPr>
          <w:trHeight w:val="897"/>
        </w:trPr>
        <w:tc>
          <w:tcPr>
            <w:tcW w:w="4786" w:type="dxa"/>
          </w:tcPr>
          <w:p w:rsidR="006F052A" w:rsidRPr="00D65550" w:rsidRDefault="006F052A" w:rsidP="00D65550">
            <w:pPr>
              <w:autoSpaceDE w:val="0"/>
              <w:autoSpaceDN w:val="0"/>
              <w:adjustRightInd w:val="0"/>
              <w:spacing w:after="0"/>
              <w:ind w:right="51"/>
              <w:jc w:val="both"/>
              <w:rPr>
                <w:rFonts w:ascii="PT Astra Serif" w:hAnsi="PT Astra Serif"/>
                <w:b/>
                <w:sz w:val="24"/>
                <w:szCs w:val="24"/>
              </w:rPr>
            </w:pPr>
            <w:r w:rsidRPr="00D65550">
              <w:rPr>
                <w:rFonts w:ascii="PT Astra Serif" w:hAnsi="PT Astra Serif"/>
                <w:b/>
                <w:sz w:val="24"/>
                <w:szCs w:val="24"/>
                <w:lang w:eastAsia="ru-RU"/>
              </w:rPr>
              <w:t>Государственный заказчик:</w:t>
            </w:r>
          </w:p>
          <w:p w:rsidR="006F052A" w:rsidRPr="00D65550" w:rsidRDefault="0051295A" w:rsidP="00D65550">
            <w:pPr>
              <w:autoSpaceDE w:val="0"/>
              <w:autoSpaceDN w:val="0"/>
              <w:adjustRightInd w:val="0"/>
              <w:spacing w:after="0"/>
              <w:ind w:right="51"/>
              <w:jc w:val="both"/>
              <w:rPr>
                <w:rFonts w:ascii="PT Astra Serif" w:hAnsi="PT Astra Serif"/>
                <w:sz w:val="24"/>
                <w:szCs w:val="24"/>
                <w:lang w:eastAsia="ru-RU"/>
              </w:rPr>
            </w:pPr>
            <w:r>
              <w:rPr>
                <w:rFonts w:ascii="PT Astra Serif" w:hAnsi="PT Astra Serif"/>
                <w:sz w:val="24"/>
                <w:szCs w:val="24"/>
                <w:lang w:eastAsia="ru-RU"/>
              </w:rPr>
              <w:t>ФКУ ИК-2</w:t>
            </w:r>
            <w:r w:rsidR="006F052A" w:rsidRPr="00D65550">
              <w:rPr>
                <w:rFonts w:ascii="PT Astra Serif" w:hAnsi="PT Astra Serif"/>
                <w:sz w:val="24"/>
                <w:szCs w:val="24"/>
                <w:lang w:eastAsia="ru-RU"/>
              </w:rPr>
              <w:t xml:space="preserve"> УФСИН России</w:t>
            </w:r>
          </w:p>
          <w:p w:rsidR="006F052A" w:rsidRDefault="006F052A" w:rsidP="00D65550">
            <w:pPr>
              <w:autoSpaceDE w:val="0"/>
              <w:autoSpaceDN w:val="0"/>
              <w:adjustRightInd w:val="0"/>
              <w:spacing w:after="0"/>
              <w:ind w:right="51"/>
              <w:jc w:val="both"/>
              <w:rPr>
                <w:rFonts w:ascii="PT Astra Serif" w:hAnsi="PT Astra Serif"/>
                <w:sz w:val="24"/>
                <w:szCs w:val="24"/>
                <w:lang w:eastAsia="ru-RU"/>
              </w:rPr>
            </w:pPr>
            <w:r w:rsidRPr="00D65550">
              <w:rPr>
                <w:rFonts w:ascii="PT Astra Serif" w:hAnsi="PT Astra Serif"/>
                <w:sz w:val="24"/>
                <w:szCs w:val="24"/>
                <w:lang w:eastAsia="ru-RU"/>
              </w:rPr>
              <w:t xml:space="preserve">по Республике Калмыкия </w:t>
            </w:r>
          </w:p>
          <w:p w:rsidR="0051295A" w:rsidRPr="0051295A" w:rsidRDefault="0051295A" w:rsidP="0051295A">
            <w:pPr>
              <w:pStyle w:val="20"/>
              <w:shd w:val="clear" w:color="auto" w:fill="auto"/>
              <w:spacing w:line="240" w:lineRule="auto"/>
              <w:rPr>
                <w:rFonts w:ascii="PT Astra Serif" w:hAnsi="PT Astra Serif"/>
                <w:b w:val="0"/>
                <w:noProof/>
                <w:sz w:val="24"/>
                <w:szCs w:val="24"/>
              </w:rPr>
            </w:pPr>
            <w:r w:rsidRPr="0051295A">
              <w:rPr>
                <w:rFonts w:ascii="PT Astra Serif" w:hAnsi="PT Astra Serif"/>
                <w:b w:val="0"/>
                <w:noProof/>
                <w:sz w:val="24"/>
                <w:szCs w:val="24"/>
              </w:rPr>
              <w:lastRenderedPageBreak/>
              <w:t>Федеральное казенное учреждение «Исправительная колония №2 Управления Федеральной службы исполнения наказаний по Республике Калмыкия»</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b/>
                <w:sz w:val="24"/>
                <w:szCs w:val="24"/>
              </w:rPr>
              <w:t>Адрес юридический:</w:t>
            </w:r>
            <w:r w:rsidRPr="0051295A">
              <w:rPr>
                <w:rFonts w:ascii="PT Astra Serif" w:hAnsi="PT Astra Serif"/>
                <w:b/>
                <w:sz w:val="24"/>
                <w:szCs w:val="24"/>
              </w:rPr>
              <w:tab/>
            </w:r>
            <w:r w:rsidRPr="0051295A">
              <w:rPr>
                <w:rFonts w:ascii="PT Astra Serif" w:hAnsi="PT Astra Serif"/>
                <w:b/>
                <w:sz w:val="24"/>
                <w:szCs w:val="24"/>
              </w:rPr>
              <w:tab/>
            </w:r>
            <w:r w:rsidRPr="0051295A">
              <w:rPr>
                <w:rFonts w:ascii="PT Astra Serif" w:hAnsi="PT Astra Serif"/>
                <w:b/>
                <w:sz w:val="24"/>
                <w:szCs w:val="24"/>
              </w:rPr>
              <w:tab/>
            </w:r>
          </w:p>
          <w:p w:rsidR="0051295A" w:rsidRPr="0051295A" w:rsidRDefault="0051295A" w:rsidP="0051295A">
            <w:pPr>
              <w:widowControl w:val="0"/>
              <w:autoSpaceDE w:val="0"/>
              <w:autoSpaceDN w:val="0"/>
              <w:adjustRightInd w:val="0"/>
              <w:spacing w:after="0" w:line="240" w:lineRule="auto"/>
              <w:rPr>
                <w:rFonts w:ascii="PT Astra Serif" w:hAnsi="PT Astra Serif"/>
                <w:b/>
                <w:sz w:val="24"/>
                <w:szCs w:val="24"/>
              </w:rPr>
            </w:pPr>
            <w:r w:rsidRPr="0051295A">
              <w:rPr>
                <w:rFonts w:ascii="PT Astra Serif" w:hAnsi="PT Astra Serif"/>
                <w:sz w:val="24"/>
                <w:szCs w:val="24"/>
                <w:lang w:eastAsia="ar-SA"/>
              </w:rPr>
              <w:t xml:space="preserve">359150, Республика Калмыкия, п. Яшкуль, </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ул. Клыкова, 67</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b/>
                <w:sz w:val="24"/>
                <w:szCs w:val="24"/>
                <w:lang w:eastAsia="ar-SA"/>
              </w:rPr>
            </w:pPr>
            <w:r w:rsidRPr="0051295A">
              <w:rPr>
                <w:rFonts w:ascii="PT Astra Serif" w:hAnsi="PT Astra Serif"/>
                <w:b/>
                <w:sz w:val="24"/>
                <w:szCs w:val="24"/>
                <w:lang w:eastAsia="ar-SA"/>
              </w:rPr>
              <w:t>Адрес почтовый:</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 xml:space="preserve">359150, Республика Калмыкия, п. Яшкуль, </w:t>
            </w:r>
          </w:p>
          <w:p w:rsidR="0051295A" w:rsidRPr="0051295A" w:rsidRDefault="0051295A" w:rsidP="0051295A">
            <w:pPr>
              <w:widowControl w:val="0"/>
              <w:suppressAutoHyphens/>
              <w:autoSpaceDE w:val="0"/>
              <w:autoSpaceDN w:val="0"/>
              <w:adjustRightInd w:val="0"/>
              <w:snapToGrid w:val="0"/>
              <w:spacing w:after="0" w:line="240" w:lineRule="auto"/>
              <w:rPr>
                <w:rFonts w:ascii="PT Astra Serif" w:hAnsi="PT Astra Serif"/>
                <w:sz w:val="24"/>
                <w:szCs w:val="24"/>
                <w:lang w:eastAsia="ar-SA"/>
              </w:rPr>
            </w:pPr>
            <w:r w:rsidRPr="0051295A">
              <w:rPr>
                <w:rFonts w:ascii="PT Astra Serif" w:hAnsi="PT Astra Serif"/>
                <w:sz w:val="24"/>
                <w:szCs w:val="24"/>
                <w:lang w:eastAsia="ar-SA"/>
              </w:rPr>
              <w:t>ул. Клыкова, д.67 тел. 8 (84746) 9-10-82</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b/>
                <w:sz w:val="24"/>
                <w:szCs w:val="24"/>
                <w:lang w:eastAsia="ar-SA"/>
              </w:rPr>
            </w:pPr>
            <w:r w:rsidRPr="0051295A">
              <w:rPr>
                <w:rFonts w:ascii="PT Astra Serif" w:hAnsi="PT Astra Serif"/>
                <w:b/>
                <w:sz w:val="24"/>
                <w:szCs w:val="24"/>
                <w:lang w:eastAsia="ar-SA"/>
              </w:rPr>
              <w:t>Банковские реквизиты:</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ИНН 0813000060 / КПП 081301001</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ОКТМО 85654485101 ОКПО 50410683</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л/с 03051210000 в УФК по Республике Калмыкия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Единый казначейский счет</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40102810745370000024</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р/с 03211643000000013203</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ОКЦ №1 ВОЛГО-ВЯТСКОЕ ГУ БАНКА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 xml:space="preserve">РОССИИ// УФК Нижегородской области , </w:t>
            </w:r>
          </w:p>
          <w:p w:rsidR="0051295A" w:rsidRPr="0051295A" w:rsidRDefault="0051295A" w:rsidP="0051295A">
            <w:pPr>
              <w:widowControl w:val="0"/>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г. Нижний Новгород</w:t>
            </w:r>
          </w:p>
          <w:p w:rsidR="0051295A" w:rsidRPr="0051295A" w:rsidRDefault="0051295A" w:rsidP="0051295A">
            <w:pPr>
              <w:widowControl w:val="0"/>
              <w:suppressAutoHyphens/>
              <w:autoSpaceDE w:val="0"/>
              <w:autoSpaceDN w:val="0"/>
              <w:adjustRightInd w:val="0"/>
              <w:spacing w:after="0" w:line="240" w:lineRule="auto"/>
              <w:rPr>
                <w:rFonts w:ascii="PT Astra Serif" w:hAnsi="PT Astra Serif"/>
                <w:sz w:val="24"/>
                <w:szCs w:val="24"/>
              </w:rPr>
            </w:pPr>
            <w:r w:rsidRPr="0051295A">
              <w:rPr>
                <w:rFonts w:ascii="PT Astra Serif" w:hAnsi="PT Astra Serif"/>
                <w:sz w:val="24"/>
                <w:szCs w:val="24"/>
              </w:rPr>
              <w:t>БИК 012202102</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 xml:space="preserve">Дата постановки на учет в налоговом </w:t>
            </w:r>
          </w:p>
          <w:p w:rsidR="0051295A" w:rsidRPr="0051295A" w:rsidRDefault="0051295A" w:rsidP="0051295A">
            <w:pPr>
              <w:widowControl w:val="0"/>
              <w:autoSpaceDE w:val="0"/>
              <w:autoSpaceDN w:val="0"/>
              <w:adjustRightInd w:val="0"/>
              <w:spacing w:after="0" w:line="240" w:lineRule="auto"/>
              <w:rPr>
                <w:rFonts w:ascii="PT Astra Serif" w:hAnsi="PT Astra Serif"/>
                <w:color w:val="000000"/>
                <w:sz w:val="24"/>
                <w:szCs w:val="24"/>
              </w:rPr>
            </w:pPr>
            <w:r w:rsidRPr="0051295A">
              <w:rPr>
                <w:rFonts w:ascii="PT Astra Serif" w:hAnsi="PT Astra Serif"/>
                <w:color w:val="000000"/>
                <w:sz w:val="24"/>
                <w:szCs w:val="24"/>
              </w:rPr>
              <w:t>органе 29.03.2005 г.</w:t>
            </w:r>
          </w:p>
          <w:p w:rsidR="0051295A" w:rsidRPr="00D65550" w:rsidRDefault="0051295A" w:rsidP="0051295A">
            <w:pPr>
              <w:autoSpaceDE w:val="0"/>
              <w:autoSpaceDN w:val="0"/>
              <w:adjustRightInd w:val="0"/>
              <w:spacing w:after="0"/>
              <w:ind w:right="51"/>
              <w:jc w:val="both"/>
              <w:rPr>
                <w:rFonts w:ascii="PT Astra Serif" w:hAnsi="PT Astra Serif"/>
                <w:sz w:val="24"/>
                <w:szCs w:val="24"/>
              </w:rPr>
            </w:pPr>
          </w:p>
        </w:tc>
        <w:tc>
          <w:tcPr>
            <w:tcW w:w="4961" w:type="dxa"/>
          </w:tcPr>
          <w:p w:rsidR="006F052A" w:rsidRPr="00D65550" w:rsidRDefault="006F052A" w:rsidP="00D65550">
            <w:pPr>
              <w:autoSpaceDE w:val="0"/>
              <w:autoSpaceDN w:val="0"/>
              <w:adjustRightInd w:val="0"/>
              <w:spacing w:after="0"/>
              <w:ind w:right="51"/>
              <w:jc w:val="both"/>
              <w:rPr>
                <w:rFonts w:ascii="PT Astra Serif" w:hAnsi="PT Astra Serif"/>
                <w:b/>
                <w:sz w:val="24"/>
                <w:szCs w:val="24"/>
                <w:lang w:eastAsia="ru-RU"/>
              </w:rPr>
            </w:pPr>
            <w:r w:rsidRPr="00D65550">
              <w:rPr>
                <w:rFonts w:ascii="PT Astra Serif" w:hAnsi="PT Astra Serif"/>
                <w:b/>
                <w:sz w:val="24"/>
                <w:szCs w:val="24"/>
                <w:lang w:eastAsia="ru-RU"/>
              </w:rPr>
              <w:lastRenderedPageBreak/>
              <w:t>Исполнитель:</w:t>
            </w:r>
          </w:p>
          <w:p w:rsidR="006F052A" w:rsidRPr="00D65550" w:rsidRDefault="006F052A" w:rsidP="00D65550">
            <w:pPr>
              <w:autoSpaceDE w:val="0"/>
              <w:autoSpaceDN w:val="0"/>
              <w:adjustRightInd w:val="0"/>
              <w:spacing w:after="0"/>
              <w:rPr>
                <w:rFonts w:ascii="PT Astra Serif" w:hAnsi="PT Astra Serif"/>
                <w:sz w:val="24"/>
                <w:szCs w:val="24"/>
                <w:lang w:eastAsia="ru-RU"/>
              </w:rPr>
            </w:pPr>
          </w:p>
        </w:tc>
      </w:tr>
      <w:tr w:rsidR="006F052A" w:rsidRPr="00D65550" w:rsidTr="00D11ED9">
        <w:trPr>
          <w:trHeight w:val="131"/>
        </w:trPr>
        <w:tc>
          <w:tcPr>
            <w:tcW w:w="4786" w:type="dxa"/>
          </w:tcPr>
          <w:p w:rsidR="006F052A" w:rsidRPr="00D65550" w:rsidRDefault="006F052A" w:rsidP="00D65550">
            <w:pPr>
              <w:pStyle w:val="20"/>
              <w:shd w:val="clear" w:color="auto" w:fill="auto"/>
              <w:spacing w:line="276" w:lineRule="auto"/>
              <w:rPr>
                <w:rFonts w:ascii="PT Astra Serif" w:eastAsia="Times New Roman" w:hAnsi="PT Astra Serif" w:cs="Times New Roman"/>
                <w:b w:val="0"/>
                <w:bCs w:val="0"/>
                <w:sz w:val="24"/>
                <w:szCs w:val="24"/>
              </w:rPr>
            </w:pPr>
          </w:p>
        </w:tc>
        <w:tc>
          <w:tcPr>
            <w:tcW w:w="4961" w:type="dxa"/>
          </w:tcPr>
          <w:p w:rsidR="006F052A" w:rsidRPr="00D65550" w:rsidRDefault="006F052A" w:rsidP="00D65550">
            <w:pPr>
              <w:autoSpaceDE w:val="0"/>
              <w:autoSpaceDN w:val="0"/>
              <w:adjustRightInd w:val="0"/>
              <w:spacing w:after="0"/>
              <w:ind w:right="51"/>
              <w:jc w:val="both"/>
              <w:rPr>
                <w:rFonts w:ascii="PT Astra Serif" w:hAnsi="PT Astra Serif"/>
                <w:sz w:val="24"/>
                <w:szCs w:val="24"/>
              </w:rPr>
            </w:pPr>
          </w:p>
        </w:tc>
      </w:tr>
    </w:tbl>
    <w:p w:rsidR="006F052A" w:rsidRPr="00D65550" w:rsidRDefault="006F052A" w:rsidP="00D65550">
      <w:pPr>
        <w:pStyle w:val="ad"/>
        <w:tabs>
          <w:tab w:val="num" w:pos="390"/>
        </w:tabs>
        <w:spacing w:line="276" w:lineRule="auto"/>
        <w:jc w:val="both"/>
        <w:rPr>
          <w:rFonts w:ascii="PT Astra Serif" w:hAnsi="PT Astra Serif"/>
          <w:szCs w:val="24"/>
        </w:rPr>
      </w:pPr>
    </w:p>
    <w:p w:rsidR="0042467B" w:rsidRPr="00D65550" w:rsidRDefault="0042467B" w:rsidP="00D65550">
      <w:pPr>
        <w:pStyle w:val="ad"/>
        <w:tabs>
          <w:tab w:val="num" w:pos="390"/>
        </w:tabs>
        <w:spacing w:line="276" w:lineRule="auto"/>
        <w:jc w:val="both"/>
        <w:rPr>
          <w:rFonts w:ascii="PT Astra Serif" w:hAnsi="PT Astra Serif"/>
          <w:szCs w:val="24"/>
        </w:rPr>
      </w:pP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szCs w:val="24"/>
        </w:rPr>
        <w:t>Государственный заказчик                       Исполнитель</w:t>
      </w:r>
    </w:p>
    <w:p w:rsidR="006F052A" w:rsidRPr="00D65550" w:rsidRDefault="006F052A" w:rsidP="00D65550">
      <w:pPr>
        <w:pStyle w:val="ad"/>
        <w:tabs>
          <w:tab w:val="num" w:pos="390"/>
        </w:tabs>
        <w:spacing w:line="276" w:lineRule="auto"/>
        <w:jc w:val="both"/>
        <w:rPr>
          <w:rFonts w:ascii="PT Astra Serif" w:hAnsi="PT Astra Serif"/>
          <w:b w:val="0"/>
          <w:szCs w:val="24"/>
        </w:rPr>
      </w:pP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b w:val="0"/>
          <w:szCs w:val="24"/>
        </w:rPr>
        <w:t>__________________</w:t>
      </w:r>
      <w:r w:rsidR="00B57ED0" w:rsidRPr="00D65550">
        <w:rPr>
          <w:rFonts w:ascii="PT Astra Serif" w:hAnsi="PT Astra Serif"/>
          <w:b w:val="0"/>
          <w:szCs w:val="24"/>
        </w:rPr>
        <w:t xml:space="preserve"> /</w:t>
      </w:r>
      <w:r w:rsidR="006B4E1F" w:rsidRPr="00D65550">
        <w:rPr>
          <w:rFonts w:ascii="PT Astra Serif" w:hAnsi="PT Astra Serif"/>
          <w:b w:val="0"/>
          <w:szCs w:val="24"/>
        </w:rPr>
        <w:t>__________</w:t>
      </w:r>
      <w:r w:rsidRPr="00D65550">
        <w:rPr>
          <w:rFonts w:ascii="PT Astra Serif" w:hAnsi="PT Astra Serif"/>
          <w:b w:val="0"/>
          <w:szCs w:val="24"/>
        </w:rPr>
        <w:t>/      ___________________/</w:t>
      </w:r>
      <w:r w:rsidR="006B4E1F" w:rsidRPr="00D65550">
        <w:rPr>
          <w:rFonts w:ascii="PT Astra Serif" w:hAnsi="PT Astra Serif"/>
          <w:b w:val="0"/>
          <w:szCs w:val="24"/>
        </w:rPr>
        <w:t>_________</w:t>
      </w:r>
      <w:r w:rsidRPr="00D65550">
        <w:rPr>
          <w:rFonts w:ascii="PT Astra Serif" w:hAnsi="PT Astra Serif"/>
          <w:b w:val="0"/>
          <w:szCs w:val="24"/>
        </w:rPr>
        <w:t>/</w:t>
      </w:r>
    </w:p>
    <w:p w:rsidR="006F052A" w:rsidRPr="00D65550" w:rsidRDefault="006F052A" w:rsidP="00D65550">
      <w:pPr>
        <w:pStyle w:val="ad"/>
        <w:tabs>
          <w:tab w:val="num" w:pos="390"/>
        </w:tabs>
        <w:spacing w:line="276" w:lineRule="auto"/>
        <w:jc w:val="both"/>
        <w:rPr>
          <w:rFonts w:ascii="PT Astra Serif" w:hAnsi="PT Astra Serif"/>
          <w:b w:val="0"/>
          <w:szCs w:val="24"/>
        </w:rPr>
      </w:pPr>
      <w:r w:rsidRPr="00D65550">
        <w:rPr>
          <w:rFonts w:ascii="PT Astra Serif" w:hAnsi="PT Astra Serif"/>
          <w:b w:val="0"/>
          <w:szCs w:val="24"/>
        </w:rPr>
        <w:t>М.П.                                                               М.П.</w:t>
      </w: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57ED0" w:rsidRPr="00D65550" w:rsidRDefault="00B57ED0"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BA475C" w:rsidRPr="00D65550" w:rsidRDefault="00BA475C"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Pr="00D65550" w:rsidRDefault="00584B0D" w:rsidP="00D65550">
      <w:pPr>
        <w:pStyle w:val="ConsPlusNormal"/>
        <w:tabs>
          <w:tab w:val="right" w:pos="9498"/>
        </w:tabs>
        <w:spacing w:line="276" w:lineRule="auto"/>
        <w:ind w:firstLine="0"/>
        <w:jc w:val="right"/>
        <w:rPr>
          <w:rFonts w:ascii="PT Astra Serif" w:hAnsi="PT Astra Serif"/>
          <w:bCs/>
          <w:sz w:val="24"/>
          <w:szCs w:val="24"/>
        </w:rPr>
      </w:pPr>
    </w:p>
    <w:p w:rsidR="00584B0D" w:rsidRDefault="00584B0D"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Default="00D65550" w:rsidP="00D65550">
      <w:pPr>
        <w:pStyle w:val="ConsPlusNormal"/>
        <w:tabs>
          <w:tab w:val="right" w:pos="9498"/>
        </w:tabs>
        <w:spacing w:line="276" w:lineRule="auto"/>
        <w:ind w:firstLine="0"/>
        <w:jc w:val="right"/>
        <w:rPr>
          <w:rFonts w:ascii="PT Astra Serif" w:hAnsi="PT Astra Serif"/>
          <w:bCs/>
          <w:sz w:val="24"/>
          <w:szCs w:val="24"/>
        </w:rPr>
      </w:pPr>
    </w:p>
    <w:p w:rsidR="00D65550" w:rsidRPr="00D65550" w:rsidRDefault="00D65550" w:rsidP="00D65550">
      <w:pPr>
        <w:pStyle w:val="ConsPlusNormal"/>
        <w:tabs>
          <w:tab w:val="right" w:pos="9498"/>
        </w:tabs>
        <w:spacing w:line="276" w:lineRule="auto"/>
        <w:ind w:firstLine="0"/>
        <w:jc w:val="right"/>
        <w:rPr>
          <w:rFonts w:ascii="PT Astra Serif" w:hAnsi="PT Astra Serif"/>
          <w:bCs/>
          <w:sz w:val="24"/>
          <w:szCs w:val="24"/>
        </w:rPr>
      </w:pPr>
      <w:bookmarkStart w:id="82" w:name="_GoBack"/>
      <w:bookmarkEnd w:id="82"/>
    </w:p>
    <w:p w:rsidR="00584B0D" w:rsidRDefault="00584B0D" w:rsidP="00D65550">
      <w:pPr>
        <w:pStyle w:val="ConsPlusNormal"/>
        <w:tabs>
          <w:tab w:val="right" w:pos="9498"/>
        </w:tabs>
        <w:ind w:firstLine="0"/>
        <w:rPr>
          <w:rFonts w:ascii="PT Astra Serif" w:hAnsi="PT Astra Serif"/>
          <w:bCs/>
          <w:sz w:val="24"/>
          <w:szCs w:val="24"/>
        </w:rPr>
      </w:pPr>
    </w:p>
    <w:p w:rsidR="00D65550" w:rsidRPr="003C44AC" w:rsidRDefault="00D65550" w:rsidP="00D65550">
      <w:pPr>
        <w:pStyle w:val="ConsPlusNormal"/>
        <w:tabs>
          <w:tab w:val="right" w:pos="9498"/>
        </w:tabs>
        <w:ind w:firstLine="0"/>
        <w:rPr>
          <w:rFonts w:ascii="PT Astra Serif" w:hAnsi="PT Astra Serif"/>
          <w:bCs/>
          <w:szCs w:val="22"/>
        </w:rPr>
      </w:pPr>
    </w:p>
    <w:p w:rsidR="006F052A" w:rsidRPr="00D65550" w:rsidRDefault="006F052A" w:rsidP="003C44AC">
      <w:pPr>
        <w:pStyle w:val="ConsPlusNormal"/>
        <w:tabs>
          <w:tab w:val="right" w:pos="9498"/>
        </w:tabs>
        <w:ind w:firstLine="0"/>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 xml:space="preserve">Приложение № 1 </w:t>
      </w:r>
    </w:p>
    <w:p w:rsidR="006F052A" w:rsidRPr="00D65550" w:rsidRDefault="006F052A" w:rsidP="003C44AC">
      <w:pPr>
        <w:pStyle w:val="ConsPlusNormal"/>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к Контракту № ________</w:t>
      </w:r>
    </w:p>
    <w:p w:rsidR="006F052A" w:rsidRPr="00D65550" w:rsidRDefault="006F052A" w:rsidP="003C44AC">
      <w:pPr>
        <w:pStyle w:val="ConsPlusNormal"/>
        <w:jc w:val="right"/>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«_____»___________202</w:t>
      </w:r>
      <w:r w:rsidR="003E3826" w:rsidRPr="00D65550">
        <w:rPr>
          <w:rFonts w:ascii="PT Astra Serif" w:eastAsia="Times New Roman" w:hAnsi="PT Astra Serif" w:cs="Times New Roman CYR"/>
          <w:sz w:val="24"/>
          <w:szCs w:val="24"/>
        </w:rPr>
        <w:t>6</w:t>
      </w:r>
      <w:r w:rsidRPr="00D65550">
        <w:rPr>
          <w:rFonts w:ascii="PT Astra Serif" w:eastAsia="Times New Roman" w:hAnsi="PT Astra Serif" w:cs="Times New Roman CYR"/>
          <w:sz w:val="24"/>
          <w:szCs w:val="24"/>
        </w:rPr>
        <w:t xml:space="preserve"> г</w:t>
      </w:r>
    </w:p>
    <w:p w:rsidR="006F052A" w:rsidRPr="00D65550" w:rsidRDefault="006F052A" w:rsidP="003C44AC">
      <w:pPr>
        <w:pStyle w:val="ConsPlusNormal"/>
        <w:jc w:val="right"/>
        <w:rPr>
          <w:rFonts w:ascii="PT Astra Serif" w:eastAsia="Times New Roman" w:hAnsi="PT Astra Serif" w:cs="Times New Roman CYR"/>
          <w:sz w:val="24"/>
          <w:szCs w:val="24"/>
        </w:rPr>
      </w:pPr>
    </w:p>
    <w:p w:rsidR="006F052A" w:rsidRPr="00D65550" w:rsidRDefault="006F052A" w:rsidP="003C44AC">
      <w:pPr>
        <w:pStyle w:val="ConsPlusNormal"/>
        <w:jc w:val="center"/>
        <w:rPr>
          <w:rFonts w:ascii="PT Astra Serif" w:eastAsia="Times New Roman" w:hAnsi="PT Astra Serif" w:cs="Times New Roman CYR"/>
          <w:sz w:val="24"/>
          <w:szCs w:val="24"/>
        </w:rPr>
      </w:pPr>
      <w:r w:rsidRPr="00D65550">
        <w:rPr>
          <w:rFonts w:ascii="PT Astra Serif" w:eastAsia="Times New Roman" w:hAnsi="PT Astra Serif" w:cs="Times New Roman CYR"/>
          <w:sz w:val="24"/>
          <w:szCs w:val="24"/>
        </w:rPr>
        <w:t>Спецификация</w:t>
      </w:r>
    </w:p>
    <w:p w:rsidR="008D65F0" w:rsidRPr="00D65550" w:rsidRDefault="008D65F0" w:rsidP="003C44AC">
      <w:pPr>
        <w:pStyle w:val="ConsPlusNormal"/>
        <w:jc w:val="center"/>
        <w:rPr>
          <w:rFonts w:ascii="PT Astra Serif" w:eastAsia="Times New Roman" w:hAnsi="PT Astra Serif" w:cs="Times New Roman CY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1"/>
        <w:gridCol w:w="4209"/>
        <w:gridCol w:w="1984"/>
        <w:gridCol w:w="1276"/>
        <w:gridCol w:w="1241"/>
      </w:tblGrid>
      <w:tr w:rsidR="007018FA" w:rsidRPr="00D65550" w:rsidTr="00AA2584">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018FA" w:rsidRPr="00AA2584" w:rsidRDefault="007018FA"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№п/п</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7018FA" w:rsidRPr="00AA2584" w:rsidRDefault="007018FA"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Наименование товара</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7018FA" w:rsidRPr="00AA2584" w:rsidRDefault="007018FA"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Кол-во (усл.ед.)</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7018FA" w:rsidRPr="00AA2584" w:rsidRDefault="007018FA"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 xml:space="preserve">Цена </w:t>
            </w:r>
          </w:p>
        </w:tc>
        <w:tc>
          <w:tcPr>
            <w:tcW w:w="1241" w:type="dxa"/>
            <w:tcBorders>
              <w:top w:val="single" w:sz="4" w:space="0" w:color="000000"/>
              <w:left w:val="single" w:sz="4" w:space="0" w:color="000000"/>
              <w:bottom w:val="single" w:sz="4" w:space="0" w:color="000000"/>
              <w:right w:val="single" w:sz="4" w:space="0" w:color="000000"/>
            </w:tcBorders>
          </w:tcPr>
          <w:p w:rsidR="007018FA" w:rsidRPr="00AA2584" w:rsidRDefault="007018FA"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Сумма</w:t>
            </w:r>
          </w:p>
        </w:tc>
      </w:tr>
      <w:tr w:rsidR="00FC67E7" w:rsidRPr="00D65550" w:rsidTr="00AA2584">
        <w:trPr>
          <w:trHeight w:val="527"/>
        </w:trPr>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AA2584" w:rsidRDefault="00FC67E7"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1</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FC67E7" w:rsidRPr="00AA2584" w:rsidRDefault="006612C0" w:rsidP="00AA2584">
            <w:pPr>
              <w:rPr>
                <w:rFonts w:ascii="Times New Roman" w:eastAsia="Times New Roman" w:hAnsi="Times New Roman"/>
                <w:sz w:val="24"/>
                <w:szCs w:val="24"/>
              </w:rPr>
            </w:pPr>
            <w:r w:rsidRPr="00AA2584">
              <w:rPr>
                <w:rFonts w:ascii="PT Astra Serif" w:eastAsia="Times New Roman" w:hAnsi="PT Astra Serif" w:cs="Times New Roman CYR"/>
                <w:sz w:val="24"/>
                <w:szCs w:val="24"/>
                <w:lang w:eastAsia="ru-RU"/>
              </w:rPr>
              <w:t xml:space="preserve">Услуги по </w:t>
            </w:r>
            <w:r w:rsidR="00AA2584" w:rsidRPr="00AA2584">
              <w:rPr>
                <w:rFonts w:ascii="PT Astra Serif" w:eastAsia="Times New Roman" w:hAnsi="PT Astra Serif" w:cs="Times New Roman CYR"/>
                <w:sz w:val="24"/>
                <w:szCs w:val="24"/>
                <w:lang w:eastAsia="ru-RU"/>
              </w:rPr>
              <w:t>изготовлению Акта обследования кадастрового инженера (для снятия объекта с учета ЕГРН)  на объект недвижимости</w:t>
            </w:r>
            <w:r w:rsidR="00AA2584" w:rsidRPr="00AA2584">
              <w:rPr>
                <w:rFonts w:ascii="Times New Roman" w:eastAsia="Times New Roman" w:hAnsi="Times New Roman"/>
                <w:sz w:val="24"/>
                <w:szCs w:val="24"/>
              </w:rPr>
              <w:t>: «Общежитие для сотрудников», расположенный по адресу:  Республика Калмыкия, Яшкульский район, п. Яшкуль, ул. Клыкова, д.67</w:t>
            </w:r>
          </w:p>
          <w:p w:rsidR="00AA2584" w:rsidRPr="00AA2584" w:rsidRDefault="00AA2584" w:rsidP="00AA2584">
            <w:pPr>
              <w:rPr>
                <w:rFonts w:ascii="PT Astra Serif" w:eastAsia="Times New Roman" w:hAnsi="PT Astra Serif" w:cs="Times New Roman CYR"/>
                <w:sz w:val="24"/>
                <w:szCs w:val="24"/>
                <w:lang w:eastAsia="ru-RU"/>
              </w:rPr>
            </w:pPr>
            <w:r w:rsidRPr="00AA2584">
              <w:rPr>
                <w:rFonts w:ascii="Times New Roman" w:eastAsia="Times New Roman" w:hAnsi="Times New Roman"/>
                <w:sz w:val="24"/>
                <w:szCs w:val="24"/>
              </w:rPr>
              <w:t>Кадастровый номер 08:13:240106:135</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FC67E7" w:rsidRPr="00AA2584" w:rsidRDefault="00AA2584"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FC67E7" w:rsidRPr="00AA2584" w:rsidRDefault="00FC67E7" w:rsidP="00AA2584">
            <w:pPr>
              <w:jc w:val="center"/>
              <w:rPr>
                <w:rFonts w:ascii="PT Astra Serif" w:eastAsia="Times New Roman" w:hAnsi="PT Astra Serif" w:cs="Times New Roman CYR"/>
                <w:sz w:val="24"/>
                <w:szCs w:val="24"/>
                <w:lang w:eastAsia="ru-RU"/>
              </w:rPr>
            </w:pPr>
          </w:p>
        </w:tc>
        <w:tc>
          <w:tcPr>
            <w:tcW w:w="1241" w:type="dxa"/>
            <w:tcBorders>
              <w:top w:val="single" w:sz="4" w:space="0" w:color="000000"/>
              <w:left w:val="single" w:sz="4" w:space="0" w:color="000000"/>
              <w:bottom w:val="single" w:sz="4" w:space="0" w:color="000000"/>
              <w:right w:val="single" w:sz="4" w:space="0" w:color="000000"/>
            </w:tcBorders>
          </w:tcPr>
          <w:p w:rsidR="00FC67E7" w:rsidRPr="00AA2584" w:rsidRDefault="00FC67E7" w:rsidP="00AA2584">
            <w:pPr>
              <w:jc w:val="center"/>
              <w:rPr>
                <w:rFonts w:ascii="PT Astra Serif" w:eastAsia="Times New Roman" w:hAnsi="PT Astra Serif" w:cs="Times New Roman CYR"/>
                <w:sz w:val="24"/>
                <w:szCs w:val="24"/>
                <w:lang w:eastAsia="ru-RU"/>
              </w:rPr>
            </w:pPr>
          </w:p>
        </w:tc>
      </w:tr>
      <w:tr w:rsidR="00AA2584" w:rsidRPr="00D65550" w:rsidTr="00AA2584">
        <w:trPr>
          <w:trHeight w:val="527"/>
        </w:trPr>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2584" w:rsidRPr="00AA2584" w:rsidRDefault="00AA2584"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2</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AA2584" w:rsidRPr="00AA2584" w:rsidRDefault="00AA2584" w:rsidP="00AA2584">
            <w:pP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Услуги по изготовлению Акта обследования кадастрового инженера (для снятия объекта с учета ЕГРН)  на объект недвижимости: «Стационар (туберкулезный изолятор», расположенный по адресу: Республика Калмыкия, Яшкульский район, п. Яшкуль, ул. Клыкова, д.67</w:t>
            </w:r>
          </w:p>
          <w:p w:rsidR="00AA2584" w:rsidRPr="00AA2584" w:rsidRDefault="00AA2584" w:rsidP="00AA2584">
            <w:pP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Кадастровый номер 08:13:240106:119</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AA2584" w:rsidRPr="00AA2584" w:rsidRDefault="00AA2584"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AA2584" w:rsidRPr="00AA2584" w:rsidRDefault="00AA2584" w:rsidP="00AA2584">
            <w:pPr>
              <w:jc w:val="center"/>
              <w:rPr>
                <w:rFonts w:ascii="PT Astra Serif" w:eastAsia="Times New Roman" w:hAnsi="PT Astra Serif" w:cs="Times New Roman CYR"/>
                <w:sz w:val="24"/>
                <w:szCs w:val="24"/>
                <w:lang w:eastAsia="ru-RU"/>
              </w:rPr>
            </w:pPr>
          </w:p>
        </w:tc>
        <w:tc>
          <w:tcPr>
            <w:tcW w:w="1241" w:type="dxa"/>
            <w:tcBorders>
              <w:top w:val="single" w:sz="4" w:space="0" w:color="000000"/>
              <w:left w:val="single" w:sz="4" w:space="0" w:color="000000"/>
              <w:bottom w:val="single" w:sz="4" w:space="0" w:color="000000"/>
              <w:right w:val="single" w:sz="4" w:space="0" w:color="000000"/>
            </w:tcBorders>
          </w:tcPr>
          <w:p w:rsidR="00AA2584" w:rsidRPr="00AA2584" w:rsidRDefault="00AA2584" w:rsidP="00AA2584">
            <w:pPr>
              <w:jc w:val="center"/>
              <w:rPr>
                <w:rFonts w:ascii="PT Astra Serif" w:eastAsia="Times New Roman" w:hAnsi="PT Astra Serif" w:cs="Times New Roman CYR"/>
                <w:sz w:val="24"/>
                <w:szCs w:val="24"/>
                <w:lang w:eastAsia="ru-RU"/>
              </w:rPr>
            </w:pPr>
          </w:p>
        </w:tc>
      </w:tr>
      <w:tr w:rsidR="00AA2584" w:rsidRPr="00D65550" w:rsidTr="00AA2584">
        <w:trPr>
          <w:trHeight w:val="527"/>
        </w:trPr>
        <w:tc>
          <w:tcPr>
            <w:tcW w:w="8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A2584" w:rsidRPr="00AA2584" w:rsidRDefault="00AA2584"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3</w:t>
            </w:r>
          </w:p>
        </w:tc>
        <w:tc>
          <w:tcPr>
            <w:tcW w:w="4209" w:type="dxa"/>
            <w:tcBorders>
              <w:top w:val="single" w:sz="4" w:space="0" w:color="000000"/>
              <w:left w:val="single" w:sz="4" w:space="0" w:color="000000"/>
              <w:bottom w:val="single" w:sz="4" w:space="0" w:color="000000"/>
              <w:right w:val="single" w:sz="4" w:space="0" w:color="000000"/>
            </w:tcBorders>
            <w:tcMar>
              <w:top w:w="0" w:type="dxa"/>
              <w:bottom w:w="0" w:type="dxa"/>
            </w:tcMar>
          </w:tcPr>
          <w:p w:rsidR="00AA2584" w:rsidRPr="00AA2584" w:rsidRDefault="00AA2584" w:rsidP="00AA2584">
            <w:pP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Услуги по изготовлению Акта обследования кадастрового инженера (для снятия объекта с учета ЕГРН)  на объект недвижимости: «Стационар (туберкулезный изолятор», расположенный по адресу: Республика Калмыкия, Яшкульский район, п. Яшкуль, ул. Клыкова, д.67</w:t>
            </w:r>
          </w:p>
        </w:tc>
        <w:tc>
          <w:tcPr>
            <w:tcW w:w="1984" w:type="dxa"/>
            <w:tcBorders>
              <w:top w:val="single" w:sz="4" w:space="0" w:color="000000"/>
              <w:left w:val="single" w:sz="4" w:space="0" w:color="000000"/>
              <w:bottom w:val="single" w:sz="4" w:space="0" w:color="000000"/>
              <w:right w:val="single" w:sz="4" w:space="0" w:color="000000"/>
            </w:tcBorders>
            <w:tcMar>
              <w:top w:w="0" w:type="dxa"/>
              <w:bottom w:w="0" w:type="dxa"/>
            </w:tcMar>
          </w:tcPr>
          <w:p w:rsidR="00AA2584" w:rsidRPr="00AA2584" w:rsidRDefault="00AA2584"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1</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AA2584" w:rsidRPr="00AA2584" w:rsidRDefault="00AA2584" w:rsidP="00AA2584">
            <w:pPr>
              <w:jc w:val="center"/>
              <w:rPr>
                <w:rFonts w:ascii="PT Astra Serif" w:eastAsia="Times New Roman" w:hAnsi="PT Astra Serif" w:cs="Times New Roman CYR"/>
                <w:sz w:val="24"/>
                <w:szCs w:val="24"/>
                <w:lang w:eastAsia="ru-RU"/>
              </w:rPr>
            </w:pPr>
          </w:p>
        </w:tc>
        <w:tc>
          <w:tcPr>
            <w:tcW w:w="1241" w:type="dxa"/>
            <w:tcBorders>
              <w:top w:val="single" w:sz="4" w:space="0" w:color="000000"/>
              <w:left w:val="single" w:sz="4" w:space="0" w:color="000000"/>
              <w:bottom w:val="single" w:sz="4" w:space="0" w:color="000000"/>
              <w:right w:val="single" w:sz="4" w:space="0" w:color="000000"/>
            </w:tcBorders>
          </w:tcPr>
          <w:p w:rsidR="00AA2584" w:rsidRPr="00AA2584" w:rsidRDefault="00AA2584" w:rsidP="00AA2584">
            <w:pPr>
              <w:jc w:val="center"/>
              <w:rPr>
                <w:rFonts w:ascii="PT Astra Serif" w:eastAsia="Times New Roman" w:hAnsi="PT Astra Serif" w:cs="Times New Roman CYR"/>
                <w:sz w:val="24"/>
                <w:szCs w:val="24"/>
                <w:lang w:eastAsia="ru-RU"/>
              </w:rPr>
            </w:pPr>
          </w:p>
        </w:tc>
      </w:tr>
      <w:tr w:rsidR="00FC67E7" w:rsidRPr="00D65550" w:rsidTr="00AA2584">
        <w:tc>
          <w:tcPr>
            <w:tcW w:w="70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C67E7" w:rsidRPr="00AA2584" w:rsidRDefault="00FC67E7" w:rsidP="00AA2584">
            <w:pPr>
              <w:jc w:val="center"/>
              <w:rPr>
                <w:rFonts w:ascii="PT Astra Serif" w:eastAsia="Times New Roman" w:hAnsi="PT Astra Serif" w:cs="Times New Roman CYR"/>
                <w:sz w:val="24"/>
                <w:szCs w:val="24"/>
                <w:lang w:eastAsia="ru-RU"/>
              </w:rPr>
            </w:pPr>
            <w:r w:rsidRPr="00AA2584">
              <w:rPr>
                <w:rFonts w:ascii="PT Astra Serif" w:eastAsia="Times New Roman" w:hAnsi="PT Astra Serif" w:cs="Times New Roman CYR"/>
                <w:sz w:val="24"/>
                <w:szCs w:val="24"/>
                <w:lang w:eastAsia="ru-RU"/>
              </w:rPr>
              <w:t>ИТОГО</w:t>
            </w:r>
          </w:p>
        </w:tc>
        <w:tc>
          <w:tcPr>
            <w:tcW w:w="1276" w:type="dxa"/>
            <w:tcBorders>
              <w:top w:val="single" w:sz="4" w:space="0" w:color="000000"/>
              <w:left w:val="single" w:sz="4" w:space="0" w:color="000000"/>
              <w:bottom w:val="single" w:sz="4" w:space="0" w:color="000000"/>
              <w:right w:val="single" w:sz="4" w:space="0" w:color="000000"/>
            </w:tcBorders>
            <w:tcMar>
              <w:top w:w="0" w:type="dxa"/>
              <w:bottom w:w="0" w:type="dxa"/>
            </w:tcMar>
          </w:tcPr>
          <w:p w:rsidR="00FC67E7" w:rsidRPr="00AA2584" w:rsidRDefault="00FC67E7" w:rsidP="00AA2584">
            <w:pPr>
              <w:jc w:val="center"/>
              <w:rPr>
                <w:rFonts w:ascii="PT Astra Serif" w:eastAsia="Times New Roman" w:hAnsi="PT Astra Serif" w:cs="Times New Roman CYR"/>
                <w:sz w:val="24"/>
                <w:szCs w:val="24"/>
                <w:lang w:eastAsia="ru-RU"/>
              </w:rPr>
            </w:pPr>
          </w:p>
        </w:tc>
        <w:tc>
          <w:tcPr>
            <w:tcW w:w="1241" w:type="dxa"/>
            <w:tcBorders>
              <w:top w:val="single" w:sz="4" w:space="0" w:color="000000"/>
              <w:left w:val="single" w:sz="4" w:space="0" w:color="000000"/>
              <w:bottom w:val="single" w:sz="4" w:space="0" w:color="000000"/>
              <w:right w:val="single" w:sz="4" w:space="0" w:color="000000"/>
            </w:tcBorders>
          </w:tcPr>
          <w:p w:rsidR="00FC67E7" w:rsidRPr="00AA2584" w:rsidRDefault="00FC67E7" w:rsidP="00AA2584">
            <w:pPr>
              <w:jc w:val="center"/>
              <w:rPr>
                <w:rFonts w:ascii="PT Astra Serif" w:eastAsia="Times New Roman" w:hAnsi="PT Astra Serif" w:cs="Times New Roman CYR"/>
                <w:sz w:val="24"/>
                <w:szCs w:val="24"/>
                <w:lang w:eastAsia="ru-RU"/>
              </w:rPr>
            </w:pPr>
          </w:p>
        </w:tc>
      </w:tr>
    </w:tbl>
    <w:p w:rsidR="005B078B" w:rsidRPr="00D65550" w:rsidRDefault="005B078B" w:rsidP="003C44AC">
      <w:pPr>
        <w:pStyle w:val="ad"/>
        <w:tabs>
          <w:tab w:val="num" w:pos="390"/>
        </w:tabs>
        <w:jc w:val="both"/>
        <w:rPr>
          <w:rFonts w:ascii="PT Astra Serif" w:eastAsia="Times New Roman" w:hAnsi="PT Astra Serif" w:cs="Times New Roman CYR"/>
          <w:b w:val="0"/>
          <w:szCs w:val="24"/>
        </w:rPr>
      </w:pP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Государственный заказчик                    Исполнитель</w:t>
      </w:r>
    </w:p>
    <w:p w:rsidR="006F052A" w:rsidRPr="00D65550" w:rsidRDefault="006F052A" w:rsidP="003C44AC">
      <w:pPr>
        <w:pStyle w:val="ad"/>
        <w:tabs>
          <w:tab w:val="num" w:pos="390"/>
        </w:tabs>
        <w:jc w:val="both"/>
        <w:rPr>
          <w:rFonts w:ascii="PT Astra Serif" w:eastAsia="Times New Roman" w:hAnsi="PT Astra Serif" w:cs="Times New Roman CYR"/>
          <w:b w:val="0"/>
          <w:szCs w:val="24"/>
        </w:rPr>
      </w:pP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__________________ /</w:t>
      </w:r>
      <w:r w:rsidR="006B4E1F" w:rsidRPr="00D65550">
        <w:rPr>
          <w:rFonts w:ascii="PT Astra Serif" w:eastAsia="Times New Roman" w:hAnsi="PT Astra Serif" w:cs="Times New Roman CYR"/>
          <w:b w:val="0"/>
          <w:szCs w:val="24"/>
        </w:rPr>
        <w:t>___________</w:t>
      </w:r>
      <w:r w:rsidRPr="00D65550">
        <w:rPr>
          <w:rFonts w:ascii="PT Astra Serif" w:eastAsia="Times New Roman" w:hAnsi="PT Astra Serif" w:cs="Times New Roman CYR"/>
          <w:b w:val="0"/>
          <w:szCs w:val="24"/>
        </w:rPr>
        <w:t>/___________________/</w:t>
      </w:r>
      <w:r w:rsidR="006B4E1F" w:rsidRPr="00D65550">
        <w:rPr>
          <w:rFonts w:ascii="PT Astra Serif" w:eastAsia="Times New Roman" w:hAnsi="PT Astra Serif" w:cs="Times New Roman CYR"/>
          <w:b w:val="0"/>
          <w:szCs w:val="24"/>
        </w:rPr>
        <w:t>____________</w:t>
      </w:r>
      <w:r w:rsidRPr="00D65550">
        <w:rPr>
          <w:rFonts w:ascii="PT Astra Serif" w:eastAsia="Times New Roman" w:hAnsi="PT Astra Serif" w:cs="Times New Roman CYR"/>
          <w:b w:val="0"/>
          <w:szCs w:val="24"/>
        </w:rPr>
        <w:t>/</w:t>
      </w:r>
    </w:p>
    <w:p w:rsidR="006F052A" w:rsidRPr="00D65550" w:rsidRDefault="006F052A" w:rsidP="003C44AC">
      <w:pPr>
        <w:pStyle w:val="ad"/>
        <w:tabs>
          <w:tab w:val="num" w:pos="390"/>
        </w:tabs>
        <w:jc w:val="both"/>
        <w:rPr>
          <w:rFonts w:ascii="PT Astra Serif" w:eastAsia="Times New Roman" w:hAnsi="PT Astra Serif" w:cs="Times New Roman CYR"/>
          <w:b w:val="0"/>
          <w:szCs w:val="24"/>
        </w:rPr>
      </w:pPr>
      <w:r w:rsidRPr="00D65550">
        <w:rPr>
          <w:rFonts w:ascii="PT Astra Serif" w:eastAsia="Times New Roman" w:hAnsi="PT Astra Serif" w:cs="Times New Roman CYR"/>
          <w:b w:val="0"/>
          <w:szCs w:val="24"/>
        </w:rPr>
        <w:t>М.П.                                М.П.</w:t>
      </w:r>
    </w:p>
    <w:p w:rsidR="006F052A" w:rsidRDefault="006F052A" w:rsidP="00BC0DDC">
      <w:pPr>
        <w:widowControl w:val="0"/>
        <w:autoSpaceDE w:val="0"/>
        <w:autoSpaceDN w:val="0"/>
        <w:adjustRightInd w:val="0"/>
        <w:spacing w:after="0" w:line="240" w:lineRule="auto"/>
        <w:jc w:val="center"/>
        <w:outlineLvl w:val="0"/>
        <w:rPr>
          <w:rFonts w:ascii="Times New Roman" w:hAnsi="Times New Roman"/>
          <w:sz w:val="24"/>
          <w:szCs w:val="24"/>
        </w:rPr>
      </w:pPr>
    </w:p>
    <w:sectPr w:rsidR="006F052A" w:rsidSect="00392046">
      <w:pgSz w:w="11906" w:h="16838"/>
      <w:pgMar w:top="1134" w:right="850" w:bottom="1258" w:left="1276" w:header="142"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2324" w:rsidRDefault="00312324" w:rsidP="00B31376">
      <w:pPr>
        <w:spacing w:after="0" w:line="240" w:lineRule="auto"/>
      </w:pPr>
      <w:r>
        <w:separator/>
      </w:r>
    </w:p>
  </w:endnote>
  <w:endnote w:type="continuationSeparator" w:id="1">
    <w:p w:rsidR="00312324" w:rsidRDefault="00312324" w:rsidP="00B313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2324" w:rsidRDefault="00312324" w:rsidP="00B31376">
      <w:pPr>
        <w:spacing w:after="0" w:line="240" w:lineRule="auto"/>
      </w:pPr>
      <w:r>
        <w:separator/>
      </w:r>
    </w:p>
  </w:footnote>
  <w:footnote w:type="continuationSeparator" w:id="1">
    <w:p w:rsidR="00312324" w:rsidRDefault="00312324" w:rsidP="00B31376">
      <w:pPr>
        <w:spacing w:after="0" w:line="240" w:lineRule="auto"/>
      </w:pPr>
      <w:r>
        <w:continuationSeparator/>
      </w:r>
    </w:p>
  </w:footnote>
  <w:footnote w:id="2">
    <w:p w:rsidR="00B57ED0" w:rsidRPr="00B50ED0" w:rsidRDefault="00B57ED0" w:rsidP="00B57ED0">
      <w:pPr>
        <w:shd w:val="clear" w:color="auto" w:fill="FFFFFF"/>
        <w:spacing w:after="0" w:line="240" w:lineRule="atLeast"/>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 процентов цены контракта (этапа) в случае, если цена контракта (этапа) не превышает 3 млн. рублей;</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б) 5 процентов цены контракта (этапа) в случае, если цена контракта (этапа) составляет от 3 млн. рублей до 50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в) 1 процент цены контракта (этапа) в случае, если цена контракта (этапа) составляет от 50 млн. рублей до 100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г) 0,5 процента цены контракта (этапа) в случае, если цена контракта (этапа) составляет от 100 млн. рублей до 500 млн.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д) 0,4 процента цены контракта (этапа) в случае, если цена контракта (этапа) составляет от 500 млн. рублей до 1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е) 0,3 процента цены контракта (этапа) в случае, если цена контракта (этапа) составляет от 1 млрд. рублей до 2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ж) 0,25 процента цены контракта (этапа) в случае, если цена контракта (этапа) составляет от 2 млрд. рублей до 5 млрд. рублей (включительно);</w:t>
      </w:r>
    </w:p>
    <w:p w:rsidR="00B57ED0" w:rsidRPr="00B50ED0" w:rsidRDefault="00B57ED0" w:rsidP="00B57ED0">
      <w:pPr>
        <w:shd w:val="clear" w:color="auto" w:fill="FFFFFF"/>
        <w:spacing w:after="0" w:line="240" w:lineRule="atLeast"/>
        <w:rPr>
          <w:rFonts w:ascii="Times New Roman" w:hAnsi="Times New Roman"/>
        </w:rPr>
      </w:pPr>
      <w:r w:rsidRPr="00B50ED0">
        <w:rPr>
          <w:rFonts w:ascii="Times New Roman" w:hAnsi="Times New Roman"/>
        </w:rPr>
        <w:t>з) 0,2 процента цены контракта (этапа) в случае, если цена контракта (этапа) составляет от 5 млрд. рублей до 10 млрд. рублей (включительно);</w:t>
      </w:r>
    </w:p>
    <w:p w:rsidR="00B57ED0" w:rsidRPr="00FC67E7" w:rsidRDefault="00B57ED0" w:rsidP="00FC67E7">
      <w:pPr>
        <w:shd w:val="clear" w:color="auto" w:fill="FFFFFF"/>
        <w:spacing w:after="0" w:line="240" w:lineRule="atLeast"/>
        <w:rPr>
          <w:rFonts w:ascii="Times New Roman" w:hAnsi="Times New Roman"/>
        </w:rPr>
      </w:pPr>
      <w:r w:rsidRPr="00B50ED0">
        <w:rPr>
          <w:rFonts w:ascii="Times New Roman" w:hAnsi="Times New Roman"/>
        </w:rPr>
        <w:t>и) 0,1 процента цены контракта (этапа) в случае, если цена контракта (э</w:t>
      </w:r>
      <w:r w:rsidR="00FC67E7">
        <w:rPr>
          <w:rFonts w:ascii="Times New Roman" w:hAnsi="Times New Roman"/>
        </w:rPr>
        <w:t>тапа) превышает 10 млрд. рублей</w:t>
      </w:r>
    </w:p>
  </w:footnote>
  <w:footnote w:id="3">
    <w:p w:rsidR="00B57ED0" w:rsidRPr="00B50ED0" w:rsidRDefault="00B57ED0" w:rsidP="00FC67E7">
      <w:pPr>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если цена контракта не превышает начальную (максимальную) цену контракта:</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 xml:space="preserve"> а) 10 процентов начальной (максимальной) цены контракта в случае,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 процентов начальной (максимальной) цены контракта в случае,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 процент начальной (максимальной) цены контракта в случае, если) цена контракта составляет от 50 млн. рублей до 100 млн. рублей (включительно).</w:t>
      </w:r>
    </w:p>
    <w:p w:rsidR="00B57ED0" w:rsidRPr="00B50ED0" w:rsidRDefault="00B57ED0" w:rsidP="00B57ED0">
      <w:pPr>
        <w:spacing w:after="0"/>
        <w:rPr>
          <w:rFonts w:ascii="Times New Roman" w:hAnsi="Times New Roman"/>
        </w:rPr>
      </w:pPr>
      <w:r w:rsidRPr="00B50ED0">
        <w:rPr>
          <w:rFonts w:ascii="Times New Roman" w:hAnsi="Times New Roman"/>
        </w:rPr>
        <w:t>если цена контракта превышает начальную (максимальную) цену контракта:</w:t>
      </w:r>
    </w:p>
    <w:p w:rsidR="00B57ED0" w:rsidRPr="00B50ED0" w:rsidRDefault="00B57ED0" w:rsidP="00B57ED0">
      <w:pPr>
        <w:spacing w:after="0"/>
        <w:rPr>
          <w:rFonts w:ascii="Times New Roman" w:hAnsi="Times New Roman"/>
        </w:rPr>
      </w:pPr>
      <w:r w:rsidRPr="00B50ED0">
        <w:rPr>
          <w:rFonts w:ascii="Times New Roman" w:hAnsi="Times New Roman"/>
        </w:rPr>
        <w:t>а) 10 процентов цены контракта в случае,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 процентов цены контракта в случае,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sz w:val="18"/>
          <w:szCs w:val="18"/>
          <w:lang w:eastAsia="zh-CN"/>
        </w:rPr>
      </w:pPr>
      <w:r w:rsidRPr="00B50ED0">
        <w:rPr>
          <w:rFonts w:ascii="Times New Roman" w:hAnsi="Times New Roman"/>
        </w:rPr>
        <w:t>в) 1 процент цены контракта в случае, если цена контракта составляет от 50 млн. рублей до 100 млн. рублей (включительно).</w:t>
      </w:r>
    </w:p>
  </w:footnote>
  <w:footnote w:id="4">
    <w:p w:rsidR="00B57ED0" w:rsidRPr="00B50ED0" w:rsidRDefault="00B57ED0" w:rsidP="00B57ED0">
      <w:pPr>
        <w:shd w:val="clear" w:color="auto" w:fill="FFFFFF"/>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1000 рублей,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5000 рублей,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10000 рублей, если цена контракта составляет от 50 млн. рублей до 100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г) 100000 рублей, если цена контракта превышает 100 млн. рублей.</w:t>
      </w:r>
    </w:p>
    <w:p w:rsidR="00B57ED0" w:rsidRDefault="00B57ED0" w:rsidP="00B57ED0">
      <w:pPr>
        <w:pStyle w:val="afb"/>
        <w:jc w:val="both"/>
        <w:rPr>
          <w:sz w:val="18"/>
          <w:szCs w:val="18"/>
        </w:rPr>
      </w:pPr>
    </w:p>
  </w:footnote>
  <w:footnote w:id="5">
    <w:p w:rsidR="00B57ED0" w:rsidRPr="00B50ED0" w:rsidRDefault="00B57ED0" w:rsidP="00B57ED0">
      <w:pPr>
        <w:shd w:val="clear" w:color="auto" w:fill="FFFFFF"/>
        <w:spacing w:after="0"/>
        <w:rPr>
          <w:rFonts w:ascii="Times New Roman" w:hAnsi="Times New Roman"/>
        </w:rPr>
      </w:pPr>
      <w:r w:rsidRPr="00B50ED0">
        <w:rPr>
          <w:rStyle w:val="afa"/>
          <w:rFonts w:ascii="Times New Roman" w:hAnsi="Times New Roman"/>
        </w:rPr>
        <w:footnoteRef/>
      </w:r>
      <w:r w:rsidRPr="00B50ED0">
        <w:rPr>
          <w:rFonts w:ascii="Times New Roman" w:hAnsi="Times New Roman"/>
        </w:rPr>
        <w:t xml:space="preserve"> а) 1000 рублей, если цена контракта не превышает 3 млн. рублей;</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б) 5000 рублей, если цена контракта составляет от 3 млн. рублей до 50 млн. рублей (включительно);</w:t>
      </w:r>
    </w:p>
    <w:p w:rsidR="00B57ED0" w:rsidRPr="00B50ED0" w:rsidRDefault="00B57ED0" w:rsidP="00B57ED0">
      <w:pPr>
        <w:shd w:val="clear" w:color="auto" w:fill="FFFFFF"/>
        <w:spacing w:after="0"/>
        <w:rPr>
          <w:rFonts w:ascii="Times New Roman" w:hAnsi="Times New Roman"/>
        </w:rPr>
      </w:pPr>
      <w:r w:rsidRPr="00B50ED0">
        <w:rPr>
          <w:rFonts w:ascii="Times New Roman" w:hAnsi="Times New Roman"/>
        </w:rPr>
        <w:t>в) 10000 рублей, если цена контракта составляет от 50 млн. рублей до 100 млн. рублей (включительно);</w:t>
      </w:r>
    </w:p>
    <w:p w:rsidR="00B57ED0" w:rsidRPr="00B50ED0" w:rsidRDefault="00B57ED0" w:rsidP="00B57ED0">
      <w:pPr>
        <w:shd w:val="clear" w:color="auto" w:fill="FFFFFF"/>
        <w:spacing w:after="0"/>
        <w:rPr>
          <w:rFonts w:ascii="Times New Roman" w:hAnsi="Times New Roman"/>
          <w:sz w:val="18"/>
          <w:szCs w:val="18"/>
        </w:rPr>
      </w:pPr>
      <w:r w:rsidRPr="00B50ED0">
        <w:rPr>
          <w:rFonts w:ascii="Times New Roman" w:hAnsi="Times New Roman"/>
        </w:rPr>
        <w:t>г) 100000 рублей, если цена контракта превышает 100 млн. рублей.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A4D3A"/>
    <w:multiLevelType w:val="singleLevel"/>
    <w:tmpl w:val="5C7ED620"/>
    <w:lvl w:ilvl="0">
      <w:numFmt w:val="bullet"/>
      <w:lvlText w:val="-"/>
      <w:lvlJc w:val="left"/>
      <w:pPr>
        <w:tabs>
          <w:tab w:val="num" w:pos="360"/>
        </w:tabs>
        <w:ind w:left="360" w:hanging="360"/>
      </w:pPr>
    </w:lvl>
  </w:abstractNum>
  <w:abstractNum w:abstractNumId="1">
    <w:nsid w:val="0FF31165"/>
    <w:multiLevelType w:val="hybridMultilevel"/>
    <w:tmpl w:val="B688F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3335ACF"/>
    <w:multiLevelType w:val="hybridMultilevel"/>
    <w:tmpl w:val="43C43B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A2A2B96"/>
    <w:multiLevelType w:val="multilevel"/>
    <w:tmpl w:val="9D507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48332246"/>
    <w:multiLevelType w:val="hybridMultilevel"/>
    <w:tmpl w:val="3A6CBE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4C411B28"/>
    <w:multiLevelType w:val="hybridMultilevel"/>
    <w:tmpl w:val="CE669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C855BB0"/>
    <w:multiLevelType w:val="multilevel"/>
    <w:tmpl w:val="826AC0E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512C49EE"/>
    <w:multiLevelType w:val="hybridMultilevel"/>
    <w:tmpl w:val="A0F68E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B2902C0"/>
    <w:multiLevelType w:val="multilevel"/>
    <w:tmpl w:val="707A5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6C0309B"/>
    <w:multiLevelType w:val="hybridMultilevel"/>
    <w:tmpl w:val="CE669B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9CF077F"/>
    <w:multiLevelType w:val="multilevel"/>
    <w:tmpl w:val="648A6FE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2"/>
  </w:num>
  <w:num w:numId="2">
    <w:abstractNumId w:val="1"/>
  </w:num>
  <w:num w:numId="3">
    <w:abstractNumId w:val="9"/>
  </w:num>
  <w:num w:numId="4">
    <w:abstractNumId w:val="7"/>
  </w:num>
  <w:num w:numId="5">
    <w:abstractNumId w:val="5"/>
  </w:num>
  <w:num w:numId="6">
    <w:abstractNumId w:val="10"/>
  </w:num>
  <w:num w:numId="7">
    <w:abstractNumId w:val="4"/>
  </w:num>
  <w:num w:numId="8">
    <w:abstractNumId w:val="0"/>
  </w:num>
  <w:num w:numId="9">
    <w:abstractNumId w:val="8"/>
  </w:num>
  <w:num w:numId="10">
    <w:abstractNumId w:val="6"/>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D21E5"/>
    <w:rsid w:val="00000510"/>
    <w:rsid w:val="00001BAB"/>
    <w:rsid w:val="00006E0D"/>
    <w:rsid w:val="000110E8"/>
    <w:rsid w:val="00013B9C"/>
    <w:rsid w:val="000140CE"/>
    <w:rsid w:val="000158C7"/>
    <w:rsid w:val="000161B4"/>
    <w:rsid w:val="00021893"/>
    <w:rsid w:val="00022DEB"/>
    <w:rsid w:val="00024B9C"/>
    <w:rsid w:val="00052730"/>
    <w:rsid w:val="0005484F"/>
    <w:rsid w:val="00055243"/>
    <w:rsid w:val="00055715"/>
    <w:rsid w:val="00055E65"/>
    <w:rsid w:val="0006090A"/>
    <w:rsid w:val="00062D17"/>
    <w:rsid w:val="0006324A"/>
    <w:rsid w:val="00063580"/>
    <w:rsid w:val="00063D0B"/>
    <w:rsid w:val="00064946"/>
    <w:rsid w:val="00064DE7"/>
    <w:rsid w:val="00065890"/>
    <w:rsid w:val="00067081"/>
    <w:rsid w:val="00067C8A"/>
    <w:rsid w:val="00070788"/>
    <w:rsid w:val="00072AC8"/>
    <w:rsid w:val="000747FE"/>
    <w:rsid w:val="00075952"/>
    <w:rsid w:val="00076E01"/>
    <w:rsid w:val="00093805"/>
    <w:rsid w:val="00093EDA"/>
    <w:rsid w:val="00097529"/>
    <w:rsid w:val="00097CEA"/>
    <w:rsid w:val="000A18A1"/>
    <w:rsid w:val="000A3D74"/>
    <w:rsid w:val="000B1701"/>
    <w:rsid w:val="000B3EA0"/>
    <w:rsid w:val="000B5212"/>
    <w:rsid w:val="000B5330"/>
    <w:rsid w:val="000B7850"/>
    <w:rsid w:val="000C3C98"/>
    <w:rsid w:val="000C566B"/>
    <w:rsid w:val="000D0B3D"/>
    <w:rsid w:val="000D631C"/>
    <w:rsid w:val="000E59D6"/>
    <w:rsid w:val="000E78D4"/>
    <w:rsid w:val="000E7F71"/>
    <w:rsid w:val="000F0888"/>
    <w:rsid w:val="000F133F"/>
    <w:rsid w:val="000F1FBF"/>
    <w:rsid w:val="000F3345"/>
    <w:rsid w:val="0010088C"/>
    <w:rsid w:val="00100B21"/>
    <w:rsid w:val="001010ED"/>
    <w:rsid w:val="001015D6"/>
    <w:rsid w:val="001031BB"/>
    <w:rsid w:val="00112E12"/>
    <w:rsid w:val="00113BA1"/>
    <w:rsid w:val="001171C2"/>
    <w:rsid w:val="001224CD"/>
    <w:rsid w:val="001316D2"/>
    <w:rsid w:val="00132B5C"/>
    <w:rsid w:val="00132F1C"/>
    <w:rsid w:val="001368F1"/>
    <w:rsid w:val="00140362"/>
    <w:rsid w:val="0014121A"/>
    <w:rsid w:val="00141A52"/>
    <w:rsid w:val="001421B5"/>
    <w:rsid w:val="00144CBA"/>
    <w:rsid w:val="00146DEC"/>
    <w:rsid w:val="00150739"/>
    <w:rsid w:val="00150B26"/>
    <w:rsid w:val="00152F6D"/>
    <w:rsid w:val="00155B98"/>
    <w:rsid w:val="001601AC"/>
    <w:rsid w:val="001622E0"/>
    <w:rsid w:val="00162A8D"/>
    <w:rsid w:val="00163FC6"/>
    <w:rsid w:val="0016586B"/>
    <w:rsid w:val="00165E96"/>
    <w:rsid w:val="0016613A"/>
    <w:rsid w:val="00166A6D"/>
    <w:rsid w:val="00166F9D"/>
    <w:rsid w:val="00167576"/>
    <w:rsid w:val="00170BD9"/>
    <w:rsid w:val="00174E8E"/>
    <w:rsid w:val="00175BC2"/>
    <w:rsid w:val="00175EBC"/>
    <w:rsid w:val="00176B11"/>
    <w:rsid w:val="001805B0"/>
    <w:rsid w:val="00186940"/>
    <w:rsid w:val="00192EB0"/>
    <w:rsid w:val="00195885"/>
    <w:rsid w:val="00195900"/>
    <w:rsid w:val="001A043E"/>
    <w:rsid w:val="001A0B2E"/>
    <w:rsid w:val="001A1CCB"/>
    <w:rsid w:val="001B274C"/>
    <w:rsid w:val="001B68B1"/>
    <w:rsid w:val="001C2C6A"/>
    <w:rsid w:val="001C7BE9"/>
    <w:rsid w:val="001D066D"/>
    <w:rsid w:val="001D56FC"/>
    <w:rsid w:val="001D5A23"/>
    <w:rsid w:val="001D5E7F"/>
    <w:rsid w:val="001D6FFD"/>
    <w:rsid w:val="001D71D2"/>
    <w:rsid w:val="001E0840"/>
    <w:rsid w:val="001E24CB"/>
    <w:rsid w:val="001E2723"/>
    <w:rsid w:val="001E3CBD"/>
    <w:rsid w:val="001E4DE0"/>
    <w:rsid w:val="001E4F2E"/>
    <w:rsid w:val="001E5FAB"/>
    <w:rsid w:val="001E67B1"/>
    <w:rsid w:val="00200A27"/>
    <w:rsid w:val="00202C23"/>
    <w:rsid w:val="00204D91"/>
    <w:rsid w:val="00205A6E"/>
    <w:rsid w:val="00206BA8"/>
    <w:rsid w:val="00207191"/>
    <w:rsid w:val="002077CC"/>
    <w:rsid w:val="002106F1"/>
    <w:rsid w:val="00211C98"/>
    <w:rsid w:val="002127F0"/>
    <w:rsid w:val="00212F42"/>
    <w:rsid w:val="00213369"/>
    <w:rsid w:val="00213BB6"/>
    <w:rsid w:val="00213BEF"/>
    <w:rsid w:val="00213C49"/>
    <w:rsid w:val="00215A2E"/>
    <w:rsid w:val="00215ED5"/>
    <w:rsid w:val="00217B22"/>
    <w:rsid w:val="00223362"/>
    <w:rsid w:val="00223417"/>
    <w:rsid w:val="00223F82"/>
    <w:rsid w:val="002270D4"/>
    <w:rsid w:val="002274C7"/>
    <w:rsid w:val="00232017"/>
    <w:rsid w:val="00235079"/>
    <w:rsid w:val="002362ED"/>
    <w:rsid w:val="002368E5"/>
    <w:rsid w:val="00236A90"/>
    <w:rsid w:val="00242D0B"/>
    <w:rsid w:val="00243FC3"/>
    <w:rsid w:val="00244822"/>
    <w:rsid w:val="002450BF"/>
    <w:rsid w:val="002513C4"/>
    <w:rsid w:val="00252015"/>
    <w:rsid w:val="00252753"/>
    <w:rsid w:val="00254F28"/>
    <w:rsid w:val="002572CA"/>
    <w:rsid w:val="002601FA"/>
    <w:rsid w:val="00265872"/>
    <w:rsid w:val="00266852"/>
    <w:rsid w:val="00270A06"/>
    <w:rsid w:val="00271F02"/>
    <w:rsid w:val="00272536"/>
    <w:rsid w:val="0027306A"/>
    <w:rsid w:val="00273783"/>
    <w:rsid w:val="002757D3"/>
    <w:rsid w:val="00277657"/>
    <w:rsid w:val="00280D0A"/>
    <w:rsid w:val="0028167B"/>
    <w:rsid w:val="00282407"/>
    <w:rsid w:val="002825FE"/>
    <w:rsid w:val="00286896"/>
    <w:rsid w:val="00287751"/>
    <w:rsid w:val="002908A8"/>
    <w:rsid w:val="00290AAE"/>
    <w:rsid w:val="002930E3"/>
    <w:rsid w:val="00294E26"/>
    <w:rsid w:val="00295F48"/>
    <w:rsid w:val="002962CC"/>
    <w:rsid w:val="002A33BE"/>
    <w:rsid w:val="002A4E55"/>
    <w:rsid w:val="002A74ED"/>
    <w:rsid w:val="002B791A"/>
    <w:rsid w:val="002C15BE"/>
    <w:rsid w:val="002C42C8"/>
    <w:rsid w:val="002D19AD"/>
    <w:rsid w:val="002D6C01"/>
    <w:rsid w:val="002E5154"/>
    <w:rsid w:val="002E6E22"/>
    <w:rsid w:val="002F36FA"/>
    <w:rsid w:val="002F5339"/>
    <w:rsid w:val="002F62D9"/>
    <w:rsid w:val="002F7679"/>
    <w:rsid w:val="00301C7C"/>
    <w:rsid w:val="003031DD"/>
    <w:rsid w:val="00310FE4"/>
    <w:rsid w:val="00312324"/>
    <w:rsid w:val="00312A71"/>
    <w:rsid w:val="003137DA"/>
    <w:rsid w:val="003204C7"/>
    <w:rsid w:val="003313C3"/>
    <w:rsid w:val="003320D6"/>
    <w:rsid w:val="0033654B"/>
    <w:rsid w:val="00336836"/>
    <w:rsid w:val="00341DED"/>
    <w:rsid w:val="003479CC"/>
    <w:rsid w:val="00347F01"/>
    <w:rsid w:val="003502A5"/>
    <w:rsid w:val="00351E69"/>
    <w:rsid w:val="0035299C"/>
    <w:rsid w:val="00362316"/>
    <w:rsid w:val="0037056A"/>
    <w:rsid w:val="0037290D"/>
    <w:rsid w:val="0038076A"/>
    <w:rsid w:val="00383C09"/>
    <w:rsid w:val="00384D51"/>
    <w:rsid w:val="00385154"/>
    <w:rsid w:val="00385CEC"/>
    <w:rsid w:val="00390EDF"/>
    <w:rsid w:val="00391AA2"/>
    <w:rsid w:val="00391D13"/>
    <w:rsid w:val="00392046"/>
    <w:rsid w:val="00393570"/>
    <w:rsid w:val="0039488A"/>
    <w:rsid w:val="003A1AE1"/>
    <w:rsid w:val="003A483E"/>
    <w:rsid w:val="003A4FBF"/>
    <w:rsid w:val="003A750B"/>
    <w:rsid w:val="003A7B3B"/>
    <w:rsid w:val="003B15B8"/>
    <w:rsid w:val="003B74B5"/>
    <w:rsid w:val="003B7C2F"/>
    <w:rsid w:val="003C1F89"/>
    <w:rsid w:val="003C2143"/>
    <w:rsid w:val="003C44AC"/>
    <w:rsid w:val="003C6474"/>
    <w:rsid w:val="003C6C27"/>
    <w:rsid w:val="003D27EF"/>
    <w:rsid w:val="003D488B"/>
    <w:rsid w:val="003D5F54"/>
    <w:rsid w:val="003D75FE"/>
    <w:rsid w:val="003E3826"/>
    <w:rsid w:val="003E3BE1"/>
    <w:rsid w:val="003E453F"/>
    <w:rsid w:val="003E4EBD"/>
    <w:rsid w:val="003F0729"/>
    <w:rsid w:val="003F2757"/>
    <w:rsid w:val="003F2D52"/>
    <w:rsid w:val="003F471F"/>
    <w:rsid w:val="003F4E39"/>
    <w:rsid w:val="003F5CEA"/>
    <w:rsid w:val="00401A76"/>
    <w:rsid w:val="00402AC5"/>
    <w:rsid w:val="00403BEB"/>
    <w:rsid w:val="00403FBA"/>
    <w:rsid w:val="00404AD0"/>
    <w:rsid w:val="0040726F"/>
    <w:rsid w:val="00407C7A"/>
    <w:rsid w:val="0041279C"/>
    <w:rsid w:val="00412A75"/>
    <w:rsid w:val="00416F19"/>
    <w:rsid w:val="0042467B"/>
    <w:rsid w:val="00425340"/>
    <w:rsid w:val="0042557C"/>
    <w:rsid w:val="00430EA1"/>
    <w:rsid w:val="00431EB9"/>
    <w:rsid w:val="00434A9B"/>
    <w:rsid w:val="00434E21"/>
    <w:rsid w:val="00434EBF"/>
    <w:rsid w:val="00435664"/>
    <w:rsid w:val="0044077C"/>
    <w:rsid w:val="00440C01"/>
    <w:rsid w:val="00440C5D"/>
    <w:rsid w:val="00444823"/>
    <w:rsid w:val="00445B58"/>
    <w:rsid w:val="00445D0E"/>
    <w:rsid w:val="00452EB1"/>
    <w:rsid w:val="00453020"/>
    <w:rsid w:val="00453061"/>
    <w:rsid w:val="0045497D"/>
    <w:rsid w:val="0045567D"/>
    <w:rsid w:val="00455734"/>
    <w:rsid w:val="00461344"/>
    <w:rsid w:val="004626A6"/>
    <w:rsid w:val="0046486C"/>
    <w:rsid w:val="00475366"/>
    <w:rsid w:val="00483658"/>
    <w:rsid w:val="004840E1"/>
    <w:rsid w:val="004849D3"/>
    <w:rsid w:val="0048741A"/>
    <w:rsid w:val="00487FF8"/>
    <w:rsid w:val="004906DE"/>
    <w:rsid w:val="004917CA"/>
    <w:rsid w:val="00492A79"/>
    <w:rsid w:val="00494EF6"/>
    <w:rsid w:val="0049631C"/>
    <w:rsid w:val="004A1C9D"/>
    <w:rsid w:val="004A2CB0"/>
    <w:rsid w:val="004A7B06"/>
    <w:rsid w:val="004B2B43"/>
    <w:rsid w:val="004B4D91"/>
    <w:rsid w:val="004C1059"/>
    <w:rsid w:val="004C1633"/>
    <w:rsid w:val="004C1D9A"/>
    <w:rsid w:val="004C3D01"/>
    <w:rsid w:val="004C6567"/>
    <w:rsid w:val="004D0B8B"/>
    <w:rsid w:val="004D0CF6"/>
    <w:rsid w:val="004D20D8"/>
    <w:rsid w:val="004D7552"/>
    <w:rsid w:val="004E0004"/>
    <w:rsid w:val="004E056D"/>
    <w:rsid w:val="004E23CB"/>
    <w:rsid w:val="004E51CB"/>
    <w:rsid w:val="004F1D54"/>
    <w:rsid w:val="00500DA2"/>
    <w:rsid w:val="00504ABC"/>
    <w:rsid w:val="00506272"/>
    <w:rsid w:val="00507C69"/>
    <w:rsid w:val="00510E4E"/>
    <w:rsid w:val="005113AE"/>
    <w:rsid w:val="0051295A"/>
    <w:rsid w:val="0051535D"/>
    <w:rsid w:val="00521EFE"/>
    <w:rsid w:val="005246B0"/>
    <w:rsid w:val="00524757"/>
    <w:rsid w:val="00524BB7"/>
    <w:rsid w:val="005272F2"/>
    <w:rsid w:val="00530D4C"/>
    <w:rsid w:val="005311B1"/>
    <w:rsid w:val="00534F7F"/>
    <w:rsid w:val="005353C5"/>
    <w:rsid w:val="00541B23"/>
    <w:rsid w:val="005423F9"/>
    <w:rsid w:val="005427BF"/>
    <w:rsid w:val="00545045"/>
    <w:rsid w:val="00545073"/>
    <w:rsid w:val="0054552F"/>
    <w:rsid w:val="00546470"/>
    <w:rsid w:val="00546F56"/>
    <w:rsid w:val="005538FF"/>
    <w:rsid w:val="00553C24"/>
    <w:rsid w:val="00554192"/>
    <w:rsid w:val="005673C9"/>
    <w:rsid w:val="00570192"/>
    <w:rsid w:val="005709DE"/>
    <w:rsid w:val="00572428"/>
    <w:rsid w:val="005724FF"/>
    <w:rsid w:val="00572DEA"/>
    <w:rsid w:val="00573220"/>
    <w:rsid w:val="005769F7"/>
    <w:rsid w:val="00580CA9"/>
    <w:rsid w:val="00580D48"/>
    <w:rsid w:val="00581BD4"/>
    <w:rsid w:val="00584B0D"/>
    <w:rsid w:val="00590BD7"/>
    <w:rsid w:val="00592E77"/>
    <w:rsid w:val="00595D56"/>
    <w:rsid w:val="005A5155"/>
    <w:rsid w:val="005A62D8"/>
    <w:rsid w:val="005B078B"/>
    <w:rsid w:val="005B0861"/>
    <w:rsid w:val="005B0B76"/>
    <w:rsid w:val="005B0D89"/>
    <w:rsid w:val="005C584B"/>
    <w:rsid w:val="005C71F4"/>
    <w:rsid w:val="005C7E42"/>
    <w:rsid w:val="005D0693"/>
    <w:rsid w:val="005D0F5E"/>
    <w:rsid w:val="005D12DA"/>
    <w:rsid w:val="005D1980"/>
    <w:rsid w:val="005D21E5"/>
    <w:rsid w:val="005D4093"/>
    <w:rsid w:val="005D49F0"/>
    <w:rsid w:val="005D7D38"/>
    <w:rsid w:val="005E10AA"/>
    <w:rsid w:val="005E230C"/>
    <w:rsid w:val="005E3B62"/>
    <w:rsid w:val="005F0427"/>
    <w:rsid w:val="005F38AD"/>
    <w:rsid w:val="005F3BA4"/>
    <w:rsid w:val="005F52BF"/>
    <w:rsid w:val="005F6426"/>
    <w:rsid w:val="00600B06"/>
    <w:rsid w:val="00601564"/>
    <w:rsid w:val="00605E7A"/>
    <w:rsid w:val="00613C1E"/>
    <w:rsid w:val="00615890"/>
    <w:rsid w:val="00620BD0"/>
    <w:rsid w:val="00622A4E"/>
    <w:rsid w:val="00625C6D"/>
    <w:rsid w:val="00627F0A"/>
    <w:rsid w:val="00633211"/>
    <w:rsid w:val="0063616B"/>
    <w:rsid w:val="006401CD"/>
    <w:rsid w:val="006408D0"/>
    <w:rsid w:val="00642566"/>
    <w:rsid w:val="006428D6"/>
    <w:rsid w:val="00652B20"/>
    <w:rsid w:val="00655ED4"/>
    <w:rsid w:val="00656162"/>
    <w:rsid w:val="0065684C"/>
    <w:rsid w:val="00656C02"/>
    <w:rsid w:val="006612C0"/>
    <w:rsid w:val="00665083"/>
    <w:rsid w:val="00665894"/>
    <w:rsid w:val="00666E74"/>
    <w:rsid w:val="006721A9"/>
    <w:rsid w:val="0067401A"/>
    <w:rsid w:val="0067484C"/>
    <w:rsid w:val="00676AF4"/>
    <w:rsid w:val="006807BA"/>
    <w:rsid w:val="00684187"/>
    <w:rsid w:val="00686914"/>
    <w:rsid w:val="00686AE0"/>
    <w:rsid w:val="00687A96"/>
    <w:rsid w:val="006966A0"/>
    <w:rsid w:val="006968B7"/>
    <w:rsid w:val="00696DF7"/>
    <w:rsid w:val="006A0946"/>
    <w:rsid w:val="006A216A"/>
    <w:rsid w:val="006A484B"/>
    <w:rsid w:val="006A5055"/>
    <w:rsid w:val="006A772C"/>
    <w:rsid w:val="006B4E1F"/>
    <w:rsid w:val="006C0C65"/>
    <w:rsid w:val="006C20DB"/>
    <w:rsid w:val="006C21FD"/>
    <w:rsid w:val="006C3820"/>
    <w:rsid w:val="006C39AC"/>
    <w:rsid w:val="006C683F"/>
    <w:rsid w:val="006C7DBB"/>
    <w:rsid w:val="006D30C8"/>
    <w:rsid w:val="006D6271"/>
    <w:rsid w:val="006E114B"/>
    <w:rsid w:val="006E132F"/>
    <w:rsid w:val="006E28D3"/>
    <w:rsid w:val="006E3BBE"/>
    <w:rsid w:val="006E545F"/>
    <w:rsid w:val="006E702F"/>
    <w:rsid w:val="006F052A"/>
    <w:rsid w:val="006F1C07"/>
    <w:rsid w:val="006F42EE"/>
    <w:rsid w:val="006F5D50"/>
    <w:rsid w:val="006F79FD"/>
    <w:rsid w:val="007018FA"/>
    <w:rsid w:val="00702FC0"/>
    <w:rsid w:val="0070469E"/>
    <w:rsid w:val="0070525C"/>
    <w:rsid w:val="00706826"/>
    <w:rsid w:val="0071179A"/>
    <w:rsid w:val="00712C2D"/>
    <w:rsid w:val="00712EB7"/>
    <w:rsid w:val="0071682E"/>
    <w:rsid w:val="00720D77"/>
    <w:rsid w:val="0072724E"/>
    <w:rsid w:val="0073107E"/>
    <w:rsid w:val="00732F6D"/>
    <w:rsid w:val="00736280"/>
    <w:rsid w:val="007408E6"/>
    <w:rsid w:val="00740ECA"/>
    <w:rsid w:val="00741F0E"/>
    <w:rsid w:val="00743260"/>
    <w:rsid w:val="0074349F"/>
    <w:rsid w:val="00745BFD"/>
    <w:rsid w:val="007503B1"/>
    <w:rsid w:val="007525E5"/>
    <w:rsid w:val="00761EB0"/>
    <w:rsid w:val="007651BD"/>
    <w:rsid w:val="00766DC5"/>
    <w:rsid w:val="00770690"/>
    <w:rsid w:val="007709B9"/>
    <w:rsid w:val="00773862"/>
    <w:rsid w:val="0077391D"/>
    <w:rsid w:val="00775128"/>
    <w:rsid w:val="00777191"/>
    <w:rsid w:val="00784432"/>
    <w:rsid w:val="007923C4"/>
    <w:rsid w:val="0079685D"/>
    <w:rsid w:val="007A12BB"/>
    <w:rsid w:val="007A1F07"/>
    <w:rsid w:val="007A29F9"/>
    <w:rsid w:val="007A596E"/>
    <w:rsid w:val="007B2094"/>
    <w:rsid w:val="007B3E5A"/>
    <w:rsid w:val="007B57F3"/>
    <w:rsid w:val="007B6218"/>
    <w:rsid w:val="007C03D9"/>
    <w:rsid w:val="007C484F"/>
    <w:rsid w:val="007C504D"/>
    <w:rsid w:val="007C6292"/>
    <w:rsid w:val="007D047F"/>
    <w:rsid w:val="007D2792"/>
    <w:rsid w:val="007D2E1E"/>
    <w:rsid w:val="007D359A"/>
    <w:rsid w:val="007D648F"/>
    <w:rsid w:val="007E0DCA"/>
    <w:rsid w:val="007E4905"/>
    <w:rsid w:val="007E4BAC"/>
    <w:rsid w:val="007E5C14"/>
    <w:rsid w:val="007F011B"/>
    <w:rsid w:val="007F0918"/>
    <w:rsid w:val="007F2ABD"/>
    <w:rsid w:val="007F3B82"/>
    <w:rsid w:val="007F3FD3"/>
    <w:rsid w:val="007F69B9"/>
    <w:rsid w:val="00805AFC"/>
    <w:rsid w:val="008161C6"/>
    <w:rsid w:val="00816730"/>
    <w:rsid w:val="00816E27"/>
    <w:rsid w:val="00820764"/>
    <w:rsid w:val="008208AB"/>
    <w:rsid w:val="008238F2"/>
    <w:rsid w:val="00834369"/>
    <w:rsid w:val="00835672"/>
    <w:rsid w:val="00841D8D"/>
    <w:rsid w:val="00844044"/>
    <w:rsid w:val="00846109"/>
    <w:rsid w:val="008474CB"/>
    <w:rsid w:val="008530A1"/>
    <w:rsid w:val="00855FC3"/>
    <w:rsid w:val="00860024"/>
    <w:rsid w:val="00864699"/>
    <w:rsid w:val="00866FF9"/>
    <w:rsid w:val="00867D82"/>
    <w:rsid w:val="008715D4"/>
    <w:rsid w:val="008723A0"/>
    <w:rsid w:val="008738D2"/>
    <w:rsid w:val="008776DA"/>
    <w:rsid w:val="00877A5E"/>
    <w:rsid w:val="00882BE2"/>
    <w:rsid w:val="00883027"/>
    <w:rsid w:val="00885CCE"/>
    <w:rsid w:val="00886AE8"/>
    <w:rsid w:val="008875A3"/>
    <w:rsid w:val="00890AD4"/>
    <w:rsid w:val="0089147A"/>
    <w:rsid w:val="008914F4"/>
    <w:rsid w:val="008934DF"/>
    <w:rsid w:val="008A02E3"/>
    <w:rsid w:val="008A1E43"/>
    <w:rsid w:val="008A3029"/>
    <w:rsid w:val="008A3EF5"/>
    <w:rsid w:val="008A79EB"/>
    <w:rsid w:val="008B1AD5"/>
    <w:rsid w:val="008B2300"/>
    <w:rsid w:val="008B2955"/>
    <w:rsid w:val="008B4943"/>
    <w:rsid w:val="008C32AE"/>
    <w:rsid w:val="008C43F2"/>
    <w:rsid w:val="008D11F6"/>
    <w:rsid w:val="008D2733"/>
    <w:rsid w:val="008D27B4"/>
    <w:rsid w:val="008D2BDB"/>
    <w:rsid w:val="008D33B3"/>
    <w:rsid w:val="008D34CA"/>
    <w:rsid w:val="008D4806"/>
    <w:rsid w:val="008D4ABC"/>
    <w:rsid w:val="008D65F0"/>
    <w:rsid w:val="008D76AD"/>
    <w:rsid w:val="008E0FEF"/>
    <w:rsid w:val="008E148D"/>
    <w:rsid w:val="008E1813"/>
    <w:rsid w:val="008E5E61"/>
    <w:rsid w:val="008F0F0E"/>
    <w:rsid w:val="008F1FA3"/>
    <w:rsid w:val="008F255D"/>
    <w:rsid w:val="008F4C44"/>
    <w:rsid w:val="00900F1C"/>
    <w:rsid w:val="00901EC9"/>
    <w:rsid w:val="009029BF"/>
    <w:rsid w:val="00907A07"/>
    <w:rsid w:val="00911738"/>
    <w:rsid w:val="00916720"/>
    <w:rsid w:val="009168D5"/>
    <w:rsid w:val="00917039"/>
    <w:rsid w:val="00921674"/>
    <w:rsid w:val="0092289B"/>
    <w:rsid w:val="00923FCA"/>
    <w:rsid w:val="0092427D"/>
    <w:rsid w:val="00926893"/>
    <w:rsid w:val="00926D6C"/>
    <w:rsid w:val="0092787A"/>
    <w:rsid w:val="009312D8"/>
    <w:rsid w:val="009372FE"/>
    <w:rsid w:val="009418FC"/>
    <w:rsid w:val="009421F5"/>
    <w:rsid w:val="0094324B"/>
    <w:rsid w:val="00943ACE"/>
    <w:rsid w:val="00943D0A"/>
    <w:rsid w:val="00946C5B"/>
    <w:rsid w:val="00951C93"/>
    <w:rsid w:val="009524BA"/>
    <w:rsid w:val="009553E0"/>
    <w:rsid w:val="0095735D"/>
    <w:rsid w:val="009576A2"/>
    <w:rsid w:val="00957FEA"/>
    <w:rsid w:val="00960C6F"/>
    <w:rsid w:val="009613ED"/>
    <w:rsid w:val="00967FD9"/>
    <w:rsid w:val="009722C3"/>
    <w:rsid w:val="00972F38"/>
    <w:rsid w:val="00972FEA"/>
    <w:rsid w:val="009807E2"/>
    <w:rsid w:val="009813A8"/>
    <w:rsid w:val="0098174A"/>
    <w:rsid w:val="00991292"/>
    <w:rsid w:val="00991939"/>
    <w:rsid w:val="009939F9"/>
    <w:rsid w:val="00996DE4"/>
    <w:rsid w:val="009A1503"/>
    <w:rsid w:val="009A1628"/>
    <w:rsid w:val="009A3EC6"/>
    <w:rsid w:val="009A40D1"/>
    <w:rsid w:val="009A67D5"/>
    <w:rsid w:val="009B1110"/>
    <w:rsid w:val="009B3702"/>
    <w:rsid w:val="009B64C9"/>
    <w:rsid w:val="009B6F08"/>
    <w:rsid w:val="009C059F"/>
    <w:rsid w:val="009C7856"/>
    <w:rsid w:val="009D138C"/>
    <w:rsid w:val="009D213C"/>
    <w:rsid w:val="009D3696"/>
    <w:rsid w:val="009D5F1E"/>
    <w:rsid w:val="009D6F7D"/>
    <w:rsid w:val="009D7D6E"/>
    <w:rsid w:val="009E3C95"/>
    <w:rsid w:val="009E40E0"/>
    <w:rsid w:val="009E6CFA"/>
    <w:rsid w:val="009F0EC9"/>
    <w:rsid w:val="009F7624"/>
    <w:rsid w:val="009F78AB"/>
    <w:rsid w:val="00A037D7"/>
    <w:rsid w:val="00A0503F"/>
    <w:rsid w:val="00A107A4"/>
    <w:rsid w:val="00A139B5"/>
    <w:rsid w:val="00A23C29"/>
    <w:rsid w:val="00A23E18"/>
    <w:rsid w:val="00A2462A"/>
    <w:rsid w:val="00A24A4E"/>
    <w:rsid w:val="00A25D79"/>
    <w:rsid w:val="00A25DA7"/>
    <w:rsid w:val="00A3094C"/>
    <w:rsid w:val="00A30EF6"/>
    <w:rsid w:val="00A31180"/>
    <w:rsid w:val="00A33A8D"/>
    <w:rsid w:val="00A3601B"/>
    <w:rsid w:val="00A42647"/>
    <w:rsid w:val="00A42C0E"/>
    <w:rsid w:val="00A46200"/>
    <w:rsid w:val="00A53272"/>
    <w:rsid w:val="00A532D0"/>
    <w:rsid w:val="00A61E24"/>
    <w:rsid w:val="00A66833"/>
    <w:rsid w:val="00A70C29"/>
    <w:rsid w:val="00A70C55"/>
    <w:rsid w:val="00A72313"/>
    <w:rsid w:val="00A76AF0"/>
    <w:rsid w:val="00A808BB"/>
    <w:rsid w:val="00A837EF"/>
    <w:rsid w:val="00A84CF1"/>
    <w:rsid w:val="00A91AA3"/>
    <w:rsid w:val="00A9215D"/>
    <w:rsid w:val="00A93C65"/>
    <w:rsid w:val="00A954ED"/>
    <w:rsid w:val="00A95E5C"/>
    <w:rsid w:val="00A97312"/>
    <w:rsid w:val="00AA2584"/>
    <w:rsid w:val="00AA2663"/>
    <w:rsid w:val="00AA43AA"/>
    <w:rsid w:val="00AB3C10"/>
    <w:rsid w:val="00AC223F"/>
    <w:rsid w:val="00AC300A"/>
    <w:rsid w:val="00AC7BC0"/>
    <w:rsid w:val="00AD0834"/>
    <w:rsid w:val="00AD42DB"/>
    <w:rsid w:val="00AD68AD"/>
    <w:rsid w:val="00AE2043"/>
    <w:rsid w:val="00AE5B57"/>
    <w:rsid w:val="00AE6181"/>
    <w:rsid w:val="00AE649E"/>
    <w:rsid w:val="00AF2C43"/>
    <w:rsid w:val="00AF694F"/>
    <w:rsid w:val="00B062D4"/>
    <w:rsid w:val="00B06440"/>
    <w:rsid w:val="00B143ED"/>
    <w:rsid w:val="00B16AC0"/>
    <w:rsid w:val="00B20556"/>
    <w:rsid w:val="00B20CC0"/>
    <w:rsid w:val="00B23616"/>
    <w:rsid w:val="00B24188"/>
    <w:rsid w:val="00B2442B"/>
    <w:rsid w:val="00B24B4E"/>
    <w:rsid w:val="00B25655"/>
    <w:rsid w:val="00B30049"/>
    <w:rsid w:val="00B31376"/>
    <w:rsid w:val="00B33BE5"/>
    <w:rsid w:val="00B33BFA"/>
    <w:rsid w:val="00B34F02"/>
    <w:rsid w:val="00B35E9B"/>
    <w:rsid w:val="00B3791B"/>
    <w:rsid w:val="00B40732"/>
    <w:rsid w:val="00B418B7"/>
    <w:rsid w:val="00B438A7"/>
    <w:rsid w:val="00B457C1"/>
    <w:rsid w:val="00B4681D"/>
    <w:rsid w:val="00B505DB"/>
    <w:rsid w:val="00B51225"/>
    <w:rsid w:val="00B53D54"/>
    <w:rsid w:val="00B53E08"/>
    <w:rsid w:val="00B55D29"/>
    <w:rsid w:val="00B55DE6"/>
    <w:rsid w:val="00B568FD"/>
    <w:rsid w:val="00B57249"/>
    <w:rsid w:val="00B57ED0"/>
    <w:rsid w:val="00B61CDB"/>
    <w:rsid w:val="00B6469E"/>
    <w:rsid w:val="00B703DC"/>
    <w:rsid w:val="00B71B36"/>
    <w:rsid w:val="00B7259B"/>
    <w:rsid w:val="00B75941"/>
    <w:rsid w:val="00B75F28"/>
    <w:rsid w:val="00B76A10"/>
    <w:rsid w:val="00B76BCA"/>
    <w:rsid w:val="00B8052F"/>
    <w:rsid w:val="00B81BB2"/>
    <w:rsid w:val="00B853A2"/>
    <w:rsid w:val="00B93784"/>
    <w:rsid w:val="00B961E3"/>
    <w:rsid w:val="00BA1719"/>
    <w:rsid w:val="00BA26CA"/>
    <w:rsid w:val="00BA475C"/>
    <w:rsid w:val="00BA6726"/>
    <w:rsid w:val="00BB7C45"/>
    <w:rsid w:val="00BB7E8A"/>
    <w:rsid w:val="00BC0C33"/>
    <w:rsid w:val="00BC0DDC"/>
    <w:rsid w:val="00BC0E1F"/>
    <w:rsid w:val="00BC44E2"/>
    <w:rsid w:val="00BC55E2"/>
    <w:rsid w:val="00BC65BE"/>
    <w:rsid w:val="00BD2994"/>
    <w:rsid w:val="00BD3CF5"/>
    <w:rsid w:val="00BD4B59"/>
    <w:rsid w:val="00BD5340"/>
    <w:rsid w:val="00BD5E00"/>
    <w:rsid w:val="00BD6A8E"/>
    <w:rsid w:val="00BE183F"/>
    <w:rsid w:val="00BE41AE"/>
    <w:rsid w:val="00BE7822"/>
    <w:rsid w:val="00BF0B6D"/>
    <w:rsid w:val="00BF36F9"/>
    <w:rsid w:val="00BF4B1D"/>
    <w:rsid w:val="00BF59A4"/>
    <w:rsid w:val="00BF62A0"/>
    <w:rsid w:val="00C0114C"/>
    <w:rsid w:val="00C01390"/>
    <w:rsid w:val="00C0175B"/>
    <w:rsid w:val="00C058E5"/>
    <w:rsid w:val="00C07214"/>
    <w:rsid w:val="00C10531"/>
    <w:rsid w:val="00C11A3B"/>
    <w:rsid w:val="00C14773"/>
    <w:rsid w:val="00C15D4C"/>
    <w:rsid w:val="00C17507"/>
    <w:rsid w:val="00C244C2"/>
    <w:rsid w:val="00C2628A"/>
    <w:rsid w:val="00C3015F"/>
    <w:rsid w:val="00C4355F"/>
    <w:rsid w:val="00C43752"/>
    <w:rsid w:val="00C45548"/>
    <w:rsid w:val="00C52E7D"/>
    <w:rsid w:val="00C53E3A"/>
    <w:rsid w:val="00C53F74"/>
    <w:rsid w:val="00C55D66"/>
    <w:rsid w:val="00C5672D"/>
    <w:rsid w:val="00C57B62"/>
    <w:rsid w:val="00C6041F"/>
    <w:rsid w:val="00C64912"/>
    <w:rsid w:val="00C65457"/>
    <w:rsid w:val="00C66572"/>
    <w:rsid w:val="00C71304"/>
    <w:rsid w:val="00C72BFB"/>
    <w:rsid w:val="00C77EEA"/>
    <w:rsid w:val="00C81CF9"/>
    <w:rsid w:val="00C81E8D"/>
    <w:rsid w:val="00C82B3D"/>
    <w:rsid w:val="00C92124"/>
    <w:rsid w:val="00C92927"/>
    <w:rsid w:val="00CA0A48"/>
    <w:rsid w:val="00CA1239"/>
    <w:rsid w:val="00CA2B0D"/>
    <w:rsid w:val="00CA44AA"/>
    <w:rsid w:val="00CA4C7C"/>
    <w:rsid w:val="00CA62C2"/>
    <w:rsid w:val="00CA7272"/>
    <w:rsid w:val="00CA7EDB"/>
    <w:rsid w:val="00CB025B"/>
    <w:rsid w:val="00CB0816"/>
    <w:rsid w:val="00CB1383"/>
    <w:rsid w:val="00CB19B3"/>
    <w:rsid w:val="00CB3680"/>
    <w:rsid w:val="00CB3D76"/>
    <w:rsid w:val="00CB5502"/>
    <w:rsid w:val="00CB587D"/>
    <w:rsid w:val="00CB619C"/>
    <w:rsid w:val="00CB6434"/>
    <w:rsid w:val="00CC1CE5"/>
    <w:rsid w:val="00CC3D22"/>
    <w:rsid w:val="00CC5279"/>
    <w:rsid w:val="00CC5E01"/>
    <w:rsid w:val="00CC61C0"/>
    <w:rsid w:val="00CD1595"/>
    <w:rsid w:val="00CD197D"/>
    <w:rsid w:val="00CD4479"/>
    <w:rsid w:val="00CD460F"/>
    <w:rsid w:val="00CD6625"/>
    <w:rsid w:val="00CE1DBF"/>
    <w:rsid w:val="00CE3D84"/>
    <w:rsid w:val="00CE4188"/>
    <w:rsid w:val="00CE4341"/>
    <w:rsid w:val="00CF08E0"/>
    <w:rsid w:val="00CF1DA2"/>
    <w:rsid w:val="00CF223F"/>
    <w:rsid w:val="00CF3561"/>
    <w:rsid w:val="00CF4A4D"/>
    <w:rsid w:val="00D012A7"/>
    <w:rsid w:val="00D01439"/>
    <w:rsid w:val="00D01BD8"/>
    <w:rsid w:val="00D03F2B"/>
    <w:rsid w:val="00D05636"/>
    <w:rsid w:val="00D11ED9"/>
    <w:rsid w:val="00D122F8"/>
    <w:rsid w:val="00D1417E"/>
    <w:rsid w:val="00D14A4D"/>
    <w:rsid w:val="00D17A33"/>
    <w:rsid w:val="00D17ADE"/>
    <w:rsid w:val="00D2036A"/>
    <w:rsid w:val="00D20979"/>
    <w:rsid w:val="00D20CFA"/>
    <w:rsid w:val="00D23261"/>
    <w:rsid w:val="00D2378B"/>
    <w:rsid w:val="00D239CA"/>
    <w:rsid w:val="00D24938"/>
    <w:rsid w:val="00D25071"/>
    <w:rsid w:val="00D32F5A"/>
    <w:rsid w:val="00D3347C"/>
    <w:rsid w:val="00D33AF7"/>
    <w:rsid w:val="00D34AAE"/>
    <w:rsid w:val="00D40EBC"/>
    <w:rsid w:val="00D4145A"/>
    <w:rsid w:val="00D45619"/>
    <w:rsid w:val="00D470A3"/>
    <w:rsid w:val="00D47BFD"/>
    <w:rsid w:val="00D53EA8"/>
    <w:rsid w:val="00D55B22"/>
    <w:rsid w:val="00D57906"/>
    <w:rsid w:val="00D63BAF"/>
    <w:rsid w:val="00D642DA"/>
    <w:rsid w:val="00D65550"/>
    <w:rsid w:val="00D6673E"/>
    <w:rsid w:val="00D72661"/>
    <w:rsid w:val="00D8030F"/>
    <w:rsid w:val="00D803E0"/>
    <w:rsid w:val="00D8392E"/>
    <w:rsid w:val="00D83B2F"/>
    <w:rsid w:val="00D84D61"/>
    <w:rsid w:val="00D901E7"/>
    <w:rsid w:val="00D92661"/>
    <w:rsid w:val="00D93F94"/>
    <w:rsid w:val="00D96B7C"/>
    <w:rsid w:val="00D97E09"/>
    <w:rsid w:val="00DA16B8"/>
    <w:rsid w:val="00DA1AD0"/>
    <w:rsid w:val="00DA1D8A"/>
    <w:rsid w:val="00DA2B5F"/>
    <w:rsid w:val="00DA40FE"/>
    <w:rsid w:val="00DA5F78"/>
    <w:rsid w:val="00DA7E8C"/>
    <w:rsid w:val="00DB0C54"/>
    <w:rsid w:val="00DB25A1"/>
    <w:rsid w:val="00DB3348"/>
    <w:rsid w:val="00DC04D2"/>
    <w:rsid w:val="00DC1FC6"/>
    <w:rsid w:val="00DC27A1"/>
    <w:rsid w:val="00DC50D8"/>
    <w:rsid w:val="00DD13F8"/>
    <w:rsid w:val="00DD1E29"/>
    <w:rsid w:val="00DD3271"/>
    <w:rsid w:val="00DD33DD"/>
    <w:rsid w:val="00DD4018"/>
    <w:rsid w:val="00DD4B46"/>
    <w:rsid w:val="00DD576C"/>
    <w:rsid w:val="00DD5CB7"/>
    <w:rsid w:val="00DD63AE"/>
    <w:rsid w:val="00DD6C97"/>
    <w:rsid w:val="00DD799A"/>
    <w:rsid w:val="00DE3CB0"/>
    <w:rsid w:val="00DE47AA"/>
    <w:rsid w:val="00DF0B45"/>
    <w:rsid w:val="00DF0BB6"/>
    <w:rsid w:val="00DF164D"/>
    <w:rsid w:val="00DF6FA6"/>
    <w:rsid w:val="00E02E6A"/>
    <w:rsid w:val="00E031C3"/>
    <w:rsid w:val="00E06757"/>
    <w:rsid w:val="00E07422"/>
    <w:rsid w:val="00E15DFA"/>
    <w:rsid w:val="00E170DE"/>
    <w:rsid w:val="00E20827"/>
    <w:rsid w:val="00E21C44"/>
    <w:rsid w:val="00E226E7"/>
    <w:rsid w:val="00E22A8A"/>
    <w:rsid w:val="00E241ED"/>
    <w:rsid w:val="00E27525"/>
    <w:rsid w:val="00E27B87"/>
    <w:rsid w:val="00E31498"/>
    <w:rsid w:val="00E32009"/>
    <w:rsid w:val="00E32AD5"/>
    <w:rsid w:val="00E331E8"/>
    <w:rsid w:val="00E33F04"/>
    <w:rsid w:val="00E451CE"/>
    <w:rsid w:val="00E45563"/>
    <w:rsid w:val="00E47D89"/>
    <w:rsid w:val="00E51C08"/>
    <w:rsid w:val="00E5209E"/>
    <w:rsid w:val="00E546E5"/>
    <w:rsid w:val="00E55980"/>
    <w:rsid w:val="00E55EF4"/>
    <w:rsid w:val="00E564D5"/>
    <w:rsid w:val="00E610A2"/>
    <w:rsid w:val="00E63EEA"/>
    <w:rsid w:val="00E6549E"/>
    <w:rsid w:val="00E663AA"/>
    <w:rsid w:val="00E67D3E"/>
    <w:rsid w:val="00E7058B"/>
    <w:rsid w:val="00E71247"/>
    <w:rsid w:val="00E72133"/>
    <w:rsid w:val="00E72435"/>
    <w:rsid w:val="00E73D18"/>
    <w:rsid w:val="00E741AC"/>
    <w:rsid w:val="00E81232"/>
    <w:rsid w:val="00E81B9D"/>
    <w:rsid w:val="00E822DF"/>
    <w:rsid w:val="00E901D7"/>
    <w:rsid w:val="00E90683"/>
    <w:rsid w:val="00E930F4"/>
    <w:rsid w:val="00E95167"/>
    <w:rsid w:val="00E95BDB"/>
    <w:rsid w:val="00EA3992"/>
    <w:rsid w:val="00EB018F"/>
    <w:rsid w:val="00EB4A56"/>
    <w:rsid w:val="00EB5D2A"/>
    <w:rsid w:val="00EC68CD"/>
    <w:rsid w:val="00ED2B20"/>
    <w:rsid w:val="00ED2C7D"/>
    <w:rsid w:val="00ED7F69"/>
    <w:rsid w:val="00EE06CD"/>
    <w:rsid w:val="00EE2099"/>
    <w:rsid w:val="00EE57B4"/>
    <w:rsid w:val="00EF098F"/>
    <w:rsid w:val="00EF10B8"/>
    <w:rsid w:val="00EF238F"/>
    <w:rsid w:val="00EF28FB"/>
    <w:rsid w:val="00EF4F12"/>
    <w:rsid w:val="00EF761F"/>
    <w:rsid w:val="00F02009"/>
    <w:rsid w:val="00F02534"/>
    <w:rsid w:val="00F026E3"/>
    <w:rsid w:val="00F0317B"/>
    <w:rsid w:val="00F0522D"/>
    <w:rsid w:val="00F060E1"/>
    <w:rsid w:val="00F06C17"/>
    <w:rsid w:val="00F07819"/>
    <w:rsid w:val="00F1162A"/>
    <w:rsid w:val="00F11D4A"/>
    <w:rsid w:val="00F14547"/>
    <w:rsid w:val="00F15599"/>
    <w:rsid w:val="00F15B16"/>
    <w:rsid w:val="00F20C9C"/>
    <w:rsid w:val="00F26438"/>
    <w:rsid w:val="00F3002B"/>
    <w:rsid w:val="00F364F8"/>
    <w:rsid w:val="00F43957"/>
    <w:rsid w:val="00F43AAD"/>
    <w:rsid w:val="00F45710"/>
    <w:rsid w:val="00F45A95"/>
    <w:rsid w:val="00F46A2D"/>
    <w:rsid w:val="00F540BB"/>
    <w:rsid w:val="00F544ED"/>
    <w:rsid w:val="00F57671"/>
    <w:rsid w:val="00F65A2C"/>
    <w:rsid w:val="00F65E0D"/>
    <w:rsid w:val="00F6630E"/>
    <w:rsid w:val="00F677A3"/>
    <w:rsid w:val="00F67F21"/>
    <w:rsid w:val="00F67FC4"/>
    <w:rsid w:val="00F7166B"/>
    <w:rsid w:val="00F7183B"/>
    <w:rsid w:val="00F71E8D"/>
    <w:rsid w:val="00F73B0F"/>
    <w:rsid w:val="00F758B2"/>
    <w:rsid w:val="00F76BB0"/>
    <w:rsid w:val="00F82A38"/>
    <w:rsid w:val="00F848EC"/>
    <w:rsid w:val="00F8554D"/>
    <w:rsid w:val="00F86F11"/>
    <w:rsid w:val="00F904FD"/>
    <w:rsid w:val="00F90504"/>
    <w:rsid w:val="00F91678"/>
    <w:rsid w:val="00F936FB"/>
    <w:rsid w:val="00FA046F"/>
    <w:rsid w:val="00FA2194"/>
    <w:rsid w:val="00FA375B"/>
    <w:rsid w:val="00FA3CEF"/>
    <w:rsid w:val="00FA3D6A"/>
    <w:rsid w:val="00FB3314"/>
    <w:rsid w:val="00FB7C56"/>
    <w:rsid w:val="00FC01DC"/>
    <w:rsid w:val="00FC1290"/>
    <w:rsid w:val="00FC1DA8"/>
    <w:rsid w:val="00FC3185"/>
    <w:rsid w:val="00FC67E7"/>
    <w:rsid w:val="00FD1125"/>
    <w:rsid w:val="00FD1EE8"/>
    <w:rsid w:val="00FD221D"/>
    <w:rsid w:val="00FD37F8"/>
    <w:rsid w:val="00FD6E55"/>
    <w:rsid w:val="00FD7BDE"/>
    <w:rsid w:val="00FE08E7"/>
    <w:rsid w:val="00FE2948"/>
    <w:rsid w:val="00FE2C45"/>
    <w:rsid w:val="00FE404C"/>
    <w:rsid w:val="00FE65C6"/>
    <w:rsid w:val="00FE7075"/>
    <w:rsid w:val="00FF24DD"/>
    <w:rsid w:val="00FF3BEE"/>
    <w:rsid w:val="00FF56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Simple 1"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46200"/>
    <w:pPr>
      <w:spacing w:after="200" w:line="276" w:lineRule="auto"/>
    </w:pPr>
    <w:rPr>
      <w:sz w:val="22"/>
      <w:szCs w:val="22"/>
      <w:lang w:eastAsia="en-US"/>
    </w:rPr>
  </w:style>
  <w:style w:type="paragraph" w:styleId="1">
    <w:name w:val="heading 1"/>
    <w:basedOn w:val="a"/>
    <w:next w:val="a"/>
    <w:link w:val="10"/>
    <w:uiPriority w:val="99"/>
    <w:qFormat/>
    <w:rsid w:val="006721A9"/>
    <w:pPr>
      <w:keepNext/>
      <w:widowControl w:val="0"/>
      <w:autoSpaceDE w:val="0"/>
      <w:autoSpaceDN w:val="0"/>
      <w:adjustRightInd w:val="0"/>
      <w:spacing w:after="0" w:line="560" w:lineRule="exact"/>
      <w:ind w:left="300"/>
      <w:jc w:val="center"/>
      <w:outlineLvl w:val="0"/>
    </w:pPr>
    <w:rPr>
      <w:rFonts w:ascii="Times New Roman" w:hAnsi="Times New Roman"/>
      <w:b/>
      <w:szCs w:val="20"/>
      <w:lang/>
    </w:rPr>
  </w:style>
  <w:style w:type="paragraph" w:styleId="4">
    <w:name w:val="heading 4"/>
    <w:basedOn w:val="a"/>
    <w:next w:val="a"/>
    <w:link w:val="40"/>
    <w:uiPriority w:val="99"/>
    <w:qFormat/>
    <w:rsid w:val="00841D8D"/>
    <w:pPr>
      <w:keepNext/>
      <w:spacing w:before="240" w:after="60"/>
      <w:outlineLvl w:val="3"/>
    </w:pPr>
    <w:rPr>
      <w:b/>
      <w:sz w:val="28"/>
      <w:szCs w:val="20"/>
      <w:lang/>
    </w:rPr>
  </w:style>
  <w:style w:type="paragraph" w:styleId="7">
    <w:name w:val="heading 7"/>
    <w:basedOn w:val="a"/>
    <w:next w:val="a"/>
    <w:link w:val="70"/>
    <w:uiPriority w:val="99"/>
    <w:qFormat/>
    <w:rsid w:val="00841D8D"/>
    <w:pPr>
      <w:spacing w:before="240" w:after="60" w:line="240" w:lineRule="auto"/>
      <w:outlineLvl w:val="6"/>
    </w:pPr>
    <w:rPr>
      <w:rFonts w:ascii="Times New Roman" w:hAnsi="Times New Roman"/>
      <w:sz w:val="24"/>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721A9"/>
    <w:rPr>
      <w:rFonts w:ascii="Times New Roman" w:hAnsi="Times New Roman"/>
      <w:b/>
      <w:sz w:val="22"/>
    </w:rPr>
  </w:style>
  <w:style w:type="character" w:customStyle="1" w:styleId="40">
    <w:name w:val="Заголовок 4 Знак"/>
    <w:link w:val="4"/>
    <w:uiPriority w:val="99"/>
    <w:semiHidden/>
    <w:locked/>
    <w:rsid w:val="00841D8D"/>
    <w:rPr>
      <w:rFonts w:ascii="Calibri" w:hAnsi="Calibri"/>
      <w:b/>
      <w:sz w:val="28"/>
      <w:lang w:eastAsia="en-US"/>
    </w:rPr>
  </w:style>
  <w:style w:type="character" w:customStyle="1" w:styleId="70">
    <w:name w:val="Заголовок 7 Знак"/>
    <w:link w:val="7"/>
    <w:uiPriority w:val="99"/>
    <w:locked/>
    <w:rsid w:val="00841D8D"/>
    <w:rPr>
      <w:rFonts w:ascii="Times New Roman" w:hAnsi="Times New Roman"/>
      <w:sz w:val="24"/>
    </w:rPr>
  </w:style>
  <w:style w:type="table" w:styleId="a3">
    <w:name w:val="Table Grid"/>
    <w:basedOn w:val="a1"/>
    <w:uiPriority w:val="99"/>
    <w:rsid w:val="005D21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rsid w:val="00A66833"/>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annotation reference"/>
    <w:uiPriority w:val="99"/>
    <w:semiHidden/>
    <w:rsid w:val="00487FF8"/>
    <w:rPr>
      <w:rFonts w:cs="Times New Roman"/>
      <w:sz w:val="16"/>
    </w:rPr>
  </w:style>
  <w:style w:type="paragraph" w:styleId="a6">
    <w:name w:val="annotation text"/>
    <w:basedOn w:val="a"/>
    <w:link w:val="a7"/>
    <w:uiPriority w:val="99"/>
    <w:semiHidden/>
    <w:rsid w:val="00487FF8"/>
    <w:pPr>
      <w:spacing w:after="0" w:line="240" w:lineRule="auto"/>
    </w:pPr>
    <w:rPr>
      <w:rFonts w:ascii="Times New Roman" w:hAnsi="Times New Roman"/>
      <w:sz w:val="20"/>
      <w:szCs w:val="20"/>
      <w:lang/>
    </w:rPr>
  </w:style>
  <w:style w:type="character" w:customStyle="1" w:styleId="a7">
    <w:name w:val="Текст примечания Знак"/>
    <w:link w:val="a6"/>
    <w:uiPriority w:val="99"/>
    <w:semiHidden/>
    <w:locked/>
    <w:rsid w:val="00487FF8"/>
    <w:rPr>
      <w:rFonts w:ascii="Times New Roman" w:hAnsi="Times New Roman"/>
    </w:rPr>
  </w:style>
  <w:style w:type="paragraph" w:styleId="a8">
    <w:name w:val="Balloon Text"/>
    <w:basedOn w:val="a"/>
    <w:link w:val="a9"/>
    <w:uiPriority w:val="99"/>
    <w:semiHidden/>
    <w:rsid w:val="00487FF8"/>
    <w:pPr>
      <w:spacing w:after="0" w:line="240" w:lineRule="auto"/>
    </w:pPr>
    <w:rPr>
      <w:rFonts w:ascii="Tahoma" w:hAnsi="Tahoma"/>
      <w:sz w:val="16"/>
      <w:szCs w:val="20"/>
      <w:lang/>
    </w:rPr>
  </w:style>
  <w:style w:type="character" w:customStyle="1" w:styleId="a9">
    <w:name w:val="Текст выноски Знак"/>
    <w:link w:val="a8"/>
    <w:uiPriority w:val="99"/>
    <w:semiHidden/>
    <w:locked/>
    <w:rsid w:val="00487FF8"/>
    <w:rPr>
      <w:rFonts w:ascii="Tahoma" w:hAnsi="Tahoma"/>
      <w:sz w:val="16"/>
      <w:lang w:eastAsia="en-US"/>
    </w:rPr>
  </w:style>
  <w:style w:type="paragraph" w:customStyle="1" w:styleId="aa">
    <w:name w:val="Обычный таблица"/>
    <w:basedOn w:val="a"/>
    <w:link w:val="ab"/>
    <w:uiPriority w:val="99"/>
    <w:rsid w:val="000A18A1"/>
    <w:pPr>
      <w:spacing w:after="0" w:line="240" w:lineRule="auto"/>
    </w:pPr>
    <w:rPr>
      <w:rFonts w:ascii="Times New Roman" w:hAnsi="Times New Roman"/>
      <w:sz w:val="18"/>
      <w:szCs w:val="20"/>
      <w:lang/>
    </w:rPr>
  </w:style>
  <w:style w:type="character" w:customStyle="1" w:styleId="ab">
    <w:name w:val="Обычный таблица Знак"/>
    <w:link w:val="aa"/>
    <w:uiPriority w:val="99"/>
    <w:locked/>
    <w:rsid w:val="000A18A1"/>
    <w:rPr>
      <w:rFonts w:ascii="Times New Roman" w:hAnsi="Times New Roman"/>
      <w:sz w:val="18"/>
    </w:rPr>
  </w:style>
  <w:style w:type="paragraph" w:customStyle="1" w:styleId="ConsPlusNormal">
    <w:name w:val="ConsPlusNormal"/>
    <w:link w:val="ConsPlusNormal0"/>
    <w:uiPriority w:val="99"/>
    <w:rsid w:val="008875A3"/>
    <w:pPr>
      <w:widowControl w:val="0"/>
      <w:autoSpaceDE w:val="0"/>
      <w:autoSpaceDN w:val="0"/>
      <w:adjustRightInd w:val="0"/>
      <w:ind w:firstLine="720"/>
    </w:pPr>
    <w:rPr>
      <w:rFonts w:ascii="Arial" w:hAnsi="Arial"/>
      <w:sz w:val="22"/>
    </w:rPr>
  </w:style>
  <w:style w:type="character" w:customStyle="1" w:styleId="ConsPlusNormal0">
    <w:name w:val="ConsPlusNormal Знак"/>
    <w:link w:val="ConsPlusNormal"/>
    <w:uiPriority w:val="99"/>
    <w:locked/>
    <w:rsid w:val="008875A3"/>
    <w:rPr>
      <w:rFonts w:ascii="Arial" w:hAnsi="Arial"/>
      <w:sz w:val="22"/>
      <w:lang w:val="ru-RU" w:eastAsia="ru-RU" w:bidi="ar-SA"/>
    </w:rPr>
  </w:style>
  <w:style w:type="character" w:styleId="ac">
    <w:name w:val="Hyperlink"/>
    <w:uiPriority w:val="99"/>
    <w:rsid w:val="008875A3"/>
    <w:rPr>
      <w:rFonts w:cs="Times New Roman"/>
      <w:color w:val="0000FF"/>
      <w:u w:val="single"/>
    </w:rPr>
  </w:style>
  <w:style w:type="paragraph" w:styleId="ad">
    <w:name w:val="Title"/>
    <w:basedOn w:val="a"/>
    <w:link w:val="ae"/>
    <w:uiPriority w:val="99"/>
    <w:qFormat/>
    <w:rsid w:val="00213BEF"/>
    <w:pPr>
      <w:spacing w:after="0" w:line="240" w:lineRule="auto"/>
      <w:jc w:val="center"/>
    </w:pPr>
    <w:rPr>
      <w:rFonts w:ascii="Times New Roman" w:hAnsi="Times New Roman"/>
      <w:b/>
      <w:sz w:val="24"/>
      <w:szCs w:val="20"/>
      <w:lang/>
    </w:rPr>
  </w:style>
  <w:style w:type="character" w:customStyle="1" w:styleId="ae">
    <w:name w:val="Название Знак"/>
    <w:link w:val="ad"/>
    <w:uiPriority w:val="99"/>
    <w:locked/>
    <w:rsid w:val="00213BEF"/>
    <w:rPr>
      <w:rFonts w:ascii="Times New Roman" w:hAnsi="Times New Roman"/>
      <w:b/>
      <w:sz w:val="24"/>
    </w:rPr>
  </w:style>
  <w:style w:type="paragraph" w:customStyle="1" w:styleId="ConsNonformat">
    <w:name w:val="ConsNonformat"/>
    <w:uiPriority w:val="99"/>
    <w:rsid w:val="00B457C1"/>
    <w:pPr>
      <w:widowControl w:val="0"/>
      <w:autoSpaceDE w:val="0"/>
      <w:autoSpaceDN w:val="0"/>
      <w:adjustRightInd w:val="0"/>
    </w:pPr>
    <w:rPr>
      <w:rFonts w:ascii="Courier New" w:eastAsia="Times New Roman" w:hAnsi="Courier New" w:cs="Courier New"/>
      <w:sz w:val="24"/>
      <w:szCs w:val="24"/>
    </w:rPr>
  </w:style>
  <w:style w:type="paragraph" w:styleId="af">
    <w:name w:val="Body Text"/>
    <w:aliases w:val="Заг1,BO,ID,body indent,ändrad,EHPT,Body Text2,body text"/>
    <w:basedOn w:val="a"/>
    <w:link w:val="af0"/>
    <w:uiPriority w:val="99"/>
    <w:rsid w:val="00CA0A48"/>
    <w:pPr>
      <w:spacing w:after="120" w:line="240" w:lineRule="auto"/>
    </w:pPr>
    <w:rPr>
      <w:rFonts w:ascii="Times New Roman" w:hAnsi="Times New Roman"/>
      <w:sz w:val="24"/>
      <w:szCs w:val="20"/>
      <w:lang/>
    </w:rPr>
  </w:style>
  <w:style w:type="character" w:customStyle="1" w:styleId="af0">
    <w:name w:val="Основной текст Знак"/>
    <w:aliases w:val="Заг1 Знак,BO Знак,ID Знак,body indent Знак,ändrad Знак,EHPT Знак,Body Text2 Знак,body text Знак"/>
    <w:link w:val="af"/>
    <w:uiPriority w:val="99"/>
    <w:locked/>
    <w:rsid w:val="00CA0A48"/>
    <w:rPr>
      <w:rFonts w:ascii="Times New Roman" w:hAnsi="Times New Roman"/>
      <w:sz w:val="24"/>
    </w:rPr>
  </w:style>
  <w:style w:type="paragraph" w:customStyle="1" w:styleId="ConsPlusNonformat">
    <w:name w:val="ConsPlusNonformat"/>
    <w:uiPriority w:val="99"/>
    <w:rsid w:val="00CA0A48"/>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uiPriority w:val="99"/>
    <w:rsid w:val="00CA0A48"/>
    <w:pPr>
      <w:spacing w:after="0" w:line="240" w:lineRule="auto"/>
      <w:ind w:left="708"/>
    </w:pPr>
    <w:rPr>
      <w:rFonts w:ascii="Times New Roman" w:eastAsia="Times New Roman" w:hAnsi="Times New Roman"/>
      <w:sz w:val="24"/>
      <w:szCs w:val="24"/>
      <w:lang w:eastAsia="ru-RU"/>
    </w:rPr>
  </w:style>
  <w:style w:type="character" w:customStyle="1" w:styleId="2">
    <w:name w:val="Основной текст (2)_"/>
    <w:link w:val="21"/>
    <w:locked/>
    <w:rsid w:val="00CA0A48"/>
    <w:rPr>
      <w:b/>
      <w:sz w:val="24"/>
      <w:shd w:val="clear" w:color="auto" w:fill="FFFFFF"/>
    </w:rPr>
  </w:style>
  <w:style w:type="character" w:customStyle="1" w:styleId="22">
    <w:name w:val="Основной текст (2)2"/>
    <w:uiPriority w:val="99"/>
    <w:rsid w:val="00CA0A48"/>
    <w:rPr>
      <w:b/>
      <w:sz w:val="24"/>
      <w:shd w:val="clear" w:color="auto" w:fill="FFFFFF"/>
    </w:rPr>
  </w:style>
  <w:style w:type="paragraph" w:customStyle="1" w:styleId="21">
    <w:name w:val="Основной текст (2)1"/>
    <w:basedOn w:val="a"/>
    <w:link w:val="2"/>
    <w:rsid w:val="00CA0A48"/>
    <w:pPr>
      <w:shd w:val="clear" w:color="auto" w:fill="FFFFFF"/>
      <w:spacing w:after="240" w:line="307" w:lineRule="exact"/>
      <w:jc w:val="center"/>
    </w:pPr>
    <w:rPr>
      <w:b/>
      <w:sz w:val="24"/>
      <w:szCs w:val="20"/>
      <w:lang/>
    </w:rPr>
  </w:style>
  <w:style w:type="paragraph" w:styleId="af1">
    <w:name w:val="List Paragraph"/>
    <w:aliases w:val="Table-Normal,RSHB_Table-Normal"/>
    <w:basedOn w:val="a"/>
    <w:link w:val="af2"/>
    <w:qFormat/>
    <w:rsid w:val="00CA0A48"/>
    <w:pPr>
      <w:spacing w:after="0" w:line="240" w:lineRule="auto"/>
      <w:ind w:left="720"/>
      <w:contextualSpacing/>
    </w:pPr>
    <w:rPr>
      <w:rFonts w:ascii="Times New Roman" w:eastAsia="Times New Roman" w:hAnsi="Times New Roman"/>
      <w:sz w:val="24"/>
      <w:szCs w:val="24"/>
      <w:lang/>
    </w:rPr>
  </w:style>
  <w:style w:type="character" w:styleId="af3">
    <w:name w:val="page number"/>
    <w:uiPriority w:val="99"/>
    <w:rsid w:val="00E72435"/>
    <w:rPr>
      <w:rFonts w:cs="Times New Roman"/>
    </w:rPr>
  </w:style>
  <w:style w:type="character" w:styleId="af4">
    <w:name w:val="Emphasis"/>
    <w:uiPriority w:val="99"/>
    <w:qFormat/>
    <w:rsid w:val="00BA26CA"/>
    <w:rPr>
      <w:rFonts w:cs="Times New Roman"/>
      <w:i/>
    </w:rPr>
  </w:style>
  <w:style w:type="character" w:customStyle="1" w:styleId="af5">
    <w:name w:val="Цветовое выделение"/>
    <w:uiPriority w:val="99"/>
    <w:rsid w:val="00435664"/>
    <w:rPr>
      <w:b/>
      <w:color w:val="26282F"/>
    </w:rPr>
  </w:style>
  <w:style w:type="character" w:customStyle="1" w:styleId="af6">
    <w:name w:val="Гипертекстовая ссылка"/>
    <w:uiPriority w:val="99"/>
    <w:rsid w:val="00435664"/>
    <w:rPr>
      <w:b/>
      <w:color w:val="106BBE"/>
    </w:rPr>
  </w:style>
  <w:style w:type="paragraph" w:customStyle="1" w:styleId="af7">
    <w:name w:val="Комментарий"/>
    <w:basedOn w:val="a"/>
    <w:next w:val="a"/>
    <w:uiPriority w:val="99"/>
    <w:rsid w:val="00435664"/>
    <w:pPr>
      <w:autoSpaceDE w:val="0"/>
      <w:autoSpaceDN w:val="0"/>
      <w:adjustRightInd w:val="0"/>
      <w:spacing w:before="75" w:after="0" w:line="240" w:lineRule="auto"/>
      <w:jc w:val="both"/>
    </w:pPr>
    <w:rPr>
      <w:rFonts w:ascii="Arial" w:hAnsi="Arial" w:cs="Arial"/>
      <w:i/>
      <w:iCs/>
      <w:color w:val="353842"/>
      <w:sz w:val="24"/>
      <w:szCs w:val="24"/>
      <w:shd w:val="clear" w:color="auto" w:fill="F0F0F0"/>
      <w:lang w:eastAsia="ru-RU"/>
    </w:rPr>
  </w:style>
  <w:style w:type="paragraph" w:styleId="af8">
    <w:name w:val="header"/>
    <w:basedOn w:val="a"/>
    <w:link w:val="af9"/>
    <w:uiPriority w:val="99"/>
    <w:rsid w:val="009D138C"/>
    <w:pPr>
      <w:tabs>
        <w:tab w:val="center" w:pos="4677"/>
        <w:tab w:val="right" w:pos="9355"/>
      </w:tabs>
      <w:suppressAutoHyphens/>
      <w:spacing w:after="0" w:line="240" w:lineRule="auto"/>
    </w:pPr>
    <w:rPr>
      <w:rFonts w:ascii="Times New Roman" w:hAnsi="Times New Roman"/>
      <w:sz w:val="28"/>
      <w:szCs w:val="20"/>
      <w:lang w:eastAsia="ar-SA"/>
    </w:rPr>
  </w:style>
  <w:style w:type="character" w:customStyle="1" w:styleId="af9">
    <w:name w:val="Верхний колонтитул Знак"/>
    <w:link w:val="af8"/>
    <w:uiPriority w:val="99"/>
    <w:locked/>
    <w:rsid w:val="009D138C"/>
    <w:rPr>
      <w:rFonts w:ascii="Times New Roman" w:hAnsi="Times New Roman"/>
      <w:sz w:val="28"/>
      <w:lang w:eastAsia="ar-SA" w:bidi="ar-SA"/>
    </w:rPr>
  </w:style>
  <w:style w:type="character" w:styleId="afa">
    <w:name w:val="footnote reference"/>
    <w:uiPriority w:val="99"/>
    <w:rsid w:val="00B31376"/>
    <w:rPr>
      <w:rFonts w:cs="Times New Roman"/>
      <w:vertAlign w:val="superscript"/>
    </w:rPr>
  </w:style>
  <w:style w:type="paragraph" w:styleId="afb">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fc"/>
    <w:qFormat/>
    <w:rsid w:val="00B31376"/>
    <w:pPr>
      <w:spacing w:after="0" w:line="240" w:lineRule="auto"/>
    </w:pPr>
    <w:rPr>
      <w:rFonts w:ascii="Times New Roman" w:hAnsi="Times New Roman"/>
      <w:sz w:val="20"/>
      <w:szCs w:val="20"/>
      <w:lang/>
    </w:rPr>
  </w:style>
  <w:style w:type="character" w:customStyle="1" w:styleId="afc">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b"/>
    <w:locked/>
    <w:rsid w:val="00B31376"/>
    <w:rPr>
      <w:rFonts w:ascii="Times New Roman" w:hAnsi="Times New Roman"/>
    </w:rPr>
  </w:style>
  <w:style w:type="paragraph" w:styleId="afd">
    <w:name w:val="endnote text"/>
    <w:basedOn w:val="a"/>
    <w:link w:val="afe"/>
    <w:uiPriority w:val="99"/>
    <w:semiHidden/>
    <w:rsid w:val="00E47D89"/>
    <w:pPr>
      <w:widowControl w:val="0"/>
      <w:autoSpaceDE w:val="0"/>
      <w:autoSpaceDN w:val="0"/>
      <w:adjustRightInd w:val="0"/>
      <w:spacing w:after="0" w:line="240" w:lineRule="auto"/>
    </w:pPr>
    <w:rPr>
      <w:rFonts w:ascii="Times New Roman" w:hAnsi="Times New Roman"/>
      <w:sz w:val="20"/>
      <w:szCs w:val="20"/>
      <w:lang/>
    </w:rPr>
  </w:style>
  <w:style w:type="character" w:customStyle="1" w:styleId="afe">
    <w:name w:val="Текст концевой сноски Знак"/>
    <w:link w:val="afd"/>
    <w:uiPriority w:val="99"/>
    <w:semiHidden/>
    <w:locked/>
    <w:rsid w:val="00E47D89"/>
    <w:rPr>
      <w:rFonts w:ascii="Times New Roman" w:hAnsi="Times New Roman"/>
    </w:rPr>
  </w:style>
  <w:style w:type="character" w:styleId="aff">
    <w:name w:val="endnote reference"/>
    <w:uiPriority w:val="99"/>
    <w:semiHidden/>
    <w:rsid w:val="00E47D89"/>
    <w:rPr>
      <w:rFonts w:cs="Times New Roman"/>
      <w:vertAlign w:val="superscript"/>
    </w:rPr>
  </w:style>
  <w:style w:type="paragraph" w:styleId="aff0">
    <w:name w:val="No Spacing"/>
    <w:link w:val="aff1"/>
    <w:uiPriority w:val="99"/>
    <w:qFormat/>
    <w:rsid w:val="00E47D89"/>
    <w:pPr>
      <w:jc w:val="both"/>
    </w:pPr>
    <w:rPr>
      <w:rFonts w:ascii="Times New Roman" w:hAnsi="Times New Roman"/>
      <w:sz w:val="22"/>
    </w:rPr>
  </w:style>
  <w:style w:type="paragraph" w:customStyle="1" w:styleId="Style3">
    <w:name w:val="Style3"/>
    <w:basedOn w:val="a"/>
    <w:uiPriority w:val="99"/>
    <w:rsid w:val="007525E5"/>
    <w:pPr>
      <w:widowControl w:val="0"/>
      <w:suppressAutoHyphens/>
      <w:autoSpaceDE w:val="0"/>
      <w:spacing w:after="0" w:line="240" w:lineRule="auto"/>
    </w:pPr>
    <w:rPr>
      <w:rFonts w:ascii="Arial" w:eastAsia="Times New Roman" w:hAnsi="Arial" w:cs="Arial"/>
      <w:sz w:val="24"/>
      <w:szCs w:val="24"/>
      <w:lang w:eastAsia="ar-SA"/>
    </w:rPr>
  </w:style>
  <w:style w:type="paragraph" w:customStyle="1" w:styleId="Default">
    <w:name w:val="Default"/>
    <w:uiPriority w:val="99"/>
    <w:rsid w:val="00391D13"/>
    <w:pPr>
      <w:suppressAutoHyphens/>
      <w:autoSpaceDE w:val="0"/>
    </w:pPr>
    <w:rPr>
      <w:rFonts w:ascii="Times New Roman" w:eastAsia="Times New Roman" w:hAnsi="Times New Roman"/>
      <w:color w:val="000000"/>
      <w:sz w:val="24"/>
      <w:szCs w:val="24"/>
      <w:lang w:eastAsia="ar-SA"/>
    </w:rPr>
  </w:style>
  <w:style w:type="paragraph" w:customStyle="1" w:styleId="12">
    <w:name w:val="Обычный1"/>
    <w:uiPriority w:val="99"/>
    <w:rsid w:val="008F1FA3"/>
    <w:pPr>
      <w:suppressAutoHyphens/>
      <w:autoSpaceDE w:val="0"/>
    </w:pPr>
    <w:rPr>
      <w:rFonts w:ascii="Times New Roman" w:hAnsi="Times New Roman"/>
      <w:color w:val="000000"/>
      <w:sz w:val="24"/>
      <w:szCs w:val="24"/>
      <w:lang w:eastAsia="ar-SA"/>
    </w:rPr>
  </w:style>
  <w:style w:type="paragraph" w:styleId="aff2">
    <w:name w:val="Body Text Indent"/>
    <w:basedOn w:val="a"/>
    <w:link w:val="aff3"/>
    <w:uiPriority w:val="99"/>
    <w:semiHidden/>
    <w:rsid w:val="008F1FA3"/>
    <w:pPr>
      <w:spacing w:after="120"/>
      <w:ind w:left="283"/>
    </w:pPr>
    <w:rPr>
      <w:szCs w:val="20"/>
      <w:lang/>
    </w:rPr>
  </w:style>
  <w:style w:type="character" w:customStyle="1" w:styleId="aff3">
    <w:name w:val="Основной текст с отступом Знак"/>
    <w:link w:val="aff2"/>
    <w:uiPriority w:val="99"/>
    <w:semiHidden/>
    <w:locked/>
    <w:rsid w:val="008F1FA3"/>
    <w:rPr>
      <w:sz w:val="22"/>
      <w:lang w:eastAsia="en-US"/>
    </w:rPr>
  </w:style>
  <w:style w:type="character" w:customStyle="1" w:styleId="apple-converted-space">
    <w:name w:val="apple-converted-space"/>
    <w:uiPriority w:val="99"/>
    <w:rsid w:val="00841D8D"/>
  </w:style>
  <w:style w:type="paragraph" w:customStyle="1" w:styleId="13">
    <w:name w:val="Без интервала1"/>
    <w:uiPriority w:val="99"/>
    <w:rsid w:val="00841D8D"/>
    <w:rPr>
      <w:rFonts w:ascii="Times New Roman" w:hAnsi="Times New Roman"/>
      <w:sz w:val="24"/>
      <w:szCs w:val="24"/>
    </w:rPr>
  </w:style>
  <w:style w:type="character" w:customStyle="1" w:styleId="aff4">
    <w:name w:val="Колонтитул"/>
    <w:uiPriority w:val="99"/>
    <w:rsid w:val="00886AE8"/>
    <w:rPr>
      <w:rFonts w:ascii="Times New Roman" w:hAnsi="Times New Roman"/>
      <w:color w:val="000000"/>
      <w:spacing w:val="0"/>
      <w:w w:val="100"/>
      <w:position w:val="0"/>
      <w:sz w:val="22"/>
      <w:u w:val="none"/>
      <w:lang w:val="ru-RU"/>
    </w:rPr>
  </w:style>
  <w:style w:type="character" w:customStyle="1" w:styleId="14">
    <w:name w:val="Основной текст1"/>
    <w:uiPriority w:val="99"/>
    <w:rsid w:val="00886AE8"/>
    <w:rPr>
      <w:rFonts w:ascii="Tahoma" w:hAnsi="Tahoma"/>
      <w:color w:val="000000"/>
      <w:spacing w:val="0"/>
      <w:w w:val="100"/>
      <w:position w:val="0"/>
      <w:sz w:val="18"/>
      <w:shd w:val="clear" w:color="auto" w:fill="FFFFFF"/>
      <w:lang w:val="ru-RU"/>
    </w:rPr>
  </w:style>
  <w:style w:type="paragraph" w:customStyle="1" w:styleId="20">
    <w:name w:val="Основной текст (2)"/>
    <w:basedOn w:val="a"/>
    <w:rsid w:val="00886AE8"/>
    <w:pPr>
      <w:widowControl w:val="0"/>
      <w:shd w:val="clear" w:color="auto" w:fill="FFFFFF"/>
      <w:spacing w:after="0" w:line="240" w:lineRule="atLeast"/>
    </w:pPr>
    <w:rPr>
      <w:rFonts w:ascii="Tahoma" w:hAnsi="Tahoma" w:cs="Tahoma"/>
      <w:b/>
      <w:bCs/>
      <w:sz w:val="16"/>
      <w:szCs w:val="16"/>
      <w:lang w:eastAsia="ru-RU"/>
    </w:rPr>
  </w:style>
  <w:style w:type="paragraph" w:styleId="23">
    <w:name w:val="Body Text Indent 2"/>
    <w:basedOn w:val="a"/>
    <w:link w:val="24"/>
    <w:uiPriority w:val="99"/>
    <w:semiHidden/>
    <w:rsid w:val="00886AE8"/>
    <w:pPr>
      <w:spacing w:after="120" w:line="480" w:lineRule="auto"/>
      <w:ind w:left="283"/>
    </w:pPr>
    <w:rPr>
      <w:szCs w:val="20"/>
      <w:lang/>
    </w:rPr>
  </w:style>
  <w:style w:type="character" w:customStyle="1" w:styleId="24">
    <w:name w:val="Основной текст с отступом 2 Знак"/>
    <w:link w:val="23"/>
    <w:uiPriority w:val="99"/>
    <w:semiHidden/>
    <w:locked/>
    <w:rsid w:val="00886AE8"/>
    <w:rPr>
      <w:sz w:val="22"/>
      <w:lang w:eastAsia="en-US"/>
    </w:rPr>
  </w:style>
  <w:style w:type="paragraph" w:styleId="aff5">
    <w:name w:val="footer"/>
    <w:basedOn w:val="a"/>
    <w:link w:val="aff6"/>
    <w:uiPriority w:val="99"/>
    <w:rsid w:val="005C71F4"/>
    <w:pPr>
      <w:tabs>
        <w:tab w:val="center" w:pos="4677"/>
        <w:tab w:val="right" w:pos="9355"/>
      </w:tabs>
      <w:spacing w:after="0" w:line="240" w:lineRule="auto"/>
    </w:pPr>
    <w:rPr>
      <w:szCs w:val="20"/>
      <w:lang/>
    </w:rPr>
  </w:style>
  <w:style w:type="character" w:customStyle="1" w:styleId="aff6">
    <w:name w:val="Нижний колонтитул Знак"/>
    <w:link w:val="aff5"/>
    <w:uiPriority w:val="99"/>
    <w:locked/>
    <w:rsid w:val="005C71F4"/>
    <w:rPr>
      <w:sz w:val="22"/>
      <w:lang w:eastAsia="en-US"/>
    </w:rPr>
  </w:style>
  <w:style w:type="table" w:customStyle="1" w:styleId="15">
    <w:name w:val="Сетка таблицы1"/>
    <w:uiPriority w:val="99"/>
    <w:rsid w:val="00B4073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kzvalue">
    <w:name w:val="ikzvalue"/>
    <w:uiPriority w:val="99"/>
    <w:rsid w:val="00401A76"/>
  </w:style>
  <w:style w:type="character" w:customStyle="1" w:styleId="aff1">
    <w:name w:val="Без интервала Знак"/>
    <w:link w:val="aff0"/>
    <w:uiPriority w:val="99"/>
    <w:locked/>
    <w:rsid w:val="00EC68CD"/>
    <w:rPr>
      <w:rFonts w:ascii="Times New Roman" w:hAnsi="Times New Roman"/>
      <w:sz w:val="22"/>
      <w:lang w:bidi="ar-SA"/>
    </w:rPr>
  </w:style>
  <w:style w:type="paragraph" w:styleId="aff7">
    <w:name w:val="Plain Text"/>
    <w:basedOn w:val="a"/>
    <w:link w:val="aff8"/>
    <w:uiPriority w:val="99"/>
    <w:rsid w:val="00E930F4"/>
    <w:pPr>
      <w:spacing w:after="0" w:line="240" w:lineRule="auto"/>
    </w:pPr>
    <w:rPr>
      <w:rFonts w:ascii="Courier New" w:hAnsi="Courier New"/>
      <w:sz w:val="20"/>
      <w:szCs w:val="20"/>
      <w:lang/>
    </w:rPr>
  </w:style>
  <w:style w:type="character" w:customStyle="1" w:styleId="aff8">
    <w:name w:val="Текст Знак"/>
    <w:link w:val="aff7"/>
    <w:uiPriority w:val="99"/>
    <w:locked/>
    <w:rsid w:val="00E930F4"/>
    <w:rPr>
      <w:rFonts w:ascii="Courier New" w:hAnsi="Courier New"/>
    </w:rPr>
  </w:style>
  <w:style w:type="paragraph" w:customStyle="1" w:styleId="aff9">
    <w:name w:val="Содержимое таблицы"/>
    <w:basedOn w:val="a"/>
    <w:qFormat/>
    <w:rsid w:val="00901EC9"/>
    <w:pPr>
      <w:suppressLineNumbers/>
      <w:spacing w:after="0" w:line="240" w:lineRule="auto"/>
    </w:pPr>
    <w:rPr>
      <w:rFonts w:ascii="Times New Roman" w:eastAsia="Times New Roman" w:hAnsi="Times New Roman"/>
      <w:color w:val="00000A"/>
      <w:sz w:val="24"/>
      <w:szCs w:val="24"/>
      <w:lang w:eastAsia="ru-RU"/>
    </w:rPr>
  </w:style>
  <w:style w:type="paragraph" w:customStyle="1" w:styleId="affa">
    <w:name w:val="Обычный + По ширине"/>
    <w:aliases w:val="Первая строка:  0,95 см + По ширине,Первая строка:  1,25...,95 см,25...."/>
    <w:basedOn w:val="a"/>
    <w:uiPriority w:val="99"/>
    <w:rsid w:val="00B57ED0"/>
    <w:pPr>
      <w:spacing w:after="0" w:line="240" w:lineRule="auto"/>
    </w:pPr>
    <w:rPr>
      <w:rFonts w:ascii="Times New Roman" w:eastAsia="Times New Roman" w:hAnsi="Times New Roman"/>
      <w:sz w:val="24"/>
      <w:szCs w:val="24"/>
      <w:lang w:eastAsia="ru-RU"/>
    </w:rPr>
  </w:style>
  <w:style w:type="character" w:customStyle="1" w:styleId="af2">
    <w:name w:val="Абзац списка Знак"/>
    <w:aliases w:val="Table-Normal Знак,RSHB_Table-Normal Знак"/>
    <w:link w:val="af1"/>
    <w:locked/>
    <w:rsid w:val="003E3826"/>
    <w:rPr>
      <w:rFonts w:ascii="Times New Roman" w:eastAsia="Times New Roman" w:hAnsi="Times New Roman"/>
      <w:sz w:val="24"/>
      <w:szCs w:val="24"/>
    </w:rPr>
  </w:style>
  <w:style w:type="character" w:customStyle="1" w:styleId="fontstyle01">
    <w:name w:val="fontstyle01"/>
    <w:rsid w:val="003E3826"/>
    <w:rPr>
      <w:rFonts w:ascii="Times New Roman" w:hAnsi="Times New Roman" w:cs="Times New Roman" w:hint="default"/>
      <w:b w:val="0"/>
      <w:bCs w:val="0"/>
      <w:i w:val="0"/>
      <w:iCs w:val="0"/>
      <w:color w:val="000000"/>
      <w:sz w:val="24"/>
      <w:szCs w:val="24"/>
    </w:rPr>
  </w:style>
  <w:style w:type="table" w:styleId="16">
    <w:name w:val="Table Simple 1"/>
    <w:basedOn w:val="a1"/>
    <w:locked/>
    <w:rsid w:val="006B4E1F"/>
    <w:pPr>
      <w:spacing w:after="200" w:line="275" w:lineRule="auto"/>
    </w:pPr>
    <w:rPr>
      <w:rFonts w:ascii="Times New Roman" w:eastAsia="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0225526">
      <w:bodyDiv w:val="1"/>
      <w:marLeft w:val="0"/>
      <w:marRight w:val="0"/>
      <w:marTop w:val="0"/>
      <w:marBottom w:val="0"/>
      <w:divBdr>
        <w:top w:val="none" w:sz="0" w:space="0" w:color="auto"/>
        <w:left w:val="none" w:sz="0" w:space="0" w:color="auto"/>
        <w:bottom w:val="none" w:sz="0" w:space="0" w:color="auto"/>
        <w:right w:val="none" w:sz="0" w:space="0" w:color="auto"/>
      </w:divBdr>
    </w:div>
    <w:div w:id="295917319">
      <w:bodyDiv w:val="1"/>
      <w:marLeft w:val="0"/>
      <w:marRight w:val="0"/>
      <w:marTop w:val="0"/>
      <w:marBottom w:val="0"/>
      <w:divBdr>
        <w:top w:val="none" w:sz="0" w:space="0" w:color="auto"/>
        <w:left w:val="none" w:sz="0" w:space="0" w:color="auto"/>
        <w:bottom w:val="none" w:sz="0" w:space="0" w:color="auto"/>
        <w:right w:val="none" w:sz="0" w:space="0" w:color="auto"/>
      </w:divBdr>
    </w:div>
    <w:div w:id="990327379">
      <w:bodyDiv w:val="1"/>
      <w:marLeft w:val="0"/>
      <w:marRight w:val="0"/>
      <w:marTop w:val="0"/>
      <w:marBottom w:val="0"/>
      <w:divBdr>
        <w:top w:val="none" w:sz="0" w:space="0" w:color="auto"/>
        <w:left w:val="none" w:sz="0" w:space="0" w:color="auto"/>
        <w:bottom w:val="none" w:sz="0" w:space="0" w:color="auto"/>
        <w:right w:val="none" w:sz="0" w:space="0" w:color="auto"/>
      </w:divBdr>
    </w:div>
    <w:div w:id="1110902736">
      <w:marLeft w:val="0"/>
      <w:marRight w:val="0"/>
      <w:marTop w:val="0"/>
      <w:marBottom w:val="0"/>
      <w:divBdr>
        <w:top w:val="none" w:sz="0" w:space="0" w:color="auto"/>
        <w:left w:val="none" w:sz="0" w:space="0" w:color="auto"/>
        <w:bottom w:val="none" w:sz="0" w:space="0" w:color="auto"/>
        <w:right w:val="none" w:sz="0" w:space="0" w:color="auto"/>
      </w:divBdr>
    </w:div>
    <w:div w:id="1110902737">
      <w:marLeft w:val="0"/>
      <w:marRight w:val="0"/>
      <w:marTop w:val="0"/>
      <w:marBottom w:val="0"/>
      <w:divBdr>
        <w:top w:val="none" w:sz="0" w:space="0" w:color="auto"/>
        <w:left w:val="none" w:sz="0" w:space="0" w:color="auto"/>
        <w:bottom w:val="none" w:sz="0" w:space="0" w:color="auto"/>
        <w:right w:val="none" w:sz="0" w:space="0" w:color="auto"/>
      </w:divBdr>
    </w:div>
    <w:div w:id="1110902738">
      <w:marLeft w:val="0"/>
      <w:marRight w:val="0"/>
      <w:marTop w:val="0"/>
      <w:marBottom w:val="0"/>
      <w:divBdr>
        <w:top w:val="none" w:sz="0" w:space="0" w:color="auto"/>
        <w:left w:val="none" w:sz="0" w:space="0" w:color="auto"/>
        <w:bottom w:val="none" w:sz="0" w:space="0" w:color="auto"/>
        <w:right w:val="none" w:sz="0" w:space="0" w:color="auto"/>
      </w:divBdr>
    </w:div>
    <w:div w:id="1110902739">
      <w:marLeft w:val="0"/>
      <w:marRight w:val="0"/>
      <w:marTop w:val="0"/>
      <w:marBottom w:val="0"/>
      <w:divBdr>
        <w:top w:val="none" w:sz="0" w:space="0" w:color="auto"/>
        <w:left w:val="none" w:sz="0" w:space="0" w:color="auto"/>
        <w:bottom w:val="none" w:sz="0" w:space="0" w:color="auto"/>
        <w:right w:val="none" w:sz="0" w:space="0" w:color="auto"/>
      </w:divBdr>
    </w:div>
    <w:div w:id="1110902740">
      <w:marLeft w:val="0"/>
      <w:marRight w:val="0"/>
      <w:marTop w:val="0"/>
      <w:marBottom w:val="0"/>
      <w:divBdr>
        <w:top w:val="none" w:sz="0" w:space="0" w:color="auto"/>
        <w:left w:val="none" w:sz="0" w:space="0" w:color="auto"/>
        <w:bottom w:val="none" w:sz="0" w:space="0" w:color="auto"/>
        <w:right w:val="none" w:sz="0" w:space="0" w:color="auto"/>
      </w:divBdr>
    </w:div>
    <w:div w:id="1110902741">
      <w:marLeft w:val="0"/>
      <w:marRight w:val="0"/>
      <w:marTop w:val="0"/>
      <w:marBottom w:val="0"/>
      <w:divBdr>
        <w:top w:val="none" w:sz="0" w:space="0" w:color="auto"/>
        <w:left w:val="none" w:sz="0" w:space="0" w:color="auto"/>
        <w:bottom w:val="none" w:sz="0" w:space="0" w:color="auto"/>
        <w:right w:val="none" w:sz="0" w:space="0" w:color="auto"/>
      </w:divBdr>
    </w:div>
    <w:div w:id="1322657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13" Type="http://schemas.openxmlformats.org/officeDocument/2006/relationships/hyperlink" Target="consultantplus://offline/ref=9CDE79BF683178A3D66DAF7B0A1F691C92AAB846DF6E31430FC7FA0B5918C63D3C9ACD206E319D6CL7c7C" TargetMode="External"/><Relationship Id="rId3" Type="http://schemas.openxmlformats.org/officeDocument/2006/relationships/settings" Target="settings.xml"/><Relationship Id="rId7" Type="http://schemas.openxmlformats.org/officeDocument/2006/relationships/hyperlink" Target="http://10.24.0.7/document?id=10064072&amp;sub=523" TargetMode="External"/><Relationship Id="rId12" Type="http://schemas.openxmlformats.org/officeDocument/2006/relationships/hyperlink" Target="consultantplus://offline/ref=9CDE79BF683178A3D66DAF7B0A1F691C92ABB54FD36131430FC7FA0B5918C63D3C9ACD226F36L9c4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24.0.7/document?id=10064072&amp;sub=52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4" Type="http://schemas.openxmlformats.org/officeDocument/2006/relationships/webSettings" Target="webSettings.xml"/><Relationship Id="rId9" Type="http://schemas.openxmlformats.org/officeDocument/2006/relationships/hyperlink" Target="file:///Z:\&#1053;&#1086;&#1074;&#1072;&#1103;%20&#1087;&#1072;&#1087;&#1082;&#1072;\&#1044;&#1042;&#1057;%202024\&#1079;&#1072;&#1082;&#1091;&#1087;&#1082;&#1080;\2025\&#1054;&#1073;&#1089;&#1083;&#1091;&#1078;&#1080;&#1074;&#1072;&#1085;&#1080;&#1077;%20&#1089;&#1095;&#1077;&#1090;&#1095;&#1080;&#1082;&#1072;\&#1055;&#1088;&#1086;&#1077;&#1082;&#1090;%20&#1043;&#1050;%20.docx" TargetMode="External"/><Relationship Id="rId14" Type="http://schemas.openxmlformats.org/officeDocument/2006/relationships/hyperlink" Target="http://10.24.0.7/document?id=70253464&amp;sub=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3856</Words>
  <Characters>21981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25786</CharactersWithSpaces>
  <SharedDoc>false</SharedDoc>
  <HLinks>
    <vt:vector size="48" baseType="variant">
      <vt:variant>
        <vt:i4>196694</vt:i4>
      </vt:variant>
      <vt:variant>
        <vt:i4>21</vt:i4>
      </vt:variant>
      <vt:variant>
        <vt:i4>0</vt:i4>
      </vt:variant>
      <vt:variant>
        <vt:i4>5</vt:i4>
      </vt:variant>
      <vt:variant>
        <vt:lpwstr>http://10.24.0.7/document?id=70253464&amp;sub=95</vt:lpwstr>
      </vt:variant>
      <vt:variant>
        <vt:lpwstr/>
      </vt:variant>
      <vt:variant>
        <vt:i4>2752617</vt:i4>
      </vt:variant>
      <vt:variant>
        <vt:i4>18</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15</vt:i4>
      </vt:variant>
      <vt:variant>
        <vt:i4>0</vt:i4>
      </vt:variant>
      <vt:variant>
        <vt:i4>5</vt:i4>
      </vt:variant>
      <vt:variant>
        <vt:lpwstr>consultantplus://offline/ref=9CDE79BF683178A3D66DAF7B0A1F691C92ABB54FD36131430FC7FA0B5918C63D3C9ACD226F36L9c4C</vt:lpwstr>
      </vt:variant>
      <vt:variant>
        <vt:lpwstr/>
      </vt:variant>
      <vt:variant>
        <vt:i4>393307</vt:i4>
      </vt:variant>
      <vt:variant>
        <vt:i4>12</vt:i4>
      </vt:variant>
      <vt:variant>
        <vt:i4>0</vt:i4>
      </vt:variant>
      <vt:variant>
        <vt:i4>5</vt:i4>
      </vt:variant>
      <vt:variant>
        <vt:lpwstr>http://10.24.0.7/document?id=10064072&amp;sub=523</vt:lpwstr>
      </vt:variant>
      <vt:variant>
        <vt:lpwstr/>
      </vt:variant>
      <vt:variant>
        <vt:i4>73794684</vt:i4>
      </vt:variant>
      <vt:variant>
        <vt:i4>9</vt:i4>
      </vt:variant>
      <vt:variant>
        <vt:i4>0</vt:i4>
      </vt:variant>
      <vt:variant>
        <vt:i4>5</vt:i4>
      </vt:variant>
      <vt:variant>
        <vt:lpwstr>Z:\Новая папка\ДВС 2024\закупки\2025\Обслуживание счетчика\Проект ГК .docx</vt:lpwstr>
      </vt:variant>
      <vt:variant>
        <vt:lpwstr>sub_3600</vt:lpwstr>
      </vt:variant>
      <vt:variant>
        <vt:i4>73794684</vt:i4>
      </vt:variant>
      <vt:variant>
        <vt:i4>6</vt:i4>
      </vt:variant>
      <vt:variant>
        <vt:i4>0</vt:i4>
      </vt:variant>
      <vt:variant>
        <vt:i4>5</vt:i4>
      </vt:variant>
      <vt:variant>
        <vt:lpwstr>Z:\Новая папка\ДВС 2024\закупки\2025\Обслуживание счетчика\Проект ГК .docx</vt:lpwstr>
      </vt:variant>
      <vt:variant>
        <vt:lpwstr>sub_3600</vt:lpwstr>
      </vt:variant>
      <vt:variant>
        <vt:i4>73794684</vt:i4>
      </vt:variant>
      <vt:variant>
        <vt:i4>3</vt:i4>
      </vt:variant>
      <vt:variant>
        <vt:i4>0</vt:i4>
      </vt:variant>
      <vt:variant>
        <vt:i4>5</vt:i4>
      </vt:variant>
      <vt:variant>
        <vt:lpwstr>Z:\Новая папка\ДВС 2024\закупки\2025\Обслуживание счетчика\Проект ГК .docx</vt:lpwstr>
      </vt:variant>
      <vt:variant>
        <vt:lpwstr>sub_3600</vt:lpwstr>
      </vt:variant>
      <vt:variant>
        <vt:i4>393307</vt:i4>
      </vt:variant>
      <vt:variant>
        <vt:i4>0</vt:i4>
      </vt:variant>
      <vt:variant>
        <vt:i4>0</vt:i4>
      </vt:variant>
      <vt:variant>
        <vt:i4>5</vt:i4>
      </vt:variant>
      <vt:variant>
        <vt:lpwstr>http://10.24.0.7/document?id=10064072&amp;sub=523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mrozenberg</dc:creator>
  <cp:lastModifiedBy>Redmi</cp:lastModifiedBy>
  <cp:revision>2</cp:revision>
  <cp:lastPrinted>2026-06-25T06:53:00Z</cp:lastPrinted>
  <dcterms:created xsi:type="dcterms:W3CDTF">2026-08-14T12:55:00Z</dcterms:created>
  <dcterms:modified xsi:type="dcterms:W3CDTF">2026-08-14T12:55:00Z</dcterms:modified>
</cp:coreProperties>
</file>