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9"/>
        <w:gridCol w:w="626"/>
        <w:gridCol w:w="3298"/>
        <w:gridCol w:w="947"/>
        <w:gridCol w:w="1542"/>
        <w:gridCol w:w="2031"/>
        <w:gridCol w:w="2184"/>
      </w:tblGrid>
      <w:tr w:rsidR="00F409BE">
        <w:trPr>
          <w:cantSplit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615" w:type="dxa"/>
            <w:shd w:val="clear" w:color="auto" w:fill="auto"/>
            <w:vAlign w:val="bottom"/>
          </w:tcPr>
          <w:p w:rsidR="00F409BE" w:rsidRDefault="00F409BE"/>
        </w:tc>
        <w:tc>
          <w:tcPr>
            <w:tcW w:w="3240" w:type="dxa"/>
            <w:shd w:val="clear" w:color="auto" w:fill="auto"/>
            <w:vAlign w:val="bottom"/>
          </w:tcPr>
          <w:p w:rsidR="00F409BE" w:rsidRDefault="00F409BE"/>
        </w:tc>
        <w:tc>
          <w:tcPr>
            <w:tcW w:w="930" w:type="dxa"/>
            <w:shd w:val="clear" w:color="auto" w:fill="auto"/>
            <w:vAlign w:val="bottom"/>
          </w:tcPr>
          <w:p w:rsidR="00F409BE" w:rsidRDefault="00F409BE"/>
        </w:tc>
        <w:tc>
          <w:tcPr>
            <w:tcW w:w="1515" w:type="dxa"/>
            <w:shd w:val="clear" w:color="auto" w:fill="auto"/>
            <w:vAlign w:val="bottom"/>
          </w:tcPr>
          <w:p w:rsidR="00F409BE" w:rsidRDefault="00F409BE"/>
        </w:tc>
        <w:tc>
          <w:tcPr>
            <w:tcW w:w="1995" w:type="dxa"/>
            <w:shd w:val="clear" w:color="auto" w:fill="auto"/>
            <w:vAlign w:val="bottom"/>
          </w:tcPr>
          <w:p w:rsidR="00F409BE" w:rsidRDefault="00F409BE"/>
        </w:tc>
        <w:tc>
          <w:tcPr>
            <w:tcW w:w="2145" w:type="dxa"/>
            <w:shd w:val="clear" w:color="auto" w:fill="auto"/>
            <w:vAlign w:val="bottom"/>
          </w:tcPr>
          <w:p w:rsidR="00F409BE" w:rsidRDefault="00F409BE"/>
        </w:tc>
      </w:tr>
      <w:tr w:rsidR="00F409BE">
        <w:trPr>
          <w:cantSplit/>
          <w:trHeight w:val="314"/>
        </w:trPr>
        <w:tc>
          <w:tcPr>
            <w:tcW w:w="255" w:type="dxa"/>
            <w:shd w:val="clear" w:color="auto" w:fill="auto"/>
            <w:vAlign w:val="bottom"/>
          </w:tcPr>
          <w:p w:rsidR="00F409BE" w:rsidRDefault="00ED24C9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margin">
                    <wp:posOffset>56250</wp:posOffset>
                  </wp:positionH>
                  <wp:positionV relativeFrom="margin">
                    <wp:posOffset>103125</wp:posOffset>
                  </wp:positionV>
                  <wp:extent cx="6618750" cy="356250"/>
                  <wp:effectExtent l="0" t="0" r="0" b="0"/>
                  <wp:wrapNone/>
                  <wp:docPr id="1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 cstate="print"/>
                          <a:srcRect t="-2777" b="-2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8750" cy="35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F409BE" w:rsidRDefault="00F409BE"/>
        </w:tc>
        <w:tc>
          <w:tcPr>
            <w:tcW w:w="3240" w:type="dxa"/>
            <w:shd w:val="clear" w:color="auto" w:fill="auto"/>
            <w:vAlign w:val="bottom"/>
          </w:tcPr>
          <w:p w:rsidR="00F409BE" w:rsidRDefault="00F409BE"/>
        </w:tc>
        <w:tc>
          <w:tcPr>
            <w:tcW w:w="930" w:type="dxa"/>
            <w:shd w:val="clear" w:color="auto" w:fill="auto"/>
            <w:vAlign w:val="bottom"/>
          </w:tcPr>
          <w:p w:rsidR="00F409BE" w:rsidRDefault="00F409BE"/>
        </w:tc>
        <w:tc>
          <w:tcPr>
            <w:tcW w:w="1515" w:type="dxa"/>
            <w:shd w:val="clear" w:color="auto" w:fill="auto"/>
            <w:vAlign w:val="bottom"/>
          </w:tcPr>
          <w:p w:rsidR="00F409BE" w:rsidRDefault="00F409BE"/>
        </w:tc>
        <w:tc>
          <w:tcPr>
            <w:tcW w:w="1995" w:type="dxa"/>
            <w:shd w:val="clear" w:color="auto" w:fill="auto"/>
            <w:vAlign w:val="bottom"/>
          </w:tcPr>
          <w:p w:rsidR="00F409BE" w:rsidRDefault="00F409BE"/>
        </w:tc>
        <w:tc>
          <w:tcPr>
            <w:tcW w:w="2145" w:type="dxa"/>
            <w:shd w:val="clear" w:color="auto" w:fill="auto"/>
            <w:vAlign w:val="bottom"/>
          </w:tcPr>
          <w:p w:rsidR="00F409BE" w:rsidRDefault="00F409BE"/>
        </w:tc>
      </w:tr>
      <w:tr w:rsidR="00F409BE">
        <w:trPr>
          <w:cantSplit/>
          <w:trHeight w:val="314"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615" w:type="dxa"/>
            <w:shd w:val="clear" w:color="auto" w:fill="auto"/>
            <w:vAlign w:val="bottom"/>
          </w:tcPr>
          <w:p w:rsidR="00F409BE" w:rsidRDefault="00F409BE"/>
        </w:tc>
        <w:tc>
          <w:tcPr>
            <w:tcW w:w="3240" w:type="dxa"/>
            <w:shd w:val="clear" w:color="auto" w:fill="auto"/>
            <w:vAlign w:val="bottom"/>
          </w:tcPr>
          <w:p w:rsidR="00F409BE" w:rsidRDefault="00F409BE"/>
        </w:tc>
        <w:tc>
          <w:tcPr>
            <w:tcW w:w="930" w:type="dxa"/>
            <w:shd w:val="clear" w:color="auto" w:fill="auto"/>
            <w:vAlign w:val="bottom"/>
          </w:tcPr>
          <w:p w:rsidR="00F409BE" w:rsidRDefault="00F409BE"/>
        </w:tc>
        <w:tc>
          <w:tcPr>
            <w:tcW w:w="1515" w:type="dxa"/>
            <w:shd w:val="clear" w:color="auto" w:fill="auto"/>
            <w:vAlign w:val="bottom"/>
          </w:tcPr>
          <w:p w:rsidR="00F409BE" w:rsidRDefault="00F409BE"/>
        </w:tc>
        <w:tc>
          <w:tcPr>
            <w:tcW w:w="1995" w:type="dxa"/>
            <w:shd w:val="clear" w:color="auto" w:fill="auto"/>
            <w:vAlign w:val="bottom"/>
          </w:tcPr>
          <w:p w:rsidR="00F409BE" w:rsidRDefault="00F409BE"/>
        </w:tc>
        <w:tc>
          <w:tcPr>
            <w:tcW w:w="2145" w:type="dxa"/>
            <w:shd w:val="clear" w:color="auto" w:fill="auto"/>
            <w:vAlign w:val="bottom"/>
          </w:tcPr>
          <w:p w:rsidR="00F409BE" w:rsidRDefault="00F409BE"/>
        </w:tc>
      </w:tr>
      <w:tr w:rsidR="00F409BE">
        <w:trPr>
          <w:cantSplit/>
          <w:trHeight w:val="314"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615" w:type="dxa"/>
            <w:shd w:val="clear" w:color="auto" w:fill="auto"/>
            <w:vAlign w:val="bottom"/>
          </w:tcPr>
          <w:p w:rsidR="00F409BE" w:rsidRDefault="00F409BE"/>
        </w:tc>
        <w:tc>
          <w:tcPr>
            <w:tcW w:w="3240" w:type="dxa"/>
            <w:shd w:val="clear" w:color="auto" w:fill="auto"/>
            <w:vAlign w:val="bottom"/>
          </w:tcPr>
          <w:p w:rsidR="00F409BE" w:rsidRDefault="00F409BE"/>
        </w:tc>
        <w:tc>
          <w:tcPr>
            <w:tcW w:w="930" w:type="dxa"/>
            <w:shd w:val="clear" w:color="auto" w:fill="auto"/>
            <w:vAlign w:val="bottom"/>
          </w:tcPr>
          <w:p w:rsidR="00F409BE" w:rsidRDefault="00F409BE"/>
        </w:tc>
        <w:tc>
          <w:tcPr>
            <w:tcW w:w="1515" w:type="dxa"/>
            <w:shd w:val="clear" w:color="auto" w:fill="auto"/>
            <w:vAlign w:val="bottom"/>
          </w:tcPr>
          <w:p w:rsidR="00F409BE" w:rsidRDefault="00F409BE"/>
        </w:tc>
        <w:tc>
          <w:tcPr>
            <w:tcW w:w="1995" w:type="dxa"/>
            <w:shd w:val="clear" w:color="auto" w:fill="auto"/>
            <w:vAlign w:val="bottom"/>
          </w:tcPr>
          <w:p w:rsidR="00F409BE" w:rsidRDefault="00F409BE"/>
        </w:tc>
        <w:tc>
          <w:tcPr>
            <w:tcW w:w="2145" w:type="dxa"/>
            <w:shd w:val="clear" w:color="auto" w:fill="auto"/>
            <w:vAlign w:val="bottom"/>
          </w:tcPr>
          <w:p w:rsidR="00F409BE" w:rsidRDefault="00F409BE"/>
        </w:tc>
      </w:tr>
      <w:tr w:rsidR="00F409BE">
        <w:trPr>
          <w:cantSplit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615" w:type="dxa"/>
            <w:shd w:val="clear" w:color="auto" w:fill="auto"/>
            <w:vAlign w:val="bottom"/>
          </w:tcPr>
          <w:p w:rsidR="00F409BE" w:rsidRDefault="00F409BE"/>
        </w:tc>
        <w:tc>
          <w:tcPr>
            <w:tcW w:w="3240" w:type="dxa"/>
            <w:shd w:val="clear" w:color="auto" w:fill="auto"/>
            <w:vAlign w:val="bottom"/>
          </w:tcPr>
          <w:p w:rsidR="00F409BE" w:rsidRDefault="00F409BE"/>
        </w:tc>
        <w:tc>
          <w:tcPr>
            <w:tcW w:w="930" w:type="dxa"/>
            <w:shd w:val="clear" w:color="auto" w:fill="auto"/>
            <w:vAlign w:val="bottom"/>
          </w:tcPr>
          <w:p w:rsidR="00F409BE" w:rsidRDefault="00F409BE"/>
        </w:tc>
        <w:tc>
          <w:tcPr>
            <w:tcW w:w="1515" w:type="dxa"/>
            <w:shd w:val="clear" w:color="auto" w:fill="auto"/>
            <w:vAlign w:val="bottom"/>
          </w:tcPr>
          <w:p w:rsidR="00F409BE" w:rsidRDefault="00F409BE"/>
        </w:tc>
        <w:tc>
          <w:tcPr>
            <w:tcW w:w="1995" w:type="dxa"/>
            <w:shd w:val="clear" w:color="auto" w:fill="auto"/>
            <w:vAlign w:val="bottom"/>
          </w:tcPr>
          <w:p w:rsidR="00F409BE" w:rsidRDefault="00F409BE"/>
        </w:tc>
        <w:tc>
          <w:tcPr>
            <w:tcW w:w="2145" w:type="dxa"/>
            <w:shd w:val="clear" w:color="auto" w:fill="auto"/>
            <w:vAlign w:val="bottom"/>
          </w:tcPr>
          <w:p w:rsidR="00F409BE" w:rsidRDefault="00F409BE"/>
        </w:tc>
      </w:tr>
      <w:tr w:rsidR="00F409BE">
        <w:trPr>
          <w:cantSplit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615" w:type="dxa"/>
            <w:shd w:val="clear" w:color="auto" w:fill="auto"/>
            <w:vAlign w:val="bottom"/>
          </w:tcPr>
          <w:p w:rsidR="00F409BE" w:rsidRDefault="00F409BE"/>
        </w:tc>
        <w:tc>
          <w:tcPr>
            <w:tcW w:w="3240" w:type="dxa"/>
            <w:shd w:val="clear" w:color="auto" w:fill="auto"/>
            <w:vAlign w:val="bottom"/>
          </w:tcPr>
          <w:p w:rsidR="00F409BE" w:rsidRDefault="00F409BE"/>
        </w:tc>
        <w:tc>
          <w:tcPr>
            <w:tcW w:w="930" w:type="dxa"/>
            <w:shd w:val="clear" w:color="auto" w:fill="auto"/>
            <w:vAlign w:val="bottom"/>
          </w:tcPr>
          <w:p w:rsidR="00F409BE" w:rsidRDefault="00F409BE"/>
        </w:tc>
        <w:tc>
          <w:tcPr>
            <w:tcW w:w="1515" w:type="dxa"/>
            <w:shd w:val="clear" w:color="auto" w:fill="auto"/>
            <w:vAlign w:val="bottom"/>
          </w:tcPr>
          <w:p w:rsidR="00F409BE" w:rsidRDefault="00F409BE"/>
        </w:tc>
        <w:tc>
          <w:tcPr>
            <w:tcW w:w="1995" w:type="dxa"/>
            <w:shd w:val="clear" w:color="auto" w:fill="auto"/>
            <w:vAlign w:val="bottom"/>
          </w:tcPr>
          <w:p w:rsidR="00F409BE" w:rsidRDefault="00F409BE"/>
        </w:tc>
        <w:tc>
          <w:tcPr>
            <w:tcW w:w="2145" w:type="dxa"/>
            <w:shd w:val="clear" w:color="auto" w:fill="auto"/>
            <w:vAlign w:val="bottom"/>
          </w:tcPr>
          <w:p w:rsidR="00F409BE" w:rsidRDefault="00F409BE"/>
        </w:tc>
      </w:tr>
    </w:tbl>
    <w:tbl>
      <w:tblPr>
        <w:tblStyle w:val="TableStyle1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9"/>
        <w:gridCol w:w="626"/>
        <w:gridCol w:w="3298"/>
        <w:gridCol w:w="947"/>
        <w:gridCol w:w="550"/>
        <w:gridCol w:w="2657"/>
        <w:gridCol w:w="2550"/>
      </w:tblGrid>
      <w:tr w:rsidR="00F409BE">
        <w:trPr>
          <w:cantSplit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4785" w:type="dxa"/>
            <w:gridSpan w:val="3"/>
            <w:shd w:val="clear" w:color="auto" w:fill="auto"/>
            <w:vAlign w:val="bottom"/>
          </w:tcPr>
          <w:p w:rsidR="00F409BE" w:rsidRDefault="00ED24C9">
            <w:r>
              <w:rPr>
                <w:b/>
                <w:color w:val="006E4C"/>
                <w:sz w:val="35"/>
                <w:szCs w:val="35"/>
              </w:rPr>
              <w:t>ФБУ "Владимирский ЦСМ"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F409BE" w:rsidRDefault="00F409BE"/>
        </w:tc>
        <w:tc>
          <w:tcPr>
            <w:tcW w:w="5115" w:type="dxa"/>
            <w:gridSpan w:val="2"/>
            <w:shd w:val="clear" w:color="auto" w:fill="auto"/>
            <w:vAlign w:val="bottom"/>
          </w:tcPr>
          <w:p w:rsidR="00F409BE" w:rsidRDefault="00140B23">
            <w:r>
              <w:rPr>
                <w:b/>
                <w:color w:val="006E4C"/>
                <w:sz w:val="35"/>
                <w:szCs w:val="35"/>
              </w:rPr>
              <w:t>Заказчик</w:t>
            </w:r>
            <w:r w:rsidR="00ED24C9">
              <w:rPr>
                <w:b/>
                <w:color w:val="006E4C"/>
                <w:sz w:val="35"/>
                <w:szCs w:val="35"/>
              </w:rPr>
              <w:t>:</w:t>
            </w:r>
          </w:p>
        </w:tc>
      </w:tr>
      <w:tr w:rsidR="00F409BE">
        <w:trPr>
          <w:cantSplit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4785" w:type="dxa"/>
            <w:gridSpan w:val="3"/>
            <w:shd w:val="clear" w:color="auto" w:fill="auto"/>
            <w:vAlign w:val="bottom"/>
          </w:tcPr>
          <w:p w:rsidR="00F409BE" w:rsidRDefault="00ED24C9">
            <w:r>
              <w:rPr>
                <w:color w:val="006E4C"/>
                <w:sz w:val="17"/>
                <w:szCs w:val="17"/>
              </w:rPr>
              <w:t>Федеральное бюджетное учреждение "Государственный региональный центр стандартизации, метрологии и испытаний во Владимирской области"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F409BE" w:rsidRDefault="00F409BE"/>
        </w:tc>
        <w:tc>
          <w:tcPr>
            <w:tcW w:w="5115" w:type="dxa"/>
            <w:gridSpan w:val="2"/>
            <w:shd w:val="clear" w:color="auto" w:fill="auto"/>
            <w:vAlign w:val="bottom"/>
          </w:tcPr>
          <w:p w:rsidR="00F409BE" w:rsidRDefault="00140B23" w:rsidP="00140B23">
            <w:r>
              <w:rPr>
                <w:color w:val="333333"/>
                <w:sz w:val="27"/>
                <w:szCs w:val="27"/>
              </w:rPr>
              <w:t>ФГБУ «</w:t>
            </w:r>
            <w:r w:rsidR="00ED24C9">
              <w:rPr>
                <w:color w:val="333333"/>
                <w:sz w:val="27"/>
                <w:szCs w:val="27"/>
              </w:rPr>
              <w:t>ВЛАДИМИРСКАЯ МИС</w:t>
            </w:r>
            <w:r>
              <w:rPr>
                <w:color w:val="333333"/>
                <w:sz w:val="27"/>
                <w:szCs w:val="27"/>
              </w:rPr>
              <w:t>»</w:t>
            </w:r>
          </w:p>
        </w:tc>
      </w:tr>
      <w:tr w:rsidR="00F409BE">
        <w:trPr>
          <w:cantSplit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615" w:type="dxa"/>
            <w:shd w:val="clear" w:color="auto" w:fill="auto"/>
            <w:vAlign w:val="bottom"/>
          </w:tcPr>
          <w:p w:rsidR="00F409BE" w:rsidRDefault="00F409BE"/>
        </w:tc>
        <w:tc>
          <w:tcPr>
            <w:tcW w:w="3240" w:type="dxa"/>
            <w:shd w:val="clear" w:color="auto" w:fill="auto"/>
            <w:vAlign w:val="bottom"/>
          </w:tcPr>
          <w:p w:rsidR="00F409BE" w:rsidRDefault="00F409BE"/>
        </w:tc>
        <w:tc>
          <w:tcPr>
            <w:tcW w:w="930" w:type="dxa"/>
            <w:shd w:val="clear" w:color="auto" w:fill="auto"/>
            <w:vAlign w:val="bottom"/>
          </w:tcPr>
          <w:p w:rsidR="00F409BE" w:rsidRDefault="00F409BE"/>
        </w:tc>
        <w:tc>
          <w:tcPr>
            <w:tcW w:w="540" w:type="dxa"/>
            <w:shd w:val="clear" w:color="auto" w:fill="auto"/>
            <w:vAlign w:val="bottom"/>
          </w:tcPr>
          <w:p w:rsidR="00F409BE" w:rsidRDefault="00F409BE"/>
        </w:tc>
        <w:tc>
          <w:tcPr>
            <w:tcW w:w="2610" w:type="dxa"/>
            <w:shd w:val="clear" w:color="auto" w:fill="auto"/>
            <w:vAlign w:val="bottom"/>
          </w:tcPr>
          <w:p w:rsidR="00F409BE" w:rsidRDefault="00F409BE"/>
        </w:tc>
        <w:tc>
          <w:tcPr>
            <w:tcW w:w="2505" w:type="dxa"/>
            <w:shd w:val="clear" w:color="auto" w:fill="auto"/>
            <w:vAlign w:val="bottom"/>
          </w:tcPr>
          <w:p w:rsidR="00F409BE" w:rsidRDefault="00F409BE"/>
        </w:tc>
      </w:tr>
      <w:tr w:rsidR="00F409BE">
        <w:trPr>
          <w:cantSplit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615" w:type="dxa"/>
            <w:shd w:val="clear" w:color="auto" w:fill="auto"/>
            <w:vAlign w:val="bottom"/>
          </w:tcPr>
          <w:p w:rsidR="00F409BE" w:rsidRDefault="00F409BE"/>
        </w:tc>
        <w:tc>
          <w:tcPr>
            <w:tcW w:w="3240" w:type="dxa"/>
            <w:shd w:val="clear" w:color="auto" w:fill="auto"/>
            <w:vAlign w:val="bottom"/>
          </w:tcPr>
          <w:p w:rsidR="00F409BE" w:rsidRDefault="00F409BE"/>
        </w:tc>
        <w:tc>
          <w:tcPr>
            <w:tcW w:w="930" w:type="dxa"/>
            <w:shd w:val="clear" w:color="auto" w:fill="auto"/>
            <w:vAlign w:val="bottom"/>
          </w:tcPr>
          <w:p w:rsidR="00F409BE" w:rsidRDefault="00F409BE"/>
        </w:tc>
        <w:tc>
          <w:tcPr>
            <w:tcW w:w="540" w:type="dxa"/>
            <w:shd w:val="clear" w:color="auto" w:fill="auto"/>
            <w:vAlign w:val="bottom"/>
          </w:tcPr>
          <w:p w:rsidR="00F409BE" w:rsidRDefault="00F409BE"/>
        </w:tc>
        <w:tc>
          <w:tcPr>
            <w:tcW w:w="2610" w:type="dxa"/>
            <w:shd w:val="clear" w:color="auto" w:fill="auto"/>
            <w:vAlign w:val="bottom"/>
          </w:tcPr>
          <w:p w:rsidR="00F409BE" w:rsidRDefault="00F409BE"/>
        </w:tc>
        <w:tc>
          <w:tcPr>
            <w:tcW w:w="2505" w:type="dxa"/>
            <w:shd w:val="clear" w:color="auto" w:fill="auto"/>
            <w:vAlign w:val="bottom"/>
          </w:tcPr>
          <w:p w:rsidR="00F409BE" w:rsidRDefault="00F409BE"/>
        </w:tc>
      </w:tr>
      <w:tr w:rsidR="00F409BE">
        <w:trPr>
          <w:cantSplit/>
        </w:trPr>
        <w:tc>
          <w:tcPr>
            <w:tcW w:w="255" w:type="dxa"/>
            <w:shd w:val="clear" w:color="auto" w:fill="auto"/>
            <w:vAlign w:val="bottom"/>
          </w:tcPr>
          <w:p w:rsidR="00F409BE" w:rsidRDefault="00F409BE"/>
        </w:tc>
        <w:tc>
          <w:tcPr>
            <w:tcW w:w="4785" w:type="dxa"/>
            <w:gridSpan w:val="3"/>
            <w:shd w:val="clear" w:color="auto" w:fill="auto"/>
            <w:vAlign w:val="bottom"/>
          </w:tcPr>
          <w:p w:rsidR="00F409BE" w:rsidRDefault="00ED24C9" w:rsidP="003A684E">
            <w:r>
              <w:rPr>
                <w:color w:val="333333"/>
                <w:sz w:val="23"/>
                <w:szCs w:val="23"/>
              </w:rPr>
              <w:t>Исх. КП от 2</w:t>
            </w:r>
            <w:r w:rsidR="003A684E">
              <w:rPr>
                <w:color w:val="333333"/>
                <w:sz w:val="23"/>
                <w:szCs w:val="23"/>
              </w:rPr>
              <w:t>4</w:t>
            </w:r>
            <w:r>
              <w:rPr>
                <w:color w:val="333333"/>
                <w:sz w:val="23"/>
                <w:szCs w:val="23"/>
              </w:rPr>
              <w:t>.03.2026 г.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F409BE" w:rsidRDefault="00F409BE"/>
        </w:tc>
        <w:tc>
          <w:tcPr>
            <w:tcW w:w="2610" w:type="dxa"/>
            <w:shd w:val="clear" w:color="auto" w:fill="auto"/>
            <w:vAlign w:val="bottom"/>
          </w:tcPr>
          <w:p w:rsidR="00F409BE" w:rsidRDefault="00F409BE"/>
        </w:tc>
        <w:tc>
          <w:tcPr>
            <w:tcW w:w="2505" w:type="dxa"/>
            <w:shd w:val="clear" w:color="auto" w:fill="auto"/>
            <w:vAlign w:val="bottom"/>
          </w:tcPr>
          <w:p w:rsidR="00F409BE" w:rsidRDefault="00F409BE"/>
        </w:tc>
      </w:tr>
    </w:tbl>
    <w:tbl>
      <w:tblPr>
        <w:tblStyle w:val="TableStyle2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9"/>
        <w:gridCol w:w="626"/>
        <w:gridCol w:w="3298"/>
        <w:gridCol w:w="947"/>
        <w:gridCol w:w="1542"/>
        <w:gridCol w:w="2031"/>
        <w:gridCol w:w="2184"/>
      </w:tblGrid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10887" w:type="dxa"/>
            <w:gridSpan w:val="7"/>
            <w:shd w:val="clear" w:color="auto" w:fill="auto"/>
            <w:vAlign w:val="bottom"/>
          </w:tcPr>
          <w:p w:rsidR="00F409BE" w:rsidRDefault="00ED24C9">
            <w:pPr>
              <w:ind w:left="210"/>
            </w:pPr>
            <w:r>
              <w:rPr>
                <w:b/>
                <w:color w:val="333333"/>
                <w:sz w:val="31"/>
                <w:szCs w:val="31"/>
              </w:rPr>
              <w:t>Коммерческое предложение</w:t>
            </w:r>
          </w:p>
        </w:tc>
      </w:tr>
      <w:tr w:rsidR="00F409BE" w:rsidTr="00140B23">
        <w:trPr>
          <w:cantSplit/>
        </w:trPr>
        <w:tc>
          <w:tcPr>
            <w:tcW w:w="10887" w:type="dxa"/>
            <w:gridSpan w:val="7"/>
            <w:shd w:val="clear" w:color="auto" w:fill="auto"/>
            <w:vAlign w:val="bottom"/>
          </w:tcPr>
          <w:p w:rsidR="00F409BE" w:rsidRDefault="00ED24C9">
            <w:r>
              <w:rPr>
                <w:color w:val="333333"/>
                <w:sz w:val="23"/>
                <w:szCs w:val="23"/>
              </w:rPr>
              <w:t>Направляем вам коммерческое предложение на выполнение метрологических работ по поверке, калибровке и метрологическому контролю следующих средств измерений на 2026 г. :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23"/>
                <w:szCs w:val="23"/>
              </w:rPr>
              <w:t>№ п/п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23"/>
                <w:szCs w:val="23"/>
              </w:rPr>
              <w:t>Наименование, тип СИ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23"/>
                <w:szCs w:val="23"/>
              </w:rPr>
              <w:t>Кол-во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23"/>
                <w:szCs w:val="23"/>
              </w:rPr>
              <w:t>Цена за</w:t>
            </w:r>
          </w:p>
          <w:p w:rsidR="00F409BE" w:rsidRDefault="00ED24C9">
            <w:pPr>
              <w:jc w:val="center"/>
            </w:pPr>
            <w:r>
              <w:rPr>
                <w:color w:val="333333"/>
                <w:sz w:val="23"/>
                <w:szCs w:val="23"/>
              </w:rPr>
              <w:t>1 ед. без</w:t>
            </w:r>
          </w:p>
          <w:p w:rsidR="00F409BE" w:rsidRDefault="00ED24C9">
            <w:pPr>
              <w:jc w:val="center"/>
            </w:pPr>
            <w:r>
              <w:rPr>
                <w:color w:val="333333"/>
                <w:sz w:val="23"/>
                <w:szCs w:val="23"/>
              </w:rPr>
              <w:t>НДС (руб.)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23"/>
                <w:szCs w:val="23"/>
              </w:rPr>
              <w:t>Сумма без НДС (22%), (руб.)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23"/>
                <w:szCs w:val="23"/>
              </w:rPr>
              <w:t>Общая стоимость с НДС (22%), (руб.)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58 / Рулетки измерительные металлические /  Р50УЗК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543,93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543,93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663,59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90 / Линейки измерительные металлические / (0-150) мм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205,48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205,48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250,69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90 / Линейки измерительные металлические / (0-300) мм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205,48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205,48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250,69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95 / Линейки измерительные металлические 0-500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205,48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205,48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250,69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95 / Линейки измерительные металлические 0-1000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205,48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205,48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250,69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58 / Штангенциркули с диапазоном измерения 0…250 мм; Штангенциркули / ШЦ-II-250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410,90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410,90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501,30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7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58 / Микроскопы отсчетные / МПБ-2 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1343,74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1343,74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1639,36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8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198 / Рулетки измерительные металлические /  Р10У3К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193,40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193,40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235,95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9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11355 / Рулетки измерительные металлические / Р20УЗК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284,05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284,05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346,54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10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8363 / Нивелиры / 2Н-3Л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5352,75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5352,75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6530,36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5255 / Рейки нивелирные телескопические / Рейка нивелирная телескопическая TS3-3E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1232,69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1232,69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1503,88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10823 / Угломеры оптические / Угломер оптический УО-2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344,26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344,26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420,00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56 / Барометры-анероиды метеорологические / БАММ-1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1794,98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1794,98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2189,88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14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 xml:space="preserve">Поверка / 15015 / Приборы комбинированные / </w:t>
            </w:r>
            <w:proofErr w:type="spellStart"/>
            <w:r>
              <w:rPr>
                <w:color w:val="333333"/>
                <w:sz w:val="19"/>
                <w:szCs w:val="19"/>
              </w:rPr>
              <w:t>Testo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608-Н2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5801,96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5801,96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7078,39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15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 xml:space="preserve">Поверка / 11515 / Термометры цифровые со сменными зондами /  </w:t>
            </w:r>
            <w:proofErr w:type="spellStart"/>
            <w:r>
              <w:rPr>
                <w:color w:val="333333"/>
                <w:sz w:val="19"/>
                <w:szCs w:val="19"/>
              </w:rPr>
              <w:t>Testo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925 / 3 зонда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7162,92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7162,92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8738,76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16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14384 / Тахометры универсальные цифровые / TESTO 470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1654,69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1654,69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2018,72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17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5160 / Динамометры / ДПУ-0,01, ДПУ-0,02, ДПУ-0,1, ДПУ-0,5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1121,64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1121,64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1368,40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18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5160 / Динамометры / ДПУ-0,01, ДПУ-0,02, ДПУ-0,1, ДПУ-0,5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1121,64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1121,64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1368,40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19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5160 / Динамометры / ДПУ-0,01, ДПУ-0,02, ДПУ-0,1, ДПУ-0,5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1121,64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1121,64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1368,40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20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5160 / Динамометры / ДПУ-0,01, ДПУ-0,02, ДПУ-0,1, ДПУ-0,5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1121,64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1121,64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1368,40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21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 xml:space="preserve">Поверка / 0000000058 / Секундомеры механические / </w:t>
            </w:r>
            <w:proofErr w:type="spellStart"/>
            <w:r>
              <w:rPr>
                <w:color w:val="333333"/>
                <w:sz w:val="19"/>
                <w:szCs w:val="19"/>
              </w:rPr>
              <w:t>СОСпр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644,11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644,11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785,81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22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 xml:space="preserve">Поверка / 0000000058 / Секундомеры механические / </w:t>
            </w:r>
            <w:proofErr w:type="spellStart"/>
            <w:r>
              <w:rPr>
                <w:color w:val="333333"/>
                <w:sz w:val="19"/>
                <w:szCs w:val="19"/>
              </w:rPr>
              <w:t>СОСпр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644,11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644,11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785,81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23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 xml:space="preserve">Поверка / 0000000058 / Секундомеры механические / </w:t>
            </w:r>
            <w:proofErr w:type="spellStart"/>
            <w:r>
              <w:rPr>
                <w:color w:val="333333"/>
                <w:sz w:val="19"/>
                <w:szCs w:val="19"/>
              </w:rPr>
              <w:t>СОСпр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644,11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644,11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785,81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24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 xml:space="preserve">Поверка / 5648 / Термометры цифровые / </w:t>
            </w:r>
            <w:proofErr w:type="spellStart"/>
            <w:r>
              <w:rPr>
                <w:color w:val="333333"/>
                <w:sz w:val="19"/>
                <w:szCs w:val="19"/>
              </w:rPr>
              <w:t>Testo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905-T1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2387,64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2387,64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2912,92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25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 xml:space="preserve">Поверка / 15 / Измерители комбинированные / </w:t>
            </w:r>
            <w:proofErr w:type="spellStart"/>
            <w:r>
              <w:rPr>
                <w:color w:val="333333"/>
                <w:sz w:val="19"/>
                <w:szCs w:val="19"/>
              </w:rPr>
              <w:t>Testo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410-2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13281,00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13281,00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16202,82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26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12 / Влагомеры / ФАУНА-АМ / (ГСО заказчика (зерно)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19260,00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19260,00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23497,20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27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0000000058 / Штангенциркули с диапазоном измерения 0…250 мм; Штангенциркули / ШЦ 0-250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410,90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410,90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501,30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28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 xml:space="preserve">Поверка / 12675 / Манометры, вакуумметры и </w:t>
            </w:r>
            <w:proofErr w:type="spellStart"/>
            <w:r>
              <w:rPr>
                <w:color w:val="333333"/>
                <w:sz w:val="19"/>
                <w:szCs w:val="19"/>
              </w:rPr>
              <w:t>мановакуумметры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показывающие деформационные / ЭКОМЕРА МД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145,05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145,05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176,96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29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6448 / Клещи токоизмерительные многофункциональные / DT-3352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3165,01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3165,01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3861,31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30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1640 / Весы лабораторные электронные / AV-264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3021,85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3021,85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3686,66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31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1744 / Весы настольные электронные торговые / Штрих АС 15-2,5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1208,74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1208,74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1474,66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32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2716 / Весы электронные тензометрические для статического взвешивания / МТ15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1208,74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1208,74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1474,66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812 / Весы электронные лабораторные / M-ER 326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2115,30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2115,30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2580,67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34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2034 / Весы тензометрические платформенные / ВТП-6т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4055,33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35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2034 / Весы тензометрические платформенные / ВТП-6т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4055,33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36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2034 / Весы тензометрические платформенные / ВТП-6т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4055,33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37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2034 / Весы тензометрические платформенные / ВТП-6т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4055,33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38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9035 / Весы электронные / ТВ-М-300.2-А1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2538,35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2538,35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3096,79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39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Калибровка / 9171 / Весовой балансир испытательного стенда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3324,04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4055,33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40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5263 / Твердомеры / ТК-14-250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1232,69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1232,69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1503,88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41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Поверка / 8116 / Весы крановые / ВЭК/5-5000 /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6818,65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6818,65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8318,75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42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:Выдача свидетельства о поверке на бумажном носителе (</w:t>
            </w:r>
            <w:proofErr w:type="spellStart"/>
            <w:r>
              <w:rPr>
                <w:color w:val="333333"/>
                <w:sz w:val="19"/>
                <w:szCs w:val="19"/>
              </w:rPr>
              <w:t>Testo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608, секундомер)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CD091F">
            <w:pPr>
              <w:jc w:val="center"/>
            </w:pPr>
            <w:r>
              <w:rPr>
                <w:color w:val="333333"/>
                <w:sz w:val="19"/>
                <w:szCs w:val="19"/>
              </w:rPr>
              <w:t>4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110,00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CD091F">
            <w:pPr>
              <w:jc w:val="center"/>
            </w:pPr>
            <w:r>
              <w:rPr>
                <w:color w:val="333333"/>
                <w:sz w:val="19"/>
                <w:szCs w:val="19"/>
              </w:rPr>
              <w:t>44</w:t>
            </w:r>
            <w:r w:rsidR="00ED24C9">
              <w:rPr>
                <w:color w:val="333333"/>
                <w:sz w:val="19"/>
                <w:szCs w:val="19"/>
              </w:rPr>
              <w:t>0,00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CD091F" w:rsidP="00CD091F">
            <w:pPr>
              <w:jc w:val="center"/>
            </w:pPr>
            <w:r>
              <w:rPr>
                <w:color w:val="333333"/>
                <w:sz w:val="19"/>
                <w:szCs w:val="19"/>
              </w:rPr>
              <w:t>536</w:t>
            </w:r>
            <w:r w:rsidR="00ED24C9">
              <w:rPr>
                <w:color w:val="333333"/>
                <w:sz w:val="19"/>
                <w:szCs w:val="19"/>
              </w:rPr>
              <w:t>,</w:t>
            </w:r>
            <w:r>
              <w:rPr>
                <w:color w:val="333333"/>
                <w:sz w:val="19"/>
                <w:szCs w:val="19"/>
              </w:rPr>
              <w:t>8</w:t>
            </w:r>
            <w:r w:rsidR="00ED24C9">
              <w:rPr>
                <w:color w:val="333333"/>
                <w:sz w:val="19"/>
                <w:szCs w:val="19"/>
              </w:rPr>
              <w:t>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6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43</w:t>
            </w:r>
          </w:p>
        </w:tc>
        <w:tc>
          <w:tcPr>
            <w:tcW w:w="3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r>
              <w:rPr>
                <w:color w:val="333333"/>
                <w:sz w:val="19"/>
                <w:szCs w:val="19"/>
              </w:rPr>
              <w:t>:Предоставление протокола поверки рабочего СИ (или его копии)</w:t>
            </w:r>
          </w:p>
        </w:tc>
        <w:tc>
          <w:tcPr>
            <w:tcW w:w="9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</w:t>
            </w:r>
          </w:p>
        </w:tc>
        <w:tc>
          <w:tcPr>
            <w:tcW w:w="15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330,00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990,00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center"/>
            </w:pPr>
            <w:r>
              <w:rPr>
                <w:color w:val="333333"/>
                <w:sz w:val="19"/>
                <w:szCs w:val="19"/>
              </w:rPr>
              <w:t>1207,80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</w:tcPr>
          <w:p w:rsidR="00F409BE" w:rsidRDefault="00F409BE">
            <w:pPr>
              <w:jc w:val="center"/>
            </w:pPr>
          </w:p>
        </w:tc>
        <w:tc>
          <w:tcPr>
            <w:tcW w:w="8444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ED24C9">
            <w:pPr>
              <w:jc w:val="right"/>
            </w:pPr>
            <w:r>
              <w:rPr>
                <w:color w:val="333333"/>
                <w:sz w:val="19"/>
                <w:szCs w:val="19"/>
              </w:rPr>
              <w:t>ИТОГО:</w:t>
            </w:r>
          </w:p>
        </w:tc>
        <w:tc>
          <w:tcPr>
            <w:tcW w:w="21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409BE" w:rsidRDefault="00CD091F" w:rsidP="00CD091F">
            <w:pPr>
              <w:jc w:val="center"/>
            </w:pPr>
            <w:r>
              <w:rPr>
                <w:color w:val="333333"/>
                <w:sz w:val="19"/>
                <w:szCs w:val="19"/>
              </w:rPr>
              <w:t>132010</w:t>
            </w:r>
            <w:r w:rsidR="00ED24C9">
              <w:rPr>
                <w:color w:val="333333"/>
                <w:sz w:val="19"/>
                <w:szCs w:val="19"/>
              </w:rPr>
              <w:t>,</w:t>
            </w:r>
            <w:r>
              <w:rPr>
                <w:color w:val="333333"/>
                <w:sz w:val="19"/>
                <w:szCs w:val="19"/>
              </w:rPr>
              <w:t>35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10887" w:type="dxa"/>
            <w:gridSpan w:val="7"/>
            <w:shd w:val="clear" w:color="auto" w:fill="auto"/>
            <w:vAlign w:val="bottom"/>
          </w:tcPr>
          <w:p w:rsidR="00F409BE" w:rsidRDefault="00ED24C9" w:rsidP="00CD091F">
            <w:r>
              <w:rPr>
                <w:color w:val="333333"/>
                <w:sz w:val="23"/>
                <w:szCs w:val="23"/>
              </w:rPr>
              <w:t>Общая стоимость: 13</w:t>
            </w:r>
            <w:r w:rsidR="00CD091F">
              <w:rPr>
                <w:color w:val="333333"/>
                <w:sz w:val="23"/>
                <w:szCs w:val="23"/>
              </w:rPr>
              <w:t>2</w:t>
            </w:r>
            <w:r>
              <w:rPr>
                <w:color w:val="333333"/>
                <w:sz w:val="23"/>
                <w:szCs w:val="23"/>
              </w:rPr>
              <w:t> </w:t>
            </w:r>
            <w:r w:rsidR="00CD091F">
              <w:rPr>
                <w:color w:val="333333"/>
                <w:sz w:val="23"/>
                <w:szCs w:val="23"/>
              </w:rPr>
              <w:t>010</w:t>
            </w:r>
            <w:r>
              <w:rPr>
                <w:color w:val="333333"/>
                <w:sz w:val="23"/>
                <w:szCs w:val="23"/>
              </w:rPr>
              <w:t>,</w:t>
            </w:r>
            <w:r w:rsidR="00CD091F">
              <w:rPr>
                <w:color w:val="333333"/>
                <w:sz w:val="23"/>
                <w:szCs w:val="23"/>
              </w:rPr>
              <w:t>35</w:t>
            </w:r>
            <w:r>
              <w:rPr>
                <w:color w:val="333333"/>
                <w:sz w:val="23"/>
                <w:szCs w:val="23"/>
              </w:rPr>
              <w:t xml:space="preserve"> (Сто тридцать </w:t>
            </w:r>
            <w:r w:rsidR="00CD091F">
              <w:rPr>
                <w:color w:val="333333"/>
                <w:sz w:val="23"/>
                <w:szCs w:val="23"/>
              </w:rPr>
              <w:t>две тысячи</w:t>
            </w:r>
            <w:r>
              <w:rPr>
                <w:color w:val="333333"/>
                <w:sz w:val="23"/>
                <w:szCs w:val="23"/>
              </w:rPr>
              <w:t xml:space="preserve"> </w:t>
            </w:r>
            <w:r w:rsidR="00CD091F">
              <w:rPr>
                <w:color w:val="333333"/>
                <w:sz w:val="23"/>
                <w:szCs w:val="23"/>
              </w:rPr>
              <w:t>десять</w:t>
            </w:r>
            <w:r>
              <w:rPr>
                <w:color w:val="333333"/>
                <w:sz w:val="23"/>
                <w:szCs w:val="23"/>
              </w:rPr>
              <w:t xml:space="preserve"> рубл</w:t>
            </w:r>
            <w:r w:rsidR="00CD091F">
              <w:rPr>
                <w:color w:val="333333"/>
                <w:sz w:val="23"/>
                <w:szCs w:val="23"/>
              </w:rPr>
              <w:t>ей</w:t>
            </w:r>
            <w:r>
              <w:rPr>
                <w:color w:val="333333"/>
                <w:sz w:val="23"/>
                <w:szCs w:val="23"/>
              </w:rPr>
              <w:t xml:space="preserve"> </w:t>
            </w:r>
            <w:r w:rsidR="00CD091F">
              <w:rPr>
                <w:color w:val="333333"/>
                <w:sz w:val="23"/>
                <w:szCs w:val="23"/>
              </w:rPr>
              <w:t>3</w:t>
            </w:r>
            <w:r>
              <w:rPr>
                <w:color w:val="333333"/>
                <w:sz w:val="23"/>
                <w:szCs w:val="23"/>
              </w:rPr>
              <w:t>5 копеек), включая НДС 22%.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10887" w:type="dxa"/>
            <w:gridSpan w:val="7"/>
            <w:shd w:val="clear" w:color="auto" w:fill="auto"/>
            <w:vAlign w:val="bottom"/>
          </w:tcPr>
          <w:p w:rsidR="00F409BE" w:rsidRDefault="00ED24C9">
            <w:r>
              <w:rPr>
                <w:color w:val="333333"/>
                <w:szCs w:val="15"/>
              </w:rPr>
              <w:t>Прим.: Данное коммерческое предложение не является офертой (в соответствии со ст.435 ГК РФ) и не влечет за собой обязательств ФБУ "Владимирский ЦСМ" по заключени</w:t>
            </w:r>
            <w:bookmarkStart w:id="0" w:name="_GoBack"/>
            <w:bookmarkEnd w:id="0"/>
            <w:r>
              <w:rPr>
                <w:color w:val="333333"/>
                <w:szCs w:val="15"/>
              </w:rPr>
              <w:t>ю договора на условиях настоящего предложения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10887" w:type="dxa"/>
            <w:gridSpan w:val="7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  <w:trHeight w:val="718"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4871" w:type="dxa"/>
            <w:gridSpan w:val="3"/>
            <w:shd w:val="clear" w:color="auto" w:fill="auto"/>
            <w:vAlign w:val="bottom"/>
          </w:tcPr>
          <w:p w:rsidR="00F409BE" w:rsidRDefault="00140B23" w:rsidP="00140B23">
            <w:r>
              <w:rPr>
                <w:b/>
                <w:color w:val="333333"/>
                <w:sz w:val="27"/>
                <w:szCs w:val="27"/>
              </w:rPr>
              <w:t>Зам.н</w:t>
            </w:r>
            <w:r w:rsidR="00ED24C9">
              <w:rPr>
                <w:b/>
                <w:color w:val="333333"/>
                <w:sz w:val="27"/>
                <w:szCs w:val="27"/>
              </w:rPr>
              <w:t>ачальник</w:t>
            </w:r>
            <w:r>
              <w:rPr>
                <w:b/>
                <w:color w:val="333333"/>
                <w:sz w:val="27"/>
                <w:szCs w:val="27"/>
              </w:rPr>
              <w:t>а</w:t>
            </w:r>
            <w:r w:rsidR="00ED24C9">
              <w:rPr>
                <w:b/>
                <w:color w:val="333333"/>
                <w:sz w:val="27"/>
                <w:szCs w:val="27"/>
              </w:rPr>
              <w:t xml:space="preserve"> отдела взаимодействия с заказчиками</w:t>
            </w:r>
          </w:p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4215" w:type="dxa"/>
            <w:gridSpan w:val="2"/>
            <w:shd w:val="clear" w:color="auto" w:fill="auto"/>
            <w:vAlign w:val="bottom"/>
          </w:tcPr>
          <w:p w:rsidR="00F409BE" w:rsidRDefault="00140B23">
            <w:r>
              <w:rPr>
                <w:b/>
                <w:color w:val="333333"/>
                <w:sz w:val="27"/>
                <w:szCs w:val="27"/>
              </w:rPr>
              <w:t>Т.Б.Сергеева</w:t>
            </w:r>
          </w:p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259" w:type="dxa"/>
            <w:shd w:val="clear" w:color="auto" w:fill="auto"/>
            <w:vAlign w:val="bottom"/>
          </w:tcPr>
          <w:p w:rsidR="00F409BE" w:rsidRDefault="00F409BE"/>
        </w:tc>
        <w:tc>
          <w:tcPr>
            <w:tcW w:w="626" w:type="dxa"/>
            <w:shd w:val="clear" w:color="auto" w:fill="auto"/>
            <w:vAlign w:val="bottom"/>
          </w:tcPr>
          <w:p w:rsidR="00F409BE" w:rsidRDefault="00F409BE"/>
        </w:tc>
        <w:tc>
          <w:tcPr>
            <w:tcW w:w="3298" w:type="dxa"/>
            <w:shd w:val="clear" w:color="auto" w:fill="auto"/>
            <w:vAlign w:val="bottom"/>
          </w:tcPr>
          <w:p w:rsidR="00F409BE" w:rsidRDefault="00F409BE"/>
        </w:tc>
        <w:tc>
          <w:tcPr>
            <w:tcW w:w="947" w:type="dxa"/>
            <w:shd w:val="clear" w:color="auto" w:fill="auto"/>
            <w:vAlign w:val="bottom"/>
          </w:tcPr>
          <w:p w:rsidR="00F409BE" w:rsidRDefault="00F409BE"/>
        </w:tc>
        <w:tc>
          <w:tcPr>
            <w:tcW w:w="1542" w:type="dxa"/>
            <w:shd w:val="clear" w:color="auto" w:fill="auto"/>
            <w:vAlign w:val="bottom"/>
          </w:tcPr>
          <w:p w:rsidR="00F409BE" w:rsidRDefault="00F409BE"/>
        </w:tc>
        <w:tc>
          <w:tcPr>
            <w:tcW w:w="2031" w:type="dxa"/>
            <w:shd w:val="clear" w:color="auto" w:fill="auto"/>
            <w:vAlign w:val="bottom"/>
          </w:tcPr>
          <w:p w:rsidR="00F409BE" w:rsidRDefault="00F409BE"/>
        </w:tc>
        <w:tc>
          <w:tcPr>
            <w:tcW w:w="2184" w:type="dxa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10887" w:type="dxa"/>
            <w:gridSpan w:val="7"/>
            <w:shd w:val="clear" w:color="auto" w:fill="auto"/>
            <w:vAlign w:val="bottom"/>
          </w:tcPr>
          <w:p w:rsidR="00F409BE" w:rsidRDefault="00F409BE"/>
        </w:tc>
      </w:tr>
      <w:tr w:rsidR="00F409BE" w:rsidTr="00140B23">
        <w:trPr>
          <w:cantSplit/>
        </w:trPr>
        <w:tc>
          <w:tcPr>
            <w:tcW w:w="10887" w:type="dxa"/>
            <w:gridSpan w:val="7"/>
            <w:shd w:val="clear" w:color="auto" w:fill="auto"/>
            <w:vAlign w:val="bottom"/>
          </w:tcPr>
          <w:p w:rsidR="00F409BE" w:rsidRPr="00140B23" w:rsidRDefault="00ED24C9">
            <w:pPr>
              <w:rPr>
                <w:sz w:val="20"/>
                <w:szCs w:val="20"/>
              </w:rPr>
            </w:pPr>
            <w:r>
              <w:rPr>
                <w:color w:val="333333"/>
                <w:szCs w:val="15"/>
              </w:rPr>
              <w:t>тел.</w:t>
            </w:r>
            <w:r w:rsidR="00140B23">
              <w:rPr>
                <w:color w:val="333333"/>
                <w:sz w:val="20"/>
                <w:szCs w:val="20"/>
              </w:rPr>
              <w:t>4922-38-39-00</w:t>
            </w:r>
          </w:p>
        </w:tc>
      </w:tr>
    </w:tbl>
    <w:p w:rsidR="00ED24C9" w:rsidRDefault="00ED24C9"/>
    <w:sectPr w:rsidR="00ED24C9" w:rsidSect="00140B23">
      <w:pgSz w:w="11907" w:h="16839"/>
      <w:pgMar w:top="851" w:right="567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09BE"/>
    <w:rsid w:val="00140B23"/>
    <w:rsid w:val="003A684E"/>
    <w:rsid w:val="00CD091F"/>
    <w:rsid w:val="00ED24C9"/>
    <w:rsid w:val="00F4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B7F2"/>
  <w15:docId w15:val="{A0CC61FC-83D6-4DB8-A37C-990E8506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409BE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F409BE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F409BE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777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Тамара</dc:creator>
  <cp:lastModifiedBy>user</cp:lastModifiedBy>
  <cp:revision>5</cp:revision>
  <cp:lastPrinted>2026-03-24T11:32:00Z</cp:lastPrinted>
  <dcterms:created xsi:type="dcterms:W3CDTF">2026-03-24T11:32:00Z</dcterms:created>
  <dcterms:modified xsi:type="dcterms:W3CDTF">2026-03-25T07:41:00Z</dcterms:modified>
</cp:coreProperties>
</file>