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C6" w:rsidRDefault="00FE28C6" w:rsidP="00FE28C6">
      <w:pPr>
        <w:keepNext/>
        <w:suppressAutoHyphens/>
        <w:autoSpaceDN w:val="0"/>
        <w:ind w:left="-567" w:right="-284" w:firstLine="1275"/>
        <w:jc w:val="right"/>
        <w:textAlignment w:val="baseline"/>
        <w:rPr>
          <w:kern w:val="3"/>
        </w:rPr>
      </w:pPr>
      <w:r>
        <w:rPr>
          <w:kern w:val="3"/>
        </w:rPr>
        <w:t>Проект</w:t>
      </w:r>
    </w:p>
    <w:p w:rsidR="006316D9" w:rsidRPr="00333004" w:rsidRDefault="00FE28C6" w:rsidP="00FE28C6">
      <w:pPr>
        <w:keepNext/>
        <w:suppressAutoHyphens/>
        <w:autoSpaceDN w:val="0"/>
        <w:ind w:left="-567" w:right="-284" w:firstLine="1275"/>
        <w:jc w:val="center"/>
        <w:textAlignment w:val="baseline"/>
        <w:rPr>
          <w:kern w:val="3"/>
        </w:rPr>
      </w:pPr>
      <w:r>
        <w:rPr>
          <w:kern w:val="3"/>
        </w:rPr>
        <w:br/>
      </w:r>
      <w:r w:rsidR="006870A6" w:rsidRPr="0077586F">
        <w:rPr>
          <w:kern w:val="3"/>
        </w:rPr>
        <w:t>К</w:t>
      </w:r>
      <w:r w:rsidR="000D3966" w:rsidRPr="0077586F">
        <w:rPr>
          <w:kern w:val="3"/>
        </w:rPr>
        <w:t>онтракт</w:t>
      </w:r>
      <w:r w:rsidR="006316D9" w:rsidRPr="0077586F">
        <w:rPr>
          <w:kern w:val="3"/>
        </w:rPr>
        <w:t xml:space="preserve"> №</w:t>
      </w:r>
      <w:r w:rsidR="007D5941" w:rsidRPr="00963FCF">
        <w:rPr>
          <w:kern w:val="3"/>
        </w:rPr>
        <w:t xml:space="preserve"> </w:t>
      </w:r>
      <w:r w:rsidR="006D357C">
        <w:rPr>
          <w:kern w:val="3"/>
        </w:rPr>
        <w:t>1</w:t>
      </w:r>
      <w:r w:rsidR="00D00A6F">
        <w:rPr>
          <w:kern w:val="3"/>
        </w:rPr>
        <w:t>2</w:t>
      </w:r>
      <w:bookmarkStart w:id="0" w:name="_GoBack"/>
      <w:bookmarkEnd w:id="0"/>
      <w:r w:rsidR="006D357C">
        <w:rPr>
          <w:kern w:val="3"/>
        </w:rPr>
        <w:t>1</w:t>
      </w:r>
      <w:r w:rsidR="00333004">
        <w:rPr>
          <w:kern w:val="3"/>
        </w:rPr>
        <w:t>/2026</w:t>
      </w:r>
    </w:p>
    <w:p w:rsidR="006316D9" w:rsidRPr="006B5366" w:rsidRDefault="006316D9" w:rsidP="006316D9">
      <w:pPr>
        <w:keepNext/>
        <w:suppressAutoHyphens/>
        <w:autoSpaceDN w:val="0"/>
        <w:ind w:left="-567" w:right="-284"/>
        <w:jc w:val="center"/>
        <w:textAlignment w:val="baseline"/>
        <w:rPr>
          <w:b/>
          <w:kern w:val="3"/>
        </w:rPr>
      </w:pPr>
    </w:p>
    <w:p w:rsidR="006316D9" w:rsidRPr="006B5366" w:rsidRDefault="006870A6" w:rsidP="006316D9">
      <w:pPr>
        <w:keepNext/>
        <w:suppressAutoHyphens/>
        <w:autoSpaceDN w:val="0"/>
        <w:ind w:left="-567" w:right="-284"/>
        <w:jc w:val="both"/>
        <w:textAlignment w:val="baseline"/>
        <w:rPr>
          <w:kern w:val="3"/>
        </w:rPr>
      </w:pPr>
      <w:r w:rsidRPr="006B5366">
        <w:rPr>
          <w:kern w:val="3"/>
        </w:rPr>
        <w:t>г.</w:t>
      </w:r>
      <w:r w:rsidR="00174277">
        <w:rPr>
          <w:kern w:val="3"/>
        </w:rPr>
        <w:t xml:space="preserve"> </w:t>
      </w:r>
      <w:r w:rsidR="006316D9" w:rsidRPr="006B5366">
        <w:rPr>
          <w:kern w:val="3"/>
        </w:rPr>
        <w:t>Санкт-Петербург</w:t>
      </w:r>
      <w:r w:rsidR="006316D9" w:rsidRPr="006B5366">
        <w:rPr>
          <w:kern w:val="3"/>
        </w:rPr>
        <w:tab/>
      </w:r>
      <w:r w:rsidR="006316D9" w:rsidRPr="006B5366">
        <w:rPr>
          <w:kern w:val="3"/>
        </w:rPr>
        <w:tab/>
      </w:r>
      <w:r w:rsidR="006316D9" w:rsidRPr="006B5366">
        <w:rPr>
          <w:kern w:val="3"/>
        </w:rPr>
        <w:tab/>
      </w:r>
      <w:r w:rsidR="006316D9" w:rsidRPr="006B5366">
        <w:rPr>
          <w:kern w:val="3"/>
        </w:rPr>
        <w:tab/>
      </w:r>
      <w:r w:rsidR="006316D9" w:rsidRPr="006B5366">
        <w:rPr>
          <w:kern w:val="3"/>
        </w:rPr>
        <w:tab/>
        <w:t xml:space="preserve">              </w:t>
      </w:r>
      <w:r w:rsidR="006316D9" w:rsidRPr="006B5366">
        <w:rPr>
          <w:kern w:val="3"/>
        </w:rPr>
        <w:tab/>
        <w:t xml:space="preserve">  </w:t>
      </w:r>
      <w:r w:rsidR="00EC37B7">
        <w:rPr>
          <w:kern w:val="3"/>
        </w:rPr>
        <w:t xml:space="preserve">                  </w:t>
      </w:r>
      <w:r w:rsidR="00EC37B7">
        <w:rPr>
          <w:kern w:val="3"/>
        </w:rPr>
        <w:tab/>
      </w:r>
      <w:r w:rsidR="00CA7D4C">
        <w:rPr>
          <w:kern w:val="3"/>
        </w:rPr>
        <w:t xml:space="preserve">     </w:t>
      </w:r>
      <w:r w:rsidR="00CA7D4C">
        <w:rPr>
          <w:kern w:val="3"/>
        </w:rPr>
        <w:tab/>
      </w:r>
      <w:r w:rsidR="00EC37B7">
        <w:rPr>
          <w:kern w:val="3"/>
        </w:rPr>
        <w:t xml:space="preserve"> </w:t>
      </w:r>
      <w:r w:rsidR="00174277">
        <w:rPr>
          <w:kern w:val="3"/>
        </w:rPr>
        <w:t>__.__.2026 года</w:t>
      </w:r>
    </w:p>
    <w:p w:rsidR="006316D9" w:rsidRPr="006B5366" w:rsidRDefault="006316D9" w:rsidP="006316D9">
      <w:pPr>
        <w:keepNext/>
        <w:suppressAutoHyphens/>
        <w:autoSpaceDN w:val="0"/>
        <w:ind w:left="-567" w:right="-284"/>
        <w:jc w:val="both"/>
        <w:textAlignment w:val="baseline"/>
        <w:rPr>
          <w:kern w:val="3"/>
        </w:rPr>
      </w:pPr>
    </w:p>
    <w:p w:rsidR="006316D9" w:rsidRDefault="00174277" w:rsidP="00D83242">
      <w:pPr>
        <w:widowControl w:val="0"/>
        <w:autoSpaceDE w:val="0"/>
        <w:autoSpaceDN w:val="0"/>
        <w:adjustRightInd w:val="0"/>
        <w:ind w:left="-567" w:right="-284"/>
        <w:jc w:val="both"/>
      </w:pPr>
      <w:r w:rsidRPr="00174277">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дальнейшем «Заказчик», в лице исполняющего обязанности директора Незнанова Николая Григорьевича, действующего на основании устава, с одной стороны и __________, именуемое в дальнейшем «Поставщик», в лице ______________, действующего на основании _________, с другой стороны, здесь и далее именуемые «Стороны», в порядке предусмотренном положениями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174277" w:rsidRPr="006B5366" w:rsidRDefault="00174277" w:rsidP="00D83242">
      <w:pPr>
        <w:widowControl w:val="0"/>
        <w:autoSpaceDE w:val="0"/>
        <w:autoSpaceDN w:val="0"/>
        <w:adjustRightInd w:val="0"/>
        <w:ind w:left="-567" w:right="-284"/>
        <w:jc w:val="both"/>
      </w:pPr>
    </w:p>
    <w:p w:rsidR="00D83242" w:rsidRPr="006B5366" w:rsidRDefault="00D83242" w:rsidP="00D83242">
      <w:pPr>
        <w:ind w:left="-567" w:right="-284"/>
        <w:jc w:val="center"/>
      </w:pPr>
      <w:r w:rsidRPr="006B5366">
        <w:t>1. Предмет Контракта</w:t>
      </w:r>
    </w:p>
    <w:p w:rsidR="002A76A1" w:rsidRPr="006B5366" w:rsidRDefault="00D83242" w:rsidP="00D83242">
      <w:pPr>
        <w:numPr>
          <w:ilvl w:val="1"/>
          <w:numId w:val="0"/>
        </w:numPr>
        <w:tabs>
          <w:tab w:val="num" w:pos="1418"/>
        </w:tabs>
        <w:ind w:left="-567" w:right="-284"/>
        <w:jc w:val="both"/>
      </w:pPr>
      <w:bookmarkStart w:id="1" w:name="sub_1101"/>
      <w:r w:rsidRPr="006B5366">
        <w:t>1.1. В соответствии с Контрактом Поставщик обязуется в порядке и сроки, предусмотренные К</w:t>
      </w:r>
      <w:r w:rsidR="000F66BC">
        <w:t xml:space="preserve">онтрактом, осуществить поставку </w:t>
      </w:r>
      <w:r w:rsidR="006C7755">
        <w:t>расходных материалов</w:t>
      </w:r>
      <w:r w:rsidR="003D693B">
        <w:t xml:space="preserve"> </w:t>
      </w:r>
      <w:r w:rsidRPr="006B5366">
        <w:t xml:space="preserve">(далее - Товар) </w:t>
      </w:r>
      <w:bookmarkStart w:id="2" w:name="sub_1102"/>
      <w:bookmarkEnd w:id="1"/>
      <w:r w:rsidR="002A76A1" w:rsidRPr="006B5366">
        <w:t>в соответствии со Спецификацией (приложение № 1 к Контракту)</w:t>
      </w:r>
      <w:r w:rsidR="00B51565">
        <w:t xml:space="preserve"> и техническим заданием (приложение № 2</w:t>
      </w:r>
      <w:r w:rsidR="00B51565" w:rsidRPr="006B5366">
        <w:t xml:space="preserve"> к Контракту)</w:t>
      </w:r>
      <w:r w:rsidR="002A76A1" w:rsidRPr="006B5366">
        <w:t>, а Заказчик обязуется в порядке и сроки, предусмотренные Контрактом, принять и оплатить поставленный Товар.</w:t>
      </w:r>
    </w:p>
    <w:p w:rsidR="00D83242" w:rsidRPr="006B5366" w:rsidRDefault="00AC3924" w:rsidP="00D83242">
      <w:pPr>
        <w:numPr>
          <w:ilvl w:val="1"/>
          <w:numId w:val="0"/>
        </w:numPr>
        <w:tabs>
          <w:tab w:val="num" w:pos="1418"/>
        </w:tabs>
        <w:ind w:left="-567" w:right="-284"/>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B51565">
          <w:rPr>
            <w:rStyle w:val="ac"/>
            <w:color w:val="auto"/>
            <w:u w:val="none"/>
          </w:rPr>
          <w:t>приложение №</w:t>
        </w:r>
        <w:r w:rsidR="00D83242" w:rsidRPr="006B5366">
          <w:rPr>
            <w:rStyle w:val="ac"/>
            <w:color w:val="auto"/>
            <w:u w:val="none"/>
          </w:rPr>
          <w:t>1</w:t>
        </w:r>
      </w:hyperlink>
      <w:r w:rsidR="00D83242" w:rsidRPr="006B5366">
        <w:t xml:space="preserve"> к Контракту</w:t>
      </w:r>
      <w:r w:rsidR="00B51565">
        <w:t>) и Техническим заданием (приложение № 2</w:t>
      </w:r>
      <w:r w:rsidR="00B51565" w:rsidRPr="006B5366">
        <w:t xml:space="preserve"> к Контракту)</w:t>
      </w:r>
      <w:r w:rsidR="00B51565">
        <w:t>.</w:t>
      </w:r>
    </w:p>
    <w:p w:rsidR="00D83242" w:rsidRPr="006B5366" w:rsidRDefault="00D83242" w:rsidP="00D83242">
      <w:pPr>
        <w:numPr>
          <w:ilvl w:val="1"/>
          <w:numId w:val="0"/>
        </w:numPr>
        <w:tabs>
          <w:tab w:val="num" w:pos="1418"/>
        </w:tabs>
        <w:ind w:left="-567" w:right="-284"/>
        <w:jc w:val="both"/>
      </w:pPr>
      <w:bookmarkStart w:id="3" w:name="sub_1103"/>
      <w:bookmarkEnd w:id="2"/>
      <w:r w:rsidRPr="006B5366">
        <w:t xml:space="preserve">1.3. </w:t>
      </w:r>
      <w:bookmarkEnd w:id="3"/>
      <w:r w:rsidR="002877F2" w:rsidRPr="002877F2">
        <w:t>Поставка Товара осуществляется с разгрузкой транспортного средства партиями по заявкам заказчика с момента заключения контракта до 03.12.2027 года. Поставщик доставляет Товар Заказчику по адресу Санкт-Петербург, улица Бехтерева, дом 3 (далее - Место доставки).</w:t>
      </w:r>
    </w:p>
    <w:p w:rsidR="00D83242" w:rsidRPr="006B5366" w:rsidRDefault="00D83242" w:rsidP="00D83242">
      <w:pPr>
        <w:numPr>
          <w:ilvl w:val="1"/>
          <w:numId w:val="0"/>
        </w:numPr>
        <w:tabs>
          <w:tab w:val="num" w:pos="1418"/>
        </w:tabs>
        <w:ind w:left="-567" w:right="-284"/>
        <w:jc w:val="both"/>
      </w:pPr>
    </w:p>
    <w:p w:rsidR="00D83242" w:rsidRPr="006B5366" w:rsidRDefault="00D83242" w:rsidP="00D83242">
      <w:pPr>
        <w:widowControl w:val="0"/>
        <w:autoSpaceDE w:val="0"/>
        <w:autoSpaceDN w:val="0"/>
        <w:adjustRightInd w:val="0"/>
        <w:ind w:left="-567" w:right="-284"/>
        <w:jc w:val="center"/>
      </w:pPr>
      <w:r w:rsidRPr="006B5366">
        <w:t>2. Цена Контракта</w:t>
      </w:r>
    </w:p>
    <w:p w:rsidR="00D83242" w:rsidRPr="006B5366" w:rsidRDefault="00D83242" w:rsidP="00D83242">
      <w:pPr>
        <w:widowControl w:val="0"/>
        <w:autoSpaceDE w:val="0"/>
        <w:autoSpaceDN w:val="0"/>
        <w:adjustRightInd w:val="0"/>
        <w:ind w:left="-567" w:right="-284"/>
        <w:jc w:val="both"/>
      </w:pPr>
      <w:r w:rsidRPr="006B5366">
        <w:t>2.1. Цена Контракта и валюта платежа устанавливаются в российских рублях.</w:t>
      </w:r>
    </w:p>
    <w:p w:rsidR="005F1181" w:rsidRDefault="005B5886" w:rsidP="005F1181">
      <w:pPr>
        <w:widowControl w:val="0"/>
        <w:autoSpaceDE w:val="0"/>
        <w:autoSpaceDN w:val="0"/>
        <w:adjustRightInd w:val="0"/>
        <w:ind w:left="-567" w:right="-284"/>
        <w:jc w:val="both"/>
      </w:pPr>
      <w:r w:rsidRPr="006B5366">
        <w:t xml:space="preserve">2.2. </w:t>
      </w:r>
      <w:r w:rsidR="005F1181">
        <w:t>Максимальное значение цены контракта составляет</w:t>
      </w:r>
      <w:r w:rsidR="00CA7D4C">
        <w:t xml:space="preserve"> </w:t>
      </w:r>
      <w:r w:rsidR="00BB413D">
        <w:t xml:space="preserve">321 450,00 руб. </w:t>
      </w:r>
      <w:r w:rsidR="002877F2">
        <w:t>(</w:t>
      </w:r>
      <w:r w:rsidR="002877F2" w:rsidRPr="002877F2">
        <w:t>Триста двадцать одна тысяча четыреста пятьдесят рублей 00 копеек</w:t>
      </w:r>
      <w:r w:rsidR="002877F2">
        <w:t>)</w:t>
      </w:r>
      <w:r w:rsidR="00510A73">
        <w:t>,</w:t>
      </w:r>
      <w:r w:rsidR="00CA7D4C">
        <w:t xml:space="preserve"> в том числе </w:t>
      </w:r>
      <w:r w:rsidR="005F1181">
        <w:t xml:space="preserve">НДС </w:t>
      </w:r>
      <w:r w:rsidR="00CA7D4C">
        <w:t>___%</w:t>
      </w:r>
      <w:r w:rsidR="009E67F2">
        <w:t>.</w:t>
      </w:r>
    </w:p>
    <w:p w:rsidR="0002351E" w:rsidRDefault="005F1181" w:rsidP="005F1181">
      <w:pPr>
        <w:widowControl w:val="0"/>
        <w:autoSpaceDE w:val="0"/>
        <w:autoSpaceDN w:val="0"/>
        <w:adjustRightInd w:val="0"/>
        <w:ind w:left="-567" w:right="-284"/>
        <w:jc w:val="both"/>
      </w:pPr>
      <w:r>
        <w:t>Общая сумма цен еди</w:t>
      </w:r>
      <w:r w:rsidR="009E67F2">
        <w:t xml:space="preserve">ниц товара составляет </w:t>
      </w:r>
      <w:r w:rsidR="00FE28C6">
        <w:t>____</w:t>
      </w:r>
      <w:r w:rsidR="00CA7D4C">
        <w:t xml:space="preserve"> руб.</w:t>
      </w:r>
      <w:r>
        <w:t>,</w:t>
      </w:r>
      <w:r w:rsidR="00CA7D4C">
        <w:t xml:space="preserve"> в том числе НДС ___%.</w:t>
      </w:r>
    </w:p>
    <w:p w:rsidR="005B5886" w:rsidRPr="006B5366" w:rsidRDefault="005B5886" w:rsidP="005F1181">
      <w:pPr>
        <w:widowControl w:val="0"/>
        <w:autoSpaceDE w:val="0"/>
        <w:autoSpaceDN w:val="0"/>
        <w:adjustRightInd w:val="0"/>
        <w:ind w:left="-567" w:right="-284"/>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F1181" w:rsidRDefault="005F1181" w:rsidP="005F1181">
      <w:pPr>
        <w:widowControl w:val="0"/>
        <w:autoSpaceDE w:val="0"/>
        <w:autoSpaceDN w:val="0"/>
        <w:adjustRightInd w:val="0"/>
        <w:ind w:left="-567" w:right="-284"/>
        <w:jc w:val="both"/>
      </w:pPr>
      <w:r>
        <w:t xml:space="preserve">2.4. Максимальное значение цены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02351E" w:rsidRDefault="005F1181" w:rsidP="005F1181">
      <w:pPr>
        <w:widowControl w:val="0"/>
        <w:autoSpaceDE w:val="0"/>
        <w:autoSpaceDN w:val="0"/>
        <w:adjustRightInd w:val="0"/>
        <w:ind w:left="-567" w:right="-284"/>
        <w:jc w:val="both"/>
      </w:pPr>
      <w:r>
        <w:t>2.5.</w:t>
      </w:r>
      <w:r w:rsidR="0002351E" w:rsidRPr="0002351E">
        <w:t xml:space="preserve"> Цена единицы Товара установлена в Спецификации (Приложение N 1 к настоящему Контракту).</w:t>
      </w:r>
    </w:p>
    <w:p w:rsidR="005B5886" w:rsidRPr="006B5366" w:rsidRDefault="005B5886" w:rsidP="005F1181">
      <w:pPr>
        <w:widowControl w:val="0"/>
        <w:autoSpaceDE w:val="0"/>
        <w:autoSpaceDN w:val="0"/>
        <w:adjustRightInd w:val="0"/>
        <w:ind w:left="-567" w:right="-284"/>
        <w:jc w:val="both"/>
      </w:pPr>
      <w:r w:rsidRPr="006B5366">
        <w:t>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859BA" w:rsidRPr="006B5366" w:rsidRDefault="009859BA" w:rsidP="00D83242">
      <w:pPr>
        <w:widowControl w:val="0"/>
        <w:autoSpaceDE w:val="0"/>
        <w:autoSpaceDN w:val="0"/>
        <w:adjustRightInd w:val="0"/>
        <w:ind w:left="-567" w:right="-284"/>
        <w:jc w:val="both"/>
      </w:pPr>
    </w:p>
    <w:p w:rsidR="00D83242" w:rsidRPr="006B5366" w:rsidRDefault="00D83242" w:rsidP="00D83242">
      <w:pPr>
        <w:ind w:left="-567" w:right="-284"/>
        <w:jc w:val="center"/>
        <w:rPr>
          <w:bCs/>
        </w:rPr>
      </w:pPr>
      <w:r w:rsidRPr="006B5366">
        <w:rPr>
          <w:bCs/>
        </w:rPr>
        <w:t>3. Порядок расчетов</w:t>
      </w:r>
    </w:p>
    <w:p w:rsidR="00D83242" w:rsidRPr="006B5366" w:rsidRDefault="00D83242" w:rsidP="00D83242">
      <w:pPr>
        <w:ind w:left="-567" w:right="-284"/>
        <w:jc w:val="both"/>
      </w:pPr>
      <w:r w:rsidRPr="006B5366">
        <w:lastRenderedPageBreak/>
        <w:t xml:space="preserve">3.1. Оплата по Контракту осуществляется за счет </w:t>
      </w:r>
      <w:r w:rsidR="005F1181">
        <w:t xml:space="preserve">средств </w:t>
      </w:r>
      <w:r w:rsidR="0094027C">
        <w:t>бюджетного учреждения</w:t>
      </w:r>
      <w:r w:rsidR="0002351E">
        <w:t>, КВР 244.</w:t>
      </w:r>
    </w:p>
    <w:p w:rsidR="001B1455" w:rsidRPr="006B5366" w:rsidRDefault="00D83242" w:rsidP="001B1455">
      <w:pPr>
        <w:ind w:left="-567" w:right="-284"/>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816F63" w:rsidRPr="00835F35" w:rsidRDefault="00D83242" w:rsidP="00E3057B">
      <w:pPr>
        <w:ind w:left="-567" w:right="-284"/>
        <w:jc w:val="both"/>
        <w:rPr>
          <w:i/>
        </w:rPr>
      </w:pPr>
      <w:r w:rsidRPr="006B5366">
        <w:t>3.3. Оплата по Контракту за поставленный Товар осуществляется Заказч</w:t>
      </w:r>
      <w:r w:rsidR="003D693B">
        <w:t>иком в срок не превышающий 7</w:t>
      </w:r>
      <w:r w:rsidR="00CB0D1D" w:rsidRPr="006B5366">
        <w:t xml:space="preserve"> (</w:t>
      </w:r>
      <w:r w:rsidR="003D693B">
        <w:t>Семь</w:t>
      </w:r>
      <w:r w:rsidRPr="006B5366">
        <w:t xml:space="preserve">) рабочих дней с даты подписания </w:t>
      </w:r>
      <w:r w:rsidR="00816F63" w:rsidRPr="006B5366">
        <w:t xml:space="preserve">Заказчиком товарной накладной </w:t>
      </w:r>
      <w:r w:rsidR="00426B17">
        <w:t xml:space="preserve">или </w:t>
      </w:r>
      <w:r w:rsidR="00426B17" w:rsidRPr="0002351E">
        <w:t>УПД</w:t>
      </w:r>
      <w:r w:rsidR="00296FF5" w:rsidRPr="0002351E">
        <w:t xml:space="preserve"> и</w:t>
      </w:r>
      <w:r w:rsidR="00296FF5" w:rsidRPr="006B5366">
        <w:t xml:space="preserve"> </w:t>
      </w:r>
      <w:r w:rsidR="00816F63" w:rsidRPr="006B5366">
        <w:t>на основании представленных Поставщиком с</w:t>
      </w:r>
      <w:r w:rsidR="006B5366" w:rsidRPr="006B5366">
        <w:t xml:space="preserve">ледующих документов счета, </w:t>
      </w:r>
      <w:r w:rsidR="00816F63" w:rsidRPr="006B5366">
        <w:t>счета-фактуры</w:t>
      </w:r>
      <w:r w:rsidR="00E3057B" w:rsidRPr="006B5366">
        <w:t xml:space="preserve"> </w:t>
      </w:r>
      <w:r w:rsidR="00E3057B" w:rsidRPr="00835F35">
        <w:rPr>
          <w:i/>
        </w:rPr>
        <w:t>(при применении Поставщиком упрощенной системы налогообложения счет-фактура не предоставляется)</w:t>
      </w:r>
      <w:r w:rsidR="008B2322" w:rsidRPr="00835F35">
        <w:rPr>
          <w:i/>
        </w:rPr>
        <w:t>.</w:t>
      </w:r>
    </w:p>
    <w:p w:rsidR="00C91343" w:rsidRPr="006B5366" w:rsidRDefault="00C91343" w:rsidP="00D83242">
      <w:pPr>
        <w:ind w:left="-567" w:right="-284"/>
        <w:jc w:val="both"/>
      </w:pPr>
      <w:r w:rsidRPr="006B5366">
        <w:t>3.</w:t>
      </w:r>
      <w:r w:rsidR="006B5366" w:rsidRPr="006B5366">
        <w:t>4</w:t>
      </w:r>
      <w:r w:rsidRPr="006B5366">
        <w:t xml:space="preserve">. Датой приемки поставленного Товара считается дата </w:t>
      </w:r>
      <w:r w:rsidR="00816F63" w:rsidRPr="006B5366">
        <w:t>подписания Заказчиком товарной накладной</w:t>
      </w:r>
      <w:r w:rsidR="0002351E">
        <w:t xml:space="preserve"> (УПД)</w:t>
      </w:r>
      <w:r w:rsidR="00816F63" w:rsidRPr="006B5366">
        <w:t>.</w:t>
      </w:r>
    </w:p>
    <w:p w:rsidR="00D83242" w:rsidRPr="006B5366" w:rsidRDefault="00D83242" w:rsidP="00103DF4">
      <w:pPr>
        <w:ind w:left="-567" w:right="-284"/>
        <w:jc w:val="both"/>
      </w:pPr>
    </w:p>
    <w:p w:rsidR="00D83242" w:rsidRPr="006B5366" w:rsidRDefault="00D83242" w:rsidP="00D83242">
      <w:pPr>
        <w:ind w:left="-567" w:right="-284"/>
        <w:jc w:val="center"/>
        <w:rPr>
          <w:vertAlign w:val="superscript"/>
        </w:rPr>
      </w:pPr>
      <w:r w:rsidRPr="006B5366">
        <w:t>4. Взаимодействие Сторон</w:t>
      </w:r>
    </w:p>
    <w:p w:rsidR="00D83242" w:rsidRPr="006B5366" w:rsidRDefault="00D83242" w:rsidP="00D83242">
      <w:pPr>
        <w:widowControl w:val="0"/>
        <w:autoSpaceDE w:val="0"/>
        <w:autoSpaceDN w:val="0"/>
        <w:adjustRightInd w:val="0"/>
        <w:ind w:left="-567" w:right="-284"/>
        <w:jc w:val="both"/>
        <w:rPr>
          <w:bCs/>
        </w:rPr>
      </w:pPr>
      <w:r w:rsidRPr="006B5366">
        <w:rPr>
          <w:bCs/>
        </w:rPr>
        <w:t>4.1. Поставщик обязан:</w:t>
      </w:r>
    </w:p>
    <w:p w:rsidR="00D83242" w:rsidRPr="006B5366" w:rsidRDefault="00D83242" w:rsidP="00D83242">
      <w:pPr>
        <w:widowControl w:val="0"/>
        <w:autoSpaceDE w:val="0"/>
        <w:autoSpaceDN w:val="0"/>
        <w:adjustRightInd w:val="0"/>
        <w:ind w:left="-567" w:right="-284"/>
        <w:jc w:val="both"/>
      </w:pPr>
      <w:bookmarkStart w:id="4"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B5366" w:rsidRDefault="00D83242" w:rsidP="00D83242">
      <w:pPr>
        <w:widowControl w:val="0"/>
        <w:autoSpaceDE w:val="0"/>
        <w:autoSpaceDN w:val="0"/>
        <w:adjustRightInd w:val="0"/>
        <w:ind w:left="-567" w:right="-284"/>
        <w:jc w:val="both"/>
      </w:pPr>
      <w:bookmarkStart w:id="5" w:name="sub_1312"/>
      <w:bookmarkEnd w:id="4"/>
      <w:r w:rsidRPr="006B5366">
        <w:t>4.1.2. представлять по требованию Заказчика информацию и документы, относящиеся к предмету Контракта;</w:t>
      </w:r>
    </w:p>
    <w:p w:rsidR="00D83242" w:rsidRPr="006B5366" w:rsidRDefault="00D83242" w:rsidP="00D83242">
      <w:pPr>
        <w:widowControl w:val="0"/>
        <w:autoSpaceDE w:val="0"/>
        <w:autoSpaceDN w:val="0"/>
        <w:adjustRightInd w:val="0"/>
        <w:ind w:left="-567" w:right="-284"/>
        <w:jc w:val="both"/>
      </w:pPr>
      <w:bookmarkStart w:id="6" w:name="sub_1313"/>
      <w:bookmarkEnd w:id="5"/>
      <w:r w:rsidRPr="006B5366">
        <w:t>4.1.3. незамедлительно информировать Заказчика обо всех обстоятельствах, препятствующих исполнению Контракта;</w:t>
      </w:r>
    </w:p>
    <w:p w:rsidR="00D83242" w:rsidRPr="006B5366" w:rsidRDefault="00D83242" w:rsidP="00D83242">
      <w:pPr>
        <w:widowControl w:val="0"/>
        <w:autoSpaceDE w:val="0"/>
        <w:autoSpaceDN w:val="0"/>
        <w:adjustRightInd w:val="0"/>
        <w:ind w:left="-567" w:right="-284"/>
        <w:jc w:val="both"/>
      </w:pPr>
      <w:bookmarkStart w:id="7" w:name="sub_1314"/>
      <w:bookmarkEnd w:id="6"/>
      <w:r w:rsidRPr="006B5366">
        <w:t>4.1.4. устранять своими силами и за свой счет допущенные недостатки при поставке Товара;</w:t>
      </w:r>
    </w:p>
    <w:p w:rsidR="00766BE9" w:rsidRPr="006B5366" w:rsidRDefault="00766BE9" w:rsidP="00D83242">
      <w:pPr>
        <w:widowControl w:val="0"/>
        <w:autoSpaceDE w:val="0"/>
        <w:autoSpaceDN w:val="0"/>
        <w:adjustRightInd w:val="0"/>
        <w:ind w:left="-567" w:right="-284"/>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счет-фактуры (при применении Поставщиком упрощенной системы налогообложения счет-фактура не предоставляется). </w:t>
      </w:r>
      <w:bookmarkStart w:id="8" w:name="sub_1302"/>
      <w:bookmarkEnd w:id="7"/>
    </w:p>
    <w:p w:rsidR="00D83242" w:rsidRPr="006B5366" w:rsidRDefault="00D83242" w:rsidP="00D83242">
      <w:pPr>
        <w:widowControl w:val="0"/>
        <w:autoSpaceDE w:val="0"/>
        <w:autoSpaceDN w:val="0"/>
        <w:adjustRightInd w:val="0"/>
        <w:ind w:left="-567" w:right="-284"/>
        <w:jc w:val="both"/>
      </w:pPr>
      <w:r w:rsidRPr="006B5366">
        <w:t>4.2. Поставщик вправе:</w:t>
      </w:r>
    </w:p>
    <w:p w:rsidR="00D83242" w:rsidRPr="006B5366" w:rsidRDefault="00D83242" w:rsidP="00D83242">
      <w:pPr>
        <w:widowControl w:val="0"/>
        <w:autoSpaceDE w:val="0"/>
        <w:autoSpaceDN w:val="0"/>
        <w:adjustRightInd w:val="0"/>
        <w:ind w:left="-567" w:right="-284"/>
        <w:jc w:val="both"/>
      </w:pPr>
      <w:bookmarkStart w:id="9" w:name="sub_1321"/>
      <w:bookmarkEnd w:id="8"/>
      <w:r w:rsidRPr="006B5366">
        <w:t>4.2.1. требовать от Заказчика приемки поставленного Товара в Месте доставки;</w:t>
      </w:r>
    </w:p>
    <w:p w:rsidR="00D83242" w:rsidRPr="006B5366" w:rsidRDefault="00D83242" w:rsidP="00D83242">
      <w:pPr>
        <w:widowControl w:val="0"/>
        <w:autoSpaceDE w:val="0"/>
        <w:autoSpaceDN w:val="0"/>
        <w:adjustRightInd w:val="0"/>
        <w:ind w:left="-567" w:right="-284"/>
        <w:jc w:val="both"/>
      </w:pPr>
      <w:bookmarkStart w:id="10" w:name="sub_1322"/>
      <w:bookmarkEnd w:id="9"/>
      <w:r w:rsidRPr="006B5366">
        <w:t xml:space="preserve">4.2.2. требовать от Заказчика предоставления имеющейся у него информации, необходимой для </w:t>
      </w:r>
    </w:p>
    <w:p w:rsidR="00D83242" w:rsidRPr="006B5366" w:rsidRDefault="00D83242" w:rsidP="00D83242">
      <w:pPr>
        <w:widowControl w:val="0"/>
        <w:autoSpaceDE w:val="0"/>
        <w:autoSpaceDN w:val="0"/>
        <w:adjustRightInd w:val="0"/>
        <w:ind w:left="-567" w:right="-284"/>
        <w:jc w:val="both"/>
      </w:pPr>
      <w:r w:rsidRPr="006B5366">
        <w:t>исполнения обязательств по Контракту;</w:t>
      </w:r>
    </w:p>
    <w:p w:rsidR="00D83242" w:rsidRPr="006B5366" w:rsidRDefault="00D83242" w:rsidP="00D83242">
      <w:pPr>
        <w:widowControl w:val="0"/>
        <w:autoSpaceDE w:val="0"/>
        <w:autoSpaceDN w:val="0"/>
        <w:adjustRightInd w:val="0"/>
        <w:ind w:left="-567" w:right="-284"/>
        <w:jc w:val="both"/>
      </w:pPr>
      <w:bookmarkStart w:id="11" w:name="sub_1323"/>
      <w:bookmarkEnd w:id="10"/>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D83242">
      <w:pPr>
        <w:widowControl w:val="0"/>
        <w:autoSpaceDE w:val="0"/>
        <w:autoSpaceDN w:val="0"/>
        <w:adjustRightInd w:val="0"/>
        <w:ind w:left="-567" w:right="-284"/>
        <w:jc w:val="both"/>
      </w:pPr>
      <w:bookmarkStart w:id="12" w:name="sub_1303"/>
      <w:bookmarkEnd w:id="11"/>
      <w:r w:rsidRPr="006B5366">
        <w:t>4.3. Заказчик обязан:</w:t>
      </w:r>
    </w:p>
    <w:p w:rsidR="00D83242" w:rsidRPr="006B5366" w:rsidRDefault="00D83242" w:rsidP="00D83242">
      <w:pPr>
        <w:widowControl w:val="0"/>
        <w:autoSpaceDE w:val="0"/>
        <w:autoSpaceDN w:val="0"/>
        <w:adjustRightInd w:val="0"/>
        <w:ind w:left="-567" w:right="-284"/>
        <w:jc w:val="both"/>
      </w:pPr>
      <w:bookmarkStart w:id="13" w:name="sub_1331"/>
      <w:bookmarkEnd w:id="12"/>
      <w:r w:rsidRPr="006B5366">
        <w:t>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D83242" w:rsidRPr="006B5366" w:rsidRDefault="00D83242" w:rsidP="00D83242">
      <w:pPr>
        <w:widowControl w:val="0"/>
        <w:autoSpaceDE w:val="0"/>
        <w:autoSpaceDN w:val="0"/>
        <w:adjustRightInd w:val="0"/>
        <w:ind w:left="-567" w:right="-284"/>
        <w:jc w:val="both"/>
      </w:pPr>
      <w:bookmarkStart w:id="14" w:name="sub_1332"/>
      <w:bookmarkEnd w:id="13"/>
      <w:r w:rsidRPr="006B5366">
        <w:t>4.3.2. своевременно принять и оплатить поставленный Товар;</w:t>
      </w:r>
    </w:p>
    <w:p w:rsidR="00D83242" w:rsidRPr="006B5366" w:rsidRDefault="00D83242" w:rsidP="00D83242">
      <w:pPr>
        <w:widowControl w:val="0"/>
        <w:autoSpaceDE w:val="0"/>
        <w:autoSpaceDN w:val="0"/>
        <w:adjustRightInd w:val="0"/>
        <w:ind w:left="-567" w:right="-284"/>
        <w:jc w:val="both"/>
      </w:pPr>
      <w:bookmarkStart w:id="15" w:name="sub_1304"/>
      <w:bookmarkEnd w:id="14"/>
      <w:r w:rsidRPr="006B5366">
        <w:t>4.4. Заказчик вправе:</w:t>
      </w:r>
    </w:p>
    <w:p w:rsidR="00D83242" w:rsidRPr="006B5366" w:rsidRDefault="00D83242" w:rsidP="00D83242">
      <w:pPr>
        <w:widowControl w:val="0"/>
        <w:autoSpaceDE w:val="0"/>
        <w:autoSpaceDN w:val="0"/>
        <w:adjustRightInd w:val="0"/>
        <w:ind w:left="-567" w:right="-284"/>
        <w:jc w:val="both"/>
      </w:pPr>
      <w:bookmarkStart w:id="16" w:name="sub_1341"/>
      <w:bookmarkEnd w:id="15"/>
      <w:r w:rsidRPr="006B5366">
        <w:t>4.4.1. требовать от Поставщика надлежащего исполнения обязательств, предусмотренных Контрактом;</w:t>
      </w:r>
    </w:p>
    <w:p w:rsidR="00D83242" w:rsidRPr="006B5366" w:rsidRDefault="00D83242" w:rsidP="00D83242">
      <w:pPr>
        <w:widowControl w:val="0"/>
        <w:autoSpaceDE w:val="0"/>
        <w:autoSpaceDN w:val="0"/>
        <w:adjustRightInd w:val="0"/>
        <w:ind w:left="-567" w:right="-284"/>
        <w:jc w:val="both"/>
      </w:pPr>
      <w:bookmarkStart w:id="17" w:name="sub_1342"/>
      <w:bookmarkEnd w:id="16"/>
      <w:r w:rsidRPr="006B5366">
        <w:t>4.4.2. запрашивать у Поставщика информацию об исполнении им обязательств по Контракту;</w:t>
      </w:r>
    </w:p>
    <w:p w:rsidR="00D83242" w:rsidRPr="006B5366" w:rsidRDefault="00D83242" w:rsidP="00D83242">
      <w:pPr>
        <w:widowControl w:val="0"/>
        <w:autoSpaceDE w:val="0"/>
        <w:autoSpaceDN w:val="0"/>
        <w:adjustRightInd w:val="0"/>
        <w:ind w:left="-567" w:right="-284"/>
        <w:jc w:val="both"/>
      </w:pPr>
      <w:bookmarkStart w:id="18" w:name="sub_1343"/>
      <w:bookmarkEnd w:id="17"/>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D83242">
      <w:pPr>
        <w:widowControl w:val="0"/>
        <w:autoSpaceDE w:val="0"/>
        <w:autoSpaceDN w:val="0"/>
        <w:adjustRightInd w:val="0"/>
        <w:ind w:left="-567" w:right="-284"/>
        <w:jc w:val="both"/>
      </w:pPr>
      <w:bookmarkStart w:id="19" w:name="sub_1344"/>
      <w:bookmarkEnd w:id="18"/>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D83242">
      <w:pPr>
        <w:widowControl w:val="0"/>
        <w:autoSpaceDE w:val="0"/>
        <w:autoSpaceDN w:val="0"/>
        <w:adjustRightInd w:val="0"/>
        <w:ind w:left="-567" w:right="-284"/>
        <w:jc w:val="both"/>
      </w:pPr>
      <w:bookmarkStart w:id="20" w:name="sub_1345"/>
      <w:bookmarkEnd w:id="19"/>
      <w:r w:rsidRPr="006B5366">
        <w:t>4.4.5. требовать от Поставщика устранения недостатков, допущенных при исполнении Контракта, за его счет;</w:t>
      </w:r>
    </w:p>
    <w:p w:rsidR="00D83242" w:rsidRPr="006B5366" w:rsidRDefault="00D83242" w:rsidP="00D83242">
      <w:pPr>
        <w:widowControl w:val="0"/>
        <w:autoSpaceDE w:val="0"/>
        <w:autoSpaceDN w:val="0"/>
        <w:adjustRightInd w:val="0"/>
        <w:ind w:left="-567" w:right="-284"/>
        <w:jc w:val="both"/>
      </w:pPr>
      <w:bookmarkStart w:id="21" w:name="sub_1346"/>
      <w:bookmarkEnd w:id="20"/>
      <w:r w:rsidRPr="006B5366">
        <w:t>4.4.6. отказаться от приемки Товара, не соответствующего условиям Контракта, и потребовать безвозмездного устранения недостатков;</w:t>
      </w:r>
    </w:p>
    <w:bookmarkEnd w:id="21"/>
    <w:p w:rsidR="00D83242" w:rsidRPr="006B5366" w:rsidRDefault="00D83242" w:rsidP="00D83242">
      <w:pPr>
        <w:widowControl w:val="0"/>
        <w:autoSpaceDE w:val="0"/>
        <w:autoSpaceDN w:val="0"/>
        <w:adjustRightInd w:val="0"/>
        <w:ind w:left="-567" w:right="-284"/>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D83242">
      <w:pPr>
        <w:widowControl w:val="0"/>
        <w:autoSpaceDE w:val="0"/>
        <w:autoSpaceDN w:val="0"/>
        <w:adjustRightInd w:val="0"/>
        <w:ind w:left="-567" w:right="-284"/>
        <w:jc w:val="both"/>
      </w:pPr>
    </w:p>
    <w:p w:rsidR="00D83242" w:rsidRPr="006B5366" w:rsidRDefault="00D83242" w:rsidP="00D83242">
      <w:pPr>
        <w:ind w:left="-567" w:right="-284"/>
        <w:jc w:val="center"/>
        <w:rPr>
          <w:vertAlign w:val="superscript"/>
        </w:rPr>
      </w:pPr>
      <w:r w:rsidRPr="006B5366">
        <w:lastRenderedPageBreak/>
        <w:t xml:space="preserve">5. Упаковка и маркировка </w:t>
      </w:r>
    </w:p>
    <w:p w:rsidR="00D83242" w:rsidRPr="006B5366" w:rsidRDefault="00D83242" w:rsidP="00D83242">
      <w:pPr>
        <w:ind w:left="-567" w:right="-284"/>
        <w:jc w:val="both"/>
      </w:pPr>
      <w:bookmarkStart w:id="22"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D83242">
      <w:pPr>
        <w:ind w:left="-567" w:right="-284"/>
        <w:jc w:val="both"/>
      </w:pPr>
      <w:bookmarkStart w:id="23" w:name="sub_1402"/>
      <w:bookmarkEnd w:id="22"/>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3"/>
    <w:p w:rsidR="00D83242" w:rsidRPr="006B5366" w:rsidRDefault="00D83242" w:rsidP="00D83242">
      <w:pPr>
        <w:ind w:left="-567" w:right="-284"/>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D83242" w:rsidRPr="006B5366" w:rsidRDefault="00D83242" w:rsidP="00D83242">
      <w:pPr>
        <w:ind w:left="-567" w:right="-284"/>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D83242">
      <w:pPr>
        <w:ind w:left="-567" w:right="-284"/>
        <w:jc w:val="both"/>
      </w:pPr>
    </w:p>
    <w:p w:rsidR="00D83242" w:rsidRPr="006B5366" w:rsidRDefault="00D83242" w:rsidP="00D83242">
      <w:pPr>
        <w:ind w:left="-567" w:right="-284"/>
        <w:jc w:val="center"/>
      </w:pPr>
      <w:r w:rsidRPr="006B5366">
        <w:t>6. Поставка Товара</w:t>
      </w:r>
    </w:p>
    <w:p w:rsidR="00733086" w:rsidRPr="00733086" w:rsidRDefault="00733086" w:rsidP="00733086">
      <w:pPr>
        <w:widowControl w:val="0"/>
        <w:autoSpaceDE w:val="0"/>
        <w:autoSpaceDN w:val="0"/>
        <w:adjustRightInd w:val="0"/>
        <w:ind w:left="-567" w:right="-285"/>
        <w:jc w:val="both"/>
        <w:outlineLvl w:val="0"/>
        <w:rPr>
          <w:bCs/>
        </w:rPr>
      </w:pPr>
      <w:bookmarkStart w:id="24" w:name="sub_1600"/>
      <w:r w:rsidRPr="00733086">
        <w:rPr>
          <w:bCs/>
        </w:rPr>
        <w:t>6.1. Поставка Товара осуществляется Поставщиком в Место доставки на условиях, предусмотренных пунктом 1.3 Контракта. Ассортимент, характеристики товара, поставляемого Поставщиком в рамках данного Контракта, должны строго соответствовать указанным в Спецификации (Приложение № 1 к Контракту) и Техническим характеристикам (приложение № 2 к Контракту).</w:t>
      </w:r>
    </w:p>
    <w:p w:rsidR="00733086" w:rsidRPr="00733086" w:rsidRDefault="00733086" w:rsidP="00733086">
      <w:pPr>
        <w:widowControl w:val="0"/>
        <w:autoSpaceDE w:val="0"/>
        <w:autoSpaceDN w:val="0"/>
        <w:adjustRightInd w:val="0"/>
        <w:ind w:left="-567" w:right="-285"/>
        <w:jc w:val="both"/>
        <w:outlineLvl w:val="0"/>
        <w:rPr>
          <w:bCs/>
        </w:rPr>
      </w:pPr>
      <w:r w:rsidRPr="00733086">
        <w:rPr>
          <w:bCs/>
        </w:rPr>
        <w:t>Поставка Товара осуществляется  Поставщиком партиями по наименованию и в количестве, указанном в заявках Заказчика в течение 2 (Двух) рабочих дней с момента получения заявки от Заказчика. Заказчик направляет Поставщику заявку на поставку Товара на адрес электронной почты Поставщика указанный в разделе 1</w:t>
      </w:r>
      <w:r>
        <w:rPr>
          <w:bCs/>
        </w:rPr>
        <w:t>3</w:t>
      </w:r>
      <w:r w:rsidRPr="00733086">
        <w:rPr>
          <w:bCs/>
        </w:rPr>
        <w:t xml:space="preserve"> Контракта. </w:t>
      </w:r>
    </w:p>
    <w:p w:rsidR="00733086" w:rsidRPr="00733086" w:rsidRDefault="00733086" w:rsidP="00733086">
      <w:pPr>
        <w:widowControl w:val="0"/>
        <w:autoSpaceDE w:val="0"/>
        <w:autoSpaceDN w:val="0"/>
        <w:adjustRightInd w:val="0"/>
        <w:ind w:left="-567" w:right="-285"/>
        <w:jc w:val="both"/>
        <w:outlineLvl w:val="0"/>
        <w:rPr>
          <w:bCs/>
        </w:rPr>
      </w:pPr>
      <w:r w:rsidRPr="00733086">
        <w:rPr>
          <w:bCs/>
        </w:rPr>
        <w:t xml:space="preserve">Заказчик формирует заявку в соответствии со своей потребностью в Товаре. Товар, поставленный не по заявке Заказчика не принимается. </w:t>
      </w:r>
    </w:p>
    <w:p w:rsidR="00733086" w:rsidRPr="00733086" w:rsidRDefault="00733086" w:rsidP="00733086">
      <w:pPr>
        <w:widowControl w:val="0"/>
        <w:autoSpaceDE w:val="0"/>
        <w:autoSpaceDN w:val="0"/>
        <w:adjustRightInd w:val="0"/>
        <w:ind w:left="-567" w:right="-285"/>
        <w:jc w:val="both"/>
        <w:outlineLvl w:val="0"/>
        <w:rPr>
          <w:bCs/>
        </w:rPr>
      </w:pPr>
      <w:r w:rsidRPr="00733086">
        <w:rPr>
          <w:bCs/>
        </w:rPr>
        <w:t xml:space="preserve">6.2. Заказчик до получения Товара направляет Поставщику Заявку на поставку Товара. В целях исполнения настоящего Контракта, под поставкой товара по заявке Заказчика Стороны понимают Товар, поставленный по одной товарной накладной в ассортименте, указанном в заявке Заказчика. </w:t>
      </w:r>
    </w:p>
    <w:p w:rsidR="00733086" w:rsidRPr="00733086" w:rsidRDefault="00733086" w:rsidP="00733086">
      <w:pPr>
        <w:widowControl w:val="0"/>
        <w:autoSpaceDE w:val="0"/>
        <w:autoSpaceDN w:val="0"/>
        <w:adjustRightInd w:val="0"/>
        <w:ind w:left="-567" w:right="-285"/>
        <w:jc w:val="both"/>
        <w:outlineLvl w:val="0"/>
        <w:rPr>
          <w:bCs/>
        </w:rPr>
      </w:pPr>
      <w:r w:rsidRPr="00733086">
        <w:rPr>
          <w:bCs/>
        </w:rPr>
        <w:t>Заявка Заказчика считается доставленной и в тех случаях, если она поступила Поставщику, но по обстоятельствам, зависящим от него, не была ему вручена или адресат не ознакомился с ней.</w:t>
      </w:r>
    </w:p>
    <w:p w:rsidR="00733086" w:rsidRPr="00733086" w:rsidRDefault="00733086" w:rsidP="00733086">
      <w:pPr>
        <w:widowControl w:val="0"/>
        <w:autoSpaceDE w:val="0"/>
        <w:autoSpaceDN w:val="0"/>
        <w:adjustRightInd w:val="0"/>
        <w:ind w:left="-567" w:right="-285"/>
        <w:jc w:val="both"/>
        <w:outlineLvl w:val="0"/>
        <w:rPr>
          <w:bCs/>
        </w:rPr>
      </w:pPr>
      <w:r w:rsidRPr="00733086">
        <w:rPr>
          <w:bCs/>
        </w:rPr>
        <w:t>6.3. Датой приемки поставленного Товара считается дата подписания товарной накладной или УПД Заказчиком.</w:t>
      </w:r>
    </w:p>
    <w:p w:rsidR="00733086" w:rsidRPr="00733086" w:rsidRDefault="00733086" w:rsidP="00733086">
      <w:pPr>
        <w:widowControl w:val="0"/>
        <w:autoSpaceDE w:val="0"/>
        <w:autoSpaceDN w:val="0"/>
        <w:adjustRightInd w:val="0"/>
        <w:ind w:left="-567" w:right="-285"/>
        <w:jc w:val="both"/>
        <w:outlineLvl w:val="0"/>
        <w:rPr>
          <w:bCs/>
        </w:rPr>
      </w:pPr>
      <w:r w:rsidRPr="00733086">
        <w:rPr>
          <w:bCs/>
        </w:rPr>
        <w:t>6.4.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 копии регистрационного удостоверения на каждое наименование медицинского изделия.</w:t>
      </w:r>
    </w:p>
    <w:p w:rsidR="00733086" w:rsidRDefault="00733086" w:rsidP="00733086">
      <w:pPr>
        <w:widowControl w:val="0"/>
        <w:autoSpaceDE w:val="0"/>
        <w:autoSpaceDN w:val="0"/>
        <w:adjustRightInd w:val="0"/>
        <w:ind w:left="-567" w:right="-285"/>
        <w:jc w:val="both"/>
        <w:outlineLvl w:val="0"/>
        <w:rPr>
          <w:bCs/>
        </w:rPr>
      </w:pPr>
      <w:r w:rsidRPr="00733086">
        <w:rPr>
          <w:bCs/>
        </w:rPr>
        <w:t>6.5. Заказчик вправе отказаться от некачественного товара, или поставка которого просрочена.</w:t>
      </w:r>
    </w:p>
    <w:p w:rsidR="00733086" w:rsidRDefault="00733086" w:rsidP="00AA16EA">
      <w:pPr>
        <w:widowControl w:val="0"/>
        <w:autoSpaceDE w:val="0"/>
        <w:autoSpaceDN w:val="0"/>
        <w:adjustRightInd w:val="0"/>
        <w:ind w:left="-567" w:right="-285"/>
        <w:jc w:val="both"/>
        <w:outlineLvl w:val="0"/>
        <w:rPr>
          <w:bCs/>
        </w:rPr>
      </w:pPr>
    </w:p>
    <w:p w:rsidR="00254826" w:rsidRPr="006A1B40" w:rsidRDefault="00254826" w:rsidP="00254826">
      <w:pPr>
        <w:widowControl w:val="0"/>
        <w:autoSpaceDE w:val="0"/>
        <w:autoSpaceDN w:val="0"/>
        <w:adjustRightInd w:val="0"/>
        <w:ind w:left="-567" w:right="-285"/>
        <w:jc w:val="center"/>
        <w:outlineLvl w:val="0"/>
        <w:rPr>
          <w:bCs/>
        </w:rPr>
      </w:pPr>
      <w:r w:rsidRPr="006A1B40">
        <w:rPr>
          <w:bCs/>
        </w:rPr>
        <w:t>7. Приемка Товара</w:t>
      </w:r>
    </w:p>
    <w:p w:rsidR="00254826" w:rsidRPr="006A1B40" w:rsidRDefault="00254826" w:rsidP="00254826">
      <w:pPr>
        <w:widowControl w:val="0"/>
        <w:autoSpaceDE w:val="0"/>
        <w:autoSpaceDN w:val="0"/>
        <w:adjustRightInd w:val="0"/>
        <w:ind w:left="-567" w:right="-285"/>
        <w:jc w:val="both"/>
      </w:pPr>
      <w:bookmarkStart w:id="25" w:name="sub_1601"/>
      <w:bookmarkEnd w:id="24"/>
      <w:r w:rsidRPr="006A1B40">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A1B40" w:rsidRDefault="00254826" w:rsidP="00254826">
      <w:pPr>
        <w:widowControl w:val="0"/>
        <w:autoSpaceDE w:val="0"/>
        <w:autoSpaceDN w:val="0"/>
        <w:adjustRightInd w:val="0"/>
        <w:ind w:left="-567" w:right="-285"/>
        <w:jc w:val="both"/>
      </w:pPr>
      <w:bookmarkStart w:id="26" w:name="sub_1611"/>
      <w:bookmarkEnd w:id="25"/>
      <w:r w:rsidRPr="006A1B40">
        <w:t xml:space="preserve">а) </w:t>
      </w:r>
      <w:r w:rsidR="002A76A1" w:rsidRPr="006A1B40">
        <w:t>проверку номенклатуры поставленного Товара на соответствие Спецификац</w:t>
      </w:r>
      <w:r w:rsidR="00277C1D" w:rsidRPr="006A1B40">
        <w:t>ии (приложение № 1 к Контракту);</w:t>
      </w:r>
    </w:p>
    <w:p w:rsidR="00254826" w:rsidRPr="006A1B40" w:rsidRDefault="00254826" w:rsidP="00254826">
      <w:pPr>
        <w:widowControl w:val="0"/>
        <w:autoSpaceDE w:val="0"/>
        <w:autoSpaceDN w:val="0"/>
        <w:adjustRightInd w:val="0"/>
        <w:ind w:left="-567" w:right="-285"/>
        <w:jc w:val="both"/>
      </w:pPr>
      <w:bookmarkStart w:id="27" w:name="sub_1612"/>
      <w:bookmarkEnd w:id="26"/>
      <w:r w:rsidRPr="006A1B40">
        <w:t>б) проверку полноты и правильности оформления комплекта расчётно-платежной документации;</w:t>
      </w:r>
    </w:p>
    <w:p w:rsidR="00254826" w:rsidRPr="006A1B40" w:rsidRDefault="00254826" w:rsidP="00254826">
      <w:pPr>
        <w:widowControl w:val="0"/>
        <w:autoSpaceDE w:val="0"/>
        <w:autoSpaceDN w:val="0"/>
        <w:adjustRightInd w:val="0"/>
        <w:ind w:left="-567" w:right="-285"/>
        <w:jc w:val="both"/>
      </w:pPr>
      <w:bookmarkStart w:id="28" w:name="sub_1613"/>
      <w:bookmarkEnd w:id="27"/>
      <w:r w:rsidRPr="006A1B40">
        <w:t>в) контроль наличия/отсутствия внешних повреждений упаковки Товара;</w:t>
      </w:r>
    </w:p>
    <w:bookmarkEnd w:id="28"/>
    <w:p w:rsidR="00254826" w:rsidRPr="006A1B40" w:rsidRDefault="00254826" w:rsidP="00254826">
      <w:pPr>
        <w:widowControl w:val="0"/>
        <w:autoSpaceDE w:val="0"/>
        <w:autoSpaceDN w:val="0"/>
        <w:adjustRightInd w:val="0"/>
        <w:ind w:left="-567" w:right="-285"/>
        <w:jc w:val="both"/>
      </w:pPr>
      <w:r w:rsidRPr="006A1B40">
        <w:t>По факту приемки Товара Поставщик и Заказчик подписывают Товарную накладную</w:t>
      </w:r>
      <w:r w:rsidR="00426B17" w:rsidRPr="006A1B40">
        <w:t xml:space="preserve"> или УПД</w:t>
      </w:r>
      <w:r w:rsidRPr="006A1B40">
        <w:t>.</w:t>
      </w:r>
    </w:p>
    <w:p w:rsidR="00254826" w:rsidRPr="006B5366" w:rsidRDefault="00254826" w:rsidP="00254826">
      <w:pPr>
        <w:widowControl w:val="0"/>
        <w:autoSpaceDE w:val="0"/>
        <w:autoSpaceDN w:val="0"/>
        <w:adjustRightInd w:val="0"/>
        <w:ind w:left="-567" w:right="-285"/>
        <w:jc w:val="both"/>
      </w:pPr>
      <w:r w:rsidRPr="006A1B40">
        <w:t>7.2. Для проверки предоставленных Поставщиком результатов поставки, предусмотренных</w:t>
      </w:r>
      <w:r w:rsidRPr="006B5366">
        <w:t xml:space="preserve"> Контрактом, в части их соответствия условиям Контракта, Заказчиком может проводиться экспертиза Товара в порядке, предусмотренном </w:t>
      </w:r>
      <w:hyperlink r:id="rId9" w:history="1">
        <w:r w:rsidRPr="006B5366">
          <w:t>статьей 94</w:t>
        </w:r>
      </w:hyperlink>
      <w:r w:rsidRPr="006B5366">
        <w:t xml:space="preserve"> Федерального закона о контрактной </w:t>
      </w:r>
      <w:r w:rsidRPr="006B5366">
        <w:lastRenderedPageBreak/>
        <w:t>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254826">
      <w:pPr>
        <w:widowControl w:val="0"/>
        <w:autoSpaceDE w:val="0"/>
        <w:autoSpaceDN w:val="0"/>
        <w:adjustRightInd w:val="0"/>
        <w:ind w:left="-567" w:right="-285"/>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254826">
      <w:pPr>
        <w:suppressAutoHyphens/>
        <w:autoSpaceDN w:val="0"/>
        <w:ind w:left="-567" w:right="-285"/>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254826">
      <w:pPr>
        <w:ind w:left="-567" w:right="-284"/>
        <w:jc w:val="both"/>
      </w:pPr>
      <w:r w:rsidRPr="006B5366">
        <w:rPr>
          <w:kern w:val="3"/>
        </w:rPr>
        <w:t>7.5. 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
    <w:p w:rsidR="00254826" w:rsidRPr="006B5366" w:rsidRDefault="00254826" w:rsidP="00D83242">
      <w:pPr>
        <w:ind w:left="-567" w:right="-284"/>
        <w:jc w:val="both"/>
      </w:pPr>
    </w:p>
    <w:p w:rsidR="00D83242" w:rsidRPr="006B5366" w:rsidRDefault="006536BD" w:rsidP="00D83242">
      <w:pPr>
        <w:widowControl w:val="0"/>
        <w:autoSpaceDE w:val="0"/>
        <w:autoSpaceDN w:val="0"/>
        <w:adjustRightInd w:val="0"/>
        <w:ind w:left="-567" w:right="-284"/>
        <w:jc w:val="center"/>
      </w:pPr>
      <w:r w:rsidRPr="006B5366">
        <w:t>8</w:t>
      </w:r>
      <w:r w:rsidR="00D83242" w:rsidRPr="006B5366">
        <w:t>. Ответственность Сторон</w:t>
      </w:r>
    </w:p>
    <w:p w:rsidR="00131F26" w:rsidRPr="006B5366" w:rsidRDefault="006536BD" w:rsidP="00131F26">
      <w:pPr>
        <w:widowControl w:val="0"/>
        <w:autoSpaceDE w:val="0"/>
        <w:autoSpaceDN w:val="0"/>
        <w:adjustRightInd w:val="0"/>
        <w:ind w:left="-567" w:right="-284"/>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.2. 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B5366" w:rsidRDefault="006536BD" w:rsidP="00F6595D">
      <w:pPr>
        <w:widowControl w:val="0"/>
        <w:autoSpaceDE w:val="0"/>
        <w:autoSpaceDN w:val="0"/>
        <w:adjustRightInd w:val="0"/>
        <w:ind w:left="-567" w:right="-284"/>
        <w:jc w:val="both"/>
      </w:pPr>
      <w:r w:rsidRPr="006B5366">
        <w:lastRenderedPageBreak/>
        <w:t>8</w:t>
      </w:r>
      <w:r w:rsidR="00131F26" w:rsidRPr="006B5366">
        <w:t>.</w:t>
      </w:r>
      <w:r w:rsidR="009D1A11" w:rsidRPr="006B5366">
        <w:t>6</w:t>
      </w:r>
      <w:r w:rsidR="00131F26" w:rsidRPr="006B5366">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B5366">
        <w:t>1000</w:t>
      </w:r>
      <w:r w:rsidR="00131F26" w:rsidRPr="006B5366">
        <w:t xml:space="preserve"> руб. </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7</w:t>
      </w:r>
      <w:r w:rsidR="00131F26" w:rsidRPr="006B5366">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B5366">
        <w:t>1000</w:t>
      </w:r>
      <w:r w:rsidR="00131F26" w:rsidRPr="006B5366">
        <w:t xml:space="preserve"> руб.</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8</w:t>
      </w:r>
      <w:r w:rsidR="00131F26" w:rsidRPr="006B5366">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9</w:t>
      </w:r>
      <w:r w:rsidR="00131F26" w:rsidRPr="006B536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Default="006536BD" w:rsidP="00744319">
      <w:pPr>
        <w:widowControl w:val="0"/>
        <w:autoSpaceDE w:val="0"/>
        <w:autoSpaceDN w:val="0"/>
        <w:adjustRightInd w:val="0"/>
        <w:ind w:left="-567" w:right="-284"/>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43C99" w:rsidRPr="006B5366" w:rsidRDefault="00343C99" w:rsidP="00343C99">
      <w:pPr>
        <w:widowControl w:val="0"/>
        <w:autoSpaceDE w:val="0"/>
        <w:autoSpaceDN w:val="0"/>
        <w:adjustRightInd w:val="0"/>
        <w:ind w:left="-567" w:right="-284"/>
        <w:jc w:val="both"/>
      </w:pPr>
      <w:r w:rsidRPr="0031747B">
        <w:t>8.16. Заказчик освобождается от ответственности (от уплаты неустойки: штрафа, пеней) за просрочку оплаты поставленного Товара, допущенную по причине несвоевременного поступления бюджетных средств Заказчику. В случае несвоевременной оплаты поставленного Товара, Поставщик не вправе предъявлять Заказчику требование об уплате неустоек (штрафов, пеней), установленную пунктами 8.3,8.7 Контракта.</w:t>
      </w:r>
    </w:p>
    <w:p w:rsidR="006536BD" w:rsidRPr="006B5366" w:rsidRDefault="006536BD" w:rsidP="00D83242">
      <w:pPr>
        <w:widowControl w:val="0"/>
        <w:autoSpaceDE w:val="0"/>
        <w:autoSpaceDN w:val="0"/>
        <w:adjustRightInd w:val="0"/>
        <w:ind w:left="-567" w:right="-284"/>
        <w:jc w:val="center"/>
      </w:pPr>
    </w:p>
    <w:p w:rsidR="00D83242" w:rsidRPr="006B5366" w:rsidRDefault="006536BD" w:rsidP="00D83242">
      <w:pPr>
        <w:widowControl w:val="0"/>
        <w:autoSpaceDE w:val="0"/>
        <w:autoSpaceDN w:val="0"/>
        <w:adjustRightInd w:val="0"/>
        <w:ind w:left="-567" w:right="-284"/>
        <w:jc w:val="center"/>
      </w:pPr>
      <w:r w:rsidRPr="006B5366">
        <w:t>9</w:t>
      </w:r>
      <w:r w:rsidR="00D83242" w:rsidRPr="006B5366">
        <w:t>. Срок действия Контракта, изменение и расторжение Контракта</w:t>
      </w:r>
    </w:p>
    <w:p w:rsidR="00E3057B" w:rsidRPr="006B5366" w:rsidRDefault="006536BD" w:rsidP="00D83242">
      <w:pPr>
        <w:widowControl w:val="0"/>
        <w:autoSpaceDE w:val="0"/>
        <w:autoSpaceDN w:val="0"/>
        <w:adjustRightInd w:val="0"/>
        <w:ind w:left="-567" w:right="-284"/>
        <w:jc w:val="both"/>
      </w:pPr>
      <w:r w:rsidRPr="006B5366">
        <w:t>9</w:t>
      </w:r>
      <w:r w:rsidR="00D83242" w:rsidRPr="006B5366">
        <w:t xml:space="preserve">.1. Контракт вступает в силу с момента подписания </w:t>
      </w:r>
      <w:r w:rsidR="00E3057B" w:rsidRPr="006B5366">
        <w:t xml:space="preserve">сторонами </w:t>
      </w:r>
      <w:r w:rsidR="00D83242" w:rsidRPr="006B5366">
        <w:t xml:space="preserve">и действует до </w:t>
      </w:r>
      <w:r w:rsidR="002E17B3">
        <w:t>30.12</w:t>
      </w:r>
      <w:r w:rsidR="006D357C">
        <w:t>.2027</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D83242">
      <w:pPr>
        <w:widowControl w:val="0"/>
        <w:autoSpaceDE w:val="0"/>
        <w:autoSpaceDN w:val="0"/>
        <w:adjustRightInd w:val="0"/>
        <w:ind w:left="-567" w:right="-284"/>
        <w:jc w:val="both"/>
      </w:pPr>
      <w:r w:rsidRPr="006B5366">
        <w:t>9</w:t>
      </w:r>
      <w:r w:rsidR="00D83242" w:rsidRPr="006B5366">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8E2D16">
      <w:pPr>
        <w:widowControl w:val="0"/>
        <w:autoSpaceDE w:val="0"/>
        <w:autoSpaceDN w:val="0"/>
        <w:adjustRightInd w:val="0"/>
        <w:ind w:left="-567" w:right="-284"/>
        <w:jc w:val="both"/>
      </w:pPr>
      <w:r w:rsidRPr="006B5366">
        <w:t>9</w:t>
      </w:r>
      <w:r w:rsidR="008E2D16" w:rsidRPr="006B5366">
        <w:t xml:space="preserve">.4. Заказчик вправе принять решение об одностороннем отказе от исполнения Контракта в </w:t>
      </w:r>
      <w:r w:rsidR="008E2D16" w:rsidRPr="006B5366">
        <w:lastRenderedPageBreak/>
        <w:t xml:space="preserve">случаях, указанных в пункте </w:t>
      </w:r>
      <w:r w:rsidRPr="006B5366">
        <w:t>9</w:t>
      </w:r>
      <w:r w:rsidR="006B5366">
        <w:t>.5.1 Контракта, Заказчик обязан принять решение об одностороннем отказе от контракта если выяснится что Поставщик не соответствует или перестал соответствовать требованиям установленным пунктам 12.5.1 - 12.5.10. Контракта.</w:t>
      </w:r>
    </w:p>
    <w:p w:rsidR="008E2D16" w:rsidRPr="006B5366" w:rsidRDefault="006536BD" w:rsidP="008E2D16">
      <w:pPr>
        <w:widowControl w:val="0"/>
        <w:autoSpaceDE w:val="0"/>
        <w:autoSpaceDN w:val="0"/>
        <w:adjustRightInd w:val="0"/>
        <w:ind w:left="-567" w:right="-284"/>
        <w:jc w:val="both"/>
      </w:pPr>
      <w:r w:rsidRPr="006B5366">
        <w:t>9</w:t>
      </w:r>
      <w:r w:rsidR="008E2D16" w:rsidRPr="006B5366">
        <w:t>.5.1.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rsidR="008E2D16" w:rsidRPr="006B5366" w:rsidRDefault="008E2D16" w:rsidP="00665347">
      <w:pPr>
        <w:widowControl w:val="0"/>
        <w:autoSpaceDE w:val="0"/>
        <w:autoSpaceDN w:val="0"/>
        <w:adjustRightInd w:val="0"/>
        <w:ind w:left="-567" w:right="-284" w:firstLine="283"/>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665347">
      <w:pPr>
        <w:widowControl w:val="0"/>
        <w:autoSpaceDE w:val="0"/>
        <w:autoSpaceDN w:val="0"/>
        <w:adjustRightInd w:val="0"/>
        <w:ind w:left="-567" w:right="-284" w:firstLine="283"/>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665347">
      <w:pPr>
        <w:widowControl w:val="0"/>
        <w:autoSpaceDE w:val="0"/>
        <w:autoSpaceDN w:val="0"/>
        <w:adjustRightInd w:val="0"/>
        <w:ind w:left="-567" w:right="-284" w:firstLine="283"/>
        <w:jc w:val="both"/>
      </w:pPr>
      <w:r w:rsidRPr="006B5366">
        <w:t>невыполнение Поставщиком в разумный срок требования Заказчика о доукомплектовании товара (пункт 1 статьи 480 ГК РФ);</w:t>
      </w:r>
    </w:p>
    <w:p w:rsidR="008E2D16" w:rsidRDefault="008E2D16" w:rsidP="00665347">
      <w:pPr>
        <w:widowControl w:val="0"/>
        <w:autoSpaceDE w:val="0"/>
        <w:autoSpaceDN w:val="0"/>
        <w:adjustRightInd w:val="0"/>
        <w:ind w:left="-567" w:right="-284" w:firstLine="283"/>
        <w:jc w:val="both"/>
      </w:pPr>
      <w:r w:rsidRPr="006B5366">
        <w:t>неоднократное нарушение Поставщиком сроков поставки товаров (пункт 2 статьи 523 ГК РФ).</w:t>
      </w:r>
    </w:p>
    <w:p w:rsidR="00C25D0E" w:rsidRPr="006B5366" w:rsidRDefault="006536BD" w:rsidP="00C25D0E">
      <w:pPr>
        <w:widowControl w:val="0"/>
        <w:autoSpaceDE w:val="0"/>
        <w:autoSpaceDN w:val="0"/>
        <w:adjustRightInd w:val="0"/>
        <w:ind w:left="-567" w:right="-284"/>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C25D0E">
      <w:pPr>
        <w:widowControl w:val="0"/>
        <w:autoSpaceDE w:val="0"/>
        <w:autoSpaceDN w:val="0"/>
        <w:adjustRightInd w:val="0"/>
        <w:ind w:left="-567" w:right="-284"/>
        <w:jc w:val="both"/>
      </w:pPr>
      <w:r w:rsidRPr="006B5366">
        <w:t>9</w:t>
      </w:r>
      <w:r w:rsidR="00C25D0E" w:rsidRPr="006B5366">
        <w:t>.</w:t>
      </w:r>
      <w:r w:rsidR="006B5366">
        <w:t>7</w:t>
      </w:r>
      <w:r w:rsidR="00C25D0E" w:rsidRPr="006B5366">
        <w:t>.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
    <w:p w:rsidR="00665347" w:rsidRPr="006B5366" w:rsidRDefault="006536BD" w:rsidP="00665347">
      <w:pPr>
        <w:widowControl w:val="0"/>
        <w:autoSpaceDE w:val="0"/>
        <w:autoSpaceDN w:val="0"/>
        <w:adjustRightInd w:val="0"/>
        <w:ind w:left="-567" w:right="-284"/>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C25D0E">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10</w:t>
      </w:r>
      <w:r w:rsidR="00D83242" w:rsidRPr="006B5366">
        <w:t>. Обстоятельства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D83242">
      <w:pPr>
        <w:widowControl w:val="0"/>
        <w:autoSpaceDE w:val="0"/>
        <w:autoSpaceDN w:val="0"/>
        <w:adjustRightInd w:val="0"/>
        <w:ind w:left="-567" w:right="-284"/>
        <w:jc w:val="both"/>
      </w:pPr>
      <w:r w:rsidRPr="006B5366">
        <w:t>10</w:t>
      </w:r>
      <w:r w:rsidR="00D83242" w:rsidRPr="006B5366">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D83242">
      <w:pPr>
        <w:widowControl w:val="0"/>
        <w:autoSpaceDE w:val="0"/>
        <w:autoSpaceDN w:val="0"/>
        <w:adjustRightInd w:val="0"/>
        <w:ind w:left="-567" w:right="-284"/>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D83242">
      <w:pPr>
        <w:widowControl w:val="0"/>
        <w:autoSpaceDE w:val="0"/>
        <w:autoSpaceDN w:val="0"/>
        <w:adjustRightInd w:val="0"/>
        <w:ind w:left="-567" w:right="-284"/>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11</w:t>
      </w:r>
      <w:r w:rsidR="00D83242" w:rsidRPr="006B5366">
        <w:t>. Уведомления</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 xml:space="preserve">.2.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w:t>
      </w:r>
      <w:r w:rsidRPr="006B5366">
        <w:lastRenderedPageBreak/>
        <w:t>представителю другой Стороны.</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12</w:t>
      </w:r>
      <w:r w:rsidR="00D83242" w:rsidRPr="006B5366">
        <w:t>. Дополнительные условия и заключительные положения</w:t>
      </w:r>
    </w:p>
    <w:p w:rsidR="00D83242" w:rsidRPr="006B5366" w:rsidRDefault="006536BD" w:rsidP="00D83242">
      <w:pPr>
        <w:widowControl w:val="0"/>
        <w:autoSpaceDE w:val="0"/>
        <w:autoSpaceDN w:val="0"/>
        <w:adjustRightInd w:val="0"/>
        <w:ind w:left="-567" w:right="-285"/>
        <w:jc w:val="both"/>
      </w:pPr>
      <w:bookmarkStart w:id="29" w:name="sub_10171"/>
      <w:bookmarkStart w:id="30" w:name="sub_11000"/>
      <w:r w:rsidRPr="006B5366">
        <w:t>12</w:t>
      </w:r>
      <w:r w:rsidR="00D83242" w:rsidRPr="006B5366">
        <w:t>.1. Во всем, что не предусмотрено Контрактом, Стороны руководствуются законодательством Российской Федерации.</w:t>
      </w:r>
    </w:p>
    <w:p w:rsidR="00D83242" w:rsidRPr="006B5366" w:rsidRDefault="006536BD" w:rsidP="00D83242">
      <w:pPr>
        <w:widowControl w:val="0"/>
        <w:autoSpaceDE w:val="0"/>
        <w:autoSpaceDN w:val="0"/>
        <w:adjustRightInd w:val="0"/>
        <w:ind w:left="-567" w:right="-285"/>
        <w:jc w:val="both"/>
      </w:pPr>
      <w:bookmarkStart w:id="31" w:name="sub_10173"/>
      <w:bookmarkEnd w:id="29"/>
      <w:r w:rsidRPr="006B5366">
        <w:t>12</w:t>
      </w:r>
      <w:r w:rsidR="00D83242" w:rsidRPr="006B5366">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D83242">
      <w:pPr>
        <w:widowControl w:val="0"/>
        <w:autoSpaceDE w:val="0"/>
        <w:autoSpaceDN w:val="0"/>
        <w:adjustRightInd w:val="0"/>
        <w:ind w:left="-567" w:right="-285"/>
        <w:jc w:val="both"/>
      </w:pPr>
      <w:bookmarkStart w:id="32" w:name="sub_10174"/>
      <w:bookmarkEnd w:id="31"/>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D62B4E">
      <w:pPr>
        <w:widowControl w:val="0"/>
        <w:autoSpaceDE w:val="0"/>
        <w:autoSpaceDN w:val="0"/>
        <w:adjustRightInd w:val="0"/>
        <w:ind w:left="-567" w:right="-285"/>
        <w:jc w:val="both"/>
      </w:pPr>
      <w:r w:rsidRPr="006B5366">
        <w:t>12.4. Датой подписания настоящего Контракта являются:</w:t>
      </w:r>
    </w:p>
    <w:p w:rsidR="00D62B4E" w:rsidRPr="006B5366" w:rsidRDefault="00D62B4E" w:rsidP="00D62B4E">
      <w:pPr>
        <w:widowControl w:val="0"/>
        <w:autoSpaceDE w:val="0"/>
        <w:autoSpaceDN w:val="0"/>
        <w:adjustRightInd w:val="0"/>
        <w:ind w:left="-567" w:right="-285" w:firstLine="567"/>
        <w:jc w:val="both"/>
      </w:pPr>
      <w:r w:rsidRPr="006B5366">
        <w:t>В случае совпадения дат наложения (прикрепления) электронных подписей сторон Контракта – дата наложения (прикрепления) электронных подписей сторон Контракта;</w:t>
      </w:r>
    </w:p>
    <w:p w:rsidR="00D62B4E" w:rsidRPr="006B5366" w:rsidRDefault="00D62B4E" w:rsidP="00D62B4E">
      <w:pPr>
        <w:widowControl w:val="0"/>
        <w:autoSpaceDE w:val="0"/>
        <w:autoSpaceDN w:val="0"/>
        <w:adjustRightInd w:val="0"/>
        <w:ind w:left="-567" w:right="-285" w:firstLine="567"/>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9F2FBB">
      <w:pPr>
        <w:widowControl w:val="0"/>
        <w:autoSpaceDE w:val="0"/>
        <w:autoSpaceDN w:val="0"/>
        <w:adjustRightInd w:val="0"/>
        <w:ind w:left="-567" w:right="-285"/>
        <w:jc w:val="both"/>
      </w:pPr>
      <w:r w:rsidRPr="006B5366">
        <w:t>12.5. Поставщик гарантирует, что на момент заключения Контракта:</w:t>
      </w:r>
    </w:p>
    <w:p w:rsidR="00503872" w:rsidRPr="006B5366" w:rsidRDefault="009F2FBB" w:rsidP="009F2FBB">
      <w:pPr>
        <w:widowControl w:val="0"/>
        <w:autoSpaceDE w:val="0"/>
        <w:autoSpaceDN w:val="0"/>
        <w:adjustRightInd w:val="0"/>
        <w:ind w:left="-567" w:right="-285"/>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9F2FBB">
      <w:pPr>
        <w:widowControl w:val="0"/>
        <w:autoSpaceDE w:val="0"/>
        <w:autoSpaceDN w:val="0"/>
        <w:adjustRightInd w:val="0"/>
        <w:ind w:left="-567" w:right="-285"/>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12.5.3. 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Поставщик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9F2FBB">
      <w:pPr>
        <w:widowControl w:val="0"/>
        <w:autoSpaceDE w:val="0"/>
        <w:autoSpaceDN w:val="0"/>
        <w:adjustRightInd w:val="0"/>
        <w:ind w:left="-567" w:right="-285"/>
        <w:jc w:val="both"/>
      </w:pPr>
      <w:r w:rsidRPr="006B5366">
        <w:t>12.5.4. 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3872" w:rsidRPr="006B5366" w:rsidRDefault="00503872" w:rsidP="009F2FBB">
      <w:pPr>
        <w:widowControl w:val="0"/>
        <w:autoSpaceDE w:val="0"/>
        <w:autoSpaceDN w:val="0"/>
        <w:adjustRightInd w:val="0"/>
        <w:ind w:left="-567" w:right="-285"/>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 xml:space="preserve">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w:t>
      </w:r>
      <w:r w:rsidRPr="006B5366">
        <w:lastRenderedPageBreak/>
        <w:t>литературы или искусства, исполнения, на финансирование проката или показа национального фильма;</w:t>
      </w:r>
    </w:p>
    <w:p w:rsidR="00503872" w:rsidRPr="006B5366" w:rsidRDefault="00503872" w:rsidP="009F2FBB">
      <w:pPr>
        <w:widowControl w:val="0"/>
        <w:autoSpaceDE w:val="0"/>
        <w:autoSpaceDN w:val="0"/>
        <w:adjustRightInd w:val="0"/>
        <w:ind w:left="-567" w:right="-285"/>
        <w:jc w:val="both"/>
      </w:pPr>
      <w:r w:rsidRPr="006B5366">
        <w:t>12.5.7. 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9F2FBB">
      <w:pPr>
        <w:widowControl w:val="0"/>
        <w:autoSpaceDE w:val="0"/>
        <w:autoSpaceDN w:val="0"/>
        <w:adjustRightInd w:val="0"/>
        <w:ind w:left="-567" w:right="-285"/>
        <w:jc w:val="both"/>
      </w:pPr>
      <w:r w:rsidRPr="006B5366">
        <w:t>12.5.8. 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03872" w:rsidRPr="006B5366" w:rsidRDefault="00503872" w:rsidP="009F2FBB">
      <w:pPr>
        <w:widowControl w:val="0"/>
        <w:autoSpaceDE w:val="0"/>
        <w:autoSpaceDN w:val="0"/>
        <w:adjustRightInd w:val="0"/>
        <w:ind w:left="-567" w:right="-285"/>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9F2FBB">
      <w:pPr>
        <w:widowControl w:val="0"/>
        <w:autoSpaceDE w:val="0"/>
        <w:autoSpaceDN w:val="0"/>
        <w:adjustRightInd w:val="0"/>
        <w:ind w:left="-567" w:right="-285"/>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CF3D9E">
      <w:pPr>
        <w:ind w:left="-567" w:right="-285"/>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3D693B">
        <w:t xml:space="preserve"> </w:t>
      </w:r>
      <w:r w:rsidR="008A26AD" w:rsidRPr="003D693B">
        <w:t xml:space="preserve">При реализации товаров, подлежащих </w:t>
      </w:r>
      <w:proofErr w:type="spellStart"/>
      <w:r w:rsidR="008A26AD" w:rsidRPr="003D693B">
        <w:t>прослеживаемости</w:t>
      </w:r>
      <w:proofErr w:type="spellEnd"/>
      <w:r w:rsidR="008A26AD" w:rsidRPr="003D693B">
        <w:t>, счета-фактуры, в том числе корректировочные счета-фактуры, выставляются в электронной форме</w:t>
      </w:r>
      <w:r w:rsidR="0074141E" w:rsidRPr="003D693B">
        <w:t>. Счет-фактура</w:t>
      </w:r>
      <w:r w:rsidR="00CF3D9E" w:rsidRPr="003D693B">
        <w:t>, корректировочные счета-фактуры</w:t>
      </w:r>
      <w:r w:rsidR="0074141E" w:rsidRPr="003D693B">
        <w:t xml:space="preserve"> составля</w:t>
      </w:r>
      <w:r w:rsidR="00CF3D9E" w:rsidRPr="003D693B">
        <w:t xml:space="preserve">ются </w:t>
      </w:r>
      <w:r w:rsidR="0074141E" w:rsidRPr="003D693B">
        <w:t>тся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r w:rsidR="0074141E" w:rsidRPr="003D693B">
        <w:t>и порядком установленным Приказ</w:t>
      </w:r>
      <w:r w:rsidR="00CF3D9E" w:rsidRPr="003D693B">
        <w:t>ом</w:t>
      </w:r>
      <w:r w:rsidR="0074141E" w:rsidRPr="003D693B">
        <w:t xml:space="preserve"> Мин</w:t>
      </w:r>
      <w:r w:rsidR="00CF3D9E" w:rsidRPr="003D693B">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3" w:name="sub_10175"/>
      <w:bookmarkEnd w:id="32"/>
      <w:r w:rsidR="00CF3D9E" w:rsidRPr="003D693B">
        <w:t>.</w:t>
      </w:r>
    </w:p>
    <w:p w:rsidR="00D83242" w:rsidRPr="003D693B" w:rsidRDefault="006536BD" w:rsidP="00CF3D9E">
      <w:pPr>
        <w:ind w:left="-567"/>
        <w:jc w:val="both"/>
      </w:pPr>
      <w:r w:rsidRPr="003D693B">
        <w:t>12</w:t>
      </w:r>
      <w:r w:rsidR="00D83242" w:rsidRPr="003D693B">
        <w:t>.</w:t>
      </w:r>
      <w:r w:rsidR="00CF3D9E" w:rsidRPr="003D693B">
        <w:t>7</w:t>
      </w:r>
      <w:r w:rsidR="00D83242" w:rsidRPr="003D693B">
        <w:t>. Приложения к Контракту являются его неотъемлемой частью.</w:t>
      </w:r>
    </w:p>
    <w:bookmarkEnd w:id="33"/>
    <w:p w:rsidR="00D83242" w:rsidRPr="006B5366" w:rsidRDefault="00D83242" w:rsidP="00D83242">
      <w:pPr>
        <w:widowControl w:val="0"/>
        <w:autoSpaceDE w:val="0"/>
        <w:autoSpaceDN w:val="0"/>
        <w:adjustRightInd w:val="0"/>
        <w:ind w:left="-567" w:right="-285"/>
        <w:jc w:val="both"/>
      </w:pPr>
      <w:r w:rsidRPr="003D693B">
        <w:t>Приложения к</w:t>
      </w:r>
      <w:r w:rsidRPr="006B5366">
        <w:t xml:space="preserve"> Контракту:</w:t>
      </w:r>
    </w:p>
    <w:p w:rsidR="00D83242" w:rsidRDefault="00D00A6F" w:rsidP="00D83242">
      <w:pPr>
        <w:widowControl w:val="0"/>
        <w:autoSpaceDE w:val="0"/>
        <w:autoSpaceDN w:val="0"/>
        <w:adjustRightInd w:val="0"/>
        <w:ind w:left="-567" w:right="-285"/>
        <w:jc w:val="both"/>
      </w:pPr>
      <w:hyperlink w:anchor="sub_11000" w:history="1">
        <w:r w:rsidR="00D83242" w:rsidRPr="006B5366">
          <w:t>Приложение № 1</w:t>
        </w:r>
      </w:hyperlink>
      <w:r w:rsidR="00D83242" w:rsidRPr="006B5366">
        <w:t xml:space="preserve"> </w:t>
      </w:r>
      <w:r w:rsidR="00AC3924" w:rsidRPr="006B5366">
        <w:t>–</w:t>
      </w:r>
      <w:r w:rsidR="00D83242" w:rsidRPr="006B5366">
        <w:t xml:space="preserve"> Спецификация</w:t>
      </w:r>
      <w:r w:rsidR="00B51565">
        <w:t>;</w:t>
      </w:r>
    </w:p>
    <w:p w:rsidR="00B51565" w:rsidRPr="006B5366" w:rsidRDefault="00B51565" w:rsidP="00D83242">
      <w:pPr>
        <w:widowControl w:val="0"/>
        <w:autoSpaceDE w:val="0"/>
        <w:autoSpaceDN w:val="0"/>
        <w:adjustRightInd w:val="0"/>
        <w:ind w:left="-567" w:right="-285"/>
        <w:jc w:val="both"/>
      </w:pPr>
      <w:r>
        <w:t xml:space="preserve">Приложение №2 </w:t>
      </w:r>
      <w:r w:rsidR="002E17B3">
        <w:t>–</w:t>
      </w:r>
      <w:r>
        <w:t xml:space="preserve"> Техническое задание.</w:t>
      </w:r>
    </w:p>
    <w:p w:rsidR="00082CE0" w:rsidRDefault="00082CE0" w:rsidP="00D83242">
      <w:pPr>
        <w:ind w:left="-426" w:right="-285"/>
        <w:jc w:val="center"/>
        <w:outlineLvl w:val="0"/>
      </w:pPr>
    </w:p>
    <w:p w:rsidR="002E17B3" w:rsidRPr="006B5366" w:rsidRDefault="002E17B3" w:rsidP="00D83242">
      <w:pPr>
        <w:ind w:left="-426" w:right="-285"/>
        <w:jc w:val="center"/>
        <w:outlineLvl w:val="0"/>
      </w:pPr>
    </w:p>
    <w:p w:rsidR="00D83242" w:rsidRPr="006B5366" w:rsidRDefault="006536BD" w:rsidP="00D83242">
      <w:pPr>
        <w:ind w:left="-426" w:right="-285"/>
        <w:jc w:val="center"/>
        <w:outlineLvl w:val="0"/>
      </w:pPr>
      <w:r w:rsidRPr="006B5366">
        <w:lastRenderedPageBreak/>
        <w:t>13</w:t>
      </w:r>
      <w:r w:rsidR="00D83242" w:rsidRPr="006B5366">
        <w:t>. Реквизиты и подписи Сторон</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6"/>
        <w:gridCol w:w="4960"/>
      </w:tblGrid>
      <w:tr w:rsidR="00D83242" w:rsidRPr="006B5366" w:rsidTr="008437C7">
        <w:trPr>
          <w:trHeight w:val="292"/>
        </w:trPr>
        <w:tc>
          <w:tcPr>
            <w:tcW w:w="5246" w:type="dxa"/>
          </w:tcPr>
          <w:p w:rsidR="00D83242" w:rsidRPr="006B5366" w:rsidRDefault="00D83242" w:rsidP="008437C7">
            <w:pPr>
              <w:keepLines/>
            </w:pPr>
            <w:r w:rsidRPr="006B5366">
              <w:rPr>
                <w:szCs w:val="22"/>
              </w:rPr>
              <w:t>Заказчик:</w:t>
            </w:r>
          </w:p>
        </w:tc>
        <w:tc>
          <w:tcPr>
            <w:tcW w:w="4960" w:type="dxa"/>
          </w:tcPr>
          <w:p w:rsidR="00D83242" w:rsidRPr="006B5366" w:rsidRDefault="00D83242" w:rsidP="008437C7">
            <w:pPr>
              <w:keepLines/>
            </w:pPr>
            <w:r w:rsidRPr="006B5366">
              <w:rPr>
                <w:szCs w:val="22"/>
              </w:rPr>
              <w:t>Поставщик:</w:t>
            </w:r>
          </w:p>
        </w:tc>
      </w:tr>
      <w:tr w:rsidR="00D83242" w:rsidRPr="006B5366" w:rsidTr="008437C7">
        <w:trPr>
          <w:trHeight w:val="58"/>
        </w:trPr>
        <w:tc>
          <w:tcPr>
            <w:tcW w:w="5246" w:type="dxa"/>
          </w:tcPr>
          <w:p w:rsidR="00243C4A" w:rsidRPr="00243C4A" w:rsidRDefault="00243C4A" w:rsidP="00243C4A">
            <w:pPr>
              <w:keepLines/>
              <w:ind w:left="34"/>
            </w:pPr>
            <w:r w:rsidRPr="00243C4A">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w:t>
            </w:r>
          </w:p>
          <w:p w:rsidR="00243C4A" w:rsidRPr="00243C4A" w:rsidRDefault="00243C4A" w:rsidP="00243C4A">
            <w:pPr>
              <w:keepLines/>
              <w:ind w:left="34"/>
            </w:pPr>
            <w:r w:rsidRPr="00243C4A">
              <w:t>(ФГБУ «НМИЦ ПН им. В.М. Бехтерева» Минздрава России)</w:t>
            </w:r>
          </w:p>
          <w:p w:rsidR="00243C4A" w:rsidRPr="00243C4A" w:rsidRDefault="00243C4A" w:rsidP="00243C4A">
            <w:pPr>
              <w:keepLines/>
              <w:ind w:left="34"/>
            </w:pPr>
            <w:r w:rsidRPr="00243C4A">
              <w:t>192019, г. Санкт-Петербург, ул. Бехтерева, 3</w:t>
            </w:r>
          </w:p>
          <w:p w:rsidR="00243C4A" w:rsidRPr="00243C4A" w:rsidRDefault="00243C4A" w:rsidP="00243C4A">
            <w:pPr>
              <w:keepLines/>
              <w:ind w:left="34"/>
            </w:pPr>
            <w:r w:rsidRPr="00243C4A">
              <w:t>ИНН 7811017424</w:t>
            </w:r>
          </w:p>
          <w:p w:rsidR="00243C4A" w:rsidRPr="00243C4A" w:rsidRDefault="00243C4A" w:rsidP="00243C4A">
            <w:pPr>
              <w:keepLines/>
              <w:ind w:left="34"/>
            </w:pPr>
            <w:r w:rsidRPr="00243C4A">
              <w:t>КПП 781101001</w:t>
            </w:r>
          </w:p>
          <w:p w:rsidR="002E17B3" w:rsidRDefault="002E17B3" w:rsidP="002E17B3">
            <w:pPr>
              <w:keepLines/>
              <w:ind w:left="34"/>
            </w:pPr>
            <w:r>
              <w:t>Наименование получателя: УФК по Нижегородской области (ФГБУ «НМИЦ ПН им. В.М. Бехтерева» Минздрава России, л/с 20726X41620, 21726X41620, 22726X41625)</w:t>
            </w:r>
          </w:p>
          <w:p w:rsidR="002E17B3" w:rsidRDefault="002E17B3" w:rsidP="002E17B3">
            <w:pPr>
              <w:keepLines/>
              <w:ind w:left="34"/>
            </w:pPr>
            <w:r>
              <w:t>Банк получателя: ОКЦ № 1 ВВГУ Банка России//УФК по Нижегородской области, г Нижний Новгород</w:t>
            </w:r>
          </w:p>
          <w:p w:rsidR="002E17B3" w:rsidRDefault="002E17B3" w:rsidP="002E17B3">
            <w:pPr>
              <w:keepLines/>
              <w:ind w:left="34"/>
            </w:pPr>
            <w:r>
              <w:t xml:space="preserve">БИК 012202102; </w:t>
            </w:r>
          </w:p>
          <w:p w:rsidR="002E17B3" w:rsidRDefault="002E17B3" w:rsidP="002E17B3">
            <w:pPr>
              <w:keepLines/>
              <w:ind w:left="34"/>
            </w:pPr>
            <w:r>
              <w:t>Номер счета банка получателя  №40102810745370000024</w:t>
            </w:r>
          </w:p>
          <w:p w:rsidR="002E17B3" w:rsidRDefault="002E17B3" w:rsidP="002E17B3">
            <w:pPr>
              <w:keepLines/>
              <w:ind w:left="34"/>
            </w:pPr>
            <w:r>
              <w:t>Номер казначейского счета  №03214643000000013225</w:t>
            </w:r>
          </w:p>
          <w:p w:rsidR="00243C4A" w:rsidRPr="00243C4A" w:rsidRDefault="00243C4A" w:rsidP="00243C4A">
            <w:pPr>
              <w:keepLines/>
              <w:ind w:left="34"/>
            </w:pPr>
            <w:r w:rsidRPr="00243C4A">
              <w:t xml:space="preserve">ОКПО  01966466  </w:t>
            </w:r>
            <w:r w:rsidRPr="00243C4A">
              <w:tab/>
              <w:t>ОГРН</w:t>
            </w:r>
            <w:r w:rsidRPr="00243C4A">
              <w:tab/>
              <w:t xml:space="preserve">  1037825015953</w:t>
            </w:r>
          </w:p>
          <w:p w:rsidR="00243C4A" w:rsidRPr="00243C4A" w:rsidRDefault="00243C4A" w:rsidP="00243C4A">
            <w:pPr>
              <w:keepLines/>
              <w:ind w:left="34"/>
            </w:pPr>
            <w:r w:rsidRPr="00243C4A">
              <w:t>ОКТМО   403 78 000</w:t>
            </w:r>
          </w:p>
          <w:p w:rsidR="00243C4A" w:rsidRPr="00243C4A" w:rsidRDefault="00243C4A" w:rsidP="00243C4A">
            <w:pPr>
              <w:keepLines/>
              <w:ind w:left="34"/>
              <w:jc w:val="both"/>
            </w:pPr>
          </w:p>
          <w:p w:rsidR="00243C4A" w:rsidRPr="00243C4A" w:rsidRDefault="00243C4A" w:rsidP="00243C4A">
            <w:pPr>
              <w:keepLines/>
              <w:ind w:left="34"/>
              <w:jc w:val="both"/>
            </w:pPr>
            <w:r w:rsidRPr="00243C4A">
              <w:t>И.о. директора</w:t>
            </w:r>
          </w:p>
          <w:p w:rsidR="00243C4A" w:rsidRPr="00243C4A" w:rsidRDefault="00243C4A" w:rsidP="00243C4A">
            <w:pPr>
              <w:keepLines/>
              <w:ind w:left="34"/>
              <w:jc w:val="both"/>
            </w:pPr>
            <w:r w:rsidRPr="00243C4A">
              <w:t>____________________ Н.Г. Незнанов</w:t>
            </w:r>
          </w:p>
          <w:p w:rsidR="006536BD" w:rsidRPr="00E51334" w:rsidRDefault="006536BD" w:rsidP="006C0CE8">
            <w:pPr>
              <w:spacing w:after="160" w:line="259" w:lineRule="auto"/>
              <w:jc w:val="both"/>
              <w:rPr>
                <w:rFonts w:eastAsia="Calibri"/>
                <w:lang w:eastAsia="en-US"/>
              </w:rPr>
            </w:pPr>
          </w:p>
        </w:tc>
        <w:tc>
          <w:tcPr>
            <w:tcW w:w="4960" w:type="dxa"/>
          </w:tcPr>
          <w:p w:rsidR="00691015" w:rsidRPr="009E67F2" w:rsidRDefault="00691015" w:rsidP="009E67F2"/>
        </w:tc>
      </w:tr>
      <w:bookmarkEnd w:id="30"/>
    </w:tbl>
    <w:p w:rsidR="00BE0B07" w:rsidRPr="006B5366" w:rsidRDefault="00BE0B07"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E51334" w:rsidRDefault="00E51334" w:rsidP="00D83242">
      <w:pPr>
        <w:widowControl w:val="0"/>
        <w:autoSpaceDE w:val="0"/>
        <w:autoSpaceDN w:val="0"/>
        <w:adjustRightInd w:val="0"/>
        <w:ind w:firstLine="698"/>
        <w:jc w:val="right"/>
        <w:rPr>
          <w:bCs/>
        </w:rPr>
      </w:pPr>
    </w:p>
    <w:p w:rsidR="00C27B1F" w:rsidRDefault="00C27B1F" w:rsidP="00D83242">
      <w:pPr>
        <w:widowControl w:val="0"/>
        <w:autoSpaceDE w:val="0"/>
        <w:autoSpaceDN w:val="0"/>
        <w:adjustRightInd w:val="0"/>
        <w:ind w:firstLine="698"/>
        <w:jc w:val="right"/>
        <w:rPr>
          <w:bCs/>
        </w:rPr>
        <w:sectPr w:rsidR="00C27B1F" w:rsidSect="00B81A8F">
          <w:pgSz w:w="11906" w:h="16838"/>
          <w:pgMar w:top="993" w:right="851" w:bottom="1134" w:left="1701" w:header="709" w:footer="266" w:gutter="0"/>
          <w:cols w:space="708"/>
          <w:titlePg/>
          <w:docGrid w:linePitch="360"/>
        </w:sectPr>
      </w:pPr>
    </w:p>
    <w:p w:rsidR="00D83242" w:rsidRPr="006B5366" w:rsidRDefault="00D83242" w:rsidP="00D83242">
      <w:pPr>
        <w:widowControl w:val="0"/>
        <w:autoSpaceDE w:val="0"/>
        <w:autoSpaceDN w:val="0"/>
        <w:adjustRightInd w:val="0"/>
        <w:ind w:firstLine="698"/>
        <w:jc w:val="right"/>
      </w:pPr>
      <w:r w:rsidRPr="006B5366">
        <w:rPr>
          <w:bCs/>
        </w:rPr>
        <w:lastRenderedPageBreak/>
        <w:t xml:space="preserve">Приложение №1 к </w:t>
      </w:r>
      <w:hyperlink w:anchor="sub_1000" w:history="1">
        <w:r w:rsidRPr="006B5366">
          <w:t>Контракту</w:t>
        </w:r>
      </w:hyperlink>
      <w:r w:rsidRPr="006B5366">
        <w:rPr>
          <w:bCs/>
        </w:rPr>
        <w:br/>
        <w:t xml:space="preserve">от </w:t>
      </w:r>
      <w:r w:rsidR="00EC37B7">
        <w:rPr>
          <w:kern w:val="3"/>
        </w:rPr>
        <w:t xml:space="preserve"> </w:t>
      </w:r>
      <w:r w:rsidR="00FE28C6">
        <w:rPr>
          <w:kern w:val="3"/>
        </w:rPr>
        <w:t>______2026</w:t>
      </w:r>
      <w:r w:rsidR="00F76909" w:rsidRPr="006B5366">
        <w:rPr>
          <w:kern w:val="3"/>
        </w:rPr>
        <w:t xml:space="preserve"> г.</w:t>
      </w:r>
      <w:r w:rsidR="000D3966" w:rsidRPr="006B5366">
        <w:rPr>
          <w:bCs/>
        </w:rPr>
        <w:br/>
        <w:t>№</w:t>
      </w:r>
      <w:r w:rsidR="008208C4" w:rsidRPr="008208C4">
        <w:rPr>
          <w:bCs/>
        </w:rPr>
        <w:t xml:space="preserve"> </w:t>
      </w:r>
      <w:r w:rsidR="006D357C">
        <w:rPr>
          <w:bCs/>
        </w:rPr>
        <w:t>1</w:t>
      </w:r>
      <w:r w:rsidR="002E17B3">
        <w:rPr>
          <w:bCs/>
        </w:rPr>
        <w:t>21</w:t>
      </w:r>
      <w:r w:rsidR="008208C4" w:rsidRPr="008208C4">
        <w:rPr>
          <w:bCs/>
        </w:rPr>
        <w:t>/</w:t>
      </w:r>
      <w:r w:rsidR="00FE28C6">
        <w:rPr>
          <w:bCs/>
        </w:rPr>
        <w:t>2026</w:t>
      </w:r>
    </w:p>
    <w:p w:rsidR="00D83242" w:rsidRDefault="00D83242" w:rsidP="00D83242">
      <w:pPr>
        <w:widowControl w:val="0"/>
        <w:autoSpaceDE w:val="0"/>
        <w:autoSpaceDN w:val="0"/>
        <w:adjustRightInd w:val="0"/>
        <w:jc w:val="center"/>
        <w:outlineLvl w:val="0"/>
        <w:rPr>
          <w:bCs/>
        </w:rPr>
      </w:pPr>
      <w:r w:rsidRPr="006B5366">
        <w:rPr>
          <w:bCs/>
        </w:rPr>
        <w:t>Спецификация</w:t>
      </w:r>
    </w:p>
    <w:p w:rsidR="00FC0578" w:rsidRDefault="00FC0578" w:rsidP="00D83242">
      <w:pPr>
        <w:widowControl w:val="0"/>
        <w:autoSpaceDE w:val="0"/>
        <w:autoSpaceDN w:val="0"/>
        <w:adjustRightInd w:val="0"/>
        <w:jc w:val="center"/>
        <w:outlineLvl w:val="0"/>
        <w:rPr>
          <w:bCs/>
        </w:rPr>
      </w:pPr>
    </w:p>
    <w:tbl>
      <w:tblPr>
        <w:tblW w:w="10066"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403"/>
        <w:gridCol w:w="2126"/>
        <w:gridCol w:w="1418"/>
        <w:gridCol w:w="850"/>
        <w:gridCol w:w="1560"/>
      </w:tblGrid>
      <w:tr w:rsidR="002E17B3" w:rsidRPr="00C27B1F" w:rsidTr="008C7927">
        <w:trPr>
          <w:trHeight w:val="693"/>
        </w:trPr>
        <w:tc>
          <w:tcPr>
            <w:tcW w:w="709" w:type="dxa"/>
            <w:tcBorders>
              <w:top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rsidRPr="00C27B1F">
              <w:t>№ п/п</w:t>
            </w:r>
          </w:p>
        </w:tc>
        <w:tc>
          <w:tcPr>
            <w:tcW w:w="3403"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t>Наименование товара</w:t>
            </w:r>
          </w:p>
        </w:tc>
        <w:tc>
          <w:tcPr>
            <w:tcW w:w="2126"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t>Страна происхождения</w:t>
            </w:r>
          </w:p>
        </w:tc>
        <w:tc>
          <w:tcPr>
            <w:tcW w:w="1418"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rsidRPr="00C27B1F">
              <w:t>Ед.</w:t>
            </w:r>
          </w:p>
          <w:p w:rsidR="002E17B3" w:rsidRPr="00C27B1F" w:rsidRDefault="002E17B3" w:rsidP="00A57503">
            <w:pPr>
              <w:widowControl w:val="0"/>
              <w:autoSpaceDE w:val="0"/>
              <w:autoSpaceDN w:val="0"/>
              <w:adjustRightInd w:val="0"/>
              <w:jc w:val="center"/>
            </w:pPr>
            <w:r w:rsidRPr="00C27B1F">
              <w:t>изм.</w:t>
            </w:r>
          </w:p>
        </w:tc>
        <w:tc>
          <w:tcPr>
            <w:tcW w:w="850"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t>НДС, %</w:t>
            </w:r>
          </w:p>
        </w:tc>
        <w:tc>
          <w:tcPr>
            <w:tcW w:w="1560" w:type="dxa"/>
            <w:tcBorders>
              <w:top w:val="single" w:sz="4" w:space="0" w:color="auto"/>
              <w:left w:val="single" w:sz="4" w:space="0" w:color="auto"/>
              <w:bottom w:val="single" w:sz="4" w:space="0" w:color="auto"/>
              <w:right w:val="single" w:sz="4" w:space="0" w:color="auto"/>
            </w:tcBorders>
          </w:tcPr>
          <w:p w:rsidR="002E17B3" w:rsidRPr="00C27B1F" w:rsidRDefault="002E17B3" w:rsidP="00A57503">
            <w:pPr>
              <w:widowControl w:val="0"/>
              <w:autoSpaceDE w:val="0"/>
              <w:autoSpaceDN w:val="0"/>
              <w:adjustRightInd w:val="0"/>
              <w:jc w:val="center"/>
            </w:pPr>
            <w:r>
              <w:t>Цена за ед.с НДС, руб.</w:t>
            </w:r>
          </w:p>
        </w:tc>
      </w:tr>
      <w:tr w:rsidR="008C7927" w:rsidRPr="00362355" w:rsidTr="008C7927">
        <w:trPr>
          <w:trHeight w:val="334"/>
        </w:trPr>
        <w:tc>
          <w:tcPr>
            <w:tcW w:w="709" w:type="dxa"/>
            <w:tcBorders>
              <w:top w:val="single" w:sz="4" w:space="0" w:color="auto"/>
              <w:bottom w:val="single" w:sz="4" w:space="0" w:color="auto"/>
              <w:right w:val="single" w:sz="4" w:space="0" w:color="auto"/>
            </w:tcBorders>
          </w:tcPr>
          <w:p w:rsidR="008C7927" w:rsidRPr="00362355" w:rsidRDefault="008C7927"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8C7927" w:rsidRPr="00282AC7" w:rsidRDefault="008C7927" w:rsidP="002E17B3">
            <w:r w:rsidRPr="00282AC7">
              <w:t>Полотенце бумажное</w:t>
            </w:r>
          </w:p>
        </w:tc>
        <w:tc>
          <w:tcPr>
            <w:tcW w:w="2126" w:type="dxa"/>
            <w:tcBorders>
              <w:top w:val="single" w:sz="4" w:space="0" w:color="auto"/>
              <w:left w:val="single" w:sz="4" w:space="0" w:color="auto"/>
              <w:bottom w:val="single" w:sz="4" w:space="0" w:color="auto"/>
              <w:right w:val="single" w:sz="4" w:space="0" w:color="auto"/>
            </w:tcBorders>
          </w:tcPr>
          <w:p w:rsidR="008C7927" w:rsidRPr="00362355" w:rsidRDefault="008C7927" w:rsidP="00A57503"/>
        </w:tc>
        <w:tc>
          <w:tcPr>
            <w:tcW w:w="1418" w:type="dxa"/>
            <w:tcBorders>
              <w:top w:val="single" w:sz="4" w:space="0" w:color="auto"/>
              <w:left w:val="single" w:sz="4" w:space="0" w:color="auto"/>
              <w:bottom w:val="single" w:sz="4" w:space="0" w:color="auto"/>
              <w:right w:val="single" w:sz="4" w:space="0" w:color="auto"/>
            </w:tcBorders>
          </w:tcPr>
          <w:p w:rsidR="008C7927" w:rsidRPr="008C7927" w:rsidRDefault="008C7927" w:rsidP="00557334">
            <w:pPr>
              <w:jc w:val="center"/>
              <w:rPr>
                <w:rFonts w:eastAsia="Calibri"/>
                <w:lang w:eastAsia="en-US"/>
              </w:rPr>
            </w:pPr>
            <w:r w:rsidRPr="008C7927">
              <w:rPr>
                <w:rFonts w:eastAsia="Calibri"/>
                <w:lang w:eastAsia="en-US"/>
              </w:rPr>
              <w:t>Упаковка</w:t>
            </w:r>
          </w:p>
        </w:tc>
        <w:tc>
          <w:tcPr>
            <w:tcW w:w="85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r>
      <w:tr w:rsidR="008C7927" w:rsidRPr="00362355" w:rsidTr="008C7927">
        <w:trPr>
          <w:trHeight w:val="334"/>
        </w:trPr>
        <w:tc>
          <w:tcPr>
            <w:tcW w:w="709" w:type="dxa"/>
            <w:tcBorders>
              <w:top w:val="single" w:sz="4" w:space="0" w:color="auto"/>
              <w:bottom w:val="single" w:sz="4" w:space="0" w:color="auto"/>
              <w:right w:val="single" w:sz="4" w:space="0" w:color="auto"/>
            </w:tcBorders>
          </w:tcPr>
          <w:p w:rsidR="008C7927" w:rsidRPr="00362355" w:rsidRDefault="008C7927"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8C7927" w:rsidRPr="00282AC7" w:rsidRDefault="008C7927" w:rsidP="002E17B3">
            <w:r w:rsidRPr="00282AC7">
              <w:t>Скотч желтый</w:t>
            </w:r>
          </w:p>
        </w:tc>
        <w:tc>
          <w:tcPr>
            <w:tcW w:w="2126" w:type="dxa"/>
            <w:tcBorders>
              <w:top w:val="single" w:sz="4" w:space="0" w:color="auto"/>
              <w:left w:val="single" w:sz="4" w:space="0" w:color="auto"/>
              <w:bottom w:val="single" w:sz="4" w:space="0" w:color="auto"/>
              <w:right w:val="single" w:sz="4" w:space="0" w:color="auto"/>
            </w:tcBorders>
          </w:tcPr>
          <w:p w:rsidR="008C7927" w:rsidRPr="00362355" w:rsidRDefault="008C7927" w:rsidP="00A57503"/>
        </w:tc>
        <w:tc>
          <w:tcPr>
            <w:tcW w:w="1418" w:type="dxa"/>
            <w:tcBorders>
              <w:top w:val="single" w:sz="4" w:space="0" w:color="auto"/>
              <w:left w:val="single" w:sz="4" w:space="0" w:color="auto"/>
              <w:bottom w:val="single" w:sz="4" w:space="0" w:color="auto"/>
              <w:right w:val="single" w:sz="4" w:space="0" w:color="auto"/>
            </w:tcBorders>
          </w:tcPr>
          <w:p w:rsidR="008C7927" w:rsidRPr="008C7927" w:rsidRDefault="008C7927" w:rsidP="00557334">
            <w:pPr>
              <w:jc w:val="center"/>
              <w:rPr>
                <w:rFonts w:eastAsia="Calibri"/>
                <w:lang w:eastAsia="en-US"/>
              </w:rPr>
            </w:pPr>
            <w:r w:rsidRPr="008C7927">
              <w:rPr>
                <w:rFonts w:eastAsia="Calibri"/>
                <w:lang w:eastAsia="en-US"/>
              </w:rPr>
              <w:t>Штука</w:t>
            </w:r>
          </w:p>
        </w:tc>
        <w:tc>
          <w:tcPr>
            <w:tcW w:w="85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r>
      <w:tr w:rsidR="008C7927" w:rsidRPr="00362355" w:rsidTr="008C7927">
        <w:trPr>
          <w:trHeight w:val="334"/>
        </w:trPr>
        <w:tc>
          <w:tcPr>
            <w:tcW w:w="709" w:type="dxa"/>
            <w:tcBorders>
              <w:top w:val="single" w:sz="4" w:space="0" w:color="auto"/>
              <w:bottom w:val="single" w:sz="4" w:space="0" w:color="auto"/>
              <w:right w:val="single" w:sz="4" w:space="0" w:color="auto"/>
            </w:tcBorders>
          </w:tcPr>
          <w:p w:rsidR="008C7927" w:rsidRPr="00362355" w:rsidRDefault="008C7927"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8C7927" w:rsidRPr="00C729DF" w:rsidRDefault="008C7927" w:rsidP="002E17B3">
            <w:pPr>
              <w:rPr>
                <w:color w:val="000000"/>
                <w:lang w:val="en-US"/>
              </w:rPr>
            </w:pPr>
            <w:r w:rsidRPr="00C729DF">
              <w:rPr>
                <w:color w:val="000000"/>
              </w:rPr>
              <w:t>Тест</w:t>
            </w:r>
            <w:r w:rsidRPr="00C729DF">
              <w:rPr>
                <w:color w:val="000000"/>
                <w:lang w:val="en-US"/>
              </w:rPr>
              <w:t>-</w:t>
            </w:r>
            <w:r w:rsidRPr="00C729DF">
              <w:rPr>
                <w:color w:val="000000"/>
              </w:rPr>
              <w:t>полоски</w:t>
            </w:r>
            <w:r w:rsidRPr="00C729DF">
              <w:rPr>
                <w:color w:val="000000"/>
                <w:lang w:val="en-US"/>
              </w:rPr>
              <w:t xml:space="preserve"> One Touch </w:t>
            </w:r>
            <w:proofErr w:type="spellStart"/>
            <w:r w:rsidRPr="00C729DF">
              <w:rPr>
                <w:color w:val="000000"/>
                <w:lang w:val="en-US"/>
              </w:rPr>
              <w:t>Verio</w:t>
            </w:r>
            <w:proofErr w:type="spellEnd"/>
            <w:r w:rsidRPr="00C729DF">
              <w:rPr>
                <w:color w:val="000000"/>
                <w:lang w:val="en-US"/>
              </w:rPr>
              <w:t xml:space="preserve"> № 100</w:t>
            </w:r>
          </w:p>
        </w:tc>
        <w:tc>
          <w:tcPr>
            <w:tcW w:w="2126" w:type="dxa"/>
            <w:tcBorders>
              <w:top w:val="single" w:sz="4" w:space="0" w:color="auto"/>
              <w:left w:val="single" w:sz="4" w:space="0" w:color="auto"/>
              <w:bottom w:val="single" w:sz="4" w:space="0" w:color="auto"/>
              <w:right w:val="single" w:sz="4" w:space="0" w:color="auto"/>
            </w:tcBorders>
          </w:tcPr>
          <w:p w:rsidR="008C7927" w:rsidRPr="002E17B3" w:rsidRDefault="008C7927" w:rsidP="00A57503">
            <w:pPr>
              <w:rPr>
                <w:lang w:val="en-US"/>
              </w:rPr>
            </w:pPr>
          </w:p>
        </w:tc>
        <w:tc>
          <w:tcPr>
            <w:tcW w:w="1418" w:type="dxa"/>
            <w:tcBorders>
              <w:top w:val="single" w:sz="4" w:space="0" w:color="auto"/>
              <w:left w:val="single" w:sz="4" w:space="0" w:color="auto"/>
              <w:bottom w:val="single" w:sz="4" w:space="0" w:color="auto"/>
              <w:right w:val="single" w:sz="4" w:space="0" w:color="auto"/>
            </w:tcBorders>
          </w:tcPr>
          <w:p w:rsidR="008C7927" w:rsidRPr="008C7927" w:rsidRDefault="008C7927" w:rsidP="00557334">
            <w:pPr>
              <w:jc w:val="center"/>
              <w:rPr>
                <w:rFonts w:eastAsia="Calibri"/>
                <w:lang w:eastAsia="en-US"/>
              </w:rPr>
            </w:pPr>
            <w:r w:rsidRPr="008C7927">
              <w:rPr>
                <w:rFonts w:eastAsia="Calibri"/>
                <w:lang w:eastAsia="en-US"/>
              </w:rPr>
              <w:t>Упаковка</w:t>
            </w:r>
          </w:p>
        </w:tc>
        <w:tc>
          <w:tcPr>
            <w:tcW w:w="85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r>
      <w:tr w:rsidR="008C7927" w:rsidRPr="00362355" w:rsidTr="008C7927">
        <w:trPr>
          <w:trHeight w:val="334"/>
        </w:trPr>
        <w:tc>
          <w:tcPr>
            <w:tcW w:w="709" w:type="dxa"/>
            <w:tcBorders>
              <w:top w:val="single" w:sz="4" w:space="0" w:color="auto"/>
              <w:bottom w:val="single" w:sz="4" w:space="0" w:color="auto"/>
              <w:right w:val="single" w:sz="4" w:space="0" w:color="auto"/>
            </w:tcBorders>
          </w:tcPr>
          <w:p w:rsidR="008C7927" w:rsidRPr="00362355" w:rsidRDefault="008C7927" w:rsidP="00A57503">
            <w:pPr>
              <w:widowControl w:val="0"/>
              <w:numPr>
                <w:ilvl w:val="0"/>
                <w:numId w:val="20"/>
              </w:numPr>
              <w:autoSpaceDE w:val="0"/>
              <w:autoSpaceDN w:val="0"/>
              <w:adjustRightInd w:val="0"/>
              <w:jc w:val="center"/>
            </w:pPr>
          </w:p>
        </w:tc>
        <w:tc>
          <w:tcPr>
            <w:tcW w:w="3403" w:type="dxa"/>
            <w:tcBorders>
              <w:top w:val="single" w:sz="4" w:space="0" w:color="auto"/>
              <w:left w:val="single" w:sz="4" w:space="0" w:color="auto"/>
              <w:bottom w:val="single" w:sz="4" w:space="0" w:color="auto"/>
              <w:right w:val="single" w:sz="4" w:space="0" w:color="auto"/>
            </w:tcBorders>
          </w:tcPr>
          <w:p w:rsidR="008C7927" w:rsidRPr="00282AC7" w:rsidRDefault="008C7927" w:rsidP="002E17B3">
            <w:r w:rsidRPr="00282AC7">
              <w:t>Дозатор для квадратных бутылок</w:t>
            </w:r>
          </w:p>
        </w:tc>
        <w:tc>
          <w:tcPr>
            <w:tcW w:w="2126" w:type="dxa"/>
            <w:tcBorders>
              <w:top w:val="single" w:sz="4" w:space="0" w:color="auto"/>
              <w:left w:val="single" w:sz="4" w:space="0" w:color="auto"/>
              <w:bottom w:val="single" w:sz="4" w:space="0" w:color="auto"/>
              <w:right w:val="single" w:sz="4" w:space="0" w:color="auto"/>
            </w:tcBorders>
          </w:tcPr>
          <w:p w:rsidR="008C7927" w:rsidRPr="00362355" w:rsidRDefault="008C7927" w:rsidP="00A57503"/>
        </w:tc>
        <w:tc>
          <w:tcPr>
            <w:tcW w:w="1418" w:type="dxa"/>
            <w:tcBorders>
              <w:top w:val="single" w:sz="4" w:space="0" w:color="auto"/>
              <w:left w:val="single" w:sz="4" w:space="0" w:color="auto"/>
              <w:bottom w:val="single" w:sz="4" w:space="0" w:color="auto"/>
              <w:right w:val="single" w:sz="4" w:space="0" w:color="auto"/>
            </w:tcBorders>
          </w:tcPr>
          <w:p w:rsidR="008C7927" w:rsidRPr="008C7927" w:rsidRDefault="008C7927" w:rsidP="00557334">
            <w:pPr>
              <w:jc w:val="center"/>
              <w:rPr>
                <w:rFonts w:eastAsia="Calibri"/>
                <w:lang w:eastAsia="en-US"/>
              </w:rPr>
            </w:pPr>
            <w:r w:rsidRPr="008C7927">
              <w:rPr>
                <w:rFonts w:eastAsia="Calibri"/>
                <w:lang w:eastAsia="en-US"/>
              </w:rPr>
              <w:t>Штука</w:t>
            </w:r>
          </w:p>
        </w:tc>
        <w:tc>
          <w:tcPr>
            <w:tcW w:w="85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r>
      <w:tr w:rsidR="008C7927" w:rsidRPr="00362355" w:rsidTr="008C7927">
        <w:trPr>
          <w:trHeight w:val="58"/>
        </w:trPr>
        <w:tc>
          <w:tcPr>
            <w:tcW w:w="709" w:type="dxa"/>
            <w:tcBorders>
              <w:top w:val="single" w:sz="4" w:space="0" w:color="auto"/>
              <w:bottom w:val="single" w:sz="4" w:space="0" w:color="auto"/>
              <w:right w:val="single" w:sz="4" w:space="0" w:color="auto"/>
            </w:tcBorders>
          </w:tcPr>
          <w:p w:rsidR="008C7927" w:rsidRPr="00FC0578" w:rsidRDefault="008C7927"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8C7927" w:rsidRPr="00282AC7" w:rsidRDefault="008C7927" w:rsidP="008C7927">
            <w:r w:rsidRPr="00282AC7">
              <w:t xml:space="preserve">Маска </w:t>
            </w:r>
            <w:r>
              <w:t xml:space="preserve">медицинская </w:t>
            </w:r>
            <w:r w:rsidRPr="00282AC7">
              <w:t>одноразового использования</w:t>
            </w:r>
          </w:p>
        </w:tc>
        <w:tc>
          <w:tcPr>
            <w:tcW w:w="2126" w:type="dxa"/>
            <w:tcBorders>
              <w:top w:val="single" w:sz="4" w:space="0" w:color="auto"/>
              <w:left w:val="single" w:sz="4" w:space="0" w:color="auto"/>
              <w:bottom w:val="single" w:sz="4" w:space="0" w:color="auto"/>
              <w:right w:val="single" w:sz="4" w:space="0" w:color="auto"/>
            </w:tcBorders>
          </w:tcPr>
          <w:p w:rsidR="008C7927" w:rsidRPr="00362355" w:rsidRDefault="008C7927" w:rsidP="00A57503"/>
        </w:tc>
        <w:tc>
          <w:tcPr>
            <w:tcW w:w="1418" w:type="dxa"/>
            <w:tcBorders>
              <w:top w:val="single" w:sz="4" w:space="0" w:color="auto"/>
              <w:left w:val="single" w:sz="4" w:space="0" w:color="auto"/>
              <w:bottom w:val="single" w:sz="4" w:space="0" w:color="auto"/>
              <w:right w:val="single" w:sz="4" w:space="0" w:color="auto"/>
            </w:tcBorders>
          </w:tcPr>
          <w:p w:rsidR="008C7927" w:rsidRPr="008C7927" w:rsidRDefault="008C7927" w:rsidP="00557334">
            <w:pPr>
              <w:jc w:val="center"/>
              <w:rPr>
                <w:rFonts w:eastAsia="Calibri"/>
                <w:lang w:eastAsia="en-US"/>
              </w:rPr>
            </w:pPr>
            <w:r w:rsidRPr="008C7927">
              <w:rPr>
                <w:rFonts w:eastAsia="Calibri"/>
                <w:lang w:eastAsia="en-US"/>
              </w:rPr>
              <w:t>Штука</w:t>
            </w:r>
          </w:p>
        </w:tc>
        <w:tc>
          <w:tcPr>
            <w:tcW w:w="85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r>
      <w:tr w:rsidR="008C7927" w:rsidRPr="00362355" w:rsidTr="008C7927">
        <w:trPr>
          <w:trHeight w:val="334"/>
        </w:trPr>
        <w:tc>
          <w:tcPr>
            <w:tcW w:w="709" w:type="dxa"/>
            <w:tcBorders>
              <w:top w:val="single" w:sz="4" w:space="0" w:color="auto"/>
              <w:bottom w:val="single" w:sz="4" w:space="0" w:color="auto"/>
              <w:right w:val="single" w:sz="4" w:space="0" w:color="auto"/>
            </w:tcBorders>
          </w:tcPr>
          <w:p w:rsidR="008C7927" w:rsidRPr="00FC0578" w:rsidRDefault="008C7927" w:rsidP="00A57503">
            <w:pPr>
              <w:widowControl w:val="0"/>
              <w:numPr>
                <w:ilvl w:val="0"/>
                <w:numId w:val="20"/>
              </w:numPr>
              <w:autoSpaceDE w:val="0"/>
              <w:autoSpaceDN w:val="0"/>
              <w:adjustRightInd w:val="0"/>
              <w:jc w:val="center"/>
              <w:rPr>
                <w:lang w:val="en-US"/>
              </w:rPr>
            </w:pPr>
          </w:p>
        </w:tc>
        <w:tc>
          <w:tcPr>
            <w:tcW w:w="3403" w:type="dxa"/>
            <w:tcBorders>
              <w:top w:val="single" w:sz="4" w:space="0" w:color="auto"/>
              <w:left w:val="single" w:sz="4" w:space="0" w:color="auto"/>
              <w:bottom w:val="single" w:sz="4" w:space="0" w:color="auto"/>
              <w:right w:val="single" w:sz="4" w:space="0" w:color="auto"/>
            </w:tcBorders>
          </w:tcPr>
          <w:p w:rsidR="008C7927" w:rsidRPr="00282AC7" w:rsidRDefault="008C7927" w:rsidP="002E17B3">
            <w:pPr>
              <w:rPr>
                <w:color w:val="000000"/>
              </w:rPr>
            </w:pPr>
            <w:r w:rsidRPr="00282AC7">
              <w:rPr>
                <w:color w:val="000000"/>
              </w:rPr>
              <w:t>Озокерит</w:t>
            </w:r>
          </w:p>
        </w:tc>
        <w:tc>
          <w:tcPr>
            <w:tcW w:w="2126" w:type="dxa"/>
            <w:tcBorders>
              <w:top w:val="single" w:sz="4" w:space="0" w:color="auto"/>
              <w:left w:val="single" w:sz="4" w:space="0" w:color="auto"/>
              <w:bottom w:val="single" w:sz="4" w:space="0" w:color="auto"/>
              <w:right w:val="single" w:sz="4" w:space="0" w:color="auto"/>
            </w:tcBorders>
          </w:tcPr>
          <w:p w:rsidR="008C7927" w:rsidRPr="00362355" w:rsidRDefault="008C7927" w:rsidP="00A57503"/>
        </w:tc>
        <w:tc>
          <w:tcPr>
            <w:tcW w:w="1418" w:type="dxa"/>
            <w:tcBorders>
              <w:top w:val="single" w:sz="4" w:space="0" w:color="auto"/>
              <w:left w:val="single" w:sz="4" w:space="0" w:color="auto"/>
              <w:bottom w:val="single" w:sz="4" w:space="0" w:color="auto"/>
              <w:right w:val="single" w:sz="4" w:space="0" w:color="auto"/>
            </w:tcBorders>
          </w:tcPr>
          <w:p w:rsidR="008C7927" w:rsidRPr="008C7927" w:rsidRDefault="008C7927" w:rsidP="00557334">
            <w:pPr>
              <w:jc w:val="center"/>
              <w:rPr>
                <w:rFonts w:eastAsia="Calibri"/>
                <w:lang w:eastAsia="en-US"/>
              </w:rPr>
            </w:pPr>
            <w:r w:rsidRPr="008C7927">
              <w:rPr>
                <w:rFonts w:eastAsia="Calibri"/>
                <w:lang w:eastAsia="en-US"/>
              </w:rPr>
              <w:t>Кг</w:t>
            </w:r>
          </w:p>
        </w:tc>
        <w:tc>
          <w:tcPr>
            <w:tcW w:w="85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c>
          <w:tcPr>
            <w:tcW w:w="1560" w:type="dxa"/>
            <w:tcBorders>
              <w:top w:val="single" w:sz="4" w:space="0" w:color="auto"/>
              <w:left w:val="single" w:sz="4" w:space="0" w:color="auto"/>
              <w:bottom w:val="single" w:sz="4" w:space="0" w:color="auto"/>
              <w:right w:val="single" w:sz="4" w:space="0" w:color="auto"/>
            </w:tcBorders>
          </w:tcPr>
          <w:p w:rsidR="008C7927" w:rsidRDefault="008C7927" w:rsidP="00A57503">
            <w:pPr>
              <w:jc w:val="center"/>
              <w:rPr>
                <w:color w:val="000000"/>
                <w:sz w:val="22"/>
                <w:szCs w:val="22"/>
              </w:rPr>
            </w:pPr>
          </w:p>
        </w:tc>
      </w:tr>
    </w:tbl>
    <w:p w:rsidR="00FC0578" w:rsidRDefault="00FC0578" w:rsidP="00FC0578">
      <w:pPr>
        <w:widowControl w:val="0"/>
        <w:autoSpaceDE w:val="0"/>
        <w:autoSpaceDN w:val="0"/>
        <w:adjustRightInd w:val="0"/>
        <w:ind w:firstLine="720"/>
        <w:jc w:val="both"/>
        <w:rPr>
          <w:sz w:val="16"/>
          <w:szCs w:val="16"/>
        </w:rPr>
      </w:pPr>
    </w:p>
    <w:p w:rsidR="00B10AC7" w:rsidRPr="00B51565" w:rsidRDefault="00B10AC7" w:rsidP="00FC0578">
      <w:pPr>
        <w:widowControl w:val="0"/>
        <w:autoSpaceDE w:val="0"/>
        <w:autoSpaceDN w:val="0"/>
        <w:adjustRightInd w:val="0"/>
        <w:ind w:firstLine="720"/>
        <w:jc w:val="both"/>
        <w:rPr>
          <w:sz w:val="16"/>
          <w:szCs w:val="16"/>
        </w:rPr>
      </w:pPr>
    </w:p>
    <w:p w:rsidR="00FC0578" w:rsidRPr="00B51565" w:rsidRDefault="00FC0578" w:rsidP="00FC0578">
      <w:pPr>
        <w:widowControl w:val="0"/>
        <w:autoSpaceDE w:val="0"/>
        <w:autoSpaceDN w:val="0"/>
        <w:adjustRightInd w:val="0"/>
        <w:ind w:firstLine="720"/>
        <w:jc w:val="both"/>
        <w:rPr>
          <w:sz w:val="16"/>
          <w:szCs w:val="16"/>
        </w:rPr>
      </w:pPr>
    </w:p>
    <w:tbl>
      <w:tblPr>
        <w:tblW w:w="9571" w:type="dxa"/>
        <w:jc w:val="center"/>
        <w:tblLayout w:type="fixed"/>
        <w:tblCellMar>
          <w:left w:w="10" w:type="dxa"/>
          <w:right w:w="10" w:type="dxa"/>
        </w:tblCellMar>
        <w:tblLook w:val="04A0" w:firstRow="1" w:lastRow="0" w:firstColumn="1" w:lastColumn="0" w:noHBand="0" w:noVBand="1"/>
      </w:tblPr>
      <w:tblGrid>
        <w:gridCol w:w="5085"/>
        <w:gridCol w:w="4486"/>
      </w:tblGrid>
      <w:tr w:rsidR="00FC0578" w:rsidRPr="006B5366" w:rsidTr="001D3E36">
        <w:trPr>
          <w:trHeight w:val="3179"/>
          <w:jc w:val="center"/>
        </w:trPr>
        <w:tc>
          <w:tcPr>
            <w:tcW w:w="5085" w:type="dxa"/>
            <w:tcMar>
              <w:top w:w="0" w:type="dxa"/>
              <w:left w:w="108" w:type="dxa"/>
              <w:bottom w:w="0" w:type="dxa"/>
              <w:right w:w="108" w:type="dxa"/>
            </w:tcMar>
          </w:tcPr>
          <w:p w:rsidR="00FC0578" w:rsidRPr="006B5366" w:rsidRDefault="00FC0578" w:rsidP="00A57503">
            <w:pPr>
              <w:suppressAutoHyphens/>
              <w:autoSpaceDN w:val="0"/>
              <w:jc w:val="both"/>
              <w:textAlignment w:val="baseline"/>
              <w:rPr>
                <w:kern w:val="3"/>
              </w:rPr>
            </w:pPr>
            <w:r w:rsidRPr="006B5366">
              <w:rPr>
                <w:kern w:val="3"/>
              </w:rPr>
              <w:t>ЗАКАЗЧИК</w:t>
            </w:r>
          </w:p>
          <w:p w:rsidR="00FC0578" w:rsidRPr="006B5366" w:rsidRDefault="00FC0578" w:rsidP="00A57503">
            <w:pPr>
              <w:widowControl w:val="0"/>
              <w:autoSpaceDE w:val="0"/>
              <w:autoSpaceDN w:val="0"/>
              <w:adjustRightInd w:val="0"/>
            </w:pPr>
            <w:r w:rsidRPr="006B5366">
              <w:t>ФГБУ «НМИЦ ПН им. В.М. Бехтерева» Минздрава России</w:t>
            </w:r>
          </w:p>
          <w:p w:rsidR="00FC0578" w:rsidRPr="00666EE5" w:rsidRDefault="00FC0578" w:rsidP="00A57503">
            <w:pPr>
              <w:suppressAutoHyphens/>
              <w:autoSpaceDN w:val="0"/>
              <w:jc w:val="both"/>
              <w:textAlignment w:val="baseline"/>
              <w:rPr>
                <w:kern w:val="3"/>
              </w:rPr>
            </w:pPr>
            <w:r w:rsidRPr="00666EE5">
              <w:rPr>
                <w:kern w:val="3"/>
              </w:rPr>
              <w:t>И.о. директора</w:t>
            </w:r>
          </w:p>
          <w:p w:rsidR="00FC0578" w:rsidRPr="008208C4" w:rsidRDefault="00FC0578" w:rsidP="00A57503">
            <w:pPr>
              <w:widowControl w:val="0"/>
              <w:autoSpaceDE w:val="0"/>
              <w:autoSpaceDN w:val="0"/>
              <w:adjustRightInd w:val="0"/>
              <w:rPr>
                <w:kern w:val="3"/>
              </w:rPr>
            </w:pPr>
            <w:r w:rsidRPr="00666EE5">
              <w:rPr>
                <w:kern w:val="3"/>
              </w:rPr>
              <w:t>___________________</w:t>
            </w:r>
            <w:r>
              <w:rPr>
                <w:kern w:val="3"/>
              </w:rPr>
              <w:t>Н.Г. Незнанов</w:t>
            </w:r>
          </w:p>
        </w:tc>
        <w:tc>
          <w:tcPr>
            <w:tcW w:w="4486" w:type="dxa"/>
            <w:tcMar>
              <w:top w:w="0" w:type="dxa"/>
              <w:left w:w="108" w:type="dxa"/>
              <w:bottom w:w="0" w:type="dxa"/>
              <w:right w:w="108" w:type="dxa"/>
            </w:tcMar>
          </w:tcPr>
          <w:p w:rsidR="00FC0578" w:rsidRPr="006B5366" w:rsidRDefault="00FC0578" w:rsidP="00A57503">
            <w:pPr>
              <w:suppressAutoHyphens/>
              <w:autoSpaceDN w:val="0"/>
              <w:textAlignment w:val="baseline"/>
              <w:rPr>
                <w:kern w:val="3"/>
              </w:rPr>
            </w:pPr>
            <w:r w:rsidRPr="006B5366">
              <w:rPr>
                <w:kern w:val="3"/>
              </w:rPr>
              <w:t>ПОСТАВЩИК</w:t>
            </w:r>
          </w:p>
          <w:p w:rsidR="00FC0578" w:rsidRPr="006B5366" w:rsidRDefault="00FC0578" w:rsidP="00A57503">
            <w:pPr>
              <w:suppressAutoHyphens/>
              <w:autoSpaceDN w:val="0"/>
              <w:textAlignment w:val="baseline"/>
              <w:rPr>
                <w:kern w:val="3"/>
              </w:rPr>
            </w:pPr>
          </w:p>
          <w:p w:rsidR="001D3E36" w:rsidRDefault="001D3E36" w:rsidP="00A57503">
            <w:pPr>
              <w:widowControl w:val="0"/>
              <w:autoSpaceDE w:val="0"/>
              <w:autoSpaceDN w:val="0"/>
              <w:adjustRightInd w:val="0"/>
            </w:pPr>
          </w:p>
          <w:p w:rsidR="001D3E36" w:rsidRDefault="001D3E36" w:rsidP="00A57503">
            <w:pPr>
              <w:widowControl w:val="0"/>
              <w:autoSpaceDE w:val="0"/>
              <w:autoSpaceDN w:val="0"/>
              <w:adjustRightInd w:val="0"/>
            </w:pPr>
          </w:p>
          <w:p w:rsidR="0023170E" w:rsidRPr="006B5366" w:rsidRDefault="00FC0578" w:rsidP="00A57503">
            <w:pPr>
              <w:widowControl w:val="0"/>
              <w:autoSpaceDE w:val="0"/>
              <w:autoSpaceDN w:val="0"/>
              <w:adjustRightInd w:val="0"/>
            </w:pPr>
            <w:r>
              <w:t>__________________</w:t>
            </w:r>
          </w:p>
        </w:tc>
      </w:tr>
    </w:tbl>
    <w:p w:rsidR="002E17B3" w:rsidRDefault="002E17B3" w:rsidP="00B51565">
      <w:pPr>
        <w:widowControl w:val="0"/>
        <w:autoSpaceDE w:val="0"/>
        <w:autoSpaceDN w:val="0"/>
        <w:adjustRightInd w:val="0"/>
        <w:ind w:firstLine="698"/>
        <w:jc w:val="right"/>
        <w:rPr>
          <w:bCs/>
        </w:rPr>
        <w:sectPr w:rsidR="002E17B3" w:rsidSect="002E17B3">
          <w:pgSz w:w="11906" w:h="16838"/>
          <w:pgMar w:top="992" w:right="851" w:bottom="1134" w:left="1276" w:header="709" w:footer="266" w:gutter="0"/>
          <w:cols w:space="708"/>
          <w:titlePg/>
          <w:docGrid w:linePitch="360"/>
        </w:sectPr>
      </w:pPr>
    </w:p>
    <w:p w:rsidR="00B51565" w:rsidRPr="006B5366" w:rsidRDefault="00B51565" w:rsidP="00B51565">
      <w:pPr>
        <w:widowControl w:val="0"/>
        <w:autoSpaceDE w:val="0"/>
        <w:autoSpaceDN w:val="0"/>
        <w:adjustRightInd w:val="0"/>
        <w:ind w:firstLine="698"/>
        <w:jc w:val="right"/>
      </w:pPr>
      <w:r>
        <w:rPr>
          <w:bCs/>
        </w:rPr>
        <w:lastRenderedPageBreak/>
        <w:t>Приложение №2</w:t>
      </w:r>
      <w:r w:rsidRPr="006B5366">
        <w:rPr>
          <w:bCs/>
        </w:rPr>
        <w:t xml:space="preserve"> к </w:t>
      </w:r>
      <w:hyperlink w:anchor="sub_1000" w:history="1">
        <w:r w:rsidRPr="006B5366">
          <w:t>Контракту</w:t>
        </w:r>
      </w:hyperlink>
      <w:r w:rsidRPr="006B5366">
        <w:rPr>
          <w:bCs/>
        </w:rPr>
        <w:br/>
        <w:t xml:space="preserve">от </w:t>
      </w:r>
      <w:r>
        <w:rPr>
          <w:kern w:val="3"/>
        </w:rPr>
        <w:t xml:space="preserve"> ______2026</w:t>
      </w:r>
      <w:r w:rsidRPr="006B5366">
        <w:rPr>
          <w:kern w:val="3"/>
        </w:rPr>
        <w:t xml:space="preserve"> г.</w:t>
      </w:r>
      <w:r w:rsidRPr="006B5366">
        <w:rPr>
          <w:bCs/>
        </w:rPr>
        <w:br/>
        <w:t>№</w:t>
      </w:r>
      <w:r w:rsidRPr="008208C4">
        <w:rPr>
          <w:bCs/>
        </w:rPr>
        <w:t xml:space="preserve"> </w:t>
      </w:r>
      <w:r>
        <w:rPr>
          <w:bCs/>
        </w:rPr>
        <w:t>1</w:t>
      </w:r>
      <w:r w:rsidR="002E17B3">
        <w:rPr>
          <w:bCs/>
        </w:rPr>
        <w:t>2</w:t>
      </w:r>
      <w:r>
        <w:rPr>
          <w:bCs/>
        </w:rPr>
        <w:t>1</w:t>
      </w:r>
      <w:r w:rsidRPr="008208C4">
        <w:rPr>
          <w:bCs/>
        </w:rPr>
        <w:t>/</w:t>
      </w:r>
      <w:r>
        <w:rPr>
          <w:bCs/>
        </w:rPr>
        <w:t>2026</w:t>
      </w:r>
    </w:p>
    <w:p w:rsidR="00FC0578" w:rsidRPr="006B5366" w:rsidRDefault="00FC0578" w:rsidP="00FC0578">
      <w:pPr>
        <w:jc w:val="center"/>
        <w:rPr>
          <w:bCs/>
        </w:rPr>
      </w:pPr>
    </w:p>
    <w:p w:rsidR="00FC0578" w:rsidRDefault="00B51565" w:rsidP="00D83242">
      <w:pPr>
        <w:widowControl w:val="0"/>
        <w:autoSpaceDE w:val="0"/>
        <w:autoSpaceDN w:val="0"/>
        <w:adjustRightInd w:val="0"/>
        <w:jc w:val="center"/>
        <w:outlineLvl w:val="0"/>
        <w:rPr>
          <w:bCs/>
        </w:rPr>
      </w:pPr>
      <w:r>
        <w:rPr>
          <w:bCs/>
        </w:rPr>
        <w:t>Технические характеристики</w:t>
      </w:r>
    </w:p>
    <w:p w:rsidR="00FC0578" w:rsidRDefault="00FC0578" w:rsidP="00D83242">
      <w:pPr>
        <w:widowControl w:val="0"/>
        <w:autoSpaceDE w:val="0"/>
        <w:autoSpaceDN w:val="0"/>
        <w:adjustRightInd w:val="0"/>
        <w:jc w:val="center"/>
        <w:outlineLvl w:val="0"/>
        <w:rPr>
          <w:bCs/>
        </w:rPr>
      </w:pPr>
    </w:p>
    <w:tbl>
      <w:tblPr>
        <w:tblW w:w="144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693"/>
        <w:gridCol w:w="9497"/>
        <w:gridCol w:w="1417"/>
      </w:tblGrid>
      <w:tr w:rsidR="008C7927" w:rsidRPr="008C7927" w:rsidTr="00B10AC7">
        <w:trPr>
          <w:trHeight w:val="311"/>
        </w:trPr>
        <w:tc>
          <w:tcPr>
            <w:tcW w:w="851" w:type="dxa"/>
            <w:shd w:val="clear" w:color="auto" w:fill="auto"/>
          </w:tcPr>
          <w:p w:rsidR="008C7927" w:rsidRPr="008C7927" w:rsidRDefault="008C7927" w:rsidP="008C7927">
            <w:pPr>
              <w:ind w:left="49"/>
            </w:pPr>
            <w:r w:rsidRPr="008C7927">
              <w:t>№ п/п</w:t>
            </w:r>
          </w:p>
        </w:tc>
        <w:tc>
          <w:tcPr>
            <w:tcW w:w="2693" w:type="dxa"/>
            <w:shd w:val="clear" w:color="auto" w:fill="auto"/>
          </w:tcPr>
          <w:p w:rsidR="008C7927" w:rsidRPr="008C7927" w:rsidRDefault="008C7927" w:rsidP="00E13E57">
            <w:pPr>
              <w:jc w:val="center"/>
            </w:pPr>
            <w:r w:rsidRPr="008C7927">
              <w:t>Наименование товара</w:t>
            </w:r>
          </w:p>
        </w:tc>
        <w:tc>
          <w:tcPr>
            <w:tcW w:w="9497" w:type="dxa"/>
            <w:shd w:val="clear" w:color="auto" w:fill="auto"/>
          </w:tcPr>
          <w:p w:rsidR="008C7927" w:rsidRPr="008C7927" w:rsidRDefault="008C7927" w:rsidP="008C7927">
            <w:r w:rsidRPr="008C7927">
              <w:t>Технические характеристики</w:t>
            </w:r>
          </w:p>
        </w:tc>
        <w:tc>
          <w:tcPr>
            <w:tcW w:w="1417" w:type="dxa"/>
            <w:shd w:val="clear" w:color="auto" w:fill="auto"/>
          </w:tcPr>
          <w:p w:rsidR="008C7927" w:rsidRPr="008C7927" w:rsidRDefault="008C7927" w:rsidP="008C7927">
            <w:pPr>
              <w:jc w:val="center"/>
            </w:pPr>
            <w:r w:rsidRPr="008C7927">
              <w:t>Ед. изм.</w:t>
            </w:r>
          </w:p>
        </w:tc>
      </w:tr>
      <w:tr w:rsidR="008C7927" w:rsidRPr="008C7927" w:rsidTr="00B10AC7">
        <w:trPr>
          <w:trHeight w:val="112"/>
        </w:trPr>
        <w:tc>
          <w:tcPr>
            <w:tcW w:w="851"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numPr>
                <w:ilvl w:val="0"/>
                <w:numId w:val="30"/>
              </w:numPr>
              <w:spacing w:line="276" w:lineRule="auto"/>
              <w:ind w:left="49" w:firstLine="0"/>
              <w:contextualSpacing/>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E13E57">
            <w:pPr>
              <w:jc w:val="center"/>
              <w:rPr>
                <w:rFonts w:eastAsia="Calibri"/>
                <w:lang w:eastAsia="en-US"/>
              </w:rPr>
            </w:pPr>
            <w:r w:rsidRPr="008C7927">
              <w:rPr>
                <w:rFonts w:eastAsia="Calibri"/>
                <w:lang w:eastAsia="en-US"/>
              </w:rPr>
              <w:t>Полотенце бумажное</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rPr>
                <w:rFonts w:eastAsia="Calibri"/>
                <w:lang w:eastAsia="en-US"/>
              </w:rPr>
            </w:pPr>
            <w:r w:rsidRPr="008C7927">
              <w:rPr>
                <w:rFonts w:eastAsia="Calibri"/>
                <w:lang w:eastAsia="en-US"/>
              </w:rPr>
              <w:t xml:space="preserve">Форма выпуска: Лист </w:t>
            </w:r>
          </w:p>
          <w:p w:rsidR="008C7927" w:rsidRPr="008C7927" w:rsidRDefault="008C7927" w:rsidP="008C7927">
            <w:pPr>
              <w:rPr>
                <w:rFonts w:eastAsia="Calibri"/>
                <w:lang w:eastAsia="en-US"/>
              </w:rPr>
            </w:pPr>
            <w:r w:rsidRPr="008C7927">
              <w:rPr>
                <w:rFonts w:eastAsia="Calibri"/>
                <w:lang w:eastAsia="en-US"/>
              </w:rPr>
              <w:t xml:space="preserve">Для использования в диспенсере: Да  </w:t>
            </w:r>
          </w:p>
          <w:p w:rsidR="008C7927" w:rsidRPr="008C7927" w:rsidRDefault="008C7927" w:rsidP="008C7927">
            <w:pPr>
              <w:rPr>
                <w:rFonts w:eastAsia="Calibri"/>
                <w:lang w:eastAsia="en-US"/>
              </w:rPr>
            </w:pPr>
            <w:r w:rsidRPr="008C7927">
              <w:rPr>
                <w:rFonts w:eastAsia="Calibri"/>
                <w:lang w:eastAsia="en-US"/>
              </w:rPr>
              <w:t>Количество листов в упаковке:  250 шт.</w:t>
            </w:r>
          </w:p>
          <w:p w:rsidR="008C7927" w:rsidRPr="008C7927" w:rsidRDefault="008C7927" w:rsidP="008C7927">
            <w:pPr>
              <w:rPr>
                <w:rFonts w:eastAsia="Calibri"/>
                <w:lang w:eastAsia="en-US"/>
              </w:rPr>
            </w:pPr>
            <w:r w:rsidRPr="008C7927">
              <w:rPr>
                <w:rFonts w:eastAsia="Calibri"/>
                <w:lang w:eastAsia="en-US"/>
              </w:rPr>
              <w:t>Количество слоев Однослойные</w:t>
            </w:r>
          </w:p>
          <w:p w:rsidR="008C7927" w:rsidRPr="008C7927" w:rsidRDefault="008C7927" w:rsidP="008C7927">
            <w:pPr>
              <w:rPr>
                <w:rFonts w:eastAsia="Calibri"/>
                <w:lang w:eastAsia="en-US"/>
              </w:rPr>
            </w:pPr>
            <w:r w:rsidRPr="008C7927">
              <w:rPr>
                <w:rFonts w:eastAsia="Calibri"/>
                <w:lang w:eastAsia="en-US"/>
              </w:rPr>
              <w:t xml:space="preserve">Цвет белый. </w:t>
            </w:r>
          </w:p>
          <w:p w:rsidR="008C7927" w:rsidRPr="008C7927" w:rsidRDefault="008C7927" w:rsidP="008C7927">
            <w:pPr>
              <w:rPr>
                <w:rFonts w:eastAsia="Calibri"/>
                <w:lang w:eastAsia="en-US"/>
              </w:rPr>
            </w:pPr>
            <w:r w:rsidRPr="008C7927">
              <w:rPr>
                <w:rFonts w:eastAsia="Calibri"/>
                <w:lang w:eastAsia="en-US"/>
              </w:rPr>
              <w:t>Размер в развернутом состоянии:</w:t>
            </w:r>
            <w:r w:rsidR="00E13E57">
              <w:rPr>
                <w:rFonts w:eastAsia="Calibri"/>
                <w:lang w:eastAsia="en-US"/>
              </w:rPr>
              <w:t xml:space="preserve"> </w:t>
            </w:r>
            <w:r w:rsidRPr="008C7927">
              <w:rPr>
                <w:rFonts w:eastAsia="Calibri"/>
                <w:lang w:eastAsia="en-US"/>
              </w:rPr>
              <w:t>ширина 22 см</w:t>
            </w:r>
            <w:r w:rsidR="00E13E57">
              <w:rPr>
                <w:rFonts w:eastAsia="Calibri"/>
                <w:lang w:eastAsia="en-US"/>
              </w:rPr>
              <w:t xml:space="preserve">, </w:t>
            </w:r>
            <w:r w:rsidRPr="008C7927">
              <w:rPr>
                <w:rFonts w:eastAsia="Calibri"/>
                <w:lang w:eastAsia="en-US"/>
              </w:rPr>
              <w:t xml:space="preserve">длина 24 см. </w:t>
            </w:r>
          </w:p>
          <w:p w:rsidR="008C7927" w:rsidRPr="008C7927" w:rsidRDefault="008C7927" w:rsidP="008C7927">
            <w:pPr>
              <w:rPr>
                <w:rFonts w:eastAsia="Calibri"/>
                <w:lang w:eastAsia="en-US"/>
              </w:rPr>
            </w:pPr>
            <w:r w:rsidRPr="008C7927">
              <w:rPr>
                <w:rFonts w:eastAsia="Calibri"/>
                <w:lang w:eastAsia="en-US"/>
              </w:rPr>
              <w:t>100% целлюлоза.</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jc w:val="center"/>
              <w:rPr>
                <w:rFonts w:eastAsia="Calibri"/>
                <w:lang w:eastAsia="en-US"/>
              </w:rPr>
            </w:pPr>
            <w:r w:rsidRPr="008C7927">
              <w:rPr>
                <w:rFonts w:eastAsia="Calibri"/>
                <w:lang w:eastAsia="en-US"/>
              </w:rPr>
              <w:t>Упаковка</w:t>
            </w:r>
          </w:p>
        </w:tc>
      </w:tr>
      <w:tr w:rsidR="008C7927" w:rsidRPr="008C7927" w:rsidTr="00B10AC7">
        <w:trPr>
          <w:trHeight w:val="112"/>
        </w:trPr>
        <w:tc>
          <w:tcPr>
            <w:tcW w:w="851"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numPr>
                <w:ilvl w:val="0"/>
                <w:numId w:val="30"/>
              </w:numPr>
              <w:spacing w:line="276" w:lineRule="auto"/>
              <w:ind w:left="49" w:firstLine="0"/>
              <w:contextualSpacing/>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E13E57">
            <w:pPr>
              <w:jc w:val="center"/>
              <w:rPr>
                <w:rFonts w:eastAsia="Calibri"/>
                <w:lang w:eastAsia="en-US"/>
              </w:rPr>
            </w:pPr>
            <w:r w:rsidRPr="008C7927">
              <w:rPr>
                <w:rFonts w:eastAsia="Calibri"/>
                <w:lang w:eastAsia="en-US"/>
              </w:rPr>
              <w:t>Скотч желтый</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rPr>
                <w:rFonts w:eastAsia="Calibri"/>
                <w:lang w:eastAsia="en-US"/>
              </w:rPr>
            </w:pPr>
            <w:r w:rsidRPr="008C7927">
              <w:rPr>
                <w:rFonts w:eastAsia="Calibri"/>
                <w:lang w:eastAsia="en-US"/>
              </w:rPr>
              <w:t xml:space="preserve">Желтая липкая лента применяется для фиксации и склеивания. </w:t>
            </w:r>
          </w:p>
          <w:p w:rsidR="008C7927" w:rsidRPr="008C7927" w:rsidRDefault="008C7927" w:rsidP="008C7927">
            <w:pPr>
              <w:rPr>
                <w:rFonts w:eastAsia="Calibri"/>
                <w:lang w:eastAsia="en-US"/>
              </w:rPr>
            </w:pPr>
            <w:r w:rsidRPr="008C7927">
              <w:rPr>
                <w:rFonts w:eastAsia="Calibri"/>
                <w:lang w:eastAsia="en-US"/>
              </w:rPr>
              <w:t>Размеры 50мм × 66 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jc w:val="center"/>
              <w:rPr>
                <w:rFonts w:eastAsia="Calibri"/>
                <w:lang w:eastAsia="en-US"/>
              </w:rPr>
            </w:pPr>
            <w:r w:rsidRPr="008C7927">
              <w:rPr>
                <w:rFonts w:eastAsia="Calibri"/>
                <w:lang w:eastAsia="en-US"/>
              </w:rPr>
              <w:t>Штука</w:t>
            </w:r>
          </w:p>
        </w:tc>
      </w:tr>
      <w:tr w:rsidR="008C7927" w:rsidRPr="008C7927" w:rsidTr="00B10AC7">
        <w:trPr>
          <w:trHeight w:val="112"/>
        </w:trPr>
        <w:tc>
          <w:tcPr>
            <w:tcW w:w="851"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numPr>
                <w:ilvl w:val="0"/>
                <w:numId w:val="30"/>
              </w:numPr>
              <w:spacing w:line="276" w:lineRule="auto"/>
              <w:ind w:left="49" w:firstLine="0"/>
              <w:contextualSpacing/>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E13E57">
            <w:pPr>
              <w:jc w:val="center"/>
              <w:rPr>
                <w:color w:val="000000"/>
                <w:lang w:val="en-US"/>
              </w:rPr>
            </w:pPr>
            <w:r w:rsidRPr="008C7927">
              <w:rPr>
                <w:color w:val="000000"/>
              </w:rPr>
              <w:t>Тест</w:t>
            </w:r>
            <w:r w:rsidRPr="008C7927">
              <w:rPr>
                <w:color w:val="000000"/>
                <w:lang w:val="en-US"/>
              </w:rPr>
              <w:t>-</w:t>
            </w:r>
            <w:r w:rsidRPr="008C7927">
              <w:rPr>
                <w:color w:val="000000"/>
              </w:rPr>
              <w:t>полоски</w:t>
            </w:r>
            <w:r w:rsidRPr="008C7927">
              <w:rPr>
                <w:color w:val="000000"/>
                <w:lang w:val="en-US"/>
              </w:rPr>
              <w:t xml:space="preserve"> One Touch </w:t>
            </w:r>
            <w:proofErr w:type="spellStart"/>
            <w:r w:rsidRPr="008C7927">
              <w:rPr>
                <w:color w:val="000000"/>
                <w:lang w:val="en-US"/>
              </w:rPr>
              <w:t>Verio</w:t>
            </w:r>
            <w:proofErr w:type="spellEnd"/>
            <w:r w:rsidRPr="008C7927">
              <w:rPr>
                <w:color w:val="000000"/>
                <w:lang w:val="en-US"/>
              </w:rPr>
              <w:t xml:space="preserve"> № 100</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ind w:left="-57" w:right="-57"/>
              <w:rPr>
                <w:rFonts w:eastAsia="Calibri"/>
                <w:lang w:val="en-US" w:eastAsia="en-US"/>
              </w:rPr>
            </w:pPr>
            <w:proofErr w:type="spellStart"/>
            <w:r w:rsidRPr="008C7927">
              <w:rPr>
                <w:rFonts w:eastAsia="Calibri"/>
                <w:lang w:val="en-US" w:eastAsia="en-US"/>
              </w:rPr>
              <w:t>Тест-полоски</w:t>
            </w:r>
            <w:proofErr w:type="spellEnd"/>
            <w:r w:rsidRPr="008C7927">
              <w:rPr>
                <w:rFonts w:eastAsia="Calibri"/>
                <w:lang w:val="en-US" w:eastAsia="en-US"/>
              </w:rPr>
              <w:t xml:space="preserve"> </w:t>
            </w:r>
            <w:proofErr w:type="spellStart"/>
            <w:r w:rsidRPr="008C7927">
              <w:rPr>
                <w:rFonts w:eastAsia="Calibri"/>
                <w:lang w:val="en-US" w:eastAsia="en-US"/>
              </w:rPr>
              <w:t>УанТач</w:t>
            </w:r>
            <w:proofErr w:type="spellEnd"/>
            <w:r w:rsidRPr="008C7927">
              <w:rPr>
                <w:rFonts w:eastAsia="Calibri"/>
                <w:lang w:val="en-US" w:eastAsia="en-US"/>
              </w:rPr>
              <w:t xml:space="preserve"> </w:t>
            </w:r>
            <w:proofErr w:type="spellStart"/>
            <w:r w:rsidRPr="008C7927">
              <w:rPr>
                <w:rFonts w:eastAsia="Calibri"/>
                <w:lang w:val="en-US" w:eastAsia="en-US"/>
              </w:rPr>
              <w:t>Верио</w:t>
            </w:r>
            <w:proofErr w:type="spellEnd"/>
            <w:r w:rsidRPr="008C7927">
              <w:rPr>
                <w:rFonts w:eastAsia="Calibri"/>
                <w:lang w:val="en-US" w:eastAsia="en-US"/>
              </w:rPr>
              <w:t xml:space="preserve"> (OneTouch </w:t>
            </w:r>
            <w:proofErr w:type="spellStart"/>
            <w:r w:rsidRPr="008C7927">
              <w:rPr>
                <w:rFonts w:eastAsia="Calibri"/>
                <w:lang w:val="en-US" w:eastAsia="en-US"/>
              </w:rPr>
              <w:t>Verio</w:t>
            </w:r>
            <w:proofErr w:type="spellEnd"/>
            <w:r w:rsidRPr="008C7927">
              <w:rPr>
                <w:rFonts w:eastAsia="Calibri"/>
                <w:lang w:val="en-US" w:eastAsia="en-US"/>
              </w:rPr>
              <w:t>) (100 шт/уп)</w:t>
            </w:r>
          </w:p>
          <w:p w:rsidR="008C7927" w:rsidRPr="008C7927" w:rsidRDefault="008C7927" w:rsidP="008C7927">
            <w:pPr>
              <w:ind w:left="-57" w:right="-57"/>
              <w:rPr>
                <w:rFonts w:eastAsia="Calibri"/>
                <w:lang w:eastAsia="en-US"/>
              </w:rPr>
            </w:pPr>
            <w:r w:rsidRPr="008C7927">
              <w:rPr>
                <w:rFonts w:eastAsia="Calibri"/>
                <w:lang w:eastAsia="en-US"/>
              </w:rPr>
              <w:t xml:space="preserve">Тест-полоски к портативным системам контроля уровня глюкозы в крови </w:t>
            </w:r>
            <w:proofErr w:type="spellStart"/>
            <w:r w:rsidRPr="008C7927">
              <w:rPr>
                <w:rFonts w:eastAsia="Calibri"/>
                <w:lang w:eastAsia="en-US"/>
              </w:rPr>
              <w:t>УанТач</w:t>
            </w:r>
            <w:proofErr w:type="spellEnd"/>
            <w:r w:rsidRPr="008C7927">
              <w:rPr>
                <w:rFonts w:eastAsia="Calibri"/>
                <w:lang w:eastAsia="en-US"/>
              </w:rPr>
              <w:t xml:space="preserve"> </w:t>
            </w:r>
            <w:proofErr w:type="spellStart"/>
            <w:r w:rsidRPr="008C7927">
              <w:rPr>
                <w:rFonts w:eastAsia="Calibri"/>
                <w:lang w:eastAsia="en-US"/>
              </w:rPr>
              <w:t>Верио</w:t>
            </w:r>
            <w:proofErr w:type="spellEnd"/>
            <w:r w:rsidRPr="008C7927">
              <w:rPr>
                <w:rFonts w:eastAsia="Calibri"/>
                <w:lang w:eastAsia="en-US"/>
              </w:rPr>
              <w:t xml:space="preserve"> Про Плюс (</w:t>
            </w:r>
            <w:r w:rsidRPr="008C7927">
              <w:rPr>
                <w:rFonts w:eastAsia="Calibri"/>
                <w:lang w:val="en-US" w:eastAsia="en-US"/>
              </w:rPr>
              <w:t>One</w:t>
            </w:r>
            <w:r w:rsidRPr="008C7927">
              <w:rPr>
                <w:rFonts w:eastAsia="Calibri"/>
                <w:lang w:eastAsia="en-US"/>
              </w:rPr>
              <w:t xml:space="preserve"> </w:t>
            </w:r>
            <w:r w:rsidRPr="008C7927">
              <w:rPr>
                <w:rFonts w:eastAsia="Calibri"/>
                <w:lang w:val="en-US" w:eastAsia="en-US"/>
              </w:rPr>
              <w:t>Touch</w:t>
            </w:r>
            <w:r w:rsidRPr="008C7927">
              <w:rPr>
                <w:rFonts w:eastAsia="Calibri"/>
                <w:lang w:eastAsia="en-US"/>
              </w:rPr>
              <w:t xml:space="preserve"> </w:t>
            </w:r>
            <w:proofErr w:type="spellStart"/>
            <w:r w:rsidRPr="008C7927">
              <w:rPr>
                <w:rFonts w:eastAsia="Calibri"/>
                <w:lang w:val="en-US" w:eastAsia="en-US"/>
              </w:rPr>
              <w:t>Verio</w:t>
            </w:r>
            <w:proofErr w:type="spellEnd"/>
          </w:p>
          <w:p w:rsidR="008C7927" w:rsidRPr="008C7927" w:rsidRDefault="008C7927" w:rsidP="008C7927">
            <w:pPr>
              <w:ind w:left="-57" w:right="-57"/>
              <w:rPr>
                <w:rFonts w:eastAsia="Calibri"/>
                <w:lang w:eastAsia="en-US"/>
              </w:rPr>
            </w:pPr>
            <w:r w:rsidRPr="008C7927">
              <w:rPr>
                <w:rFonts w:eastAsia="Calibri"/>
                <w:lang w:val="en-US" w:eastAsia="en-US"/>
              </w:rPr>
              <w:t>Pro</w:t>
            </w:r>
            <w:r w:rsidRPr="008C7927">
              <w:rPr>
                <w:rFonts w:eastAsia="Calibri"/>
                <w:lang w:eastAsia="en-US"/>
              </w:rPr>
              <w:t xml:space="preserve"> +) предназначены для количественного измерения уровня глюкозы в крови вне тела человека (</w:t>
            </w:r>
            <w:r w:rsidRPr="008C7927">
              <w:rPr>
                <w:rFonts w:eastAsia="Calibri"/>
                <w:lang w:val="en-US" w:eastAsia="en-US"/>
              </w:rPr>
              <w:t>in</w:t>
            </w:r>
            <w:r w:rsidRPr="008C7927">
              <w:rPr>
                <w:rFonts w:eastAsia="Calibri"/>
                <w:lang w:eastAsia="en-US"/>
              </w:rPr>
              <w:t xml:space="preserve"> </w:t>
            </w:r>
            <w:r w:rsidRPr="008C7927">
              <w:rPr>
                <w:rFonts w:eastAsia="Calibri"/>
                <w:lang w:val="en-US" w:eastAsia="en-US"/>
              </w:rPr>
              <w:t>vitro</w:t>
            </w:r>
            <w:r w:rsidRPr="008C7927">
              <w:rPr>
                <w:rFonts w:eastAsia="Calibri"/>
                <w:lang w:eastAsia="en-US"/>
              </w:rPr>
              <w:t>)</w:t>
            </w:r>
          </w:p>
          <w:p w:rsidR="008C7927" w:rsidRPr="008C7927" w:rsidRDefault="008C7927" w:rsidP="008C7927">
            <w:pPr>
              <w:ind w:left="-57" w:right="-57"/>
              <w:rPr>
                <w:rFonts w:eastAsia="Calibri"/>
                <w:lang w:eastAsia="en-US"/>
              </w:rPr>
            </w:pPr>
            <w:r w:rsidRPr="008C7927">
              <w:rPr>
                <w:rFonts w:eastAsia="Calibri"/>
                <w:lang w:eastAsia="en-US"/>
              </w:rPr>
              <w:t>Необходимый для измерения объем капли крови – 0,4 мкл.</w:t>
            </w:r>
          </w:p>
          <w:p w:rsidR="008C7927" w:rsidRPr="008C7927" w:rsidRDefault="008C7927" w:rsidP="008C7927">
            <w:pPr>
              <w:ind w:left="-57" w:right="-57"/>
              <w:rPr>
                <w:rFonts w:eastAsia="Calibri"/>
                <w:lang w:eastAsia="en-US"/>
              </w:rPr>
            </w:pPr>
            <w:r w:rsidRPr="008C7927">
              <w:rPr>
                <w:rFonts w:eastAsia="Calibri"/>
                <w:lang w:eastAsia="en-US"/>
              </w:rPr>
              <w:t xml:space="preserve">Диапазон измерений составляет – 1,1 – 33,3 </w:t>
            </w:r>
            <w:proofErr w:type="spellStart"/>
            <w:r w:rsidRPr="008C7927">
              <w:rPr>
                <w:rFonts w:eastAsia="Calibri"/>
                <w:lang w:eastAsia="en-US"/>
              </w:rPr>
              <w:t>ммоль</w:t>
            </w:r>
            <w:proofErr w:type="spellEnd"/>
            <w:r w:rsidRPr="008C7927">
              <w:rPr>
                <w:rFonts w:eastAsia="Calibri"/>
                <w:lang w:eastAsia="en-US"/>
              </w:rPr>
              <w:t>/л</w:t>
            </w:r>
          </w:p>
          <w:p w:rsidR="008C7927" w:rsidRPr="008C7927" w:rsidRDefault="008C7927" w:rsidP="008C7927">
            <w:pPr>
              <w:ind w:left="-57" w:right="-57"/>
              <w:rPr>
                <w:rFonts w:eastAsia="Calibri"/>
                <w:lang w:eastAsia="en-US"/>
              </w:rPr>
            </w:pPr>
            <w:r w:rsidRPr="008C7927">
              <w:rPr>
                <w:rFonts w:eastAsia="Calibri"/>
                <w:lang w:eastAsia="en-US"/>
              </w:rPr>
              <w:t>Время измерения – 5 сек.</w:t>
            </w:r>
          </w:p>
          <w:p w:rsidR="008C7927" w:rsidRPr="008C7927" w:rsidRDefault="008C7927" w:rsidP="008C7927">
            <w:pPr>
              <w:ind w:left="-57" w:right="-57"/>
              <w:rPr>
                <w:rFonts w:eastAsia="Calibri"/>
                <w:lang w:eastAsia="en-US"/>
              </w:rPr>
            </w:pPr>
            <w:r w:rsidRPr="008C7927">
              <w:rPr>
                <w:rFonts w:eastAsia="Calibri"/>
                <w:lang w:eastAsia="en-US"/>
              </w:rPr>
              <w:t>Калибровка результата по плазме</w:t>
            </w:r>
          </w:p>
          <w:p w:rsidR="008C7927" w:rsidRPr="008C7927" w:rsidRDefault="008C7927" w:rsidP="008C7927">
            <w:pPr>
              <w:ind w:left="-57" w:right="-57"/>
              <w:rPr>
                <w:rFonts w:eastAsia="Calibri"/>
                <w:lang w:eastAsia="en-US"/>
              </w:rPr>
            </w:pPr>
            <w:r w:rsidRPr="008C7927">
              <w:rPr>
                <w:rFonts w:eastAsia="Calibri"/>
                <w:lang w:eastAsia="en-US"/>
              </w:rPr>
              <w:t>Тест-полоски капиллярного типа без кодирования</w:t>
            </w:r>
          </w:p>
          <w:p w:rsidR="008C7927" w:rsidRPr="008C7927" w:rsidRDefault="008C7927" w:rsidP="008C7927">
            <w:pPr>
              <w:ind w:left="-57" w:right="-57"/>
              <w:rPr>
                <w:rFonts w:eastAsia="Calibri"/>
                <w:lang w:eastAsia="en-US"/>
              </w:rPr>
            </w:pPr>
            <w:r w:rsidRPr="008C7927">
              <w:rPr>
                <w:rFonts w:eastAsia="Calibri"/>
                <w:lang w:eastAsia="en-US"/>
              </w:rPr>
              <w:t>Температурный рабочий диапазон, 6-44°С.</w:t>
            </w:r>
          </w:p>
          <w:p w:rsidR="008C7927" w:rsidRPr="008C7927" w:rsidRDefault="008C7927" w:rsidP="008C7927">
            <w:pPr>
              <w:ind w:left="-57" w:right="-57"/>
              <w:rPr>
                <w:rFonts w:eastAsia="Calibri"/>
                <w:lang w:eastAsia="en-US"/>
              </w:rPr>
            </w:pPr>
            <w:r w:rsidRPr="008C7927">
              <w:rPr>
                <w:rFonts w:eastAsia="Calibri"/>
                <w:lang w:eastAsia="en-US"/>
              </w:rPr>
              <w:t>Срок использования в течение шести месяцев с даты вскрытия флакона</w:t>
            </w:r>
          </w:p>
          <w:p w:rsidR="008C7927" w:rsidRPr="008C7927" w:rsidRDefault="008C7927" w:rsidP="008C7927">
            <w:pPr>
              <w:ind w:left="-57" w:right="-57"/>
              <w:rPr>
                <w:rFonts w:eastAsia="Calibri"/>
                <w:lang w:eastAsia="en-US"/>
              </w:rPr>
            </w:pPr>
            <w:r w:rsidRPr="008C7927">
              <w:rPr>
                <w:rFonts w:eastAsia="Calibri"/>
                <w:lang w:eastAsia="en-US"/>
              </w:rPr>
              <w:t xml:space="preserve">Фермент - </w:t>
            </w:r>
            <w:proofErr w:type="spellStart"/>
            <w:r w:rsidRPr="008C7927">
              <w:rPr>
                <w:rFonts w:eastAsia="Calibri"/>
                <w:lang w:eastAsia="en-US"/>
              </w:rPr>
              <w:t>Флавинадениндинуклеотид</w:t>
            </w:r>
            <w:proofErr w:type="spellEnd"/>
            <w:r w:rsidRPr="008C7927">
              <w:rPr>
                <w:rFonts w:eastAsia="Calibri"/>
                <w:lang w:eastAsia="en-US"/>
              </w:rPr>
              <w:t xml:space="preserve"> зависимая </w:t>
            </w:r>
            <w:proofErr w:type="spellStart"/>
            <w:r w:rsidRPr="008C7927">
              <w:rPr>
                <w:rFonts w:eastAsia="Calibri"/>
                <w:lang w:eastAsia="en-US"/>
              </w:rPr>
              <w:t>глюкозодегидрогеназа</w:t>
            </w:r>
            <w:proofErr w:type="spellEnd"/>
          </w:p>
          <w:p w:rsidR="008C7927" w:rsidRPr="008C7927" w:rsidRDefault="008C7927" w:rsidP="008C7927">
            <w:pPr>
              <w:ind w:left="-57" w:right="-57"/>
              <w:rPr>
                <w:rFonts w:eastAsia="Calibri"/>
                <w:lang w:eastAsia="en-US"/>
              </w:rPr>
            </w:pPr>
            <w:r w:rsidRPr="008C7927">
              <w:rPr>
                <w:rFonts w:eastAsia="Calibri"/>
                <w:lang w:eastAsia="en-US"/>
              </w:rPr>
              <w:t xml:space="preserve">Учет влияния 57 интерферирующих веществ. </w:t>
            </w:r>
          </w:p>
          <w:p w:rsidR="008C7927" w:rsidRPr="008C7927" w:rsidRDefault="008C7927" w:rsidP="008C7927">
            <w:pPr>
              <w:ind w:left="-57" w:right="-57"/>
              <w:rPr>
                <w:rFonts w:eastAsia="Calibri"/>
                <w:lang w:eastAsia="en-US"/>
              </w:rPr>
            </w:pPr>
            <w:r w:rsidRPr="008C7927">
              <w:rPr>
                <w:rFonts w:eastAsia="Calibri"/>
                <w:lang w:eastAsia="en-US"/>
              </w:rPr>
              <w:t xml:space="preserve">Учет влияния кислорода крови. </w:t>
            </w:r>
          </w:p>
          <w:p w:rsidR="008C7927" w:rsidRPr="008C7927" w:rsidRDefault="008C7927" w:rsidP="008C7927">
            <w:pPr>
              <w:ind w:left="-57" w:right="-57"/>
              <w:rPr>
                <w:rFonts w:eastAsia="Calibri"/>
                <w:lang w:eastAsia="en-US"/>
              </w:rPr>
            </w:pPr>
            <w:r w:rsidRPr="008C7927">
              <w:rPr>
                <w:rFonts w:eastAsia="Calibri"/>
                <w:lang w:eastAsia="en-US"/>
              </w:rPr>
              <w:t>Уровень гематокрита: 20-60 %,</w:t>
            </w:r>
          </w:p>
          <w:p w:rsidR="008C7927" w:rsidRPr="008C7927" w:rsidRDefault="008C7927" w:rsidP="008C7927">
            <w:pPr>
              <w:ind w:left="-57" w:right="-57"/>
              <w:rPr>
                <w:rFonts w:eastAsia="Calibri"/>
                <w:lang w:eastAsia="en-US"/>
              </w:rPr>
            </w:pPr>
            <w:r w:rsidRPr="008C7927">
              <w:rPr>
                <w:rFonts w:eastAsia="Calibri"/>
                <w:lang w:eastAsia="en-US"/>
              </w:rPr>
              <w:t>Метод анализа – электрохимический.</w:t>
            </w:r>
          </w:p>
          <w:p w:rsidR="008C7927" w:rsidRPr="008C7927" w:rsidRDefault="008C7927" w:rsidP="008C7927">
            <w:pPr>
              <w:ind w:left="-57" w:right="-57"/>
              <w:rPr>
                <w:rFonts w:eastAsia="Calibri"/>
                <w:lang w:eastAsia="en-US"/>
              </w:rPr>
            </w:pPr>
            <w:r w:rsidRPr="008C7927">
              <w:rPr>
                <w:rFonts w:eastAsia="Calibri"/>
                <w:lang w:eastAsia="en-US"/>
              </w:rPr>
              <w:t>Капиллярное окно для визуального подтверждения нанесения образца крови.</w:t>
            </w:r>
          </w:p>
          <w:p w:rsidR="008C7927" w:rsidRPr="008C7927" w:rsidRDefault="008C7927" w:rsidP="008C7927">
            <w:pPr>
              <w:ind w:left="-57" w:right="-57"/>
              <w:rPr>
                <w:rFonts w:eastAsia="Calibri"/>
                <w:lang w:eastAsia="en-US"/>
              </w:rPr>
            </w:pPr>
            <w:r w:rsidRPr="008C7927">
              <w:rPr>
                <w:rFonts w:eastAsia="Calibri"/>
                <w:lang w:eastAsia="en-US"/>
              </w:rPr>
              <w:lastRenderedPageBreak/>
              <w:t>В упаковке 100 тест-полосок.</w:t>
            </w:r>
          </w:p>
          <w:p w:rsidR="008C7927" w:rsidRPr="008C7927" w:rsidRDefault="008C7927" w:rsidP="008C7927">
            <w:pPr>
              <w:ind w:left="-57" w:right="-57"/>
              <w:rPr>
                <w:rFonts w:eastAsia="Calibri"/>
                <w:lang w:eastAsia="en-US"/>
              </w:rPr>
            </w:pPr>
            <w:r w:rsidRPr="008C7927">
              <w:rPr>
                <w:rFonts w:eastAsia="Calibri"/>
                <w:lang w:eastAsia="en-US"/>
              </w:rPr>
              <w:t xml:space="preserve">Используются с </w:t>
            </w:r>
            <w:proofErr w:type="spellStart"/>
            <w:r w:rsidRPr="008C7927">
              <w:rPr>
                <w:rFonts w:eastAsia="Calibri"/>
                <w:lang w:eastAsia="en-US"/>
              </w:rPr>
              <w:t>глюкометром</w:t>
            </w:r>
            <w:proofErr w:type="spellEnd"/>
            <w:r w:rsidRPr="008C7927">
              <w:rPr>
                <w:rFonts w:eastAsia="Calibri"/>
                <w:lang w:eastAsia="en-US"/>
              </w:rPr>
              <w:t xml:space="preserve"> портативной системы контроля уровня глюкозы в крови </w:t>
            </w:r>
            <w:proofErr w:type="spellStart"/>
            <w:r w:rsidRPr="008C7927">
              <w:rPr>
                <w:rFonts w:eastAsia="Calibri"/>
                <w:lang w:eastAsia="en-US"/>
              </w:rPr>
              <w:t>УанТач</w:t>
            </w:r>
            <w:proofErr w:type="spellEnd"/>
            <w:r w:rsidRPr="008C7927">
              <w:rPr>
                <w:rFonts w:eastAsia="Calibri"/>
                <w:lang w:eastAsia="en-US"/>
              </w:rPr>
              <w:t xml:space="preserve"> </w:t>
            </w:r>
            <w:proofErr w:type="spellStart"/>
            <w:r w:rsidRPr="008C7927">
              <w:rPr>
                <w:rFonts w:eastAsia="Calibri"/>
                <w:lang w:eastAsia="en-US"/>
              </w:rPr>
              <w:t>Верио</w:t>
            </w:r>
            <w:proofErr w:type="spellEnd"/>
            <w:r w:rsidRPr="008C7927">
              <w:rPr>
                <w:rFonts w:eastAsia="Calibri"/>
                <w:lang w:eastAsia="en-US"/>
              </w:rPr>
              <w:t xml:space="preserve"> Про Плюс (</w:t>
            </w:r>
            <w:r w:rsidRPr="008C7927">
              <w:rPr>
                <w:rFonts w:eastAsia="Calibri"/>
                <w:lang w:val="en-US" w:eastAsia="en-US"/>
              </w:rPr>
              <w:t>One</w:t>
            </w:r>
            <w:r w:rsidRPr="008C7927">
              <w:rPr>
                <w:rFonts w:eastAsia="Calibri"/>
                <w:lang w:eastAsia="en-US"/>
              </w:rPr>
              <w:t xml:space="preserve"> </w:t>
            </w:r>
            <w:r w:rsidRPr="008C7927">
              <w:rPr>
                <w:rFonts w:eastAsia="Calibri"/>
                <w:lang w:val="en-US" w:eastAsia="en-US"/>
              </w:rPr>
              <w:t>Touch</w:t>
            </w:r>
            <w:r w:rsidRPr="008C7927">
              <w:rPr>
                <w:rFonts w:eastAsia="Calibri"/>
                <w:lang w:eastAsia="en-US"/>
              </w:rPr>
              <w:t xml:space="preserve"> </w:t>
            </w:r>
            <w:proofErr w:type="spellStart"/>
            <w:r w:rsidRPr="008C7927">
              <w:rPr>
                <w:rFonts w:eastAsia="Calibri"/>
                <w:lang w:val="en-US" w:eastAsia="en-US"/>
              </w:rPr>
              <w:t>Verio</w:t>
            </w:r>
            <w:proofErr w:type="spellEnd"/>
            <w:r w:rsidRPr="008C7927">
              <w:rPr>
                <w:rFonts w:eastAsia="Calibri"/>
                <w:lang w:eastAsia="en-US"/>
              </w:rPr>
              <w:t xml:space="preserve"> </w:t>
            </w:r>
            <w:r w:rsidRPr="008C7927">
              <w:rPr>
                <w:rFonts w:eastAsia="Calibri"/>
                <w:lang w:val="en-US" w:eastAsia="en-US"/>
              </w:rPr>
              <w:t>Pro</w:t>
            </w:r>
            <w:r w:rsidRPr="008C7927">
              <w:rPr>
                <w:rFonts w:eastAsia="Calibri"/>
                <w:lang w:eastAsia="en-US"/>
              </w:rPr>
              <w:t xml:space="preserve"> +)</w:t>
            </w:r>
          </w:p>
          <w:p w:rsidR="008C7927" w:rsidRPr="008C7927" w:rsidRDefault="008C7927" w:rsidP="008C7927">
            <w:pPr>
              <w:rPr>
                <w:color w:val="000000"/>
              </w:rPr>
            </w:pPr>
            <w:r w:rsidRPr="008C7927">
              <w:rPr>
                <w:rFonts w:eastAsia="Calibri"/>
                <w:lang w:eastAsia="en-US"/>
              </w:rPr>
              <w:t>Остаточный срок годности - 12 мес.</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jc w:val="center"/>
              <w:rPr>
                <w:rFonts w:eastAsia="Calibri"/>
                <w:lang w:eastAsia="en-US"/>
              </w:rPr>
            </w:pPr>
            <w:r w:rsidRPr="008C7927">
              <w:rPr>
                <w:rFonts w:eastAsia="Calibri"/>
                <w:lang w:eastAsia="en-US"/>
              </w:rPr>
              <w:lastRenderedPageBreak/>
              <w:t>Упаковка</w:t>
            </w:r>
          </w:p>
        </w:tc>
      </w:tr>
      <w:tr w:rsidR="008C7927" w:rsidRPr="008C7927" w:rsidTr="00B10AC7">
        <w:trPr>
          <w:trHeight w:val="112"/>
        </w:trPr>
        <w:tc>
          <w:tcPr>
            <w:tcW w:w="851"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numPr>
                <w:ilvl w:val="0"/>
                <w:numId w:val="30"/>
              </w:numPr>
              <w:spacing w:line="276" w:lineRule="auto"/>
              <w:ind w:left="49" w:firstLine="0"/>
              <w:contextualSpacing/>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E13E57">
            <w:pPr>
              <w:jc w:val="center"/>
              <w:rPr>
                <w:rFonts w:eastAsia="Calibri"/>
                <w:lang w:eastAsia="en-US"/>
              </w:rPr>
            </w:pPr>
            <w:r w:rsidRPr="008C7927">
              <w:rPr>
                <w:rFonts w:eastAsia="Calibri"/>
                <w:lang w:eastAsia="en-US"/>
              </w:rPr>
              <w:t>Дозатор для квадратных бутылок</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B10AC7" w:rsidP="008C7927">
            <w:pPr>
              <w:rPr>
                <w:rFonts w:eastAsia="Calibri"/>
                <w:lang w:eastAsia="en-US"/>
              </w:rPr>
            </w:pPr>
            <w:r>
              <w:rPr>
                <w:rFonts w:eastAsia="Calibri"/>
                <w:lang w:eastAsia="en-US"/>
              </w:rPr>
              <w:t xml:space="preserve">Дозатор для квадратных бутылок. </w:t>
            </w:r>
            <w:r w:rsidR="008C7927" w:rsidRPr="008C7927">
              <w:rPr>
                <w:rFonts w:eastAsia="Calibri"/>
                <w:lang w:eastAsia="en-US"/>
              </w:rPr>
              <w:t xml:space="preserve">Материал корпуса Пластик. </w:t>
            </w:r>
          </w:p>
          <w:p w:rsidR="008C7927" w:rsidRPr="008C7927" w:rsidRDefault="008C7927" w:rsidP="008C7927">
            <w:pPr>
              <w:rPr>
                <w:rFonts w:eastAsia="Calibri"/>
                <w:lang w:eastAsia="en-US"/>
              </w:rPr>
            </w:pPr>
            <w:r w:rsidRPr="008C7927">
              <w:rPr>
                <w:rFonts w:eastAsia="Calibri"/>
                <w:lang w:eastAsia="en-US"/>
              </w:rPr>
              <w:t>Объем, миллилитр &gt; 800  и≤ 1000</w:t>
            </w:r>
          </w:p>
          <w:p w:rsidR="008C7927" w:rsidRPr="008C7927" w:rsidRDefault="008C7927" w:rsidP="008C7927">
            <w:pPr>
              <w:rPr>
                <w:rFonts w:eastAsia="Calibri"/>
                <w:lang w:eastAsia="en-US"/>
              </w:rPr>
            </w:pPr>
            <w:r w:rsidRPr="008C7927">
              <w:rPr>
                <w:rFonts w:eastAsia="Calibri"/>
                <w:lang w:eastAsia="en-US"/>
              </w:rPr>
              <w:t>Тип Механический (нажимной)</w:t>
            </w:r>
          </w:p>
          <w:p w:rsidR="008C7927" w:rsidRPr="008C7927" w:rsidRDefault="008C7927" w:rsidP="008C7927">
            <w:pPr>
              <w:rPr>
                <w:rFonts w:eastAsia="Calibri"/>
                <w:lang w:eastAsia="en-US"/>
              </w:rPr>
            </w:pPr>
            <w:r w:rsidRPr="008C7927">
              <w:rPr>
                <w:rFonts w:eastAsia="Calibri"/>
                <w:lang w:eastAsia="en-US"/>
              </w:rPr>
              <w:t>Тип дозируемого средства Мыло</w:t>
            </w:r>
          </w:p>
          <w:p w:rsidR="008C7927" w:rsidRPr="008C7927" w:rsidRDefault="008C7927" w:rsidP="008C7927">
            <w:pPr>
              <w:rPr>
                <w:rFonts w:eastAsia="Calibri"/>
                <w:lang w:eastAsia="en-US"/>
              </w:rPr>
            </w:pPr>
            <w:r w:rsidRPr="008C7927">
              <w:rPr>
                <w:rFonts w:eastAsia="Calibri"/>
                <w:lang w:eastAsia="en-US"/>
              </w:rPr>
              <w:t>Тип механического дозатора Локтевой</w:t>
            </w:r>
          </w:p>
          <w:p w:rsidR="008C7927" w:rsidRPr="008C7927" w:rsidRDefault="008C7927" w:rsidP="008C7927">
            <w:pPr>
              <w:rPr>
                <w:rFonts w:eastAsia="Calibri"/>
                <w:lang w:eastAsia="en-US"/>
              </w:rPr>
            </w:pPr>
            <w:r w:rsidRPr="008C7927">
              <w:rPr>
                <w:rFonts w:eastAsia="Calibri"/>
                <w:lang w:eastAsia="en-US"/>
              </w:rPr>
              <w:t>Тип подачи жидких средств Капля</w:t>
            </w:r>
          </w:p>
          <w:p w:rsidR="008C7927" w:rsidRPr="008C7927" w:rsidRDefault="008C7927" w:rsidP="008C7927">
            <w:pPr>
              <w:rPr>
                <w:rFonts w:eastAsia="Calibri"/>
                <w:lang w:eastAsia="en-US"/>
              </w:rPr>
            </w:pPr>
            <w:r w:rsidRPr="008C7927">
              <w:rPr>
                <w:rFonts w:eastAsia="Calibri"/>
                <w:lang w:eastAsia="en-US"/>
              </w:rPr>
              <w:t>Тип размещения На стену</w:t>
            </w:r>
          </w:p>
          <w:p w:rsidR="008C7927" w:rsidRPr="008C7927" w:rsidRDefault="008C7927" w:rsidP="008C7927">
            <w:pPr>
              <w:rPr>
                <w:rFonts w:eastAsia="Calibri"/>
                <w:lang w:eastAsia="en-US"/>
              </w:rPr>
            </w:pPr>
            <w:r w:rsidRPr="008C7927">
              <w:rPr>
                <w:rFonts w:eastAsia="Calibri"/>
                <w:lang w:eastAsia="en-US"/>
              </w:rPr>
              <w:t>Описание: стационарный настенный дозатор для подачи дозированных порций растворов различной вязкости (антисептиков, жидкого мыла, крема) из флаконов  прямоугольного сечения</w:t>
            </w:r>
          </w:p>
          <w:p w:rsidR="008C7927" w:rsidRPr="008C7927" w:rsidRDefault="008C7927" w:rsidP="008C7927">
            <w:pPr>
              <w:rPr>
                <w:rFonts w:eastAsia="Calibri"/>
                <w:lang w:eastAsia="en-US"/>
              </w:rPr>
            </w:pPr>
            <w:r w:rsidRPr="008C7927">
              <w:rPr>
                <w:rFonts w:eastAsia="Calibri"/>
                <w:lang w:eastAsia="en-US"/>
              </w:rPr>
              <w:t>Габариты корпуса дозатора (ширина), мм ≥ 95 и ≤ 100</w:t>
            </w:r>
          </w:p>
          <w:p w:rsidR="008C7927" w:rsidRPr="008C7927" w:rsidRDefault="008C7927" w:rsidP="008C7927">
            <w:pPr>
              <w:rPr>
                <w:rFonts w:eastAsia="Calibri"/>
                <w:lang w:eastAsia="en-US"/>
              </w:rPr>
            </w:pPr>
            <w:r w:rsidRPr="008C7927">
              <w:rPr>
                <w:rFonts w:eastAsia="Calibri"/>
                <w:lang w:eastAsia="en-US"/>
              </w:rPr>
              <w:t>Габариты корпуса дозатора (высота),  мм ≥ 310 и ≤ 340</w:t>
            </w:r>
          </w:p>
          <w:p w:rsidR="008C7927" w:rsidRPr="008C7927" w:rsidRDefault="008C7927" w:rsidP="008C7927">
            <w:pPr>
              <w:rPr>
                <w:rFonts w:eastAsia="Calibri"/>
                <w:lang w:eastAsia="en-US"/>
              </w:rPr>
            </w:pPr>
            <w:r w:rsidRPr="008C7927">
              <w:rPr>
                <w:rFonts w:eastAsia="Calibri"/>
                <w:lang w:eastAsia="en-US"/>
              </w:rPr>
              <w:t>Габариты корпуса дозатора (глубина),  мм ≥ 175 и≤ 190</w:t>
            </w:r>
          </w:p>
          <w:p w:rsidR="008C7927" w:rsidRPr="008C7927" w:rsidRDefault="008C7927" w:rsidP="008C7927">
            <w:pPr>
              <w:rPr>
                <w:rFonts w:eastAsia="Calibri"/>
                <w:lang w:eastAsia="en-US"/>
              </w:rPr>
            </w:pPr>
            <w:r w:rsidRPr="008C7927">
              <w:rPr>
                <w:rFonts w:eastAsia="Calibri"/>
                <w:lang w:eastAsia="en-US"/>
              </w:rPr>
              <w:t>Конструкция должна обеспечивать легкую разборку и сборку дозатора, снятие  со стены, без использования дополнительных инструментов или помощи специалистов</w:t>
            </w:r>
          </w:p>
          <w:p w:rsidR="008C7927" w:rsidRPr="008C7927" w:rsidRDefault="008C7927" w:rsidP="008C7927">
            <w:pPr>
              <w:rPr>
                <w:rFonts w:eastAsia="Calibri"/>
                <w:lang w:eastAsia="en-US"/>
              </w:rPr>
            </w:pPr>
            <w:r w:rsidRPr="008C7927">
              <w:rPr>
                <w:rFonts w:eastAsia="Calibri"/>
                <w:lang w:eastAsia="en-US"/>
              </w:rPr>
              <w:t>Насос с всасывающей трубкой (помпа)</w:t>
            </w:r>
          </w:p>
          <w:p w:rsidR="008C7927" w:rsidRPr="008C7927" w:rsidRDefault="008C7927" w:rsidP="008C7927">
            <w:pPr>
              <w:rPr>
                <w:rFonts w:eastAsia="Calibri"/>
                <w:lang w:eastAsia="en-US"/>
              </w:rPr>
            </w:pPr>
            <w:r w:rsidRPr="008C7927">
              <w:rPr>
                <w:rFonts w:eastAsia="Calibri"/>
                <w:lang w:eastAsia="en-US"/>
              </w:rPr>
              <w:t>Помпа должна быть выполнена из пластика, позволяющего проводить обеззараживание любыми моющими и дезинфицирующими средствами</w:t>
            </w:r>
          </w:p>
          <w:p w:rsidR="008C7927" w:rsidRPr="008C7927" w:rsidRDefault="008C7927" w:rsidP="008C7927">
            <w:pPr>
              <w:rPr>
                <w:rFonts w:eastAsia="Calibri"/>
                <w:lang w:eastAsia="en-US"/>
              </w:rPr>
            </w:pPr>
            <w:r w:rsidRPr="008C7927">
              <w:rPr>
                <w:rFonts w:eastAsia="Calibri"/>
                <w:lang w:eastAsia="en-US"/>
              </w:rPr>
              <w:t>Функциональная возможность использования флаконов 0,5 литра</w:t>
            </w:r>
          </w:p>
          <w:p w:rsidR="008C7927" w:rsidRPr="008C7927" w:rsidRDefault="008C7927" w:rsidP="008C7927">
            <w:pPr>
              <w:rPr>
                <w:rFonts w:eastAsia="Calibri"/>
                <w:lang w:eastAsia="en-US"/>
              </w:rPr>
            </w:pPr>
            <w:r w:rsidRPr="008C7927">
              <w:rPr>
                <w:rFonts w:eastAsia="Calibri"/>
                <w:lang w:eastAsia="en-US"/>
              </w:rPr>
              <w:t>Наличие съемной задней панели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jc w:val="center"/>
              <w:rPr>
                <w:rFonts w:eastAsia="Calibri"/>
                <w:lang w:eastAsia="en-US"/>
              </w:rPr>
            </w:pPr>
            <w:r w:rsidRPr="008C7927">
              <w:rPr>
                <w:rFonts w:eastAsia="Calibri"/>
                <w:lang w:eastAsia="en-US"/>
              </w:rPr>
              <w:t>Штука</w:t>
            </w:r>
          </w:p>
        </w:tc>
      </w:tr>
      <w:tr w:rsidR="008C7927" w:rsidRPr="008C7927" w:rsidTr="00B10AC7">
        <w:trPr>
          <w:trHeight w:val="112"/>
        </w:trPr>
        <w:tc>
          <w:tcPr>
            <w:tcW w:w="851"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numPr>
                <w:ilvl w:val="0"/>
                <w:numId w:val="30"/>
              </w:numPr>
              <w:spacing w:line="276" w:lineRule="auto"/>
              <w:ind w:left="49" w:firstLine="0"/>
              <w:contextualSpacing/>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E13E57">
            <w:pPr>
              <w:jc w:val="center"/>
              <w:rPr>
                <w:rFonts w:eastAsia="Calibri"/>
                <w:lang w:eastAsia="en-US"/>
              </w:rPr>
            </w:pPr>
            <w:r w:rsidRPr="008C7927">
              <w:rPr>
                <w:rFonts w:eastAsia="Calibri"/>
                <w:lang w:eastAsia="en-US"/>
              </w:rPr>
              <w:t xml:space="preserve">Маска </w:t>
            </w:r>
            <w:r w:rsidR="00B10AC7">
              <w:rPr>
                <w:rFonts w:eastAsia="Calibri"/>
                <w:lang w:eastAsia="en-US"/>
              </w:rPr>
              <w:t>медицинская</w:t>
            </w:r>
            <w:r w:rsidRPr="008C7927">
              <w:rPr>
                <w:rFonts w:eastAsia="Calibri"/>
                <w:lang w:eastAsia="en-US"/>
              </w:rPr>
              <w:t xml:space="preserve"> одноразового использования</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rPr>
                <w:rFonts w:eastAsia="Calibri"/>
                <w:lang w:eastAsia="en-US"/>
              </w:rPr>
            </w:pPr>
            <w:r w:rsidRPr="008C7927">
              <w:rPr>
                <w:rFonts w:eastAsia="Calibri"/>
                <w:lang w:eastAsia="en-US"/>
              </w:rPr>
              <w:t xml:space="preserve">Маска одноразовая на резинках, изготовлена из 100 % полипропиленового нетканого трехслойного </w:t>
            </w:r>
            <w:proofErr w:type="spellStart"/>
            <w:r w:rsidRPr="008C7927">
              <w:rPr>
                <w:rFonts w:eastAsia="Calibri"/>
                <w:lang w:eastAsia="en-US"/>
              </w:rPr>
              <w:t>безворсового</w:t>
            </w:r>
            <w:proofErr w:type="spellEnd"/>
            <w:r w:rsidRPr="008C7927">
              <w:rPr>
                <w:rFonts w:eastAsia="Calibri"/>
                <w:lang w:eastAsia="en-US"/>
              </w:rPr>
              <w:t xml:space="preserve"> материала. </w:t>
            </w:r>
          </w:p>
          <w:p w:rsidR="008C7927" w:rsidRPr="008C7927" w:rsidRDefault="008C7927" w:rsidP="008C7927">
            <w:pPr>
              <w:rPr>
                <w:rFonts w:eastAsia="Calibri"/>
                <w:lang w:eastAsia="en-US"/>
              </w:rPr>
            </w:pPr>
            <w:r w:rsidRPr="008C7927">
              <w:rPr>
                <w:rFonts w:eastAsia="Calibri"/>
                <w:lang w:eastAsia="en-US"/>
              </w:rPr>
              <w:t xml:space="preserve">Не стесняет дыхания, не вызывает аллергических реакций, устойчива к проникновению брызгов. Носовой фиксатор предназначен для лучшего прилегания и защиты. </w:t>
            </w:r>
          </w:p>
          <w:p w:rsidR="008C7927" w:rsidRPr="008C7927" w:rsidRDefault="008C7927" w:rsidP="008C7927">
            <w:pPr>
              <w:rPr>
                <w:rFonts w:eastAsia="Calibri"/>
                <w:lang w:eastAsia="en-US"/>
              </w:rPr>
            </w:pPr>
            <w:r w:rsidRPr="008C7927">
              <w:rPr>
                <w:rFonts w:eastAsia="Calibri"/>
                <w:lang w:eastAsia="en-US"/>
              </w:rPr>
              <w:t xml:space="preserve">Специальный слой обеспечивает коэффициент бактериальной фильтрации ≥ 98 %. </w:t>
            </w:r>
          </w:p>
          <w:p w:rsidR="008C7927" w:rsidRPr="008C7927" w:rsidRDefault="008C7927" w:rsidP="008C7927">
            <w:pPr>
              <w:rPr>
                <w:rFonts w:eastAsia="Calibri"/>
                <w:lang w:eastAsia="en-US"/>
              </w:rPr>
            </w:pPr>
            <w:r w:rsidRPr="008C7927">
              <w:rPr>
                <w:rFonts w:eastAsia="Calibri"/>
                <w:lang w:eastAsia="en-US"/>
              </w:rPr>
              <w:t xml:space="preserve">Цвет: голубой или зеленый или розовый. Предназначена для персонала лечебно-профилактических учреждений. </w:t>
            </w:r>
          </w:p>
          <w:p w:rsidR="008C7927" w:rsidRPr="008C7927" w:rsidRDefault="00A92059" w:rsidP="00A92059">
            <w:pPr>
              <w:rPr>
                <w:rFonts w:eastAsia="Calibri"/>
                <w:lang w:eastAsia="en-US"/>
              </w:rPr>
            </w:pPr>
            <w:r w:rsidRPr="00A92059">
              <w:rPr>
                <w:rFonts w:eastAsia="Calibri"/>
                <w:lang w:eastAsia="en-US"/>
              </w:rPr>
              <w:t>Размер 95 х 170 мм</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jc w:val="center"/>
              <w:rPr>
                <w:rFonts w:eastAsia="Calibri"/>
                <w:lang w:eastAsia="en-US"/>
              </w:rPr>
            </w:pPr>
            <w:r w:rsidRPr="008C7927">
              <w:rPr>
                <w:rFonts w:eastAsia="Calibri"/>
                <w:lang w:eastAsia="en-US"/>
              </w:rPr>
              <w:t>Штука</w:t>
            </w:r>
          </w:p>
        </w:tc>
      </w:tr>
      <w:tr w:rsidR="008C7927" w:rsidRPr="008C7927" w:rsidTr="00B10AC7">
        <w:trPr>
          <w:trHeight w:val="112"/>
        </w:trPr>
        <w:tc>
          <w:tcPr>
            <w:tcW w:w="851"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numPr>
                <w:ilvl w:val="0"/>
                <w:numId w:val="30"/>
              </w:numPr>
              <w:spacing w:line="276" w:lineRule="auto"/>
              <w:ind w:left="49" w:firstLine="0"/>
              <w:contextualSpacing/>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E13E57">
            <w:pPr>
              <w:jc w:val="center"/>
              <w:rPr>
                <w:rFonts w:eastAsia="Calibri"/>
                <w:color w:val="000000"/>
                <w:lang w:eastAsia="en-US"/>
              </w:rPr>
            </w:pPr>
            <w:r w:rsidRPr="008C7927">
              <w:rPr>
                <w:rFonts w:eastAsia="Calibri"/>
                <w:color w:val="000000"/>
                <w:lang w:eastAsia="en-US"/>
              </w:rPr>
              <w:t>Озокерит</w:t>
            </w:r>
          </w:p>
        </w:tc>
        <w:tc>
          <w:tcPr>
            <w:tcW w:w="949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rPr>
                <w:rFonts w:eastAsia="Calibri"/>
                <w:color w:val="000000"/>
                <w:lang w:eastAsia="en-US"/>
              </w:rPr>
            </w:pPr>
            <w:r w:rsidRPr="008C7927">
              <w:rPr>
                <w:rFonts w:eastAsia="Calibri"/>
                <w:shd w:val="clear" w:color="auto" w:fill="FFFFFF"/>
                <w:lang w:eastAsia="en-US"/>
              </w:rPr>
              <w:t xml:space="preserve">Озокерит (воск горный) – это природное ископаемое вещество. В состав озокерита входит церезин, парафин, минеральные масла, смолистые вещества. В зависимости от количества масел и смолисто-асфальтовых веществ в составе, консистенция озокерита </w:t>
            </w:r>
            <w:r w:rsidRPr="008C7927">
              <w:rPr>
                <w:rFonts w:eastAsia="Calibri"/>
                <w:shd w:val="clear" w:color="auto" w:fill="FFFFFF"/>
                <w:lang w:eastAsia="en-US"/>
              </w:rPr>
              <w:lastRenderedPageBreak/>
              <w:t>может меняться от мягкой мазеобразной до твердой, чаще всего она воскоподобная. Цвет горного воска варьируется от светло-желтого до черного. Обладает характерным запахом керосина. Данное вещество не растворимо в воде, спирте, щелочах, растворимо в бензине, керосине, хлороформе и некоторых других химических соединениях. Озокерит легко воспламеняется, и потому недопустим контакт его с открытым огнем</w:t>
            </w:r>
            <w:r w:rsidRPr="008C7927">
              <w:rPr>
                <w:rFonts w:eastAsia="Calibri"/>
                <w:color w:val="808080"/>
                <w:shd w:val="clear" w:color="auto" w:fill="FFFFFF"/>
                <w:lang w:eastAsia="en-US"/>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C7927" w:rsidRPr="008C7927" w:rsidRDefault="008C7927" w:rsidP="008C7927">
            <w:pPr>
              <w:jc w:val="center"/>
              <w:rPr>
                <w:rFonts w:eastAsia="Calibri"/>
                <w:lang w:eastAsia="en-US"/>
              </w:rPr>
            </w:pPr>
            <w:r w:rsidRPr="008C7927">
              <w:rPr>
                <w:rFonts w:eastAsia="Calibri"/>
                <w:lang w:eastAsia="en-US"/>
              </w:rPr>
              <w:lastRenderedPageBreak/>
              <w:t>Кг</w:t>
            </w:r>
          </w:p>
        </w:tc>
      </w:tr>
    </w:tbl>
    <w:p w:rsidR="006D357C" w:rsidRDefault="006D357C" w:rsidP="006D357C"/>
    <w:p w:rsidR="006D357C" w:rsidRDefault="006D357C" w:rsidP="006D357C">
      <w:pPr>
        <w:shd w:val="clear" w:color="auto" w:fill="FFFFFF"/>
        <w:tabs>
          <w:tab w:val="left" w:pos="5675"/>
        </w:tabs>
        <w:spacing w:line="276" w:lineRule="auto"/>
        <w:ind w:right="44"/>
        <w:jc w:val="both"/>
      </w:pPr>
    </w:p>
    <w:p w:rsidR="006D357C" w:rsidRDefault="006D357C" w:rsidP="006D357C">
      <w:pPr>
        <w:autoSpaceDE w:val="0"/>
        <w:autoSpaceDN w:val="0"/>
        <w:adjustRightInd w:val="0"/>
        <w:ind w:right="111"/>
        <w:jc w:val="both"/>
      </w:pPr>
      <w:r>
        <w:rPr>
          <w:b/>
        </w:rPr>
        <w:t>Остаточный срок годности (стерильности)</w:t>
      </w:r>
      <w:r>
        <w:t xml:space="preserve"> Товара на момент поставки должен составлять:</w:t>
      </w:r>
    </w:p>
    <w:p w:rsidR="006D357C" w:rsidRDefault="006D357C" w:rsidP="006D357C">
      <w:pPr>
        <w:autoSpaceDE w:val="0"/>
        <w:autoSpaceDN w:val="0"/>
        <w:adjustRightInd w:val="0"/>
        <w:ind w:right="111"/>
        <w:jc w:val="both"/>
      </w:pPr>
      <w:r>
        <w:t>-не менее 24 месяцев до окончания срока годности установленного фирмой-изготовителем – для товара с установленным сроком годности более 3-х лет;</w:t>
      </w:r>
    </w:p>
    <w:p w:rsidR="006D357C" w:rsidRDefault="006D357C" w:rsidP="006D357C">
      <w:pPr>
        <w:autoSpaceDE w:val="0"/>
        <w:autoSpaceDN w:val="0"/>
        <w:adjustRightInd w:val="0"/>
        <w:ind w:right="111"/>
        <w:jc w:val="both"/>
      </w:pPr>
      <w:r>
        <w:t>-не менее 18 месяцев до окончания срока годности установленного фирмой-изготовителем – для товара с установленным сроком годности от 2-х до 3-х лет включительно;</w:t>
      </w:r>
    </w:p>
    <w:p w:rsidR="006D357C" w:rsidRDefault="006D357C" w:rsidP="006D357C">
      <w:pPr>
        <w:autoSpaceDE w:val="0"/>
        <w:autoSpaceDN w:val="0"/>
        <w:adjustRightInd w:val="0"/>
        <w:ind w:right="111"/>
        <w:jc w:val="both"/>
      </w:pPr>
      <w:r>
        <w:t>-не менее 12 месяцев до окончания срока годности установленного фирмой-изготовителем – для товара с установленным сроком годности от 1,5 до 2-х лет включительно;</w:t>
      </w:r>
    </w:p>
    <w:p w:rsidR="006D357C" w:rsidRDefault="006D357C" w:rsidP="006D357C">
      <w:pPr>
        <w:autoSpaceDE w:val="0"/>
        <w:autoSpaceDN w:val="0"/>
        <w:adjustRightInd w:val="0"/>
        <w:ind w:right="111"/>
        <w:jc w:val="both"/>
      </w:pPr>
      <w:r>
        <w:t>-не менее 6 месяцев до окончания срока годности установленного фирмой-изготовителем – для товара с установленным сроком годности менее 1,5 лет</w:t>
      </w:r>
    </w:p>
    <w:p w:rsidR="006D357C" w:rsidRDefault="006D357C" w:rsidP="006D357C">
      <w:pPr>
        <w:autoSpaceDE w:val="0"/>
        <w:autoSpaceDN w:val="0"/>
        <w:adjustRightInd w:val="0"/>
        <w:ind w:right="111"/>
        <w:jc w:val="both"/>
        <w:rPr>
          <w:b/>
          <w:color w:val="000000"/>
          <w:sz w:val="20"/>
          <w:szCs w:val="20"/>
        </w:rPr>
      </w:pPr>
      <w:r>
        <w:rPr>
          <w:i/>
          <w:color w:val="000000"/>
          <w:sz w:val="20"/>
          <w:szCs w:val="20"/>
        </w:rPr>
        <w:t xml:space="preserve">(указанное не относится к характеристикам товара, так как является условием исполнения контракта, которое не может быть изменено участником). </w:t>
      </w:r>
    </w:p>
    <w:p w:rsidR="00493083" w:rsidRDefault="00493083" w:rsidP="006D357C">
      <w:pPr>
        <w:shd w:val="clear" w:color="auto" w:fill="FFFFFF"/>
        <w:tabs>
          <w:tab w:val="left" w:pos="5675"/>
        </w:tabs>
        <w:spacing w:line="276" w:lineRule="auto"/>
        <w:ind w:right="44"/>
        <w:jc w:val="both"/>
      </w:pPr>
    </w:p>
    <w:p w:rsidR="00493083" w:rsidRDefault="00493083" w:rsidP="00493083"/>
    <w:p w:rsidR="00493083" w:rsidRPr="00493083" w:rsidRDefault="00493083" w:rsidP="00493083">
      <w:pPr>
        <w:tabs>
          <w:tab w:val="left" w:pos="2340"/>
        </w:tabs>
      </w:pPr>
      <w:r>
        <w:tab/>
      </w:r>
    </w:p>
    <w:tbl>
      <w:tblPr>
        <w:tblW w:w="9571" w:type="dxa"/>
        <w:jc w:val="center"/>
        <w:tblLayout w:type="fixed"/>
        <w:tblCellMar>
          <w:left w:w="10" w:type="dxa"/>
          <w:right w:w="10" w:type="dxa"/>
        </w:tblCellMar>
        <w:tblLook w:val="04A0" w:firstRow="1" w:lastRow="0" w:firstColumn="1" w:lastColumn="0" w:noHBand="0" w:noVBand="1"/>
      </w:tblPr>
      <w:tblGrid>
        <w:gridCol w:w="5085"/>
        <w:gridCol w:w="4486"/>
      </w:tblGrid>
      <w:tr w:rsidR="00493083" w:rsidRPr="006B5366" w:rsidTr="0011609C">
        <w:trPr>
          <w:trHeight w:val="715"/>
          <w:jc w:val="center"/>
        </w:trPr>
        <w:tc>
          <w:tcPr>
            <w:tcW w:w="5085" w:type="dxa"/>
            <w:tcMar>
              <w:top w:w="0" w:type="dxa"/>
              <w:left w:w="108" w:type="dxa"/>
              <w:bottom w:w="0" w:type="dxa"/>
              <w:right w:w="108" w:type="dxa"/>
            </w:tcMar>
          </w:tcPr>
          <w:p w:rsidR="00493083" w:rsidRPr="006B5366" w:rsidRDefault="00493083" w:rsidP="0011609C">
            <w:pPr>
              <w:suppressAutoHyphens/>
              <w:autoSpaceDN w:val="0"/>
              <w:jc w:val="both"/>
              <w:textAlignment w:val="baseline"/>
              <w:rPr>
                <w:kern w:val="3"/>
              </w:rPr>
            </w:pPr>
            <w:r w:rsidRPr="006B5366">
              <w:rPr>
                <w:kern w:val="3"/>
              </w:rPr>
              <w:t>ЗАКАЗЧИК</w:t>
            </w:r>
          </w:p>
          <w:p w:rsidR="00493083" w:rsidRPr="006B5366" w:rsidRDefault="00493083" w:rsidP="0011609C">
            <w:pPr>
              <w:widowControl w:val="0"/>
              <w:autoSpaceDE w:val="0"/>
              <w:autoSpaceDN w:val="0"/>
              <w:adjustRightInd w:val="0"/>
            </w:pPr>
            <w:r w:rsidRPr="006B5366">
              <w:t>ФГБУ «НМИЦ ПН им. В.М. Бехтерева» Минздрава России</w:t>
            </w:r>
          </w:p>
          <w:p w:rsidR="00493083" w:rsidRPr="00666EE5" w:rsidRDefault="00493083" w:rsidP="0011609C">
            <w:pPr>
              <w:suppressAutoHyphens/>
              <w:autoSpaceDN w:val="0"/>
              <w:jc w:val="both"/>
              <w:textAlignment w:val="baseline"/>
              <w:rPr>
                <w:kern w:val="3"/>
              </w:rPr>
            </w:pPr>
            <w:r w:rsidRPr="00666EE5">
              <w:rPr>
                <w:kern w:val="3"/>
              </w:rPr>
              <w:t>И.о. директора</w:t>
            </w:r>
          </w:p>
          <w:p w:rsidR="00493083" w:rsidRPr="008208C4" w:rsidRDefault="00493083" w:rsidP="0011609C">
            <w:pPr>
              <w:widowControl w:val="0"/>
              <w:autoSpaceDE w:val="0"/>
              <w:autoSpaceDN w:val="0"/>
              <w:adjustRightInd w:val="0"/>
              <w:rPr>
                <w:kern w:val="3"/>
              </w:rPr>
            </w:pPr>
            <w:r w:rsidRPr="00666EE5">
              <w:rPr>
                <w:kern w:val="3"/>
              </w:rPr>
              <w:t>___________________</w:t>
            </w:r>
            <w:r>
              <w:rPr>
                <w:kern w:val="3"/>
              </w:rPr>
              <w:t>Н.Г. Незнанов</w:t>
            </w:r>
          </w:p>
        </w:tc>
        <w:tc>
          <w:tcPr>
            <w:tcW w:w="4486" w:type="dxa"/>
            <w:tcMar>
              <w:top w:w="0" w:type="dxa"/>
              <w:left w:w="108" w:type="dxa"/>
              <w:bottom w:w="0" w:type="dxa"/>
              <w:right w:w="108" w:type="dxa"/>
            </w:tcMar>
          </w:tcPr>
          <w:p w:rsidR="00493083" w:rsidRPr="006B5366" w:rsidRDefault="00493083" w:rsidP="0011609C">
            <w:pPr>
              <w:suppressAutoHyphens/>
              <w:autoSpaceDN w:val="0"/>
              <w:textAlignment w:val="baseline"/>
              <w:rPr>
                <w:kern w:val="3"/>
              </w:rPr>
            </w:pPr>
            <w:r w:rsidRPr="006B5366">
              <w:rPr>
                <w:kern w:val="3"/>
              </w:rPr>
              <w:t>ПОСТАВЩИК</w:t>
            </w:r>
          </w:p>
          <w:p w:rsidR="00493083" w:rsidRPr="006B5366" w:rsidRDefault="00493083" w:rsidP="0011609C">
            <w:pPr>
              <w:suppressAutoHyphens/>
              <w:autoSpaceDN w:val="0"/>
              <w:textAlignment w:val="baseline"/>
              <w:rPr>
                <w:kern w:val="3"/>
              </w:rPr>
            </w:pPr>
          </w:p>
          <w:p w:rsidR="00493083" w:rsidRPr="006B5366" w:rsidRDefault="00493083" w:rsidP="0011609C">
            <w:pPr>
              <w:suppressAutoHyphens/>
              <w:autoSpaceDN w:val="0"/>
              <w:textAlignment w:val="baseline"/>
              <w:rPr>
                <w:kern w:val="3"/>
              </w:rPr>
            </w:pPr>
          </w:p>
          <w:p w:rsidR="00493083" w:rsidRPr="006B5366" w:rsidRDefault="00493083" w:rsidP="0011609C">
            <w:pPr>
              <w:widowControl w:val="0"/>
              <w:autoSpaceDE w:val="0"/>
              <w:autoSpaceDN w:val="0"/>
              <w:adjustRightInd w:val="0"/>
            </w:pPr>
            <w:r>
              <w:t>__________________</w:t>
            </w:r>
          </w:p>
        </w:tc>
      </w:tr>
    </w:tbl>
    <w:p w:rsidR="006D357C" w:rsidRPr="00493083" w:rsidRDefault="006D357C" w:rsidP="00493083">
      <w:pPr>
        <w:tabs>
          <w:tab w:val="left" w:pos="2340"/>
        </w:tabs>
      </w:pPr>
    </w:p>
    <w:sectPr w:rsidR="006D357C" w:rsidRPr="00493083" w:rsidSect="002E17B3">
      <w:pgSz w:w="16838" w:h="11906" w:orient="landscape"/>
      <w:pgMar w:top="1276" w:right="992" w:bottom="851" w:left="1134" w:header="709" w:footer="26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09C" w:rsidRDefault="0011609C" w:rsidP="004E02A2">
      <w:r>
        <w:separator/>
      </w:r>
    </w:p>
  </w:endnote>
  <w:endnote w:type="continuationSeparator" w:id="0">
    <w:p w:rsidR="0011609C" w:rsidRDefault="0011609C" w:rsidP="004E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altName w:val="Calibri"/>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C">
    <w:altName w:val="Times New Roman"/>
    <w:panose1 w:val="00000000000000000000"/>
    <w:charset w:val="CC"/>
    <w:family w:val="roman"/>
    <w:notTrueType/>
    <w:pitch w:val="variable"/>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F">
    <w:altName w:val="Times New Roman"/>
    <w:panose1 w:val="00000000000000000000"/>
    <w:charset w:val="00"/>
    <w:family w:val="auto"/>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09C" w:rsidRDefault="0011609C" w:rsidP="004E02A2">
      <w:r>
        <w:separator/>
      </w:r>
    </w:p>
  </w:footnote>
  <w:footnote w:type="continuationSeparator" w:id="0">
    <w:p w:rsidR="0011609C" w:rsidRDefault="0011609C" w:rsidP="004E02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1E804F54"/>
    <w:multiLevelType w:val="hybridMultilevel"/>
    <w:tmpl w:val="10E0BF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17717B5"/>
    <w:multiLevelType w:val="multilevel"/>
    <w:tmpl w:val="494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1165B8D"/>
    <w:multiLevelType w:val="hybridMultilevel"/>
    <w:tmpl w:val="0FD48E2C"/>
    <w:lvl w:ilvl="0" w:tplc="0419000F">
      <w:start w:val="1"/>
      <w:numFmt w:val="decimal"/>
      <w:lvlText w:val="%1."/>
      <w:lvlJc w:val="left"/>
      <w:pPr>
        <w:ind w:left="769" w:hanging="360"/>
      </w:pPr>
    </w:lvl>
    <w:lvl w:ilvl="1" w:tplc="04190019" w:tentative="1">
      <w:start w:val="1"/>
      <w:numFmt w:val="lowerLetter"/>
      <w:lvlText w:val="%2."/>
      <w:lvlJc w:val="left"/>
      <w:pPr>
        <w:ind w:left="1489" w:hanging="360"/>
      </w:pPr>
    </w:lvl>
    <w:lvl w:ilvl="2" w:tplc="0419001B" w:tentative="1">
      <w:start w:val="1"/>
      <w:numFmt w:val="lowerRoman"/>
      <w:lvlText w:val="%3."/>
      <w:lvlJc w:val="right"/>
      <w:pPr>
        <w:ind w:left="2209" w:hanging="180"/>
      </w:pPr>
    </w:lvl>
    <w:lvl w:ilvl="3" w:tplc="0419000F" w:tentative="1">
      <w:start w:val="1"/>
      <w:numFmt w:val="decimal"/>
      <w:lvlText w:val="%4."/>
      <w:lvlJc w:val="left"/>
      <w:pPr>
        <w:ind w:left="2929" w:hanging="360"/>
      </w:pPr>
    </w:lvl>
    <w:lvl w:ilvl="4" w:tplc="04190019" w:tentative="1">
      <w:start w:val="1"/>
      <w:numFmt w:val="lowerLetter"/>
      <w:lvlText w:val="%5."/>
      <w:lvlJc w:val="left"/>
      <w:pPr>
        <w:ind w:left="3649" w:hanging="360"/>
      </w:pPr>
    </w:lvl>
    <w:lvl w:ilvl="5" w:tplc="0419001B" w:tentative="1">
      <w:start w:val="1"/>
      <w:numFmt w:val="lowerRoman"/>
      <w:lvlText w:val="%6."/>
      <w:lvlJc w:val="right"/>
      <w:pPr>
        <w:ind w:left="4369" w:hanging="180"/>
      </w:pPr>
    </w:lvl>
    <w:lvl w:ilvl="6" w:tplc="0419000F" w:tentative="1">
      <w:start w:val="1"/>
      <w:numFmt w:val="decimal"/>
      <w:lvlText w:val="%7."/>
      <w:lvlJc w:val="left"/>
      <w:pPr>
        <w:ind w:left="5089" w:hanging="360"/>
      </w:pPr>
    </w:lvl>
    <w:lvl w:ilvl="7" w:tplc="04190019" w:tentative="1">
      <w:start w:val="1"/>
      <w:numFmt w:val="lowerLetter"/>
      <w:lvlText w:val="%8."/>
      <w:lvlJc w:val="left"/>
      <w:pPr>
        <w:ind w:left="5809" w:hanging="360"/>
      </w:pPr>
    </w:lvl>
    <w:lvl w:ilvl="8" w:tplc="0419001B" w:tentative="1">
      <w:start w:val="1"/>
      <w:numFmt w:val="lowerRoman"/>
      <w:lvlText w:val="%9."/>
      <w:lvlJc w:val="right"/>
      <w:pPr>
        <w:ind w:left="6529" w:hanging="180"/>
      </w:pPr>
    </w:lvl>
  </w:abstractNum>
  <w:abstractNum w:abstractNumId="10">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34137CC6"/>
    <w:multiLevelType w:val="hybridMultilevel"/>
    <w:tmpl w:val="F3AC90E6"/>
    <w:lvl w:ilvl="0" w:tplc="9A006DAC">
      <w:start w:val="1"/>
      <w:numFmt w:val="bullet"/>
      <w:lvlText w:val=""/>
      <w:lvlJc w:val="left"/>
      <w:pPr>
        <w:ind w:left="720" w:hanging="360"/>
      </w:pPr>
      <w:rPr>
        <w:rFonts w:ascii="Symbol" w:hAnsi="Symbol" w:hint="default"/>
      </w:rPr>
    </w:lvl>
    <w:lvl w:ilvl="1" w:tplc="DC9871A6" w:tentative="1">
      <w:start w:val="1"/>
      <w:numFmt w:val="bullet"/>
      <w:lvlText w:val="o"/>
      <w:lvlJc w:val="left"/>
      <w:pPr>
        <w:ind w:left="1440" w:hanging="360"/>
      </w:pPr>
      <w:rPr>
        <w:rFonts w:ascii="Courier New" w:hAnsi="Courier New" w:cs="Courier New" w:hint="default"/>
      </w:rPr>
    </w:lvl>
    <w:lvl w:ilvl="2" w:tplc="8AF0A8BA" w:tentative="1">
      <w:start w:val="1"/>
      <w:numFmt w:val="bullet"/>
      <w:lvlText w:val=""/>
      <w:lvlJc w:val="left"/>
      <w:pPr>
        <w:ind w:left="2160" w:hanging="360"/>
      </w:pPr>
      <w:rPr>
        <w:rFonts w:ascii="Wingdings" w:hAnsi="Wingdings" w:hint="default"/>
      </w:rPr>
    </w:lvl>
    <w:lvl w:ilvl="3" w:tplc="5436105C" w:tentative="1">
      <w:start w:val="1"/>
      <w:numFmt w:val="bullet"/>
      <w:lvlText w:val=""/>
      <w:lvlJc w:val="left"/>
      <w:pPr>
        <w:ind w:left="2880" w:hanging="360"/>
      </w:pPr>
      <w:rPr>
        <w:rFonts w:ascii="Symbol" w:hAnsi="Symbol" w:hint="default"/>
      </w:rPr>
    </w:lvl>
    <w:lvl w:ilvl="4" w:tplc="0B646046" w:tentative="1">
      <w:start w:val="1"/>
      <w:numFmt w:val="bullet"/>
      <w:lvlText w:val="o"/>
      <w:lvlJc w:val="left"/>
      <w:pPr>
        <w:ind w:left="3600" w:hanging="360"/>
      </w:pPr>
      <w:rPr>
        <w:rFonts w:ascii="Courier New" w:hAnsi="Courier New" w:cs="Courier New" w:hint="default"/>
      </w:rPr>
    </w:lvl>
    <w:lvl w:ilvl="5" w:tplc="CD98DEF0" w:tentative="1">
      <w:start w:val="1"/>
      <w:numFmt w:val="bullet"/>
      <w:lvlText w:val=""/>
      <w:lvlJc w:val="left"/>
      <w:pPr>
        <w:ind w:left="4320" w:hanging="360"/>
      </w:pPr>
      <w:rPr>
        <w:rFonts w:ascii="Wingdings" w:hAnsi="Wingdings" w:hint="default"/>
      </w:rPr>
    </w:lvl>
    <w:lvl w:ilvl="6" w:tplc="1946D0FC" w:tentative="1">
      <w:start w:val="1"/>
      <w:numFmt w:val="bullet"/>
      <w:lvlText w:val=""/>
      <w:lvlJc w:val="left"/>
      <w:pPr>
        <w:ind w:left="5040" w:hanging="360"/>
      </w:pPr>
      <w:rPr>
        <w:rFonts w:ascii="Symbol" w:hAnsi="Symbol" w:hint="default"/>
      </w:rPr>
    </w:lvl>
    <w:lvl w:ilvl="7" w:tplc="D30E3DE2" w:tentative="1">
      <w:start w:val="1"/>
      <w:numFmt w:val="bullet"/>
      <w:lvlText w:val="o"/>
      <w:lvlJc w:val="left"/>
      <w:pPr>
        <w:ind w:left="5760" w:hanging="360"/>
      </w:pPr>
      <w:rPr>
        <w:rFonts w:ascii="Courier New" w:hAnsi="Courier New" w:cs="Courier New" w:hint="default"/>
      </w:rPr>
    </w:lvl>
    <w:lvl w:ilvl="8" w:tplc="70D40A6E" w:tentative="1">
      <w:start w:val="1"/>
      <w:numFmt w:val="bullet"/>
      <w:lvlText w:val=""/>
      <w:lvlJc w:val="left"/>
      <w:pPr>
        <w:ind w:left="6480" w:hanging="360"/>
      </w:pPr>
      <w:rPr>
        <w:rFonts w:ascii="Wingdings" w:hAnsi="Wingdings" w:hint="default"/>
      </w:rPr>
    </w:lvl>
  </w:abstractNum>
  <w:abstractNum w:abstractNumId="12">
    <w:nsid w:val="3F0D0D78"/>
    <w:multiLevelType w:val="multilevel"/>
    <w:tmpl w:val="E4F8AB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color w:val="000000"/>
        <w:sz w:val="28"/>
      </w:rPr>
    </w:lvl>
    <w:lvl w:ilvl="2">
      <w:start w:val="1"/>
      <w:numFmt w:val="decimal"/>
      <w:isLgl/>
      <w:lvlText w:val="%1.%2.%3."/>
      <w:lvlJc w:val="left"/>
      <w:pPr>
        <w:tabs>
          <w:tab w:val="num" w:pos="1080"/>
        </w:tabs>
        <w:ind w:left="1080" w:hanging="720"/>
      </w:pPr>
      <w:rPr>
        <w:rFonts w:hint="default"/>
        <w:b/>
        <w:color w:val="000000"/>
        <w:sz w:val="28"/>
      </w:rPr>
    </w:lvl>
    <w:lvl w:ilvl="3">
      <w:start w:val="1"/>
      <w:numFmt w:val="decimal"/>
      <w:isLgl/>
      <w:lvlText w:val="%1.%2.%3.%4."/>
      <w:lvlJc w:val="left"/>
      <w:pPr>
        <w:tabs>
          <w:tab w:val="num" w:pos="1440"/>
        </w:tabs>
        <w:ind w:left="1440" w:hanging="1080"/>
      </w:pPr>
      <w:rPr>
        <w:rFonts w:hint="default"/>
        <w:b/>
        <w:color w:val="000000"/>
        <w:sz w:val="28"/>
      </w:rPr>
    </w:lvl>
    <w:lvl w:ilvl="4">
      <w:start w:val="1"/>
      <w:numFmt w:val="decimal"/>
      <w:isLgl/>
      <w:lvlText w:val="%1.%2.%3.%4.%5."/>
      <w:lvlJc w:val="left"/>
      <w:pPr>
        <w:tabs>
          <w:tab w:val="num" w:pos="1440"/>
        </w:tabs>
        <w:ind w:left="1440" w:hanging="1080"/>
      </w:pPr>
      <w:rPr>
        <w:rFonts w:hint="default"/>
        <w:b/>
        <w:color w:val="000000"/>
        <w:sz w:val="28"/>
      </w:rPr>
    </w:lvl>
    <w:lvl w:ilvl="5">
      <w:start w:val="1"/>
      <w:numFmt w:val="decimal"/>
      <w:isLgl/>
      <w:lvlText w:val="%1.%2.%3.%4.%5.%6."/>
      <w:lvlJc w:val="left"/>
      <w:pPr>
        <w:tabs>
          <w:tab w:val="num" w:pos="1800"/>
        </w:tabs>
        <w:ind w:left="1800" w:hanging="1440"/>
      </w:pPr>
      <w:rPr>
        <w:rFonts w:hint="default"/>
        <w:b/>
        <w:color w:val="000000"/>
        <w:sz w:val="28"/>
      </w:rPr>
    </w:lvl>
    <w:lvl w:ilvl="6">
      <w:start w:val="1"/>
      <w:numFmt w:val="decimal"/>
      <w:isLgl/>
      <w:lvlText w:val="%1.%2.%3.%4.%5.%6.%7."/>
      <w:lvlJc w:val="left"/>
      <w:pPr>
        <w:tabs>
          <w:tab w:val="num" w:pos="2160"/>
        </w:tabs>
        <w:ind w:left="2160" w:hanging="1800"/>
      </w:pPr>
      <w:rPr>
        <w:rFonts w:hint="default"/>
        <w:b/>
        <w:color w:val="000000"/>
        <w:sz w:val="28"/>
      </w:rPr>
    </w:lvl>
    <w:lvl w:ilvl="7">
      <w:start w:val="1"/>
      <w:numFmt w:val="decimal"/>
      <w:isLgl/>
      <w:lvlText w:val="%1.%2.%3.%4.%5.%6.%7.%8."/>
      <w:lvlJc w:val="left"/>
      <w:pPr>
        <w:tabs>
          <w:tab w:val="num" w:pos="2160"/>
        </w:tabs>
        <w:ind w:left="2160" w:hanging="1800"/>
      </w:pPr>
      <w:rPr>
        <w:rFonts w:hint="default"/>
        <w:b/>
        <w:color w:val="000000"/>
        <w:sz w:val="28"/>
      </w:rPr>
    </w:lvl>
    <w:lvl w:ilvl="8">
      <w:start w:val="1"/>
      <w:numFmt w:val="decimal"/>
      <w:isLgl/>
      <w:lvlText w:val="%1.%2.%3.%4.%5.%6.%7.%8.%9."/>
      <w:lvlJc w:val="left"/>
      <w:pPr>
        <w:tabs>
          <w:tab w:val="num" w:pos="2520"/>
        </w:tabs>
        <w:ind w:left="2520" w:hanging="2160"/>
      </w:pPr>
      <w:rPr>
        <w:rFonts w:hint="default"/>
        <w:b/>
        <w:color w:val="000000"/>
        <w:sz w:val="28"/>
      </w:rPr>
    </w:lvl>
  </w:abstractNum>
  <w:abstractNum w:abstractNumId="13">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2420E71"/>
    <w:multiLevelType w:val="hybridMultilevel"/>
    <w:tmpl w:val="73FE6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714875"/>
    <w:multiLevelType w:val="multilevel"/>
    <w:tmpl w:val="06B0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DB4C47"/>
    <w:multiLevelType w:val="multilevel"/>
    <w:tmpl w:val="27AC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9F3F29"/>
    <w:multiLevelType w:val="hybridMultilevel"/>
    <w:tmpl w:val="88129C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0693097"/>
    <w:multiLevelType w:val="hybridMultilevel"/>
    <w:tmpl w:val="A78C1170"/>
    <w:lvl w:ilvl="0" w:tplc="4B5A0CC0">
      <w:start w:val="1"/>
      <w:numFmt w:val="bullet"/>
      <w:lvlText w:val=""/>
      <w:lvlJc w:val="left"/>
      <w:pPr>
        <w:ind w:left="720" w:hanging="360"/>
      </w:pPr>
      <w:rPr>
        <w:rFonts w:ascii="Symbol" w:hAnsi="Symbol" w:hint="default"/>
      </w:rPr>
    </w:lvl>
    <w:lvl w:ilvl="1" w:tplc="7032C4A4" w:tentative="1">
      <w:start w:val="1"/>
      <w:numFmt w:val="bullet"/>
      <w:lvlText w:val="o"/>
      <w:lvlJc w:val="left"/>
      <w:pPr>
        <w:ind w:left="1440" w:hanging="360"/>
      </w:pPr>
      <w:rPr>
        <w:rFonts w:ascii="Courier New" w:hAnsi="Courier New" w:cs="Courier New" w:hint="default"/>
      </w:rPr>
    </w:lvl>
    <w:lvl w:ilvl="2" w:tplc="5D10C208">
      <w:start w:val="1"/>
      <w:numFmt w:val="bullet"/>
      <w:lvlText w:val=""/>
      <w:lvlJc w:val="left"/>
      <w:pPr>
        <w:ind w:left="2160" w:hanging="360"/>
      </w:pPr>
      <w:rPr>
        <w:rFonts w:ascii="Symbol" w:hAnsi="Symbol" w:hint="default"/>
      </w:rPr>
    </w:lvl>
    <w:lvl w:ilvl="3" w:tplc="5D145308" w:tentative="1">
      <w:start w:val="1"/>
      <w:numFmt w:val="bullet"/>
      <w:lvlText w:val=""/>
      <w:lvlJc w:val="left"/>
      <w:pPr>
        <w:ind w:left="2880" w:hanging="360"/>
      </w:pPr>
      <w:rPr>
        <w:rFonts w:ascii="Symbol" w:hAnsi="Symbol" w:hint="default"/>
      </w:rPr>
    </w:lvl>
    <w:lvl w:ilvl="4" w:tplc="B8C616D2" w:tentative="1">
      <w:start w:val="1"/>
      <w:numFmt w:val="bullet"/>
      <w:lvlText w:val="o"/>
      <w:lvlJc w:val="left"/>
      <w:pPr>
        <w:ind w:left="3600" w:hanging="360"/>
      </w:pPr>
      <w:rPr>
        <w:rFonts w:ascii="Courier New" w:hAnsi="Courier New" w:cs="Courier New" w:hint="default"/>
      </w:rPr>
    </w:lvl>
    <w:lvl w:ilvl="5" w:tplc="D5325C1C" w:tentative="1">
      <w:start w:val="1"/>
      <w:numFmt w:val="bullet"/>
      <w:lvlText w:val=""/>
      <w:lvlJc w:val="left"/>
      <w:pPr>
        <w:ind w:left="4320" w:hanging="360"/>
      </w:pPr>
      <w:rPr>
        <w:rFonts w:ascii="Wingdings" w:hAnsi="Wingdings" w:hint="default"/>
      </w:rPr>
    </w:lvl>
    <w:lvl w:ilvl="6" w:tplc="2C287862" w:tentative="1">
      <w:start w:val="1"/>
      <w:numFmt w:val="bullet"/>
      <w:lvlText w:val=""/>
      <w:lvlJc w:val="left"/>
      <w:pPr>
        <w:ind w:left="5040" w:hanging="360"/>
      </w:pPr>
      <w:rPr>
        <w:rFonts w:ascii="Symbol" w:hAnsi="Symbol" w:hint="default"/>
      </w:rPr>
    </w:lvl>
    <w:lvl w:ilvl="7" w:tplc="CC849A76" w:tentative="1">
      <w:start w:val="1"/>
      <w:numFmt w:val="bullet"/>
      <w:lvlText w:val="o"/>
      <w:lvlJc w:val="left"/>
      <w:pPr>
        <w:ind w:left="5760" w:hanging="360"/>
      </w:pPr>
      <w:rPr>
        <w:rFonts w:ascii="Courier New" w:hAnsi="Courier New" w:cs="Courier New" w:hint="default"/>
      </w:rPr>
    </w:lvl>
    <w:lvl w:ilvl="8" w:tplc="411AFCEA" w:tentative="1">
      <w:start w:val="1"/>
      <w:numFmt w:val="bullet"/>
      <w:lvlText w:val=""/>
      <w:lvlJc w:val="left"/>
      <w:pPr>
        <w:ind w:left="6480" w:hanging="360"/>
      </w:pPr>
      <w:rPr>
        <w:rFonts w:ascii="Wingdings" w:hAnsi="Wingdings" w:hint="default"/>
      </w:rPr>
    </w:lvl>
  </w:abstractNum>
  <w:abstractNum w:abstractNumId="25">
    <w:nsid w:val="708D2A2E"/>
    <w:multiLevelType w:val="multilevel"/>
    <w:tmpl w:val="DEA284D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80F3099"/>
    <w:multiLevelType w:val="multilevel"/>
    <w:tmpl w:val="2938D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D0F0C64"/>
    <w:multiLevelType w:val="multilevel"/>
    <w:tmpl w:val="F99EA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7118AE"/>
    <w:multiLevelType w:val="multilevel"/>
    <w:tmpl w:val="ED0E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3"/>
  </w:num>
  <w:num w:numId="3">
    <w:abstractNumId w:val="11"/>
  </w:num>
  <w:num w:numId="4">
    <w:abstractNumId w:val="0"/>
  </w:num>
  <w:num w:numId="5">
    <w:abstractNumId w:val="10"/>
  </w:num>
  <w:num w:numId="6">
    <w:abstractNumId w:val="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24"/>
  </w:num>
  <w:num w:numId="11">
    <w:abstractNumId w:val="17"/>
  </w:num>
  <w:num w:numId="12">
    <w:abstractNumId w:val="18"/>
  </w:num>
  <w:num w:numId="13">
    <w:abstractNumId w:val="3"/>
  </w:num>
  <w:num w:numId="14">
    <w:abstractNumId w:val="8"/>
  </w:num>
  <w:num w:numId="15">
    <w:abstractNumId w:val="16"/>
  </w:num>
  <w:num w:numId="16">
    <w:abstractNumId w:val="13"/>
  </w:num>
  <w:num w:numId="17">
    <w:abstractNumId w:val="26"/>
  </w:num>
  <w:num w:numId="18">
    <w:abstractNumId w:val="21"/>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9"/>
  </w:num>
  <w:num w:numId="22">
    <w:abstractNumId w:val="15"/>
  </w:num>
  <w:num w:numId="23">
    <w:abstractNumId w:val="14"/>
  </w:num>
  <w:num w:numId="24">
    <w:abstractNumId w:val="29"/>
  </w:num>
  <w:num w:numId="25">
    <w:abstractNumId w:val="28"/>
  </w:num>
  <w:num w:numId="26">
    <w:abstractNumId w:val="25"/>
  </w:num>
  <w:num w:numId="27">
    <w:abstractNumId w:val="7"/>
  </w:num>
  <w:num w:numId="28">
    <w:abstractNumId w:val="12"/>
  </w:num>
  <w:num w:numId="29">
    <w:abstractNumId w:val="20"/>
  </w:num>
  <w:num w:numId="30">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7D3BBA"/>
    <w:rsid w:val="0000179D"/>
    <w:rsid w:val="00001DC7"/>
    <w:rsid w:val="00001E02"/>
    <w:rsid w:val="00003688"/>
    <w:rsid w:val="0000432E"/>
    <w:rsid w:val="0000439B"/>
    <w:rsid w:val="000053B9"/>
    <w:rsid w:val="000054F5"/>
    <w:rsid w:val="00007E93"/>
    <w:rsid w:val="00012F62"/>
    <w:rsid w:val="0001356F"/>
    <w:rsid w:val="00014313"/>
    <w:rsid w:val="000144A4"/>
    <w:rsid w:val="00014FF5"/>
    <w:rsid w:val="00015A09"/>
    <w:rsid w:val="00016642"/>
    <w:rsid w:val="000207DC"/>
    <w:rsid w:val="00021E21"/>
    <w:rsid w:val="000227FE"/>
    <w:rsid w:val="0002351E"/>
    <w:rsid w:val="00023BF0"/>
    <w:rsid w:val="00023F2F"/>
    <w:rsid w:val="000260D1"/>
    <w:rsid w:val="000268C2"/>
    <w:rsid w:val="00026B29"/>
    <w:rsid w:val="000272F8"/>
    <w:rsid w:val="00030012"/>
    <w:rsid w:val="00030166"/>
    <w:rsid w:val="0003202D"/>
    <w:rsid w:val="00033C2E"/>
    <w:rsid w:val="00033EE3"/>
    <w:rsid w:val="0003466D"/>
    <w:rsid w:val="00034746"/>
    <w:rsid w:val="00034AEE"/>
    <w:rsid w:val="00034DDE"/>
    <w:rsid w:val="00036343"/>
    <w:rsid w:val="000369DB"/>
    <w:rsid w:val="00036D09"/>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665"/>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7109"/>
    <w:rsid w:val="00077669"/>
    <w:rsid w:val="00077B50"/>
    <w:rsid w:val="000803FD"/>
    <w:rsid w:val="000826FB"/>
    <w:rsid w:val="00082CE0"/>
    <w:rsid w:val="0008412C"/>
    <w:rsid w:val="00087A59"/>
    <w:rsid w:val="00090A26"/>
    <w:rsid w:val="00093B1D"/>
    <w:rsid w:val="00094B28"/>
    <w:rsid w:val="000951C1"/>
    <w:rsid w:val="000952F2"/>
    <w:rsid w:val="000956DC"/>
    <w:rsid w:val="000956E3"/>
    <w:rsid w:val="00097336"/>
    <w:rsid w:val="00097603"/>
    <w:rsid w:val="00097E24"/>
    <w:rsid w:val="000A01FB"/>
    <w:rsid w:val="000A101D"/>
    <w:rsid w:val="000A1080"/>
    <w:rsid w:val="000A132A"/>
    <w:rsid w:val="000A579E"/>
    <w:rsid w:val="000A5E23"/>
    <w:rsid w:val="000A6A35"/>
    <w:rsid w:val="000A79D1"/>
    <w:rsid w:val="000B04E4"/>
    <w:rsid w:val="000B0FF0"/>
    <w:rsid w:val="000B1E0C"/>
    <w:rsid w:val="000B2685"/>
    <w:rsid w:val="000B2D21"/>
    <w:rsid w:val="000B3D34"/>
    <w:rsid w:val="000B6023"/>
    <w:rsid w:val="000B64F1"/>
    <w:rsid w:val="000B7897"/>
    <w:rsid w:val="000B7EE2"/>
    <w:rsid w:val="000C0056"/>
    <w:rsid w:val="000C041F"/>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9B7"/>
    <w:rsid w:val="000F4E94"/>
    <w:rsid w:val="000F5F3E"/>
    <w:rsid w:val="000F66BC"/>
    <w:rsid w:val="000F66FD"/>
    <w:rsid w:val="000F685D"/>
    <w:rsid w:val="000F6A1A"/>
    <w:rsid w:val="000F6B20"/>
    <w:rsid w:val="000F6DA6"/>
    <w:rsid w:val="000F77D9"/>
    <w:rsid w:val="00101E77"/>
    <w:rsid w:val="0010329B"/>
    <w:rsid w:val="00103CFC"/>
    <w:rsid w:val="00103DF4"/>
    <w:rsid w:val="00105A9C"/>
    <w:rsid w:val="00105AF8"/>
    <w:rsid w:val="001060F7"/>
    <w:rsid w:val="0010741B"/>
    <w:rsid w:val="00111B1D"/>
    <w:rsid w:val="00111CB5"/>
    <w:rsid w:val="001123FD"/>
    <w:rsid w:val="00112B9F"/>
    <w:rsid w:val="00112EAE"/>
    <w:rsid w:val="00113138"/>
    <w:rsid w:val="001135FE"/>
    <w:rsid w:val="00113DB4"/>
    <w:rsid w:val="00114625"/>
    <w:rsid w:val="00115663"/>
    <w:rsid w:val="0011609C"/>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57F8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277"/>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A03"/>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2ECA"/>
    <w:rsid w:val="001D3260"/>
    <w:rsid w:val="001D3E36"/>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22BE"/>
    <w:rsid w:val="001F2D5F"/>
    <w:rsid w:val="001F59F8"/>
    <w:rsid w:val="001F7622"/>
    <w:rsid w:val="001F7DCF"/>
    <w:rsid w:val="0020075B"/>
    <w:rsid w:val="00200E1E"/>
    <w:rsid w:val="002016F2"/>
    <w:rsid w:val="002018FF"/>
    <w:rsid w:val="002027F1"/>
    <w:rsid w:val="00203C26"/>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F9D"/>
    <w:rsid w:val="002205BA"/>
    <w:rsid w:val="00220740"/>
    <w:rsid w:val="002228F3"/>
    <w:rsid w:val="00222BC5"/>
    <w:rsid w:val="002244F1"/>
    <w:rsid w:val="00224655"/>
    <w:rsid w:val="00224B53"/>
    <w:rsid w:val="00225FC1"/>
    <w:rsid w:val="00226CA0"/>
    <w:rsid w:val="00227DDA"/>
    <w:rsid w:val="00230ADB"/>
    <w:rsid w:val="00231248"/>
    <w:rsid w:val="0023144C"/>
    <w:rsid w:val="0023170E"/>
    <w:rsid w:val="00231AA3"/>
    <w:rsid w:val="00231BA4"/>
    <w:rsid w:val="00233F88"/>
    <w:rsid w:val="0023410B"/>
    <w:rsid w:val="00235132"/>
    <w:rsid w:val="00237BE8"/>
    <w:rsid w:val="00237D54"/>
    <w:rsid w:val="0024028E"/>
    <w:rsid w:val="0024113D"/>
    <w:rsid w:val="00241878"/>
    <w:rsid w:val="0024289A"/>
    <w:rsid w:val="00243C4A"/>
    <w:rsid w:val="002447AD"/>
    <w:rsid w:val="002455FD"/>
    <w:rsid w:val="00245F8D"/>
    <w:rsid w:val="002466E9"/>
    <w:rsid w:val="00246CCC"/>
    <w:rsid w:val="00247087"/>
    <w:rsid w:val="002475AF"/>
    <w:rsid w:val="0025159C"/>
    <w:rsid w:val="00251868"/>
    <w:rsid w:val="002519D4"/>
    <w:rsid w:val="00251A95"/>
    <w:rsid w:val="0025235D"/>
    <w:rsid w:val="0025319E"/>
    <w:rsid w:val="0025426C"/>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84F"/>
    <w:rsid w:val="002708AF"/>
    <w:rsid w:val="00272C1E"/>
    <w:rsid w:val="00272F3D"/>
    <w:rsid w:val="002737B1"/>
    <w:rsid w:val="0027477F"/>
    <w:rsid w:val="00274DED"/>
    <w:rsid w:val="00275339"/>
    <w:rsid w:val="00275D84"/>
    <w:rsid w:val="00276B8C"/>
    <w:rsid w:val="002770B1"/>
    <w:rsid w:val="002775AB"/>
    <w:rsid w:val="00277902"/>
    <w:rsid w:val="00277BA4"/>
    <w:rsid w:val="00277C1D"/>
    <w:rsid w:val="00277DE5"/>
    <w:rsid w:val="00280A85"/>
    <w:rsid w:val="00281B4F"/>
    <w:rsid w:val="00281B97"/>
    <w:rsid w:val="00282BB3"/>
    <w:rsid w:val="00285598"/>
    <w:rsid w:val="002857C8"/>
    <w:rsid w:val="002866D7"/>
    <w:rsid w:val="002877F2"/>
    <w:rsid w:val="00287E72"/>
    <w:rsid w:val="00290F3C"/>
    <w:rsid w:val="0029160A"/>
    <w:rsid w:val="002916CF"/>
    <w:rsid w:val="00291F9C"/>
    <w:rsid w:val="00292925"/>
    <w:rsid w:val="00293588"/>
    <w:rsid w:val="00293772"/>
    <w:rsid w:val="0029465B"/>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981"/>
    <w:rsid w:val="002C4DDE"/>
    <w:rsid w:val="002C580A"/>
    <w:rsid w:val="002D018C"/>
    <w:rsid w:val="002D02EB"/>
    <w:rsid w:val="002D2012"/>
    <w:rsid w:val="002D26AC"/>
    <w:rsid w:val="002D2E93"/>
    <w:rsid w:val="002D335C"/>
    <w:rsid w:val="002D5D3D"/>
    <w:rsid w:val="002D788B"/>
    <w:rsid w:val="002E0A45"/>
    <w:rsid w:val="002E0B40"/>
    <w:rsid w:val="002E17B3"/>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546E"/>
    <w:rsid w:val="002F575D"/>
    <w:rsid w:val="002F5B0A"/>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4C00"/>
    <w:rsid w:val="00326376"/>
    <w:rsid w:val="003266B4"/>
    <w:rsid w:val="00326E5F"/>
    <w:rsid w:val="00327B7F"/>
    <w:rsid w:val="00327E7F"/>
    <w:rsid w:val="00327F80"/>
    <w:rsid w:val="003306EE"/>
    <w:rsid w:val="00330C82"/>
    <w:rsid w:val="00331153"/>
    <w:rsid w:val="00333004"/>
    <w:rsid w:val="003334AC"/>
    <w:rsid w:val="00334438"/>
    <w:rsid w:val="00335DBD"/>
    <w:rsid w:val="0033658A"/>
    <w:rsid w:val="00336830"/>
    <w:rsid w:val="00340762"/>
    <w:rsid w:val="00342054"/>
    <w:rsid w:val="003429F7"/>
    <w:rsid w:val="003430D6"/>
    <w:rsid w:val="00343B7C"/>
    <w:rsid w:val="00343C99"/>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6F2"/>
    <w:rsid w:val="0035774E"/>
    <w:rsid w:val="00357938"/>
    <w:rsid w:val="00357E83"/>
    <w:rsid w:val="00360681"/>
    <w:rsid w:val="00360840"/>
    <w:rsid w:val="00360BC8"/>
    <w:rsid w:val="00360DB4"/>
    <w:rsid w:val="00360E79"/>
    <w:rsid w:val="003614CF"/>
    <w:rsid w:val="00361E2B"/>
    <w:rsid w:val="00362355"/>
    <w:rsid w:val="00363405"/>
    <w:rsid w:val="003645E8"/>
    <w:rsid w:val="003647C4"/>
    <w:rsid w:val="00364BAD"/>
    <w:rsid w:val="00364CD9"/>
    <w:rsid w:val="003664CB"/>
    <w:rsid w:val="00366A14"/>
    <w:rsid w:val="003674A9"/>
    <w:rsid w:val="00370972"/>
    <w:rsid w:val="003714BC"/>
    <w:rsid w:val="00371517"/>
    <w:rsid w:val="00371E0D"/>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2DEF"/>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26B17"/>
    <w:rsid w:val="004304F1"/>
    <w:rsid w:val="00430A23"/>
    <w:rsid w:val="00430B43"/>
    <w:rsid w:val="00430D5E"/>
    <w:rsid w:val="00431408"/>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246"/>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0E41"/>
    <w:rsid w:val="004828AA"/>
    <w:rsid w:val="00482BB0"/>
    <w:rsid w:val="00483D76"/>
    <w:rsid w:val="00484C1F"/>
    <w:rsid w:val="00485613"/>
    <w:rsid w:val="004868C0"/>
    <w:rsid w:val="004877FF"/>
    <w:rsid w:val="00490236"/>
    <w:rsid w:val="0049028E"/>
    <w:rsid w:val="004906DA"/>
    <w:rsid w:val="00490C8F"/>
    <w:rsid w:val="00492B4A"/>
    <w:rsid w:val="00493083"/>
    <w:rsid w:val="004940AC"/>
    <w:rsid w:val="0049455C"/>
    <w:rsid w:val="00494E25"/>
    <w:rsid w:val="00495A27"/>
    <w:rsid w:val="00496BF5"/>
    <w:rsid w:val="00497E78"/>
    <w:rsid w:val="00497FF2"/>
    <w:rsid w:val="004A0F51"/>
    <w:rsid w:val="004A0F8A"/>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6B50"/>
    <w:rsid w:val="004C782E"/>
    <w:rsid w:val="004D0169"/>
    <w:rsid w:val="004D22B8"/>
    <w:rsid w:val="004D2883"/>
    <w:rsid w:val="004D3083"/>
    <w:rsid w:val="004D45D1"/>
    <w:rsid w:val="004D55DA"/>
    <w:rsid w:val="004D5901"/>
    <w:rsid w:val="004D6A2F"/>
    <w:rsid w:val="004D6A36"/>
    <w:rsid w:val="004D7F9E"/>
    <w:rsid w:val="004E02A2"/>
    <w:rsid w:val="004E088C"/>
    <w:rsid w:val="004E0B3E"/>
    <w:rsid w:val="004E123A"/>
    <w:rsid w:val="004E230F"/>
    <w:rsid w:val="004E233D"/>
    <w:rsid w:val="004E264D"/>
    <w:rsid w:val="004E3C59"/>
    <w:rsid w:val="004E4156"/>
    <w:rsid w:val="004E4412"/>
    <w:rsid w:val="004E5859"/>
    <w:rsid w:val="004E66E7"/>
    <w:rsid w:val="004E6973"/>
    <w:rsid w:val="004E70BF"/>
    <w:rsid w:val="004F0022"/>
    <w:rsid w:val="004F1A90"/>
    <w:rsid w:val="004F23D8"/>
    <w:rsid w:val="004F271A"/>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6CD"/>
    <w:rsid w:val="00504CA2"/>
    <w:rsid w:val="00505BC1"/>
    <w:rsid w:val="0050624A"/>
    <w:rsid w:val="005065F9"/>
    <w:rsid w:val="00507EA6"/>
    <w:rsid w:val="0051036E"/>
    <w:rsid w:val="00510A73"/>
    <w:rsid w:val="00513748"/>
    <w:rsid w:val="00514DD4"/>
    <w:rsid w:val="0051501E"/>
    <w:rsid w:val="0051579B"/>
    <w:rsid w:val="005161FC"/>
    <w:rsid w:val="00516D22"/>
    <w:rsid w:val="00516F61"/>
    <w:rsid w:val="00517A81"/>
    <w:rsid w:val="00520175"/>
    <w:rsid w:val="00521F1E"/>
    <w:rsid w:val="0052224C"/>
    <w:rsid w:val="005229F9"/>
    <w:rsid w:val="00522F76"/>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2BC6"/>
    <w:rsid w:val="00545689"/>
    <w:rsid w:val="00545F5B"/>
    <w:rsid w:val="005505E1"/>
    <w:rsid w:val="00554621"/>
    <w:rsid w:val="005549C2"/>
    <w:rsid w:val="00554E69"/>
    <w:rsid w:val="0055542F"/>
    <w:rsid w:val="00555878"/>
    <w:rsid w:val="00556016"/>
    <w:rsid w:val="00557567"/>
    <w:rsid w:val="00562447"/>
    <w:rsid w:val="005630D0"/>
    <w:rsid w:val="00563DE7"/>
    <w:rsid w:val="00564450"/>
    <w:rsid w:val="00565F78"/>
    <w:rsid w:val="00565FA0"/>
    <w:rsid w:val="00566E01"/>
    <w:rsid w:val="00567F55"/>
    <w:rsid w:val="00571799"/>
    <w:rsid w:val="005735BF"/>
    <w:rsid w:val="00575985"/>
    <w:rsid w:val="005772F3"/>
    <w:rsid w:val="0058015A"/>
    <w:rsid w:val="005805DB"/>
    <w:rsid w:val="00581397"/>
    <w:rsid w:val="00581B01"/>
    <w:rsid w:val="0058457B"/>
    <w:rsid w:val="00585083"/>
    <w:rsid w:val="00585C03"/>
    <w:rsid w:val="00585C12"/>
    <w:rsid w:val="00585E70"/>
    <w:rsid w:val="00585ED8"/>
    <w:rsid w:val="0058686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B79"/>
    <w:rsid w:val="005A2031"/>
    <w:rsid w:val="005A398A"/>
    <w:rsid w:val="005A421F"/>
    <w:rsid w:val="005A5E50"/>
    <w:rsid w:val="005A67BA"/>
    <w:rsid w:val="005A70F3"/>
    <w:rsid w:val="005B0098"/>
    <w:rsid w:val="005B00D6"/>
    <w:rsid w:val="005B01C8"/>
    <w:rsid w:val="005B0C25"/>
    <w:rsid w:val="005B0FDB"/>
    <w:rsid w:val="005B16BB"/>
    <w:rsid w:val="005B2CEC"/>
    <w:rsid w:val="005B3341"/>
    <w:rsid w:val="005B38E2"/>
    <w:rsid w:val="005B44E5"/>
    <w:rsid w:val="005B5273"/>
    <w:rsid w:val="005B53EB"/>
    <w:rsid w:val="005B5732"/>
    <w:rsid w:val="005B5733"/>
    <w:rsid w:val="005B5886"/>
    <w:rsid w:val="005B6459"/>
    <w:rsid w:val="005B6B36"/>
    <w:rsid w:val="005C050D"/>
    <w:rsid w:val="005C09D0"/>
    <w:rsid w:val="005C0C9F"/>
    <w:rsid w:val="005C0EC8"/>
    <w:rsid w:val="005C149F"/>
    <w:rsid w:val="005C2076"/>
    <w:rsid w:val="005C2238"/>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A08"/>
    <w:rsid w:val="005D4F9F"/>
    <w:rsid w:val="005D58FA"/>
    <w:rsid w:val="005E0AC7"/>
    <w:rsid w:val="005E351B"/>
    <w:rsid w:val="005E3726"/>
    <w:rsid w:val="005E3868"/>
    <w:rsid w:val="005E406A"/>
    <w:rsid w:val="005E463A"/>
    <w:rsid w:val="005E48D3"/>
    <w:rsid w:val="005E4B8F"/>
    <w:rsid w:val="005E525A"/>
    <w:rsid w:val="005E5627"/>
    <w:rsid w:val="005E5643"/>
    <w:rsid w:val="005E56F9"/>
    <w:rsid w:val="005E64E4"/>
    <w:rsid w:val="005E675B"/>
    <w:rsid w:val="005E72B8"/>
    <w:rsid w:val="005F09C3"/>
    <w:rsid w:val="005F0CBE"/>
    <w:rsid w:val="005F1181"/>
    <w:rsid w:val="005F146D"/>
    <w:rsid w:val="005F18CE"/>
    <w:rsid w:val="005F201C"/>
    <w:rsid w:val="005F3628"/>
    <w:rsid w:val="005F5FBE"/>
    <w:rsid w:val="005F64AC"/>
    <w:rsid w:val="005F7110"/>
    <w:rsid w:val="005F75F1"/>
    <w:rsid w:val="005F79E5"/>
    <w:rsid w:val="005F7A39"/>
    <w:rsid w:val="005F7DBD"/>
    <w:rsid w:val="006008D7"/>
    <w:rsid w:val="0060105E"/>
    <w:rsid w:val="00602316"/>
    <w:rsid w:val="006024AB"/>
    <w:rsid w:val="0060284E"/>
    <w:rsid w:val="00603F22"/>
    <w:rsid w:val="006045D9"/>
    <w:rsid w:val="00604DA0"/>
    <w:rsid w:val="00604EBE"/>
    <w:rsid w:val="00605517"/>
    <w:rsid w:val="00606E2C"/>
    <w:rsid w:val="006103F8"/>
    <w:rsid w:val="006105C0"/>
    <w:rsid w:val="00610D82"/>
    <w:rsid w:val="00611E45"/>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66F"/>
    <w:rsid w:val="00627BA7"/>
    <w:rsid w:val="00630526"/>
    <w:rsid w:val="006305AF"/>
    <w:rsid w:val="00630F96"/>
    <w:rsid w:val="006316D9"/>
    <w:rsid w:val="006347FE"/>
    <w:rsid w:val="00634ED4"/>
    <w:rsid w:val="0063665D"/>
    <w:rsid w:val="006367A3"/>
    <w:rsid w:val="00636ACE"/>
    <w:rsid w:val="00637D46"/>
    <w:rsid w:val="006406AF"/>
    <w:rsid w:val="0064106F"/>
    <w:rsid w:val="00641BF6"/>
    <w:rsid w:val="00642611"/>
    <w:rsid w:val="00643756"/>
    <w:rsid w:val="00643E19"/>
    <w:rsid w:val="00644D39"/>
    <w:rsid w:val="006453D0"/>
    <w:rsid w:val="00645F9D"/>
    <w:rsid w:val="00650C48"/>
    <w:rsid w:val="00651CA4"/>
    <w:rsid w:val="00651FC0"/>
    <w:rsid w:val="006523A1"/>
    <w:rsid w:val="006525AA"/>
    <w:rsid w:val="0065327D"/>
    <w:rsid w:val="0065362C"/>
    <w:rsid w:val="006536BD"/>
    <w:rsid w:val="00654099"/>
    <w:rsid w:val="006542AD"/>
    <w:rsid w:val="006563C6"/>
    <w:rsid w:val="00656B39"/>
    <w:rsid w:val="00657329"/>
    <w:rsid w:val="00657677"/>
    <w:rsid w:val="0065770F"/>
    <w:rsid w:val="00660949"/>
    <w:rsid w:val="0066176D"/>
    <w:rsid w:val="00661819"/>
    <w:rsid w:val="0066378C"/>
    <w:rsid w:val="00665347"/>
    <w:rsid w:val="006655F9"/>
    <w:rsid w:val="0066578F"/>
    <w:rsid w:val="006663E6"/>
    <w:rsid w:val="00666EE5"/>
    <w:rsid w:val="00666FD1"/>
    <w:rsid w:val="00670F7B"/>
    <w:rsid w:val="00674679"/>
    <w:rsid w:val="00674F35"/>
    <w:rsid w:val="00680C1E"/>
    <w:rsid w:val="0068118E"/>
    <w:rsid w:val="00681700"/>
    <w:rsid w:val="006817D9"/>
    <w:rsid w:val="00681D88"/>
    <w:rsid w:val="00683EF2"/>
    <w:rsid w:val="006841EE"/>
    <w:rsid w:val="0068513C"/>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FB2"/>
    <w:rsid w:val="00696C8B"/>
    <w:rsid w:val="00697090"/>
    <w:rsid w:val="00697C55"/>
    <w:rsid w:val="006A008B"/>
    <w:rsid w:val="006A0486"/>
    <w:rsid w:val="006A07FD"/>
    <w:rsid w:val="006A099E"/>
    <w:rsid w:val="006A177A"/>
    <w:rsid w:val="006A1B40"/>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0CE8"/>
    <w:rsid w:val="006C206B"/>
    <w:rsid w:val="006C2871"/>
    <w:rsid w:val="006C3CAB"/>
    <w:rsid w:val="006C47EB"/>
    <w:rsid w:val="006C4862"/>
    <w:rsid w:val="006C670A"/>
    <w:rsid w:val="006C6EA9"/>
    <w:rsid w:val="006C7755"/>
    <w:rsid w:val="006C78ED"/>
    <w:rsid w:val="006D0BC8"/>
    <w:rsid w:val="006D1198"/>
    <w:rsid w:val="006D20B8"/>
    <w:rsid w:val="006D2AE2"/>
    <w:rsid w:val="006D357C"/>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2D9F"/>
    <w:rsid w:val="006E33A3"/>
    <w:rsid w:val="006E37C1"/>
    <w:rsid w:val="006E4523"/>
    <w:rsid w:val="006E462F"/>
    <w:rsid w:val="006E4974"/>
    <w:rsid w:val="006E6A55"/>
    <w:rsid w:val="006E6CDC"/>
    <w:rsid w:val="006E714B"/>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53C9"/>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08F1"/>
    <w:rsid w:val="00733086"/>
    <w:rsid w:val="007331DE"/>
    <w:rsid w:val="00733259"/>
    <w:rsid w:val="00733AF6"/>
    <w:rsid w:val="00733C36"/>
    <w:rsid w:val="0073466B"/>
    <w:rsid w:val="00734A9B"/>
    <w:rsid w:val="00735ABE"/>
    <w:rsid w:val="00735B30"/>
    <w:rsid w:val="00740135"/>
    <w:rsid w:val="00740843"/>
    <w:rsid w:val="00740F02"/>
    <w:rsid w:val="0074141E"/>
    <w:rsid w:val="0074207E"/>
    <w:rsid w:val="00742A84"/>
    <w:rsid w:val="007437AF"/>
    <w:rsid w:val="00744319"/>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C13"/>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C711E"/>
    <w:rsid w:val="007D0128"/>
    <w:rsid w:val="007D01F9"/>
    <w:rsid w:val="007D0467"/>
    <w:rsid w:val="007D12C0"/>
    <w:rsid w:val="007D1811"/>
    <w:rsid w:val="007D2FCE"/>
    <w:rsid w:val="007D3BBA"/>
    <w:rsid w:val="007D4156"/>
    <w:rsid w:val="007D482F"/>
    <w:rsid w:val="007D51D3"/>
    <w:rsid w:val="007D5941"/>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1938"/>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08C4"/>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5F35"/>
    <w:rsid w:val="00836CB4"/>
    <w:rsid w:val="00836D01"/>
    <w:rsid w:val="008377E1"/>
    <w:rsid w:val="00837CBC"/>
    <w:rsid w:val="00837ED9"/>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56859"/>
    <w:rsid w:val="008602AC"/>
    <w:rsid w:val="008609F8"/>
    <w:rsid w:val="00862881"/>
    <w:rsid w:val="00864656"/>
    <w:rsid w:val="00864CB1"/>
    <w:rsid w:val="00864F5E"/>
    <w:rsid w:val="0086523B"/>
    <w:rsid w:val="00866116"/>
    <w:rsid w:val="00866D2A"/>
    <w:rsid w:val="0087161E"/>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5B7E"/>
    <w:rsid w:val="008A6514"/>
    <w:rsid w:val="008A66DD"/>
    <w:rsid w:val="008A6E44"/>
    <w:rsid w:val="008A76F0"/>
    <w:rsid w:val="008B02EF"/>
    <w:rsid w:val="008B042F"/>
    <w:rsid w:val="008B0AA6"/>
    <w:rsid w:val="008B1AE1"/>
    <w:rsid w:val="008B2322"/>
    <w:rsid w:val="008B25F2"/>
    <w:rsid w:val="008B3329"/>
    <w:rsid w:val="008B34AA"/>
    <w:rsid w:val="008B47B7"/>
    <w:rsid w:val="008B6CF6"/>
    <w:rsid w:val="008B79E2"/>
    <w:rsid w:val="008C1C93"/>
    <w:rsid w:val="008C4431"/>
    <w:rsid w:val="008C4F94"/>
    <w:rsid w:val="008C624D"/>
    <w:rsid w:val="008C6CCE"/>
    <w:rsid w:val="008C7927"/>
    <w:rsid w:val="008C7A0F"/>
    <w:rsid w:val="008D0FC9"/>
    <w:rsid w:val="008D186D"/>
    <w:rsid w:val="008D1ABD"/>
    <w:rsid w:val="008D2215"/>
    <w:rsid w:val="008D28EC"/>
    <w:rsid w:val="008D2AED"/>
    <w:rsid w:val="008D3494"/>
    <w:rsid w:val="008D42BE"/>
    <w:rsid w:val="008D55B3"/>
    <w:rsid w:val="008D5E79"/>
    <w:rsid w:val="008D6848"/>
    <w:rsid w:val="008D6A98"/>
    <w:rsid w:val="008E20CF"/>
    <w:rsid w:val="008E2843"/>
    <w:rsid w:val="008E2B79"/>
    <w:rsid w:val="008E2D16"/>
    <w:rsid w:val="008E4D7A"/>
    <w:rsid w:val="008E54EA"/>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0768"/>
    <w:rsid w:val="00904105"/>
    <w:rsid w:val="0090445B"/>
    <w:rsid w:val="00904CF3"/>
    <w:rsid w:val="0090550A"/>
    <w:rsid w:val="00907514"/>
    <w:rsid w:val="00910893"/>
    <w:rsid w:val="00910E98"/>
    <w:rsid w:val="0091103D"/>
    <w:rsid w:val="00911A0C"/>
    <w:rsid w:val="00912868"/>
    <w:rsid w:val="0091350C"/>
    <w:rsid w:val="00913D23"/>
    <w:rsid w:val="00913FE4"/>
    <w:rsid w:val="00915428"/>
    <w:rsid w:val="0091569E"/>
    <w:rsid w:val="00917147"/>
    <w:rsid w:val="00917895"/>
    <w:rsid w:val="009178EF"/>
    <w:rsid w:val="00917A0E"/>
    <w:rsid w:val="0092149E"/>
    <w:rsid w:val="00921534"/>
    <w:rsid w:val="00922B79"/>
    <w:rsid w:val="009230FA"/>
    <w:rsid w:val="009245BC"/>
    <w:rsid w:val="009245EE"/>
    <w:rsid w:val="0092539D"/>
    <w:rsid w:val="009273EE"/>
    <w:rsid w:val="00931BBA"/>
    <w:rsid w:val="00932647"/>
    <w:rsid w:val="00932A65"/>
    <w:rsid w:val="00932C0D"/>
    <w:rsid w:val="00933977"/>
    <w:rsid w:val="0093465E"/>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3FCF"/>
    <w:rsid w:val="0096415E"/>
    <w:rsid w:val="009677EF"/>
    <w:rsid w:val="0097216C"/>
    <w:rsid w:val="009738EF"/>
    <w:rsid w:val="00974EE3"/>
    <w:rsid w:val="00975DCB"/>
    <w:rsid w:val="00976133"/>
    <w:rsid w:val="0097703A"/>
    <w:rsid w:val="00977256"/>
    <w:rsid w:val="009773F8"/>
    <w:rsid w:val="009809C3"/>
    <w:rsid w:val="00980EAB"/>
    <w:rsid w:val="009820DB"/>
    <w:rsid w:val="0098225F"/>
    <w:rsid w:val="00982C2F"/>
    <w:rsid w:val="00982FE2"/>
    <w:rsid w:val="00983470"/>
    <w:rsid w:val="009835B3"/>
    <w:rsid w:val="00984AD5"/>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4217"/>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C6A"/>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3EE5"/>
    <w:rsid w:val="009D4B6B"/>
    <w:rsid w:val="009D5730"/>
    <w:rsid w:val="009D6603"/>
    <w:rsid w:val="009D6753"/>
    <w:rsid w:val="009D7121"/>
    <w:rsid w:val="009D7689"/>
    <w:rsid w:val="009E0AA2"/>
    <w:rsid w:val="009E1C43"/>
    <w:rsid w:val="009E2400"/>
    <w:rsid w:val="009E3664"/>
    <w:rsid w:val="009E3DF2"/>
    <w:rsid w:val="009E43B3"/>
    <w:rsid w:val="009E4AE6"/>
    <w:rsid w:val="009E4C50"/>
    <w:rsid w:val="009E636A"/>
    <w:rsid w:val="009E67F2"/>
    <w:rsid w:val="009F0B2D"/>
    <w:rsid w:val="009F15B9"/>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554D"/>
    <w:rsid w:val="00A05639"/>
    <w:rsid w:val="00A0645B"/>
    <w:rsid w:val="00A06620"/>
    <w:rsid w:val="00A07FD7"/>
    <w:rsid w:val="00A125F5"/>
    <w:rsid w:val="00A12902"/>
    <w:rsid w:val="00A13019"/>
    <w:rsid w:val="00A1364C"/>
    <w:rsid w:val="00A1392B"/>
    <w:rsid w:val="00A13D9D"/>
    <w:rsid w:val="00A13FF7"/>
    <w:rsid w:val="00A1448F"/>
    <w:rsid w:val="00A14698"/>
    <w:rsid w:val="00A14C89"/>
    <w:rsid w:val="00A14D3B"/>
    <w:rsid w:val="00A16411"/>
    <w:rsid w:val="00A20D94"/>
    <w:rsid w:val="00A225BF"/>
    <w:rsid w:val="00A24789"/>
    <w:rsid w:val="00A2538B"/>
    <w:rsid w:val="00A2694D"/>
    <w:rsid w:val="00A26FC4"/>
    <w:rsid w:val="00A276E6"/>
    <w:rsid w:val="00A27DCE"/>
    <w:rsid w:val="00A30F2F"/>
    <w:rsid w:val="00A31073"/>
    <w:rsid w:val="00A32F60"/>
    <w:rsid w:val="00A33CF3"/>
    <w:rsid w:val="00A34975"/>
    <w:rsid w:val="00A35456"/>
    <w:rsid w:val="00A35A62"/>
    <w:rsid w:val="00A3619E"/>
    <w:rsid w:val="00A36454"/>
    <w:rsid w:val="00A376A8"/>
    <w:rsid w:val="00A37EBC"/>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6DAD"/>
    <w:rsid w:val="00A57503"/>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2059"/>
    <w:rsid w:val="00A9243E"/>
    <w:rsid w:val="00A926DA"/>
    <w:rsid w:val="00A93693"/>
    <w:rsid w:val="00A94C42"/>
    <w:rsid w:val="00A94DB5"/>
    <w:rsid w:val="00A9535A"/>
    <w:rsid w:val="00A96A5E"/>
    <w:rsid w:val="00A97381"/>
    <w:rsid w:val="00A97CB0"/>
    <w:rsid w:val="00A97D89"/>
    <w:rsid w:val="00AA1540"/>
    <w:rsid w:val="00AA16EA"/>
    <w:rsid w:val="00AA2A9D"/>
    <w:rsid w:val="00AA2C9C"/>
    <w:rsid w:val="00AA2CBE"/>
    <w:rsid w:val="00AA30A4"/>
    <w:rsid w:val="00AA34AC"/>
    <w:rsid w:val="00AA3833"/>
    <w:rsid w:val="00AA4C78"/>
    <w:rsid w:val="00AA5D4C"/>
    <w:rsid w:val="00AA6989"/>
    <w:rsid w:val="00AA7210"/>
    <w:rsid w:val="00AA7570"/>
    <w:rsid w:val="00AA771E"/>
    <w:rsid w:val="00AA7BA1"/>
    <w:rsid w:val="00AB0200"/>
    <w:rsid w:val="00AB064E"/>
    <w:rsid w:val="00AB0DB2"/>
    <w:rsid w:val="00AB1198"/>
    <w:rsid w:val="00AB26CD"/>
    <w:rsid w:val="00AB31C0"/>
    <w:rsid w:val="00AB39DD"/>
    <w:rsid w:val="00AB41B9"/>
    <w:rsid w:val="00AB44B6"/>
    <w:rsid w:val="00AB505A"/>
    <w:rsid w:val="00AB74A0"/>
    <w:rsid w:val="00AB77D8"/>
    <w:rsid w:val="00AB7CBB"/>
    <w:rsid w:val="00AC19B0"/>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0AC7"/>
    <w:rsid w:val="00B11797"/>
    <w:rsid w:val="00B134CC"/>
    <w:rsid w:val="00B139CD"/>
    <w:rsid w:val="00B14728"/>
    <w:rsid w:val="00B15C37"/>
    <w:rsid w:val="00B16641"/>
    <w:rsid w:val="00B16769"/>
    <w:rsid w:val="00B16A50"/>
    <w:rsid w:val="00B16ED3"/>
    <w:rsid w:val="00B17070"/>
    <w:rsid w:val="00B17319"/>
    <w:rsid w:val="00B176C1"/>
    <w:rsid w:val="00B177C1"/>
    <w:rsid w:val="00B179B3"/>
    <w:rsid w:val="00B20FE6"/>
    <w:rsid w:val="00B217A7"/>
    <w:rsid w:val="00B21BF1"/>
    <w:rsid w:val="00B220EB"/>
    <w:rsid w:val="00B24B1B"/>
    <w:rsid w:val="00B25860"/>
    <w:rsid w:val="00B26696"/>
    <w:rsid w:val="00B270B2"/>
    <w:rsid w:val="00B273D7"/>
    <w:rsid w:val="00B30027"/>
    <w:rsid w:val="00B3015A"/>
    <w:rsid w:val="00B31478"/>
    <w:rsid w:val="00B3173B"/>
    <w:rsid w:val="00B31DFE"/>
    <w:rsid w:val="00B31ED9"/>
    <w:rsid w:val="00B3252F"/>
    <w:rsid w:val="00B32967"/>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50574"/>
    <w:rsid w:val="00B51426"/>
    <w:rsid w:val="00B51565"/>
    <w:rsid w:val="00B52236"/>
    <w:rsid w:val="00B524FD"/>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7A10"/>
    <w:rsid w:val="00B81929"/>
    <w:rsid w:val="00B81A8F"/>
    <w:rsid w:val="00B82D97"/>
    <w:rsid w:val="00B8342C"/>
    <w:rsid w:val="00B841EE"/>
    <w:rsid w:val="00B84E20"/>
    <w:rsid w:val="00B858F8"/>
    <w:rsid w:val="00B869E4"/>
    <w:rsid w:val="00B86C9A"/>
    <w:rsid w:val="00B87399"/>
    <w:rsid w:val="00B91F7B"/>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58D"/>
    <w:rsid w:val="00BB1A9C"/>
    <w:rsid w:val="00BB3504"/>
    <w:rsid w:val="00BB35F2"/>
    <w:rsid w:val="00BB413D"/>
    <w:rsid w:val="00BB5766"/>
    <w:rsid w:val="00BB6DD3"/>
    <w:rsid w:val="00BC1027"/>
    <w:rsid w:val="00BC1D42"/>
    <w:rsid w:val="00BC284B"/>
    <w:rsid w:val="00BC4533"/>
    <w:rsid w:val="00BC4D16"/>
    <w:rsid w:val="00BC5F2A"/>
    <w:rsid w:val="00BC6365"/>
    <w:rsid w:val="00BC69E2"/>
    <w:rsid w:val="00BC7D9F"/>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7E1"/>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62E9"/>
    <w:rsid w:val="00C0751F"/>
    <w:rsid w:val="00C077AC"/>
    <w:rsid w:val="00C0786E"/>
    <w:rsid w:val="00C07F17"/>
    <w:rsid w:val="00C13790"/>
    <w:rsid w:val="00C15146"/>
    <w:rsid w:val="00C160C7"/>
    <w:rsid w:val="00C16D86"/>
    <w:rsid w:val="00C20076"/>
    <w:rsid w:val="00C200CD"/>
    <w:rsid w:val="00C214D1"/>
    <w:rsid w:val="00C21CC2"/>
    <w:rsid w:val="00C22DB0"/>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27B1F"/>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6CA"/>
    <w:rsid w:val="00C45A71"/>
    <w:rsid w:val="00C46614"/>
    <w:rsid w:val="00C47749"/>
    <w:rsid w:val="00C47780"/>
    <w:rsid w:val="00C50005"/>
    <w:rsid w:val="00C51CFA"/>
    <w:rsid w:val="00C52CB1"/>
    <w:rsid w:val="00C53590"/>
    <w:rsid w:val="00C5385E"/>
    <w:rsid w:val="00C54747"/>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83C"/>
    <w:rsid w:val="00C97EA3"/>
    <w:rsid w:val="00CA1203"/>
    <w:rsid w:val="00CA1650"/>
    <w:rsid w:val="00CA2EFB"/>
    <w:rsid w:val="00CA3E48"/>
    <w:rsid w:val="00CA3F89"/>
    <w:rsid w:val="00CA52DA"/>
    <w:rsid w:val="00CA77D9"/>
    <w:rsid w:val="00CA7D4C"/>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0A6F"/>
    <w:rsid w:val="00D025AD"/>
    <w:rsid w:val="00D025D3"/>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F00"/>
    <w:rsid w:val="00D320C2"/>
    <w:rsid w:val="00D32303"/>
    <w:rsid w:val="00D33D54"/>
    <w:rsid w:val="00D340BD"/>
    <w:rsid w:val="00D3456D"/>
    <w:rsid w:val="00D34B50"/>
    <w:rsid w:val="00D351E7"/>
    <w:rsid w:val="00D35685"/>
    <w:rsid w:val="00D357B0"/>
    <w:rsid w:val="00D35B01"/>
    <w:rsid w:val="00D36527"/>
    <w:rsid w:val="00D41C17"/>
    <w:rsid w:val="00D41F46"/>
    <w:rsid w:val="00D424BA"/>
    <w:rsid w:val="00D43B28"/>
    <w:rsid w:val="00D44955"/>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794"/>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2E90"/>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BD2"/>
    <w:rsid w:val="00DA3A88"/>
    <w:rsid w:val="00DA65A7"/>
    <w:rsid w:val="00DA6C94"/>
    <w:rsid w:val="00DA6E50"/>
    <w:rsid w:val="00DA7384"/>
    <w:rsid w:val="00DA7D49"/>
    <w:rsid w:val="00DA7DC7"/>
    <w:rsid w:val="00DB0D78"/>
    <w:rsid w:val="00DB326E"/>
    <w:rsid w:val="00DB3B56"/>
    <w:rsid w:val="00DB3DF9"/>
    <w:rsid w:val="00DB4153"/>
    <w:rsid w:val="00DB4A69"/>
    <w:rsid w:val="00DB6766"/>
    <w:rsid w:val="00DB6E67"/>
    <w:rsid w:val="00DB7E93"/>
    <w:rsid w:val="00DC1726"/>
    <w:rsid w:val="00DC3DD4"/>
    <w:rsid w:val="00DC64B0"/>
    <w:rsid w:val="00DC6BB9"/>
    <w:rsid w:val="00DD0DE2"/>
    <w:rsid w:val="00DD19A8"/>
    <w:rsid w:val="00DD2282"/>
    <w:rsid w:val="00DD259B"/>
    <w:rsid w:val="00DD2F92"/>
    <w:rsid w:val="00DD407A"/>
    <w:rsid w:val="00DD40CB"/>
    <w:rsid w:val="00DD5421"/>
    <w:rsid w:val="00DE0A17"/>
    <w:rsid w:val="00DE1AFE"/>
    <w:rsid w:val="00DE21CB"/>
    <w:rsid w:val="00DE2BE5"/>
    <w:rsid w:val="00DE47CE"/>
    <w:rsid w:val="00DE4CFF"/>
    <w:rsid w:val="00DE53A6"/>
    <w:rsid w:val="00DE7935"/>
    <w:rsid w:val="00DE795E"/>
    <w:rsid w:val="00DF0771"/>
    <w:rsid w:val="00DF0AD5"/>
    <w:rsid w:val="00DF0B1D"/>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C63"/>
    <w:rsid w:val="00E06FFE"/>
    <w:rsid w:val="00E106BA"/>
    <w:rsid w:val="00E10A95"/>
    <w:rsid w:val="00E1263D"/>
    <w:rsid w:val="00E12BF5"/>
    <w:rsid w:val="00E13E57"/>
    <w:rsid w:val="00E14196"/>
    <w:rsid w:val="00E148DE"/>
    <w:rsid w:val="00E1756D"/>
    <w:rsid w:val="00E17627"/>
    <w:rsid w:val="00E2024D"/>
    <w:rsid w:val="00E21A83"/>
    <w:rsid w:val="00E236EC"/>
    <w:rsid w:val="00E23993"/>
    <w:rsid w:val="00E2410E"/>
    <w:rsid w:val="00E24A48"/>
    <w:rsid w:val="00E26B9D"/>
    <w:rsid w:val="00E279F1"/>
    <w:rsid w:val="00E3057B"/>
    <w:rsid w:val="00E318F9"/>
    <w:rsid w:val="00E320A7"/>
    <w:rsid w:val="00E32235"/>
    <w:rsid w:val="00E3265B"/>
    <w:rsid w:val="00E32E66"/>
    <w:rsid w:val="00E333F5"/>
    <w:rsid w:val="00E33927"/>
    <w:rsid w:val="00E341BD"/>
    <w:rsid w:val="00E35337"/>
    <w:rsid w:val="00E3549F"/>
    <w:rsid w:val="00E35783"/>
    <w:rsid w:val="00E4072E"/>
    <w:rsid w:val="00E41374"/>
    <w:rsid w:val="00E4187A"/>
    <w:rsid w:val="00E41A84"/>
    <w:rsid w:val="00E42D01"/>
    <w:rsid w:val="00E43A1A"/>
    <w:rsid w:val="00E43DBE"/>
    <w:rsid w:val="00E44A86"/>
    <w:rsid w:val="00E479F6"/>
    <w:rsid w:val="00E50755"/>
    <w:rsid w:val="00E507F0"/>
    <w:rsid w:val="00E51334"/>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3CB6"/>
    <w:rsid w:val="00E846CA"/>
    <w:rsid w:val="00E84E78"/>
    <w:rsid w:val="00E8672F"/>
    <w:rsid w:val="00E86F85"/>
    <w:rsid w:val="00E871CB"/>
    <w:rsid w:val="00E9422F"/>
    <w:rsid w:val="00E942CE"/>
    <w:rsid w:val="00E97128"/>
    <w:rsid w:val="00EA1BEB"/>
    <w:rsid w:val="00EA26FE"/>
    <w:rsid w:val="00EA33DF"/>
    <w:rsid w:val="00EA365B"/>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7B7"/>
    <w:rsid w:val="00EC3F34"/>
    <w:rsid w:val="00EC4FB8"/>
    <w:rsid w:val="00EC4FE8"/>
    <w:rsid w:val="00EC5F1B"/>
    <w:rsid w:val="00EC785D"/>
    <w:rsid w:val="00ED1AA2"/>
    <w:rsid w:val="00ED23FF"/>
    <w:rsid w:val="00ED3747"/>
    <w:rsid w:val="00ED38E3"/>
    <w:rsid w:val="00ED3969"/>
    <w:rsid w:val="00ED5D15"/>
    <w:rsid w:val="00ED655E"/>
    <w:rsid w:val="00ED6A56"/>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760"/>
    <w:rsid w:val="00EF4803"/>
    <w:rsid w:val="00EF4810"/>
    <w:rsid w:val="00EF552A"/>
    <w:rsid w:val="00EF5814"/>
    <w:rsid w:val="00EF66BC"/>
    <w:rsid w:val="00F00962"/>
    <w:rsid w:val="00F02DDF"/>
    <w:rsid w:val="00F033D1"/>
    <w:rsid w:val="00F03D9A"/>
    <w:rsid w:val="00F055B6"/>
    <w:rsid w:val="00F057B5"/>
    <w:rsid w:val="00F05F09"/>
    <w:rsid w:val="00F06629"/>
    <w:rsid w:val="00F10AE6"/>
    <w:rsid w:val="00F11043"/>
    <w:rsid w:val="00F11555"/>
    <w:rsid w:val="00F12830"/>
    <w:rsid w:val="00F12A16"/>
    <w:rsid w:val="00F12E8E"/>
    <w:rsid w:val="00F1313B"/>
    <w:rsid w:val="00F13658"/>
    <w:rsid w:val="00F136E1"/>
    <w:rsid w:val="00F14310"/>
    <w:rsid w:val="00F1622D"/>
    <w:rsid w:val="00F1735D"/>
    <w:rsid w:val="00F17A08"/>
    <w:rsid w:val="00F2092C"/>
    <w:rsid w:val="00F22C90"/>
    <w:rsid w:val="00F2485A"/>
    <w:rsid w:val="00F248F2"/>
    <w:rsid w:val="00F251FB"/>
    <w:rsid w:val="00F25664"/>
    <w:rsid w:val="00F25A53"/>
    <w:rsid w:val="00F26275"/>
    <w:rsid w:val="00F26454"/>
    <w:rsid w:val="00F264CE"/>
    <w:rsid w:val="00F26D76"/>
    <w:rsid w:val="00F30771"/>
    <w:rsid w:val="00F30E7E"/>
    <w:rsid w:val="00F314FC"/>
    <w:rsid w:val="00F318E7"/>
    <w:rsid w:val="00F32893"/>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B8F"/>
    <w:rsid w:val="00F61B98"/>
    <w:rsid w:val="00F6237E"/>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DEF"/>
    <w:rsid w:val="00F83021"/>
    <w:rsid w:val="00F83049"/>
    <w:rsid w:val="00F83E58"/>
    <w:rsid w:val="00F8768F"/>
    <w:rsid w:val="00F878B5"/>
    <w:rsid w:val="00F87A7E"/>
    <w:rsid w:val="00F87D42"/>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C68"/>
    <w:rsid w:val="00FB65A9"/>
    <w:rsid w:val="00FB7F1C"/>
    <w:rsid w:val="00FB7F5E"/>
    <w:rsid w:val="00FC0578"/>
    <w:rsid w:val="00FC0775"/>
    <w:rsid w:val="00FC0AFD"/>
    <w:rsid w:val="00FC13FF"/>
    <w:rsid w:val="00FC1EB2"/>
    <w:rsid w:val="00FC389D"/>
    <w:rsid w:val="00FC3A39"/>
    <w:rsid w:val="00FC3AC0"/>
    <w:rsid w:val="00FC4D96"/>
    <w:rsid w:val="00FC4FE5"/>
    <w:rsid w:val="00FC7E67"/>
    <w:rsid w:val="00FD0894"/>
    <w:rsid w:val="00FD33C1"/>
    <w:rsid w:val="00FD4A2F"/>
    <w:rsid w:val="00FD6113"/>
    <w:rsid w:val="00FD643F"/>
    <w:rsid w:val="00FD6B82"/>
    <w:rsid w:val="00FD6C5B"/>
    <w:rsid w:val="00FD7560"/>
    <w:rsid w:val="00FD79E2"/>
    <w:rsid w:val="00FE1029"/>
    <w:rsid w:val="00FE150D"/>
    <w:rsid w:val="00FE287F"/>
    <w:rsid w:val="00FE28C6"/>
    <w:rsid w:val="00FE2B8C"/>
    <w:rsid w:val="00FE2D55"/>
    <w:rsid w:val="00FE311E"/>
    <w:rsid w:val="00FE3188"/>
    <w:rsid w:val="00FE3268"/>
    <w:rsid w:val="00FE32DD"/>
    <w:rsid w:val="00FE4A75"/>
    <w:rsid w:val="00FE546F"/>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rPr>
  </w:style>
  <w:style w:type="paragraph" w:styleId="21">
    <w:name w:val="heading 2"/>
    <w:aliases w:val="H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rPr>
  </w:style>
  <w:style w:type="paragraph" w:styleId="7">
    <w:name w:val="heading 7"/>
    <w:basedOn w:val="a0"/>
    <w:next w:val="a0"/>
    <w:link w:val="70"/>
    <w:qFormat/>
    <w:rsid w:val="000D5281"/>
    <w:pPr>
      <w:tabs>
        <w:tab w:val="num" w:pos="1296"/>
      </w:tabs>
      <w:spacing w:before="240" w:after="60"/>
      <w:ind w:left="1296" w:hanging="1296"/>
      <w:jc w:val="both"/>
      <w:outlineLvl w:val="6"/>
    </w:pPr>
  </w:style>
  <w:style w:type="paragraph" w:styleId="8">
    <w:name w:val="heading 8"/>
    <w:basedOn w:val="a0"/>
    <w:next w:val="a0"/>
    <w:link w:val="80"/>
    <w:qFormat/>
    <w:rsid w:val="000D5281"/>
    <w:pPr>
      <w:tabs>
        <w:tab w:val="num" w:pos="1440"/>
      </w:tabs>
      <w:spacing w:before="240" w:after="60"/>
      <w:ind w:left="1440" w:hanging="1440"/>
      <w:jc w:val="both"/>
      <w:outlineLvl w:val="7"/>
    </w:pPr>
    <w:rPr>
      <w:i/>
      <w:iCs/>
    </w:rPr>
  </w:style>
  <w:style w:type="paragraph" w:styleId="9">
    <w:name w:val="heading 9"/>
    <w:basedOn w:val="a0"/>
    <w:next w:val="a0"/>
    <w:link w:val="90"/>
    <w:unhideWhenUsed/>
    <w:qFormat/>
    <w:rsid w:val="003C745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aliases w:val="для таблиц,Без интервала2,Без интервала21"/>
    <w:link w:val="ab"/>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13">
    <w:name w:val="Абзац списка1"/>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aliases w:val="для таблиц Знак,Без интервала2 Знак,Без интервала21 Знак"/>
    <w:link w:val="aa"/>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4">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5">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rPr>
  </w:style>
  <w:style w:type="character" w:customStyle="1" w:styleId="aff8">
    <w:name w:val="Текст примечания Знак"/>
    <w:link w:val="aff7"/>
    <w:uiPriority w:val="99"/>
    <w:rsid w:val="002016F2"/>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aliases w:val="H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rPr>
  </w:style>
  <w:style w:type="character" w:customStyle="1" w:styleId="NotesWarningsCautionsCharChar">
    <w:name w:val="Notes;Warnings;Cautions Char Char"/>
    <w:link w:val="Notes"/>
    <w:rsid w:val="000D5281"/>
    <w:rPr>
      <w:rFonts w:ascii="Verdana" w:hAnsi="Verdana"/>
      <w:i/>
      <w:szCs w:val="24"/>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uiPriority w:val="20"/>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6595D"/>
    <w:rPr>
      <w:sz w:val="22"/>
      <w:szCs w:val="22"/>
      <w:lang w:eastAsia="en-US"/>
    </w:rPr>
  </w:style>
  <w:style w:type="character" w:styleId="afffc">
    <w:name w:val="Strong"/>
    <w:uiPriority w:val="22"/>
    <w:qFormat/>
    <w:rsid w:val="00333004"/>
    <w:rPr>
      <w:b/>
      <w:bCs/>
    </w:rPr>
  </w:style>
  <w:style w:type="character" w:customStyle="1" w:styleId="17">
    <w:name w:val="Без интервала Знак1"/>
    <w:uiPriority w:val="99"/>
    <w:locked/>
    <w:rsid w:val="00783C13"/>
    <w:rPr>
      <w:rFonts w:ascii="Calibri" w:eastAsia="Calibri" w:hAnsi="Calibri"/>
      <w:sz w:val="22"/>
      <w:szCs w:val="22"/>
      <w:lang w:eastAsia="en-US" w:bidi="ar-SA"/>
    </w:rPr>
  </w:style>
  <w:style w:type="character" w:customStyle="1" w:styleId="210">
    <w:name w:val="Заголовок 2 Знак1"/>
    <w:aliases w:val="Заголовок 2 Знак Знак"/>
    <w:uiPriority w:val="99"/>
    <w:rsid w:val="00783C13"/>
    <w:rPr>
      <w:sz w:val="28"/>
    </w:rPr>
  </w:style>
  <w:style w:type="paragraph" w:customStyle="1" w:styleId="futurismarkdown-paragraph">
    <w:name w:val="futurismarkdown-paragraph"/>
    <w:basedOn w:val="a0"/>
    <w:rsid w:val="006D357C"/>
    <w:pPr>
      <w:spacing w:before="100" w:beforeAutospacing="1" w:after="100" w:afterAutospacing="1"/>
    </w:pPr>
  </w:style>
  <w:style w:type="paragraph" w:customStyle="1" w:styleId="msonormalmrcssattr">
    <w:name w:val="msonormal_mr_css_attr"/>
    <w:basedOn w:val="a0"/>
    <w:rsid w:val="006D357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9334576">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95559998">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31160085">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58408481">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773016693">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77820824">
      <w:bodyDiv w:val="1"/>
      <w:marLeft w:val="0"/>
      <w:marRight w:val="0"/>
      <w:marTop w:val="0"/>
      <w:marBottom w:val="0"/>
      <w:divBdr>
        <w:top w:val="none" w:sz="0" w:space="0" w:color="auto"/>
        <w:left w:val="none" w:sz="0" w:space="0" w:color="auto"/>
        <w:bottom w:val="none" w:sz="0" w:space="0" w:color="auto"/>
        <w:right w:val="none" w:sz="0" w:space="0" w:color="auto"/>
      </w:divBdr>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5880738">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13761">
      <w:bodyDiv w:val="1"/>
      <w:marLeft w:val="0"/>
      <w:marRight w:val="0"/>
      <w:marTop w:val="0"/>
      <w:marBottom w:val="0"/>
      <w:divBdr>
        <w:top w:val="none" w:sz="0" w:space="0" w:color="auto"/>
        <w:left w:val="none" w:sz="0" w:space="0" w:color="auto"/>
        <w:bottom w:val="none" w:sz="0" w:space="0" w:color="auto"/>
        <w:right w:val="none" w:sz="0" w:space="0" w:color="auto"/>
      </w:divBdr>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11791274">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70253464.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71458-3EAF-4516-B031-663CE1D5E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13</Pages>
  <Words>4378</Words>
  <Characters>31994</Characters>
  <Application>Microsoft Office Word</Application>
  <DocSecurity>0</DocSecurity>
  <Lines>266</Lines>
  <Paragraphs>72</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
  <LinksUpToDate>false</LinksUpToDate>
  <CharactersWithSpaces>36300</CharactersWithSpaces>
  <SharedDoc>false</SharedDoc>
  <HLinks>
    <vt:vector size="42" baseType="variant">
      <vt:variant>
        <vt:i4>4456479</vt:i4>
      </vt:variant>
      <vt:variant>
        <vt:i4>18</vt:i4>
      </vt:variant>
      <vt:variant>
        <vt:i4>0</vt:i4>
      </vt:variant>
      <vt:variant>
        <vt:i4>5</vt:i4>
      </vt:variant>
      <vt:variant>
        <vt:lpwstr>https://amrita-dent.ru/brand/aesculap</vt:lpwstr>
      </vt:variant>
      <vt:variant>
        <vt:lpwstr/>
      </vt:variant>
      <vt:variant>
        <vt:i4>2752528</vt:i4>
      </vt:variant>
      <vt:variant>
        <vt:i4>15</vt:i4>
      </vt:variant>
      <vt:variant>
        <vt:i4>0</vt:i4>
      </vt:variant>
      <vt:variant>
        <vt:i4>5</vt:i4>
      </vt:variant>
      <vt:variant>
        <vt:lpwstr/>
      </vt:variant>
      <vt:variant>
        <vt:lpwstr>sub_1000</vt:lpwstr>
      </vt:variant>
      <vt:variant>
        <vt:i4>2752528</vt:i4>
      </vt:variant>
      <vt:variant>
        <vt:i4>12</vt:i4>
      </vt:variant>
      <vt:variant>
        <vt:i4>0</vt:i4>
      </vt:variant>
      <vt:variant>
        <vt:i4>5</vt:i4>
      </vt:variant>
      <vt:variant>
        <vt:lpwstr/>
      </vt:variant>
      <vt:variant>
        <vt:lpwstr>sub_1000</vt:lpwstr>
      </vt:variant>
      <vt:variant>
        <vt:i4>2818064</vt:i4>
      </vt:variant>
      <vt:variant>
        <vt:i4>9</vt:i4>
      </vt:variant>
      <vt:variant>
        <vt:i4>0</vt:i4>
      </vt:variant>
      <vt:variant>
        <vt:i4>5</vt:i4>
      </vt:variant>
      <vt:variant>
        <vt:lpwstr/>
      </vt:variant>
      <vt:variant>
        <vt:lpwstr>sub_11000</vt:lpwstr>
      </vt:variant>
      <vt:variant>
        <vt:i4>7340084</vt:i4>
      </vt:variant>
      <vt:variant>
        <vt:i4>6</vt:i4>
      </vt:variant>
      <vt:variant>
        <vt:i4>0</vt:i4>
      </vt:variant>
      <vt:variant>
        <vt:i4>5</vt:i4>
      </vt:variant>
      <vt:variant>
        <vt:lpwstr>garantf1://70253464.94/</vt:lpwstr>
      </vt:variant>
      <vt:variant>
        <vt:lpwstr/>
      </vt:variant>
      <vt:variant>
        <vt:i4>2621456</vt:i4>
      </vt:variant>
      <vt:variant>
        <vt:i4>3</vt:i4>
      </vt:variant>
      <vt:variant>
        <vt:i4>0</vt:i4>
      </vt:variant>
      <vt:variant>
        <vt:i4>5</vt:i4>
      </vt:variant>
      <vt:variant>
        <vt:lpwstr/>
      </vt:variant>
      <vt:variant>
        <vt:lpwstr>sub_1103</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закупки</cp:lastModifiedBy>
  <cp:revision>17</cp:revision>
  <cp:lastPrinted>2019-03-03T08:29:00Z</cp:lastPrinted>
  <dcterms:created xsi:type="dcterms:W3CDTF">2026-04-17T07:59:00Z</dcterms:created>
  <dcterms:modified xsi:type="dcterms:W3CDTF">2026-05-27T11:05:00Z</dcterms:modified>
</cp:coreProperties>
</file>