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06" w:rsidRPr="00C07DDF" w:rsidRDefault="003C5306" w:rsidP="00313D70">
      <w:pPr>
        <w:rPr>
          <w:sz w:val="23"/>
          <w:szCs w:val="23"/>
        </w:rPr>
      </w:pPr>
    </w:p>
    <w:p w:rsidR="003C5306" w:rsidRPr="00313D70" w:rsidRDefault="003C5306" w:rsidP="00313D70">
      <w:pPr>
        <w:jc w:val="center"/>
        <w:rPr>
          <w:b/>
          <w:sz w:val="28"/>
          <w:szCs w:val="23"/>
        </w:rPr>
      </w:pPr>
      <w:r w:rsidRPr="00313D70">
        <w:rPr>
          <w:b/>
          <w:sz w:val="28"/>
          <w:szCs w:val="23"/>
        </w:rPr>
        <w:t>Техническое задание</w:t>
      </w:r>
    </w:p>
    <w:p w:rsidR="005D6E00" w:rsidRPr="00C07DDF" w:rsidRDefault="005D6E00" w:rsidP="00F665CA">
      <w:pPr>
        <w:jc w:val="center"/>
        <w:rPr>
          <w:rFonts w:eastAsiaTheme="minorHAnsi"/>
          <w:b/>
          <w:bCs/>
          <w:lang w:eastAsia="en-US"/>
        </w:rPr>
      </w:pPr>
      <w:r w:rsidRPr="00C07DDF">
        <w:t xml:space="preserve">на оказание услуг по оформлению музейных предметов </w:t>
      </w:r>
      <w:r w:rsidR="008A3864">
        <w:t xml:space="preserve">для </w:t>
      </w:r>
      <w:r w:rsidR="00F665CA" w:rsidRPr="00C07DDF">
        <w:t>постоянной экспозиции.</w:t>
      </w:r>
    </w:p>
    <w:p w:rsidR="009C6371" w:rsidRPr="00C07DDF" w:rsidRDefault="009C6371" w:rsidP="005D6E00">
      <w:pPr>
        <w:pStyle w:val="Default"/>
        <w:jc w:val="center"/>
        <w:rPr>
          <w:rFonts w:eastAsia="Calibri"/>
          <w:color w:val="auto"/>
          <w:sz w:val="23"/>
          <w:szCs w:val="23"/>
          <w:lang w:eastAsia="en-US"/>
        </w:rPr>
      </w:pPr>
    </w:p>
    <w:p w:rsidR="003C5306" w:rsidRPr="00C07DDF" w:rsidRDefault="0040742B" w:rsidP="00257EA0">
      <w:pPr>
        <w:pStyle w:val="Default"/>
        <w:rPr>
          <w:color w:val="auto"/>
          <w:sz w:val="23"/>
          <w:szCs w:val="23"/>
        </w:rPr>
      </w:pPr>
      <w:r w:rsidRPr="00C07DDF">
        <w:rPr>
          <w:b/>
          <w:bCs/>
          <w:color w:val="auto"/>
          <w:sz w:val="23"/>
          <w:szCs w:val="23"/>
        </w:rPr>
        <w:t>1. Место оказания услуг</w:t>
      </w:r>
      <w:r w:rsidR="003C5306" w:rsidRPr="00C07DDF">
        <w:rPr>
          <w:b/>
          <w:bCs/>
          <w:color w:val="auto"/>
          <w:sz w:val="23"/>
          <w:szCs w:val="23"/>
        </w:rPr>
        <w:t xml:space="preserve">: </w:t>
      </w:r>
    </w:p>
    <w:p w:rsidR="00DC6B59" w:rsidRPr="00C07DDF" w:rsidRDefault="00DC6B59" w:rsidP="00DC6B59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C07DDF">
        <w:rPr>
          <w:bCs/>
          <w:sz w:val="23"/>
          <w:szCs w:val="23"/>
        </w:rPr>
        <w:t xml:space="preserve">- </w:t>
      </w:r>
      <w:r w:rsidR="003C5306" w:rsidRPr="00C07DDF">
        <w:rPr>
          <w:bCs/>
          <w:sz w:val="23"/>
          <w:szCs w:val="23"/>
        </w:rPr>
        <w:t xml:space="preserve">Российская Федерация, </w:t>
      </w:r>
      <w:r w:rsidR="003C5306" w:rsidRPr="00C07DDF">
        <w:rPr>
          <w:sz w:val="23"/>
          <w:szCs w:val="23"/>
        </w:rPr>
        <w:t xml:space="preserve">г. Москва, </w:t>
      </w:r>
      <w:r w:rsidR="00FD5390" w:rsidRPr="00C07DDF">
        <w:rPr>
          <w:sz w:val="23"/>
          <w:szCs w:val="23"/>
        </w:rPr>
        <w:t>Никитский бульвар 12А.</w:t>
      </w:r>
    </w:p>
    <w:p w:rsidR="0040742B" w:rsidRPr="00C07DDF" w:rsidRDefault="0040742B" w:rsidP="00DC6B59">
      <w:pPr>
        <w:widowControl w:val="0"/>
        <w:tabs>
          <w:tab w:val="left" w:pos="709"/>
          <w:tab w:val="left" w:pos="993"/>
        </w:tabs>
        <w:ind w:right="-8"/>
        <w:contextualSpacing/>
        <w:rPr>
          <w:rFonts w:eastAsia="Calibri"/>
          <w:bCs/>
          <w:lang w:eastAsia="en-US"/>
        </w:rPr>
      </w:pPr>
    </w:p>
    <w:p w:rsidR="00257EA0" w:rsidRPr="00C07DDF" w:rsidRDefault="00257EA0" w:rsidP="00257EA0">
      <w:pPr>
        <w:widowControl w:val="0"/>
        <w:tabs>
          <w:tab w:val="left" w:pos="993"/>
        </w:tabs>
        <w:contextualSpacing/>
        <w:jc w:val="both"/>
        <w:rPr>
          <w:bCs/>
          <w:kern w:val="28"/>
        </w:rPr>
      </w:pPr>
      <w:r w:rsidRPr="00C07DDF">
        <w:rPr>
          <w:b/>
        </w:rPr>
        <w:t>2. Срок оказания услуг:</w:t>
      </w:r>
      <w:r w:rsidRPr="00C07DDF">
        <w:t xml:space="preserve"> </w:t>
      </w:r>
      <w:r w:rsidR="00C11434">
        <w:t>25</w:t>
      </w:r>
      <w:r w:rsidR="0073544B" w:rsidRPr="00C07DDF">
        <w:t xml:space="preserve"> (</w:t>
      </w:r>
      <w:r w:rsidR="00C11434">
        <w:t>двадцать пять</w:t>
      </w:r>
      <w:r w:rsidR="00FD5390" w:rsidRPr="00C07DDF">
        <w:t>) рабочих дней с даты заключения Договора.</w:t>
      </w:r>
    </w:p>
    <w:p w:rsidR="00257EA0" w:rsidRPr="00C07DDF" w:rsidRDefault="00257EA0" w:rsidP="00DC6B59">
      <w:pPr>
        <w:widowControl w:val="0"/>
        <w:tabs>
          <w:tab w:val="left" w:pos="709"/>
          <w:tab w:val="left" w:pos="993"/>
        </w:tabs>
        <w:ind w:right="-8"/>
        <w:contextualSpacing/>
        <w:rPr>
          <w:rFonts w:eastAsia="Calibri"/>
          <w:bCs/>
          <w:lang w:eastAsia="en-US"/>
        </w:rPr>
      </w:pPr>
    </w:p>
    <w:p w:rsidR="003C5306" w:rsidRPr="00C07DDF" w:rsidRDefault="00257EA0" w:rsidP="00DC6B59">
      <w:pPr>
        <w:widowControl w:val="0"/>
        <w:tabs>
          <w:tab w:val="left" w:pos="709"/>
          <w:tab w:val="left" w:pos="993"/>
        </w:tabs>
        <w:ind w:right="-8"/>
        <w:contextualSpacing/>
        <w:rPr>
          <w:sz w:val="23"/>
          <w:szCs w:val="23"/>
        </w:rPr>
      </w:pPr>
      <w:r w:rsidRPr="00C07DDF">
        <w:rPr>
          <w:b/>
          <w:sz w:val="23"/>
          <w:szCs w:val="23"/>
        </w:rPr>
        <w:t>3.</w:t>
      </w:r>
      <w:r w:rsidR="00DC6B59" w:rsidRPr="00C07DDF">
        <w:rPr>
          <w:sz w:val="23"/>
          <w:szCs w:val="23"/>
        </w:rPr>
        <w:t xml:space="preserve"> </w:t>
      </w:r>
      <w:r w:rsidR="00801027" w:rsidRPr="00C07DDF">
        <w:rPr>
          <w:b/>
          <w:sz w:val="23"/>
          <w:szCs w:val="23"/>
        </w:rPr>
        <w:t>Цель и назначение оказываемых услуг</w:t>
      </w:r>
      <w:r w:rsidR="003C5306" w:rsidRPr="00C07DDF">
        <w:rPr>
          <w:b/>
          <w:sz w:val="23"/>
          <w:szCs w:val="23"/>
        </w:rPr>
        <w:t>:</w:t>
      </w:r>
    </w:p>
    <w:p w:rsidR="003C5306" w:rsidRPr="00C07DDF" w:rsidRDefault="00801027" w:rsidP="003C5306">
      <w:pPr>
        <w:widowControl w:val="0"/>
        <w:tabs>
          <w:tab w:val="left" w:pos="993"/>
        </w:tabs>
        <w:ind w:firstLine="709"/>
        <w:jc w:val="both"/>
      </w:pPr>
      <w:r w:rsidRPr="00C07DDF">
        <w:t>Оказание услуг</w:t>
      </w:r>
      <w:r w:rsidR="003C5306" w:rsidRPr="00C07DDF">
        <w:t xml:space="preserve"> по</w:t>
      </w:r>
      <w:r w:rsidR="003C5306" w:rsidRPr="00C07DDF">
        <w:rPr>
          <w:b/>
        </w:rPr>
        <w:t xml:space="preserve"> </w:t>
      </w:r>
      <w:r w:rsidR="003C5306" w:rsidRPr="00C07DDF">
        <w:t>оформлению музейных предметов в соответствии с перечнем, указанным в п.4. Музейные предметы, предполагаемые к оформлению, являются частью музейного фонда Российской Федерации.</w:t>
      </w:r>
    </w:p>
    <w:p w:rsidR="003C5306" w:rsidRPr="00C07DDF" w:rsidRDefault="003C5306" w:rsidP="003C5306">
      <w:pPr>
        <w:pStyle w:val="a3"/>
        <w:ind w:firstLine="708"/>
        <w:jc w:val="both"/>
      </w:pPr>
      <w:r w:rsidRPr="00C07DDF">
        <w:t>Оформление музейных предметов должно соответствовать следующим требованиям:</w:t>
      </w:r>
    </w:p>
    <w:p w:rsidR="003C5306" w:rsidRPr="00C07DDF" w:rsidRDefault="003C5306" w:rsidP="003C5306">
      <w:pPr>
        <w:pStyle w:val="a3"/>
        <w:ind w:firstLine="567"/>
        <w:jc w:val="both"/>
      </w:pPr>
      <w:r w:rsidRPr="00C07DDF">
        <w:t>- обеспечивать сохранность при экспонировании, транспортировке и хранении в фондах музея;</w:t>
      </w:r>
    </w:p>
    <w:p w:rsidR="003C5306" w:rsidRPr="00C07DDF" w:rsidRDefault="003C5306" w:rsidP="003C5306">
      <w:pPr>
        <w:pStyle w:val="a3"/>
        <w:ind w:firstLine="567"/>
        <w:jc w:val="both"/>
      </w:pPr>
      <w:r w:rsidRPr="00C07DDF">
        <w:t>-  соответствовать эстетическим особенностям оформляемого произведения по стилю, форме, колориту, размеру, пропорциям;</w:t>
      </w:r>
    </w:p>
    <w:p w:rsidR="00522D0C" w:rsidRPr="00C07DDF" w:rsidRDefault="00522D0C" w:rsidP="00522D0C">
      <w:pPr>
        <w:pStyle w:val="2"/>
        <w:shd w:val="clear" w:color="auto" w:fill="FFFFFF"/>
        <w:spacing w:before="0" w:after="0" w:line="300" w:lineRule="atLeast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07DDF">
        <w:rPr>
          <w:rFonts w:ascii="Times New Roman" w:hAnsi="Times New Roman"/>
          <w:b w:val="0"/>
          <w:i w:val="0"/>
          <w:sz w:val="24"/>
          <w:szCs w:val="24"/>
        </w:rPr>
        <w:t xml:space="preserve">        </w:t>
      </w:r>
      <w:r w:rsidR="00BA69A4" w:rsidRPr="00C07DDF">
        <w:rPr>
          <w:rFonts w:ascii="Times New Roman" w:hAnsi="Times New Roman"/>
          <w:b w:val="0"/>
          <w:i w:val="0"/>
          <w:sz w:val="24"/>
          <w:szCs w:val="24"/>
        </w:rPr>
        <w:t xml:space="preserve"> - отвеч</w:t>
      </w:r>
      <w:r w:rsidR="003C5306" w:rsidRPr="00C07DDF">
        <w:rPr>
          <w:rFonts w:ascii="Times New Roman" w:hAnsi="Times New Roman"/>
          <w:b w:val="0"/>
          <w:i w:val="0"/>
          <w:sz w:val="24"/>
          <w:szCs w:val="24"/>
        </w:rPr>
        <w:t>ать требованиям Приказ</w:t>
      </w:r>
      <w:r w:rsidR="00BA69A4" w:rsidRPr="00C07DDF">
        <w:rPr>
          <w:rFonts w:ascii="Times New Roman" w:hAnsi="Times New Roman"/>
          <w:b w:val="0"/>
          <w:i w:val="0"/>
          <w:sz w:val="24"/>
          <w:szCs w:val="24"/>
        </w:rPr>
        <w:t>а</w:t>
      </w:r>
      <w:r w:rsidR="003C5306" w:rsidRPr="00C07DDF">
        <w:rPr>
          <w:rFonts w:ascii="Times New Roman" w:hAnsi="Times New Roman"/>
          <w:b w:val="0"/>
          <w:i w:val="0"/>
          <w:sz w:val="24"/>
          <w:szCs w:val="24"/>
        </w:rPr>
        <w:t xml:space="preserve"> Минкультуры России (Министерство культуры РФ) от 23 июля 2020 г. №827 "Об утверждении Единых правил организации комплектования, учета, хранения и использования музейных предметов и музейных коллекций";</w:t>
      </w:r>
    </w:p>
    <w:p w:rsidR="00057825" w:rsidRPr="00C07DDF" w:rsidRDefault="00057825" w:rsidP="00522D0C">
      <w:pPr>
        <w:ind w:firstLine="567"/>
      </w:pPr>
      <w:r w:rsidRPr="00C07DDF">
        <w:t>- Исполн</w:t>
      </w:r>
      <w:r w:rsidR="00522D0C" w:rsidRPr="00C07DDF">
        <w:t xml:space="preserve">итель обязан предоставить возможность </w:t>
      </w:r>
      <w:r w:rsidRPr="00C07DDF">
        <w:t>отбора и заказа</w:t>
      </w:r>
      <w:r w:rsidR="00522D0C" w:rsidRPr="00C07DDF">
        <w:t xml:space="preserve"> паспарту по каталогам.</w:t>
      </w:r>
      <w:r w:rsidR="00017B59" w:rsidRPr="00C07DDF">
        <w:t xml:space="preserve">  </w:t>
      </w:r>
    </w:p>
    <w:p w:rsidR="003C5306" w:rsidRPr="00C07DDF" w:rsidRDefault="003C5306"/>
    <w:p w:rsidR="000F7FE1" w:rsidRPr="00C07DDF" w:rsidRDefault="00CB0AF8" w:rsidP="00CB0AF8">
      <w:pPr>
        <w:suppressAutoHyphens/>
        <w:contextualSpacing/>
        <w:rPr>
          <w:rFonts w:eastAsia="Arial"/>
          <w:b/>
          <w:sz w:val="23"/>
          <w:szCs w:val="23"/>
          <w:lang w:eastAsia="ar-SA"/>
        </w:rPr>
      </w:pPr>
      <w:r w:rsidRPr="00C07DDF">
        <w:rPr>
          <w:rFonts w:eastAsia="Arial"/>
          <w:b/>
          <w:sz w:val="23"/>
          <w:szCs w:val="23"/>
          <w:lang w:eastAsia="ar-SA"/>
        </w:rPr>
        <w:t xml:space="preserve">3.1 </w:t>
      </w:r>
      <w:r w:rsidR="000F7FE1" w:rsidRPr="00C07DDF">
        <w:rPr>
          <w:rFonts w:eastAsia="Arial"/>
          <w:b/>
          <w:sz w:val="23"/>
          <w:szCs w:val="23"/>
          <w:lang w:eastAsia="ar-SA"/>
        </w:rPr>
        <w:t>Характеристика оформительских работ</w:t>
      </w:r>
      <w:r w:rsidRPr="00C07DDF">
        <w:rPr>
          <w:rFonts w:eastAsia="Arial"/>
          <w:b/>
          <w:sz w:val="23"/>
          <w:szCs w:val="23"/>
          <w:lang w:eastAsia="ar-SA"/>
        </w:rPr>
        <w:t xml:space="preserve"> (вид</w:t>
      </w:r>
      <w:r w:rsidR="00B725D4" w:rsidRPr="00C07DDF">
        <w:rPr>
          <w:rFonts w:eastAsia="Arial"/>
          <w:b/>
          <w:sz w:val="23"/>
          <w:szCs w:val="23"/>
          <w:lang w:eastAsia="ar-SA"/>
        </w:rPr>
        <w:t xml:space="preserve"> обрамления).</w:t>
      </w:r>
    </w:p>
    <w:p w:rsidR="000F7FE1" w:rsidRPr="00C07DDF" w:rsidRDefault="000F7FE1" w:rsidP="000F7FE1">
      <w:pPr>
        <w:widowControl w:val="0"/>
        <w:tabs>
          <w:tab w:val="left" w:pos="9348"/>
        </w:tabs>
        <w:ind w:right="-8"/>
        <w:contextualSpacing/>
        <w:jc w:val="both"/>
        <w:rPr>
          <w:rFonts w:eastAsia="Arial"/>
          <w:b/>
          <w:sz w:val="23"/>
          <w:szCs w:val="23"/>
          <w:lang w:eastAsia="ar-SA"/>
        </w:rPr>
      </w:pPr>
    </w:p>
    <w:p w:rsidR="00BD70AB" w:rsidRPr="00C07DDF" w:rsidRDefault="00BD70AB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5386"/>
      </w:tblGrid>
      <w:tr w:rsidR="00C07DDF" w:rsidRPr="00C07DDF" w:rsidTr="00313D70">
        <w:tc>
          <w:tcPr>
            <w:tcW w:w="2405" w:type="dxa"/>
            <w:vMerge w:val="restart"/>
            <w:shd w:val="clear" w:color="auto" w:fill="auto"/>
          </w:tcPr>
          <w:p w:rsidR="00FD79CB" w:rsidRPr="00C07DDF" w:rsidRDefault="00FD79CB" w:rsidP="003C1B5D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sz w:val="23"/>
                <w:szCs w:val="23"/>
              </w:rPr>
            </w:pPr>
            <w:r w:rsidRPr="00C07DDF">
              <w:rPr>
                <w:sz w:val="23"/>
                <w:szCs w:val="23"/>
              </w:rPr>
              <w:t>Вставки (планшеты) из паспарту с подложкой (для графических работ) в витрины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79CB" w:rsidRPr="00C07DDF" w:rsidRDefault="00FD79CB" w:rsidP="00B3616A">
            <w:r w:rsidRPr="00C07DDF">
              <w:t>Характеристики музейного картона для паспарту</w:t>
            </w:r>
          </w:p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C07DDF">
              <w:t>Состав: 100% хлопок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9CB" w:rsidRPr="00C07DDF" w:rsidRDefault="00FD79CB" w:rsidP="00B3616A"/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proofErr w:type="spellStart"/>
            <w:r w:rsidRPr="00C07DDF">
              <w:t>Бескислотный</w:t>
            </w:r>
            <w:proofErr w:type="spellEnd"/>
            <w:r w:rsidRPr="00C07DDF">
              <w:t>, не содержит лигнина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9CB" w:rsidRPr="00C07DDF" w:rsidRDefault="00FD79CB" w:rsidP="00B3616A"/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C07DDF">
              <w:t xml:space="preserve">Водородный показатель </w:t>
            </w:r>
            <w:proofErr w:type="spellStart"/>
            <w:r w:rsidRPr="00C07DDF">
              <w:t>рH</w:t>
            </w:r>
            <w:proofErr w:type="spellEnd"/>
            <w:r w:rsidRPr="00C07DDF">
              <w:t>: не шире 7,5 - 9,5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9CB" w:rsidRPr="00C07DDF" w:rsidRDefault="00FD79CB" w:rsidP="00B3616A"/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C07DDF">
              <w:t>Буферизован карбонатом кальция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9CB" w:rsidRPr="00C07DDF" w:rsidRDefault="00FD79CB" w:rsidP="00B3616A"/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C07DDF">
              <w:t>Толщина картона: не менее 0,7 мм и не более 1,8 мм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9CB" w:rsidRPr="00C07DDF" w:rsidRDefault="00FD79CB" w:rsidP="00B3616A"/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</w:pPr>
            <w:r w:rsidRPr="00C07DDF">
              <w:t>Консервационного качества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9CB" w:rsidRPr="00C07DDF" w:rsidRDefault="00FD79CB" w:rsidP="00B3616A"/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r w:rsidRPr="00C07DDF">
              <w:t>Цвет паспарту</w:t>
            </w:r>
          </w:p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C07DDF">
              <w:t>согласовывается с Заказчиком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9CB" w:rsidRPr="00C07DDF" w:rsidRDefault="00FD79CB" w:rsidP="00B3616A"/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C07DDF">
              <w:t>Однотонный, матовый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9CB" w:rsidRPr="00C07DDF" w:rsidRDefault="00FD79CB" w:rsidP="00B3616A"/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C07DDF">
              <w:t>Цвет среза картона для паспарту: белый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C07DDF">
              <w:t>Характеристики картона для задней подложки</w:t>
            </w:r>
          </w:p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C07DDF">
              <w:t xml:space="preserve">Плотный картон не менее 2.2 мм толщиной, с двухсторонней </w:t>
            </w:r>
            <w:proofErr w:type="spellStart"/>
            <w:r w:rsidRPr="00C07DDF">
              <w:t>бескислотной</w:t>
            </w:r>
            <w:proofErr w:type="spellEnd"/>
            <w:r w:rsidRPr="00C07DDF">
              <w:t xml:space="preserve"> подложкой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proofErr w:type="spellStart"/>
            <w:r w:rsidRPr="00C07DDF">
              <w:t>Бескислотный</w:t>
            </w:r>
            <w:proofErr w:type="spellEnd"/>
            <w:r w:rsidRPr="00C07DDF">
              <w:t>, не содержит лигнина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C07DDF">
              <w:t xml:space="preserve">Водородный показатель </w:t>
            </w:r>
            <w:proofErr w:type="spellStart"/>
            <w:r w:rsidRPr="00C07DDF">
              <w:t>рH</w:t>
            </w:r>
            <w:proofErr w:type="spellEnd"/>
            <w:r w:rsidRPr="00C07DDF">
              <w:t>: не шире 7,5 - 9,5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C07DDF">
              <w:t>Толщина картона: не менее 2,2 мм и не более 2,4 мм (</w:t>
            </w:r>
            <w:r w:rsidRPr="00C07DDF">
              <w:rPr>
                <w:bdr w:val="none" w:sz="0" w:space="0" w:color="auto" w:frame="1"/>
              </w:rPr>
              <w:t>по согласованию с Заказчиком</w:t>
            </w:r>
            <w:r w:rsidRPr="00C07DDF">
              <w:t>)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r w:rsidRPr="00C07DDF">
              <w:t>Цвет картона: теплый белый.</w:t>
            </w:r>
          </w:p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C07DDF">
              <w:t>Оттенок цвета согласовывается с Заказчиком.</w:t>
            </w:r>
          </w:p>
        </w:tc>
      </w:tr>
      <w:tr w:rsidR="00C07DDF" w:rsidRPr="00C07DDF" w:rsidTr="00313D70">
        <w:tc>
          <w:tcPr>
            <w:tcW w:w="240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386" w:type="dxa"/>
            <w:shd w:val="clear" w:color="auto" w:fill="auto"/>
          </w:tcPr>
          <w:p w:rsidR="00FD79CB" w:rsidRPr="00C07DDF" w:rsidRDefault="00FD79CB" w:rsidP="00B3616A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C07DDF">
              <w:t>Однотонный, матовый</w:t>
            </w:r>
          </w:p>
        </w:tc>
      </w:tr>
    </w:tbl>
    <w:p w:rsidR="00D3681D" w:rsidRPr="00C07DDF" w:rsidRDefault="00D3681D"/>
    <w:p w:rsidR="003C5306" w:rsidRPr="00C07DDF" w:rsidRDefault="00BD70AB">
      <w:pPr>
        <w:rPr>
          <w:b/>
        </w:rPr>
      </w:pPr>
      <w:r w:rsidRPr="00C07DDF">
        <w:rPr>
          <w:b/>
        </w:rPr>
        <w:t>4</w:t>
      </w:r>
      <w:r w:rsidR="00A830AC" w:rsidRPr="00C07DDF">
        <w:rPr>
          <w:b/>
        </w:rPr>
        <w:t>. Объём выполняемых работ:</w:t>
      </w:r>
    </w:p>
    <w:p w:rsidR="00C37CBF" w:rsidRPr="00C07DDF" w:rsidRDefault="00C37CBF">
      <w:pPr>
        <w:rPr>
          <w:b/>
        </w:rPr>
      </w:pPr>
    </w:p>
    <w:p w:rsidR="00C37CBF" w:rsidRPr="00C07DDF" w:rsidRDefault="00C37CBF">
      <w:pPr>
        <w:rPr>
          <w:b/>
        </w:rPr>
      </w:pPr>
      <w:r w:rsidRPr="00C07DDF">
        <w:rPr>
          <w:b/>
        </w:rPr>
        <w:t xml:space="preserve">4.1. </w:t>
      </w:r>
      <w:r w:rsidR="00F665CA" w:rsidRPr="00C07DDF">
        <w:rPr>
          <w:b/>
        </w:rPr>
        <w:t>Графика в витрины</w:t>
      </w:r>
    </w:p>
    <w:p w:rsidR="00C37CBF" w:rsidRPr="00C07DDF" w:rsidRDefault="00C37CBF">
      <w:pPr>
        <w:rPr>
          <w:b/>
        </w:rPr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3119"/>
        <w:gridCol w:w="2693"/>
      </w:tblGrid>
      <w:tr w:rsidR="00C07DDF" w:rsidRPr="00C07DDF" w:rsidTr="00F665CA">
        <w:trPr>
          <w:cantSplit/>
          <w:tblHeader/>
        </w:trPr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№ п/п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jc w:val="center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Наименование предметов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jc w:val="center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Размеры</w:t>
            </w:r>
          </w:p>
        </w:tc>
        <w:tc>
          <w:tcPr>
            <w:tcW w:w="2693" w:type="dxa"/>
          </w:tcPr>
          <w:p w:rsidR="00F665CA" w:rsidRPr="00C07DDF" w:rsidRDefault="00F665CA" w:rsidP="004F04E8">
            <w:pPr>
              <w:widowControl w:val="0"/>
              <w:jc w:val="center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Изображение</w:t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1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proofErr w:type="spellStart"/>
            <w:r w:rsidRPr="00C07DDF">
              <w:rPr>
                <w:b/>
                <w:bCs/>
                <w:snapToGrid w:val="0"/>
              </w:rPr>
              <w:t>Каразин</w:t>
            </w:r>
            <w:proofErr w:type="spellEnd"/>
            <w:r w:rsidRPr="00C07DDF">
              <w:rPr>
                <w:b/>
                <w:bCs/>
                <w:snapToGrid w:val="0"/>
              </w:rPr>
              <w:t xml:space="preserve"> Н.Н.</w:t>
            </w:r>
            <w:r w:rsidRPr="00C07DDF">
              <w:rPr>
                <w:bCs/>
                <w:snapToGrid w:val="0"/>
              </w:rPr>
              <w:t xml:space="preserve"> </w:t>
            </w:r>
            <w:r w:rsidRPr="00C07DDF">
              <w:rPr>
                <w:b/>
                <w:bCs/>
                <w:snapToGrid w:val="0"/>
              </w:rPr>
              <w:t>Лист № 7. Из альбома "Закаспийская железная дорога"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Туркестан. 1888 год. Из альбома "Закаспийская железная дорога"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Картон, акварель, белила</w:t>
            </w:r>
          </w:p>
          <w:p w:rsidR="00F665CA" w:rsidRPr="00C07DDF" w:rsidRDefault="00F665CA" w:rsidP="004F04E8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33,4х48,1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475175BC" wp14:editId="1B1E86D7">
                  <wp:extent cx="1619250" cy="16192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2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/>
                <w:bCs/>
                <w:snapToGrid w:val="0"/>
              </w:rPr>
              <w:t>Сарьян М.С. (1880-1972)</w:t>
            </w:r>
            <w:r w:rsidRPr="00C07DDF">
              <w:rPr>
                <w:bCs/>
                <w:snapToGrid w:val="0"/>
              </w:rPr>
              <w:t xml:space="preserve">. </w:t>
            </w:r>
            <w:r w:rsidRPr="00C07DDF">
              <w:rPr>
                <w:b/>
                <w:bCs/>
                <w:snapToGrid w:val="0"/>
              </w:rPr>
              <w:t xml:space="preserve">Мужской портрет (Портрет </w:t>
            </w:r>
            <w:proofErr w:type="spellStart"/>
            <w:r w:rsidRPr="00C07DDF">
              <w:rPr>
                <w:b/>
                <w:bCs/>
                <w:snapToGrid w:val="0"/>
              </w:rPr>
              <w:t>Мамуляна</w:t>
            </w:r>
            <w:proofErr w:type="spellEnd"/>
            <w:r w:rsidRPr="00C07DDF">
              <w:rPr>
                <w:b/>
                <w:bCs/>
                <w:snapToGrid w:val="0"/>
              </w:rPr>
              <w:t>).</w:t>
            </w:r>
            <w:r w:rsidRPr="00C07DDF">
              <w:rPr>
                <w:bCs/>
                <w:snapToGrid w:val="0"/>
              </w:rPr>
              <w:t xml:space="preserve"> (в паспарту)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Армения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Народность: армяне. 1927 год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карандаш</w:t>
            </w:r>
          </w:p>
          <w:p w:rsidR="00F665CA" w:rsidRPr="00C07DDF" w:rsidRDefault="00F665CA" w:rsidP="004F04E8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17х11,7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7D279BE7" wp14:editId="7394D6CA">
                  <wp:extent cx="1619250" cy="16192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3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/>
                <w:bCs/>
                <w:snapToGrid w:val="0"/>
              </w:rPr>
              <w:t>Сарьян М.С. (1880-1972)</w:t>
            </w:r>
            <w:r w:rsidRPr="00C07DDF">
              <w:rPr>
                <w:bCs/>
                <w:snapToGrid w:val="0"/>
              </w:rPr>
              <w:t xml:space="preserve">. </w:t>
            </w:r>
            <w:r w:rsidRPr="00C07DDF">
              <w:rPr>
                <w:b/>
                <w:bCs/>
                <w:snapToGrid w:val="0"/>
              </w:rPr>
              <w:t>Арарат (Большой Арарат)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Армения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Народность: армяне. 1934 год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карандаш</w:t>
            </w:r>
          </w:p>
          <w:p w:rsidR="00F665CA" w:rsidRPr="00C07DDF" w:rsidRDefault="00F665CA" w:rsidP="004F04E8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15,8х21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3000F68D" wp14:editId="2FFF39BE">
                  <wp:extent cx="1619250" cy="16192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4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/>
                <w:bCs/>
                <w:snapToGrid w:val="0"/>
              </w:rPr>
              <w:t>Сарьян М.С. (1880-1972)</w:t>
            </w:r>
            <w:r w:rsidRPr="00C07DDF">
              <w:rPr>
                <w:bCs/>
                <w:snapToGrid w:val="0"/>
              </w:rPr>
              <w:t xml:space="preserve">. </w:t>
            </w:r>
            <w:r w:rsidRPr="00C07DDF">
              <w:rPr>
                <w:b/>
                <w:bCs/>
                <w:snapToGrid w:val="0"/>
              </w:rPr>
              <w:t>Барханы. Туркмения</w:t>
            </w:r>
            <w:r w:rsidRPr="00C07DDF">
              <w:rPr>
                <w:bCs/>
                <w:snapToGrid w:val="0"/>
              </w:rPr>
              <w:t xml:space="preserve"> (в паспарту)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Армения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Народность: армяне. 7 ноября 1934 года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карандаши цветные</w:t>
            </w:r>
          </w:p>
          <w:p w:rsidR="00F665CA" w:rsidRPr="00C07DDF" w:rsidRDefault="00F665CA" w:rsidP="004F04E8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14,7х20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6D57028A" wp14:editId="3E096424">
                  <wp:extent cx="1619250" cy="16192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5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proofErr w:type="spellStart"/>
            <w:r w:rsidRPr="00C07DDF">
              <w:rPr>
                <w:bCs/>
                <w:snapToGrid w:val="0"/>
              </w:rPr>
              <w:t>Бегляров</w:t>
            </w:r>
            <w:proofErr w:type="spellEnd"/>
            <w:r w:rsidRPr="00C07DDF">
              <w:rPr>
                <w:bCs/>
                <w:snapToGrid w:val="0"/>
              </w:rPr>
              <w:t xml:space="preserve"> С. Н. (Автор). </w:t>
            </w:r>
            <w:r w:rsidRPr="00C07DDF">
              <w:rPr>
                <w:b/>
                <w:bCs/>
                <w:snapToGrid w:val="0"/>
              </w:rPr>
              <w:t>Уличный продавец воды</w:t>
            </w:r>
            <w:r w:rsidRPr="00C07DDF">
              <w:rPr>
                <w:bCs/>
                <w:snapToGrid w:val="0"/>
              </w:rPr>
              <w:t xml:space="preserve"> (в паспарту)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Туркмения. 1927 г. Из цикла "Типы старого Ашхабада"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Калька, наклеенная на бумагу, черная тушь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13х12,4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0953843C" wp14:editId="6404AC64">
                  <wp:extent cx="1619250" cy="16192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6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proofErr w:type="spellStart"/>
            <w:r w:rsidRPr="00C07DDF">
              <w:rPr>
                <w:b/>
                <w:bCs/>
                <w:snapToGrid w:val="0"/>
              </w:rPr>
              <w:t>Абакелия</w:t>
            </w:r>
            <w:proofErr w:type="spellEnd"/>
            <w:r w:rsidRPr="00C07DDF">
              <w:rPr>
                <w:b/>
                <w:bCs/>
                <w:snapToGrid w:val="0"/>
              </w:rPr>
              <w:t xml:space="preserve"> Т.Г. (01.09.1905 - 14.05.1953)</w:t>
            </w:r>
            <w:r w:rsidRPr="00C07DDF">
              <w:rPr>
                <w:bCs/>
                <w:snapToGrid w:val="0"/>
              </w:rPr>
              <w:t xml:space="preserve">. </w:t>
            </w:r>
            <w:r w:rsidRPr="00C07DDF">
              <w:rPr>
                <w:b/>
                <w:bCs/>
                <w:snapToGrid w:val="0"/>
              </w:rPr>
              <w:t>Грузинка.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Грузия. 1935 г.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карандаш графитный, сепия, сангина, белила</w:t>
            </w:r>
          </w:p>
          <w:p w:rsidR="00F665CA" w:rsidRPr="00C07DDF" w:rsidRDefault="00F665CA" w:rsidP="004F04E8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36х24,5 см</w:t>
            </w: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225653D1" wp14:editId="64DA4A72">
                  <wp:extent cx="1619250" cy="16192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7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proofErr w:type="spellStart"/>
            <w:r w:rsidRPr="00C07DDF">
              <w:rPr>
                <w:bCs/>
                <w:snapToGrid w:val="0"/>
              </w:rPr>
              <w:t>Гудиашвили</w:t>
            </w:r>
            <w:proofErr w:type="spellEnd"/>
            <w:r w:rsidRPr="00C07DDF">
              <w:rPr>
                <w:bCs/>
                <w:snapToGrid w:val="0"/>
              </w:rPr>
              <w:t xml:space="preserve"> В. Д. (Автор). </w:t>
            </w:r>
            <w:r w:rsidRPr="00C07DDF">
              <w:rPr>
                <w:b/>
                <w:bCs/>
                <w:snapToGrid w:val="0"/>
              </w:rPr>
              <w:t>Всадник и три девушки. Иллюстрация к поэме Шота Руставели "Витязь в тигровой шкуре"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Грузия. 1933 г.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тушь коричневая</w:t>
            </w: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29,5х20,5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2566E93B" wp14:editId="780E52E6">
                  <wp:extent cx="1619250" cy="16192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8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proofErr w:type="spellStart"/>
            <w:r w:rsidRPr="00C07DDF">
              <w:rPr>
                <w:b/>
                <w:bCs/>
                <w:snapToGrid w:val="0"/>
              </w:rPr>
              <w:t>Какабадзе</w:t>
            </w:r>
            <w:proofErr w:type="spellEnd"/>
            <w:r w:rsidRPr="00C07DDF">
              <w:rPr>
                <w:b/>
                <w:bCs/>
                <w:snapToGrid w:val="0"/>
              </w:rPr>
              <w:t xml:space="preserve"> Д.Н. (1889-1952)</w:t>
            </w:r>
            <w:r w:rsidRPr="00C07DDF">
              <w:rPr>
                <w:bCs/>
                <w:snapToGrid w:val="0"/>
              </w:rPr>
              <w:t xml:space="preserve">. </w:t>
            </w:r>
            <w:r w:rsidRPr="00C07DDF">
              <w:rPr>
                <w:b/>
                <w:bCs/>
                <w:snapToGrid w:val="0"/>
              </w:rPr>
              <w:t>Сванетия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Грузия. 1939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Итальянский картон, акварель, карандаш графитный</w:t>
            </w:r>
          </w:p>
          <w:p w:rsidR="00F665CA" w:rsidRPr="00C07DDF" w:rsidRDefault="00F665CA" w:rsidP="004F04E8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28х40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588F32EC" wp14:editId="08A15AD5">
                  <wp:extent cx="1619250" cy="16192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9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proofErr w:type="spellStart"/>
            <w:r w:rsidRPr="00C07DDF">
              <w:rPr>
                <w:b/>
                <w:bCs/>
                <w:snapToGrid w:val="0"/>
              </w:rPr>
              <w:t>Муфид</w:t>
            </w:r>
            <w:proofErr w:type="spellEnd"/>
            <w:r w:rsidRPr="00C07DDF">
              <w:rPr>
                <w:b/>
                <w:bCs/>
                <w:snapToGrid w:val="0"/>
              </w:rPr>
              <w:t>-заде (</w:t>
            </w:r>
            <w:proofErr w:type="spellStart"/>
            <w:r w:rsidRPr="00C07DDF">
              <w:rPr>
                <w:b/>
                <w:bCs/>
                <w:snapToGrid w:val="0"/>
              </w:rPr>
              <w:t>Муфитзаде</w:t>
            </w:r>
            <w:proofErr w:type="spellEnd"/>
            <w:r w:rsidRPr="00C07DDF">
              <w:rPr>
                <w:b/>
                <w:bCs/>
                <w:snapToGrid w:val="0"/>
              </w:rPr>
              <w:t>) Д.Ю.</w:t>
            </w:r>
            <w:r w:rsidRPr="00C07DDF">
              <w:rPr>
                <w:bCs/>
                <w:snapToGrid w:val="0"/>
              </w:rPr>
              <w:t xml:space="preserve"> </w:t>
            </w:r>
            <w:r w:rsidRPr="00C07DDF">
              <w:rPr>
                <w:b/>
                <w:bCs/>
                <w:snapToGrid w:val="0"/>
              </w:rPr>
              <w:t>Старые дома.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Азербайджан. 1970-е гг.</w:t>
            </w:r>
          </w:p>
          <w:p w:rsidR="00F665CA" w:rsidRPr="00C07DDF" w:rsidRDefault="00F665CA" w:rsidP="00F665CA">
            <w:pPr>
              <w:widowControl w:val="0"/>
              <w:rPr>
                <w:b/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ксилография</w:t>
            </w: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17х26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312661B7" wp14:editId="287F7622">
                  <wp:extent cx="1619250" cy="16192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10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proofErr w:type="spellStart"/>
            <w:r w:rsidRPr="00C07DDF">
              <w:rPr>
                <w:b/>
                <w:bCs/>
                <w:snapToGrid w:val="0"/>
              </w:rPr>
              <w:t>Мазель</w:t>
            </w:r>
            <w:proofErr w:type="spellEnd"/>
            <w:r w:rsidRPr="00C07DDF">
              <w:rPr>
                <w:bCs/>
                <w:snapToGrid w:val="0"/>
              </w:rPr>
              <w:t xml:space="preserve">. </w:t>
            </w:r>
            <w:r w:rsidRPr="00C07DDF">
              <w:rPr>
                <w:b/>
                <w:bCs/>
                <w:snapToGrid w:val="0"/>
              </w:rPr>
              <w:t>Всадник</w:t>
            </w:r>
            <w:r w:rsidRPr="00C07DDF">
              <w:rPr>
                <w:bCs/>
                <w:snapToGrid w:val="0"/>
              </w:rPr>
              <w:t xml:space="preserve"> (в паспарту)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 xml:space="preserve">Туркмения, начало 1920-х </w:t>
            </w:r>
            <w:proofErr w:type="spellStart"/>
            <w:r w:rsidRPr="00C07DDF">
              <w:rPr>
                <w:bCs/>
                <w:snapToGrid w:val="0"/>
              </w:rPr>
              <w:t>гг</w:t>
            </w:r>
            <w:proofErr w:type="spellEnd"/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тушь, перо</w:t>
            </w:r>
          </w:p>
          <w:p w:rsidR="00F665CA" w:rsidRPr="00C07DDF" w:rsidRDefault="00F665CA" w:rsidP="004F04E8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17,5х15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3CE3C939" wp14:editId="09AB6581">
                  <wp:extent cx="1619250" cy="16192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11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proofErr w:type="spellStart"/>
            <w:r w:rsidRPr="00C07DDF">
              <w:rPr>
                <w:b/>
                <w:bCs/>
                <w:snapToGrid w:val="0"/>
              </w:rPr>
              <w:t>Мазель</w:t>
            </w:r>
            <w:proofErr w:type="spellEnd"/>
            <w:r w:rsidRPr="00C07DDF">
              <w:rPr>
                <w:b/>
                <w:bCs/>
                <w:snapToGrid w:val="0"/>
              </w:rPr>
              <w:t xml:space="preserve"> И.М.</w:t>
            </w:r>
            <w:r w:rsidRPr="00C07DDF">
              <w:rPr>
                <w:bCs/>
                <w:snapToGrid w:val="0"/>
              </w:rPr>
              <w:t xml:space="preserve"> </w:t>
            </w:r>
            <w:r w:rsidRPr="00C07DDF">
              <w:rPr>
                <w:b/>
                <w:bCs/>
                <w:snapToGrid w:val="0"/>
              </w:rPr>
              <w:t xml:space="preserve">Мальчик в </w:t>
            </w:r>
            <w:proofErr w:type="spellStart"/>
            <w:r w:rsidRPr="00C07DDF">
              <w:rPr>
                <w:b/>
                <w:bCs/>
                <w:snapToGrid w:val="0"/>
              </w:rPr>
              <w:t>чапане</w:t>
            </w:r>
            <w:proofErr w:type="spellEnd"/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Туркмения. 1920-е гг.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акварель</w:t>
            </w:r>
          </w:p>
          <w:p w:rsidR="00F665CA" w:rsidRPr="00C07DDF" w:rsidRDefault="00F665CA" w:rsidP="004F04E8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21х14,5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0F61B885" wp14:editId="32F071B3">
                  <wp:extent cx="1619250" cy="16192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12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proofErr w:type="spellStart"/>
            <w:r w:rsidRPr="00C07DDF">
              <w:rPr>
                <w:b/>
                <w:bCs/>
                <w:snapToGrid w:val="0"/>
              </w:rPr>
              <w:t>Мазель</w:t>
            </w:r>
            <w:proofErr w:type="spellEnd"/>
            <w:r w:rsidRPr="00C07DDF">
              <w:rPr>
                <w:b/>
                <w:bCs/>
                <w:snapToGrid w:val="0"/>
              </w:rPr>
              <w:t xml:space="preserve"> И.М.</w:t>
            </w:r>
            <w:r w:rsidRPr="00C07DDF">
              <w:rPr>
                <w:bCs/>
                <w:snapToGrid w:val="0"/>
              </w:rPr>
              <w:t xml:space="preserve"> </w:t>
            </w:r>
            <w:r w:rsidRPr="00C07DDF">
              <w:rPr>
                <w:b/>
                <w:bCs/>
                <w:snapToGrid w:val="0"/>
              </w:rPr>
              <w:t xml:space="preserve">Портрет </w:t>
            </w:r>
            <w:proofErr w:type="spellStart"/>
            <w:r w:rsidRPr="00C07DDF">
              <w:rPr>
                <w:b/>
                <w:bCs/>
                <w:snapToGrid w:val="0"/>
              </w:rPr>
              <w:t>Нурали</w:t>
            </w:r>
            <w:proofErr w:type="spellEnd"/>
            <w:r w:rsidRPr="00C07DDF">
              <w:rPr>
                <w:b/>
                <w:bCs/>
                <w:snapToGrid w:val="0"/>
              </w:rPr>
              <w:t>.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Туркмения. 1920-е гг.</w:t>
            </w:r>
          </w:p>
          <w:p w:rsidR="00F665CA" w:rsidRPr="00C07DDF" w:rsidRDefault="00F665CA" w:rsidP="00F665CA">
            <w:pPr>
              <w:widowControl w:val="0"/>
              <w:rPr>
                <w:b/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акварель</w:t>
            </w: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22,8х19,3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4D46C062" wp14:editId="2E4F6012">
                  <wp:extent cx="1619250" cy="16192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13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proofErr w:type="spellStart"/>
            <w:r w:rsidRPr="00C07DDF">
              <w:rPr>
                <w:bCs/>
                <w:snapToGrid w:val="0"/>
              </w:rPr>
              <w:t>Асламазян</w:t>
            </w:r>
            <w:proofErr w:type="spellEnd"/>
            <w:r w:rsidRPr="00C07DDF">
              <w:rPr>
                <w:bCs/>
                <w:snapToGrid w:val="0"/>
              </w:rPr>
              <w:t xml:space="preserve"> Е. А. (Автор). </w:t>
            </w:r>
            <w:r w:rsidRPr="00C07DDF">
              <w:rPr>
                <w:b/>
                <w:bCs/>
                <w:snapToGrid w:val="0"/>
              </w:rPr>
              <w:t>"Пекут лаваш".</w:t>
            </w:r>
            <w:r w:rsidRPr="00C07DDF">
              <w:rPr>
                <w:bCs/>
                <w:snapToGrid w:val="0"/>
              </w:rPr>
              <w:t xml:space="preserve"> ХХ в.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Бумага. Акварель</w:t>
            </w: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24х30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36255EAB" wp14:editId="52AD8E93">
                  <wp:extent cx="1619250" cy="16192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14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/>
                <w:bCs/>
                <w:snapToGrid w:val="0"/>
              </w:rPr>
              <w:t>Егоров Д.Н. (1896-1919)</w:t>
            </w:r>
            <w:r w:rsidRPr="00C07DDF">
              <w:rPr>
                <w:bCs/>
                <w:snapToGrid w:val="0"/>
              </w:rPr>
              <w:t xml:space="preserve">. </w:t>
            </w:r>
            <w:r w:rsidRPr="00C07DDF">
              <w:rPr>
                <w:b/>
                <w:bCs/>
                <w:snapToGrid w:val="0"/>
              </w:rPr>
              <w:t>"</w:t>
            </w:r>
            <w:proofErr w:type="spellStart"/>
            <w:r w:rsidRPr="00C07DDF">
              <w:rPr>
                <w:b/>
                <w:bCs/>
                <w:snapToGrid w:val="0"/>
              </w:rPr>
              <w:t>Урда</w:t>
            </w:r>
            <w:proofErr w:type="spellEnd"/>
            <w:r w:rsidRPr="00C07DDF">
              <w:rPr>
                <w:b/>
                <w:bCs/>
                <w:snapToGrid w:val="0"/>
              </w:rPr>
              <w:t>. Дворец ханов. Сцена с конем."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Туркестан, Туркестанское генерал-губернаторство. 1917 г.</w:t>
            </w:r>
          </w:p>
          <w:p w:rsidR="00F665CA" w:rsidRPr="00C07DDF" w:rsidRDefault="00F665CA" w:rsidP="00F665CA">
            <w:pPr>
              <w:widowControl w:val="0"/>
              <w:rPr>
                <w:b/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акварель</w:t>
            </w: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20х15,7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6743900A" wp14:editId="25F9CC64">
                  <wp:extent cx="1619250" cy="16192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15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/>
                <w:bCs/>
                <w:snapToGrid w:val="0"/>
              </w:rPr>
              <w:t>Егоров Д.Н. (1896-1919)</w:t>
            </w:r>
            <w:r w:rsidRPr="00C07DDF">
              <w:rPr>
                <w:bCs/>
                <w:snapToGrid w:val="0"/>
              </w:rPr>
              <w:t xml:space="preserve">. </w:t>
            </w:r>
            <w:r w:rsidRPr="00C07DDF">
              <w:rPr>
                <w:b/>
                <w:bCs/>
                <w:snapToGrid w:val="0"/>
              </w:rPr>
              <w:t>«Старый Ташкент»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Туркестанское генерал-губернаторство. 20 мая 1917 года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акварель, карандаш графитный</w:t>
            </w:r>
          </w:p>
          <w:p w:rsidR="00F665CA" w:rsidRPr="00C07DDF" w:rsidRDefault="00F665CA" w:rsidP="004F04E8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20х14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7B22DC5C" wp14:editId="036CB2EE">
                  <wp:extent cx="1619250" cy="16192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16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/>
                <w:bCs/>
                <w:snapToGrid w:val="0"/>
              </w:rPr>
            </w:pPr>
            <w:proofErr w:type="spellStart"/>
            <w:r w:rsidRPr="00C07DDF">
              <w:rPr>
                <w:b/>
                <w:bCs/>
                <w:snapToGrid w:val="0"/>
              </w:rPr>
              <w:t>Мазель</w:t>
            </w:r>
            <w:proofErr w:type="spellEnd"/>
            <w:r w:rsidRPr="00C07DDF">
              <w:rPr>
                <w:b/>
                <w:bCs/>
                <w:snapToGrid w:val="0"/>
              </w:rPr>
              <w:t xml:space="preserve"> И.М.</w:t>
            </w:r>
            <w:r w:rsidRPr="00C07DDF">
              <w:rPr>
                <w:bCs/>
                <w:snapToGrid w:val="0"/>
              </w:rPr>
              <w:t xml:space="preserve"> </w:t>
            </w:r>
            <w:r w:rsidRPr="00C07DDF">
              <w:rPr>
                <w:b/>
                <w:bCs/>
                <w:snapToGrid w:val="0"/>
              </w:rPr>
              <w:t>Восточный город. Продажа в рабство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/>
                <w:bCs/>
                <w:snapToGrid w:val="0"/>
              </w:rPr>
              <w:t xml:space="preserve"> (Продажа Иосифа братьями в рабство)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Москва. 1933 г.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акварель</w:t>
            </w:r>
          </w:p>
          <w:p w:rsidR="00F665CA" w:rsidRPr="00C07DDF" w:rsidRDefault="00F665CA" w:rsidP="004F04E8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22х35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7C191186" wp14:editId="68C2434E">
                  <wp:extent cx="1619250" cy="16192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17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/>
                <w:bCs/>
                <w:snapToGrid w:val="0"/>
              </w:rPr>
              <w:t>Мамедов Э.М.</w:t>
            </w:r>
            <w:r w:rsidRPr="00C07DDF">
              <w:rPr>
                <w:bCs/>
                <w:snapToGrid w:val="0"/>
              </w:rPr>
              <w:t xml:space="preserve"> </w:t>
            </w:r>
            <w:r w:rsidRPr="00C07DDF">
              <w:rPr>
                <w:b/>
                <w:bCs/>
                <w:snapToGrid w:val="0"/>
              </w:rPr>
              <w:t>"Бакинское метро"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Азербайджан. 1983 г.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пастель восковая, коллаж</w:t>
            </w:r>
          </w:p>
          <w:p w:rsidR="00F665CA" w:rsidRPr="00C07DDF" w:rsidRDefault="00F665CA" w:rsidP="004F04E8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21х30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7F9CEA76" wp14:editId="41DBBCFC">
                  <wp:extent cx="1619250" cy="16192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18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/>
                <w:bCs/>
                <w:snapToGrid w:val="0"/>
              </w:rPr>
              <w:t>Гайдукевич М.З.</w:t>
            </w:r>
            <w:r w:rsidRPr="00C07DDF">
              <w:rPr>
                <w:bCs/>
                <w:snapToGrid w:val="0"/>
              </w:rPr>
              <w:t xml:space="preserve"> </w:t>
            </w:r>
            <w:r w:rsidRPr="00C07DDF">
              <w:rPr>
                <w:b/>
                <w:bCs/>
                <w:snapToGrid w:val="0"/>
              </w:rPr>
              <w:t>«Старый город (Бухара)»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Узбекистан. 1923-26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Картон, тушь, перо, кисть</w:t>
            </w:r>
          </w:p>
          <w:p w:rsidR="00F665CA" w:rsidRPr="00C07DDF" w:rsidRDefault="00F665CA" w:rsidP="004F04E8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15,2х9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25EDDCCD" wp14:editId="313C625D">
                  <wp:extent cx="1619250" cy="16192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19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/>
                <w:bCs/>
                <w:snapToGrid w:val="0"/>
              </w:rPr>
              <w:t>Гайдукевич М.З.</w:t>
            </w:r>
            <w:r w:rsidRPr="00C07DDF">
              <w:rPr>
                <w:bCs/>
                <w:snapToGrid w:val="0"/>
              </w:rPr>
              <w:t xml:space="preserve"> </w:t>
            </w:r>
            <w:r w:rsidRPr="00C07DDF">
              <w:rPr>
                <w:b/>
                <w:bCs/>
                <w:snapToGrid w:val="0"/>
              </w:rPr>
              <w:t xml:space="preserve">«На </w:t>
            </w:r>
            <w:proofErr w:type="spellStart"/>
            <w:r w:rsidRPr="00C07DDF">
              <w:rPr>
                <w:b/>
                <w:bCs/>
                <w:snapToGrid w:val="0"/>
              </w:rPr>
              <w:t>Турксибе</w:t>
            </w:r>
            <w:proofErr w:type="spellEnd"/>
            <w:r w:rsidRPr="00C07DDF">
              <w:rPr>
                <w:b/>
                <w:bCs/>
                <w:snapToGrid w:val="0"/>
              </w:rPr>
              <w:t>»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Казахстан. 1927-29 гг.</w:t>
            </w:r>
          </w:p>
          <w:p w:rsidR="00F665CA" w:rsidRPr="00C07DDF" w:rsidRDefault="00F665CA" w:rsidP="00F665CA">
            <w:pPr>
              <w:widowControl w:val="0"/>
              <w:rPr>
                <w:b/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 тонированная, тушь черная, перо, кисть</w:t>
            </w: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20,5х29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749664F8" wp14:editId="48AC8078">
                  <wp:extent cx="1619250" cy="16192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20 </w:t>
            </w:r>
          </w:p>
        </w:tc>
        <w:tc>
          <w:tcPr>
            <w:tcW w:w="3119" w:type="dxa"/>
          </w:tcPr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/>
                <w:bCs/>
                <w:snapToGrid w:val="0"/>
              </w:rPr>
              <w:t>А. (около 1576-1620)</w:t>
            </w:r>
            <w:r w:rsidRPr="00C07DDF">
              <w:rPr>
                <w:bCs/>
                <w:snapToGrid w:val="0"/>
              </w:rPr>
              <w:t xml:space="preserve">. </w:t>
            </w:r>
            <w:r w:rsidRPr="00C07DDF">
              <w:rPr>
                <w:b/>
                <w:bCs/>
                <w:snapToGrid w:val="0"/>
              </w:rPr>
              <w:t>Миниатюра</w:t>
            </w:r>
            <w:r w:rsidRPr="00C07DDF">
              <w:rPr>
                <w:bCs/>
                <w:snapToGrid w:val="0"/>
              </w:rPr>
              <w:t xml:space="preserve">. </w:t>
            </w:r>
            <w:r w:rsidRPr="00C07DDF">
              <w:rPr>
                <w:b/>
                <w:bCs/>
                <w:snapToGrid w:val="0"/>
              </w:rPr>
              <w:t>"Поклонение кресту"</w:t>
            </w:r>
          </w:p>
          <w:p w:rsidR="00F665CA" w:rsidRPr="00C07DDF" w:rsidRDefault="00F665CA" w:rsidP="00F665CA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Армения. 1576 год</w:t>
            </w:r>
          </w:p>
          <w:p w:rsidR="00F665CA" w:rsidRPr="00C07DDF" w:rsidRDefault="00F665CA" w:rsidP="00F665CA">
            <w:pPr>
              <w:widowControl w:val="0"/>
              <w:rPr>
                <w:b/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 "верже", минеральные краски (водные краски</w:t>
            </w:r>
            <w:r w:rsidR="00712653" w:rsidRPr="00C07DDF">
              <w:rPr>
                <w:bCs/>
                <w:snapToGrid w:val="0"/>
              </w:rPr>
              <w:t>)</w:t>
            </w: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26х18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1CC95789" wp14:editId="732FD15F">
                  <wp:extent cx="1619250" cy="16192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21 </w:t>
            </w:r>
          </w:p>
        </w:tc>
        <w:tc>
          <w:tcPr>
            <w:tcW w:w="3119" w:type="dxa"/>
          </w:tcPr>
          <w:p w:rsidR="00712653" w:rsidRPr="00C07DDF" w:rsidRDefault="00712653" w:rsidP="00712653">
            <w:pPr>
              <w:widowControl w:val="0"/>
              <w:rPr>
                <w:bCs/>
                <w:snapToGrid w:val="0"/>
              </w:rPr>
            </w:pPr>
            <w:proofErr w:type="spellStart"/>
            <w:r w:rsidRPr="00C07DDF">
              <w:rPr>
                <w:b/>
                <w:bCs/>
                <w:snapToGrid w:val="0"/>
              </w:rPr>
              <w:t>Ликман</w:t>
            </w:r>
            <w:proofErr w:type="spellEnd"/>
            <w:r w:rsidRPr="00C07DDF">
              <w:rPr>
                <w:b/>
                <w:bCs/>
                <w:snapToGrid w:val="0"/>
              </w:rPr>
              <w:t xml:space="preserve"> Г.Г. (1904-1991)</w:t>
            </w:r>
            <w:r w:rsidRPr="00C07DDF">
              <w:rPr>
                <w:bCs/>
                <w:snapToGrid w:val="0"/>
              </w:rPr>
              <w:t xml:space="preserve">. </w:t>
            </w:r>
            <w:r w:rsidRPr="00C07DDF">
              <w:rPr>
                <w:b/>
                <w:bCs/>
                <w:snapToGrid w:val="0"/>
              </w:rPr>
              <w:t>Ашхабад. Старый город</w:t>
            </w:r>
          </w:p>
          <w:p w:rsidR="00712653" w:rsidRPr="00C07DDF" w:rsidRDefault="00712653" w:rsidP="00712653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Туркмения, Ашхабад. 1932 г.</w:t>
            </w:r>
          </w:p>
          <w:p w:rsidR="00F665CA" w:rsidRPr="00C07DDF" w:rsidRDefault="00712653" w:rsidP="00712653">
            <w:pPr>
              <w:widowControl w:val="0"/>
              <w:rPr>
                <w:b/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карандаш графитный, акварель</w:t>
            </w: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19,6х27,5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0C8028F8" wp14:editId="2BB06486">
                  <wp:extent cx="1619250" cy="16192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22 </w:t>
            </w:r>
          </w:p>
        </w:tc>
        <w:tc>
          <w:tcPr>
            <w:tcW w:w="3119" w:type="dxa"/>
          </w:tcPr>
          <w:p w:rsidR="00712653" w:rsidRPr="00C07DDF" w:rsidRDefault="00712653" w:rsidP="00712653">
            <w:pPr>
              <w:widowControl w:val="0"/>
              <w:rPr>
                <w:bCs/>
                <w:snapToGrid w:val="0"/>
              </w:rPr>
            </w:pPr>
            <w:proofErr w:type="spellStart"/>
            <w:r w:rsidRPr="00C07DDF">
              <w:rPr>
                <w:b/>
                <w:bCs/>
                <w:snapToGrid w:val="0"/>
              </w:rPr>
              <w:t>Азимзаде</w:t>
            </w:r>
            <w:proofErr w:type="spellEnd"/>
            <w:r w:rsidRPr="00C07DDF">
              <w:rPr>
                <w:b/>
                <w:bCs/>
                <w:snapToGrid w:val="0"/>
              </w:rPr>
              <w:t xml:space="preserve"> А.К. (25.04.1880 - 15.06.1943)</w:t>
            </w:r>
            <w:r w:rsidRPr="00C07DDF">
              <w:rPr>
                <w:bCs/>
                <w:snapToGrid w:val="0"/>
              </w:rPr>
              <w:t xml:space="preserve">. </w:t>
            </w:r>
            <w:r w:rsidRPr="00C07DDF">
              <w:rPr>
                <w:b/>
                <w:bCs/>
                <w:snapToGrid w:val="0"/>
              </w:rPr>
              <w:t>Рисунок</w:t>
            </w:r>
            <w:r w:rsidRPr="00C07DDF">
              <w:rPr>
                <w:bCs/>
                <w:snapToGrid w:val="0"/>
              </w:rPr>
              <w:t xml:space="preserve">. </w:t>
            </w:r>
            <w:r w:rsidRPr="00C07DDF">
              <w:rPr>
                <w:b/>
                <w:bCs/>
                <w:snapToGrid w:val="0"/>
              </w:rPr>
              <w:t>Типы старого Баку</w:t>
            </w:r>
          </w:p>
          <w:p w:rsidR="00712653" w:rsidRPr="00C07DDF" w:rsidRDefault="00712653" w:rsidP="00712653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Азербайджан</w:t>
            </w:r>
          </w:p>
          <w:p w:rsidR="00712653" w:rsidRPr="00C07DDF" w:rsidRDefault="00712653" w:rsidP="00712653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Народность: азербайджанцы. 1920 г.</w:t>
            </w:r>
          </w:p>
          <w:p w:rsidR="00F665CA" w:rsidRPr="00C07DDF" w:rsidRDefault="00712653" w:rsidP="00712653">
            <w:pPr>
              <w:widowControl w:val="0"/>
              <w:rPr>
                <w:b/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Бумага, тушь</w:t>
            </w: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 xml:space="preserve">14 </w:t>
            </w:r>
            <w:r w:rsidRPr="00C07DDF">
              <w:rPr>
                <w:bCs/>
                <w:snapToGrid w:val="0"/>
                <w:lang w:val="en-US"/>
              </w:rPr>
              <w:t>X</w:t>
            </w:r>
            <w:r w:rsidRPr="00C07DDF">
              <w:rPr>
                <w:bCs/>
                <w:snapToGrid w:val="0"/>
              </w:rPr>
              <w:t xml:space="preserve"> 21.5 см.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290D2586" wp14:editId="78654C09">
                  <wp:extent cx="1619250" cy="1619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DDF" w:rsidRPr="00C07DDF" w:rsidTr="00F665CA">
        <w:tc>
          <w:tcPr>
            <w:tcW w:w="70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snapToGrid w:val="0"/>
                <w:lang w:val="en-US"/>
              </w:rPr>
              <w:t xml:space="preserve">23 </w:t>
            </w:r>
          </w:p>
        </w:tc>
        <w:tc>
          <w:tcPr>
            <w:tcW w:w="3119" w:type="dxa"/>
          </w:tcPr>
          <w:p w:rsidR="00712653" w:rsidRPr="00C07DDF" w:rsidRDefault="00712653" w:rsidP="00712653">
            <w:pPr>
              <w:widowControl w:val="0"/>
              <w:rPr>
                <w:bCs/>
                <w:snapToGrid w:val="0"/>
              </w:rPr>
            </w:pPr>
            <w:r w:rsidRPr="00C07DDF">
              <w:rPr>
                <w:b/>
                <w:bCs/>
                <w:snapToGrid w:val="0"/>
              </w:rPr>
              <w:t>Алиева Ф.</w:t>
            </w:r>
            <w:r w:rsidRPr="00C07DDF">
              <w:rPr>
                <w:bCs/>
                <w:snapToGrid w:val="0"/>
              </w:rPr>
              <w:t xml:space="preserve"> </w:t>
            </w:r>
            <w:r w:rsidRPr="00C07DDF">
              <w:rPr>
                <w:b/>
                <w:bCs/>
                <w:snapToGrid w:val="0"/>
              </w:rPr>
              <w:t xml:space="preserve">Эскиз вышивки </w:t>
            </w:r>
            <w:proofErr w:type="spellStart"/>
            <w:r w:rsidRPr="00C07DDF">
              <w:rPr>
                <w:b/>
                <w:bCs/>
                <w:snapToGrid w:val="0"/>
              </w:rPr>
              <w:t>национ</w:t>
            </w:r>
            <w:proofErr w:type="spellEnd"/>
            <w:r w:rsidRPr="00C07DDF">
              <w:rPr>
                <w:b/>
                <w:bCs/>
                <w:snapToGrid w:val="0"/>
              </w:rPr>
              <w:t>. женского костюма.</w:t>
            </w:r>
          </w:p>
          <w:p w:rsidR="00712653" w:rsidRPr="00C07DDF" w:rsidRDefault="00712653" w:rsidP="00712653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Азербайджан. 1920 - 1930 гг.</w:t>
            </w:r>
          </w:p>
          <w:p w:rsidR="00F665CA" w:rsidRPr="00C07DDF" w:rsidRDefault="00F665CA" w:rsidP="004F04E8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119" w:type="dxa"/>
          </w:tcPr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  <w:r w:rsidRPr="00C07DDF">
              <w:rPr>
                <w:bCs/>
                <w:snapToGrid w:val="0"/>
              </w:rPr>
              <w:t>20х14.3.</w:t>
            </w:r>
          </w:p>
          <w:p w:rsidR="00F665CA" w:rsidRPr="00C07DDF" w:rsidRDefault="00F665CA" w:rsidP="004F04E8">
            <w:pPr>
              <w:widowControl w:val="0"/>
              <w:rPr>
                <w:bCs/>
                <w:snapToGrid w:val="0"/>
              </w:rPr>
            </w:pPr>
          </w:p>
        </w:tc>
        <w:tc>
          <w:tcPr>
            <w:tcW w:w="2693" w:type="dxa"/>
          </w:tcPr>
          <w:p w:rsidR="00F665CA" w:rsidRPr="00C07DDF" w:rsidRDefault="00F665CA" w:rsidP="004F04E8">
            <w:pPr>
              <w:rPr>
                <w:bCs/>
                <w:snapToGrid w:val="0"/>
                <w:lang w:val="en-US"/>
              </w:rPr>
            </w:pPr>
            <w:r w:rsidRPr="00C07DDF">
              <w:rPr>
                <w:bCs/>
                <w:noProof/>
                <w:snapToGrid w:val="0"/>
              </w:rPr>
              <w:drawing>
                <wp:inline distT="0" distB="0" distL="0" distR="0" wp14:anchorId="6122E49C" wp14:editId="12A931E1">
                  <wp:extent cx="1619250" cy="1619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3864" w:rsidRDefault="008A3864">
      <w:pPr>
        <w:spacing w:after="160" w:line="259" w:lineRule="auto"/>
        <w:rPr>
          <w:b/>
        </w:rPr>
      </w:pPr>
      <w:bookmarkStart w:id="0" w:name="_GoBack"/>
      <w:bookmarkEnd w:id="0"/>
    </w:p>
    <w:p w:rsidR="00A830AC" w:rsidRPr="00C07DDF" w:rsidRDefault="008725D2" w:rsidP="00A830AC">
      <w:pPr>
        <w:pStyle w:val="a3"/>
        <w:ind w:firstLine="567"/>
        <w:rPr>
          <w:b/>
        </w:rPr>
      </w:pPr>
      <w:r w:rsidRPr="00C07DDF">
        <w:rPr>
          <w:b/>
        </w:rPr>
        <w:t>5</w:t>
      </w:r>
      <w:r w:rsidR="003C5306" w:rsidRPr="00C07DDF">
        <w:rPr>
          <w:b/>
        </w:rPr>
        <w:t>. Прочие условия</w:t>
      </w:r>
    </w:p>
    <w:p w:rsidR="00B979DC" w:rsidRPr="00C07DDF" w:rsidRDefault="008725D2" w:rsidP="00B979DC">
      <w:pPr>
        <w:ind w:firstLine="567"/>
        <w:contextualSpacing/>
        <w:jc w:val="both"/>
      </w:pPr>
      <w:r w:rsidRPr="00C07DDF">
        <w:t>5</w:t>
      </w:r>
      <w:r w:rsidR="00B979DC" w:rsidRPr="00C07DDF">
        <w:t xml:space="preserve">.1. В состав </w:t>
      </w:r>
      <w:r w:rsidR="00BD70AB" w:rsidRPr="00C07DDF">
        <w:t>оказываемых услуг</w:t>
      </w:r>
      <w:r w:rsidR="00B979DC" w:rsidRPr="00C07DDF">
        <w:t xml:space="preserve"> входят: замеры музейных предметов, тр</w:t>
      </w:r>
      <w:r w:rsidR="00152288" w:rsidRPr="00C07DDF">
        <w:t>ебующих обрамления, изготовление</w:t>
      </w:r>
      <w:r w:rsidR="00BD70AB" w:rsidRPr="00C07DDF">
        <w:t xml:space="preserve"> рам</w:t>
      </w:r>
      <w:r w:rsidR="00B979DC" w:rsidRPr="00C07DDF">
        <w:t xml:space="preserve"> упаковка и доставка </w:t>
      </w:r>
      <w:r w:rsidR="00BD70AB" w:rsidRPr="00C07DDF">
        <w:t>по адресу, указанному</w:t>
      </w:r>
      <w:r w:rsidR="00B979DC" w:rsidRPr="00C07DDF">
        <w:t xml:space="preserve"> в Техническом задании, монтаж музейных предметов на территории Заказчика. </w:t>
      </w:r>
    </w:p>
    <w:p w:rsidR="003C5306" w:rsidRPr="00C07DDF" w:rsidRDefault="008725D2" w:rsidP="003C5306">
      <w:pPr>
        <w:pStyle w:val="a3"/>
        <w:ind w:firstLine="567"/>
        <w:jc w:val="both"/>
      </w:pPr>
      <w:r w:rsidRPr="00C07DDF">
        <w:t>5</w:t>
      </w:r>
      <w:r w:rsidR="00B979DC" w:rsidRPr="00C07DDF">
        <w:t>.2</w:t>
      </w:r>
      <w:r w:rsidR="003C5306" w:rsidRPr="00C07DDF">
        <w:t>. Заказчик вправе провести независимую экспертизу с целью дет</w:t>
      </w:r>
      <w:r w:rsidR="00BD70AB" w:rsidRPr="00C07DDF">
        <w:t>ального исследования оказанных оформительских услуг</w:t>
      </w:r>
      <w:r w:rsidR="003C5306" w:rsidRPr="00C07DDF">
        <w:t xml:space="preserve"> на соответствие требованиям, установленным Договором. </w:t>
      </w:r>
    </w:p>
    <w:p w:rsidR="003C5306" w:rsidRPr="00C07DDF" w:rsidRDefault="008725D2" w:rsidP="003C5306">
      <w:pPr>
        <w:pStyle w:val="a3"/>
        <w:ind w:firstLine="567"/>
        <w:jc w:val="both"/>
      </w:pPr>
      <w:r w:rsidRPr="00C07DDF">
        <w:t>5</w:t>
      </w:r>
      <w:r w:rsidR="00775C02" w:rsidRPr="00C07DDF">
        <w:t>.3</w:t>
      </w:r>
      <w:r w:rsidR="003C5306" w:rsidRPr="00C07DDF">
        <w:t>. Оформление, не</w:t>
      </w:r>
      <w:r w:rsidR="00152288" w:rsidRPr="00C07DDF">
        <w:t xml:space="preserve"> </w:t>
      </w:r>
      <w:r w:rsidR="003C5306" w:rsidRPr="00C07DDF">
        <w:t>соответствующее требованиям технического задания, должно быть заменено Подрядчиком в 3-х-дневный срок с момента обращения Заказчика.</w:t>
      </w:r>
    </w:p>
    <w:p w:rsidR="003C5306" w:rsidRPr="00C07DDF" w:rsidRDefault="008725D2" w:rsidP="003C5306">
      <w:pPr>
        <w:widowControl w:val="0"/>
        <w:tabs>
          <w:tab w:val="left" w:pos="9348"/>
        </w:tabs>
        <w:ind w:right="-8" w:firstLine="567"/>
        <w:contextualSpacing/>
        <w:jc w:val="both"/>
        <w:rPr>
          <w:b/>
        </w:rPr>
      </w:pPr>
      <w:r w:rsidRPr="00C07DDF">
        <w:rPr>
          <w:b/>
        </w:rPr>
        <w:t>6</w:t>
      </w:r>
      <w:r w:rsidR="003C5306" w:rsidRPr="00C07DDF">
        <w:rPr>
          <w:b/>
        </w:rPr>
        <w:t>. Дополнительные треб</w:t>
      </w:r>
      <w:r w:rsidR="00BD70AB" w:rsidRPr="00C07DDF">
        <w:rPr>
          <w:b/>
        </w:rPr>
        <w:t>ования по организации оказания услуг</w:t>
      </w:r>
      <w:r w:rsidR="003C5306" w:rsidRPr="00C07DDF">
        <w:rPr>
          <w:b/>
        </w:rPr>
        <w:t>:</w:t>
      </w:r>
    </w:p>
    <w:p w:rsidR="00A830AC" w:rsidRPr="00C07DDF" w:rsidRDefault="008725D2" w:rsidP="00A830AC">
      <w:pPr>
        <w:ind w:firstLine="567"/>
        <w:contextualSpacing/>
        <w:jc w:val="both"/>
      </w:pPr>
      <w:r w:rsidRPr="00C07DDF">
        <w:t>6</w:t>
      </w:r>
      <w:r w:rsidR="00A830AC" w:rsidRPr="00C07DDF">
        <w:t>.1 Для взаимодействия с Заказчиком Исполнитель обязан в течение 1 (одного) рабочего</w:t>
      </w:r>
      <w:r w:rsidR="00BD70AB" w:rsidRPr="00C07DDF">
        <w:t xml:space="preserve"> дня с даты заключения Договора</w:t>
      </w:r>
      <w:r w:rsidR="00A830AC" w:rsidRPr="00C07DDF">
        <w:t xml:space="preserve"> назначить контактное лицо и сообщить адрес электронной почты, номер телефона. Исполнитель обязан предоставить Заказчику информацию о лице, ответственном за </w:t>
      </w:r>
      <w:r w:rsidR="00BD70AB" w:rsidRPr="00C07DDF">
        <w:t>оказание услуг</w:t>
      </w:r>
      <w:r w:rsidR="00A830AC" w:rsidRPr="00C07DDF">
        <w:t xml:space="preserve">, с указанием предоставляемых ему полномочий и уведомить об этом Заказчика. </w:t>
      </w:r>
    </w:p>
    <w:p w:rsidR="00A830AC" w:rsidRPr="00C07DDF" w:rsidRDefault="00A830AC" w:rsidP="00B979DC">
      <w:pPr>
        <w:ind w:firstLine="567"/>
        <w:contextualSpacing/>
        <w:jc w:val="both"/>
        <w:rPr>
          <w:b/>
        </w:rPr>
      </w:pPr>
      <w:r w:rsidRPr="00C07DDF">
        <w:t>Об изменении контактной информации Исполнитель должен уведомить Заказчика в течение 1 (одного) рабочего дня со дня возникновения таких изменений.</w:t>
      </w:r>
    </w:p>
    <w:p w:rsidR="003C5306" w:rsidRPr="00C07DDF" w:rsidRDefault="008725D2" w:rsidP="003C5306">
      <w:pPr>
        <w:widowControl w:val="0"/>
        <w:tabs>
          <w:tab w:val="left" w:pos="9348"/>
        </w:tabs>
        <w:ind w:right="-8" w:firstLine="567"/>
        <w:contextualSpacing/>
        <w:jc w:val="both"/>
      </w:pPr>
      <w:r w:rsidRPr="00C07DDF">
        <w:t>6</w:t>
      </w:r>
      <w:r w:rsidR="00B979DC" w:rsidRPr="00C07DDF">
        <w:t>.2</w:t>
      </w:r>
      <w:r w:rsidR="003C5306" w:rsidRPr="00C07DDF">
        <w:t xml:space="preserve">. Персонал </w:t>
      </w:r>
      <w:r w:rsidR="00BD70AB" w:rsidRPr="00C07DDF">
        <w:t>Исполнителя при оказании услуг</w:t>
      </w:r>
      <w:r w:rsidR="003C5306" w:rsidRPr="00C07DDF">
        <w:t xml:space="preserve"> обязан строго соблюдать правила техники безопасности, противопожарной безопасности, охраны труда в соответствии с законодательством Российской Федерации.</w:t>
      </w:r>
    </w:p>
    <w:p w:rsidR="003C5306" w:rsidRPr="00C07DDF" w:rsidRDefault="008725D2" w:rsidP="003C5306">
      <w:pPr>
        <w:widowControl w:val="0"/>
        <w:tabs>
          <w:tab w:val="left" w:pos="9348"/>
        </w:tabs>
        <w:ind w:right="-8" w:firstLine="567"/>
        <w:contextualSpacing/>
        <w:jc w:val="both"/>
      </w:pPr>
      <w:r w:rsidRPr="00C07DDF">
        <w:t>6</w:t>
      </w:r>
      <w:r w:rsidR="00775C02" w:rsidRPr="00C07DDF">
        <w:t>.3</w:t>
      </w:r>
      <w:r w:rsidR="003C5306" w:rsidRPr="00C07DDF">
        <w:t>. Соблюдать правила внутреннего распорядка Заказчика, контрольно-пропускного режима, внутренних положений и инструкций, требований администрации Заказчика.</w:t>
      </w:r>
    </w:p>
    <w:p w:rsidR="00A830AC" w:rsidRPr="00C07DDF" w:rsidRDefault="008725D2" w:rsidP="00B979DC">
      <w:pPr>
        <w:ind w:firstLine="567"/>
        <w:contextualSpacing/>
        <w:jc w:val="both"/>
        <w:rPr>
          <w:bCs/>
        </w:rPr>
      </w:pPr>
      <w:r w:rsidRPr="00C07DDF">
        <w:rPr>
          <w:bCs/>
        </w:rPr>
        <w:t>6</w:t>
      </w:r>
      <w:r w:rsidR="00775C02" w:rsidRPr="00C07DDF">
        <w:rPr>
          <w:bCs/>
        </w:rPr>
        <w:t>.4</w:t>
      </w:r>
      <w:r w:rsidR="00A830AC" w:rsidRPr="00C07DDF">
        <w:rPr>
          <w:bCs/>
        </w:rPr>
        <w:t>. Исполнитель обязан уведомить Заказ</w:t>
      </w:r>
      <w:r w:rsidRPr="00C07DDF">
        <w:rPr>
          <w:bCs/>
        </w:rPr>
        <w:t>чика о дате и времени оказания Услуг</w:t>
      </w:r>
      <w:r w:rsidR="00A830AC" w:rsidRPr="00C07DDF">
        <w:rPr>
          <w:bCs/>
        </w:rPr>
        <w:t xml:space="preserve"> не позднее, чем за 12 часов до предполагаемой даты выполнения с указанием: даты, времени номера транспортного ср</w:t>
      </w:r>
      <w:r w:rsidR="00B979DC" w:rsidRPr="00C07DDF">
        <w:rPr>
          <w:bCs/>
        </w:rPr>
        <w:t>едства,</w:t>
      </w:r>
      <w:r w:rsidR="00A830AC" w:rsidRPr="00C07DDF">
        <w:rPr>
          <w:bCs/>
        </w:rPr>
        <w:t xml:space="preserve"> ФИО сопровождающего лица.</w:t>
      </w:r>
    </w:p>
    <w:p w:rsidR="003C5306" w:rsidRPr="00C07DDF" w:rsidRDefault="008725D2" w:rsidP="003C5306">
      <w:pPr>
        <w:widowControl w:val="0"/>
        <w:tabs>
          <w:tab w:val="left" w:pos="9348"/>
        </w:tabs>
        <w:ind w:right="-8" w:firstLine="567"/>
        <w:contextualSpacing/>
        <w:jc w:val="both"/>
      </w:pPr>
      <w:r w:rsidRPr="00C07DDF">
        <w:t>6</w:t>
      </w:r>
      <w:r w:rsidR="00775C02" w:rsidRPr="00C07DDF">
        <w:t>.5</w:t>
      </w:r>
      <w:r w:rsidRPr="00C07DDF">
        <w:t>. Услуги оказываются</w:t>
      </w:r>
      <w:r w:rsidR="003C5306" w:rsidRPr="00C07DDF">
        <w:t xml:space="preserve"> в присутствии сотрудников музея (хранителей музейных предметов и реставраторов).</w:t>
      </w:r>
    </w:p>
    <w:p w:rsidR="003C5306" w:rsidRPr="00C07DDF" w:rsidRDefault="008725D2" w:rsidP="003C5306">
      <w:pPr>
        <w:widowControl w:val="0"/>
        <w:tabs>
          <w:tab w:val="left" w:pos="9348"/>
        </w:tabs>
        <w:ind w:right="-8" w:firstLine="567"/>
        <w:contextualSpacing/>
        <w:jc w:val="both"/>
      </w:pPr>
      <w:r w:rsidRPr="00C07DDF">
        <w:t>6</w:t>
      </w:r>
      <w:r w:rsidR="00775C02" w:rsidRPr="00C07DDF">
        <w:t>.6</w:t>
      </w:r>
      <w:r w:rsidR="003C5306" w:rsidRPr="00C07DDF">
        <w:t>. Исполнитель несет в полном объеме материальную ответственность в случае повреждения музейных предметов, а также совершения иных действий, повлекших причинение ущерба Заказчику.</w:t>
      </w:r>
    </w:p>
    <w:p w:rsidR="003D7BD4" w:rsidRPr="00C07DDF" w:rsidRDefault="008725D2" w:rsidP="006D2522">
      <w:pPr>
        <w:ind w:firstLine="567"/>
      </w:pPr>
      <w:r w:rsidRPr="00C07DDF">
        <w:t>6</w:t>
      </w:r>
      <w:r w:rsidR="00775C02" w:rsidRPr="00C07DDF">
        <w:t>.7</w:t>
      </w:r>
      <w:r w:rsidR="00B979DC" w:rsidRPr="00C07DDF">
        <w:t>.</w:t>
      </w:r>
      <w:r w:rsidR="003C5306" w:rsidRPr="00C07DDF">
        <w:t xml:space="preserve"> Исполнитель гарантирует качество и</w:t>
      </w:r>
      <w:r w:rsidRPr="00C07DDF">
        <w:t>спользуемых для оказания услуг</w:t>
      </w:r>
      <w:r w:rsidR="003C5306" w:rsidRPr="00C07DDF">
        <w:t xml:space="preserve"> материалов в соответствии с утвержденными законодательством Российской Федерации стандартами.</w:t>
      </w:r>
      <w:r w:rsidR="003C5306" w:rsidRPr="00C07DDF">
        <w:tab/>
      </w:r>
      <w:r w:rsidR="006D2522" w:rsidRPr="00C07DDF">
        <w:tab/>
      </w:r>
    </w:p>
    <w:p w:rsidR="003D7BD4" w:rsidRPr="00C07DDF" w:rsidRDefault="008725D2" w:rsidP="008725D2">
      <w:pPr>
        <w:ind w:firstLine="567"/>
        <w:contextualSpacing/>
        <w:jc w:val="both"/>
        <w:rPr>
          <w:b/>
        </w:rPr>
      </w:pPr>
      <w:r w:rsidRPr="00C07DDF">
        <w:rPr>
          <w:b/>
        </w:rPr>
        <w:t>7</w:t>
      </w:r>
      <w:r w:rsidR="003D7BD4" w:rsidRPr="00C07DDF">
        <w:rPr>
          <w:b/>
        </w:rPr>
        <w:t xml:space="preserve">. Представительство сторон </w:t>
      </w:r>
    </w:p>
    <w:p w:rsidR="00DD148D" w:rsidRPr="00C07DDF" w:rsidRDefault="008725D2" w:rsidP="006D2522">
      <w:pPr>
        <w:widowControl w:val="0"/>
        <w:tabs>
          <w:tab w:val="left" w:pos="709"/>
          <w:tab w:val="left" w:pos="993"/>
        </w:tabs>
        <w:ind w:right="-8"/>
        <w:contextualSpacing/>
        <w:jc w:val="both"/>
      </w:pPr>
      <w:r w:rsidRPr="00C07DDF">
        <w:t>7</w:t>
      </w:r>
      <w:r w:rsidR="003D7BD4" w:rsidRPr="00C07DDF">
        <w:t>.1. Стороны признают электронную переписку с адресов, предоставленных сторонами, в качестве надлежащего уведомления об исполн</w:t>
      </w:r>
      <w:r w:rsidR="006D2522" w:rsidRPr="00C07DDF">
        <w:t>ении обязательств по контракту.</w:t>
      </w:r>
    </w:p>
    <w:p w:rsidR="00DD148D" w:rsidRPr="00C07DDF" w:rsidRDefault="00DD148D" w:rsidP="003C5306"/>
    <w:p w:rsidR="00DD148D" w:rsidRPr="00C07DDF" w:rsidRDefault="00DD148D" w:rsidP="00DD148D">
      <w:pPr>
        <w:pBdr>
          <w:top w:val="nil"/>
          <w:left w:val="nil"/>
          <w:bottom w:val="nil"/>
          <w:right w:val="nil"/>
          <w:between w:val="nil"/>
        </w:pBdr>
      </w:pPr>
    </w:p>
    <w:p w:rsidR="00DD148D" w:rsidRPr="00C07DDF" w:rsidRDefault="00DD148D" w:rsidP="003C5306"/>
    <w:sectPr w:rsidR="00DD148D" w:rsidRPr="00C0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C3E7F"/>
    <w:multiLevelType w:val="hybridMultilevel"/>
    <w:tmpl w:val="1CE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F75"/>
    <w:multiLevelType w:val="hybridMultilevel"/>
    <w:tmpl w:val="D1B6DB7A"/>
    <w:lvl w:ilvl="0" w:tplc="7ACA3E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93C2E"/>
    <w:multiLevelType w:val="multilevel"/>
    <w:tmpl w:val="D1CAC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A2286D"/>
    <w:multiLevelType w:val="hybridMultilevel"/>
    <w:tmpl w:val="133EA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56F2E"/>
    <w:multiLevelType w:val="hybridMultilevel"/>
    <w:tmpl w:val="18C0D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6278B5"/>
    <w:multiLevelType w:val="hybridMultilevel"/>
    <w:tmpl w:val="031A70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74D0AD8"/>
    <w:multiLevelType w:val="hybridMultilevel"/>
    <w:tmpl w:val="83609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94E1F"/>
    <w:multiLevelType w:val="hybridMultilevel"/>
    <w:tmpl w:val="8A263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F06AD"/>
    <w:multiLevelType w:val="multilevel"/>
    <w:tmpl w:val="933C04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1CF5631"/>
    <w:multiLevelType w:val="multilevel"/>
    <w:tmpl w:val="9F5E8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7675F4"/>
    <w:multiLevelType w:val="hybridMultilevel"/>
    <w:tmpl w:val="3A588D86"/>
    <w:lvl w:ilvl="0" w:tplc="3208E298">
      <w:start w:val="89"/>
      <w:numFmt w:val="decimal"/>
      <w:lvlText w:val="%1."/>
      <w:lvlJc w:val="left"/>
      <w:pPr>
        <w:ind w:left="-227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AE"/>
    <w:rsid w:val="00014C13"/>
    <w:rsid w:val="00017B59"/>
    <w:rsid w:val="00037FAB"/>
    <w:rsid w:val="00057825"/>
    <w:rsid w:val="000649E7"/>
    <w:rsid w:val="000A0F5A"/>
    <w:rsid w:val="000B06A6"/>
    <w:rsid w:val="000B092B"/>
    <w:rsid w:val="000E7A87"/>
    <w:rsid w:val="000F1236"/>
    <w:rsid w:val="000F7FE1"/>
    <w:rsid w:val="00122D4A"/>
    <w:rsid w:val="00133EF7"/>
    <w:rsid w:val="00144671"/>
    <w:rsid w:val="00152288"/>
    <w:rsid w:val="00164A03"/>
    <w:rsid w:val="00167EE4"/>
    <w:rsid w:val="0017436F"/>
    <w:rsid w:val="00186876"/>
    <w:rsid w:val="001B01E7"/>
    <w:rsid w:val="001C3E21"/>
    <w:rsid w:val="001D366E"/>
    <w:rsid w:val="00202E8C"/>
    <w:rsid w:val="0022791C"/>
    <w:rsid w:val="00243FBA"/>
    <w:rsid w:val="00247612"/>
    <w:rsid w:val="00254C72"/>
    <w:rsid w:val="00257EA0"/>
    <w:rsid w:val="00261DA7"/>
    <w:rsid w:val="0026713A"/>
    <w:rsid w:val="002748C6"/>
    <w:rsid w:val="00274F55"/>
    <w:rsid w:val="00281713"/>
    <w:rsid w:val="002C0989"/>
    <w:rsid w:val="002D00DA"/>
    <w:rsid w:val="002E3661"/>
    <w:rsid w:val="0030182D"/>
    <w:rsid w:val="003018A1"/>
    <w:rsid w:val="003114A3"/>
    <w:rsid w:val="00313D70"/>
    <w:rsid w:val="00314EDD"/>
    <w:rsid w:val="0033034F"/>
    <w:rsid w:val="00346DFE"/>
    <w:rsid w:val="003676DC"/>
    <w:rsid w:val="003A0085"/>
    <w:rsid w:val="003C1B5D"/>
    <w:rsid w:val="003C5306"/>
    <w:rsid w:val="003D7BD4"/>
    <w:rsid w:val="003E4D48"/>
    <w:rsid w:val="0040742B"/>
    <w:rsid w:val="004113EC"/>
    <w:rsid w:val="00411A82"/>
    <w:rsid w:val="00423DA2"/>
    <w:rsid w:val="00437223"/>
    <w:rsid w:val="0048602B"/>
    <w:rsid w:val="00497A18"/>
    <w:rsid w:val="004A3100"/>
    <w:rsid w:val="004B0BED"/>
    <w:rsid w:val="004D415F"/>
    <w:rsid w:val="004F35B2"/>
    <w:rsid w:val="00522D0C"/>
    <w:rsid w:val="00526696"/>
    <w:rsid w:val="005501AF"/>
    <w:rsid w:val="0055039F"/>
    <w:rsid w:val="0056486E"/>
    <w:rsid w:val="005947BE"/>
    <w:rsid w:val="005A6E0B"/>
    <w:rsid w:val="005D03BB"/>
    <w:rsid w:val="005D6E00"/>
    <w:rsid w:val="005E2C5D"/>
    <w:rsid w:val="006158AD"/>
    <w:rsid w:val="00647DA0"/>
    <w:rsid w:val="00655BE8"/>
    <w:rsid w:val="00657266"/>
    <w:rsid w:val="00686B18"/>
    <w:rsid w:val="00692473"/>
    <w:rsid w:val="006A0574"/>
    <w:rsid w:val="006D15EE"/>
    <w:rsid w:val="006D2522"/>
    <w:rsid w:val="006D268B"/>
    <w:rsid w:val="006E2ADD"/>
    <w:rsid w:val="006E591B"/>
    <w:rsid w:val="006F31DB"/>
    <w:rsid w:val="007007DB"/>
    <w:rsid w:val="00710C12"/>
    <w:rsid w:val="00712653"/>
    <w:rsid w:val="00723458"/>
    <w:rsid w:val="0073544B"/>
    <w:rsid w:val="00740E2A"/>
    <w:rsid w:val="00750908"/>
    <w:rsid w:val="00767D3E"/>
    <w:rsid w:val="00775C02"/>
    <w:rsid w:val="00791D78"/>
    <w:rsid w:val="0079261F"/>
    <w:rsid w:val="007E0155"/>
    <w:rsid w:val="007E13EF"/>
    <w:rsid w:val="007F7E64"/>
    <w:rsid w:val="008009A9"/>
    <w:rsid w:val="00801027"/>
    <w:rsid w:val="00815189"/>
    <w:rsid w:val="008725D2"/>
    <w:rsid w:val="008814E4"/>
    <w:rsid w:val="008A3864"/>
    <w:rsid w:val="008A6E4B"/>
    <w:rsid w:val="008B6999"/>
    <w:rsid w:val="008B7E1A"/>
    <w:rsid w:val="008C0248"/>
    <w:rsid w:val="008C0CBC"/>
    <w:rsid w:val="008C6A82"/>
    <w:rsid w:val="008D3DD7"/>
    <w:rsid w:val="008E362A"/>
    <w:rsid w:val="009705E6"/>
    <w:rsid w:val="00995BDD"/>
    <w:rsid w:val="009B736B"/>
    <w:rsid w:val="009C45F7"/>
    <w:rsid w:val="009C6371"/>
    <w:rsid w:val="009D46EB"/>
    <w:rsid w:val="00A13854"/>
    <w:rsid w:val="00A360DC"/>
    <w:rsid w:val="00A46CA2"/>
    <w:rsid w:val="00A46DBD"/>
    <w:rsid w:val="00A830AC"/>
    <w:rsid w:val="00AF24AE"/>
    <w:rsid w:val="00B11112"/>
    <w:rsid w:val="00B215AA"/>
    <w:rsid w:val="00B45918"/>
    <w:rsid w:val="00B47981"/>
    <w:rsid w:val="00B725D4"/>
    <w:rsid w:val="00B97785"/>
    <w:rsid w:val="00B979DC"/>
    <w:rsid w:val="00BA69A4"/>
    <w:rsid w:val="00BD2C35"/>
    <w:rsid w:val="00BD70AB"/>
    <w:rsid w:val="00BE472C"/>
    <w:rsid w:val="00BF7141"/>
    <w:rsid w:val="00C07DDF"/>
    <w:rsid w:val="00C11434"/>
    <w:rsid w:val="00C32187"/>
    <w:rsid w:val="00C37CBF"/>
    <w:rsid w:val="00C41144"/>
    <w:rsid w:val="00C47095"/>
    <w:rsid w:val="00C562AB"/>
    <w:rsid w:val="00C60208"/>
    <w:rsid w:val="00C661B3"/>
    <w:rsid w:val="00C73EA1"/>
    <w:rsid w:val="00CA3D1F"/>
    <w:rsid w:val="00CA5E09"/>
    <w:rsid w:val="00CB0AF8"/>
    <w:rsid w:val="00CC6CFD"/>
    <w:rsid w:val="00CD5F32"/>
    <w:rsid w:val="00CF4139"/>
    <w:rsid w:val="00CF5E9A"/>
    <w:rsid w:val="00D22ED5"/>
    <w:rsid w:val="00D31DDD"/>
    <w:rsid w:val="00D3681D"/>
    <w:rsid w:val="00D432B0"/>
    <w:rsid w:val="00D97C90"/>
    <w:rsid w:val="00DC6B59"/>
    <w:rsid w:val="00DD148D"/>
    <w:rsid w:val="00E12336"/>
    <w:rsid w:val="00E1387F"/>
    <w:rsid w:val="00E30AC7"/>
    <w:rsid w:val="00E95F8D"/>
    <w:rsid w:val="00EA33D5"/>
    <w:rsid w:val="00EB04E7"/>
    <w:rsid w:val="00F05171"/>
    <w:rsid w:val="00F075EE"/>
    <w:rsid w:val="00F14B0C"/>
    <w:rsid w:val="00F20134"/>
    <w:rsid w:val="00F47E98"/>
    <w:rsid w:val="00F62B50"/>
    <w:rsid w:val="00F665CA"/>
    <w:rsid w:val="00FA0365"/>
    <w:rsid w:val="00FA5A4F"/>
    <w:rsid w:val="00FB530F"/>
    <w:rsid w:val="00FC7E47"/>
    <w:rsid w:val="00FD5390"/>
    <w:rsid w:val="00FD79CB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66D36-ECD6-442E-921B-C713EA29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15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3C530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530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3C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3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7FE1"/>
    <w:pPr>
      <w:ind w:left="708"/>
    </w:pPr>
  </w:style>
  <w:style w:type="table" w:styleId="a5">
    <w:name w:val="Table Grid"/>
    <w:basedOn w:val="a1"/>
    <w:uiPriority w:val="39"/>
    <w:rsid w:val="006D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15E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6">
    <w:name w:val="Верхний колонтитул Знак"/>
    <w:basedOn w:val="a0"/>
    <w:link w:val="a7"/>
    <w:uiPriority w:val="99"/>
    <w:rsid w:val="008A6E4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rsid w:val="008A6E4B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11">
    <w:name w:val="Верхний колонтитул Знак1"/>
    <w:basedOn w:val="a0"/>
    <w:uiPriority w:val="99"/>
    <w:semiHidden/>
    <w:rsid w:val="008A6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8A6E4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rsid w:val="008A6E4B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12">
    <w:name w:val="Нижний колонтитул Знак1"/>
    <w:basedOn w:val="a0"/>
    <w:uiPriority w:val="99"/>
    <w:semiHidden/>
    <w:rsid w:val="008A6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D03BB"/>
    <w:rPr>
      <w:color w:val="0563C1" w:themeColor="hyperlink"/>
      <w:u w:val="single"/>
    </w:rPr>
  </w:style>
  <w:style w:type="character" w:styleId="ab">
    <w:name w:val="Strong"/>
    <w:uiPriority w:val="22"/>
    <w:qFormat/>
    <w:rsid w:val="00DD148D"/>
    <w:rPr>
      <w:b/>
      <w:bCs/>
    </w:rPr>
  </w:style>
  <w:style w:type="character" w:customStyle="1" w:styleId="ac">
    <w:name w:val="Основной шрифт"/>
    <w:uiPriority w:val="99"/>
    <w:rsid w:val="00F05171"/>
  </w:style>
  <w:style w:type="character" w:styleId="ad">
    <w:name w:val="page number"/>
    <w:basedOn w:val="a0"/>
    <w:uiPriority w:val="99"/>
    <w:rsid w:val="00F05171"/>
    <w:rPr>
      <w:rFonts w:cs="Times New Roman"/>
    </w:rPr>
  </w:style>
  <w:style w:type="paragraph" w:styleId="ae">
    <w:name w:val="Body Text"/>
    <w:basedOn w:val="a"/>
    <w:link w:val="af"/>
    <w:uiPriority w:val="99"/>
    <w:rsid w:val="00F05171"/>
    <w:pPr>
      <w:autoSpaceDE w:val="0"/>
      <w:autoSpaceDN w:val="0"/>
    </w:pPr>
    <w:rPr>
      <w:rFonts w:eastAsiaTheme="minorEastAsia"/>
    </w:rPr>
  </w:style>
  <w:style w:type="character" w:customStyle="1" w:styleId="af">
    <w:name w:val="Основной текст Знак"/>
    <w:basedOn w:val="a0"/>
    <w:link w:val="ae"/>
    <w:uiPriority w:val="99"/>
    <w:rsid w:val="00F0517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05171"/>
    <w:pPr>
      <w:autoSpaceDE w:val="0"/>
      <w:autoSpaceDN w:val="0"/>
      <w:ind w:firstLine="567"/>
      <w:jc w:val="both"/>
    </w:pPr>
    <w:rPr>
      <w:rFonts w:eastAsiaTheme="minorEastAsia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F0517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05171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0517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0517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0517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0517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F05171"/>
    <w:pPr>
      <w:autoSpaceDE w:val="0"/>
      <w:autoSpaceDN w:val="0"/>
    </w:pPr>
    <w:rPr>
      <w:rFonts w:ascii="Segoe UI" w:eastAsiaTheme="minorEastAsia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5171"/>
    <w:rPr>
      <w:rFonts w:ascii="Segoe UI" w:eastAsiaTheme="minorEastAsia" w:hAnsi="Segoe UI" w:cs="Segoe UI"/>
      <w:sz w:val="18"/>
      <w:szCs w:val="18"/>
      <w:lang w:eastAsia="ru-RU"/>
    </w:rPr>
  </w:style>
  <w:style w:type="paragraph" w:styleId="af7">
    <w:name w:val="Normal (Web)"/>
    <w:basedOn w:val="a"/>
    <w:uiPriority w:val="99"/>
    <w:unhideWhenUsed/>
    <w:qFormat/>
    <w:rsid w:val="00C37C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3814-F74E-4EE2-8751-F350E174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Улитин</dc:creator>
  <cp:keywords/>
  <dc:description/>
  <cp:lastModifiedBy>Елизавета Ермолаева</cp:lastModifiedBy>
  <cp:revision>2</cp:revision>
  <cp:lastPrinted>2026-05-27T14:44:00Z</cp:lastPrinted>
  <dcterms:created xsi:type="dcterms:W3CDTF">2026-06-11T08:36:00Z</dcterms:created>
  <dcterms:modified xsi:type="dcterms:W3CDTF">2026-06-11T08:36:00Z</dcterms:modified>
</cp:coreProperties>
</file>