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E3B1F" w14:textId="287E3568" w:rsidR="00FA37B7" w:rsidRPr="008462CC" w:rsidRDefault="00FA37B7" w:rsidP="008462C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6"/>
          <w:szCs w:val="16"/>
          <w:lang w:eastAsia="zh-CN"/>
        </w:rPr>
      </w:pPr>
      <w:r w:rsidRPr="008462CC">
        <w:rPr>
          <w:rFonts w:ascii="Times New Roman" w:eastAsia="SimSun" w:hAnsi="Times New Roman" w:cs="Times New Roman"/>
          <w:kern w:val="2"/>
          <w:sz w:val="16"/>
          <w:szCs w:val="16"/>
          <w:lang w:eastAsia="zh-CN"/>
        </w:rPr>
        <w:t>Обоснование начальной (максимальной) цены контракта,</w:t>
      </w:r>
      <w:r w:rsidR="008462CC" w:rsidRPr="008462CC">
        <w:rPr>
          <w:rFonts w:ascii="Times New Roman" w:eastAsia="SimSun" w:hAnsi="Times New Roman" w:cs="Times New Roman"/>
          <w:kern w:val="2"/>
          <w:sz w:val="16"/>
          <w:szCs w:val="16"/>
          <w:lang w:eastAsia="zh-CN"/>
        </w:rPr>
        <w:t xml:space="preserve"> цены контракта </w:t>
      </w:r>
      <w:r w:rsidRPr="008462CC">
        <w:rPr>
          <w:rFonts w:ascii="Times New Roman" w:eastAsia="SimSun" w:hAnsi="Times New Roman" w:cs="Times New Roman"/>
          <w:kern w:val="2"/>
          <w:sz w:val="16"/>
          <w:szCs w:val="16"/>
          <w:lang w:eastAsia="zh-CN"/>
        </w:rPr>
        <w:t>заключаемого с единственным поставщиком (подрядчиком, исполнителем)</w:t>
      </w: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8462CC" w14:paraId="3B44326F" w14:textId="77777777" w:rsidTr="00FE3028">
        <w:tc>
          <w:tcPr>
            <w:tcW w:w="3050" w:type="dxa"/>
          </w:tcPr>
          <w:p w14:paraId="264EF42C" w14:textId="77777777" w:rsidR="00FA37B7" w:rsidRPr="008462CC" w:rsidRDefault="00FA37B7" w:rsidP="00FA37B7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  <w:r w:rsidRPr="008462CC">
              <w:rPr>
                <w:kern w:val="2"/>
                <w:sz w:val="16"/>
                <w:szCs w:val="16"/>
                <w:lang w:val="en-US" w:eastAsia="zh-CN"/>
              </w:rPr>
              <w:t>Характеристики объекта закупки</w:t>
            </w:r>
          </w:p>
        </w:tc>
        <w:tc>
          <w:tcPr>
            <w:tcW w:w="12571" w:type="dxa"/>
          </w:tcPr>
          <w:p w14:paraId="3DFA02A4" w14:textId="3C343FE4" w:rsidR="00FA37B7" w:rsidRPr="008462CC" w:rsidRDefault="00670C1A" w:rsidP="00FA37B7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  <w:r w:rsidRPr="008462CC">
              <w:rPr>
                <w:kern w:val="2"/>
                <w:sz w:val="16"/>
                <w:szCs w:val="16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8462CC" w14:paraId="2350A680" w14:textId="77777777" w:rsidTr="00FE3028">
        <w:tc>
          <w:tcPr>
            <w:tcW w:w="3050" w:type="dxa"/>
          </w:tcPr>
          <w:p w14:paraId="424F9288" w14:textId="77777777" w:rsidR="00FA37B7" w:rsidRPr="008462CC" w:rsidRDefault="00FA37B7" w:rsidP="00FA37B7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  <w:r w:rsidRPr="008462CC">
              <w:rPr>
                <w:kern w:val="2"/>
                <w:sz w:val="16"/>
                <w:szCs w:val="16"/>
                <w:lang w:eastAsia="zh-CN"/>
              </w:rPr>
              <w:t>Используемый метод определения НМЦК</w:t>
            </w:r>
            <w:r w:rsidRPr="008462CC">
              <w:rPr>
                <w:kern w:val="2"/>
                <w:sz w:val="16"/>
                <w:szCs w:val="16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8462CC" w:rsidRDefault="00FA37B7" w:rsidP="00FA37B7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  <w:r w:rsidRPr="008462CC">
              <w:rPr>
                <w:kern w:val="2"/>
                <w:sz w:val="16"/>
                <w:szCs w:val="16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8462CC" w:rsidRDefault="00FA37B7" w:rsidP="008462CC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6"/>
          <w:szCs w:val="16"/>
          <w:lang w:eastAsia="zh-CN"/>
        </w:rPr>
      </w:pPr>
    </w:p>
    <w:p w14:paraId="50D98950" w14:textId="77777777" w:rsidR="00FA37B7" w:rsidRPr="008462CC" w:rsidRDefault="00F663D9" w:rsidP="008462C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6"/>
          <w:szCs w:val="16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16"/>
            <w:szCs w:val="16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8462CC">
            <w:rPr>
              <w:rFonts w:ascii="Times New Roman" w:eastAsia="SimSun" w:hAnsi="Times New Roman" w:cs="Times New Roman"/>
              <w:kern w:val="2"/>
              <w:sz w:val="16"/>
              <w:szCs w:val="16"/>
              <w:lang w:eastAsia="zh-CN"/>
            </w:rPr>
            <w:t>Расчет НМЦК</w:t>
          </w:r>
        </w:sdtContent>
      </w:sdt>
    </w:p>
    <w:p w14:paraId="4475A0B2" w14:textId="77777777" w:rsidR="00FA37B7" w:rsidRPr="008462CC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6"/>
          <w:szCs w:val="16"/>
          <w:lang w:eastAsia="zh-CN"/>
        </w:rPr>
      </w:pPr>
      <w:r w:rsidRPr="008462CC">
        <w:rPr>
          <w:rFonts w:ascii="Times New Roman" w:eastAsia="SimSun" w:hAnsi="Times New Roman" w:cs="Times New Roman"/>
          <w:kern w:val="2"/>
          <w:sz w:val="16"/>
          <w:szCs w:val="16"/>
          <w:lang w:eastAsia="zh-CN"/>
        </w:rPr>
        <w:t>Расчет НМЦК (</w:t>
      </w:r>
      <w:proofErr w:type="spellStart"/>
      <w:r w:rsidRPr="008462CC">
        <w:rPr>
          <w:rFonts w:ascii="Times New Roman" w:eastAsia="SimSun" w:hAnsi="Times New Roman" w:cs="Times New Roman"/>
          <w:kern w:val="2"/>
          <w:sz w:val="16"/>
          <w:szCs w:val="16"/>
          <w:lang w:eastAsia="zh-CN"/>
        </w:rPr>
        <w:t>рын</w:t>
      </w:r>
      <w:proofErr w:type="spellEnd"/>
      <w:r w:rsidRPr="008462CC">
        <w:rPr>
          <w:rFonts w:ascii="Times New Roman" w:eastAsia="SimSun" w:hAnsi="Times New Roman" w:cs="Times New Roman"/>
          <w:kern w:val="2"/>
          <w:sz w:val="16"/>
          <w:szCs w:val="16"/>
          <w:lang w:eastAsia="zh-CN"/>
        </w:rPr>
        <w:t>) произведен по формуле:</w:t>
      </w:r>
    </w:p>
    <w:p w14:paraId="6FA2B64F" w14:textId="77777777" w:rsidR="00FA37B7" w:rsidRPr="008462CC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6"/>
          <w:szCs w:val="16"/>
          <w:lang w:eastAsia="zh-CN"/>
        </w:rPr>
      </w:pPr>
      <w:r w:rsidRPr="008462CC">
        <w:rPr>
          <w:rFonts w:ascii="Times New Roman" w:eastAsia="SimSun" w:hAnsi="Times New Roman" w:cs="Times New Roman"/>
          <w:noProof/>
          <w:kern w:val="2"/>
          <w:sz w:val="16"/>
          <w:szCs w:val="16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8462CC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6"/>
          <w:szCs w:val="16"/>
          <w:lang w:eastAsia="zh-CN"/>
        </w:rPr>
      </w:pPr>
      <w:r w:rsidRPr="008462CC">
        <w:rPr>
          <w:rFonts w:ascii="Times New Roman" w:eastAsia="SimSun" w:hAnsi="Times New Roman" w:cs="Times New Roman"/>
          <w:kern w:val="2"/>
          <w:sz w:val="16"/>
          <w:szCs w:val="16"/>
          <w:lang w:eastAsia="zh-CN"/>
        </w:rPr>
        <w:t>V - количество (объем) закупаемого товара;</w:t>
      </w:r>
    </w:p>
    <w:p w14:paraId="34BECC2A" w14:textId="77777777" w:rsidR="00FA37B7" w:rsidRPr="008462CC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6"/>
          <w:szCs w:val="16"/>
          <w:lang w:eastAsia="zh-CN"/>
        </w:rPr>
      </w:pPr>
      <w:proofErr w:type="gramStart"/>
      <w:r w:rsidRPr="008462CC">
        <w:rPr>
          <w:rFonts w:ascii="Times New Roman" w:eastAsia="SimSun" w:hAnsi="Times New Roman" w:cs="Times New Roman"/>
          <w:kern w:val="2"/>
          <w:sz w:val="16"/>
          <w:szCs w:val="16"/>
          <w:lang w:eastAsia="zh-CN"/>
        </w:rPr>
        <w:t>n</w:t>
      </w:r>
      <w:proofErr w:type="gramEnd"/>
      <w:r w:rsidRPr="008462CC">
        <w:rPr>
          <w:rFonts w:ascii="Times New Roman" w:eastAsia="SimSun" w:hAnsi="Times New Roman" w:cs="Times New Roman"/>
          <w:kern w:val="2"/>
          <w:sz w:val="16"/>
          <w:szCs w:val="16"/>
          <w:lang w:eastAsia="zh-CN"/>
        </w:rPr>
        <w:t xml:space="preserve"> - количество значений, используемых в расчете;</w:t>
      </w:r>
    </w:p>
    <w:p w14:paraId="16AB3EC7" w14:textId="77777777" w:rsidR="00FA37B7" w:rsidRPr="008462CC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6"/>
          <w:szCs w:val="16"/>
          <w:lang w:eastAsia="zh-CN"/>
        </w:rPr>
      </w:pPr>
      <w:proofErr w:type="gramStart"/>
      <w:r w:rsidRPr="008462CC">
        <w:rPr>
          <w:rFonts w:ascii="Times New Roman" w:eastAsia="SimSun" w:hAnsi="Times New Roman" w:cs="Times New Roman"/>
          <w:kern w:val="2"/>
          <w:sz w:val="16"/>
          <w:szCs w:val="16"/>
          <w:lang w:eastAsia="zh-CN"/>
        </w:rPr>
        <w:t>i</w:t>
      </w:r>
      <w:proofErr w:type="gramEnd"/>
      <w:r w:rsidRPr="008462CC">
        <w:rPr>
          <w:rFonts w:ascii="Times New Roman" w:eastAsia="SimSun" w:hAnsi="Times New Roman" w:cs="Times New Roman"/>
          <w:kern w:val="2"/>
          <w:sz w:val="16"/>
          <w:szCs w:val="16"/>
          <w:lang w:eastAsia="zh-CN"/>
        </w:rPr>
        <w:t xml:space="preserve"> - номер источника ценовой информации;</w:t>
      </w:r>
    </w:p>
    <w:p w14:paraId="457A4BE4" w14:textId="63C5D61E" w:rsidR="00FA37B7" w:rsidRPr="008462CC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6"/>
          <w:szCs w:val="16"/>
          <w:lang w:eastAsia="zh-CN"/>
        </w:rPr>
      </w:pPr>
      <w:proofErr w:type="spellStart"/>
      <w:r w:rsidRPr="008462CC">
        <w:rPr>
          <w:rFonts w:ascii="Times New Roman" w:eastAsia="SimSun" w:hAnsi="Times New Roman" w:cs="Times New Roman"/>
          <w:kern w:val="2"/>
          <w:sz w:val="16"/>
          <w:szCs w:val="16"/>
          <w:lang w:eastAsia="zh-CN"/>
        </w:rPr>
        <w:t>Цi</w:t>
      </w:r>
      <w:proofErr w:type="spellEnd"/>
      <w:r w:rsidRPr="008462CC">
        <w:rPr>
          <w:rFonts w:ascii="Times New Roman" w:eastAsia="SimSun" w:hAnsi="Times New Roman" w:cs="Times New Roman"/>
          <w:kern w:val="2"/>
          <w:sz w:val="16"/>
          <w:szCs w:val="16"/>
          <w:lang w:eastAsia="zh-CN"/>
        </w:rPr>
        <w:t xml:space="preserve"> - цена единицы товара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8"/>
        <w:gridCol w:w="1694"/>
        <w:gridCol w:w="1908"/>
        <w:gridCol w:w="783"/>
        <w:gridCol w:w="603"/>
        <w:gridCol w:w="2125"/>
        <w:gridCol w:w="1070"/>
        <w:gridCol w:w="1182"/>
        <w:gridCol w:w="1686"/>
        <w:gridCol w:w="1911"/>
        <w:gridCol w:w="2018"/>
      </w:tblGrid>
      <w:tr w:rsidR="00FA37B7" w:rsidRPr="008462CC" w14:paraId="52C9F93D" w14:textId="77777777" w:rsidTr="008462CC">
        <w:trPr>
          <w:cantSplit/>
        </w:trPr>
        <w:tc>
          <w:tcPr>
            <w:tcW w:w="408" w:type="dxa"/>
            <w:vAlign w:val="center"/>
          </w:tcPr>
          <w:p w14:paraId="7FBE52CD" w14:textId="77777777" w:rsidR="00FA37B7" w:rsidRPr="008462CC" w:rsidRDefault="00FA37B7" w:rsidP="008462CC">
            <w:pPr>
              <w:jc w:val="center"/>
              <w:textAlignment w:val="bottom"/>
              <w:rPr>
                <w:kern w:val="2"/>
                <w:sz w:val="16"/>
                <w:szCs w:val="16"/>
                <w:lang w:val="en-US" w:eastAsia="zh-CN"/>
              </w:rPr>
            </w:pPr>
            <w:r w:rsidRPr="008462CC">
              <w:rPr>
                <w:sz w:val="16"/>
                <w:szCs w:val="16"/>
                <w:lang w:val="en-US" w:eastAsia="zh-CN" w:bidi="ar"/>
              </w:rPr>
              <w:t>№</w:t>
            </w:r>
          </w:p>
        </w:tc>
        <w:tc>
          <w:tcPr>
            <w:tcW w:w="1694" w:type="dxa"/>
            <w:vAlign w:val="center"/>
          </w:tcPr>
          <w:p w14:paraId="437B6EAB" w14:textId="77777777" w:rsidR="00FA37B7" w:rsidRPr="008462CC" w:rsidRDefault="00FA37B7" w:rsidP="008462CC">
            <w:pPr>
              <w:jc w:val="center"/>
              <w:textAlignment w:val="bottom"/>
              <w:rPr>
                <w:kern w:val="2"/>
                <w:sz w:val="16"/>
                <w:szCs w:val="16"/>
                <w:lang w:val="en-US" w:eastAsia="zh-CN"/>
              </w:rPr>
            </w:pPr>
            <w:proofErr w:type="spellStart"/>
            <w:r w:rsidRPr="008462CC">
              <w:rPr>
                <w:sz w:val="16"/>
                <w:szCs w:val="16"/>
                <w:lang w:val="en-US" w:eastAsia="zh-CN" w:bidi="ar"/>
              </w:rPr>
              <w:t>Наименование</w:t>
            </w:r>
            <w:proofErr w:type="spellEnd"/>
            <w:r w:rsidRPr="008462CC">
              <w:rPr>
                <w:sz w:val="16"/>
                <w:szCs w:val="16"/>
                <w:lang w:val="en-US" w:eastAsia="zh-CN" w:bidi="ar"/>
              </w:rPr>
              <w:t xml:space="preserve"> </w:t>
            </w:r>
            <w:proofErr w:type="spellStart"/>
            <w:r w:rsidRPr="008462CC">
              <w:rPr>
                <w:sz w:val="16"/>
                <w:szCs w:val="16"/>
                <w:lang w:val="en-US" w:eastAsia="zh-CN" w:bidi="ar"/>
              </w:rPr>
              <w:t>товара</w:t>
            </w:r>
            <w:proofErr w:type="spellEnd"/>
            <w:r w:rsidRPr="008462CC">
              <w:rPr>
                <w:sz w:val="16"/>
                <w:szCs w:val="16"/>
                <w:lang w:val="en-US" w:eastAsia="zh-CN" w:bidi="ar"/>
              </w:rPr>
              <w:t xml:space="preserve">, </w:t>
            </w:r>
            <w:proofErr w:type="spellStart"/>
            <w:r w:rsidRPr="008462CC">
              <w:rPr>
                <w:sz w:val="16"/>
                <w:szCs w:val="16"/>
                <w:lang w:val="en-US" w:eastAsia="zh-CN" w:bidi="ar"/>
              </w:rPr>
              <w:t>услуги</w:t>
            </w:r>
            <w:proofErr w:type="spellEnd"/>
            <w:r w:rsidRPr="008462CC">
              <w:rPr>
                <w:sz w:val="16"/>
                <w:szCs w:val="16"/>
                <w:lang w:val="en-US" w:eastAsia="zh-CN" w:bidi="ar"/>
              </w:rPr>
              <w:t xml:space="preserve"> (</w:t>
            </w:r>
            <w:proofErr w:type="spellStart"/>
            <w:r w:rsidRPr="008462CC">
              <w:rPr>
                <w:sz w:val="16"/>
                <w:szCs w:val="16"/>
                <w:lang w:val="en-US" w:eastAsia="zh-CN" w:bidi="ar"/>
              </w:rPr>
              <w:t>работы</w:t>
            </w:r>
            <w:proofErr w:type="spellEnd"/>
            <w:r w:rsidRPr="008462CC">
              <w:rPr>
                <w:sz w:val="16"/>
                <w:szCs w:val="16"/>
                <w:lang w:val="en-US" w:eastAsia="zh-CN" w:bidi="ar"/>
              </w:rPr>
              <w:t>)</w:t>
            </w:r>
          </w:p>
        </w:tc>
        <w:tc>
          <w:tcPr>
            <w:tcW w:w="1908" w:type="dxa"/>
            <w:vAlign w:val="center"/>
          </w:tcPr>
          <w:p w14:paraId="71517B0C" w14:textId="77777777" w:rsidR="00FA37B7" w:rsidRPr="008462CC" w:rsidRDefault="00FA37B7" w:rsidP="008462CC">
            <w:pPr>
              <w:jc w:val="center"/>
              <w:textAlignment w:val="bottom"/>
              <w:rPr>
                <w:kern w:val="2"/>
                <w:sz w:val="16"/>
                <w:szCs w:val="16"/>
                <w:lang w:val="en-US" w:eastAsia="zh-CN"/>
              </w:rPr>
            </w:pPr>
            <w:r w:rsidRPr="008462CC">
              <w:rPr>
                <w:sz w:val="16"/>
                <w:szCs w:val="16"/>
                <w:lang w:val="en-US" w:eastAsia="zh-CN" w:bidi="ar"/>
              </w:rPr>
              <w:t>ОКПД2/КТРУ</w:t>
            </w:r>
          </w:p>
        </w:tc>
        <w:tc>
          <w:tcPr>
            <w:tcW w:w="783" w:type="dxa"/>
            <w:vAlign w:val="center"/>
          </w:tcPr>
          <w:p w14:paraId="5DEA6EE6" w14:textId="77777777" w:rsidR="00FA37B7" w:rsidRPr="008462CC" w:rsidRDefault="00FA37B7" w:rsidP="008462CC">
            <w:pPr>
              <w:jc w:val="center"/>
              <w:textAlignment w:val="bottom"/>
              <w:rPr>
                <w:kern w:val="2"/>
                <w:sz w:val="16"/>
                <w:szCs w:val="16"/>
                <w:lang w:val="en-US" w:eastAsia="zh-CN"/>
              </w:rPr>
            </w:pPr>
            <w:proofErr w:type="spellStart"/>
            <w:r w:rsidRPr="008462CC">
              <w:rPr>
                <w:sz w:val="16"/>
                <w:szCs w:val="16"/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3" w:type="dxa"/>
            <w:vAlign w:val="center"/>
          </w:tcPr>
          <w:p w14:paraId="05AD4AFF" w14:textId="77777777" w:rsidR="00FA37B7" w:rsidRPr="008462CC" w:rsidRDefault="00FA37B7" w:rsidP="008462CC">
            <w:pPr>
              <w:jc w:val="center"/>
              <w:textAlignment w:val="bottom"/>
              <w:rPr>
                <w:kern w:val="2"/>
                <w:sz w:val="16"/>
                <w:szCs w:val="16"/>
                <w:lang w:val="en-US" w:eastAsia="zh-CN"/>
              </w:rPr>
            </w:pPr>
            <w:proofErr w:type="spellStart"/>
            <w:r w:rsidRPr="008462CC">
              <w:rPr>
                <w:sz w:val="16"/>
                <w:szCs w:val="16"/>
                <w:lang w:val="en-US" w:eastAsia="zh-CN" w:bidi="ar"/>
              </w:rPr>
              <w:t>Ед</w:t>
            </w:r>
            <w:proofErr w:type="spellEnd"/>
            <w:r w:rsidRPr="008462CC">
              <w:rPr>
                <w:sz w:val="16"/>
                <w:szCs w:val="16"/>
                <w:lang w:val="en-US" w:eastAsia="zh-CN" w:bidi="ar"/>
              </w:rPr>
              <w:t xml:space="preserve">. </w:t>
            </w:r>
            <w:proofErr w:type="spellStart"/>
            <w:r w:rsidRPr="008462CC">
              <w:rPr>
                <w:sz w:val="16"/>
                <w:szCs w:val="16"/>
                <w:lang w:val="en-US" w:eastAsia="zh-CN" w:bidi="ar"/>
              </w:rPr>
              <w:t>изм</w:t>
            </w:r>
            <w:proofErr w:type="spellEnd"/>
            <w:r w:rsidRPr="008462CC">
              <w:rPr>
                <w:sz w:val="16"/>
                <w:szCs w:val="16"/>
                <w:lang w:val="en-US" w:eastAsia="zh-CN" w:bidi="ar"/>
              </w:rPr>
              <w:t>.</w:t>
            </w:r>
          </w:p>
        </w:tc>
        <w:tc>
          <w:tcPr>
            <w:tcW w:w="2125" w:type="dxa"/>
            <w:vAlign w:val="center"/>
          </w:tcPr>
          <w:p w14:paraId="6422B927" w14:textId="77777777" w:rsidR="00FA37B7" w:rsidRPr="008462CC" w:rsidRDefault="00FA37B7" w:rsidP="008462CC">
            <w:pPr>
              <w:jc w:val="center"/>
              <w:textAlignment w:val="bottom"/>
              <w:rPr>
                <w:kern w:val="2"/>
                <w:sz w:val="16"/>
                <w:szCs w:val="16"/>
                <w:lang w:val="en-US" w:eastAsia="zh-CN"/>
              </w:rPr>
            </w:pPr>
            <w:proofErr w:type="spellStart"/>
            <w:r w:rsidRPr="008462CC">
              <w:rPr>
                <w:sz w:val="16"/>
                <w:szCs w:val="16"/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70" w:type="dxa"/>
            <w:vAlign w:val="center"/>
          </w:tcPr>
          <w:p w14:paraId="232606EE" w14:textId="77777777" w:rsidR="00FA37B7" w:rsidRPr="008462CC" w:rsidRDefault="00FA37B7" w:rsidP="008462CC">
            <w:pPr>
              <w:jc w:val="center"/>
              <w:textAlignment w:val="bottom"/>
              <w:rPr>
                <w:kern w:val="2"/>
                <w:sz w:val="16"/>
                <w:szCs w:val="16"/>
                <w:lang w:val="en-US" w:eastAsia="zh-CN"/>
              </w:rPr>
            </w:pPr>
            <w:proofErr w:type="spellStart"/>
            <w:r w:rsidRPr="008462CC">
              <w:rPr>
                <w:sz w:val="16"/>
                <w:szCs w:val="16"/>
                <w:lang w:val="en-US" w:eastAsia="zh-CN" w:bidi="ar"/>
              </w:rPr>
              <w:t>Цена</w:t>
            </w:r>
            <w:proofErr w:type="spellEnd"/>
            <w:r w:rsidRPr="008462CC">
              <w:rPr>
                <w:sz w:val="16"/>
                <w:szCs w:val="16"/>
                <w:lang w:val="en-US" w:eastAsia="zh-CN" w:bidi="ar"/>
              </w:rPr>
              <w:t xml:space="preserve">, </w:t>
            </w:r>
            <w:proofErr w:type="spellStart"/>
            <w:r w:rsidRPr="008462CC">
              <w:rPr>
                <w:sz w:val="16"/>
                <w:szCs w:val="16"/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182" w:type="dxa"/>
            <w:vAlign w:val="center"/>
          </w:tcPr>
          <w:p w14:paraId="04E4924F" w14:textId="77777777" w:rsidR="00FA37B7" w:rsidRPr="008462CC" w:rsidRDefault="00F663D9" w:rsidP="008462CC">
            <w:pPr>
              <w:jc w:val="center"/>
              <w:textAlignment w:val="bottom"/>
              <w:rPr>
                <w:kern w:val="2"/>
                <w:sz w:val="16"/>
                <w:szCs w:val="16"/>
                <w:lang w:val="en-US" w:eastAsia="zh-CN"/>
              </w:rPr>
            </w:pPr>
            <w:sdt>
              <w:sdtPr>
                <w:rPr>
                  <w:sz w:val="16"/>
                  <w:szCs w:val="16"/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8462CC">
                  <w:rPr>
                    <w:sz w:val="16"/>
                    <w:szCs w:val="16"/>
                    <w:lang w:val="en-US" w:eastAsia="zh-CN" w:bidi="ar"/>
                  </w:rPr>
                  <w:t>Средняя</w:t>
                </w:r>
                <w:proofErr w:type="spellEnd"/>
                <w:r w:rsidR="00FA37B7" w:rsidRPr="008462CC">
                  <w:rPr>
                    <w:sz w:val="16"/>
                    <w:szCs w:val="16"/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8462CC">
                  <w:rPr>
                    <w:sz w:val="16"/>
                    <w:szCs w:val="16"/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8462CC">
              <w:rPr>
                <w:sz w:val="16"/>
                <w:szCs w:val="16"/>
                <w:lang w:val="en-US" w:eastAsia="zh-CN" w:bidi="ar"/>
              </w:rPr>
              <w:t xml:space="preserve"> (</w:t>
            </w:r>
            <w:proofErr w:type="spellStart"/>
            <w:r w:rsidR="00FA37B7" w:rsidRPr="008462CC">
              <w:rPr>
                <w:sz w:val="16"/>
                <w:szCs w:val="16"/>
                <w:lang w:val="en-US" w:eastAsia="zh-CN" w:bidi="ar"/>
              </w:rPr>
              <w:t>руб</w:t>
            </w:r>
            <w:proofErr w:type="spellEnd"/>
            <w:r w:rsidR="00FA37B7" w:rsidRPr="008462CC">
              <w:rPr>
                <w:sz w:val="16"/>
                <w:szCs w:val="16"/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8462CC" w:rsidRDefault="00FA37B7" w:rsidP="008462CC">
            <w:pPr>
              <w:jc w:val="center"/>
              <w:textAlignment w:val="bottom"/>
              <w:rPr>
                <w:kern w:val="2"/>
                <w:sz w:val="16"/>
                <w:szCs w:val="16"/>
                <w:lang w:val="en-US" w:eastAsia="zh-CN"/>
              </w:rPr>
            </w:pPr>
            <w:proofErr w:type="spellStart"/>
            <w:r w:rsidRPr="008462CC">
              <w:rPr>
                <w:sz w:val="16"/>
                <w:szCs w:val="16"/>
                <w:lang w:val="en-US" w:eastAsia="zh-CN" w:bidi="ar"/>
              </w:rPr>
              <w:t>Среднее</w:t>
            </w:r>
            <w:proofErr w:type="spellEnd"/>
            <w:r w:rsidRPr="008462CC">
              <w:rPr>
                <w:sz w:val="16"/>
                <w:szCs w:val="16"/>
                <w:lang w:val="en-US" w:eastAsia="zh-CN" w:bidi="ar"/>
              </w:rPr>
              <w:t xml:space="preserve"> </w:t>
            </w:r>
            <w:proofErr w:type="spellStart"/>
            <w:r w:rsidRPr="008462CC">
              <w:rPr>
                <w:sz w:val="16"/>
                <w:szCs w:val="16"/>
                <w:lang w:val="en-US" w:eastAsia="zh-CN" w:bidi="ar"/>
              </w:rPr>
              <w:t>квадратичное</w:t>
            </w:r>
            <w:proofErr w:type="spellEnd"/>
            <w:r w:rsidRPr="008462CC">
              <w:rPr>
                <w:sz w:val="16"/>
                <w:szCs w:val="16"/>
                <w:lang w:val="en-US" w:eastAsia="zh-CN" w:bidi="ar"/>
              </w:rPr>
              <w:t xml:space="preserve"> </w:t>
            </w:r>
            <w:proofErr w:type="spellStart"/>
            <w:r w:rsidRPr="008462CC">
              <w:rPr>
                <w:sz w:val="16"/>
                <w:szCs w:val="16"/>
                <w:lang w:val="en-US" w:eastAsia="zh-CN" w:bidi="ar"/>
              </w:rPr>
              <w:t>отклонение</w:t>
            </w:r>
            <w:proofErr w:type="spellEnd"/>
            <w:r w:rsidRPr="008462CC">
              <w:rPr>
                <w:noProof/>
                <w:kern w:val="2"/>
                <w:sz w:val="16"/>
                <w:szCs w:val="16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8462CC" w:rsidRDefault="00FA37B7" w:rsidP="008462CC">
            <w:pPr>
              <w:jc w:val="center"/>
              <w:textAlignment w:val="bottom"/>
              <w:rPr>
                <w:kern w:val="2"/>
                <w:sz w:val="16"/>
                <w:szCs w:val="16"/>
                <w:lang w:eastAsia="zh-CN"/>
              </w:rPr>
            </w:pPr>
            <w:proofErr w:type="spellStart"/>
            <w:r w:rsidRPr="008462CC">
              <w:rPr>
                <w:sz w:val="16"/>
                <w:szCs w:val="16"/>
                <w:lang w:val="en-US" w:eastAsia="zh-CN" w:bidi="ar"/>
              </w:rPr>
              <w:t>Коэффициент</w:t>
            </w:r>
            <w:proofErr w:type="spellEnd"/>
            <w:r w:rsidRPr="008462CC">
              <w:rPr>
                <w:sz w:val="16"/>
                <w:szCs w:val="16"/>
                <w:lang w:val="en-US" w:eastAsia="zh-CN" w:bidi="ar"/>
              </w:rPr>
              <w:t xml:space="preserve"> </w:t>
            </w:r>
            <w:proofErr w:type="spellStart"/>
            <w:r w:rsidRPr="008462CC">
              <w:rPr>
                <w:sz w:val="16"/>
                <w:szCs w:val="16"/>
                <w:lang w:val="en-US" w:eastAsia="zh-CN" w:bidi="ar"/>
              </w:rPr>
              <w:t>вариации</w:t>
            </w:r>
            <w:proofErr w:type="spellEnd"/>
            <w:r w:rsidRPr="008462CC">
              <w:rPr>
                <w:sz w:val="16"/>
                <w:szCs w:val="16"/>
                <w:lang w:val="en-US" w:eastAsia="zh-CN" w:bidi="ar"/>
              </w:rPr>
              <w:t xml:space="preserve"> (%)</w:t>
            </w:r>
            <w:r w:rsidRPr="008462CC">
              <w:rPr>
                <w:noProof/>
                <w:kern w:val="2"/>
                <w:sz w:val="16"/>
                <w:szCs w:val="16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8462CC" w:rsidRDefault="00FA37B7" w:rsidP="008462CC">
            <w:pPr>
              <w:jc w:val="center"/>
              <w:textAlignment w:val="bottom"/>
              <w:rPr>
                <w:sz w:val="16"/>
                <w:szCs w:val="16"/>
                <w:lang w:val="en-US" w:eastAsia="zh-CN" w:bidi="ar"/>
              </w:rPr>
            </w:pPr>
            <w:r w:rsidRPr="008462CC">
              <w:rPr>
                <w:sz w:val="16"/>
                <w:szCs w:val="16"/>
                <w:lang w:val="en-US" w:eastAsia="zh-CN" w:bidi="ar"/>
              </w:rPr>
              <w:t>НМЦК (</w:t>
            </w:r>
            <w:proofErr w:type="spellStart"/>
            <w:r w:rsidRPr="008462CC">
              <w:rPr>
                <w:sz w:val="16"/>
                <w:szCs w:val="16"/>
                <w:lang w:val="en-US" w:eastAsia="zh-CN" w:bidi="ar"/>
              </w:rPr>
              <w:t>рын</w:t>
            </w:r>
            <w:proofErr w:type="spellEnd"/>
            <w:r w:rsidRPr="008462CC">
              <w:rPr>
                <w:sz w:val="16"/>
                <w:szCs w:val="16"/>
                <w:lang w:val="en-US" w:eastAsia="zh-CN" w:bidi="ar"/>
              </w:rPr>
              <w:t>)</w:t>
            </w:r>
          </w:p>
          <w:p w14:paraId="3C9FA000" w14:textId="77777777" w:rsidR="00FA37B7" w:rsidRPr="008462CC" w:rsidRDefault="00FA37B7" w:rsidP="008462CC">
            <w:pPr>
              <w:jc w:val="center"/>
              <w:textAlignment w:val="bottom"/>
              <w:rPr>
                <w:sz w:val="16"/>
                <w:szCs w:val="16"/>
                <w:lang w:val="en-US" w:eastAsia="zh-CN" w:bidi="ar"/>
              </w:rPr>
            </w:pPr>
            <w:r w:rsidRPr="008462CC">
              <w:rPr>
                <w:noProof/>
                <w:kern w:val="2"/>
                <w:sz w:val="16"/>
                <w:szCs w:val="16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8462CC" w14:paraId="04C1C684" w14:textId="77777777" w:rsidTr="008462CC">
        <w:trPr>
          <w:cantSplit/>
          <w:trHeight w:val="236"/>
        </w:trPr>
        <w:tc>
          <w:tcPr>
            <w:tcW w:w="408" w:type="dxa"/>
            <w:vMerge w:val="restart"/>
            <w:vAlign w:val="center"/>
          </w:tcPr>
          <w:p w14:paraId="296B7FD0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  <w:r w:rsidRPr="008462CC">
              <w:rPr>
                <w:kern w:val="2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1694" w:type="dxa"/>
            <w:vMerge w:val="restart"/>
            <w:vAlign w:val="center"/>
          </w:tcPr>
          <w:p w14:paraId="1C13228F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  <w:r w:rsidRPr="008462CC">
              <w:rPr>
                <w:kern w:val="2"/>
                <w:sz w:val="16"/>
                <w:szCs w:val="16"/>
                <w:lang w:eastAsia="zh-CN"/>
              </w:rPr>
              <w:t>Фотоэмульсия Photo Emulsion T-9 w/Diazo Pack</w:t>
            </w:r>
          </w:p>
        </w:tc>
        <w:tc>
          <w:tcPr>
            <w:tcW w:w="1908" w:type="dxa"/>
            <w:vMerge w:val="restart"/>
            <w:vAlign w:val="center"/>
          </w:tcPr>
          <w:p w14:paraId="2521932E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  <w:r w:rsidRPr="008462CC">
              <w:rPr>
                <w:sz w:val="16"/>
                <w:szCs w:val="16"/>
                <w:lang w:val="en-US" w:eastAsia="zh-CN" w:bidi="ar"/>
              </w:rPr>
              <w:t>20.59.12.110</w:t>
            </w:r>
          </w:p>
        </w:tc>
        <w:tc>
          <w:tcPr>
            <w:tcW w:w="783" w:type="dxa"/>
            <w:vMerge w:val="restart"/>
            <w:vAlign w:val="center"/>
          </w:tcPr>
          <w:p w14:paraId="14180D47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  <w:r w:rsidRPr="008462CC">
              <w:rPr>
                <w:kern w:val="2"/>
                <w:sz w:val="16"/>
                <w:szCs w:val="16"/>
                <w:lang w:eastAsia="zh-CN"/>
              </w:rPr>
              <w:t>1,00</w:t>
            </w:r>
          </w:p>
        </w:tc>
        <w:tc>
          <w:tcPr>
            <w:tcW w:w="603" w:type="dxa"/>
            <w:vMerge w:val="restart"/>
            <w:vAlign w:val="center"/>
          </w:tcPr>
          <w:p w14:paraId="79C20DCB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  <w:proofErr w:type="gramStart"/>
            <w:r w:rsidRPr="008462CC">
              <w:rPr>
                <w:kern w:val="2"/>
                <w:sz w:val="16"/>
                <w:szCs w:val="16"/>
                <w:lang w:eastAsia="zh-CN"/>
              </w:rPr>
              <w:t>кг</w:t>
            </w:r>
            <w:proofErr w:type="gramEnd"/>
          </w:p>
        </w:tc>
        <w:tc>
          <w:tcPr>
            <w:tcW w:w="212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  <w:r w:rsidRPr="008462CC">
              <w:rPr>
                <w:kern w:val="2"/>
                <w:sz w:val="16"/>
                <w:szCs w:val="16"/>
                <w:lang w:val="en-US" w:eastAsia="zh-CN"/>
              </w:rPr>
              <w:t>Поставщик 1</w:t>
            </w:r>
          </w:p>
        </w:tc>
        <w:tc>
          <w:tcPr>
            <w:tcW w:w="1070" w:type="dxa"/>
            <w:vAlign w:val="center"/>
          </w:tcPr>
          <w:p w14:paraId="7A9D9DBB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  <w:r w:rsidRPr="008462CC">
              <w:rPr>
                <w:kern w:val="2"/>
                <w:sz w:val="16"/>
                <w:szCs w:val="16"/>
                <w:lang w:val="en-US" w:eastAsia="zh-CN"/>
              </w:rPr>
              <w:t>4 227,80</w:t>
            </w:r>
          </w:p>
        </w:tc>
        <w:tc>
          <w:tcPr>
            <w:tcW w:w="1182" w:type="dxa"/>
            <w:vMerge w:val="restart"/>
            <w:vAlign w:val="center"/>
          </w:tcPr>
          <w:p w14:paraId="0BB8FE21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  <w:r w:rsidRPr="008462CC">
              <w:rPr>
                <w:kern w:val="2"/>
                <w:sz w:val="16"/>
                <w:szCs w:val="16"/>
                <w:lang w:val="en-US" w:eastAsia="zh-CN"/>
              </w:rPr>
              <w:t>4 551,93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  <w:r w:rsidRPr="008462CC">
              <w:rPr>
                <w:kern w:val="2"/>
                <w:sz w:val="16"/>
                <w:szCs w:val="16"/>
                <w:lang w:val="en-US" w:eastAsia="zh-CN"/>
              </w:rPr>
              <w:t>287,78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  <w:r w:rsidRPr="008462CC">
              <w:rPr>
                <w:kern w:val="2"/>
                <w:sz w:val="16"/>
                <w:szCs w:val="16"/>
                <w:lang w:val="en-US" w:eastAsia="zh-CN"/>
              </w:rPr>
              <w:t>6,32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  <w:r w:rsidRPr="008462CC">
              <w:rPr>
                <w:kern w:val="2"/>
                <w:sz w:val="16"/>
                <w:szCs w:val="16"/>
                <w:lang w:val="en-US" w:eastAsia="zh-CN"/>
              </w:rPr>
              <w:t>4 551,93</w:t>
            </w:r>
          </w:p>
        </w:tc>
      </w:tr>
      <w:tr w:rsidR="00FA37B7" w:rsidRPr="008462CC" w14:paraId="0A7872E7" w14:textId="77777777" w:rsidTr="008462CC">
        <w:trPr>
          <w:cantSplit/>
          <w:trHeight w:val="236"/>
        </w:trPr>
        <w:tc>
          <w:tcPr>
            <w:tcW w:w="408" w:type="dxa"/>
            <w:vMerge/>
            <w:vAlign w:val="center"/>
          </w:tcPr>
          <w:p w14:paraId="79DF6CF6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1694" w:type="dxa"/>
            <w:vMerge/>
            <w:vAlign w:val="center"/>
          </w:tcPr>
          <w:p w14:paraId="0B641BBF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1908" w:type="dxa"/>
            <w:vMerge/>
            <w:vAlign w:val="center"/>
          </w:tcPr>
          <w:p w14:paraId="1A8923F7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1A356957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603" w:type="dxa"/>
            <w:vMerge/>
            <w:vAlign w:val="center"/>
          </w:tcPr>
          <w:p w14:paraId="0E16E156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125" w:type="dxa"/>
            <w:tcMar>
              <w:left w:w="0" w:type="dxa"/>
              <w:right w:w="0" w:type="dxa"/>
            </w:tcMar>
            <w:vAlign w:val="center"/>
          </w:tcPr>
          <w:p w14:paraId="1ECF5299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  <w:r w:rsidRPr="008462CC">
              <w:rPr>
                <w:kern w:val="2"/>
                <w:sz w:val="16"/>
                <w:szCs w:val="16"/>
                <w:lang w:val="en-US" w:eastAsia="zh-CN"/>
              </w:rPr>
              <w:t>Поставщик 2</w:t>
            </w:r>
          </w:p>
        </w:tc>
        <w:tc>
          <w:tcPr>
            <w:tcW w:w="1070" w:type="dxa"/>
            <w:vAlign w:val="center"/>
          </w:tcPr>
          <w:p w14:paraId="12A06D75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  <w:r w:rsidRPr="008462CC">
              <w:rPr>
                <w:kern w:val="2"/>
                <w:sz w:val="16"/>
                <w:szCs w:val="16"/>
                <w:lang w:val="en-US" w:eastAsia="zh-CN"/>
              </w:rPr>
              <w:t>4 777,41</w:t>
            </w:r>
          </w:p>
        </w:tc>
        <w:tc>
          <w:tcPr>
            <w:tcW w:w="1182" w:type="dxa"/>
            <w:vMerge/>
            <w:vAlign w:val="center"/>
          </w:tcPr>
          <w:p w14:paraId="2F93EBFC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8D0EB27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1DA1161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5D9AAC1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</w:p>
        </w:tc>
      </w:tr>
      <w:tr w:rsidR="00FA37B7" w:rsidRPr="008462CC" w14:paraId="244A4CB5" w14:textId="77777777" w:rsidTr="008462CC">
        <w:trPr>
          <w:cantSplit/>
          <w:trHeight w:val="236"/>
        </w:trPr>
        <w:tc>
          <w:tcPr>
            <w:tcW w:w="408" w:type="dxa"/>
            <w:vMerge/>
            <w:vAlign w:val="center"/>
          </w:tcPr>
          <w:p w14:paraId="49DCB1A7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1694" w:type="dxa"/>
            <w:vMerge/>
            <w:vAlign w:val="center"/>
          </w:tcPr>
          <w:p w14:paraId="3298342D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1908" w:type="dxa"/>
            <w:vMerge/>
            <w:vAlign w:val="center"/>
          </w:tcPr>
          <w:p w14:paraId="14167A64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3D621237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603" w:type="dxa"/>
            <w:vMerge/>
            <w:vAlign w:val="center"/>
          </w:tcPr>
          <w:p w14:paraId="7661912F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125" w:type="dxa"/>
            <w:tcMar>
              <w:left w:w="0" w:type="dxa"/>
              <w:right w:w="0" w:type="dxa"/>
            </w:tcMar>
            <w:vAlign w:val="center"/>
          </w:tcPr>
          <w:p w14:paraId="180BA3AD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  <w:r w:rsidRPr="008462CC">
              <w:rPr>
                <w:kern w:val="2"/>
                <w:sz w:val="16"/>
                <w:szCs w:val="16"/>
                <w:lang w:val="en-US" w:eastAsia="zh-CN"/>
              </w:rPr>
              <w:t>Поставщик 3</w:t>
            </w:r>
          </w:p>
        </w:tc>
        <w:tc>
          <w:tcPr>
            <w:tcW w:w="1070" w:type="dxa"/>
            <w:vAlign w:val="center"/>
          </w:tcPr>
          <w:p w14:paraId="1192D108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  <w:r w:rsidRPr="008462CC">
              <w:rPr>
                <w:kern w:val="2"/>
                <w:sz w:val="16"/>
                <w:szCs w:val="16"/>
                <w:lang w:val="en-US" w:eastAsia="zh-CN"/>
              </w:rPr>
              <w:t>4 650,58</w:t>
            </w:r>
          </w:p>
        </w:tc>
        <w:tc>
          <w:tcPr>
            <w:tcW w:w="1182" w:type="dxa"/>
            <w:vMerge/>
            <w:vAlign w:val="center"/>
          </w:tcPr>
          <w:p w14:paraId="4869E7B0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1EA253A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EA2F731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CF1D377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</w:p>
        </w:tc>
      </w:tr>
      <w:tr w:rsidR="00FA37B7" w:rsidRPr="008462CC" w14:paraId="74986C1F" w14:textId="77777777" w:rsidTr="008462CC">
        <w:trPr>
          <w:cantSplit/>
          <w:trHeight w:val="236"/>
        </w:trPr>
        <w:tc>
          <w:tcPr>
            <w:tcW w:w="408" w:type="dxa"/>
            <w:vMerge w:val="restart"/>
            <w:vAlign w:val="center"/>
          </w:tcPr>
          <w:p w14:paraId="516D7260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  <w:r w:rsidRPr="008462CC">
              <w:rPr>
                <w:kern w:val="2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1694" w:type="dxa"/>
            <w:vMerge w:val="restart"/>
            <w:vAlign w:val="center"/>
          </w:tcPr>
          <w:p w14:paraId="6EC9B6AC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  <w:r w:rsidRPr="008462CC">
              <w:rPr>
                <w:kern w:val="2"/>
                <w:sz w:val="16"/>
                <w:szCs w:val="16"/>
                <w:lang w:eastAsia="zh-CN"/>
              </w:rPr>
              <w:t>Смывка шелкотрафаретных красок</w:t>
            </w:r>
          </w:p>
        </w:tc>
        <w:tc>
          <w:tcPr>
            <w:tcW w:w="1908" w:type="dxa"/>
            <w:vMerge w:val="restart"/>
            <w:vAlign w:val="center"/>
          </w:tcPr>
          <w:p w14:paraId="4B71D09B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  <w:r w:rsidRPr="008462CC">
              <w:rPr>
                <w:sz w:val="16"/>
                <w:szCs w:val="16"/>
                <w:lang w:val="en-US" w:eastAsia="zh-CN" w:bidi="ar"/>
              </w:rPr>
              <w:t>20.30.22.220</w:t>
            </w:r>
          </w:p>
        </w:tc>
        <w:tc>
          <w:tcPr>
            <w:tcW w:w="783" w:type="dxa"/>
            <w:vMerge w:val="restart"/>
            <w:vAlign w:val="center"/>
          </w:tcPr>
          <w:p w14:paraId="685CA857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  <w:r w:rsidRPr="008462CC">
              <w:rPr>
                <w:kern w:val="2"/>
                <w:sz w:val="16"/>
                <w:szCs w:val="16"/>
                <w:lang w:eastAsia="zh-CN"/>
              </w:rPr>
              <w:t>20,00</w:t>
            </w:r>
          </w:p>
        </w:tc>
        <w:tc>
          <w:tcPr>
            <w:tcW w:w="603" w:type="dxa"/>
            <w:vMerge w:val="restart"/>
            <w:vAlign w:val="center"/>
          </w:tcPr>
          <w:p w14:paraId="45B3103C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  <w:proofErr w:type="gramStart"/>
            <w:r w:rsidRPr="008462CC">
              <w:rPr>
                <w:kern w:val="2"/>
                <w:sz w:val="16"/>
                <w:szCs w:val="16"/>
                <w:lang w:eastAsia="zh-CN"/>
              </w:rPr>
              <w:t>л</w:t>
            </w:r>
            <w:proofErr w:type="gramEnd"/>
            <w:r w:rsidRPr="008462CC">
              <w:rPr>
                <w:kern w:val="2"/>
                <w:sz w:val="16"/>
                <w:szCs w:val="16"/>
                <w:lang w:eastAsia="zh-CN"/>
              </w:rPr>
              <w:t xml:space="preserve"> (дм³)</w:t>
            </w:r>
          </w:p>
        </w:tc>
        <w:tc>
          <w:tcPr>
            <w:tcW w:w="2125" w:type="dxa"/>
            <w:tcMar>
              <w:left w:w="0" w:type="dxa"/>
              <w:right w:w="0" w:type="dxa"/>
            </w:tcMar>
            <w:vAlign w:val="center"/>
          </w:tcPr>
          <w:p w14:paraId="0182A697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  <w:r w:rsidRPr="008462CC">
              <w:rPr>
                <w:kern w:val="2"/>
                <w:sz w:val="16"/>
                <w:szCs w:val="16"/>
                <w:lang w:val="en-US" w:eastAsia="zh-CN"/>
              </w:rPr>
              <w:t>Поставщик 1</w:t>
            </w:r>
          </w:p>
        </w:tc>
        <w:tc>
          <w:tcPr>
            <w:tcW w:w="1070" w:type="dxa"/>
            <w:vAlign w:val="center"/>
          </w:tcPr>
          <w:p w14:paraId="0C3DABB3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  <w:r w:rsidRPr="008462CC">
              <w:rPr>
                <w:kern w:val="2"/>
                <w:sz w:val="16"/>
                <w:szCs w:val="16"/>
                <w:lang w:val="en-US" w:eastAsia="zh-CN"/>
              </w:rPr>
              <w:t>670,79</w:t>
            </w:r>
          </w:p>
        </w:tc>
        <w:tc>
          <w:tcPr>
            <w:tcW w:w="1182" w:type="dxa"/>
            <w:vMerge w:val="restart"/>
            <w:vAlign w:val="center"/>
          </w:tcPr>
          <w:p w14:paraId="34F0B863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  <w:r w:rsidRPr="008462CC">
              <w:rPr>
                <w:kern w:val="2"/>
                <w:sz w:val="16"/>
                <w:szCs w:val="16"/>
                <w:lang w:val="en-US" w:eastAsia="zh-CN"/>
              </w:rPr>
              <w:t>719,98</w:t>
            </w:r>
          </w:p>
        </w:tc>
        <w:tc>
          <w:tcPr>
            <w:tcW w:w="1686" w:type="dxa"/>
            <w:vMerge w:val="restart"/>
            <w:vAlign w:val="center"/>
          </w:tcPr>
          <w:p w14:paraId="11DE8273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  <w:r w:rsidRPr="008462CC">
              <w:rPr>
                <w:kern w:val="2"/>
                <w:sz w:val="16"/>
                <w:szCs w:val="16"/>
                <w:lang w:val="en-US" w:eastAsia="zh-CN"/>
              </w:rPr>
              <w:t>43,13</w:t>
            </w:r>
          </w:p>
        </w:tc>
        <w:tc>
          <w:tcPr>
            <w:tcW w:w="1911" w:type="dxa"/>
            <w:vMerge w:val="restart"/>
            <w:vAlign w:val="center"/>
          </w:tcPr>
          <w:p w14:paraId="203F34C2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  <w:r w:rsidRPr="008462CC">
              <w:rPr>
                <w:kern w:val="2"/>
                <w:sz w:val="16"/>
                <w:szCs w:val="16"/>
                <w:lang w:val="en-US" w:eastAsia="zh-CN"/>
              </w:rPr>
              <w:t>5,99</w:t>
            </w:r>
          </w:p>
        </w:tc>
        <w:tc>
          <w:tcPr>
            <w:tcW w:w="2018" w:type="dxa"/>
            <w:vMerge w:val="restart"/>
            <w:vAlign w:val="center"/>
          </w:tcPr>
          <w:p w14:paraId="33D7B06F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  <w:r w:rsidRPr="008462CC">
              <w:rPr>
                <w:kern w:val="2"/>
                <w:sz w:val="16"/>
                <w:szCs w:val="16"/>
                <w:lang w:val="en-US" w:eastAsia="zh-CN"/>
              </w:rPr>
              <w:t>14 399,60</w:t>
            </w:r>
          </w:p>
        </w:tc>
      </w:tr>
      <w:tr w:rsidR="00FA37B7" w:rsidRPr="008462CC" w14:paraId="090050B7" w14:textId="77777777" w:rsidTr="008462CC">
        <w:trPr>
          <w:cantSplit/>
          <w:trHeight w:val="236"/>
        </w:trPr>
        <w:tc>
          <w:tcPr>
            <w:tcW w:w="408" w:type="dxa"/>
            <w:vMerge/>
            <w:vAlign w:val="center"/>
          </w:tcPr>
          <w:p w14:paraId="1678E8FF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1694" w:type="dxa"/>
            <w:vMerge/>
            <w:vAlign w:val="center"/>
          </w:tcPr>
          <w:p w14:paraId="378F46F2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1908" w:type="dxa"/>
            <w:vMerge/>
            <w:vAlign w:val="center"/>
          </w:tcPr>
          <w:p w14:paraId="0EA17042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625C4C3F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603" w:type="dxa"/>
            <w:vMerge/>
            <w:vAlign w:val="center"/>
          </w:tcPr>
          <w:p w14:paraId="09E5F68A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125" w:type="dxa"/>
            <w:tcMar>
              <w:left w:w="0" w:type="dxa"/>
              <w:right w:w="0" w:type="dxa"/>
            </w:tcMar>
            <w:vAlign w:val="center"/>
          </w:tcPr>
          <w:p w14:paraId="562FC3F4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  <w:r w:rsidRPr="008462CC">
              <w:rPr>
                <w:kern w:val="2"/>
                <w:sz w:val="16"/>
                <w:szCs w:val="16"/>
                <w:lang w:val="en-US" w:eastAsia="zh-CN"/>
              </w:rPr>
              <w:t>Поставщик 2</w:t>
            </w:r>
          </w:p>
        </w:tc>
        <w:tc>
          <w:tcPr>
            <w:tcW w:w="1070" w:type="dxa"/>
            <w:vAlign w:val="center"/>
          </w:tcPr>
          <w:p w14:paraId="017D4DD9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  <w:r w:rsidRPr="008462CC">
              <w:rPr>
                <w:kern w:val="2"/>
                <w:sz w:val="16"/>
                <w:szCs w:val="16"/>
                <w:lang w:val="en-US" w:eastAsia="zh-CN"/>
              </w:rPr>
              <w:t>751,29</w:t>
            </w:r>
          </w:p>
        </w:tc>
        <w:tc>
          <w:tcPr>
            <w:tcW w:w="1182" w:type="dxa"/>
            <w:vMerge/>
            <w:vAlign w:val="center"/>
          </w:tcPr>
          <w:p w14:paraId="3F202804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FAC0568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55857ED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931DD36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</w:p>
        </w:tc>
      </w:tr>
      <w:tr w:rsidR="00FA37B7" w:rsidRPr="008462CC" w14:paraId="78C7068F" w14:textId="77777777" w:rsidTr="008462CC">
        <w:trPr>
          <w:cantSplit/>
          <w:trHeight w:val="236"/>
        </w:trPr>
        <w:tc>
          <w:tcPr>
            <w:tcW w:w="408" w:type="dxa"/>
            <w:vMerge/>
            <w:vAlign w:val="center"/>
          </w:tcPr>
          <w:p w14:paraId="6C2525C3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1694" w:type="dxa"/>
            <w:vMerge/>
            <w:vAlign w:val="center"/>
          </w:tcPr>
          <w:p w14:paraId="6826AD43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1908" w:type="dxa"/>
            <w:vMerge/>
            <w:vAlign w:val="center"/>
          </w:tcPr>
          <w:p w14:paraId="2ED1D442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42C8B78D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603" w:type="dxa"/>
            <w:vMerge/>
            <w:vAlign w:val="center"/>
          </w:tcPr>
          <w:p w14:paraId="29367251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125" w:type="dxa"/>
            <w:tcMar>
              <w:left w:w="0" w:type="dxa"/>
              <w:right w:w="0" w:type="dxa"/>
            </w:tcMar>
            <w:vAlign w:val="center"/>
          </w:tcPr>
          <w:p w14:paraId="28CC5BF4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  <w:r w:rsidRPr="008462CC">
              <w:rPr>
                <w:kern w:val="2"/>
                <w:sz w:val="16"/>
                <w:szCs w:val="16"/>
                <w:lang w:val="en-US" w:eastAsia="zh-CN"/>
              </w:rPr>
              <w:t>Поставщик 3</w:t>
            </w:r>
          </w:p>
        </w:tc>
        <w:tc>
          <w:tcPr>
            <w:tcW w:w="1070" w:type="dxa"/>
            <w:vAlign w:val="center"/>
          </w:tcPr>
          <w:p w14:paraId="42F060E7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  <w:r w:rsidRPr="008462CC">
              <w:rPr>
                <w:kern w:val="2"/>
                <w:sz w:val="16"/>
                <w:szCs w:val="16"/>
                <w:lang w:val="en-US" w:eastAsia="zh-CN"/>
              </w:rPr>
              <w:t>737,87</w:t>
            </w:r>
          </w:p>
        </w:tc>
        <w:tc>
          <w:tcPr>
            <w:tcW w:w="1182" w:type="dxa"/>
            <w:vMerge/>
            <w:vAlign w:val="center"/>
          </w:tcPr>
          <w:p w14:paraId="1AC25FC7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DE11150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E61F07F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E540815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</w:p>
        </w:tc>
      </w:tr>
      <w:tr w:rsidR="00FA37B7" w:rsidRPr="008462CC" w14:paraId="5D4669D1" w14:textId="77777777" w:rsidTr="008462CC">
        <w:trPr>
          <w:cantSplit/>
          <w:trHeight w:val="236"/>
        </w:trPr>
        <w:tc>
          <w:tcPr>
            <w:tcW w:w="408" w:type="dxa"/>
            <w:vMerge w:val="restart"/>
            <w:vAlign w:val="center"/>
          </w:tcPr>
          <w:p w14:paraId="0653A2C0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  <w:r w:rsidRPr="008462CC">
              <w:rPr>
                <w:kern w:val="2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1694" w:type="dxa"/>
            <w:vMerge w:val="restart"/>
            <w:vAlign w:val="center"/>
          </w:tcPr>
          <w:p w14:paraId="51974A89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  <w:r w:rsidRPr="008462CC">
              <w:rPr>
                <w:kern w:val="2"/>
                <w:sz w:val="16"/>
                <w:szCs w:val="16"/>
                <w:lang w:eastAsia="zh-CN"/>
              </w:rPr>
              <w:t>Пигмент</w:t>
            </w:r>
            <w:r w:rsidRPr="008462CC">
              <w:rPr>
                <w:kern w:val="2"/>
                <w:sz w:val="16"/>
                <w:szCs w:val="16"/>
                <w:lang w:val="en-US" w:eastAsia="zh-CN"/>
              </w:rPr>
              <w:t xml:space="preserve"> </w:t>
            </w:r>
            <w:r w:rsidRPr="008462CC">
              <w:rPr>
                <w:kern w:val="2"/>
                <w:sz w:val="16"/>
                <w:szCs w:val="16"/>
                <w:lang w:eastAsia="zh-CN"/>
              </w:rPr>
              <w:t>черный</w:t>
            </w:r>
            <w:r w:rsidRPr="008462CC">
              <w:rPr>
                <w:kern w:val="2"/>
                <w:sz w:val="16"/>
                <w:szCs w:val="16"/>
                <w:lang w:val="en-US" w:eastAsia="zh-CN"/>
              </w:rPr>
              <w:t xml:space="preserve"> Negro </w:t>
            </w:r>
            <w:proofErr w:type="spellStart"/>
            <w:r w:rsidRPr="008462CC">
              <w:rPr>
                <w:kern w:val="2"/>
                <w:sz w:val="16"/>
                <w:szCs w:val="16"/>
                <w:lang w:val="en-US" w:eastAsia="zh-CN"/>
              </w:rPr>
              <w:t>Texprint</w:t>
            </w:r>
            <w:proofErr w:type="spellEnd"/>
            <w:r w:rsidRPr="008462CC">
              <w:rPr>
                <w:kern w:val="2"/>
                <w:sz w:val="16"/>
                <w:szCs w:val="16"/>
                <w:lang w:val="en-US" w:eastAsia="zh-CN"/>
              </w:rPr>
              <w:t xml:space="preserve"> TM.17</w:t>
            </w:r>
          </w:p>
        </w:tc>
        <w:tc>
          <w:tcPr>
            <w:tcW w:w="1908" w:type="dxa"/>
            <w:vMerge w:val="restart"/>
            <w:vAlign w:val="center"/>
          </w:tcPr>
          <w:p w14:paraId="341338BF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  <w:r w:rsidRPr="008462CC">
              <w:rPr>
                <w:sz w:val="16"/>
                <w:szCs w:val="16"/>
                <w:lang w:val="en-US" w:eastAsia="zh-CN" w:bidi="ar"/>
              </w:rPr>
              <w:t>20.30.21.110</w:t>
            </w:r>
          </w:p>
        </w:tc>
        <w:tc>
          <w:tcPr>
            <w:tcW w:w="783" w:type="dxa"/>
            <w:vMerge w:val="restart"/>
            <w:vAlign w:val="center"/>
          </w:tcPr>
          <w:p w14:paraId="6074BC18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  <w:r w:rsidRPr="008462CC">
              <w:rPr>
                <w:kern w:val="2"/>
                <w:sz w:val="16"/>
                <w:szCs w:val="16"/>
                <w:lang w:eastAsia="zh-CN"/>
              </w:rPr>
              <w:t>1,00</w:t>
            </w:r>
          </w:p>
        </w:tc>
        <w:tc>
          <w:tcPr>
            <w:tcW w:w="603" w:type="dxa"/>
            <w:vMerge w:val="restart"/>
            <w:vAlign w:val="center"/>
          </w:tcPr>
          <w:p w14:paraId="7960D435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  <w:proofErr w:type="gramStart"/>
            <w:r w:rsidRPr="008462CC">
              <w:rPr>
                <w:kern w:val="2"/>
                <w:sz w:val="16"/>
                <w:szCs w:val="16"/>
                <w:lang w:eastAsia="zh-CN"/>
              </w:rPr>
              <w:t>кг</w:t>
            </w:r>
            <w:proofErr w:type="gramEnd"/>
          </w:p>
        </w:tc>
        <w:tc>
          <w:tcPr>
            <w:tcW w:w="2125" w:type="dxa"/>
            <w:tcMar>
              <w:left w:w="0" w:type="dxa"/>
              <w:right w:w="0" w:type="dxa"/>
            </w:tcMar>
            <w:vAlign w:val="center"/>
          </w:tcPr>
          <w:p w14:paraId="12BA0040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  <w:r w:rsidRPr="008462CC">
              <w:rPr>
                <w:kern w:val="2"/>
                <w:sz w:val="16"/>
                <w:szCs w:val="16"/>
                <w:lang w:val="en-US" w:eastAsia="zh-CN"/>
              </w:rPr>
              <w:t>Поставщик 1</w:t>
            </w:r>
          </w:p>
        </w:tc>
        <w:tc>
          <w:tcPr>
            <w:tcW w:w="1070" w:type="dxa"/>
            <w:vAlign w:val="center"/>
          </w:tcPr>
          <w:p w14:paraId="04A848A2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  <w:r w:rsidRPr="008462CC">
              <w:rPr>
                <w:kern w:val="2"/>
                <w:sz w:val="16"/>
                <w:szCs w:val="16"/>
                <w:lang w:val="en-US" w:eastAsia="zh-CN"/>
              </w:rPr>
              <w:t>2 299,31</w:t>
            </w:r>
          </w:p>
        </w:tc>
        <w:tc>
          <w:tcPr>
            <w:tcW w:w="1182" w:type="dxa"/>
            <w:vMerge w:val="restart"/>
            <w:vAlign w:val="center"/>
          </w:tcPr>
          <w:p w14:paraId="46F716DD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  <w:r w:rsidRPr="008462CC">
              <w:rPr>
                <w:kern w:val="2"/>
                <w:sz w:val="16"/>
                <w:szCs w:val="16"/>
                <w:lang w:val="en-US" w:eastAsia="zh-CN"/>
              </w:rPr>
              <w:t>2 490,92</w:t>
            </w:r>
          </w:p>
        </w:tc>
        <w:tc>
          <w:tcPr>
            <w:tcW w:w="1686" w:type="dxa"/>
            <w:vMerge w:val="restart"/>
            <w:vAlign w:val="center"/>
          </w:tcPr>
          <w:p w14:paraId="1034F5FA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  <w:r w:rsidRPr="008462CC">
              <w:rPr>
                <w:kern w:val="2"/>
                <w:sz w:val="16"/>
                <w:szCs w:val="16"/>
                <w:lang w:val="en-US" w:eastAsia="zh-CN"/>
              </w:rPr>
              <w:t>175,61</w:t>
            </w:r>
          </w:p>
        </w:tc>
        <w:tc>
          <w:tcPr>
            <w:tcW w:w="1911" w:type="dxa"/>
            <w:vMerge w:val="restart"/>
            <w:vAlign w:val="center"/>
          </w:tcPr>
          <w:p w14:paraId="5ACD3B8E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  <w:r w:rsidRPr="008462CC">
              <w:rPr>
                <w:kern w:val="2"/>
                <w:sz w:val="16"/>
                <w:szCs w:val="16"/>
                <w:lang w:val="en-US" w:eastAsia="zh-CN"/>
              </w:rPr>
              <w:t>7,05</w:t>
            </w:r>
          </w:p>
        </w:tc>
        <w:tc>
          <w:tcPr>
            <w:tcW w:w="2018" w:type="dxa"/>
            <w:vMerge w:val="restart"/>
            <w:vAlign w:val="center"/>
          </w:tcPr>
          <w:p w14:paraId="0E729839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  <w:r w:rsidRPr="008462CC">
              <w:rPr>
                <w:kern w:val="2"/>
                <w:sz w:val="16"/>
                <w:szCs w:val="16"/>
                <w:lang w:val="en-US" w:eastAsia="zh-CN"/>
              </w:rPr>
              <w:t>2 490,92</w:t>
            </w:r>
          </w:p>
        </w:tc>
      </w:tr>
      <w:tr w:rsidR="00FA37B7" w:rsidRPr="008462CC" w14:paraId="4C8EB2B4" w14:textId="77777777" w:rsidTr="008462CC">
        <w:trPr>
          <w:cantSplit/>
          <w:trHeight w:val="236"/>
        </w:trPr>
        <w:tc>
          <w:tcPr>
            <w:tcW w:w="408" w:type="dxa"/>
            <w:vMerge/>
            <w:vAlign w:val="center"/>
          </w:tcPr>
          <w:p w14:paraId="71567015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1694" w:type="dxa"/>
            <w:vMerge/>
            <w:vAlign w:val="center"/>
          </w:tcPr>
          <w:p w14:paraId="1C16CAD2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1908" w:type="dxa"/>
            <w:vMerge/>
            <w:vAlign w:val="center"/>
          </w:tcPr>
          <w:p w14:paraId="316F9110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201CE430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603" w:type="dxa"/>
            <w:vMerge/>
            <w:vAlign w:val="center"/>
          </w:tcPr>
          <w:p w14:paraId="0F6AC2F5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125" w:type="dxa"/>
            <w:tcMar>
              <w:left w:w="0" w:type="dxa"/>
              <w:right w:w="0" w:type="dxa"/>
            </w:tcMar>
            <w:vAlign w:val="center"/>
          </w:tcPr>
          <w:p w14:paraId="0DC5E95A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  <w:r w:rsidRPr="008462CC">
              <w:rPr>
                <w:kern w:val="2"/>
                <w:sz w:val="16"/>
                <w:szCs w:val="16"/>
                <w:lang w:val="en-US" w:eastAsia="zh-CN"/>
              </w:rPr>
              <w:t>Поставщик 2</w:t>
            </w:r>
          </w:p>
        </w:tc>
        <w:tc>
          <w:tcPr>
            <w:tcW w:w="1070" w:type="dxa"/>
            <w:vAlign w:val="center"/>
          </w:tcPr>
          <w:p w14:paraId="7C95EBF2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  <w:r w:rsidRPr="008462CC">
              <w:rPr>
                <w:kern w:val="2"/>
                <w:sz w:val="16"/>
                <w:szCs w:val="16"/>
                <w:lang w:val="en-US" w:eastAsia="zh-CN"/>
              </w:rPr>
              <w:t>2 644,21</w:t>
            </w:r>
          </w:p>
        </w:tc>
        <w:tc>
          <w:tcPr>
            <w:tcW w:w="1182" w:type="dxa"/>
            <w:vMerge/>
            <w:vAlign w:val="center"/>
          </w:tcPr>
          <w:p w14:paraId="1E89A358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14C2756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18DC2D9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6789F94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</w:p>
        </w:tc>
      </w:tr>
      <w:tr w:rsidR="00FA37B7" w:rsidRPr="008462CC" w14:paraId="41B25AFD" w14:textId="77777777" w:rsidTr="008462CC">
        <w:trPr>
          <w:cantSplit/>
          <w:trHeight w:val="236"/>
        </w:trPr>
        <w:tc>
          <w:tcPr>
            <w:tcW w:w="408" w:type="dxa"/>
            <w:vMerge/>
            <w:vAlign w:val="center"/>
          </w:tcPr>
          <w:p w14:paraId="196A82B4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1694" w:type="dxa"/>
            <w:vMerge/>
            <w:vAlign w:val="center"/>
          </w:tcPr>
          <w:p w14:paraId="2624E8AB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1908" w:type="dxa"/>
            <w:vMerge/>
            <w:vAlign w:val="center"/>
          </w:tcPr>
          <w:p w14:paraId="70FEA137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737BA48D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603" w:type="dxa"/>
            <w:vMerge/>
            <w:vAlign w:val="center"/>
          </w:tcPr>
          <w:p w14:paraId="6964B2E0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125" w:type="dxa"/>
            <w:tcMar>
              <w:left w:w="0" w:type="dxa"/>
              <w:right w:w="0" w:type="dxa"/>
            </w:tcMar>
            <w:vAlign w:val="center"/>
          </w:tcPr>
          <w:p w14:paraId="572F2CBE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  <w:r w:rsidRPr="008462CC">
              <w:rPr>
                <w:kern w:val="2"/>
                <w:sz w:val="16"/>
                <w:szCs w:val="16"/>
                <w:lang w:val="en-US" w:eastAsia="zh-CN"/>
              </w:rPr>
              <w:t>Поставщик 3</w:t>
            </w:r>
          </w:p>
        </w:tc>
        <w:tc>
          <w:tcPr>
            <w:tcW w:w="1070" w:type="dxa"/>
            <w:vAlign w:val="center"/>
          </w:tcPr>
          <w:p w14:paraId="47D4480B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  <w:r w:rsidRPr="008462CC">
              <w:rPr>
                <w:kern w:val="2"/>
                <w:sz w:val="16"/>
                <w:szCs w:val="16"/>
                <w:lang w:val="en-US" w:eastAsia="zh-CN"/>
              </w:rPr>
              <w:t>2 529,24</w:t>
            </w:r>
          </w:p>
        </w:tc>
        <w:tc>
          <w:tcPr>
            <w:tcW w:w="1182" w:type="dxa"/>
            <w:vMerge/>
            <w:vAlign w:val="center"/>
          </w:tcPr>
          <w:p w14:paraId="35DCB1BA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E9AFD57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AF5EB77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7570D9E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</w:p>
        </w:tc>
      </w:tr>
      <w:tr w:rsidR="00FA37B7" w:rsidRPr="008462CC" w14:paraId="7C34B321" w14:textId="77777777" w:rsidTr="008462CC">
        <w:trPr>
          <w:cantSplit/>
          <w:trHeight w:val="236"/>
        </w:trPr>
        <w:tc>
          <w:tcPr>
            <w:tcW w:w="408" w:type="dxa"/>
            <w:vMerge w:val="restart"/>
            <w:vAlign w:val="center"/>
          </w:tcPr>
          <w:p w14:paraId="725967A9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  <w:r w:rsidRPr="008462CC">
              <w:rPr>
                <w:kern w:val="2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1694" w:type="dxa"/>
            <w:vMerge w:val="restart"/>
            <w:vAlign w:val="center"/>
          </w:tcPr>
          <w:p w14:paraId="6AEAB0BC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  <w:r w:rsidRPr="008462CC">
              <w:rPr>
                <w:kern w:val="2"/>
                <w:sz w:val="16"/>
                <w:szCs w:val="16"/>
                <w:lang w:eastAsia="zh-CN"/>
              </w:rPr>
              <w:t>База водная для светлых тканей Eurotext Texprin Ecosoft N-10 SF New</w:t>
            </w:r>
          </w:p>
        </w:tc>
        <w:tc>
          <w:tcPr>
            <w:tcW w:w="1908" w:type="dxa"/>
            <w:vMerge w:val="restart"/>
            <w:vAlign w:val="center"/>
          </w:tcPr>
          <w:p w14:paraId="488AFD54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  <w:r w:rsidRPr="008462CC">
              <w:rPr>
                <w:sz w:val="16"/>
                <w:szCs w:val="16"/>
                <w:lang w:val="en-US" w:eastAsia="zh-CN" w:bidi="ar"/>
              </w:rPr>
              <w:t>20.30.24.110</w:t>
            </w:r>
          </w:p>
        </w:tc>
        <w:tc>
          <w:tcPr>
            <w:tcW w:w="783" w:type="dxa"/>
            <w:vMerge w:val="restart"/>
            <w:vAlign w:val="center"/>
          </w:tcPr>
          <w:p w14:paraId="1725620D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  <w:r w:rsidRPr="008462CC">
              <w:rPr>
                <w:kern w:val="2"/>
                <w:sz w:val="16"/>
                <w:szCs w:val="16"/>
                <w:lang w:eastAsia="zh-CN"/>
              </w:rPr>
              <w:t>5,00</w:t>
            </w:r>
          </w:p>
        </w:tc>
        <w:tc>
          <w:tcPr>
            <w:tcW w:w="603" w:type="dxa"/>
            <w:vMerge w:val="restart"/>
            <w:vAlign w:val="center"/>
          </w:tcPr>
          <w:p w14:paraId="102F3ABB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  <w:proofErr w:type="gramStart"/>
            <w:r w:rsidRPr="008462CC">
              <w:rPr>
                <w:kern w:val="2"/>
                <w:sz w:val="16"/>
                <w:szCs w:val="16"/>
                <w:lang w:eastAsia="zh-CN"/>
              </w:rPr>
              <w:t>кг</w:t>
            </w:r>
            <w:proofErr w:type="gramEnd"/>
          </w:p>
        </w:tc>
        <w:tc>
          <w:tcPr>
            <w:tcW w:w="2125" w:type="dxa"/>
            <w:tcMar>
              <w:left w:w="0" w:type="dxa"/>
              <w:right w:w="0" w:type="dxa"/>
            </w:tcMar>
            <w:vAlign w:val="center"/>
          </w:tcPr>
          <w:p w14:paraId="7EECDFA3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  <w:r w:rsidRPr="008462CC">
              <w:rPr>
                <w:kern w:val="2"/>
                <w:sz w:val="16"/>
                <w:szCs w:val="16"/>
                <w:lang w:val="en-US" w:eastAsia="zh-CN"/>
              </w:rPr>
              <w:t>Поставщик 1</w:t>
            </w:r>
          </w:p>
        </w:tc>
        <w:tc>
          <w:tcPr>
            <w:tcW w:w="1070" w:type="dxa"/>
            <w:vAlign w:val="center"/>
          </w:tcPr>
          <w:p w14:paraId="604C69E6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  <w:r w:rsidRPr="008462CC">
              <w:rPr>
                <w:kern w:val="2"/>
                <w:sz w:val="16"/>
                <w:szCs w:val="16"/>
                <w:lang w:val="en-US" w:eastAsia="zh-CN"/>
              </w:rPr>
              <w:t>894,86</w:t>
            </w:r>
          </w:p>
        </w:tc>
        <w:tc>
          <w:tcPr>
            <w:tcW w:w="1182" w:type="dxa"/>
            <w:vMerge w:val="restart"/>
            <w:vAlign w:val="center"/>
          </w:tcPr>
          <w:p w14:paraId="6E8775CB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  <w:r w:rsidRPr="008462CC">
              <w:rPr>
                <w:kern w:val="2"/>
                <w:sz w:val="16"/>
                <w:szCs w:val="16"/>
                <w:lang w:val="en-US" w:eastAsia="zh-CN"/>
              </w:rPr>
              <w:t>954,52</w:t>
            </w:r>
          </w:p>
        </w:tc>
        <w:tc>
          <w:tcPr>
            <w:tcW w:w="1686" w:type="dxa"/>
            <w:vMerge w:val="restart"/>
            <w:vAlign w:val="center"/>
          </w:tcPr>
          <w:p w14:paraId="5DBED365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  <w:r w:rsidRPr="008462CC">
              <w:rPr>
                <w:kern w:val="2"/>
                <w:sz w:val="16"/>
                <w:szCs w:val="16"/>
                <w:lang w:val="en-US" w:eastAsia="zh-CN"/>
              </w:rPr>
              <w:t>51,67</w:t>
            </w:r>
          </w:p>
        </w:tc>
        <w:tc>
          <w:tcPr>
            <w:tcW w:w="1911" w:type="dxa"/>
            <w:vMerge w:val="restart"/>
            <w:vAlign w:val="center"/>
          </w:tcPr>
          <w:p w14:paraId="7CC0C432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  <w:r w:rsidRPr="008462CC">
              <w:rPr>
                <w:kern w:val="2"/>
                <w:sz w:val="16"/>
                <w:szCs w:val="16"/>
                <w:lang w:val="en-US" w:eastAsia="zh-CN"/>
              </w:rPr>
              <w:t>5,41</w:t>
            </w:r>
          </w:p>
        </w:tc>
        <w:tc>
          <w:tcPr>
            <w:tcW w:w="2018" w:type="dxa"/>
            <w:vMerge w:val="restart"/>
            <w:vAlign w:val="center"/>
          </w:tcPr>
          <w:p w14:paraId="0A33B1B2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  <w:r w:rsidRPr="008462CC">
              <w:rPr>
                <w:kern w:val="2"/>
                <w:sz w:val="16"/>
                <w:szCs w:val="16"/>
                <w:lang w:val="en-US" w:eastAsia="zh-CN"/>
              </w:rPr>
              <w:t>4 772,60</w:t>
            </w:r>
          </w:p>
        </w:tc>
      </w:tr>
      <w:tr w:rsidR="00FA37B7" w:rsidRPr="008462CC" w14:paraId="5FE0E971" w14:textId="77777777" w:rsidTr="008462CC">
        <w:trPr>
          <w:cantSplit/>
          <w:trHeight w:val="236"/>
        </w:trPr>
        <w:tc>
          <w:tcPr>
            <w:tcW w:w="408" w:type="dxa"/>
            <w:vMerge/>
            <w:vAlign w:val="center"/>
          </w:tcPr>
          <w:p w14:paraId="0CC90568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1694" w:type="dxa"/>
            <w:vMerge/>
            <w:vAlign w:val="center"/>
          </w:tcPr>
          <w:p w14:paraId="16E1298C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1908" w:type="dxa"/>
            <w:vMerge/>
            <w:vAlign w:val="center"/>
          </w:tcPr>
          <w:p w14:paraId="57038D44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3E4F4664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603" w:type="dxa"/>
            <w:vMerge/>
            <w:vAlign w:val="center"/>
          </w:tcPr>
          <w:p w14:paraId="024C3842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125" w:type="dxa"/>
            <w:tcMar>
              <w:left w:w="0" w:type="dxa"/>
              <w:right w:w="0" w:type="dxa"/>
            </w:tcMar>
            <w:vAlign w:val="center"/>
          </w:tcPr>
          <w:p w14:paraId="4116EBDB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  <w:r w:rsidRPr="008462CC">
              <w:rPr>
                <w:kern w:val="2"/>
                <w:sz w:val="16"/>
                <w:szCs w:val="16"/>
                <w:lang w:val="en-US" w:eastAsia="zh-CN"/>
              </w:rPr>
              <w:t>Поставщик 2</w:t>
            </w:r>
          </w:p>
        </w:tc>
        <w:tc>
          <w:tcPr>
            <w:tcW w:w="1070" w:type="dxa"/>
            <w:vAlign w:val="center"/>
          </w:tcPr>
          <w:p w14:paraId="27630D06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  <w:r w:rsidRPr="008462CC">
              <w:rPr>
                <w:kern w:val="2"/>
                <w:sz w:val="16"/>
                <w:szCs w:val="16"/>
                <w:lang w:val="en-US" w:eastAsia="zh-CN"/>
              </w:rPr>
              <w:t>984,35</w:t>
            </w:r>
          </w:p>
        </w:tc>
        <w:tc>
          <w:tcPr>
            <w:tcW w:w="1182" w:type="dxa"/>
            <w:vMerge/>
            <w:vAlign w:val="center"/>
          </w:tcPr>
          <w:p w14:paraId="1DF76F35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871F76E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72E1320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DA07624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</w:p>
        </w:tc>
      </w:tr>
      <w:tr w:rsidR="00FA37B7" w:rsidRPr="008462CC" w14:paraId="79D1BE7C" w14:textId="77777777" w:rsidTr="008462CC">
        <w:trPr>
          <w:cantSplit/>
          <w:trHeight w:val="236"/>
        </w:trPr>
        <w:tc>
          <w:tcPr>
            <w:tcW w:w="408" w:type="dxa"/>
            <w:vMerge/>
            <w:vAlign w:val="center"/>
          </w:tcPr>
          <w:p w14:paraId="52686DE4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1694" w:type="dxa"/>
            <w:vMerge/>
            <w:vAlign w:val="center"/>
          </w:tcPr>
          <w:p w14:paraId="0B4C9581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1908" w:type="dxa"/>
            <w:vMerge/>
            <w:vAlign w:val="center"/>
          </w:tcPr>
          <w:p w14:paraId="141028E4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783" w:type="dxa"/>
            <w:vMerge/>
            <w:vAlign w:val="center"/>
          </w:tcPr>
          <w:p w14:paraId="4AFD810E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603" w:type="dxa"/>
            <w:vMerge/>
            <w:vAlign w:val="center"/>
          </w:tcPr>
          <w:p w14:paraId="7A4CC1D6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125" w:type="dxa"/>
            <w:tcMar>
              <w:left w:w="0" w:type="dxa"/>
              <w:right w:w="0" w:type="dxa"/>
            </w:tcMar>
            <w:vAlign w:val="center"/>
          </w:tcPr>
          <w:p w14:paraId="6DB52115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  <w:r w:rsidRPr="008462CC">
              <w:rPr>
                <w:kern w:val="2"/>
                <w:sz w:val="16"/>
                <w:szCs w:val="16"/>
                <w:lang w:val="en-US" w:eastAsia="zh-CN"/>
              </w:rPr>
              <w:t>Поставщик 3</w:t>
            </w:r>
          </w:p>
        </w:tc>
        <w:tc>
          <w:tcPr>
            <w:tcW w:w="1070" w:type="dxa"/>
            <w:vAlign w:val="center"/>
          </w:tcPr>
          <w:p w14:paraId="58C303A9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  <w:r w:rsidRPr="008462CC">
              <w:rPr>
                <w:kern w:val="2"/>
                <w:sz w:val="16"/>
                <w:szCs w:val="16"/>
                <w:lang w:val="en-US" w:eastAsia="zh-CN"/>
              </w:rPr>
              <w:t>984,35</w:t>
            </w:r>
          </w:p>
        </w:tc>
        <w:tc>
          <w:tcPr>
            <w:tcW w:w="1182" w:type="dxa"/>
            <w:vMerge/>
            <w:vAlign w:val="center"/>
          </w:tcPr>
          <w:p w14:paraId="4C704CED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B43F478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906674D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5B5C84C" w14:textId="77777777" w:rsidR="00FA37B7" w:rsidRPr="008462CC" w:rsidRDefault="00FA37B7" w:rsidP="008462CC">
            <w:pPr>
              <w:jc w:val="center"/>
              <w:rPr>
                <w:kern w:val="2"/>
                <w:sz w:val="16"/>
                <w:szCs w:val="16"/>
                <w:lang w:val="en-US" w:eastAsia="zh-CN"/>
              </w:rPr>
            </w:pPr>
          </w:p>
        </w:tc>
      </w:tr>
      <w:tr w:rsidR="00FA37B7" w:rsidRPr="008462CC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557EF76B" w:rsidR="00FA37B7" w:rsidRPr="008462CC" w:rsidRDefault="00FA37B7" w:rsidP="008462CC">
            <w:pPr>
              <w:jc w:val="center"/>
              <w:textAlignment w:val="bottom"/>
              <w:rPr>
                <w:sz w:val="16"/>
                <w:szCs w:val="16"/>
                <w:lang w:eastAsia="zh-CN" w:bidi="ar"/>
              </w:rPr>
            </w:pPr>
            <w:r w:rsidRPr="008462CC">
              <w:rPr>
                <w:sz w:val="16"/>
                <w:szCs w:val="16"/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sz w:val="16"/>
                  <w:szCs w:val="16"/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8462CC">
                  <w:rPr>
                    <w:sz w:val="16"/>
                    <w:szCs w:val="16"/>
                    <w:lang w:eastAsia="zh-CN"/>
                  </w:rPr>
                  <w:t>26</w:t>
                </w:r>
                <w:r w:rsidR="008462CC" w:rsidRPr="008462CC">
                  <w:rPr>
                    <w:sz w:val="16"/>
                    <w:szCs w:val="16"/>
                    <w:lang w:eastAsia="zh-CN"/>
                  </w:rPr>
                  <w:t xml:space="preserve"> </w:t>
                </w:r>
                <w:r w:rsidRPr="008462CC">
                  <w:rPr>
                    <w:sz w:val="16"/>
                    <w:szCs w:val="16"/>
                    <w:lang w:eastAsia="zh-CN"/>
                  </w:rPr>
                  <w:t>215,05</w:t>
                </w:r>
              </w:sdtContent>
            </w:sdt>
            <w:r w:rsidRPr="008462CC">
              <w:rPr>
                <w:sz w:val="16"/>
                <w:szCs w:val="16"/>
                <w:lang w:eastAsia="zh-CN"/>
              </w:rPr>
              <w:t xml:space="preserve"> рублей.</w:t>
            </w:r>
          </w:p>
        </w:tc>
      </w:tr>
    </w:tbl>
    <w:p w14:paraId="33A9A23B" w14:textId="77777777" w:rsidR="00FA37B7" w:rsidRPr="008462CC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16"/>
          <w:szCs w:val="16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8462CC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8462CC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16"/>
                <w:szCs w:val="16"/>
                <w:lang w:eastAsia="zh-CN" w:bidi="ar"/>
              </w:rPr>
            </w:pPr>
            <w:r w:rsidRPr="008462CC">
              <w:rPr>
                <w:rFonts w:ascii="Times New Roman" w:eastAsia="SimSun" w:hAnsi="Times New Roman" w:cs="Times New Roman"/>
                <w:sz w:val="16"/>
                <w:szCs w:val="16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8462CC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03F3D12C" w:rsidR="00FA37B7" w:rsidRPr="008462CC" w:rsidRDefault="00F663D9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16"/>
                <w:szCs w:val="16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16"/>
                  <w:szCs w:val="16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462CC">
                  <w:rPr>
                    <w:rFonts w:ascii="Times New Roman" w:eastAsia="SimSun" w:hAnsi="Times New Roman" w:cs="Times New Roman"/>
                    <w:sz w:val="16"/>
                    <w:szCs w:val="16"/>
                    <w:lang w:eastAsia="zh-CN" w:bidi="ar"/>
                  </w:rPr>
                  <w:t>Андреенко Ю. В./13.08.2026г.</w:t>
                </w:r>
              </w:sdtContent>
            </w:sdt>
          </w:p>
        </w:tc>
      </w:tr>
    </w:tbl>
    <w:p w14:paraId="02E69A9B" w14:textId="77777777" w:rsidR="008462CC" w:rsidRDefault="008462CC" w:rsidP="008462CC">
      <w:bookmarkStart w:id="0" w:name="_GoBack"/>
      <w:bookmarkEnd w:id="0"/>
    </w:p>
    <w:sectPr w:rsidR="008462CC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462CC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Андреенко Юлия Владимировна</cp:lastModifiedBy>
  <cp:revision>2</cp:revision>
  <dcterms:created xsi:type="dcterms:W3CDTF">2026-08-13T12:53:00Z</dcterms:created>
  <dcterms:modified xsi:type="dcterms:W3CDTF">2026-08-13T12:53:00Z</dcterms:modified>
</cp:coreProperties>
</file>