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AC5" w:rsidRDefault="006B18AE">
      <w:pPr>
        <w:pStyle w:val="af"/>
        <w:rPr>
          <w:sz w:val="16"/>
          <w:szCs w:val="16"/>
        </w:rPr>
      </w:pPr>
      <w:r>
        <w:rPr>
          <w:sz w:val="23"/>
          <w:szCs w:val="23"/>
        </w:rPr>
        <w:t>ГОСУДАРСТВЕННЫЙ КОНТРАКТ № 2026/44ФЗ/05-___</w:t>
      </w:r>
    </w:p>
    <w:p w:rsidR="00962AC5" w:rsidRDefault="00F43923">
      <w:pPr>
        <w:jc w:val="center"/>
      </w:pPr>
      <w:r>
        <w:rPr>
          <w:b/>
          <w:sz w:val="23"/>
          <w:szCs w:val="23"/>
        </w:rPr>
        <w:t>на оказание услуг по централизованной охране объектов</w:t>
      </w:r>
    </w:p>
    <w:p w:rsidR="00962AC5" w:rsidRDefault="00F43923">
      <w:pPr>
        <w:jc w:val="center"/>
      </w:pPr>
      <w:r>
        <w:rPr>
          <w:sz w:val="23"/>
          <w:szCs w:val="23"/>
        </w:rPr>
        <w:t>ИКЗ_______________________________________________</w:t>
      </w:r>
    </w:p>
    <w:p w:rsidR="00962AC5" w:rsidRDefault="00962AC5">
      <w:pPr>
        <w:jc w:val="both"/>
        <w:rPr>
          <w:sz w:val="23"/>
          <w:szCs w:val="23"/>
        </w:rPr>
      </w:pPr>
    </w:p>
    <w:p w:rsidR="00962AC5" w:rsidRDefault="00F43923">
      <w:pPr>
        <w:jc w:val="both"/>
        <w:rPr>
          <w:sz w:val="23"/>
          <w:szCs w:val="23"/>
        </w:rPr>
      </w:pPr>
      <w:r>
        <w:rPr>
          <w:sz w:val="23"/>
          <w:szCs w:val="23"/>
        </w:rPr>
        <w:t>г. Хабаровск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« ___» ___________ 202__ г.</w:t>
      </w:r>
    </w:p>
    <w:p w:rsidR="00962AC5" w:rsidRDefault="00962AC5">
      <w:pPr>
        <w:jc w:val="both"/>
      </w:pPr>
    </w:p>
    <w:p w:rsidR="00962AC5" w:rsidRDefault="00962AC5">
      <w:pPr>
        <w:jc w:val="both"/>
        <w:rPr>
          <w:b/>
          <w:sz w:val="16"/>
          <w:szCs w:val="16"/>
        </w:rPr>
      </w:pPr>
    </w:p>
    <w:p w:rsidR="00962AC5" w:rsidRDefault="006B18AE">
      <w:pPr>
        <w:shd w:val="clear" w:color="auto" w:fill="FFFFFF"/>
        <w:tabs>
          <w:tab w:val="left" w:pos="0"/>
        </w:tabs>
        <w:ind w:firstLine="680"/>
        <w:jc w:val="both"/>
        <w:rPr>
          <w:color w:val="000000"/>
          <w:sz w:val="23"/>
          <w:szCs w:val="23"/>
        </w:rPr>
      </w:pPr>
      <w:r>
        <w:rPr>
          <w:b/>
          <w:bCs/>
          <w:sz w:val="23"/>
          <w:szCs w:val="23"/>
        </w:rPr>
        <w:t>_________________________</w:t>
      </w:r>
      <w:r w:rsidR="00F43923">
        <w:rPr>
          <w:sz w:val="23"/>
          <w:szCs w:val="23"/>
        </w:rPr>
        <w:t xml:space="preserve">, именуемое в дальнейшем «Исполнитель», в лице </w:t>
      </w:r>
      <w:r>
        <w:rPr>
          <w:sz w:val="23"/>
          <w:szCs w:val="23"/>
        </w:rPr>
        <w:t>_________________________</w:t>
      </w:r>
      <w:r w:rsidR="00F43923">
        <w:rPr>
          <w:sz w:val="23"/>
          <w:szCs w:val="23"/>
        </w:rPr>
        <w:t xml:space="preserve">, </w:t>
      </w:r>
      <w:r>
        <w:rPr>
          <w:sz w:val="23"/>
          <w:szCs w:val="23"/>
        </w:rPr>
        <w:t>действующего на основании _________</w:t>
      </w:r>
      <w:r w:rsidR="00F43923">
        <w:rPr>
          <w:sz w:val="23"/>
          <w:szCs w:val="23"/>
        </w:rPr>
        <w:t xml:space="preserve"> с одной стороны, </w:t>
      </w:r>
      <w:r w:rsidR="00F43923">
        <w:rPr>
          <w:color w:val="000000"/>
          <w:sz w:val="23"/>
          <w:szCs w:val="23"/>
        </w:rPr>
        <w:t>и</w:t>
      </w:r>
      <w:r>
        <w:rPr>
          <w:color w:val="000000"/>
          <w:sz w:val="22"/>
          <w:szCs w:val="22"/>
        </w:rPr>
        <w:t xml:space="preserve">  ____________</w:t>
      </w:r>
      <w:r w:rsidR="00F43923">
        <w:rPr>
          <w:color w:val="000000"/>
          <w:sz w:val="22"/>
          <w:szCs w:val="22"/>
        </w:rPr>
        <w:t xml:space="preserve">, </w:t>
      </w:r>
      <w:r w:rsidR="00F43923">
        <w:rPr>
          <w:color w:val="000000"/>
          <w:sz w:val="23"/>
          <w:szCs w:val="23"/>
        </w:rPr>
        <w:t xml:space="preserve">именуемое в дальнейшем «Заказчик» в лице </w:t>
      </w:r>
      <w:r>
        <w:rPr>
          <w:color w:val="000000"/>
          <w:sz w:val="23"/>
          <w:szCs w:val="23"/>
        </w:rPr>
        <w:t>__________________</w:t>
      </w:r>
      <w:r w:rsidR="00F43923">
        <w:rPr>
          <w:bCs/>
          <w:color w:val="000000"/>
          <w:sz w:val="23"/>
          <w:szCs w:val="23"/>
        </w:rPr>
        <w:t xml:space="preserve">, </w:t>
      </w:r>
      <w:r>
        <w:rPr>
          <w:bCs/>
          <w:color w:val="000000"/>
          <w:sz w:val="23"/>
          <w:szCs w:val="23"/>
        </w:rPr>
        <w:t>действующего на основании ___________</w:t>
      </w:r>
      <w:r w:rsidR="00F43923">
        <w:rPr>
          <w:bCs/>
          <w:color w:val="000000"/>
          <w:sz w:val="23"/>
          <w:szCs w:val="23"/>
        </w:rPr>
        <w:t>,</w:t>
      </w:r>
      <w:r w:rsidR="00F43923">
        <w:rPr>
          <w:color w:val="000000"/>
          <w:sz w:val="23"/>
          <w:szCs w:val="23"/>
        </w:rPr>
        <w:t xml:space="preserve"> с другой стороны,</w:t>
      </w:r>
      <w:r w:rsidR="00F43923">
        <w:rPr>
          <w:sz w:val="23"/>
          <w:szCs w:val="23"/>
        </w:rPr>
        <w:t xml:space="preserve"> вместе именуемые «Ст</w:t>
      </w:r>
      <w:r w:rsidR="00F43923">
        <w:rPr>
          <w:sz w:val="23"/>
          <w:szCs w:val="23"/>
        </w:rPr>
        <w:t xml:space="preserve">ороны», в соответствии с п. 5 ч. 1 ст. 93 Федерального закона № 44-ФЗ от 05.04.2013 г. «О контрактной системе в сфере закупок товаров, работ, услуг по обеспечению государственных и муниципальных нужд» </w:t>
      </w:r>
      <w:r w:rsidR="00F43923">
        <w:rPr>
          <w:color w:val="000000"/>
          <w:sz w:val="23"/>
          <w:szCs w:val="23"/>
        </w:rPr>
        <w:t>заключили настоящий государственный контракт (далее – к</w:t>
      </w:r>
      <w:r w:rsidR="00F43923">
        <w:rPr>
          <w:color w:val="000000"/>
          <w:sz w:val="23"/>
          <w:szCs w:val="23"/>
        </w:rPr>
        <w:t>онтракт) о следующем:</w:t>
      </w:r>
    </w:p>
    <w:p w:rsidR="00962AC5" w:rsidRDefault="00962AC5">
      <w:pPr>
        <w:shd w:val="clear" w:color="auto" w:fill="FFFFFF"/>
        <w:tabs>
          <w:tab w:val="left" w:pos="0"/>
        </w:tabs>
        <w:ind w:firstLine="680"/>
        <w:jc w:val="both"/>
        <w:rPr>
          <w:sz w:val="23"/>
          <w:szCs w:val="23"/>
        </w:rPr>
      </w:pPr>
    </w:p>
    <w:p w:rsidR="00962AC5" w:rsidRDefault="00F43923">
      <w:pPr>
        <w:ind w:left="786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1. Предмет контракта</w:t>
      </w:r>
    </w:p>
    <w:p w:rsidR="00962AC5" w:rsidRDefault="00F43923">
      <w:pPr>
        <w:pStyle w:val="af4"/>
        <w:ind w:left="0" w:firstLine="680"/>
      </w:pPr>
      <w:r>
        <w:rPr>
          <w:sz w:val="23"/>
          <w:szCs w:val="23"/>
        </w:rPr>
        <w:t>1.1. Исполнитель оказывает по настоящему контракту услуги по централизованной охране объектов Заказчика (далее - объекты), перечисленных в Перечне объектов (Приложение №1), являющемся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>неотъемлемой частью контракт</w:t>
      </w:r>
      <w:r>
        <w:rPr>
          <w:sz w:val="23"/>
          <w:szCs w:val="23"/>
        </w:rPr>
        <w:t>а.</w:t>
      </w:r>
    </w:p>
    <w:p w:rsidR="00962AC5" w:rsidRDefault="00F43923">
      <w:pPr>
        <w:pStyle w:val="af4"/>
        <w:ind w:left="0" w:firstLine="680"/>
      </w:pPr>
      <w:r>
        <w:rPr>
          <w:sz w:val="23"/>
          <w:szCs w:val="23"/>
        </w:rPr>
        <w:t>1.2. Услуги Исполнителя по централизованной охране объектов Заказчика включают в себя:</w:t>
      </w:r>
    </w:p>
    <w:p w:rsidR="00962AC5" w:rsidRDefault="00F43923">
      <w:pPr>
        <w:pStyle w:val="af4"/>
        <w:ind w:left="0" w:firstLine="680"/>
      </w:pPr>
      <w:r>
        <w:rPr>
          <w:sz w:val="23"/>
          <w:szCs w:val="23"/>
        </w:rPr>
        <w:t>- централизованное наблюдение с помощью пункта централизованной охраны (ПЦО) за установленными на объекте средствами охранно-пожарной сигнализации (ОПС), подключенным</w:t>
      </w:r>
      <w:r>
        <w:rPr>
          <w:sz w:val="23"/>
          <w:szCs w:val="23"/>
        </w:rPr>
        <w:t>и к ПЦО Исполнителя, в течение времени охраны;</w:t>
      </w:r>
    </w:p>
    <w:p w:rsidR="00962AC5" w:rsidRDefault="00F43923">
      <w:pPr>
        <w:pStyle w:val="af4"/>
        <w:ind w:left="0" w:firstLine="680"/>
      </w:pPr>
      <w:r>
        <w:rPr>
          <w:sz w:val="23"/>
          <w:szCs w:val="23"/>
        </w:rPr>
        <w:t>- прием тревожных извещений, сформированных средствами ОПС;</w:t>
      </w:r>
    </w:p>
    <w:p w:rsidR="00962AC5" w:rsidRDefault="00F43923">
      <w:pPr>
        <w:pStyle w:val="af4"/>
        <w:ind w:left="0" w:firstLine="680"/>
      </w:pPr>
      <w:r>
        <w:rPr>
          <w:sz w:val="23"/>
          <w:szCs w:val="23"/>
        </w:rPr>
        <w:t>- экстренный выезд на объект Заказчика группы задержания Исполнителя</w:t>
      </w:r>
      <w:r>
        <w:rPr>
          <w:rStyle w:val="ad"/>
          <w:sz w:val="23"/>
          <w:szCs w:val="23"/>
        </w:rPr>
        <w:footnoteReference w:id="1"/>
      </w:r>
      <w:r>
        <w:rPr>
          <w:sz w:val="23"/>
          <w:szCs w:val="23"/>
        </w:rPr>
        <w:t xml:space="preserve"> при поступлении на ПЦО тревожного извещения, сформированного средствами ОПС, дл</w:t>
      </w:r>
      <w:r>
        <w:rPr>
          <w:sz w:val="23"/>
          <w:szCs w:val="23"/>
        </w:rPr>
        <w:t>я предупреждения, выявления и пресечения противоправных посягательств в отношении охраняемого объекта. Под тревожными извещениями понимаются извещения о проникновении, нападении, пожаре.</w:t>
      </w:r>
    </w:p>
    <w:p w:rsidR="00962AC5" w:rsidRDefault="00F43923">
      <w:pPr>
        <w:pStyle w:val="af4"/>
        <w:ind w:left="0" w:firstLine="680"/>
      </w:pPr>
      <w:r>
        <w:rPr>
          <w:sz w:val="23"/>
          <w:szCs w:val="23"/>
        </w:rPr>
        <w:t>1.3. </w:t>
      </w:r>
      <w:r>
        <w:rPr>
          <w:color w:val="000000"/>
          <w:spacing w:val="-5"/>
          <w:sz w:val="23"/>
          <w:szCs w:val="23"/>
        </w:rPr>
        <w:t>Заказчик организует техническое обслуживание средств ОПС путем з</w:t>
      </w:r>
      <w:r>
        <w:rPr>
          <w:color w:val="000000"/>
          <w:spacing w:val="-5"/>
          <w:sz w:val="23"/>
          <w:szCs w:val="23"/>
        </w:rPr>
        <w:t>аключения соответствующего контракта с обслуживающей организацией, имеющей соответствующую лицензию, в соответствии с требованиями законодательства Российской Федерации.</w:t>
      </w:r>
    </w:p>
    <w:p w:rsidR="00962AC5" w:rsidRDefault="00F43923">
      <w:pPr>
        <w:ind w:firstLine="680"/>
        <w:jc w:val="both"/>
      </w:pPr>
      <w:r>
        <w:rPr>
          <w:color w:val="000000"/>
          <w:sz w:val="23"/>
          <w:szCs w:val="23"/>
        </w:rPr>
        <w:t>1.4. </w:t>
      </w:r>
      <w:r>
        <w:rPr>
          <w:sz w:val="23"/>
          <w:szCs w:val="23"/>
        </w:rPr>
        <w:t>Заказчик</w:t>
      </w:r>
      <w:r>
        <w:rPr>
          <w:color w:val="000000"/>
          <w:sz w:val="23"/>
          <w:szCs w:val="23"/>
        </w:rPr>
        <w:t xml:space="preserve"> обязуется принять оказанные услуги и оплатить их в порядке и на условиях</w:t>
      </w:r>
      <w:r>
        <w:rPr>
          <w:color w:val="000000"/>
          <w:sz w:val="23"/>
          <w:szCs w:val="23"/>
        </w:rPr>
        <w:t>, предусмотренных контрактом.</w:t>
      </w:r>
    </w:p>
    <w:p w:rsidR="00962AC5" w:rsidRDefault="00F43923">
      <w:pPr>
        <w:pStyle w:val="af4"/>
        <w:ind w:left="0" w:firstLine="680"/>
      </w:pPr>
      <w:r>
        <w:rPr>
          <w:sz w:val="23"/>
          <w:szCs w:val="23"/>
        </w:rPr>
        <w:t>1.5. Срок оказ</w:t>
      </w:r>
      <w:r w:rsidR="006B18AE">
        <w:rPr>
          <w:sz w:val="23"/>
          <w:szCs w:val="23"/>
        </w:rPr>
        <w:t>ания услуг по контракту: с 01.07</w:t>
      </w:r>
      <w:r>
        <w:rPr>
          <w:sz w:val="23"/>
          <w:szCs w:val="23"/>
        </w:rPr>
        <w:t>.2026  по 31.12.2026.</w:t>
      </w:r>
    </w:p>
    <w:p w:rsidR="00962AC5" w:rsidRDefault="00F43923">
      <w:pPr>
        <w:pStyle w:val="af4"/>
        <w:ind w:left="0" w:firstLine="680"/>
      </w:pPr>
      <w:r>
        <w:rPr>
          <w:sz w:val="23"/>
          <w:szCs w:val="23"/>
        </w:rPr>
        <w:t>1.6. Место оказания услуг: в соответствии с Приложением № 1 к настоящему контракту.</w:t>
      </w:r>
    </w:p>
    <w:p w:rsidR="00962AC5" w:rsidRDefault="00F43923">
      <w:pPr>
        <w:pStyle w:val="af4"/>
        <w:ind w:left="0" w:firstLine="680"/>
      </w:pPr>
      <w:r>
        <w:rPr>
          <w:sz w:val="23"/>
          <w:szCs w:val="23"/>
        </w:rPr>
        <w:t>1.7. При исполнении контракта по согласованию Заказчика с Исполнителем доп</w:t>
      </w:r>
      <w:r>
        <w:rPr>
          <w:sz w:val="23"/>
          <w:szCs w:val="23"/>
        </w:rPr>
        <w:t>ускается оказание Услуг,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указанными в контракте.</w:t>
      </w:r>
    </w:p>
    <w:p w:rsidR="00962AC5" w:rsidRDefault="00F43923">
      <w:pPr>
        <w:pStyle w:val="af4"/>
        <w:ind w:left="0" w:firstLine="680"/>
      </w:pPr>
      <w:r>
        <w:rPr>
          <w:sz w:val="23"/>
          <w:szCs w:val="23"/>
        </w:rPr>
        <w:t>1.8. В целях надлежащего исполн</w:t>
      </w:r>
      <w:r>
        <w:rPr>
          <w:sz w:val="23"/>
          <w:szCs w:val="23"/>
        </w:rPr>
        <w:t>ения Сторонами обязательств по настоящему контракту Заказчик дает свое согласие на обработку персональных данных Исполнителем, а именно на совершение действий, предусмотренных пунктом 3 статьи 3 Федерального закона от 27.07.2006                     № 152-Ф</w:t>
      </w:r>
      <w:r>
        <w:rPr>
          <w:sz w:val="23"/>
          <w:szCs w:val="23"/>
        </w:rPr>
        <w:t>З «О персональных данных».</w:t>
      </w:r>
    </w:p>
    <w:p w:rsidR="00962AC5" w:rsidRDefault="00F43923">
      <w:pPr>
        <w:pStyle w:val="af4"/>
        <w:ind w:left="0" w:firstLine="680"/>
        <w:rPr>
          <w:sz w:val="23"/>
          <w:szCs w:val="23"/>
        </w:rPr>
      </w:pPr>
      <w:r>
        <w:rPr>
          <w:sz w:val="23"/>
          <w:szCs w:val="23"/>
        </w:rP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962AC5" w:rsidRDefault="00F43923">
      <w:pPr>
        <w:pStyle w:val="af4"/>
        <w:ind w:left="0" w:firstLine="680"/>
        <w:jc w:val="center"/>
      </w:pPr>
      <w:r>
        <w:rPr>
          <w:b/>
          <w:sz w:val="23"/>
          <w:szCs w:val="23"/>
        </w:rPr>
        <w:t>2. Общие положения</w:t>
      </w:r>
    </w:p>
    <w:p w:rsidR="00962AC5" w:rsidRDefault="00F43923">
      <w:pPr>
        <w:pStyle w:val="af"/>
        <w:ind w:firstLine="680"/>
        <w:jc w:val="both"/>
        <w:rPr>
          <w:sz w:val="16"/>
          <w:szCs w:val="16"/>
        </w:rPr>
      </w:pPr>
      <w:r>
        <w:rPr>
          <w:b w:val="0"/>
          <w:sz w:val="23"/>
          <w:szCs w:val="23"/>
        </w:rPr>
        <w:t xml:space="preserve">2.1. Наименование, место расположения объектов Заказчика, оборудованных средствами ОПС, дни, часы и время охраны, система охраны указываются в прилагаемом к контракту Перечне объектов (Приложение №1). </w:t>
      </w:r>
    </w:p>
    <w:p w:rsidR="00962AC5" w:rsidRDefault="00F43923">
      <w:pPr>
        <w:pStyle w:val="13"/>
        <w:shd w:val="clear" w:color="auto" w:fill="auto"/>
        <w:spacing w:after="0" w:line="240" w:lineRule="auto"/>
        <w:ind w:firstLine="680"/>
        <w:jc w:val="both"/>
      </w:pPr>
      <w:r>
        <w:rPr>
          <w:color w:val="000000"/>
          <w:sz w:val="23"/>
          <w:szCs w:val="23"/>
        </w:rPr>
        <w:t>2.2. </w:t>
      </w:r>
      <w:r>
        <w:rPr>
          <w:sz w:val="23"/>
          <w:szCs w:val="23"/>
        </w:rPr>
        <w:t>Обследование технических средств охраны (далее –</w:t>
      </w:r>
      <w:r>
        <w:rPr>
          <w:sz w:val="23"/>
          <w:szCs w:val="23"/>
        </w:rPr>
        <w:t xml:space="preserve"> ТСО), установленных на объектах, проводится при необходимости представителями Исполнителя и Заказчика с участием других заинтересованных служб (при необходимости) с составлением акта обследования, который приобщается к контракту, с указанием в нем работос</w:t>
      </w:r>
      <w:r>
        <w:rPr>
          <w:sz w:val="23"/>
          <w:szCs w:val="23"/>
        </w:rPr>
        <w:t xml:space="preserve">пособности ТСО, вновь выявленных недостатков </w:t>
      </w:r>
      <w:r>
        <w:rPr>
          <w:sz w:val="23"/>
          <w:szCs w:val="23"/>
        </w:rPr>
        <w:lastRenderedPageBreak/>
        <w:t>по технической укрепленности объекта, а также необходимых мероприятий по их устранению и сроков выполнения этих мероприятий. Выполнение мероприятий и устранение недостатков в сроки, указанные в акте, являются об</w:t>
      </w:r>
      <w:r>
        <w:rPr>
          <w:sz w:val="23"/>
          <w:szCs w:val="23"/>
        </w:rPr>
        <w:t>язательными для Заказчика.</w:t>
      </w:r>
    </w:p>
    <w:p w:rsidR="00962AC5" w:rsidRDefault="00F43923">
      <w:pPr>
        <w:pStyle w:val="af"/>
        <w:ind w:firstLine="680"/>
        <w:jc w:val="both"/>
        <w:rPr>
          <w:sz w:val="16"/>
          <w:szCs w:val="16"/>
        </w:rPr>
      </w:pPr>
      <w:r>
        <w:rPr>
          <w:b w:val="0"/>
          <w:sz w:val="23"/>
          <w:szCs w:val="23"/>
        </w:rPr>
        <w:t>2.3. Объекты, передаваемые под централизованную охрану, должны отвечать требованиям, предъявляемым к технической укрепленности объектов в соответствии с  законодательством РФ, регламентирующими техническую укрепленность и оснащен</w:t>
      </w:r>
      <w:r>
        <w:rPr>
          <w:b w:val="0"/>
          <w:sz w:val="23"/>
          <w:szCs w:val="23"/>
        </w:rPr>
        <w:t>ность объектов техническими средствами охраны, а также следующим требованиям:</w:t>
      </w:r>
    </w:p>
    <w:p w:rsidR="00962AC5" w:rsidRDefault="00F43923">
      <w:pPr>
        <w:pStyle w:val="af4"/>
        <w:ind w:left="0" w:firstLine="680"/>
        <w:rPr>
          <w:sz w:val="16"/>
          <w:szCs w:val="16"/>
        </w:rPr>
      </w:pPr>
      <w:r>
        <w:rPr>
          <w:sz w:val="23"/>
          <w:szCs w:val="23"/>
        </w:rPr>
        <w:t xml:space="preserve">2.3.1. помещения хранения товароматериальных ценностей, денежных средств должны быть оборудованы средствами ОПС; </w:t>
      </w:r>
    </w:p>
    <w:p w:rsidR="00962AC5" w:rsidRDefault="00F43923">
      <w:pPr>
        <w:pStyle w:val="af4"/>
        <w:ind w:left="0" w:firstLine="680"/>
      </w:pPr>
      <w:r>
        <w:rPr>
          <w:sz w:val="23"/>
          <w:szCs w:val="23"/>
        </w:rPr>
        <w:t>2.3.2. складирование товароматериальных ценностей внутри объекто</w:t>
      </w:r>
      <w:r>
        <w:rPr>
          <w:sz w:val="23"/>
          <w:szCs w:val="23"/>
        </w:rPr>
        <w:t xml:space="preserve">в производится не ближе 1 метра от стен, оконных проемов, витражей; </w:t>
      </w:r>
    </w:p>
    <w:p w:rsidR="00962AC5" w:rsidRDefault="00F43923">
      <w:pPr>
        <w:pStyle w:val="af4"/>
        <w:ind w:left="0" w:firstLine="680"/>
      </w:pPr>
      <w:r>
        <w:rPr>
          <w:sz w:val="23"/>
          <w:szCs w:val="23"/>
        </w:rPr>
        <w:t>2.3.3. денежные средства должны храниться в приспособленных сейфах, прикрепленных к полу (капитальной стене) и подключенных на ПЦО отдельным шлейфом;</w:t>
      </w:r>
    </w:p>
    <w:p w:rsidR="00962AC5" w:rsidRDefault="00F43923">
      <w:pPr>
        <w:pStyle w:val="af4"/>
        <w:ind w:left="0" w:firstLine="680"/>
      </w:pPr>
      <w:r>
        <w:rPr>
          <w:sz w:val="23"/>
          <w:szCs w:val="23"/>
        </w:rPr>
        <w:t>2.3.4. стены, крыши, потолки, полы, ч</w:t>
      </w:r>
      <w:r>
        <w:rPr>
          <w:sz w:val="23"/>
          <w:szCs w:val="23"/>
        </w:rPr>
        <w:t>ердачные, слуховые окна, люки и двери помещений, в которых хранятся товароматериальные ценности, должны находиться в исправном состоянии и отвечать требованиям, предъявляемым к данной категории объектов в соответствии с действующим законодательством;</w:t>
      </w:r>
    </w:p>
    <w:p w:rsidR="00962AC5" w:rsidRDefault="00F43923">
      <w:pPr>
        <w:pStyle w:val="af4"/>
        <w:ind w:left="0" w:firstLine="680"/>
      </w:pPr>
      <w:r>
        <w:rPr>
          <w:sz w:val="23"/>
          <w:szCs w:val="23"/>
        </w:rPr>
        <w:t>2.3.5</w:t>
      </w:r>
      <w:r>
        <w:rPr>
          <w:sz w:val="23"/>
          <w:szCs w:val="23"/>
        </w:rPr>
        <w:t>. на окнах нижних этажей, витражах охраняемых объектов устанавливаются металлические решетки;</w:t>
      </w:r>
    </w:p>
    <w:p w:rsidR="00962AC5" w:rsidRDefault="00F43923">
      <w:pPr>
        <w:pStyle w:val="af4"/>
        <w:ind w:left="0" w:firstLine="680"/>
        <w:rPr>
          <w:sz w:val="23"/>
          <w:szCs w:val="23"/>
        </w:rPr>
      </w:pPr>
      <w:r>
        <w:rPr>
          <w:sz w:val="23"/>
          <w:szCs w:val="23"/>
        </w:rPr>
        <w:t>2.3.6. охраняемые объекты и прилегающая территория с наступлением темноты должны освещаться так, чтобы они были доступны для наблюдения группой задержания «Исполн</w:t>
      </w:r>
      <w:r>
        <w:rPr>
          <w:sz w:val="23"/>
          <w:szCs w:val="23"/>
        </w:rPr>
        <w:t>ителя». Вид освещения: электрическое.</w:t>
      </w:r>
    </w:p>
    <w:p w:rsidR="00962AC5" w:rsidRDefault="00F43923">
      <w:pPr>
        <w:ind w:firstLine="680"/>
        <w:jc w:val="both"/>
        <w:rPr>
          <w:sz w:val="23"/>
          <w:szCs w:val="23"/>
        </w:rPr>
      </w:pPr>
      <w:r>
        <w:rPr>
          <w:sz w:val="23"/>
          <w:szCs w:val="23"/>
        </w:rPr>
        <w:t>2.4. Принимаемые под охрану объекты должны быть оборудованы: средствами ОПС,</w:t>
      </w:r>
      <w:r>
        <w:rPr>
          <w:color w:val="000000"/>
          <w:sz w:val="23"/>
          <w:szCs w:val="23"/>
          <w:highlight w:val="yellow"/>
        </w:rPr>
        <w:t xml:space="preserve"> </w:t>
      </w:r>
      <w:r>
        <w:rPr>
          <w:color w:val="000000"/>
          <w:sz w:val="23"/>
          <w:szCs w:val="23"/>
        </w:rPr>
        <w:t>телефонной связью (</w:t>
      </w:r>
      <w:r>
        <w:rPr>
          <w:color w:val="000000"/>
          <w:sz w:val="23"/>
          <w:szCs w:val="23"/>
          <w:lang w:val="en-US"/>
        </w:rPr>
        <w:t>SIM</w:t>
      </w:r>
      <w:r>
        <w:rPr>
          <w:color w:val="000000"/>
          <w:sz w:val="23"/>
          <w:szCs w:val="23"/>
        </w:rPr>
        <w:t xml:space="preserve">-картой при осуществлении охраны по каналам сотовой связи стандарта </w:t>
      </w:r>
      <w:r>
        <w:rPr>
          <w:color w:val="000000"/>
          <w:sz w:val="23"/>
          <w:szCs w:val="23"/>
          <w:lang w:val="en-US"/>
        </w:rPr>
        <w:t>GSM</w:t>
      </w:r>
      <w:r>
        <w:rPr>
          <w:color w:val="000000"/>
          <w:sz w:val="23"/>
          <w:szCs w:val="23"/>
        </w:rPr>
        <w:t>),</w:t>
      </w:r>
      <w:r>
        <w:rPr>
          <w:sz w:val="23"/>
          <w:szCs w:val="23"/>
        </w:rPr>
        <w:t xml:space="preserve"> прочными запорами, резервным источником питан</w:t>
      </w:r>
      <w:r>
        <w:rPr>
          <w:sz w:val="23"/>
          <w:szCs w:val="23"/>
        </w:rPr>
        <w:t xml:space="preserve">ия и средствами пожаротушения. </w:t>
      </w:r>
    </w:p>
    <w:p w:rsidR="00962AC5" w:rsidRDefault="00F43923">
      <w:pPr>
        <w:pStyle w:val="af4"/>
        <w:ind w:left="0" w:firstLine="680"/>
      </w:pPr>
      <w:r>
        <w:rPr>
          <w:color w:val="000000"/>
          <w:sz w:val="23"/>
          <w:szCs w:val="23"/>
        </w:rPr>
        <w:t>2.5. Централизованная охрана объектов «Заказчика» осуществляется в дни и часы, указанные в Перечне объектов (Приложение №1). При несвоевременной сдаче и/или снятии объекта с охраны (за пределами времени, указанного в Перечне</w:t>
      </w:r>
      <w:r>
        <w:rPr>
          <w:color w:val="000000"/>
          <w:sz w:val="23"/>
          <w:szCs w:val="23"/>
        </w:rPr>
        <w:t xml:space="preserve"> объектов), оплата за сверхурочное дополнительное время охраны производится исходя из действующих тарифов по фактическому времени охраны. Если «Заказчик» вскрыл объект и в течение одной минуты не снял его с охраны ПЦО (с помощью мастер-ключа </w:t>
      </w:r>
      <w:r>
        <w:rPr>
          <w:color w:val="000000"/>
          <w:sz w:val="23"/>
          <w:szCs w:val="23"/>
          <w:lang w:val="en-US"/>
        </w:rPr>
        <w:t>TOUCH</w:t>
      </w: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  <w:lang w:val="en-US"/>
        </w:rPr>
        <w:t>MEMORY</w:t>
      </w:r>
      <w:r>
        <w:rPr>
          <w:color w:val="000000"/>
          <w:sz w:val="23"/>
          <w:szCs w:val="23"/>
        </w:rPr>
        <w:t xml:space="preserve">, </w:t>
      </w:r>
      <w:r>
        <w:rPr>
          <w:color w:val="000000"/>
          <w:sz w:val="23"/>
          <w:szCs w:val="23"/>
        </w:rPr>
        <w:t>либо несвоевременно набрал условный шифр снятия объекта с охраны на приемо-контрольном приборе охраны – в зависимости от установленной на объекте «Заказчика» системы охраны), он уплачивает «Исполнителю» затраты, связанные с выездом группы задержания «Испол</w:t>
      </w:r>
      <w:r>
        <w:rPr>
          <w:color w:val="000000"/>
          <w:sz w:val="23"/>
          <w:szCs w:val="23"/>
        </w:rPr>
        <w:t>нителя» как за ложный вызов. При изменении режима работы, а также других обстоятельств, требующих уменьшения или увеличения времени охраны, «Заказчик» обязан сообщить об этом «Исполнителю» письменно не менее чем за 15 (пятнадцать) дней до даты изменения.</w:t>
      </w:r>
    </w:p>
    <w:p w:rsidR="00962AC5" w:rsidRDefault="00F43923">
      <w:pPr>
        <w:pStyle w:val="af4"/>
        <w:ind w:left="0" w:firstLine="680"/>
      </w:pPr>
      <w:r>
        <w:rPr>
          <w:sz w:val="23"/>
          <w:szCs w:val="23"/>
        </w:rPr>
        <w:t>2</w:t>
      </w:r>
      <w:r>
        <w:rPr>
          <w:sz w:val="23"/>
          <w:szCs w:val="23"/>
        </w:rPr>
        <w:t>.6. К установленным на объекте Заказчика приборам ОПС должны иметь доступ только руководитель или уполномоченные лица Заказчика, Исполнитель. Список ответственных лиц Заказчика является Приложением № 2 к настоящему контракту.</w:t>
      </w:r>
    </w:p>
    <w:p w:rsidR="00962AC5" w:rsidRDefault="00F43923">
      <w:pPr>
        <w:pStyle w:val="af0"/>
        <w:ind w:firstLine="680"/>
        <w:rPr>
          <w:b/>
          <w:bCs/>
          <w:color w:val="000000"/>
          <w:sz w:val="23"/>
          <w:szCs w:val="23"/>
        </w:rPr>
      </w:pPr>
      <w:r>
        <w:rPr>
          <w:sz w:val="23"/>
          <w:szCs w:val="23"/>
        </w:rPr>
        <w:t>2.7. Прием под охрану и снятие</w:t>
      </w:r>
      <w:r>
        <w:rPr>
          <w:sz w:val="23"/>
          <w:szCs w:val="23"/>
        </w:rPr>
        <w:t xml:space="preserve"> с охраны каждого объекта производится путем подключения (отключения) средств ОПС к пульту централизованной охраны путем сдачи объекта под охрану Заказчиком и снятия объекта с охраны Заказчиком (с помощью мастер-ключа </w:t>
      </w:r>
      <w:r>
        <w:rPr>
          <w:sz w:val="23"/>
          <w:szCs w:val="23"/>
          <w:lang w:val="en-US"/>
        </w:rPr>
        <w:t>TOUCH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lang w:val="en-US"/>
        </w:rPr>
        <w:t>MEMORY</w:t>
      </w:r>
      <w:r>
        <w:rPr>
          <w:sz w:val="23"/>
          <w:szCs w:val="23"/>
        </w:rPr>
        <w:t xml:space="preserve"> либо путем набора условно</w:t>
      </w:r>
      <w:r>
        <w:rPr>
          <w:sz w:val="23"/>
          <w:szCs w:val="23"/>
        </w:rPr>
        <w:t xml:space="preserve">го шифра – в зависимости от установленной на объекте Заказчика системы охраны).                                   </w:t>
      </w:r>
      <w:r>
        <w:rPr>
          <w:b/>
          <w:bCs/>
          <w:color w:val="000000"/>
          <w:sz w:val="23"/>
          <w:szCs w:val="23"/>
        </w:rPr>
        <w:t>3. Цена контракта, порядок расчетов</w:t>
      </w:r>
    </w:p>
    <w:p w:rsidR="00962AC5" w:rsidRDefault="00F43923">
      <w:pPr>
        <w:tabs>
          <w:tab w:val="left" w:pos="709"/>
        </w:tabs>
        <w:ind w:firstLine="680"/>
        <w:jc w:val="both"/>
      </w:pPr>
      <w:r>
        <w:rPr>
          <w:sz w:val="23"/>
          <w:szCs w:val="23"/>
        </w:rPr>
        <w:t>3.1. </w:t>
      </w:r>
      <w:r>
        <w:rPr>
          <w:b/>
          <w:sz w:val="23"/>
          <w:szCs w:val="23"/>
        </w:rPr>
        <w:t>Цена</w:t>
      </w:r>
      <w:r w:rsidR="006B18AE">
        <w:rPr>
          <w:b/>
          <w:sz w:val="23"/>
          <w:szCs w:val="23"/>
        </w:rPr>
        <w:t xml:space="preserve"> контракта составляет _________</w:t>
      </w:r>
      <w:r>
        <w:rPr>
          <w:b/>
          <w:sz w:val="23"/>
          <w:szCs w:val="23"/>
        </w:rPr>
        <w:t xml:space="preserve"> (</w:t>
      </w:r>
      <w:r w:rsidR="006B18AE">
        <w:rPr>
          <w:b/>
          <w:sz w:val="23"/>
          <w:szCs w:val="23"/>
        </w:rPr>
        <w:t>_________) рублей ____</w:t>
      </w:r>
      <w:r>
        <w:rPr>
          <w:b/>
          <w:sz w:val="23"/>
          <w:szCs w:val="23"/>
        </w:rPr>
        <w:t xml:space="preserve"> ко</w:t>
      </w:r>
      <w:r>
        <w:rPr>
          <w:b/>
          <w:sz w:val="23"/>
          <w:szCs w:val="23"/>
        </w:rPr>
        <w:t>пейки,</w:t>
      </w:r>
      <w:r>
        <w:rPr>
          <w:sz w:val="23"/>
          <w:szCs w:val="23"/>
        </w:rPr>
        <w:t xml:space="preserve"> НДС не облагается в соответствии с п.п. 4 п. 2 ст. 146 Налогового кодекса РФ.</w:t>
      </w:r>
    </w:p>
    <w:p w:rsidR="00962AC5" w:rsidRDefault="00F43923">
      <w:pPr>
        <w:ind w:firstLine="680"/>
        <w:jc w:val="both"/>
      </w:pPr>
      <w:r>
        <w:rPr>
          <w:sz w:val="23"/>
          <w:szCs w:val="23"/>
        </w:rPr>
        <w:t>Сумма, подлежащая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</w:t>
      </w:r>
      <w:r>
        <w:rPr>
          <w:sz w:val="23"/>
          <w:szCs w:val="23"/>
        </w:rPr>
        <w:t>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962AC5" w:rsidRDefault="00F43923">
      <w:pPr>
        <w:ind w:firstLine="680"/>
        <w:jc w:val="both"/>
      </w:pPr>
      <w:r>
        <w:rPr>
          <w:sz w:val="23"/>
          <w:szCs w:val="23"/>
        </w:rPr>
        <w:t>3.2. Валютой для установл</w:t>
      </w:r>
      <w:r>
        <w:rPr>
          <w:sz w:val="23"/>
          <w:szCs w:val="23"/>
        </w:rPr>
        <w:t>ения цены контракта и расчетов с Исполнителем является российский рубль.</w:t>
      </w:r>
    </w:p>
    <w:p w:rsidR="00962AC5" w:rsidRDefault="00F43923">
      <w:pPr>
        <w:ind w:firstLine="680"/>
        <w:jc w:val="both"/>
      </w:pPr>
      <w:r>
        <w:rPr>
          <w:sz w:val="23"/>
          <w:szCs w:val="23"/>
        </w:rPr>
        <w:t>3.3. Источник финансирования контракта - бюджет Хабаровского края.</w:t>
      </w:r>
    </w:p>
    <w:p w:rsidR="00962AC5" w:rsidRDefault="00F43923">
      <w:pPr>
        <w:ind w:firstLine="680"/>
        <w:jc w:val="both"/>
      </w:pPr>
      <w:r>
        <w:rPr>
          <w:sz w:val="23"/>
          <w:szCs w:val="23"/>
        </w:rPr>
        <w:lastRenderedPageBreak/>
        <w:t>3.4. Цена контракта включает в себя стоимость оказания Услуг, все затраты и издержки, а также налоги, сборы и другие</w:t>
      </w:r>
      <w:r>
        <w:rPr>
          <w:sz w:val="23"/>
          <w:szCs w:val="23"/>
        </w:rPr>
        <w:t xml:space="preserve"> обязательные платежи, взимаемые с Исполнителя в связи с исполнением контракта.</w:t>
      </w:r>
    </w:p>
    <w:p w:rsidR="00962AC5" w:rsidRDefault="00F43923">
      <w:pPr>
        <w:ind w:firstLine="680"/>
        <w:jc w:val="both"/>
      </w:pPr>
      <w:r>
        <w:rPr>
          <w:sz w:val="23"/>
          <w:szCs w:val="23"/>
        </w:rPr>
        <w:t>3.5. Цена контракта является твердой, определяется на весь срок исполнения контракта и не может изменяться в ходе его исполнения за исключением случаев, установленных Федеральн</w:t>
      </w:r>
      <w:r>
        <w:rPr>
          <w:sz w:val="23"/>
          <w:szCs w:val="23"/>
        </w:rPr>
        <w:t>ым законом № 44-ФЗ.</w:t>
      </w:r>
    </w:p>
    <w:p w:rsidR="00962AC5" w:rsidRDefault="00F43923">
      <w:pPr>
        <w:ind w:firstLine="680"/>
        <w:jc w:val="both"/>
      </w:pPr>
      <w:r>
        <w:rPr>
          <w:sz w:val="23"/>
          <w:szCs w:val="23"/>
        </w:rPr>
        <w:t>3.6. Оплата Услуг осуществляется ежемесячно, по безналичному расчету путем перечисления Заказчиком денежных средств на расчетный счет Исполнителя, указанный в контракте, на основании выставленного Исполнителем счета в течение 7 рабочих дней с даты подписан</w:t>
      </w:r>
      <w:r>
        <w:rPr>
          <w:sz w:val="23"/>
          <w:szCs w:val="23"/>
        </w:rPr>
        <w:t xml:space="preserve">ия Заказчиком акта оказанных услуг. </w:t>
      </w:r>
    </w:p>
    <w:p w:rsidR="00962AC5" w:rsidRDefault="00F43923">
      <w:pPr>
        <w:ind w:firstLine="680"/>
        <w:jc w:val="both"/>
        <w:rPr>
          <w:b/>
          <w:bCs/>
          <w:color w:val="000000"/>
          <w:sz w:val="23"/>
          <w:szCs w:val="23"/>
        </w:rPr>
      </w:pPr>
      <w:r>
        <w:rPr>
          <w:sz w:val="23"/>
          <w:szCs w:val="23"/>
        </w:rPr>
        <w:t xml:space="preserve">3.7. Обязательство Заказчика по оплате за оказанные Услуги считается исполненным с момента списания денежных средств со счета Заказчика. </w:t>
      </w:r>
    </w:p>
    <w:p w:rsidR="00962AC5" w:rsidRDefault="00F43923">
      <w:pPr>
        <w:shd w:val="clear" w:color="auto" w:fill="FFFFFF"/>
        <w:tabs>
          <w:tab w:val="left" w:pos="8895"/>
        </w:tabs>
        <w:ind w:firstLine="680"/>
        <w:jc w:val="center"/>
      </w:pPr>
      <w:r>
        <w:rPr>
          <w:b/>
          <w:bCs/>
          <w:color w:val="000000"/>
          <w:sz w:val="23"/>
          <w:szCs w:val="23"/>
        </w:rPr>
        <w:t>4. Обязанности сторон</w:t>
      </w:r>
    </w:p>
    <w:p w:rsidR="00962AC5" w:rsidRDefault="00F43923">
      <w:pPr>
        <w:pStyle w:val="14"/>
        <w:ind w:firstLine="680"/>
      </w:pPr>
      <w:r>
        <w:rPr>
          <w:rFonts w:eastAsia="Times New Roman" w:cs="Times New Roman"/>
          <w:b/>
          <w:sz w:val="23"/>
          <w:szCs w:val="23"/>
          <w:lang w:eastAsia="zh-CN" w:bidi="ar-SA"/>
        </w:rPr>
        <w:t>4.1. Заказчик вправе:</w:t>
      </w:r>
    </w:p>
    <w:p w:rsidR="00962AC5" w:rsidRDefault="00F43923">
      <w:pPr>
        <w:pStyle w:val="14"/>
        <w:ind w:firstLine="680"/>
      </w:pPr>
      <w:r>
        <w:rPr>
          <w:rFonts w:eastAsia="Times New Roman" w:cs="Times New Roman"/>
          <w:sz w:val="23"/>
          <w:szCs w:val="23"/>
          <w:lang w:eastAsia="zh-CN" w:bidi="ar-SA"/>
        </w:rPr>
        <w:t>4.1.1. Требовать от Исполнителя надле</w:t>
      </w:r>
      <w:r>
        <w:rPr>
          <w:rFonts w:eastAsia="Times New Roman" w:cs="Times New Roman"/>
          <w:sz w:val="23"/>
          <w:szCs w:val="23"/>
          <w:lang w:eastAsia="zh-CN" w:bidi="ar-SA"/>
        </w:rPr>
        <w:t>жащего исполнения обязательств в соответствии с условиями контракта.</w:t>
      </w:r>
    </w:p>
    <w:p w:rsidR="00962AC5" w:rsidRDefault="00F43923">
      <w:pPr>
        <w:pStyle w:val="14"/>
        <w:ind w:firstLine="680"/>
      </w:pPr>
      <w:r>
        <w:rPr>
          <w:rFonts w:eastAsia="Times New Roman" w:cs="Times New Roman"/>
          <w:sz w:val="23"/>
          <w:szCs w:val="23"/>
          <w:lang w:eastAsia="zh-CN" w:bidi="ar-SA"/>
        </w:rPr>
        <w:t>4.1.2. Требовать от Исполнителя представления надлежащим образом оформленных документов, подтверждающих исполнение обязательств в соответствии с условиями контракта.</w:t>
      </w:r>
    </w:p>
    <w:p w:rsidR="00962AC5" w:rsidRDefault="00F43923">
      <w:pPr>
        <w:pStyle w:val="14"/>
        <w:ind w:firstLine="680"/>
      </w:pPr>
      <w:r>
        <w:rPr>
          <w:rFonts w:eastAsia="Times New Roman" w:cs="Times New Roman"/>
          <w:sz w:val="23"/>
          <w:szCs w:val="23"/>
          <w:lang w:eastAsia="zh-CN" w:bidi="ar-SA"/>
        </w:rPr>
        <w:t xml:space="preserve">4.1.3. Запрашивать у </w:t>
      </w:r>
      <w:r>
        <w:rPr>
          <w:rFonts w:eastAsia="Times New Roman" w:cs="Times New Roman"/>
          <w:sz w:val="23"/>
          <w:szCs w:val="23"/>
          <w:lang w:eastAsia="zh-CN" w:bidi="ar-SA"/>
        </w:rPr>
        <w:t>Исполнителя информацию о ходе и состоянии исполнения обязательств Исполнителя по настоящему контракту.</w:t>
      </w:r>
    </w:p>
    <w:p w:rsidR="00962AC5" w:rsidRDefault="00F43923">
      <w:pPr>
        <w:pStyle w:val="14"/>
        <w:ind w:firstLine="680"/>
      </w:pPr>
      <w:r>
        <w:rPr>
          <w:rFonts w:eastAsia="Times New Roman" w:cs="Times New Roman"/>
          <w:b/>
          <w:sz w:val="23"/>
          <w:szCs w:val="23"/>
          <w:lang w:eastAsia="zh-CN" w:bidi="ar-SA"/>
        </w:rPr>
        <w:t>4.2. Заказчик обязан:</w:t>
      </w:r>
    </w:p>
    <w:p w:rsidR="00962AC5" w:rsidRDefault="00F43923">
      <w:pPr>
        <w:pStyle w:val="14"/>
        <w:ind w:firstLine="680"/>
      </w:pPr>
      <w:r>
        <w:rPr>
          <w:rFonts w:eastAsia="Times New Roman" w:cs="Times New Roman"/>
          <w:sz w:val="23"/>
          <w:szCs w:val="23"/>
          <w:lang w:eastAsia="zh-CN" w:bidi="ar-SA"/>
        </w:rPr>
        <w:t>4.2.1. Своевременно принять и оплатить оказанные Услуги в соответствии с условиями настоящего контракта.</w:t>
      </w:r>
    </w:p>
    <w:p w:rsidR="00962AC5" w:rsidRDefault="00F43923">
      <w:pPr>
        <w:pStyle w:val="14"/>
        <w:ind w:firstLine="680"/>
      </w:pPr>
      <w:r>
        <w:rPr>
          <w:rFonts w:eastAsia="Times New Roman" w:cs="Times New Roman"/>
          <w:sz w:val="23"/>
          <w:szCs w:val="23"/>
          <w:lang w:eastAsia="zh-CN" w:bidi="ar-SA"/>
        </w:rPr>
        <w:t>4.2.2. Своевременно предос</w:t>
      </w:r>
      <w:r>
        <w:rPr>
          <w:rFonts w:eastAsia="Times New Roman" w:cs="Times New Roman"/>
          <w:sz w:val="23"/>
          <w:szCs w:val="23"/>
          <w:lang w:eastAsia="zh-CN" w:bidi="ar-SA"/>
        </w:rPr>
        <w:t>тавлять разъяснения и уточнения по запросам Исполнителя в части оказания Услуг в соответствии с условиями настоящего контракта.</w:t>
      </w:r>
    </w:p>
    <w:p w:rsidR="00962AC5" w:rsidRDefault="00F43923">
      <w:pPr>
        <w:pStyle w:val="14"/>
        <w:ind w:firstLine="680"/>
      </w:pPr>
      <w:r>
        <w:rPr>
          <w:rFonts w:eastAsia="Times New Roman" w:cs="Times New Roman"/>
          <w:sz w:val="23"/>
          <w:szCs w:val="23"/>
          <w:lang w:eastAsia="zh-CN" w:bidi="ar-SA"/>
        </w:rPr>
        <w:t>4.2.3. В случае просрочки исполнения Исполнителем обязательств, предусмотренных кон-трактом, а также в иных случаях ненадлежащег</w:t>
      </w:r>
      <w:r>
        <w:rPr>
          <w:rFonts w:eastAsia="Times New Roman" w:cs="Times New Roman"/>
          <w:sz w:val="23"/>
          <w:szCs w:val="23"/>
          <w:lang w:eastAsia="zh-CN" w:bidi="ar-SA"/>
        </w:rPr>
        <w:t>о исполнения Исполнителем обязательств, преду-смотренных контрактом, направлять Исполнителю требование об уплате в добровольном порядке сумм неустойки, предусмотренных контрактом, за неисполнение (ненадлежащее исполнение) им своих обязательств по настоящем</w:t>
      </w:r>
      <w:r>
        <w:rPr>
          <w:rFonts w:eastAsia="Times New Roman" w:cs="Times New Roman"/>
          <w:sz w:val="23"/>
          <w:szCs w:val="23"/>
          <w:lang w:eastAsia="zh-CN" w:bidi="ar-SA"/>
        </w:rPr>
        <w:t>у контракту (за исключением неустойки, подлежащей списанию в случаях и порядке, которые установлены Правительством Российской Федерации).</w:t>
      </w:r>
    </w:p>
    <w:p w:rsidR="00962AC5" w:rsidRDefault="00F43923">
      <w:pPr>
        <w:pStyle w:val="14"/>
        <w:ind w:firstLine="680"/>
      </w:pPr>
      <w:r>
        <w:rPr>
          <w:rFonts w:eastAsia="Times New Roman" w:cs="Times New Roman"/>
          <w:sz w:val="23"/>
          <w:szCs w:val="23"/>
          <w:lang w:eastAsia="zh-CN" w:bidi="ar-SA"/>
        </w:rPr>
        <w:t>4.2.4. В случае неуплаты Исполнителем в добровольном порядке предусмотренных контрак-том сумм неустойки за неисполнени</w:t>
      </w:r>
      <w:r>
        <w:rPr>
          <w:rFonts w:eastAsia="Times New Roman" w:cs="Times New Roman"/>
          <w:sz w:val="23"/>
          <w:szCs w:val="23"/>
          <w:lang w:eastAsia="zh-CN" w:bidi="ar-SA"/>
        </w:rPr>
        <w:t>е своих обязательств (за исключением неустойки, подлежащей списанию в случаях и порядке, которые установлены Правительством Российской Федерации) взыскивать их в судебном порядке.</w:t>
      </w:r>
    </w:p>
    <w:p w:rsidR="00962AC5" w:rsidRDefault="00F43923">
      <w:pPr>
        <w:pStyle w:val="14"/>
        <w:ind w:firstLine="680"/>
      </w:pPr>
      <w:r>
        <w:rPr>
          <w:rFonts w:eastAsia="Times New Roman" w:cs="Times New Roman"/>
          <w:sz w:val="23"/>
          <w:szCs w:val="23"/>
          <w:lang w:eastAsia="zh-CN" w:bidi="ar-SA"/>
        </w:rPr>
        <w:t>4.2.5. При направлении в суд искового заявления с требованиями о расторжении</w:t>
      </w:r>
      <w:r>
        <w:rPr>
          <w:rFonts w:eastAsia="Times New Roman" w:cs="Times New Roman"/>
          <w:sz w:val="23"/>
          <w:szCs w:val="23"/>
          <w:lang w:eastAsia="zh-CN" w:bidi="ar-SA"/>
        </w:rPr>
        <w:t xml:space="preserve"> контракта одновременно заявлять требования об оплате неустойки, рассчитанной в соответствии с положениями законодательства и условиями контракта.</w:t>
      </w:r>
    </w:p>
    <w:p w:rsidR="00962AC5" w:rsidRDefault="00F43923">
      <w:pPr>
        <w:pStyle w:val="14"/>
        <w:ind w:firstLine="680"/>
      </w:pPr>
      <w:r>
        <w:rPr>
          <w:rFonts w:eastAsia="Times New Roman" w:cs="Times New Roman"/>
          <w:sz w:val="23"/>
          <w:szCs w:val="23"/>
          <w:lang w:eastAsia="zh-CN" w:bidi="ar-SA"/>
        </w:rPr>
        <w:t>4.2.6. Не допускать расторжения контракта по соглашению Сторон, если на дату подписания соглашения имелись ос</w:t>
      </w:r>
      <w:r>
        <w:rPr>
          <w:rFonts w:eastAsia="Times New Roman" w:cs="Times New Roman"/>
          <w:sz w:val="23"/>
          <w:szCs w:val="23"/>
          <w:lang w:eastAsia="zh-CN" w:bidi="ar-SA"/>
        </w:rPr>
        <w:t>нования требовать от Исполнителя оплаты неустойки  за неисполнение или ненадлежащее исполнение обязательств, предусмотренных контрактом, (за исключением неустойки, подлежащей списанию в случаях и порядке, которые установлены Правительством Российской Федер</w:t>
      </w:r>
      <w:r>
        <w:rPr>
          <w:rFonts w:eastAsia="Times New Roman" w:cs="Times New Roman"/>
          <w:sz w:val="23"/>
          <w:szCs w:val="23"/>
          <w:lang w:eastAsia="zh-CN" w:bidi="ar-SA"/>
        </w:rPr>
        <w:t>ации), и Исполнителем такая неустойка не оплачена.</w:t>
      </w:r>
    </w:p>
    <w:p w:rsidR="00962AC5" w:rsidRDefault="00F43923">
      <w:pPr>
        <w:pStyle w:val="14"/>
        <w:ind w:firstLine="680"/>
      </w:pPr>
      <w:r>
        <w:rPr>
          <w:rFonts w:eastAsia="Times New Roman" w:cs="Times New Roman"/>
          <w:sz w:val="23"/>
          <w:szCs w:val="23"/>
          <w:lang w:eastAsia="zh-CN" w:bidi="ar-SA"/>
        </w:rPr>
        <w:t>4.2.7. В случае если на дату окончания срока исполнения контракта имеются основания требовать от Исполнителя оплаты неустойки за неисполнение или ненадлежащее исполнение обязательств по контракту:</w:t>
      </w:r>
    </w:p>
    <w:p w:rsidR="00962AC5" w:rsidRDefault="00F43923">
      <w:pPr>
        <w:pStyle w:val="14"/>
        <w:ind w:firstLine="680"/>
      </w:pPr>
      <w:r>
        <w:rPr>
          <w:rFonts w:eastAsia="Times New Roman" w:cs="Times New Roman"/>
          <w:sz w:val="23"/>
          <w:szCs w:val="23"/>
          <w:lang w:eastAsia="zh-CN" w:bidi="ar-SA"/>
        </w:rPr>
        <w:t>4.2.7.1.</w:t>
      </w:r>
      <w:r>
        <w:rPr>
          <w:rFonts w:eastAsia="Times New Roman" w:cs="Times New Roman"/>
          <w:sz w:val="23"/>
          <w:szCs w:val="23"/>
          <w:lang w:eastAsia="zh-CN" w:bidi="ar-SA"/>
        </w:rPr>
        <w:t xml:space="preserve"> В течение 10 дней с даты окончания срока исполнения контракта направить Исполнителю уведомление с требованием оплаты в течение 30 дней с даты получения уведомления неустойки, рассчитанной в соответствии с требованиями законодательства и условиями контракт</w:t>
      </w:r>
      <w:r>
        <w:rPr>
          <w:rFonts w:eastAsia="Times New Roman" w:cs="Times New Roman"/>
          <w:sz w:val="23"/>
          <w:szCs w:val="23"/>
          <w:lang w:eastAsia="zh-CN" w:bidi="ar-SA"/>
        </w:rPr>
        <w:t>а за весь период просрочки исполнения.</w:t>
      </w:r>
    </w:p>
    <w:p w:rsidR="00962AC5" w:rsidRDefault="00F43923">
      <w:pPr>
        <w:pStyle w:val="14"/>
        <w:ind w:firstLine="680"/>
      </w:pPr>
      <w:r>
        <w:rPr>
          <w:rFonts w:eastAsia="Times New Roman" w:cs="Times New Roman"/>
          <w:sz w:val="23"/>
          <w:szCs w:val="23"/>
          <w:lang w:eastAsia="zh-CN" w:bidi="ar-SA"/>
        </w:rPr>
        <w:t>4.2.7.2. При неоплате в установленный срок Исполнителем неустойки не позднее 10 дней с даты истечения срока для оплаты неустойки, указанного в уведомлении (в случае если оплата по контракту не была произведена в соотв</w:t>
      </w:r>
      <w:r>
        <w:rPr>
          <w:rFonts w:eastAsia="Times New Roman" w:cs="Times New Roman"/>
          <w:sz w:val="23"/>
          <w:szCs w:val="23"/>
          <w:lang w:eastAsia="zh-CN" w:bidi="ar-SA"/>
        </w:rPr>
        <w:t>етствии с п. 9.6 настоящего контракта), направить в суд исковое заявление с требованием об оплате неустойки, рассчитанной в соответствии с требованиями законодательства и условиями контракта.</w:t>
      </w:r>
    </w:p>
    <w:p w:rsidR="00962AC5" w:rsidRDefault="00F43923">
      <w:pPr>
        <w:pStyle w:val="14"/>
        <w:ind w:firstLine="680"/>
      </w:pPr>
      <w:r>
        <w:rPr>
          <w:rFonts w:eastAsia="Times New Roman" w:cs="Times New Roman"/>
          <w:sz w:val="23"/>
          <w:szCs w:val="23"/>
          <w:lang w:eastAsia="zh-CN" w:bidi="ar-SA"/>
        </w:rPr>
        <w:t>4.2.8. Провести экспертизу для проверки предоставленных Исполнит</w:t>
      </w:r>
      <w:r>
        <w:rPr>
          <w:rFonts w:eastAsia="Times New Roman" w:cs="Times New Roman"/>
          <w:sz w:val="23"/>
          <w:szCs w:val="23"/>
          <w:lang w:eastAsia="zh-CN" w:bidi="ar-SA"/>
        </w:rPr>
        <w:t xml:space="preserve">елем результатов оказания </w:t>
      </w:r>
      <w:r>
        <w:rPr>
          <w:rFonts w:eastAsia="Times New Roman" w:cs="Times New Roman"/>
          <w:sz w:val="23"/>
          <w:szCs w:val="23"/>
          <w:lang w:eastAsia="zh-CN" w:bidi="ar-SA"/>
        </w:rPr>
        <w:lastRenderedPageBreak/>
        <w:t>Услуг, предусмотренных контрактом, в части их соответствия условиям контракта.</w:t>
      </w:r>
    </w:p>
    <w:p w:rsidR="00962AC5" w:rsidRDefault="00F43923">
      <w:pPr>
        <w:pStyle w:val="14"/>
        <w:ind w:firstLine="680"/>
      </w:pPr>
      <w:r>
        <w:rPr>
          <w:rFonts w:eastAsia="Times New Roman" w:cs="Times New Roman"/>
          <w:sz w:val="23"/>
          <w:szCs w:val="23"/>
          <w:lang w:eastAsia="zh-CN" w:bidi="ar-SA"/>
        </w:rPr>
        <w:t>4.2.9. Осуществлять контроль за исполнением Исполнителем условий контракта в соответствии с законодательством Российской Федерации.</w:t>
      </w:r>
    </w:p>
    <w:p w:rsidR="00962AC5" w:rsidRDefault="00F43923">
      <w:pPr>
        <w:pStyle w:val="14"/>
        <w:ind w:firstLine="680"/>
      </w:pPr>
      <w:r>
        <w:rPr>
          <w:rFonts w:eastAsia="Times New Roman" w:cs="Times New Roman"/>
          <w:sz w:val="23"/>
          <w:szCs w:val="23"/>
          <w:lang w:eastAsia="zh-CN" w:bidi="ar-SA"/>
        </w:rPr>
        <w:t>4.2.10. В течение д</w:t>
      </w:r>
      <w:r>
        <w:rPr>
          <w:rFonts w:eastAsia="Times New Roman" w:cs="Times New Roman"/>
          <w:sz w:val="23"/>
          <w:szCs w:val="23"/>
          <w:lang w:eastAsia="zh-CN" w:bidi="ar-SA"/>
        </w:rPr>
        <w:t>вух рабочих дней в письменной форме сообщать Исполнителю обо всех изменениях правового положения, состава учредителей (участников), организационно-правовой формы, названия, юридического адреса и банковских реквизитов с предоставлением соответствующих подтв</w:t>
      </w:r>
      <w:r>
        <w:rPr>
          <w:rFonts w:eastAsia="Times New Roman" w:cs="Times New Roman"/>
          <w:sz w:val="23"/>
          <w:szCs w:val="23"/>
          <w:lang w:eastAsia="zh-CN" w:bidi="ar-SA"/>
        </w:rPr>
        <w:t>ерждающих документов.</w:t>
      </w:r>
    </w:p>
    <w:p w:rsidR="00962AC5" w:rsidRDefault="00F43923">
      <w:pPr>
        <w:ind w:firstLine="680"/>
        <w:jc w:val="both"/>
      </w:pPr>
      <w:r>
        <w:rPr>
          <w:sz w:val="23"/>
          <w:szCs w:val="23"/>
        </w:rPr>
        <w:t xml:space="preserve">4.2.11. Предоставить Исполнителю копии необходимой технической документации и информацию о Комплексах технических средств охраны, установленных на Объектах. В течение срока действия настоящего контракта Заказчик несет ответственность </w:t>
      </w:r>
      <w:r>
        <w:rPr>
          <w:sz w:val="23"/>
          <w:szCs w:val="23"/>
        </w:rPr>
        <w:t>за объективность и своевременное предоставление сведений о произошедших изменениях в правоустанавливающих документах на Объект и обязан в письменной форме сообщать о них Исполнителю.</w:t>
      </w:r>
    </w:p>
    <w:p w:rsidR="00962AC5" w:rsidRDefault="00F43923">
      <w:pPr>
        <w:ind w:firstLine="680"/>
        <w:jc w:val="both"/>
      </w:pPr>
      <w:r>
        <w:rPr>
          <w:sz w:val="23"/>
          <w:szCs w:val="23"/>
        </w:rPr>
        <w:t>4.2.12. Выполнять определенные Сторонами и отражаемые в Актах обследовани</w:t>
      </w:r>
      <w:r>
        <w:rPr>
          <w:sz w:val="23"/>
          <w:szCs w:val="23"/>
        </w:rPr>
        <w:t>я Объекта мероприятия по технической укрепленности Объекта, оборудованию Объекта средствами Комплекса технических средств охраны, по соблюдению условий хранения материальных ценностей.</w:t>
      </w:r>
    </w:p>
    <w:p w:rsidR="00962AC5" w:rsidRDefault="00F43923">
      <w:pPr>
        <w:ind w:firstLine="680"/>
        <w:jc w:val="both"/>
      </w:pPr>
      <w:r>
        <w:rPr>
          <w:sz w:val="23"/>
          <w:szCs w:val="23"/>
        </w:rPr>
        <w:t>4.2.13. Предоставить в течение 2 (двух) рабочих дней после даты заключе</w:t>
      </w:r>
      <w:r>
        <w:rPr>
          <w:sz w:val="23"/>
          <w:szCs w:val="23"/>
        </w:rPr>
        <w:t xml:space="preserve">ния государственного контракта Исполнителю список уполномоченных лиц Заказчика, ответственных за постановку (сдачу) Объекта на ПЦО (Приложение № 2), уполномоченных вскрывать Объект и участвовать в осмотре Объекта, составлять с Исполнителем совместные Акты </w:t>
      </w:r>
      <w:r>
        <w:rPr>
          <w:sz w:val="23"/>
          <w:szCs w:val="23"/>
        </w:rPr>
        <w:t>обследования технической (инженерной) укрепленности Объекта и проверки технического состояния Комплекса технических средств охраны.</w:t>
      </w:r>
    </w:p>
    <w:p w:rsidR="00962AC5" w:rsidRDefault="00F43923">
      <w:pPr>
        <w:ind w:firstLine="680"/>
        <w:jc w:val="both"/>
      </w:pPr>
      <w:r>
        <w:rPr>
          <w:sz w:val="23"/>
          <w:szCs w:val="23"/>
        </w:rPr>
        <w:t>4.2.14. Предоставить Исполнителю данные о служебных, домашних, мобильных номерах телефонов, а также адресах уполномоченных л</w:t>
      </w:r>
      <w:r>
        <w:rPr>
          <w:sz w:val="23"/>
          <w:szCs w:val="23"/>
        </w:rPr>
        <w:t>иц Заказчика, ответственных за постановку (сдачу) Объекта на ПЦО, уполномоченных вскрывать Объект и участвовать в осмотре Объекта, составлять с Исполнителем совместные Акты обследования технической (инженерной) укрепленности Объекта и проверки технического</w:t>
      </w:r>
      <w:r>
        <w:rPr>
          <w:sz w:val="23"/>
          <w:szCs w:val="23"/>
        </w:rPr>
        <w:t xml:space="preserve"> состояния Комплекса технических средств охраны.</w:t>
      </w:r>
    </w:p>
    <w:p w:rsidR="00962AC5" w:rsidRDefault="00F43923">
      <w:pPr>
        <w:ind w:firstLine="680"/>
        <w:jc w:val="both"/>
      </w:pPr>
      <w:r>
        <w:rPr>
          <w:sz w:val="23"/>
          <w:szCs w:val="23"/>
        </w:rPr>
        <w:t>4.2.15. Уведомлять Исполнителя об изменении списка ответственных лиц и (или) данных, указанных</w:t>
      </w:r>
      <w:r>
        <w:rPr>
          <w:color w:val="000000"/>
          <w:sz w:val="23"/>
          <w:szCs w:val="23"/>
        </w:rPr>
        <w:t xml:space="preserve"> в п.п. 4.2.13, 4.2.14,</w:t>
      </w:r>
      <w:r>
        <w:rPr>
          <w:sz w:val="23"/>
          <w:szCs w:val="23"/>
        </w:rPr>
        <w:t xml:space="preserve"> в письменной форме в течение 2 (двух) рабочих дней.</w:t>
      </w:r>
    </w:p>
    <w:p w:rsidR="00962AC5" w:rsidRDefault="00F43923">
      <w:pPr>
        <w:ind w:firstLine="680"/>
        <w:jc w:val="both"/>
      </w:pPr>
      <w:r>
        <w:rPr>
          <w:sz w:val="23"/>
          <w:szCs w:val="23"/>
        </w:rPr>
        <w:t xml:space="preserve">4.2.16. При проведении на Объекте </w:t>
      </w:r>
      <w:r>
        <w:rPr>
          <w:sz w:val="23"/>
          <w:szCs w:val="23"/>
        </w:rPr>
        <w:t>ремонта, перепланировки, переоборудования помещений в случаях появления новых или изменения старых мест хранения ценностей, изменения режима или профиля работ, сдачи помещения (площадей) в аренду (субаренду) или передачи помещений другим лицам, а также при</w:t>
      </w:r>
      <w:r>
        <w:rPr>
          <w:sz w:val="23"/>
          <w:szCs w:val="23"/>
        </w:rPr>
        <w:t xml:space="preserve"> проведении иных мероприятий, которые могут повлиять на техническое состояние Комплекса и потребовать дополнительных мер по технической (инженерной) укрепленности Объекта, уведомить об этом Исполнителя не позднее, чем за 1 рабочую неделю до наступления так</w:t>
      </w:r>
      <w:r>
        <w:rPr>
          <w:sz w:val="23"/>
          <w:szCs w:val="23"/>
        </w:rPr>
        <w:t>их изменений.</w:t>
      </w:r>
    </w:p>
    <w:p w:rsidR="00962AC5" w:rsidRDefault="00F43923">
      <w:pPr>
        <w:ind w:firstLine="680"/>
        <w:jc w:val="both"/>
      </w:pPr>
      <w:r>
        <w:rPr>
          <w:sz w:val="23"/>
          <w:szCs w:val="23"/>
        </w:rPr>
        <w:t xml:space="preserve">4.2.17. Осуществлять сдачу под охрану и снятие каждого Объекта с охраны путем ежедневного подключения (отключения) Комплекса технических средств охраны к ПЦО Исполнителя в дни и часы, указанные в Приложении № 1 к настоящему Контракту. </w:t>
      </w:r>
    </w:p>
    <w:p w:rsidR="00962AC5" w:rsidRDefault="00F43923">
      <w:pPr>
        <w:ind w:firstLine="680"/>
        <w:jc w:val="both"/>
      </w:pPr>
      <w:r>
        <w:rPr>
          <w:sz w:val="23"/>
          <w:szCs w:val="23"/>
        </w:rPr>
        <w:t xml:space="preserve">Перед </w:t>
      </w:r>
      <w:r>
        <w:rPr>
          <w:sz w:val="23"/>
          <w:szCs w:val="23"/>
        </w:rPr>
        <w:t>включением Комплекса технических средств охраны для сдачи объекта под охрану проверять, чтобы на Объекте не остались люди, животные, включенные электроприборы, источники огня, запирать двери, окна, форточки, люки и т.д. на запорные устройства. Осуществлять</w:t>
      </w:r>
      <w:r>
        <w:rPr>
          <w:sz w:val="23"/>
          <w:szCs w:val="23"/>
        </w:rPr>
        <w:t xml:space="preserve"> внешний осмотр средств Комплекса технических средств охраны на предмет наличия внешних повреждений, а в случае обнаружения неисправностей немедленно уведомлять об этом Исполнителя. </w:t>
      </w:r>
    </w:p>
    <w:p w:rsidR="00962AC5" w:rsidRDefault="00F43923">
      <w:pPr>
        <w:ind w:firstLine="680"/>
        <w:jc w:val="both"/>
      </w:pPr>
      <w:r>
        <w:rPr>
          <w:sz w:val="23"/>
          <w:szCs w:val="23"/>
        </w:rPr>
        <w:t>4.2.17.1. Осуществлять сдачу Объекта под охрану на ПЦО Исполнителя (по те</w:t>
      </w:r>
      <w:r>
        <w:rPr>
          <w:sz w:val="23"/>
          <w:szCs w:val="23"/>
        </w:rPr>
        <w:t>лефону либо с помощью мастер-ключа либо путем набора условного шифра – в зависимости от установленной на объекте Заказчика системы охраны). Путем звонка (повторного звонка) на ПЦО убедится в том, что передаваемый Объект принят под охрану на ПЦО. Без подтве</w:t>
      </w:r>
      <w:r>
        <w:rPr>
          <w:sz w:val="23"/>
          <w:szCs w:val="23"/>
        </w:rPr>
        <w:t>рждения о принятии под охрану, Объект считается не сданным под охрану.</w:t>
      </w:r>
    </w:p>
    <w:p w:rsidR="00962AC5" w:rsidRDefault="00F43923">
      <w:pPr>
        <w:ind w:firstLine="680"/>
        <w:jc w:val="both"/>
      </w:pPr>
      <w:r>
        <w:rPr>
          <w:sz w:val="23"/>
          <w:szCs w:val="23"/>
        </w:rPr>
        <w:t>4.2.17.2. Обеспечить наличие у уполномоченных лиц при себе ключей, необходимых в экстренных случаях, для открытия запирающих устройств, во всех помещениях охраняемого Объекта.</w:t>
      </w:r>
    </w:p>
    <w:p w:rsidR="00962AC5" w:rsidRDefault="00F43923">
      <w:pPr>
        <w:ind w:firstLine="680"/>
        <w:jc w:val="both"/>
      </w:pPr>
      <w:r>
        <w:rPr>
          <w:sz w:val="23"/>
          <w:szCs w:val="23"/>
        </w:rPr>
        <w:t>4.2.17.3.</w:t>
      </w:r>
      <w:r>
        <w:rPr>
          <w:sz w:val="23"/>
          <w:szCs w:val="23"/>
        </w:rPr>
        <w:t> Осуществлять снятие Объекта с охраны по телефону, либо с помощью мастер-ключа, либо путем набора условного шифра (в зависимости от установленной на Объекте системы охраны).</w:t>
      </w:r>
    </w:p>
    <w:p w:rsidR="00962AC5" w:rsidRDefault="00F43923">
      <w:pPr>
        <w:ind w:firstLine="680"/>
        <w:jc w:val="both"/>
      </w:pPr>
      <w:r>
        <w:rPr>
          <w:sz w:val="23"/>
          <w:szCs w:val="23"/>
        </w:rPr>
        <w:t>4.2.18. Не допускать к средствам Комплекса технических средств охраны для устранен</w:t>
      </w:r>
      <w:r>
        <w:rPr>
          <w:sz w:val="23"/>
          <w:szCs w:val="23"/>
        </w:rPr>
        <w:t>ия неисправностей, внесений изменений в схему блокировки Объекта посторонних лиц, не производить указанные работы своими силами. Не разглашать посторонним лицам правила пользования Комплексом технических средств охраны.</w:t>
      </w:r>
    </w:p>
    <w:p w:rsidR="00962AC5" w:rsidRDefault="00F43923">
      <w:pPr>
        <w:ind w:firstLine="680"/>
        <w:jc w:val="both"/>
      </w:pPr>
      <w:r>
        <w:rPr>
          <w:sz w:val="23"/>
          <w:szCs w:val="23"/>
        </w:rPr>
        <w:lastRenderedPageBreak/>
        <w:t>4.2.19. В случаях обнаружения Исполн</w:t>
      </w:r>
      <w:r>
        <w:rPr>
          <w:sz w:val="23"/>
          <w:szCs w:val="23"/>
        </w:rPr>
        <w:t>ителем признаков проникновения на Объект или при мотивированной необходимости осмотра и перезакрытия Объекта, обеспечить прибытие на Объект уполномоченного лица в возможно короткий срок, но не позднее чем через один час после получения уведомления от Испол</w:t>
      </w:r>
      <w:r>
        <w:rPr>
          <w:sz w:val="23"/>
          <w:szCs w:val="23"/>
        </w:rPr>
        <w:t>нителя.</w:t>
      </w:r>
    </w:p>
    <w:p w:rsidR="00962AC5" w:rsidRDefault="00F43923">
      <w:pPr>
        <w:ind w:firstLine="680"/>
        <w:jc w:val="both"/>
      </w:pPr>
      <w:r>
        <w:rPr>
          <w:sz w:val="23"/>
          <w:szCs w:val="23"/>
        </w:rPr>
        <w:t>4.2.20. При обнаружении факта нарушения целостности Объекта, сданного под охрану, факта кражи, уничтожения или причинения ущерба уничтожением или повреждением имущества в результате проникновения на Объект посторонних лиц сообщить об этом в террито</w:t>
      </w:r>
      <w:r>
        <w:rPr>
          <w:sz w:val="23"/>
          <w:szCs w:val="23"/>
        </w:rPr>
        <w:t xml:space="preserve">риальный орган МВД России и Исполнителю. </w:t>
      </w:r>
    </w:p>
    <w:p w:rsidR="00962AC5" w:rsidRDefault="00F43923">
      <w:pPr>
        <w:ind w:firstLine="680"/>
        <w:jc w:val="both"/>
      </w:pPr>
      <w:r>
        <w:rPr>
          <w:sz w:val="23"/>
          <w:szCs w:val="23"/>
        </w:rPr>
        <w:t xml:space="preserve">До прибытия следственно-оперативной группы и представителя Исполнителя обеспечить неприкосновенность места происшествия на Объект не входить. </w:t>
      </w:r>
    </w:p>
    <w:p w:rsidR="00962AC5" w:rsidRDefault="00F43923">
      <w:pPr>
        <w:ind w:firstLine="680"/>
        <w:jc w:val="both"/>
      </w:pPr>
      <w:r>
        <w:rPr>
          <w:sz w:val="23"/>
          <w:szCs w:val="23"/>
        </w:rPr>
        <w:t xml:space="preserve">Произвести снятие остатков товарно-материальных ценностей для </w:t>
      </w:r>
      <w:r>
        <w:rPr>
          <w:sz w:val="23"/>
          <w:szCs w:val="23"/>
        </w:rPr>
        <w:t>определения причиненного кражей, уничтожением или повреждением имущества, материального ущерба и сверять их с данными бухгалтерского учета на день происшествия с обязательным участием представителя Исполнителя, о чем составить двухсторонний Акт.</w:t>
      </w:r>
    </w:p>
    <w:p w:rsidR="00962AC5" w:rsidRDefault="00F43923">
      <w:pPr>
        <w:ind w:firstLine="680"/>
        <w:jc w:val="both"/>
      </w:pPr>
      <w:r>
        <w:rPr>
          <w:sz w:val="23"/>
          <w:szCs w:val="23"/>
        </w:rPr>
        <w:t>4.2.21. Об</w:t>
      </w:r>
      <w:r>
        <w:rPr>
          <w:sz w:val="23"/>
          <w:szCs w:val="23"/>
        </w:rPr>
        <w:t>еспечить исправность средств связи (линий связи) и сетей электропитания, к которым подключено оборудование Комплекса технических средств охраны.</w:t>
      </w:r>
    </w:p>
    <w:p w:rsidR="00962AC5" w:rsidRDefault="00F43923">
      <w:pPr>
        <w:ind w:firstLine="680"/>
        <w:jc w:val="both"/>
      </w:pPr>
      <w:r>
        <w:rPr>
          <w:spacing w:val="-5"/>
          <w:sz w:val="23"/>
          <w:szCs w:val="23"/>
        </w:rPr>
        <w:t>Организовать техническое обслуживание средств тревожной сигнализации путем заключения соответствующего контракт</w:t>
      </w:r>
      <w:r>
        <w:rPr>
          <w:spacing w:val="-5"/>
          <w:sz w:val="23"/>
          <w:szCs w:val="23"/>
        </w:rPr>
        <w:t>а с обслуживающей организацией, имеющей соответствующую лицензию, в соответствии с требованиями законодательства Российской Федерации.</w:t>
      </w:r>
    </w:p>
    <w:p w:rsidR="00962AC5" w:rsidRDefault="00F43923">
      <w:pPr>
        <w:ind w:firstLine="680"/>
        <w:jc w:val="both"/>
      </w:pPr>
      <w:r>
        <w:rPr>
          <w:sz w:val="23"/>
          <w:szCs w:val="23"/>
        </w:rPr>
        <w:t>4.2.22. Производить капитальный ремонт или замену технических средств охраны при невозможности дальнейшей эксплуатации из</w:t>
      </w:r>
      <w:r>
        <w:rPr>
          <w:sz w:val="23"/>
          <w:szCs w:val="23"/>
        </w:rPr>
        <w:t>-за физического износа или необратимого изменения технических параметров вследствие воздействия климатических или производственных факторов, исключающих надежную защиту охраняемого объекта, а также с учетом срока его эксплуатации, заявленного предприятием-</w:t>
      </w:r>
      <w:r>
        <w:rPr>
          <w:sz w:val="23"/>
          <w:szCs w:val="23"/>
        </w:rPr>
        <w:t xml:space="preserve">изготовителем, на основании заключения комиссии, состоящей из представителей Исполнителя, Заказчика, обслуживающей организации. </w:t>
      </w:r>
    </w:p>
    <w:p w:rsidR="00962AC5" w:rsidRDefault="00F43923">
      <w:pPr>
        <w:ind w:firstLine="680"/>
        <w:jc w:val="both"/>
      </w:pPr>
      <w:r>
        <w:rPr>
          <w:color w:val="000000"/>
          <w:sz w:val="23"/>
          <w:szCs w:val="23"/>
        </w:rPr>
        <w:t>Отказ «Заказчика» от проведения капитального ремонта или замены технических средств охраны на объекте, а также отсутствие у «Ис</w:t>
      </w:r>
      <w:r>
        <w:rPr>
          <w:color w:val="000000"/>
          <w:sz w:val="23"/>
          <w:szCs w:val="23"/>
        </w:rPr>
        <w:t>полнителя» технической возможности использовать установленные средства сигнализации для дальнейшей охраны объекта, являются основанием для расторжения контракта в одностороннем порядке.</w:t>
      </w:r>
    </w:p>
    <w:p w:rsidR="00962AC5" w:rsidRDefault="00F43923">
      <w:pPr>
        <w:ind w:firstLine="680"/>
        <w:jc w:val="both"/>
      </w:pPr>
      <w:r>
        <w:rPr>
          <w:sz w:val="23"/>
          <w:szCs w:val="23"/>
        </w:rPr>
        <w:t>4.2.23. Обеспечить представителям Исполнителя свободный доступ к Компл</w:t>
      </w:r>
      <w:r>
        <w:rPr>
          <w:sz w:val="23"/>
          <w:szCs w:val="23"/>
        </w:rPr>
        <w:t>ексу технических средств охраны, ко всем уязвимым местам Объекта, а также во все примыкающие, пристроенные и надстроенные помещения, принадлежащие Заказчику на праве собственности, либо в случае владения или пользования ими на иных основаниях, предусмотрен</w:t>
      </w:r>
      <w:r>
        <w:rPr>
          <w:sz w:val="23"/>
          <w:szCs w:val="23"/>
        </w:rPr>
        <w:t>ных ГК РФ.</w:t>
      </w:r>
    </w:p>
    <w:p w:rsidR="00962AC5" w:rsidRDefault="00F43923">
      <w:pPr>
        <w:ind w:firstLine="680"/>
        <w:jc w:val="both"/>
      </w:pPr>
      <w:r>
        <w:rPr>
          <w:sz w:val="23"/>
          <w:szCs w:val="23"/>
        </w:rPr>
        <w:t>4.2.24. Оказывать всестороннее содействие группе задержания Исполнителя, прибывшей на объект по тревожному сообщению, в том числе предоставить видеоматериалы при наличии на объекте средств видеофиксации.</w:t>
      </w:r>
    </w:p>
    <w:p w:rsidR="00962AC5" w:rsidRDefault="00F43923">
      <w:pPr>
        <w:ind w:firstLine="680"/>
        <w:jc w:val="both"/>
      </w:pPr>
      <w:r>
        <w:rPr>
          <w:sz w:val="23"/>
          <w:szCs w:val="23"/>
        </w:rPr>
        <w:t>4.2.25. Хранить наркотические средства, д</w:t>
      </w:r>
      <w:r>
        <w:rPr>
          <w:sz w:val="23"/>
          <w:szCs w:val="23"/>
        </w:rPr>
        <w:t xml:space="preserve">енежные средства, ценные бумаги, изделия из драгоценных металлов и с драгоценными камнями в сейфах и металлических шкафах (ящиках), установленных в специально оборудованных помещениях и подключенных к ПЦН. </w:t>
      </w:r>
    </w:p>
    <w:p w:rsidR="00962AC5" w:rsidRDefault="00F43923">
      <w:pPr>
        <w:ind w:firstLine="680"/>
        <w:jc w:val="both"/>
      </w:pPr>
      <w:r>
        <w:rPr>
          <w:sz w:val="23"/>
          <w:szCs w:val="23"/>
        </w:rPr>
        <w:t>4.2.26. Строго соблюдать правила пользования охра</w:t>
      </w:r>
      <w:r>
        <w:rPr>
          <w:sz w:val="23"/>
          <w:szCs w:val="23"/>
        </w:rPr>
        <w:t xml:space="preserve">нной сигнализацией, не разглашать посторонним лицам правила пользования средствами сигнализации, присвоенный условный номер объекта («шифр»), пароль, режим охраны и техническое состояние. </w:t>
      </w:r>
    </w:p>
    <w:p w:rsidR="00962AC5" w:rsidRDefault="00F43923">
      <w:pPr>
        <w:ind w:firstLine="680"/>
        <w:jc w:val="both"/>
      </w:pPr>
      <w:r>
        <w:rPr>
          <w:sz w:val="23"/>
          <w:szCs w:val="23"/>
        </w:rPr>
        <w:t>4.2.27. Своевременно оплачивать услуги, оказываемые Исполнителем, с</w:t>
      </w:r>
      <w:r>
        <w:rPr>
          <w:sz w:val="23"/>
          <w:szCs w:val="23"/>
        </w:rPr>
        <w:t>огласно условиям настоящего Контракта.</w:t>
      </w:r>
    </w:p>
    <w:p w:rsidR="00962AC5" w:rsidRDefault="00F43923">
      <w:pPr>
        <w:ind w:firstLine="680"/>
        <w:jc w:val="both"/>
      </w:pPr>
      <w:r>
        <w:rPr>
          <w:sz w:val="23"/>
          <w:szCs w:val="23"/>
        </w:rPr>
        <w:t>4.2.28. При расторжении Контракта Заказчик обязан оплатить фактически оказанные Исполнителем услуги по настоящему Контракту.</w:t>
      </w:r>
    </w:p>
    <w:p w:rsidR="00962AC5" w:rsidRDefault="00F43923">
      <w:pPr>
        <w:pStyle w:val="14"/>
        <w:ind w:firstLine="680"/>
      </w:pPr>
      <w:r>
        <w:rPr>
          <w:rFonts w:eastAsia="Times New Roman" w:cs="Times New Roman"/>
          <w:b/>
          <w:sz w:val="23"/>
          <w:szCs w:val="23"/>
          <w:lang w:eastAsia="zh-CN" w:bidi="ar-SA"/>
        </w:rPr>
        <w:t>4.3. Исполнитель вправе:</w:t>
      </w:r>
    </w:p>
    <w:p w:rsidR="00962AC5" w:rsidRDefault="00F43923">
      <w:pPr>
        <w:pStyle w:val="14"/>
        <w:ind w:firstLine="680"/>
      </w:pPr>
      <w:r>
        <w:rPr>
          <w:rFonts w:eastAsia="Times New Roman" w:cs="Times New Roman"/>
          <w:sz w:val="23"/>
          <w:szCs w:val="23"/>
          <w:lang w:eastAsia="zh-CN" w:bidi="ar-SA"/>
        </w:rPr>
        <w:t>4.3.1. Требовать подписания в соответствии с условиями контракта За</w:t>
      </w:r>
      <w:r>
        <w:rPr>
          <w:rFonts w:eastAsia="Times New Roman" w:cs="Times New Roman"/>
          <w:sz w:val="23"/>
          <w:szCs w:val="23"/>
          <w:lang w:eastAsia="zh-CN" w:bidi="ar-SA"/>
        </w:rPr>
        <w:t>казчиком документа о приемке в единой информационной системе в сфере закупок (далее - документ о приемке).</w:t>
      </w:r>
    </w:p>
    <w:p w:rsidR="00962AC5" w:rsidRDefault="00F43923">
      <w:pPr>
        <w:pStyle w:val="14"/>
        <w:ind w:firstLine="680"/>
      </w:pPr>
      <w:r>
        <w:rPr>
          <w:rFonts w:eastAsia="Times New Roman" w:cs="Times New Roman"/>
          <w:sz w:val="23"/>
          <w:szCs w:val="23"/>
          <w:lang w:eastAsia="zh-CN" w:bidi="ar-SA"/>
        </w:rPr>
        <w:t>4.3.2. Требовать своевременной оплаты за оказываемые Услуги в соответствии с условиями настоящего контракта.</w:t>
      </w:r>
    </w:p>
    <w:p w:rsidR="00962AC5" w:rsidRDefault="00F43923">
      <w:pPr>
        <w:pStyle w:val="14"/>
        <w:ind w:firstLine="680"/>
      </w:pPr>
      <w:r>
        <w:rPr>
          <w:rFonts w:eastAsia="Times New Roman" w:cs="Times New Roman"/>
          <w:sz w:val="23"/>
          <w:szCs w:val="23"/>
          <w:lang w:eastAsia="zh-CN" w:bidi="ar-SA"/>
        </w:rPr>
        <w:t>4.3.3. Направлять Заказчику запросы и по</w:t>
      </w:r>
      <w:r>
        <w:rPr>
          <w:rFonts w:eastAsia="Times New Roman" w:cs="Times New Roman"/>
          <w:sz w:val="23"/>
          <w:szCs w:val="23"/>
          <w:lang w:eastAsia="zh-CN" w:bidi="ar-SA"/>
        </w:rPr>
        <w:t>лучать от него разъяснения и уточнения по вопросам оказания Услуг в рамках настоящего контракта.</w:t>
      </w:r>
    </w:p>
    <w:p w:rsidR="00962AC5" w:rsidRDefault="00F43923">
      <w:pPr>
        <w:pStyle w:val="14"/>
        <w:ind w:firstLine="680"/>
      </w:pPr>
      <w:r>
        <w:rPr>
          <w:rFonts w:eastAsia="Times New Roman" w:cs="Times New Roman"/>
          <w:sz w:val="23"/>
          <w:szCs w:val="23"/>
          <w:lang w:eastAsia="zh-CN" w:bidi="ar-SA"/>
        </w:rPr>
        <w:t>4.3.4. 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</w:t>
      </w:r>
      <w:r>
        <w:rPr>
          <w:rFonts w:eastAsia="Times New Roman" w:cs="Times New Roman"/>
          <w:sz w:val="23"/>
          <w:szCs w:val="23"/>
          <w:lang w:eastAsia="zh-CN" w:bidi="ar-SA"/>
        </w:rPr>
        <w:t xml:space="preserve">его отказа от исполнения отдельных видов обязательств. </w:t>
      </w:r>
    </w:p>
    <w:p w:rsidR="00962AC5" w:rsidRDefault="00F43923">
      <w:pPr>
        <w:pStyle w:val="14"/>
        <w:ind w:firstLine="680"/>
      </w:pPr>
      <w:r>
        <w:rPr>
          <w:rFonts w:eastAsia="Times New Roman" w:cs="Times New Roman"/>
          <w:sz w:val="23"/>
          <w:szCs w:val="23"/>
          <w:lang w:eastAsia="zh-CN" w:bidi="ar-SA"/>
        </w:rPr>
        <w:lastRenderedPageBreak/>
        <w:t>4.3.5. Предоставлять Заказчику предложения по совершенствованию комплекса мер по обеспечению сохранности имущества и техническому оснащению объекта системами технической безопасности, а также рекоменд</w:t>
      </w:r>
      <w:r>
        <w:rPr>
          <w:rFonts w:eastAsia="Times New Roman" w:cs="Times New Roman"/>
          <w:sz w:val="23"/>
          <w:szCs w:val="23"/>
          <w:lang w:eastAsia="zh-CN" w:bidi="ar-SA"/>
        </w:rPr>
        <w:t>ации по вопросам правомерной защиты от противоправных посягательств на имущество Заказчика и здоровье его персонала.</w:t>
      </w:r>
    </w:p>
    <w:p w:rsidR="00962AC5" w:rsidRDefault="00F43923">
      <w:pPr>
        <w:pStyle w:val="14"/>
        <w:ind w:firstLine="680"/>
      </w:pPr>
      <w:r>
        <w:rPr>
          <w:rFonts w:eastAsia="Times New Roman" w:cs="Times New Roman"/>
          <w:sz w:val="23"/>
          <w:szCs w:val="23"/>
          <w:lang w:eastAsia="zh-CN" w:bidi="ar-SA"/>
        </w:rPr>
        <w:t>4.3.6. Использовать полученные от Заказчика данные в течение срока действия Контракта. Использование данных осуществляется только в целях и</w:t>
      </w:r>
      <w:r>
        <w:rPr>
          <w:rFonts w:eastAsia="Times New Roman" w:cs="Times New Roman"/>
          <w:sz w:val="23"/>
          <w:szCs w:val="23"/>
          <w:lang w:eastAsia="zh-CN" w:bidi="ar-SA"/>
        </w:rPr>
        <w:t>сполнения настоящего Контракта.</w:t>
      </w:r>
    </w:p>
    <w:p w:rsidR="00962AC5" w:rsidRDefault="00F43923">
      <w:pPr>
        <w:pStyle w:val="14"/>
        <w:ind w:firstLine="680"/>
      </w:pPr>
      <w:r>
        <w:rPr>
          <w:rFonts w:eastAsia="Times New Roman" w:cs="Times New Roman"/>
          <w:b/>
          <w:sz w:val="23"/>
          <w:szCs w:val="23"/>
          <w:lang w:eastAsia="zh-CN" w:bidi="ar-SA"/>
        </w:rPr>
        <w:t>4.4. Исполнитель обязан:</w:t>
      </w:r>
    </w:p>
    <w:p w:rsidR="00962AC5" w:rsidRDefault="00F43923">
      <w:pPr>
        <w:pStyle w:val="ConsPlusNormal"/>
        <w:widowControl/>
        <w:ind w:firstLine="680"/>
        <w:jc w:val="both"/>
      </w:pPr>
      <w:r>
        <w:rPr>
          <w:rFonts w:ascii="Times New Roman" w:hAnsi="Times New Roman" w:cs="Times New Roman"/>
          <w:sz w:val="23"/>
          <w:szCs w:val="23"/>
          <w:lang w:bidi="ar-SA"/>
        </w:rPr>
        <w:t>4.4.1. Оказать Услуги, предусмотренные настоящим контрактом, в соответствии с Приложением № 1.</w:t>
      </w:r>
    </w:p>
    <w:p w:rsidR="00962AC5" w:rsidRDefault="00F43923">
      <w:pPr>
        <w:pStyle w:val="14"/>
        <w:ind w:firstLine="680"/>
      </w:pPr>
      <w:r>
        <w:rPr>
          <w:rFonts w:eastAsia="Times New Roman" w:cs="Times New Roman"/>
          <w:sz w:val="23"/>
          <w:szCs w:val="23"/>
          <w:lang w:eastAsia="zh-CN" w:bidi="ar-SA"/>
        </w:rPr>
        <w:t>4.4.2. Своевременно представить Заказчику достоверную информацию о ходе исполнения своих обязательств по</w:t>
      </w:r>
      <w:r>
        <w:rPr>
          <w:rFonts w:eastAsia="Times New Roman" w:cs="Times New Roman"/>
          <w:sz w:val="23"/>
          <w:szCs w:val="23"/>
          <w:lang w:eastAsia="zh-CN" w:bidi="ar-SA"/>
        </w:rPr>
        <w:t xml:space="preserve"> контракту, в том числе о сложностях, возникших при исполнении контракта.</w:t>
      </w:r>
    </w:p>
    <w:p w:rsidR="00962AC5" w:rsidRDefault="00F43923">
      <w:pPr>
        <w:pStyle w:val="ConsPlusNormal"/>
        <w:widowControl/>
        <w:ind w:firstLine="680"/>
        <w:jc w:val="both"/>
      </w:pPr>
      <w:r>
        <w:rPr>
          <w:rFonts w:ascii="Times New Roman" w:hAnsi="Times New Roman" w:cs="Times New Roman"/>
          <w:sz w:val="23"/>
          <w:szCs w:val="23"/>
          <w:lang w:bidi="ar-SA"/>
        </w:rPr>
        <w:t>4.4.3. По окончании оказания Услуг передать результаты оказанных Услуг Заказчику в порядке и в сроки, опред</w:t>
      </w:r>
      <w:r>
        <w:rPr>
          <w:rFonts w:ascii="Times New Roman" w:hAnsi="Times New Roman" w:cs="Times New Roman"/>
          <w:color w:val="000000"/>
          <w:sz w:val="23"/>
          <w:szCs w:val="23"/>
          <w:lang w:bidi="ar-SA"/>
        </w:rPr>
        <w:t>еленные Разделом 5 «Порядок сдачи-приемки услуг» наст</w:t>
      </w:r>
      <w:r>
        <w:rPr>
          <w:rFonts w:ascii="Times New Roman" w:hAnsi="Times New Roman" w:cs="Times New Roman"/>
          <w:sz w:val="23"/>
          <w:szCs w:val="23"/>
          <w:lang w:bidi="ar-SA"/>
        </w:rPr>
        <w:t>оящего контракта.</w:t>
      </w:r>
    </w:p>
    <w:p w:rsidR="00962AC5" w:rsidRDefault="00F43923">
      <w:pPr>
        <w:pStyle w:val="TextNormal"/>
        <w:tabs>
          <w:tab w:val="left" w:pos="-2977"/>
          <w:tab w:val="left" w:pos="993"/>
        </w:tabs>
        <w:spacing w:after="0"/>
        <w:ind w:left="0" w:right="0" w:firstLine="680"/>
      </w:pPr>
      <w:r>
        <w:rPr>
          <w:rFonts w:ascii="Times New Roman" w:eastAsia="Times New Roman" w:hAnsi="Times New Roman" w:cs="Times New Roman"/>
          <w:sz w:val="23"/>
          <w:szCs w:val="23"/>
          <w:lang w:eastAsia="zh-CN" w:bidi="ar-SA"/>
        </w:rPr>
        <w:t>4.4.</w:t>
      </w:r>
      <w:r>
        <w:rPr>
          <w:rFonts w:ascii="Times New Roman" w:eastAsia="Times New Roman" w:hAnsi="Times New Roman" w:cs="Times New Roman"/>
          <w:sz w:val="23"/>
          <w:szCs w:val="23"/>
          <w:lang w:eastAsia="zh-CN" w:bidi="ar-SA"/>
        </w:rPr>
        <w:t>4. 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 фактическим местонахождением Исполн</w:t>
      </w:r>
      <w:r>
        <w:rPr>
          <w:rFonts w:ascii="Times New Roman" w:eastAsia="Times New Roman" w:hAnsi="Times New Roman" w:cs="Times New Roman"/>
          <w:sz w:val="23"/>
          <w:szCs w:val="23"/>
          <w:lang w:eastAsia="zh-CN" w:bidi="ar-SA"/>
        </w:rPr>
        <w:t>ителя будет считаться адрес, указанный в настоящем контракте.</w:t>
      </w:r>
    </w:p>
    <w:p w:rsidR="00962AC5" w:rsidRDefault="00F43923">
      <w:pPr>
        <w:ind w:firstLine="680"/>
        <w:jc w:val="both"/>
      </w:pPr>
      <w:r>
        <w:rPr>
          <w:sz w:val="23"/>
          <w:szCs w:val="23"/>
        </w:rPr>
        <w:t>4.4.5.</w:t>
      </w:r>
      <w:bookmarkStart w:id="0" w:name="OLE_LINK30"/>
      <w:bookmarkStart w:id="1" w:name="OLE_LINK31"/>
      <w:bookmarkStart w:id="2" w:name="OLE_LINK32"/>
      <w:bookmarkEnd w:id="0"/>
      <w:bookmarkEnd w:id="1"/>
      <w:bookmarkEnd w:id="2"/>
      <w:r>
        <w:rPr>
          <w:sz w:val="23"/>
          <w:szCs w:val="23"/>
        </w:rPr>
        <w:t> Обеспечить централизованное наблюдение за установленными на объектах Заказчика средствами ТСО, прием и регистрацию тревожных сообщений, передаваемых ТСО, установленными на охраняемых объе</w:t>
      </w:r>
      <w:r>
        <w:rPr>
          <w:sz w:val="23"/>
          <w:szCs w:val="23"/>
        </w:rPr>
        <w:t>ктах.</w:t>
      </w:r>
    </w:p>
    <w:p w:rsidR="00962AC5" w:rsidRDefault="00F43923">
      <w:pPr>
        <w:ind w:firstLine="680"/>
        <w:jc w:val="both"/>
      </w:pPr>
      <w:r>
        <w:rPr>
          <w:sz w:val="23"/>
          <w:szCs w:val="23"/>
        </w:rPr>
        <w:t>4.4.6. Организовать и обеспечить экстренный выезд группы задержания Исполнителя для проверки причин срабатывания ТСО и пресечения противоправных действий, при поступлении на ПЦО сигнала тревоги.</w:t>
      </w:r>
    </w:p>
    <w:p w:rsidR="00962AC5" w:rsidRDefault="00F43923">
      <w:pPr>
        <w:pStyle w:val="ConsPlusTitle"/>
        <w:ind w:firstLine="680"/>
        <w:jc w:val="both"/>
      </w:pPr>
      <w:r>
        <w:rPr>
          <w:rFonts w:ascii="Times New Roman" w:hAnsi="Times New Roman" w:cs="Times New Roman"/>
          <w:b w:val="0"/>
          <w:sz w:val="23"/>
          <w:szCs w:val="23"/>
          <w:lang w:bidi="ar-SA"/>
        </w:rPr>
        <w:t>4.4.7. </w:t>
      </w:r>
      <w:r>
        <w:rPr>
          <w:rFonts w:ascii="Times New Roman" w:hAnsi="Times New Roman" w:cs="Times New Roman"/>
          <w:b w:val="0"/>
          <w:color w:val="000000"/>
          <w:sz w:val="23"/>
          <w:szCs w:val="23"/>
          <w:lang w:bidi="ar-SA"/>
        </w:rPr>
        <w:t>По прибытии на объект группа задержания «Исполни</w:t>
      </w:r>
      <w:r>
        <w:rPr>
          <w:rFonts w:ascii="Times New Roman" w:hAnsi="Times New Roman" w:cs="Times New Roman"/>
          <w:b w:val="0"/>
          <w:color w:val="000000"/>
          <w:sz w:val="23"/>
          <w:szCs w:val="23"/>
          <w:lang w:bidi="ar-SA"/>
        </w:rPr>
        <w:t>теля» проводит тщательный наружный осмотр объекта с целью выявления признаков проникновения посторонних лиц на объект. При обнаружении следов проникновения на объект, либо поврежденных в результате противоправного посягательства ТСО, конструктивных элемент</w:t>
      </w:r>
      <w:r>
        <w:rPr>
          <w:rFonts w:ascii="Times New Roman" w:hAnsi="Times New Roman" w:cs="Times New Roman"/>
          <w:b w:val="0"/>
          <w:color w:val="000000"/>
          <w:sz w:val="23"/>
          <w:szCs w:val="23"/>
          <w:lang w:bidi="ar-SA"/>
        </w:rPr>
        <w:t>ов объекта (дверей, замков, окон, стен и т.п.) принять меры к задержанию лиц, находящихся на объекте, блокировать возможные пути их отхода, сообщить в территориальный отдел (отделение)</w:t>
      </w:r>
      <w:r>
        <w:rPr>
          <w:rFonts w:ascii="Times New Roman" w:hAnsi="Times New Roman" w:cs="Times New Roman"/>
          <w:color w:val="000000"/>
          <w:sz w:val="23"/>
          <w:szCs w:val="23"/>
          <w:lang w:bidi="ar-SA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3"/>
          <w:szCs w:val="23"/>
          <w:lang w:bidi="ar-SA"/>
        </w:rPr>
        <w:t xml:space="preserve">полиции и обеспечить, не проникая на объект, неприкосновенность места </w:t>
      </w:r>
      <w:r>
        <w:rPr>
          <w:rFonts w:ascii="Times New Roman" w:hAnsi="Times New Roman" w:cs="Times New Roman"/>
          <w:b w:val="0"/>
          <w:color w:val="000000"/>
          <w:sz w:val="23"/>
          <w:szCs w:val="23"/>
          <w:lang w:bidi="ar-SA"/>
        </w:rPr>
        <w:t>происшествия до прибытия следственно-оперативной группы.</w:t>
      </w:r>
    </w:p>
    <w:p w:rsidR="00962AC5" w:rsidRDefault="00F43923">
      <w:pPr>
        <w:pStyle w:val="ConsPlusTitle"/>
        <w:ind w:firstLine="680"/>
        <w:jc w:val="both"/>
      </w:pPr>
      <w:r>
        <w:rPr>
          <w:rFonts w:ascii="Times New Roman" w:hAnsi="Times New Roman" w:cs="Times New Roman"/>
          <w:b w:val="0"/>
          <w:color w:val="000000"/>
          <w:sz w:val="23"/>
          <w:szCs w:val="23"/>
          <w:lang w:bidi="ar-SA"/>
        </w:rPr>
        <w:t>4.4.8.</w:t>
      </w:r>
      <w:r>
        <w:rPr>
          <w:rFonts w:ascii="Times New Roman" w:hAnsi="Times New Roman" w:cs="Times New Roman"/>
          <w:b w:val="0"/>
          <w:sz w:val="23"/>
          <w:szCs w:val="23"/>
          <w:lang w:bidi="ar-SA"/>
        </w:rPr>
        <w:t> </w:t>
      </w:r>
      <w:r>
        <w:rPr>
          <w:rFonts w:ascii="Times New Roman" w:hAnsi="Times New Roman" w:cs="Times New Roman"/>
          <w:b w:val="0"/>
          <w:color w:val="000000"/>
          <w:sz w:val="23"/>
          <w:szCs w:val="23"/>
          <w:lang w:bidi="ar-SA"/>
        </w:rPr>
        <w:t>В случае обнаружения следов проникновения на объект либо поврежденных, в результате противоправного посягательства, средств сигнализации, конструктивных элементов объекта (дверей, замков, окон</w:t>
      </w:r>
      <w:r>
        <w:rPr>
          <w:rFonts w:ascii="Times New Roman" w:hAnsi="Times New Roman" w:cs="Times New Roman"/>
          <w:b w:val="0"/>
          <w:color w:val="000000"/>
          <w:sz w:val="23"/>
          <w:szCs w:val="23"/>
          <w:lang w:bidi="ar-SA"/>
        </w:rPr>
        <w:t xml:space="preserve">, стен и т.п.), а также при необходимости выяснения причин срабатывания ТСО, незамедлительно принять меры к вызову уполномоченного лица Заказчика. </w:t>
      </w:r>
    </w:p>
    <w:p w:rsidR="00962AC5" w:rsidRDefault="00F43923">
      <w:pPr>
        <w:ind w:firstLine="680"/>
        <w:jc w:val="both"/>
      </w:pPr>
      <w:r>
        <w:rPr>
          <w:color w:val="000000"/>
          <w:sz w:val="23"/>
          <w:szCs w:val="23"/>
        </w:rPr>
        <w:t>В случае невозможности перезакрытия Объекта под охрану из-за неприбытия Заказчика, по истечении времени, уст</w:t>
      </w:r>
      <w:r>
        <w:rPr>
          <w:color w:val="000000"/>
          <w:sz w:val="23"/>
          <w:szCs w:val="23"/>
        </w:rPr>
        <w:t>ановленного п. 4.2.19. настоящего Контракта, а также по причинам технической неисправности Комплекса, установленного на Объекте, Исполнитель освобождается от обязанности по охране объекта до момента его сдачи под охрану.</w:t>
      </w:r>
    </w:p>
    <w:p w:rsidR="00962AC5" w:rsidRDefault="00F43923">
      <w:pPr>
        <w:pStyle w:val="15"/>
        <w:ind w:left="0" w:firstLine="680"/>
      </w:pPr>
      <w:r>
        <w:rPr>
          <w:rFonts w:eastAsia="Times New Roman" w:cs="Times New Roman"/>
          <w:sz w:val="23"/>
          <w:szCs w:val="23"/>
          <w:lang w:eastAsia="zh-CN" w:bidi="ar-SA"/>
        </w:rPr>
        <w:t>4.4.9. Не причинять Заказчику имуще</w:t>
      </w:r>
      <w:r>
        <w:rPr>
          <w:rFonts w:eastAsia="Times New Roman" w:cs="Times New Roman"/>
          <w:sz w:val="23"/>
          <w:szCs w:val="23"/>
          <w:lang w:eastAsia="zh-CN" w:bidi="ar-SA"/>
        </w:rPr>
        <w:t>ственного вреда, за исключением случаев причинения вреда в связи с действиями в условиях крайней необходимости, необходимой обороны, а так же при задержании правонарушителей.</w:t>
      </w:r>
    </w:p>
    <w:p w:rsidR="00962AC5" w:rsidRDefault="00F43923">
      <w:pPr>
        <w:pStyle w:val="ConsPlusTitle"/>
        <w:ind w:firstLine="680"/>
        <w:jc w:val="both"/>
      </w:pPr>
      <w:r>
        <w:rPr>
          <w:rFonts w:ascii="Times New Roman" w:hAnsi="Times New Roman" w:cs="Times New Roman"/>
          <w:b w:val="0"/>
          <w:sz w:val="23"/>
          <w:szCs w:val="23"/>
          <w:lang w:bidi="ar-SA"/>
        </w:rPr>
        <w:t>4.4.10. При срабатывании средств пожарной сигнализации на Объекте, незамедлительн</w:t>
      </w:r>
      <w:r>
        <w:rPr>
          <w:rFonts w:ascii="Times New Roman" w:hAnsi="Times New Roman" w:cs="Times New Roman"/>
          <w:b w:val="0"/>
          <w:sz w:val="23"/>
          <w:szCs w:val="23"/>
          <w:lang w:bidi="ar-SA"/>
        </w:rPr>
        <w:t>о сообщать об этом в пожарную часть.</w:t>
      </w:r>
    </w:p>
    <w:p w:rsidR="00962AC5" w:rsidRDefault="00F43923">
      <w:pPr>
        <w:pStyle w:val="15"/>
        <w:ind w:left="0" w:firstLine="680"/>
      </w:pPr>
      <w:r>
        <w:rPr>
          <w:rFonts w:eastAsia="Times New Roman" w:cs="Times New Roman"/>
          <w:sz w:val="23"/>
          <w:szCs w:val="23"/>
          <w:lang w:eastAsia="zh-CN" w:bidi="ar-SA"/>
        </w:rPr>
        <w:t>4.4.11. Принимать участие в определении размера ущерба и в снятии остатков товарно-материальных ценностей, которые сопоставляются с данными бухгалтерского учета на день происшествия. Снятие остатков товарно-материальных</w:t>
      </w:r>
      <w:r>
        <w:rPr>
          <w:rFonts w:eastAsia="Times New Roman" w:cs="Times New Roman"/>
          <w:sz w:val="23"/>
          <w:szCs w:val="23"/>
          <w:lang w:eastAsia="zh-CN" w:bidi="ar-SA"/>
        </w:rPr>
        <w:t xml:space="preserve"> ценностей и денежных сумм должно быть произведено немедленно при прибытии представителей Сторон на место происшествия.</w:t>
      </w:r>
    </w:p>
    <w:p w:rsidR="00962AC5" w:rsidRDefault="00F43923">
      <w:pPr>
        <w:pStyle w:val="15"/>
        <w:ind w:left="0" w:firstLine="680"/>
      </w:pPr>
      <w:r>
        <w:rPr>
          <w:rFonts w:eastAsia="Times New Roman" w:cs="Times New Roman"/>
          <w:sz w:val="23"/>
          <w:szCs w:val="23"/>
          <w:lang w:eastAsia="zh-CN" w:bidi="ar-SA"/>
        </w:rPr>
        <w:t>4.4.12. Гарантировать сохранение информации о состоянии охраняемого Объекта.</w:t>
      </w:r>
    </w:p>
    <w:p w:rsidR="00962AC5" w:rsidRDefault="00F43923">
      <w:pPr>
        <w:pStyle w:val="15"/>
        <w:ind w:left="0" w:firstLine="680"/>
      </w:pPr>
      <w:r>
        <w:rPr>
          <w:rFonts w:eastAsia="Times New Roman" w:cs="Times New Roman"/>
          <w:sz w:val="23"/>
          <w:szCs w:val="23"/>
          <w:lang w:eastAsia="zh-CN" w:bidi="ar-SA"/>
        </w:rPr>
        <w:t>4.4.13. Незамедлительно информировать специализированные ме</w:t>
      </w:r>
      <w:r>
        <w:rPr>
          <w:rFonts w:eastAsia="Times New Roman" w:cs="Times New Roman"/>
          <w:sz w:val="23"/>
          <w:szCs w:val="23"/>
          <w:lang w:eastAsia="zh-CN" w:bidi="ar-SA"/>
        </w:rPr>
        <w:t>дицинские, пожарные, иные службы, исходя из сложившейся на Объекте обстановки.</w:t>
      </w:r>
    </w:p>
    <w:p w:rsidR="00962AC5" w:rsidRDefault="00F43923">
      <w:pPr>
        <w:pStyle w:val="15"/>
        <w:ind w:left="0" w:firstLine="680"/>
      </w:pPr>
      <w:r>
        <w:rPr>
          <w:rFonts w:eastAsia="Times New Roman" w:cs="Times New Roman"/>
          <w:sz w:val="23"/>
          <w:szCs w:val="23"/>
          <w:lang w:eastAsia="zh-CN" w:bidi="ar-SA"/>
        </w:rPr>
        <w:t>4.4.14. Исполнитель обязан оказывать услуги самостоятельно, без привлечения третьих лиц.</w:t>
      </w:r>
    </w:p>
    <w:p w:rsidR="00962AC5" w:rsidRDefault="00F43923">
      <w:pPr>
        <w:tabs>
          <w:tab w:val="left" w:pos="0"/>
        </w:tabs>
        <w:ind w:firstLine="68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5. Порядок сдачи-приемки услуг</w:t>
      </w:r>
    </w:p>
    <w:p w:rsidR="00962AC5" w:rsidRDefault="00F43923">
      <w:pPr>
        <w:ind w:firstLine="680"/>
        <w:jc w:val="both"/>
      </w:pPr>
      <w:r>
        <w:rPr>
          <w:sz w:val="23"/>
          <w:szCs w:val="23"/>
        </w:rPr>
        <w:t>5.1. Приемка оказанных услуг по настоящему контракту на с</w:t>
      </w:r>
      <w:r>
        <w:rPr>
          <w:sz w:val="23"/>
          <w:szCs w:val="23"/>
        </w:rPr>
        <w:t>оответствие их требованиям, установленным в настоящем контракте, осуществляется на основании акта оказанных услуг.</w:t>
      </w:r>
    </w:p>
    <w:p w:rsidR="00962AC5" w:rsidRDefault="00F43923">
      <w:pPr>
        <w:ind w:firstLine="680"/>
        <w:jc w:val="both"/>
      </w:pPr>
      <w:r>
        <w:rPr>
          <w:sz w:val="23"/>
          <w:szCs w:val="23"/>
        </w:rPr>
        <w:lastRenderedPageBreak/>
        <w:tab/>
        <w:t xml:space="preserve">5.2. По окончании оказания услуг, Исполнитель представляет Заказчику счет, подписанный Исполнителем и акт оказанных услуг в 2-х экземплярах </w:t>
      </w:r>
      <w:r>
        <w:rPr>
          <w:sz w:val="23"/>
          <w:szCs w:val="23"/>
        </w:rPr>
        <w:t>в срок не позднее 5 рабочих дней с момента окончания срока оказания услуг.</w:t>
      </w:r>
    </w:p>
    <w:p w:rsidR="00962AC5" w:rsidRDefault="00F43923">
      <w:pPr>
        <w:ind w:firstLine="680"/>
        <w:jc w:val="both"/>
      </w:pPr>
      <w:r>
        <w:rPr>
          <w:sz w:val="23"/>
          <w:szCs w:val="23"/>
        </w:rPr>
        <w:t>5.3. Для проверки оказанных Исполнителем услуг, предусмотренных контрактом, в части их соответствия условиям контракта Заказчик обязан провести экспертизу. Экспертиза результатов, п</w:t>
      </w:r>
      <w:r>
        <w:rPr>
          <w:sz w:val="23"/>
          <w:szCs w:val="23"/>
        </w:rPr>
        <w:t>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№ 44-ФЗ.</w:t>
      </w:r>
    </w:p>
    <w:p w:rsidR="00962AC5" w:rsidRDefault="00F43923">
      <w:pPr>
        <w:ind w:firstLine="680"/>
        <w:jc w:val="both"/>
      </w:pPr>
      <w:r>
        <w:rPr>
          <w:sz w:val="23"/>
          <w:szCs w:val="23"/>
        </w:rPr>
        <w:t xml:space="preserve">В случае, если по результатам </w:t>
      </w:r>
      <w:r>
        <w:rPr>
          <w:sz w:val="23"/>
          <w:szCs w:val="23"/>
        </w:rPr>
        <w:t>такой экспертизы установлены нарушения требований контракта, не препятствующие приемке оказанных услуг, в заключении могут содержаться предложения об устранении данных нарушений, в том числе с указанием срока их устранения.</w:t>
      </w:r>
    </w:p>
    <w:p w:rsidR="00962AC5" w:rsidRDefault="00F43923">
      <w:pPr>
        <w:ind w:firstLine="680"/>
        <w:jc w:val="both"/>
      </w:pPr>
      <w:r>
        <w:rPr>
          <w:sz w:val="23"/>
          <w:szCs w:val="23"/>
        </w:rPr>
        <w:t xml:space="preserve">Заказчик вправе не отказывать в </w:t>
      </w:r>
      <w:r>
        <w:rPr>
          <w:sz w:val="23"/>
          <w:szCs w:val="23"/>
        </w:rPr>
        <w:t>приемке оказанных услуг в случае выявления несоответствия таких услуг условиям контракта, если выявленное несоответствие не препятствует приемке Услуг и устранено Исполнителем.</w:t>
      </w:r>
    </w:p>
    <w:p w:rsidR="00962AC5" w:rsidRDefault="00F43923">
      <w:pPr>
        <w:ind w:firstLine="680"/>
        <w:jc w:val="both"/>
      </w:pPr>
      <w:r>
        <w:rPr>
          <w:sz w:val="23"/>
          <w:szCs w:val="23"/>
        </w:rPr>
        <w:t>5.4. По решению Заказчика для приемки оказанных услуг может создаваться приемоч</w:t>
      </w:r>
      <w:r>
        <w:rPr>
          <w:sz w:val="23"/>
          <w:szCs w:val="23"/>
        </w:rPr>
        <w:t>ная комиссия, которая состоит не менее чем из пяти человек.</w:t>
      </w:r>
    </w:p>
    <w:p w:rsidR="00962AC5" w:rsidRDefault="00F43923">
      <w:pPr>
        <w:ind w:firstLine="680"/>
        <w:jc w:val="both"/>
      </w:pPr>
      <w:r>
        <w:rPr>
          <w:sz w:val="23"/>
          <w:szCs w:val="23"/>
        </w:rPr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оказанных услуг приемочная комиссия должна учитыв</w:t>
      </w:r>
      <w:r>
        <w:rPr>
          <w:sz w:val="23"/>
          <w:szCs w:val="23"/>
        </w:rPr>
        <w:t>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962AC5" w:rsidRDefault="00F43923">
      <w:pPr>
        <w:ind w:firstLine="680"/>
        <w:jc w:val="both"/>
      </w:pPr>
      <w:r>
        <w:rPr>
          <w:sz w:val="23"/>
          <w:szCs w:val="23"/>
        </w:rPr>
        <w:t>5.5. Заказчик принимает услуги по объему и качеству в течение 10 календарных дней со дня получения акта оказанных</w:t>
      </w:r>
      <w:r>
        <w:rPr>
          <w:sz w:val="23"/>
          <w:szCs w:val="23"/>
        </w:rPr>
        <w:t xml:space="preserve"> услуг и направляет Исполнителю подписанный акт оказанных услуг или мотивированный отказ от приемки услуг с указанием перечня выявленных недостатков в оказанных Услугах, который составляется, в том числе, с учетом отраженного в заключении по результатам эк</w:t>
      </w:r>
      <w:r>
        <w:rPr>
          <w:sz w:val="23"/>
          <w:szCs w:val="23"/>
        </w:rPr>
        <w:t xml:space="preserve">спертизы оказанных услуг предложения экспертов, экспертных организаций, если таковые привлекались для ее проведения. </w:t>
      </w:r>
    </w:p>
    <w:p w:rsidR="00962AC5" w:rsidRDefault="00F43923">
      <w:pPr>
        <w:ind w:firstLine="680"/>
        <w:jc w:val="both"/>
      </w:pPr>
      <w:r>
        <w:rPr>
          <w:spacing w:val="-3"/>
          <w:sz w:val="23"/>
          <w:szCs w:val="23"/>
        </w:rPr>
        <w:t>5.6. В случае если акт оказанных услуг подписан не уполномоченными лицами, отсутствует расшифровка подписей, акт оказанных услуг считается</w:t>
      </w:r>
      <w:r>
        <w:rPr>
          <w:spacing w:val="-3"/>
          <w:sz w:val="23"/>
          <w:szCs w:val="23"/>
        </w:rPr>
        <w:t xml:space="preserve"> неподписанным, а услуги не принятыми.</w:t>
      </w:r>
    </w:p>
    <w:p w:rsidR="00962AC5" w:rsidRDefault="00F43923">
      <w:pPr>
        <w:ind w:firstLine="680"/>
        <w:jc w:val="center"/>
        <w:rPr>
          <w:sz w:val="23"/>
          <w:szCs w:val="23"/>
        </w:rPr>
      </w:pPr>
      <w:r>
        <w:rPr>
          <w:b/>
          <w:bCs/>
          <w:spacing w:val="-3"/>
          <w:sz w:val="23"/>
          <w:szCs w:val="23"/>
        </w:rPr>
        <w:t>6. Ответственность сторон</w:t>
      </w:r>
    </w:p>
    <w:p w:rsidR="00962AC5" w:rsidRDefault="00F43923">
      <w:pPr>
        <w:pStyle w:val="ConsPlusNormal"/>
        <w:widowControl/>
        <w:tabs>
          <w:tab w:val="left" w:pos="709"/>
        </w:tabs>
        <w:ind w:firstLine="680"/>
        <w:jc w:val="both"/>
      </w:pPr>
      <w:r>
        <w:rPr>
          <w:rFonts w:ascii="Times New Roman" w:hAnsi="Times New Roman" w:cs="Times New Roman"/>
          <w:sz w:val="23"/>
          <w:szCs w:val="23"/>
          <w:lang w:bidi="ar-SA"/>
        </w:rPr>
        <w:t>6.1.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:rsidR="00962AC5" w:rsidRDefault="00F43923">
      <w:pPr>
        <w:ind w:firstLine="680"/>
        <w:jc w:val="both"/>
      </w:pPr>
      <w:r>
        <w:rPr>
          <w:sz w:val="23"/>
          <w:szCs w:val="23"/>
        </w:rPr>
        <w:t>6.2.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</w:t>
      </w:r>
      <w:r>
        <w:rPr>
          <w:sz w:val="23"/>
          <w:szCs w:val="23"/>
        </w:rPr>
        <w:t>устоек (штрафов, пеней).</w:t>
      </w:r>
    </w:p>
    <w:p w:rsidR="00962AC5" w:rsidRDefault="00F43923">
      <w:pPr>
        <w:tabs>
          <w:tab w:val="left" w:pos="709"/>
        </w:tabs>
        <w:ind w:firstLine="680"/>
        <w:jc w:val="both"/>
      </w:pPr>
      <w:r>
        <w:rPr>
          <w:sz w:val="23"/>
          <w:szCs w:val="23"/>
        </w:rPr>
        <w:t xml:space="preserve">6.2.1.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</w:t>
      </w:r>
      <w:r>
        <w:rPr>
          <w:sz w:val="23"/>
          <w:szCs w:val="23"/>
        </w:rPr>
        <w:t xml:space="preserve">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962AC5" w:rsidRDefault="00F43923">
      <w:pPr>
        <w:tabs>
          <w:tab w:val="left" w:pos="709"/>
        </w:tabs>
        <w:ind w:firstLine="680"/>
        <w:jc w:val="both"/>
      </w:pPr>
      <w:r>
        <w:rPr>
          <w:sz w:val="23"/>
          <w:szCs w:val="23"/>
        </w:rPr>
        <w:t>6.2.2. За каждый факт ненадлежащего исполнения Заказчиком обязательств, предусмотренных насто</w:t>
      </w:r>
      <w:r>
        <w:rPr>
          <w:sz w:val="23"/>
          <w:szCs w:val="23"/>
        </w:rPr>
        <w:t>ящим контрактом, за исключением просрочки исполнения обязательств, предусмотренных настоящим контрактом, устанавливается штраф в  размере 1000 рублей 00 коп.</w:t>
      </w:r>
    </w:p>
    <w:p w:rsidR="00962AC5" w:rsidRDefault="00F43923">
      <w:pPr>
        <w:tabs>
          <w:tab w:val="left" w:pos="709"/>
        </w:tabs>
        <w:ind w:firstLine="680"/>
        <w:jc w:val="both"/>
      </w:pPr>
      <w:r>
        <w:rPr>
          <w:sz w:val="23"/>
          <w:szCs w:val="23"/>
        </w:rPr>
        <w:t>6.3. В случае просрочки исполнения Исполнителем обязательств (в том числе гарантийного обязательства), предусмотренных настоящим контрактом, а также в иных случаях неисполнения или ненадлежащего исполнения Исполнителем обязательств, предусмотренных контрак</w:t>
      </w:r>
      <w:r>
        <w:rPr>
          <w:sz w:val="23"/>
          <w:szCs w:val="23"/>
        </w:rPr>
        <w:t xml:space="preserve">том, Заказчик направляет Исполнителю требование об уплате неустоек (штрафов, пеней). </w:t>
      </w:r>
    </w:p>
    <w:p w:rsidR="00962AC5" w:rsidRDefault="00F43923">
      <w:pPr>
        <w:ind w:firstLine="680"/>
        <w:jc w:val="both"/>
      </w:pPr>
      <w:r>
        <w:rPr>
          <w:sz w:val="23"/>
          <w:szCs w:val="23"/>
        </w:rPr>
        <w:t>6.3.1. Пеня начисляется за каждый день просрочки исполнения Исполнителем обязательства, предусмотренного настоящим контрактом, начиная со дня, следующего после дня истече</w:t>
      </w:r>
      <w:r>
        <w:rPr>
          <w:sz w:val="23"/>
          <w:szCs w:val="23"/>
        </w:rPr>
        <w:t>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отдельного этапа исполнения настоящего конт</w:t>
      </w:r>
      <w:r>
        <w:rPr>
          <w:sz w:val="23"/>
          <w:szCs w:val="23"/>
        </w:rPr>
        <w:t xml:space="preserve">ракта, уменьшенной на сумму, пропорциональную объему обязательств, предусмотренных соответствующим отдельным этапом исполнения настоящего контракта и фактически исполненных Исполнителем, за исключением случаев, если законодательством </w:t>
      </w:r>
      <w:r>
        <w:rPr>
          <w:bCs/>
          <w:sz w:val="23"/>
          <w:szCs w:val="23"/>
        </w:rPr>
        <w:t xml:space="preserve">Российской Федерации 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установлен иной порядок начисления пени.</w:t>
      </w:r>
    </w:p>
    <w:p w:rsidR="00962AC5" w:rsidRDefault="00F43923">
      <w:pPr>
        <w:ind w:firstLine="680"/>
        <w:jc w:val="both"/>
      </w:pPr>
      <w:r>
        <w:rPr>
          <w:sz w:val="23"/>
          <w:szCs w:val="23"/>
        </w:rPr>
        <w:lastRenderedPageBreak/>
        <w:t>6.3.2. Штрафы начисляются за неисполнение или ненадлежащее исполнение Исполнителем обязательств, предусмотренных настоящим контрактом, за исключением просрочки исполнения Исполнителем обязательств (в том числе гаран</w:t>
      </w:r>
      <w:r>
        <w:rPr>
          <w:sz w:val="23"/>
          <w:szCs w:val="23"/>
        </w:rPr>
        <w:t>тийного обязательства), предусмотренных настоящим контрактом.</w:t>
      </w:r>
    </w:p>
    <w:p w:rsidR="00962AC5" w:rsidRDefault="00F43923">
      <w:pPr>
        <w:pStyle w:val="25"/>
        <w:shd w:val="clear" w:color="auto" w:fill="auto"/>
        <w:spacing w:after="0" w:line="263" w:lineRule="exact"/>
        <w:ind w:firstLine="680"/>
      </w:pPr>
      <w:r>
        <w:rPr>
          <w:sz w:val="23"/>
          <w:szCs w:val="23"/>
        </w:rPr>
        <w:t xml:space="preserve">6.3.3. </w:t>
      </w:r>
      <w:bookmarkStart w:id="3" w:name="OLE_LINK14"/>
      <w:bookmarkStart w:id="4" w:name="OLE_LINK15"/>
      <w:bookmarkStart w:id="5" w:name="OLE_LINK16"/>
      <w:bookmarkStart w:id="6" w:name="OLE_LINK23"/>
      <w:bookmarkEnd w:id="3"/>
      <w:bookmarkEnd w:id="4"/>
      <w:bookmarkEnd w:id="5"/>
      <w:bookmarkEnd w:id="6"/>
      <w:r>
        <w:rPr>
          <w:sz w:val="23"/>
          <w:szCs w:val="23"/>
        </w:rPr>
        <w:t>За каждый факт неисполнения или ненадлежащего исполнения Исполнителем обязательств, предусмотренных настоящим контрактом, за исключением просрочки исполнения обязательств, предусмотренных</w:t>
      </w:r>
      <w:r>
        <w:rPr>
          <w:sz w:val="23"/>
          <w:szCs w:val="23"/>
        </w:rPr>
        <w:t xml:space="preserve"> настоящим контрактом, устанавливается штраф в размере 10 % цены этапа исполнения настоящего контракта</w:t>
      </w:r>
      <w:r>
        <w:rPr>
          <w:bCs/>
          <w:sz w:val="23"/>
          <w:szCs w:val="23"/>
        </w:rPr>
        <w:t>, за исключением случаев, если законодательством Российской Федерации установлен иной порядок</w:t>
      </w:r>
      <w:r>
        <w:rPr>
          <w:rStyle w:val="24"/>
          <w:b w:val="0"/>
          <w:color w:val="auto"/>
          <w:sz w:val="23"/>
          <w:szCs w:val="23"/>
          <w:lang w:eastAsia="zh-CN" w:bidi="ar-SA"/>
        </w:rPr>
        <w:t xml:space="preserve"> начисления штрафов. </w:t>
      </w:r>
    </w:p>
    <w:p w:rsidR="00962AC5" w:rsidRDefault="00F43923">
      <w:pPr>
        <w:pStyle w:val="25"/>
        <w:shd w:val="clear" w:color="auto" w:fill="auto"/>
        <w:spacing w:after="0" w:line="263" w:lineRule="exact"/>
        <w:ind w:firstLine="680"/>
      </w:pPr>
      <w:r>
        <w:rPr>
          <w:sz w:val="23"/>
          <w:szCs w:val="23"/>
        </w:rPr>
        <w:t xml:space="preserve">6.3.4. </w:t>
      </w:r>
      <w:bookmarkStart w:id="7" w:name="OLE_LINK43"/>
      <w:bookmarkStart w:id="8" w:name="OLE_LINK44"/>
      <w:bookmarkEnd w:id="7"/>
      <w:bookmarkEnd w:id="8"/>
      <w:r>
        <w:rPr>
          <w:sz w:val="23"/>
          <w:szCs w:val="23"/>
        </w:rPr>
        <w:t xml:space="preserve">За каждый факт неисполнения или </w:t>
      </w:r>
      <w:r>
        <w:rPr>
          <w:sz w:val="23"/>
          <w:szCs w:val="23"/>
        </w:rPr>
        <w:t>ненадлежащего исполнения Исполнителем обязательства, предусмотренного настоящим контрактом, которое не имеет стоимостного выражения, размер штрафа устанавливается (при наличии в настоящем контракте таких обязательств) в сумме 1000 рублей 00 коп,</w:t>
      </w:r>
      <w:r>
        <w:rPr>
          <w:rStyle w:val="24"/>
          <w:b w:val="0"/>
          <w:color w:val="auto"/>
          <w:sz w:val="23"/>
          <w:szCs w:val="23"/>
          <w:lang w:eastAsia="zh-CN" w:bidi="ar-SA"/>
        </w:rPr>
        <w:t xml:space="preserve"> за исключе</w:t>
      </w:r>
      <w:r>
        <w:rPr>
          <w:rStyle w:val="24"/>
          <w:b w:val="0"/>
          <w:color w:val="auto"/>
          <w:sz w:val="23"/>
          <w:szCs w:val="23"/>
          <w:lang w:eastAsia="zh-CN" w:bidi="ar-SA"/>
        </w:rPr>
        <w:t>нием случаев,</w:t>
      </w:r>
      <w:r>
        <w:rPr>
          <w:sz w:val="23"/>
          <w:szCs w:val="23"/>
        </w:rPr>
        <w:t xml:space="preserve"> </w:t>
      </w:r>
      <w:r>
        <w:rPr>
          <w:rStyle w:val="24"/>
          <w:b w:val="0"/>
          <w:color w:val="auto"/>
          <w:sz w:val="23"/>
          <w:szCs w:val="23"/>
          <w:lang w:eastAsia="zh-CN" w:bidi="ar-SA"/>
        </w:rPr>
        <w:t xml:space="preserve">если законодательством Российской Федерации установлен иной порядок начисления штрафов. </w:t>
      </w:r>
    </w:p>
    <w:p w:rsidR="00962AC5" w:rsidRDefault="00F43923">
      <w:pPr>
        <w:ind w:firstLine="680"/>
        <w:jc w:val="both"/>
      </w:pPr>
      <w:r>
        <w:rPr>
          <w:sz w:val="23"/>
          <w:szCs w:val="23"/>
        </w:rPr>
        <w:t>6.4. Общая сумма начисленных штрафов за неисполнение или ненадлежащее исполнение Исполнителем обязательств, предусмотренных настоящим контрактом, не може</w:t>
      </w:r>
      <w:r>
        <w:rPr>
          <w:sz w:val="23"/>
          <w:szCs w:val="23"/>
        </w:rPr>
        <w:t>т превышать цену настоящего контракта.</w:t>
      </w:r>
    </w:p>
    <w:p w:rsidR="00962AC5" w:rsidRDefault="00F43923">
      <w:pPr>
        <w:ind w:firstLine="680"/>
        <w:jc w:val="both"/>
      </w:pPr>
      <w:r>
        <w:rPr>
          <w:sz w:val="23"/>
          <w:szCs w:val="23"/>
        </w:rPr>
        <w:t>6.5. Общая сумма начисленных штрафов за ненадлежащее исполнение Заказчиком обязательств, предусмотренных настоящим контрактом, не может превышать цену настоящего контракта.</w:t>
      </w:r>
    </w:p>
    <w:p w:rsidR="00962AC5" w:rsidRDefault="00F43923">
      <w:pPr>
        <w:tabs>
          <w:tab w:val="left" w:pos="709"/>
        </w:tabs>
        <w:ind w:firstLine="680"/>
        <w:jc w:val="both"/>
      </w:pPr>
      <w:r>
        <w:rPr>
          <w:sz w:val="23"/>
          <w:szCs w:val="23"/>
        </w:rPr>
        <w:t>6.6. В случае неисполнения или ненадлежащего</w:t>
      </w:r>
      <w:r>
        <w:rPr>
          <w:sz w:val="23"/>
          <w:szCs w:val="23"/>
        </w:rPr>
        <w:t xml:space="preserve"> исполнения Исполнителем обязательства (в том числе просрочки исполнения обязательства Исполнителем), предусмотренного настоящим контрактом, Заказчик вправе произвести оплату по контракту за вычетом соответствующего размера неустойки (штраф, пени).</w:t>
      </w:r>
    </w:p>
    <w:p w:rsidR="00962AC5" w:rsidRDefault="00F43923">
      <w:pPr>
        <w:tabs>
          <w:tab w:val="left" w:pos="709"/>
        </w:tabs>
        <w:ind w:firstLine="680"/>
        <w:jc w:val="both"/>
      </w:pPr>
      <w:r>
        <w:rPr>
          <w:sz w:val="23"/>
          <w:szCs w:val="23"/>
        </w:rPr>
        <w:t>6.7. Уп</w:t>
      </w:r>
      <w:r>
        <w:rPr>
          <w:sz w:val="23"/>
          <w:szCs w:val="23"/>
        </w:rPr>
        <w:t>лата неустойки, не освобождает нарушившую условия контракта Сторону от исполнения взятых на себя обязательств.</w:t>
      </w:r>
    </w:p>
    <w:p w:rsidR="00962AC5" w:rsidRDefault="00F43923">
      <w:pPr>
        <w:tabs>
          <w:tab w:val="left" w:pos="709"/>
        </w:tabs>
        <w:ind w:firstLine="680"/>
        <w:jc w:val="both"/>
        <w:rPr>
          <w:sz w:val="23"/>
          <w:szCs w:val="23"/>
        </w:rPr>
      </w:pPr>
      <w:r>
        <w:rPr>
          <w:sz w:val="23"/>
          <w:szCs w:val="23"/>
        </w:rPr>
        <w:t>6.8. Сторона освобождается от уплаты неустойки (штрафа, пени), если докажет, что неисполнение или ненадлежащее исполнение обязательства, предусмо</w:t>
      </w:r>
      <w:r>
        <w:rPr>
          <w:sz w:val="23"/>
          <w:szCs w:val="23"/>
        </w:rPr>
        <w:t>тренного контрактом, произошло вследствие непреодолимой силы или по вине другой Стороны.</w:t>
      </w:r>
    </w:p>
    <w:p w:rsidR="00962AC5" w:rsidRDefault="00962AC5">
      <w:pPr>
        <w:tabs>
          <w:tab w:val="left" w:pos="709"/>
        </w:tabs>
        <w:ind w:firstLine="680"/>
        <w:jc w:val="both"/>
        <w:rPr>
          <w:sz w:val="23"/>
          <w:szCs w:val="23"/>
        </w:rPr>
      </w:pPr>
    </w:p>
    <w:p w:rsidR="00962AC5" w:rsidRDefault="00F43923">
      <w:pPr>
        <w:shd w:val="clear" w:color="auto" w:fill="FFFFFF"/>
        <w:tabs>
          <w:tab w:val="left" w:pos="284"/>
          <w:tab w:val="left" w:pos="426"/>
          <w:tab w:val="left" w:pos="9498"/>
        </w:tabs>
        <w:ind w:firstLine="680"/>
        <w:jc w:val="center"/>
        <w:rPr>
          <w:sz w:val="23"/>
          <w:szCs w:val="23"/>
        </w:rPr>
      </w:pPr>
      <w:r>
        <w:rPr>
          <w:b/>
          <w:bCs/>
          <w:spacing w:val="-8"/>
          <w:sz w:val="23"/>
          <w:szCs w:val="23"/>
        </w:rPr>
        <w:t>7. Обстоятельства непреодолимой силы</w:t>
      </w:r>
    </w:p>
    <w:p w:rsidR="00962AC5" w:rsidRDefault="00F43923">
      <w:pPr>
        <w:tabs>
          <w:tab w:val="left" w:pos="709"/>
        </w:tabs>
        <w:ind w:firstLine="680"/>
        <w:jc w:val="both"/>
      </w:pPr>
      <w:r>
        <w:rPr>
          <w:sz w:val="23"/>
          <w:szCs w:val="23"/>
        </w:rPr>
        <w:t xml:space="preserve">7.1. Стороны освобождаются от ответственности за полное или частичное неисполнение своих обязательств по настоящему контракту в </w:t>
      </w:r>
      <w:r>
        <w:rPr>
          <w:sz w:val="23"/>
          <w:szCs w:val="23"/>
        </w:rPr>
        <w:t>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настоящему контракту, а также других чрезвычайных о</w:t>
      </w:r>
      <w:r>
        <w:rPr>
          <w:sz w:val="23"/>
          <w:szCs w:val="23"/>
        </w:rPr>
        <w:t>бстоятельств, подтвержденных в установленном законодательством порядке, которые возникли после заключения настоящего контракта и непосредственно повлияли на исполнение Сторонами своих обязательств, а также которые Стороны были не в состоянии предвидеть и п</w:t>
      </w:r>
      <w:r>
        <w:rPr>
          <w:sz w:val="23"/>
          <w:szCs w:val="23"/>
        </w:rPr>
        <w:t>редотвратить.</w:t>
      </w:r>
    </w:p>
    <w:p w:rsidR="00962AC5" w:rsidRDefault="00F43923">
      <w:pPr>
        <w:tabs>
          <w:tab w:val="left" w:pos="709"/>
        </w:tabs>
        <w:ind w:firstLine="680"/>
        <w:jc w:val="both"/>
      </w:pPr>
      <w:r>
        <w:rPr>
          <w:sz w:val="23"/>
          <w:szCs w:val="23"/>
        </w:rPr>
        <w:t xml:space="preserve">7.2.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обстоятельств, поскольку эти обстоятельства значительно влияют на исполнение настоящего контракта в </w:t>
      </w:r>
      <w:r>
        <w:rPr>
          <w:sz w:val="23"/>
          <w:szCs w:val="23"/>
        </w:rPr>
        <w:t>срок.</w:t>
      </w:r>
    </w:p>
    <w:p w:rsidR="00962AC5" w:rsidRDefault="00F43923">
      <w:pPr>
        <w:tabs>
          <w:tab w:val="left" w:pos="709"/>
        </w:tabs>
        <w:ind w:firstLine="680"/>
        <w:jc w:val="both"/>
      </w:pPr>
      <w:r>
        <w:rPr>
          <w:sz w:val="23"/>
          <w:szCs w:val="23"/>
        </w:rPr>
        <w:t xml:space="preserve">7.3.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</w:t>
      </w:r>
      <w:r>
        <w:rPr>
          <w:sz w:val="23"/>
          <w:szCs w:val="23"/>
        </w:rPr>
        <w:t>форме другую Сторону об их возникновении, виде и возможной продолжительности действия.</w:t>
      </w:r>
    </w:p>
    <w:p w:rsidR="00962AC5" w:rsidRDefault="00F43923">
      <w:pPr>
        <w:tabs>
          <w:tab w:val="left" w:pos="709"/>
        </w:tabs>
        <w:ind w:firstLine="680"/>
        <w:jc w:val="both"/>
      </w:pPr>
      <w:r>
        <w:rPr>
          <w:sz w:val="23"/>
          <w:szCs w:val="23"/>
        </w:rPr>
        <w:t xml:space="preserve">7.4. Если обстоятельства, указанные в </w:t>
      </w:r>
      <w:hyperlink r:id="rId7">
        <w:r>
          <w:rPr>
            <w:sz w:val="23"/>
            <w:szCs w:val="23"/>
          </w:rPr>
          <w:t>п. 9.1</w:t>
        </w:r>
      </w:hyperlink>
      <w:r>
        <w:rPr>
          <w:sz w:val="23"/>
          <w:szCs w:val="23"/>
        </w:rPr>
        <w:t xml:space="preserve"> настоящего контракта, будут длиться б</w:t>
      </w:r>
      <w:r>
        <w:rPr>
          <w:sz w:val="23"/>
          <w:szCs w:val="23"/>
        </w:rPr>
        <w:t>олее 2 (двух) месяцев с даты соответствующего уведомления, Стороны вправе расторгнуть настоящий контракт без требования возмещения убытков, понесенных в связи с наступлением таких обстоятельств.</w:t>
      </w:r>
    </w:p>
    <w:p w:rsidR="00962AC5" w:rsidRDefault="00F43923">
      <w:pPr>
        <w:tabs>
          <w:tab w:val="left" w:pos="709"/>
        </w:tabs>
        <w:ind w:firstLine="680"/>
        <w:jc w:val="both"/>
      </w:pPr>
      <w:r>
        <w:rPr>
          <w:sz w:val="23"/>
          <w:szCs w:val="23"/>
        </w:rPr>
        <w:t>7.5. Неуведомление или несвоевременное уведомление о наступле</w:t>
      </w:r>
      <w:r>
        <w:rPr>
          <w:sz w:val="23"/>
          <w:szCs w:val="23"/>
        </w:rPr>
        <w:t>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:rsidR="00962AC5" w:rsidRDefault="00962AC5">
      <w:pPr>
        <w:pStyle w:val="af4"/>
        <w:ind w:left="0" w:firstLine="680"/>
        <w:rPr>
          <w:b/>
          <w:sz w:val="23"/>
          <w:szCs w:val="23"/>
        </w:rPr>
      </w:pPr>
    </w:p>
    <w:p w:rsidR="00962AC5" w:rsidRDefault="00F43923">
      <w:pPr>
        <w:pStyle w:val="af4"/>
        <w:ind w:left="0" w:firstLine="680"/>
        <w:jc w:val="center"/>
      </w:pPr>
      <w:r>
        <w:rPr>
          <w:b/>
          <w:sz w:val="23"/>
          <w:szCs w:val="23"/>
        </w:rPr>
        <w:t>8. Срок действия контракта, порядок изменен</w:t>
      </w:r>
      <w:r>
        <w:rPr>
          <w:b/>
          <w:sz w:val="23"/>
          <w:szCs w:val="23"/>
        </w:rPr>
        <w:t>ия (расторжения) контракта</w:t>
      </w:r>
    </w:p>
    <w:p w:rsidR="00962AC5" w:rsidRDefault="00962AC5">
      <w:pPr>
        <w:pStyle w:val="af4"/>
        <w:ind w:left="0" w:firstLine="680"/>
        <w:jc w:val="center"/>
        <w:rPr>
          <w:b/>
          <w:sz w:val="23"/>
          <w:szCs w:val="23"/>
        </w:rPr>
      </w:pPr>
    </w:p>
    <w:p w:rsidR="00962AC5" w:rsidRDefault="00F43923">
      <w:pPr>
        <w:pStyle w:val="af0"/>
        <w:tabs>
          <w:tab w:val="clear" w:pos="708"/>
        </w:tabs>
        <w:ind w:firstLine="680"/>
      </w:pPr>
      <w:r>
        <w:rPr>
          <w:color w:val="000000"/>
          <w:sz w:val="23"/>
          <w:szCs w:val="23"/>
        </w:rPr>
        <w:lastRenderedPageBreak/>
        <w:t xml:space="preserve">8.1. Настоящий контракт вступает в силу  с  «01» июля 2026 г.  и действует по «31» декабря 2026 г. включительно, а </w:t>
      </w:r>
      <w:r>
        <w:rPr>
          <w:color w:val="000000"/>
          <w:spacing w:val="-1"/>
          <w:sz w:val="23"/>
          <w:szCs w:val="23"/>
        </w:rPr>
        <w:t>в части исполнения обязательств по оплате, до их полного исполнения между сторонами.</w:t>
      </w:r>
    </w:p>
    <w:p w:rsidR="00962AC5" w:rsidRDefault="00F43923">
      <w:pPr>
        <w:pStyle w:val="Standard"/>
        <w:ind w:firstLine="680"/>
        <w:jc w:val="both"/>
      </w:pPr>
      <w:r>
        <w:rPr>
          <w:rFonts w:ascii="Times New Roman" w:hAnsi="Times New Roman" w:cs="Times New Roman"/>
          <w:sz w:val="23"/>
          <w:szCs w:val="23"/>
        </w:rPr>
        <w:t>8.2. Изменение положений нас</w:t>
      </w:r>
      <w:r>
        <w:rPr>
          <w:rFonts w:ascii="Times New Roman" w:hAnsi="Times New Roman" w:cs="Times New Roman"/>
          <w:sz w:val="23"/>
          <w:szCs w:val="23"/>
        </w:rPr>
        <w:t xml:space="preserve">тоящего контракта возможны в случаях, предусмотренных </w:t>
      </w:r>
      <w:r>
        <w:rPr>
          <w:rStyle w:val="-"/>
          <w:rFonts w:ascii="Times New Roman" w:eastAsia="Calibri" w:hAnsi="Times New Roman" w:cs="Times New Roman"/>
          <w:color w:val="auto"/>
          <w:sz w:val="23"/>
          <w:szCs w:val="23"/>
          <w:u w:val="none"/>
          <w:lang w:eastAsia="en-US"/>
        </w:rPr>
        <w:t>пунктом 6 статьи 161</w:t>
      </w:r>
      <w:r>
        <w:rPr>
          <w:rFonts w:ascii="Times New Roman" w:hAnsi="Times New Roman" w:cs="Times New Roman"/>
          <w:sz w:val="23"/>
          <w:szCs w:val="23"/>
        </w:rPr>
        <w:t xml:space="preserve">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обязательств, при этом Заказчик в порядке, предусмотренном ст. 95 Федерального закона № 44-ФЗ, обеспечивает согласован</w:t>
      </w:r>
      <w:r>
        <w:rPr>
          <w:rFonts w:ascii="Times New Roman" w:hAnsi="Times New Roman" w:cs="Times New Roman"/>
          <w:sz w:val="23"/>
          <w:szCs w:val="23"/>
        </w:rPr>
        <w:t xml:space="preserve">ие с Исполнителем новых условий контракта, в том числе цены и (или) сроков исполнения контракта и (или) объема Услуг, предусмотренных контрактом. </w:t>
      </w:r>
    </w:p>
    <w:p w:rsidR="00962AC5" w:rsidRDefault="00F43923">
      <w:pPr>
        <w:pStyle w:val="Standard"/>
        <w:ind w:firstLine="680"/>
        <w:jc w:val="both"/>
      </w:pP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8</w:t>
      </w: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.3. Иные изменения настоящего контракта возможны по соглашению 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с</w:t>
      </w: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>торон в рамках действующего законодательства</w:t>
      </w: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в сфере осуществления закупок. Все изменения оформляются в письменном виде путем подписания 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с</w:t>
      </w: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торонами дополнительных соглашений к контракту. Дополнительные соглашения к контракту являются его неотъемлемой частью и вступают в силу с момента их подписания 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с</w:t>
      </w: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>торонами.</w:t>
      </w:r>
    </w:p>
    <w:p w:rsidR="00962AC5" w:rsidRDefault="00F43923">
      <w:pPr>
        <w:pStyle w:val="Standard"/>
        <w:ind w:firstLine="680"/>
        <w:jc w:val="both"/>
      </w:pP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8.4. 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частям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и 8 - 11, 13 - 19, 21 - 23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962AC5" w:rsidRDefault="00F43923">
      <w:pPr>
        <w:pStyle w:val="Standard"/>
        <w:ind w:firstLine="680"/>
        <w:jc w:val="both"/>
      </w:pP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8.5. Расторжение контракта по соглашению Сторон произво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дится Сторонами путем подписания соответствующего соглашения о расторжении.</w:t>
      </w:r>
    </w:p>
    <w:p w:rsidR="00962AC5" w:rsidRDefault="00F43923">
      <w:pPr>
        <w:pStyle w:val="Standard"/>
        <w:ind w:firstLine="680"/>
        <w:jc w:val="both"/>
      </w:pP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В случае расторжения настоящего контракта по соглашению Сторон Стороны подписывают акт сверки расчётов, отображающий расчеты Сторон за период исполнения контракта до момента его ра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сторжения, а также объём Услуг, фактически оказанных Исполнителем Заказчику.</w:t>
      </w:r>
    </w:p>
    <w:p w:rsidR="00962AC5" w:rsidRDefault="00962AC5">
      <w:pPr>
        <w:pStyle w:val="Standard"/>
        <w:ind w:firstLine="680"/>
        <w:jc w:val="both"/>
        <w:rPr>
          <w:rFonts w:ascii="Times New Roman" w:hAnsi="Times New Roman" w:cs="Times New Roman"/>
          <w:color w:val="000000"/>
          <w:sz w:val="23"/>
          <w:szCs w:val="23"/>
          <w:highlight w:val="white"/>
        </w:rPr>
      </w:pPr>
    </w:p>
    <w:p w:rsidR="00962AC5" w:rsidRDefault="00F43923">
      <w:pPr>
        <w:shd w:val="clear" w:color="auto" w:fill="FFFFFF"/>
        <w:tabs>
          <w:tab w:val="left" w:pos="142"/>
          <w:tab w:val="left" w:pos="426"/>
          <w:tab w:val="left" w:pos="1152"/>
        </w:tabs>
        <w:ind w:firstLine="680"/>
        <w:jc w:val="center"/>
      </w:pPr>
      <w:r>
        <w:rPr>
          <w:rFonts w:eastAsia="Lucida Sans Unicode"/>
          <w:b/>
          <w:bCs/>
          <w:color w:val="000000"/>
          <w:kern w:val="2"/>
          <w:sz w:val="23"/>
          <w:szCs w:val="23"/>
          <w:highlight w:val="white"/>
        </w:rPr>
        <w:t>9. Порядок урегулирования споров</w:t>
      </w:r>
    </w:p>
    <w:p w:rsidR="00962AC5" w:rsidRDefault="00962AC5">
      <w:pPr>
        <w:shd w:val="clear" w:color="auto" w:fill="FFFFFF"/>
        <w:tabs>
          <w:tab w:val="left" w:pos="142"/>
          <w:tab w:val="left" w:pos="426"/>
          <w:tab w:val="left" w:pos="1152"/>
        </w:tabs>
        <w:ind w:firstLine="680"/>
        <w:jc w:val="center"/>
      </w:pPr>
    </w:p>
    <w:p w:rsidR="00962AC5" w:rsidRDefault="00F43923">
      <w:pPr>
        <w:tabs>
          <w:tab w:val="left" w:pos="709"/>
        </w:tabs>
        <w:ind w:firstLine="680"/>
        <w:jc w:val="both"/>
      </w:pPr>
      <w:r>
        <w:rPr>
          <w:rFonts w:eastAsia="Lucida Sans Unicode"/>
          <w:color w:val="000000"/>
          <w:kern w:val="2"/>
          <w:sz w:val="23"/>
          <w:szCs w:val="23"/>
          <w:shd w:val="clear" w:color="auto" w:fill="FFFFFF"/>
        </w:rPr>
        <w:t xml:space="preserve">9.1. В случае возникновения любых противоречий, претензий и разногласий, а также споров, связанных с исполнением настоящего контракта, Стороны </w:t>
      </w:r>
      <w:r>
        <w:rPr>
          <w:rFonts w:eastAsia="Lucida Sans Unicode"/>
          <w:color w:val="000000"/>
          <w:kern w:val="2"/>
          <w:sz w:val="23"/>
          <w:szCs w:val="23"/>
          <w:shd w:val="clear" w:color="auto" w:fill="FFFFFF"/>
        </w:rPr>
        <w:t>предпринимают усилия для урегулирования таких противоречий, претензий и разногласий в претензионном (досудебном) порядке.</w:t>
      </w:r>
    </w:p>
    <w:p w:rsidR="00962AC5" w:rsidRDefault="00F43923">
      <w:pPr>
        <w:tabs>
          <w:tab w:val="left" w:pos="709"/>
        </w:tabs>
        <w:ind w:firstLine="680"/>
        <w:jc w:val="both"/>
      </w:pPr>
      <w:r>
        <w:rPr>
          <w:rFonts w:eastAsia="Lucida Sans Unicode"/>
          <w:color w:val="000000"/>
          <w:kern w:val="2"/>
          <w:sz w:val="23"/>
          <w:szCs w:val="23"/>
          <w:shd w:val="clear" w:color="auto" w:fill="FFFFFF"/>
        </w:rPr>
        <w:tab/>
        <w:t>9.2. Претензии направляются в письменном виде по существу заявленных требований. Сторона должна дать ответ в течение 10 (десяти) рабо</w:t>
      </w:r>
      <w:r>
        <w:rPr>
          <w:rFonts w:eastAsia="Lucida Sans Unicode"/>
          <w:color w:val="000000"/>
          <w:kern w:val="2"/>
          <w:sz w:val="23"/>
          <w:szCs w:val="23"/>
          <w:shd w:val="clear" w:color="auto" w:fill="FFFFFF"/>
        </w:rPr>
        <w:t>чих дней со дня получения претензии, если иной срок не установлен действующим законодательством.</w:t>
      </w:r>
    </w:p>
    <w:p w:rsidR="00962AC5" w:rsidRDefault="00F43923">
      <w:pPr>
        <w:tabs>
          <w:tab w:val="left" w:pos="709"/>
        </w:tabs>
        <w:ind w:firstLine="680"/>
        <w:jc w:val="both"/>
        <w:rPr>
          <w:rFonts w:eastAsia="Lucida Sans Unicode"/>
          <w:color w:val="000000"/>
          <w:kern w:val="2"/>
          <w:sz w:val="23"/>
          <w:szCs w:val="23"/>
          <w:highlight w:val="white"/>
        </w:rPr>
      </w:pPr>
      <w:r>
        <w:rPr>
          <w:rFonts w:eastAsia="Lucida Sans Unicode"/>
          <w:color w:val="000000"/>
          <w:kern w:val="2"/>
          <w:sz w:val="23"/>
          <w:szCs w:val="23"/>
          <w:shd w:val="clear" w:color="auto" w:fill="FFFFFF"/>
        </w:rPr>
        <w:tab/>
        <w:t>9.3. В случае не разрешения спора в претензионном (досудебном) порядке, споры по настоящему Контракту разрешаются в Арбитражном суде Хабаровского края.</w:t>
      </w:r>
    </w:p>
    <w:p w:rsidR="00962AC5" w:rsidRDefault="00962AC5">
      <w:pPr>
        <w:tabs>
          <w:tab w:val="left" w:pos="709"/>
        </w:tabs>
        <w:ind w:firstLine="680"/>
        <w:jc w:val="both"/>
      </w:pPr>
    </w:p>
    <w:p w:rsidR="00962AC5" w:rsidRDefault="00F43923">
      <w:pPr>
        <w:pStyle w:val="af0"/>
        <w:ind w:firstLine="680"/>
        <w:jc w:val="center"/>
      </w:pPr>
      <w:r>
        <w:rPr>
          <w:rFonts w:eastAsia="Lucida Sans Unicode"/>
          <w:b/>
          <w:color w:val="000000"/>
          <w:kern w:val="2"/>
          <w:sz w:val="23"/>
          <w:szCs w:val="23"/>
          <w:highlight w:val="white"/>
        </w:rPr>
        <w:t>10. П</w:t>
      </w:r>
      <w:r>
        <w:rPr>
          <w:rFonts w:eastAsia="Lucida Sans Unicode"/>
          <w:b/>
          <w:color w:val="000000"/>
          <w:kern w:val="2"/>
          <w:sz w:val="23"/>
          <w:szCs w:val="23"/>
          <w:highlight w:val="white"/>
        </w:rPr>
        <w:t>рочие условия</w:t>
      </w:r>
    </w:p>
    <w:p w:rsidR="00962AC5" w:rsidRDefault="00F43923">
      <w:pPr>
        <w:tabs>
          <w:tab w:val="left" w:pos="709"/>
        </w:tabs>
        <w:ind w:firstLine="680"/>
        <w:jc w:val="both"/>
      </w:pPr>
      <w:r>
        <w:rPr>
          <w:rFonts w:eastAsia="Lucida Sans Unicode"/>
          <w:color w:val="000000"/>
          <w:kern w:val="2"/>
          <w:sz w:val="23"/>
          <w:szCs w:val="23"/>
          <w:shd w:val="clear" w:color="auto" w:fill="FFFFFF"/>
        </w:rPr>
        <w:t>10.1. Все Приложения к контракту являются его неотъемлемыми частями.</w:t>
      </w:r>
    </w:p>
    <w:p w:rsidR="00962AC5" w:rsidRDefault="00F43923">
      <w:pPr>
        <w:tabs>
          <w:tab w:val="left" w:pos="709"/>
        </w:tabs>
        <w:ind w:firstLine="680"/>
        <w:jc w:val="both"/>
      </w:pPr>
      <w:r>
        <w:rPr>
          <w:rFonts w:eastAsia="Lucida Sans Unicode"/>
          <w:color w:val="000000"/>
          <w:kern w:val="2"/>
          <w:sz w:val="23"/>
          <w:szCs w:val="23"/>
          <w:highlight w:val="white"/>
        </w:rPr>
        <w:t>10.2. Все уведомления Сторон, связанные с исполнением настоящего контракта, направляются в письменной форме по почте заказным письмом по фактическому адресу Стороны, указанн</w:t>
      </w:r>
      <w:r>
        <w:rPr>
          <w:rFonts w:eastAsia="Lucida Sans Unicode"/>
          <w:color w:val="000000"/>
          <w:kern w:val="2"/>
          <w:sz w:val="23"/>
          <w:szCs w:val="23"/>
          <w:highlight w:val="white"/>
        </w:rPr>
        <w:t>ому в настоящем контракте, а также могут быть направлены с использованием факсимильной связи, электронной почты с последующим предоставлением оригинала или в электронно-цифровой форме, подписанные в таком случае квалифицированной электронной подписью. В сл</w:t>
      </w:r>
      <w:r>
        <w:rPr>
          <w:rFonts w:eastAsia="Lucida Sans Unicode"/>
          <w:color w:val="000000"/>
          <w:kern w:val="2"/>
          <w:sz w:val="23"/>
          <w:szCs w:val="23"/>
          <w:highlight w:val="white"/>
        </w:rPr>
        <w:t>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</w:t>
      </w:r>
      <w:r>
        <w:rPr>
          <w:rFonts w:eastAsia="Lucida Sans Unicode"/>
          <w:color w:val="000000"/>
          <w:kern w:val="2"/>
          <w:sz w:val="23"/>
          <w:szCs w:val="23"/>
          <w:highlight w:val="white"/>
        </w:rPr>
        <w:t>итаются полученными Стороной в день их отправки.</w:t>
      </w:r>
    </w:p>
    <w:p w:rsidR="00962AC5" w:rsidRDefault="00F43923">
      <w:pPr>
        <w:ind w:firstLine="680"/>
        <w:jc w:val="both"/>
      </w:pPr>
      <w:r>
        <w:rPr>
          <w:rFonts w:eastAsia="Lucida Sans Unicode"/>
          <w:color w:val="000000"/>
          <w:kern w:val="2"/>
          <w:sz w:val="23"/>
          <w:szCs w:val="23"/>
          <w:highlight w:val="white"/>
        </w:rPr>
        <w:t>10.3. 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:rsidR="00962AC5" w:rsidRDefault="00962AC5">
      <w:pPr>
        <w:tabs>
          <w:tab w:val="left" w:pos="709"/>
        </w:tabs>
        <w:ind w:firstLine="680"/>
        <w:jc w:val="both"/>
        <w:rPr>
          <w:rFonts w:eastAsia="Lucida Sans Unicode"/>
          <w:color w:val="000000"/>
          <w:kern w:val="2"/>
          <w:sz w:val="23"/>
          <w:szCs w:val="23"/>
          <w:highlight w:val="white"/>
        </w:rPr>
      </w:pPr>
    </w:p>
    <w:p w:rsidR="00962AC5" w:rsidRDefault="00F43923">
      <w:pPr>
        <w:pStyle w:val="af0"/>
        <w:ind w:firstLine="680"/>
        <w:jc w:val="center"/>
      </w:pPr>
      <w:r>
        <w:rPr>
          <w:rFonts w:eastAsia="Lucida Sans Unicode"/>
          <w:b/>
          <w:color w:val="000000"/>
          <w:kern w:val="2"/>
          <w:sz w:val="23"/>
          <w:szCs w:val="23"/>
          <w:shd w:val="clear" w:color="auto" w:fill="FFFFFF"/>
        </w:rPr>
        <w:t>11. Приложения к контракту</w:t>
      </w:r>
    </w:p>
    <w:p w:rsidR="00962AC5" w:rsidRDefault="00962AC5">
      <w:pPr>
        <w:pStyle w:val="af0"/>
        <w:ind w:firstLine="680"/>
        <w:jc w:val="center"/>
      </w:pPr>
    </w:p>
    <w:p w:rsidR="00962AC5" w:rsidRDefault="00F43923">
      <w:pPr>
        <w:ind w:firstLine="680"/>
        <w:jc w:val="both"/>
      </w:pPr>
      <w:r>
        <w:rPr>
          <w:sz w:val="23"/>
          <w:szCs w:val="23"/>
        </w:rPr>
        <w:tab/>
        <w:t>11.1. Приложение №1 – «Перечень объектов»;</w:t>
      </w:r>
    </w:p>
    <w:p w:rsidR="00962AC5" w:rsidRDefault="00F43923">
      <w:pPr>
        <w:ind w:firstLine="680"/>
        <w:jc w:val="both"/>
      </w:pPr>
      <w:r>
        <w:rPr>
          <w:sz w:val="23"/>
          <w:szCs w:val="23"/>
        </w:rPr>
        <w:tab/>
        <w:t>11.2. Приложение №2 – «Список ответственных лиц».</w:t>
      </w:r>
    </w:p>
    <w:p w:rsidR="00962AC5" w:rsidRDefault="00962AC5">
      <w:pPr>
        <w:jc w:val="both"/>
        <w:rPr>
          <w:sz w:val="23"/>
          <w:szCs w:val="23"/>
        </w:rPr>
      </w:pPr>
    </w:p>
    <w:p w:rsidR="00962AC5" w:rsidRDefault="00F43923">
      <w:pPr>
        <w:pStyle w:val="1"/>
      </w:pPr>
      <w:r>
        <w:rPr>
          <w:sz w:val="23"/>
          <w:szCs w:val="23"/>
        </w:rPr>
        <w:lastRenderedPageBreak/>
        <w:t>12. Местонахождение и банковские реквизиты сторон</w:t>
      </w:r>
    </w:p>
    <w:p w:rsidR="006B18AE" w:rsidRDefault="006B18AE">
      <w:pPr>
        <w:tabs>
          <w:tab w:val="center" w:pos="5140"/>
        </w:tabs>
        <w:jc w:val="both"/>
        <w:rPr>
          <w:b/>
          <w:sz w:val="23"/>
          <w:szCs w:val="23"/>
        </w:rPr>
      </w:pPr>
    </w:p>
    <w:p w:rsidR="00962AC5" w:rsidRDefault="006B18AE">
      <w:pPr>
        <w:tabs>
          <w:tab w:val="center" w:pos="5140"/>
        </w:tabs>
        <w:jc w:val="both"/>
      </w:pPr>
      <w:r>
        <w:rPr>
          <w:b/>
          <w:sz w:val="23"/>
          <w:szCs w:val="23"/>
        </w:rPr>
        <w:t xml:space="preserve">12.1. </w:t>
      </w:r>
      <w:r w:rsidR="00F43923">
        <w:rPr>
          <w:b/>
          <w:sz w:val="23"/>
          <w:szCs w:val="23"/>
        </w:rPr>
        <w:t>«Исполнитель»:</w:t>
      </w:r>
    </w:p>
    <w:p w:rsidR="00962AC5" w:rsidRDefault="00962AC5">
      <w:pPr>
        <w:tabs>
          <w:tab w:val="left" w:pos="6896"/>
        </w:tabs>
        <w:jc w:val="both"/>
        <w:rPr>
          <w:b/>
          <w:sz w:val="23"/>
          <w:szCs w:val="23"/>
        </w:rPr>
      </w:pPr>
    </w:p>
    <w:p w:rsidR="006B18AE" w:rsidRDefault="006B18AE">
      <w:pPr>
        <w:tabs>
          <w:tab w:val="left" w:pos="6896"/>
        </w:tabs>
        <w:jc w:val="both"/>
        <w:rPr>
          <w:b/>
          <w:sz w:val="23"/>
          <w:szCs w:val="23"/>
        </w:rPr>
      </w:pPr>
    </w:p>
    <w:p w:rsidR="006B18AE" w:rsidRDefault="006B18AE">
      <w:pPr>
        <w:tabs>
          <w:tab w:val="left" w:pos="6896"/>
        </w:tabs>
        <w:jc w:val="both"/>
        <w:rPr>
          <w:b/>
          <w:sz w:val="23"/>
          <w:szCs w:val="23"/>
        </w:rPr>
      </w:pPr>
    </w:p>
    <w:p w:rsidR="006B18AE" w:rsidRDefault="006B18AE">
      <w:pPr>
        <w:tabs>
          <w:tab w:val="left" w:pos="6896"/>
        </w:tabs>
        <w:jc w:val="both"/>
        <w:rPr>
          <w:b/>
          <w:sz w:val="23"/>
          <w:szCs w:val="23"/>
        </w:rPr>
      </w:pPr>
    </w:p>
    <w:p w:rsidR="00962AC5" w:rsidRDefault="006B18AE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12.2. </w:t>
      </w:r>
      <w:r w:rsidR="00F43923">
        <w:rPr>
          <w:b/>
          <w:sz w:val="23"/>
          <w:szCs w:val="23"/>
        </w:rPr>
        <w:t>«Заказчик»:</w:t>
      </w:r>
    </w:p>
    <w:p w:rsidR="00962AC5" w:rsidRDefault="00962AC5">
      <w:pPr>
        <w:pStyle w:val="26"/>
        <w:spacing w:after="0"/>
        <w:rPr>
          <w:sz w:val="22"/>
          <w:szCs w:val="22"/>
        </w:rPr>
      </w:pPr>
    </w:p>
    <w:p w:rsidR="00962AC5" w:rsidRDefault="00962AC5">
      <w:pPr>
        <w:rPr>
          <w:sz w:val="23"/>
          <w:szCs w:val="23"/>
        </w:rPr>
      </w:pPr>
    </w:p>
    <w:p w:rsidR="00962AC5" w:rsidRDefault="00962AC5">
      <w:pPr>
        <w:jc w:val="both"/>
        <w:rPr>
          <w:sz w:val="23"/>
          <w:szCs w:val="23"/>
        </w:rPr>
      </w:pPr>
    </w:p>
    <w:p w:rsidR="00962AC5" w:rsidRDefault="00F43923">
      <w:r>
        <w:rPr>
          <w:sz w:val="23"/>
          <w:szCs w:val="23"/>
        </w:rPr>
        <w:t>«Исполнитель»: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«Заказчик»:</w:t>
      </w:r>
    </w:p>
    <w:p w:rsidR="00962AC5" w:rsidRDefault="00962AC5">
      <w:pPr>
        <w:rPr>
          <w:sz w:val="24"/>
          <w:szCs w:val="24"/>
        </w:rPr>
      </w:pPr>
    </w:p>
    <w:p w:rsidR="00962AC5" w:rsidRDefault="006B18AE">
      <w:r>
        <w:rPr>
          <w:sz w:val="24"/>
          <w:szCs w:val="24"/>
        </w:rPr>
        <w:t>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</w:t>
      </w:r>
      <w:bookmarkStart w:id="9" w:name="_GoBack"/>
      <w:bookmarkEnd w:id="9"/>
    </w:p>
    <w:sectPr w:rsidR="00962AC5">
      <w:footerReference w:type="default" r:id="rId8"/>
      <w:pgSz w:w="11906" w:h="16838"/>
      <w:pgMar w:top="964" w:right="567" w:bottom="964" w:left="1134" w:header="0" w:footer="72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923" w:rsidRDefault="00F43923">
      <w:r>
        <w:separator/>
      </w:r>
    </w:p>
  </w:endnote>
  <w:endnote w:type="continuationSeparator" w:id="0">
    <w:p w:rsidR="00F43923" w:rsidRDefault="00F4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Cambria"/>
    <w:charset w:val="01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AC5" w:rsidRDefault="00F43923">
    <w:pPr>
      <w:pStyle w:val="afa"/>
      <w:jc w:val="right"/>
    </w:pP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6B18AE">
      <w:rPr>
        <w:noProof/>
        <w:sz w:val="16"/>
        <w:szCs w:val="16"/>
      </w:rPr>
      <w:t>8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923" w:rsidRDefault="00F43923">
      <w:pPr>
        <w:rPr>
          <w:sz w:val="12"/>
        </w:rPr>
      </w:pPr>
      <w:r>
        <w:separator/>
      </w:r>
    </w:p>
  </w:footnote>
  <w:footnote w:type="continuationSeparator" w:id="0">
    <w:p w:rsidR="00F43923" w:rsidRDefault="00F43923">
      <w:pPr>
        <w:rPr>
          <w:sz w:val="12"/>
        </w:rPr>
      </w:pPr>
      <w:r>
        <w:continuationSeparator/>
      </w:r>
    </w:p>
  </w:footnote>
  <w:footnote w:id="1">
    <w:p w:rsidR="00962AC5" w:rsidRDefault="00F43923">
      <w:pPr>
        <w:pStyle w:val="af6"/>
      </w:pPr>
      <w:r>
        <w:rPr>
          <w:rStyle w:val="a4"/>
        </w:rPr>
        <w:footnoteRef/>
      </w:r>
      <w:r>
        <w:t xml:space="preserve"> Группа задержания Исполнителя – подвижной наряд сотрудник</w:t>
      </w:r>
      <w:r>
        <w:t>ов вневедомственной охраны войск национальной гвардии Российской Федерации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2AC5"/>
    <w:rsid w:val="006B18AE"/>
    <w:rsid w:val="00962AC5"/>
    <w:rsid w:val="00F4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48D"/>
    <w:rPr>
      <w:lang w:eastAsia="zh-CN"/>
    </w:rPr>
  </w:style>
  <w:style w:type="paragraph" w:styleId="1">
    <w:name w:val="heading 1"/>
    <w:basedOn w:val="a"/>
    <w:next w:val="a"/>
    <w:qFormat/>
    <w:rsid w:val="00F0648D"/>
    <w:pPr>
      <w:keepNext/>
      <w:tabs>
        <w:tab w:val="left" w:pos="0"/>
      </w:tabs>
      <w:jc w:val="center"/>
      <w:outlineLvl w:val="0"/>
    </w:pPr>
    <w:rPr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648D"/>
  </w:style>
  <w:style w:type="character" w:customStyle="1" w:styleId="WW8Num1z1">
    <w:name w:val="WW8Num1z1"/>
    <w:qFormat/>
    <w:rsid w:val="00F0648D"/>
  </w:style>
  <w:style w:type="character" w:customStyle="1" w:styleId="WW8Num1z2">
    <w:name w:val="WW8Num1z2"/>
    <w:qFormat/>
    <w:rsid w:val="00F0648D"/>
  </w:style>
  <w:style w:type="character" w:customStyle="1" w:styleId="WW8Num1z3">
    <w:name w:val="WW8Num1z3"/>
    <w:qFormat/>
    <w:rsid w:val="00F0648D"/>
  </w:style>
  <w:style w:type="character" w:customStyle="1" w:styleId="WW8Num1z4">
    <w:name w:val="WW8Num1z4"/>
    <w:qFormat/>
    <w:rsid w:val="00F0648D"/>
  </w:style>
  <w:style w:type="character" w:customStyle="1" w:styleId="WW8Num1z5">
    <w:name w:val="WW8Num1z5"/>
    <w:qFormat/>
    <w:rsid w:val="00F0648D"/>
  </w:style>
  <w:style w:type="character" w:customStyle="1" w:styleId="WW8Num1z6">
    <w:name w:val="WW8Num1z6"/>
    <w:qFormat/>
    <w:rsid w:val="00F0648D"/>
  </w:style>
  <w:style w:type="character" w:customStyle="1" w:styleId="WW8Num1z7">
    <w:name w:val="WW8Num1z7"/>
    <w:qFormat/>
    <w:rsid w:val="00F0648D"/>
  </w:style>
  <w:style w:type="character" w:customStyle="1" w:styleId="WW8Num1z8">
    <w:name w:val="WW8Num1z8"/>
    <w:qFormat/>
    <w:rsid w:val="00F0648D"/>
  </w:style>
  <w:style w:type="character" w:customStyle="1" w:styleId="WW8Num2z0">
    <w:name w:val="WW8Num2z0"/>
    <w:qFormat/>
    <w:rsid w:val="00F0648D"/>
    <w:rPr>
      <w:b/>
      <w:sz w:val="23"/>
      <w:szCs w:val="23"/>
    </w:rPr>
  </w:style>
  <w:style w:type="character" w:customStyle="1" w:styleId="WW8Num2z1">
    <w:name w:val="WW8Num2z1"/>
    <w:qFormat/>
    <w:rsid w:val="00F0648D"/>
  </w:style>
  <w:style w:type="character" w:customStyle="1" w:styleId="WW8Num2z2">
    <w:name w:val="WW8Num2z2"/>
    <w:qFormat/>
    <w:rsid w:val="00F0648D"/>
  </w:style>
  <w:style w:type="character" w:customStyle="1" w:styleId="WW8Num2z3">
    <w:name w:val="WW8Num2z3"/>
    <w:qFormat/>
    <w:rsid w:val="00F0648D"/>
  </w:style>
  <w:style w:type="character" w:customStyle="1" w:styleId="WW8Num2z4">
    <w:name w:val="WW8Num2z4"/>
    <w:qFormat/>
    <w:rsid w:val="00F0648D"/>
  </w:style>
  <w:style w:type="character" w:customStyle="1" w:styleId="WW8Num2z5">
    <w:name w:val="WW8Num2z5"/>
    <w:qFormat/>
    <w:rsid w:val="00F0648D"/>
  </w:style>
  <w:style w:type="character" w:customStyle="1" w:styleId="WW8Num2z6">
    <w:name w:val="WW8Num2z6"/>
    <w:qFormat/>
    <w:rsid w:val="00F0648D"/>
  </w:style>
  <w:style w:type="character" w:customStyle="1" w:styleId="WW8Num2z7">
    <w:name w:val="WW8Num2z7"/>
    <w:qFormat/>
    <w:rsid w:val="00F0648D"/>
  </w:style>
  <w:style w:type="character" w:customStyle="1" w:styleId="WW8Num2z8">
    <w:name w:val="WW8Num2z8"/>
    <w:qFormat/>
    <w:rsid w:val="00F0648D"/>
  </w:style>
  <w:style w:type="character" w:customStyle="1" w:styleId="WW8Num3z0">
    <w:name w:val="WW8Num3z0"/>
    <w:qFormat/>
    <w:rsid w:val="00F0648D"/>
  </w:style>
  <w:style w:type="character" w:customStyle="1" w:styleId="WW8Num3z1">
    <w:name w:val="WW8Num3z1"/>
    <w:qFormat/>
    <w:rsid w:val="00F0648D"/>
  </w:style>
  <w:style w:type="character" w:customStyle="1" w:styleId="WW8Num3z2">
    <w:name w:val="WW8Num3z2"/>
    <w:qFormat/>
    <w:rsid w:val="00F0648D"/>
  </w:style>
  <w:style w:type="character" w:customStyle="1" w:styleId="WW8Num3z3">
    <w:name w:val="WW8Num3z3"/>
    <w:qFormat/>
    <w:rsid w:val="00F0648D"/>
  </w:style>
  <w:style w:type="character" w:customStyle="1" w:styleId="WW8Num3z4">
    <w:name w:val="WW8Num3z4"/>
    <w:qFormat/>
    <w:rsid w:val="00F0648D"/>
  </w:style>
  <w:style w:type="character" w:customStyle="1" w:styleId="WW8Num3z5">
    <w:name w:val="WW8Num3z5"/>
    <w:qFormat/>
    <w:rsid w:val="00F0648D"/>
  </w:style>
  <w:style w:type="character" w:customStyle="1" w:styleId="WW8Num3z6">
    <w:name w:val="WW8Num3z6"/>
    <w:qFormat/>
    <w:rsid w:val="00F0648D"/>
  </w:style>
  <w:style w:type="character" w:customStyle="1" w:styleId="WW8Num3z7">
    <w:name w:val="WW8Num3z7"/>
    <w:qFormat/>
    <w:rsid w:val="00F0648D"/>
  </w:style>
  <w:style w:type="character" w:customStyle="1" w:styleId="WW8Num3z8">
    <w:name w:val="WW8Num3z8"/>
    <w:qFormat/>
    <w:rsid w:val="00F0648D"/>
  </w:style>
  <w:style w:type="character" w:customStyle="1" w:styleId="WW8Num4z0">
    <w:name w:val="WW8Num4z0"/>
    <w:qFormat/>
    <w:rsid w:val="00F0648D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F0648D"/>
    <w:rPr>
      <w:rFonts w:ascii="Courier New" w:hAnsi="Courier New" w:cs="Courier New"/>
    </w:rPr>
  </w:style>
  <w:style w:type="character" w:customStyle="1" w:styleId="WW8Num4z2">
    <w:name w:val="WW8Num4z2"/>
    <w:qFormat/>
    <w:rsid w:val="00F0648D"/>
    <w:rPr>
      <w:rFonts w:ascii="Wingdings" w:hAnsi="Wingdings" w:cs="Wingdings"/>
    </w:rPr>
  </w:style>
  <w:style w:type="character" w:customStyle="1" w:styleId="WW8Num4z3">
    <w:name w:val="WW8Num4z3"/>
    <w:qFormat/>
    <w:rsid w:val="00F0648D"/>
    <w:rPr>
      <w:rFonts w:ascii="Symbol" w:hAnsi="Symbol" w:cs="Symbol"/>
    </w:rPr>
  </w:style>
  <w:style w:type="character" w:customStyle="1" w:styleId="WW8Num5z0">
    <w:name w:val="WW8Num5z0"/>
    <w:qFormat/>
    <w:rsid w:val="00F0648D"/>
  </w:style>
  <w:style w:type="character" w:customStyle="1" w:styleId="WW8Num6z0">
    <w:name w:val="WW8Num6z0"/>
    <w:qFormat/>
    <w:rsid w:val="00F0648D"/>
    <w:rPr>
      <w:b/>
    </w:rPr>
  </w:style>
  <w:style w:type="character" w:customStyle="1" w:styleId="WW8Num7z0">
    <w:name w:val="WW8Num7z0"/>
    <w:qFormat/>
    <w:rsid w:val="00F0648D"/>
    <w:rPr>
      <w:b/>
    </w:rPr>
  </w:style>
  <w:style w:type="character" w:customStyle="1" w:styleId="WW8Num7z1">
    <w:name w:val="WW8Num7z1"/>
    <w:qFormat/>
    <w:rsid w:val="00F0648D"/>
  </w:style>
  <w:style w:type="character" w:customStyle="1" w:styleId="WW8Num7z2">
    <w:name w:val="WW8Num7z2"/>
    <w:qFormat/>
    <w:rsid w:val="00F0648D"/>
  </w:style>
  <w:style w:type="character" w:customStyle="1" w:styleId="WW8Num7z3">
    <w:name w:val="WW8Num7z3"/>
    <w:qFormat/>
    <w:rsid w:val="00F0648D"/>
  </w:style>
  <w:style w:type="character" w:customStyle="1" w:styleId="WW8Num7z4">
    <w:name w:val="WW8Num7z4"/>
    <w:qFormat/>
    <w:rsid w:val="00F0648D"/>
  </w:style>
  <w:style w:type="character" w:customStyle="1" w:styleId="WW8Num7z5">
    <w:name w:val="WW8Num7z5"/>
    <w:qFormat/>
    <w:rsid w:val="00F0648D"/>
  </w:style>
  <w:style w:type="character" w:customStyle="1" w:styleId="WW8Num7z6">
    <w:name w:val="WW8Num7z6"/>
    <w:qFormat/>
    <w:rsid w:val="00F0648D"/>
  </w:style>
  <w:style w:type="character" w:customStyle="1" w:styleId="WW8Num7z7">
    <w:name w:val="WW8Num7z7"/>
    <w:qFormat/>
    <w:rsid w:val="00F0648D"/>
  </w:style>
  <w:style w:type="character" w:customStyle="1" w:styleId="WW8Num7z8">
    <w:name w:val="WW8Num7z8"/>
    <w:qFormat/>
    <w:rsid w:val="00F0648D"/>
  </w:style>
  <w:style w:type="character" w:customStyle="1" w:styleId="WW8Num8z0">
    <w:name w:val="WW8Num8z0"/>
    <w:qFormat/>
    <w:rsid w:val="00F0648D"/>
    <w:rPr>
      <w:b/>
      <w:sz w:val="23"/>
      <w:szCs w:val="23"/>
    </w:rPr>
  </w:style>
  <w:style w:type="character" w:customStyle="1" w:styleId="WW8Num8z1">
    <w:name w:val="WW8Num8z1"/>
    <w:qFormat/>
    <w:rsid w:val="00F0648D"/>
  </w:style>
  <w:style w:type="character" w:customStyle="1" w:styleId="WW8Num8z2">
    <w:name w:val="WW8Num8z2"/>
    <w:qFormat/>
    <w:rsid w:val="00F0648D"/>
  </w:style>
  <w:style w:type="character" w:customStyle="1" w:styleId="WW8Num8z3">
    <w:name w:val="WW8Num8z3"/>
    <w:qFormat/>
    <w:rsid w:val="00F0648D"/>
  </w:style>
  <w:style w:type="character" w:customStyle="1" w:styleId="WW8Num8z4">
    <w:name w:val="WW8Num8z4"/>
    <w:qFormat/>
    <w:rsid w:val="00F0648D"/>
  </w:style>
  <w:style w:type="character" w:customStyle="1" w:styleId="WW8Num8z5">
    <w:name w:val="WW8Num8z5"/>
    <w:qFormat/>
    <w:rsid w:val="00F0648D"/>
  </w:style>
  <w:style w:type="character" w:customStyle="1" w:styleId="WW8Num8z6">
    <w:name w:val="WW8Num8z6"/>
    <w:qFormat/>
    <w:rsid w:val="00F0648D"/>
  </w:style>
  <w:style w:type="character" w:customStyle="1" w:styleId="WW8Num8z7">
    <w:name w:val="WW8Num8z7"/>
    <w:qFormat/>
    <w:rsid w:val="00F0648D"/>
  </w:style>
  <w:style w:type="character" w:customStyle="1" w:styleId="WW8Num8z8">
    <w:name w:val="WW8Num8z8"/>
    <w:qFormat/>
    <w:rsid w:val="00F0648D"/>
  </w:style>
  <w:style w:type="character" w:customStyle="1" w:styleId="WW8Num9z0">
    <w:name w:val="WW8Num9z0"/>
    <w:qFormat/>
    <w:rsid w:val="00F0648D"/>
  </w:style>
  <w:style w:type="character" w:customStyle="1" w:styleId="WW8Num10z0">
    <w:name w:val="WW8Num10z0"/>
    <w:qFormat/>
    <w:rsid w:val="00F0648D"/>
  </w:style>
  <w:style w:type="character" w:customStyle="1" w:styleId="WW8Num10z1">
    <w:name w:val="WW8Num10z1"/>
    <w:qFormat/>
    <w:rsid w:val="00F0648D"/>
  </w:style>
  <w:style w:type="character" w:customStyle="1" w:styleId="WW8Num11z0">
    <w:name w:val="WW8Num11z0"/>
    <w:qFormat/>
    <w:rsid w:val="00F0648D"/>
    <w:rPr>
      <w:b/>
    </w:rPr>
  </w:style>
  <w:style w:type="character" w:customStyle="1" w:styleId="WW8Num11z1">
    <w:name w:val="WW8Num11z1"/>
    <w:qFormat/>
    <w:rsid w:val="00F0648D"/>
  </w:style>
  <w:style w:type="character" w:customStyle="1" w:styleId="WW8Num11z2">
    <w:name w:val="WW8Num11z2"/>
    <w:qFormat/>
    <w:rsid w:val="00F0648D"/>
  </w:style>
  <w:style w:type="character" w:customStyle="1" w:styleId="WW8Num11z3">
    <w:name w:val="WW8Num11z3"/>
    <w:qFormat/>
    <w:rsid w:val="00F0648D"/>
  </w:style>
  <w:style w:type="character" w:customStyle="1" w:styleId="WW8Num11z4">
    <w:name w:val="WW8Num11z4"/>
    <w:qFormat/>
    <w:rsid w:val="00F0648D"/>
  </w:style>
  <w:style w:type="character" w:customStyle="1" w:styleId="WW8Num11z5">
    <w:name w:val="WW8Num11z5"/>
    <w:qFormat/>
    <w:rsid w:val="00F0648D"/>
  </w:style>
  <w:style w:type="character" w:customStyle="1" w:styleId="WW8Num11z6">
    <w:name w:val="WW8Num11z6"/>
    <w:qFormat/>
    <w:rsid w:val="00F0648D"/>
  </w:style>
  <w:style w:type="character" w:customStyle="1" w:styleId="WW8Num11z7">
    <w:name w:val="WW8Num11z7"/>
    <w:qFormat/>
    <w:rsid w:val="00F0648D"/>
  </w:style>
  <w:style w:type="character" w:customStyle="1" w:styleId="WW8Num11z8">
    <w:name w:val="WW8Num11z8"/>
    <w:qFormat/>
    <w:rsid w:val="00F0648D"/>
  </w:style>
  <w:style w:type="character" w:customStyle="1" w:styleId="WW8Num12z0">
    <w:name w:val="WW8Num12z0"/>
    <w:qFormat/>
    <w:rsid w:val="00F0648D"/>
  </w:style>
  <w:style w:type="character" w:customStyle="1" w:styleId="WW8Num12z1">
    <w:name w:val="WW8Num12z1"/>
    <w:qFormat/>
    <w:rsid w:val="00F0648D"/>
  </w:style>
  <w:style w:type="character" w:customStyle="1" w:styleId="WW8Num12z2">
    <w:name w:val="WW8Num12z2"/>
    <w:qFormat/>
    <w:rsid w:val="00F0648D"/>
  </w:style>
  <w:style w:type="character" w:customStyle="1" w:styleId="WW8Num12z3">
    <w:name w:val="WW8Num12z3"/>
    <w:qFormat/>
    <w:rsid w:val="00F0648D"/>
  </w:style>
  <w:style w:type="character" w:customStyle="1" w:styleId="WW8Num12z4">
    <w:name w:val="WW8Num12z4"/>
    <w:qFormat/>
    <w:rsid w:val="00F0648D"/>
  </w:style>
  <w:style w:type="character" w:customStyle="1" w:styleId="WW8Num12z5">
    <w:name w:val="WW8Num12z5"/>
    <w:qFormat/>
    <w:rsid w:val="00F0648D"/>
  </w:style>
  <w:style w:type="character" w:customStyle="1" w:styleId="WW8Num12z6">
    <w:name w:val="WW8Num12z6"/>
    <w:qFormat/>
    <w:rsid w:val="00F0648D"/>
  </w:style>
  <w:style w:type="character" w:customStyle="1" w:styleId="WW8Num12z7">
    <w:name w:val="WW8Num12z7"/>
    <w:qFormat/>
    <w:rsid w:val="00F0648D"/>
  </w:style>
  <w:style w:type="character" w:customStyle="1" w:styleId="WW8Num12z8">
    <w:name w:val="WW8Num12z8"/>
    <w:qFormat/>
    <w:rsid w:val="00F0648D"/>
  </w:style>
  <w:style w:type="character" w:customStyle="1" w:styleId="WW8Num13z0">
    <w:name w:val="WW8Num13z0"/>
    <w:qFormat/>
    <w:rsid w:val="00F0648D"/>
    <w:rPr>
      <w:b/>
    </w:rPr>
  </w:style>
  <w:style w:type="character" w:customStyle="1" w:styleId="WW8Num13z1">
    <w:name w:val="WW8Num13z1"/>
    <w:qFormat/>
    <w:rsid w:val="00F0648D"/>
  </w:style>
  <w:style w:type="character" w:customStyle="1" w:styleId="WW8Num13z2">
    <w:name w:val="WW8Num13z2"/>
    <w:qFormat/>
    <w:rsid w:val="00F0648D"/>
  </w:style>
  <w:style w:type="character" w:customStyle="1" w:styleId="WW8Num13z3">
    <w:name w:val="WW8Num13z3"/>
    <w:qFormat/>
    <w:rsid w:val="00F0648D"/>
  </w:style>
  <w:style w:type="character" w:customStyle="1" w:styleId="WW8Num13z4">
    <w:name w:val="WW8Num13z4"/>
    <w:qFormat/>
    <w:rsid w:val="00F0648D"/>
  </w:style>
  <w:style w:type="character" w:customStyle="1" w:styleId="WW8Num13z5">
    <w:name w:val="WW8Num13z5"/>
    <w:qFormat/>
    <w:rsid w:val="00F0648D"/>
  </w:style>
  <w:style w:type="character" w:customStyle="1" w:styleId="WW8Num13z6">
    <w:name w:val="WW8Num13z6"/>
    <w:qFormat/>
    <w:rsid w:val="00F0648D"/>
  </w:style>
  <w:style w:type="character" w:customStyle="1" w:styleId="WW8Num13z7">
    <w:name w:val="WW8Num13z7"/>
    <w:qFormat/>
    <w:rsid w:val="00F0648D"/>
  </w:style>
  <w:style w:type="character" w:customStyle="1" w:styleId="WW8Num13z8">
    <w:name w:val="WW8Num13z8"/>
    <w:qFormat/>
    <w:rsid w:val="00F0648D"/>
  </w:style>
  <w:style w:type="character" w:customStyle="1" w:styleId="WW8Num14z0">
    <w:name w:val="WW8Num14z0"/>
    <w:qFormat/>
    <w:rsid w:val="00F0648D"/>
  </w:style>
  <w:style w:type="character" w:customStyle="1" w:styleId="WW8Num15z0">
    <w:name w:val="WW8Num15z0"/>
    <w:qFormat/>
    <w:rsid w:val="00F0648D"/>
  </w:style>
  <w:style w:type="character" w:customStyle="1" w:styleId="WW8Num15z1">
    <w:name w:val="WW8Num15z1"/>
    <w:qFormat/>
    <w:rsid w:val="00F0648D"/>
  </w:style>
  <w:style w:type="character" w:customStyle="1" w:styleId="WW8Num15z2">
    <w:name w:val="WW8Num15z2"/>
    <w:qFormat/>
    <w:rsid w:val="00F0648D"/>
  </w:style>
  <w:style w:type="character" w:customStyle="1" w:styleId="WW8Num15z3">
    <w:name w:val="WW8Num15z3"/>
    <w:qFormat/>
    <w:rsid w:val="00F0648D"/>
  </w:style>
  <w:style w:type="character" w:customStyle="1" w:styleId="WW8Num15z4">
    <w:name w:val="WW8Num15z4"/>
    <w:qFormat/>
    <w:rsid w:val="00F0648D"/>
  </w:style>
  <w:style w:type="character" w:customStyle="1" w:styleId="WW8Num15z5">
    <w:name w:val="WW8Num15z5"/>
    <w:qFormat/>
    <w:rsid w:val="00F0648D"/>
  </w:style>
  <w:style w:type="character" w:customStyle="1" w:styleId="WW8Num15z6">
    <w:name w:val="WW8Num15z6"/>
    <w:qFormat/>
    <w:rsid w:val="00F0648D"/>
  </w:style>
  <w:style w:type="character" w:customStyle="1" w:styleId="WW8Num15z7">
    <w:name w:val="WW8Num15z7"/>
    <w:qFormat/>
    <w:rsid w:val="00F0648D"/>
  </w:style>
  <w:style w:type="character" w:customStyle="1" w:styleId="WW8Num15z8">
    <w:name w:val="WW8Num15z8"/>
    <w:qFormat/>
    <w:rsid w:val="00F0648D"/>
  </w:style>
  <w:style w:type="character" w:customStyle="1" w:styleId="WW8Num16z0">
    <w:name w:val="WW8Num16z0"/>
    <w:qFormat/>
    <w:rsid w:val="00F0648D"/>
    <w:rPr>
      <w:b/>
    </w:rPr>
  </w:style>
  <w:style w:type="character" w:customStyle="1" w:styleId="WW8Num17z0">
    <w:name w:val="WW8Num17z0"/>
    <w:qFormat/>
    <w:rsid w:val="00F0648D"/>
    <w:rPr>
      <w:rFonts w:ascii="Times New Roman" w:hAnsi="Times New Roman" w:cs="Times New Roman"/>
      <w:b w:val="0"/>
    </w:rPr>
  </w:style>
  <w:style w:type="character" w:customStyle="1" w:styleId="WW8Num18z0">
    <w:name w:val="WW8Num18z0"/>
    <w:qFormat/>
    <w:rsid w:val="00F0648D"/>
  </w:style>
  <w:style w:type="character" w:customStyle="1" w:styleId="WW8Num18z1">
    <w:name w:val="WW8Num18z1"/>
    <w:qFormat/>
    <w:rsid w:val="00F0648D"/>
    <w:rPr>
      <w:color w:val="auto"/>
      <w:sz w:val="24"/>
    </w:rPr>
  </w:style>
  <w:style w:type="character" w:customStyle="1" w:styleId="10">
    <w:name w:val="Основной шрифт абзаца1"/>
    <w:qFormat/>
    <w:rsid w:val="00F0648D"/>
  </w:style>
  <w:style w:type="character" w:customStyle="1" w:styleId="2">
    <w:name w:val="Основной текст 2 Знак"/>
    <w:basedOn w:val="10"/>
    <w:qFormat/>
    <w:rsid w:val="00F0648D"/>
    <w:rPr>
      <w:sz w:val="24"/>
    </w:rPr>
  </w:style>
  <w:style w:type="character" w:customStyle="1" w:styleId="20">
    <w:name w:val="Знак Знак2"/>
    <w:basedOn w:val="10"/>
    <w:qFormat/>
    <w:rsid w:val="00F0648D"/>
    <w:rPr>
      <w:sz w:val="24"/>
    </w:rPr>
  </w:style>
  <w:style w:type="character" w:customStyle="1" w:styleId="a3">
    <w:name w:val="Текст сноски Знак"/>
    <w:basedOn w:val="10"/>
    <w:qFormat/>
    <w:rsid w:val="00F0648D"/>
  </w:style>
  <w:style w:type="character" w:customStyle="1" w:styleId="a4">
    <w:name w:val="Символ сноски"/>
    <w:basedOn w:val="10"/>
    <w:qFormat/>
    <w:rsid w:val="00F0648D"/>
    <w:rPr>
      <w:vertAlign w:val="superscript"/>
    </w:rPr>
  </w:style>
  <w:style w:type="character" w:customStyle="1" w:styleId="a5">
    <w:name w:val="Текст концевой сноски Знак"/>
    <w:basedOn w:val="10"/>
    <w:qFormat/>
    <w:rsid w:val="00F0648D"/>
  </w:style>
  <w:style w:type="character" w:customStyle="1" w:styleId="a6">
    <w:name w:val="Символ концевой сноски"/>
    <w:basedOn w:val="10"/>
    <w:qFormat/>
    <w:rsid w:val="00F0648D"/>
    <w:rPr>
      <w:vertAlign w:val="superscript"/>
    </w:rPr>
  </w:style>
  <w:style w:type="character" w:customStyle="1" w:styleId="a7">
    <w:name w:val="Верхний колонтитул Знак"/>
    <w:basedOn w:val="10"/>
    <w:qFormat/>
    <w:rsid w:val="00F0648D"/>
  </w:style>
  <w:style w:type="character" w:customStyle="1" w:styleId="a8">
    <w:name w:val="Нижний колонтитул Знак"/>
    <w:basedOn w:val="10"/>
    <w:qFormat/>
    <w:rsid w:val="00F0648D"/>
  </w:style>
  <w:style w:type="character" w:customStyle="1" w:styleId="HTML">
    <w:name w:val="Стандартный HTML Знак"/>
    <w:basedOn w:val="10"/>
    <w:qFormat/>
    <w:rsid w:val="00F0648D"/>
    <w:rPr>
      <w:rFonts w:ascii="Courier New" w:eastAsia="Courier New" w:hAnsi="Courier New" w:cs="Courier New"/>
      <w:color w:val="000000"/>
    </w:rPr>
  </w:style>
  <w:style w:type="character" w:customStyle="1" w:styleId="a9">
    <w:name w:val="Основной текст_"/>
    <w:basedOn w:val="10"/>
    <w:qFormat/>
    <w:rsid w:val="00F0648D"/>
    <w:rPr>
      <w:sz w:val="22"/>
      <w:szCs w:val="22"/>
      <w:shd w:val="clear" w:color="auto" w:fill="FFFFFF"/>
    </w:rPr>
  </w:style>
  <w:style w:type="character" w:customStyle="1" w:styleId="aa">
    <w:name w:val="Основной текст с отступом Знак"/>
    <w:basedOn w:val="10"/>
    <w:qFormat/>
    <w:rsid w:val="00F0648D"/>
    <w:rPr>
      <w:sz w:val="24"/>
    </w:rPr>
  </w:style>
  <w:style w:type="character" w:customStyle="1" w:styleId="ab">
    <w:name w:val="Основной текст Знак"/>
    <w:basedOn w:val="10"/>
    <w:qFormat/>
    <w:rsid w:val="00F0648D"/>
    <w:rPr>
      <w:sz w:val="24"/>
      <w:szCs w:val="24"/>
    </w:rPr>
  </w:style>
  <w:style w:type="character" w:customStyle="1" w:styleId="21">
    <w:name w:val="Основной текст с отступом 2 Знак"/>
    <w:basedOn w:val="10"/>
    <w:qFormat/>
    <w:rsid w:val="00F0648D"/>
    <w:rPr>
      <w:sz w:val="24"/>
      <w:szCs w:val="24"/>
    </w:rPr>
  </w:style>
  <w:style w:type="character" w:customStyle="1" w:styleId="3">
    <w:name w:val="Основной текст с отступом 3 Знак"/>
    <w:basedOn w:val="10"/>
    <w:qFormat/>
    <w:rsid w:val="00F0648D"/>
  </w:style>
  <w:style w:type="character" w:customStyle="1" w:styleId="11">
    <w:name w:val="Заголовок 1 Знак"/>
    <w:basedOn w:val="10"/>
    <w:qFormat/>
    <w:rsid w:val="00F0648D"/>
    <w:rPr>
      <w:b/>
      <w:bCs/>
      <w:sz w:val="18"/>
    </w:rPr>
  </w:style>
  <w:style w:type="character" w:customStyle="1" w:styleId="ac">
    <w:name w:val="Название Знак"/>
    <w:basedOn w:val="10"/>
    <w:qFormat/>
    <w:rsid w:val="00F0648D"/>
    <w:rPr>
      <w:b/>
      <w:sz w:val="28"/>
    </w:rPr>
  </w:style>
  <w:style w:type="character" w:customStyle="1" w:styleId="normaltextrun">
    <w:name w:val="normaltextrun"/>
    <w:basedOn w:val="10"/>
    <w:qFormat/>
    <w:rsid w:val="00F0648D"/>
  </w:style>
  <w:style w:type="character" w:customStyle="1" w:styleId="eop">
    <w:name w:val="eop"/>
    <w:basedOn w:val="10"/>
    <w:qFormat/>
    <w:rsid w:val="00F0648D"/>
  </w:style>
  <w:style w:type="character" w:customStyle="1" w:styleId="spellingerror">
    <w:name w:val="spellingerror"/>
    <w:basedOn w:val="10"/>
    <w:qFormat/>
    <w:rsid w:val="00F0648D"/>
  </w:style>
  <w:style w:type="character" w:customStyle="1" w:styleId="-">
    <w:name w:val="Интернет-ссылка"/>
    <w:basedOn w:val="10"/>
    <w:rsid w:val="00F0648D"/>
    <w:rPr>
      <w:color w:val="0000FF"/>
      <w:u w:val="single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F0648D"/>
    <w:rPr>
      <w:vertAlign w:val="superscript"/>
    </w:rPr>
  </w:style>
  <w:style w:type="character" w:customStyle="1" w:styleId="ae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sid w:val="00F0648D"/>
    <w:rPr>
      <w:vertAlign w:val="superscript"/>
    </w:rPr>
  </w:style>
  <w:style w:type="character" w:customStyle="1" w:styleId="22">
    <w:name w:val="Основной шрифт абзаца2"/>
    <w:qFormat/>
    <w:rsid w:val="00F0648D"/>
  </w:style>
  <w:style w:type="character" w:customStyle="1" w:styleId="23">
    <w:name w:val="Основной текст (2)_"/>
    <w:basedOn w:val="22"/>
    <w:qFormat/>
    <w:rsid w:val="00F0648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4">
    <w:name w:val="Основной текст (2) + Полужирный"/>
    <w:basedOn w:val="23"/>
    <w:qFormat/>
    <w:rsid w:val="00F0648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">
    <w:name w:val="Основной текст 2 Знак1"/>
    <w:basedOn w:val="a0"/>
    <w:link w:val="25"/>
    <w:uiPriority w:val="99"/>
    <w:semiHidden/>
    <w:qFormat/>
    <w:rsid w:val="00176242"/>
    <w:rPr>
      <w:lang w:eastAsia="zh-CN"/>
    </w:rPr>
  </w:style>
  <w:style w:type="paragraph" w:customStyle="1" w:styleId="af">
    <w:name w:val="Заголовок"/>
    <w:basedOn w:val="a"/>
    <w:next w:val="af0"/>
    <w:qFormat/>
    <w:rsid w:val="00F0648D"/>
    <w:pPr>
      <w:jc w:val="center"/>
    </w:pPr>
    <w:rPr>
      <w:b/>
      <w:sz w:val="28"/>
    </w:rPr>
  </w:style>
  <w:style w:type="paragraph" w:styleId="af0">
    <w:name w:val="Body Text"/>
    <w:basedOn w:val="a"/>
    <w:rsid w:val="00F0648D"/>
    <w:pPr>
      <w:tabs>
        <w:tab w:val="left" w:pos="708"/>
      </w:tabs>
      <w:jc w:val="both"/>
    </w:pPr>
    <w:rPr>
      <w:sz w:val="24"/>
      <w:szCs w:val="24"/>
    </w:rPr>
  </w:style>
  <w:style w:type="paragraph" w:styleId="af1">
    <w:name w:val="List"/>
    <w:basedOn w:val="af0"/>
    <w:rsid w:val="00F0648D"/>
    <w:rPr>
      <w:rFonts w:ascii="PT Astra Serif" w:hAnsi="PT Astra Serif" w:cs="Noto Sans Devanagari"/>
    </w:rPr>
  </w:style>
  <w:style w:type="paragraph" w:styleId="af2">
    <w:name w:val="caption"/>
    <w:basedOn w:val="a"/>
    <w:qFormat/>
    <w:rsid w:val="00F0648D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2">
    <w:name w:val="Указатель1"/>
    <w:basedOn w:val="a"/>
    <w:qFormat/>
    <w:rsid w:val="00F0648D"/>
    <w:pPr>
      <w:suppressLineNumbers/>
    </w:pPr>
    <w:rPr>
      <w:rFonts w:ascii="PT Astra Serif" w:hAnsi="PT Astra Serif" w:cs="Noto Sans Devanagari"/>
    </w:rPr>
  </w:style>
  <w:style w:type="paragraph" w:styleId="af4">
    <w:name w:val="Body Text Indent"/>
    <w:basedOn w:val="a"/>
    <w:rsid w:val="00F0648D"/>
    <w:pPr>
      <w:ind w:left="360"/>
      <w:jc w:val="both"/>
    </w:pPr>
    <w:rPr>
      <w:sz w:val="24"/>
    </w:rPr>
  </w:style>
  <w:style w:type="paragraph" w:customStyle="1" w:styleId="31">
    <w:name w:val="Основной текст с отступом 31"/>
    <w:basedOn w:val="a"/>
    <w:qFormat/>
    <w:rsid w:val="00F0648D"/>
    <w:pPr>
      <w:ind w:left="2160" w:hanging="2160"/>
    </w:pPr>
  </w:style>
  <w:style w:type="paragraph" w:customStyle="1" w:styleId="220">
    <w:name w:val="Основной текст 2 Знак2"/>
    <w:basedOn w:val="a"/>
    <w:link w:val="26"/>
    <w:qFormat/>
    <w:rsid w:val="00F0648D"/>
    <w:pPr>
      <w:jc w:val="both"/>
    </w:pPr>
    <w:rPr>
      <w:sz w:val="24"/>
    </w:rPr>
  </w:style>
  <w:style w:type="paragraph" w:customStyle="1" w:styleId="211">
    <w:name w:val="Основной текст с отступом 21"/>
    <w:basedOn w:val="a"/>
    <w:qFormat/>
    <w:rsid w:val="00F0648D"/>
    <w:pPr>
      <w:tabs>
        <w:tab w:val="left" w:pos="851"/>
      </w:tabs>
      <w:ind w:left="993" w:hanging="567"/>
      <w:jc w:val="both"/>
    </w:pPr>
    <w:rPr>
      <w:sz w:val="24"/>
      <w:szCs w:val="24"/>
    </w:rPr>
  </w:style>
  <w:style w:type="paragraph" w:styleId="af5">
    <w:name w:val="Balloon Text"/>
    <w:basedOn w:val="a"/>
    <w:qFormat/>
    <w:rsid w:val="00F0648D"/>
    <w:rPr>
      <w:rFonts w:ascii="Tahoma" w:hAnsi="Tahoma" w:cs="Tahoma"/>
      <w:sz w:val="16"/>
      <w:szCs w:val="16"/>
    </w:rPr>
  </w:style>
  <w:style w:type="paragraph" w:styleId="af6">
    <w:name w:val="footnote text"/>
    <w:basedOn w:val="a"/>
    <w:rsid w:val="00F0648D"/>
  </w:style>
  <w:style w:type="paragraph" w:styleId="af7">
    <w:name w:val="endnote text"/>
    <w:basedOn w:val="a"/>
    <w:rsid w:val="00F0648D"/>
  </w:style>
  <w:style w:type="paragraph" w:customStyle="1" w:styleId="af8">
    <w:name w:val="Верхний и нижний колонтитулы"/>
    <w:basedOn w:val="a"/>
    <w:qFormat/>
    <w:rsid w:val="00F0648D"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  <w:rsid w:val="00F0648D"/>
    <w:pPr>
      <w:tabs>
        <w:tab w:val="center" w:pos="4677"/>
        <w:tab w:val="right" w:pos="9355"/>
      </w:tabs>
    </w:pPr>
  </w:style>
  <w:style w:type="paragraph" w:styleId="afa">
    <w:name w:val="footer"/>
    <w:basedOn w:val="a"/>
    <w:rsid w:val="00F0648D"/>
    <w:pPr>
      <w:tabs>
        <w:tab w:val="center" w:pos="4677"/>
        <w:tab w:val="right" w:pos="9355"/>
      </w:tabs>
    </w:pPr>
  </w:style>
  <w:style w:type="paragraph" w:styleId="HTML0">
    <w:name w:val="HTML Preformatted"/>
    <w:basedOn w:val="a"/>
    <w:qFormat/>
    <w:rsid w:val="00F064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</w:rPr>
  </w:style>
  <w:style w:type="paragraph" w:customStyle="1" w:styleId="13">
    <w:name w:val="Основной текст1"/>
    <w:basedOn w:val="a"/>
    <w:qFormat/>
    <w:rsid w:val="00F0648D"/>
    <w:pPr>
      <w:shd w:val="clear" w:color="auto" w:fill="FFFFFF"/>
      <w:spacing w:after="240" w:line="259" w:lineRule="exact"/>
      <w:jc w:val="center"/>
    </w:pPr>
    <w:rPr>
      <w:sz w:val="22"/>
      <w:szCs w:val="22"/>
    </w:rPr>
  </w:style>
  <w:style w:type="paragraph" w:styleId="afb">
    <w:name w:val="List Paragraph"/>
    <w:basedOn w:val="a"/>
    <w:qFormat/>
    <w:rsid w:val="00F0648D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Standard">
    <w:name w:val="Standard"/>
    <w:qFormat/>
    <w:rsid w:val="00F0648D"/>
    <w:pPr>
      <w:widowControl w:val="0"/>
      <w:textAlignment w:val="baseline"/>
    </w:pPr>
    <w:rPr>
      <w:rFonts w:ascii="Arial" w:eastAsia="Lucida Sans Unicode" w:hAnsi="Arial" w:cs="Tahoma"/>
      <w:kern w:val="2"/>
      <w:sz w:val="21"/>
      <w:szCs w:val="24"/>
      <w:lang w:eastAsia="zh-CN"/>
    </w:rPr>
  </w:style>
  <w:style w:type="paragraph" w:customStyle="1" w:styleId="paragraph">
    <w:name w:val="paragraph"/>
    <w:basedOn w:val="a"/>
    <w:qFormat/>
    <w:rsid w:val="00F0648D"/>
    <w:pPr>
      <w:spacing w:before="100" w:after="100"/>
    </w:pPr>
    <w:rPr>
      <w:sz w:val="24"/>
      <w:szCs w:val="24"/>
    </w:rPr>
  </w:style>
  <w:style w:type="paragraph" w:customStyle="1" w:styleId="msonormalbullet1gif">
    <w:name w:val="msonormalbullet1.gif"/>
    <w:basedOn w:val="a"/>
    <w:qFormat/>
    <w:rsid w:val="00F0648D"/>
    <w:pPr>
      <w:spacing w:before="100" w:after="100"/>
    </w:pPr>
    <w:rPr>
      <w:sz w:val="24"/>
      <w:szCs w:val="24"/>
    </w:rPr>
  </w:style>
  <w:style w:type="paragraph" w:customStyle="1" w:styleId="14">
    <w:name w:val="Обычный1"/>
    <w:qFormat/>
    <w:rsid w:val="00F0648D"/>
    <w:pPr>
      <w:widowControl w:val="0"/>
      <w:snapToGrid w:val="0"/>
      <w:ind w:firstLine="400"/>
      <w:jc w:val="both"/>
    </w:pPr>
    <w:rPr>
      <w:rFonts w:eastAsia="Tahoma" w:cs="Noto Sans Devanagari"/>
      <w:sz w:val="24"/>
      <w:szCs w:val="24"/>
      <w:lang w:eastAsia="ar-SA" w:bidi="hi-IN"/>
    </w:rPr>
  </w:style>
  <w:style w:type="paragraph" w:customStyle="1" w:styleId="15">
    <w:name w:val="Абзац списка1"/>
    <w:basedOn w:val="14"/>
    <w:qFormat/>
    <w:rsid w:val="00F0648D"/>
    <w:pPr>
      <w:ind w:left="720" w:firstLine="0"/>
      <w:contextualSpacing/>
    </w:pPr>
    <w:rPr>
      <w:sz w:val="20"/>
      <w:szCs w:val="20"/>
    </w:rPr>
  </w:style>
  <w:style w:type="paragraph" w:customStyle="1" w:styleId="27">
    <w:name w:val="Обычный2"/>
    <w:qFormat/>
    <w:rsid w:val="00F0648D"/>
    <w:pPr>
      <w:widowControl w:val="0"/>
      <w:shd w:val="clear" w:color="auto" w:fill="FFFFFF"/>
      <w:ind w:firstLine="709"/>
      <w:jc w:val="both"/>
    </w:pPr>
    <w:rPr>
      <w:rFonts w:cs="Noto Sans Devanagari"/>
      <w:sz w:val="22"/>
      <w:szCs w:val="24"/>
      <w:lang w:eastAsia="zh-CN" w:bidi="hi-IN"/>
    </w:rPr>
  </w:style>
  <w:style w:type="paragraph" w:customStyle="1" w:styleId="ConsPlusNormal">
    <w:name w:val="ConsPlusNormal"/>
    <w:qFormat/>
    <w:rsid w:val="00F0648D"/>
    <w:pPr>
      <w:widowControl w:val="0"/>
      <w:ind w:firstLine="720"/>
    </w:pPr>
    <w:rPr>
      <w:rFonts w:ascii="Arial" w:hAnsi="Arial" w:cs="Arial"/>
      <w:sz w:val="22"/>
      <w:szCs w:val="22"/>
      <w:lang w:eastAsia="zh-CN" w:bidi="hi-IN"/>
    </w:rPr>
  </w:style>
  <w:style w:type="paragraph" w:customStyle="1" w:styleId="TextNormal">
    <w:name w:val="Text Normal"/>
    <w:basedOn w:val="14"/>
    <w:qFormat/>
    <w:rsid w:val="00F0648D"/>
    <w:pPr>
      <w:tabs>
        <w:tab w:val="left" w:pos="0"/>
      </w:tabs>
      <w:spacing w:after="120"/>
      <w:ind w:left="850" w:right="-1" w:hanging="283"/>
    </w:pPr>
    <w:rPr>
      <w:rFonts w:ascii="Arial" w:hAnsi="Arial" w:cs="Arial"/>
      <w:sz w:val="22"/>
      <w:szCs w:val="22"/>
    </w:rPr>
  </w:style>
  <w:style w:type="paragraph" w:customStyle="1" w:styleId="ConsPlusTitle">
    <w:name w:val="ConsPlusTitle"/>
    <w:qFormat/>
    <w:rsid w:val="00F0648D"/>
    <w:pPr>
      <w:widowControl w:val="0"/>
    </w:pPr>
    <w:rPr>
      <w:rFonts w:ascii="Arial" w:hAnsi="Arial" w:cs="Arial"/>
      <w:b/>
      <w:bCs/>
      <w:sz w:val="24"/>
      <w:szCs w:val="24"/>
      <w:lang w:eastAsia="zh-CN" w:bidi="hi-IN"/>
    </w:rPr>
  </w:style>
  <w:style w:type="paragraph" w:customStyle="1" w:styleId="25">
    <w:name w:val="Основной текст (2)"/>
    <w:basedOn w:val="a"/>
    <w:link w:val="210"/>
    <w:qFormat/>
    <w:rsid w:val="00F0648D"/>
    <w:pPr>
      <w:widowControl w:val="0"/>
      <w:shd w:val="clear" w:color="auto" w:fill="FFFFFF"/>
      <w:spacing w:after="300"/>
      <w:jc w:val="both"/>
    </w:pPr>
  </w:style>
  <w:style w:type="paragraph" w:styleId="afc">
    <w:name w:val="No Spacing"/>
    <w:qFormat/>
    <w:rsid w:val="00F0648D"/>
    <w:rPr>
      <w:rFonts w:ascii="Calibri" w:eastAsia="Calibri" w:hAnsi="Calibri"/>
      <w:sz w:val="22"/>
      <w:szCs w:val="22"/>
      <w:lang w:eastAsia="zh-CN"/>
    </w:rPr>
  </w:style>
  <w:style w:type="paragraph" w:styleId="26">
    <w:name w:val="Body Text 2"/>
    <w:basedOn w:val="a"/>
    <w:link w:val="220"/>
    <w:uiPriority w:val="99"/>
    <w:semiHidden/>
    <w:unhideWhenUsed/>
    <w:qFormat/>
    <w:rsid w:val="00176242"/>
    <w:pPr>
      <w:spacing w:after="120" w:line="48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MLAW;n=129338;fld=134;dst=10018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5525</Words>
  <Characters>31496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№  202</vt:lpstr>
    </vt:vector>
  </TitlesOfParts>
  <Company>Microsoft</Company>
  <LinksUpToDate>false</LinksUpToDate>
  <CharactersWithSpaces>36948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№  202</dc:title>
  <dc:subject/>
  <dc:creator>валя</dc:creator>
  <dc:description/>
  <cp:lastModifiedBy>Анастасия Андреевна Федорец</cp:lastModifiedBy>
  <cp:revision>7</cp:revision>
  <cp:lastPrinted>2025-11-21T03:13:00Z</cp:lastPrinted>
  <dcterms:created xsi:type="dcterms:W3CDTF">2026-06-15T00:33:00Z</dcterms:created>
  <dcterms:modified xsi:type="dcterms:W3CDTF">2026-06-16T08:56:00Z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