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131" w:rsidRDefault="00D05131" w:rsidP="00D05131">
      <w:pPr>
        <w:pStyle w:val="a3"/>
        <w:spacing w:line="360" w:lineRule="auto"/>
        <w:ind w:firstLine="709"/>
        <w:rPr>
          <w:sz w:val="22"/>
          <w:szCs w:val="22"/>
        </w:rPr>
      </w:pPr>
      <w:r>
        <w:rPr>
          <w:sz w:val="22"/>
          <w:szCs w:val="22"/>
        </w:rPr>
        <w:t>Описание объекта закупки.</w:t>
      </w:r>
    </w:p>
    <w:p w:rsidR="00D05131" w:rsidRDefault="00D05131" w:rsidP="00D05131">
      <w:pPr>
        <w:pStyle w:val="a3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на оказание услуг по проведению лабораторных исследований пищевой продукции для нужд ФКУ ИК-2 УФСИН России по Липецкой области.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970"/>
        <w:gridCol w:w="993"/>
        <w:gridCol w:w="992"/>
        <w:gridCol w:w="4075"/>
      </w:tblGrid>
      <w:tr w:rsidR="00D05131" w:rsidTr="00D0513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131" w:rsidRDefault="00D05131">
            <w:pPr>
              <w:pStyle w:val="a5"/>
              <w:spacing w:after="0" w:line="360" w:lineRule="auto"/>
              <w:ind w:left="0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/п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131" w:rsidRDefault="00D05131">
            <w:pPr>
              <w:pStyle w:val="a5"/>
              <w:spacing w:after="0" w:line="36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услуг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131" w:rsidRDefault="00D05131">
            <w:pPr>
              <w:pStyle w:val="a5"/>
              <w:spacing w:after="0" w:line="36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Ед. 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131" w:rsidRDefault="00D05131">
            <w:pPr>
              <w:pStyle w:val="a5"/>
              <w:spacing w:after="0" w:line="36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Кол-во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131" w:rsidRDefault="00D05131">
            <w:pPr>
              <w:pStyle w:val="a5"/>
              <w:spacing w:after="0" w:line="36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Характеристики услуг</w:t>
            </w:r>
          </w:p>
        </w:tc>
      </w:tr>
      <w:tr w:rsidR="00D05131" w:rsidTr="00D0513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131" w:rsidRDefault="00D05131">
            <w:pPr>
              <w:pStyle w:val="a5"/>
              <w:spacing w:after="0" w:line="36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131" w:rsidRDefault="00D05131" w:rsidP="00D05131">
            <w:pPr>
              <w:pStyle w:val="a5"/>
              <w:spacing w:after="0" w:line="36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Санитарно-гигиенические исследования пищевой продукции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131" w:rsidRDefault="00D05131">
            <w:pPr>
              <w:pStyle w:val="a5"/>
              <w:spacing w:after="0" w:line="360" w:lineRule="auto"/>
              <w:ind w:left="0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Усл</w:t>
            </w:r>
            <w:proofErr w:type="gramStart"/>
            <w:r>
              <w:rPr>
                <w:rFonts w:ascii="Times New Roman" w:hAnsi="Times New Roman"/>
              </w:rPr>
              <w:t>.е</w:t>
            </w:r>
            <w:proofErr w:type="gramEnd"/>
            <w:r>
              <w:rPr>
                <w:rFonts w:ascii="Times New Roman" w:hAnsi="Times New Roman"/>
              </w:rPr>
              <w:t>д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131" w:rsidRDefault="000F5E25">
            <w:pPr>
              <w:pStyle w:val="a5"/>
              <w:spacing w:after="0" w:line="36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131" w:rsidRDefault="00D05131">
            <w:pPr>
              <w:spacing w:line="360" w:lineRule="auto"/>
              <w:jc w:val="both"/>
            </w:pPr>
            <w:r>
              <w:t>- определение калорийности обеденного рациона</w:t>
            </w:r>
          </w:p>
          <w:p w:rsidR="00D05131" w:rsidRDefault="00D05131">
            <w:pPr>
              <w:spacing w:line="360" w:lineRule="auto"/>
              <w:jc w:val="both"/>
            </w:pPr>
            <w:r>
              <w:t>- определение массовой доли золы/ золы/ зольности /массовая доля золы, нерастворимой в соляной кислоте</w:t>
            </w:r>
          </w:p>
          <w:p w:rsidR="00D05131" w:rsidRDefault="00D05131">
            <w:pPr>
              <w:spacing w:line="360" w:lineRule="auto"/>
              <w:jc w:val="both"/>
            </w:pPr>
            <w:r>
              <w:t>- определение титруемой кислотности/кислотности</w:t>
            </w:r>
          </w:p>
          <w:p w:rsidR="00D05131" w:rsidRDefault="00D05131">
            <w:pPr>
              <w:spacing w:line="360" w:lineRule="auto"/>
              <w:jc w:val="both"/>
            </w:pPr>
            <w:r>
              <w:t>- определение пористости</w:t>
            </w:r>
          </w:p>
          <w:p w:rsidR="00D05131" w:rsidRDefault="00D05131">
            <w:pPr>
              <w:spacing w:line="360" w:lineRule="auto"/>
              <w:jc w:val="both"/>
            </w:pPr>
            <w:r>
              <w:t>- определение свинца в пищевых продуктах, БАД</w:t>
            </w:r>
          </w:p>
          <w:p w:rsidR="00D05131" w:rsidRDefault="00D05131">
            <w:pPr>
              <w:spacing w:line="360" w:lineRule="auto"/>
              <w:jc w:val="both"/>
            </w:pPr>
            <w:r>
              <w:t>- определение мышьяка в пищевых продуктах, БАД</w:t>
            </w:r>
          </w:p>
          <w:p w:rsidR="00D05131" w:rsidRDefault="00D05131">
            <w:pPr>
              <w:spacing w:line="360" w:lineRule="auto"/>
              <w:jc w:val="both"/>
            </w:pPr>
            <w:r>
              <w:t xml:space="preserve"> -определение кадмия в пищевых продуктах, БАД</w:t>
            </w:r>
          </w:p>
          <w:p w:rsidR="00D05131" w:rsidRDefault="00D05131">
            <w:pPr>
              <w:spacing w:line="360" w:lineRule="auto"/>
              <w:jc w:val="both"/>
            </w:pPr>
            <w:r>
              <w:t xml:space="preserve"> -определение зараженности/зараженности вредителями хлебных запасов</w:t>
            </w:r>
          </w:p>
          <w:p w:rsidR="00D05131" w:rsidRDefault="00D05131">
            <w:pPr>
              <w:spacing w:line="360" w:lineRule="auto"/>
              <w:jc w:val="both"/>
            </w:pPr>
            <w:r>
              <w:t xml:space="preserve"> -определение загрязненности вредителями хлебных запасов</w:t>
            </w:r>
          </w:p>
          <w:p w:rsidR="00D05131" w:rsidRDefault="00D05131">
            <w:pPr>
              <w:spacing w:line="360" w:lineRule="auto"/>
              <w:jc w:val="both"/>
            </w:pPr>
            <w:r>
              <w:t xml:space="preserve"> - определение  массовой доли металлических примесей /</w:t>
            </w:r>
            <w:proofErr w:type="spellStart"/>
            <w:r>
              <w:t>ферропримесей</w:t>
            </w:r>
            <w:proofErr w:type="spellEnd"/>
            <w:r>
              <w:t>/ металломагнитной примеси</w:t>
            </w:r>
          </w:p>
        </w:tc>
      </w:tr>
    </w:tbl>
    <w:p w:rsidR="00D05131" w:rsidRDefault="00D05131" w:rsidP="00D05131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Требования к оказанию услуг</w:t>
      </w:r>
      <w:r>
        <w:rPr>
          <w:rFonts w:ascii="Times New Roman" w:hAnsi="Times New Roman"/>
        </w:rPr>
        <w:t>:</w:t>
      </w:r>
    </w:p>
    <w:p w:rsidR="00D05131" w:rsidRDefault="00D05131" w:rsidP="00D05131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Лабораторные исследования в соответствии с требованиями статьи 42 ФЗ от 30.03.1999 № 52-ФЗ «О санитарно-эпидемиологическом благополучии населения»: наличие действующего аттестата аккредитации испытательной лаборатории (центра), выданного национальным органом по аккредитации в порядке, установленном Федеральном законом от 28.12.2013 №412-ФЗ «Об аккредитации в национальной системе аккредитации» или наличие действующего аттестата эксперта, выданного в порядке, установленном Постановлением Правительства РФ от 29.12.2014 №1602 «О порядке аттестации</w:t>
      </w:r>
      <w:proofErr w:type="gramEnd"/>
      <w:r>
        <w:rPr>
          <w:rFonts w:ascii="Times New Roman" w:hAnsi="Times New Roman"/>
        </w:rPr>
        <w:t xml:space="preserve"> экспертов на право проведения санитарно-эпидемиологических экспертиз, расследований, обследований, исследований, испытаний и иных видов оценок соблюдения санитарно-эпидемиологических требований»</w:t>
      </w:r>
      <w:r w:rsidR="003834C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Контроль качества</w:t>
      </w:r>
      <w:r w:rsidR="003834CA">
        <w:rPr>
          <w:rFonts w:ascii="Times New Roman" w:hAnsi="Times New Roman"/>
        </w:rPr>
        <w:t xml:space="preserve"> </w:t>
      </w:r>
      <w:r w:rsidR="00BE280F" w:rsidRPr="00BE280F">
        <w:rPr>
          <w:rFonts w:ascii="Times New Roman" w:hAnsi="Times New Roman"/>
        </w:rPr>
        <w:t xml:space="preserve">СанПиН </w:t>
      </w:r>
      <w:r w:rsidR="003834CA">
        <w:rPr>
          <w:rFonts w:ascii="Times New Roman" w:hAnsi="Times New Roman"/>
        </w:rPr>
        <w:t xml:space="preserve">              </w:t>
      </w:r>
      <w:r w:rsidR="00BE280F" w:rsidRPr="00BE280F">
        <w:rPr>
          <w:rFonts w:ascii="Times New Roman" w:hAnsi="Times New Roman"/>
        </w:rPr>
        <w:t>2.3.2.1078-01 Гигиенические требования безопасности и пищевой ценности пищевых продукто</w:t>
      </w:r>
      <w:r w:rsidR="003834CA">
        <w:rPr>
          <w:rFonts w:ascii="Times New Roman" w:hAnsi="Times New Roman"/>
        </w:rPr>
        <w:t>в.</w:t>
      </w:r>
    </w:p>
    <w:p w:rsidR="003834CA" w:rsidRDefault="003834CA" w:rsidP="00D05131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b/>
          <w:bCs/>
        </w:rPr>
      </w:pPr>
    </w:p>
    <w:p w:rsidR="007D0115" w:rsidRDefault="007D0115" w:rsidP="00D05131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b/>
          <w:bCs/>
        </w:rPr>
      </w:pPr>
    </w:p>
    <w:p w:rsidR="00D05131" w:rsidRPr="00EE2CFF" w:rsidRDefault="00EE2CFF" w:rsidP="00EE2CFF">
      <w:pPr>
        <w:jc w:val="both"/>
        <w:rPr>
          <w:b/>
          <w:bCs/>
        </w:rPr>
      </w:pPr>
      <w:r>
        <w:rPr>
          <w:b/>
          <w:bCs/>
        </w:rPr>
        <w:lastRenderedPageBreak/>
        <w:t xml:space="preserve">      </w:t>
      </w:r>
      <w:r w:rsidR="00D05131" w:rsidRPr="00EE2CFF">
        <w:rPr>
          <w:b/>
          <w:bCs/>
        </w:rPr>
        <w:t>Определения понятия лабораторных исследований:</w:t>
      </w:r>
    </w:p>
    <w:p w:rsidR="00D05131" w:rsidRDefault="00D05131" w:rsidP="00D05131">
      <w:pPr>
        <w:jc w:val="both"/>
      </w:pPr>
      <w:r>
        <w:t>- подготовка материала к лабораторным исследованиям;</w:t>
      </w:r>
    </w:p>
    <w:p w:rsidR="00D05131" w:rsidRDefault="00D05131" w:rsidP="00D05131">
      <w:pPr>
        <w:jc w:val="both"/>
      </w:pPr>
      <w:r>
        <w:t>- испытания материала с помощью реактивов;</w:t>
      </w:r>
    </w:p>
    <w:p w:rsidR="00D05131" w:rsidRDefault="00D05131" w:rsidP="00D05131">
      <w:pPr>
        <w:jc w:val="both"/>
      </w:pPr>
      <w:r>
        <w:t xml:space="preserve">- выдача протокола исследования. </w:t>
      </w:r>
    </w:p>
    <w:p w:rsidR="00D05131" w:rsidRDefault="00EE2CFF" w:rsidP="00D05131">
      <w:pPr>
        <w:jc w:val="both"/>
        <w:rPr>
          <w:b/>
          <w:bCs/>
        </w:rPr>
      </w:pPr>
      <w:r>
        <w:t xml:space="preserve">      </w:t>
      </w:r>
      <w:r w:rsidR="00D05131">
        <w:rPr>
          <w:b/>
          <w:bCs/>
        </w:rPr>
        <w:t>Иные требования к услугам и условия их оказания, по усмотрению заказчика:</w:t>
      </w:r>
    </w:p>
    <w:p w:rsidR="00D05131" w:rsidRDefault="00D05131" w:rsidP="00D05131">
      <w:pPr>
        <w:jc w:val="both"/>
      </w:pPr>
      <w:r>
        <w:t>При выполнении контракта исполнитель обязан иметь документы, подтверждающие квалификацию работников, привлекаемых к выполнению контракта.</w:t>
      </w:r>
    </w:p>
    <w:p w:rsidR="00D05131" w:rsidRDefault="00D05131" w:rsidP="00D05131">
      <w:pPr>
        <w:jc w:val="both"/>
      </w:pPr>
      <w:r>
        <w:t xml:space="preserve">Оказание услуг должны осуществлять организации (юридическое лицо или индивидуальный предприниматель), специализирующиеся на выполнении соответствующих работ, и располагающие квалифицированными специалистами. </w:t>
      </w:r>
    </w:p>
    <w:p w:rsidR="00D05131" w:rsidRDefault="00D05131" w:rsidP="00D05131">
      <w:pPr>
        <w:jc w:val="both"/>
        <w:rPr>
          <w:b/>
          <w:bCs/>
        </w:rPr>
      </w:pPr>
      <w:r>
        <w:t xml:space="preserve">      </w:t>
      </w:r>
      <w:r>
        <w:rPr>
          <w:b/>
          <w:bCs/>
        </w:rPr>
        <w:t>Срок оказания услуг:</w:t>
      </w:r>
    </w:p>
    <w:p w:rsidR="00D05131" w:rsidRDefault="00D05131" w:rsidP="00D05131">
      <w:pPr>
        <w:jc w:val="both"/>
      </w:pPr>
      <w:r>
        <w:t xml:space="preserve">По заявке Заказчика Исполнитель обязан передать протокол с результатами проведенных исследований </w:t>
      </w:r>
      <w:r w:rsidR="007D0115">
        <w:t>пищи</w:t>
      </w:r>
      <w:r>
        <w:t xml:space="preserve"> с момента передачи ему образцов проб исследований воды в течени</w:t>
      </w:r>
      <w:proofErr w:type="gramStart"/>
      <w:r>
        <w:t>и</w:t>
      </w:r>
      <w:proofErr w:type="gramEnd"/>
      <w:r>
        <w:t xml:space="preserve"> 5 рабочих дней.</w:t>
      </w:r>
    </w:p>
    <w:p w:rsidR="00D05131" w:rsidRPr="00190BDE" w:rsidRDefault="00D05131" w:rsidP="00D05131">
      <w:pPr>
        <w:suppressAutoHyphens/>
        <w:autoSpaceDN w:val="0"/>
        <w:spacing w:line="276" w:lineRule="auto"/>
        <w:ind w:left="113" w:right="113"/>
        <w:jc w:val="both"/>
        <w:textAlignment w:val="baseline"/>
        <w:rPr>
          <w:rFonts w:eastAsia="Calibri"/>
          <w:kern w:val="3"/>
          <w:szCs w:val="22"/>
          <w:lang w:eastAsia="zh-CN"/>
        </w:rPr>
      </w:pPr>
      <w:r w:rsidRPr="00190BDE">
        <w:rPr>
          <w:rFonts w:eastAsia="Calibri"/>
          <w:kern w:val="3"/>
          <w:szCs w:val="22"/>
          <w:lang w:eastAsia="zh-CN"/>
        </w:rPr>
        <w:t xml:space="preserve">  </w:t>
      </w:r>
    </w:p>
    <w:p w:rsidR="00190BDE" w:rsidRDefault="00190BDE"/>
    <w:p w:rsidR="00533793" w:rsidRDefault="00190BDE">
      <w:r>
        <w:t>Начальник ОКБИиХО</w:t>
      </w:r>
    </w:p>
    <w:p w:rsidR="00190BDE" w:rsidRDefault="00EE2CFF">
      <w:r>
        <w:t>м</w:t>
      </w:r>
      <w:r w:rsidR="00190BDE">
        <w:t>айор внутренней службы                 ___</w:t>
      </w:r>
      <w:bookmarkStart w:id="0" w:name="_GoBack"/>
      <w:bookmarkEnd w:id="0"/>
      <w:r w:rsidR="00190BDE">
        <w:t>_______                    А.О. Кононов</w:t>
      </w:r>
    </w:p>
    <w:sectPr w:rsidR="00190B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644"/>
    <w:rsid w:val="000F5E25"/>
    <w:rsid w:val="00190BDE"/>
    <w:rsid w:val="003834CA"/>
    <w:rsid w:val="00533793"/>
    <w:rsid w:val="0059480A"/>
    <w:rsid w:val="0066472A"/>
    <w:rsid w:val="007D0115"/>
    <w:rsid w:val="00A85644"/>
    <w:rsid w:val="00BE280F"/>
    <w:rsid w:val="00C23D6F"/>
    <w:rsid w:val="00D05131"/>
    <w:rsid w:val="00E818D2"/>
    <w:rsid w:val="00EE2CFF"/>
    <w:rsid w:val="00F900A8"/>
    <w:rsid w:val="00FE0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131"/>
    <w:pPr>
      <w:spacing w:after="0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D05131"/>
    <w:pPr>
      <w:jc w:val="center"/>
    </w:pPr>
    <w:rPr>
      <w:b/>
      <w:bCs/>
    </w:rPr>
  </w:style>
  <w:style w:type="character" w:customStyle="1" w:styleId="a4">
    <w:name w:val="Подзаголовок Знак"/>
    <w:basedOn w:val="a0"/>
    <w:link w:val="a3"/>
    <w:rsid w:val="00D05131"/>
    <w:rPr>
      <w:rFonts w:ascii="Times New Roman" w:eastAsia="Times New Roman" w:hAnsi="Times New Roman" w:cs="Times New Roman"/>
      <w:b/>
      <w:bCs/>
      <w:szCs w:val="24"/>
      <w:lang w:eastAsia="ru-RU"/>
    </w:rPr>
  </w:style>
  <w:style w:type="paragraph" w:styleId="a5">
    <w:name w:val="List Paragraph"/>
    <w:basedOn w:val="a"/>
    <w:uiPriority w:val="1"/>
    <w:qFormat/>
    <w:rsid w:val="00D0513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131"/>
    <w:pPr>
      <w:spacing w:after="0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D05131"/>
    <w:pPr>
      <w:jc w:val="center"/>
    </w:pPr>
    <w:rPr>
      <w:b/>
      <w:bCs/>
    </w:rPr>
  </w:style>
  <w:style w:type="character" w:customStyle="1" w:styleId="a4">
    <w:name w:val="Подзаголовок Знак"/>
    <w:basedOn w:val="a0"/>
    <w:link w:val="a3"/>
    <w:rsid w:val="00D05131"/>
    <w:rPr>
      <w:rFonts w:ascii="Times New Roman" w:eastAsia="Times New Roman" w:hAnsi="Times New Roman" w:cs="Times New Roman"/>
      <w:b/>
      <w:bCs/>
      <w:szCs w:val="24"/>
      <w:lang w:eastAsia="ru-RU"/>
    </w:rPr>
  </w:style>
  <w:style w:type="paragraph" w:styleId="a5">
    <w:name w:val="List Paragraph"/>
    <w:basedOn w:val="a"/>
    <w:uiPriority w:val="1"/>
    <w:qFormat/>
    <w:rsid w:val="00D0513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3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тыла 2</dc:creator>
  <cp:keywords/>
  <dc:description/>
  <cp:lastModifiedBy>отдел тыла 2</cp:lastModifiedBy>
  <cp:revision>8</cp:revision>
  <cp:lastPrinted>2026-03-18T13:23:00Z</cp:lastPrinted>
  <dcterms:created xsi:type="dcterms:W3CDTF">2026-03-17T10:33:00Z</dcterms:created>
  <dcterms:modified xsi:type="dcterms:W3CDTF">2026-03-18T13:24:00Z</dcterms:modified>
</cp:coreProperties>
</file>