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0376" w:rsidRDefault="008103B7">
      <w:pPr>
        <w:suppressAutoHyphens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ПРОЕКТ ДОГОВОР № ___</w:t>
      </w:r>
    </w:p>
    <w:p w:rsidR="004C0376" w:rsidRDefault="008103B7">
      <w:pPr>
        <w:suppressAutoHyphens w:val="0"/>
        <w:ind w:firstLine="708"/>
        <w:jc w:val="center"/>
      </w:pPr>
      <w:r>
        <w:rPr>
          <w:rFonts w:eastAsia="Calibri"/>
          <w:b/>
          <w:sz w:val="22"/>
          <w:szCs w:val="22"/>
          <w:lang w:eastAsia="en-US"/>
        </w:rPr>
        <w:t>на оказание услуги по эксплуатационно-техническому обслуживанию исправных и работ</w:t>
      </w:r>
      <w:r>
        <w:rPr>
          <w:rFonts w:eastAsia="Calibri"/>
          <w:b/>
          <w:sz w:val="22"/>
          <w:szCs w:val="22"/>
          <w:lang w:eastAsia="en-US"/>
        </w:rPr>
        <w:t>о</w:t>
      </w:r>
      <w:r>
        <w:rPr>
          <w:rFonts w:eastAsia="Calibri"/>
          <w:b/>
          <w:sz w:val="22"/>
          <w:szCs w:val="22"/>
          <w:lang w:eastAsia="en-US"/>
        </w:rPr>
        <w:t>способных установок системы автоматической пожарной сигнализации и оповещения и управл</w:t>
      </w:r>
      <w:r>
        <w:rPr>
          <w:rFonts w:eastAsia="Calibri"/>
          <w:b/>
          <w:sz w:val="22"/>
          <w:szCs w:val="22"/>
          <w:lang w:eastAsia="en-US"/>
        </w:rPr>
        <w:t>е</w:t>
      </w:r>
      <w:r>
        <w:rPr>
          <w:rFonts w:eastAsia="Calibri"/>
          <w:b/>
          <w:sz w:val="22"/>
          <w:szCs w:val="22"/>
          <w:lang w:eastAsia="en-US"/>
        </w:rPr>
        <w:t xml:space="preserve">ния эвакуацией людей и их текущему ремонту, </w:t>
      </w:r>
      <w:r>
        <w:rPr>
          <w:rFonts w:eastAsia="Calibri"/>
          <w:b/>
          <w:sz w:val="22"/>
          <w:szCs w:val="22"/>
        </w:rPr>
        <w:t xml:space="preserve">об </w:t>
      </w:r>
      <w:r>
        <w:rPr>
          <w:rFonts w:eastAsia="Calibri"/>
          <w:b/>
          <w:sz w:val="22"/>
          <w:szCs w:val="22"/>
        </w:rPr>
        <w:t>эксплуатационно-техническом обслуживании объектового оборудования системы Стрелец-Мониторинг, мониторингу пожарной обстановки и контролю за работоспособностью средств пожарной автоматики (АПС, СОУЭ, оборудования с</w:t>
      </w:r>
      <w:r>
        <w:rPr>
          <w:rFonts w:eastAsia="Calibri"/>
          <w:b/>
          <w:sz w:val="22"/>
          <w:szCs w:val="22"/>
        </w:rPr>
        <w:t>и</w:t>
      </w:r>
      <w:r>
        <w:rPr>
          <w:rFonts w:eastAsia="Calibri"/>
          <w:b/>
          <w:sz w:val="22"/>
          <w:szCs w:val="22"/>
        </w:rPr>
        <w:t>стемы Стрелец-Мониторинг)</w:t>
      </w:r>
    </w:p>
    <w:p w:rsidR="004C0376" w:rsidRDefault="004C0376">
      <w:pPr>
        <w:suppressAutoHyphens w:val="0"/>
        <w:ind w:firstLine="708"/>
        <w:jc w:val="center"/>
      </w:pPr>
    </w:p>
    <w:p w:rsidR="004C0376" w:rsidRDefault="004C0376">
      <w:pPr>
        <w:suppressAutoHyphens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4C0376" w:rsidRDefault="008103B7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ar-SA"/>
        </w:rPr>
        <w:t>г. Красноармей</w:t>
      </w:r>
      <w:r>
        <w:rPr>
          <w:rFonts w:eastAsia="Calibri"/>
          <w:sz w:val="22"/>
          <w:szCs w:val="22"/>
          <w:lang w:eastAsia="ar-SA"/>
        </w:rPr>
        <w:t xml:space="preserve">ск 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                    «     »  августа 2026 г</w:t>
      </w:r>
    </w:p>
    <w:p w:rsidR="004C0376" w:rsidRDefault="004C0376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4C0376" w:rsidRDefault="008103B7">
      <w:proofErr w:type="gramStart"/>
      <w:r>
        <w:rPr>
          <w:b/>
          <w:sz w:val="22"/>
          <w:szCs w:val="22"/>
          <w:shd w:val="clear" w:color="auto" w:fill="FFFFFF"/>
          <w:lang w:eastAsia="ru-RU"/>
        </w:rPr>
        <w:t>Муниципальное бюджетное дошкольное образовательное учреждение "Детский сад села Бобровка</w:t>
      </w:r>
      <w:r>
        <w:rPr>
          <w:b/>
          <w:sz w:val="22"/>
          <w:szCs w:val="22"/>
          <w:shd w:val="clear" w:color="auto" w:fill="FFFFFF"/>
          <w:lang w:eastAsia="ru-RU"/>
        </w:rPr>
        <w:t xml:space="preserve"> Красноармейского района Саратовской об</w:t>
      </w:r>
      <w:r>
        <w:rPr>
          <w:b/>
          <w:sz w:val="22"/>
          <w:szCs w:val="22"/>
          <w:shd w:val="clear" w:color="auto" w:fill="FFFFFF"/>
          <w:lang w:eastAsia="ru-RU"/>
        </w:rPr>
        <w:t>ласти",</w:t>
      </w:r>
      <w:r>
        <w:rPr>
          <w:b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>в лице заведующего Кудряшовой Любови Валерьевны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ru-RU"/>
        </w:rPr>
        <w:t>действующего на основании Устава</w:t>
      </w:r>
      <w:r>
        <w:rPr>
          <w:sz w:val="22"/>
          <w:szCs w:val="22"/>
        </w:rPr>
        <w:t>,</w:t>
      </w:r>
      <w:r>
        <w:rPr>
          <w:rFonts w:eastAsia="Calibri"/>
          <w:bCs/>
          <w:sz w:val="22"/>
          <w:szCs w:val="22"/>
          <w:lang w:eastAsia="en-US"/>
        </w:rPr>
        <w:t xml:space="preserve"> именуемое в дальнейшем «Заказчик», с одной стороны, и _______________________________________________________________________________</w:t>
      </w:r>
      <w:r>
        <w:rPr>
          <w:rFonts w:eastAsia="Calibri"/>
          <w:bCs/>
          <w:sz w:val="22"/>
          <w:szCs w:val="22"/>
        </w:rPr>
        <w:t>именуемое в дальнейшем «Исполнитель»,</w:t>
      </w:r>
      <w:r>
        <w:rPr>
          <w:rFonts w:eastAsia="Calibri"/>
          <w:bCs/>
          <w:sz w:val="22"/>
          <w:szCs w:val="22"/>
        </w:rPr>
        <w:t xml:space="preserve"> в лице _____________________________________________, действующего на основании Устава</w:t>
      </w:r>
      <w:r>
        <w:rPr>
          <w:rFonts w:eastAsia="Calibri"/>
          <w:bCs/>
          <w:sz w:val="22"/>
          <w:szCs w:val="22"/>
          <w:lang w:eastAsia="en-US"/>
        </w:rPr>
        <w:t xml:space="preserve">, с другой стороны, вместе именуемые Стороны, в соответствии с </w:t>
      </w:r>
      <w:r>
        <w:rPr>
          <w:rFonts w:eastAsia="Calibri"/>
          <w:color w:val="000000"/>
          <w:sz w:val="22"/>
          <w:szCs w:val="22"/>
          <w:lang w:eastAsia="en-US"/>
        </w:rPr>
        <w:t xml:space="preserve">ч.1 п. 4 ст. 93 </w:t>
      </w:r>
      <w:hyperlink r:id="rId6">
        <w:r>
          <w:rPr>
            <w:rStyle w:val="a6"/>
            <w:rFonts w:eastAsia="Calibri"/>
            <w:color w:val="000000"/>
            <w:sz w:val="22"/>
            <w:szCs w:val="22"/>
            <w:lang w:eastAsia="en-US"/>
          </w:rPr>
          <w:t>Федерального закона от 5</w:t>
        </w:r>
        <w:proofErr w:type="gramEnd"/>
        <w:r>
          <w:rPr>
            <w:rStyle w:val="a6"/>
            <w:rFonts w:eastAsia="Calibri"/>
            <w:color w:val="000000"/>
            <w:sz w:val="22"/>
            <w:szCs w:val="22"/>
            <w:lang w:eastAsia="en-US"/>
          </w:rPr>
          <w:t xml:space="preserve"> </w:t>
        </w:r>
        <w:proofErr w:type="gramStart"/>
        <w:r>
          <w:rPr>
            <w:rStyle w:val="a6"/>
            <w:rFonts w:eastAsia="Calibri"/>
            <w:color w:val="000000"/>
            <w:sz w:val="22"/>
            <w:szCs w:val="22"/>
            <w:lang w:eastAsia="en-US"/>
          </w:rPr>
          <w:t xml:space="preserve">апреля </w:t>
        </w:r>
        <w:r>
          <w:rPr>
            <w:rStyle w:val="a6"/>
            <w:rFonts w:eastAsia="Calibri"/>
            <w:color w:val="000000"/>
            <w:sz w:val="22"/>
            <w:szCs w:val="22"/>
            <w:lang w:eastAsia="en-US"/>
          </w:rPr>
          <w:t>2013</w:t>
        </w:r>
        <w:proofErr w:type="gramEnd"/>
        <w:r>
          <w:rPr>
            <w:rStyle w:val="a6"/>
            <w:rFonts w:eastAsia="Calibri"/>
            <w:color w:val="000000"/>
            <w:sz w:val="22"/>
            <w:szCs w:val="22"/>
            <w:lang w:eastAsia="en-US"/>
          </w:rPr>
          <w:t xml:space="preserve"> г. N 44-ФЗ "О контрактной системе в сфере закупок товаров, работ, услуг для обеспечения государственных и муниципальных нужд"</w:t>
        </w:r>
      </w:hyperlink>
      <w:r>
        <w:rPr>
          <w:rFonts w:eastAsia="Calibri"/>
          <w:color w:val="000000"/>
          <w:sz w:val="22"/>
          <w:szCs w:val="22"/>
          <w:lang w:eastAsia="en-US"/>
        </w:rPr>
        <w:t xml:space="preserve"> (далее - Закон N 44-ФЗ), заключили настоящий Договор о нижеследующем.</w:t>
      </w:r>
    </w:p>
    <w:p w:rsidR="004C0376" w:rsidRDefault="004C0376"/>
    <w:p w:rsidR="004C0376" w:rsidRDefault="008103B7">
      <w:pPr>
        <w:numPr>
          <w:ilvl w:val="0"/>
          <w:numId w:val="3"/>
        </w:numPr>
        <w:suppressAutoHyphens w:val="0"/>
        <w:ind w:firstLine="2257"/>
        <w:jc w:val="both"/>
        <w:rPr>
          <w:rFonts w:eastAsia="Calibri"/>
          <w:b/>
          <w:i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Термины и определения</w:t>
      </w:r>
    </w:p>
    <w:p w:rsidR="004C0376" w:rsidRDefault="008103B7">
      <w:pPr>
        <w:widowControl w:val="0"/>
        <w:suppressAutoHyphens w:val="0"/>
        <w:autoSpaceDE w:val="0"/>
        <w:ind w:firstLine="709"/>
        <w:jc w:val="both"/>
        <w:rPr>
          <w:b/>
          <w:i/>
          <w:sz w:val="22"/>
          <w:szCs w:val="22"/>
          <w:lang w:eastAsia="en-US"/>
        </w:rPr>
      </w:pPr>
      <w:r>
        <w:rPr>
          <w:rFonts w:eastAsia="Calibri"/>
          <w:b/>
          <w:i/>
          <w:sz w:val="22"/>
          <w:szCs w:val="22"/>
          <w:lang w:eastAsia="en-US"/>
        </w:rPr>
        <w:t>Организация</w:t>
      </w:r>
      <w:r>
        <w:rPr>
          <w:rFonts w:eastAsia="Calibri"/>
          <w:sz w:val="22"/>
          <w:szCs w:val="22"/>
          <w:lang w:eastAsia="en-US"/>
        </w:rPr>
        <w:t xml:space="preserve"> – собственник объекта защиты, юридическое лицо, уполномоченное владеть, пол</w:t>
      </w:r>
      <w:r>
        <w:rPr>
          <w:rFonts w:eastAsia="Calibri"/>
          <w:sz w:val="22"/>
          <w:szCs w:val="22"/>
          <w:lang w:eastAsia="en-US"/>
        </w:rPr>
        <w:t>ь</w:t>
      </w:r>
      <w:r>
        <w:rPr>
          <w:rFonts w:eastAsia="Calibri"/>
          <w:sz w:val="22"/>
          <w:szCs w:val="22"/>
          <w:lang w:eastAsia="en-US"/>
        </w:rPr>
        <w:t>зоваться или распоряжаться объектом защиты;</w:t>
      </w:r>
    </w:p>
    <w:p w:rsidR="004C0376" w:rsidRDefault="008103B7">
      <w:pPr>
        <w:widowControl w:val="0"/>
        <w:tabs>
          <w:tab w:val="left" w:pos="567"/>
        </w:tabs>
        <w:suppressAutoHyphens w:val="0"/>
        <w:spacing w:line="264" w:lineRule="exact"/>
        <w:jc w:val="both"/>
        <w:rPr>
          <w:sz w:val="22"/>
          <w:szCs w:val="22"/>
          <w:lang w:eastAsia="en-US"/>
        </w:rPr>
      </w:pPr>
      <w:r>
        <w:rPr>
          <w:b/>
          <w:i/>
          <w:sz w:val="22"/>
          <w:szCs w:val="22"/>
          <w:lang w:eastAsia="en-US"/>
        </w:rPr>
        <w:t xml:space="preserve">          </w:t>
      </w:r>
      <w:r>
        <w:rPr>
          <w:rFonts w:eastAsia="Calibri"/>
          <w:b/>
          <w:i/>
          <w:sz w:val="22"/>
          <w:szCs w:val="22"/>
          <w:lang w:eastAsia="en-US"/>
        </w:rPr>
        <w:t>Объект защиты</w:t>
      </w:r>
      <w:r>
        <w:rPr>
          <w:rFonts w:eastAsia="Calibri"/>
          <w:sz w:val="22"/>
          <w:szCs w:val="22"/>
          <w:lang w:eastAsia="en-US"/>
        </w:rPr>
        <w:t xml:space="preserve"> – 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здание МБДОУ "Детский сад </w:t>
      </w:r>
      <w:proofErr w:type="gramStart"/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с</w:t>
      </w:r>
      <w:proofErr w:type="gramEnd"/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. </w:t>
      </w:r>
      <w:proofErr w:type="gramStart"/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Бобровка</w:t>
      </w:r>
      <w:proofErr w:type="gramEnd"/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 Красноармейского района Сарато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в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ской о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б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ласти " по адресу: Саратовская обл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асть, Красноармейский район, село Бобровка</w:t>
      </w:r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>, улица Речная</w:t>
      </w:r>
      <w:proofErr w:type="gramStart"/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 ,</w:t>
      </w:r>
      <w:proofErr w:type="gramEnd"/>
      <w:r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д.10 </w:t>
      </w:r>
      <w:r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, </w:t>
      </w:r>
      <w:r>
        <w:rPr>
          <w:rFonts w:eastAsia="Calibri"/>
          <w:sz w:val="22"/>
          <w:szCs w:val="22"/>
          <w:shd w:val="clear" w:color="auto" w:fill="FFFFFF"/>
          <w:lang w:eastAsia="en-US"/>
        </w:rPr>
        <w:t>оборудо</w:t>
      </w:r>
      <w:r>
        <w:rPr>
          <w:rFonts w:eastAsia="Calibri"/>
          <w:sz w:val="22"/>
          <w:szCs w:val="22"/>
          <w:lang w:eastAsia="en-US"/>
        </w:rPr>
        <w:t>ванное системой автоматической пожарной сигнализации и системой оповещ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ния и упра</w:t>
      </w:r>
      <w:r>
        <w:rPr>
          <w:rFonts w:eastAsia="Calibri"/>
          <w:sz w:val="22"/>
          <w:szCs w:val="22"/>
          <w:lang w:eastAsia="en-US"/>
        </w:rPr>
        <w:t>в</w:t>
      </w:r>
      <w:r>
        <w:rPr>
          <w:rFonts w:eastAsia="Calibri"/>
          <w:sz w:val="22"/>
          <w:szCs w:val="22"/>
          <w:lang w:eastAsia="en-US"/>
        </w:rPr>
        <w:t>л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ния эвакуацией людей при пожаре, объектовым оборудованием передачи сигнала тревоги в п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жарную часть</w:t>
      </w:r>
      <w:r>
        <w:rPr>
          <w:rFonts w:eastAsia="Calibri"/>
          <w:sz w:val="22"/>
          <w:szCs w:val="22"/>
          <w:lang w:eastAsia="en-US"/>
        </w:rPr>
        <w:t xml:space="preserve">; </w:t>
      </w:r>
    </w:p>
    <w:p w:rsidR="004C0376" w:rsidRDefault="008103B7">
      <w:pPr>
        <w:jc w:val="both"/>
        <w:rPr>
          <w:rFonts w:eastAsia="Calibri"/>
          <w:b/>
          <w:i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</w:t>
      </w:r>
      <w:r>
        <w:rPr>
          <w:rFonts w:eastAsia="Calibri"/>
          <w:b/>
          <w:i/>
          <w:sz w:val="22"/>
          <w:szCs w:val="22"/>
          <w:lang w:eastAsia="en-US"/>
        </w:rPr>
        <w:t xml:space="preserve">Система пожарной автоматики (Оборудование) </w:t>
      </w:r>
      <w:r>
        <w:rPr>
          <w:rFonts w:eastAsia="Calibri"/>
          <w:sz w:val="22"/>
          <w:szCs w:val="22"/>
          <w:lang w:eastAsia="en-US"/>
        </w:rPr>
        <w:t xml:space="preserve">– совокупность исправных и работоспособных установок системы автоматической пожарной сигнализации и оповещения и управления эвакуацией людей </w:t>
      </w:r>
      <w:r>
        <w:rPr>
          <w:color w:val="333333"/>
          <w:sz w:val="22"/>
          <w:szCs w:val="22"/>
        </w:rPr>
        <w:t>и объектовая станция Стрелец-Мониторинг;</w:t>
      </w:r>
    </w:p>
    <w:p w:rsidR="004C0376" w:rsidRDefault="008103B7">
      <w:pPr>
        <w:widowControl w:val="0"/>
        <w:suppressAutoHyphens w:val="0"/>
        <w:autoSpaceDE w:val="0"/>
        <w:ind w:firstLine="709"/>
        <w:jc w:val="both"/>
        <w:rPr>
          <w:rFonts w:eastAsia="Calibri"/>
          <w:b/>
          <w:i/>
          <w:sz w:val="22"/>
          <w:szCs w:val="22"/>
          <w:lang w:eastAsia="en-US"/>
        </w:rPr>
      </w:pPr>
      <w:r>
        <w:rPr>
          <w:rFonts w:eastAsia="Calibri"/>
          <w:b/>
          <w:i/>
          <w:sz w:val="22"/>
          <w:szCs w:val="22"/>
          <w:lang w:eastAsia="en-US"/>
        </w:rPr>
        <w:t>Система автоматиче</w:t>
      </w:r>
      <w:r>
        <w:rPr>
          <w:rFonts w:eastAsia="Calibri"/>
          <w:b/>
          <w:i/>
          <w:sz w:val="22"/>
          <w:szCs w:val="22"/>
          <w:lang w:eastAsia="en-US"/>
        </w:rPr>
        <w:t>ской пожарной сигнализации (АПС)</w:t>
      </w:r>
      <w:r>
        <w:rPr>
          <w:rFonts w:eastAsia="Calibri"/>
          <w:sz w:val="22"/>
          <w:szCs w:val="22"/>
          <w:lang w:eastAsia="en-US"/>
        </w:rPr>
        <w:t xml:space="preserve"> - совокупность технических сре</w:t>
      </w:r>
      <w:proofErr w:type="gramStart"/>
      <w:r>
        <w:rPr>
          <w:rFonts w:eastAsia="Calibri"/>
          <w:sz w:val="22"/>
          <w:szCs w:val="22"/>
          <w:lang w:eastAsia="en-US"/>
        </w:rPr>
        <w:t>дств дл</w:t>
      </w:r>
      <w:proofErr w:type="gramEnd"/>
      <w:r>
        <w:rPr>
          <w:rFonts w:eastAsia="Calibri"/>
          <w:sz w:val="22"/>
          <w:szCs w:val="22"/>
          <w:lang w:eastAsia="en-US"/>
        </w:rPr>
        <w:t>я обнаружения пожара, обработки, представления в заданном виде извещения о пожаре, специальной информации и (или) выдачи команд на включение автоматических установок пожаротушения и техн</w:t>
      </w:r>
      <w:r>
        <w:rPr>
          <w:rFonts w:eastAsia="Calibri"/>
          <w:sz w:val="22"/>
          <w:szCs w:val="22"/>
          <w:lang w:eastAsia="en-US"/>
        </w:rPr>
        <w:t>ич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ские устройства;</w:t>
      </w:r>
    </w:p>
    <w:p w:rsidR="004C0376" w:rsidRDefault="008103B7">
      <w:pPr>
        <w:widowControl w:val="0"/>
        <w:suppressAutoHyphens w:val="0"/>
        <w:autoSpaceDE w:val="0"/>
        <w:ind w:firstLine="709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i/>
          <w:sz w:val="22"/>
          <w:szCs w:val="22"/>
          <w:lang w:eastAsia="en-US"/>
        </w:rPr>
        <w:t xml:space="preserve">Система оповещения и управления эвакуацией людей (СОУЭ) - </w:t>
      </w:r>
      <w:r>
        <w:rPr>
          <w:rFonts w:eastAsia="Calibri"/>
          <w:sz w:val="22"/>
          <w:szCs w:val="22"/>
          <w:lang w:eastAsia="en-US"/>
        </w:rPr>
        <w:t>к</w:t>
      </w:r>
      <w:r>
        <w:rPr>
          <w:sz w:val="22"/>
          <w:szCs w:val="22"/>
        </w:rPr>
        <w:t>омплекс организационных м</w:t>
      </w:r>
      <w:r>
        <w:rPr>
          <w:sz w:val="22"/>
          <w:szCs w:val="22"/>
        </w:rPr>
        <w:t>е</w:t>
      </w:r>
      <w:r>
        <w:rPr>
          <w:sz w:val="22"/>
          <w:szCs w:val="22"/>
        </w:rPr>
        <w:t>роприятий и технических средств, предназначенный для своевременного сообщения людям информации о возникновении пожара, необходимости эвакуироваться, пу</w:t>
      </w:r>
      <w:r>
        <w:rPr>
          <w:sz w:val="22"/>
          <w:szCs w:val="22"/>
        </w:rPr>
        <w:t>тях и очередности эвакуации.</w:t>
      </w:r>
    </w:p>
    <w:p w:rsidR="004C0376" w:rsidRDefault="008103B7">
      <w:pPr>
        <w:tabs>
          <w:tab w:val="left" w:pos="3544"/>
        </w:tabs>
        <w:ind w:firstLine="680"/>
        <w:contextualSpacing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Объектовое оборудование системы Стрелец-Мониторинг </w:t>
      </w:r>
      <w:r>
        <w:rPr>
          <w:rFonts w:eastAsia="Calibri"/>
          <w:sz w:val="22"/>
          <w:szCs w:val="22"/>
        </w:rPr>
        <w:t xml:space="preserve">– оборудование, </w:t>
      </w:r>
      <w:r>
        <w:rPr>
          <w:rFonts w:eastAsia="Calibri"/>
          <w:color w:val="000000"/>
          <w:sz w:val="22"/>
          <w:szCs w:val="22"/>
          <w:lang w:eastAsia="en-US"/>
        </w:rPr>
        <w:t xml:space="preserve">предназначенное для обработки и передачи данных о параметрах возгорания без участия сотрудников объекта на пультовую станцию пожарных подразделений по </w:t>
      </w:r>
      <w:r>
        <w:rPr>
          <w:rFonts w:eastAsia="Calibri"/>
          <w:color w:val="000000"/>
          <w:sz w:val="22"/>
          <w:szCs w:val="22"/>
          <w:lang w:eastAsia="en-US"/>
        </w:rPr>
        <w:t>выделенному радиоканалу МЧС.</w:t>
      </w:r>
    </w:p>
    <w:p w:rsidR="004C0376" w:rsidRDefault="008103B7">
      <w:pPr>
        <w:widowControl w:val="0"/>
        <w:suppressAutoHyphens w:val="0"/>
        <w:autoSpaceDE w:val="0"/>
        <w:ind w:firstLine="709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Мониторинг пожарной обстановки и контроль за работоспособностью средств пожарной автоматики</w:t>
      </w:r>
      <w:r>
        <w:rPr>
          <w:rFonts w:eastAsia="Calibri"/>
          <w:sz w:val="22"/>
          <w:szCs w:val="22"/>
        </w:rPr>
        <w:t xml:space="preserve"> - </w:t>
      </w:r>
      <w:r>
        <w:rPr>
          <w:sz w:val="22"/>
          <w:szCs w:val="22"/>
        </w:rPr>
        <w:t>процесс непрерывного, автоматизированного сбора информации, поступающей от систем пожарной автоматики, установленной на объекте защит</w:t>
      </w:r>
      <w:r>
        <w:rPr>
          <w:sz w:val="22"/>
          <w:szCs w:val="22"/>
        </w:rPr>
        <w:t>ы. Целью мониторинга систем пожарной автом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тики является своевременное доведение поступивших сигналов «Тревога», технологических сигналов всем заинтересованным лицам для осуществления необходимых действий и плановых мероприятий по защите, как жизни и здоро</w:t>
      </w:r>
      <w:r>
        <w:rPr>
          <w:sz w:val="22"/>
          <w:szCs w:val="22"/>
        </w:rPr>
        <w:t>вья работников (клиентов), так и сохранности имущества, находящегося на объекте защиты.</w:t>
      </w:r>
    </w:p>
    <w:p w:rsidR="004C0376" w:rsidRDefault="008103B7">
      <w:pPr>
        <w:suppressAutoHyphens w:val="0"/>
        <w:ind w:firstLine="709"/>
        <w:jc w:val="both"/>
        <w:rPr>
          <w:rFonts w:eastAsia="Calibri"/>
          <w:b/>
          <w:i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</w:rPr>
        <w:t>Центр технического мониторинга (ЦТМ)</w:t>
      </w:r>
      <w:r>
        <w:rPr>
          <w:rFonts w:eastAsia="Calibri"/>
          <w:sz w:val="22"/>
          <w:szCs w:val="22"/>
        </w:rPr>
        <w:t xml:space="preserve"> – специализированная организация, осуществляющая мониторинг приема, обработки и регистрации сигналов, поступающих от объектов защит</w:t>
      </w:r>
      <w:r>
        <w:rPr>
          <w:rFonts w:eastAsia="Calibri"/>
          <w:sz w:val="22"/>
          <w:szCs w:val="22"/>
        </w:rPr>
        <w:t>ы на Оборуд</w:t>
      </w:r>
      <w:r>
        <w:rPr>
          <w:rFonts w:eastAsia="Calibri"/>
          <w:sz w:val="22"/>
          <w:szCs w:val="22"/>
        </w:rPr>
        <w:t>о</w:t>
      </w:r>
      <w:r>
        <w:rPr>
          <w:rFonts w:eastAsia="Calibri"/>
          <w:sz w:val="22"/>
          <w:szCs w:val="22"/>
        </w:rPr>
        <w:t xml:space="preserve">вание, а также осуществляющая </w:t>
      </w:r>
      <w:proofErr w:type="gramStart"/>
      <w:r>
        <w:rPr>
          <w:rFonts w:eastAsia="Calibri"/>
          <w:sz w:val="22"/>
          <w:szCs w:val="22"/>
        </w:rPr>
        <w:t>контроль за</w:t>
      </w:r>
      <w:proofErr w:type="gramEnd"/>
      <w:r>
        <w:rPr>
          <w:rFonts w:eastAsia="Calibri"/>
          <w:sz w:val="22"/>
          <w:szCs w:val="22"/>
        </w:rPr>
        <w:t xml:space="preserve"> работоспособностью объектовых станций и Оборудования в круглосуточном режиме;</w:t>
      </w:r>
    </w:p>
    <w:p w:rsidR="004C0376" w:rsidRDefault="008103B7">
      <w:pPr>
        <w:widowControl w:val="0"/>
        <w:suppressAutoHyphens w:val="0"/>
        <w:autoSpaceDE w:val="0"/>
        <w:ind w:firstLine="709"/>
        <w:jc w:val="both"/>
        <w:rPr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  <w:lang w:eastAsia="en-US"/>
        </w:rPr>
        <w:t>Эксплуатационн</w:t>
      </w:r>
      <w:proofErr w:type="gramStart"/>
      <w:r>
        <w:rPr>
          <w:rFonts w:eastAsia="Calibri"/>
          <w:b/>
          <w:i/>
          <w:sz w:val="22"/>
          <w:szCs w:val="22"/>
          <w:lang w:eastAsia="en-US"/>
        </w:rPr>
        <w:t>о-</w:t>
      </w:r>
      <w:proofErr w:type="gramEnd"/>
      <w:r>
        <w:rPr>
          <w:rFonts w:eastAsia="Calibri"/>
          <w:b/>
          <w:i/>
          <w:sz w:val="22"/>
          <w:szCs w:val="22"/>
          <w:lang w:eastAsia="en-US"/>
        </w:rPr>
        <w:t xml:space="preserve"> техническое обслуживание - </w:t>
      </w:r>
      <w:r>
        <w:rPr>
          <w:rFonts w:eastAsia="Calibri"/>
          <w:sz w:val="22"/>
          <w:szCs w:val="22"/>
          <w:lang w:eastAsia="en-US"/>
        </w:rPr>
        <w:t>Техническое обслуживание системы, выпо</w:t>
      </w:r>
      <w:r>
        <w:rPr>
          <w:rFonts w:eastAsia="Calibri"/>
          <w:sz w:val="22"/>
          <w:szCs w:val="22"/>
          <w:lang w:eastAsia="en-US"/>
        </w:rPr>
        <w:t>л</w:t>
      </w:r>
      <w:r>
        <w:rPr>
          <w:rFonts w:eastAsia="Calibri"/>
          <w:sz w:val="22"/>
          <w:szCs w:val="22"/>
          <w:lang w:eastAsia="en-US"/>
        </w:rPr>
        <w:t>няемое через установленные в эксплуатацио</w:t>
      </w:r>
      <w:r>
        <w:rPr>
          <w:rFonts w:eastAsia="Calibri"/>
          <w:sz w:val="22"/>
          <w:szCs w:val="22"/>
          <w:lang w:eastAsia="en-US"/>
        </w:rPr>
        <w:t>нной документации интервалы времени.</w:t>
      </w:r>
    </w:p>
    <w:p w:rsidR="004C0376" w:rsidRDefault="008103B7">
      <w:pPr>
        <w:widowControl w:val="0"/>
        <w:suppressAutoHyphens w:val="0"/>
        <w:autoSpaceDE w:val="0"/>
        <w:ind w:firstLine="709"/>
        <w:jc w:val="both"/>
        <w:rPr>
          <w:b/>
          <w:i/>
          <w:sz w:val="22"/>
          <w:szCs w:val="22"/>
          <w:lang w:eastAsia="en-US"/>
        </w:rPr>
      </w:pPr>
      <w:r>
        <w:rPr>
          <w:b/>
          <w:i/>
          <w:sz w:val="22"/>
          <w:szCs w:val="22"/>
        </w:rPr>
        <w:t>Текущий ремонт (</w:t>
      </w:r>
      <w:proofErr w:type="gramStart"/>
      <w:r>
        <w:rPr>
          <w:b/>
          <w:i/>
          <w:sz w:val="22"/>
          <w:szCs w:val="22"/>
        </w:rPr>
        <w:t>ТР</w:t>
      </w:r>
      <w:proofErr w:type="gramEnd"/>
      <w:r>
        <w:rPr>
          <w:b/>
          <w:i/>
          <w:sz w:val="22"/>
          <w:szCs w:val="22"/>
        </w:rPr>
        <w:t>)</w:t>
      </w:r>
      <w:r>
        <w:rPr>
          <w:sz w:val="22"/>
          <w:szCs w:val="22"/>
        </w:rPr>
        <w:t xml:space="preserve"> – ремонт, выполняемый для обеспечения или восстановления работосп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собности системы и состоящий в замене и (или) восстановлении ее отдельных частей.</w:t>
      </w:r>
    </w:p>
    <w:p w:rsidR="004C0376" w:rsidRDefault="008103B7">
      <w:pPr>
        <w:suppressAutoHyphens w:val="0"/>
        <w:jc w:val="both"/>
        <w:rPr>
          <w:sz w:val="22"/>
          <w:szCs w:val="22"/>
        </w:rPr>
      </w:pPr>
      <w:r>
        <w:rPr>
          <w:b/>
          <w:i/>
          <w:sz w:val="22"/>
          <w:szCs w:val="22"/>
          <w:lang w:eastAsia="en-US"/>
        </w:rPr>
        <w:t xml:space="preserve">           </w:t>
      </w:r>
      <w:r>
        <w:rPr>
          <w:rFonts w:eastAsia="Calibri"/>
          <w:b/>
          <w:i/>
          <w:sz w:val="22"/>
          <w:szCs w:val="22"/>
          <w:lang w:eastAsia="en-US"/>
        </w:rPr>
        <w:t>Договор</w:t>
      </w:r>
      <w:r>
        <w:rPr>
          <w:rFonts w:eastAsia="Calibri"/>
          <w:sz w:val="22"/>
          <w:szCs w:val="22"/>
          <w:lang w:eastAsia="en-US"/>
        </w:rPr>
        <w:t xml:space="preserve"> – настоящий договор об эксплуатационно-техническом обслуживании исправных и раб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 xml:space="preserve">тоспособных установок системы автоматической пожарной сигнализации и оповещения и управления эвакуацией людей и их текущему ремонту, </w:t>
      </w:r>
      <w:r>
        <w:rPr>
          <w:rFonts w:eastAsia="Calibri"/>
          <w:sz w:val="22"/>
          <w:szCs w:val="22"/>
        </w:rPr>
        <w:t>об эксплуатационно-техническом обслуживани</w:t>
      </w:r>
      <w:r>
        <w:rPr>
          <w:rFonts w:eastAsia="Calibri"/>
          <w:sz w:val="22"/>
          <w:szCs w:val="22"/>
        </w:rPr>
        <w:t>и объектового оборудования,</w:t>
      </w:r>
    </w:p>
    <w:p w:rsidR="004C0376" w:rsidRDefault="008103B7">
      <w:pPr>
        <w:suppressAutoHyphens w:val="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</w:t>
      </w:r>
      <w:r>
        <w:rPr>
          <w:rFonts w:eastAsia="Calibri"/>
          <w:sz w:val="22"/>
          <w:szCs w:val="22"/>
        </w:rPr>
        <w:t>мониторингу пожарной обстановки и контролю за работоспособностью средств пожарной автоматики.</w:t>
      </w:r>
    </w:p>
    <w:p w:rsidR="004C0376" w:rsidRDefault="008103B7">
      <w:pPr>
        <w:numPr>
          <w:ilvl w:val="0"/>
          <w:numId w:val="3"/>
        </w:numPr>
        <w:suppressAutoHyphens w:val="0"/>
        <w:ind w:left="3686" w:hanging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Предмет договора</w:t>
      </w:r>
    </w:p>
    <w:p w:rsidR="004C0376" w:rsidRDefault="008103B7">
      <w:pPr>
        <w:numPr>
          <w:ilvl w:val="1"/>
          <w:numId w:val="3"/>
        </w:numPr>
        <w:ind w:left="0" w:firstLine="36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«Заказчик» поручает, а «Исполнитель» принимает на себя обязательства по выполнению следующих работ: </w:t>
      </w:r>
    </w:p>
    <w:p w:rsidR="004C0376" w:rsidRDefault="008103B7">
      <w:pPr>
        <w:ind w:firstLine="426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>
        <w:rPr>
          <w:rFonts w:eastAsia="Calibri"/>
          <w:sz w:val="22"/>
          <w:szCs w:val="22"/>
          <w:lang w:eastAsia="en-US"/>
        </w:rPr>
        <w:t>эксплуатационно-технического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 объеме, предусмотренном п.2.2. настоящего Договора.</w:t>
      </w:r>
    </w:p>
    <w:p w:rsidR="004C0376" w:rsidRDefault="008103B7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        </w:t>
      </w:r>
      <w:r>
        <w:rPr>
          <w:rFonts w:eastAsia="Calibri"/>
          <w:sz w:val="22"/>
          <w:szCs w:val="22"/>
          <w:lang w:eastAsia="en-US"/>
        </w:rPr>
        <w:t xml:space="preserve">- </w:t>
      </w:r>
      <w:r>
        <w:rPr>
          <w:rFonts w:eastAsia="Calibri"/>
          <w:sz w:val="22"/>
          <w:szCs w:val="22"/>
        </w:rPr>
        <w:t>эк</w:t>
      </w:r>
      <w:r>
        <w:rPr>
          <w:rFonts w:eastAsia="Calibri"/>
          <w:sz w:val="22"/>
          <w:szCs w:val="22"/>
        </w:rPr>
        <w:t>сплуатационно-технического обслуживания объектового оборудования системы Стрелец-Мониторинг;</w:t>
      </w:r>
    </w:p>
    <w:p w:rsidR="004C0376" w:rsidRDefault="008103B7">
      <w:pPr>
        <w:suppressAutoHyphens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</w:t>
      </w:r>
      <w:r>
        <w:rPr>
          <w:rFonts w:eastAsia="Calibri"/>
          <w:sz w:val="22"/>
          <w:szCs w:val="22"/>
        </w:rPr>
        <w:t>- мониторингу пожарной обстановки и контролю за работоспособностью средств пожарной автом</w:t>
      </w:r>
      <w:r>
        <w:rPr>
          <w:rFonts w:eastAsia="Calibri"/>
          <w:sz w:val="22"/>
          <w:szCs w:val="22"/>
        </w:rPr>
        <w:t>а</w:t>
      </w:r>
      <w:r>
        <w:rPr>
          <w:rFonts w:eastAsia="Calibri"/>
          <w:sz w:val="22"/>
          <w:szCs w:val="22"/>
        </w:rPr>
        <w:t xml:space="preserve">тики. 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</w:t>
      </w:r>
      <w:r>
        <w:rPr>
          <w:rFonts w:eastAsia="Calibri"/>
          <w:sz w:val="22"/>
          <w:szCs w:val="22"/>
          <w:lang w:eastAsia="en-US"/>
        </w:rPr>
        <w:t>2.2. Эксплуатационно-техническое обслуживание исправн</w:t>
      </w:r>
      <w:r>
        <w:rPr>
          <w:rFonts w:eastAsia="Calibri"/>
          <w:sz w:val="22"/>
          <w:szCs w:val="22"/>
          <w:lang w:eastAsia="en-US"/>
        </w:rPr>
        <w:t>ых и работоспособных установок системы автоматической пожарной сигнализации и оповещения и управления эвакуацией людей и их текущему ремонту включает в себя: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-проведение планового эксплуатационно-технического обслуживания (ежеквартальных регл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ментных работ</w:t>
      </w:r>
      <w:r>
        <w:rPr>
          <w:rFonts w:eastAsia="Calibri"/>
          <w:sz w:val="22"/>
          <w:szCs w:val="22"/>
          <w:lang w:eastAsia="en-US"/>
        </w:rPr>
        <w:t>).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-проведение внепланового технического обслуживания при возникновении сбоев в работе апп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ратуры;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-выявление и устранение причин «ложных» срабатываний, вызванных сбоями (отказами) в раб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те;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-оказание помощи Заказчику в вопросах правильной эксплуатации.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 xml:space="preserve">  </w:t>
      </w:r>
      <w:r>
        <w:rPr>
          <w:rFonts w:eastAsia="Calibri"/>
          <w:sz w:val="22"/>
          <w:szCs w:val="22"/>
          <w:lang w:eastAsia="en-US"/>
        </w:rPr>
        <w:t xml:space="preserve">Перечень </w:t>
      </w:r>
      <w:proofErr w:type="gramStart"/>
      <w:r>
        <w:rPr>
          <w:rFonts w:eastAsia="Calibri"/>
          <w:sz w:val="22"/>
          <w:szCs w:val="22"/>
          <w:lang w:eastAsia="en-US"/>
        </w:rPr>
        <w:t>ежемесячных регламентных работ, проводимых при выполнении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>эксплуатационно-технического обслуживания исправных и работоспособных установок системы автоматической пожа</w:t>
      </w:r>
      <w:r>
        <w:rPr>
          <w:rFonts w:eastAsia="Calibri"/>
          <w:sz w:val="22"/>
          <w:szCs w:val="22"/>
          <w:lang w:eastAsia="en-US"/>
        </w:rPr>
        <w:t>р</w:t>
      </w:r>
      <w:r>
        <w:rPr>
          <w:rFonts w:eastAsia="Calibri"/>
          <w:sz w:val="22"/>
          <w:szCs w:val="22"/>
          <w:lang w:eastAsia="en-US"/>
        </w:rPr>
        <w:t>ной сигнализации и оповещения и управления эвакуацией людей и их текущему ремон</w:t>
      </w:r>
      <w:r>
        <w:rPr>
          <w:rFonts w:eastAsia="Calibri"/>
          <w:sz w:val="22"/>
          <w:szCs w:val="22"/>
          <w:lang w:eastAsia="en-US"/>
        </w:rPr>
        <w:t>ту приведен</w:t>
      </w:r>
      <w:proofErr w:type="gramEnd"/>
      <w:r>
        <w:rPr>
          <w:rFonts w:eastAsia="Calibri"/>
          <w:sz w:val="22"/>
          <w:szCs w:val="22"/>
          <w:lang w:eastAsia="en-US"/>
        </w:rPr>
        <w:t xml:space="preserve"> в Р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гламенте (Приложение №1).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</w:t>
      </w:r>
      <w:r>
        <w:rPr>
          <w:rFonts w:eastAsia="Calibri"/>
          <w:sz w:val="22"/>
          <w:szCs w:val="22"/>
          <w:lang w:eastAsia="en-US"/>
        </w:rPr>
        <w:t>Для замены составных частей системы в ходе выполнения TP системы используются изделия со</w:t>
      </w:r>
      <w:r>
        <w:rPr>
          <w:rFonts w:eastAsia="Calibri"/>
          <w:sz w:val="22"/>
          <w:szCs w:val="22"/>
          <w:lang w:eastAsia="en-US"/>
        </w:rPr>
        <w:t>б</w:t>
      </w:r>
      <w:r>
        <w:rPr>
          <w:rFonts w:eastAsia="Calibri"/>
          <w:sz w:val="22"/>
          <w:szCs w:val="22"/>
          <w:lang w:eastAsia="en-US"/>
        </w:rPr>
        <w:t>ственника или предприятия (учреждения), обладающего правом хозяйственного ведения или операти</w:t>
      </w:r>
      <w:r>
        <w:rPr>
          <w:rFonts w:eastAsia="Calibri"/>
          <w:sz w:val="22"/>
          <w:szCs w:val="22"/>
          <w:lang w:eastAsia="en-US"/>
        </w:rPr>
        <w:t>в</w:t>
      </w:r>
      <w:r>
        <w:rPr>
          <w:rFonts w:eastAsia="Calibri"/>
          <w:sz w:val="22"/>
          <w:szCs w:val="22"/>
          <w:lang w:eastAsia="en-US"/>
        </w:rPr>
        <w:t>ного управления системой</w:t>
      </w:r>
      <w:r>
        <w:rPr>
          <w:rFonts w:eastAsia="Calibri"/>
          <w:sz w:val="22"/>
          <w:szCs w:val="22"/>
          <w:lang w:eastAsia="en-US"/>
        </w:rPr>
        <w:t>.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proofErr w:type="gramStart"/>
      <w:r>
        <w:rPr>
          <w:rFonts w:eastAsia="Calibri"/>
          <w:sz w:val="22"/>
          <w:szCs w:val="22"/>
          <w:lang w:eastAsia="en-US"/>
        </w:rPr>
        <w:t>Срок, порядок и оплата проведения ремонтных и (или) внеплановых работ, в случае их необходим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сти, согласовывается между «Заказчиком» и «Исполнителем» дополнительно, в зависимости от характ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ра неисправностей, возникших в системе пожарной автоматики.</w:t>
      </w:r>
      <w:proofErr w:type="gramEnd"/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</w:t>
      </w:r>
      <w:r>
        <w:rPr>
          <w:rFonts w:eastAsia="Calibri"/>
          <w:sz w:val="22"/>
          <w:szCs w:val="22"/>
          <w:lang w:eastAsia="en-US"/>
        </w:rPr>
        <w:t>ТО и TP систем проводятся с целью обеспечения выполнения функций, предусмотренных проектом, целостности систем, работоспособности и функциональной безопасности в течение всего срока эксплу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тации, предусмотренного проектной и технической документац</w:t>
      </w:r>
      <w:r>
        <w:rPr>
          <w:rFonts w:eastAsia="Calibri"/>
          <w:sz w:val="22"/>
          <w:szCs w:val="22"/>
          <w:lang w:eastAsia="en-US"/>
        </w:rPr>
        <w:t>ией, что достигается следующими де</w:t>
      </w:r>
      <w:r>
        <w:rPr>
          <w:rFonts w:eastAsia="Calibri"/>
          <w:sz w:val="22"/>
          <w:szCs w:val="22"/>
          <w:lang w:eastAsia="en-US"/>
        </w:rPr>
        <w:t>й</w:t>
      </w:r>
      <w:r>
        <w:rPr>
          <w:rFonts w:eastAsia="Calibri"/>
          <w:sz w:val="22"/>
          <w:szCs w:val="22"/>
          <w:lang w:eastAsia="en-US"/>
        </w:rPr>
        <w:t>ствиями: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осуществление постоянного контроля технического состояния и правильности функционирования с</w:t>
      </w:r>
      <w:r>
        <w:rPr>
          <w:rFonts w:eastAsia="Calibri"/>
          <w:sz w:val="22"/>
          <w:szCs w:val="22"/>
          <w:lang w:eastAsia="en-US"/>
        </w:rPr>
        <w:t>и</w:t>
      </w:r>
      <w:r>
        <w:rPr>
          <w:rFonts w:eastAsia="Calibri"/>
          <w:sz w:val="22"/>
          <w:szCs w:val="22"/>
          <w:lang w:eastAsia="en-US"/>
        </w:rPr>
        <w:t>стем в целом;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периодическая проверка (путем измерений, испытаний) соответствия параметров требованиям технич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 xml:space="preserve">ской </w:t>
      </w:r>
      <w:r>
        <w:rPr>
          <w:rFonts w:eastAsia="Calibri"/>
          <w:sz w:val="22"/>
          <w:szCs w:val="22"/>
          <w:lang w:eastAsia="en-US"/>
        </w:rPr>
        <w:t>(эксплуатационной) документации;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проведение комплекса работ по поддержанию работоспособности систем в течение всего срока экспл</w:t>
      </w:r>
      <w:r>
        <w:rPr>
          <w:rFonts w:eastAsia="Calibri"/>
          <w:sz w:val="22"/>
          <w:szCs w:val="22"/>
          <w:lang w:eastAsia="en-US"/>
        </w:rPr>
        <w:t>у</w:t>
      </w:r>
      <w:r>
        <w:rPr>
          <w:rFonts w:eastAsia="Calibri"/>
          <w:sz w:val="22"/>
          <w:szCs w:val="22"/>
          <w:lang w:eastAsia="en-US"/>
        </w:rPr>
        <w:t>атации;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своевременная замена отдельных составляющих и частей систем, регламентированных технической документацией на них;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>
        <w:rPr>
          <w:rFonts w:eastAsia="Calibri"/>
          <w:sz w:val="22"/>
          <w:szCs w:val="22"/>
          <w:lang w:eastAsia="en-US"/>
        </w:rPr>
        <w:t>ведение постоянного учета отказов, сбоев и ложных срабатываний систем, выявление и устранение причин их возникновения;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проведение обобщения и анализа получаемой информации о техническом и функциональном состоянии обслуживаемых систем, разработка и реализ</w:t>
      </w:r>
      <w:r>
        <w:rPr>
          <w:rFonts w:eastAsia="Calibri"/>
          <w:sz w:val="22"/>
          <w:szCs w:val="22"/>
          <w:lang w:eastAsia="en-US"/>
        </w:rPr>
        <w:t>ация мер по совершенствованию методов ТО систем;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заблаговременное определение достижения отдельными составными частями систем предельного р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сурса с целью своевременной замены;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своевременное устранение выявленных в ходе эксплуатации или ТО систем неиспр</w:t>
      </w:r>
      <w:r>
        <w:rPr>
          <w:rFonts w:eastAsia="Calibri"/>
          <w:sz w:val="22"/>
          <w:szCs w:val="22"/>
          <w:lang w:eastAsia="en-US"/>
        </w:rPr>
        <w:t>авностей отдельных составных частей или систем в целом в рамках TP систем;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метрологическое обеспечение проводимых работ, как в ходе эксплуатации, так и ТО систем, в том чи</w:t>
      </w:r>
      <w:r>
        <w:rPr>
          <w:rFonts w:eastAsia="Calibri"/>
          <w:sz w:val="22"/>
          <w:szCs w:val="22"/>
          <w:lang w:eastAsia="en-US"/>
        </w:rPr>
        <w:t>с</w:t>
      </w:r>
      <w:r>
        <w:rPr>
          <w:rFonts w:eastAsia="Calibri"/>
          <w:sz w:val="22"/>
          <w:szCs w:val="22"/>
          <w:lang w:eastAsia="en-US"/>
        </w:rPr>
        <w:t>ле обеспечение средствами измерений, осуществление их своевременной проверки, собл</w:t>
      </w:r>
      <w:r>
        <w:rPr>
          <w:rFonts w:eastAsia="Calibri"/>
          <w:sz w:val="22"/>
          <w:szCs w:val="22"/>
          <w:lang w:eastAsia="en-US"/>
        </w:rPr>
        <w:t>юдение метр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логических стандартов, норм и правил;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- допу</w:t>
      </w:r>
      <w:proofErr w:type="gramStart"/>
      <w:r>
        <w:rPr>
          <w:rFonts w:eastAsia="Calibri"/>
          <w:sz w:val="22"/>
          <w:szCs w:val="22"/>
          <w:lang w:eastAsia="en-US"/>
        </w:rPr>
        <w:t>ск к пр</w:t>
      </w:r>
      <w:proofErr w:type="gramEnd"/>
      <w:r>
        <w:rPr>
          <w:rFonts w:eastAsia="Calibri"/>
          <w:sz w:val="22"/>
          <w:szCs w:val="22"/>
          <w:lang w:eastAsia="en-US"/>
        </w:rPr>
        <w:t>оизводству работ по ТО и TP систем персонала, имеющего достаточную профессиональную подготовку и предусмотренные в установленном порядке разрешительные документы на осуществление данного вида р</w:t>
      </w:r>
      <w:r>
        <w:rPr>
          <w:rFonts w:eastAsia="Calibri"/>
          <w:sz w:val="22"/>
          <w:szCs w:val="22"/>
          <w:lang w:eastAsia="en-US"/>
        </w:rPr>
        <w:t>абот, и проведение постоянной работы по повышению его квалификации.</w:t>
      </w:r>
    </w:p>
    <w:p w:rsidR="004C0376" w:rsidRDefault="008103B7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rFonts w:eastAsia="Calibri"/>
          <w:sz w:val="22"/>
          <w:szCs w:val="22"/>
        </w:rPr>
        <w:t xml:space="preserve">Эксплуатационно-техническое обслуживание объектового оборудования Стрелец-Мониторинг </w:t>
      </w:r>
      <w:r>
        <w:rPr>
          <w:rFonts w:eastAsia="Calibri"/>
          <w:sz w:val="22"/>
          <w:szCs w:val="22"/>
          <w:lang w:eastAsia="en-US"/>
        </w:rPr>
        <w:t>включает в себя:</w:t>
      </w:r>
    </w:p>
    <w:p w:rsidR="004C0376" w:rsidRDefault="008103B7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 Плановые работы по Регламенту №1 проводятся один раз в месяц и включают в с</w:t>
      </w:r>
      <w:r>
        <w:rPr>
          <w:sz w:val="22"/>
          <w:szCs w:val="22"/>
        </w:rPr>
        <w:t>ебя следу</w:t>
      </w:r>
      <w:r>
        <w:rPr>
          <w:sz w:val="22"/>
          <w:szCs w:val="22"/>
        </w:rPr>
        <w:t>ю</w:t>
      </w:r>
      <w:r>
        <w:rPr>
          <w:sz w:val="22"/>
          <w:szCs w:val="22"/>
        </w:rPr>
        <w:t>щие виды работ: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внешний осмотр Оборудования на отсутствие механических повреждений и загрязнений, чистку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бора;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проверку работоспособности Оборудования посредством формирования извещения «неисправность» от Оборудования и контроля поступлени</w:t>
      </w:r>
      <w:r>
        <w:rPr>
          <w:sz w:val="22"/>
          <w:szCs w:val="22"/>
        </w:rPr>
        <w:t>я извещения на пульт пожарных подразделений.</w:t>
      </w:r>
    </w:p>
    <w:p w:rsidR="004C0376" w:rsidRDefault="008103B7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 Плановые работы по Регламенту №2 проводятся один раз в шесть месяцев или при поступл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нии с Объекта защиты 2-х и более сообщений о неисправностях в течение 30дней и включают в себя следующие виды работ: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внеш</w:t>
      </w:r>
      <w:r>
        <w:rPr>
          <w:sz w:val="22"/>
          <w:szCs w:val="22"/>
        </w:rPr>
        <w:t>ний осмотр Оборудования на отсутствие механических повреждений и загрязнений, чистку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бора;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проверку работоспособности Оборудования посредством формирования извещения «пожар» от Обор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дования и контроля поступления извещения на пульт пожарных подразделе</w:t>
      </w:r>
      <w:r>
        <w:rPr>
          <w:sz w:val="22"/>
          <w:szCs w:val="22"/>
        </w:rPr>
        <w:t>ний;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контроль работоспособности Оборудования по внешним признакам: свечение индикаторов, наличие рабочих напряжений, переход на питание от АБ. </w:t>
      </w:r>
    </w:p>
    <w:p w:rsidR="004C0376" w:rsidRDefault="008103B7">
      <w:pPr>
        <w:suppressAutoHyphens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С целью выполнения задач по мониторингу пожарной обстановки и контролю за работоспособн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стью средств</w:t>
      </w:r>
      <w:r>
        <w:rPr>
          <w:sz w:val="22"/>
          <w:szCs w:val="22"/>
        </w:rPr>
        <w:t xml:space="preserve"> пожарной автоматики Исполнитель должен обеспечивать выполнение следующих требов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ний: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осуществление </w:t>
      </w:r>
      <w:proofErr w:type="gramStart"/>
      <w:r>
        <w:rPr>
          <w:sz w:val="22"/>
          <w:szCs w:val="22"/>
        </w:rPr>
        <w:t>контроля за</w:t>
      </w:r>
      <w:proofErr w:type="gramEnd"/>
      <w:r>
        <w:rPr>
          <w:sz w:val="22"/>
          <w:szCs w:val="22"/>
        </w:rPr>
        <w:t xml:space="preserve"> работоспособностью каналов связи между пультовыми и объектовыми станциями;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осуществление в круглосуточном режиме </w:t>
      </w:r>
      <w:proofErr w:type="gramStart"/>
      <w:r>
        <w:rPr>
          <w:sz w:val="22"/>
          <w:szCs w:val="22"/>
        </w:rPr>
        <w:t>контроля за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работоспособностью пожарной сигнализации и объектового оборудования на объекте защиты;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раннее обнаружение неисправностей пожарной сигнализации и объектового оборудования на объекте защиты с целью своевременного принятия мер по их ликвидации;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сохранение</w:t>
      </w:r>
      <w:r>
        <w:rPr>
          <w:sz w:val="22"/>
          <w:szCs w:val="22"/>
        </w:rPr>
        <w:t xml:space="preserve"> информации о пожарах и неисправностях пожарной сигнализации на объекте защиты в базе данных для оказания помощи при расследовании причин пожаров;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доведение информации о получении сигнала «Пожарная тревога», а также информации о неисправн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сти средств </w:t>
      </w:r>
      <w:r>
        <w:rPr>
          <w:sz w:val="22"/>
          <w:szCs w:val="22"/>
        </w:rPr>
        <w:t>пожарной автоматики до руководителя объекта и представителей специализированной и о</w:t>
      </w:r>
      <w:r>
        <w:rPr>
          <w:sz w:val="22"/>
          <w:szCs w:val="22"/>
        </w:rPr>
        <w:t>б</w:t>
      </w:r>
      <w:r>
        <w:rPr>
          <w:sz w:val="22"/>
          <w:szCs w:val="22"/>
        </w:rPr>
        <w:t>служивающих организаций;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своевременно вносит и при необходимости корректирует информацию </w:t>
      </w:r>
      <w:proofErr w:type="gramStart"/>
      <w:r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 xml:space="preserve"> объекте защиты, содержащу</w:t>
      </w:r>
      <w:r>
        <w:rPr>
          <w:sz w:val="22"/>
          <w:szCs w:val="22"/>
        </w:rPr>
        <w:t>ю</w:t>
      </w:r>
      <w:r>
        <w:rPr>
          <w:sz w:val="22"/>
          <w:szCs w:val="22"/>
        </w:rPr>
        <w:t>ся в карточке объекта.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      </w:t>
      </w:r>
      <w:r>
        <w:rPr>
          <w:rFonts w:eastAsia="Calibri"/>
          <w:sz w:val="22"/>
          <w:szCs w:val="22"/>
          <w:lang w:eastAsia="en-US"/>
        </w:rPr>
        <w:t>2.3. В услуги по эксплу</w:t>
      </w:r>
      <w:r>
        <w:rPr>
          <w:rFonts w:eastAsia="Calibri"/>
          <w:sz w:val="22"/>
          <w:szCs w:val="22"/>
          <w:lang w:eastAsia="en-US"/>
        </w:rPr>
        <w:t>атационн</w:t>
      </w:r>
      <w:proofErr w:type="gramStart"/>
      <w:r>
        <w:rPr>
          <w:rFonts w:eastAsia="Calibri"/>
          <w:sz w:val="22"/>
          <w:szCs w:val="22"/>
          <w:lang w:eastAsia="en-US"/>
        </w:rPr>
        <w:t>о-</w:t>
      </w:r>
      <w:proofErr w:type="gramEnd"/>
      <w:r>
        <w:rPr>
          <w:rFonts w:eastAsia="Calibri"/>
          <w:sz w:val="22"/>
          <w:szCs w:val="22"/>
          <w:lang w:eastAsia="en-US"/>
        </w:rPr>
        <w:t xml:space="preserve"> техническому обслуживанию исправных и работоспособных установок системы пожарной автоматики, объектового оборудования не входят работы по устранению неисправностей, возникших по причине неправильной эксплуатации ее Заказчиком (умышленные п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ломки</w:t>
      </w:r>
      <w:r>
        <w:rPr>
          <w:rFonts w:eastAsia="Calibri"/>
          <w:sz w:val="22"/>
          <w:szCs w:val="22"/>
          <w:lang w:eastAsia="en-US"/>
        </w:rPr>
        <w:t>, обрывы, поджоги, хищение технических средств целиком и (или) их составных частей).</w:t>
      </w:r>
    </w:p>
    <w:p w:rsidR="004C0376" w:rsidRDefault="008103B7">
      <w:pPr>
        <w:suppressAutoHyphens w:val="0"/>
        <w:autoSpaceDE w:val="0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 xml:space="preserve">2.4. Круглосуточный контроль пожарной обстановки, </w:t>
      </w:r>
      <w:proofErr w:type="gramStart"/>
      <w:r>
        <w:rPr>
          <w:rFonts w:eastAsia="Calibri"/>
          <w:sz w:val="22"/>
          <w:szCs w:val="22"/>
          <w:lang w:eastAsia="en-US"/>
        </w:rPr>
        <w:t>контроль за</w:t>
      </w:r>
      <w:proofErr w:type="gramEnd"/>
      <w:r>
        <w:rPr>
          <w:rFonts w:eastAsia="Calibri"/>
          <w:sz w:val="22"/>
          <w:szCs w:val="22"/>
          <w:lang w:eastAsia="en-US"/>
        </w:rPr>
        <w:t xml:space="preserve"> работоспособностью средств п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 xml:space="preserve">жарной автоматики, а также </w:t>
      </w:r>
      <w:r>
        <w:rPr>
          <w:color w:val="000000"/>
          <w:sz w:val="22"/>
          <w:szCs w:val="22"/>
          <w:shd w:val="clear" w:color="auto" w:fill="FFFFFF"/>
        </w:rPr>
        <w:t>за своевременностью и качеством эксплуатационно</w:t>
      </w:r>
      <w:r>
        <w:rPr>
          <w:color w:val="000000"/>
          <w:sz w:val="22"/>
          <w:szCs w:val="22"/>
          <w:shd w:val="clear" w:color="auto" w:fill="FFFFFF"/>
        </w:rPr>
        <w:t>-технического обслуж</w:t>
      </w:r>
      <w:r>
        <w:rPr>
          <w:color w:val="000000"/>
          <w:sz w:val="22"/>
          <w:szCs w:val="22"/>
          <w:shd w:val="clear" w:color="auto" w:fill="FFFFFF"/>
        </w:rPr>
        <w:t>и</w:t>
      </w:r>
      <w:r>
        <w:rPr>
          <w:color w:val="000000"/>
          <w:sz w:val="22"/>
          <w:szCs w:val="22"/>
          <w:shd w:val="clear" w:color="auto" w:fill="FFFFFF"/>
        </w:rPr>
        <w:t>вания осуществляется Центром технического мониторинга (ЦТМ) ООО «Эксперт безопасности», что подтверждается ежемесячной проверкой и утверждением актов подтверждения соответствия выполне</w:t>
      </w:r>
      <w:r>
        <w:rPr>
          <w:color w:val="000000"/>
          <w:sz w:val="22"/>
          <w:szCs w:val="22"/>
          <w:shd w:val="clear" w:color="auto" w:fill="FFFFFF"/>
        </w:rPr>
        <w:t>н</w:t>
      </w:r>
      <w:r>
        <w:rPr>
          <w:color w:val="000000"/>
          <w:sz w:val="22"/>
          <w:szCs w:val="22"/>
          <w:shd w:val="clear" w:color="auto" w:fill="FFFFFF"/>
        </w:rPr>
        <w:t>ных работ по техническому обслуживанию требованиям</w:t>
      </w:r>
      <w:r>
        <w:rPr>
          <w:color w:val="000000"/>
          <w:sz w:val="22"/>
          <w:szCs w:val="22"/>
          <w:shd w:val="clear" w:color="auto" w:fill="FFFFFF"/>
        </w:rPr>
        <w:t xml:space="preserve"> «Руководства по эксплуатации».</w:t>
      </w:r>
    </w:p>
    <w:p w:rsidR="004C0376" w:rsidRDefault="008103B7">
      <w:pPr>
        <w:widowControl w:val="0"/>
        <w:shd w:val="clear" w:color="auto" w:fill="FFFFFF"/>
        <w:suppressAutoHyphens w:val="0"/>
        <w:autoSpaceDE w:val="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>2.5.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>Результаты выполнения работ, предусмотренных п.2.1 договора, регистрируются в Журнале те</w:t>
      </w:r>
      <w:r>
        <w:rPr>
          <w:rFonts w:eastAsia="Calibri"/>
          <w:sz w:val="22"/>
          <w:szCs w:val="22"/>
          <w:lang w:eastAsia="en-US"/>
        </w:rPr>
        <w:t>х</w:t>
      </w:r>
      <w:r>
        <w:rPr>
          <w:rFonts w:eastAsia="Calibri"/>
          <w:sz w:val="22"/>
          <w:szCs w:val="22"/>
          <w:lang w:eastAsia="en-US"/>
        </w:rPr>
        <w:t>нического обслуживания и ремонта систем пожарной автоматики.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>Результаты выполнения работ по пл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новому и внеплановому эксплуа</w:t>
      </w:r>
      <w:r>
        <w:rPr>
          <w:rFonts w:eastAsia="Calibri"/>
          <w:sz w:val="22"/>
          <w:szCs w:val="22"/>
          <w:lang w:eastAsia="en-US"/>
        </w:rPr>
        <w:t>тационно-техническому обслуживанию в рамках настоящего Договора, подтверждаются соответствующими записями в Журнале регистрации работ. Журнал регистрации работ заводится на каждый Объект отдельно, утверждается Сторонами, один экземпляр Журнала находится на</w:t>
      </w:r>
      <w:r>
        <w:rPr>
          <w:rFonts w:eastAsia="Calibri"/>
          <w:sz w:val="22"/>
          <w:szCs w:val="22"/>
          <w:lang w:eastAsia="en-US"/>
        </w:rPr>
        <w:t xml:space="preserve"> Объекте, второй у ответственного лица Исполнителя.</w:t>
      </w:r>
    </w:p>
    <w:p w:rsidR="004C0376" w:rsidRDefault="004C0376">
      <w:pPr>
        <w:suppressAutoHyphens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4C0376" w:rsidRDefault="008103B7">
      <w:pPr>
        <w:numPr>
          <w:ilvl w:val="0"/>
          <w:numId w:val="3"/>
        </w:numPr>
        <w:suppressAutoHyphens w:val="0"/>
        <w:ind w:left="3261" w:hanging="28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Права и обязанности Сторон </w:t>
      </w:r>
    </w:p>
    <w:p w:rsidR="004C0376" w:rsidRDefault="008103B7">
      <w:pPr>
        <w:numPr>
          <w:ilvl w:val="1"/>
          <w:numId w:val="3"/>
        </w:num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Исполнитель обязуется:</w:t>
      </w:r>
    </w:p>
    <w:p w:rsidR="004C0376" w:rsidRDefault="008103B7">
      <w:pPr>
        <w:numPr>
          <w:ilvl w:val="2"/>
          <w:numId w:val="3"/>
        </w:numPr>
        <w:suppressAutoHyphens w:val="0"/>
        <w:ind w:left="0"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Осуществлять плановое эксплуатационно-техническое обслуживание исправных и раб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тоспособных установок системы автоматической пожарной сигнализации и опов</w:t>
      </w:r>
      <w:r>
        <w:rPr>
          <w:rFonts w:eastAsia="Calibri"/>
          <w:sz w:val="22"/>
          <w:szCs w:val="22"/>
          <w:lang w:eastAsia="en-US"/>
        </w:rPr>
        <w:t>ещения и управления эвакуацией людей, объектового оборудования и их текущий ремонт в объёме, предусмотренном п.2.2. договора и Регламентом (Приложение № 1).</w:t>
      </w:r>
    </w:p>
    <w:p w:rsidR="004C0376" w:rsidRDefault="008103B7">
      <w:pPr>
        <w:numPr>
          <w:ilvl w:val="2"/>
          <w:numId w:val="3"/>
        </w:numPr>
        <w:suppressAutoHyphens w:val="0"/>
        <w:ind w:left="0"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 выполнении работ по эксплуатационно-техническому обслуживанию исправных и работоспособных устан</w:t>
      </w:r>
      <w:r>
        <w:rPr>
          <w:rFonts w:eastAsia="Calibri"/>
          <w:sz w:val="22"/>
          <w:szCs w:val="22"/>
          <w:lang w:eastAsia="en-US"/>
        </w:rPr>
        <w:t>овок системы автоматической пожарной сигнализации и оповещения и управл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ния эвакуацией людей, объектового оборудования и их текущему ремонту объекта защиты Заказчика соблюдать установленные на Объекте правила внутреннего распорядка.</w:t>
      </w:r>
    </w:p>
    <w:p w:rsidR="004C0376" w:rsidRDefault="008103B7">
      <w:pPr>
        <w:suppressAutoHyphens w:val="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 проведении работ по</w:t>
      </w:r>
      <w:r>
        <w:rPr>
          <w:rFonts w:eastAsia="Calibri"/>
          <w:sz w:val="22"/>
          <w:szCs w:val="22"/>
          <w:lang w:eastAsia="en-US"/>
        </w:rPr>
        <w:t xml:space="preserve"> ТО и TP систем Исполнитель должен:</w:t>
      </w:r>
    </w:p>
    <w:p w:rsidR="004C0376" w:rsidRDefault="008103B7">
      <w:pPr>
        <w:suppressAutoHyphens w:val="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строго соблюдать периодичность и объем работ, предусмотренный технической документацией обслуживаемых систем и их составных частей;</w:t>
      </w:r>
    </w:p>
    <w:p w:rsidR="004C0376" w:rsidRDefault="008103B7">
      <w:pPr>
        <w:suppressAutoHyphens w:val="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регулярно осуществлять порученное ему ведение документации, связанной с проведением </w:t>
      </w:r>
      <w:r>
        <w:rPr>
          <w:rFonts w:eastAsia="Calibri"/>
          <w:sz w:val="22"/>
          <w:szCs w:val="22"/>
          <w:lang w:eastAsia="en-US"/>
        </w:rPr>
        <w:t>ТО и TP систем, предусмотренной нормативными документами на ТО и TP систем и настоящим стандартом;</w:t>
      </w:r>
    </w:p>
    <w:p w:rsidR="004C0376" w:rsidRDefault="008103B7">
      <w:pPr>
        <w:suppressAutoHyphens w:val="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- применять контрольно-измерительные приборы, средства испытаний, инструменты, принадлежн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сти, запасные части и материалы (в том числе расходные), соответств</w:t>
      </w:r>
      <w:r>
        <w:rPr>
          <w:rFonts w:eastAsia="Calibri"/>
          <w:sz w:val="22"/>
          <w:szCs w:val="22"/>
          <w:lang w:eastAsia="en-US"/>
        </w:rPr>
        <w:t>ующие требованиям, устано</w:t>
      </w:r>
      <w:r>
        <w:rPr>
          <w:rFonts w:eastAsia="Calibri"/>
          <w:sz w:val="22"/>
          <w:szCs w:val="22"/>
          <w:lang w:eastAsia="en-US"/>
        </w:rPr>
        <w:t>в</w:t>
      </w:r>
      <w:r>
        <w:rPr>
          <w:rFonts w:eastAsia="Calibri"/>
          <w:sz w:val="22"/>
          <w:szCs w:val="22"/>
          <w:lang w:eastAsia="en-US"/>
        </w:rPr>
        <w:t>ленным нормативно-технической и технической документацией на системы и их составные части;</w:t>
      </w:r>
    </w:p>
    <w:p w:rsidR="004C0376" w:rsidRDefault="008103B7">
      <w:pPr>
        <w:suppressAutoHyphens w:val="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при проведении TP системы не допускать применения для замены неавторизованных изделий и м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териалов;</w:t>
      </w:r>
    </w:p>
    <w:p w:rsidR="004C0376" w:rsidRDefault="008103B7">
      <w:pPr>
        <w:suppressAutoHyphens w:val="0"/>
        <w:ind w:left="42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- при проведении TP системы осуществл</w:t>
      </w:r>
      <w:r>
        <w:rPr>
          <w:rFonts w:eastAsia="Calibri"/>
          <w:sz w:val="22"/>
          <w:szCs w:val="22"/>
          <w:lang w:eastAsia="en-US"/>
        </w:rPr>
        <w:t>ять замену вышедших из строя составных частей на анал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гичные, при невозможности — на основании ведомости замены завода-изготовителя.</w:t>
      </w:r>
    </w:p>
    <w:p w:rsidR="004C0376" w:rsidRDefault="008103B7">
      <w:pPr>
        <w:suppressAutoHyphens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Принятию на ТО и ППР предшествует первичное обследование установки пожарной</w:t>
      </w:r>
    </w:p>
    <w:p w:rsidR="004C0376" w:rsidRDefault="0081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автоматики на объекте с целью определения ее состояния. </w:t>
      </w:r>
    </w:p>
    <w:p w:rsidR="004C0376" w:rsidRDefault="0081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Работы по первичному обследованию состоят </w:t>
      </w:r>
      <w:proofErr w:type="gramStart"/>
      <w:r>
        <w:rPr>
          <w:rFonts w:ascii="Times New Roman" w:hAnsi="Times New Roman" w:cs="Times New Roman"/>
          <w:sz w:val="22"/>
          <w:szCs w:val="22"/>
        </w:rPr>
        <w:t>из</w:t>
      </w:r>
      <w:proofErr w:type="gramEnd"/>
      <w:r>
        <w:rPr>
          <w:rFonts w:ascii="Times New Roman" w:hAnsi="Times New Roman" w:cs="Times New Roman"/>
          <w:sz w:val="22"/>
          <w:szCs w:val="22"/>
        </w:rPr>
        <w:t>:</w:t>
      </w:r>
    </w:p>
    <w:p w:rsidR="004C0376" w:rsidRDefault="0081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проверки наличия эксплуатационной, проектной и приемосдаточной документации;</w:t>
      </w:r>
    </w:p>
    <w:p w:rsidR="004C0376" w:rsidRDefault="0081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проверки соответствия монтажа установки пожарной автоматики рабочему </w:t>
      </w:r>
      <w:r>
        <w:rPr>
          <w:rFonts w:ascii="Times New Roman" w:hAnsi="Times New Roman" w:cs="Times New Roman"/>
          <w:sz w:val="22"/>
          <w:szCs w:val="22"/>
        </w:rPr>
        <w:t>проекту (акту обследования);</w:t>
      </w:r>
    </w:p>
    <w:p w:rsidR="004C0376" w:rsidRDefault="0081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проверки работоспособности установки в целом.</w:t>
      </w:r>
    </w:p>
    <w:p w:rsidR="004C0376" w:rsidRDefault="0081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результатам обследования составляется Акт первичного обследования систем пожарной автоматики.</w:t>
      </w:r>
    </w:p>
    <w:p w:rsidR="004C0376" w:rsidRDefault="008103B7">
      <w:pPr>
        <w:pStyle w:val="ConsPlusNormal"/>
        <w:ind w:firstLine="540"/>
        <w:jc w:val="both"/>
        <w:rPr>
          <w:rFonts w:eastAsia="Calibri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На установку пожарной автоматики, находящуюся в неработоспособном состоянии, оформ</w:t>
      </w:r>
      <w:r>
        <w:rPr>
          <w:rFonts w:ascii="Times New Roman" w:hAnsi="Times New Roman" w:cs="Times New Roman"/>
          <w:sz w:val="22"/>
          <w:szCs w:val="22"/>
        </w:rPr>
        <w:t>ляется дефектная ведомость.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Обеспечивать круглосуточный приём заявок от «Заказчика» на устранение неисправностей в р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 xml:space="preserve">боте системы пожарной автоматики по телефонам: </w:t>
      </w:r>
      <w:r>
        <w:rPr>
          <w:rFonts w:eastAsia="Calibri"/>
          <w:sz w:val="22"/>
          <w:szCs w:val="22"/>
          <w:lang w:eastAsia="ru-RU"/>
        </w:rPr>
        <w:t>__________________________________________</w:t>
      </w:r>
    </w:p>
    <w:p w:rsidR="004C0376" w:rsidRDefault="008103B7">
      <w:pPr>
        <w:suppressAutoHyphens w:val="0"/>
        <w:autoSpaceDE w:val="0"/>
        <w:ind w:firstLine="709"/>
        <w:jc w:val="both"/>
        <w:rPr>
          <w:i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>3.1.4.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>В рамках выполнения работ по внеплан</w:t>
      </w:r>
      <w:r>
        <w:rPr>
          <w:rFonts w:eastAsia="Calibri"/>
          <w:sz w:val="22"/>
          <w:szCs w:val="22"/>
          <w:lang w:eastAsia="en-US"/>
        </w:rPr>
        <w:t>овому эксплуатационно-техническому обслуж</w:t>
      </w:r>
      <w:r>
        <w:rPr>
          <w:rFonts w:eastAsia="Calibri"/>
          <w:sz w:val="22"/>
          <w:szCs w:val="22"/>
          <w:lang w:eastAsia="en-US"/>
        </w:rPr>
        <w:t>и</w:t>
      </w:r>
      <w:r>
        <w:rPr>
          <w:rFonts w:eastAsia="Calibri"/>
          <w:sz w:val="22"/>
          <w:szCs w:val="22"/>
          <w:lang w:eastAsia="en-US"/>
        </w:rPr>
        <w:t>ванию устранять возникшие технические неисправности Оборудования в течение 18 (восемнадцать) ч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сов с момента получения от Заказчика заявки на выполнение таких работ. Заявка на выполнение работ направляется устно по</w:t>
      </w:r>
      <w:r>
        <w:rPr>
          <w:rFonts w:eastAsia="Calibri"/>
          <w:sz w:val="22"/>
          <w:szCs w:val="22"/>
          <w:lang w:eastAsia="en-US"/>
        </w:rPr>
        <w:t xml:space="preserve"> телефонам: _________________________________________________________</w:t>
      </w:r>
      <w:r>
        <w:rPr>
          <w:sz w:val="22"/>
          <w:szCs w:val="22"/>
          <w:lang w:eastAsia="ru-RU"/>
        </w:rPr>
        <w:t xml:space="preserve"> </w:t>
      </w:r>
    </w:p>
    <w:p w:rsidR="004C0376" w:rsidRDefault="008103B7">
      <w:pPr>
        <w:suppressAutoHyphens w:val="0"/>
        <w:jc w:val="both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>3.1.5.</w:t>
      </w:r>
      <w:r>
        <w:rPr>
          <w:rFonts w:eastAsia="Calibri"/>
          <w:sz w:val="22"/>
          <w:szCs w:val="22"/>
          <w:lang w:eastAsia="en-US"/>
        </w:rPr>
        <w:tab/>
        <w:t>Предоставить «Заказчику» список лиц, допущенных для проведения работ по эксплуат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ционно-техническому обслуживанию системы пожарной автоматики на Объекте защиты.</w:t>
      </w:r>
    </w:p>
    <w:p w:rsidR="004C0376" w:rsidRDefault="008103B7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     </w:t>
      </w:r>
      <w:r>
        <w:rPr>
          <w:rFonts w:eastAsia="Calibri"/>
          <w:sz w:val="22"/>
          <w:szCs w:val="22"/>
          <w:lang w:eastAsia="en-US"/>
        </w:rPr>
        <w:t>3.1.6.</w:t>
      </w:r>
      <w:r>
        <w:rPr>
          <w:rFonts w:eastAsia="Calibri"/>
          <w:sz w:val="22"/>
          <w:szCs w:val="22"/>
          <w:lang w:eastAsia="en-US"/>
        </w:rPr>
        <w:t xml:space="preserve"> Предоставить лицензию на право производства работ, являющихся предметом настоящего дог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вора.</w:t>
      </w:r>
    </w:p>
    <w:p w:rsidR="004C0376" w:rsidRDefault="008103B7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rFonts w:eastAsia="Calibri"/>
          <w:sz w:val="22"/>
          <w:szCs w:val="22"/>
          <w:lang w:eastAsia="en-US"/>
        </w:rPr>
        <w:t>3.2. Исполнитель вправе:</w:t>
      </w:r>
    </w:p>
    <w:p w:rsidR="004C0376" w:rsidRDefault="008103B7">
      <w:pPr>
        <w:suppressAutoHyphens w:val="0"/>
        <w:autoSpaceDE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ru-RU"/>
        </w:rPr>
        <w:t>3.2.1. Самостоятельно определять количество специалистов и график выполнения работ, указа</w:t>
      </w:r>
      <w:r>
        <w:rPr>
          <w:sz w:val="22"/>
          <w:szCs w:val="22"/>
          <w:lang w:eastAsia="ru-RU"/>
        </w:rPr>
        <w:t>н</w:t>
      </w:r>
      <w:r>
        <w:rPr>
          <w:sz w:val="22"/>
          <w:szCs w:val="22"/>
          <w:lang w:eastAsia="ru-RU"/>
        </w:rPr>
        <w:t>ных в п. 2. настоящего Договора,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ru-RU"/>
        </w:rPr>
        <w:t>привлекать сто</w:t>
      </w:r>
      <w:r>
        <w:rPr>
          <w:sz w:val="22"/>
          <w:szCs w:val="22"/>
          <w:lang w:eastAsia="ru-RU"/>
        </w:rPr>
        <w:t>ронние организации для исполнения настоящего Дог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вора.</w:t>
      </w:r>
    </w:p>
    <w:p w:rsidR="004C0376" w:rsidRDefault="008103B7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rFonts w:eastAsia="Calibri"/>
          <w:sz w:val="22"/>
          <w:szCs w:val="22"/>
          <w:lang w:eastAsia="en-US"/>
        </w:rPr>
        <w:t>3.3. Заказчик обязуется: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3.3.1. Предоставить специалистам Исполнителя допуск в помещения, в которых установлено Оборудование системы пожарной автоматики объекта защиты.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3.3.2.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ru-RU"/>
        </w:rPr>
        <w:t>Назначить приказом ответс</w:t>
      </w:r>
      <w:r>
        <w:rPr>
          <w:sz w:val="22"/>
          <w:szCs w:val="22"/>
          <w:lang w:eastAsia="ru-RU"/>
        </w:rPr>
        <w:t>твенное лицо, отвечающее за эксплуатацию системы пожарной автоматики, уполномочив его: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- принимать работу у «Исполнителя»;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- оформлять документацию на выполнение работ;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- контролировать качество выполнения работ.</w:t>
      </w:r>
    </w:p>
    <w:p w:rsidR="004C0376" w:rsidRDefault="008103B7">
      <w:pPr>
        <w:suppressAutoHyphens w:val="0"/>
        <w:autoSpaceDE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ru-RU"/>
        </w:rPr>
        <w:t xml:space="preserve"> 3.3.3.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eastAsia="ru-RU"/>
        </w:rPr>
        <w:t>При проведении на «Объекте» ремо</w:t>
      </w:r>
      <w:r>
        <w:rPr>
          <w:sz w:val="22"/>
          <w:szCs w:val="22"/>
          <w:lang w:eastAsia="ru-RU"/>
        </w:rPr>
        <w:t>нта, перепланировки, переоборудования помещений, в случаях появления новых или изменения мест хранения ценностей, изменения режима или профиля р</w:t>
      </w:r>
      <w:r>
        <w:rPr>
          <w:sz w:val="22"/>
          <w:szCs w:val="22"/>
          <w:lang w:eastAsia="ru-RU"/>
        </w:rPr>
        <w:t>а</w:t>
      </w:r>
      <w:r>
        <w:rPr>
          <w:sz w:val="22"/>
          <w:szCs w:val="22"/>
          <w:lang w:eastAsia="ru-RU"/>
        </w:rPr>
        <w:t>бот, сдачи помещений (площадей) в аренду (субаренду) или передачи помещений другим лицам, а также при проведени</w:t>
      </w:r>
      <w:r>
        <w:rPr>
          <w:sz w:val="22"/>
          <w:szCs w:val="22"/>
          <w:lang w:eastAsia="ru-RU"/>
        </w:rPr>
        <w:t>и иных мероприятий, которые могут повлиять на техническое состояние системы пожа</w:t>
      </w:r>
      <w:r>
        <w:rPr>
          <w:sz w:val="22"/>
          <w:szCs w:val="22"/>
          <w:lang w:eastAsia="ru-RU"/>
        </w:rPr>
        <w:t>р</w:t>
      </w:r>
      <w:r>
        <w:rPr>
          <w:sz w:val="22"/>
          <w:szCs w:val="22"/>
          <w:lang w:eastAsia="ru-RU"/>
        </w:rPr>
        <w:t xml:space="preserve">ной автоматики и потребовать дополнительных мер по технической </w:t>
      </w:r>
      <w:proofErr w:type="spellStart"/>
      <w:r>
        <w:rPr>
          <w:sz w:val="22"/>
          <w:szCs w:val="22"/>
          <w:lang w:eastAsia="ru-RU"/>
        </w:rPr>
        <w:t>укреплённости</w:t>
      </w:r>
      <w:proofErr w:type="spellEnd"/>
      <w:r>
        <w:rPr>
          <w:sz w:val="22"/>
          <w:szCs w:val="22"/>
          <w:lang w:eastAsia="ru-RU"/>
        </w:rPr>
        <w:t xml:space="preserve"> «Объекта», увед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мить об этом «Исполнителя</w:t>
      </w:r>
      <w:proofErr w:type="gramEnd"/>
      <w:r>
        <w:rPr>
          <w:sz w:val="22"/>
          <w:szCs w:val="22"/>
          <w:lang w:eastAsia="ru-RU"/>
        </w:rPr>
        <w:t>» не позднее, чем за 10 дней до наступления таких изменен</w:t>
      </w:r>
      <w:r>
        <w:rPr>
          <w:sz w:val="22"/>
          <w:szCs w:val="22"/>
          <w:lang w:eastAsia="ru-RU"/>
        </w:rPr>
        <w:t>ий. В течение ср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ка действия договора «Заказчик» ответственен за объективность и своевременное предоставление свед</w:t>
      </w:r>
      <w:r>
        <w:rPr>
          <w:sz w:val="22"/>
          <w:szCs w:val="22"/>
          <w:lang w:eastAsia="ru-RU"/>
        </w:rPr>
        <w:t>е</w:t>
      </w:r>
      <w:r>
        <w:rPr>
          <w:sz w:val="22"/>
          <w:szCs w:val="22"/>
          <w:lang w:eastAsia="ru-RU"/>
        </w:rPr>
        <w:t xml:space="preserve">ний о произошедших изменениях, и в письменной форме сообщать о них «Исполнителю».  </w:t>
      </w:r>
    </w:p>
    <w:p w:rsidR="004C0376" w:rsidRDefault="008103B7">
      <w:pPr>
        <w:suppressAutoHyphens w:val="0"/>
        <w:ind w:firstLine="426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Если для проведения работ по ТО и TP требуется временное </w:t>
      </w:r>
      <w:r>
        <w:rPr>
          <w:rFonts w:eastAsia="Calibri"/>
          <w:sz w:val="22"/>
          <w:szCs w:val="22"/>
          <w:lang w:eastAsia="en-US"/>
        </w:rPr>
        <w:t>отключение системы или ее части либо ограничение их функций, то Заказчик должен предпринять компенсирующие меры по сохранению уро</w:t>
      </w:r>
      <w:r>
        <w:rPr>
          <w:rFonts w:eastAsia="Calibri"/>
          <w:sz w:val="22"/>
          <w:szCs w:val="22"/>
          <w:lang w:eastAsia="en-US"/>
        </w:rPr>
        <w:t>в</w:t>
      </w:r>
      <w:r>
        <w:rPr>
          <w:rFonts w:eastAsia="Calibri"/>
          <w:sz w:val="22"/>
          <w:szCs w:val="22"/>
          <w:lang w:eastAsia="en-US"/>
        </w:rPr>
        <w:t>ня безопасности здания или сооружения в период проведения этих работ.</w:t>
      </w:r>
    </w:p>
    <w:p w:rsidR="004C0376" w:rsidRDefault="008103B7">
      <w:pPr>
        <w:suppressAutoHyphens w:val="0"/>
        <w:ind w:firstLine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</w:t>
      </w:r>
      <w:r>
        <w:rPr>
          <w:rFonts w:eastAsia="Calibri"/>
          <w:sz w:val="22"/>
          <w:szCs w:val="22"/>
          <w:lang w:eastAsia="en-US"/>
        </w:rPr>
        <w:t>При выявлении в ходе эксплуатации и ТО системы неиспра</w:t>
      </w:r>
      <w:r>
        <w:rPr>
          <w:rFonts w:eastAsia="Calibri"/>
          <w:sz w:val="22"/>
          <w:szCs w:val="22"/>
          <w:lang w:eastAsia="en-US"/>
        </w:rPr>
        <w:t>вности основног</w:t>
      </w:r>
      <w:proofErr w:type="gramStart"/>
      <w:r>
        <w:rPr>
          <w:rFonts w:eastAsia="Calibri"/>
          <w:sz w:val="22"/>
          <w:szCs w:val="22"/>
          <w:lang w:eastAsia="en-US"/>
        </w:rPr>
        <w:t>о(</w:t>
      </w:r>
      <w:proofErr w:type="spellStart"/>
      <w:proofErr w:type="gramEnd"/>
      <w:r>
        <w:rPr>
          <w:rFonts w:eastAsia="Calibri"/>
          <w:sz w:val="22"/>
          <w:szCs w:val="22"/>
          <w:lang w:eastAsia="en-US"/>
        </w:rPr>
        <w:t>ых</w:t>
      </w:r>
      <w:proofErr w:type="spellEnd"/>
      <w:r>
        <w:rPr>
          <w:rFonts w:eastAsia="Calibri"/>
          <w:sz w:val="22"/>
          <w:szCs w:val="22"/>
          <w:lang w:eastAsia="en-US"/>
        </w:rPr>
        <w:t>) устройства(</w:t>
      </w:r>
      <w:proofErr w:type="spellStart"/>
      <w:r>
        <w:rPr>
          <w:rFonts w:eastAsia="Calibri"/>
          <w:sz w:val="22"/>
          <w:szCs w:val="22"/>
          <w:lang w:eastAsia="en-US"/>
        </w:rPr>
        <w:t>ств</w:t>
      </w:r>
      <w:proofErr w:type="spellEnd"/>
      <w:r>
        <w:rPr>
          <w:rFonts w:eastAsia="Calibri"/>
          <w:sz w:val="22"/>
          <w:szCs w:val="22"/>
          <w:lang w:eastAsia="en-US"/>
        </w:rPr>
        <w:t>) — составляющего(</w:t>
      </w:r>
      <w:proofErr w:type="spellStart"/>
      <w:r>
        <w:rPr>
          <w:rFonts w:eastAsia="Calibri"/>
          <w:sz w:val="22"/>
          <w:szCs w:val="22"/>
          <w:lang w:eastAsia="en-US"/>
        </w:rPr>
        <w:t>щих</w:t>
      </w:r>
      <w:proofErr w:type="spellEnd"/>
      <w:r>
        <w:rPr>
          <w:rFonts w:eastAsia="Calibri"/>
          <w:sz w:val="22"/>
          <w:szCs w:val="22"/>
          <w:lang w:eastAsia="en-US"/>
        </w:rPr>
        <w:t>) системы (но до достижения ими назначенного срока службы) Заказчик должен произвести средний или капитальный ремонт системы, направленный на восстановление ее ресурса. По окончании ремонтных работ до</w:t>
      </w:r>
      <w:r>
        <w:rPr>
          <w:rFonts w:eastAsia="Calibri"/>
          <w:sz w:val="22"/>
          <w:szCs w:val="22"/>
          <w:lang w:eastAsia="en-US"/>
        </w:rPr>
        <w:t>лжен быть составлен акт об оценке продления ресурса системы, должны быть внесены изменения в исполнительную документацию, а также должна быть проведена оценка соо</w:t>
      </w:r>
      <w:r>
        <w:rPr>
          <w:rFonts w:eastAsia="Calibri"/>
          <w:sz w:val="22"/>
          <w:szCs w:val="22"/>
          <w:lang w:eastAsia="en-US"/>
        </w:rPr>
        <w:t>т</w:t>
      </w:r>
      <w:r>
        <w:rPr>
          <w:rFonts w:eastAsia="Calibri"/>
          <w:sz w:val="22"/>
          <w:szCs w:val="22"/>
          <w:lang w:eastAsia="en-US"/>
        </w:rPr>
        <w:t>ветствия системы требованиям функциональной безопасности.</w:t>
      </w:r>
    </w:p>
    <w:p w:rsidR="004C0376" w:rsidRDefault="008103B7">
      <w:pPr>
        <w:suppressAutoHyphens w:val="0"/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</w:t>
      </w:r>
      <w:r>
        <w:rPr>
          <w:rFonts w:eastAsia="Calibri"/>
          <w:sz w:val="22"/>
          <w:szCs w:val="22"/>
          <w:lang w:eastAsia="en-US"/>
        </w:rPr>
        <w:t xml:space="preserve">При достижении системой или ее </w:t>
      </w:r>
      <w:r>
        <w:rPr>
          <w:rFonts w:eastAsia="Calibri"/>
          <w:sz w:val="22"/>
          <w:szCs w:val="22"/>
          <w:lang w:eastAsia="en-US"/>
        </w:rPr>
        <w:t xml:space="preserve">составными частями предельного состояния (срока службы), в том числе после ремонта системы, ее составные части подлежат выводу из эксплуатации и списанию. К моменту достижения системой предельного состояния Заказчик должен принять меры </w:t>
      </w:r>
      <w:proofErr w:type="gramStart"/>
      <w:r>
        <w:rPr>
          <w:rFonts w:eastAsia="Calibri"/>
          <w:sz w:val="22"/>
          <w:szCs w:val="22"/>
          <w:lang w:eastAsia="en-US"/>
        </w:rPr>
        <w:t>к</w:t>
      </w:r>
      <w:proofErr w:type="gramEnd"/>
    </w:p>
    <w:p w:rsidR="004C0376" w:rsidRDefault="008103B7">
      <w:pPr>
        <w:suppressAutoHyphens w:val="0"/>
        <w:jc w:val="both"/>
        <w:rPr>
          <w:sz w:val="22"/>
          <w:szCs w:val="22"/>
          <w:lang w:eastAsia="ru-RU"/>
        </w:rPr>
      </w:pPr>
      <w:r>
        <w:rPr>
          <w:rFonts w:eastAsia="Calibri"/>
          <w:sz w:val="22"/>
          <w:szCs w:val="22"/>
          <w:lang w:eastAsia="en-US"/>
        </w:rPr>
        <w:t>созданию новой сис</w:t>
      </w:r>
      <w:r>
        <w:rPr>
          <w:rFonts w:eastAsia="Calibri"/>
          <w:sz w:val="22"/>
          <w:szCs w:val="22"/>
          <w:lang w:eastAsia="en-US"/>
        </w:rPr>
        <w:t>темы.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3.3.4.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ru-RU"/>
        </w:rPr>
        <w:t>Не допускать к техническим средствам, обслуживаемых Исполнителем, системы пожарной автоматики объекта для устранения неисправностей, внесения изменений в схему, посторонних лиц, не производить указанные работы своими силами.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3.3.5.</w:t>
      </w:r>
      <w:r>
        <w:rPr>
          <w:sz w:val="22"/>
          <w:szCs w:val="22"/>
          <w:lang w:eastAsia="ru-RU"/>
        </w:rPr>
        <w:tab/>
        <w:t xml:space="preserve">Обеспечить </w:t>
      </w:r>
      <w:r>
        <w:rPr>
          <w:sz w:val="22"/>
          <w:szCs w:val="22"/>
          <w:lang w:eastAsia="ru-RU"/>
        </w:rPr>
        <w:t>целостность пломб, установленных на блоках системы пожарной автоматики.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3.3.6. Обеспечить исправность линий телефонной связи и сети электропитания, к которым по</w:t>
      </w:r>
      <w:r>
        <w:rPr>
          <w:sz w:val="22"/>
          <w:szCs w:val="22"/>
          <w:lang w:eastAsia="ru-RU"/>
        </w:rPr>
        <w:t>д</w:t>
      </w:r>
      <w:r>
        <w:rPr>
          <w:sz w:val="22"/>
          <w:szCs w:val="22"/>
          <w:lang w:eastAsia="ru-RU"/>
        </w:rPr>
        <w:t xml:space="preserve">ключено оборудование системы пожарной автоматики. 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3.3.7 Своевременно принимать выполненные Исп</w:t>
      </w:r>
      <w:r>
        <w:rPr>
          <w:sz w:val="22"/>
          <w:szCs w:val="22"/>
          <w:lang w:eastAsia="ru-RU"/>
        </w:rPr>
        <w:t>олнителем работы и оплачивать их.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3.4. Заказчик вправе:</w:t>
      </w:r>
    </w:p>
    <w:p w:rsidR="004C0376" w:rsidRDefault="008103B7">
      <w:pPr>
        <w:suppressAutoHyphens w:val="0"/>
        <w:autoSpaceDE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sz w:val="22"/>
          <w:szCs w:val="22"/>
          <w:lang w:eastAsia="ru-RU"/>
        </w:rPr>
        <w:t>3.4.1. В любое время проверять ход и качество работы, выполняемой Исполнителем, не вмешив</w:t>
      </w:r>
      <w:r>
        <w:rPr>
          <w:sz w:val="22"/>
          <w:szCs w:val="22"/>
          <w:lang w:eastAsia="ru-RU"/>
        </w:rPr>
        <w:t>а</w:t>
      </w:r>
      <w:r>
        <w:rPr>
          <w:sz w:val="22"/>
          <w:szCs w:val="22"/>
          <w:lang w:eastAsia="ru-RU"/>
        </w:rPr>
        <w:t>ясь в его деятельность.</w:t>
      </w:r>
    </w:p>
    <w:p w:rsidR="004C0376" w:rsidRDefault="008103B7">
      <w:pPr>
        <w:numPr>
          <w:ilvl w:val="0"/>
          <w:numId w:val="3"/>
        </w:numPr>
        <w:suppressAutoHyphens w:val="0"/>
        <w:ind w:left="1429" w:firstLine="709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sz w:val="22"/>
          <w:szCs w:val="22"/>
          <w:lang w:eastAsia="en-US"/>
        </w:rPr>
        <w:t>Порядок выполнения работ и их сдачи-приемки</w:t>
      </w:r>
    </w:p>
    <w:p w:rsidR="004C0376" w:rsidRDefault="008103B7">
      <w:pPr>
        <w:numPr>
          <w:ilvl w:val="1"/>
          <w:numId w:val="3"/>
        </w:numPr>
        <w:suppressAutoHyphens w:val="0"/>
        <w:autoSpaceDE w:val="0"/>
        <w:ind w:left="0" w:firstLine="709"/>
        <w:jc w:val="both"/>
        <w:outlineLvl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Результаты выполнения работ по плановому и</w:t>
      </w:r>
      <w:r>
        <w:rPr>
          <w:sz w:val="22"/>
          <w:szCs w:val="22"/>
          <w:lang w:eastAsia="ru-RU"/>
        </w:rPr>
        <w:t xml:space="preserve"> внеплановому эксплуатационн</w:t>
      </w:r>
      <w:proofErr w:type="gramStart"/>
      <w:r>
        <w:rPr>
          <w:sz w:val="22"/>
          <w:szCs w:val="22"/>
          <w:lang w:eastAsia="ru-RU"/>
        </w:rPr>
        <w:t>о-</w:t>
      </w:r>
      <w:proofErr w:type="gramEnd"/>
      <w:r>
        <w:rPr>
          <w:sz w:val="22"/>
          <w:szCs w:val="22"/>
          <w:lang w:eastAsia="ru-RU"/>
        </w:rPr>
        <w:t xml:space="preserve"> технич</w:t>
      </w:r>
      <w:r>
        <w:rPr>
          <w:sz w:val="22"/>
          <w:szCs w:val="22"/>
          <w:lang w:eastAsia="ru-RU"/>
        </w:rPr>
        <w:t>е</w:t>
      </w:r>
      <w:r>
        <w:rPr>
          <w:sz w:val="22"/>
          <w:szCs w:val="22"/>
          <w:lang w:eastAsia="ru-RU"/>
        </w:rPr>
        <w:t>скому обслуживанию системы пожарной автоматики подтверждаются соответствующими записями в Журнале регистрации работ. Журнал регистрации работ заводится на каждый Объект отдельно, один э</w:t>
      </w:r>
      <w:r>
        <w:rPr>
          <w:sz w:val="22"/>
          <w:szCs w:val="22"/>
          <w:lang w:eastAsia="ru-RU"/>
        </w:rPr>
        <w:t>к</w:t>
      </w:r>
      <w:r>
        <w:rPr>
          <w:sz w:val="22"/>
          <w:szCs w:val="22"/>
          <w:lang w:eastAsia="ru-RU"/>
        </w:rPr>
        <w:t>земпляр Журнала находится на Объ</w:t>
      </w:r>
      <w:r>
        <w:rPr>
          <w:sz w:val="22"/>
          <w:szCs w:val="22"/>
          <w:lang w:eastAsia="ru-RU"/>
        </w:rPr>
        <w:t xml:space="preserve">екте, второй у Исполнителя. </w:t>
      </w:r>
    </w:p>
    <w:p w:rsidR="004C0376" w:rsidRDefault="008103B7">
      <w:pPr>
        <w:numPr>
          <w:ilvl w:val="1"/>
          <w:numId w:val="3"/>
        </w:numPr>
        <w:suppressAutoHyphens w:val="0"/>
        <w:autoSpaceDE w:val="0"/>
        <w:ind w:hanging="371"/>
        <w:jc w:val="both"/>
        <w:outlineLvl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Работы по плановому эксплуатационно-техническому обслуживанию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Проводятся в соответствии с Регламентом (Приложение №1). Работы по внеплановому эксплу</w:t>
      </w:r>
      <w:r>
        <w:rPr>
          <w:sz w:val="22"/>
          <w:szCs w:val="22"/>
          <w:lang w:eastAsia="ru-RU"/>
        </w:rPr>
        <w:t>а</w:t>
      </w:r>
      <w:r>
        <w:rPr>
          <w:sz w:val="22"/>
          <w:szCs w:val="22"/>
          <w:lang w:eastAsia="ru-RU"/>
        </w:rPr>
        <w:t>тационно-техническому обслуживанию производятся на основании заявки Заказчика,</w:t>
      </w:r>
      <w:r>
        <w:rPr>
          <w:sz w:val="22"/>
          <w:szCs w:val="22"/>
          <w:lang w:eastAsia="ru-RU"/>
        </w:rPr>
        <w:t xml:space="preserve"> которая должна быть направлена за 1 (один) рабочий день до планируемого выезда либо устно по телеф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 xml:space="preserve">нам:____________________ или по </w:t>
      </w:r>
      <w:r>
        <w:rPr>
          <w:sz w:val="22"/>
          <w:szCs w:val="22"/>
          <w:lang w:val="en-US" w:eastAsia="ru-RU"/>
        </w:rPr>
        <w:t>e</w:t>
      </w:r>
      <w:r>
        <w:rPr>
          <w:sz w:val="22"/>
          <w:szCs w:val="22"/>
          <w:lang w:eastAsia="ru-RU"/>
        </w:rPr>
        <w:t>-</w:t>
      </w:r>
      <w:r>
        <w:rPr>
          <w:sz w:val="22"/>
          <w:szCs w:val="22"/>
          <w:lang w:val="en-US" w:eastAsia="ru-RU"/>
        </w:rPr>
        <w:t>mail</w:t>
      </w:r>
      <w:r>
        <w:rPr>
          <w:sz w:val="22"/>
          <w:szCs w:val="22"/>
          <w:lang w:eastAsia="ru-RU"/>
        </w:rPr>
        <w:t>:__________________________</w:t>
      </w:r>
    </w:p>
    <w:p w:rsidR="004C0376" w:rsidRDefault="008103B7">
      <w:pPr>
        <w:suppressAutoHyphens w:val="0"/>
        <w:autoSpaceDE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4.3. Работы по плановому и внеплановому эксплуатационно-техническому обслуживанию</w:t>
      </w:r>
      <w:r>
        <w:rPr>
          <w:sz w:val="22"/>
          <w:szCs w:val="22"/>
          <w:lang w:eastAsia="ru-RU"/>
        </w:rPr>
        <w:t xml:space="preserve"> считаю</w:t>
      </w:r>
      <w:r>
        <w:rPr>
          <w:sz w:val="22"/>
          <w:szCs w:val="22"/>
          <w:lang w:eastAsia="ru-RU"/>
        </w:rPr>
        <w:t>т</w:t>
      </w:r>
      <w:r>
        <w:rPr>
          <w:sz w:val="22"/>
          <w:szCs w:val="22"/>
          <w:lang w:eastAsia="ru-RU"/>
        </w:rPr>
        <w:t>ся выполненными после подписания Акта приема-сдачи работ уполномоченными представителями З</w:t>
      </w:r>
      <w:r>
        <w:rPr>
          <w:sz w:val="22"/>
          <w:szCs w:val="22"/>
          <w:lang w:eastAsia="ru-RU"/>
        </w:rPr>
        <w:t>а</w:t>
      </w:r>
      <w:r>
        <w:rPr>
          <w:sz w:val="22"/>
          <w:szCs w:val="22"/>
          <w:lang w:eastAsia="ru-RU"/>
        </w:rPr>
        <w:t>казчика и Исполнителя.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4.4. Акт приема-сдачи выполненных работ подписывается Сторонами ежемесячно, до 10 числа месяца, следующего за </w:t>
      </w:r>
      <w:proofErr w:type="gramStart"/>
      <w:r>
        <w:rPr>
          <w:sz w:val="22"/>
          <w:szCs w:val="22"/>
          <w:lang w:eastAsia="ru-RU"/>
        </w:rPr>
        <w:t>истекшим</w:t>
      </w:r>
      <w:proofErr w:type="gramEnd"/>
      <w:r>
        <w:rPr>
          <w:sz w:val="22"/>
          <w:szCs w:val="22"/>
          <w:lang w:eastAsia="ru-RU"/>
        </w:rPr>
        <w:t>.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4.5. Акт по вн</w:t>
      </w:r>
      <w:r>
        <w:rPr>
          <w:sz w:val="22"/>
          <w:szCs w:val="22"/>
          <w:lang w:eastAsia="ru-RU"/>
        </w:rPr>
        <w:t>еплановому эксплуатационно-техническому обслуживанию системы пожарной а</w:t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  <w:lang w:eastAsia="ru-RU"/>
        </w:rPr>
        <w:t>томатики подписывается Сторонами в течение 5 (пяти) дней с момента завершения вышеуказанных р</w:t>
      </w:r>
      <w:r>
        <w:rPr>
          <w:sz w:val="22"/>
          <w:szCs w:val="22"/>
          <w:lang w:eastAsia="ru-RU"/>
        </w:rPr>
        <w:t>а</w:t>
      </w:r>
      <w:r>
        <w:rPr>
          <w:sz w:val="22"/>
          <w:szCs w:val="22"/>
          <w:lang w:eastAsia="ru-RU"/>
        </w:rPr>
        <w:t xml:space="preserve">бот. </w:t>
      </w:r>
    </w:p>
    <w:p w:rsidR="004C0376" w:rsidRDefault="008103B7">
      <w:pPr>
        <w:suppressAutoHyphens w:val="0"/>
        <w:autoSpaceDE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4.6. </w:t>
      </w:r>
      <w:proofErr w:type="gramStart"/>
      <w:r>
        <w:rPr>
          <w:sz w:val="22"/>
          <w:szCs w:val="22"/>
          <w:lang w:eastAsia="ru-RU"/>
        </w:rPr>
        <w:t>Заказчик обязан в течение 3 (трех) рабочих дней с даты получения акта об оказан</w:t>
      </w:r>
      <w:r>
        <w:rPr>
          <w:sz w:val="22"/>
          <w:szCs w:val="22"/>
          <w:lang w:eastAsia="ru-RU"/>
        </w:rPr>
        <w:t xml:space="preserve">ии услуг подписать и заверить печатью со своей стороны указанный акт и направить его Исполнителю, а в случае наличия замечаний по оказанным услугам в 5 (пяти) </w:t>
      </w:r>
      <w:proofErr w:type="spellStart"/>
      <w:r>
        <w:rPr>
          <w:sz w:val="22"/>
          <w:szCs w:val="22"/>
          <w:lang w:eastAsia="ru-RU"/>
        </w:rPr>
        <w:t>дневный</w:t>
      </w:r>
      <w:proofErr w:type="spellEnd"/>
      <w:r>
        <w:rPr>
          <w:sz w:val="22"/>
          <w:szCs w:val="22"/>
          <w:lang w:eastAsia="ru-RU"/>
        </w:rPr>
        <w:t xml:space="preserve"> срок представить письменный мотивир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ванный отказ от подписания акта об оказании услуг с п</w:t>
      </w:r>
      <w:r>
        <w:rPr>
          <w:sz w:val="22"/>
          <w:szCs w:val="22"/>
          <w:lang w:eastAsia="ru-RU"/>
        </w:rPr>
        <w:t>еречнем выявленных недостатков.</w:t>
      </w:r>
      <w:proofErr w:type="gramEnd"/>
    </w:p>
    <w:p w:rsidR="004C0376" w:rsidRDefault="008103B7">
      <w:pPr>
        <w:suppressAutoHyphens w:val="0"/>
        <w:autoSpaceDE w:val="0"/>
        <w:ind w:firstLine="709"/>
        <w:jc w:val="both"/>
        <w:rPr>
          <w:b/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4.7.В случае, если </w:t>
      </w:r>
      <w:proofErr w:type="gramStart"/>
      <w:r>
        <w:rPr>
          <w:sz w:val="22"/>
          <w:szCs w:val="22"/>
          <w:lang w:eastAsia="ru-RU"/>
        </w:rPr>
        <w:t>по истечение</w:t>
      </w:r>
      <w:proofErr w:type="gramEnd"/>
      <w:r>
        <w:rPr>
          <w:sz w:val="22"/>
          <w:szCs w:val="22"/>
          <w:lang w:eastAsia="ru-RU"/>
        </w:rPr>
        <w:t xml:space="preserve"> 5(пяти) дней Заказчиком не будет представлен официальный м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тивированный отказ в подписании Акта, услуги считаются выполненными в полном объеме, надлеж</w:t>
      </w:r>
      <w:r>
        <w:rPr>
          <w:sz w:val="22"/>
          <w:szCs w:val="22"/>
          <w:lang w:eastAsia="ru-RU"/>
        </w:rPr>
        <w:t>а</w:t>
      </w:r>
      <w:r>
        <w:rPr>
          <w:sz w:val="22"/>
          <w:szCs w:val="22"/>
          <w:lang w:eastAsia="ru-RU"/>
        </w:rPr>
        <w:t>щим образом и принятыми Заказчиком без пр</w:t>
      </w:r>
      <w:r>
        <w:rPr>
          <w:sz w:val="22"/>
          <w:szCs w:val="22"/>
          <w:lang w:eastAsia="ru-RU"/>
        </w:rPr>
        <w:t>етензий к качеству, объему и количеству.</w:t>
      </w:r>
    </w:p>
    <w:p w:rsidR="004C0376" w:rsidRDefault="008103B7">
      <w:pPr>
        <w:numPr>
          <w:ilvl w:val="0"/>
          <w:numId w:val="2"/>
        </w:numPr>
        <w:suppressAutoHyphens w:val="0"/>
        <w:autoSpaceDE w:val="0"/>
        <w:ind w:firstLine="3378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Размер и порядок оплаты</w:t>
      </w:r>
    </w:p>
    <w:p w:rsidR="004C0376" w:rsidRDefault="008103B7">
      <w:pPr>
        <w:pStyle w:val="Standard"/>
        <w:numPr>
          <w:ilvl w:val="1"/>
          <w:numId w:val="2"/>
        </w:numPr>
        <w:ind w:left="0" w:right="-365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Общая сумма договора составляет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</w:rPr>
        <w:t>_____________ рублей</w:t>
      </w:r>
      <w:proofErr w:type="gramStart"/>
      <w:r>
        <w:rPr>
          <w:b/>
          <w:sz w:val="22"/>
          <w:szCs w:val="22"/>
          <w:shd w:val="clear" w:color="auto" w:fill="FFFFFF"/>
        </w:rPr>
        <w:t xml:space="preserve"> (_________________ ) </w:t>
      </w:r>
      <w:proofErr w:type="gramEnd"/>
      <w:r>
        <w:rPr>
          <w:b/>
          <w:sz w:val="22"/>
          <w:szCs w:val="22"/>
          <w:shd w:val="clear" w:color="auto" w:fill="FFFFFF"/>
        </w:rPr>
        <w:t xml:space="preserve">рублей 00 копеек, </w:t>
      </w:r>
      <w:r>
        <w:rPr>
          <w:sz w:val="22"/>
          <w:szCs w:val="22"/>
          <w:shd w:val="clear" w:color="auto" w:fill="FFFFFF"/>
        </w:rPr>
        <w:t>Включая НДС 5%</w:t>
      </w:r>
      <w:r>
        <w:rPr>
          <w:kern w:val="0"/>
          <w:sz w:val="22"/>
          <w:szCs w:val="22"/>
          <w:shd w:val="clear" w:color="auto" w:fill="FFFFFF"/>
          <w:lang w:eastAsia="ar-SA"/>
        </w:rPr>
        <w:t>.</w:t>
      </w:r>
    </w:p>
    <w:p w:rsidR="004C0376" w:rsidRDefault="008103B7">
      <w:pPr>
        <w:pStyle w:val="Standard"/>
        <w:ind w:right="-36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итоговую цену Договора включены стоимость оказания работ и услуг по настоящему </w:t>
      </w:r>
      <w:r>
        <w:rPr>
          <w:sz w:val="22"/>
          <w:szCs w:val="22"/>
        </w:rPr>
        <w:t>Договору, уплату налогов, сборов и другие расходы, связанные с исполнением настоящего Договора.</w:t>
      </w:r>
    </w:p>
    <w:p w:rsidR="004C0376" w:rsidRDefault="008103B7">
      <w:pPr>
        <w:pStyle w:val="Standard"/>
        <w:numPr>
          <w:ilvl w:val="1"/>
          <w:numId w:val="2"/>
        </w:numPr>
        <w:ind w:left="0" w:right="-36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услуг по эксплуатационно-техническому обслуживанию </w:t>
      </w:r>
      <w:r>
        <w:rPr>
          <w:rFonts w:eastAsia="Calibri"/>
          <w:sz w:val="22"/>
          <w:szCs w:val="22"/>
          <w:lang w:eastAsia="en-US"/>
        </w:rPr>
        <w:t>исправных и работоспособных установок системы автоматической пожарной сигнализации и оповещения и у</w:t>
      </w:r>
      <w:r>
        <w:rPr>
          <w:rFonts w:eastAsia="Calibri"/>
          <w:sz w:val="22"/>
          <w:szCs w:val="22"/>
          <w:lang w:eastAsia="en-US"/>
        </w:rPr>
        <w:t>правления эвакуацией людей</w:t>
      </w:r>
      <w:r>
        <w:rPr>
          <w:sz w:val="22"/>
          <w:szCs w:val="22"/>
        </w:rPr>
        <w:t>, объектового оборудования и круглосуточного мониторинга в месяц в соответствии с Приложением №2 (Калькуляция) составляет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</w:rPr>
        <w:t>_____________ рублей</w:t>
      </w:r>
      <w:proofErr w:type="gramStart"/>
      <w:r>
        <w:rPr>
          <w:b/>
          <w:sz w:val="22"/>
          <w:szCs w:val="22"/>
          <w:shd w:val="clear" w:color="auto" w:fill="FFFFFF"/>
        </w:rPr>
        <w:t xml:space="preserve">  (________________________) </w:t>
      </w:r>
      <w:proofErr w:type="gramEnd"/>
      <w:r>
        <w:rPr>
          <w:b/>
          <w:sz w:val="22"/>
          <w:szCs w:val="22"/>
          <w:shd w:val="clear" w:color="auto" w:fill="FFFFFF"/>
        </w:rPr>
        <w:t xml:space="preserve">рублей 00 копеек, </w:t>
      </w:r>
      <w:r>
        <w:rPr>
          <w:sz w:val="22"/>
          <w:szCs w:val="22"/>
          <w:shd w:val="clear" w:color="auto" w:fill="FFFFFF"/>
        </w:rPr>
        <w:t>Включая НДС 5%</w:t>
      </w:r>
      <w:r>
        <w:rPr>
          <w:kern w:val="0"/>
          <w:sz w:val="22"/>
          <w:szCs w:val="22"/>
          <w:shd w:val="clear" w:color="auto" w:fill="FFFFFF"/>
          <w:lang w:eastAsia="ar-SA"/>
        </w:rPr>
        <w:t>.</w:t>
      </w:r>
    </w:p>
    <w:p w:rsidR="004C0376" w:rsidRDefault="008103B7">
      <w:pPr>
        <w:pStyle w:val="Standard"/>
        <w:ind w:left="709" w:right="-365"/>
        <w:jc w:val="both"/>
        <w:rPr>
          <w:sz w:val="22"/>
          <w:szCs w:val="22"/>
        </w:rPr>
      </w:pPr>
      <w:r>
        <w:rPr>
          <w:sz w:val="22"/>
          <w:szCs w:val="22"/>
        </w:rPr>
        <w:t>5.3. Стоимость услуг, пре</w:t>
      </w:r>
      <w:r>
        <w:rPr>
          <w:sz w:val="22"/>
          <w:szCs w:val="22"/>
        </w:rPr>
        <w:t>дусмотренных настоящим договором, может быть</w:t>
      </w:r>
    </w:p>
    <w:p w:rsidR="004C0376" w:rsidRDefault="008103B7">
      <w:pPr>
        <w:pStyle w:val="Standard"/>
        <w:ind w:right="-36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изменена</w:t>
      </w:r>
      <w:proofErr w:type="gramEnd"/>
      <w:r>
        <w:rPr>
          <w:sz w:val="22"/>
          <w:szCs w:val="22"/>
        </w:rPr>
        <w:t xml:space="preserve"> по обоюдному согласию сторон в случае:</w:t>
      </w:r>
    </w:p>
    <w:p w:rsidR="004C0376" w:rsidRDefault="008103B7">
      <w:pPr>
        <w:pStyle w:val="Standard"/>
        <w:numPr>
          <w:ilvl w:val="0"/>
          <w:numId w:val="4"/>
        </w:numPr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изменения в установленном порядке тарифов на техническое обслуживание;</w:t>
      </w:r>
    </w:p>
    <w:p w:rsidR="004C0376" w:rsidRDefault="008103B7">
      <w:pPr>
        <w:pStyle w:val="Standard"/>
        <w:numPr>
          <w:ilvl w:val="0"/>
          <w:numId w:val="4"/>
        </w:numPr>
        <w:ind w:right="-365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изменения насыщенности техническими средствами систем сигнализации;</w:t>
      </w:r>
    </w:p>
    <w:p w:rsidR="004C0376" w:rsidRDefault="008103B7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kern w:val="2"/>
          <w:sz w:val="22"/>
          <w:szCs w:val="22"/>
          <w:lang w:eastAsia="ru-RU"/>
        </w:rPr>
        <w:t>изменения количества Объ</w:t>
      </w:r>
      <w:r>
        <w:rPr>
          <w:kern w:val="2"/>
          <w:sz w:val="22"/>
          <w:szCs w:val="22"/>
          <w:lang w:eastAsia="ru-RU"/>
        </w:rPr>
        <w:t>ектов.</w:t>
      </w:r>
    </w:p>
    <w:p w:rsidR="004C0376" w:rsidRDefault="008103B7">
      <w:pPr>
        <w:pStyle w:val="Standard"/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5.4. Оплата производится Заказчиком по факту оказанных Исполнителем услуг безналичным перечислением денежных средств на расчетный счет Исполнителя в срок не позднее 7 рабочих дней </w:t>
      </w:r>
      <w:proofErr w:type="gramStart"/>
      <w:r>
        <w:rPr>
          <w:sz w:val="22"/>
          <w:szCs w:val="22"/>
        </w:rPr>
        <w:t>с даты подписания</w:t>
      </w:r>
      <w:proofErr w:type="gramEnd"/>
      <w:r>
        <w:rPr>
          <w:sz w:val="22"/>
          <w:szCs w:val="22"/>
        </w:rPr>
        <w:t xml:space="preserve"> Заказчиком Акта об оказанных услугах. </w:t>
      </w:r>
    </w:p>
    <w:p w:rsidR="004C0376" w:rsidRDefault="008103B7">
      <w:pPr>
        <w:pStyle w:val="Standard"/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5.5. </w:t>
      </w:r>
      <w:r>
        <w:rPr>
          <w:sz w:val="22"/>
          <w:szCs w:val="22"/>
          <w:shd w:val="clear" w:color="auto" w:fill="FFFFFF"/>
        </w:rPr>
        <w:t>Оплата за услуги па настоящему договору производится за счет средств бюджета муниципального образования «__________».</w:t>
      </w:r>
    </w:p>
    <w:p w:rsidR="004C0376" w:rsidRDefault="008103B7">
      <w:pPr>
        <w:pStyle w:val="Standard"/>
        <w:ind w:right="-365"/>
        <w:jc w:val="both"/>
        <w:rPr>
          <w:rFonts w:eastAsia="Arial Unicode MS"/>
          <w:b/>
          <w:bCs/>
          <w:iCs/>
          <w:sz w:val="22"/>
          <w:szCs w:val="22"/>
        </w:rPr>
      </w:pPr>
      <w:r>
        <w:rPr>
          <w:sz w:val="22"/>
          <w:szCs w:val="22"/>
        </w:rPr>
        <w:t xml:space="preserve">         5.6. Услуги считаются оплаченными с момента поступления денежных средств на расчетный счет Исполнителя.</w:t>
      </w:r>
    </w:p>
    <w:p w:rsidR="004C0376" w:rsidRDefault="008103B7">
      <w:pPr>
        <w:keepNext/>
        <w:widowControl w:val="0"/>
        <w:numPr>
          <w:ilvl w:val="0"/>
          <w:numId w:val="2"/>
        </w:numPr>
        <w:suppressAutoHyphens w:val="0"/>
        <w:autoSpaceDE w:val="0"/>
        <w:contextualSpacing/>
        <w:jc w:val="center"/>
        <w:outlineLvl w:val="1"/>
        <w:rPr>
          <w:sz w:val="22"/>
          <w:szCs w:val="22"/>
        </w:rPr>
      </w:pPr>
      <w:proofErr w:type="gramStart"/>
      <w:r>
        <w:rPr>
          <w:rFonts w:eastAsia="Arial Unicode MS"/>
          <w:b/>
          <w:bCs/>
          <w:iCs/>
          <w:sz w:val="22"/>
          <w:szCs w:val="22"/>
        </w:rPr>
        <w:t>Форс</w:t>
      </w:r>
      <w:proofErr w:type="gramEnd"/>
      <w:r>
        <w:rPr>
          <w:rFonts w:eastAsia="Arial Unicode MS"/>
          <w:b/>
          <w:bCs/>
          <w:iCs/>
          <w:sz w:val="22"/>
          <w:szCs w:val="22"/>
        </w:rPr>
        <w:t xml:space="preserve"> - мажор</w:t>
      </w:r>
    </w:p>
    <w:p w:rsidR="004C0376" w:rsidRDefault="008103B7">
      <w:pPr>
        <w:widowControl w:val="0"/>
        <w:numPr>
          <w:ilvl w:val="1"/>
          <w:numId w:val="2"/>
        </w:numPr>
        <w:tabs>
          <w:tab w:val="left" w:pos="0"/>
        </w:tabs>
        <w:suppressAutoHyphens w:val="0"/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Стороны не несут ответственности за неисполнение или ненадлежащее исполнение своих обязательств по настоящему Договору вследствие действия обстоятельств непреодолимой силы при условии, что эти обстоятельства непосредственно повлекли за собой невозможность</w:t>
      </w:r>
      <w:r>
        <w:rPr>
          <w:sz w:val="22"/>
          <w:szCs w:val="22"/>
        </w:rPr>
        <w:t xml:space="preserve"> надлежащего и</w:t>
      </w:r>
      <w:r>
        <w:rPr>
          <w:sz w:val="22"/>
          <w:szCs w:val="22"/>
        </w:rPr>
        <w:t>с</w:t>
      </w:r>
      <w:r>
        <w:rPr>
          <w:sz w:val="22"/>
          <w:szCs w:val="22"/>
        </w:rPr>
        <w:t>полнения указанных в Договоре обязательств.</w:t>
      </w:r>
    </w:p>
    <w:p w:rsidR="004C0376" w:rsidRDefault="008103B7">
      <w:pPr>
        <w:widowControl w:val="0"/>
        <w:numPr>
          <w:ilvl w:val="1"/>
          <w:numId w:val="2"/>
        </w:numPr>
        <w:tabs>
          <w:tab w:val="left" w:pos="284"/>
        </w:tabs>
        <w:suppressAutoHyphens w:val="0"/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Под непреодолимой силой понимаются чрезвычайные и непредотвратимые при данных условиях обстоятельства, то есть те, которые не существовали во время подписания настоящего договора. </w:t>
      </w:r>
      <w:proofErr w:type="gramStart"/>
      <w:r>
        <w:rPr>
          <w:sz w:val="22"/>
          <w:szCs w:val="22"/>
        </w:rPr>
        <w:t xml:space="preserve">Возникли помимо </w:t>
      </w:r>
      <w:r>
        <w:rPr>
          <w:sz w:val="22"/>
          <w:szCs w:val="22"/>
        </w:rPr>
        <w:t>воли и желания сторон, и которые нельзя было предвидеть или избежать, а именно: объявленная или фактическая война, гражданские волнения, забастовки, экономическая или военная блокада, эмбарго, эпидемии, эпизоотии, промышленные аварии, землетрясения, наводн</w:t>
      </w:r>
      <w:r>
        <w:rPr>
          <w:sz w:val="22"/>
          <w:szCs w:val="22"/>
        </w:rPr>
        <w:t>ения, заносы,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жары и другие стихийные бедствия и катастрофы.</w:t>
      </w:r>
      <w:proofErr w:type="gramEnd"/>
    </w:p>
    <w:p w:rsidR="004C0376" w:rsidRDefault="008103B7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 обстоятельствам непреодолимой силы, вызвавшим сбои в работе или выход из строя основного оборудования и вспомогательных средств, относятся также:</w:t>
      </w:r>
    </w:p>
    <w:p w:rsidR="004C0376" w:rsidRDefault="008103B7">
      <w:pPr>
        <w:widowControl w:val="0"/>
        <w:suppressAutoHyphens w:val="0"/>
        <w:autoSpaceDE w:val="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длительные радиопомехи, вызванные любыми яв</w:t>
      </w:r>
      <w:r>
        <w:rPr>
          <w:sz w:val="22"/>
          <w:szCs w:val="22"/>
        </w:rPr>
        <w:t>лениями природного или промышленного х</w:t>
      </w:r>
      <w:r>
        <w:rPr>
          <w:sz w:val="22"/>
          <w:szCs w:val="22"/>
        </w:rPr>
        <w:t>а</w:t>
      </w:r>
      <w:r>
        <w:rPr>
          <w:sz w:val="22"/>
          <w:szCs w:val="22"/>
        </w:rPr>
        <w:t>рактера;</w:t>
      </w:r>
    </w:p>
    <w:p w:rsidR="004C0376" w:rsidRDefault="008103B7">
      <w:pPr>
        <w:widowControl w:val="0"/>
        <w:suppressAutoHyphens w:val="0"/>
        <w:autoSpaceDE w:val="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повреждения телефонных линий;</w:t>
      </w:r>
    </w:p>
    <w:p w:rsidR="004C0376" w:rsidRDefault="008103B7">
      <w:pPr>
        <w:widowControl w:val="0"/>
        <w:suppressAutoHyphens w:val="0"/>
        <w:autoSpaceDE w:val="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сбои в работе или повреждения технических средств телефонных сетей и сетей сотовой связи;</w:t>
      </w:r>
    </w:p>
    <w:p w:rsidR="004C0376" w:rsidRDefault="008103B7">
      <w:pPr>
        <w:widowControl w:val="0"/>
        <w:suppressAutoHyphens w:val="0"/>
        <w:autoSpaceDE w:val="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перебои в подаче электроэнергии на срок более 12 часов.</w:t>
      </w:r>
    </w:p>
    <w:p w:rsidR="004C0376" w:rsidRDefault="008103B7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 обстоятельствам непреодо</w:t>
      </w:r>
      <w:r>
        <w:rPr>
          <w:sz w:val="22"/>
          <w:szCs w:val="22"/>
        </w:rPr>
        <w:t>лимой силы в связи с исполнением Исполнителем своих об</w:t>
      </w:r>
      <w:r>
        <w:rPr>
          <w:sz w:val="22"/>
          <w:szCs w:val="22"/>
        </w:rPr>
        <w:t>я</w:t>
      </w:r>
      <w:r>
        <w:rPr>
          <w:sz w:val="22"/>
          <w:szCs w:val="22"/>
        </w:rPr>
        <w:t>зательств по настоящему Договору также относятся:</w:t>
      </w:r>
    </w:p>
    <w:p w:rsidR="004C0376" w:rsidRDefault="008103B7">
      <w:pPr>
        <w:widowControl w:val="0"/>
        <w:suppressAutoHyphens w:val="0"/>
        <w:autoSpaceDE w:val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издание органами государственной власти Российской Федерации (в том числе органами надз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ра в области связи, органами пожарного надзора, иными контрол</w:t>
      </w:r>
      <w:r>
        <w:rPr>
          <w:sz w:val="22"/>
          <w:szCs w:val="22"/>
        </w:rPr>
        <w:t>ьно-надзорными органами), а также 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ганами местного самоуправления нормативных актов, затрудняющих или делающих невозможным надлежащее исполнение сторонами своих обязательств по настоящему договору (в том числе изменение правил сертификации, смена частот и</w:t>
      </w:r>
      <w:r>
        <w:rPr>
          <w:sz w:val="22"/>
          <w:szCs w:val="22"/>
        </w:rPr>
        <w:t xml:space="preserve"> т.п.);</w:t>
      </w:r>
    </w:p>
    <w:p w:rsidR="004C0376" w:rsidRDefault="008103B7">
      <w:pPr>
        <w:widowControl w:val="0"/>
        <w:suppressAutoHyphens w:val="0"/>
        <w:autoSpaceDE w:val="0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принятие решений и осуществление действий судебными или иными правоохранительными 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ганами, затрудняющих или делающих невозможным надлежащее исполнение сторонами своих обяз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тельств по настоящему договору.</w:t>
      </w:r>
    </w:p>
    <w:p w:rsidR="004C0376" w:rsidRDefault="008103B7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Сторона, которой стало известно о наступл</w:t>
      </w:r>
      <w:r>
        <w:rPr>
          <w:sz w:val="22"/>
          <w:szCs w:val="22"/>
        </w:rPr>
        <w:t>ении обстоятельств непреодолимой силы, об</w:t>
      </w:r>
      <w:r>
        <w:rPr>
          <w:sz w:val="22"/>
          <w:szCs w:val="22"/>
        </w:rPr>
        <w:t>я</w:t>
      </w:r>
      <w:r>
        <w:rPr>
          <w:sz w:val="22"/>
          <w:szCs w:val="22"/>
        </w:rPr>
        <w:t>зана в течение 3 (трех) дней поставить об этом в известность другую сторону в письменной форме.  Не уведомление или несвоевременное уведомление другой стороны о наступлении обстоятельств непреод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лимой силы лишает с</w:t>
      </w:r>
      <w:r>
        <w:rPr>
          <w:sz w:val="22"/>
          <w:szCs w:val="22"/>
        </w:rPr>
        <w:t>торону права ссылаться на указанные обстоятельства.</w:t>
      </w:r>
    </w:p>
    <w:p w:rsidR="004C0376" w:rsidRDefault="008103B7">
      <w:pPr>
        <w:widowControl w:val="0"/>
        <w:numPr>
          <w:ilvl w:val="1"/>
          <w:numId w:val="2"/>
        </w:numPr>
        <w:tabs>
          <w:tab w:val="left" w:pos="567"/>
        </w:tabs>
        <w:suppressAutoHyphens w:val="0"/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Если стороны не исполнили своих обязательств в надлежащие сроки вследствие действия непреодолимой силы, то указанные сроки считаются продленными на время действия непреодолимой силы.</w:t>
      </w:r>
    </w:p>
    <w:p w:rsidR="004C0376" w:rsidRDefault="008103B7">
      <w:pPr>
        <w:widowControl w:val="0"/>
        <w:numPr>
          <w:ilvl w:val="1"/>
          <w:numId w:val="2"/>
        </w:numPr>
        <w:tabs>
          <w:tab w:val="left" w:pos="426"/>
        </w:tabs>
        <w:autoSpaceDE w:val="0"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продолжения </w:t>
      </w:r>
      <w:r>
        <w:rPr>
          <w:sz w:val="22"/>
          <w:szCs w:val="22"/>
        </w:rPr>
        <w:t>обстоятельств непреодолимой силы свыше 1 (одного) месяца, сторона, утратившая в связи с этим интерес к настоящему Договору, вправе в одностороннем порядке расторгнуть настоящий Договор, направив соответствующее уведомление другой стороне. В этом случае Дог</w:t>
      </w:r>
      <w:r>
        <w:rPr>
          <w:sz w:val="22"/>
          <w:szCs w:val="22"/>
        </w:rPr>
        <w:t>овор считается расторгнутым с момента получения стороной указанного уведомления.</w:t>
      </w:r>
    </w:p>
    <w:p w:rsidR="004C0376" w:rsidRDefault="004C0376">
      <w:pPr>
        <w:widowControl w:val="0"/>
        <w:tabs>
          <w:tab w:val="left" w:pos="426"/>
        </w:tabs>
        <w:autoSpaceDE w:val="0"/>
        <w:ind w:firstLine="567"/>
        <w:contextualSpacing/>
        <w:jc w:val="both"/>
        <w:rPr>
          <w:sz w:val="22"/>
          <w:szCs w:val="22"/>
        </w:rPr>
      </w:pPr>
    </w:p>
    <w:p w:rsidR="004C0376" w:rsidRDefault="004C0376">
      <w:pPr>
        <w:widowControl w:val="0"/>
        <w:autoSpaceDE w:val="0"/>
        <w:ind w:left="567"/>
        <w:contextualSpacing/>
        <w:jc w:val="both"/>
        <w:rPr>
          <w:b/>
          <w:sz w:val="22"/>
          <w:szCs w:val="22"/>
        </w:rPr>
      </w:pPr>
    </w:p>
    <w:p w:rsidR="004C0376" w:rsidRDefault="008103B7">
      <w:pPr>
        <w:widowControl w:val="0"/>
        <w:tabs>
          <w:tab w:val="left" w:pos="3675"/>
        </w:tabs>
        <w:autoSpaceDE w:val="0"/>
        <w:ind w:left="567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7. </w:t>
      </w:r>
      <w:r>
        <w:rPr>
          <w:b/>
          <w:bCs/>
          <w:color w:val="000000"/>
          <w:sz w:val="22"/>
          <w:szCs w:val="22"/>
          <w:lang w:eastAsia="ru-RU" w:bidi="ru-RU"/>
        </w:rPr>
        <w:t>Ответственность сторон</w:t>
      </w:r>
    </w:p>
    <w:p w:rsidR="004C0376" w:rsidRDefault="008103B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 случаях неисполнения либо ненадлежащего исполнения условий настоящего договора Стороны несут ответственность, предусмотренную действующим </w:t>
      </w:r>
      <w:r>
        <w:rPr>
          <w:sz w:val="22"/>
          <w:szCs w:val="22"/>
        </w:rPr>
        <w:t>законодательством РФ.</w:t>
      </w:r>
    </w:p>
    <w:p w:rsidR="004C0376" w:rsidRDefault="008103B7">
      <w:pPr>
        <w:tabs>
          <w:tab w:val="left" w:pos="0"/>
        </w:tabs>
        <w:ind w:firstLine="567"/>
        <w:jc w:val="both"/>
        <w:rPr>
          <w:kern w:val="2"/>
          <w:sz w:val="22"/>
          <w:szCs w:val="22"/>
        </w:rPr>
      </w:pPr>
      <w:r>
        <w:rPr>
          <w:sz w:val="22"/>
          <w:szCs w:val="22"/>
        </w:rPr>
        <w:t>7.2.</w:t>
      </w:r>
      <w:r>
        <w:rPr>
          <w:kern w:val="2"/>
          <w:sz w:val="22"/>
          <w:szCs w:val="22"/>
        </w:rPr>
        <w:t xml:space="preserve">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</w:t>
      </w:r>
      <w:r>
        <w:rPr>
          <w:kern w:val="2"/>
          <w:sz w:val="22"/>
          <w:szCs w:val="22"/>
        </w:rPr>
        <w:t>ителю требование об уплате неустоек (штрафов, пеней).</w:t>
      </w:r>
    </w:p>
    <w:p w:rsidR="004C0376" w:rsidRDefault="008103B7">
      <w:pPr>
        <w:ind w:firstLine="567"/>
        <w:jc w:val="both"/>
        <w:rPr>
          <w:rStyle w:val="blk"/>
          <w:sz w:val="22"/>
          <w:szCs w:val="22"/>
        </w:rPr>
      </w:pPr>
      <w:r>
        <w:rPr>
          <w:kern w:val="2"/>
          <w:sz w:val="22"/>
          <w:szCs w:val="22"/>
        </w:rPr>
        <w:t>7.3.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Ответственность Исполнителя:</w:t>
      </w:r>
    </w:p>
    <w:p w:rsidR="004C0376" w:rsidRDefault="008103B7">
      <w:pPr>
        <w:jc w:val="both"/>
        <w:rPr>
          <w:rStyle w:val="blk"/>
          <w:sz w:val="22"/>
          <w:szCs w:val="22"/>
        </w:rPr>
      </w:pPr>
      <w:r>
        <w:rPr>
          <w:rStyle w:val="blk"/>
          <w:sz w:val="22"/>
          <w:szCs w:val="22"/>
        </w:rPr>
        <w:t>а)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</w:t>
      </w:r>
      <w:r>
        <w:rPr>
          <w:rStyle w:val="blk"/>
          <w:sz w:val="22"/>
          <w:szCs w:val="22"/>
        </w:rPr>
        <w:t>усмотренных договором, размер штрафа устанавливается в виде суммы, определяемой в следующем порядке:</w:t>
      </w:r>
    </w:p>
    <w:p w:rsidR="004C0376" w:rsidRDefault="008103B7">
      <w:pPr>
        <w:jc w:val="both"/>
        <w:rPr>
          <w:sz w:val="22"/>
          <w:szCs w:val="22"/>
        </w:rPr>
      </w:pPr>
      <w:r>
        <w:rPr>
          <w:rStyle w:val="blk"/>
          <w:sz w:val="22"/>
          <w:szCs w:val="22"/>
        </w:rPr>
        <w:t>- 10 процентов цены договора, в случае если цена договора не превышает 3 млн. рублей.</w:t>
      </w:r>
    </w:p>
    <w:p w:rsidR="004C0376" w:rsidRDefault="008103B7">
      <w:pPr>
        <w:ind w:firstLine="567"/>
        <w:jc w:val="both"/>
        <w:rPr>
          <w:rStyle w:val="blk"/>
          <w:sz w:val="22"/>
          <w:szCs w:val="22"/>
        </w:rPr>
      </w:pPr>
      <w:r>
        <w:rPr>
          <w:sz w:val="22"/>
          <w:szCs w:val="22"/>
        </w:rPr>
        <w:t>За каждый факт неисполнения или ненадлежащего исполнения Исполнителем</w:t>
      </w:r>
      <w:r>
        <w:rPr>
          <w:sz w:val="22"/>
          <w:szCs w:val="22"/>
        </w:rPr>
        <w:t xml:space="preserve"> обязательства, предусмотренного договором, которое не имеет стоимостного выражения, размер штрафа устанавливается в сумме 1000,00 рублей (одна тысяча) рублей 00 копеек.</w:t>
      </w:r>
    </w:p>
    <w:p w:rsidR="004C0376" w:rsidRDefault="008103B7">
      <w:pPr>
        <w:widowControl w:val="0"/>
        <w:autoSpaceDE w:val="0"/>
        <w:jc w:val="both"/>
        <w:rPr>
          <w:sz w:val="22"/>
          <w:szCs w:val="22"/>
        </w:rPr>
      </w:pPr>
      <w:r>
        <w:rPr>
          <w:rStyle w:val="blk"/>
          <w:sz w:val="22"/>
          <w:szCs w:val="22"/>
        </w:rPr>
        <w:t xml:space="preserve">б) </w:t>
      </w:r>
      <w:r>
        <w:rPr>
          <w:sz w:val="22"/>
          <w:szCs w:val="22"/>
        </w:rPr>
        <w:t>Пеня начисляется за каждый день просрочки исполнения Исполнителем обязательства, пр</w:t>
      </w:r>
      <w:r>
        <w:rPr>
          <w:sz w:val="22"/>
          <w:szCs w:val="22"/>
        </w:rPr>
        <w:t>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</w:t>
      </w:r>
      <w:r>
        <w:rPr>
          <w:sz w:val="22"/>
          <w:szCs w:val="22"/>
        </w:rPr>
        <w:t xml:space="preserve"> исполненных Исполнителем.</w:t>
      </w:r>
    </w:p>
    <w:p w:rsidR="004C0376" w:rsidRDefault="008103B7">
      <w:pPr>
        <w:ind w:right="-5"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4C0376" w:rsidRDefault="008103B7">
      <w:pPr>
        <w:widowControl w:val="0"/>
        <w:autoSpaceDE w:val="0"/>
        <w:ind w:firstLine="567"/>
        <w:jc w:val="both"/>
        <w:rPr>
          <w:rStyle w:val="blk"/>
          <w:sz w:val="22"/>
          <w:szCs w:val="22"/>
        </w:rPr>
      </w:pPr>
      <w:r>
        <w:rPr>
          <w:sz w:val="22"/>
          <w:szCs w:val="22"/>
          <w:lang w:eastAsia="ru-RU"/>
        </w:rPr>
        <w:t xml:space="preserve">7.4. </w:t>
      </w:r>
      <w:r>
        <w:rPr>
          <w:rStyle w:val="blk"/>
          <w:sz w:val="22"/>
          <w:szCs w:val="22"/>
        </w:rPr>
        <w:t>Ответственность Заказчика:</w:t>
      </w:r>
    </w:p>
    <w:p w:rsidR="004C0376" w:rsidRDefault="008103B7">
      <w:pPr>
        <w:widowControl w:val="0"/>
        <w:autoSpaceDE w:val="0"/>
        <w:ind w:firstLine="34"/>
        <w:jc w:val="both"/>
        <w:rPr>
          <w:sz w:val="22"/>
          <w:szCs w:val="22"/>
        </w:rPr>
      </w:pPr>
      <w:r>
        <w:rPr>
          <w:rStyle w:val="blk"/>
          <w:sz w:val="22"/>
          <w:szCs w:val="22"/>
        </w:rPr>
        <w:t xml:space="preserve">а) </w:t>
      </w:r>
      <w:r>
        <w:rPr>
          <w:sz w:val="22"/>
          <w:szCs w:val="22"/>
        </w:rPr>
        <w:t>За каждый факт неисполнения За</w:t>
      </w:r>
      <w:r>
        <w:rPr>
          <w:sz w:val="22"/>
          <w:szCs w:val="22"/>
        </w:rPr>
        <w:t>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суммы, определяемой в следующем порядке:</w:t>
      </w:r>
    </w:p>
    <w:p w:rsidR="004C0376" w:rsidRDefault="008103B7">
      <w:pPr>
        <w:ind w:firstLine="34"/>
        <w:jc w:val="both"/>
        <w:rPr>
          <w:rStyle w:val="blk"/>
          <w:sz w:val="22"/>
          <w:szCs w:val="22"/>
        </w:rPr>
      </w:pPr>
      <w:r>
        <w:rPr>
          <w:sz w:val="22"/>
          <w:szCs w:val="22"/>
        </w:rPr>
        <w:lastRenderedPageBreak/>
        <w:t>- 1000 рублей, если цена Договора не превышает 3 мл</w:t>
      </w:r>
      <w:r>
        <w:rPr>
          <w:sz w:val="22"/>
          <w:szCs w:val="22"/>
        </w:rPr>
        <w:t>н. рублей (включительно).</w:t>
      </w:r>
    </w:p>
    <w:p w:rsidR="004C0376" w:rsidRDefault="008103B7">
      <w:pPr>
        <w:widowControl w:val="0"/>
        <w:autoSpaceDE w:val="0"/>
        <w:ind w:firstLine="34"/>
        <w:jc w:val="both"/>
        <w:rPr>
          <w:sz w:val="22"/>
          <w:szCs w:val="22"/>
        </w:rPr>
      </w:pPr>
      <w:r>
        <w:rPr>
          <w:rStyle w:val="blk"/>
          <w:sz w:val="22"/>
          <w:szCs w:val="22"/>
        </w:rPr>
        <w:t xml:space="preserve">б) </w:t>
      </w:r>
      <w:r>
        <w:rPr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</w:t>
      </w:r>
      <w:r>
        <w:rPr>
          <w:sz w:val="22"/>
          <w:szCs w:val="22"/>
        </w:rPr>
        <w:t>цены договора, уменьшенной на сумму, пропорциональную объему обязательств, предусмотренных договором и фактически исполненных Заказчиком.</w:t>
      </w:r>
    </w:p>
    <w:p w:rsidR="004C0376" w:rsidRDefault="008103B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Общая сумма начисленных штрафов за неисполнение или ненадлежащее исполнение Заказчиком обязательств, предусмотренных д</w:t>
      </w:r>
      <w:r>
        <w:rPr>
          <w:sz w:val="22"/>
          <w:szCs w:val="22"/>
        </w:rPr>
        <w:t>оговором, не может превышать цену договора.</w:t>
      </w:r>
    </w:p>
    <w:p w:rsidR="004C0376" w:rsidRDefault="004C0376">
      <w:pPr>
        <w:ind w:firstLine="567"/>
        <w:jc w:val="both"/>
        <w:rPr>
          <w:sz w:val="22"/>
          <w:szCs w:val="22"/>
        </w:rPr>
      </w:pPr>
    </w:p>
    <w:p w:rsidR="004C0376" w:rsidRDefault="004C0376">
      <w:pPr>
        <w:ind w:firstLine="567"/>
        <w:jc w:val="both"/>
        <w:rPr>
          <w:kern w:val="2"/>
          <w:sz w:val="22"/>
          <w:szCs w:val="22"/>
        </w:rPr>
      </w:pPr>
    </w:p>
    <w:p w:rsidR="004C0376" w:rsidRDefault="008103B7">
      <w:pPr>
        <w:widowControl w:val="0"/>
        <w:tabs>
          <w:tab w:val="left" w:pos="720"/>
          <w:tab w:val="left" w:pos="5205"/>
        </w:tabs>
        <w:autoSpaceDE w:val="0"/>
        <w:ind w:left="45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8.Срок действия договора, урегулирование споров</w:t>
      </w:r>
    </w:p>
    <w:p w:rsidR="004C0376" w:rsidRDefault="004C0376">
      <w:pPr>
        <w:widowControl w:val="0"/>
        <w:tabs>
          <w:tab w:val="left" w:pos="720"/>
          <w:tab w:val="left" w:pos="5205"/>
        </w:tabs>
        <w:autoSpaceDE w:val="0"/>
        <w:ind w:left="450"/>
        <w:jc w:val="both"/>
        <w:rPr>
          <w:b/>
          <w:sz w:val="22"/>
          <w:szCs w:val="22"/>
        </w:rPr>
      </w:pPr>
    </w:p>
    <w:p w:rsidR="004C0376" w:rsidRDefault="008103B7">
      <w:pPr>
        <w:widowControl w:val="0"/>
        <w:numPr>
          <w:ilvl w:val="1"/>
          <w:numId w:val="5"/>
        </w:numPr>
        <w:tabs>
          <w:tab w:val="clear" w:pos="708"/>
          <w:tab w:val="left" w:pos="0"/>
        </w:tabs>
        <w:autoSpaceDE w:val="0"/>
        <w:snapToGrid w:val="0"/>
        <w:spacing w:line="274" w:lineRule="exact"/>
        <w:ind w:left="0" w:firstLine="567"/>
        <w:jc w:val="both"/>
        <w:rPr>
          <w:rFonts w:eastAsia="Arial"/>
          <w:kern w:val="2"/>
          <w:sz w:val="22"/>
          <w:szCs w:val="22"/>
        </w:rPr>
      </w:pPr>
      <w:r>
        <w:rPr>
          <w:rFonts w:eastAsia="Arial"/>
          <w:color w:val="000000"/>
          <w:kern w:val="2"/>
          <w:sz w:val="22"/>
          <w:szCs w:val="22"/>
        </w:rPr>
        <w:t>Настоящий Договор вступает в силу с момента подписания и</w:t>
      </w:r>
      <w:r>
        <w:rPr>
          <w:rFonts w:eastAsia="Arial"/>
          <w:kern w:val="2"/>
          <w:sz w:val="22"/>
          <w:szCs w:val="22"/>
        </w:rPr>
        <w:t xml:space="preserve"> действует по «31»</w:t>
      </w:r>
      <w:r>
        <w:rPr>
          <w:rFonts w:eastAsia="Arial"/>
          <w:color w:val="C9211E"/>
          <w:kern w:val="2"/>
          <w:sz w:val="22"/>
          <w:szCs w:val="22"/>
        </w:rPr>
        <w:t xml:space="preserve"> </w:t>
      </w:r>
      <w:r>
        <w:rPr>
          <w:rFonts w:eastAsia="Arial"/>
          <w:color w:val="000000"/>
          <w:kern w:val="2"/>
          <w:sz w:val="22"/>
          <w:szCs w:val="22"/>
        </w:rPr>
        <w:t>декабря</w:t>
      </w:r>
      <w:r>
        <w:rPr>
          <w:rFonts w:eastAsia="Arial"/>
          <w:kern w:val="2"/>
          <w:sz w:val="22"/>
          <w:szCs w:val="22"/>
        </w:rPr>
        <w:t xml:space="preserve"> 2026</w:t>
      </w:r>
      <w:r>
        <w:rPr>
          <w:rFonts w:eastAsia="Arial"/>
          <w:color w:val="FF00FF"/>
          <w:kern w:val="2"/>
          <w:sz w:val="22"/>
          <w:szCs w:val="22"/>
        </w:rPr>
        <w:t xml:space="preserve"> </w:t>
      </w:r>
      <w:r>
        <w:rPr>
          <w:rFonts w:eastAsia="Arial"/>
          <w:kern w:val="2"/>
          <w:sz w:val="22"/>
          <w:szCs w:val="22"/>
        </w:rPr>
        <w:t xml:space="preserve">г., а в части оплаты - до полного исполнения сторонами своих </w:t>
      </w:r>
      <w:r>
        <w:rPr>
          <w:rFonts w:eastAsia="Arial"/>
          <w:kern w:val="2"/>
          <w:sz w:val="22"/>
          <w:szCs w:val="22"/>
        </w:rPr>
        <w:t>обязательств, или до его расторжения в порядке и на условиях, предусмотренных настоящим Договором.</w:t>
      </w:r>
    </w:p>
    <w:p w:rsidR="004C0376" w:rsidRDefault="008103B7">
      <w:pPr>
        <w:widowControl w:val="0"/>
        <w:numPr>
          <w:ilvl w:val="1"/>
          <w:numId w:val="5"/>
        </w:numPr>
        <w:tabs>
          <w:tab w:val="clear" w:pos="708"/>
          <w:tab w:val="left" w:pos="0"/>
        </w:tabs>
        <w:autoSpaceDE w:val="0"/>
        <w:snapToGrid w:val="0"/>
        <w:spacing w:line="274" w:lineRule="exact"/>
        <w:ind w:left="0" w:firstLine="567"/>
        <w:jc w:val="both"/>
        <w:rPr>
          <w:sz w:val="22"/>
          <w:szCs w:val="22"/>
          <w:lang w:eastAsia="en-US"/>
        </w:rPr>
      </w:pPr>
      <w:r>
        <w:rPr>
          <w:rFonts w:eastAsia="Arial"/>
          <w:kern w:val="2"/>
          <w:sz w:val="22"/>
          <w:szCs w:val="22"/>
        </w:rPr>
        <w:t>Срок оказания услуг с</w:t>
      </w:r>
      <w:r>
        <w:rPr>
          <w:rFonts w:eastAsia="Arial"/>
          <w:kern w:val="2"/>
          <w:sz w:val="22"/>
          <w:szCs w:val="22"/>
          <w:shd w:val="clear" w:color="auto" w:fill="FFFFFF"/>
        </w:rPr>
        <w:t xml:space="preserve"> </w:t>
      </w:r>
      <w:r>
        <w:rPr>
          <w:rFonts w:eastAsia="Arial"/>
          <w:color w:val="000000"/>
          <w:kern w:val="2"/>
          <w:sz w:val="22"/>
          <w:szCs w:val="22"/>
          <w:shd w:val="clear" w:color="auto" w:fill="FFFFFF"/>
        </w:rPr>
        <w:t>01 сентября 2026 г. по 31 декабря 2026</w:t>
      </w:r>
      <w:r>
        <w:rPr>
          <w:rFonts w:eastAsia="Arial"/>
          <w:color w:val="000000"/>
          <w:kern w:val="2"/>
          <w:sz w:val="22"/>
          <w:szCs w:val="22"/>
          <w:shd w:val="clear" w:color="auto" w:fill="FFFFFF"/>
        </w:rPr>
        <w:t xml:space="preserve"> г.</w:t>
      </w:r>
    </w:p>
    <w:p w:rsidR="004C0376" w:rsidRDefault="008103B7">
      <w:pPr>
        <w:widowControl w:val="0"/>
        <w:tabs>
          <w:tab w:val="left" w:pos="5205"/>
        </w:tabs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</w:t>
      </w:r>
      <w:r>
        <w:rPr>
          <w:rFonts w:eastAsia="Calibri"/>
          <w:sz w:val="22"/>
          <w:szCs w:val="22"/>
          <w:lang w:eastAsia="en-US"/>
        </w:rPr>
        <w:t>8.3. Стороны будут стремиться к разрешению всех возможных споров и разногласий, кот</w:t>
      </w:r>
      <w:r>
        <w:rPr>
          <w:rFonts w:eastAsia="Calibri"/>
          <w:sz w:val="22"/>
          <w:szCs w:val="22"/>
          <w:lang w:eastAsia="en-US"/>
        </w:rPr>
        <w:t>орые м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>гут возникнуть по Договору или в связи с ним, путем переговоров.</w:t>
      </w:r>
    </w:p>
    <w:p w:rsidR="004C0376" w:rsidRDefault="008103B7">
      <w:pPr>
        <w:widowControl w:val="0"/>
        <w:tabs>
          <w:tab w:val="left" w:pos="5205"/>
        </w:tabs>
        <w:suppressAutoHyphens w:val="0"/>
        <w:autoSpaceDE w:val="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8.4. Споры, не урегулированные путем переговоров, передаются на рассмотрение в Арбитражные суда Саратовской области в порядке, предусмотренном действующим законодательством РФ.</w:t>
      </w:r>
    </w:p>
    <w:p w:rsidR="004C0376" w:rsidRDefault="004C0376">
      <w:pPr>
        <w:widowControl w:val="0"/>
        <w:tabs>
          <w:tab w:val="left" w:pos="5205"/>
        </w:tabs>
        <w:suppressAutoHyphens w:val="0"/>
        <w:autoSpaceDE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widowControl w:val="0"/>
        <w:tabs>
          <w:tab w:val="left" w:pos="5205"/>
        </w:tabs>
        <w:suppressAutoHyphens w:val="0"/>
        <w:autoSpaceDE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4C0376" w:rsidRDefault="008103B7">
      <w:pPr>
        <w:widowControl w:val="0"/>
        <w:numPr>
          <w:ilvl w:val="0"/>
          <w:numId w:val="5"/>
        </w:numPr>
        <w:autoSpaceDE w:val="0"/>
        <w:spacing w:before="113"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Расто</w:t>
      </w:r>
      <w:r>
        <w:rPr>
          <w:b/>
          <w:sz w:val="22"/>
          <w:szCs w:val="22"/>
        </w:rPr>
        <w:t>ржение договора</w:t>
      </w:r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9.1. </w:t>
      </w:r>
      <w:proofErr w:type="gramStart"/>
      <w:r>
        <w:rPr>
          <w:sz w:val="22"/>
          <w:szCs w:val="22"/>
        </w:rPr>
        <w:t>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в рамках реализации права на приня</w:t>
      </w:r>
      <w:r>
        <w:rPr>
          <w:sz w:val="22"/>
          <w:szCs w:val="22"/>
        </w:rPr>
        <w:t>тие решения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proofErr w:type="gramEnd"/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9.2. Любые изменения настоящего Договора, а также </w:t>
      </w:r>
      <w:r>
        <w:rPr>
          <w:sz w:val="22"/>
          <w:szCs w:val="22"/>
        </w:rPr>
        <w:t>соглашение о расторжении настоящего Договора действительны при условии, что они составлены в письменной форме.</w:t>
      </w:r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>9.3 Исполнитель вправе в одностороннем порядке отказаться от исполнения настоящего Договора в случае:</w:t>
      </w:r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>- наличия документально подтвержденных факт</w:t>
      </w:r>
      <w:r>
        <w:rPr>
          <w:sz w:val="22"/>
          <w:szCs w:val="22"/>
        </w:rPr>
        <w:t>ов неоднократных нарушений Заказчиком (два и более раз) условий настоящего договора;</w:t>
      </w:r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>- просрочки оплаты за выполненные работы по настоящему Договору более чем на 30 календарных дней.</w:t>
      </w:r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9.4. При отказе от исполнения настоящего Договора Исполнитель направляет </w:t>
      </w:r>
      <w:r>
        <w:rPr>
          <w:sz w:val="22"/>
          <w:szCs w:val="22"/>
        </w:rPr>
        <w:t xml:space="preserve">Заказчику письменное уведомление об этом. Настоящий Договор прекращается момента получения Исполнителем указанного уведомления, но не позднее 10 дней </w:t>
      </w:r>
      <w:proofErr w:type="gramStart"/>
      <w:r>
        <w:rPr>
          <w:sz w:val="22"/>
          <w:szCs w:val="22"/>
        </w:rPr>
        <w:t>с даты</w:t>
      </w:r>
      <w:proofErr w:type="gramEnd"/>
      <w:r>
        <w:rPr>
          <w:sz w:val="22"/>
          <w:szCs w:val="22"/>
        </w:rPr>
        <w:t xml:space="preserve"> его отправки по адресу, указанному в настоящем договоре, заказным письмом с уведомлением о вручении</w:t>
      </w:r>
      <w:r>
        <w:rPr>
          <w:sz w:val="22"/>
          <w:szCs w:val="22"/>
        </w:rPr>
        <w:t>.</w:t>
      </w:r>
    </w:p>
    <w:p w:rsidR="004C0376" w:rsidRDefault="008103B7">
      <w:pPr>
        <w:pStyle w:val="21"/>
        <w:ind w:firstLine="567"/>
        <w:contextualSpacing/>
        <w:rPr>
          <w:sz w:val="22"/>
          <w:szCs w:val="22"/>
        </w:rPr>
      </w:pPr>
      <w:r>
        <w:rPr>
          <w:sz w:val="22"/>
          <w:szCs w:val="22"/>
        </w:rPr>
        <w:t>9.5. Прекращение или окончание действия настоящего Договора влечет за собой прекращение обязатель</w:t>
      </w:r>
      <w:proofErr w:type="gramStart"/>
      <w:r>
        <w:rPr>
          <w:sz w:val="22"/>
          <w:szCs w:val="22"/>
        </w:rPr>
        <w:t>ств ст</w:t>
      </w:r>
      <w:proofErr w:type="gramEnd"/>
      <w:r>
        <w:rPr>
          <w:sz w:val="22"/>
          <w:szCs w:val="22"/>
        </w:rPr>
        <w:t>орон по нему, но не освобождает стороны от ответственности за его нарушения, если таковые имели место в период действия Договора.</w:t>
      </w: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4C0376">
      <w:pPr>
        <w:pStyle w:val="21"/>
        <w:ind w:firstLine="567"/>
        <w:contextualSpacing/>
        <w:rPr>
          <w:sz w:val="22"/>
          <w:szCs w:val="22"/>
        </w:rPr>
      </w:pPr>
    </w:p>
    <w:p w:rsidR="004C0376" w:rsidRDefault="008103B7">
      <w:pPr>
        <w:widowControl w:val="0"/>
        <w:numPr>
          <w:ilvl w:val="0"/>
          <w:numId w:val="5"/>
        </w:numPr>
        <w:autoSpaceDE w:val="0"/>
        <w:spacing w:before="113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Доп</w:t>
      </w:r>
      <w:r>
        <w:rPr>
          <w:b/>
          <w:sz w:val="22"/>
          <w:szCs w:val="22"/>
        </w:rPr>
        <w:t>олнительные условия</w:t>
      </w:r>
    </w:p>
    <w:p w:rsidR="004C0376" w:rsidRDefault="008103B7">
      <w:pPr>
        <w:widowControl w:val="0"/>
        <w:numPr>
          <w:ilvl w:val="1"/>
          <w:numId w:val="5"/>
        </w:numPr>
        <w:tabs>
          <w:tab w:val="clear" w:pos="708"/>
          <w:tab w:val="left" w:pos="142"/>
          <w:tab w:val="left" w:pos="1276"/>
        </w:tabs>
        <w:autoSpaceDE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составлен на ___ листах, заключен в 2-х экземплярах, по одному для каждой из сторон и имеет 2 Приложения:</w:t>
      </w:r>
    </w:p>
    <w:p w:rsidR="004C0376" w:rsidRDefault="008103B7">
      <w:pPr>
        <w:suppressAutoHyphens w:val="0"/>
        <w:autoSpaceDE w:val="0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 - Приложение №1 – </w:t>
      </w:r>
      <w:r>
        <w:rPr>
          <w:bCs/>
          <w:sz w:val="22"/>
          <w:szCs w:val="22"/>
          <w:lang w:eastAsia="ru-RU"/>
        </w:rPr>
        <w:t xml:space="preserve">Регламент эксплуатационно-технического обслуживания </w:t>
      </w:r>
      <w:r>
        <w:rPr>
          <w:rFonts w:eastAsia="Calibri"/>
          <w:sz w:val="22"/>
          <w:szCs w:val="22"/>
          <w:lang w:eastAsia="en-US"/>
        </w:rPr>
        <w:t>исправных и работосп</w:t>
      </w:r>
      <w:r>
        <w:rPr>
          <w:rFonts w:eastAsia="Calibri"/>
          <w:sz w:val="22"/>
          <w:szCs w:val="22"/>
          <w:lang w:eastAsia="en-US"/>
        </w:rPr>
        <w:t>о</w:t>
      </w:r>
      <w:r>
        <w:rPr>
          <w:rFonts w:eastAsia="Calibri"/>
          <w:sz w:val="22"/>
          <w:szCs w:val="22"/>
          <w:lang w:eastAsia="en-US"/>
        </w:rPr>
        <w:t xml:space="preserve">собных установок </w:t>
      </w:r>
      <w:r>
        <w:rPr>
          <w:rFonts w:eastAsia="Calibri"/>
          <w:sz w:val="22"/>
          <w:szCs w:val="22"/>
          <w:lang w:eastAsia="en-US"/>
        </w:rPr>
        <w:t>системы автоматической пожарной сигнализации и оповещения и управления эваку</w:t>
      </w:r>
      <w:r>
        <w:rPr>
          <w:rFonts w:eastAsia="Calibri"/>
          <w:sz w:val="22"/>
          <w:szCs w:val="22"/>
          <w:lang w:eastAsia="en-US"/>
        </w:rPr>
        <w:t>а</w:t>
      </w:r>
      <w:r>
        <w:rPr>
          <w:rFonts w:eastAsia="Calibri"/>
          <w:sz w:val="22"/>
          <w:szCs w:val="22"/>
          <w:lang w:eastAsia="en-US"/>
        </w:rPr>
        <w:t>цией людей, объектового оборудования системы Стрелец-Мониторинг;</w:t>
      </w:r>
    </w:p>
    <w:p w:rsidR="004C0376" w:rsidRDefault="008103B7">
      <w:pPr>
        <w:suppressAutoHyphens w:val="0"/>
        <w:autoSpaceDE w:val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- Приложение № 2 – </w:t>
      </w:r>
      <w:r>
        <w:rPr>
          <w:kern w:val="2"/>
          <w:sz w:val="22"/>
          <w:szCs w:val="22"/>
          <w:lang w:eastAsia="ru-RU"/>
        </w:rPr>
        <w:t>Калькуляция.</w:t>
      </w:r>
    </w:p>
    <w:p w:rsidR="004C0376" w:rsidRDefault="008103B7">
      <w:pPr>
        <w:widowControl w:val="0"/>
        <w:numPr>
          <w:ilvl w:val="1"/>
          <w:numId w:val="5"/>
        </w:numPr>
        <w:tabs>
          <w:tab w:val="clear" w:pos="708"/>
          <w:tab w:val="left" w:pos="720"/>
          <w:tab w:val="left" w:pos="1276"/>
        </w:tabs>
        <w:autoSpaceDE w:val="0"/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настоящему договору являются его неотъемлемыми частями.</w:t>
      </w:r>
    </w:p>
    <w:p w:rsidR="004C0376" w:rsidRDefault="008103B7">
      <w:pPr>
        <w:widowControl w:val="0"/>
        <w:numPr>
          <w:ilvl w:val="1"/>
          <w:numId w:val="5"/>
        </w:numPr>
        <w:tabs>
          <w:tab w:val="clear" w:pos="708"/>
          <w:tab w:val="left" w:pos="567"/>
          <w:tab w:val="left" w:pos="1276"/>
        </w:tabs>
        <w:autoSpaceDE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Документы</w:t>
      </w:r>
      <w:r>
        <w:rPr>
          <w:sz w:val="22"/>
          <w:szCs w:val="22"/>
        </w:rPr>
        <w:t>, подписанные сторонами, переданные по факсу, отсканированные документы, переданные по электронным адресам, имеют юридическую (доказательственную) силу.</w:t>
      </w:r>
    </w:p>
    <w:p w:rsidR="004C0376" w:rsidRDefault="004C0376">
      <w:pPr>
        <w:widowControl w:val="0"/>
        <w:tabs>
          <w:tab w:val="left" w:pos="567"/>
          <w:tab w:val="left" w:pos="1276"/>
        </w:tabs>
        <w:autoSpaceDE w:val="0"/>
        <w:ind w:left="720"/>
        <w:jc w:val="both"/>
        <w:rPr>
          <w:sz w:val="22"/>
          <w:szCs w:val="22"/>
        </w:rPr>
      </w:pPr>
    </w:p>
    <w:p w:rsidR="004C0376" w:rsidRDefault="008103B7">
      <w:pPr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АДРЕСА, РЕКВИЗИТЫ И ПОДПИСИ СТОРОН</w:t>
      </w:r>
    </w:p>
    <w:tbl>
      <w:tblPr>
        <w:tblW w:w="9952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4860"/>
        <w:gridCol w:w="5092"/>
      </w:tblGrid>
      <w:tr w:rsidR="004C0376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widowControl w:val="0"/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</w:tr>
      <w:tr w:rsidR="004C0376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МБДОУ «Детский сад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Бобровка</w:t>
            </w:r>
          </w:p>
          <w:p w:rsidR="004C0376" w:rsidRDefault="008103B7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 xml:space="preserve">Саратовской </w:t>
            </w:r>
            <w:r>
              <w:rPr>
                <w:sz w:val="22"/>
                <w:szCs w:val="22"/>
              </w:rPr>
              <w:t>области Красноармейского района»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C0376">
        <w:trPr>
          <w:trHeight w:val="27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napToGrid w:val="0"/>
              <w:jc w:val="both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rPr>
                <w:sz w:val="22"/>
                <w:szCs w:val="22"/>
                <w:u w:val="single"/>
                <w:lang w:eastAsia="ru-RU"/>
              </w:rPr>
            </w:pPr>
            <w:r>
              <w:rPr>
                <w:sz w:val="22"/>
                <w:szCs w:val="22"/>
              </w:rPr>
              <w:t>Почтовый адрес:41283</w:t>
            </w:r>
            <w:r>
              <w:rPr>
                <w:sz w:val="22"/>
                <w:szCs w:val="22"/>
              </w:rPr>
              <w:t xml:space="preserve">6 Саратовская обл. Красноармейский район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Бобровка</w:t>
            </w:r>
            <w:r>
              <w:rPr>
                <w:sz w:val="22"/>
                <w:szCs w:val="22"/>
              </w:rPr>
              <w:t xml:space="preserve">, ул. Речная </w:t>
            </w:r>
            <w:r>
              <w:rPr>
                <w:sz w:val="22"/>
                <w:szCs w:val="22"/>
              </w:rPr>
              <w:t xml:space="preserve"> д.10</w:t>
            </w:r>
          </w:p>
          <w:p w:rsidR="004C0376" w:rsidRDefault="008103B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  <w:lang w:eastAsia="ru-RU"/>
              </w:rPr>
              <w:t>Тел/факс 89873256701</w:t>
            </w:r>
            <w:r>
              <w:rPr>
                <w:sz w:val="22"/>
                <w:szCs w:val="22"/>
                <w:u w:val="single"/>
                <w:lang w:eastAsia="ru-RU"/>
              </w:rPr>
              <w:t xml:space="preserve"> </w:t>
            </w:r>
          </w:p>
          <w:p w:rsidR="004C0376" w:rsidRDefault="008103B7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ИНН   </w:t>
            </w:r>
            <w:r>
              <w:rPr>
                <w:sz w:val="22"/>
                <w:szCs w:val="22"/>
              </w:rPr>
              <w:t>6442008462</w:t>
            </w:r>
          </w:p>
          <w:p w:rsidR="004C0376" w:rsidRDefault="008103B7">
            <w:pPr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Банк: Отделение Саратов Банка России//УФК по Саратовской области, г. Саратов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  <w:u w:val="single"/>
                <w:lang w:eastAsia="ru-RU"/>
              </w:rPr>
              <w:t>Банковск</w:t>
            </w:r>
            <w:r>
              <w:rPr>
                <w:sz w:val="22"/>
                <w:szCs w:val="22"/>
                <w:u w:val="single"/>
                <w:lang w:eastAsia="ru-RU"/>
              </w:rPr>
              <w:t xml:space="preserve">ие </w:t>
            </w:r>
            <w:r>
              <w:rPr>
                <w:sz w:val="22"/>
                <w:szCs w:val="22"/>
                <w:u w:val="single"/>
              </w:rPr>
              <w:t xml:space="preserve">реквизиты: </w:t>
            </w:r>
            <w:r>
              <w:rPr>
                <w:sz w:val="22"/>
                <w:szCs w:val="22"/>
                <w:u w:val="single"/>
              </w:rPr>
              <w:br/>
            </w:r>
            <w:proofErr w:type="gramStart"/>
            <w:r>
              <w:rPr>
                <w:bCs/>
                <w:sz w:val="22"/>
                <w:szCs w:val="22"/>
                <w:lang w:eastAsia="ru-RU"/>
              </w:rPr>
              <w:t>Р</w:t>
            </w:r>
            <w:proofErr w:type="gramEnd"/>
            <w:r>
              <w:rPr>
                <w:bCs/>
                <w:sz w:val="22"/>
                <w:szCs w:val="22"/>
                <w:lang w:eastAsia="ru-RU"/>
              </w:rPr>
              <w:t xml:space="preserve">/счет </w:t>
            </w:r>
            <w:r>
              <w:rPr>
                <w:color w:val="000000"/>
                <w:sz w:val="22"/>
                <w:szCs w:val="22"/>
              </w:rPr>
              <w:t>03234643636220006000</w:t>
            </w:r>
          </w:p>
          <w:p w:rsidR="004C0376" w:rsidRDefault="008103B7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К</w:t>
            </w:r>
            <w:proofErr w:type="gramEnd"/>
            <w:r>
              <w:rPr>
                <w:bCs/>
                <w:sz w:val="22"/>
                <w:szCs w:val="22"/>
              </w:rPr>
              <w:t xml:space="preserve">/счет </w:t>
            </w:r>
            <w:r>
              <w:rPr>
                <w:color w:val="000000"/>
                <w:sz w:val="22"/>
                <w:szCs w:val="22"/>
              </w:rPr>
              <w:t>40102810845370000052</w:t>
            </w:r>
          </w:p>
          <w:p w:rsidR="004C0376" w:rsidRDefault="008103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БИК </w:t>
            </w:r>
            <w:r>
              <w:rPr>
                <w:color w:val="000000"/>
                <w:sz w:val="22"/>
                <w:szCs w:val="22"/>
              </w:rPr>
              <w:t>016311121</w:t>
            </w:r>
          </w:p>
          <w:p w:rsidR="004C0376" w:rsidRDefault="008103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644201001</w:t>
            </w:r>
          </w:p>
          <w:p w:rsidR="004C0376" w:rsidRDefault="004C0376">
            <w:pPr>
              <w:ind w:firstLine="72"/>
              <w:jc w:val="both"/>
              <w:rPr>
                <w:color w:val="000000"/>
                <w:sz w:val="22"/>
                <w:szCs w:val="22"/>
              </w:rPr>
            </w:pPr>
          </w:p>
          <w:p w:rsidR="004C0376" w:rsidRDefault="008103B7">
            <w:pPr>
              <w:ind w:firstLine="72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Руководитель</w:t>
            </w:r>
          </w:p>
          <w:p w:rsidR="004C0376" w:rsidRDefault="008103B7">
            <w:pPr>
              <w:jc w:val="both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Кудряшова Л.В</w:t>
            </w:r>
            <w:r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</w:rPr>
              <w:t xml:space="preserve">    /______________/</w:t>
            </w:r>
          </w:p>
          <w:p w:rsidR="004C0376" w:rsidRDefault="008103B7">
            <w:pPr>
              <w:autoSpaceDE w:val="0"/>
              <w:rPr>
                <w:rFonts w:eastAsia="Arial Unicode MS"/>
                <w:b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b/>
                <w:sz w:val="22"/>
                <w:szCs w:val="22"/>
              </w:rPr>
              <w:t>М.п</w:t>
            </w:r>
            <w:proofErr w:type="spellEnd"/>
            <w:r>
              <w:rPr>
                <w:rFonts w:eastAsia="Arial Unicode MS"/>
                <w:b/>
                <w:sz w:val="22"/>
                <w:szCs w:val="22"/>
              </w:rPr>
              <w:t>.</w:t>
            </w:r>
          </w:p>
        </w:tc>
      </w:tr>
    </w:tbl>
    <w:p w:rsidR="004C0376" w:rsidRDefault="004C0376">
      <w:pPr>
        <w:autoSpaceDE w:val="0"/>
        <w:ind w:left="390"/>
        <w:jc w:val="center"/>
        <w:rPr>
          <w:b/>
          <w:sz w:val="22"/>
          <w:szCs w:val="22"/>
        </w:rPr>
      </w:pPr>
    </w:p>
    <w:p w:rsidR="004C0376" w:rsidRDefault="004C0376">
      <w:pPr>
        <w:autoSpaceDE w:val="0"/>
        <w:ind w:left="390"/>
        <w:rPr>
          <w:b/>
          <w:sz w:val="22"/>
          <w:szCs w:val="22"/>
        </w:rPr>
      </w:pPr>
    </w:p>
    <w:p w:rsidR="004C0376" w:rsidRDefault="008103B7">
      <w:pPr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:rsidR="004C0376" w:rsidRDefault="004C0376">
      <w:pPr>
        <w:rPr>
          <w:rFonts w:eastAsia="Calibri"/>
          <w:sz w:val="22"/>
          <w:szCs w:val="22"/>
          <w:lang w:eastAsia="en-US"/>
        </w:rPr>
      </w:pPr>
    </w:p>
    <w:p w:rsidR="004C0376" w:rsidRDefault="004C0376">
      <w:pPr>
        <w:rPr>
          <w:rFonts w:eastAsia="Calibri"/>
          <w:sz w:val="22"/>
          <w:szCs w:val="22"/>
          <w:lang w:eastAsia="en-US"/>
        </w:rPr>
      </w:pPr>
    </w:p>
    <w:p w:rsidR="004C0376" w:rsidRDefault="004C0376">
      <w:pPr>
        <w:rPr>
          <w:rFonts w:eastAsia="Calibri"/>
          <w:sz w:val="22"/>
          <w:szCs w:val="22"/>
          <w:lang w:eastAsia="en-US"/>
        </w:rPr>
      </w:pPr>
    </w:p>
    <w:p w:rsidR="004C0376" w:rsidRDefault="004C0376">
      <w:pPr>
        <w:rPr>
          <w:rFonts w:eastAsia="Calibri"/>
          <w:sz w:val="22"/>
          <w:szCs w:val="22"/>
          <w:lang w:eastAsia="en-US"/>
        </w:rPr>
      </w:pPr>
    </w:p>
    <w:p w:rsidR="004C0376" w:rsidRDefault="004C0376">
      <w:pPr>
        <w:rPr>
          <w:rFonts w:eastAsia="Calibri"/>
          <w:sz w:val="22"/>
          <w:szCs w:val="22"/>
          <w:lang w:eastAsia="en-US"/>
        </w:rPr>
      </w:pPr>
    </w:p>
    <w:p w:rsidR="004C0376" w:rsidRDefault="004C0376">
      <w:pPr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rFonts w:eastAsia="Calibri"/>
          <w:b/>
          <w:sz w:val="22"/>
          <w:szCs w:val="22"/>
          <w:lang w:eastAsia="en-US"/>
        </w:rPr>
      </w:pPr>
    </w:p>
    <w:p w:rsidR="004C0376" w:rsidRDefault="004C0376">
      <w:pPr>
        <w:autoSpaceDE w:val="0"/>
        <w:ind w:left="390"/>
        <w:rPr>
          <w:b/>
          <w:sz w:val="22"/>
          <w:szCs w:val="22"/>
        </w:rPr>
      </w:pPr>
    </w:p>
    <w:p w:rsidR="004C0376" w:rsidRDefault="004C0376">
      <w:pPr>
        <w:autoSpaceDE w:val="0"/>
        <w:ind w:left="390"/>
        <w:rPr>
          <w:b/>
          <w:sz w:val="22"/>
          <w:szCs w:val="22"/>
        </w:rPr>
      </w:pPr>
    </w:p>
    <w:p w:rsidR="004C0376" w:rsidRDefault="004C0376">
      <w:pPr>
        <w:autoSpaceDE w:val="0"/>
        <w:ind w:left="390"/>
        <w:rPr>
          <w:b/>
          <w:sz w:val="22"/>
          <w:szCs w:val="22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8103B7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  Приложение № 1</w:t>
      </w:r>
      <w:r>
        <w:rPr>
          <w:b/>
          <w:sz w:val="22"/>
          <w:szCs w:val="22"/>
          <w:lang w:eastAsia="ru-RU"/>
        </w:rPr>
        <w:br/>
      </w:r>
    </w:p>
    <w:p w:rsidR="004C0376" w:rsidRDefault="008103B7">
      <w:pPr>
        <w:suppressAutoHyphens w:val="0"/>
        <w:autoSpaceDE w:val="0"/>
        <w:spacing w:line="240" w:lineRule="exact"/>
        <w:jc w:val="right"/>
        <w:rPr>
          <w:b/>
        </w:rPr>
      </w:pPr>
      <w:r>
        <w:rPr>
          <w:b/>
          <w:sz w:val="22"/>
          <w:szCs w:val="22"/>
          <w:lang w:eastAsia="ru-RU"/>
        </w:rPr>
        <w:t>к Договору №_______ от «    »   августа  2026 г.</w:t>
      </w:r>
    </w:p>
    <w:p w:rsidR="004C0376" w:rsidRDefault="004C0376">
      <w:pPr>
        <w:widowControl w:val="0"/>
        <w:autoSpaceDE w:val="0"/>
        <w:jc w:val="right"/>
        <w:rPr>
          <w:b/>
        </w:rPr>
      </w:pPr>
    </w:p>
    <w:p w:rsidR="004C0376" w:rsidRDefault="008103B7">
      <w:pPr>
        <w:widowControl w:val="0"/>
        <w:autoSpaceDE w:val="0"/>
        <w:jc w:val="center"/>
        <w:rPr>
          <w:b/>
          <w:sz w:val="24"/>
        </w:rPr>
      </w:pPr>
      <w:bookmarkStart w:id="0" w:name="P326"/>
      <w:bookmarkEnd w:id="0"/>
      <w:r>
        <w:rPr>
          <w:b/>
          <w:sz w:val="24"/>
        </w:rPr>
        <w:t>СПЕЦИФИКАЦИЯ</w:t>
      </w:r>
    </w:p>
    <w:p w:rsidR="004C0376" w:rsidRDefault="004C0376">
      <w:pPr>
        <w:widowControl w:val="0"/>
        <w:autoSpaceDE w:val="0"/>
        <w:jc w:val="center"/>
        <w:rPr>
          <w:b/>
          <w:sz w:val="24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874"/>
        <w:gridCol w:w="2795"/>
        <w:gridCol w:w="3254"/>
      </w:tblGrid>
      <w:tr w:rsidR="004C037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widowControl w:val="0"/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widowControl w:val="0"/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widowControl w:val="0"/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Единицы измерения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widowControl w:val="0"/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Количество в единицах измерения </w:t>
            </w:r>
          </w:p>
        </w:tc>
      </w:tr>
      <w:tr w:rsidR="004C037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376" w:rsidRDefault="008103B7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и  техническое обслуживание объектных станций «Стрелец Мониторинг»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376" w:rsidRDefault="00810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4C037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376" w:rsidRDefault="008103B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Техническое обслуживание АПС (автоматической пожарной сигнализации)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4C0376" w:rsidRDefault="008103B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376" w:rsidRDefault="00810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</w:tbl>
    <w:p w:rsidR="004C0376" w:rsidRDefault="004C0376">
      <w:pPr>
        <w:widowControl w:val="0"/>
        <w:autoSpaceDE w:val="0"/>
        <w:jc w:val="center"/>
        <w:rPr>
          <w:b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</w:p>
    <w:p w:rsidR="004C0376" w:rsidRDefault="008103B7">
      <w:pPr>
        <w:suppressAutoHyphens w:val="0"/>
        <w:autoSpaceDE w:val="0"/>
        <w:spacing w:line="240" w:lineRule="exact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lastRenderedPageBreak/>
        <w:t xml:space="preserve">                                                                                                                                      Приложение №2 </w:t>
      </w:r>
      <w:r>
        <w:rPr>
          <w:b/>
          <w:sz w:val="22"/>
          <w:szCs w:val="22"/>
          <w:lang w:eastAsia="ru-RU"/>
        </w:rPr>
        <w:br/>
      </w:r>
    </w:p>
    <w:p w:rsidR="004C0376" w:rsidRDefault="008103B7">
      <w:pPr>
        <w:suppressAutoHyphens w:val="0"/>
        <w:autoSpaceDE w:val="0"/>
        <w:spacing w:line="240" w:lineRule="exact"/>
        <w:jc w:val="right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к Договору №_______ от «    »   августа  2026 г.</w:t>
      </w:r>
    </w:p>
    <w:p w:rsidR="004C0376" w:rsidRDefault="004C0376">
      <w:pPr>
        <w:suppressAutoHyphens w:val="0"/>
        <w:autoSpaceDE w:val="0"/>
        <w:spacing w:line="240" w:lineRule="exact"/>
        <w:jc w:val="both"/>
        <w:rPr>
          <w:b/>
          <w:sz w:val="22"/>
          <w:szCs w:val="22"/>
          <w:lang w:eastAsia="ru-RU"/>
        </w:rPr>
      </w:pPr>
    </w:p>
    <w:p w:rsidR="004C0376" w:rsidRDefault="004C0376">
      <w:pPr>
        <w:suppressAutoHyphens w:val="0"/>
        <w:autoSpaceDE w:val="0"/>
        <w:spacing w:line="240" w:lineRule="exact"/>
        <w:ind w:right="4037"/>
        <w:jc w:val="both"/>
        <w:rPr>
          <w:b/>
          <w:sz w:val="22"/>
          <w:szCs w:val="22"/>
          <w:lang w:eastAsia="ru-RU"/>
        </w:rPr>
      </w:pPr>
    </w:p>
    <w:p w:rsidR="004C0376" w:rsidRDefault="008103B7">
      <w:pPr>
        <w:suppressAutoHyphens w:val="0"/>
        <w:autoSpaceDE w:val="0"/>
        <w:jc w:val="center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Регламент</w:t>
      </w:r>
    </w:p>
    <w:p w:rsidR="004C0376" w:rsidRDefault="008103B7">
      <w:pPr>
        <w:suppressAutoHyphens w:val="0"/>
        <w:autoSpaceDE w:val="0"/>
        <w:jc w:val="center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эксплуатационно-технического обслуживания систем пожарной автоматики</w:t>
      </w:r>
    </w:p>
    <w:p w:rsidR="004C0376" w:rsidRDefault="008103B7">
      <w:pPr>
        <w:suppressAutoHyphens w:val="0"/>
        <w:autoSpaceDE w:val="0"/>
        <w:jc w:val="center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(АПС и СОУЭ, объектовая станция Стрелец-Мониторинг)</w:t>
      </w:r>
    </w:p>
    <w:p w:rsidR="004C0376" w:rsidRDefault="004C0376">
      <w:pPr>
        <w:suppressAutoHyphens w:val="0"/>
        <w:autoSpaceDE w:val="0"/>
        <w:jc w:val="both"/>
        <w:rPr>
          <w:b/>
          <w:bCs/>
          <w:sz w:val="22"/>
          <w:szCs w:val="22"/>
          <w:lang w:eastAsia="ru-RU"/>
        </w:rPr>
      </w:pPr>
    </w:p>
    <w:p w:rsidR="004C0376" w:rsidRDefault="008103B7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contextualSpacing/>
        <w:jc w:val="both"/>
        <w:rPr>
          <w:sz w:val="22"/>
          <w:szCs w:val="22"/>
          <w:lang w:eastAsia="ru-RU"/>
        </w:rPr>
      </w:pPr>
      <w:r>
        <w:rPr>
          <w:iCs/>
          <w:color w:val="000000"/>
          <w:sz w:val="22"/>
          <w:szCs w:val="22"/>
          <w:lang w:eastAsia="ru-RU"/>
        </w:rPr>
        <w:t>Настоящее Приложение является неотъемлемой частью Договора и обязательно для исполнения «Сторонами». Определения основных понятий, при</w:t>
      </w:r>
      <w:r>
        <w:rPr>
          <w:iCs/>
          <w:color w:val="000000"/>
          <w:sz w:val="22"/>
          <w:szCs w:val="22"/>
          <w:lang w:eastAsia="ru-RU"/>
        </w:rPr>
        <w:t xml:space="preserve">нятых </w:t>
      </w:r>
      <w:r>
        <w:rPr>
          <w:color w:val="000000"/>
          <w:sz w:val="22"/>
          <w:szCs w:val="22"/>
          <w:lang w:eastAsia="ru-RU"/>
        </w:rPr>
        <w:t xml:space="preserve">в </w:t>
      </w:r>
      <w:r>
        <w:rPr>
          <w:iCs/>
          <w:color w:val="000000"/>
          <w:sz w:val="22"/>
          <w:szCs w:val="22"/>
          <w:lang w:eastAsia="ru-RU"/>
        </w:rPr>
        <w:t>Договоре, распространяются также и на настоящие условия.</w:t>
      </w:r>
    </w:p>
    <w:p w:rsidR="004C0376" w:rsidRDefault="008103B7">
      <w:pPr>
        <w:widowControl w:val="0"/>
        <w:numPr>
          <w:ilvl w:val="0"/>
          <w:numId w:val="1"/>
        </w:numPr>
        <w:suppressAutoHyphens w:val="0"/>
        <w:autoSpaceDE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Эксплуатационно-техническое обслуживание системы пожарной автоматики объекта защиты должно осуществляться в соответствии с требованиями руководящих документов:</w:t>
      </w:r>
    </w:p>
    <w:p w:rsidR="004C0376" w:rsidRDefault="008103B7">
      <w:pPr>
        <w:widowControl w:val="0"/>
        <w:suppressAutoHyphens w:val="0"/>
        <w:autoSpaceDE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ГОСТ </w:t>
      </w:r>
      <w:proofErr w:type="gramStart"/>
      <w:r>
        <w:rPr>
          <w:sz w:val="22"/>
          <w:szCs w:val="22"/>
          <w:lang w:eastAsia="ru-RU"/>
        </w:rPr>
        <w:t>Р</w:t>
      </w:r>
      <w:proofErr w:type="gramEnd"/>
      <w:r>
        <w:rPr>
          <w:sz w:val="22"/>
          <w:szCs w:val="22"/>
          <w:lang w:eastAsia="ru-RU"/>
        </w:rPr>
        <w:t xml:space="preserve"> 54101-2010 «СРЕДСТВА </w:t>
      </w:r>
      <w:r>
        <w:rPr>
          <w:sz w:val="22"/>
          <w:szCs w:val="22"/>
          <w:lang w:eastAsia="ru-RU"/>
        </w:rPr>
        <w:t>АВТОМАТИЗАЦИИ И СИСТЕМЫ УПРАВЛЕНИЯ.</w:t>
      </w:r>
    </w:p>
    <w:p w:rsidR="004C0376" w:rsidRDefault="008103B7">
      <w:pPr>
        <w:widowControl w:val="0"/>
        <w:suppressAutoHyphens w:val="0"/>
        <w:autoSpaceDE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Средства и системы обеспечения безопасности. Техническое обслуживание и текущий ремонт»;</w:t>
      </w:r>
    </w:p>
    <w:p w:rsidR="004C0376" w:rsidRDefault="008103B7">
      <w:pPr>
        <w:widowControl w:val="0"/>
        <w:suppressAutoHyphens w:val="0"/>
        <w:autoSpaceDE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- РД-009-02-96 «Установки пожарной автоматики. Техническое обслуживание и планово- предупред</w:t>
      </w:r>
      <w:r>
        <w:rPr>
          <w:sz w:val="22"/>
          <w:szCs w:val="22"/>
          <w:lang w:eastAsia="ru-RU"/>
        </w:rPr>
        <w:t>и</w:t>
      </w:r>
      <w:r>
        <w:rPr>
          <w:sz w:val="22"/>
          <w:szCs w:val="22"/>
          <w:lang w:eastAsia="ru-RU"/>
        </w:rPr>
        <w:t xml:space="preserve">тельный ремонт»; </w:t>
      </w:r>
    </w:p>
    <w:p w:rsidR="004C0376" w:rsidRDefault="008103B7">
      <w:pPr>
        <w:widowControl w:val="0"/>
        <w:suppressAutoHyphens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- РД -009-01-96 </w:t>
      </w:r>
      <w:r>
        <w:rPr>
          <w:sz w:val="22"/>
          <w:szCs w:val="22"/>
        </w:rPr>
        <w:t>"Ус</w:t>
      </w:r>
      <w:r>
        <w:rPr>
          <w:sz w:val="22"/>
          <w:szCs w:val="22"/>
        </w:rPr>
        <w:t>тановки пожарной автоматики. Правила технического содержания</w:t>
      </w:r>
      <w:proofErr w:type="gramStart"/>
      <w:r>
        <w:rPr>
          <w:sz w:val="22"/>
          <w:szCs w:val="22"/>
        </w:rPr>
        <w:t>.»;</w:t>
      </w:r>
      <w:proofErr w:type="gramEnd"/>
    </w:p>
    <w:p w:rsidR="004C0376" w:rsidRDefault="008103B7">
      <w:pPr>
        <w:widowControl w:val="0"/>
        <w:suppressAutoHyphens w:val="0"/>
        <w:autoSpaceDE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- техническая документация заводов-изготовителей оборудования. </w:t>
      </w:r>
    </w:p>
    <w:p w:rsidR="004C0376" w:rsidRDefault="008103B7">
      <w:pPr>
        <w:widowControl w:val="0"/>
        <w:numPr>
          <w:ilvl w:val="0"/>
          <w:numId w:val="1"/>
        </w:numPr>
        <w:suppressAutoHyphens w:val="0"/>
        <w:autoSpaceDE w:val="0"/>
        <w:jc w:val="both"/>
        <w:rPr>
          <w:b/>
          <w:bCs/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Принятию на ТО системы пожарной автоматики предшествует первичное обследование устано</w:t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  <w:lang w:eastAsia="ru-RU"/>
        </w:rPr>
        <w:t>ки с целью определения ее состояния. На ус</w:t>
      </w:r>
      <w:r>
        <w:rPr>
          <w:sz w:val="22"/>
          <w:szCs w:val="22"/>
          <w:lang w:eastAsia="ru-RU"/>
        </w:rPr>
        <w:t>тановку пожарной автоматики, находящуюся в неработосп</w:t>
      </w:r>
      <w:r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собном состоянии, оформляется дефектная ведомость.</w:t>
      </w:r>
    </w:p>
    <w:p w:rsidR="004C0376" w:rsidRDefault="008103B7">
      <w:pPr>
        <w:suppressAutoHyphens w:val="0"/>
        <w:spacing w:after="200" w:line="276" w:lineRule="auto"/>
        <w:ind w:left="170"/>
        <w:jc w:val="both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           </w:t>
      </w:r>
      <w:r>
        <w:rPr>
          <w:sz w:val="24"/>
        </w:rPr>
        <w:t>Регламент работ по техническому обслуживанию оборудования системы АПС</w:t>
      </w:r>
    </w:p>
    <w:tbl>
      <w:tblPr>
        <w:tblW w:w="931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803"/>
        <w:gridCol w:w="5399"/>
        <w:gridCol w:w="3117"/>
      </w:tblGrid>
      <w:tr w:rsidR="004C0376">
        <w:trPr>
          <w:trHeight w:val="60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</w:pPr>
            <w:r>
              <w:rPr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>
              <w:rPr>
                <w:bCs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Периодичность</w:t>
            </w:r>
          </w:p>
        </w:tc>
      </w:tr>
      <w:tr w:rsidR="004C0376">
        <w:trPr>
          <w:trHeight w:val="28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Первичная проверка работосп</w:t>
            </w:r>
            <w:r>
              <w:rPr>
                <w:bCs/>
                <w:sz w:val="22"/>
                <w:szCs w:val="22"/>
                <w:lang w:eastAsia="ru-RU"/>
              </w:rPr>
              <w:t xml:space="preserve">особности всей системы пожарной сигнализации, системы оповещения и управления эвакуации людей при пожаре.    </w:t>
            </w:r>
          </w:p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     1.1. Устранение недостатков (обрывов, замыканий, датчиков) - приведение системы в рабочее состояние;</w:t>
            </w:r>
          </w:p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     1.2. Разработка инструкций, распред</w:t>
            </w:r>
            <w:r>
              <w:rPr>
                <w:bCs/>
                <w:sz w:val="22"/>
                <w:szCs w:val="22"/>
                <w:lang w:eastAsia="ru-RU"/>
              </w:rPr>
              <w:t>еления шле</w:t>
            </w:r>
            <w:r>
              <w:rPr>
                <w:bCs/>
                <w:sz w:val="22"/>
                <w:szCs w:val="22"/>
                <w:lang w:eastAsia="ru-RU"/>
              </w:rPr>
              <w:t>й</w:t>
            </w:r>
            <w:r>
              <w:rPr>
                <w:bCs/>
                <w:sz w:val="22"/>
                <w:szCs w:val="22"/>
                <w:lang w:eastAsia="ru-RU"/>
              </w:rPr>
              <w:t>фов пожарной сигнализации по помещениям;</w:t>
            </w:r>
          </w:p>
          <w:p w:rsidR="004C0376" w:rsidRDefault="008103B7">
            <w:pPr>
              <w:suppressAutoHyphens w:val="0"/>
              <w:jc w:val="both"/>
            </w:pPr>
            <w:r>
              <w:rPr>
                <w:bCs/>
                <w:sz w:val="22"/>
                <w:szCs w:val="22"/>
                <w:lang w:eastAsia="ru-RU"/>
              </w:rPr>
              <w:t xml:space="preserve">    1.3. </w:t>
            </w:r>
            <w:proofErr w:type="gramStart"/>
            <w:r>
              <w:rPr>
                <w:bCs/>
                <w:sz w:val="22"/>
                <w:szCs w:val="22"/>
                <w:lang w:eastAsia="ru-RU"/>
              </w:rPr>
              <w:t>Обучение охранников по использованию</w:t>
            </w:r>
            <w:proofErr w:type="gramEnd"/>
            <w:r>
              <w:rPr>
                <w:bCs/>
                <w:sz w:val="22"/>
                <w:szCs w:val="22"/>
                <w:lang w:eastAsia="ru-RU"/>
              </w:rPr>
              <w:t xml:space="preserve"> пульта пожарной сигнализации с записью в журнале.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Единожды при заключении договора на техническое о</w:t>
            </w:r>
            <w:r>
              <w:rPr>
                <w:bCs/>
                <w:sz w:val="22"/>
                <w:szCs w:val="22"/>
                <w:lang w:eastAsia="ru-RU"/>
              </w:rPr>
              <w:t>б</w:t>
            </w:r>
            <w:r>
              <w:rPr>
                <w:bCs/>
                <w:sz w:val="22"/>
                <w:szCs w:val="22"/>
                <w:lang w:eastAsia="ru-RU"/>
              </w:rPr>
              <w:t>служивание</w:t>
            </w:r>
          </w:p>
        </w:tc>
      </w:tr>
      <w:tr w:rsidR="004C0376">
        <w:trPr>
          <w:trHeight w:val="27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Внешний осмотр частей системы </w:t>
            </w:r>
            <w:r>
              <w:rPr>
                <w:bCs/>
                <w:sz w:val="22"/>
                <w:szCs w:val="22"/>
                <w:lang w:eastAsia="ru-RU"/>
              </w:rPr>
              <w:t xml:space="preserve">(приемно-контрольного прибора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извещателей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>, шлейфов сигн</w:t>
            </w:r>
            <w:r>
              <w:rPr>
                <w:bCs/>
                <w:sz w:val="22"/>
                <w:szCs w:val="22"/>
                <w:lang w:eastAsia="ru-RU"/>
              </w:rPr>
              <w:t>а</w:t>
            </w:r>
            <w:r>
              <w:rPr>
                <w:bCs/>
                <w:sz w:val="22"/>
                <w:szCs w:val="22"/>
                <w:lang w:eastAsia="ru-RU"/>
              </w:rPr>
              <w:t xml:space="preserve">лизации,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оповещателей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>) на отсутствие механических повреждений, коррозии, грязи, прочности крепления и т.д.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8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Контроль рабочего положения выключателей и пер</w:t>
            </w:r>
            <w:r>
              <w:rPr>
                <w:bCs/>
                <w:sz w:val="22"/>
                <w:szCs w:val="22"/>
                <w:lang w:eastAsia="ru-RU"/>
              </w:rPr>
              <w:t>е</w:t>
            </w:r>
            <w:r>
              <w:rPr>
                <w:bCs/>
                <w:sz w:val="22"/>
                <w:szCs w:val="22"/>
                <w:lang w:eastAsia="ru-RU"/>
              </w:rPr>
              <w:t xml:space="preserve">ключателей, исправности </w:t>
            </w:r>
            <w:r>
              <w:rPr>
                <w:bCs/>
                <w:sz w:val="22"/>
                <w:szCs w:val="22"/>
                <w:lang w:eastAsia="ru-RU"/>
              </w:rPr>
              <w:t>световой индикации, нал</w:t>
            </w:r>
            <w:r>
              <w:rPr>
                <w:bCs/>
                <w:sz w:val="22"/>
                <w:szCs w:val="22"/>
                <w:lang w:eastAsia="ru-RU"/>
              </w:rPr>
              <w:t>и</w:t>
            </w:r>
            <w:r>
              <w:rPr>
                <w:bCs/>
                <w:sz w:val="22"/>
                <w:szCs w:val="22"/>
                <w:lang w:eastAsia="ru-RU"/>
              </w:rPr>
              <w:t>чие пломб на приемно-контрольных приборах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7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Контроль основного и резервного источников питания и проверка автоматического переключения питания с рабочего ввода </w:t>
            </w:r>
            <w:proofErr w:type="gramStart"/>
            <w:r>
              <w:rPr>
                <w:bCs/>
                <w:sz w:val="22"/>
                <w:szCs w:val="22"/>
                <w:lang w:eastAsia="ru-RU"/>
              </w:rPr>
              <w:t>на</w:t>
            </w:r>
            <w:proofErr w:type="gramEnd"/>
            <w:r>
              <w:rPr>
                <w:bCs/>
                <w:sz w:val="22"/>
                <w:szCs w:val="22"/>
                <w:lang w:eastAsia="ru-RU"/>
              </w:rPr>
              <w:t xml:space="preserve"> резервный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8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Проверка работоспособности </w:t>
            </w:r>
            <w:r>
              <w:rPr>
                <w:bCs/>
                <w:sz w:val="22"/>
                <w:szCs w:val="22"/>
                <w:lang w:eastAsia="ru-RU"/>
              </w:rPr>
              <w:t>составных частей сист</w:t>
            </w:r>
            <w:r>
              <w:rPr>
                <w:bCs/>
                <w:sz w:val="22"/>
                <w:szCs w:val="22"/>
                <w:lang w:eastAsia="ru-RU"/>
              </w:rPr>
              <w:t>е</w:t>
            </w:r>
            <w:r>
              <w:rPr>
                <w:bCs/>
                <w:sz w:val="22"/>
                <w:szCs w:val="22"/>
                <w:lang w:eastAsia="ru-RU"/>
              </w:rPr>
              <w:t xml:space="preserve">мы (приемно-контрольных приборов,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извещателей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оповещателей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>, измерение параметров шлейфов сигн</w:t>
            </w:r>
            <w:r>
              <w:rPr>
                <w:bCs/>
                <w:sz w:val="22"/>
                <w:szCs w:val="22"/>
                <w:lang w:eastAsia="ru-RU"/>
              </w:rPr>
              <w:t>а</w:t>
            </w:r>
            <w:r>
              <w:rPr>
                <w:bCs/>
                <w:sz w:val="22"/>
                <w:szCs w:val="22"/>
                <w:lang w:eastAsia="ru-RU"/>
              </w:rPr>
              <w:t>лизации и т.п.)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8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Ведение документации по техническому обслужив</w:t>
            </w:r>
            <w:r>
              <w:rPr>
                <w:bCs/>
                <w:sz w:val="22"/>
                <w:szCs w:val="22"/>
                <w:lang w:eastAsia="ru-RU"/>
              </w:rPr>
              <w:t>а</w:t>
            </w:r>
            <w:r>
              <w:rPr>
                <w:bCs/>
                <w:sz w:val="22"/>
                <w:szCs w:val="22"/>
                <w:lang w:eastAsia="ru-RU"/>
              </w:rPr>
              <w:t>нию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</w:tc>
      </w:tr>
      <w:tr w:rsidR="004C0376">
        <w:trPr>
          <w:trHeight w:val="28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Проверка работоспособности системы в цело</w:t>
            </w:r>
            <w:r>
              <w:rPr>
                <w:bCs/>
                <w:sz w:val="22"/>
                <w:szCs w:val="22"/>
                <w:lang w:eastAsia="ru-RU"/>
              </w:rPr>
              <w:t>м (ко</w:t>
            </w:r>
            <w:r>
              <w:rPr>
                <w:bCs/>
                <w:sz w:val="22"/>
                <w:szCs w:val="22"/>
                <w:lang w:eastAsia="ru-RU"/>
              </w:rPr>
              <w:t>м</w:t>
            </w:r>
            <w:r>
              <w:rPr>
                <w:bCs/>
                <w:sz w:val="22"/>
                <w:szCs w:val="22"/>
                <w:lang w:eastAsia="ru-RU"/>
              </w:rPr>
              <w:t>плексно)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Раз в квартал</w:t>
            </w:r>
          </w:p>
        </w:tc>
      </w:tr>
      <w:tr w:rsidR="004C0376">
        <w:trPr>
          <w:trHeight w:val="28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376" w:rsidRDefault="008103B7">
            <w:pPr>
              <w:widowControl w:val="0"/>
              <w:suppressAutoHyphens w:val="0"/>
              <w:autoSpaceDE w:val="0"/>
              <w:contextualSpacing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Осуществление круглосуточного контроля состояния оборудования системы АПС</w:t>
            </w:r>
          </w:p>
          <w:p w:rsidR="004C0376" w:rsidRDefault="008103B7">
            <w:pPr>
              <w:suppressAutoHyphens w:val="0"/>
              <w:contextualSpacing/>
              <w:jc w:val="both"/>
              <w:rPr>
                <w:sz w:val="22"/>
                <w:szCs w:val="22"/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для</w:t>
            </w:r>
            <w:proofErr w:type="gram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ru-RU"/>
              </w:rPr>
              <w:t>идентификация</w:t>
            </w:r>
            <w:proofErr w:type="gramEnd"/>
            <w:r>
              <w:rPr>
                <w:sz w:val="22"/>
                <w:szCs w:val="22"/>
                <w:lang w:eastAsia="ru-RU"/>
              </w:rPr>
              <w:t xml:space="preserve"> неисправного </w:t>
            </w:r>
            <w:proofErr w:type="spellStart"/>
            <w:r>
              <w:rPr>
                <w:sz w:val="22"/>
                <w:szCs w:val="22"/>
                <w:lang w:eastAsia="ru-RU"/>
              </w:rPr>
              <w:t>извещателя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с пом</w:t>
            </w:r>
            <w:r>
              <w:rPr>
                <w:sz w:val="22"/>
                <w:szCs w:val="22"/>
                <w:lang w:eastAsia="ru-RU"/>
              </w:rPr>
              <w:t>о</w:t>
            </w:r>
            <w:r>
              <w:rPr>
                <w:sz w:val="22"/>
                <w:szCs w:val="22"/>
                <w:lang w:eastAsia="ru-RU"/>
              </w:rPr>
              <w:t>щью световой индикации и возможностью его замены дежурным персоналом за установленное время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Круглосуточно</w:t>
            </w:r>
          </w:p>
        </w:tc>
      </w:tr>
    </w:tbl>
    <w:p w:rsidR="004C0376" w:rsidRDefault="008103B7">
      <w:pPr>
        <w:tabs>
          <w:tab w:val="left" w:pos="3544"/>
        </w:tabs>
        <w:suppressAutoHyphens w:val="0"/>
        <w:spacing w:line="360" w:lineRule="auto"/>
        <w:ind w:left="170"/>
        <w:contextualSpacing/>
        <w:jc w:val="both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lastRenderedPageBreak/>
        <w:t xml:space="preserve">                </w:t>
      </w:r>
      <w:r>
        <w:t>Регламент работ по техническому обслуживанию оборудования СОУЭ</w:t>
      </w:r>
    </w:p>
    <w:tbl>
      <w:tblPr>
        <w:tblW w:w="9556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817"/>
        <w:gridCol w:w="5553"/>
        <w:gridCol w:w="3186"/>
      </w:tblGrid>
      <w:tr w:rsidR="004C0376">
        <w:trPr>
          <w:trHeight w:val="60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</w:pPr>
            <w:r>
              <w:rPr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>
              <w:rPr>
                <w:bCs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Периодичность</w:t>
            </w:r>
          </w:p>
        </w:tc>
      </w:tr>
      <w:tr w:rsidR="004C0376">
        <w:trPr>
          <w:trHeight w:val="2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Первичная проверка работоспособности всей системы пожарной сигнализации, системы оповещения и упра</w:t>
            </w:r>
            <w:r>
              <w:rPr>
                <w:bCs/>
                <w:sz w:val="22"/>
                <w:szCs w:val="22"/>
                <w:lang w:eastAsia="ru-RU"/>
              </w:rPr>
              <w:t>в</w:t>
            </w:r>
            <w:r>
              <w:rPr>
                <w:bCs/>
                <w:sz w:val="22"/>
                <w:szCs w:val="22"/>
                <w:lang w:eastAsia="ru-RU"/>
              </w:rPr>
              <w:t xml:space="preserve">ления эвакуации людей при пожаре.    </w:t>
            </w:r>
          </w:p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    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Единожды при заключении договора на техническое о</w:t>
            </w:r>
            <w:r>
              <w:rPr>
                <w:bCs/>
                <w:sz w:val="22"/>
                <w:szCs w:val="22"/>
                <w:lang w:eastAsia="ru-RU"/>
              </w:rPr>
              <w:t>б</w:t>
            </w:r>
            <w:r>
              <w:rPr>
                <w:bCs/>
                <w:sz w:val="22"/>
                <w:szCs w:val="22"/>
                <w:lang w:eastAsia="ru-RU"/>
              </w:rPr>
              <w:t>служивание</w:t>
            </w:r>
          </w:p>
        </w:tc>
      </w:tr>
      <w:tr w:rsidR="004C0376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proofErr w:type="gramStart"/>
            <w:r>
              <w:rPr>
                <w:bCs/>
                <w:sz w:val="22"/>
                <w:szCs w:val="22"/>
                <w:lang w:eastAsia="ru-RU"/>
              </w:rPr>
              <w:t>Внешний осмотр частей системы (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оповещатели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 реч</w:t>
            </w:r>
            <w:r>
              <w:rPr>
                <w:bCs/>
                <w:sz w:val="22"/>
                <w:szCs w:val="22"/>
                <w:lang w:eastAsia="ru-RU"/>
              </w:rPr>
              <w:t>е</w:t>
            </w:r>
            <w:r>
              <w:rPr>
                <w:bCs/>
                <w:sz w:val="22"/>
                <w:szCs w:val="22"/>
                <w:lang w:eastAsia="ru-RU"/>
              </w:rPr>
              <w:t>в</w:t>
            </w:r>
            <w:r>
              <w:rPr>
                <w:bCs/>
                <w:sz w:val="22"/>
                <w:szCs w:val="22"/>
                <w:lang w:eastAsia="ru-RU"/>
              </w:rPr>
              <w:t xml:space="preserve">ые,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оповещатели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 световые, прибор управления, в</w:t>
            </w:r>
            <w:r>
              <w:rPr>
                <w:bCs/>
                <w:sz w:val="22"/>
                <w:szCs w:val="22"/>
                <w:lang w:eastAsia="ru-RU"/>
              </w:rPr>
              <w:t>ы</w:t>
            </w:r>
            <w:r>
              <w:rPr>
                <w:bCs/>
                <w:sz w:val="22"/>
                <w:szCs w:val="22"/>
                <w:lang w:eastAsia="ru-RU"/>
              </w:rPr>
              <w:t>зывная панель) на отсутствие механических поврежд</w:t>
            </w:r>
            <w:r>
              <w:rPr>
                <w:bCs/>
                <w:sz w:val="22"/>
                <w:szCs w:val="22"/>
                <w:lang w:eastAsia="ru-RU"/>
              </w:rPr>
              <w:t>е</w:t>
            </w:r>
            <w:r>
              <w:rPr>
                <w:bCs/>
                <w:sz w:val="22"/>
                <w:szCs w:val="22"/>
                <w:lang w:eastAsia="ru-RU"/>
              </w:rPr>
              <w:t>ний, коррозии, грязи, прочности крепления и т.д.</w:t>
            </w:r>
            <w:proofErr w:type="gramEnd"/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Контроль основного и резервного источников питания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Проверка работоспособности </w:t>
            </w:r>
            <w:r>
              <w:rPr>
                <w:bCs/>
                <w:sz w:val="22"/>
                <w:szCs w:val="22"/>
                <w:lang w:eastAsia="ru-RU"/>
              </w:rPr>
              <w:t>составных частей системы (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оповещатели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 речевые, 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оповещатели</w:t>
            </w:r>
            <w:proofErr w:type="spellEnd"/>
            <w:r>
              <w:rPr>
                <w:bCs/>
                <w:sz w:val="22"/>
                <w:szCs w:val="22"/>
                <w:lang w:eastAsia="ru-RU"/>
              </w:rPr>
              <w:t xml:space="preserve"> световые, прибор управления, вызывная панель)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snapToGrid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2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Ведение документации по техническому обслуживанию</w:t>
            </w:r>
          </w:p>
          <w:p w:rsidR="004C0376" w:rsidRDefault="004C0376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Ежемесячно</w:t>
            </w:r>
          </w:p>
        </w:tc>
      </w:tr>
      <w:tr w:rsidR="004C0376">
        <w:trPr>
          <w:trHeight w:val="2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Проверка работоспособности системы в целом (ко</w:t>
            </w:r>
            <w:r>
              <w:rPr>
                <w:bCs/>
                <w:sz w:val="22"/>
                <w:szCs w:val="22"/>
                <w:lang w:eastAsia="ru-RU"/>
              </w:rPr>
              <w:t>м</w:t>
            </w:r>
            <w:r>
              <w:rPr>
                <w:bCs/>
                <w:sz w:val="22"/>
                <w:szCs w:val="22"/>
                <w:lang w:eastAsia="ru-RU"/>
              </w:rPr>
              <w:t>плексно)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Раз в квартал</w:t>
            </w:r>
          </w:p>
        </w:tc>
      </w:tr>
    </w:tbl>
    <w:p w:rsidR="004C0376" w:rsidRDefault="008103B7">
      <w:pPr>
        <w:widowControl w:val="0"/>
        <w:tabs>
          <w:tab w:val="left" w:pos="4032"/>
        </w:tabs>
        <w:suppressAutoHyphens w:val="0"/>
        <w:autoSpaceDE w:val="0"/>
        <w:jc w:val="both"/>
        <w:rPr>
          <w:b/>
          <w:sz w:val="22"/>
          <w:szCs w:val="22"/>
          <w:lang w:eastAsia="ru-RU"/>
        </w:rPr>
      </w:pPr>
      <w:r>
        <w:rPr>
          <w:caps/>
          <w:sz w:val="22"/>
          <w:szCs w:val="22"/>
          <w:lang w:eastAsia="en-US"/>
        </w:rPr>
        <w:t xml:space="preserve">        </w:t>
      </w:r>
      <w:r>
        <w:rPr>
          <w:rFonts w:eastAsia="Calibri"/>
          <w:caps/>
          <w:sz w:val="22"/>
          <w:szCs w:val="22"/>
          <w:lang w:eastAsia="en-US"/>
        </w:rPr>
        <w:t>ТО  – проводится 1 раз в месяц</w:t>
      </w:r>
    </w:p>
    <w:p w:rsidR="004C0376" w:rsidRDefault="008103B7">
      <w:pPr>
        <w:suppressAutoHyphens w:val="0"/>
        <w:autoSpaceDE w:val="0"/>
        <w:spacing w:before="211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Перечень </w:t>
      </w:r>
      <w:r>
        <w:rPr>
          <w:b/>
          <w:color w:val="000000"/>
          <w:sz w:val="22"/>
          <w:szCs w:val="22"/>
          <w:lang w:eastAsia="ru-RU"/>
        </w:rPr>
        <w:t>ежемесячных регламентных работ по техническому обслуживанию объектовой станции РСПИ «Стрелец-Мониторинг»</w:t>
      </w:r>
    </w:p>
    <w:p w:rsidR="004C0376" w:rsidRDefault="004C0376">
      <w:pPr>
        <w:spacing w:after="192" w:line="1" w:lineRule="exact"/>
        <w:jc w:val="both"/>
        <w:rPr>
          <w:b/>
          <w:sz w:val="22"/>
          <w:szCs w:val="22"/>
          <w:lang w:eastAsia="ru-RU"/>
        </w:rPr>
      </w:pPr>
    </w:p>
    <w:tbl>
      <w:tblPr>
        <w:tblW w:w="970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276"/>
        <w:gridCol w:w="5024"/>
        <w:gridCol w:w="1701"/>
        <w:gridCol w:w="851"/>
        <w:gridCol w:w="850"/>
      </w:tblGrid>
      <w:tr w:rsidR="004C0376">
        <w:trPr>
          <w:trHeight w:val="1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ind w:firstLine="3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Содерж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sz w:val="22"/>
                <w:szCs w:val="22"/>
                <w:lang w:eastAsia="en-US"/>
              </w:rPr>
              <w:t>ние работ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Порядок выполнения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Нормы и наблюдаемые явления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ТО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</w:t>
            </w:r>
            <w:proofErr w:type="gramEnd"/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ТО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</w:t>
            </w:r>
            <w:proofErr w:type="gramEnd"/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C0376">
        <w:trPr>
          <w:trHeight w:val="10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Внешний осмотр приборов.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Отключить прибор от сети переменного тока и удалить с оборудования пыль и грязь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должно быть механ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ческих повр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Снять крышку с прибора и удалить с поверхности клемм, контактов перемычек пыль и грязь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должно быть следов грязи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Проверить соответствие номиналу и исправность предохранителей.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</w:pPr>
            <w:r>
              <w:rPr>
                <w:bCs/>
                <w:sz w:val="22"/>
                <w:szCs w:val="22"/>
                <w:lang w:eastAsia="en-US"/>
              </w:rPr>
              <w:t xml:space="preserve">      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94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Удалить с поверхности аккумуляторной батареи (АБ) пыль, грязь, влагу. Измерить напряжение АБ, если необходимо, заменить АБ.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должно быть следов грязи. Напр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я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жение должно быт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ь не менее 13 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Проверить соответствие подключения внешних цепей к клеммам приборов.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Соответствие схеме внешних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Проверить целостности заземляющего провода.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Подтянуть винты на клеммах, где крепление ослабло. Восстановить </w:t>
            </w:r>
            <w:r>
              <w:rPr>
                <w:rFonts w:eastAsia="Calibri"/>
                <w:sz w:val="22"/>
                <w:szCs w:val="22"/>
                <w:lang w:eastAsia="en-US"/>
              </w:rPr>
              <w:t>соединение, если провод оборван. Заменить провод, если нарушена изол</w:t>
            </w:r>
            <w:r>
              <w:rPr>
                <w:rFonts w:eastAsia="Calibri"/>
                <w:sz w:val="22"/>
                <w:szCs w:val="22"/>
                <w:lang w:eastAsia="en-US"/>
              </w:rPr>
              <w:t>я</w:t>
            </w:r>
            <w:r>
              <w:rPr>
                <w:rFonts w:eastAsia="Calibri"/>
                <w:sz w:val="22"/>
                <w:szCs w:val="22"/>
                <w:lang w:eastAsia="en-US"/>
              </w:rPr>
              <w:t>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4C0376" w:rsidRDefault="008103B7">
            <w:pPr>
              <w:spacing w:line="10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Визуальный контроль антенно-фидерного тракта (отсутствие видимых повреждений антенны, каб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>
              <w:rPr>
                <w:rFonts w:eastAsia="Calibri"/>
                <w:sz w:val="22"/>
                <w:szCs w:val="22"/>
                <w:lang w:eastAsia="en-US"/>
              </w:rPr>
              <w:t>ля и соединителей)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Не должно быть механ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ческих повр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10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C0376" w:rsidRDefault="004C0376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Проверка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работосп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z w:val="22"/>
                <w:szCs w:val="22"/>
                <w:lang w:eastAsia="en-US"/>
              </w:rPr>
              <w:t>собности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Сформировать извещение «неисправность» от объектового оборудования, подключенного к станции, и проконтролировать поступление изв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>
              <w:rPr>
                <w:rFonts w:eastAsia="Calibri"/>
                <w:sz w:val="22"/>
                <w:szCs w:val="22"/>
                <w:lang w:eastAsia="en-US"/>
              </w:rPr>
              <w:t>щения на Пультовую станцию.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Время доста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ки извещения – не более 20с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0376">
        <w:trPr>
          <w:trHeight w:val="10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Сформировать извещение «Пожар» от </w:t>
            </w:r>
            <w:r>
              <w:rPr>
                <w:rFonts w:eastAsia="Calibri"/>
                <w:sz w:val="22"/>
                <w:szCs w:val="22"/>
                <w:lang w:eastAsia="en-US"/>
              </w:rPr>
              <w:t>объектов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го оборудования, подключенного к объектовой станции, и проконтролировать поступления изв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>
              <w:rPr>
                <w:rFonts w:eastAsia="Calibri"/>
                <w:sz w:val="22"/>
                <w:szCs w:val="22"/>
                <w:lang w:eastAsia="en-US"/>
              </w:rPr>
              <w:t>щения на Пультовую станцию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Время доста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ки извещения – не более 20с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34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Контроль работоспособности станции по внешним признакам: свечение индикаторов, наличие раб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чих напряжений на нагрузках, переход на питание от аккумуляторной батареи (АБ).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Рабочие напряжения на нагрузках не должны быть  ниже ном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нального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34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Круглос</w:t>
            </w:r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r>
              <w:rPr>
                <w:rFonts w:eastAsia="Calibri"/>
                <w:sz w:val="22"/>
                <w:szCs w:val="22"/>
                <w:lang w:eastAsia="en-US"/>
              </w:rPr>
              <w:t>точный контроль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Круглосуточных контроль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за передачей от приб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z w:val="22"/>
                <w:szCs w:val="22"/>
                <w:lang w:eastAsia="en-US"/>
              </w:rPr>
              <w:t>ра объектового оконечного на прибор пультовой по линии/линиям связи тревожных извещений о пожаре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34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Круглосуточных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контроль за неисправностями, регистрируемыми Прибором </w:t>
            </w:r>
            <w:r>
              <w:rPr>
                <w:rFonts w:eastAsia="Calibri"/>
                <w:sz w:val="22"/>
                <w:szCs w:val="22"/>
                <w:lang w:eastAsia="en-US"/>
              </w:rPr>
              <w:t>приемно-контрольных и иными средствами пожарной а</w:t>
            </w: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z w:val="22"/>
                <w:szCs w:val="22"/>
                <w:lang w:eastAsia="en-US"/>
              </w:rPr>
              <w:t>томатики объекта, взаимодействующими с приб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sz w:val="22"/>
                <w:szCs w:val="22"/>
                <w:lang w:eastAsia="en-US"/>
              </w:rPr>
              <w:t>ром объектовым оконечным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34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Круглосуточных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исправностью линий связи между оборудованием объекта и прибором объектовым оконечным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344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Круглосуточных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исправностью линий связи между прибором объектовым оконечным и прибором пультовым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  <w:tr w:rsidR="004C0376">
        <w:trPr>
          <w:trHeight w:val="34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Круглосуточных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исправностью и</w:t>
            </w:r>
            <w:r>
              <w:rPr>
                <w:rFonts w:eastAsia="Calibri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sz w:val="22"/>
                <w:szCs w:val="22"/>
                <w:lang w:eastAsia="en-US"/>
              </w:rPr>
              <w:t>точников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4C0376">
            <w:pPr>
              <w:suppressAutoHyphens w:val="0"/>
              <w:autoSpaceDE w:val="0"/>
              <w:snapToGri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76" w:rsidRDefault="008103B7">
            <w:pPr>
              <w:suppressAutoHyphens w:val="0"/>
              <w:autoSpaceDE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</w:tr>
    </w:tbl>
    <w:p w:rsidR="004C0376" w:rsidRDefault="008103B7">
      <w:pPr>
        <w:suppressAutoHyphens w:val="0"/>
        <w:autoSpaceDE w:val="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Периодичность проведения работ:</w:t>
      </w:r>
    </w:p>
    <w:p w:rsidR="004C0376" w:rsidRDefault="008103B7">
      <w:pPr>
        <w:suppressAutoHyphens w:val="0"/>
        <w:autoSpaceDE w:val="0"/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ТО1-один раз в месяц </w:t>
      </w:r>
    </w:p>
    <w:p w:rsidR="004C0376" w:rsidRDefault="008103B7">
      <w:pPr>
        <w:spacing w:line="100" w:lineRule="atLeast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ТО2-один раз в шесть </w:t>
      </w:r>
      <w:r>
        <w:rPr>
          <w:sz w:val="22"/>
          <w:szCs w:val="22"/>
        </w:rPr>
        <w:t>месяцев или при поступлении с объекта двух или более сообщений о неисправностях в течение 30 дней.</w:t>
      </w:r>
    </w:p>
    <w:p w:rsidR="004C0376" w:rsidRDefault="004C0376">
      <w:pPr>
        <w:jc w:val="both"/>
        <w:rPr>
          <w:rFonts w:eastAsia="Calibri"/>
          <w:sz w:val="22"/>
          <w:szCs w:val="22"/>
          <w:lang w:eastAsia="en-US"/>
        </w:rPr>
      </w:pPr>
    </w:p>
    <w:p w:rsidR="004C0376" w:rsidRDefault="004C0376">
      <w:pPr>
        <w:rPr>
          <w:rFonts w:eastAsia="Calibri"/>
          <w:sz w:val="2"/>
          <w:szCs w:val="22"/>
          <w:lang w:eastAsia="en-US"/>
        </w:rPr>
      </w:pPr>
    </w:p>
    <w:tbl>
      <w:tblPr>
        <w:tblW w:w="23643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4715"/>
        <w:gridCol w:w="4536"/>
        <w:gridCol w:w="4536"/>
        <w:gridCol w:w="3263"/>
        <w:gridCol w:w="2703"/>
        <w:gridCol w:w="3890"/>
      </w:tblGrid>
      <w:tr w:rsidR="004C0376">
        <w:tc>
          <w:tcPr>
            <w:tcW w:w="4715" w:type="dxa"/>
          </w:tcPr>
          <w:p w:rsidR="004C0376" w:rsidRDefault="008103B7">
            <w:pPr>
              <w:widowControl w:val="0"/>
              <w:tabs>
                <w:tab w:val="left" w:pos="4678"/>
              </w:tabs>
              <w:suppressAutoHyphens w:val="0"/>
              <w:snapToGrid w:val="0"/>
              <w:ind w:right="459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Заказчик: </w:t>
            </w:r>
          </w:p>
        </w:tc>
        <w:tc>
          <w:tcPr>
            <w:tcW w:w="4536" w:type="dxa"/>
          </w:tcPr>
          <w:p w:rsidR="004C0376" w:rsidRDefault="008103B7">
            <w:pPr>
              <w:suppressAutoHyphens w:val="0"/>
              <w:spacing w:after="120"/>
              <w:jc w:val="both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Исполнитель:</w:t>
            </w:r>
          </w:p>
        </w:tc>
        <w:tc>
          <w:tcPr>
            <w:tcW w:w="4536" w:type="dxa"/>
          </w:tcPr>
          <w:p w:rsidR="004C0376" w:rsidRDefault="004C0376">
            <w:pPr>
              <w:suppressAutoHyphens w:val="0"/>
              <w:snapToGrid w:val="0"/>
              <w:spacing w:after="120"/>
              <w:jc w:val="both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3263" w:type="dxa"/>
          </w:tcPr>
          <w:p w:rsidR="004C0376" w:rsidRDefault="004C0376">
            <w:pPr>
              <w:suppressAutoHyphens w:val="0"/>
              <w:autoSpaceDE w:val="0"/>
              <w:snapToGrid w:val="0"/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03" w:type="dxa"/>
          </w:tcPr>
          <w:p w:rsidR="004C0376" w:rsidRDefault="004C0376">
            <w:pPr>
              <w:suppressAutoHyphens w:val="0"/>
              <w:autoSpaceDE w:val="0"/>
              <w:snapToGrid w:val="0"/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3890" w:type="dxa"/>
          </w:tcPr>
          <w:p w:rsidR="004C0376" w:rsidRDefault="004C0376">
            <w:pPr>
              <w:widowControl w:val="0"/>
              <w:suppressAutoHyphens w:val="0"/>
              <w:autoSpaceDE w:val="0"/>
              <w:snapToGrid w:val="0"/>
              <w:jc w:val="both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4C0376">
        <w:trPr>
          <w:trHeight w:val="752"/>
        </w:trPr>
        <w:tc>
          <w:tcPr>
            <w:tcW w:w="4715" w:type="dxa"/>
          </w:tcPr>
          <w:p w:rsidR="004C0376" w:rsidRDefault="008103B7">
            <w:pPr>
              <w:widowControl w:val="0"/>
              <w:tabs>
                <w:tab w:val="left" w:pos="4678"/>
              </w:tabs>
              <w:suppressAutoHyphens w:val="0"/>
              <w:snapToGrid w:val="0"/>
              <w:ind w:right="459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Название учреждение</w:t>
            </w:r>
          </w:p>
          <w:p w:rsidR="004C0376" w:rsidRDefault="008103B7">
            <w:pPr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МБДОУ «Детский сад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Бобровка</w:t>
            </w:r>
          </w:p>
          <w:p w:rsidR="004C0376" w:rsidRDefault="008103B7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Саратовской области Красноармейского района»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4C0376" w:rsidRDefault="004C0376">
            <w:pPr>
              <w:widowControl w:val="0"/>
              <w:suppressAutoHyphens w:val="0"/>
              <w:snapToGrid w:val="0"/>
              <w:jc w:val="both"/>
              <w:rPr>
                <w:b/>
                <w:color w:val="000000"/>
                <w:sz w:val="22"/>
                <w:szCs w:val="22"/>
                <w:lang w:eastAsia="ru-RU" w:bidi="ru-RU"/>
              </w:rPr>
            </w:pPr>
          </w:p>
          <w:p w:rsidR="004C0376" w:rsidRDefault="004C0376">
            <w:pPr>
              <w:widowControl w:val="0"/>
              <w:suppressAutoHyphens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  <w:p w:rsidR="004C0376" w:rsidRDefault="004C0376">
            <w:pPr>
              <w:widowControl w:val="0"/>
              <w:suppressAutoHyphens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  <w:p w:rsidR="004C0376" w:rsidRDefault="004C0376">
            <w:pPr>
              <w:widowControl w:val="0"/>
              <w:suppressAutoHyphens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  <w:p w:rsidR="004C0376" w:rsidRDefault="004C0376">
            <w:pPr>
              <w:widowControl w:val="0"/>
              <w:suppressAutoHyphens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  <w:p w:rsidR="004C0376" w:rsidRDefault="004C0376">
            <w:pPr>
              <w:widowControl w:val="0"/>
              <w:suppressAutoHyphens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4536" w:type="dxa"/>
          </w:tcPr>
          <w:p w:rsidR="004C0376" w:rsidRDefault="004C0376">
            <w:pPr>
              <w:widowControl w:val="0"/>
              <w:suppressAutoHyphens w:val="0"/>
              <w:snapToGrid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3263" w:type="dxa"/>
          </w:tcPr>
          <w:p w:rsidR="004C0376" w:rsidRDefault="004C0376">
            <w:pPr>
              <w:suppressAutoHyphens w:val="0"/>
              <w:autoSpaceDE w:val="0"/>
              <w:snapToGrid w:val="0"/>
              <w:spacing w:line="240" w:lineRule="exact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2703" w:type="dxa"/>
          </w:tcPr>
          <w:p w:rsidR="004C0376" w:rsidRDefault="004C0376">
            <w:pPr>
              <w:suppressAutoHyphens w:val="0"/>
              <w:autoSpaceDE w:val="0"/>
              <w:snapToGrid w:val="0"/>
              <w:spacing w:line="240" w:lineRule="exact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3890" w:type="dxa"/>
          </w:tcPr>
          <w:p w:rsidR="004C0376" w:rsidRDefault="004C0376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</w:tr>
      <w:tr w:rsidR="004C0376">
        <w:trPr>
          <w:trHeight w:val="113"/>
        </w:trPr>
        <w:tc>
          <w:tcPr>
            <w:tcW w:w="4715" w:type="dxa"/>
          </w:tcPr>
          <w:p w:rsidR="004C0376" w:rsidRDefault="008103B7">
            <w:pPr>
              <w:rPr>
                <w:sz w:val="22"/>
                <w:szCs w:val="22"/>
                <w:u w:val="single"/>
                <w:lang w:eastAsia="ru-RU"/>
              </w:rPr>
            </w:pPr>
            <w:r>
              <w:rPr>
                <w:sz w:val="22"/>
                <w:szCs w:val="22"/>
              </w:rPr>
              <w:t>Почтовый адрес:41283</w:t>
            </w:r>
            <w:r>
              <w:rPr>
                <w:sz w:val="22"/>
                <w:szCs w:val="22"/>
              </w:rPr>
              <w:t xml:space="preserve">6 Саратовская обл. Красноармейский район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Бобровка</w:t>
            </w:r>
            <w:r>
              <w:rPr>
                <w:sz w:val="22"/>
                <w:szCs w:val="22"/>
              </w:rPr>
              <w:t xml:space="preserve">, ул. Речная </w:t>
            </w:r>
            <w:r>
              <w:rPr>
                <w:sz w:val="22"/>
                <w:szCs w:val="22"/>
              </w:rPr>
              <w:t>, д.10</w:t>
            </w:r>
            <w:bookmarkStart w:id="1" w:name="_GoBack"/>
            <w:bookmarkEnd w:id="1"/>
          </w:p>
          <w:p w:rsidR="004C0376" w:rsidRDefault="008103B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  <w:lang w:eastAsia="ru-RU"/>
              </w:rPr>
              <w:t>Тел/факс 89873256701</w:t>
            </w:r>
            <w:r>
              <w:rPr>
                <w:sz w:val="22"/>
                <w:szCs w:val="22"/>
                <w:u w:val="single"/>
                <w:lang w:eastAsia="ru-RU"/>
              </w:rPr>
              <w:t xml:space="preserve"> </w:t>
            </w:r>
          </w:p>
          <w:p w:rsidR="004C0376" w:rsidRDefault="008103B7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ИНН   </w:t>
            </w:r>
            <w:r>
              <w:rPr>
                <w:sz w:val="22"/>
                <w:szCs w:val="22"/>
              </w:rPr>
              <w:t>6442008462</w:t>
            </w:r>
          </w:p>
          <w:p w:rsidR="004C0376" w:rsidRDefault="008103B7">
            <w:pPr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Банк: Отделение Саратов Банка России//УФК по Саратовской области, г. Саратов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  <w:u w:val="single"/>
                <w:lang w:eastAsia="ru-RU"/>
              </w:rPr>
              <w:t xml:space="preserve">Банковские </w:t>
            </w:r>
            <w:r>
              <w:rPr>
                <w:sz w:val="22"/>
                <w:szCs w:val="22"/>
                <w:u w:val="single"/>
              </w:rPr>
              <w:t xml:space="preserve">реквизиты: </w:t>
            </w:r>
            <w:r>
              <w:rPr>
                <w:sz w:val="22"/>
                <w:szCs w:val="22"/>
                <w:u w:val="single"/>
              </w:rPr>
              <w:br/>
            </w:r>
            <w:proofErr w:type="gramStart"/>
            <w:r>
              <w:rPr>
                <w:bCs/>
                <w:sz w:val="22"/>
                <w:szCs w:val="22"/>
                <w:lang w:eastAsia="ru-RU"/>
              </w:rPr>
              <w:t>Р</w:t>
            </w:r>
            <w:proofErr w:type="gramEnd"/>
            <w:r>
              <w:rPr>
                <w:bCs/>
                <w:sz w:val="22"/>
                <w:szCs w:val="22"/>
                <w:lang w:eastAsia="ru-RU"/>
              </w:rPr>
              <w:t xml:space="preserve">/счет </w:t>
            </w:r>
            <w:r>
              <w:rPr>
                <w:color w:val="000000"/>
                <w:sz w:val="22"/>
                <w:szCs w:val="22"/>
              </w:rPr>
              <w:t>03234643636220006000</w:t>
            </w:r>
          </w:p>
          <w:p w:rsidR="004C0376" w:rsidRDefault="008103B7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К</w:t>
            </w:r>
            <w:proofErr w:type="gramEnd"/>
            <w:r>
              <w:rPr>
                <w:bCs/>
                <w:sz w:val="22"/>
                <w:szCs w:val="22"/>
              </w:rPr>
              <w:t xml:space="preserve">/счет </w:t>
            </w:r>
            <w:r>
              <w:rPr>
                <w:color w:val="000000"/>
                <w:sz w:val="22"/>
                <w:szCs w:val="22"/>
              </w:rPr>
              <w:t>40102810845370000052</w:t>
            </w:r>
          </w:p>
          <w:p w:rsidR="004C0376" w:rsidRDefault="008103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БИК </w:t>
            </w:r>
            <w:r>
              <w:rPr>
                <w:color w:val="000000"/>
                <w:sz w:val="22"/>
                <w:szCs w:val="22"/>
              </w:rPr>
              <w:t>016311121</w:t>
            </w:r>
          </w:p>
          <w:p w:rsidR="004C0376" w:rsidRDefault="008103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644201001</w:t>
            </w:r>
          </w:p>
          <w:p w:rsidR="004C0376" w:rsidRDefault="004C0376">
            <w:pPr>
              <w:ind w:firstLine="72"/>
              <w:jc w:val="both"/>
              <w:rPr>
                <w:color w:val="000000"/>
                <w:sz w:val="22"/>
                <w:szCs w:val="22"/>
              </w:rPr>
            </w:pPr>
          </w:p>
          <w:p w:rsidR="004C0376" w:rsidRDefault="008103B7">
            <w:pPr>
              <w:ind w:firstLine="72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Руководитель</w:t>
            </w:r>
          </w:p>
          <w:p w:rsidR="004C0376" w:rsidRDefault="008103B7">
            <w:pPr>
              <w:jc w:val="both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Кудряшова Л.В</w:t>
            </w:r>
            <w:r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</w:rPr>
              <w:t xml:space="preserve">    /______________/</w:t>
            </w:r>
          </w:p>
          <w:p w:rsidR="004C0376" w:rsidRDefault="008103B7">
            <w:pPr>
              <w:autoSpaceDE w:val="0"/>
              <w:rPr>
                <w:rFonts w:eastAsia="Arial Unicode MS"/>
                <w:b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b/>
                <w:sz w:val="22"/>
                <w:szCs w:val="22"/>
              </w:rPr>
              <w:t>М.п</w:t>
            </w:r>
            <w:proofErr w:type="spellEnd"/>
            <w:r>
              <w:rPr>
                <w:rFonts w:eastAsia="Arial Unicode MS"/>
                <w:b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4C0376" w:rsidRDefault="004C0376">
            <w:pPr>
              <w:widowControl w:val="0"/>
              <w:suppressAutoHyphens w:val="0"/>
              <w:snapToGrid w:val="0"/>
              <w:jc w:val="both"/>
              <w:rPr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4536" w:type="dxa"/>
          </w:tcPr>
          <w:p w:rsidR="004C0376" w:rsidRDefault="004C0376">
            <w:pPr>
              <w:widowControl w:val="0"/>
              <w:suppressAutoHyphens w:val="0"/>
              <w:snapToGrid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3263" w:type="dxa"/>
          </w:tcPr>
          <w:p w:rsidR="004C0376" w:rsidRDefault="004C0376">
            <w:pPr>
              <w:suppressAutoHyphens w:val="0"/>
              <w:autoSpaceDE w:val="0"/>
              <w:snapToGrid w:val="0"/>
              <w:spacing w:line="240" w:lineRule="exact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2703" w:type="dxa"/>
          </w:tcPr>
          <w:p w:rsidR="004C0376" w:rsidRDefault="004C0376">
            <w:pPr>
              <w:suppressAutoHyphens w:val="0"/>
              <w:autoSpaceDE w:val="0"/>
              <w:snapToGrid w:val="0"/>
              <w:spacing w:line="240" w:lineRule="exact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3890" w:type="dxa"/>
          </w:tcPr>
          <w:p w:rsidR="004C0376" w:rsidRDefault="004C0376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ru-RU" w:bidi="ru-RU"/>
              </w:rPr>
            </w:pPr>
          </w:p>
        </w:tc>
      </w:tr>
    </w:tbl>
    <w:p w:rsidR="004C0376" w:rsidRDefault="004C0376">
      <w:pPr>
        <w:rPr>
          <w:rFonts w:eastAsia="Calibri"/>
          <w:sz w:val="24"/>
          <w:lang w:eastAsia="en-US"/>
        </w:rPr>
      </w:pPr>
    </w:p>
    <w:sectPr w:rsidR="004C0376">
      <w:pgSz w:w="11906" w:h="16838"/>
      <w:pgMar w:top="426" w:right="850" w:bottom="71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743E"/>
    <w:multiLevelType w:val="multilevel"/>
    <w:tmpl w:val="76EEE362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color w:val="000000"/>
      </w:rPr>
    </w:lvl>
  </w:abstractNum>
  <w:abstractNum w:abstractNumId="1">
    <w:nsid w:val="26665D8B"/>
    <w:multiLevelType w:val="multilevel"/>
    <w:tmpl w:val="F1F6F860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>
    <w:nsid w:val="2B6909EB"/>
    <w:multiLevelType w:val="multilevel"/>
    <w:tmpl w:val="4DF4EEB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>
    <w:nsid w:val="5E325F9A"/>
    <w:multiLevelType w:val="multilevel"/>
    <w:tmpl w:val="A0A45E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02B293F"/>
    <w:multiLevelType w:val="multilevel"/>
    <w:tmpl w:val="0518E2DA"/>
    <w:lvl w:ilvl="0">
      <w:start w:val="5"/>
      <w:numFmt w:val="decimal"/>
      <w:lvlText w:val="%1."/>
      <w:lvlJc w:val="left"/>
      <w:pPr>
        <w:tabs>
          <w:tab w:val="num" w:pos="708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5">
    <w:nsid w:val="75D66C64"/>
    <w:multiLevelType w:val="multilevel"/>
    <w:tmpl w:val="01264E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17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0" w:firstLine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autoHyphenation/>
  <w:characterSpacingControl w:val="doNotCompress"/>
  <w:compat>
    <w:doNotExpandShiftReturn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0376"/>
    <w:rsid w:val="004C0376"/>
    <w:rsid w:val="0081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sz w:val="24"/>
      <w:szCs w:val="24"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8z3">
    <w:name w:val="WW8Num8z3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color w:val="000000"/>
    </w:rPr>
  </w:style>
  <w:style w:type="character" w:customStyle="1" w:styleId="1">
    <w:name w:val="Основной шрифт абзаца1"/>
    <w:qFormat/>
  </w:style>
  <w:style w:type="character" w:customStyle="1" w:styleId="s1">
    <w:name w:val="s1"/>
    <w:basedOn w:val="a0"/>
    <w:qFormat/>
  </w:style>
  <w:style w:type="character" w:customStyle="1" w:styleId="s2">
    <w:name w:val="s2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s3">
    <w:name w:val="s3"/>
    <w:basedOn w:val="a0"/>
    <w:qFormat/>
  </w:style>
  <w:style w:type="character" w:customStyle="1" w:styleId="s4">
    <w:name w:val="s4"/>
    <w:basedOn w:val="a0"/>
    <w:qFormat/>
  </w:style>
  <w:style w:type="character" w:customStyle="1" w:styleId="s5">
    <w:name w:val="s5"/>
    <w:basedOn w:val="a0"/>
    <w:qFormat/>
  </w:style>
  <w:style w:type="character" w:customStyle="1" w:styleId="s6">
    <w:name w:val="s6"/>
    <w:basedOn w:val="a0"/>
    <w:qFormat/>
  </w:style>
  <w:style w:type="character" w:customStyle="1" w:styleId="a3">
    <w:name w:val="Верхний колонтитул Знак"/>
    <w:qFormat/>
    <w:rPr>
      <w:sz w:val="28"/>
      <w:szCs w:val="24"/>
    </w:rPr>
  </w:style>
  <w:style w:type="character" w:customStyle="1" w:styleId="a4">
    <w:name w:val="Нижний колонтитул Знак"/>
    <w:qFormat/>
    <w:rPr>
      <w:sz w:val="28"/>
      <w:szCs w:val="24"/>
    </w:rPr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Упомянуть"/>
    <w:qFormat/>
    <w:rPr>
      <w:color w:val="2B579A"/>
      <w:shd w:val="clear" w:color="auto" w:fill="E6E6E6"/>
    </w:rPr>
  </w:style>
  <w:style w:type="character" w:customStyle="1" w:styleId="a8">
    <w:name w:val="Неразрешенное упоминание"/>
    <w:qFormat/>
    <w:rPr>
      <w:color w:val="808080"/>
      <w:shd w:val="clear" w:color="auto" w:fill="E6E6E6"/>
    </w:rPr>
  </w:style>
  <w:style w:type="character" w:customStyle="1" w:styleId="blk">
    <w:name w:val="blk"/>
    <w:qFormat/>
  </w:style>
  <w:style w:type="character" w:styleId="a9">
    <w:name w:val="FollowedHyperlink"/>
    <w:rPr>
      <w:color w:val="8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ascii="Arial" w:hAnsi="Arial" w:cs="Tahoma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p1">
    <w:name w:val="p1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2">
    <w:name w:val="p2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3">
    <w:name w:val="p3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4">
    <w:name w:val="p4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5">
    <w:name w:val="p5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6">
    <w:name w:val="p6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7">
    <w:name w:val="p7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8">
    <w:name w:val="p8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9">
    <w:name w:val="p9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10">
    <w:name w:val="p10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11">
    <w:name w:val="p11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p12">
    <w:name w:val="p12"/>
    <w:basedOn w:val="a"/>
    <w:qFormat/>
    <w:pPr>
      <w:suppressAutoHyphens w:val="0"/>
      <w:spacing w:before="280" w:after="280"/>
    </w:pPr>
    <w:rPr>
      <w:sz w:val="24"/>
    </w:rPr>
  </w:style>
  <w:style w:type="paragraph" w:customStyle="1" w:styleId="a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Arial" w:eastAsia="Times New Roman" w:hAnsi="Arial"/>
      <w:lang w:eastAsia="zh-CN"/>
    </w:rPr>
  </w:style>
  <w:style w:type="paragraph" w:customStyle="1" w:styleId="21">
    <w:name w:val="Основной текст 21"/>
    <w:basedOn w:val="a"/>
    <w:qFormat/>
    <w:pPr>
      <w:jc w:val="both"/>
    </w:pPr>
    <w:rPr>
      <w:sz w:val="24"/>
      <w:szCs w:val="20"/>
    </w:rPr>
  </w:style>
  <w:style w:type="paragraph" w:customStyle="1" w:styleId="af5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5674</Words>
  <Characters>32346</Characters>
  <Application>Microsoft Office Word</Application>
  <DocSecurity>0</DocSecurity>
  <Lines>269</Lines>
  <Paragraphs>75</Paragraphs>
  <ScaleCrop>false</ScaleCrop>
  <Company>Hewlett-Packard Company</Company>
  <LinksUpToDate>false</LinksUpToDate>
  <CharactersWithSpaces>37945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2026-08-18T08:36:00Z</dcterms:created>
  <dcterms:modified xsi:type="dcterms:W3CDTF">2026-08-18T08:44:00Z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2023-12-04T12:04:00Z</dcterms:created>
  <dc:creator>Артемов В.В.</dc:creator>
  <dc:description/>
  <dc:language>ru-RU</dc:language>
  <cp:lastModifiedBy/>
  <cp:lastPrinted>2024-12-24T13:20:00Z</cp:lastPrinted>
  <dcterms:modified xsi:type="dcterms:W3CDTF">2026-08-13T10:11:23Z</dcterms:modified>
  <cp:revision>28</cp:revision>
  <dc:subject/>
  <dc:title>Действительна по «______» __________________ 200____ г</dc:title>
</cp:coreProperties>
</file>