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8FF" w:rsidRPr="003338FF" w:rsidRDefault="003338FF" w:rsidP="003338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</w:pPr>
      <w:bookmarkStart w:id="0" w:name="Par520"/>
      <w:bookmarkEnd w:id="0"/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>ПРОЕКТ КОНТРАКТА №________________</w:t>
      </w:r>
    </w:p>
    <w:p w:rsidR="003338FF" w:rsidRPr="003338FF" w:rsidRDefault="003338FF" w:rsidP="003338FF">
      <w:pPr>
        <w:tabs>
          <w:tab w:val="left" w:pos="24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ab/>
      </w:r>
    </w:p>
    <w:p w:rsidR="003338FF" w:rsidRPr="003338FF" w:rsidRDefault="003338FF" w:rsidP="003338FF">
      <w:pPr>
        <w:spacing w:after="0" w:line="240" w:lineRule="auto"/>
        <w:rPr>
          <w:rFonts w:eastAsia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ст. Калининская                                                                                        </w:t>
      </w:r>
      <w:r w:rsidR="00E40F60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            </w:t>
      </w:r>
      <w:r w:rsidR="00DA553D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 __________2026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г.</w:t>
      </w:r>
    </w:p>
    <w:p w:rsidR="003338FF" w:rsidRPr="003338FF" w:rsidRDefault="00E40F60" w:rsidP="003338F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zh-CN"/>
        </w:rPr>
      </w:pPr>
      <w:r>
        <w:rPr>
          <w:rFonts w:eastAsia="Times New Roman"/>
          <w:color w:val="auto"/>
          <w:sz w:val="24"/>
          <w:szCs w:val="24"/>
          <w:lang w:eastAsia="zh-CN"/>
        </w:rPr>
        <w:t xml:space="preserve"> </w:t>
      </w:r>
    </w:p>
    <w:p w:rsidR="003338FF" w:rsidRDefault="003338FF" w:rsidP="003338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Федеральное государственное бюджетное  учреждение «Управление мелиорации земель и сельскохозяйственного водоснабжения по Краснодарскому краю», в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лице директора Калининского филиала ФГБУ «Управление «Кубаньмелиоводхоз» Башкирова Виктора Николаевича, действующего на основании Положения о филиале </w:t>
      </w:r>
      <w:r w:rsidR="00DA553D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и доверенности № 2 от 14.02.2026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г., именуемое в дальнейшем «Заказчик», с одной стороны, и _________,  в лице ___________, именуемый в дальнейшем «Поставщик», действующего на основании _________________, с другой стороны, вместе именуемые «Стороны» и каждый в отдельности «Сторона»,  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с учетом</w:t>
      </w: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требований 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Федерального закона от 05.04.2013 № 44-ФЗ 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</w:t>
      </w: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заключили настоящий Контракт (далее – Контракт) о нижеследующем:</w:t>
      </w:r>
    </w:p>
    <w:p w:rsidR="003338FF" w:rsidRPr="003338FF" w:rsidRDefault="003338FF" w:rsidP="003338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3338FF" w:rsidRPr="003338FF" w:rsidRDefault="003338FF" w:rsidP="003338FF">
      <w:pPr>
        <w:keepNext/>
        <w:widowControl w:val="0"/>
        <w:numPr>
          <w:ilvl w:val="3"/>
          <w:numId w:val="1"/>
        </w:numPr>
        <w:spacing w:after="0" w:line="240" w:lineRule="auto"/>
        <w:ind w:left="1134" w:hanging="283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>ПРЕДМЕТ КОНТРАКТА</w:t>
      </w:r>
    </w:p>
    <w:p w:rsidR="009C4227" w:rsidRPr="003338FF" w:rsidRDefault="009C4227" w:rsidP="009C42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1.1. </w:t>
      </w: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Предметом настоящего Контракта на </w:t>
      </w:r>
      <w:r w:rsidR="00DA553D" w:rsidRP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Приобретение строительных </w:t>
      </w:r>
      <w:proofErr w:type="gramStart"/>
      <w:r w:rsidR="00DA553D" w:rsidRP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материалов  для</w:t>
      </w:r>
      <w:proofErr w:type="gramEnd"/>
      <w:r w:rsidR="00DA553D" w:rsidRP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 нужд  Калининского  филиала ФГБУ «Управление «Кубаньмелиоводхоз»</w:t>
      </w: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1.2. Требования к поставляемому Товару, являющемуся предметом настоящего Контракта, определяются Заказчиком в соответствии с Техническим заданием (Приложение №1 к Контракту) и иными условиями Контракта.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1.3. Право собственности на Товар переходит к Заказчику в момент поставки Товара, после полного оформления всех товаросопроводительных документов о приемке.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1.4. Днем исполнения Поставщиком обязательств по поставке Товара считается дата поступления Товара Заказчику и подписания акта приемки Товара.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1.5. Поставщик обязан передать Заказчику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 </w:t>
      </w:r>
    </w:p>
    <w:p w:rsidR="009C4227" w:rsidRPr="003338FF" w:rsidRDefault="009C4227" w:rsidP="009C4227">
      <w:pPr>
        <w:keepNext/>
        <w:widowControl w:val="0"/>
        <w:spacing w:after="0" w:line="240" w:lineRule="auto"/>
        <w:ind w:left="2520"/>
        <w:outlineLvl w:val="0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 xml:space="preserve">              2. </w:t>
      </w:r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>СТОИМОСТЬ КОНТРАКТА</w:t>
      </w:r>
    </w:p>
    <w:p w:rsidR="009C4227" w:rsidRPr="003338FF" w:rsidRDefault="009C4227" w:rsidP="009C4227">
      <w:pPr>
        <w:widowControl w:val="0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2.1. </w:t>
      </w: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Общая стоимость услуг по настоящему Контракту (цена Контракта) составляет ____ (_________________) рублей __ копеек, НДС ______/</w:t>
      </w:r>
      <w:r w:rsidRPr="003338FF">
        <w:rPr>
          <w:rFonts w:eastAsia="Times New Roman"/>
          <w:color w:val="auto"/>
          <w:lang w:eastAsia="zh-CN"/>
        </w:rPr>
        <w:t xml:space="preserve"> </w:t>
      </w:r>
      <w:r w:rsidRPr="003338F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ar-SA"/>
        </w:rPr>
        <w:t>Без учета НДС.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  <w:vertAlign w:val="superscript"/>
        </w:rPr>
        <w:footnoteReference w:id="1"/>
      </w: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 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2.2. Цена Контракта является твердой, определяется на весь срок исполнения Контракта и не подлежит изменению,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и иным действующим законодательством Российской Федерации.</w:t>
      </w:r>
    </w:p>
    <w:p w:rsidR="009C4227" w:rsidRPr="003338FF" w:rsidRDefault="009C4227" w:rsidP="009C4227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2.3. Цена контракта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2.4. Цена Контракта включает все расходы Поставщика, возникающие при выполнении 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lastRenderedPageBreak/>
        <w:t>работ по контракту, в том числе расходы на оплату труда, уплату налогов, сборов и других обязательных платежей, необходимых для выполнения работ.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2.5. Источник финансирования: средства субсидий федерального бюджета на финансовое обеспечение выполнения государственного задания.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</w:p>
    <w:p w:rsidR="009C4227" w:rsidRPr="003338FF" w:rsidRDefault="009C4227" w:rsidP="009C4227">
      <w:pPr>
        <w:keepNext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zh-CN"/>
        </w:rPr>
        <w:t>3. СРОК ПОСТАВКИ ТОВАРА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 xml:space="preserve">3.1. Сроки поставки товара: </w:t>
      </w:r>
      <w:r w:rsidR="00DA553D" w:rsidRP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в течении 10 календарных д</w:t>
      </w:r>
      <w:r w:rsidR="00DA553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zh-CN"/>
        </w:rPr>
        <w:t>ней с даты заключения контракта</w:t>
      </w: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. </w:t>
      </w:r>
    </w:p>
    <w:p w:rsidR="009C4227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3.2. Доставка Товара должна производиться до адреса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:</w:t>
      </w:r>
    </w:p>
    <w:p w:rsidR="00DA553D" w:rsidRDefault="00DA553D" w:rsidP="004E7B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DA553D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Краснодарский край Калининский район ст. Калининская ул. Заречная д. 25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3.3. Поставка товара Заказчику осуществляется транспортом Поставщика или с привлечением транспорта третьих лиц (стоимость доставки включена в цену договора).</w:t>
      </w:r>
    </w:p>
    <w:p w:rsidR="009C4227" w:rsidRPr="003338FF" w:rsidRDefault="009C4227" w:rsidP="009C42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38FF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3.4. Поставщик гарантирует Заказчику соответствие качества поставляемого им Товара стандартам и требованиям, предъявляемым к Товарам такого рода на территории Российской Федерации. Поставщик подтверждает качество Товара соответствующими документами.</w:t>
      </w:r>
    </w:p>
    <w:p w:rsidR="003338FF" w:rsidRPr="003338FF" w:rsidRDefault="003338FF" w:rsidP="003338F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</w:p>
    <w:p w:rsidR="00DF6762" w:rsidRPr="00DF6762" w:rsidRDefault="00DF6762" w:rsidP="00DF6762">
      <w:pPr>
        <w:widowControl w:val="0"/>
        <w:spacing w:after="200" w:line="276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eastAsia="ru-RU"/>
        </w:rPr>
      </w:pPr>
      <w:r w:rsidRPr="00DF6762">
        <w:rPr>
          <w:rFonts w:ascii="Times New Roman" w:eastAsia="SimSun" w:hAnsi="Times New Roman" w:cs="Times New Roman"/>
          <w:b/>
          <w:color w:val="000000"/>
          <w:sz w:val="26"/>
          <w:szCs w:val="26"/>
          <w:lang w:eastAsia="ru-RU"/>
        </w:rPr>
        <w:t>4. ПОРЯДОК РАСЧЕТОВ.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contextualSpacing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 w:rsidRPr="00DF6762">
        <w:rPr>
          <w:rFonts w:ascii="Times New Roman" w:eastAsia="SimSun" w:hAnsi="Times New Roman" w:cs="Times New Roman"/>
          <w:color w:val="auto"/>
          <w:sz w:val="26"/>
          <w:szCs w:val="26"/>
          <w:lang w:eastAsia="ru-RU"/>
        </w:rPr>
        <w:t xml:space="preserve">           4.1.</w:t>
      </w:r>
      <w:r w:rsidRPr="00DF6762">
        <w:rPr>
          <w:rFonts w:ascii="Times New Roman" w:hAnsi="Times New Roman" w:cs="Times New Roman"/>
          <w:color w:val="000000"/>
          <w:sz w:val="26"/>
          <w:szCs w:val="26"/>
        </w:rPr>
        <w:t xml:space="preserve"> Для оплаты поставленного Товара, Поставщик обязан предоставить Заказчику счет-фактуру с приложением соответствующих товарных накладных на </w:t>
      </w:r>
      <w:r w:rsidRPr="00DF6762">
        <w:rPr>
          <w:rFonts w:ascii="Times New Roman" w:hAnsi="Times New Roman" w:cs="Times New Roman"/>
          <w:color w:val="auto"/>
          <w:sz w:val="26"/>
          <w:szCs w:val="26"/>
        </w:rPr>
        <w:t>Товар и акта приема-передачи Товара.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 w:rsidRPr="00DF6762">
        <w:rPr>
          <w:rFonts w:ascii="Times New Roman" w:hAnsi="Times New Roman" w:cs="Times New Roman"/>
          <w:color w:val="auto"/>
          <w:sz w:val="26"/>
          <w:szCs w:val="26"/>
        </w:rPr>
        <w:t>4.2. В течение одного рабочего дня с момента предоставления Заказчику товарных накладных, Поставщик выставляет Заказчику счет за поставленный Товар, в котором указывается стоимость поставленного Товара сумма, подлежащая оплате Заказчиком.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ind w:firstLine="709"/>
        <w:contextualSpacing/>
        <w:jc w:val="both"/>
        <w:rPr>
          <w:rFonts w:ascii="Times New Roman" w:eastAsia="SimSun" w:hAnsi="Times New Roman" w:cs="Times New Roman"/>
          <w:color w:val="auto"/>
          <w:sz w:val="26"/>
          <w:szCs w:val="26"/>
          <w:lang w:eastAsia="ru-RU"/>
        </w:rPr>
      </w:pPr>
      <w:r w:rsidRPr="00DF6762">
        <w:rPr>
          <w:rFonts w:ascii="Times New Roman" w:hAnsi="Times New Roman" w:cs="Times New Roman"/>
          <w:color w:val="auto"/>
          <w:sz w:val="26"/>
          <w:szCs w:val="26"/>
        </w:rPr>
        <w:t xml:space="preserve">4.3. </w:t>
      </w:r>
      <w:r w:rsidRPr="00DF6762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DF6762">
        <w:rPr>
          <w:rFonts w:ascii="Times New Roman" w:hAnsi="Times New Roman" w:cs="Times New Roman"/>
          <w:color w:val="auto"/>
          <w:sz w:val="26"/>
          <w:szCs w:val="26"/>
        </w:rPr>
        <w:t xml:space="preserve">аказчик производит расчет с Поставщиком </w:t>
      </w:r>
      <w:r w:rsidRPr="00DF6762">
        <w:rPr>
          <w:rFonts w:ascii="Times New Roman" w:hAnsi="Times New Roman" w:cs="Times New Roman"/>
          <w:b/>
          <w:bCs/>
          <w:color w:val="auto"/>
          <w:sz w:val="26"/>
          <w:szCs w:val="26"/>
        </w:rPr>
        <w:t>не позднее 7</w:t>
      </w:r>
      <w:r w:rsidRPr="00DF676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(семи) рабочих дней</w:t>
      </w:r>
      <w:r w:rsidRPr="00DF6762">
        <w:rPr>
          <w:rFonts w:ascii="Times New Roman" w:hAnsi="Times New Roman" w:cs="Times New Roman"/>
          <w:color w:val="000000"/>
          <w:sz w:val="26"/>
          <w:szCs w:val="26"/>
        </w:rPr>
        <w:t xml:space="preserve"> с момента поставки Товара в полном объеме и качестве</w:t>
      </w:r>
      <w:r w:rsidRPr="00DF6762">
        <w:rPr>
          <w:rFonts w:ascii="Times New Roman" w:hAnsi="Times New Roman" w:cs="Times New Roman"/>
          <w:color w:val="auto"/>
          <w:sz w:val="26"/>
          <w:szCs w:val="26"/>
        </w:rPr>
        <w:t xml:space="preserve"> согласно Спецификации к настоящему Контракту, на основании выставленных Поставщиком счета, </w:t>
      </w:r>
      <w:r w:rsidRPr="00DF6762">
        <w:rPr>
          <w:rFonts w:ascii="Times New Roman" w:hAnsi="Times New Roman" w:cs="Times New Roman"/>
          <w:color w:val="000000"/>
          <w:sz w:val="26"/>
          <w:szCs w:val="26"/>
        </w:rPr>
        <w:t>товарных накладных и акта приема-передачи Товара.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6"/>
          <w:szCs w:val="26"/>
          <w:lang w:eastAsia="ru-RU"/>
        </w:rPr>
      </w:pPr>
      <w:r w:rsidRPr="00DF6762">
        <w:rPr>
          <w:rFonts w:ascii="Times New Roman" w:eastAsia="SimSun" w:hAnsi="Times New Roman" w:cs="Times New Roman"/>
          <w:color w:val="auto"/>
          <w:sz w:val="26"/>
          <w:szCs w:val="26"/>
          <w:lang w:eastAsia="ru-RU"/>
        </w:rPr>
        <w:t xml:space="preserve">4.4. </w:t>
      </w:r>
      <w:r w:rsidRPr="00DF6762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Обязательства по оплате считаются исполненными с момента списания денежных средств с лицевого счета Заказчика.</w:t>
      </w:r>
    </w:p>
    <w:p w:rsidR="00DF6762" w:rsidRPr="00DF6762" w:rsidRDefault="00DF6762" w:rsidP="00DF6762">
      <w:pPr>
        <w:keepLines/>
        <w:widowControl w:val="0"/>
        <w:spacing w:after="200" w:line="283" w:lineRule="atLeast"/>
        <w:ind w:firstLine="709"/>
        <w:contextualSpacing/>
        <w:jc w:val="both"/>
        <w:rPr>
          <w:rFonts w:eastAsia="SimSun" w:cs="Tahoma"/>
          <w:color w:val="auto"/>
          <w:sz w:val="26"/>
          <w:szCs w:val="26"/>
          <w:lang w:eastAsia="ru-RU"/>
        </w:rPr>
      </w:pPr>
      <w:r w:rsidRPr="00DF6762">
        <w:rPr>
          <w:rFonts w:ascii="Times New Roman" w:eastAsia="SimSun" w:hAnsi="Times New Roman" w:cs="Times New Roman"/>
          <w:color w:val="000000"/>
          <w:sz w:val="26"/>
          <w:szCs w:val="26"/>
          <w:lang w:eastAsia="ru-RU"/>
        </w:rPr>
        <w:t xml:space="preserve">4.5. </w:t>
      </w:r>
      <w:r w:rsidRPr="00DF6762">
        <w:rPr>
          <w:rFonts w:ascii="Times New Roman" w:eastAsia="SimSun" w:hAnsi="Times New Roman" w:cs="Times New Roman"/>
          <w:color w:val="auto"/>
          <w:sz w:val="26"/>
          <w:szCs w:val="26"/>
          <w:lang w:eastAsia="ru-RU"/>
        </w:rPr>
        <w:t>Сумма, подлежащая уплате Поставщику, уменьшается на размер налогов, сборов и иных обязательных платежей в бюджетную систему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F6762" w:rsidRPr="00DF6762" w:rsidRDefault="00DF6762" w:rsidP="00DF6762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auto"/>
          <w:sz w:val="24"/>
          <w:szCs w:val="24"/>
          <w:lang w:eastAsia="ru-RU"/>
        </w:rPr>
      </w:pPr>
    </w:p>
    <w:p w:rsidR="00DF6762" w:rsidRPr="00DF6762" w:rsidRDefault="00DF6762" w:rsidP="00DF6762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ru-RU"/>
        </w:rPr>
      </w:pPr>
      <w:r w:rsidRPr="00DF6762">
        <w:rPr>
          <w:rFonts w:ascii="Times New Roman" w:eastAsia="SimSun" w:hAnsi="Times New Roman" w:cs="Times New Roman"/>
          <w:b/>
          <w:color w:val="auto"/>
          <w:sz w:val="24"/>
          <w:szCs w:val="24"/>
          <w:lang w:eastAsia="ru-RU"/>
        </w:rPr>
        <w:t xml:space="preserve">5. </w:t>
      </w:r>
      <w:r w:rsidRPr="00DF6762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ru-RU"/>
        </w:rPr>
        <w:t>ПРАВА И ОБЯЗАННОСТИ СТОРОН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b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5.1. Заказчик вправе: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5.1.1.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ом.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5.1.2. В случае поставки Товара с нарушением условий настоящего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, Заказчик вправе отказаться от оплаты поставленного Товара или потребовать возврата уплаченных Поставщику денежных средств, которые подлежат возврату в течение 3 (трех) рабочих дней с момента получения Поставщиком письменного требования.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5.1.3. Требовать от Поставщика передачи недостающих или замены отчетных документов, материалов и иной документации, подтверждающих поставку (отгрузку) Товара.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5.1.4.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отчетных документов и материалов.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ru-RU" w:bidi="fa-IR"/>
        </w:rPr>
      </w:pP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ru-RU" w:bidi="fa-IR"/>
        </w:rPr>
        <w:t xml:space="preserve">5.1.5.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Для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проверки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предоставленных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Поставщиком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ru-RU" w:bidi="fa-IR"/>
        </w:rPr>
        <w:t>Товаров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предусмотренных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Контрактом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, в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части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их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соответствия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условиям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вправе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провести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экспертизу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</w:pP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5.1.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ru-RU" w:bidi="fa-IR"/>
        </w:rPr>
        <w:t>6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.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Создать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приемочную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комиссию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для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приемки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поставленного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Товара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результатов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отдельного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этапа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исполнения</w:t>
      </w:r>
      <w:proofErr w:type="spellEnd"/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val="de-DE" w:eastAsia="ru-RU" w:bidi="fa-IR"/>
        </w:rPr>
        <w:t>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5.2. Заказчик обязан: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5.2.1. Своевременно сообщать в 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письменной форме 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Поставщику о недостатках Товара, обнаруженных в ходе их поставки или приемки.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5.2.2. Обеспечивать своевременную оплату Товара в соответствии с условиями настоящего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DF6762" w:rsidRPr="00DF6762" w:rsidRDefault="00DF6762" w:rsidP="00DF6762">
      <w:pPr>
        <w:keepNext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5.3.      Поставщик вправе:</w:t>
      </w:r>
    </w:p>
    <w:p w:rsidR="00DF6762" w:rsidRPr="00DF6762" w:rsidRDefault="00DF6762" w:rsidP="00DF6762">
      <w:pPr>
        <w:keepNext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5.3.1. Требовать своевременной оплаты поставленного Товара в соответствии с подписанными Сторонами 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документами, подтверждающими поставку Товара</w:t>
      </w: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DF6762" w:rsidRPr="00DF6762" w:rsidRDefault="00DF6762" w:rsidP="00DF6762">
      <w:pPr>
        <w:keepNext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5.4.      Поставщик обязан:</w:t>
      </w:r>
    </w:p>
    <w:p w:rsidR="00DF6762" w:rsidRPr="00DF6762" w:rsidRDefault="00DF6762" w:rsidP="00DF6762">
      <w:pPr>
        <w:keepNext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5.4.1. Своевременно и надлежащим образом поставить Товар, представить 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Заказчику отчетные документы, предусмотренные настоящим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Контрактом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.</w:t>
      </w:r>
    </w:p>
    <w:p w:rsidR="00DF6762" w:rsidRPr="00DF6762" w:rsidRDefault="00DF6762" w:rsidP="00DF6762">
      <w:pPr>
        <w:tabs>
          <w:tab w:val="right" w:pos="9498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5.4.2.  Передать Товар надлежащего качества. 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5.4.3. Поставить Товар Покупателю по адресу, указанному в п.3.2. настоящего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5.4.4. Поставщик в соответствии с условиями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, а также к установленному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Контрактом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сроку обязан предоставить Заказчику результаты поставки товара, предусмотренные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ом, при этом Заказчик обязан обеспечить приемку продукции.</w:t>
      </w:r>
    </w:p>
    <w:p w:rsidR="00DF6762" w:rsidRPr="00DF6762" w:rsidRDefault="00DF6762" w:rsidP="00DF6762">
      <w:pPr>
        <w:tabs>
          <w:tab w:val="left" w:pos="1135"/>
          <w:tab w:val="left" w:pos="1609"/>
          <w:tab w:val="left" w:pos="44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DF6762" w:rsidRPr="00DF6762" w:rsidRDefault="00DF6762" w:rsidP="00DF6762">
      <w:pPr>
        <w:tabs>
          <w:tab w:val="left" w:pos="900"/>
          <w:tab w:val="left" w:pos="3210"/>
        </w:tabs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val="de-DE" w:eastAsia="ja-JP" w:bidi="fa-IR"/>
        </w:rPr>
        <w:t>6. ОТВЕТСТВЕННОСТЬ СТОРОН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За неисполнение или ненадлежащее исполнение обязательств по настоящему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 Стороны несут ответственность в соответствии с условиями настоящего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а </w:t>
      </w:r>
      <w:r w:rsidRPr="00DF676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части, им не урегулированной, в порядке, установленном действующим законодательством Российской Федерации.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6.2. За каждый факт неисполнения или ненадлежащего исполнения Поставщиком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размер штрафа 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>устанавливается в следующем порядке: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а) 10 процентов цены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(этапа) в случае,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(этапа) не превышает 3 млн. рублей;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б) 5 процентов цены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(этапа) в случае,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(этапа) составляет от 3 млн. рублей до 50 млн. рублей (включительно).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6.3. За каждый факт неисполнения или ненадлежащего исполнения Поставщиком обязательства, предусмотренного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которое не имеет стоимостного выражения, 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размер штрафа устанавливается (при наличии в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Контракте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 таких обязательств) 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>в следующем порядке: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не превышает 3 млн. рублей;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составляет от 3 млн. рублей до 50 млн. рублей (включительно).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bookmarkStart w:id="1" w:name="Par26"/>
      <w:bookmarkEnd w:id="1"/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6.4. За каждый факт неисполнения Заказчиком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Договор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исключением просрочки исполнения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 w:bidi="hi-IN"/>
        </w:rPr>
        <w:t xml:space="preserve">ом, размер штрафа устанавливается 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>в следующем порядке: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а) 1000 рублей,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не превышает 3 млн. рублей (включительно);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б) 5000 рублей, если цена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eastAsia="hi-IN" w:bidi="hi-IN"/>
        </w:rPr>
        <w:t xml:space="preserve"> составляет от 3 млн. рублей до 50 млн. рублей (включительно).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6.5. В случае просрочки исполнения Заказчиком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Поставщик вправе потребовать уплаты пени. Пеня начисляется за каждый день просрочки исполнения обязательства, предусмотренного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6.6. В случае просрочки исполнения Поставщиком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пеня начисляется за каждый день просрочки исполнения Поставщиком обязательства, предусмотренного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(отдельного этапа исполнения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уменьшенной на сумму, пропорциональную объему 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 xml:space="preserve">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 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zh-CN"/>
        </w:rPr>
        <w:t xml:space="preserve">(соответствующим отдельным этапом исполнения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Lucida Sans Unicode" w:hAnsi="Times New Roman" w:cs="Times New Roman"/>
          <w:color w:val="auto"/>
          <w:sz w:val="24"/>
          <w:szCs w:val="24"/>
          <w:lang w:eastAsia="zh-CN"/>
        </w:rPr>
        <w:t>)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и фактически исполненных Поставщиком.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  <w:lang w:val="de-DE" w:eastAsia="ja-JP" w:bidi="fa-IR"/>
        </w:rPr>
      </w:pP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Сумма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неустойки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перечисляется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лицевой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счет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указанный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реквизитах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6.7. Общая сумма начисленных штрафов за неисполнение или ненадлежащее исполнение Поставщиком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6.8. Общая сумма начисленных штрафов за ненадлежащее исполнение Заказчиком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не может превышать цену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DF6762" w:rsidRPr="00DF6762" w:rsidRDefault="00DF6762" w:rsidP="00DF6762">
      <w:pPr>
        <w:widowControl w:val="0"/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6.9. В случае неисполнения, ненадлежащего исполнения, просрочки исполнения обязательств, предусмотренных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ом, Заказчик производит оплату по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 Поставщику за вычетом соответствующего размера неустойки (штрафа, пени), предусмотренных настоящим разделом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DF6762" w:rsidRPr="00DF6762" w:rsidRDefault="00DF6762" w:rsidP="00DF6762">
      <w:pPr>
        <w:tabs>
          <w:tab w:val="left" w:pos="900"/>
          <w:tab w:val="left" w:pos="1080"/>
        </w:tabs>
        <w:spacing w:after="0" w:line="240" w:lineRule="auto"/>
        <w:rPr>
          <w:rFonts w:ascii="Times New Roman" w:eastAsia="Andale Sans UI" w:hAnsi="Times New Roman" w:cs="Times New Roman"/>
          <w:b/>
          <w:color w:val="auto"/>
          <w:sz w:val="24"/>
          <w:szCs w:val="24"/>
          <w:lang w:eastAsia="ja-JP" w:bidi="fa-IR"/>
        </w:rPr>
      </w:pPr>
    </w:p>
    <w:p w:rsidR="00DF6762" w:rsidRPr="00DF6762" w:rsidRDefault="00DF6762" w:rsidP="00DF6762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/>
          <w:color w:val="auto"/>
          <w:sz w:val="24"/>
          <w:szCs w:val="24"/>
          <w:lang w:val="de-DE" w:eastAsia="ja-JP" w:bidi="fa-IR"/>
        </w:rPr>
        <w:t>7. ПОРЯДОК УРЕГУЛИРОВАНИЯ СПОРОВ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7.1.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взаимоотношениях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стремятся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избегать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противоречий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конфликтов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а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возникновения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таковых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–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разрешать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основе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взаимного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согласия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Если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согласие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достигнуто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споры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противоречия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разрешаются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соответствии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с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действующим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гражданским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законодательством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РФ.</w:t>
      </w:r>
    </w:p>
    <w:p w:rsidR="00DF6762" w:rsidRPr="00DF6762" w:rsidRDefault="00DF6762" w:rsidP="00DF6762">
      <w:pPr>
        <w:widowControl w:val="0"/>
        <w:tabs>
          <w:tab w:val="left" w:pos="130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7.2.</w:t>
      </w: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ab/>
        <w:t xml:space="preserve">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достижения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взаимного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согласия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споры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настоящему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у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передаются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разрешение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Арбитражный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суд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Краснодарского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края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соответствии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законодательством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Российской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Федерации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E40F60">
      <w:pPr>
        <w:widowControl w:val="0"/>
        <w:tabs>
          <w:tab w:val="left" w:pos="130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7.3.</w:t>
      </w:r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ab/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передачи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спора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разрешение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Арбитражного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суда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Краснодарского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края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Стороны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примут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меры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к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его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урегулированию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претензионном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порядке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Претензия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должна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быть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направлена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письменном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виде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полученной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претензии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Сторона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должна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дать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письменный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ответ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существу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срок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позднее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10 (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десяти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календарных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дней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даты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ее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>получения</w:t>
      </w:r>
      <w:proofErr w:type="spellEnd"/>
      <w:r w:rsidRPr="00DF6762">
        <w:rPr>
          <w:rFonts w:ascii="Times New Roman" w:hAnsi="Times New Roman" w:cs="Times New Roman"/>
          <w:color w:val="auto"/>
          <w:sz w:val="24"/>
          <w:szCs w:val="24"/>
          <w:lang w:val="de-DE" w:bidi="fa-IR"/>
        </w:rPr>
        <w:t xml:space="preserve">. </w:t>
      </w:r>
    </w:p>
    <w:p w:rsidR="00DF6762" w:rsidRPr="00DF6762" w:rsidRDefault="00DF6762" w:rsidP="00DF6762">
      <w:pPr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/>
          <w:color w:val="000000"/>
          <w:sz w:val="24"/>
          <w:szCs w:val="24"/>
          <w:lang w:val="de-DE" w:eastAsia="ja-JP" w:bidi="fa-IR"/>
        </w:rPr>
        <w:t>8. ФОРС-МАЖОР.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8.1.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освобождаются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ответственности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частичное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полное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неисполнение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у,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если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неисполнение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вызвано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непреодолимой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есть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чрезвычайными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непредотвратимыми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(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стихийные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бедствия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землетрясения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наводнения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пожары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мятежи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гражданские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беспорядки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забастовки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персонала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война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военные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действия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).</w:t>
      </w:r>
    </w:p>
    <w:p w:rsidR="00DF6762" w:rsidRPr="00DF6762" w:rsidRDefault="00DF6762" w:rsidP="00DF676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8.2.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которая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состоянии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выполнить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свои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у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вышеуказанных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незамедлительно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письменно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информирует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наступлении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прекращении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выполнения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любом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позднее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3 (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трех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)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рабочих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дней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после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начала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действия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Несвоевременное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уведомление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наступлении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непреодолимой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лишает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соответствующую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у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права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освобождение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ответственности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частичное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полное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неисполнение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у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причине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Факт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наступления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прекращения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непреодолимой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документально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подтверждается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компетентными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государственными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органами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widowControl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8.3.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Если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обстоятельства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продолжаются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более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1 (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одного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)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месяца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каждая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имеет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право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досрочное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расторжение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настоящего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этом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производят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взаиморасчеты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</w:p>
    <w:p w:rsidR="00DF6762" w:rsidRPr="00DF6762" w:rsidRDefault="00DF6762" w:rsidP="00DF6762">
      <w:pPr>
        <w:tabs>
          <w:tab w:val="left" w:pos="900"/>
        </w:tabs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eastAsia="ja-JP" w:bidi="fa-IR"/>
        </w:rPr>
      </w:pP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eastAsia="ja-JP" w:bidi="fa-IR"/>
        </w:rPr>
        <w:t>9</w:t>
      </w: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. срок действия и порядок </w:t>
      </w:r>
    </w:p>
    <w:p w:rsidR="00DF6762" w:rsidRPr="00DF6762" w:rsidRDefault="00DF6762" w:rsidP="00DF6762">
      <w:pPr>
        <w:tabs>
          <w:tab w:val="left" w:pos="900"/>
        </w:tabs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</w:pP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val="de-DE" w:eastAsia="ja-JP" w:bidi="fa-IR"/>
        </w:rPr>
        <w:t xml:space="preserve">расторжения </w:t>
      </w:r>
      <w:r w:rsidRPr="00DF6762">
        <w:rPr>
          <w:rFonts w:ascii="Times New Roman" w:eastAsia="Andale Sans UI" w:hAnsi="Times New Roman" w:cs="Times New Roman"/>
          <w:b/>
          <w:bCs/>
          <w:caps/>
          <w:color w:val="auto"/>
          <w:sz w:val="24"/>
          <w:szCs w:val="24"/>
          <w:lang w:eastAsia="ja-JP" w:bidi="fa-IR"/>
        </w:rPr>
        <w:t>КОНТРАКТА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9.1.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Настоящий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Контракт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действует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момента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его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заключения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до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полного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сторонами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eastAsia="ja-JP" w:bidi="fa-IR"/>
        </w:rPr>
        <w:t xml:space="preserve"> Контракту</w:t>
      </w:r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Истечение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срока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действия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освобождает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ответственности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ненадлежащее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исполнение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eastAsia="ja-JP" w:bidi="fa-IR"/>
        </w:rPr>
        <w:t xml:space="preserve"> Контракту</w:t>
      </w:r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, в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том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числе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неисполнение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гарантийных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обязательств</w:t>
      </w:r>
      <w:proofErr w:type="spellEnd"/>
      <w:r w:rsidRPr="00DF6762"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9.2.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Внесение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изменений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настоящий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считается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действительным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если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оно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подтверждено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Сторонами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виде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заключения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дополнительного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соглашения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письменной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форме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9.3.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согласованию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Поставщиком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исполнении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изменить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объем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цену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и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или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сроки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действия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)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если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такие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изменения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ведут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к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обоснованному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улучшению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условий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для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lastRenderedPageBreak/>
        <w:t>сравнению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указанными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итоговом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протоколе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ухудшают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экономическую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эффективность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закупки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том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числе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превышают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начальную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максимальную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цену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установленную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документации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 xml:space="preserve"> о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закупке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9.4.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изменить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исполнении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цену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изменения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соответствии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законодательством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Российской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Федерации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регулируемых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государством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цен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тарифов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соответственно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размеру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изменения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цен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тарифов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).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9.5.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исполнении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согласованию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Поставщиком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допускается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части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),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качество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технические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функциональные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характеристики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потребительские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свойства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которой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являются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улучшенными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сравнению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такими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качеством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характеристиками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части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),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указанными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Контракте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</w:t>
      </w:r>
      <w:r w:rsidRPr="00DF6762">
        <w:rPr>
          <w:rFonts w:ascii="Times New Roman" w:eastAsia="SimSun" w:hAnsi="Times New Roman" w:cs="Times New Roman"/>
          <w:color w:val="auto"/>
          <w:sz w:val="24"/>
          <w:szCs w:val="24"/>
          <w:lang w:val="de-DE" w:eastAsia="ru-RU"/>
        </w:rPr>
        <w:t xml:space="preserve"> 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proofErr w:type="gram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9.6.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исполнении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 Контракта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согласованию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Поставщиком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с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которым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соответствии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с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настоящим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Положением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заключен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 Контракт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увеличить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количество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поставляемой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сумму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превышающую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разницы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между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предложенной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таким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участником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и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начальной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(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максимальной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)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 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.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этом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единицы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должна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превышать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цену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единицы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определяемую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как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частное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деления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цены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 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предложенной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участником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закупки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на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количество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продукции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указанное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в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извещении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о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проведении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закупки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.</w:t>
      </w:r>
      <w:proofErr w:type="gram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    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9.7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.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Расторжение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возможно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соглашению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сторон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решению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суда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или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вследствие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одностороннего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отказа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исполнения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288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9.8.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принять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решение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об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одностороннем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отказе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от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исполнения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основаниям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предусмотренным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Гражданским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кодексом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Российской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Федерации</w:t>
      </w:r>
      <w:proofErr w:type="spellEnd"/>
      <w:r w:rsidRPr="00DF6762"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ru-RU" w:bidi="fa-IR"/>
        </w:rPr>
        <w:t>.</w:t>
      </w:r>
    </w:p>
    <w:p w:rsidR="00DF6762" w:rsidRPr="00DF6762" w:rsidRDefault="00DF6762" w:rsidP="00DF67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9.9.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Заказчик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вправе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провести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экспертизу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поставленного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Товара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с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привлечением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экспертов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экспертных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организаций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принятия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решения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</w:pPr>
      <w:proofErr w:type="gram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9.1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0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Решение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позднее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чем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течение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трех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рабочих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дней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принятия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решения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направляется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почте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заказным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письмом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вручении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адресу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указанному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Контракте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а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также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телеграммой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посредством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факсимильной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связи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адресу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электронной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почты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использованием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иных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средств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связи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доставки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обеспечивающих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фиксирование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такого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получение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подтверждения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вручении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Выполнение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требований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настоящего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пункта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считается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надлежащим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Контракта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такого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надлежащего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признается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получения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подтверждения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вручении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получения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информации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отсутствии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адресу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указанному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е.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невозможности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получения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указанных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подтверждения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информации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такого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надлежащего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признается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истечении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тридцати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дней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размещения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решения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Контракта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единой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информационной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системе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</w:t>
      </w:r>
      <w:proofErr w:type="gramEnd"/>
    </w:p>
    <w:p w:rsidR="00DF6762" w:rsidRPr="00DF6762" w:rsidRDefault="00DF6762" w:rsidP="00DF676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</w:pP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9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11.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Решение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 xml:space="preserve">Контракта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вступает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силу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и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Контракт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считается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расторгнутым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через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десять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дней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даты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надлежащего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уведомления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 xml:space="preserve"> Контракта.</w:t>
      </w:r>
    </w:p>
    <w:p w:rsidR="00DF6762" w:rsidRPr="00DF6762" w:rsidRDefault="00DF6762" w:rsidP="00DF676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9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.1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2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. 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расторжения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связи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односторонним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отказом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Заказчик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вправе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осуществить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закупку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Товара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который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являлся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предметом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расторгнутого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Договора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9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.1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bidi="fa-IR"/>
        </w:rPr>
        <w:t>3</w:t>
      </w:r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.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случае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расторжения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настоящего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Контракта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производят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сверку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расчетов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которой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подтверждается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объем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Товара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поставленного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Поставщиком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000000"/>
          <w:sz w:val="24"/>
          <w:szCs w:val="24"/>
          <w:lang w:val="de-DE" w:eastAsia="ja-JP" w:bidi="fa-IR"/>
        </w:rPr>
      </w:pPr>
    </w:p>
    <w:p w:rsidR="00DF6762" w:rsidRPr="00DF6762" w:rsidRDefault="00DF6762" w:rsidP="00DF6762">
      <w:pPr>
        <w:tabs>
          <w:tab w:val="left" w:pos="900"/>
        </w:tabs>
        <w:spacing w:after="0" w:line="240" w:lineRule="auto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/>
          <w:caps/>
          <w:color w:val="auto"/>
          <w:sz w:val="24"/>
          <w:szCs w:val="24"/>
          <w:lang w:eastAsia="ja-JP" w:bidi="fa-IR"/>
        </w:rPr>
        <w:t xml:space="preserve">10. </w:t>
      </w:r>
      <w:r w:rsidRPr="00DF6762">
        <w:rPr>
          <w:rFonts w:ascii="Times New Roman" w:eastAsia="Andale Sans UI" w:hAnsi="Times New Roman" w:cs="Times New Roman"/>
          <w:b/>
          <w:caps/>
          <w:color w:val="auto"/>
          <w:sz w:val="24"/>
          <w:szCs w:val="24"/>
          <w:lang w:val="de-DE" w:eastAsia="ja-JP" w:bidi="fa-IR"/>
        </w:rPr>
        <w:t>Дополнительные положения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10.1.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Все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предусмотренные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заявления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извещения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документы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отправляются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посредством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факсимильной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связи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телефонным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номерам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е,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заказными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почтовыми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отправлениями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адресам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указанным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е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качестве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почтовых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адресов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либо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вручаются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под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расписку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уполномоченному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представителю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-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получателя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1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.2.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Все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документы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исходящие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у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отправляемые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рамках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исполнения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должны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быть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оформлены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письменном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виде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надлежащим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образом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lastRenderedPageBreak/>
        <w:t>1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.3.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обязуются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незамедлительно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извещать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изменении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юридических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почтовых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адресов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номеров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телефонов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факсов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а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также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об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изменении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своих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банковских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реквизитов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1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.4.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известившая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или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несвоевременно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известившая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другую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о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вышеуказанных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изменениях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несет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ответственность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все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связанные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с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этим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неблагоприятные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последствия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1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fa-IR"/>
        </w:rPr>
        <w:t>0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.5.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исполнении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настоящего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Контракта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не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допускается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перемена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за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исключением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случаев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,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если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новый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Поставщик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является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правопреемником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Поставщика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по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proofErr w:type="spellStart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такому</w:t>
      </w:r>
      <w:proofErr w:type="spellEnd"/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Контракту</w:t>
      </w:r>
      <w:r w:rsidRPr="00DF6762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de-DE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 xml:space="preserve">10.6.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всем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ином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не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урегулированном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настоящем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е,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будут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руководствоваться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нормами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законодательства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Российской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Федерации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1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7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Настоящий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составлен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в 2-х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экземплярах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имеющих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равную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юридическую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силу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одному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для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каждой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из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сторон</w:t>
      </w:r>
      <w:proofErr w:type="spellEnd"/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  <w:t>.</w:t>
      </w:r>
    </w:p>
    <w:p w:rsidR="00DF6762" w:rsidRPr="00DF6762" w:rsidRDefault="00DF6762" w:rsidP="00DF6762">
      <w:pPr>
        <w:widowControl w:val="0"/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1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eastAsia="ja-JP" w:bidi="fa-IR"/>
        </w:rPr>
        <w:t>0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.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eastAsia="ja-JP" w:bidi="fa-IR"/>
        </w:rPr>
        <w:t>8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.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Все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приложения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и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дополнения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к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настоящему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r w:rsidRPr="00DF6762">
        <w:rPr>
          <w:rFonts w:ascii="Times New Roman" w:eastAsia="Andale Sans UI" w:hAnsi="Times New Roman" w:cs="Times New Roman"/>
          <w:color w:val="auto"/>
          <w:sz w:val="24"/>
          <w:szCs w:val="24"/>
          <w:lang w:eastAsia="ja-JP" w:bidi="fa-IR"/>
        </w:rPr>
        <w:t>Контракт</w:t>
      </w:r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у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являются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его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неотъемлемой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частью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составлены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в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двух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экземплярах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,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по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одному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для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каждой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 xml:space="preserve"> </w:t>
      </w:r>
      <w:proofErr w:type="spellStart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Стороны</w:t>
      </w:r>
      <w:proofErr w:type="spellEnd"/>
      <w:r w:rsidRPr="00DF6762">
        <w:rPr>
          <w:rFonts w:ascii="Times New Roman" w:eastAsia="Andale Sans UI" w:hAnsi="Times New Roman" w:cs="Times New Roman"/>
          <w:bCs/>
          <w:color w:val="auto"/>
          <w:spacing w:val="-4"/>
          <w:sz w:val="24"/>
          <w:szCs w:val="24"/>
          <w:lang w:val="de-DE" w:eastAsia="ja-JP" w:bidi="fa-IR"/>
        </w:rPr>
        <w:t>.</w:t>
      </w:r>
    </w:p>
    <w:p w:rsidR="003338FF" w:rsidRPr="00DF6762" w:rsidRDefault="003338FF" w:rsidP="003338FF">
      <w:pPr>
        <w:widowControl w:val="0"/>
        <w:tabs>
          <w:tab w:val="left" w:pos="284"/>
          <w:tab w:val="left" w:pos="420"/>
          <w:tab w:val="left" w:pos="900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</w:p>
    <w:p w:rsidR="003338FF" w:rsidRPr="003338FF" w:rsidRDefault="003338FF" w:rsidP="003338FF">
      <w:pPr>
        <w:tabs>
          <w:tab w:val="left" w:pos="4305"/>
        </w:tabs>
        <w:spacing w:after="0" w:line="240" w:lineRule="auto"/>
        <w:ind w:left="450"/>
        <w:jc w:val="center"/>
        <w:rPr>
          <w:rFonts w:ascii="Times New Roman" w:eastAsia="Andale Sans UI" w:hAnsi="Times New Roman" w:cs="Times New Roman"/>
          <w:color w:val="auto"/>
          <w:sz w:val="24"/>
          <w:szCs w:val="24"/>
          <w:lang w:val="de-DE" w:eastAsia="ja-JP" w:bidi="fa-IR"/>
        </w:rPr>
      </w:pPr>
      <w:r w:rsidRPr="003338FF">
        <w:rPr>
          <w:rFonts w:ascii="Times New Roman" w:eastAsia="Andale Sans UI" w:hAnsi="Times New Roman" w:cs="Times New Roman"/>
          <w:b/>
          <w:bCs/>
          <w:color w:val="auto"/>
          <w:sz w:val="24"/>
          <w:szCs w:val="24"/>
          <w:lang w:val="de-DE" w:eastAsia="ja-JP" w:bidi="fa-IR"/>
        </w:rPr>
        <w:t>1</w:t>
      </w:r>
      <w:r>
        <w:rPr>
          <w:rFonts w:ascii="Times New Roman" w:eastAsia="Andale Sans UI" w:hAnsi="Times New Roman" w:cs="Times New Roman"/>
          <w:b/>
          <w:bCs/>
          <w:color w:val="auto"/>
          <w:sz w:val="24"/>
          <w:szCs w:val="24"/>
          <w:lang w:eastAsia="ja-JP" w:bidi="fa-IR"/>
        </w:rPr>
        <w:t>1</w:t>
      </w:r>
      <w:r w:rsidRPr="003338FF">
        <w:rPr>
          <w:rFonts w:ascii="Times New Roman" w:eastAsia="Andale Sans UI" w:hAnsi="Times New Roman" w:cs="Times New Roman"/>
          <w:b/>
          <w:bCs/>
          <w:color w:val="auto"/>
          <w:sz w:val="24"/>
          <w:szCs w:val="24"/>
          <w:lang w:val="de-DE" w:eastAsia="ja-JP" w:bidi="fa-IR"/>
        </w:rPr>
        <w:t xml:space="preserve">. </w:t>
      </w:r>
      <w:r w:rsidRPr="003338FF">
        <w:rPr>
          <w:rFonts w:ascii="Times New Roman" w:eastAsia="Andale Sans UI" w:hAnsi="Times New Roman" w:cs="Times New Roman"/>
          <w:b/>
          <w:bCs/>
          <w:color w:val="auto"/>
          <w:sz w:val="24"/>
          <w:szCs w:val="24"/>
          <w:lang w:eastAsia="ja-JP" w:bidi="fa-IR"/>
        </w:rPr>
        <w:t>РЕКВИЗИТЫ И ПОДПИСИ СТОРОН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26"/>
        <w:gridCol w:w="4508"/>
      </w:tblGrid>
      <w:tr w:rsidR="003338FF" w:rsidRPr="003338FF" w:rsidTr="00981CAC">
        <w:trPr>
          <w:jc w:val="center"/>
        </w:trPr>
        <w:tc>
          <w:tcPr>
            <w:tcW w:w="5126" w:type="dxa"/>
          </w:tcPr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</w:rPr>
            </w:pPr>
            <w:r w:rsidRPr="003338FF"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</w:rPr>
              <w:t>«ЗАКАЗЧИК»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ФГБУ «Управление «Кубаньмелиоводхоз»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Юридический адрес: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РФ, 350058, Краснодарский край, г. Краснодар, ул.Селезнева,242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Почтовый адрес: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РФ, 353780, Краснодарский край, ст. Калининская, 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ул. Заречная, 25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ОГРН: 1032307159521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ИНН: 2312042708; КПП: 231201001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Номер казначейского счета – 03214643000000013241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Единый казначейский счет – 40102810745370000024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DA553D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Банк: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ОКЦ № 1 ВВГУ Банка России //УФК по Нижегородской области, г. Нижний Новгород 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УФК по Краснодарскому краю (ФГБУ «Управление «Кубаньмелиоводхоз» 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л/</w:t>
            </w:r>
            <w:proofErr w:type="spellStart"/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сч</w:t>
            </w:r>
            <w:proofErr w:type="spellEnd"/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20186X24140)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БИК 012202102  </w:t>
            </w:r>
            <w:r w:rsidRPr="00DA553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 xml:space="preserve">    </w:t>
            </w:r>
          </w:p>
          <w:p w:rsidR="00DA553D" w:rsidRPr="00DA553D" w:rsidRDefault="00DA553D" w:rsidP="00DA553D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Телефон: 8(86163) 21-4-69</w:t>
            </w: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E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mail</w:t>
            </w: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: </w:t>
            </w:r>
            <w:hyperlink r:id="rId8" w:tooltip="mailto:pkos@kmvh.ru" w:history="1"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pkos</w:t>
              </w:r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kmvh</w:t>
              </w:r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DA55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Директор Калининского филиала </w:t>
            </w: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ru-RU"/>
              </w:rPr>
              <w:t>ФГБУ «Управление «Кубаньмелиоводхоз»</w:t>
            </w: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</w:p>
          <w:p w:rsidR="00DA553D" w:rsidRPr="00DA553D" w:rsidRDefault="00DA553D" w:rsidP="00DA553D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</w:p>
          <w:p w:rsidR="00DA553D" w:rsidRPr="00DA553D" w:rsidRDefault="00DA553D" w:rsidP="00DA553D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DA55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_______________ /В.Н. Башкиров/</w:t>
            </w:r>
          </w:p>
          <w:p w:rsidR="003338FF" w:rsidRPr="003338FF" w:rsidRDefault="003338FF" w:rsidP="003338F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4508" w:type="dxa"/>
          </w:tcPr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</w:rPr>
            </w:pPr>
            <w:r w:rsidRPr="003338FF">
              <w:rPr>
                <w:rFonts w:ascii="Times New Roman" w:eastAsia="SimSun" w:hAnsi="Times New Roman" w:cs="Times New Roman"/>
                <w:b/>
                <w:color w:val="auto"/>
                <w:sz w:val="24"/>
                <w:szCs w:val="24"/>
              </w:rPr>
              <w:t>«ПОСТАВЩИК»</w:t>
            </w: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  <w:r w:rsidRPr="003338FF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ab/>
            </w: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</w:pPr>
          </w:p>
          <w:p w:rsidR="003338FF" w:rsidRPr="003338FF" w:rsidRDefault="003338FF" w:rsidP="003338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00FFFF"/>
                <w:lang w:eastAsia="ar-SA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3338F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_________________</w:t>
            </w:r>
          </w:p>
          <w:p w:rsidR="003338FF" w:rsidRPr="003338FF" w:rsidRDefault="003338FF" w:rsidP="003338FF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3338FF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 (подписано ЭЦП)</w:t>
            </w:r>
          </w:p>
        </w:tc>
      </w:tr>
    </w:tbl>
    <w:p w:rsidR="00C4707A" w:rsidRDefault="00C4707A" w:rsidP="003338FF">
      <w:pPr>
        <w:sectPr w:rsidR="00C4707A" w:rsidSect="00E40F60">
          <w:pgSz w:w="11906" w:h="16838"/>
          <w:pgMar w:top="426" w:right="1077" w:bottom="426" w:left="1077" w:header="0" w:footer="0" w:gutter="0"/>
          <w:cols w:space="720"/>
          <w:formProt w:val="0"/>
          <w:docGrid w:linePitch="299" w:charSpace="-2049"/>
        </w:sectPr>
      </w:pPr>
    </w:p>
    <w:p w:rsidR="00C4707A" w:rsidRDefault="00C4707A" w:rsidP="003338FF"/>
    <w:p w:rsidR="00C4707A" w:rsidRPr="00B76C5E" w:rsidRDefault="00C4707A" w:rsidP="00C4707A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>Приложение №1</w:t>
      </w:r>
      <w:r w:rsidRPr="00B76C5E"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C4707A" w:rsidRDefault="00C4707A" w:rsidP="00C4707A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</w:pPr>
      <w:r w:rsidRPr="00B76C5E"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 xml:space="preserve">к Контракту № </w:t>
      </w:r>
      <w:r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>______________________</w:t>
      </w:r>
    </w:p>
    <w:p w:rsidR="00C4707A" w:rsidRPr="00EA6330" w:rsidRDefault="00DA553D" w:rsidP="00EA6330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 xml:space="preserve"> от ____________   2026</w:t>
      </w:r>
      <w:r w:rsidR="00C4707A" w:rsidRPr="00B76C5E">
        <w:rPr>
          <w:rFonts w:ascii="Times New Roman" w:eastAsia="SimSun" w:hAnsi="Times New Roman" w:cs="Times New Roman"/>
          <w:color w:val="auto"/>
          <w:sz w:val="24"/>
          <w:szCs w:val="24"/>
          <w:lang w:eastAsia="ru-RU"/>
        </w:rPr>
        <w:t xml:space="preserve"> г</w:t>
      </w:r>
    </w:p>
    <w:p w:rsidR="00C4707A" w:rsidRPr="00B76C5E" w:rsidRDefault="00C4707A" w:rsidP="00C470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C4707A" w:rsidRPr="00B76C5E" w:rsidRDefault="00C4707A" w:rsidP="00C470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C4707A" w:rsidRPr="0020382B" w:rsidRDefault="00C4707A" w:rsidP="00C470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20382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СПЕЦИФИКАЦИЯ </w:t>
      </w:r>
    </w:p>
    <w:p w:rsidR="0025182B" w:rsidRPr="0020382B" w:rsidRDefault="0025182B" w:rsidP="00C470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25182B" w:rsidRPr="0020382B" w:rsidRDefault="0025182B" w:rsidP="00C470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20382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Техническое задание</w:t>
      </w:r>
    </w:p>
    <w:p w:rsidR="00077D86" w:rsidRPr="0020382B" w:rsidRDefault="00077D86" w:rsidP="00C470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36"/>
        <w:gridCol w:w="2404"/>
        <w:gridCol w:w="2097"/>
        <w:gridCol w:w="4373"/>
        <w:gridCol w:w="1447"/>
        <w:gridCol w:w="1989"/>
        <w:gridCol w:w="906"/>
        <w:gridCol w:w="2350"/>
      </w:tblGrid>
      <w:tr w:rsidR="00DA553D" w:rsidRPr="0020382B" w:rsidTr="004E7B8F">
        <w:trPr>
          <w:trHeight w:val="311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Приобретение строительных </w:t>
            </w:r>
            <w:proofErr w:type="gramStart"/>
            <w:r w:rsidRPr="00203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материалов  для</w:t>
            </w:r>
            <w:proofErr w:type="gramEnd"/>
            <w:r w:rsidRPr="00203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нужд  Калининского  филиала ФГБУ «Управление «Кубаньмелиоводхоз» </w:t>
            </w:r>
          </w:p>
        </w:tc>
      </w:tr>
      <w:tr w:rsidR="00DA553D" w:rsidRPr="0020382B" w:rsidTr="004E7B8F">
        <w:trPr>
          <w:trHeight w:val="700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Наименование и описание объекта закупки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: Приобретение строительных </w:t>
            </w:r>
            <w:proofErr w:type="gram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материалов  для</w:t>
            </w:r>
            <w:proofErr w:type="gram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нужд  Калининского  филиала ФГБУ «Управление «Кубаньмелиоводхоз»</w:t>
            </w:r>
          </w:p>
        </w:tc>
      </w:tr>
      <w:tr w:rsidR="00DA553D" w:rsidRPr="0020382B" w:rsidTr="004E7B8F">
        <w:trPr>
          <w:trHeight w:val="525"/>
        </w:trPr>
        <w:tc>
          <w:tcPr>
            <w:tcW w:w="17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Перечень, количество и характеристика товара:</w:t>
            </w:r>
          </w:p>
        </w:tc>
      </w:tr>
      <w:tr w:rsidR="00DA553D" w:rsidRPr="0020382B" w:rsidTr="004E7B8F">
        <w:trPr>
          <w:trHeight w:val="750"/>
        </w:trPr>
        <w:tc>
          <w:tcPr>
            <w:tcW w:w="680" w:type="dxa"/>
            <w:vMerge w:val="restart"/>
            <w:tcBorders>
              <w:top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классификатору ОК 034-2014 (КПЕС-2008); Код Каталога товаров, работ, услуг (при наличии)</w:t>
            </w:r>
          </w:p>
        </w:tc>
        <w:tc>
          <w:tcPr>
            <w:tcW w:w="8580" w:type="dxa"/>
            <w:gridSpan w:val="3"/>
            <w:tcBorders>
              <w:top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Характеристики товара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A553D" w:rsidRPr="0020382B" w:rsidTr="00DA553D">
        <w:trPr>
          <w:trHeight w:val="58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58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.  показателя</w:t>
            </w:r>
          </w:p>
        </w:tc>
        <w:tc>
          <w:tcPr>
            <w:tcW w:w="218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20382B">
        <w:trPr>
          <w:trHeight w:val="1306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330"/>
        </w:trPr>
        <w:tc>
          <w:tcPr>
            <w:tcW w:w="68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Кирпич </w:t>
            </w:r>
          </w:p>
        </w:tc>
        <w:tc>
          <w:tcPr>
            <w:tcW w:w="230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ОКПД 2: 23.32.11.110 Кирпич керамический </w:t>
            </w:r>
            <w:proofErr w:type="spell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неогнеупорный</w:t>
            </w:r>
            <w:proofErr w:type="spell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строительный </w:t>
            </w: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ГОСТ 530-2012</w:t>
            </w:r>
          </w:p>
        </w:tc>
        <w:tc>
          <w:tcPr>
            <w:tcW w:w="158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0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66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DA553D" w:rsidRPr="0020382B" w:rsidTr="00DA553D">
        <w:trPr>
          <w:trHeight w:val="37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Вид кирпича (материал)</w:t>
            </w:r>
          </w:p>
        </w:tc>
        <w:tc>
          <w:tcPr>
            <w:tcW w:w="158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керамический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50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250х120х65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10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Тип размера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1 NF, одинарный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3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37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3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полнотелый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3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Прочность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6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Морозостойкость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35-50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6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Водопоглащение</w:t>
            </w:r>
            <w:proofErr w:type="spellEnd"/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≥ 6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65"/>
        </w:trPr>
        <w:tc>
          <w:tcPr>
            <w:tcW w:w="68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proofErr w:type="spell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хризотилцементный</w:t>
            </w:r>
            <w:proofErr w:type="spell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волнистый СВ 40/150, 7-волновый</w:t>
            </w:r>
          </w:p>
        </w:tc>
        <w:tc>
          <w:tcPr>
            <w:tcW w:w="230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ОКПД 2: 23.65.12.111 Листы </w:t>
            </w:r>
            <w:proofErr w:type="spell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хризотилцементные</w:t>
            </w:r>
            <w:proofErr w:type="spell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волнистые кровельные</w:t>
            </w: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ГОСТ 30340-2012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66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A553D" w:rsidRPr="0020382B" w:rsidTr="00DA553D">
        <w:trPr>
          <w:trHeight w:val="55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композитная смесь цемента и хризотила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100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Структура на срезе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монолитная однородная серого цвета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50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Предел прочности на изгибе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≥ 16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0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кг/м³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≥ 1600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70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Ударная вязкость 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кДж/м²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≥ 1,5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40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Группа горючести НГ по ГОСТ 30244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8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Класс пожарной опасности 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8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Морозостойкость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8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Остаточная прочность 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≥ 90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8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Влажность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≤ 12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8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Водонепроницаемость при непрерывном </w:t>
            </w:r>
            <w:proofErr w:type="spell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воздествии</w:t>
            </w:r>
            <w:proofErr w:type="spellEnd"/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≥ 24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8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1750±15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6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980 (-5…+10)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10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5,8   (-0,3…+1,0)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2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Площадь изделия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1,715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9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Вес изделия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450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Высота рядовой волны 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40 (-3…+4)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720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Высота перекрывающей волны 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40 (-5…+4)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8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Высота перекрываемой волны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32 (-6…+4)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8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Шаг волны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61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Ширина перекрываемой кромки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43/37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615"/>
        </w:trPr>
        <w:tc>
          <w:tcPr>
            <w:tcW w:w="68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Гвозди строительные</w:t>
            </w:r>
          </w:p>
        </w:tc>
        <w:tc>
          <w:tcPr>
            <w:tcW w:w="230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ОКПД 2: 25.93.14.111 Гвозди строительные         </w:t>
            </w: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ГОСТ 4028-63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266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553D" w:rsidRPr="0020382B" w:rsidTr="00DA553D">
        <w:trPr>
          <w:trHeight w:val="61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Размер (длина - диаметр)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4*120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61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Тип головки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плоская (с рифлением)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100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Сырье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незакаленная углеродистая сталь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4E7B8F">
        <w:trPr>
          <w:trHeight w:val="615"/>
        </w:trPr>
        <w:tc>
          <w:tcPr>
            <w:tcW w:w="68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без покрытия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555"/>
        </w:trPr>
        <w:tc>
          <w:tcPr>
            <w:tcW w:w="68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Гвозди шиферные</w:t>
            </w:r>
          </w:p>
        </w:tc>
        <w:tc>
          <w:tcPr>
            <w:tcW w:w="230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ОКПД 2: 25.93.14.119 Гвозди прочие        </w:t>
            </w: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ГОСТ 9870-61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2660" w:type="dxa"/>
            <w:vMerge w:val="restart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553D" w:rsidRPr="0020382B" w:rsidTr="00DA553D">
        <w:trPr>
          <w:trHeight w:val="55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Размер (длина - диаметр)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5*120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DA553D">
        <w:trPr>
          <w:trHeight w:val="64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Тип головки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увеличенная, обтекаемая</w:t>
            </w:r>
          </w:p>
        </w:tc>
        <w:tc>
          <w:tcPr>
            <w:tcW w:w="21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4E7B8F">
        <w:trPr>
          <w:trHeight w:val="675"/>
        </w:trPr>
        <w:tc>
          <w:tcPr>
            <w:tcW w:w="68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Сырье</w:t>
            </w:r>
          </w:p>
        </w:tc>
        <w:tc>
          <w:tcPr>
            <w:tcW w:w="1580" w:type="dxa"/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углеродистая сталь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4E7B8F">
        <w:trPr>
          <w:trHeight w:val="555"/>
        </w:trPr>
        <w:tc>
          <w:tcPr>
            <w:tcW w:w="68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Покрытие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цинковое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bottom w:val="single" w:sz="4" w:space="0" w:color="auto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53D" w:rsidRPr="0020382B" w:rsidTr="004E7B8F">
        <w:trPr>
          <w:trHeight w:val="435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4E7B8F" w:rsidRDefault="004E7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финансирования: Средства субсидий федерального бюджета на финансовое обеспечение выполнения государственного задания.</w:t>
            </w:r>
          </w:p>
        </w:tc>
      </w:tr>
      <w:tr w:rsidR="00DA553D" w:rsidRPr="0020382B" w:rsidTr="004E7B8F">
        <w:trPr>
          <w:trHeight w:val="450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Срок поставки товара: в течении 10 календарных дней с даты заключения контракта.</w:t>
            </w:r>
          </w:p>
        </w:tc>
      </w:tr>
      <w:tr w:rsidR="00DA553D" w:rsidRPr="0020382B" w:rsidTr="004E7B8F">
        <w:trPr>
          <w:trHeight w:val="345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Исполнительная документация: сертификаты, технические паспорта и другие документы, удостоверяющее качество товара, технические характеристики.</w:t>
            </w:r>
          </w:p>
        </w:tc>
      </w:tr>
      <w:tr w:rsidR="00DA553D" w:rsidRPr="0020382B" w:rsidTr="004E7B8F">
        <w:trPr>
          <w:trHeight w:val="690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Место поставки: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Краснодарский край Калининский район ст. Калининская ул. Заречная д. </w:t>
            </w:r>
            <w:proofErr w:type="gram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25;   </w:t>
            </w:r>
            <w:proofErr w:type="gram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DA553D" w:rsidRPr="0020382B" w:rsidTr="004E7B8F">
        <w:trPr>
          <w:trHeight w:val="5352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(безопасности) товара: В случае несоответствия поставляемого  товара  Сертификатам соответствия: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- все необходимые процедуры и оформление документов для предъявления рекламаций выполняет Поставщик;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- замена в случае выявления некачественного товара (в течение 48 часов с момента поступления заявки);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- транспортные операции по замене некачественного товара осуществляются Поставщиком товара.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Поставка Товара осуществляется в строгом соответствии с требованиями "Гражданского кодекса Российской Федерации" (ГК РФ) Часть 2 -ФЗ, разд. IV, гл.30.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Качество товара должно соответствовать требованиям действующих ГОСТов и технических условий, характеристикам и свойствам, указанным в сертификатах.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Поставляемый товар должен быть новым (не бывшим в эксплуатации).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Упаковка и маркировка товара должна соответствовать принятым стандартам фирм-изготовителей.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Маркировка товара должна содержать: наименование изделия, наименование фирмы – изготовителя и дату выпуска.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Маркировка упаковки должна строго соответствовать маркировке товара.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Упаковка должна обеспечивать сохранность товара при погрузочно-разгрузочных работах и транспортировке к конечному месту эксплуатации.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Гарантийный срок на товары определяется в соответствии со сроками, установленными фирмами-изготовителями и требованиями "Гражданского кодекса Российской Федерации" (ГК РФ) Часть 2 -ФЗ, разд. IV, гл.30, статьи 471-473.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При обнаружении в течение гарантийного срока недостатков, дефектов товара, Заказчик в течение 10 рабочих дней сообщает об этом Поставщику письменно или по факсу. Поставщик обязан в течение 2 рабочих дней с момента получения сообщения за свой счет произвести замену некачественного товара.</w:t>
            </w:r>
          </w:p>
        </w:tc>
      </w:tr>
      <w:tr w:rsidR="00DA553D" w:rsidRPr="0020382B" w:rsidTr="004E7B8F">
        <w:trPr>
          <w:trHeight w:val="412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</w:t>
            </w:r>
            <w:proofErr w:type="gram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товара:  Доставка</w:t>
            </w:r>
            <w:proofErr w:type="gram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товара Заказчику осуществляется силами и средствами Поставщика </w:t>
            </w:r>
          </w:p>
        </w:tc>
      </w:tr>
      <w:tr w:rsidR="00DA553D" w:rsidRPr="0020382B" w:rsidTr="004E7B8F">
        <w:trPr>
          <w:trHeight w:val="270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таре и (или) упаковке товара, требования к маркировке </w:t>
            </w:r>
            <w:proofErr w:type="gram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товара: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Упаковка</w:t>
            </w:r>
            <w:proofErr w:type="gram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и маркировка товара должна соответствовать требованиям действующих стандартов, быть без повреждений, с сохранением всех защитных знаков производителей. Маркировка товара должна содержать: наименование товара, наименование фирмы-изготовителя, юридический адрес изготовителя, дату выпуска (при необходимости</w:t>
            </w:r>
            <w:proofErr w:type="gram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Маркировка</w:t>
            </w:r>
            <w:proofErr w:type="gram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упаковки должна строго соответствовать маркировке товара. Упаковка должна обеспечивать сохранность товара при транспортировке к конечному месту использования, погрузо-разгрузочных работах, а также при хранении.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товара должно соответствовать наименованию, указанному в заявке. Наименование и маркировка на упаковке поставляемого товара должна соответствовать действующим стандартам и требованиям, указанным в спецификации, а </w:t>
            </w:r>
            <w:proofErr w:type="gram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сопроводительным документам.</w:t>
            </w:r>
          </w:p>
        </w:tc>
      </w:tr>
      <w:tr w:rsidR="00DA553D" w:rsidRPr="0020382B" w:rsidTr="004E7B8F">
        <w:trPr>
          <w:trHeight w:val="1121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сроку годности </w:t>
            </w:r>
            <w:proofErr w:type="gram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товара: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Гарантийный</w:t>
            </w:r>
            <w:proofErr w:type="gram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срок на поставляемый товар должен составлять 12 (двенадцать) месяцев с даты поставки, при этом срок действия такой гарантии не может быть менее, чем срок действия гарантии производителя данного товара. В случае установления предприятием-изготовителем срока годности цемента, остаток срока годности на момент поставки товара не должен составлять менее 90% первоначального.</w:t>
            </w:r>
          </w:p>
        </w:tc>
      </w:tr>
      <w:tr w:rsidR="00DA553D" w:rsidRPr="0020382B" w:rsidTr="004E7B8F">
        <w:trPr>
          <w:trHeight w:val="3477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 w:rsidP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Требования к приемке товаров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Приемка товара осуществляется на объектах Заказчика: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Участок эксплуатации мелиоративных систем по адресу Калининский район ст. Калининская ул. Заречная, 25. 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Товар должен быть поставлен вместе с комплектом сопроводительной документации.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С товаром поставляются в полном объеме технические условия, паспорт, сертификат и иная необходимая для эксплуатации документация на русском языке на бумажном носителе.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Поставщик обязан передать Заказчику вместе с товаром документацию, подтверждающую безопасность и качество поставляемого товара и соответствие его требованиям ГОСТ, ТУ, действующих на территории Российской Федерации, а также документацию, подтверждающую качество поставляемого товара. 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Все строительные и инертные материалы должны быть </w:t>
            </w:r>
            <w:proofErr w:type="gramStart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доставлены  на</w:t>
            </w:r>
            <w:proofErr w:type="gramEnd"/>
            <w:r w:rsidRPr="0020382B">
              <w:rPr>
                <w:rFonts w:ascii="Times New Roman" w:hAnsi="Times New Roman" w:cs="Times New Roman"/>
                <w:sz w:val="24"/>
                <w:szCs w:val="24"/>
              </w:rPr>
              <w:t xml:space="preserve"> участок эксплуатации мелиоративных систем по адресу Калининский район ст. Калининская ул. Заречная, 25. О намерении осуществить поставку вышеуказанных материалов Поставщик обязан предупредить Заказчика (или его представителя) не менее чем за 2 рабочих дня и указать время прибытия (± 1 час). Разгрузка товара осуществляется силами Поставщика.</w:t>
            </w:r>
          </w:p>
        </w:tc>
      </w:tr>
      <w:tr w:rsidR="00DA553D" w:rsidRPr="0020382B" w:rsidTr="004E7B8F">
        <w:trPr>
          <w:trHeight w:val="1380"/>
        </w:trPr>
        <w:tc>
          <w:tcPr>
            <w:tcW w:w="1776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DA553D" w:rsidRPr="0020382B" w:rsidRDefault="00DA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2B">
              <w:rPr>
                <w:rFonts w:ascii="Times New Roman" w:hAnsi="Times New Roman" w:cs="Times New Roman"/>
                <w:sz w:val="24"/>
                <w:szCs w:val="24"/>
              </w:rPr>
              <w:t>Порядок расчетов</w:t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382B">
              <w:rPr>
                <w:rFonts w:ascii="Times New Roman" w:hAnsi="Times New Roman" w:cs="Times New Roman"/>
                <w:sz w:val="24"/>
                <w:szCs w:val="24"/>
              </w:rPr>
              <w:br/>
              <w:t>Расчет за товар производится безналичным путем непосредственно между Поставщиком и Заказчиком в течение 7 рабочих дней после 100% поставки товара и подписания накладной и (или) акта приемки товара.</w:t>
            </w:r>
          </w:p>
        </w:tc>
      </w:tr>
    </w:tbl>
    <w:p w:rsidR="00DA553D" w:rsidRDefault="00DA553D" w:rsidP="00C4707A"/>
    <w:tbl>
      <w:tblPr>
        <w:tblStyle w:val="210"/>
        <w:tblW w:w="164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7"/>
        <w:gridCol w:w="7891"/>
      </w:tblGrid>
      <w:tr w:rsidR="00C4707A" w:rsidRPr="00DF3B2D" w:rsidTr="00C4707A">
        <w:trPr>
          <w:trHeight w:val="522"/>
        </w:trPr>
        <w:tc>
          <w:tcPr>
            <w:tcW w:w="8587" w:type="dxa"/>
          </w:tcPr>
          <w:p w:rsidR="00C4707A" w:rsidRPr="00DF3B2D" w:rsidRDefault="00C4707A" w:rsidP="00C4707A">
            <w:pPr>
              <w:tabs>
                <w:tab w:val="left" w:pos="4144"/>
              </w:tabs>
              <w:spacing w:after="200" w:line="276" w:lineRule="auto"/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</w:pPr>
            <w:r w:rsidRPr="00DF3B2D"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7891" w:type="dxa"/>
          </w:tcPr>
          <w:p w:rsidR="00C4707A" w:rsidRPr="00DF3B2D" w:rsidRDefault="00C4707A" w:rsidP="00C4707A">
            <w:pPr>
              <w:tabs>
                <w:tab w:val="left" w:pos="4144"/>
              </w:tabs>
              <w:spacing w:after="200" w:line="276" w:lineRule="auto"/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</w:pPr>
            <w:r w:rsidRPr="00DF3B2D"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  <w:t>Поставщик:</w:t>
            </w:r>
          </w:p>
        </w:tc>
      </w:tr>
      <w:tr w:rsidR="00C4707A" w:rsidRPr="00DF3B2D" w:rsidTr="00C4707A">
        <w:trPr>
          <w:trHeight w:val="1255"/>
        </w:trPr>
        <w:tc>
          <w:tcPr>
            <w:tcW w:w="8587" w:type="dxa"/>
          </w:tcPr>
          <w:p w:rsidR="00C4707A" w:rsidRPr="00DF3B2D" w:rsidRDefault="00C4707A" w:rsidP="003F20CE">
            <w:pPr>
              <w:widowControl w:val="0"/>
              <w:spacing w:after="0" w:line="240" w:lineRule="auto"/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</w:pPr>
            <w:r w:rsidRPr="00DF3B2D"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  <w:t xml:space="preserve">Директор Калининского филиала </w:t>
            </w:r>
          </w:p>
          <w:p w:rsidR="00C4707A" w:rsidRPr="00DF3B2D" w:rsidRDefault="00C4707A" w:rsidP="003F20CE">
            <w:pPr>
              <w:widowControl w:val="0"/>
              <w:spacing w:after="0" w:line="240" w:lineRule="auto"/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</w:pPr>
            <w:r w:rsidRPr="00DF3B2D"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  <w:t>ФГБУ «Управление «Кубаньмелиоводхоз»</w:t>
            </w:r>
          </w:p>
          <w:p w:rsidR="00C4707A" w:rsidRPr="00DF3B2D" w:rsidRDefault="00C4707A" w:rsidP="003F20CE">
            <w:pPr>
              <w:widowControl w:val="0"/>
              <w:spacing w:after="0" w:line="240" w:lineRule="auto"/>
              <w:rPr>
                <w:rFonts w:ascii="Times New Roman" w:eastAsia="SimSun" w:hAnsi="Times New Roman" w:cs="Tahoma"/>
                <w:b/>
                <w:color w:val="auto"/>
                <w:sz w:val="24"/>
                <w:szCs w:val="24"/>
                <w:lang w:eastAsia="ru-RU"/>
              </w:rPr>
            </w:pPr>
          </w:p>
          <w:p w:rsidR="00C4707A" w:rsidRPr="00DF3B2D" w:rsidRDefault="00C4707A" w:rsidP="003F20CE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DF3B2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_______________ /В.Н. Башкиров/</w:t>
            </w:r>
          </w:p>
          <w:p w:rsidR="00C4707A" w:rsidRPr="00DF3B2D" w:rsidRDefault="00C4707A" w:rsidP="003F20CE">
            <w:pPr>
              <w:tabs>
                <w:tab w:val="left" w:pos="4144"/>
              </w:tabs>
              <w:spacing w:after="200" w:line="276" w:lineRule="auto"/>
              <w:jc w:val="both"/>
              <w:rPr>
                <w:rFonts w:ascii="Times New Roman" w:eastAsia="SimSun" w:hAnsi="Times New Roman" w:cs="Tahoma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891" w:type="dxa"/>
          </w:tcPr>
          <w:p w:rsidR="00C4707A" w:rsidRPr="00DF3B2D" w:rsidRDefault="00C4707A" w:rsidP="003F20CE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C4707A" w:rsidRDefault="00C4707A" w:rsidP="003F20CE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C4707A" w:rsidRPr="00DF3B2D" w:rsidRDefault="00C4707A" w:rsidP="003F20CE">
            <w:pPr>
              <w:widowControl w:val="0"/>
              <w:tabs>
                <w:tab w:val="left" w:pos="1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  <w:p w:rsidR="00C4707A" w:rsidRPr="00DF3B2D" w:rsidRDefault="00C4707A" w:rsidP="003F20CE">
            <w:pPr>
              <w:tabs>
                <w:tab w:val="left" w:pos="4144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DF3B2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_________________/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      </w:t>
            </w:r>
            <w:r w:rsidR="00DA553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</w:t>
            </w:r>
            <w:r w:rsidRPr="00DF3B2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/ </w:t>
            </w:r>
          </w:p>
        </w:tc>
      </w:tr>
    </w:tbl>
    <w:p w:rsidR="00C4707A" w:rsidRPr="003338FF" w:rsidRDefault="00C4707A" w:rsidP="003338FF"/>
    <w:sectPr w:rsidR="00C4707A" w:rsidRPr="003338FF" w:rsidSect="0020382B">
      <w:pgSz w:w="16838" w:h="11906" w:orient="landscape"/>
      <w:pgMar w:top="284" w:right="426" w:bottom="426" w:left="426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687" w:rsidRDefault="00A11687" w:rsidP="003338FF">
      <w:pPr>
        <w:spacing w:after="0" w:line="240" w:lineRule="auto"/>
      </w:pPr>
      <w:r>
        <w:separator/>
      </w:r>
    </w:p>
  </w:endnote>
  <w:endnote w:type="continuationSeparator" w:id="0">
    <w:p w:rsidR="00A11687" w:rsidRDefault="00A11687" w:rsidP="0033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default"/>
  </w:font>
  <w:font w:name="Tino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687" w:rsidRDefault="00A11687" w:rsidP="003338FF">
      <w:pPr>
        <w:spacing w:after="0" w:line="240" w:lineRule="auto"/>
      </w:pPr>
      <w:r>
        <w:separator/>
      </w:r>
    </w:p>
  </w:footnote>
  <w:footnote w:type="continuationSeparator" w:id="0">
    <w:p w:rsidR="00A11687" w:rsidRDefault="00A11687" w:rsidP="003338FF">
      <w:pPr>
        <w:spacing w:after="0" w:line="240" w:lineRule="auto"/>
      </w:pPr>
      <w:r>
        <w:continuationSeparator/>
      </w:r>
    </w:p>
  </w:footnote>
  <w:footnote w:id="1">
    <w:p w:rsidR="009C4227" w:rsidRDefault="009C4227" w:rsidP="009C4227">
      <w:pPr>
        <w:pStyle w:val="Standard"/>
        <w:ind w:firstLine="567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Style w:val="afc"/>
          <w:highlight w:val="white"/>
        </w:rPr>
        <w:footnoteRef/>
      </w:r>
      <w:r>
        <w:rPr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highlight w:val="white"/>
          <w:lang w:eastAsia="ar-SA"/>
        </w:rPr>
        <w:t>В случае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 (НДС), цена Контракта налогом на добавленную стоимость не облагается, при указании Цены контракта вместо указания суммы налога на добавленную стоимость ставится «Без учета НДС».</w:t>
      </w:r>
    </w:p>
    <w:p w:rsidR="009C4227" w:rsidRDefault="009C4227" w:rsidP="009C4227">
      <w:pPr>
        <w:pStyle w:val="Standard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  <w:highlight w:val="white"/>
        </w:rPr>
        <w:t xml:space="preserve">В случае утраты лицом, с которым заключен Контракт, права на освобождение от уплаты НДС на основании Налогового кодекса Российской Федерации, цена Контракта остается неизменной и включает в себя все применимые налоги. </w:t>
      </w:r>
    </w:p>
    <w:p w:rsidR="009C4227" w:rsidRDefault="009C4227" w:rsidP="009C4227">
      <w:pPr>
        <w:pStyle w:val="Standard"/>
        <w:ind w:firstLine="567"/>
        <w:jc w:val="both"/>
        <w:rPr>
          <w:rFonts w:ascii="Tinos" w:hAnsi="Tinos"/>
          <w:i/>
          <w:i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  <w:highlight w:val="white"/>
        </w:rPr>
        <w:t xml:space="preserve">В случае изменения применяемой ставки НДС на основании Налогового кодекса Российской Федерации, цена Контракта остается неизменной и включает в себя все применимые налоги. </w:t>
      </w:r>
    </w:p>
    <w:p w:rsidR="009C4227" w:rsidRDefault="009C4227" w:rsidP="009C4227">
      <w:pPr>
        <w:pStyle w:val="afa"/>
        <w:rPr>
          <w:highlight w:val="white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D59"/>
    <w:multiLevelType w:val="hybridMultilevel"/>
    <w:tmpl w:val="2274421C"/>
    <w:lvl w:ilvl="0" w:tplc="AC7EE7B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sz w:val="24"/>
        <w:szCs w:val="24"/>
      </w:rPr>
    </w:lvl>
    <w:lvl w:ilvl="1" w:tplc="6BC4B532">
      <w:start w:val="1"/>
      <w:numFmt w:val="decimal"/>
      <w:lvlText w:val="Форма %2."/>
      <w:lvlJc w:val="left"/>
      <w:pPr>
        <w:tabs>
          <w:tab w:val="num" w:pos="1931"/>
        </w:tabs>
        <w:ind w:left="1211" w:hanging="360"/>
      </w:pPr>
      <w:rPr>
        <w:rFonts w:ascii="Times New Roman" w:hAnsi="Times New Roman" w:cs="Times New Roman"/>
        <w:b/>
        <w:i w:val="0"/>
        <w:sz w:val="26"/>
      </w:rPr>
    </w:lvl>
    <w:lvl w:ilvl="2" w:tplc="EECC9F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CA1F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EB7A6C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1D074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83C4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2461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5283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5C5E6E"/>
    <w:multiLevelType w:val="hybridMultilevel"/>
    <w:tmpl w:val="E1C4D75E"/>
    <w:lvl w:ilvl="0" w:tplc="90CA1F7A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161C7"/>
    <w:multiLevelType w:val="hybridMultilevel"/>
    <w:tmpl w:val="C87A900C"/>
    <w:lvl w:ilvl="0" w:tplc="90CA1F7A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C92"/>
    <w:rsid w:val="000468D1"/>
    <w:rsid w:val="00077D86"/>
    <w:rsid w:val="000871BE"/>
    <w:rsid w:val="000F54AD"/>
    <w:rsid w:val="00167825"/>
    <w:rsid w:val="0020382B"/>
    <w:rsid w:val="002244FA"/>
    <w:rsid w:val="0025182B"/>
    <w:rsid w:val="00271970"/>
    <w:rsid w:val="002E31CF"/>
    <w:rsid w:val="002F3541"/>
    <w:rsid w:val="003338FF"/>
    <w:rsid w:val="003D6A23"/>
    <w:rsid w:val="00421306"/>
    <w:rsid w:val="0043565D"/>
    <w:rsid w:val="004E7B8F"/>
    <w:rsid w:val="005105C0"/>
    <w:rsid w:val="006103CE"/>
    <w:rsid w:val="00691B61"/>
    <w:rsid w:val="00703E98"/>
    <w:rsid w:val="007D6197"/>
    <w:rsid w:val="00800159"/>
    <w:rsid w:val="008024FC"/>
    <w:rsid w:val="00827E5F"/>
    <w:rsid w:val="00887F40"/>
    <w:rsid w:val="00921650"/>
    <w:rsid w:val="00933C84"/>
    <w:rsid w:val="009559D7"/>
    <w:rsid w:val="009C4227"/>
    <w:rsid w:val="00A11687"/>
    <w:rsid w:val="00A40806"/>
    <w:rsid w:val="00AC13F5"/>
    <w:rsid w:val="00B55803"/>
    <w:rsid w:val="00B60880"/>
    <w:rsid w:val="00BE1C92"/>
    <w:rsid w:val="00C4707A"/>
    <w:rsid w:val="00CE0D9D"/>
    <w:rsid w:val="00D51D63"/>
    <w:rsid w:val="00D52365"/>
    <w:rsid w:val="00D8271E"/>
    <w:rsid w:val="00DA553D"/>
    <w:rsid w:val="00DF6762"/>
    <w:rsid w:val="00DF7A77"/>
    <w:rsid w:val="00E26433"/>
    <w:rsid w:val="00E40F60"/>
    <w:rsid w:val="00EA6330"/>
    <w:rsid w:val="00F6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4ECB0-39A7-4FEF-8E85-60ECD915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4FA"/>
    <w:pPr>
      <w:spacing w:after="160" w:line="259" w:lineRule="auto"/>
    </w:pPr>
    <w:rPr>
      <w:rFonts w:cs="Calibri"/>
      <w:color w:val="00000A"/>
      <w:sz w:val="22"/>
      <w:szCs w:val="22"/>
      <w:lang w:eastAsia="en-US"/>
    </w:rPr>
  </w:style>
  <w:style w:type="paragraph" w:styleId="1">
    <w:name w:val="heading 1"/>
    <w:basedOn w:val="a0"/>
    <w:pPr>
      <w:widowControl w:val="0"/>
      <w:outlineLvl w:val="0"/>
    </w:pPr>
    <w:rPr>
      <w:rFonts w:ascii="Calibri" w:eastAsia="Calibri" w:hAnsi="Calibri" w:cs="Times New Roman"/>
      <w:sz w:val="22"/>
      <w:szCs w:val="20"/>
      <w:lang w:eastAsia="ru-RU"/>
    </w:rPr>
  </w:style>
  <w:style w:type="paragraph" w:styleId="2">
    <w:name w:val="heading 2"/>
    <w:basedOn w:val="a0"/>
    <w:pPr>
      <w:widowControl w:val="0"/>
      <w:outlineLvl w:val="1"/>
    </w:pPr>
    <w:rPr>
      <w:rFonts w:ascii="Calibri" w:eastAsia="Calibri" w:hAnsi="Calibri" w:cs="Times New Roman"/>
      <w:sz w:val="22"/>
      <w:szCs w:val="20"/>
      <w:lang w:eastAsia="ru-RU"/>
    </w:rPr>
  </w:style>
  <w:style w:type="paragraph" w:styleId="3">
    <w:name w:val="heading 3"/>
    <w:basedOn w:val="a0"/>
    <w:pPr>
      <w:widowControl w:val="0"/>
      <w:outlineLvl w:val="2"/>
    </w:pPr>
    <w:rPr>
      <w:rFonts w:ascii="Calibri" w:eastAsia="Calibri" w:hAnsi="Calibri" w:cs="Times New Roman"/>
      <w:sz w:val="22"/>
      <w:szCs w:val="20"/>
      <w:lang w:eastAsia="ru-RU"/>
    </w:rPr>
  </w:style>
  <w:style w:type="paragraph" w:styleId="6">
    <w:name w:val="heading 6"/>
    <w:basedOn w:val="a"/>
    <w:link w:val="60"/>
    <w:qFormat/>
    <w:locked/>
    <w:rsid w:val="00373896"/>
    <w:pPr>
      <w:keepNext/>
      <w:suppressAutoHyphens/>
      <w:spacing w:after="0" w:line="288" w:lineRule="auto"/>
      <w:jc w:val="center"/>
      <w:outlineLvl w:val="5"/>
    </w:pPr>
    <w:rPr>
      <w:rFonts w:ascii="Arial" w:eastAsia="Times New Roman" w:hAnsi="Arial" w:cs="Times New Roman"/>
      <w:b/>
      <w:spacing w:val="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basedOn w:val="a1"/>
    <w:uiPriority w:val="99"/>
    <w:unhideWhenUsed/>
    <w:rsid w:val="00C55B2A"/>
    <w:rPr>
      <w:color w:val="0000FF" w:themeColor="hyperlink"/>
      <w:u w:val="single"/>
    </w:rPr>
  </w:style>
  <w:style w:type="character" w:styleId="a4">
    <w:name w:val="FollowedHyperlink"/>
    <w:uiPriority w:val="99"/>
    <w:qFormat/>
    <w:rsid w:val="006F6BDF"/>
    <w:rPr>
      <w:color w:val="800080"/>
      <w:u w:val="single"/>
    </w:rPr>
  </w:style>
  <w:style w:type="character" w:customStyle="1" w:styleId="a5">
    <w:name w:val="Текст выноски Знак"/>
    <w:uiPriority w:val="99"/>
    <w:semiHidden/>
    <w:qFormat/>
    <w:locked/>
    <w:rsid w:val="00267BA7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1"/>
    <w:uiPriority w:val="99"/>
    <w:qFormat/>
    <w:rsid w:val="00C34EBB"/>
  </w:style>
  <w:style w:type="character" w:customStyle="1" w:styleId="js-phone-number">
    <w:name w:val="js-phone-number"/>
    <w:basedOn w:val="a1"/>
    <w:uiPriority w:val="99"/>
    <w:qFormat/>
    <w:rsid w:val="00820A5A"/>
  </w:style>
  <w:style w:type="character" w:customStyle="1" w:styleId="60">
    <w:name w:val="Заголовок 6 Знак"/>
    <w:basedOn w:val="a1"/>
    <w:link w:val="6"/>
    <w:qFormat/>
    <w:rsid w:val="00373896"/>
    <w:rPr>
      <w:rFonts w:ascii="Arial" w:eastAsia="Times New Roman" w:hAnsi="Arial"/>
      <w:b/>
      <w:spacing w:val="4"/>
      <w:sz w:val="22"/>
      <w:lang w:eastAsia="ar-SA"/>
    </w:rPr>
  </w:style>
  <w:style w:type="character" w:customStyle="1" w:styleId="ListLabel1">
    <w:name w:val="ListLabel 1"/>
    <w:qFormat/>
    <w:rPr>
      <w:rFonts w:cs="Times New Roman"/>
      <w:b w:val="0"/>
      <w:i w:val="0"/>
      <w:color w:val="00000A"/>
    </w:rPr>
  </w:style>
  <w:style w:type="character" w:customStyle="1" w:styleId="a6">
    <w:name w:val="Символ нумерации"/>
    <w:qFormat/>
  </w:style>
  <w:style w:type="character" w:customStyle="1" w:styleId="a7">
    <w:name w:val="Верхний колонтитул Знак"/>
    <w:basedOn w:val="a1"/>
    <w:uiPriority w:val="99"/>
    <w:qFormat/>
    <w:rsid w:val="00F74FE3"/>
    <w:rPr>
      <w:rFonts w:cs="Calibri"/>
      <w:color w:val="00000A"/>
      <w:sz w:val="22"/>
      <w:szCs w:val="22"/>
      <w:lang w:eastAsia="en-US"/>
    </w:rPr>
  </w:style>
  <w:style w:type="character" w:customStyle="1" w:styleId="a8">
    <w:name w:val="Нижний колонтитул Знак"/>
    <w:basedOn w:val="a1"/>
    <w:uiPriority w:val="99"/>
    <w:qFormat/>
    <w:rsid w:val="00F74FE3"/>
    <w:rPr>
      <w:rFonts w:cs="Calibri"/>
      <w:color w:val="00000A"/>
      <w:sz w:val="22"/>
      <w:szCs w:val="22"/>
      <w:lang w:eastAsia="en-US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0">
    <w:name w:val="Заглавие"/>
    <w:basedOn w:val="10"/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Заголовок1"/>
    <w:basedOn w:val="a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21">
    <w:name w:val="Основной текст 21"/>
    <w:basedOn w:val="a"/>
    <w:uiPriority w:val="99"/>
    <w:qFormat/>
    <w:rsid w:val="00736778"/>
    <w:pPr>
      <w:widowControl w:val="0"/>
      <w:suppressAutoHyphens/>
      <w:spacing w:after="0" w:line="240" w:lineRule="auto"/>
      <w:jc w:val="both"/>
      <w:textAlignment w:val="baseline"/>
    </w:pPr>
    <w:rPr>
      <w:rFonts w:ascii="Arial" w:eastAsia="Times New Roman" w:hAnsi="Arial" w:cs="Arial"/>
      <w:sz w:val="18"/>
      <w:szCs w:val="18"/>
      <w:lang w:eastAsia="ru-RU"/>
    </w:rPr>
  </w:style>
  <w:style w:type="paragraph" w:styleId="ae">
    <w:name w:val="Balloon Text"/>
    <w:basedOn w:val="a"/>
    <w:uiPriority w:val="99"/>
    <w:semiHidden/>
    <w:qFormat/>
    <w:rsid w:val="00267B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qFormat/>
    <w:rsid w:val="00C34EBB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7231CC"/>
    <w:pPr>
      <w:ind w:left="720"/>
      <w:contextualSpacing/>
    </w:pPr>
    <w:rPr>
      <w:rFonts w:cs="Times New Roman"/>
    </w:rPr>
  </w:style>
  <w:style w:type="paragraph" w:customStyle="1" w:styleId="af1">
    <w:name w:val="Блочная цитата"/>
    <w:basedOn w:val="a"/>
    <w:qFormat/>
  </w:style>
  <w:style w:type="paragraph" w:styleId="af2">
    <w:name w:val="Subtitle"/>
    <w:basedOn w:val="10"/>
  </w:style>
  <w:style w:type="paragraph" w:customStyle="1" w:styleId="af3">
    <w:name w:val="Содержимое таблицы"/>
    <w:basedOn w:val="a"/>
    <w:qFormat/>
  </w:style>
  <w:style w:type="paragraph" w:customStyle="1" w:styleId="af4">
    <w:name w:val="Заголовок таблицы"/>
    <w:basedOn w:val="af3"/>
    <w:qFormat/>
  </w:style>
  <w:style w:type="paragraph" w:styleId="af5">
    <w:name w:val="No Spacing"/>
    <w:uiPriority w:val="1"/>
    <w:qFormat/>
    <w:rsid w:val="00C24B24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af6">
    <w:name w:val="header"/>
    <w:basedOn w:val="a"/>
    <w:uiPriority w:val="99"/>
    <w:unhideWhenUsed/>
    <w:rsid w:val="00F74FE3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rsid w:val="00F74FE3"/>
    <w:pPr>
      <w:tabs>
        <w:tab w:val="center" w:pos="4677"/>
        <w:tab w:val="right" w:pos="9355"/>
      </w:tabs>
      <w:spacing w:after="0" w:line="240" w:lineRule="auto"/>
    </w:pPr>
  </w:style>
  <w:style w:type="table" w:styleId="af8">
    <w:name w:val="Table Grid"/>
    <w:basedOn w:val="a2"/>
    <w:rsid w:val="000B4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1"/>
    <w:uiPriority w:val="99"/>
    <w:unhideWhenUsed/>
    <w:rsid w:val="00691B61"/>
    <w:rPr>
      <w:color w:val="0000FF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rsid w:val="003338FF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semiHidden/>
    <w:rsid w:val="003338FF"/>
    <w:rPr>
      <w:rFonts w:cs="Calibri"/>
      <w:color w:val="00000A"/>
      <w:lang w:eastAsia="en-US"/>
    </w:rPr>
  </w:style>
  <w:style w:type="character" w:styleId="afc">
    <w:name w:val="footnote reference"/>
    <w:uiPriority w:val="99"/>
    <w:unhideWhenUsed/>
    <w:rsid w:val="003338FF"/>
    <w:rPr>
      <w:vertAlign w:val="superscript"/>
    </w:rPr>
  </w:style>
  <w:style w:type="paragraph" w:customStyle="1" w:styleId="Standard">
    <w:name w:val="Standard"/>
    <w:rsid w:val="003338F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Droid Sans" w:hAnsi="Liberation Serif" w:cs="Droid Sans"/>
      <w:sz w:val="24"/>
      <w:szCs w:val="24"/>
      <w:lang w:eastAsia="zh-CN" w:bidi="hi-IN"/>
    </w:rPr>
  </w:style>
  <w:style w:type="table" w:customStyle="1" w:styleId="12">
    <w:name w:val="Сетка таблицы1"/>
    <w:basedOn w:val="a2"/>
    <w:next w:val="af8"/>
    <w:uiPriority w:val="39"/>
    <w:rsid w:val="00C4707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f8"/>
    <w:uiPriority w:val="59"/>
    <w:rsid w:val="00C4707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os@kmv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4C70F-4A5D-4807-BE76-67F4AD83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11</Pages>
  <Words>4181</Words>
  <Characters>23833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2</vt:lpstr>
    </vt:vector>
  </TitlesOfParts>
  <Company>GAS</Company>
  <LinksUpToDate>false</LinksUpToDate>
  <CharactersWithSpaces>27959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Артем</dc:creator>
  <cp:lastModifiedBy>user</cp:lastModifiedBy>
  <cp:revision>48</cp:revision>
  <cp:lastPrinted>2025-03-12T08:13:00Z</cp:lastPrinted>
  <dcterms:created xsi:type="dcterms:W3CDTF">2024-04-02T07:35:00Z</dcterms:created>
  <dcterms:modified xsi:type="dcterms:W3CDTF">2026-08-26T14:04:00Z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