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24C" w:rsidRPr="00CD1A66" w:rsidRDefault="007C424C" w:rsidP="004B0E8B">
      <w:pPr>
        <w:spacing w:after="0" w:line="240" w:lineRule="auto"/>
        <w:jc w:val="right"/>
        <w:rPr>
          <w:rFonts w:ascii="Times New Roman" w:eastAsia="Times New Roman" w:hAnsi="Times New Roman" w:cs="Times New Roman"/>
          <w:bCs/>
          <w:i/>
          <w:color w:val="FF0000"/>
          <w:kern w:val="28"/>
          <w:sz w:val="20"/>
          <w:szCs w:val="20"/>
          <w:lang w:eastAsia="ru-RU"/>
        </w:rPr>
      </w:pPr>
      <w:r w:rsidRPr="00CD1A66">
        <w:rPr>
          <w:rFonts w:ascii="Times New Roman" w:eastAsia="Calibri" w:hAnsi="Times New Roman" w:cs="Times New Roman"/>
          <w:sz w:val="20"/>
          <w:szCs w:val="20"/>
        </w:rPr>
        <w:t xml:space="preserve">ИКЗ </w:t>
      </w:r>
      <w:r w:rsidR="004B0E8B" w:rsidRPr="004B0E8B">
        <w:rPr>
          <w:rFonts w:ascii="Times New Roman" w:hAnsi="Times New Roman" w:cs="Times New Roman"/>
          <w:sz w:val="20"/>
          <w:szCs w:val="20"/>
        </w:rPr>
        <w:t>26 1 2539009984 253901001 0001 071 0000 244</w:t>
      </w:r>
    </w:p>
    <w:p w:rsidR="007C424C" w:rsidRPr="00CD1A66" w:rsidRDefault="007C424C" w:rsidP="007C424C">
      <w:pPr>
        <w:spacing w:after="0" w:line="240" w:lineRule="auto"/>
        <w:ind w:firstLine="709"/>
        <w:jc w:val="right"/>
        <w:rPr>
          <w:rFonts w:ascii="Times New Roman" w:eastAsia="Times New Roman" w:hAnsi="Times New Roman" w:cs="Times New Roman"/>
          <w:b/>
          <w:sz w:val="20"/>
          <w:szCs w:val="20"/>
          <w:lang w:eastAsia="ru-RU"/>
        </w:rPr>
      </w:pPr>
    </w:p>
    <w:p w:rsidR="007C424C" w:rsidRDefault="007C424C" w:rsidP="007C424C">
      <w:p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 xml:space="preserve">КОНТРАКТ № </w:t>
      </w:r>
    </w:p>
    <w:p w:rsidR="007C424C" w:rsidRPr="00CD1A66" w:rsidRDefault="007C424C" w:rsidP="007C424C">
      <w:p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на оказание услуг</w:t>
      </w:r>
    </w:p>
    <w:p w:rsidR="007C424C" w:rsidRPr="00CD1A66" w:rsidRDefault="007C424C" w:rsidP="007C424C">
      <w:pPr>
        <w:spacing w:after="0" w:line="240" w:lineRule="auto"/>
        <w:contextualSpacing/>
        <w:jc w:val="center"/>
        <w:rPr>
          <w:rFonts w:ascii="Times New Roman" w:eastAsia="Times New Roman" w:hAnsi="Times New Roman" w:cs="Times New Roman"/>
          <w:b/>
          <w:sz w:val="20"/>
          <w:szCs w:val="20"/>
          <w:lang w:eastAsia="ru-RU"/>
        </w:rPr>
      </w:pPr>
    </w:p>
    <w:p w:rsidR="007C424C" w:rsidRPr="00CD1A66" w:rsidRDefault="007C424C" w:rsidP="007C424C">
      <w:pPr>
        <w:spacing w:after="0" w:line="240" w:lineRule="auto"/>
        <w:ind w:right="-1"/>
        <w:contextualSpacing/>
        <w:jc w:val="both"/>
        <w:rPr>
          <w:rFonts w:ascii="Times New Roman" w:eastAsia="Times New Roman" w:hAnsi="Times New Roman" w:cs="Times New Roman"/>
          <w:sz w:val="20"/>
          <w:szCs w:val="20"/>
          <w:lang w:eastAsia="ru-RU"/>
        </w:rPr>
      </w:pPr>
    </w:p>
    <w:p w:rsidR="007C424C" w:rsidRPr="005F0C1C" w:rsidRDefault="007C424C" w:rsidP="007C424C">
      <w:pPr>
        <w:spacing w:after="0" w:line="240" w:lineRule="auto"/>
        <w:contextualSpacing/>
        <w:jc w:val="both"/>
        <w:rPr>
          <w:rFonts w:ascii="Times New Roman" w:eastAsia="Times New Roman" w:hAnsi="Times New Roman" w:cs="Times New Roman"/>
          <w:sz w:val="20"/>
          <w:szCs w:val="20"/>
          <w:lang w:eastAsia="ru-RU"/>
        </w:rPr>
      </w:pPr>
      <w:r w:rsidRPr="005F0C1C">
        <w:rPr>
          <w:rFonts w:ascii="Times New Roman" w:eastAsia="Times New Roman" w:hAnsi="Times New Roman" w:cs="Times New Roman"/>
          <w:sz w:val="20"/>
          <w:szCs w:val="20"/>
          <w:lang w:eastAsia="ru-RU"/>
        </w:rPr>
        <w:t xml:space="preserve">г. Владивосток                                                                                          </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   </w:t>
      </w:r>
      <w:r w:rsidRPr="005F0C1C">
        <w:rPr>
          <w:rFonts w:ascii="Times New Roman" w:eastAsia="Times New Roman" w:hAnsi="Times New Roman" w:cs="Times New Roman"/>
          <w:sz w:val="20"/>
          <w:szCs w:val="20"/>
          <w:lang w:eastAsia="ru-RU"/>
        </w:rPr>
        <w:t>«</w:t>
      </w:r>
      <w:proofErr w:type="gramEnd"/>
      <w:r w:rsidRPr="005F0C1C">
        <w:rPr>
          <w:rFonts w:ascii="Times New Roman" w:eastAsia="Times New Roman" w:hAnsi="Times New Roman" w:cs="Times New Roman"/>
          <w:sz w:val="20"/>
          <w:szCs w:val="20"/>
          <w:lang w:eastAsia="ru-RU"/>
        </w:rPr>
        <w:t>____» _______________ 202</w:t>
      </w:r>
      <w:r>
        <w:rPr>
          <w:rFonts w:ascii="Times New Roman" w:eastAsia="Times New Roman" w:hAnsi="Times New Roman" w:cs="Times New Roman"/>
          <w:sz w:val="20"/>
          <w:szCs w:val="20"/>
          <w:lang w:eastAsia="ru-RU"/>
        </w:rPr>
        <w:t>_</w:t>
      </w:r>
      <w:r w:rsidRPr="005F0C1C">
        <w:rPr>
          <w:rFonts w:ascii="Times New Roman" w:eastAsia="Times New Roman" w:hAnsi="Times New Roman" w:cs="Times New Roman"/>
          <w:sz w:val="20"/>
          <w:szCs w:val="20"/>
          <w:lang w:eastAsia="ru-RU"/>
        </w:rPr>
        <w:t xml:space="preserve"> года</w:t>
      </w:r>
    </w:p>
    <w:p w:rsidR="007C424C" w:rsidRPr="005F0C1C" w:rsidRDefault="007C424C" w:rsidP="007C424C">
      <w:pPr>
        <w:spacing w:after="0" w:line="240" w:lineRule="auto"/>
        <w:ind w:right="-1"/>
        <w:contextualSpacing/>
        <w:jc w:val="both"/>
        <w:rPr>
          <w:rFonts w:ascii="Times New Roman" w:eastAsia="Times New Roman" w:hAnsi="Times New Roman" w:cs="Times New Roman"/>
          <w:sz w:val="20"/>
          <w:szCs w:val="20"/>
          <w:lang w:eastAsia="ru-RU"/>
        </w:rPr>
      </w:pPr>
    </w:p>
    <w:p w:rsidR="007C424C" w:rsidRPr="00CD1A66" w:rsidRDefault="007C424C" w:rsidP="007C424C">
      <w:pPr>
        <w:autoSpaceDE w:val="0"/>
        <w:autoSpaceDN w:val="0"/>
        <w:adjustRightInd w:val="0"/>
        <w:ind w:firstLine="709"/>
        <w:jc w:val="both"/>
        <w:rPr>
          <w:rFonts w:ascii="Times New Roman" w:eastAsia="Calibri" w:hAnsi="Times New Roman" w:cs="Times New Roman"/>
          <w:sz w:val="20"/>
          <w:szCs w:val="20"/>
        </w:rPr>
      </w:pPr>
      <w:r w:rsidRPr="00AB59F3">
        <w:rPr>
          <w:rFonts w:ascii="Times New Roman" w:hAnsi="Times New Roman" w:cs="Times New Roman"/>
          <w:noProof/>
          <w:sz w:val="20"/>
          <w:szCs w:val="20"/>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именуемый в дальнейшем «Исполнитель», в лице ___________________, действующего на основании _________, с</w:t>
      </w:r>
      <w:r w:rsidRPr="00AB59F3">
        <w:rPr>
          <w:rFonts w:ascii="Times New Roman" w:hAnsi="Times New Roman" w:cs="Times New Roman"/>
          <w:sz w:val="20"/>
          <w:szCs w:val="20"/>
        </w:rPr>
        <w:t xml:space="preserve"> другой стороны, вместе именуемые в дальнейшем «Стороны»</w:t>
      </w:r>
      <w:r w:rsidRPr="00AB59F3">
        <w:rPr>
          <w:rFonts w:ascii="Times New Roman" w:hAnsi="Times New Roman" w:cs="Times New Roman"/>
          <w:bCs/>
          <w:sz w:val="20"/>
          <w:szCs w:val="20"/>
        </w:rPr>
        <w:t>,</w:t>
      </w:r>
      <w:r w:rsidRPr="00AB59F3">
        <w:rPr>
          <w:rFonts w:ascii="Times New Roman" w:hAnsi="Times New Roman" w:cs="Times New Roman"/>
          <w:sz w:val="20"/>
          <w:szCs w:val="20"/>
        </w:rPr>
        <w:t xml:space="preserve"> и каждый в отдельности «Сторона», с соблюдением требований Гражданского </w:t>
      </w:r>
      <w:hyperlink r:id="rId7" w:history="1">
        <w:r w:rsidRPr="00AB59F3">
          <w:rPr>
            <w:rFonts w:ascii="Times New Roman" w:hAnsi="Times New Roman" w:cs="Times New Roman"/>
            <w:sz w:val="20"/>
            <w:szCs w:val="20"/>
          </w:rPr>
          <w:t>кодекса</w:t>
        </w:r>
      </w:hyperlink>
      <w:r w:rsidRPr="00AB59F3">
        <w:rPr>
          <w:rFonts w:ascii="Times New Roman" w:hAnsi="Times New Roman" w:cs="Times New Roman"/>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C424C" w:rsidRPr="00CD1A66" w:rsidRDefault="007C424C" w:rsidP="007C424C">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bCs/>
          <w:sz w:val="20"/>
          <w:szCs w:val="20"/>
          <w:lang w:eastAsia="ru-RU"/>
        </w:rPr>
        <w:t xml:space="preserve">ПРЕДМЕТ </w:t>
      </w:r>
      <w:r w:rsidRPr="00CD1A66">
        <w:rPr>
          <w:rFonts w:ascii="Times New Roman" w:eastAsia="Times New Roman" w:hAnsi="Times New Roman" w:cs="Times New Roman"/>
          <w:b/>
          <w:sz w:val="20"/>
          <w:szCs w:val="20"/>
          <w:lang w:eastAsia="ru-RU"/>
        </w:rPr>
        <w:t>КОНТРАКТА</w:t>
      </w:r>
    </w:p>
    <w:p w:rsidR="007C424C" w:rsidRPr="00CD1A66" w:rsidRDefault="007C424C" w:rsidP="007C424C">
      <w:pPr>
        <w:spacing w:after="0" w:line="276" w:lineRule="auto"/>
        <w:ind w:firstLine="709"/>
        <w:jc w:val="both"/>
        <w:rPr>
          <w:rFonts w:ascii="Times New Roman" w:eastAsia="Times New Roman" w:hAnsi="Times New Roman" w:cs="Times New Roman"/>
          <w:sz w:val="20"/>
          <w:szCs w:val="20"/>
          <w:lang w:eastAsia="zh-CN"/>
        </w:rPr>
      </w:pPr>
      <w:r w:rsidRPr="00CD1A66">
        <w:rPr>
          <w:rFonts w:ascii="Times New Roman" w:eastAsia="Times New Roman" w:hAnsi="Times New Roman" w:cs="Times New Roman"/>
          <w:sz w:val="20"/>
          <w:szCs w:val="20"/>
          <w:lang w:eastAsia="ru-RU"/>
        </w:rPr>
        <w:t xml:space="preserve">1.1. Предмет Контракта: </w:t>
      </w:r>
      <w:r w:rsidRPr="00CD1A66">
        <w:rPr>
          <w:rFonts w:ascii="Times New Roman" w:eastAsia="Times New Roman" w:hAnsi="Times New Roman" w:cs="Times New Roman"/>
          <w:b/>
          <w:sz w:val="20"/>
          <w:szCs w:val="20"/>
          <w:lang w:eastAsia="ru-RU"/>
        </w:rPr>
        <w:t>Оказание</w:t>
      </w:r>
      <w:r w:rsidRPr="00CD1A66">
        <w:rPr>
          <w:rFonts w:ascii="Times New Roman" w:eastAsia="Times New Roman" w:hAnsi="Times New Roman" w:cs="Times New Roman"/>
          <w:sz w:val="20"/>
          <w:szCs w:val="20"/>
          <w:lang w:eastAsia="ru-RU"/>
        </w:rPr>
        <w:t xml:space="preserve"> </w:t>
      </w:r>
      <w:r w:rsidRPr="00CD1A66">
        <w:rPr>
          <w:rFonts w:ascii="Times New Roman" w:eastAsia="Times New Roman" w:hAnsi="Times New Roman" w:cs="Times New Roman"/>
          <w:b/>
          <w:sz w:val="20"/>
          <w:szCs w:val="20"/>
          <w:lang w:eastAsia="ru-RU"/>
        </w:rPr>
        <w:t xml:space="preserve">услуг </w:t>
      </w:r>
      <w:r w:rsidR="004B0E8B">
        <w:rPr>
          <w:rFonts w:ascii="Times New Roman" w:eastAsia="Times New Roman" w:hAnsi="Times New Roman" w:cs="Times New Roman"/>
          <w:b/>
          <w:sz w:val="20"/>
          <w:szCs w:val="20"/>
          <w:lang w:eastAsia="ru-RU"/>
        </w:rPr>
        <w:t xml:space="preserve">по организации участия в Международной конференции «Развитие детских лагерей – 100», посвященной 100 – </w:t>
      </w:r>
      <w:proofErr w:type="spellStart"/>
      <w:r w:rsidR="004B0E8B">
        <w:rPr>
          <w:rFonts w:ascii="Times New Roman" w:eastAsia="Times New Roman" w:hAnsi="Times New Roman" w:cs="Times New Roman"/>
          <w:b/>
          <w:sz w:val="20"/>
          <w:szCs w:val="20"/>
          <w:lang w:eastAsia="ru-RU"/>
        </w:rPr>
        <w:t>летию</w:t>
      </w:r>
      <w:proofErr w:type="spellEnd"/>
      <w:r w:rsidR="004B0E8B">
        <w:rPr>
          <w:rFonts w:ascii="Times New Roman" w:eastAsia="Times New Roman" w:hAnsi="Times New Roman" w:cs="Times New Roman"/>
          <w:b/>
          <w:sz w:val="20"/>
          <w:szCs w:val="20"/>
          <w:lang w:eastAsia="ru-RU"/>
        </w:rPr>
        <w:t xml:space="preserve"> детских лагерей Монголии с 22.04.2026 по 25.04.2026 г.</w:t>
      </w:r>
      <w:r w:rsidRPr="00CD1A66">
        <w:rPr>
          <w:rFonts w:ascii="Times New Roman" w:eastAsia="Times New Roman" w:hAnsi="Times New Roman" w:cs="Times New Roman"/>
          <w:sz w:val="20"/>
          <w:szCs w:val="20"/>
          <w:lang w:eastAsia="ru-RU"/>
        </w:rPr>
        <w:t xml:space="preserve"> (далее – Услуги), </w:t>
      </w:r>
      <w:r w:rsidRPr="00CD1A66">
        <w:rPr>
          <w:rFonts w:ascii="Times New Roman" w:eastAsia="Times New Roman" w:hAnsi="Times New Roman" w:cs="Times New Roman"/>
          <w:sz w:val="20"/>
          <w:szCs w:val="20"/>
          <w:lang w:eastAsia="zh-CN"/>
        </w:rPr>
        <w:t>а Заказчик обязуется принять и оплатить оказанные Исполнителем Услуги в соответствии со Спецификацией (Приложение № 1 к Контракту).</w:t>
      </w:r>
    </w:p>
    <w:p w:rsidR="007C424C" w:rsidRPr="00CD1A66" w:rsidRDefault="007C424C" w:rsidP="007C424C">
      <w:pPr>
        <w:tabs>
          <w:tab w:val="left" w:pos="993"/>
        </w:tabs>
        <w:autoSpaceDE w:val="0"/>
        <w:autoSpaceDN w:val="0"/>
        <w:spacing w:after="0" w:line="276" w:lineRule="auto"/>
        <w:ind w:firstLine="709"/>
        <w:contextualSpacing/>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zh-CN"/>
        </w:rPr>
        <w:t xml:space="preserve">1.2. Требования к наименованию, объему, качеству, техническим характеристикам Услуг </w:t>
      </w:r>
      <w:r w:rsidRPr="00CD1A66">
        <w:rPr>
          <w:rFonts w:ascii="Times New Roman" w:eastAsia="Times New Roman" w:hAnsi="Times New Roman" w:cs="Times New Roman"/>
          <w:sz w:val="20"/>
          <w:szCs w:val="20"/>
          <w:lang w:eastAsia="ru-RU"/>
        </w:rPr>
        <w:t>установлены в Техническом задании (Приложение № 2 к Контракту).</w:t>
      </w:r>
    </w:p>
    <w:p w:rsidR="007C424C" w:rsidRPr="00CD1A66" w:rsidRDefault="007C424C" w:rsidP="007C424C">
      <w:pPr>
        <w:suppressAutoHyphens/>
        <w:autoSpaceDE w:val="0"/>
        <w:spacing w:after="0" w:line="276" w:lineRule="auto"/>
        <w:ind w:firstLine="709"/>
        <w:jc w:val="both"/>
        <w:rPr>
          <w:rFonts w:ascii="Times New Roman" w:eastAsia="Times New Roman" w:hAnsi="Times New Roman" w:cs="Times New Roman"/>
          <w:color w:val="000000"/>
          <w:sz w:val="20"/>
          <w:szCs w:val="20"/>
          <w:lang w:eastAsia="zh-CN"/>
        </w:rPr>
      </w:pPr>
      <w:r w:rsidRPr="00CD1A66">
        <w:rPr>
          <w:rFonts w:ascii="Times New Roman" w:eastAsia="Times New Roman" w:hAnsi="Times New Roman" w:cs="Times New Roman"/>
          <w:color w:val="000000"/>
          <w:sz w:val="20"/>
          <w:szCs w:val="20"/>
          <w:lang w:eastAsia="zh-CN"/>
        </w:rPr>
        <w:t>1.3. Заказчик обеспечивает оплату Услуг на условиях и в порядке, установленном настоящим Контрактом.</w:t>
      </w:r>
    </w:p>
    <w:p w:rsidR="007C424C" w:rsidRPr="00CD1A66" w:rsidRDefault="007C424C" w:rsidP="007C424C">
      <w:pPr>
        <w:tabs>
          <w:tab w:val="left" w:pos="1134"/>
        </w:tabs>
        <w:suppressAutoHyphens/>
        <w:overflowPunct w:val="0"/>
        <w:autoSpaceDE w:val="0"/>
        <w:autoSpaceDN w:val="0"/>
        <w:adjustRightInd w:val="0"/>
        <w:spacing w:after="0" w:line="276" w:lineRule="auto"/>
        <w:ind w:firstLine="709"/>
        <w:contextualSpacing/>
        <w:jc w:val="both"/>
        <w:textAlignment w:val="baseline"/>
        <w:rPr>
          <w:rFonts w:ascii="Times New Roman" w:eastAsia="Times New Roman" w:hAnsi="Times New Roman" w:cs="Times New Roman"/>
          <w:color w:val="000000"/>
          <w:sz w:val="20"/>
          <w:szCs w:val="20"/>
          <w:lang w:eastAsia="ar-SA"/>
        </w:rPr>
      </w:pPr>
      <w:r w:rsidRPr="00CD1A66">
        <w:rPr>
          <w:rFonts w:ascii="Times New Roman" w:eastAsia="Times New Roman" w:hAnsi="Times New Roman" w:cs="Times New Roman"/>
          <w:color w:val="000000"/>
          <w:sz w:val="20"/>
          <w:szCs w:val="20"/>
          <w:lang w:eastAsia="ar-SA"/>
        </w:rPr>
        <w:t xml:space="preserve">1.4. Срок оказания Услуг: </w:t>
      </w:r>
      <w:r>
        <w:rPr>
          <w:rFonts w:ascii="Times New Roman" w:eastAsia="Times New Roman" w:hAnsi="Times New Roman" w:cs="Times New Roman"/>
          <w:color w:val="000000"/>
          <w:sz w:val="20"/>
          <w:szCs w:val="20"/>
          <w:lang w:eastAsia="ar-SA"/>
        </w:rPr>
        <w:t xml:space="preserve">с </w:t>
      </w:r>
      <w:r w:rsidR="004B0E8B">
        <w:rPr>
          <w:rFonts w:ascii="Times New Roman" w:eastAsia="Times New Roman" w:hAnsi="Times New Roman" w:cs="Times New Roman"/>
          <w:color w:val="000000"/>
          <w:sz w:val="20"/>
          <w:szCs w:val="20"/>
          <w:lang w:eastAsia="ar-SA"/>
        </w:rPr>
        <w:t>даты заключения Контракта по 26.04.2026</w:t>
      </w:r>
      <w:r>
        <w:rPr>
          <w:rFonts w:ascii="Times New Roman" w:eastAsia="Times New Roman" w:hAnsi="Times New Roman" w:cs="Times New Roman"/>
          <w:color w:val="000000"/>
          <w:sz w:val="20"/>
          <w:szCs w:val="20"/>
          <w:lang w:eastAsia="ar-SA"/>
        </w:rPr>
        <w:t xml:space="preserve"> г.</w:t>
      </w:r>
    </w:p>
    <w:p w:rsidR="007C424C" w:rsidRPr="00CD1A66" w:rsidRDefault="007C424C" w:rsidP="007C424C">
      <w:pPr>
        <w:tabs>
          <w:tab w:val="left" w:pos="1134"/>
        </w:tabs>
        <w:suppressAutoHyphens/>
        <w:overflowPunct w:val="0"/>
        <w:autoSpaceDE w:val="0"/>
        <w:autoSpaceDN w:val="0"/>
        <w:adjustRightInd w:val="0"/>
        <w:spacing w:after="0" w:line="276" w:lineRule="auto"/>
        <w:ind w:firstLine="709"/>
        <w:contextualSpacing/>
        <w:jc w:val="both"/>
        <w:textAlignment w:val="baseline"/>
        <w:rPr>
          <w:rFonts w:ascii="Times New Roman" w:eastAsia="Times New Roman" w:hAnsi="Times New Roman" w:cs="Times New Roman"/>
          <w:color w:val="000000"/>
          <w:sz w:val="20"/>
          <w:szCs w:val="20"/>
          <w:lang w:eastAsia="ar-SA"/>
        </w:rPr>
      </w:pPr>
      <w:r w:rsidRPr="00CD1A66">
        <w:rPr>
          <w:rFonts w:ascii="Times New Roman" w:eastAsia="Times New Roman" w:hAnsi="Times New Roman" w:cs="Times New Roman"/>
          <w:color w:val="000000"/>
          <w:sz w:val="20"/>
          <w:szCs w:val="20"/>
          <w:lang w:eastAsia="ar-SA"/>
        </w:rPr>
        <w:t xml:space="preserve">1.5. Место оказания Услуг: </w:t>
      </w:r>
      <w:r w:rsidR="004B0E8B">
        <w:rPr>
          <w:rFonts w:ascii="Times New Roman" w:eastAsia="Times New Roman" w:hAnsi="Times New Roman" w:cs="Times New Roman"/>
          <w:color w:val="000000"/>
          <w:sz w:val="20"/>
          <w:szCs w:val="20"/>
          <w:lang w:eastAsia="ar-SA"/>
        </w:rPr>
        <w:t xml:space="preserve">услуги оказываются </w:t>
      </w:r>
      <w:proofErr w:type="spellStart"/>
      <w:r w:rsidR="004B0E8B">
        <w:rPr>
          <w:rFonts w:ascii="Times New Roman" w:eastAsia="Times New Roman" w:hAnsi="Times New Roman" w:cs="Times New Roman"/>
          <w:color w:val="000000"/>
          <w:sz w:val="20"/>
          <w:szCs w:val="20"/>
          <w:lang w:eastAsia="ar-SA"/>
        </w:rPr>
        <w:t>дистационно</w:t>
      </w:r>
      <w:proofErr w:type="spellEnd"/>
      <w:r w:rsidRPr="00CD1A66">
        <w:rPr>
          <w:rFonts w:ascii="Times New Roman" w:eastAsia="Times New Roman" w:hAnsi="Times New Roman" w:cs="Times New Roman"/>
          <w:color w:val="000000"/>
          <w:sz w:val="20"/>
          <w:szCs w:val="20"/>
          <w:lang w:eastAsia="ar-SA"/>
        </w:rPr>
        <w:t>.</w:t>
      </w:r>
    </w:p>
    <w:p w:rsidR="007C424C" w:rsidRPr="00CD1A66" w:rsidRDefault="007C424C" w:rsidP="007C424C">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ЦЕНА КОНТРАКТА</w:t>
      </w:r>
    </w:p>
    <w:p w:rsidR="007C424C" w:rsidRPr="00565A72" w:rsidRDefault="007C424C" w:rsidP="007C424C">
      <w:pPr>
        <w:tabs>
          <w:tab w:val="left" w:pos="709"/>
        </w:tabs>
        <w:spacing w:line="240" w:lineRule="auto"/>
        <w:ind w:firstLine="709"/>
        <w:contextualSpacing/>
        <w:jc w:val="both"/>
        <w:rPr>
          <w:rFonts w:ascii="Times New Roman" w:eastAsia="Times New Roman" w:hAnsi="Times New Roman" w:cs="Times New Roman"/>
          <w:snapToGrid w:val="0"/>
          <w:sz w:val="20"/>
          <w:szCs w:val="20"/>
          <w:lang w:eastAsia="ru-RU"/>
        </w:rPr>
      </w:pPr>
      <w:r w:rsidRPr="00CD1A66">
        <w:rPr>
          <w:rFonts w:ascii="Times New Roman" w:eastAsia="Times New Roman" w:hAnsi="Times New Roman" w:cs="Times New Roman"/>
          <w:snapToGrid w:val="0"/>
          <w:sz w:val="20"/>
          <w:szCs w:val="20"/>
          <w:lang w:eastAsia="ru-RU"/>
        </w:rPr>
        <w:t xml:space="preserve">2.1. </w:t>
      </w:r>
      <w:r w:rsidRPr="00565A72">
        <w:rPr>
          <w:rFonts w:ascii="Times New Roman" w:eastAsia="Times New Roman" w:hAnsi="Times New Roman" w:cs="Times New Roman"/>
          <w:snapToGrid w:val="0"/>
          <w:sz w:val="20"/>
          <w:szCs w:val="20"/>
          <w:lang w:eastAsia="ru-RU"/>
        </w:rPr>
        <w:t>Цена Контракта составляет ______________________________ (сумма прописью) рублей ________ копеек, включая НДС__________</w:t>
      </w:r>
      <w:r>
        <w:rPr>
          <w:rFonts w:ascii="Times New Roman" w:eastAsia="Times New Roman" w:hAnsi="Times New Roman" w:cs="Times New Roman"/>
          <w:snapToGrid w:val="0"/>
          <w:sz w:val="20"/>
          <w:szCs w:val="20"/>
          <w:lang w:eastAsia="ru-RU"/>
        </w:rPr>
        <w:t xml:space="preserve"> </w:t>
      </w:r>
      <w:r w:rsidRPr="00565A72">
        <w:rPr>
          <w:rFonts w:ascii="Times New Roman" w:eastAsia="Times New Roman" w:hAnsi="Times New Roman" w:cs="Times New Roman"/>
          <w:snapToGrid w:val="0"/>
          <w:sz w:val="20"/>
          <w:szCs w:val="20"/>
          <w:lang w:eastAsia="ru-RU"/>
        </w:rPr>
        <w:t>(_______________) рублей ____копеек (НДС не облагается).</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2.2. </w:t>
      </w:r>
      <w:r w:rsidRPr="00CD1A66">
        <w:rPr>
          <w:rFonts w:ascii="Times New Roman" w:eastAsia="Times New Roman" w:hAnsi="Times New Roman" w:cs="Times New Roman"/>
          <w:bCs/>
          <w:sz w:val="20"/>
          <w:szCs w:val="20"/>
          <w:lang w:eastAsia="ru-RU"/>
        </w:rPr>
        <w:t>Цена Контракта является твердой и определяется на весь срок исполнения Контракта.</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2.3. Цена</w:t>
      </w:r>
      <w:r w:rsidRPr="00CD1A66">
        <w:rPr>
          <w:rFonts w:ascii="Times New Roman" w:eastAsia="Calibri" w:hAnsi="Times New Roman" w:cs="Times New Roman"/>
          <w:sz w:val="20"/>
          <w:szCs w:val="20"/>
        </w:rPr>
        <w:t xml:space="preserve"> </w:t>
      </w:r>
      <w:r w:rsidRPr="00CD1A66">
        <w:rPr>
          <w:rFonts w:ascii="Times New Roman" w:eastAsia="Times New Roman" w:hAnsi="Times New Roman" w:cs="Times New Roman"/>
          <w:sz w:val="20"/>
          <w:szCs w:val="20"/>
          <w:lang w:eastAsia="ru-RU"/>
        </w:rPr>
        <w:t>Контракта включает в себя все расходы Исполнителя, связанные с исполнением обязательств по Контракту,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Контракта и на иных основаниях.</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2.4. Источник финансирования Контракта – средства бюджетных учреждений. </w:t>
      </w:r>
    </w:p>
    <w:p w:rsidR="007C424C" w:rsidRPr="00CD1A66" w:rsidRDefault="007C424C" w:rsidP="007C424C">
      <w:pPr>
        <w:numPr>
          <w:ilvl w:val="0"/>
          <w:numId w:val="1"/>
        </w:numPr>
        <w:tabs>
          <w:tab w:val="left" w:pos="426"/>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ПОРЯДОК РАСЧЕТОВ</w:t>
      </w:r>
    </w:p>
    <w:p w:rsidR="007C424C" w:rsidRPr="00E54868" w:rsidRDefault="007C424C" w:rsidP="00E54868">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3.1. </w:t>
      </w:r>
      <w:r w:rsidR="00E54868" w:rsidRPr="00E54868">
        <w:rPr>
          <w:rFonts w:ascii="Times New Roman" w:eastAsia="Times New Roman" w:hAnsi="Times New Roman" w:cs="Times New Roman"/>
          <w:sz w:val="20"/>
          <w:szCs w:val="20"/>
          <w:lang w:eastAsia="ru-RU"/>
        </w:rPr>
        <w:t xml:space="preserve">Оплата производится путем перечисления Заказчиком денежных средств в порядке 100% предоплаты в течение </w:t>
      </w:r>
      <w:r w:rsidR="00E54868">
        <w:rPr>
          <w:rFonts w:ascii="Times New Roman" w:eastAsia="Times New Roman" w:hAnsi="Times New Roman" w:cs="Times New Roman"/>
          <w:sz w:val="20"/>
          <w:szCs w:val="20"/>
          <w:lang w:eastAsia="ru-RU"/>
        </w:rPr>
        <w:t>7</w:t>
      </w:r>
      <w:r w:rsidR="00E54868" w:rsidRPr="00E54868">
        <w:rPr>
          <w:rFonts w:ascii="Times New Roman" w:eastAsia="Times New Roman" w:hAnsi="Times New Roman" w:cs="Times New Roman"/>
          <w:sz w:val="20"/>
          <w:szCs w:val="20"/>
          <w:lang w:eastAsia="ru-RU"/>
        </w:rPr>
        <w:t xml:space="preserve"> (</w:t>
      </w:r>
      <w:r w:rsidR="00E54868">
        <w:rPr>
          <w:rFonts w:ascii="Times New Roman" w:eastAsia="Times New Roman" w:hAnsi="Times New Roman" w:cs="Times New Roman"/>
          <w:sz w:val="20"/>
          <w:szCs w:val="20"/>
          <w:lang w:eastAsia="ru-RU"/>
        </w:rPr>
        <w:t>семи</w:t>
      </w:r>
      <w:r w:rsidR="00E54868" w:rsidRPr="00E54868">
        <w:rPr>
          <w:rFonts w:ascii="Times New Roman" w:eastAsia="Times New Roman" w:hAnsi="Times New Roman" w:cs="Times New Roman"/>
          <w:sz w:val="20"/>
          <w:szCs w:val="20"/>
          <w:lang w:eastAsia="ru-RU"/>
        </w:rPr>
        <w:t>) рабочих дней с даты подписания настоящего Контракта на основании выставленного счета от Исполнителя</w:t>
      </w:r>
      <w:r w:rsidRPr="00CD1A66">
        <w:rPr>
          <w:rFonts w:ascii="Times New Roman" w:eastAsia="Times New Roman" w:hAnsi="Times New Roman" w:cs="Times New Roman"/>
          <w:bCs/>
          <w:sz w:val="20"/>
          <w:szCs w:val="20"/>
          <w:lang w:eastAsia="ru-RU"/>
        </w:rPr>
        <w:t>.</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3.</w:t>
      </w:r>
      <w:r w:rsidR="00E54868">
        <w:rPr>
          <w:rFonts w:ascii="Times New Roman" w:eastAsia="Times New Roman" w:hAnsi="Times New Roman" w:cs="Times New Roman"/>
          <w:sz w:val="20"/>
          <w:szCs w:val="20"/>
          <w:lang w:eastAsia="ru-RU"/>
        </w:rPr>
        <w:t>2</w:t>
      </w:r>
      <w:r w:rsidRPr="00CD1A66">
        <w:rPr>
          <w:rFonts w:ascii="Times New Roman" w:eastAsia="Times New Roman" w:hAnsi="Times New Roman" w:cs="Times New Roman"/>
          <w:sz w:val="20"/>
          <w:szCs w:val="20"/>
          <w:lang w:eastAsia="ru-RU"/>
        </w:rPr>
        <w:t>. Расчет</w:t>
      </w:r>
      <w:r w:rsidRPr="00CD1A66">
        <w:rPr>
          <w:rFonts w:ascii="Times New Roman" w:eastAsia="Times New Roman" w:hAnsi="Times New Roman" w:cs="Times New Roman"/>
          <w:bCs/>
          <w:sz w:val="20"/>
          <w:szCs w:val="20"/>
          <w:lang w:eastAsia="ru-RU"/>
        </w:rPr>
        <w:t xml:space="preserve"> </w:t>
      </w:r>
      <w:r w:rsidRPr="00CD1A66">
        <w:rPr>
          <w:rFonts w:ascii="Times New Roman" w:eastAsia="Times New Roman" w:hAnsi="Times New Roman" w:cs="Times New Roman"/>
          <w:sz w:val="20"/>
          <w:szCs w:val="20"/>
          <w:lang w:eastAsia="ru-RU"/>
        </w:rPr>
        <w:t xml:space="preserve">осуществляется Заказчиком </w:t>
      </w:r>
      <w:r w:rsidRPr="00CD1A66">
        <w:rPr>
          <w:rFonts w:ascii="Times New Roman" w:eastAsia="Times New Roman" w:hAnsi="Times New Roman" w:cs="Times New Roman"/>
          <w:noProof/>
          <w:sz w:val="20"/>
          <w:szCs w:val="20"/>
          <w:lang w:eastAsia="ru-RU"/>
        </w:rPr>
        <w:t>за фактически оказанные Услуги</w:t>
      </w:r>
      <w:r w:rsidRPr="00CD1A66">
        <w:rPr>
          <w:rFonts w:ascii="Times New Roman" w:eastAsia="Times New Roman" w:hAnsi="Times New Roman" w:cs="Times New Roman"/>
          <w:sz w:val="20"/>
          <w:szCs w:val="20"/>
          <w:lang w:eastAsia="ru-RU"/>
        </w:rPr>
        <w:t xml:space="preserve">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счета, акта сдачи-приемки оказанных Услуг</w:t>
      </w:r>
      <w:r w:rsidRPr="00CD1A66">
        <w:rPr>
          <w:rFonts w:ascii="Times New Roman" w:eastAsia="Times New Roman" w:hAnsi="Times New Roman" w:cs="Times New Roman"/>
          <w:color w:val="000000" w:themeColor="text1"/>
          <w:sz w:val="20"/>
          <w:szCs w:val="20"/>
          <w:lang w:eastAsia="ru-RU"/>
        </w:rPr>
        <w:t>, счета-фактуры (при наличии НДС).</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3.</w:t>
      </w:r>
      <w:r w:rsidR="00E54868">
        <w:rPr>
          <w:rFonts w:ascii="Times New Roman" w:eastAsia="Times New Roman" w:hAnsi="Times New Roman" w:cs="Times New Roman"/>
          <w:sz w:val="20"/>
          <w:szCs w:val="20"/>
          <w:lang w:eastAsia="ru-RU"/>
        </w:rPr>
        <w:t>3</w:t>
      </w:r>
      <w:r w:rsidRPr="00CD1A66">
        <w:rPr>
          <w:rFonts w:ascii="Times New Roman" w:eastAsia="Times New Roman" w:hAnsi="Times New Roman" w:cs="Times New Roman"/>
          <w:sz w:val="20"/>
          <w:szCs w:val="20"/>
          <w:lang w:eastAsia="ru-RU"/>
        </w:rPr>
        <w:t xml:space="preserve">. Обязательство Заказчика по оплате </w:t>
      </w:r>
      <w:r w:rsidRPr="00CD1A66">
        <w:rPr>
          <w:rFonts w:ascii="Times New Roman" w:eastAsia="Times New Roman" w:hAnsi="Times New Roman" w:cs="Times New Roman"/>
          <w:bCs/>
          <w:sz w:val="20"/>
          <w:szCs w:val="20"/>
          <w:lang w:eastAsia="ru-RU"/>
        </w:rPr>
        <w:t>за оказанные Услуги</w:t>
      </w:r>
      <w:r w:rsidRPr="00CD1A66">
        <w:rPr>
          <w:rFonts w:ascii="Times New Roman" w:eastAsia="Times New Roman" w:hAnsi="Times New Roman" w:cs="Times New Roman"/>
          <w:sz w:val="20"/>
          <w:szCs w:val="20"/>
          <w:lang w:eastAsia="ru-RU"/>
        </w:rPr>
        <w:t xml:space="preserve"> считается исполненным с момента списания денежных средств со счета Заказчика.</w:t>
      </w:r>
    </w:p>
    <w:p w:rsidR="007C424C" w:rsidRPr="00CD1A66" w:rsidRDefault="007C424C" w:rsidP="007C424C">
      <w:pPr>
        <w:numPr>
          <w:ilvl w:val="0"/>
          <w:numId w:val="1"/>
        </w:numPr>
        <w:shd w:val="clear" w:color="auto" w:fill="FFFFFF"/>
        <w:tabs>
          <w:tab w:val="left" w:pos="284"/>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ПРАВА И ОБЯЗАННОСТИ СТОРОН</w:t>
      </w:r>
    </w:p>
    <w:p w:rsidR="007C424C" w:rsidRPr="00CD1A66" w:rsidRDefault="007C424C" w:rsidP="007C424C">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4.1. Заказчик вправе:</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4.1.1. Требовать от Исполнителя надлежащего исполнения обязательств в соответствии с условиями Контракта.</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4.1.2. Во всякое время проверять ход и качество Услуг, оказываемых Исполнителем, не вмешиваясь в его деятельность.</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4.1.3. Для проверки соответствия качества оказываемых Услуг и их результата требованиям, установленным Контрактом, Заказчик вправе привлекать независимых экспертов.</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4.1.4.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4.1.5. Запрашивать у Исполнителя информацию о ходе и состоянии исполнения обязательств Исполнителя по Контракту.</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4.1.6. 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Контракта, исполнение своих обязательств Исполнителем утратило интерес для Заказчика.</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4.1.7. Отказаться от исполнения Контракта и потребовать возмещения убытков,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4.1.8. Отказаться от исполнения Контракта, а также потребовать возмещения убытков, в случае нарушения Исполнителем условий, предусмотренных пунктом 5.4 Контракта.</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lastRenderedPageBreak/>
        <w:t>4.1.9.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либо поручить устранение недостатков другому лицу за счет Исполнителя, а также потребовать возмещения убытков.</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4.1.10. Отказаться от исполнения Контракта при условии оплаты Исполнителю фактически понесенных им расходов.</w:t>
      </w:r>
    </w:p>
    <w:p w:rsidR="007C424C" w:rsidRPr="00CD1A66" w:rsidRDefault="007C424C" w:rsidP="007C424C">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4.2. Заказчик обязан:</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4.2.1. Своевременно принять и оплатить оказанные Услуги в соответствии с условиями Контракта.</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4.2.2. Своевременно предоставлять разъяснения и уточнения по запросам Исполнителя в части оказания Услуг в соответствии с условиями Контракта.</w:t>
      </w:r>
    </w:p>
    <w:p w:rsidR="007C424C" w:rsidRPr="00CD1A66" w:rsidRDefault="007C424C" w:rsidP="007C424C">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4.3. Исполнитель вправе:</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4.3.1. </w:t>
      </w:r>
      <w:r w:rsidRPr="00CD1A66">
        <w:rPr>
          <w:rFonts w:ascii="Times New Roman" w:eastAsia="Calibri" w:hAnsi="Times New Roman" w:cs="Times New Roman"/>
          <w:bCs/>
          <w:sz w:val="20"/>
          <w:szCs w:val="20"/>
          <w:lang w:eastAsia="ru-RU"/>
        </w:rPr>
        <w:t>Самостоятельно определять способы оказания Услуг.</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4.3.2. Требовать подписания в соответствии с условиями Контракта Заказчиком документа о приемке по Контракту.</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4.3.3. Требовать своевременной оплаты за оказываемые Услуги в соответствии с условиями Контракта.</w:t>
      </w:r>
    </w:p>
    <w:p w:rsidR="007C424C" w:rsidRPr="00CD1A66" w:rsidRDefault="007C424C" w:rsidP="007C424C">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Times New Roman" w:hAnsi="Times New Roman" w:cs="Times New Roman"/>
          <w:sz w:val="20"/>
          <w:szCs w:val="20"/>
          <w:lang w:eastAsia="ru-RU"/>
        </w:rPr>
        <w:t>4.3.4. Направлять Заказчику запросы и получать от него разъяснения и уточнения по вопросам оказания Услуг в рамках Контракта.</w:t>
      </w:r>
    </w:p>
    <w:p w:rsidR="007C424C" w:rsidRPr="00CD1A66" w:rsidRDefault="007C424C" w:rsidP="007C424C">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Calibri" w:hAnsi="Times New Roman" w:cs="Times New Roman"/>
          <w:bCs/>
          <w:sz w:val="20"/>
          <w:szCs w:val="20"/>
          <w:lang w:eastAsia="ru-RU"/>
        </w:rPr>
        <w:t>4.3.5. Исполнитель вправе не приступать к оказанию Услуг, а начатые оказания Услуг приостановить в случаях, когда нарушение Заказчиком своих обязанностей по Контракту препятствует исполнению Контракта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7C424C" w:rsidRPr="00CD1A66" w:rsidRDefault="007C424C" w:rsidP="007C424C">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Calibri" w:hAnsi="Times New Roman" w:cs="Times New Roman"/>
          <w:bCs/>
          <w:sz w:val="20"/>
          <w:szCs w:val="20"/>
          <w:lang w:eastAsia="ru-RU"/>
        </w:rPr>
        <w:t>4.3.6. Исполнитель при наличии обстоятельств, указанных в пункте 4.3.2 Контракта, вправе потребовать возмещения убытков, но не вправе отказаться от исполнения Контракта.</w:t>
      </w:r>
    </w:p>
    <w:p w:rsidR="007C424C" w:rsidRPr="00CD1A66" w:rsidRDefault="007C424C" w:rsidP="007C424C">
      <w:pPr>
        <w:autoSpaceDE w:val="0"/>
        <w:autoSpaceDN w:val="0"/>
        <w:adjustRightInd w:val="0"/>
        <w:spacing w:after="0" w:line="240" w:lineRule="auto"/>
        <w:ind w:firstLine="709"/>
        <w:contextualSpacing/>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4.4. Исполнитель обязан:</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4.4.1. Оказать услуги, предусмотренные Контрактом, в соответствии с Техническим заданием (Приложение 2) и в сроки, установленные в п. 2.1. Контракта.</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4.4.2.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r w:rsidRPr="00CD1A66">
        <w:rPr>
          <w:rFonts w:ascii="Times New Roman" w:eastAsia="Times New Roman" w:hAnsi="Times New Roman" w:cs="Times New Roman"/>
          <w:bCs/>
          <w:sz w:val="20"/>
          <w:szCs w:val="20"/>
          <w:lang w:eastAsia="ru-RU"/>
        </w:rPr>
        <w:t xml:space="preserve"> </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4.4.3. По окончании оказания Услуг передать результаты оказанных услуг Заказчику в порядке и в сроки, определенные разделом 6 Контракта.</w:t>
      </w:r>
    </w:p>
    <w:p w:rsidR="007C424C" w:rsidRPr="00CD1A66" w:rsidRDefault="007C424C" w:rsidP="007C424C">
      <w:pPr>
        <w:widowControl w:val="0"/>
        <w:tabs>
          <w:tab w:val="left" w:pos="-2977"/>
          <w:tab w:val="left" w:pos="0"/>
          <w:tab w:val="left" w:pos="993"/>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4.4.4.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7C424C" w:rsidRPr="00CD1A66" w:rsidRDefault="007C424C" w:rsidP="007C424C">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4.4.5.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4.4.6. Сообщать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Контракта.</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sz w:val="20"/>
          <w:szCs w:val="20"/>
          <w:lang w:eastAsia="ru-RU"/>
        </w:rPr>
        <w:t>4</w:t>
      </w:r>
      <w:r w:rsidRPr="00CD1A66">
        <w:rPr>
          <w:rFonts w:ascii="Times New Roman" w:eastAsia="Times New Roman" w:hAnsi="Times New Roman" w:cs="Times New Roman"/>
          <w:color w:val="000000" w:themeColor="text1"/>
          <w:sz w:val="20"/>
          <w:szCs w:val="20"/>
          <w:lang w:eastAsia="ru-RU"/>
        </w:rPr>
        <w:t>.4.8. Гарантировать качество оказанных Услуг.</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 xml:space="preserve">4.4.9. Соблюдать требования Положения о пропускном и </w:t>
      </w:r>
      <w:proofErr w:type="spellStart"/>
      <w:r w:rsidRPr="00CD1A66">
        <w:rPr>
          <w:rFonts w:ascii="Times New Roman" w:eastAsia="Times New Roman" w:hAnsi="Times New Roman" w:cs="Times New Roman"/>
          <w:color w:val="000000" w:themeColor="text1"/>
          <w:sz w:val="20"/>
          <w:szCs w:val="20"/>
          <w:lang w:eastAsia="ru-RU"/>
        </w:rPr>
        <w:t>внутриобъектовом</w:t>
      </w:r>
      <w:proofErr w:type="spellEnd"/>
      <w:r w:rsidRPr="00CD1A66">
        <w:rPr>
          <w:rFonts w:ascii="Times New Roman" w:eastAsia="Times New Roman" w:hAnsi="Times New Roman" w:cs="Times New Roman"/>
          <w:color w:val="000000" w:themeColor="text1"/>
          <w:sz w:val="20"/>
          <w:szCs w:val="20"/>
          <w:lang w:eastAsia="ru-RU"/>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 xml:space="preserve">4.4.10. Обеспечить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 Осуществлять оказание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7C424C" w:rsidRPr="00CD1A66" w:rsidRDefault="007C424C" w:rsidP="007C424C">
      <w:pPr>
        <w:numPr>
          <w:ilvl w:val="0"/>
          <w:numId w:val="1"/>
        </w:numPr>
        <w:tabs>
          <w:tab w:val="left" w:pos="0"/>
        </w:tabs>
        <w:spacing w:after="0" w:line="240" w:lineRule="auto"/>
        <w:contextualSpacing/>
        <w:jc w:val="center"/>
        <w:rPr>
          <w:rFonts w:ascii="Times New Roman" w:eastAsia="Times New Roman" w:hAnsi="Times New Roman" w:cs="Times New Roman"/>
          <w:color w:val="FF0000"/>
          <w:sz w:val="20"/>
          <w:szCs w:val="20"/>
          <w:lang w:eastAsia="ru-RU"/>
        </w:rPr>
      </w:pPr>
      <w:r w:rsidRPr="00CD1A66">
        <w:rPr>
          <w:rFonts w:ascii="Times New Roman" w:eastAsia="Times New Roman" w:hAnsi="Times New Roman" w:cs="Times New Roman"/>
          <w:b/>
          <w:sz w:val="20"/>
          <w:szCs w:val="20"/>
          <w:lang w:eastAsia="ru-RU"/>
        </w:rPr>
        <w:t>ПОРЯДОК СДАЧИ-ПРИЕМКИ УСЛУГ</w:t>
      </w:r>
      <w:r w:rsidRPr="00CD1A66">
        <w:rPr>
          <w:rFonts w:ascii="Times New Roman" w:eastAsia="Times New Roman" w:hAnsi="Times New Roman" w:cs="Times New Roman"/>
          <w:color w:val="FF0000"/>
          <w:sz w:val="20"/>
          <w:szCs w:val="20"/>
          <w:lang w:eastAsia="ru-RU"/>
        </w:rPr>
        <w:tab/>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5.2. Для приемки оказанных Услуг Исполнитель обязан передать Заказчику подписанный Исполнителем акт сдачи-приемки оказанных Услуг в двух экземплярах (в электронном виде посредством электронного документооборота (далее-ЭДО)) с указанием наименования и количества оказанных Услуг.</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5.3. 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w:t>
      </w:r>
      <w:r w:rsidRPr="00CD1A66">
        <w:rPr>
          <w:rFonts w:ascii="Times New Roman" w:eastAsia="Times New Roman" w:hAnsi="Times New Roman" w:cs="Times New Roman"/>
          <w:sz w:val="20"/>
          <w:szCs w:val="20"/>
          <w:lang w:eastAsia="ru-RU"/>
        </w:rPr>
        <w:lastRenderedPageBreak/>
        <w:t>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5.4. Заказчик обязан принять оказанные Услуги и подписать акт сдачи-приемки оказанных Услуг не позднее 20 (Двадцати) календарных дней со дня предоставления Исполнителем указанного акта Заказчику</w:t>
      </w:r>
      <w:r w:rsidRPr="00CD1A66">
        <w:rPr>
          <w:rFonts w:ascii="Times New Roman" w:eastAsia="Calibri" w:hAnsi="Times New Roman" w:cs="Times New Roman"/>
          <w:sz w:val="20"/>
          <w:szCs w:val="20"/>
        </w:rPr>
        <w:t xml:space="preserve"> </w:t>
      </w:r>
      <w:r w:rsidRPr="00CD1A66">
        <w:rPr>
          <w:rFonts w:ascii="Times New Roman" w:eastAsia="Times New Roman" w:hAnsi="Times New Roman" w:cs="Times New Roman"/>
          <w:sz w:val="20"/>
          <w:szCs w:val="20"/>
          <w:lang w:eastAsia="ru-RU"/>
        </w:rPr>
        <w:t>или направить Исполнителю мотивированный отказ.</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5.5.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CD1A66">
        <w:rPr>
          <w:rFonts w:ascii="Times New Roman" w:eastAsia="Times New Roman" w:hAnsi="Times New Roman" w:cs="Times New Roman"/>
          <w:color w:val="000000"/>
          <w:sz w:val="20"/>
          <w:szCs w:val="20"/>
          <w:lang w:eastAsia="ru-RU"/>
        </w:rPr>
        <w:t xml:space="preserve">устранить недостатки </w:t>
      </w:r>
      <w:r w:rsidRPr="00CD1A66">
        <w:rPr>
          <w:rFonts w:ascii="Times New Roman" w:eastAsia="Times New Roman" w:hAnsi="Times New Roman" w:cs="Times New Roman"/>
          <w:sz w:val="20"/>
          <w:szCs w:val="20"/>
          <w:lang w:eastAsia="ru-RU"/>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CD1A66">
        <w:rPr>
          <w:rFonts w:ascii="Times New Roman" w:eastAsia="Times New Roman" w:hAnsi="Times New Roman" w:cs="Times New Roman"/>
          <w:color w:val="000000"/>
          <w:sz w:val="20"/>
          <w:szCs w:val="20"/>
          <w:lang w:eastAsia="ru-RU"/>
        </w:rPr>
        <w:t>5.5.1. Расходы, связанные с устранением недостатков Услуги ненадлежащего качества, осуществляются за счет средств Исполнителя.</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color w:val="000000"/>
          <w:sz w:val="20"/>
          <w:szCs w:val="20"/>
          <w:lang w:eastAsia="ru-RU"/>
        </w:rPr>
        <w:t xml:space="preserve">5.5.2. </w:t>
      </w:r>
      <w:r w:rsidRPr="00CD1A66">
        <w:rPr>
          <w:rFonts w:ascii="Times New Roman" w:eastAsia="Times New Roman" w:hAnsi="Times New Roman" w:cs="Times New Roman"/>
          <w:sz w:val="20"/>
          <w:szCs w:val="20"/>
          <w:lang w:eastAsia="ru-RU"/>
        </w:rPr>
        <w:t xml:space="preserve">В случае оказания Услуги на условиях, не соответствующих указанным в Контракте, Услуга считается не оказанной. </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5.6.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5.7.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5.8. В течение 5 (Пяти) рабочих дней со дня подписания Заказчиком указанного акта один экземпляр направляется Исполнителю.</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5.9. По результатам оказанных Услуг Сторонами подписывается акт приемки услуг по форме ОКУД 0510452 (приказ Минфина от 15.04.2021 № 61н).</w:t>
      </w:r>
    </w:p>
    <w:p w:rsidR="007C424C" w:rsidRPr="00CD1A66" w:rsidRDefault="007C424C" w:rsidP="007C424C">
      <w:pPr>
        <w:widowControl w:val="0"/>
        <w:numPr>
          <w:ilvl w:val="0"/>
          <w:numId w:val="1"/>
        </w:numPr>
        <w:spacing w:after="0" w:line="240" w:lineRule="auto"/>
        <w:jc w:val="center"/>
        <w:rPr>
          <w:rFonts w:ascii="Times New Roman" w:eastAsia="Times New Roman" w:hAnsi="Times New Roman" w:cs="Times New Roman"/>
          <w:b/>
          <w:snapToGrid w:val="0"/>
          <w:sz w:val="20"/>
          <w:szCs w:val="20"/>
          <w:lang w:eastAsia="ru-RU"/>
        </w:rPr>
      </w:pPr>
      <w:r w:rsidRPr="00CD1A66">
        <w:rPr>
          <w:rFonts w:ascii="Times New Roman" w:eastAsia="Times New Roman" w:hAnsi="Times New Roman" w:cs="Times New Roman"/>
          <w:b/>
          <w:snapToGrid w:val="0"/>
          <w:sz w:val="20"/>
          <w:szCs w:val="20"/>
          <w:lang w:eastAsia="ru-RU"/>
        </w:rPr>
        <w:t>ГАРАНТИЙНЫЕ ОБЯЗАТЕЛЬСТВА</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6.1. Исполнитель гарантирует соответствие качества оказанных Услуг условиям Контракта. Гарантии качества распространяются на все результаты оказанных Услуг по Контракту.</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6.2. Исполнитель обязан оказать Услуги, соблюдая обязательные требования к Услугам, оказываемым по Контракту, предусмотренные законом, иными правовыми актами, нормативными документами или в установленном ими порядке.</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C424C" w:rsidRPr="00CD1A66" w:rsidRDefault="007C424C" w:rsidP="007C424C">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7C424C" w:rsidRPr="00CD1A66" w:rsidRDefault="007C424C" w:rsidP="007C424C">
      <w:pPr>
        <w:numPr>
          <w:ilvl w:val="0"/>
          <w:numId w:val="1"/>
        </w:numPr>
        <w:spacing w:after="0" w:line="240" w:lineRule="auto"/>
        <w:contextualSpacing/>
        <w:jc w:val="center"/>
        <w:rPr>
          <w:rFonts w:ascii="Times New Roman" w:eastAsia="Times New Roman" w:hAnsi="Times New Roman" w:cs="Times New Roman"/>
          <w:b/>
          <w:spacing w:val="-3"/>
          <w:sz w:val="20"/>
          <w:szCs w:val="20"/>
          <w:lang w:eastAsia="ru-RU"/>
        </w:rPr>
      </w:pPr>
      <w:r w:rsidRPr="00CD1A66">
        <w:rPr>
          <w:rFonts w:ascii="Times New Roman" w:eastAsia="Times New Roman" w:hAnsi="Times New Roman" w:cs="Times New Roman"/>
          <w:b/>
          <w:spacing w:val="-3"/>
          <w:sz w:val="20"/>
          <w:szCs w:val="20"/>
          <w:lang w:eastAsia="ru-RU"/>
        </w:rPr>
        <w:t>ОТВЕТСТВЕННОСТЬ СТОРОН</w:t>
      </w:r>
    </w:p>
    <w:p w:rsidR="007C424C" w:rsidRPr="00CD1A66" w:rsidRDefault="007C424C"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7C424C" w:rsidRPr="00CD1A66" w:rsidRDefault="007C424C"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7.2. Сторона обязана возместить другой Стороне убытки, причиненные неисполнением или ненадлежащим исполнением обязательства.</w:t>
      </w:r>
    </w:p>
    <w:p w:rsidR="007C424C" w:rsidRPr="00CD1A66" w:rsidRDefault="007C424C"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7.3. Исполнитель несет ответственность за нарушение сроков оказания Услуг, предусмотренных разделом 1 Контракта.</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CD1A66">
        <w:rPr>
          <w:rFonts w:ascii="Times New Roman" w:eastAsia="Calibri" w:hAnsi="Times New Roman" w:cs="Times New Roman"/>
          <w:sz w:val="20"/>
          <w:szCs w:val="20"/>
        </w:rPr>
        <w:t xml:space="preserve">Исполнитель </w:t>
      </w:r>
      <w:r w:rsidRPr="00CD1A66">
        <w:rPr>
          <w:rFonts w:ascii="Times New Roman" w:eastAsia="Times New Roman" w:hAnsi="Times New Roman" w:cs="Times New Roman"/>
          <w:sz w:val="20"/>
          <w:szCs w:val="20"/>
          <w:lang w:eastAsia="ru-RU"/>
        </w:rPr>
        <w:t>вправе потребовать уплаты неустоек (штрафов, пеней).</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C424C" w:rsidRPr="00CD1A66" w:rsidRDefault="007C424C" w:rsidP="007C424C">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Times New Roman" w:hAnsi="Times New Roman" w:cs="Times New Roman"/>
          <w:sz w:val="20"/>
          <w:szCs w:val="20"/>
          <w:lang w:eastAsia="ru-RU"/>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0" w:name="ShtrafZakazchik"/>
      <w:r w:rsidRPr="00CD1A66">
        <w:rPr>
          <w:rFonts w:ascii="Times New Roman" w:eastAsia="Calibri" w:hAnsi="Times New Roman" w:cs="Times New Roman"/>
          <w:sz w:val="20"/>
          <w:szCs w:val="20"/>
        </w:rPr>
        <w:t xml:space="preserve">____ (сумма прописью) рублей _____ </w:t>
      </w:r>
      <w:r w:rsidRPr="00CD1A66">
        <w:rPr>
          <w:rFonts w:ascii="Times New Roman" w:eastAsia="Times New Roman" w:hAnsi="Times New Roman" w:cs="Times New Roman"/>
          <w:sz w:val="20"/>
          <w:szCs w:val="20"/>
          <w:lang w:eastAsia="ru-RU"/>
        </w:rPr>
        <w:t>копеек</w:t>
      </w:r>
      <w:bookmarkEnd w:id="0"/>
      <w:r w:rsidRPr="00CD1A66">
        <w:rPr>
          <w:rFonts w:ascii="Times New Roman" w:eastAsia="Times New Roman" w:hAnsi="Times New Roman" w:cs="Times New Roman"/>
          <w:sz w:val="20"/>
          <w:szCs w:val="20"/>
          <w:vertAlign w:val="superscript"/>
          <w:lang w:eastAsia="ru-RU"/>
        </w:rPr>
        <w:footnoteReference w:id="1"/>
      </w:r>
      <w:r w:rsidRPr="00CD1A66">
        <w:rPr>
          <w:rFonts w:ascii="Times New Roman" w:eastAsia="Times New Roman" w:hAnsi="Times New Roman" w:cs="Times New Roman"/>
          <w:sz w:val="20"/>
          <w:szCs w:val="20"/>
          <w:lang w:eastAsia="ru-RU"/>
        </w:rPr>
        <w:t>.</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C424C" w:rsidRPr="00CD1A66" w:rsidRDefault="007C424C" w:rsidP="007C424C">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7.5.1. Пеня начисляется за каждый день просрочки исполнения </w:t>
      </w:r>
      <w:r w:rsidRPr="00CD1A66">
        <w:rPr>
          <w:rFonts w:ascii="Times New Roman" w:eastAsia="Calibri" w:hAnsi="Times New Roman" w:cs="Times New Roman"/>
          <w:sz w:val="20"/>
          <w:szCs w:val="20"/>
        </w:rPr>
        <w:t xml:space="preserve">Исполнителем </w:t>
      </w:r>
      <w:r w:rsidRPr="00CD1A66">
        <w:rPr>
          <w:rFonts w:ascii="Times New Roman" w:eastAsia="Times New Roman" w:hAnsi="Times New Roman" w:cs="Times New Roman"/>
          <w:sz w:val="20"/>
          <w:szCs w:val="20"/>
          <w:lang w:eastAsia="ru-RU"/>
        </w:rPr>
        <w:t xml:space="preserve">обязательства, предусмотренного Контрактом, </w:t>
      </w:r>
      <w:r w:rsidRPr="00CD1A66">
        <w:rPr>
          <w:rFonts w:ascii="Times New Roman" w:eastAsia="Calibri" w:hAnsi="Times New Roman" w:cs="Times New Roman"/>
          <w:sz w:val="20"/>
          <w:szCs w:val="20"/>
        </w:rPr>
        <w:t xml:space="preserve">начиная со дня, следующего после дня истечения установленного Контрактом срока исполнения обязательства, и устанавливается </w:t>
      </w:r>
      <w:r w:rsidRPr="00CD1A66">
        <w:rPr>
          <w:rFonts w:ascii="Times New Roman" w:eastAsia="Times New Roman" w:hAnsi="Times New Roman" w:cs="Times New Roman"/>
          <w:sz w:val="20"/>
          <w:szCs w:val="20"/>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CD1A66">
        <w:rPr>
          <w:rFonts w:ascii="Times New Roman" w:eastAsia="Calibri" w:hAnsi="Times New Roman" w:cs="Times New Roman"/>
          <w:sz w:val="20"/>
          <w:szCs w:val="20"/>
        </w:rPr>
        <w:t>(этапа исполнения Контракта)</w:t>
      </w:r>
      <w:r w:rsidRPr="00CD1A66">
        <w:rPr>
          <w:rFonts w:ascii="Times New Roman" w:eastAsia="Times New Roman" w:hAnsi="Times New Roman" w:cs="Times New Roman"/>
          <w:sz w:val="20"/>
          <w:szCs w:val="20"/>
          <w:lang w:eastAsia="ru-RU"/>
        </w:rPr>
        <w:t xml:space="preserve">, уменьшенной на сумму, пропорциональную объему обязательств, предусмотренных Контрактом </w:t>
      </w:r>
      <w:r w:rsidRPr="00CD1A66">
        <w:rPr>
          <w:rFonts w:ascii="Times New Roman" w:eastAsia="Calibri" w:hAnsi="Times New Roman" w:cs="Times New Roman"/>
          <w:sz w:val="20"/>
          <w:szCs w:val="20"/>
        </w:rPr>
        <w:t>(соответствующим этапом исполнения Контракта)</w:t>
      </w:r>
      <w:r w:rsidRPr="00CD1A66">
        <w:rPr>
          <w:rFonts w:ascii="Times New Roman" w:eastAsia="Times New Roman" w:hAnsi="Times New Roman" w:cs="Times New Roman"/>
          <w:sz w:val="20"/>
          <w:szCs w:val="20"/>
          <w:lang w:eastAsia="ru-RU"/>
        </w:rPr>
        <w:t xml:space="preserve"> и фактически исполненных </w:t>
      </w:r>
      <w:r w:rsidRPr="00CD1A66">
        <w:rPr>
          <w:rFonts w:ascii="Times New Roman" w:eastAsia="Calibri" w:hAnsi="Times New Roman" w:cs="Times New Roman"/>
          <w:sz w:val="20"/>
          <w:szCs w:val="20"/>
        </w:rPr>
        <w:t>Исполнителем</w:t>
      </w:r>
      <w:r w:rsidRPr="00CD1A66">
        <w:rPr>
          <w:rFonts w:ascii="Times New Roman" w:eastAsia="Times New Roman" w:hAnsi="Times New Roman" w:cs="Times New Roman"/>
          <w:sz w:val="20"/>
          <w:szCs w:val="20"/>
          <w:lang w:eastAsia="ru-RU"/>
        </w:rPr>
        <w:t>, за исключением случаев, если законодательством Российской Федерации установлен иной порядок начисления пени.</w:t>
      </w:r>
      <w:r w:rsidRPr="00CD1A66">
        <w:rPr>
          <w:rFonts w:ascii="Times New Roman" w:eastAsia="Times New Roman" w:hAnsi="Times New Roman" w:cs="Times New Roman"/>
          <w:sz w:val="20"/>
          <w:szCs w:val="20"/>
          <w:vertAlign w:val="superscript"/>
          <w:lang w:eastAsia="ru-RU"/>
        </w:rPr>
        <w:t xml:space="preserve"> </w:t>
      </w:r>
      <w:r w:rsidRPr="00CD1A66">
        <w:rPr>
          <w:rFonts w:ascii="Times New Roman" w:eastAsia="Times New Roman" w:hAnsi="Times New Roman" w:cs="Times New Roman"/>
          <w:sz w:val="20"/>
          <w:szCs w:val="20"/>
          <w:vertAlign w:val="superscript"/>
          <w:lang w:eastAsia="ru-RU"/>
        </w:rPr>
        <w:footnoteReference w:id="2"/>
      </w:r>
    </w:p>
    <w:p w:rsidR="007C424C" w:rsidRPr="00CD1A66" w:rsidRDefault="007C424C" w:rsidP="007C424C">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7.5.2</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CD1A66">
        <w:rPr>
          <w:rFonts w:ascii="Times New Roman" w:eastAsia="Times New Roman" w:hAnsi="Times New Roman" w:cs="Times New Roman"/>
          <w:sz w:val="20"/>
          <w:szCs w:val="20"/>
          <w:lang w:eastAsia="ru-RU"/>
        </w:rPr>
        <w:t>если таковое установлено</w:t>
      </w:r>
      <w:r w:rsidRPr="00CD1A66">
        <w:rPr>
          <w:rFonts w:ascii="Times New Roman" w:eastAsia="Calibri" w:hAnsi="Times New Roman" w:cs="Times New Roman"/>
          <w:sz w:val="20"/>
          <w:szCs w:val="20"/>
        </w:rPr>
        <w:t>), предусмотренных Контрактом.</w:t>
      </w:r>
    </w:p>
    <w:p w:rsidR="007C424C" w:rsidRPr="00CD1A66" w:rsidRDefault="007C424C"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Calibri" w:hAnsi="Times New Roman" w:cs="Times New Roman"/>
          <w:sz w:val="20"/>
          <w:szCs w:val="20"/>
        </w:rPr>
        <w:t>7.5.3</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 (сумма прописью) рублей ___ копеек – __</w:t>
      </w:r>
      <w:r w:rsidRPr="00CD1A66">
        <w:rPr>
          <w:rFonts w:ascii="Times New Roman" w:eastAsia="Times New Roman" w:hAnsi="Times New Roman" w:cs="Times New Roman"/>
          <w:sz w:val="20"/>
          <w:szCs w:val="20"/>
          <w:vertAlign w:val="superscript"/>
          <w:lang w:eastAsia="ru-RU"/>
        </w:rPr>
        <w:footnoteReference w:id="3"/>
      </w:r>
      <w:r w:rsidRPr="00CD1A66">
        <w:rPr>
          <w:rFonts w:ascii="Times New Roman" w:eastAsia="Calibri" w:hAnsi="Times New Roman" w:cs="Times New Roman"/>
          <w:sz w:val="20"/>
          <w:szCs w:val="20"/>
        </w:rPr>
        <w:t xml:space="preserve"> процентов цены Контракта (этапа) (за исключением случаев, предусмотренных пунктом 7.5.4 Контракта).</w:t>
      </w:r>
      <w:r w:rsidRPr="00CD1A66">
        <w:rPr>
          <w:rFonts w:ascii="Times New Roman" w:eastAsia="Calibri" w:hAnsi="Times New Roman" w:cs="Times New Roman"/>
          <w:noProof/>
          <w:sz w:val="20"/>
          <w:szCs w:val="20"/>
          <w:lang w:eastAsia="ru-RU"/>
        </w:rPr>
        <w:t xml:space="preserve"> </w:t>
      </w:r>
    </w:p>
    <w:p w:rsidR="007C424C" w:rsidRPr="00CD1A66" w:rsidRDefault="007C424C" w:rsidP="007C424C">
      <w:pPr>
        <w:tabs>
          <w:tab w:val="left" w:pos="2268"/>
        </w:tabs>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 xml:space="preserve">7.5.4.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Pr="00CD1A66">
        <w:rPr>
          <w:rFonts w:ascii="Times New Roman" w:eastAsia="Times New Roman" w:hAnsi="Times New Roman" w:cs="Times New Roman"/>
          <w:sz w:val="20"/>
          <w:szCs w:val="20"/>
          <w:lang w:eastAsia="ru-RU"/>
        </w:rPr>
        <w:t xml:space="preserve">составляет </w:t>
      </w:r>
      <w:r w:rsidRPr="00CD1A66">
        <w:rPr>
          <w:rFonts w:ascii="Times New Roman" w:eastAsia="Calibri" w:hAnsi="Times New Roman" w:cs="Times New Roman"/>
          <w:sz w:val="20"/>
          <w:szCs w:val="20"/>
        </w:rPr>
        <w:t xml:space="preserve">____ (сумма прописью) рублей _____ </w:t>
      </w:r>
      <w:r w:rsidRPr="00CD1A66">
        <w:rPr>
          <w:rFonts w:ascii="Times New Roman" w:eastAsia="Times New Roman" w:hAnsi="Times New Roman" w:cs="Times New Roman"/>
          <w:sz w:val="20"/>
          <w:szCs w:val="20"/>
          <w:lang w:eastAsia="ru-RU"/>
        </w:rPr>
        <w:t>копеек</w:t>
      </w:r>
      <w:r w:rsidRPr="00CD1A66">
        <w:rPr>
          <w:rFonts w:ascii="Times New Roman" w:eastAsia="Times New Roman" w:hAnsi="Times New Roman" w:cs="Times New Roman"/>
          <w:sz w:val="20"/>
          <w:szCs w:val="20"/>
          <w:vertAlign w:val="superscript"/>
          <w:lang w:eastAsia="ru-RU"/>
        </w:rPr>
        <w:t xml:space="preserve"> </w:t>
      </w:r>
      <w:r w:rsidRPr="00CD1A66">
        <w:rPr>
          <w:rFonts w:ascii="Times New Roman" w:eastAsia="Times New Roman" w:hAnsi="Times New Roman" w:cs="Times New Roman"/>
          <w:sz w:val="20"/>
          <w:szCs w:val="20"/>
          <w:vertAlign w:val="superscript"/>
          <w:lang w:eastAsia="ru-RU"/>
        </w:rPr>
        <w:footnoteReference w:id="4"/>
      </w:r>
      <w:r w:rsidRPr="00CD1A66">
        <w:rPr>
          <w:rFonts w:ascii="Times New Roman" w:eastAsia="Calibri" w:hAnsi="Times New Roman" w:cs="Times New Roman"/>
          <w:sz w:val="20"/>
          <w:szCs w:val="20"/>
        </w:rPr>
        <w:t>.</w:t>
      </w:r>
    </w:p>
    <w:p w:rsidR="007C424C" w:rsidRPr="00CD1A66" w:rsidRDefault="007C424C" w:rsidP="007C424C">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Times New Roman" w:hAnsi="Times New Roman" w:cs="Times New Roman"/>
          <w:sz w:val="20"/>
          <w:szCs w:val="20"/>
          <w:lang w:eastAsia="ru-RU"/>
        </w:rPr>
        <w:t>7.6. </w:t>
      </w:r>
      <w:r w:rsidRPr="00CD1A66">
        <w:rPr>
          <w:rFonts w:ascii="Times New Roman" w:eastAsia="Calibri" w:hAnsi="Times New Roman" w:cs="Times New Roman"/>
          <w:sz w:val="20"/>
          <w:szCs w:val="20"/>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C424C" w:rsidRPr="00CD1A66" w:rsidRDefault="007C424C" w:rsidP="007C424C">
      <w:pPr>
        <w:autoSpaceDE w:val="0"/>
        <w:autoSpaceDN w:val="0"/>
        <w:adjustRightInd w:val="0"/>
        <w:spacing w:after="0" w:line="240" w:lineRule="auto"/>
        <w:ind w:firstLine="709"/>
        <w:jc w:val="both"/>
        <w:rPr>
          <w:rFonts w:ascii="Times New Roman" w:eastAsia="Calibri" w:hAnsi="Times New Roman" w:cs="Times New Roman"/>
          <w:color w:val="000000"/>
          <w:sz w:val="20"/>
          <w:szCs w:val="20"/>
        </w:rPr>
      </w:pPr>
      <w:r w:rsidRPr="00CD1A66">
        <w:rPr>
          <w:rFonts w:ascii="Times New Roman" w:eastAsia="Calibri" w:hAnsi="Times New Roman" w:cs="Times New Roman"/>
          <w:sz w:val="20"/>
          <w:szCs w:val="20"/>
        </w:rPr>
        <w:t>7.7</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lang w:eastAsia="ru-RU"/>
        </w:rPr>
        <w:t xml:space="preserve">Общая сумма начисленных штрафов за ненадлежащее исполнение Заказчиком </w:t>
      </w:r>
      <w:r w:rsidRPr="00CD1A66">
        <w:rPr>
          <w:rFonts w:ascii="Times New Roman" w:eastAsia="Calibri" w:hAnsi="Times New Roman" w:cs="Times New Roman"/>
          <w:color w:val="000000"/>
          <w:sz w:val="20"/>
          <w:szCs w:val="20"/>
          <w:lang w:eastAsia="ru-RU"/>
        </w:rPr>
        <w:t>обязательств, предусмотренных Контрактом, не может превышать цену Контракта.</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CD1A66">
        <w:rPr>
          <w:rFonts w:ascii="Times New Roman" w:eastAsia="Calibri" w:hAnsi="Times New Roman" w:cs="Times New Roman"/>
          <w:sz w:val="20"/>
          <w:szCs w:val="20"/>
        </w:rPr>
        <w:t>7.8</w:t>
      </w:r>
      <w:r w:rsidRPr="00CD1A66">
        <w:rPr>
          <w:rFonts w:ascii="Times New Roman" w:eastAsia="Times New Roman" w:hAnsi="Times New Roman" w:cs="Times New Roman"/>
          <w:sz w:val="20"/>
          <w:szCs w:val="20"/>
          <w:lang w:eastAsia="ru-RU"/>
        </w:rPr>
        <w:t>. </w:t>
      </w:r>
      <w:r w:rsidRPr="00CD1A66">
        <w:rPr>
          <w:rFonts w:ascii="Times New Roman" w:eastAsia="Times New Roman" w:hAnsi="Times New Roman" w:cs="Times New Roman"/>
          <w:color w:val="000000"/>
          <w:sz w:val="20"/>
          <w:szCs w:val="20"/>
          <w:lang w:eastAsia="ru-RU"/>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7C424C" w:rsidRPr="00CD1A66" w:rsidRDefault="007C424C" w:rsidP="007C424C">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7.5 Контракта.</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424C" w:rsidRPr="00CD1A66" w:rsidRDefault="007C424C"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424C" w:rsidRPr="00CD1A66" w:rsidRDefault="007C424C"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7C424C" w:rsidRPr="00CD1A66" w:rsidRDefault="007C424C" w:rsidP="007C424C">
      <w:pPr>
        <w:numPr>
          <w:ilvl w:val="0"/>
          <w:numId w:val="1"/>
        </w:numPr>
        <w:shd w:val="clear" w:color="auto" w:fill="FFFFFF"/>
        <w:tabs>
          <w:tab w:val="left" w:pos="284"/>
          <w:tab w:val="left" w:pos="426"/>
          <w:tab w:val="left" w:pos="9498"/>
        </w:tabs>
        <w:spacing w:after="0" w:line="240" w:lineRule="auto"/>
        <w:ind w:right="-1"/>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pacing w:val="-8"/>
          <w:sz w:val="20"/>
          <w:szCs w:val="20"/>
          <w:lang w:eastAsia="ru-RU"/>
        </w:rPr>
        <w:t xml:space="preserve">ОБСТОЯТЕЛЬСТВА </w:t>
      </w:r>
      <w:r w:rsidRPr="00CD1A66">
        <w:rPr>
          <w:rFonts w:ascii="Times New Roman" w:eastAsia="Times New Roman" w:hAnsi="Times New Roman" w:cs="Times New Roman"/>
          <w:b/>
          <w:bCs/>
          <w:sz w:val="20"/>
          <w:szCs w:val="20"/>
          <w:lang w:eastAsia="ru-RU"/>
        </w:rPr>
        <w:t>НЕПРЕОДОЛИМОЙ СИЛЫ</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8.1. </w:t>
      </w:r>
      <w:r w:rsidRPr="00CD1A66">
        <w:rPr>
          <w:rFonts w:ascii="Times New Roman" w:eastAsia="Times New Roman" w:hAnsi="Times New Roman" w:cs="Times New Roman"/>
          <w:bCs/>
          <w:sz w:val="20"/>
          <w:szCs w:val="20"/>
          <w:lang w:eastAsia="ru-RU"/>
        </w:rPr>
        <w:t xml:space="preserve">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w:t>
      </w:r>
      <w:r w:rsidRPr="00CD1A66">
        <w:rPr>
          <w:rFonts w:ascii="Times New Roman" w:eastAsia="Times New Roman" w:hAnsi="Times New Roman" w:cs="Times New Roman"/>
          <w:bCs/>
          <w:sz w:val="20"/>
          <w:szCs w:val="20"/>
          <w:lang w:eastAsia="ru-RU"/>
        </w:rPr>
        <w:lastRenderedPageBreak/>
        <w:t>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8.2. При наступлении обстоятельств, указанных в пункте 9.1. Контракта,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7C424C" w:rsidRPr="00CD1A66" w:rsidRDefault="007C424C" w:rsidP="007C424C">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СРОК ДЕЙСТВИЯ, ПОРЯДОК ИЗМЕНЕНИЯ КОНТРАКТА И РАСТОРЖЕНИЯ КОНТРАКТА</w:t>
      </w:r>
    </w:p>
    <w:p w:rsidR="007C424C" w:rsidRPr="00CD1A66" w:rsidRDefault="007C424C" w:rsidP="007C424C">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9.1. Контракт вступает в действие </w:t>
      </w:r>
      <w:r w:rsidRPr="00CD1A66">
        <w:rPr>
          <w:rFonts w:ascii="Times New Roman" w:eastAsia="Times New Roman" w:hAnsi="Times New Roman" w:cs="Times New Roman"/>
          <w:bCs/>
          <w:sz w:val="20"/>
          <w:szCs w:val="20"/>
          <w:lang w:eastAsia="ru-RU"/>
        </w:rPr>
        <w:t xml:space="preserve">с момента его заключения и действует до </w:t>
      </w:r>
      <w:bookmarkStart w:id="1" w:name="ContractEndDate"/>
      <w:r w:rsidRPr="00CD1A66">
        <w:rPr>
          <w:rFonts w:ascii="Times New Roman" w:eastAsia="Times New Roman" w:hAnsi="Times New Roman" w:cs="Times New Roman"/>
          <w:bCs/>
          <w:sz w:val="20"/>
          <w:szCs w:val="20"/>
          <w:lang w:eastAsia="ru-RU"/>
        </w:rPr>
        <w:t>31.</w:t>
      </w:r>
      <w:r w:rsidR="0036780F">
        <w:rPr>
          <w:rFonts w:ascii="Times New Roman" w:eastAsia="Times New Roman" w:hAnsi="Times New Roman" w:cs="Times New Roman"/>
          <w:bCs/>
          <w:sz w:val="20"/>
          <w:szCs w:val="20"/>
          <w:lang w:eastAsia="ru-RU"/>
        </w:rPr>
        <w:t>05</w:t>
      </w:r>
      <w:r w:rsidRPr="00CD1A66">
        <w:rPr>
          <w:rFonts w:ascii="Times New Roman" w:eastAsia="Times New Roman" w:hAnsi="Times New Roman" w:cs="Times New Roman"/>
          <w:bCs/>
          <w:sz w:val="20"/>
          <w:szCs w:val="20"/>
          <w:lang w:eastAsia="ru-RU"/>
        </w:rPr>
        <w:t>.2026 года</w:t>
      </w:r>
      <w:bookmarkEnd w:id="1"/>
      <w:r w:rsidRPr="00CD1A66">
        <w:rPr>
          <w:rFonts w:ascii="Times New Roman" w:eastAsia="Times New Roman" w:hAnsi="Times New Roman" w:cs="Times New Roman"/>
          <w:bCs/>
          <w:sz w:val="20"/>
          <w:szCs w:val="20"/>
          <w:lang w:eastAsia="ru-RU"/>
        </w:rPr>
        <w:t xml:space="preserve">. </w:t>
      </w:r>
      <w:r w:rsidRPr="00CD1A66">
        <w:rPr>
          <w:rFonts w:ascii="Times New Roman" w:eastAsia="Times New Roman" w:hAnsi="Times New Roman" w:cs="Times New Roman"/>
          <w:sz w:val="20"/>
          <w:szCs w:val="20"/>
          <w:lang w:eastAsia="ru-RU"/>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и гарантийных обязательств.</w:t>
      </w:r>
    </w:p>
    <w:p w:rsidR="007C424C" w:rsidRPr="00CD1A66" w:rsidRDefault="007C424C" w:rsidP="007C424C">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9.2.  Контракт составлен в 2-х экземплярах (в электронном виде посредством электронного документооборота (далее-ЭДО)), по одному для каждой из Сторон. Оба экземпляра идентичны и имеют одинаковую юридическую силу.</w:t>
      </w:r>
    </w:p>
    <w:p w:rsidR="007C424C" w:rsidRPr="00CD1A66" w:rsidRDefault="007C424C" w:rsidP="007C424C">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9.3.</w:t>
      </w:r>
      <w:r w:rsidRPr="00CD1A66">
        <w:rPr>
          <w:rFonts w:ascii="Times New Roman" w:eastAsia="Times New Roman" w:hAnsi="Times New Roman" w:cs="Times New Roman"/>
          <w:b/>
          <w:sz w:val="20"/>
          <w:szCs w:val="20"/>
          <w:lang w:eastAsia="ru-RU"/>
        </w:rPr>
        <w:t xml:space="preserve"> </w:t>
      </w:r>
      <w:r w:rsidRPr="00CD1A66">
        <w:rPr>
          <w:rFonts w:ascii="Times New Roman" w:eastAsia="Times New Roman" w:hAnsi="Times New Roman" w:cs="Times New Roman"/>
          <w:sz w:val="20"/>
          <w:szCs w:val="20"/>
          <w:lang w:eastAsia="ru-RU"/>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7C424C" w:rsidRPr="00CD1A66" w:rsidRDefault="007C424C" w:rsidP="007C424C">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9.4. </w:t>
      </w:r>
      <w:r w:rsidRPr="00CD1A66">
        <w:rPr>
          <w:rFonts w:ascii="Times New Roman" w:eastAsia="Times New Roman" w:hAnsi="Times New Roman" w:cs="Times New Roman"/>
          <w:bCs/>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C424C" w:rsidRPr="00CD1A66" w:rsidRDefault="007C424C" w:rsidP="007C424C">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9.5.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7C424C" w:rsidRPr="00CD1A66" w:rsidRDefault="007C424C" w:rsidP="007C424C">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424C" w:rsidRPr="00CD1A66" w:rsidRDefault="007C424C" w:rsidP="007C424C">
      <w:pPr>
        <w:widowControl w:val="0"/>
        <w:numPr>
          <w:ilvl w:val="0"/>
          <w:numId w:val="1"/>
        </w:numPr>
        <w:tabs>
          <w:tab w:val="left" w:pos="709"/>
        </w:tabs>
        <w:suppressAutoHyphens/>
        <w:spacing w:after="0" w:line="240" w:lineRule="auto"/>
        <w:jc w:val="center"/>
        <w:rPr>
          <w:rFonts w:ascii="Times New Roman" w:eastAsia="Arial" w:hAnsi="Times New Roman" w:cs="Times New Roman"/>
          <w:b/>
          <w:sz w:val="20"/>
          <w:szCs w:val="20"/>
          <w:lang w:eastAsia="ar-SA"/>
        </w:rPr>
      </w:pPr>
      <w:r w:rsidRPr="00CD1A66">
        <w:rPr>
          <w:rFonts w:ascii="Times New Roman" w:eastAsia="Arial" w:hAnsi="Times New Roman" w:cs="Times New Roman"/>
          <w:b/>
          <w:sz w:val="20"/>
          <w:szCs w:val="20"/>
          <w:lang w:eastAsia="ar-SA"/>
        </w:rPr>
        <w:t>ПРОЧИЕ УСЛОВИЯ</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10.1. Все приложения к Контракту являются его неотъемлемыми частями.</w:t>
      </w:r>
    </w:p>
    <w:p w:rsidR="007C424C" w:rsidRPr="00CD1A66" w:rsidRDefault="007C424C" w:rsidP="007C424C">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10.2. </w:t>
      </w:r>
      <w:r w:rsidRPr="00CD1A66">
        <w:rPr>
          <w:rFonts w:ascii="Times New Roman" w:eastAsia="Times New Roman" w:hAnsi="Times New Roman" w:cs="Times New Roman"/>
          <w:bCs/>
          <w:sz w:val="20"/>
          <w:szCs w:val="20"/>
          <w:lang w:eastAsia="ru-RU"/>
        </w:rPr>
        <w:t>Споры и разногласия Сторон, по которым Стороны не достигли соглашения, подлежат разрешению в Арбитражном суде Приморского края.</w:t>
      </w:r>
    </w:p>
    <w:p w:rsidR="007C424C" w:rsidRPr="00CD1A66" w:rsidRDefault="007C424C" w:rsidP="007C424C">
      <w:pPr>
        <w:tabs>
          <w:tab w:val="left" w:pos="709"/>
        </w:tabs>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10.3. При подписании Контракта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C424C" w:rsidRPr="00CD1A66" w:rsidRDefault="007C424C" w:rsidP="007C424C">
      <w:pPr>
        <w:numPr>
          <w:ilvl w:val="0"/>
          <w:numId w:val="1"/>
        </w:numPr>
        <w:tabs>
          <w:tab w:val="left" w:pos="709"/>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ПРИЛОЖЕНИЯ К КОНТРАКТУ</w:t>
      </w:r>
    </w:p>
    <w:p w:rsidR="007C424C" w:rsidRPr="00CD1A66" w:rsidRDefault="007C424C" w:rsidP="007C424C">
      <w:pPr>
        <w:tabs>
          <w:tab w:val="left" w:pos="709"/>
        </w:tabs>
        <w:spacing w:after="0" w:line="240" w:lineRule="auto"/>
        <w:ind w:firstLine="709"/>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11.1. Приложение 1. Спецификация.</w:t>
      </w:r>
    </w:p>
    <w:p w:rsidR="007C424C"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11.2. Приложение 2. Техническое задание.</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7C424C" w:rsidRPr="00CD1A66" w:rsidRDefault="007C424C" w:rsidP="007C424C">
      <w:pPr>
        <w:widowControl w:val="0"/>
        <w:suppressAutoHyphens/>
        <w:spacing w:after="0" w:line="240" w:lineRule="auto"/>
        <w:jc w:val="center"/>
        <w:rPr>
          <w:rFonts w:ascii="Times New Roman" w:eastAsia="Arial" w:hAnsi="Times New Roman" w:cs="Times New Roman"/>
          <w:b/>
          <w:sz w:val="20"/>
          <w:szCs w:val="20"/>
          <w:lang w:eastAsia="ar-SA"/>
        </w:rPr>
      </w:pPr>
      <w:r w:rsidRPr="00CD1A66">
        <w:rPr>
          <w:rFonts w:ascii="Times New Roman" w:eastAsia="Arial" w:hAnsi="Times New Roman" w:cs="Times New Roman"/>
          <w:b/>
          <w:sz w:val="20"/>
          <w:szCs w:val="20"/>
          <w:lang w:eastAsia="ar-SA"/>
        </w:rPr>
        <w:t>12. РЕКВИЗИТЫ, ПЕЧАТИ И ПОДПИСИ СТОРОН</w:t>
      </w:r>
    </w:p>
    <w:p w:rsidR="007C424C" w:rsidRPr="00CD1A66" w:rsidRDefault="007C424C" w:rsidP="007C424C">
      <w:pPr>
        <w:widowControl w:val="0"/>
        <w:suppressAutoHyphens/>
        <w:spacing w:after="0" w:line="240" w:lineRule="auto"/>
        <w:jc w:val="center"/>
        <w:rPr>
          <w:rFonts w:ascii="Times New Roman" w:eastAsia="Arial" w:hAnsi="Times New Roman" w:cs="Times New Roman"/>
          <w:b/>
          <w:sz w:val="20"/>
          <w:szCs w:val="20"/>
          <w:lang w:eastAsia="ar-SA"/>
        </w:rPr>
      </w:pPr>
    </w:p>
    <w:tbl>
      <w:tblPr>
        <w:tblW w:w="5064" w:type="pct"/>
        <w:tblLook w:val="01E0" w:firstRow="1" w:lastRow="1" w:firstColumn="1" w:lastColumn="1" w:noHBand="0" w:noVBand="0"/>
      </w:tblPr>
      <w:tblGrid>
        <w:gridCol w:w="5301"/>
        <w:gridCol w:w="5299"/>
      </w:tblGrid>
      <w:tr w:rsidR="007C424C" w:rsidRPr="008337B6" w:rsidTr="00C240B7">
        <w:trPr>
          <w:trHeight w:val="208"/>
        </w:trPr>
        <w:tc>
          <w:tcPr>
            <w:tcW w:w="5301"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8337B6">
              <w:rPr>
                <w:rFonts w:ascii="Times New Roman" w:eastAsia="Times New Roman" w:hAnsi="Times New Roman" w:cs="Times New Roman"/>
                <w:b/>
                <w:bCs/>
                <w:sz w:val="20"/>
                <w:szCs w:val="20"/>
                <w:lang w:eastAsia="ru-RU"/>
              </w:rPr>
              <w:t>Заказчик</w:t>
            </w:r>
            <w:r w:rsidRPr="008337B6">
              <w:rPr>
                <w:rFonts w:ascii="Times New Roman" w:eastAsia="Times New Roman" w:hAnsi="Times New Roman" w:cs="Times New Roman"/>
                <w:sz w:val="20"/>
                <w:szCs w:val="20"/>
                <w:lang w:eastAsia="ru-RU"/>
              </w:rPr>
              <w:t>:</w:t>
            </w:r>
          </w:p>
        </w:tc>
        <w:tc>
          <w:tcPr>
            <w:tcW w:w="5299" w:type="dxa"/>
          </w:tcPr>
          <w:p w:rsidR="007C424C" w:rsidRPr="008337B6" w:rsidRDefault="007C424C" w:rsidP="00C240B7">
            <w:pPr>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bCs/>
                <w:sz w:val="20"/>
                <w:szCs w:val="20"/>
                <w:lang w:eastAsia="ru-RU"/>
              </w:rPr>
              <w:t>Исполнитель:</w:t>
            </w:r>
          </w:p>
        </w:tc>
      </w:tr>
      <w:tr w:rsidR="007C424C" w:rsidRPr="008337B6" w:rsidTr="00C240B7">
        <w:trPr>
          <w:trHeight w:val="2775"/>
        </w:trPr>
        <w:tc>
          <w:tcPr>
            <w:tcW w:w="5301"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ФГБОУ "ВДЦ "Океан"</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690108, г. Владивосток, ул. </w:t>
            </w:r>
            <w:proofErr w:type="spellStart"/>
            <w:r w:rsidRPr="008337B6">
              <w:rPr>
                <w:rFonts w:ascii="Times New Roman" w:eastAsia="Times New Roman" w:hAnsi="Times New Roman" w:cs="Times New Roman"/>
                <w:sz w:val="20"/>
                <w:szCs w:val="20"/>
                <w:lang w:eastAsia="ru-RU"/>
              </w:rPr>
              <w:t>Артековская</w:t>
            </w:r>
            <w:proofErr w:type="spellEnd"/>
            <w:r w:rsidRPr="008337B6">
              <w:rPr>
                <w:rFonts w:ascii="Times New Roman" w:eastAsia="Times New Roman" w:hAnsi="Times New Roman" w:cs="Times New Roman"/>
                <w:sz w:val="20"/>
                <w:szCs w:val="20"/>
                <w:lang w:eastAsia="ru-RU"/>
              </w:rPr>
              <w:t>, д. 10</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тел.: (423) 230-41-00, факс: (423) 230-41-60</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e-</w:t>
            </w:r>
            <w:proofErr w:type="spellStart"/>
            <w:r w:rsidRPr="008337B6">
              <w:rPr>
                <w:rFonts w:ascii="Times New Roman" w:eastAsia="Times New Roman" w:hAnsi="Times New Roman" w:cs="Times New Roman"/>
                <w:sz w:val="20"/>
                <w:szCs w:val="20"/>
                <w:lang w:eastAsia="ru-RU"/>
              </w:rPr>
              <w:t>mail</w:t>
            </w:r>
            <w:proofErr w:type="spellEnd"/>
            <w:r w:rsidRPr="008337B6">
              <w:rPr>
                <w:rFonts w:ascii="Times New Roman" w:eastAsia="Times New Roman" w:hAnsi="Times New Roman" w:cs="Times New Roman"/>
                <w:sz w:val="20"/>
                <w:szCs w:val="20"/>
                <w:lang w:eastAsia="ru-RU"/>
              </w:rPr>
              <w:t>: info@okean.org</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УФК по Приморскому краю г. Владивосток (ФГБОУ "ВДЦ "Океан" л/с </w:t>
            </w:r>
            <w:r w:rsidR="00B1479C">
              <w:rPr>
                <w:rFonts w:ascii="Times New Roman" w:eastAsia="Times New Roman" w:hAnsi="Times New Roman" w:cs="Times New Roman"/>
                <w:sz w:val="20"/>
                <w:szCs w:val="20"/>
                <w:lang w:eastAsia="ru-RU"/>
              </w:rPr>
              <w:t>2</w:t>
            </w:r>
            <w:r w:rsidR="004B0E8B">
              <w:rPr>
                <w:rFonts w:ascii="Times New Roman" w:eastAsia="Times New Roman" w:hAnsi="Times New Roman" w:cs="Times New Roman"/>
                <w:sz w:val="20"/>
                <w:szCs w:val="20"/>
                <w:lang w:eastAsia="ru-RU"/>
              </w:rPr>
              <w:t>0</w:t>
            </w:r>
            <w:r w:rsidRPr="008337B6">
              <w:rPr>
                <w:rFonts w:ascii="Times New Roman" w:eastAsia="Times New Roman" w:hAnsi="Times New Roman" w:cs="Times New Roman"/>
                <w:sz w:val="20"/>
                <w:szCs w:val="20"/>
                <w:lang w:eastAsia="ru-RU"/>
              </w:rPr>
              <w:t>206X65140)</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ИНН 2539009984, КПП 253901001</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БИК банка получателя средств (БИК ТОФК): 010507002</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ОКЦ №1 ДАЛЬНЕВОСТОЧНОЕ ГУ БАНКА РОССИИ//УФК по Приморскому краю г. Владивосток</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ЕКС 40102810545370000012</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Казначейский счет № 03214643000000012000</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299"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7C424C" w:rsidRPr="008337B6" w:rsidRDefault="007C424C" w:rsidP="007C424C">
      <w:pPr>
        <w:spacing w:after="0" w:line="240" w:lineRule="auto"/>
        <w:rPr>
          <w:rFonts w:ascii="Times New Roman" w:eastAsia="Times New Roman" w:hAnsi="Times New Roman" w:cs="Times New Roman"/>
          <w:bCs/>
          <w:sz w:val="20"/>
          <w:szCs w:val="20"/>
          <w:lang w:eastAsia="ru-RU"/>
        </w:rPr>
      </w:pPr>
    </w:p>
    <w:tbl>
      <w:tblPr>
        <w:tblW w:w="5000" w:type="pct"/>
        <w:tblLook w:val="01E0" w:firstRow="1" w:lastRow="1" w:firstColumn="1" w:lastColumn="1" w:noHBand="0" w:noVBand="0"/>
      </w:tblPr>
      <w:tblGrid>
        <w:gridCol w:w="5632"/>
        <w:gridCol w:w="4834"/>
      </w:tblGrid>
      <w:tr w:rsidR="007C424C" w:rsidRPr="008337B6" w:rsidTr="00C240B7">
        <w:tc>
          <w:tcPr>
            <w:tcW w:w="5245"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sz w:val="20"/>
                <w:szCs w:val="20"/>
                <w:lang w:eastAsia="ru-RU"/>
              </w:rPr>
              <w:t>Заказчик</w:t>
            </w:r>
            <w:r w:rsidRPr="008337B6">
              <w:rPr>
                <w:rFonts w:ascii="Times New Roman" w:eastAsia="Times New Roman" w:hAnsi="Times New Roman" w:cs="Times New Roman"/>
                <w:sz w:val="20"/>
                <w:szCs w:val="20"/>
                <w:lang w:eastAsia="ru-RU"/>
              </w:rPr>
              <w:t>:</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__________________ </w:t>
            </w:r>
          </w:p>
        </w:tc>
        <w:tc>
          <w:tcPr>
            <w:tcW w:w="4501"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sz w:val="20"/>
                <w:szCs w:val="20"/>
                <w:lang w:eastAsia="ru-RU"/>
              </w:rPr>
              <w:t>Исполнитель</w:t>
            </w:r>
            <w:r w:rsidRPr="008337B6">
              <w:rPr>
                <w:rFonts w:ascii="Times New Roman" w:eastAsia="Times New Roman" w:hAnsi="Times New Roman" w:cs="Times New Roman"/>
                <w:sz w:val="20"/>
                <w:szCs w:val="20"/>
                <w:lang w:eastAsia="ru-RU"/>
              </w:rPr>
              <w:t>:</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____________________</w:t>
            </w:r>
          </w:p>
        </w:tc>
      </w:tr>
    </w:tbl>
    <w:p w:rsidR="007C424C" w:rsidRDefault="007C424C" w:rsidP="007C424C">
      <w:pPr>
        <w:spacing w:after="0" w:line="240" w:lineRule="auto"/>
        <w:ind w:firstLine="5387"/>
        <w:jc w:val="right"/>
        <w:rPr>
          <w:rFonts w:ascii="Times New Roman" w:eastAsia="Times New Roman" w:hAnsi="Times New Roman" w:cs="Times New Roman"/>
          <w:bCs/>
          <w:sz w:val="20"/>
          <w:szCs w:val="20"/>
          <w:lang w:eastAsia="ru-RU"/>
        </w:rPr>
      </w:pPr>
    </w:p>
    <w:p w:rsidR="007C424C" w:rsidRPr="00CD1A66" w:rsidRDefault="007C424C" w:rsidP="007C424C">
      <w:pPr>
        <w:spacing w:after="0" w:line="240" w:lineRule="auto"/>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br w:type="page"/>
      </w:r>
    </w:p>
    <w:p w:rsidR="007C424C" w:rsidRPr="005F0C1C" w:rsidRDefault="007C424C" w:rsidP="007C424C">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Приложение № 1</w:t>
      </w:r>
    </w:p>
    <w:p w:rsidR="007C424C" w:rsidRPr="005F0C1C" w:rsidRDefault="007C424C" w:rsidP="007C424C">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 xml:space="preserve">к </w:t>
      </w:r>
      <w:r>
        <w:rPr>
          <w:rFonts w:ascii="Times New Roman" w:eastAsia="Times New Roman" w:hAnsi="Times New Roman" w:cs="Times New Roman"/>
          <w:bCs/>
          <w:sz w:val="20"/>
          <w:szCs w:val="20"/>
          <w:lang w:eastAsia="ru-RU"/>
        </w:rPr>
        <w:t>Контракту</w:t>
      </w:r>
      <w:r w:rsidRPr="005F0C1C">
        <w:rPr>
          <w:rFonts w:ascii="Times New Roman" w:eastAsia="Times New Roman" w:hAnsi="Times New Roman" w:cs="Times New Roman"/>
          <w:bCs/>
          <w:sz w:val="20"/>
          <w:szCs w:val="20"/>
          <w:lang w:eastAsia="ru-RU"/>
        </w:rPr>
        <w:t xml:space="preserve"> № ______</w:t>
      </w:r>
    </w:p>
    <w:p w:rsidR="007C424C" w:rsidRPr="005F0C1C" w:rsidRDefault="007C424C" w:rsidP="007C424C">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от «_____» ____________ 202</w:t>
      </w:r>
      <w:r>
        <w:rPr>
          <w:rFonts w:ascii="Times New Roman" w:eastAsia="Times New Roman" w:hAnsi="Times New Roman" w:cs="Times New Roman"/>
          <w:bCs/>
          <w:sz w:val="20"/>
          <w:szCs w:val="20"/>
          <w:lang w:eastAsia="ru-RU"/>
        </w:rPr>
        <w:t>_</w:t>
      </w:r>
      <w:r w:rsidRPr="005F0C1C">
        <w:rPr>
          <w:rFonts w:ascii="Times New Roman" w:eastAsia="Times New Roman" w:hAnsi="Times New Roman" w:cs="Times New Roman"/>
          <w:bCs/>
          <w:sz w:val="20"/>
          <w:szCs w:val="20"/>
          <w:lang w:eastAsia="ru-RU"/>
        </w:rPr>
        <w:t xml:space="preserve"> года</w:t>
      </w:r>
    </w:p>
    <w:p w:rsidR="007C424C" w:rsidRPr="00CD1A66" w:rsidRDefault="007C424C" w:rsidP="007C424C">
      <w:pPr>
        <w:spacing w:after="0" w:line="240" w:lineRule="auto"/>
        <w:ind w:firstLine="5387"/>
        <w:jc w:val="right"/>
        <w:rPr>
          <w:rFonts w:ascii="Times New Roman" w:eastAsia="Times New Roman" w:hAnsi="Times New Roman" w:cs="Times New Roman"/>
          <w:bCs/>
          <w:sz w:val="20"/>
          <w:szCs w:val="20"/>
          <w:lang w:eastAsia="ru-RU"/>
        </w:rPr>
      </w:pPr>
    </w:p>
    <w:p w:rsidR="007C424C" w:rsidRPr="00CD1A66" w:rsidRDefault="007C424C" w:rsidP="007C424C">
      <w:pPr>
        <w:shd w:val="clear" w:color="auto" w:fill="FFFFFF"/>
        <w:spacing w:after="0" w:line="276"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СПЕЦИФИКАЦИЯ</w:t>
      </w:r>
    </w:p>
    <w:p w:rsidR="007C424C" w:rsidRPr="00CD1A66" w:rsidRDefault="007C424C" w:rsidP="007C424C">
      <w:pPr>
        <w:suppressAutoHyphens/>
        <w:spacing w:after="0" w:line="276" w:lineRule="auto"/>
        <w:ind w:left="7088"/>
        <w:rPr>
          <w:rFonts w:ascii="Times New Roman" w:eastAsia="Times New Roman" w:hAnsi="Times New Roman" w:cs="Times New Roman"/>
          <w:b/>
          <w:sz w:val="20"/>
          <w:szCs w:val="20"/>
          <w:lang w:eastAsia="zh-CN"/>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94"/>
        <w:gridCol w:w="5201"/>
        <w:gridCol w:w="991"/>
        <w:gridCol w:w="1221"/>
        <w:gridCol w:w="1359"/>
        <w:gridCol w:w="1290"/>
      </w:tblGrid>
      <w:tr w:rsidR="007C424C" w:rsidRPr="00CD1A66" w:rsidTr="00C240B7">
        <w:trPr>
          <w:trHeight w:val="397"/>
          <w:jc w:val="right"/>
        </w:trPr>
        <w:tc>
          <w:tcPr>
            <w:tcW w:w="188"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 п/п</w:t>
            </w:r>
          </w:p>
        </w:tc>
        <w:tc>
          <w:tcPr>
            <w:tcW w:w="2487"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Наименование услуг</w:t>
            </w:r>
          </w:p>
        </w:tc>
        <w:tc>
          <w:tcPr>
            <w:tcW w:w="474"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Ед. изм.</w:t>
            </w:r>
          </w:p>
        </w:tc>
        <w:tc>
          <w:tcPr>
            <w:tcW w:w="584"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Количество</w:t>
            </w:r>
          </w:p>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p>
        </w:tc>
        <w:tc>
          <w:tcPr>
            <w:tcW w:w="650"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Цена за единицу (руб.)</w:t>
            </w:r>
          </w:p>
        </w:tc>
        <w:tc>
          <w:tcPr>
            <w:tcW w:w="617"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Стоимость</w:t>
            </w:r>
          </w:p>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(руб.)</w:t>
            </w:r>
          </w:p>
        </w:tc>
      </w:tr>
      <w:tr w:rsidR="007C424C" w:rsidRPr="00CD1A66" w:rsidTr="00C240B7">
        <w:trPr>
          <w:trHeight w:val="1056"/>
          <w:jc w:val="right"/>
        </w:trPr>
        <w:tc>
          <w:tcPr>
            <w:tcW w:w="188" w:type="pct"/>
          </w:tcPr>
          <w:p w:rsidR="007C424C" w:rsidRPr="00CD1A66" w:rsidRDefault="007C424C" w:rsidP="00C240B7">
            <w:pPr>
              <w:shd w:val="clear" w:color="auto" w:fill="FFFFFF"/>
              <w:spacing w:after="0" w:line="276" w:lineRule="auto"/>
              <w:contextualSpacing/>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w:t>
            </w:r>
          </w:p>
        </w:tc>
        <w:tc>
          <w:tcPr>
            <w:tcW w:w="2487" w:type="pct"/>
          </w:tcPr>
          <w:p w:rsidR="007C424C" w:rsidRPr="00DB269F" w:rsidRDefault="004B0E8B" w:rsidP="00C240B7">
            <w:pPr>
              <w:widowControl w:val="0"/>
              <w:suppressAutoHyphens/>
              <w:spacing w:after="0" w:line="276" w:lineRule="auto"/>
              <w:ind w:left="108"/>
              <w:rPr>
                <w:rFonts w:ascii="Times New Roman" w:eastAsia="Times New Roman" w:hAnsi="Times New Roman" w:cs="Times New Roman"/>
                <w:sz w:val="20"/>
                <w:szCs w:val="20"/>
                <w:lang w:eastAsia="zh-CN"/>
              </w:rPr>
            </w:pPr>
            <w:r w:rsidRPr="00DB269F">
              <w:rPr>
                <w:rFonts w:ascii="Times New Roman" w:eastAsia="Times New Roman" w:hAnsi="Times New Roman" w:cs="Times New Roman"/>
                <w:sz w:val="20"/>
                <w:szCs w:val="20"/>
                <w:lang w:eastAsia="ru-RU"/>
              </w:rPr>
              <w:t xml:space="preserve">Оказание услуг по организации участия в Международной конференции «Развитие детских лагерей – 100», посвященной 100 – </w:t>
            </w:r>
            <w:proofErr w:type="spellStart"/>
            <w:r w:rsidRPr="00DB269F">
              <w:rPr>
                <w:rFonts w:ascii="Times New Roman" w:eastAsia="Times New Roman" w:hAnsi="Times New Roman" w:cs="Times New Roman"/>
                <w:sz w:val="20"/>
                <w:szCs w:val="20"/>
                <w:lang w:eastAsia="ru-RU"/>
              </w:rPr>
              <w:t>летию</w:t>
            </w:r>
            <w:proofErr w:type="spellEnd"/>
            <w:r w:rsidRPr="00DB269F">
              <w:rPr>
                <w:rFonts w:ascii="Times New Roman" w:eastAsia="Times New Roman" w:hAnsi="Times New Roman" w:cs="Times New Roman"/>
                <w:sz w:val="20"/>
                <w:szCs w:val="20"/>
                <w:lang w:eastAsia="ru-RU"/>
              </w:rPr>
              <w:t xml:space="preserve"> детских лагерей Монголии с 22.04.2026 по 25.04.2026 г.</w:t>
            </w:r>
          </w:p>
        </w:tc>
        <w:tc>
          <w:tcPr>
            <w:tcW w:w="474" w:type="pct"/>
            <w:vAlign w:val="center"/>
          </w:tcPr>
          <w:p w:rsidR="007C424C" w:rsidRPr="00CD1A66" w:rsidRDefault="00DD51E5" w:rsidP="00C240B7">
            <w:pPr>
              <w:suppressAutoHyphens/>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чел</w:t>
            </w:r>
            <w:bookmarkStart w:id="2" w:name="_GoBack"/>
            <w:bookmarkEnd w:id="2"/>
            <w:r w:rsidR="007C424C" w:rsidRPr="00CD1A66">
              <w:rPr>
                <w:rFonts w:ascii="Times New Roman" w:eastAsia="Times New Roman" w:hAnsi="Times New Roman" w:cs="Times New Roman"/>
                <w:color w:val="000000"/>
                <w:sz w:val="20"/>
                <w:szCs w:val="20"/>
                <w:lang w:eastAsia="zh-CN"/>
              </w:rPr>
              <w:t>.</w:t>
            </w:r>
          </w:p>
        </w:tc>
        <w:tc>
          <w:tcPr>
            <w:tcW w:w="584" w:type="pct"/>
            <w:vAlign w:val="center"/>
          </w:tcPr>
          <w:p w:rsidR="007C424C" w:rsidRPr="00CD1A66" w:rsidRDefault="004B0E8B" w:rsidP="00C240B7">
            <w:pPr>
              <w:suppressAutoHyphens/>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w:t>
            </w:r>
          </w:p>
        </w:tc>
        <w:tc>
          <w:tcPr>
            <w:tcW w:w="650" w:type="pct"/>
            <w:vAlign w:val="center"/>
          </w:tcPr>
          <w:p w:rsidR="007C424C" w:rsidRPr="00CD1A66" w:rsidRDefault="007C424C" w:rsidP="00C240B7">
            <w:pPr>
              <w:suppressAutoHyphens/>
              <w:spacing w:after="0" w:line="276" w:lineRule="auto"/>
              <w:jc w:val="center"/>
              <w:rPr>
                <w:rFonts w:ascii="Times New Roman" w:eastAsia="Times New Roman" w:hAnsi="Times New Roman" w:cs="Times New Roman"/>
                <w:color w:val="000000"/>
                <w:sz w:val="20"/>
                <w:szCs w:val="20"/>
                <w:lang w:eastAsia="zh-CN"/>
              </w:rPr>
            </w:pPr>
          </w:p>
        </w:tc>
        <w:tc>
          <w:tcPr>
            <w:tcW w:w="617" w:type="pct"/>
            <w:vAlign w:val="center"/>
          </w:tcPr>
          <w:p w:rsidR="007C424C" w:rsidRPr="00CD1A66" w:rsidRDefault="007C424C" w:rsidP="00C240B7">
            <w:pPr>
              <w:suppressAutoHyphens/>
              <w:spacing w:after="0" w:line="276" w:lineRule="auto"/>
              <w:jc w:val="center"/>
              <w:rPr>
                <w:rFonts w:ascii="Times New Roman" w:eastAsia="Times New Roman" w:hAnsi="Times New Roman" w:cs="Times New Roman"/>
                <w:color w:val="000000"/>
                <w:sz w:val="20"/>
                <w:szCs w:val="20"/>
                <w:lang w:eastAsia="zh-CN"/>
              </w:rPr>
            </w:pPr>
          </w:p>
        </w:tc>
      </w:tr>
      <w:tr w:rsidR="007C424C" w:rsidRPr="00CD1A66" w:rsidTr="00C240B7">
        <w:trPr>
          <w:trHeight w:val="227"/>
          <w:jc w:val="right"/>
        </w:trPr>
        <w:tc>
          <w:tcPr>
            <w:tcW w:w="4383" w:type="pct"/>
            <w:gridSpan w:val="5"/>
          </w:tcPr>
          <w:p w:rsidR="007C424C" w:rsidRPr="00CD1A66" w:rsidRDefault="007C424C" w:rsidP="00C240B7">
            <w:pPr>
              <w:shd w:val="clear" w:color="auto" w:fill="FFFFFF"/>
              <w:spacing w:after="0" w:line="276" w:lineRule="auto"/>
              <w:contextualSpacing/>
              <w:jc w:val="right"/>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Итого:</w:t>
            </w:r>
          </w:p>
        </w:tc>
        <w:tc>
          <w:tcPr>
            <w:tcW w:w="617"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sz w:val="20"/>
                <w:szCs w:val="20"/>
                <w:lang w:eastAsia="ru-RU"/>
              </w:rPr>
            </w:pPr>
          </w:p>
        </w:tc>
      </w:tr>
    </w:tbl>
    <w:p w:rsidR="007C424C" w:rsidRPr="00CD1A66" w:rsidRDefault="007C424C" w:rsidP="007C424C">
      <w:pPr>
        <w:spacing w:after="0" w:line="240" w:lineRule="auto"/>
        <w:jc w:val="right"/>
        <w:rPr>
          <w:rFonts w:ascii="Times New Roman" w:eastAsia="Times New Roman" w:hAnsi="Times New Roman" w:cs="Times New Roman"/>
          <w:sz w:val="20"/>
          <w:szCs w:val="20"/>
          <w:lang w:eastAsia="ru-RU"/>
        </w:rPr>
      </w:pPr>
    </w:p>
    <w:p w:rsidR="007C424C" w:rsidRPr="00CD1A66" w:rsidRDefault="007C424C" w:rsidP="007C424C">
      <w:pPr>
        <w:tabs>
          <w:tab w:val="left" w:pos="291"/>
        </w:tabs>
        <w:spacing w:after="0" w:line="240" w:lineRule="auto"/>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ab/>
      </w:r>
    </w:p>
    <w:p w:rsidR="007C424C" w:rsidRPr="00CD1A66" w:rsidRDefault="007C424C" w:rsidP="007C424C">
      <w:pPr>
        <w:tabs>
          <w:tab w:val="left" w:pos="291"/>
        </w:tabs>
        <w:spacing w:after="0" w:line="240" w:lineRule="auto"/>
        <w:rPr>
          <w:rFonts w:ascii="Times New Roman" w:eastAsia="Times New Roman" w:hAnsi="Times New Roman" w:cs="Times New Roman"/>
          <w:sz w:val="20"/>
          <w:szCs w:val="20"/>
          <w:lang w:eastAsia="ru-RU"/>
        </w:rPr>
      </w:pPr>
    </w:p>
    <w:p w:rsidR="007C424C" w:rsidRPr="00CD1A66" w:rsidRDefault="007C424C" w:rsidP="007C424C">
      <w:pPr>
        <w:spacing w:after="0" w:line="240" w:lineRule="auto"/>
        <w:rPr>
          <w:rFonts w:ascii="Times New Roman" w:eastAsia="Times New Roman" w:hAnsi="Times New Roman" w:cs="Times New Roman"/>
          <w:sz w:val="20"/>
          <w:szCs w:val="20"/>
          <w:lang w:eastAsia="ru-RU"/>
        </w:rPr>
      </w:pPr>
    </w:p>
    <w:p w:rsidR="007C424C" w:rsidRPr="00CD1A66" w:rsidRDefault="007C424C" w:rsidP="007C424C">
      <w:pPr>
        <w:spacing w:after="0" w:line="240" w:lineRule="auto"/>
        <w:jc w:val="right"/>
        <w:rPr>
          <w:rFonts w:ascii="Times New Roman" w:eastAsia="Times New Roman" w:hAnsi="Times New Roman" w:cs="Times New Roman"/>
          <w:sz w:val="20"/>
          <w:szCs w:val="20"/>
          <w:lang w:eastAsia="ru-RU"/>
        </w:rPr>
      </w:pPr>
    </w:p>
    <w:tbl>
      <w:tblPr>
        <w:tblW w:w="5000" w:type="pct"/>
        <w:tblLook w:val="01E0" w:firstRow="1" w:lastRow="1" w:firstColumn="1" w:lastColumn="1" w:noHBand="0" w:noVBand="0"/>
      </w:tblPr>
      <w:tblGrid>
        <w:gridCol w:w="10244"/>
        <w:gridCol w:w="222"/>
      </w:tblGrid>
      <w:tr w:rsidR="007C424C" w:rsidRPr="00CD1A66" w:rsidTr="00C240B7">
        <w:tc>
          <w:tcPr>
            <w:tcW w:w="5854" w:type="dxa"/>
          </w:tcPr>
          <w:tbl>
            <w:tblPr>
              <w:tblW w:w="10291" w:type="dxa"/>
              <w:tblLook w:val="01E0" w:firstRow="1" w:lastRow="1" w:firstColumn="1" w:lastColumn="1" w:noHBand="0" w:noVBand="0"/>
            </w:tblPr>
            <w:tblGrid>
              <w:gridCol w:w="5182"/>
              <w:gridCol w:w="5109"/>
            </w:tblGrid>
            <w:tr w:rsidR="007C424C" w:rsidRPr="001D197D" w:rsidTr="00C240B7">
              <w:trPr>
                <w:trHeight w:val="2294"/>
              </w:trPr>
              <w:tc>
                <w:tcPr>
                  <w:tcW w:w="5182" w:type="dxa"/>
                </w:tcPr>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Заказчик</w:t>
                  </w:r>
                  <w:r w:rsidRPr="001D197D">
                    <w:rPr>
                      <w:rFonts w:ascii="Times New Roman" w:eastAsia="Times New Roman" w:hAnsi="Times New Roman" w:cs="Times New Roman"/>
                      <w:sz w:val="20"/>
                      <w:szCs w:val="20"/>
                      <w:lang w:eastAsia="ru-RU"/>
                    </w:rPr>
                    <w:t>:</w:t>
                  </w: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 xml:space="preserve">__________________ </w:t>
                  </w:r>
                </w:p>
              </w:tc>
              <w:tc>
                <w:tcPr>
                  <w:tcW w:w="5109" w:type="dxa"/>
                </w:tcPr>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Исполнитель</w:t>
                  </w:r>
                  <w:r w:rsidRPr="001D197D">
                    <w:rPr>
                      <w:rFonts w:ascii="Times New Roman" w:eastAsia="Times New Roman" w:hAnsi="Times New Roman" w:cs="Times New Roman"/>
                      <w:sz w:val="20"/>
                      <w:szCs w:val="20"/>
                      <w:lang w:eastAsia="ru-RU"/>
                    </w:rPr>
                    <w:t>:</w:t>
                  </w: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____________________</w:t>
                  </w:r>
                </w:p>
              </w:tc>
            </w:tr>
          </w:tbl>
          <w:p w:rsidR="007C424C" w:rsidRPr="001D197D" w:rsidRDefault="007C424C" w:rsidP="00C240B7">
            <w:pPr>
              <w:spacing w:after="0" w:line="240" w:lineRule="auto"/>
              <w:jc w:val="right"/>
              <w:rPr>
                <w:rFonts w:ascii="Times New Roman" w:eastAsia="Times New Roman" w:hAnsi="Times New Roman" w:cs="Times New Roman"/>
                <w:bCs/>
                <w:sz w:val="20"/>
                <w:szCs w:val="20"/>
              </w:rPr>
            </w:pPr>
          </w:p>
        </w:tc>
        <w:tc>
          <w:tcPr>
            <w:tcW w:w="4612" w:type="dxa"/>
          </w:tcPr>
          <w:p w:rsidR="007C424C" w:rsidRPr="001D197D" w:rsidRDefault="007C424C" w:rsidP="00C240B7">
            <w:pPr>
              <w:spacing w:after="0" w:line="240" w:lineRule="auto"/>
              <w:jc w:val="right"/>
              <w:rPr>
                <w:rFonts w:ascii="Times New Roman" w:eastAsia="Times New Roman" w:hAnsi="Times New Roman" w:cs="Times New Roman"/>
                <w:bCs/>
                <w:sz w:val="20"/>
                <w:szCs w:val="20"/>
              </w:rPr>
            </w:pPr>
          </w:p>
        </w:tc>
      </w:tr>
    </w:tbl>
    <w:p w:rsidR="007C424C" w:rsidRPr="00CD1A66" w:rsidRDefault="007C424C" w:rsidP="007C424C">
      <w:pPr>
        <w:spacing w:after="0" w:line="240" w:lineRule="auto"/>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br w:type="page"/>
      </w:r>
    </w:p>
    <w:p w:rsidR="007C424C" w:rsidRPr="00CD1A66" w:rsidRDefault="007C424C" w:rsidP="007C424C">
      <w:pPr>
        <w:spacing w:after="0" w:line="240" w:lineRule="auto"/>
        <w:ind w:firstLine="5387"/>
        <w:rPr>
          <w:rFonts w:ascii="Times New Roman" w:eastAsia="Times New Roman" w:hAnsi="Times New Roman" w:cs="Times New Roman"/>
          <w:bCs/>
          <w:sz w:val="20"/>
          <w:szCs w:val="20"/>
          <w:lang w:eastAsia="ru-RU"/>
        </w:rPr>
        <w:sectPr w:rsidR="007C424C" w:rsidRPr="00CD1A66" w:rsidSect="008339D4">
          <w:headerReference w:type="even" r:id="rId8"/>
          <w:headerReference w:type="default" r:id="rId9"/>
          <w:footerReference w:type="even" r:id="rId10"/>
          <w:footerReference w:type="default" r:id="rId11"/>
          <w:pgSz w:w="11906" w:h="16838"/>
          <w:pgMar w:top="720" w:right="720" w:bottom="720" w:left="720" w:header="709" w:footer="709" w:gutter="0"/>
          <w:cols w:space="708"/>
          <w:titlePg/>
          <w:docGrid w:linePitch="360"/>
        </w:sectPr>
      </w:pPr>
    </w:p>
    <w:p w:rsidR="007C424C" w:rsidRPr="00977E12" w:rsidRDefault="007C424C" w:rsidP="007C424C">
      <w:pPr>
        <w:spacing w:after="0" w:line="240" w:lineRule="auto"/>
        <w:ind w:firstLine="5387"/>
        <w:jc w:val="right"/>
        <w:rPr>
          <w:rFonts w:ascii="Times New Roman" w:eastAsia="Times New Roman" w:hAnsi="Times New Roman" w:cs="Times New Roman"/>
          <w:bCs/>
          <w:sz w:val="20"/>
          <w:szCs w:val="20"/>
          <w:lang w:eastAsia="ru-RU"/>
        </w:rPr>
      </w:pPr>
      <w:r w:rsidRPr="00977E12">
        <w:rPr>
          <w:rFonts w:ascii="Times New Roman" w:eastAsia="Times New Roman" w:hAnsi="Times New Roman" w:cs="Times New Roman"/>
          <w:bCs/>
          <w:sz w:val="20"/>
          <w:szCs w:val="20"/>
          <w:lang w:eastAsia="ru-RU"/>
        </w:rPr>
        <w:t>Приложение № 2</w:t>
      </w:r>
    </w:p>
    <w:p w:rsidR="007C424C" w:rsidRPr="00977E12" w:rsidRDefault="007C424C" w:rsidP="007C424C">
      <w:pPr>
        <w:spacing w:after="0" w:line="240" w:lineRule="auto"/>
        <w:jc w:val="right"/>
        <w:rPr>
          <w:rFonts w:ascii="Times New Roman" w:eastAsia="Times New Roman" w:hAnsi="Times New Roman" w:cs="Times New Roman"/>
          <w:bCs/>
          <w:sz w:val="20"/>
          <w:szCs w:val="20"/>
          <w:lang w:eastAsia="ru-RU"/>
        </w:rPr>
      </w:pPr>
      <w:r w:rsidRPr="00977E12">
        <w:rPr>
          <w:rFonts w:ascii="Times New Roman" w:eastAsia="Times New Roman" w:hAnsi="Times New Roman" w:cs="Times New Roman"/>
          <w:bCs/>
          <w:sz w:val="20"/>
          <w:szCs w:val="20"/>
          <w:lang w:eastAsia="ru-RU"/>
        </w:rPr>
        <w:t>к Контракту № ______</w:t>
      </w:r>
    </w:p>
    <w:p w:rsidR="007C424C" w:rsidRPr="00977E12" w:rsidRDefault="007C424C" w:rsidP="007C424C">
      <w:pPr>
        <w:spacing w:after="0" w:line="240" w:lineRule="auto"/>
        <w:jc w:val="right"/>
        <w:rPr>
          <w:rFonts w:ascii="Times New Roman" w:eastAsia="Times New Roman" w:hAnsi="Times New Roman" w:cs="Times New Roman"/>
          <w:bCs/>
          <w:sz w:val="20"/>
          <w:szCs w:val="20"/>
          <w:lang w:eastAsia="ru-RU"/>
        </w:rPr>
      </w:pPr>
      <w:r w:rsidRPr="00977E12">
        <w:rPr>
          <w:rFonts w:ascii="Times New Roman" w:eastAsia="Times New Roman" w:hAnsi="Times New Roman" w:cs="Times New Roman"/>
          <w:bCs/>
          <w:sz w:val="20"/>
          <w:szCs w:val="20"/>
          <w:lang w:eastAsia="ru-RU"/>
        </w:rPr>
        <w:t>от «_____» ___________ 202_ года</w:t>
      </w:r>
    </w:p>
    <w:p w:rsidR="007C424C" w:rsidRPr="00977E12" w:rsidRDefault="007C424C" w:rsidP="007C424C">
      <w:pPr>
        <w:spacing w:after="0" w:line="240" w:lineRule="auto"/>
        <w:jc w:val="right"/>
        <w:rPr>
          <w:rFonts w:ascii="Times New Roman" w:eastAsia="Times New Roman" w:hAnsi="Times New Roman" w:cs="Times New Roman"/>
          <w:b/>
          <w:sz w:val="20"/>
          <w:szCs w:val="20"/>
          <w:lang w:eastAsia="ru-RU"/>
        </w:rPr>
      </w:pPr>
    </w:p>
    <w:p w:rsidR="004B0E8B" w:rsidRDefault="004B0E8B" w:rsidP="007C424C">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p w:rsidR="004B0E8B" w:rsidRDefault="004B0E8B" w:rsidP="007C424C">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p w:rsidR="004B0E8B" w:rsidRPr="004B0E8B" w:rsidRDefault="004B0E8B" w:rsidP="004B0E8B">
      <w:pPr>
        <w:spacing w:after="0" w:line="240" w:lineRule="auto"/>
        <w:jc w:val="center"/>
        <w:rPr>
          <w:rFonts w:ascii="Times New Roman" w:eastAsiaTheme="minorEastAsia" w:hAnsi="Times New Roman" w:cs="Times New Roman"/>
          <w:b/>
          <w:i/>
          <w:color w:val="000000" w:themeColor="text1"/>
          <w:sz w:val="20"/>
          <w:szCs w:val="20"/>
        </w:rPr>
      </w:pPr>
      <w:r w:rsidRPr="004B0E8B">
        <w:rPr>
          <w:rFonts w:ascii="Times New Roman" w:eastAsiaTheme="minorEastAsia" w:hAnsi="Times New Roman"/>
          <w:b/>
          <w:sz w:val="20"/>
          <w:szCs w:val="20"/>
        </w:rPr>
        <w:t>ТЕХНИЧЕСКОЕ ЗАДАНИЕ</w:t>
      </w:r>
    </w:p>
    <w:p w:rsidR="004B0E8B" w:rsidRPr="004B0E8B" w:rsidRDefault="004B0E8B" w:rsidP="004B0E8B">
      <w:pPr>
        <w:spacing w:after="0" w:line="240" w:lineRule="auto"/>
        <w:jc w:val="center"/>
        <w:rPr>
          <w:rFonts w:ascii="Times New Roman" w:eastAsiaTheme="minorEastAsia" w:hAnsi="Times New Roman" w:cs="Times New Roman"/>
          <w:b/>
          <w:color w:val="000000" w:themeColor="text1"/>
          <w:sz w:val="20"/>
          <w:szCs w:val="20"/>
        </w:rPr>
      </w:pPr>
      <w:r w:rsidRPr="004B0E8B">
        <w:rPr>
          <w:rFonts w:ascii="Times New Roman" w:eastAsiaTheme="minorEastAsia" w:hAnsi="Times New Roman" w:cs="Times New Roman"/>
          <w:b/>
          <w:color w:val="000000" w:themeColor="text1"/>
          <w:sz w:val="20"/>
          <w:szCs w:val="20"/>
        </w:rPr>
        <w:t>об оказании услуг по организации участия</w:t>
      </w:r>
      <w:r w:rsidRPr="004B0E8B">
        <w:rPr>
          <w:rFonts w:eastAsiaTheme="minorEastAsia"/>
          <w:b/>
          <w:sz w:val="20"/>
          <w:szCs w:val="20"/>
        </w:rPr>
        <w:t xml:space="preserve"> </w:t>
      </w:r>
      <w:r w:rsidRPr="004B0E8B">
        <w:rPr>
          <w:rFonts w:ascii="Times New Roman" w:eastAsiaTheme="minorEastAsia" w:hAnsi="Times New Roman" w:cs="Times New Roman"/>
          <w:b/>
          <w:color w:val="000000" w:themeColor="text1"/>
          <w:sz w:val="20"/>
          <w:szCs w:val="20"/>
        </w:rPr>
        <w:t xml:space="preserve">делегации ФГБОУ "ВДЦ "Океан" в Международной конференции «Развитие детских лагерей – 100», посвященной </w:t>
      </w:r>
      <w:r w:rsidRPr="004B0E8B">
        <w:rPr>
          <w:rFonts w:ascii="Times New Roman" w:eastAsiaTheme="minorEastAsia" w:hAnsi="Times New Roman" w:cs="Times New Roman"/>
          <w:b/>
          <w:color w:val="000000" w:themeColor="text1"/>
          <w:sz w:val="20"/>
          <w:szCs w:val="20"/>
        </w:rPr>
        <w:br/>
        <w:t>100-летию детских лагерей Монголии с 22 по 25 апреля 2026 года</w:t>
      </w:r>
    </w:p>
    <w:p w:rsidR="004B0E8B" w:rsidRPr="004B0E8B" w:rsidRDefault="004B0E8B" w:rsidP="004B0E8B">
      <w:pPr>
        <w:suppressAutoHyphens/>
        <w:spacing w:after="0" w:line="240" w:lineRule="auto"/>
        <w:ind w:firstLine="709"/>
        <w:jc w:val="both"/>
        <w:rPr>
          <w:rFonts w:ascii="Times New Roman" w:eastAsiaTheme="minorEastAsia" w:hAnsi="Times New Roman" w:cs="Times New Roman"/>
          <w:color w:val="000000" w:themeColor="text1"/>
          <w:sz w:val="20"/>
          <w:szCs w:val="20"/>
        </w:rPr>
      </w:pPr>
    </w:p>
    <w:p w:rsidR="004B0E8B" w:rsidRPr="004B0E8B" w:rsidRDefault="004B0E8B" w:rsidP="004B0E8B">
      <w:pPr>
        <w:widowControl w:val="0"/>
        <w:suppressAutoHyphens/>
        <w:spacing w:after="0" w:line="276" w:lineRule="auto"/>
        <w:ind w:firstLine="709"/>
        <w:jc w:val="both"/>
        <w:rPr>
          <w:rFonts w:ascii="Times New Roman" w:eastAsiaTheme="minorEastAsia" w:hAnsi="Times New Roman"/>
          <w:sz w:val="20"/>
          <w:szCs w:val="20"/>
          <w:shd w:val="clear" w:color="auto" w:fill="FFFFFF"/>
          <w:lang w:eastAsia="ar-SA"/>
        </w:rPr>
      </w:pPr>
      <w:r w:rsidRPr="004B0E8B">
        <w:rPr>
          <w:rFonts w:ascii="Times New Roman" w:eastAsiaTheme="minorEastAsia" w:hAnsi="Times New Roman"/>
          <w:b/>
          <w:bCs/>
          <w:sz w:val="20"/>
          <w:szCs w:val="20"/>
          <w:lang w:eastAsia="ar-SA"/>
        </w:rPr>
        <w:t xml:space="preserve">1. Наименование: </w:t>
      </w:r>
      <w:r w:rsidRPr="004B0E8B">
        <w:rPr>
          <w:rFonts w:ascii="Times New Roman" w:eastAsiaTheme="minorEastAsia" w:hAnsi="Times New Roman"/>
          <w:sz w:val="20"/>
          <w:szCs w:val="20"/>
          <w:shd w:val="clear" w:color="auto" w:fill="FFFFFF"/>
          <w:lang w:eastAsia="ar-SA"/>
        </w:rPr>
        <w:t>Услуги по организации участия в</w:t>
      </w:r>
      <w:r w:rsidRPr="004B0E8B">
        <w:rPr>
          <w:rFonts w:eastAsiaTheme="minorEastAsia"/>
          <w:sz w:val="20"/>
          <w:szCs w:val="20"/>
        </w:rPr>
        <w:t xml:space="preserve"> </w:t>
      </w:r>
      <w:r w:rsidRPr="004B0E8B">
        <w:rPr>
          <w:rFonts w:ascii="Times New Roman" w:eastAsiaTheme="minorEastAsia" w:hAnsi="Times New Roman"/>
          <w:sz w:val="20"/>
          <w:szCs w:val="20"/>
          <w:shd w:val="clear" w:color="auto" w:fill="FFFFFF"/>
          <w:lang w:eastAsia="ar-SA"/>
        </w:rPr>
        <w:t>Международной конференции «Развитие детских лагерей – 100», посвященной 100-летию детских лагерей Монголии.</w:t>
      </w:r>
    </w:p>
    <w:p w:rsidR="004B0E8B" w:rsidRPr="004B0E8B" w:rsidRDefault="004B0E8B" w:rsidP="004B0E8B">
      <w:pPr>
        <w:widowControl w:val="0"/>
        <w:suppressAutoHyphens/>
        <w:spacing w:after="0" w:line="276" w:lineRule="auto"/>
        <w:ind w:firstLine="709"/>
        <w:jc w:val="both"/>
        <w:rPr>
          <w:rFonts w:ascii="Times New Roman" w:eastAsiaTheme="minorEastAsia" w:hAnsi="Times New Roman"/>
          <w:bCs/>
          <w:sz w:val="20"/>
          <w:szCs w:val="20"/>
          <w:lang w:eastAsia="ar-SA"/>
        </w:rPr>
      </w:pPr>
      <w:r w:rsidRPr="004B0E8B">
        <w:rPr>
          <w:rFonts w:ascii="Times New Roman" w:eastAsiaTheme="minorEastAsia" w:hAnsi="Times New Roman"/>
          <w:b/>
          <w:bCs/>
          <w:sz w:val="20"/>
          <w:szCs w:val="20"/>
          <w:lang w:eastAsia="ar-SA"/>
        </w:rPr>
        <w:t>2.</w:t>
      </w:r>
      <w:r w:rsidRPr="004B0E8B">
        <w:rPr>
          <w:rFonts w:ascii="Times New Roman" w:eastAsiaTheme="minorEastAsia" w:hAnsi="Times New Roman"/>
          <w:b/>
          <w:sz w:val="20"/>
          <w:szCs w:val="20"/>
          <w:lang w:eastAsia="ar-SA"/>
        </w:rPr>
        <w:t> Срок исполнения услуги</w:t>
      </w:r>
      <w:r w:rsidRPr="004B0E8B">
        <w:rPr>
          <w:rFonts w:ascii="Times New Roman" w:eastAsiaTheme="minorEastAsia" w:hAnsi="Times New Roman"/>
          <w:b/>
          <w:bCs/>
          <w:sz w:val="20"/>
          <w:szCs w:val="20"/>
          <w:lang w:eastAsia="ar-SA"/>
        </w:rPr>
        <w:t>:</w:t>
      </w:r>
      <w:r w:rsidRPr="004B0E8B">
        <w:rPr>
          <w:rFonts w:ascii="Times New Roman" w:eastAsiaTheme="minorEastAsia" w:hAnsi="Times New Roman"/>
          <w:bCs/>
          <w:sz w:val="20"/>
          <w:szCs w:val="20"/>
          <w:lang w:eastAsia="ar-SA"/>
        </w:rPr>
        <w:t xml:space="preserve"> с 22.04.2026 по 25.04.2026.</w:t>
      </w:r>
    </w:p>
    <w:p w:rsidR="004B0E8B" w:rsidRPr="004B0E8B" w:rsidRDefault="004B0E8B" w:rsidP="004B0E8B">
      <w:pPr>
        <w:widowControl w:val="0"/>
        <w:suppressAutoHyphens/>
        <w:snapToGrid w:val="0"/>
        <w:spacing w:after="0" w:line="276" w:lineRule="auto"/>
        <w:ind w:firstLine="709"/>
        <w:jc w:val="both"/>
        <w:rPr>
          <w:rFonts w:ascii="Times New Roman" w:eastAsiaTheme="minorEastAsia" w:hAnsi="Times New Roman"/>
          <w:sz w:val="20"/>
          <w:szCs w:val="20"/>
          <w:lang w:eastAsia="ar-SA"/>
        </w:rPr>
      </w:pPr>
      <w:r w:rsidRPr="004B0E8B">
        <w:rPr>
          <w:rFonts w:ascii="Times New Roman" w:eastAsiaTheme="minorEastAsia" w:hAnsi="Times New Roman"/>
          <w:b/>
          <w:bCs/>
          <w:sz w:val="20"/>
          <w:szCs w:val="20"/>
          <w:lang w:eastAsia="ar-SA"/>
        </w:rPr>
        <w:t>3.</w:t>
      </w:r>
      <w:r w:rsidRPr="004B0E8B">
        <w:rPr>
          <w:rFonts w:ascii="Times New Roman" w:eastAsiaTheme="minorEastAsia" w:hAnsi="Times New Roman"/>
          <w:b/>
          <w:sz w:val="20"/>
          <w:szCs w:val="20"/>
          <w:lang w:eastAsia="ar-SA"/>
        </w:rPr>
        <w:t xml:space="preserve"> Место оказания услуг: </w:t>
      </w:r>
      <w:r w:rsidRPr="004B0E8B">
        <w:rPr>
          <w:rFonts w:ascii="Times New Roman" w:eastAsiaTheme="minorEastAsia" w:hAnsi="Times New Roman"/>
          <w:sz w:val="20"/>
          <w:szCs w:val="20"/>
          <w:lang w:eastAsia="ar-SA"/>
        </w:rPr>
        <w:t>Международный детский комплекс «</w:t>
      </w:r>
      <w:proofErr w:type="spellStart"/>
      <w:r w:rsidRPr="004B0E8B">
        <w:rPr>
          <w:rFonts w:ascii="Times New Roman" w:eastAsiaTheme="minorEastAsia" w:hAnsi="Times New Roman"/>
          <w:sz w:val="20"/>
          <w:szCs w:val="20"/>
          <w:lang w:eastAsia="ar-SA"/>
        </w:rPr>
        <w:t>Найрамдал</w:t>
      </w:r>
      <w:proofErr w:type="spellEnd"/>
      <w:r w:rsidRPr="004B0E8B">
        <w:rPr>
          <w:rFonts w:ascii="Times New Roman" w:eastAsiaTheme="minorEastAsia" w:hAnsi="Times New Roman"/>
          <w:sz w:val="20"/>
          <w:szCs w:val="20"/>
          <w:lang w:eastAsia="ar-SA"/>
        </w:rPr>
        <w:t xml:space="preserve">», SHD – 34 </w:t>
      </w:r>
      <w:proofErr w:type="spellStart"/>
      <w:r w:rsidRPr="004B0E8B">
        <w:rPr>
          <w:rFonts w:ascii="Times New Roman" w:eastAsiaTheme="minorEastAsia" w:hAnsi="Times New Roman"/>
          <w:sz w:val="20"/>
          <w:szCs w:val="20"/>
          <w:lang w:eastAsia="ar-SA"/>
        </w:rPr>
        <w:t>khoroo</w:t>
      </w:r>
      <w:proofErr w:type="spellEnd"/>
      <w:r w:rsidRPr="004B0E8B">
        <w:rPr>
          <w:rFonts w:ascii="Times New Roman" w:eastAsiaTheme="minorEastAsia" w:hAnsi="Times New Roman"/>
          <w:sz w:val="20"/>
          <w:szCs w:val="20"/>
          <w:lang w:eastAsia="ar-SA"/>
        </w:rPr>
        <w:t>, Улан-Батор, Монголия.</w:t>
      </w:r>
    </w:p>
    <w:p w:rsidR="004B0E8B" w:rsidRPr="004B0E8B" w:rsidRDefault="004B0E8B" w:rsidP="004B0E8B">
      <w:pPr>
        <w:widowControl w:val="0"/>
        <w:suppressAutoHyphens/>
        <w:snapToGrid w:val="0"/>
        <w:spacing w:after="0" w:line="276" w:lineRule="auto"/>
        <w:ind w:firstLine="709"/>
        <w:jc w:val="both"/>
        <w:rPr>
          <w:rFonts w:ascii="Times New Roman" w:eastAsiaTheme="minorEastAsia" w:hAnsi="Times New Roman"/>
          <w:b/>
          <w:bCs/>
          <w:sz w:val="20"/>
          <w:szCs w:val="20"/>
          <w:lang w:eastAsia="ar-SA"/>
        </w:rPr>
      </w:pPr>
      <w:r w:rsidRPr="004B0E8B">
        <w:rPr>
          <w:rFonts w:ascii="Times New Roman" w:eastAsiaTheme="minorEastAsia" w:hAnsi="Times New Roman"/>
          <w:b/>
          <w:bCs/>
          <w:sz w:val="20"/>
          <w:szCs w:val="20"/>
          <w:lang w:eastAsia="ar-SA"/>
        </w:rPr>
        <w:t xml:space="preserve">4. Комплекс услуг: </w:t>
      </w:r>
    </w:p>
    <w:tbl>
      <w:tblPr>
        <w:tblStyle w:val="a9"/>
        <w:tblW w:w="9351" w:type="dxa"/>
        <w:tblLayout w:type="fixed"/>
        <w:tblLook w:val="04A0" w:firstRow="1" w:lastRow="0" w:firstColumn="1" w:lastColumn="0" w:noHBand="0" w:noVBand="1"/>
      </w:tblPr>
      <w:tblGrid>
        <w:gridCol w:w="421"/>
        <w:gridCol w:w="5386"/>
        <w:gridCol w:w="3544"/>
      </w:tblGrid>
      <w:tr w:rsidR="00DB269F" w:rsidRPr="004B0E8B" w:rsidTr="00DB269F">
        <w:tc>
          <w:tcPr>
            <w:tcW w:w="421" w:type="dxa"/>
            <w:vAlign w:val="center"/>
          </w:tcPr>
          <w:p w:rsidR="00DB269F" w:rsidRPr="004B0E8B" w:rsidRDefault="00DB269F" w:rsidP="004B0E8B">
            <w:pPr>
              <w:jc w:val="center"/>
              <w:rPr>
                <w:rFonts w:eastAsiaTheme="minorEastAsia"/>
                <w:lang w:val="en-US"/>
              </w:rPr>
            </w:pPr>
            <w:r w:rsidRPr="004B0E8B">
              <w:rPr>
                <w:rFonts w:eastAsiaTheme="minorEastAsia"/>
                <w:color w:val="000000" w:themeColor="text1"/>
                <w:lang w:val="en-US"/>
              </w:rPr>
              <w:t>№</w:t>
            </w:r>
            <w:r w:rsidRPr="004B0E8B">
              <w:rPr>
                <w:rFonts w:eastAsiaTheme="minorEastAsia"/>
                <w:color w:val="000000" w:themeColor="text1"/>
                <w:lang w:val="en-US"/>
              </w:rPr>
              <w:br/>
              <w:t>п/п</w:t>
            </w:r>
          </w:p>
        </w:tc>
        <w:tc>
          <w:tcPr>
            <w:tcW w:w="5386" w:type="dxa"/>
            <w:vAlign w:val="center"/>
          </w:tcPr>
          <w:p w:rsidR="00DB269F" w:rsidRPr="004B0E8B" w:rsidRDefault="00DB269F" w:rsidP="004B0E8B">
            <w:pPr>
              <w:jc w:val="center"/>
              <w:rPr>
                <w:rFonts w:eastAsiaTheme="minorEastAsia"/>
              </w:rPr>
            </w:pPr>
            <w:proofErr w:type="spellStart"/>
            <w:r w:rsidRPr="004B0E8B">
              <w:rPr>
                <w:rFonts w:eastAsiaTheme="minorEastAsia"/>
                <w:color w:val="000000" w:themeColor="text1"/>
                <w:lang w:val="en-US"/>
              </w:rPr>
              <w:t>Наименование</w:t>
            </w:r>
            <w:proofErr w:type="spellEnd"/>
            <w:r w:rsidRPr="004B0E8B">
              <w:rPr>
                <w:rFonts w:eastAsiaTheme="minorEastAsia"/>
                <w:color w:val="000000" w:themeColor="text1"/>
                <w:lang w:val="en-US"/>
              </w:rPr>
              <w:t xml:space="preserve"> </w:t>
            </w:r>
            <w:proofErr w:type="spellStart"/>
            <w:r w:rsidRPr="004B0E8B">
              <w:rPr>
                <w:rFonts w:eastAsiaTheme="minorEastAsia"/>
                <w:color w:val="000000" w:themeColor="text1"/>
                <w:lang w:val="en-US"/>
              </w:rPr>
              <w:t>характеристики</w:t>
            </w:r>
            <w:proofErr w:type="spellEnd"/>
          </w:p>
        </w:tc>
        <w:tc>
          <w:tcPr>
            <w:tcW w:w="3544" w:type="dxa"/>
            <w:vAlign w:val="center"/>
          </w:tcPr>
          <w:p w:rsidR="00DB269F" w:rsidRPr="004B0E8B" w:rsidRDefault="00DB269F" w:rsidP="004B0E8B">
            <w:pPr>
              <w:jc w:val="center"/>
              <w:rPr>
                <w:rFonts w:eastAsiaTheme="minorEastAsia"/>
                <w:color w:val="000000" w:themeColor="text1"/>
              </w:rPr>
            </w:pPr>
            <w:proofErr w:type="spellStart"/>
            <w:r w:rsidRPr="004B0E8B">
              <w:rPr>
                <w:rFonts w:eastAsiaTheme="minorEastAsia"/>
                <w:color w:val="000000" w:themeColor="text1"/>
                <w:lang w:val="en-US"/>
              </w:rPr>
              <w:t>Ко</w:t>
            </w:r>
            <w:proofErr w:type="spellEnd"/>
            <w:r w:rsidRPr="004B0E8B">
              <w:rPr>
                <w:rFonts w:eastAsiaTheme="minorEastAsia"/>
                <w:color w:val="000000" w:themeColor="text1"/>
              </w:rPr>
              <w:t>л</w:t>
            </w:r>
            <w:proofErr w:type="spellStart"/>
            <w:r w:rsidRPr="004B0E8B">
              <w:rPr>
                <w:rFonts w:eastAsiaTheme="minorEastAsia"/>
                <w:color w:val="000000" w:themeColor="text1"/>
                <w:lang w:val="en-US"/>
              </w:rPr>
              <w:t>ичество</w:t>
            </w:r>
            <w:proofErr w:type="spellEnd"/>
          </w:p>
        </w:tc>
      </w:tr>
      <w:tr w:rsidR="00DB269F" w:rsidRPr="004B0E8B" w:rsidTr="00DB269F">
        <w:tc>
          <w:tcPr>
            <w:tcW w:w="421" w:type="dxa"/>
          </w:tcPr>
          <w:p w:rsidR="00DB269F" w:rsidRPr="004B0E8B" w:rsidRDefault="00DB269F" w:rsidP="004B0E8B">
            <w:pPr>
              <w:jc w:val="both"/>
              <w:rPr>
                <w:rFonts w:eastAsiaTheme="minorEastAsia"/>
              </w:rPr>
            </w:pPr>
          </w:p>
        </w:tc>
        <w:tc>
          <w:tcPr>
            <w:tcW w:w="5386" w:type="dxa"/>
          </w:tcPr>
          <w:p w:rsidR="00DB269F" w:rsidRPr="004B0E8B" w:rsidRDefault="00DB269F" w:rsidP="004B0E8B">
            <w:pPr>
              <w:jc w:val="both"/>
              <w:rPr>
                <w:rFonts w:eastAsiaTheme="minorEastAsia"/>
              </w:rPr>
            </w:pPr>
          </w:p>
        </w:tc>
        <w:tc>
          <w:tcPr>
            <w:tcW w:w="3544" w:type="dxa"/>
          </w:tcPr>
          <w:p w:rsidR="00DB269F" w:rsidRPr="004B0E8B" w:rsidRDefault="00DB269F" w:rsidP="004B0E8B">
            <w:pPr>
              <w:jc w:val="both"/>
              <w:rPr>
                <w:rFonts w:eastAsiaTheme="minorEastAsia"/>
              </w:rPr>
            </w:pPr>
          </w:p>
        </w:tc>
      </w:tr>
      <w:tr w:rsidR="00DB269F" w:rsidRPr="004B0E8B" w:rsidTr="00DB269F">
        <w:tc>
          <w:tcPr>
            <w:tcW w:w="421" w:type="dxa"/>
          </w:tcPr>
          <w:p w:rsidR="00DB269F" w:rsidRPr="004B0E8B" w:rsidRDefault="00DB269F" w:rsidP="004B0E8B">
            <w:pPr>
              <w:rPr>
                <w:rFonts w:eastAsiaTheme="minorEastAsia"/>
              </w:rPr>
            </w:pPr>
            <w:r w:rsidRPr="004B0E8B">
              <w:rPr>
                <w:rFonts w:eastAsiaTheme="minorEastAsia"/>
              </w:rPr>
              <w:t>1.</w:t>
            </w:r>
          </w:p>
        </w:tc>
        <w:tc>
          <w:tcPr>
            <w:tcW w:w="5386" w:type="dxa"/>
          </w:tcPr>
          <w:p w:rsidR="00DB269F" w:rsidRPr="004B0E8B" w:rsidRDefault="00DB269F" w:rsidP="004B0E8B">
            <w:pPr>
              <w:jc w:val="both"/>
              <w:rPr>
                <w:rFonts w:eastAsiaTheme="minorEastAsia"/>
              </w:rPr>
            </w:pPr>
            <w:r w:rsidRPr="004B0E8B">
              <w:rPr>
                <w:rFonts w:eastAsiaTheme="minorEastAsia"/>
              </w:rPr>
              <w:t>Регистрационный взнос для участия в Международной конференции «Развитие детских лагерей – 100» в г. Улан-Батор с 22 по 25 апреля 2026 года, включающий в себя: участие во всех мероприятиях Конференции согласно культурной и экскурсионной программе Конференции (посещение Национального музея Чингисхана, комплекса конной статуи Чингисхана, школы-интерната «</w:t>
            </w:r>
            <w:proofErr w:type="spellStart"/>
            <w:r w:rsidRPr="004B0E8B">
              <w:rPr>
                <w:rFonts w:eastAsiaTheme="minorEastAsia"/>
              </w:rPr>
              <w:t>Тэрэлж</w:t>
            </w:r>
            <w:proofErr w:type="spellEnd"/>
            <w:r w:rsidRPr="004B0E8B">
              <w:rPr>
                <w:rFonts w:eastAsiaTheme="minorEastAsia"/>
              </w:rPr>
              <w:t>» и туристического лагеря «</w:t>
            </w:r>
            <w:proofErr w:type="spellStart"/>
            <w:r w:rsidRPr="004B0E8B">
              <w:rPr>
                <w:rFonts w:eastAsiaTheme="minorEastAsia"/>
              </w:rPr>
              <w:t>Тэрэлж</w:t>
            </w:r>
            <w:proofErr w:type="spellEnd"/>
            <w:r w:rsidRPr="004B0E8B">
              <w:rPr>
                <w:rFonts w:eastAsiaTheme="minorEastAsia"/>
              </w:rPr>
              <w:t xml:space="preserve"> </w:t>
            </w:r>
            <w:proofErr w:type="spellStart"/>
            <w:r w:rsidRPr="004B0E8B">
              <w:rPr>
                <w:rFonts w:eastAsiaTheme="minorEastAsia"/>
              </w:rPr>
              <w:t>Бумбан</w:t>
            </w:r>
            <w:proofErr w:type="spellEnd"/>
            <w:r w:rsidRPr="004B0E8B">
              <w:rPr>
                <w:rFonts w:eastAsiaTheme="minorEastAsia"/>
              </w:rPr>
              <w:t>»)</w:t>
            </w:r>
          </w:p>
        </w:tc>
        <w:tc>
          <w:tcPr>
            <w:tcW w:w="3544" w:type="dxa"/>
            <w:vAlign w:val="center"/>
          </w:tcPr>
          <w:p w:rsidR="00DB269F" w:rsidRPr="004B0E8B" w:rsidRDefault="00DB269F" w:rsidP="004B0E8B">
            <w:pPr>
              <w:jc w:val="center"/>
              <w:rPr>
                <w:rFonts w:eastAsiaTheme="minorEastAsia"/>
              </w:rPr>
            </w:pPr>
            <w:r w:rsidRPr="004B0E8B">
              <w:rPr>
                <w:rFonts w:eastAsiaTheme="minorEastAsia"/>
              </w:rPr>
              <w:t>2</w:t>
            </w:r>
          </w:p>
        </w:tc>
      </w:tr>
      <w:tr w:rsidR="00DB269F" w:rsidRPr="004B0E8B" w:rsidTr="00DB269F">
        <w:tc>
          <w:tcPr>
            <w:tcW w:w="421" w:type="dxa"/>
          </w:tcPr>
          <w:p w:rsidR="00DB269F" w:rsidRPr="004B0E8B" w:rsidRDefault="00DB269F" w:rsidP="004B0E8B">
            <w:pPr>
              <w:rPr>
                <w:rFonts w:eastAsiaTheme="minorEastAsia"/>
                <w:lang w:val="en-US"/>
              </w:rPr>
            </w:pPr>
            <w:r w:rsidRPr="004B0E8B">
              <w:rPr>
                <w:rFonts w:eastAsiaTheme="minorEastAsia"/>
                <w:lang w:val="en-US"/>
              </w:rPr>
              <w:t>2.</w:t>
            </w:r>
          </w:p>
        </w:tc>
        <w:tc>
          <w:tcPr>
            <w:tcW w:w="5386" w:type="dxa"/>
          </w:tcPr>
          <w:p w:rsidR="00DB269F" w:rsidRPr="004B0E8B" w:rsidRDefault="00DB269F" w:rsidP="004B0E8B">
            <w:pPr>
              <w:jc w:val="both"/>
              <w:rPr>
                <w:rFonts w:eastAsiaTheme="minorEastAsia"/>
              </w:rPr>
            </w:pPr>
            <w:r w:rsidRPr="004B0E8B">
              <w:rPr>
                <w:rFonts w:eastAsiaTheme="minorEastAsia"/>
              </w:rPr>
              <w:t>Выдача сертификатов об участии в Международной конференции «Развитие детских лагерей – 100» на каждого участника (2 чел.)</w:t>
            </w:r>
          </w:p>
        </w:tc>
        <w:tc>
          <w:tcPr>
            <w:tcW w:w="3544" w:type="dxa"/>
            <w:vAlign w:val="center"/>
          </w:tcPr>
          <w:p w:rsidR="00DB269F" w:rsidRPr="004B0E8B" w:rsidRDefault="00DB269F" w:rsidP="004B0E8B">
            <w:pPr>
              <w:jc w:val="center"/>
              <w:rPr>
                <w:rFonts w:eastAsiaTheme="minorEastAsia"/>
              </w:rPr>
            </w:pPr>
            <w:r w:rsidRPr="004B0E8B">
              <w:rPr>
                <w:rFonts w:eastAsiaTheme="minorEastAsia"/>
              </w:rPr>
              <w:t>2</w:t>
            </w:r>
          </w:p>
        </w:tc>
      </w:tr>
    </w:tbl>
    <w:p w:rsidR="004B0E8B" w:rsidRPr="004B0E8B" w:rsidRDefault="004B0E8B" w:rsidP="004B0E8B">
      <w:pPr>
        <w:suppressAutoHyphens/>
        <w:spacing w:after="0" w:line="240" w:lineRule="auto"/>
        <w:ind w:firstLine="709"/>
        <w:jc w:val="both"/>
        <w:rPr>
          <w:rFonts w:ascii="Times New Roman" w:eastAsia="MS Mincho" w:hAnsi="Times New Roman" w:cs="Times New Roman"/>
          <w:color w:val="000000" w:themeColor="text1"/>
          <w:sz w:val="20"/>
          <w:szCs w:val="20"/>
          <w:lang w:eastAsia="ar-SA"/>
        </w:rPr>
      </w:pPr>
    </w:p>
    <w:p w:rsidR="004B0E8B" w:rsidRPr="004B0E8B" w:rsidRDefault="004B0E8B" w:rsidP="004B0E8B">
      <w:pPr>
        <w:widowControl w:val="0"/>
        <w:tabs>
          <w:tab w:val="left" w:pos="709"/>
        </w:tabs>
        <w:suppressAutoHyphens/>
        <w:snapToGrid w:val="0"/>
        <w:spacing w:after="0" w:line="276" w:lineRule="auto"/>
        <w:ind w:right="-6"/>
        <w:jc w:val="both"/>
        <w:rPr>
          <w:rFonts w:ascii="Times New Roman" w:eastAsiaTheme="minorEastAsia" w:hAnsi="Times New Roman"/>
          <w:sz w:val="20"/>
          <w:szCs w:val="20"/>
          <w:lang w:eastAsia="ar-SA"/>
        </w:rPr>
      </w:pPr>
      <w:r w:rsidRPr="004B0E8B">
        <w:rPr>
          <w:rFonts w:ascii="Times New Roman" w:eastAsiaTheme="minorEastAsia" w:hAnsi="Times New Roman"/>
          <w:b/>
          <w:sz w:val="20"/>
          <w:szCs w:val="20"/>
          <w:lang w:eastAsia="ar-SA"/>
        </w:rPr>
        <w:t>5. Требования к качеству и безопасности оказания услуг:</w:t>
      </w:r>
      <w:r w:rsidRPr="004B0E8B">
        <w:rPr>
          <w:rFonts w:ascii="Times New Roman" w:eastAsiaTheme="minorEastAsia" w:hAnsi="Times New Roman"/>
          <w:sz w:val="20"/>
          <w:szCs w:val="20"/>
          <w:lang w:eastAsia="ar-SA"/>
        </w:rPr>
        <w:t xml:space="preserve"> качество услуг, оказываемых Исполнителем по настоящему техническому заданию, должно соответствовать требованиям, </w:t>
      </w:r>
      <w:r w:rsidRPr="004B0E8B">
        <w:rPr>
          <w:rFonts w:ascii="Times New Roman" w:eastAsiaTheme="minorEastAsia" w:hAnsi="Times New Roman"/>
          <w:bCs/>
          <w:sz w:val="20"/>
          <w:szCs w:val="20"/>
          <w:lang w:eastAsia="ar-SA"/>
        </w:rPr>
        <w:t xml:space="preserve">обычно предъявляемым к услугам соответствующего рода (обязательные требования), </w:t>
      </w:r>
      <w:r w:rsidRPr="004B0E8B">
        <w:rPr>
          <w:rFonts w:ascii="Times New Roman" w:eastAsiaTheme="minorEastAsia" w:hAnsi="Times New Roman"/>
          <w:sz w:val="20"/>
          <w:szCs w:val="20"/>
          <w:lang w:eastAsia="ar-SA"/>
        </w:rPr>
        <w:t>либо превышать требования к качеству услуг по сравнению с обязательными требованиями.</w:t>
      </w:r>
    </w:p>
    <w:p w:rsidR="004B0E8B" w:rsidRPr="004B0E8B" w:rsidRDefault="004B0E8B" w:rsidP="004B0E8B">
      <w:pPr>
        <w:widowControl w:val="0"/>
        <w:tabs>
          <w:tab w:val="left" w:pos="709"/>
        </w:tabs>
        <w:suppressAutoHyphens/>
        <w:snapToGrid w:val="0"/>
        <w:spacing w:after="0" w:line="276" w:lineRule="auto"/>
        <w:ind w:right="-6"/>
        <w:jc w:val="both"/>
        <w:rPr>
          <w:rFonts w:ascii="Times New Roman" w:eastAsiaTheme="minorEastAsia" w:hAnsi="Times New Roman"/>
          <w:sz w:val="20"/>
          <w:szCs w:val="20"/>
          <w:lang w:eastAsia="ar-SA"/>
        </w:rPr>
      </w:pPr>
      <w:r w:rsidRPr="004B0E8B">
        <w:rPr>
          <w:rFonts w:ascii="Times New Roman" w:eastAsiaTheme="minorEastAsia" w:hAnsi="Times New Roman"/>
          <w:b/>
          <w:sz w:val="20"/>
          <w:szCs w:val="20"/>
          <w:lang w:eastAsia="ar-SA"/>
        </w:rPr>
        <w:t>6. Дата предоставления отчетной документации (по контракту/ (этапу):</w:t>
      </w:r>
      <w:r w:rsidRPr="004B0E8B">
        <w:rPr>
          <w:rFonts w:ascii="Times New Roman" w:eastAsiaTheme="minorEastAsia" w:hAnsi="Times New Roman"/>
          <w:sz w:val="20"/>
          <w:szCs w:val="20"/>
          <w:lang w:eastAsia="ar-SA"/>
        </w:rPr>
        <w:t xml:space="preserve"> отчетная документация предоставляется Исполнителем не позднее 3-х рабочих дней после оказания работ (услуг) по контракту.</w:t>
      </w:r>
    </w:p>
    <w:p w:rsidR="004B0E8B" w:rsidRPr="004B0E8B" w:rsidRDefault="004B0E8B" w:rsidP="004B0E8B">
      <w:pPr>
        <w:widowControl w:val="0"/>
        <w:tabs>
          <w:tab w:val="left" w:pos="709"/>
        </w:tabs>
        <w:suppressAutoHyphens/>
        <w:snapToGrid w:val="0"/>
        <w:spacing w:after="0" w:line="276" w:lineRule="auto"/>
        <w:ind w:right="-6"/>
        <w:jc w:val="both"/>
        <w:rPr>
          <w:rFonts w:ascii="Times New Roman" w:eastAsiaTheme="minorEastAsia" w:hAnsi="Times New Roman"/>
          <w:sz w:val="20"/>
          <w:szCs w:val="20"/>
          <w:lang w:eastAsia="ar-SA"/>
        </w:rPr>
      </w:pPr>
      <w:r w:rsidRPr="004B0E8B">
        <w:rPr>
          <w:rFonts w:ascii="Times New Roman" w:eastAsiaTheme="minorEastAsia" w:hAnsi="Times New Roman"/>
          <w:b/>
          <w:sz w:val="20"/>
          <w:szCs w:val="20"/>
          <w:lang w:eastAsia="ar-SA"/>
        </w:rPr>
        <w:t>7. </w:t>
      </w:r>
      <w:r w:rsidRPr="004B0E8B">
        <w:rPr>
          <w:rFonts w:ascii="Times New Roman" w:eastAsiaTheme="minorEastAsia" w:hAnsi="Times New Roman" w:cs="Times New Roman"/>
          <w:b/>
          <w:sz w:val="20"/>
          <w:szCs w:val="20"/>
        </w:rPr>
        <w:t>Срок выполнения работ,</w:t>
      </w:r>
      <w:r w:rsidRPr="004B0E8B">
        <w:rPr>
          <w:rFonts w:ascii="Times New Roman" w:eastAsiaTheme="minorEastAsia" w:hAnsi="Times New Roman" w:cs="Times New Roman"/>
          <w:b/>
          <w:spacing w:val="-13"/>
          <w:sz w:val="20"/>
          <w:szCs w:val="20"/>
        </w:rPr>
        <w:t xml:space="preserve"> </w:t>
      </w:r>
      <w:r w:rsidRPr="004B0E8B">
        <w:rPr>
          <w:rFonts w:ascii="Times New Roman" w:eastAsiaTheme="minorEastAsia" w:hAnsi="Times New Roman" w:cs="Times New Roman"/>
          <w:b/>
          <w:sz w:val="20"/>
          <w:szCs w:val="20"/>
        </w:rPr>
        <w:t>оказания</w:t>
      </w:r>
      <w:r w:rsidRPr="004B0E8B">
        <w:rPr>
          <w:rFonts w:ascii="Times New Roman" w:eastAsiaTheme="minorEastAsia" w:hAnsi="Times New Roman" w:cs="Times New Roman"/>
          <w:b/>
          <w:spacing w:val="-12"/>
          <w:sz w:val="20"/>
          <w:szCs w:val="20"/>
        </w:rPr>
        <w:t xml:space="preserve"> </w:t>
      </w:r>
      <w:r w:rsidRPr="004B0E8B">
        <w:rPr>
          <w:rFonts w:ascii="Times New Roman" w:eastAsiaTheme="minorEastAsia" w:hAnsi="Times New Roman" w:cs="Times New Roman"/>
          <w:b/>
          <w:sz w:val="20"/>
          <w:szCs w:val="20"/>
        </w:rPr>
        <w:t xml:space="preserve">услуг по контракту: </w:t>
      </w:r>
      <w:r w:rsidRPr="004B0E8B">
        <w:rPr>
          <w:rFonts w:ascii="Times New Roman" w:eastAsiaTheme="minorEastAsia" w:hAnsi="Times New Roman" w:cs="Times New Roman"/>
          <w:sz w:val="20"/>
          <w:szCs w:val="20"/>
        </w:rPr>
        <w:t>с момента подписания контракта по 26.04.2026.</w:t>
      </w:r>
    </w:p>
    <w:p w:rsidR="004B0E8B" w:rsidRPr="004B0E8B" w:rsidRDefault="004B0E8B" w:rsidP="007C424C">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p w:rsidR="004B0E8B" w:rsidRPr="004B0E8B" w:rsidRDefault="004B0E8B" w:rsidP="007C424C">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p w:rsidR="007C424C" w:rsidRPr="004B0E8B" w:rsidRDefault="007C424C" w:rsidP="007C424C">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tbl>
      <w:tblPr>
        <w:tblW w:w="9675" w:type="dxa"/>
        <w:tblLook w:val="01E0" w:firstRow="1" w:lastRow="1" w:firstColumn="1" w:lastColumn="1" w:noHBand="0" w:noVBand="0"/>
      </w:tblPr>
      <w:tblGrid>
        <w:gridCol w:w="4872"/>
        <w:gridCol w:w="4803"/>
      </w:tblGrid>
      <w:tr w:rsidR="007C424C" w:rsidRPr="004B0E8B" w:rsidTr="00C240B7">
        <w:trPr>
          <w:trHeight w:val="2007"/>
        </w:trPr>
        <w:tc>
          <w:tcPr>
            <w:tcW w:w="4872" w:type="dxa"/>
          </w:tcPr>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B0E8B">
              <w:rPr>
                <w:rFonts w:ascii="Times New Roman" w:eastAsia="Times New Roman" w:hAnsi="Times New Roman" w:cs="Times New Roman"/>
                <w:b/>
                <w:sz w:val="20"/>
                <w:szCs w:val="20"/>
                <w:lang w:eastAsia="ru-RU"/>
              </w:rPr>
              <w:t>Заказчик</w:t>
            </w:r>
            <w:r w:rsidRPr="004B0E8B">
              <w:rPr>
                <w:rFonts w:ascii="Times New Roman" w:eastAsia="Times New Roman" w:hAnsi="Times New Roman" w:cs="Times New Roman"/>
                <w:sz w:val="20"/>
                <w:szCs w:val="20"/>
                <w:lang w:eastAsia="ru-RU"/>
              </w:rPr>
              <w:t>:</w:t>
            </w:r>
          </w:p>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B0E8B">
              <w:rPr>
                <w:rFonts w:ascii="Times New Roman" w:eastAsia="Times New Roman" w:hAnsi="Times New Roman" w:cs="Times New Roman"/>
                <w:sz w:val="20"/>
                <w:szCs w:val="20"/>
                <w:lang w:eastAsia="ru-RU"/>
              </w:rPr>
              <w:t xml:space="preserve">__________________ </w:t>
            </w:r>
          </w:p>
        </w:tc>
        <w:tc>
          <w:tcPr>
            <w:tcW w:w="4803" w:type="dxa"/>
          </w:tcPr>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B0E8B">
              <w:rPr>
                <w:rFonts w:ascii="Times New Roman" w:eastAsia="Times New Roman" w:hAnsi="Times New Roman" w:cs="Times New Roman"/>
                <w:b/>
                <w:sz w:val="20"/>
                <w:szCs w:val="20"/>
                <w:lang w:eastAsia="ru-RU"/>
              </w:rPr>
              <w:t>Исполнитель</w:t>
            </w:r>
            <w:r w:rsidRPr="004B0E8B">
              <w:rPr>
                <w:rFonts w:ascii="Times New Roman" w:eastAsia="Times New Roman" w:hAnsi="Times New Roman" w:cs="Times New Roman"/>
                <w:sz w:val="20"/>
                <w:szCs w:val="20"/>
                <w:lang w:eastAsia="ru-RU"/>
              </w:rPr>
              <w:t>:</w:t>
            </w:r>
          </w:p>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4B0E8B"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B0E8B">
              <w:rPr>
                <w:rFonts w:ascii="Times New Roman" w:eastAsia="Times New Roman" w:hAnsi="Times New Roman" w:cs="Times New Roman"/>
                <w:sz w:val="20"/>
                <w:szCs w:val="20"/>
                <w:lang w:eastAsia="ru-RU"/>
              </w:rPr>
              <w:t>____________________</w:t>
            </w:r>
          </w:p>
        </w:tc>
      </w:tr>
    </w:tbl>
    <w:p w:rsidR="00F33B4B" w:rsidRDefault="00F33B4B"/>
    <w:sectPr w:rsidR="00F33B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24C" w:rsidRDefault="007C424C" w:rsidP="007C424C">
      <w:pPr>
        <w:spacing w:after="0" w:line="240" w:lineRule="auto"/>
      </w:pPr>
      <w:r>
        <w:separator/>
      </w:r>
    </w:p>
  </w:endnote>
  <w:endnote w:type="continuationSeparator" w:id="0">
    <w:p w:rsidR="007C424C" w:rsidRDefault="007C424C" w:rsidP="007C4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swiss"/>
    <w:pitch w:val="variable"/>
    <w:sig w:usb0="E00002FF" w:usb1="400078FF" w:usb2="00000021"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4C" w:rsidRDefault="007C424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7C424C" w:rsidRDefault="007C424C">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4C" w:rsidRDefault="007C424C">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24C" w:rsidRDefault="007C424C" w:rsidP="007C424C">
      <w:pPr>
        <w:spacing w:after="0" w:line="240" w:lineRule="auto"/>
      </w:pPr>
      <w:r>
        <w:separator/>
      </w:r>
    </w:p>
  </w:footnote>
  <w:footnote w:type="continuationSeparator" w:id="0">
    <w:p w:rsidR="007C424C" w:rsidRDefault="007C424C" w:rsidP="007C424C">
      <w:pPr>
        <w:spacing w:after="0" w:line="240" w:lineRule="auto"/>
      </w:pPr>
      <w:r>
        <w:continuationSeparator/>
      </w:r>
    </w:p>
  </w:footnote>
  <w:footnote w:id="1">
    <w:p w:rsidR="007C424C" w:rsidRPr="000A3BA2" w:rsidRDefault="007C424C" w:rsidP="007C424C">
      <w:pPr>
        <w:pStyle w:val="ConsPlusNormal"/>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1" w:history="1">
        <w:r w:rsidRPr="000A3BA2">
          <w:rPr>
            <w:rFonts w:ascii="Times New Roman" w:hAnsi="Times New Roman" w:cs="Times New Roman"/>
            <w:sz w:val="12"/>
            <w:szCs w:val="12"/>
          </w:rPr>
          <w:t>пунктом 9</w:t>
        </w:r>
      </w:hyperlink>
      <w:r w:rsidRPr="000A3BA2">
        <w:rPr>
          <w:rFonts w:ascii="Times New Roman" w:hAnsi="Times New Roman" w:cs="Times New Roman"/>
          <w:sz w:val="12"/>
          <w:szCs w:val="1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7C424C" w:rsidRPr="000A3BA2" w:rsidRDefault="007C424C" w:rsidP="007C424C">
      <w:pPr>
        <w:widowControl w:val="0"/>
        <w:autoSpaceDE w:val="0"/>
        <w:autoSpaceDN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 (включительно).</w:t>
      </w:r>
    </w:p>
  </w:footnote>
  <w:footnote w:id="2">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w:t>
      </w:r>
      <w:r w:rsidRPr="000A3BA2">
        <w:rPr>
          <w:rFonts w:ascii="Times New Roman" w:eastAsia="Calibri" w:hAnsi="Times New Roman" w:cs="Times New Roman"/>
          <w:sz w:val="12"/>
          <w:szCs w:val="12"/>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Размер штрафа устанавливается в следующем порядке:</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10 процентов цены контракта (этапа) в случае, если цена контракта (этапа) не превышает 3 млн. рублей;</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в случае, если цена Контракта не превышает начальную (максимальную) цену Контракта:</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начальной (максимальной) цены Контракта, если цена Контракта не превышает 3 млн. рублей.</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б) в случае если цена Контракта превышает начальную (максимальную) цену Контракта:</w:t>
      </w:r>
    </w:p>
    <w:p w:rsidR="007C424C" w:rsidRPr="000A3BA2" w:rsidRDefault="007C424C" w:rsidP="007C424C">
      <w:pPr>
        <w:autoSpaceDE w:val="0"/>
        <w:autoSpaceDN w:val="0"/>
        <w:adjustRightInd w:val="0"/>
        <w:spacing w:after="0" w:line="240" w:lineRule="auto"/>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цены Контракта, если цена Контракта не превышает 3 млн. рублей.</w:t>
      </w:r>
    </w:p>
  </w:footnote>
  <w:footnote w:id="4">
    <w:p w:rsidR="007C424C" w:rsidRPr="000A3BA2" w:rsidRDefault="007C424C" w:rsidP="007C424C">
      <w:pPr>
        <w:pStyle w:val="ConsPlusNormal"/>
        <w:ind w:firstLine="0"/>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2" w:history="1">
        <w:r w:rsidRPr="000A3BA2">
          <w:rPr>
            <w:rFonts w:ascii="Times New Roman" w:hAnsi="Times New Roman" w:cs="Times New Roman"/>
            <w:sz w:val="12"/>
            <w:szCs w:val="12"/>
          </w:rPr>
          <w:t>пунктом 6</w:t>
        </w:r>
      </w:hyperlink>
      <w:r w:rsidRPr="000A3BA2">
        <w:rPr>
          <w:rFonts w:ascii="Times New Roman" w:hAnsi="Times New Roman" w:cs="Times New Roman"/>
          <w:sz w:val="12"/>
          <w:szCs w:val="12"/>
        </w:rPr>
        <w:t xml:space="preserve"> Правил:</w:t>
      </w:r>
    </w:p>
    <w:p w:rsidR="007C424C" w:rsidRPr="000A3BA2" w:rsidRDefault="007C424C" w:rsidP="007C424C">
      <w:pPr>
        <w:widowControl w:val="0"/>
        <w:autoSpaceDE w:val="0"/>
        <w:autoSpaceDN w:val="0"/>
        <w:spacing w:after="0" w:line="240" w:lineRule="auto"/>
        <w:ind w:firstLine="53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4C" w:rsidRDefault="007C424C">
    <w:pPr>
      <w:pStyle w:val="a3"/>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9</w:t>
    </w:r>
    <w:r>
      <w:rPr>
        <w:rStyle w:val="a7"/>
      </w:rPr>
      <w:fldChar w:fldCharType="end"/>
    </w:r>
  </w:p>
  <w:p w:rsidR="007C424C" w:rsidRDefault="007C424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4C" w:rsidRDefault="007C424C" w:rsidP="008339D4">
    <w:pPr>
      <w:pStyle w:val="a3"/>
      <w:framePr w:wrap="auto" w:vAnchor="text" w:hAnchor="page" w:x="6202" w:y="-179"/>
      <w:rPr>
        <w:rStyle w:val="a7"/>
      </w:rPr>
    </w:pPr>
    <w:r>
      <w:rPr>
        <w:rStyle w:val="a7"/>
      </w:rPr>
      <w:fldChar w:fldCharType="begin"/>
    </w:r>
    <w:r>
      <w:rPr>
        <w:rStyle w:val="a7"/>
      </w:rPr>
      <w:instrText xml:space="preserve">PAGE  </w:instrText>
    </w:r>
    <w:r>
      <w:rPr>
        <w:rStyle w:val="a7"/>
      </w:rPr>
      <w:fldChar w:fldCharType="separate"/>
    </w:r>
    <w:r w:rsidR="00DD51E5">
      <w:rPr>
        <w:rStyle w:val="a7"/>
        <w:noProof/>
      </w:rPr>
      <w:t>7</w:t>
    </w:r>
    <w:r>
      <w:rPr>
        <w:rStyle w:val="a7"/>
      </w:rPr>
      <w:fldChar w:fldCharType="end"/>
    </w:r>
  </w:p>
  <w:p w:rsidR="007C424C" w:rsidRDefault="007C424C" w:rsidP="008339D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7D08"/>
    <w:multiLevelType w:val="multilevel"/>
    <w:tmpl w:val="353211A4"/>
    <w:lvl w:ilvl="0">
      <w:start w:val="5"/>
      <w:numFmt w:val="decimal"/>
      <w:lvlText w:val="%1."/>
      <w:lvlJc w:val="left"/>
      <w:pPr>
        <w:ind w:left="720" w:hanging="360"/>
      </w:pPr>
      <w:rPr>
        <w:rFonts w:hint="default"/>
        <w:b/>
        <w:sz w:val="24"/>
        <w:szCs w:val="24"/>
        <w:vertAlign w:val="baseline"/>
      </w:rPr>
    </w:lvl>
    <w:lvl w:ilvl="1">
      <w:start w:val="1"/>
      <w:numFmt w:val="bullet"/>
      <w:lvlText w:val="▪"/>
      <w:lvlJc w:val="left"/>
      <w:pPr>
        <w:ind w:left="1440" w:hanging="360"/>
      </w:pPr>
      <w:rPr>
        <w:rFonts w:ascii="Noto Sans Symbols" w:eastAsia="Noto Sans Symbols" w:hAnsi="Noto Sans Symbols" w:cs="Noto Sans Symbols" w:hint="default"/>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hint="default"/>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hint="default"/>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hint="default"/>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hint="default"/>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hint="default"/>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hint="default"/>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hint="default"/>
        <w:sz w:val="20"/>
        <w:szCs w:val="20"/>
        <w:vertAlign w:val="baseline"/>
      </w:rPr>
    </w:lvl>
  </w:abstractNum>
  <w:abstractNum w:abstractNumId="1" w15:restartNumberingAfterBreak="0">
    <w:nsid w:val="0EA61947"/>
    <w:multiLevelType w:val="hybridMultilevel"/>
    <w:tmpl w:val="F8821CE4"/>
    <w:lvl w:ilvl="0" w:tplc="DBAE65E6">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56"/>
    <w:rsid w:val="0036780F"/>
    <w:rsid w:val="004B0E8B"/>
    <w:rsid w:val="007C424C"/>
    <w:rsid w:val="00B1479C"/>
    <w:rsid w:val="00C72356"/>
    <w:rsid w:val="00DB269F"/>
    <w:rsid w:val="00DD51E5"/>
    <w:rsid w:val="00E54868"/>
    <w:rsid w:val="00F33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3A21"/>
  <w15:chartTrackingRefBased/>
  <w15:docId w15:val="{A9AE1D29-BC20-46BC-8230-2C2D1735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2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C42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C424C"/>
  </w:style>
  <w:style w:type="paragraph" w:styleId="a5">
    <w:name w:val="footer"/>
    <w:basedOn w:val="a"/>
    <w:link w:val="a6"/>
    <w:uiPriority w:val="99"/>
    <w:semiHidden/>
    <w:unhideWhenUsed/>
    <w:rsid w:val="007C42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C424C"/>
  </w:style>
  <w:style w:type="character" w:styleId="a7">
    <w:name w:val="page number"/>
    <w:basedOn w:val="a0"/>
    <w:rsid w:val="007C424C"/>
    <w:rPr>
      <w:rFonts w:ascii="Times New Roman" w:hAnsi="Times New Roman" w:cs="Times New Roman"/>
    </w:rPr>
  </w:style>
  <w:style w:type="paragraph" w:customStyle="1" w:styleId="ConsPlusNormal">
    <w:name w:val="ConsPlusNormal"/>
    <w:link w:val="ConsPlusNormal0"/>
    <w:rsid w:val="007C42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7C424C"/>
    <w:rPr>
      <w:rFonts w:ascii="Arial" w:eastAsia="Times New Roman" w:hAnsi="Arial" w:cs="Arial"/>
      <w:lang w:eastAsia="ru-RU"/>
    </w:rPr>
  </w:style>
  <w:style w:type="character" w:styleId="a8">
    <w:name w:val="footnote reference"/>
    <w:basedOn w:val="a0"/>
    <w:unhideWhenUsed/>
    <w:rsid w:val="007C424C"/>
    <w:rPr>
      <w:vertAlign w:val="superscript"/>
    </w:rPr>
  </w:style>
  <w:style w:type="table" w:styleId="a9">
    <w:name w:val="Table Grid"/>
    <w:basedOn w:val="a1"/>
    <w:uiPriority w:val="39"/>
    <w:rsid w:val="004B0E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3786</Words>
  <Characters>21582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Кушакова Ольга Витальевна</dc:creator>
  <cp:keywords/>
  <dc:description/>
  <cp:lastModifiedBy>Кушакова Ольга Витальевна</cp:lastModifiedBy>
  <cp:revision>6</cp:revision>
  <dcterms:created xsi:type="dcterms:W3CDTF">2026-03-16T07:41:00Z</dcterms:created>
  <dcterms:modified xsi:type="dcterms:W3CDTF">2026-03-29T23:39:00Z</dcterms:modified>
</cp:coreProperties>
</file>