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22658" w14:textId="652E6C13" w:rsidR="003332CE" w:rsidRPr="00EB15CF" w:rsidRDefault="00F51400" w:rsidP="00D74E0E">
      <w:pPr>
        <w:spacing w:before="40" w:after="40" w:line="276" w:lineRule="auto"/>
        <w:ind w:firstLine="709"/>
        <w:jc w:val="center"/>
        <w:rPr>
          <w:rFonts w:ascii="PT Astra Serif" w:eastAsia="Times New Roman" w:hAnsi="PT Astra Serif"/>
          <w:b/>
          <w:sz w:val="24"/>
          <w:szCs w:val="24"/>
        </w:rPr>
      </w:pPr>
      <w:r w:rsidRPr="00EB15CF">
        <w:rPr>
          <w:rFonts w:ascii="PT Astra Serif" w:eastAsia="Times New Roman" w:hAnsi="PT Astra Serif"/>
          <w:b/>
          <w:sz w:val="24"/>
          <w:szCs w:val="24"/>
        </w:rPr>
        <w:t>КОНТРАКТ</w:t>
      </w:r>
      <w:r w:rsidR="00947DD1" w:rsidRPr="00EB15CF">
        <w:rPr>
          <w:rFonts w:ascii="PT Astra Serif" w:eastAsia="Times New Roman" w:hAnsi="PT Astra Serif"/>
          <w:b/>
          <w:sz w:val="24"/>
          <w:szCs w:val="24"/>
        </w:rPr>
        <w:t xml:space="preserve"> </w:t>
      </w:r>
      <w:r w:rsidRPr="00EB15CF">
        <w:rPr>
          <w:rFonts w:ascii="PT Astra Serif" w:eastAsia="Times New Roman" w:hAnsi="PT Astra Serif"/>
          <w:b/>
          <w:sz w:val="24"/>
          <w:szCs w:val="24"/>
        </w:rPr>
        <w:t>№ _______</w:t>
      </w:r>
    </w:p>
    <w:p w14:paraId="65CF1B6C" w14:textId="54991742" w:rsidR="003332CE" w:rsidRPr="00EB15CF" w:rsidRDefault="00552DE8" w:rsidP="00D74E0E">
      <w:pPr>
        <w:tabs>
          <w:tab w:val="left" w:pos="6740"/>
        </w:tabs>
        <w:spacing w:before="40" w:after="40" w:line="276" w:lineRule="auto"/>
        <w:jc w:val="both"/>
        <w:rPr>
          <w:rFonts w:ascii="PT Astra Serif" w:hAnsi="PT Astra Serif"/>
          <w:sz w:val="20"/>
          <w:szCs w:val="20"/>
        </w:rPr>
      </w:pPr>
      <w:r w:rsidRPr="00EB15CF">
        <w:rPr>
          <w:rFonts w:ascii="PT Astra Serif" w:eastAsia="Times New Roman" w:hAnsi="PT Astra Serif"/>
          <w:sz w:val="24"/>
          <w:szCs w:val="24"/>
        </w:rPr>
        <w:t>г.</w:t>
      </w:r>
      <w:r w:rsidR="00B628AA" w:rsidRPr="00EB15CF">
        <w:rPr>
          <w:rFonts w:ascii="PT Astra Serif" w:eastAsia="Times New Roman" w:hAnsi="PT Astra Serif"/>
          <w:sz w:val="24"/>
          <w:szCs w:val="24"/>
        </w:rPr>
        <w:t xml:space="preserve"> </w:t>
      </w:r>
      <w:r w:rsidR="008611A4" w:rsidRPr="00EB15CF">
        <w:rPr>
          <w:rFonts w:ascii="PT Astra Serif" w:eastAsia="Times New Roman" w:hAnsi="PT Astra Serif"/>
          <w:sz w:val="24"/>
          <w:szCs w:val="24"/>
        </w:rPr>
        <w:t>Ульяновск</w:t>
      </w:r>
      <w:r w:rsidR="00947DD1" w:rsidRPr="00EB15CF">
        <w:rPr>
          <w:rFonts w:ascii="PT Astra Serif" w:hAnsi="PT Astra Serif"/>
          <w:sz w:val="20"/>
          <w:szCs w:val="20"/>
        </w:rPr>
        <w:t xml:space="preserve">                                                                          </w:t>
      </w:r>
      <w:r w:rsidR="00E6156A">
        <w:rPr>
          <w:rFonts w:ascii="PT Astra Serif" w:hAnsi="PT Astra Serif"/>
          <w:sz w:val="20"/>
          <w:szCs w:val="20"/>
        </w:rPr>
        <w:t xml:space="preserve">                               </w:t>
      </w:r>
      <w:r w:rsidR="00435FC0" w:rsidRPr="00EB15CF">
        <w:rPr>
          <w:rFonts w:ascii="PT Astra Serif" w:eastAsia="Times New Roman" w:hAnsi="PT Astra Serif"/>
          <w:sz w:val="24"/>
          <w:szCs w:val="24"/>
        </w:rPr>
        <w:t>«___»_____________20</w:t>
      </w:r>
      <w:r w:rsidR="00EB15CF" w:rsidRPr="00EB15CF">
        <w:rPr>
          <w:rFonts w:ascii="PT Astra Serif" w:eastAsia="Times New Roman" w:hAnsi="PT Astra Serif"/>
          <w:sz w:val="24"/>
          <w:szCs w:val="24"/>
        </w:rPr>
        <w:t>2</w:t>
      </w:r>
      <w:r w:rsidR="009629A1">
        <w:rPr>
          <w:rFonts w:ascii="PT Astra Serif" w:eastAsia="Times New Roman" w:hAnsi="PT Astra Serif"/>
          <w:sz w:val="24"/>
          <w:szCs w:val="24"/>
        </w:rPr>
        <w:t>6</w:t>
      </w:r>
      <w:r w:rsidR="00435FC0" w:rsidRPr="00EB15CF">
        <w:rPr>
          <w:rFonts w:ascii="PT Astra Serif" w:eastAsia="Times New Roman" w:hAnsi="PT Astra Serif"/>
          <w:sz w:val="24"/>
          <w:szCs w:val="24"/>
        </w:rPr>
        <w:t xml:space="preserve"> г.</w:t>
      </w:r>
    </w:p>
    <w:p w14:paraId="6E11589F" w14:textId="77777777" w:rsidR="00EB15CF" w:rsidRPr="00EB15CF" w:rsidRDefault="00EB15CF" w:rsidP="007F50BD">
      <w:pPr>
        <w:ind w:firstLine="709"/>
        <w:jc w:val="both"/>
        <w:rPr>
          <w:rFonts w:ascii="PT Astra Serif" w:hAnsi="PT Astra Serif"/>
          <w:sz w:val="24"/>
          <w:szCs w:val="24"/>
        </w:rPr>
      </w:pPr>
    </w:p>
    <w:p w14:paraId="43E11002" w14:textId="1D01C4DF" w:rsidR="003332CE" w:rsidRDefault="00E6156A" w:rsidP="007F50BD">
      <w:pPr>
        <w:ind w:firstLine="709"/>
        <w:jc w:val="both"/>
        <w:rPr>
          <w:rFonts w:ascii="PT Astra Serif" w:eastAsia="Times New Roman" w:hAnsi="PT Astra Serif"/>
          <w:sz w:val="24"/>
          <w:szCs w:val="24"/>
        </w:rPr>
      </w:pPr>
      <w:r w:rsidRPr="00F369B6">
        <w:rPr>
          <w:rFonts w:ascii="PT Astra Serif" w:eastAsia="Times New Roman" w:hAnsi="PT Astra Serif" w:cs="PT Astra Serif"/>
          <w:b/>
          <w:bCs/>
          <w:lang w:eastAsia="ar-SA"/>
        </w:rPr>
        <w:t>Агентство по регулированию цен и тарифов Ульяновской области</w:t>
      </w:r>
      <w:r w:rsidR="00A610E5" w:rsidRPr="00EB15CF">
        <w:rPr>
          <w:rFonts w:ascii="PT Astra Serif" w:hAnsi="PT Astra Serif"/>
          <w:sz w:val="24"/>
          <w:szCs w:val="24"/>
        </w:rPr>
        <w:t xml:space="preserve">, именуемое далее «Заказчик», в лице </w:t>
      </w:r>
      <w:r w:rsidR="007D3298">
        <w:rPr>
          <w:rFonts w:ascii="PT Astra Serif" w:hAnsi="PT Astra Serif"/>
          <w:sz w:val="24"/>
          <w:szCs w:val="24"/>
        </w:rPr>
        <w:t>____________________</w:t>
      </w:r>
      <w:r w:rsidR="00A610E5" w:rsidRPr="00EB15CF">
        <w:rPr>
          <w:rFonts w:ascii="PT Astra Serif" w:hAnsi="PT Astra Serif"/>
          <w:sz w:val="24"/>
          <w:szCs w:val="24"/>
        </w:rPr>
        <w:t xml:space="preserve">, действующей на основании </w:t>
      </w:r>
      <w:r w:rsidR="007D3298">
        <w:rPr>
          <w:rFonts w:ascii="PT Astra Serif" w:hAnsi="PT Astra Serif"/>
          <w:sz w:val="24"/>
          <w:szCs w:val="24"/>
        </w:rPr>
        <w:t>__________</w:t>
      </w:r>
      <w:r w:rsidR="00A610E5" w:rsidRPr="00EB15CF">
        <w:rPr>
          <w:rFonts w:ascii="PT Astra Serif" w:hAnsi="PT Astra Serif"/>
          <w:sz w:val="24"/>
          <w:szCs w:val="24"/>
        </w:rPr>
        <w:t xml:space="preserve">, с одной стороны и </w:t>
      </w:r>
      <w:r w:rsidR="007D3298">
        <w:rPr>
          <w:rFonts w:ascii="PT Astra Serif" w:eastAsia="Times New Roman" w:hAnsi="PT Astra Serif"/>
          <w:sz w:val="24"/>
          <w:szCs w:val="24"/>
        </w:rPr>
        <w:t>___________________</w:t>
      </w:r>
      <w:r w:rsidR="000E776A" w:rsidRPr="000E776A">
        <w:rPr>
          <w:rFonts w:ascii="PT Astra Serif" w:eastAsia="Times New Roman" w:hAnsi="PT Astra Serif"/>
          <w:sz w:val="24"/>
          <w:szCs w:val="24"/>
        </w:rPr>
        <w:t xml:space="preserve">,  именуемое  далее  «Поставщик»,  в  лице </w:t>
      </w:r>
      <w:r w:rsidR="007D3298">
        <w:rPr>
          <w:rFonts w:ascii="PT Astra Serif" w:eastAsia="Times New Roman" w:hAnsi="PT Astra Serif"/>
          <w:sz w:val="24"/>
          <w:szCs w:val="24"/>
        </w:rPr>
        <w:t>_________</w:t>
      </w:r>
      <w:r w:rsidR="000E776A" w:rsidRPr="000E776A">
        <w:rPr>
          <w:rFonts w:ascii="PT Astra Serif" w:eastAsia="Times New Roman" w:hAnsi="PT Astra Serif"/>
          <w:sz w:val="24"/>
          <w:szCs w:val="24"/>
        </w:rPr>
        <w:t xml:space="preserve">, действующего на основании </w:t>
      </w:r>
      <w:r w:rsidR="007D3298">
        <w:rPr>
          <w:rFonts w:ascii="PT Astra Serif" w:eastAsia="Times New Roman" w:hAnsi="PT Astra Serif"/>
          <w:sz w:val="24"/>
          <w:szCs w:val="24"/>
        </w:rPr>
        <w:t>________</w:t>
      </w:r>
      <w:r w:rsidR="000E776A">
        <w:rPr>
          <w:rFonts w:ascii="PT Astra Serif" w:eastAsia="Times New Roman" w:hAnsi="PT Astra Serif"/>
          <w:sz w:val="24"/>
          <w:szCs w:val="24"/>
        </w:rPr>
        <w:t>,</w:t>
      </w:r>
      <w:r w:rsidR="000E776A" w:rsidRPr="000E776A">
        <w:rPr>
          <w:rFonts w:ascii="PT Astra Serif" w:eastAsia="Times New Roman" w:hAnsi="PT Astra Serif"/>
          <w:sz w:val="24"/>
          <w:szCs w:val="24"/>
        </w:rPr>
        <w:t xml:space="preserve"> </w:t>
      </w:r>
      <w:r w:rsidR="00435FC0" w:rsidRPr="00EB15CF">
        <w:rPr>
          <w:rFonts w:ascii="PT Astra Serif" w:eastAsia="Times New Roman" w:hAnsi="PT Astra Serif"/>
          <w:sz w:val="24"/>
          <w:szCs w:val="24"/>
        </w:rPr>
        <w:t xml:space="preserve">вместе именуемые «Стороны», </w:t>
      </w:r>
      <w:r w:rsidR="00435FC0" w:rsidRPr="00EB15CF">
        <w:rPr>
          <w:rFonts w:ascii="PT Astra Serif" w:eastAsia="Times New Roman" w:hAnsi="PT Astra Serif"/>
          <w:iCs/>
          <w:sz w:val="24"/>
          <w:szCs w:val="24"/>
        </w:rPr>
        <w:t xml:space="preserve">в соответствии с пунктом </w:t>
      </w:r>
      <w:r w:rsidR="00827EC2" w:rsidRPr="00EB15CF">
        <w:rPr>
          <w:rFonts w:ascii="PT Astra Serif" w:eastAsia="Times New Roman" w:hAnsi="PT Astra Serif"/>
          <w:iCs/>
          <w:sz w:val="24"/>
          <w:szCs w:val="24"/>
        </w:rPr>
        <w:t xml:space="preserve">4 </w:t>
      </w:r>
      <w:r w:rsidR="00435FC0" w:rsidRPr="00EB15CF">
        <w:rPr>
          <w:rFonts w:ascii="PT Astra Serif" w:eastAsia="Times New Roman" w:hAnsi="PT Astra Serif"/>
          <w:iCs/>
          <w:sz w:val="24"/>
          <w:szCs w:val="24"/>
        </w:rPr>
        <w:t xml:space="preserve">части 1 статьи 93 Федерального закона от 05.04.2013 № 44-ФЗ </w:t>
      </w:r>
      <w:r w:rsidR="00552DE8" w:rsidRPr="00EB15CF">
        <w:rPr>
          <w:rFonts w:ascii="PT Astra Serif" w:eastAsia="Times New Roman" w:hAnsi="PT Astra Serif"/>
          <w:iCs/>
          <w:sz w:val="24"/>
          <w:szCs w:val="24"/>
        </w:rPr>
        <w:t>«</w:t>
      </w:r>
      <w:r w:rsidR="00435FC0" w:rsidRPr="00EB15CF">
        <w:rPr>
          <w:rFonts w:ascii="PT Astra Serif" w:eastAsia="Times New Roman" w:hAnsi="PT Astra Serif"/>
          <w:iCs/>
          <w:sz w:val="24"/>
          <w:szCs w:val="24"/>
        </w:rPr>
        <w:t>О контрактной системе в сфере закупок товаров, работ, услуг для обеспечения государственных и муниципальных нужд</w:t>
      </w:r>
      <w:r w:rsidR="00552DE8" w:rsidRPr="00EB15CF">
        <w:rPr>
          <w:rFonts w:ascii="PT Astra Serif" w:eastAsia="Times New Roman" w:hAnsi="PT Astra Serif"/>
          <w:iCs/>
          <w:sz w:val="24"/>
          <w:szCs w:val="24"/>
        </w:rPr>
        <w:t xml:space="preserve">» </w:t>
      </w:r>
      <w:r w:rsidR="00717BE8" w:rsidRPr="00EB15CF">
        <w:rPr>
          <w:rFonts w:ascii="PT Astra Serif" w:eastAsia="Times New Roman" w:hAnsi="PT Astra Serif"/>
          <w:iCs/>
          <w:sz w:val="24"/>
          <w:szCs w:val="24"/>
        </w:rPr>
        <w:t xml:space="preserve">(далее – Федеральный закон № 44-ФЗ) </w:t>
      </w:r>
      <w:r w:rsidR="00435FC0" w:rsidRPr="00EB15CF">
        <w:rPr>
          <w:rFonts w:ascii="PT Astra Serif" w:eastAsia="Times New Roman" w:hAnsi="PT Astra Serif"/>
          <w:sz w:val="24"/>
          <w:szCs w:val="24"/>
        </w:rPr>
        <w:t>заключили</w:t>
      </w:r>
      <w:r w:rsidR="00F427E4" w:rsidRPr="00EB15CF">
        <w:rPr>
          <w:rFonts w:ascii="PT Astra Serif" w:eastAsia="Times New Roman" w:hAnsi="PT Astra Serif"/>
          <w:sz w:val="24"/>
          <w:szCs w:val="24"/>
        </w:rPr>
        <w:t xml:space="preserve"> </w:t>
      </w:r>
      <w:r w:rsidR="00435FC0" w:rsidRPr="00EB15CF">
        <w:rPr>
          <w:rFonts w:ascii="PT Astra Serif" w:eastAsia="Times New Roman" w:hAnsi="PT Astra Serif"/>
          <w:sz w:val="24"/>
          <w:szCs w:val="24"/>
        </w:rPr>
        <w:t xml:space="preserve">настоящий государственный контракт, именуемый </w:t>
      </w:r>
      <w:r w:rsidR="00686F56" w:rsidRPr="00EB15CF">
        <w:rPr>
          <w:rFonts w:ascii="PT Astra Serif" w:hAnsi="PT Astra Serif"/>
          <w:sz w:val="24"/>
          <w:szCs w:val="24"/>
        </w:rPr>
        <w:t>далее</w:t>
      </w:r>
      <w:r w:rsidR="00435FC0" w:rsidRPr="00EB15CF">
        <w:rPr>
          <w:rFonts w:ascii="PT Astra Serif" w:eastAsia="Times New Roman" w:hAnsi="PT Astra Serif"/>
          <w:sz w:val="24"/>
          <w:szCs w:val="24"/>
        </w:rPr>
        <w:t xml:space="preserve"> «Контракт», о нижеследующем:</w:t>
      </w:r>
    </w:p>
    <w:p w14:paraId="2A6FBE55" w14:textId="77777777" w:rsidR="009D3B3C" w:rsidRPr="00EB15CF" w:rsidRDefault="009D3B3C" w:rsidP="007F50BD">
      <w:pPr>
        <w:ind w:firstLine="709"/>
        <w:jc w:val="both"/>
        <w:rPr>
          <w:rFonts w:ascii="PT Astra Serif" w:eastAsia="Times New Roman" w:hAnsi="PT Astra Serif"/>
          <w:sz w:val="24"/>
          <w:szCs w:val="24"/>
        </w:rPr>
      </w:pPr>
    </w:p>
    <w:p w14:paraId="46FECB41" w14:textId="34B60ECA" w:rsidR="00294872" w:rsidRPr="00EB15CF" w:rsidRDefault="00D2507D" w:rsidP="003874B9">
      <w:pPr>
        <w:tabs>
          <w:tab w:val="left" w:pos="0"/>
        </w:tabs>
        <w:spacing w:before="120" w:after="120"/>
        <w:jc w:val="center"/>
        <w:rPr>
          <w:rFonts w:ascii="PT Astra Serif" w:eastAsia="Times New Roman" w:hAnsi="PT Astra Serif"/>
          <w:b/>
          <w:bCs/>
          <w:sz w:val="24"/>
          <w:szCs w:val="24"/>
        </w:rPr>
      </w:pPr>
      <w:r w:rsidRPr="00EB15CF">
        <w:rPr>
          <w:rFonts w:ascii="PT Astra Serif" w:eastAsia="Times New Roman" w:hAnsi="PT Astra Serif"/>
          <w:b/>
          <w:bCs/>
          <w:sz w:val="24"/>
          <w:szCs w:val="24"/>
        </w:rPr>
        <w:t>1.</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Предмет Контракта</w:t>
      </w:r>
    </w:p>
    <w:p w14:paraId="1A2B2304" w14:textId="173E43B4" w:rsidR="002055CC" w:rsidRPr="00EB15CF" w:rsidRDefault="00435FC0" w:rsidP="00EB316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 </w:t>
      </w:r>
      <w:r w:rsidR="004E6DD5" w:rsidRPr="00EB15CF">
        <w:rPr>
          <w:rFonts w:ascii="PT Astra Serif" w:eastAsia="Times New Roman" w:hAnsi="PT Astra Serif"/>
          <w:sz w:val="24"/>
          <w:szCs w:val="24"/>
        </w:rPr>
        <w:t>Поставщик</w:t>
      </w:r>
      <w:r w:rsidR="002055CC" w:rsidRPr="00EB15CF">
        <w:rPr>
          <w:rFonts w:ascii="PT Astra Serif" w:eastAsia="Times New Roman" w:hAnsi="PT Astra Serif"/>
          <w:sz w:val="24"/>
          <w:szCs w:val="24"/>
        </w:rPr>
        <w:t xml:space="preserve"> обязуется </w:t>
      </w:r>
      <w:r w:rsidR="004E6DD5" w:rsidRPr="00EB15CF">
        <w:rPr>
          <w:rFonts w:ascii="PT Astra Serif" w:eastAsia="Times New Roman" w:hAnsi="PT Astra Serif"/>
          <w:sz w:val="24"/>
          <w:szCs w:val="24"/>
        </w:rPr>
        <w:t xml:space="preserve">поставить и передать Заказчику для нужд </w:t>
      </w:r>
      <w:r w:rsidR="000E776A">
        <w:rPr>
          <w:rFonts w:ascii="PT Astra Serif" w:eastAsia="Times New Roman" w:hAnsi="PT Astra Serif"/>
          <w:sz w:val="24"/>
          <w:szCs w:val="24"/>
        </w:rPr>
        <w:t>Агентства</w:t>
      </w:r>
      <w:r w:rsidR="000E776A" w:rsidRPr="000E776A">
        <w:rPr>
          <w:rFonts w:ascii="PT Astra Serif" w:eastAsia="Times New Roman" w:hAnsi="PT Astra Serif"/>
          <w:sz w:val="24"/>
          <w:szCs w:val="24"/>
        </w:rPr>
        <w:t xml:space="preserve"> по регулированию цен и тарифов Ульяновской области</w:t>
      </w:r>
      <w:r w:rsidR="004E6DD5" w:rsidRPr="00EB15CF">
        <w:rPr>
          <w:rFonts w:ascii="PT Astra Serif" w:eastAsia="Times New Roman" w:hAnsi="PT Astra Serif"/>
          <w:sz w:val="24"/>
          <w:szCs w:val="24"/>
        </w:rPr>
        <w:t xml:space="preserve"> </w:t>
      </w:r>
      <w:r w:rsidR="000E776A">
        <w:rPr>
          <w:rFonts w:ascii="PT Astra Serif" w:eastAsia="Times New Roman" w:hAnsi="PT Astra Serif"/>
          <w:sz w:val="24"/>
          <w:szCs w:val="24"/>
        </w:rPr>
        <w:t>комплектующие для компьютерной техники</w:t>
      </w:r>
      <w:r w:rsidR="00F107CC">
        <w:rPr>
          <w:rFonts w:ascii="PT Astra Serif" w:eastAsia="Times New Roman" w:hAnsi="PT Astra Serif"/>
          <w:sz w:val="24"/>
          <w:szCs w:val="24"/>
        </w:rPr>
        <w:t xml:space="preserve"> (</w:t>
      </w:r>
      <w:r w:rsidR="00F107CC">
        <w:rPr>
          <w:rFonts w:ascii="PT Astra Serif" w:hAnsi="PT Astra Serif" w:cs="PT Astra Serif"/>
          <w:szCs w:val="24"/>
          <w:shd w:val="clear" w:color="auto" w:fill="FFFFFF"/>
        </w:rPr>
        <w:t>Модуль оперативной памяти)</w:t>
      </w:r>
      <w:r w:rsidR="009D3B3C">
        <w:rPr>
          <w:rFonts w:ascii="PT Astra Serif" w:eastAsia="Times New Roman" w:hAnsi="PT Astra Serif"/>
          <w:sz w:val="24"/>
          <w:szCs w:val="24"/>
        </w:rPr>
        <w:t xml:space="preserve"> </w:t>
      </w:r>
      <w:r w:rsidR="009D3B3C" w:rsidRPr="00EB15CF">
        <w:rPr>
          <w:rFonts w:ascii="PT Astra Serif" w:eastAsia="Times New Roman" w:hAnsi="PT Astra Serif"/>
          <w:sz w:val="24"/>
          <w:szCs w:val="24"/>
        </w:rPr>
        <w:t xml:space="preserve">(далее </w:t>
      </w:r>
      <w:r w:rsidR="009D3B3C">
        <w:rPr>
          <w:rFonts w:ascii="PT Astra Serif" w:eastAsia="Times New Roman" w:hAnsi="PT Astra Serif"/>
          <w:sz w:val="24"/>
          <w:szCs w:val="24"/>
        </w:rPr>
        <w:t>- товар)</w:t>
      </w:r>
      <w:r w:rsidR="000E776A">
        <w:rPr>
          <w:rFonts w:ascii="PT Astra Serif" w:eastAsia="Times New Roman" w:hAnsi="PT Astra Serif"/>
          <w:sz w:val="24"/>
          <w:szCs w:val="24"/>
        </w:rPr>
        <w:t xml:space="preserve">, </w:t>
      </w:r>
      <w:r w:rsidR="004E6DD5" w:rsidRPr="00EB15CF">
        <w:rPr>
          <w:rFonts w:ascii="PT Astra Serif" w:eastAsia="Times New Roman" w:hAnsi="PT Astra Serif"/>
          <w:sz w:val="24"/>
          <w:szCs w:val="24"/>
        </w:rPr>
        <w:t>по наименованиям, в количестве, ассортименте и качестве согласно Спецификации (Приложение № 1) в ср</w:t>
      </w:r>
      <w:r w:rsidR="00CF15FA" w:rsidRPr="00EB15CF">
        <w:rPr>
          <w:rFonts w:ascii="PT Astra Serif" w:eastAsia="Times New Roman" w:hAnsi="PT Astra Serif"/>
          <w:sz w:val="24"/>
          <w:szCs w:val="24"/>
        </w:rPr>
        <w:t>ок, согласно раздела 4 Контракта</w:t>
      </w:r>
      <w:r w:rsidR="004E6DD5" w:rsidRPr="00EB15CF">
        <w:rPr>
          <w:rFonts w:ascii="PT Astra Serif" w:eastAsia="Times New Roman" w:hAnsi="PT Astra Serif"/>
          <w:sz w:val="24"/>
          <w:szCs w:val="24"/>
        </w:rPr>
        <w:t xml:space="preserve">, а заказчик обязуется принять товар и обеспечить его оплату. </w:t>
      </w:r>
    </w:p>
    <w:p w14:paraId="03EB0E7F" w14:textId="324DFE2E" w:rsidR="00846C71" w:rsidRPr="00EB15CF" w:rsidRDefault="00846C71" w:rsidP="00EB316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1.2. ИКЗ – </w:t>
      </w:r>
      <w:r w:rsidR="00A610E5" w:rsidRPr="00EB15CF">
        <w:rPr>
          <w:rFonts w:ascii="PT Astra Serif" w:hAnsi="PT Astra Serif"/>
          <w:sz w:val="24"/>
          <w:szCs w:val="24"/>
        </w:rPr>
        <w:t xml:space="preserve"> </w:t>
      </w:r>
    </w:p>
    <w:p w14:paraId="6B97E0E5" w14:textId="74A1748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1.3.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C9BAB53"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1.4.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3B086BF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1.5.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4D23A4C6" w14:textId="49FFC49A"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1.6.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6B750DE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1.7.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4A440A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1.8. Место (места) поставки товара: </w:t>
      </w:r>
    </w:p>
    <w:p w14:paraId="2C51DED4" w14:textId="67FE8D9E" w:rsidR="00285649" w:rsidRPr="00EB15CF" w:rsidRDefault="00285649" w:rsidP="004E6DD5">
      <w:pPr>
        <w:ind w:firstLine="709"/>
        <w:jc w:val="both"/>
        <w:rPr>
          <w:rFonts w:ascii="PT Astra Serif" w:hAnsi="PT Astra Serif"/>
        </w:rPr>
      </w:pPr>
      <w:r w:rsidRPr="00EB15CF">
        <w:rPr>
          <w:rFonts w:ascii="PT Astra Serif" w:eastAsia="Times New Roman" w:hAnsi="PT Astra Serif"/>
          <w:sz w:val="24"/>
          <w:szCs w:val="24"/>
        </w:rPr>
        <w:t>- и</w:t>
      </w:r>
      <w:r w:rsidR="004E6DD5" w:rsidRPr="00EB15CF">
        <w:rPr>
          <w:rFonts w:ascii="PT Astra Serif" w:eastAsia="Times New Roman" w:hAnsi="PT Astra Serif"/>
          <w:sz w:val="24"/>
          <w:szCs w:val="24"/>
        </w:rPr>
        <w:t>ндекс</w:t>
      </w:r>
      <w:r w:rsidR="00954B04" w:rsidRPr="00EB15CF">
        <w:rPr>
          <w:rFonts w:ascii="PT Astra Serif" w:eastAsia="Times New Roman" w:hAnsi="PT Astra Serif"/>
          <w:sz w:val="24"/>
          <w:szCs w:val="24"/>
        </w:rPr>
        <w:t xml:space="preserve"> </w:t>
      </w:r>
      <w:r w:rsidRPr="00EB15CF">
        <w:rPr>
          <w:rFonts w:ascii="PT Astra Serif" w:hAnsi="PT Astra Serif"/>
        </w:rPr>
        <w:t xml:space="preserve">432017, Ульяновская область, г. Ульяновск, ул. </w:t>
      </w:r>
      <w:r w:rsidR="00A610E5" w:rsidRPr="00EB15CF">
        <w:rPr>
          <w:rFonts w:ascii="PT Astra Serif" w:hAnsi="PT Astra Serif"/>
        </w:rPr>
        <w:t>Спасская</w:t>
      </w:r>
      <w:r w:rsidRPr="00EB15CF">
        <w:rPr>
          <w:rFonts w:ascii="PT Astra Serif" w:hAnsi="PT Astra Serif"/>
        </w:rPr>
        <w:t xml:space="preserve">, д. </w:t>
      </w:r>
      <w:r w:rsidR="000E776A">
        <w:rPr>
          <w:rFonts w:ascii="PT Astra Serif" w:hAnsi="PT Astra Serif"/>
        </w:rPr>
        <w:t>3 каб. 407</w:t>
      </w:r>
      <w:r w:rsidRPr="00EB15CF">
        <w:rPr>
          <w:rFonts w:ascii="PT Astra Serif" w:hAnsi="PT Astra Serif"/>
        </w:rPr>
        <w:t>;</w:t>
      </w:r>
    </w:p>
    <w:p w14:paraId="7427AF3A" w14:textId="5872B1AF" w:rsidR="002272F3" w:rsidRPr="00EB15CF" w:rsidRDefault="004E6DD5" w:rsidP="000E776A">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1.9. Финансирование закупки осуществляется </w:t>
      </w:r>
      <w:r w:rsidR="000E776A" w:rsidRPr="000E776A">
        <w:rPr>
          <w:rFonts w:ascii="PT Astra Serif" w:eastAsia="Times New Roman" w:hAnsi="PT Astra Serif"/>
          <w:sz w:val="24"/>
          <w:szCs w:val="24"/>
        </w:rPr>
        <w:t>за счёт средств областно</w:t>
      </w:r>
      <w:r w:rsidR="000E776A">
        <w:rPr>
          <w:rFonts w:ascii="PT Astra Serif" w:eastAsia="Times New Roman" w:hAnsi="PT Astra Serif"/>
          <w:sz w:val="24"/>
          <w:szCs w:val="24"/>
        </w:rPr>
        <w:t xml:space="preserve">го бюджета Ульяновской области на 2026 год, </w:t>
      </w:r>
      <w:r w:rsidRPr="00EB15CF">
        <w:rPr>
          <w:rFonts w:ascii="PT Astra Serif" w:eastAsia="Times New Roman" w:hAnsi="PT Astra Serif"/>
          <w:sz w:val="24"/>
          <w:szCs w:val="24"/>
        </w:rPr>
        <w:t>в пределах доведенных лимитов бюджетных обязательств.</w:t>
      </w:r>
    </w:p>
    <w:p w14:paraId="3F443BA2" w14:textId="77777777" w:rsidR="00EB15CF" w:rsidRPr="00EB15CF" w:rsidRDefault="00EB15CF" w:rsidP="00EB3168">
      <w:pPr>
        <w:tabs>
          <w:tab w:val="left" w:pos="0"/>
        </w:tabs>
        <w:jc w:val="center"/>
        <w:rPr>
          <w:rFonts w:ascii="PT Astra Serif" w:eastAsia="Times New Roman" w:hAnsi="PT Astra Serif"/>
          <w:b/>
          <w:bCs/>
          <w:sz w:val="24"/>
          <w:szCs w:val="24"/>
        </w:rPr>
      </w:pPr>
    </w:p>
    <w:p w14:paraId="37BD0415" w14:textId="1CFAC87F" w:rsidR="002272F3" w:rsidRPr="00EB15CF" w:rsidRDefault="00B7727F" w:rsidP="00EB3168">
      <w:pPr>
        <w:tabs>
          <w:tab w:val="left" w:pos="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2.</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Цена Контракта и порядок расчетов</w:t>
      </w:r>
    </w:p>
    <w:p w14:paraId="17955D44" w14:textId="15AE5242"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lastRenderedPageBreak/>
        <w:t xml:space="preserve">2.1. 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w:t>
      </w:r>
      <w:r w:rsidR="009D3B3C">
        <w:rPr>
          <w:rFonts w:ascii="PT Astra Serif" w:eastAsia="Times New Roman" w:hAnsi="PT Astra Serif"/>
          <w:sz w:val="24"/>
          <w:szCs w:val="24"/>
        </w:rPr>
        <w:t xml:space="preserve">   </w:t>
      </w:r>
      <w:r w:rsidRPr="00EB15CF">
        <w:rPr>
          <w:rFonts w:ascii="PT Astra Serif" w:eastAsia="Times New Roman" w:hAnsi="PT Astra Serif"/>
          <w:sz w:val="24"/>
          <w:szCs w:val="24"/>
        </w:rPr>
        <w:t>№ 44-ФЗ.</w:t>
      </w:r>
    </w:p>
    <w:p w14:paraId="1F8F18F0" w14:textId="77777777" w:rsidR="007D3298" w:rsidRPr="00EB15CF" w:rsidRDefault="00954B04" w:rsidP="007D329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2.2. </w:t>
      </w:r>
      <w:r w:rsidR="007D3298" w:rsidRPr="00EB15CF">
        <w:rPr>
          <w:rFonts w:ascii="PT Astra Serif" w:eastAsia="Times New Roman" w:hAnsi="PT Astra Serif"/>
          <w:sz w:val="24"/>
          <w:szCs w:val="24"/>
        </w:rPr>
        <w:t xml:space="preserve">2.2. Общая цена Контракта составляет </w:t>
      </w:r>
      <w:r w:rsidR="007D3298" w:rsidRPr="00EB15CF">
        <w:rPr>
          <w:rFonts w:ascii="PT Astra Serif" w:eastAsia="Times New Roman" w:hAnsi="PT Astra Serif"/>
          <w:b/>
          <w:sz w:val="24"/>
          <w:szCs w:val="24"/>
        </w:rPr>
        <w:t>--- (----) рублей --- копеек</w:t>
      </w:r>
      <w:r w:rsidR="007D3298" w:rsidRPr="00EB15CF">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включая НДС (__%): _________________________ рублей __ копеек</w:t>
      </w:r>
      <w:r w:rsidR="007D3298">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 xml:space="preserve">/ либо НДС не облагается в соответствии </w:t>
      </w:r>
      <w:r w:rsidR="007D3298">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с п.2 ст.346.11 главы 26.2 части II Налоговог</w:t>
      </w:r>
      <w:r w:rsidR="007D3298">
        <w:rPr>
          <w:rFonts w:ascii="PT Astra Serif" w:eastAsia="Times New Roman" w:hAnsi="PT Astra Serif"/>
          <w:sz w:val="24"/>
          <w:szCs w:val="24"/>
        </w:rPr>
        <w:t>о кодекса Российской Федерации.</w:t>
      </w:r>
    </w:p>
    <w:p w14:paraId="0567ECAC" w14:textId="6BF1351A"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в том числе все подлежащие к уплате налоги, сборы и другие обязательные платежи, расходы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7EEF2BB1"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 Оплата по Контракту производится в следующем порядке:</w:t>
      </w:r>
    </w:p>
    <w:p w14:paraId="386C21C2"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757DE14" w14:textId="094C1C06"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2.4.2. Оплата производится в рублях Российской Федерации, источник финансирования – </w:t>
      </w:r>
      <w:r w:rsidR="009D3B3C" w:rsidRPr="009D3B3C">
        <w:rPr>
          <w:rFonts w:ascii="PT Astra Serif" w:eastAsia="Times New Roman" w:hAnsi="PT Astra Serif"/>
          <w:sz w:val="24"/>
          <w:szCs w:val="24"/>
        </w:rPr>
        <w:t>средств</w:t>
      </w:r>
      <w:r w:rsidR="009D3B3C">
        <w:rPr>
          <w:rFonts w:ascii="PT Astra Serif" w:eastAsia="Times New Roman" w:hAnsi="PT Astra Serif"/>
          <w:sz w:val="24"/>
          <w:szCs w:val="24"/>
        </w:rPr>
        <w:t>а</w:t>
      </w:r>
      <w:r w:rsidR="009D3B3C" w:rsidRPr="009D3B3C">
        <w:rPr>
          <w:rFonts w:ascii="PT Astra Serif" w:eastAsia="Times New Roman" w:hAnsi="PT Astra Serif"/>
          <w:sz w:val="24"/>
          <w:szCs w:val="24"/>
        </w:rPr>
        <w:t xml:space="preserve"> областного бюджета Ульяновской области на 2026 год</w:t>
      </w:r>
      <w:r w:rsidRPr="00EB15CF">
        <w:rPr>
          <w:rFonts w:ascii="PT Astra Serif" w:eastAsia="Times New Roman" w:hAnsi="PT Astra Serif"/>
          <w:sz w:val="24"/>
          <w:szCs w:val="24"/>
        </w:rPr>
        <w:t>.</w:t>
      </w:r>
    </w:p>
    <w:p w14:paraId="70EF6D7E"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2.4.3. Авансовые платежи по Контракту не предусмотрены.</w:t>
      </w:r>
    </w:p>
    <w:p w14:paraId="2C487EE0"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2.4.4. Расчет за поставленный товар осуществляется на основании надлежаще оформленных документов о приемке: Акта приемки товара, работ, услуг (ф.0510452), счета и (или) счет-фактуры (если Поставщик является плательщиком НДС), товарной накладной или Универсального передаточного документа, в течение 7 (семи) рабочих дней со дня подписания Заказчиком документов о приемке. </w:t>
      </w:r>
    </w:p>
    <w:p w14:paraId="743813D7" w14:textId="77777777" w:rsidR="00595B95" w:rsidRPr="00EB15CF" w:rsidRDefault="00595B95" w:rsidP="00595B95">
      <w:pPr>
        <w:ind w:firstLine="709"/>
        <w:jc w:val="both"/>
        <w:rPr>
          <w:rFonts w:ascii="PT Astra Serif" w:hAnsi="PT Astra Serif"/>
          <w:sz w:val="24"/>
          <w:szCs w:val="24"/>
        </w:rPr>
      </w:pPr>
      <w:r w:rsidRPr="00EB15CF">
        <w:rPr>
          <w:rFonts w:ascii="PT Astra Serif" w:eastAsia="Times New Roman" w:hAnsi="PT Astra Serif"/>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sidRPr="00EB15CF">
        <w:rPr>
          <w:rFonts w:ascii="PT Astra Serif" w:hAnsi="PT Astra Serif"/>
          <w:sz w:val="24"/>
          <w:szCs w:val="24"/>
        </w:rPr>
        <w:t xml:space="preserve"> </w:t>
      </w:r>
    </w:p>
    <w:p w14:paraId="265E0F5A" w14:textId="305AE593"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2.4.5. В случаях, предусмотренных п.2.5 Контракта, оплата поставленного товара (партии товара) производится в течение 7 (семи) рабочих дней со дня поступления Заказчику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документов о приемке и представленных Поставщиком счета и (или) счет-фактуры.</w:t>
      </w:r>
    </w:p>
    <w:p w14:paraId="017FA712" w14:textId="35EA200F"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2.5. В случае, если при начислении Заказчиком Поставщиком неустойки (штрафа, </w:t>
      </w:r>
      <w:r w:rsidR="00133395" w:rsidRPr="00EB15CF">
        <w:rPr>
          <w:rFonts w:ascii="PT Astra Serif" w:eastAsia="Times New Roman" w:hAnsi="PT Astra Serif"/>
          <w:sz w:val="24"/>
          <w:szCs w:val="24"/>
        </w:rPr>
        <w:t xml:space="preserve">пени) </w:t>
      </w:r>
      <w:r w:rsidR="00133395">
        <w:rPr>
          <w:rFonts w:ascii="PT Astra Serif" w:eastAsia="Times New Roman" w:hAnsi="PT Astra Serif"/>
          <w:sz w:val="24"/>
          <w:szCs w:val="24"/>
        </w:rPr>
        <w:t xml:space="preserve">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(или) предъявления требования о возмещении убытков, Заказчик вправе:</w:t>
      </w:r>
    </w:p>
    <w:p w14:paraId="193919EF" w14:textId="145198D3"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 не производить оплату по Контракту до уплаты </w:t>
      </w:r>
      <w:r w:rsidR="00133395" w:rsidRPr="00EB15CF">
        <w:rPr>
          <w:rFonts w:ascii="PT Astra Serif" w:eastAsia="Times New Roman" w:hAnsi="PT Astra Serif"/>
          <w:sz w:val="24"/>
          <w:szCs w:val="24"/>
        </w:rPr>
        <w:t>Поставщиком,</w:t>
      </w:r>
      <w:r w:rsidRPr="00EB15CF">
        <w:rPr>
          <w:rFonts w:ascii="PT Astra Serif" w:eastAsia="Times New Roman" w:hAnsi="PT Astra Serif"/>
          <w:sz w:val="24"/>
          <w:szCs w:val="24"/>
        </w:rPr>
        <w:t xml:space="preserve"> начисленной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выставленной Заказчиком неустойки (штрафа, пени) и (или) до возмещения Поставщиком убытков, согласно предъявленным Заказчиком требованиям;</w:t>
      </w:r>
    </w:p>
    <w:p w14:paraId="3EA4A8BD"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произвести оплату за поставленный товар с удержанием денежных средств в счет неоплаченной Поставщиком неустойки (штрафа, пени) и (или) возмещения убытков.</w:t>
      </w:r>
    </w:p>
    <w:p w14:paraId="4DEA2181" w14:textId="5E56C7DF"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2.6. В случаях, предусмотренных Бюджетным кодексом Российской Федерации, при уменьшении Заказчику ранее доведенных лимитов бюджетных обязательств, приводящего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к невозможности исполнения Заказчиком обязательств по Контракту, о чем Заказчик уведомляет Поставщика письменно, Стороны согласовывают в соответствии с законодательством Российской Федерации новые условия, в том числе по цене и (или) срокам исполнения, и (или) количеству товаров.</w:t>
      </w:r>
    </w:p>
    <w:p w14:paraId="73FF24CF" w14:textId="77777777" w:rsidR="003874B9" w:rsidRPr="00EB15CF" w:rsidRDefault="00954B04" w:rsidP="003874B9">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2.7. Заказчик уменьшает сумму, подлежащей уплате юридическому лицу или физическому лицу, в том числе зарегистрированному в качестве индивидуального </w:t>
      </w:r>
      <w:r w:rsidRPr="00EB15CF">
        <w:rPr>
          <w:rFonts w:ascii="PT Astra Serif" w:eastAsia="Times New Roman" w:hAnsi="PT Astra Serif"/>
          <w:sz w:val="24"/>
          <w:szCs w:val="24"/>
        </w:rPr>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C00434" w14:textId="77777777" w:rsidR="003874B9" w:rsidRPr="00EB15CF" w:rsidRDefault="003874B9" w:rsidP="003874B9">
      <w:pPr>
        <w:ind w:firstLine="709"/>
        <w:jc w:val="both"/>
        <w:rPr>
          <w:rFonts w:ascii="PT Astra Serif" w:eastAsia="Times New Roman" w:hAnsi="PT Astra Serif"/>
          <w:sz w:val="24"/>
          <w:szCs w:val="24"/>
        </w:rPr>
      </w:pPr>
    </w:p>
    <w:p w14:paraId="5F0FA1C0" w14:textId="1E33FEBB" w:rsidR="0053310A" w:rsidRPr="00EB15CF" w:rsidRDefault="0053310A" w:rsidP="003874B9">
      <w:pPr>
        <w:ind w:firstLine="709"/>
        <w:jc w:val="center"/>
        <w:rPr>
          <w:rFonts w:ascii="PT Astra Serif" w:eastAsia="Times New Roman" w:hAnsi="PT Astra Serif"/>
          <w:b/>
          <w:bCs/>
          <w:sz w:val="24"/>
          <w:szCs w:val="24"/>
        </w:rPr>
      </w:pPr>
      <w:r w:rsidRPr="00EB15CF">
        <w:rPr>
          <w:rFonts w:ascii="PT Astra Serif" w:eastAsia="Times New Roman" w:hAnsi="PT Astra Serif"/>
          <w:b/>
          <w:bCs/>
          <w:sz w:val="24"/>
          <w:szCs w:val="24"/>
        </w:rPr>
        <w:t>3.</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Права и обязанности сторон</w:t>
      </w:r>
    </w:p>
    <w:p w14:paraId="7828E309"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 Заказчик имеет право:</w:t>
      </w:r>
    </w:p>
    <w:p w14:paraId="539AC049"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3.1.1. По согласованию с Поставщиком изменить количество поставляемых товаров.</w:t>
      </w:r>
    </w:p>
    <w:p w14:paraId="72CF9FA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222C185E" w14:textId="532D3B22"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3.1.3. Требовать возмещения неустойки (штрафа, пени) и (или) убытков, причиненных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по вине Поставщика.</w:t>
      </w:r>
    </w:p>
    <w:p w14:paraId="10AF9436"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14:paraId="3AD588BA"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 Заказчик обязан:</w:t>
      </w:r>
    </w:p>
    <w:p w14:paraId="2CEB086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3.2.1. Обеспечить приемку поставляемого по Контракту товара в соответствии с условиями Контракта.</w:t>
      </w:r>
    </w:p>
    <w:p w14:paraId="4FAD760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3.2.2. Оплатить поставленный и принятый товар в порядке, предусмотренном Контрактом.</w:t>
      </w:r>
    </w:p>
    <w:p w14:paraId="4C9525D5"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 Поставщик обязан:</w:t>
      </w:r>
    </w:p>
    <w:p w14:paraId="10D946EE"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 xml:space="preserve">3.3.1. Поставить товар </w:t>
      </w:r>
      <w:r w:rsidR="00595B95" w:rsidRPr="00EB15CF">
        <w:rPr>
          <w:rFonts w:ascii="PT Astra Serif" w:eastAsia="Times New Roman" w:hAnsi="PT Astra Serif"/>
          <w:sz w:val="24"/>
          <w:szCs w:val="24"/>
        </w:rPr>
        <w:t xml:space="preserve">и выполнить работы по монтажу и наладке товара (в случае, если это предусмотрено технической документацией на товар) </w:t>
      </w:r>
      <w:r w:rsidRPr="00EB15CF">
        <w:rPr>
          <w:rFonts w:ascii="PT Astra Serif" w:eastAsia="Times New Roman" w:hAnsi="PT Astra Serif"/>
          <w:sz w:val="24"/>
          <w:szCs w:val="24"/>
        </w:rPr>
        <w:t>в сроки, предусмотренные Контрактом.</w:t>
      </w:r>
    </w:p>
    <w:p w14:paraId="7A82D72C" w14:textId="070BFE8F"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w:t>
      </w:r>
      <w:r w:rsidR="00133395" w:rsidRPr="00EB15CF">
        <w:rPr>
          <w:rFonts w:ascii="PT Astra Serif" w:eastAsia="Times New Roman" w:hAnsi="PT Astra Serif"/>
          <w:sz w:val="24"/>
          <w:szCs w:val="24"/>
        </w:rPr>
        <w:t xml:space="preserve">оформленные </w:t>
      </w:r>
      <w:r w:rsidR="00133395">
        <w:rPr>
          <w:rFonts w:ascii="PT Astra Serif" w:eastAsia="Times New Roman" w:hAnsi="PT Astra Serif"/>
          <w:sz w:val="24"/>
          <w:szCs w:val="24"/>
        </w:rPr>
        <w:t>в</w:t>
      </w:r>
      <w:r w:rsidRPr="00EB15CF">
        <w:rPr>
          <w:rFonts w:ascii="PT Astra Serif" w:eastAsia="Times New Roman" w:hAnsi="PT Astra Serif"/>
          <w:sz w:val="24"/>
          <w:szCs w:val="24"/>
        </w:rPr>
        <w:t xml:space="preserve">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на территории Российской Федерации. </w:t>
      </w:r>
    </w:p>
    <w:p w14:paraId="0885B477" w14:textId="06E54472" w:rsidR="00954B04" w:rsidRPr="00EB15CF" w:rsidRDefault="00954B04" w:rsidP="00954B04">
      <w:pPr>
        <w:ind w:firstLine="709"/>
        <w:jc w:val="both"/>
        <w:rPr>
          <w:rFonts w:ascii="PT Astra Serif" w:hAnsi="PT Astra Serif"/>
          <w:sz w:val="24"/>
          <w:szCs w:val="24"/>
        </w:rPr>
      </w:pPr>
      <w:r w:rsidRPr="00EB15CF">
        <w:rPr>
          <w:rFonts w:ascii="PT Astra Serif" w:eastAsia="Times New Roman" w:hAnsi="PT Astra Serif"/>
          <w:sz w:val="24"/>
          <w:szCs w:val="24"/>
        </w:rPr>
        <w:t xml:space="preserve">3.3.3. Передать Заказчику товары надлежащего качества, в количестве, ассортименте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C68E7EA" w14:textId="279337FF" w:rsidR="00954B04" w:rsidRPr="00EB15CF" w:rsidRDefault="00954B04" w:rsidP="00954B04">
      <w:pPr>
        <w:ind w:firstLine="709"/>
        <w:jc w:val="both"/>
        <w:rPr>
          <w:rFonts w:ascii="PT Astra Serif" w:eastAsia="Times New Roman" w:hAnsi="PT Astra Serif"/>
          <w:sz w:val="24"/>
          <w:szCs w:val="24"/>
        </w:rPr>
      </w:pPr>
      <w:r w:rsidRPr="00EB15CF">
        <w:rPr>
          <w:rFonts w:ascii="PT Astra Serif" w:hAnsi="PT Astra Serif"/>
          <w:sz w:val="24"/>
          <w:szCs w:val="24"/>
        </w:rPr>
        <w:t xml:space="preserve">3.3.4. Бесплатно осуществлять гарантийные обязательства в отношении товара </w:t>
      </w:r>
      <w:r w:rsidR="00C64C6A">
        <w:rPr>
          <w:rFonts w:ascii="PT Astra Serif" w:hAnsi="PT Astra Serif"/>
          <w:sz w:val="24"/>
          <w:szCs w:val="24"/>
        </w:rPr>
        <w:t xml:space="preserve">                                      </w:t>
      </w:r>
      <w:r w:rsidRPr="00EB15CF">
        <w:rPr>
          <w:rFonts w:ascii="PT Astra Serif" w:hAnsi="PT Astra Serif"/>
          <w:sz w:val="24"/>
          <w:szCs w:val="24"/>
        </w:rPr>
        <w:t xml:space="preserve">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Pr="00EB15CF">
        <w:rPr>
          <w:rFonts w:ascii="PT Astra Serif" w:eastAsia="Times New Roman" w:hAnsi="PT Astra Serif"/>
          <w:sz w:val="24"/>
          <w:szCs w:val="24"/>
        </w:rPr>
        <w:t xml:space="preserve">Заказчика </w:t>
      </w:r>
      <w:r w:rsidRPr="00EB15CF">
        <w:rPr>
          <w:rFonts w:ascii="PT Astra Serif" w:eastAsia="Times New Roman" w:hAnsi="PT Astra Serif"/>
          <w:iCs/>
          <w:sz w:val="24"/>
          <w:szCs w:val="24"/>
        </w:rPr>
        <w:t>(УФК по Ульяновской области)</w:t>
      </w:r>
      <w:r w:rsidRPr="00EB15CF">
        <w:rPr>
          <w:rFonts w:ascii="PT Astra Serif" w:eastAsia="Times New Roman" w:hAnsi="PT Astra Serif"/>
          <w:sz w:val="24"/>
          <w:szCs w:val="24"/>
        </w:rPr>
        <w:t xml:space="preserve">, так и по месту нахождения Поставщика. В случаях, когда гарантийные обязательства осуществляются по местонахождению Поставщика, доставка товара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комплектующих изделий к месту гарантийного обслуживания, ремонта, замены и обратно осуществляется за счет Поставщика.</w:t>
      </w:r>
    </w:p>
    <w:p w14:paraId="2F95B5B4" w14:textId="49BDE9C1"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Гарантийный срок начинает исчисляться с момента подписания Заказчиком документа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о приемке товара. Поставщик </w:t>
      </w:r>
      <w:r w:rsidRPr="00EB15CF">
        <w:rPr>
          <w:rFonts w:ascii="PT Astra Serif" w:eastAsia="Times New Roman" w:hAnsi="PT Astra Serif"/>
          <w:iCs/>
          <w:sz w:val="24"/>
          <w:szCs w:val="24"/>
        </w:rPr>
        <w:t xml:space="preserve">вместе с товаром предоставляет гарантию на товар, установленную производителем товара, при этом срок действия такой гарантии должен быть не менее </w:t>
      </w:r>
      <w:r w:rsidR="000E776A">
        <w:rPr>
          <w:rFonts w:ascii="PT Astra Serif" w:eastAsia="Times New Roman" w:hAnsi="PT Astra Serif"/>
          <w:iCs/>
          <w:sz w:val="24"/>
          <w:szCs w:val="24"/>
        </w:rPr>
        <w:t>12 (двенадцати</w:t>
      </w:r>
      <w:r w:rsidR="002230D9" w:rsidRPr="00EB15CF">
        <w:rPr>
          <w:rFonts w:ascii="PT Astra Serif" w:eastAsia="Times New Roman" w:hAnsi="PT Astra Serif"/>
          <w:iCs/>
          <w:sz w:val="24"/>
          <w:szCs w:val="24"/>
        </w:rPr>
        <w:t>)</w:t>
      </w:r>
      <w:r w:rsidRPr="00EB15CF">
        <w:rPr>
          <w:rFonts w:ascii="PT Astra Serif" w:eastAsia="Times New Roman" w:hAnsi="PT Astra Serif"/>
          <w:iCs/>
          <w:sz w:val="24"/>
          <w:szCs w:val="24"/>
        </w:rPr>
        <w:t xml:space="preserve"> месяцев с даты подписания Заказчиком документа о приемке товара</w:t>
      </w:r>
      <w:r w:rsidRPr="00EB15CF">
        <w:rPr>
          <w:rFonts w:ascii="PT Astra Serif" w:eastAsia="Times New Roman" w:hAnsi="PT Astra Serif"/>
          <w:sz w:val="24"/>
          <w:szCs w:val="24"/>
        </w:rPr>
        <w:t>.</w:t>
      </w:r>
      <w:r w:rsidRPr="00EB15CF">
        <w:rPr>
          <w:rFonts w:ascii="PT Astra Serif" w:eastAsia="Times New Roman" w:hAnsi="PT Astra Serif"/>
          <w:iCs/>
          <w:sz w:val="24"/>
          <w:szCs w:val="24"/>
        </w:rPr>
        <w:t xml:space="preserve"> </w:t>
      </w:r>
    </w:p>
    <w:p w14:paraId="1D688EFD"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При наступлении гарантийного случая, срок ремонта, а при невозможности ремонта замены поставленного по Контракту Товара, должен быть не более 10 (десяти) рабочих дней </w:t>
      </w:r>
      <w:r w:rsidRPr="00EB15CF">
        <w:rPr>
          <w:rFonts w:ascii="PT Astra Serif" w:eastAsia="Times New Roman" w:hAnsi="PT Astra Serif"/>
          <w:sz w:val="24"/>
          <w:szCs w:val="24"/>
        </w:rPr>
        <w:lastRenderedPageBreak/>
        <w:t>(без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4F423628"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3A2489DA" w14:textId="280EC5A6"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3.3.5. Соблюдать действующие у Заказчика правила внутреннего трудового распорядка, правила техники безопасности и пожарной безопасности, а также пропускной и </w:t>
      </w:r>
      <w:r w:rsidR="00175B96" w:rsidRPr="00EB15CF">
        <w:rPr>
          <w:rFonts w:ascii="PT Astra Serif" w:eastAsia="Times New Roman" w:hAnsi="PT Astra Serif"/>
          <w:sz w:val="24"/>
          <w:szCs w:val="24"/>
        </w:rPr>
        <w:t>внутриобъектовый</w:t>
      </w:r>
      <w:r w:rsidRPr="00EB15CF">
        <w:rPr>
          <w:rFonts w:ascii="PT Astra Serif" w:eastAsia="Times New Roman" w:hAnsi="PT Astra Serif"/>
          <w:sz w:val="24"/>
          <w:szCs w:val="24"/>
        </w:rPr>
        <w:t xml:space="preserve"> режим.</w:t>
      </w:r>
    </w:p>
    <w:p w14:paraId="26C94A90"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3.3.6.  В Месте поставки товара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поставке товара по настоящему Контракту, в случае если для такой поставки товара требуется посещение объектов, определенных в Перечне, только граждан Российской Федерации не имеющих гражданства другого государства.</w:t>
      </w:r>
    </w:p>
    <w:p w14:paraId="133E2C0A"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3.3.7.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32C382D"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3.3.8. Выполнять иные обязанности, предусмотренные Контрактом.</w:t>
      </w:r>
    </w:p>
    <w:p w14:paraId="6273E732"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3.4. Поставщик вправе:</w:t>
      </w:r>
    </w:p>
    <w:p w14:paraId="137942A2"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3.4.1. Требовать приемки и оплаты товара в объеме, порядке, сроки и на условиях, предусмотренных Контрактом.</w:t>
      </w:r>
    </w:p>
    <w:p w14:paraId="2DFDEFAF" w14:textId="15FD56C4"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3.4.2. В соответствии с частью 3 статьи 6 Федерального закона от 27.07.2006 года </w:t>
      </w:r>
      <w:r w:rsidR="00C60354" w:rsidRPr="00EB15CF">
        <w:rPr>
          <w:rFonts w:ascii="PT Astra Serif" w:eastAsia="Times New Roman" w:hAnsi="PT Astra Serif"/>
          <w:sz w:val="24"/>
          <w:szCs w:val="24"/>
        </w:rPr>
        <w:t xml:space="preserve">                     </w:t>
      </w:r>
      <w:r w:rsidRPr="00EB15CF">
        <w:rPr>
          <w:rFonts w:ascii="PT Astra Serif" w:eastAsia="Times New Roman" w:hAnsi="PT Astra Serif"/>
          <w:sz w:val="24"/>
          <w:szCs w:val="24"/>
        </w:rPr>
        <w:t>№ 152-ФЗ «О персональных данных» Поставщик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Поставщиком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01E0D436" w14:textId="1D4B0B3D" w:rsidR="00954B04" w:rsidRPr="00EB15CF" w:rsidRDefault="00954B04" w:rsidP="00954B04">
      <w:pPr>
        <w:autoSpaceDE w:val="0"/>
        <w:autoSpaceDN w:val="0"/>
        <w:adjustRightInd w:val="0"/>
        <w:ind w:firstLine="709"/>
        <w:jc w:val="both"/>
        <w:rPr>
          <w:rFonts w:ascii="PT Astra Serif" w:hAnsi="PT Astra Serif"/>
          <w:sz w:val="24"/>
          <w:szCs w:val="24"/>
        </w:rPr>
      </w:pPr>
      <w:r w:rsidRPr="00EB15CF">
        <w:rPr>
          <w:rFonts w:ascii="PT Astra Serif" w:eastAsia="Times New Roman" w:hAnsi="PT Astra Serif"/>
          <w:sz w:val="24"/>
          <w:szCs w:val="24"/>
        </w:rPr>
        <w:t xml:space="preserve">3.4.3. Заключая настоящий Контракт, Поставщик подтверждает соответствие требованиям постановления Правительства от 11.05.2022 № 851 «О мерах по реализации Указа Президента Российской Федерации от 3 мая 2022 г. № 252» (вместе с «Перечнем юридических </w:t>
      </w:r>
      <w:r w:rsidR="00133395" w:rsidRPr="00EB15CF">
        <w:rPr>
          <w:rFonts w:ascii="PT Astra Serif" w:eastAsia="Times New Roman" w:hAnsi="PT Astra Serif"/>
          <w:sz w:val="24"/>
          <w:szCs w:val="24"/>
        </w:rPr>
        <w:t xml:space="preserve">лиц,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в отношении которых применяются специальные экономические меры»). </w:t>
      </w:r>
    </w:p>
    <w:p w14:paraId="2939C19C" w14:textId="77777777" w:rsidR="00954B04" w:rsidRPr="00EB15CF" w:rsidRDefault="00954B04" w:rsidP="00954B04">
      <w:pPr>
        <w:ind w:firstLine="709"/>
        <w:jc w:val="both"/>
        <w:rPr>
          <w:rFonts w:ascii="PT Astra Serif" w:hAnsi="PT Astra Serif"/>
          <w:sz w:val="20"/>
          <w:szCs w:val="20"/>
        </w:rPr>
      </w:pPr>
    </w:p>
    <w:p w14:paraId="53828166" w14:textId="25747494" w:rsidR="003332CE" w:rsidRPr="00EB15CF" w:rsidRDefault="00D2507D" w:rsidP="00EB3168">
      <w:pPr>
        <w:jc w:val="center"/>
        <w:rPr>
          <w:rFonts w:ascii="PT Astra Serif" w:eastAsia="Times New Roman" w:hAnsi="PT Astra Serif"/>
          <w:b/>
          <w:bCs/>
          <w:sz w:val="24"/>
          <w:szCs w:val="24"/>
        </w:rPr>
      </w:pPr>
      <w:r w:rsidRPr="00EB15CF">
        <w:rPr>
          <w:rFonts w:ascii="PT Astra Serif" w:eastAsia="Times New Roman" w:hAnsi="PT Astra Serif"/>
          <w:b/>
          <w:bCs/>
          <w:sz w:val="24"/>
          <w:szCs w:val="24"/>
        </w:rPr>
        <w:t>4.</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 xml:space="preserve">Порядок и сроки </w:t>
      </w:r>
      <w:r w:rsidR="000305E0" w:rsidRPr="00EB15CF">
        <w:rPr>
          <w:rFonts w:ascii="PT Astra Serif" w:eastAsia="Times New Roman" w:hAnsi="PT Astra Serif"/>
          <w:b/>
          <w:bCs/>
          <w:sz w:val="24"/>
          <w:szCs w:val="24"/>
        </w:rPr>
        <w:t>поставки товара</w:t>
      </w:r>
    </w:p>
    <w:p w14:paraId="4F32974E" w14:textId="1820B1BB" w:rsidR="00285649" w:rsidRPr="00EB15CF" w:rsidRDefault="000305E0" w:rsidP="000305E0">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4.1. Поставка товара должна быть осуществлена в течении </w:t>
      </w:r>
      <w:r w:rsidR="00986137">
        <w:rPr>
          <w:rFonts w:ascii="PT Astra Serif" w:eastAsia="Times New Roman" w:hAnsi="PT Astra Serif"/>
          <w:sz w:val="24"/>
          <w:szCs w:val="24"/>
        </w:rPr>
        <w:t>10</w:t>
      </w:r>
      <w:r w:rsidR="00285649" w:rsidRPr="00EB15CF">
        <w:rPr>
          <w:rFonts w:ascii="PT Astra Serif" w:eastAsia="Times New Roman" w:hAnsi="PT Astra Serif"/>
          <w:sz w:val="24"/>
          <w:szCs w:val="24"/>
        </w:rPr>
        <w:t xml:space="preserve"> (</w:t>
      </w:r>
      <w:r w:rsidR="00986137">
        <w:rPr>
          <w:rFonts w:ascii="PT Astra Serif" w:eastAsia="Times New Roman" w:hAnsi="PT Astra Serif"/>
          <w:sz w:val="24"/>
          <w:szCs w:val="24"/>
        </w:rPr>
        <w:t>дес</w:t>
      </w:r>
      <w:r w:rsidR="00285649" w:rsidRPr="00EB15CF">
        <w:rPr>
          <w:rFonts w:ascii="PT Astra Serif" w:eastAsia="Times New Roman" w:hAnsi="PT Astra Serif"/>
          <w:sz w:val="24"/>
          <w:szCs w:val="24"/>
        </w:rPr>
        <w:t xml:space="preserve">яти) рабочих дней </w:t>
      </w:r>
      <w:r w:rsidR="00C64C6A">
        <w:rPr>
          <w:rFonts w:ascii="PT Astra Serif" w:eastAsia="Times New Roman" w:hAnsi="PT Astra Serif"/>
          <w:sz w:val="24"/>
          <w:szCs w:val="24"/>
        </w:rPr>
        <w:t xml:space="preserve">                            </w:t>
      </w:r>
      <w:r w:rsidR="00285649" w:rsidRPr="00EB15CF">
        <w:rPr>
          <w:rFonts w:ascii="PT Astra Serif" w:eastAsia="Times New Roman" w:hAnsi="PT Astra Serif"/>
          <w:sz w:val="24"/>
          <w:szCs w:val="24"/>
        </w:rPr>
        <w:t xml:space="preserve">с момента заключения </w:t>
      </w:r>
      <w:r w:rsidR="004E5403">
        <w:rPr>
          <w:rFonts w:ascii="PT Astra Serif" w:eastAsia="Times New Roman" w:hAnsi="PT Astra Serif"/>
          <w:sz w:val="24"/>
          <w:szCs w:val="24"/>
        </w:rPr>
        <w:t>К</w:t>
      </w:r>
      <w:r w:rsidR="00285649" w:rsidRPr="00EB15CF">
        <w:rPr>
          <w:rFonts w:ascii="PT Astra Serif" w:eastAsia="Times New Roman" w:hAnsi="PT Astra Serif"/>
          <w:sz w:val="24"/>
          <w:szCs w:val="24"/>
        </w:rPr>
        <w:t>онтракта</w:t>
      </w:r>
      <w:r w:rsidR="00175B96" w:rsidRPr="00EB15CF">
        <w:rPr>
          <w:rFonts w:ascii="PT Astra Serif" w:eastAsia="Times New Roman" w:hAnsi="PT Astra Serif"/>
          <w:sz w:val="24"/>
          <w:szCs w:val="24"/>
        </w:rPr>
        <w:t>.</w:t>
      </w:r>
      <w:r w:rsidR="00285649" w:rsidRPr="00EB15CF">
        <w:rPr>
          <w:rFonts w:ascii="PT Astra Serif" w:eastAsia="Times New Roman" w:hAnsi="PT Astra Serif"/>
          <w:sz w:val="24"/>
          <w:szCs w:val="24"/>
        </w:rPr>
        <w:t xml:space="preserve"> </w:t>
      </w:r>
    </w:p>
    <w:p w14:paraId="62E37150" w14:textId="77777777" w:rsidR="000305E0" w:rsidRPr="00EB15CF" w:rsidRDefault="000305E0" w:rsidP="000305E0">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4.2. Датой поставки товара является дата подписания Заказчиком соответствующего документа о приемке товара. </w:t>
      </w:r>
    </w:p>
    <w:p w14:paraId="4A7EEC12" w14:textId="77777777"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t>4.3. Досрочная поставка товара допускается с предварительного согласия Заказчика.</w:t>
      </w:r>
    </w:p>
    <w:p w14:paraId="0233387F" w14:textId="337D09CB"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t xml:space="preserve">4.4. 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w:t>
      </w:r>
      <w:r w:rsidR="001754F8">
        <w:rPr>
          <w:rFonts w:ascii="PT Astra Serif" w:eastAsia="Times New Roman" w:hAnsi="PT Astra Serif"/>
          <w:sz w:val="24"/>
          <w:szCs w:val="24"/>
        </w:rPr>
        <w:t xml:space="preserve"> </w:t>
      </w:r>
      <w:r w:rsidRPr="00EB15CF">
        <w:rPr>
          <w:rFonts w:ascii="PT Astra Serif" w:eastAsia="Times New Roman" w:hAnsi="PT Astra Serif"/>
          <w:sz w:val="24"/>
          <w:szCs w:val="24"/>
        </w:rPr>
        <w:t>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020B1E55" w14:textId="77777777"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lastRenderedPageBreak/>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7F974D36" w14:textId="77777777" w:rsidR="003332CE" w:rsidRPr="00EB15CF" w:rsidRDefault="003332CE" w:rsidP="00EB3168">
      <w:pPr>
        <w:ind w:firstLine="709"/>
        <w:jc w:val="both"/>
        <w:rPr>
          <w:rFonts w:ascii="PT Astra Serif" w:hAnsi="PT Astra Serif"/>
          <w:sz w:val="20"/>
          <w:szCs w:val="20"/>
        </w:rPr>
      </w:pPr>
    </w:p>
    <w:p w14:paraId="6A7A1981" w14:textId="7FA9241C" w:rsidR="00294872" w:rsidRPr="00EB15CF" w:rsidRDefault="00D2507D" w:rsidP="00EB3168">
      <w:pPr>
        <w:jc w:val="center"/>
        <w:rPr>
          <w:rFonts w:ascii="PT Astra Serif" w:eastAsia="Times New Roman" w:hAnsi="PT Astra Serif"/>
          <w:b/>
          <w:bCs/>
          <w:sz w:val="24"/>
          <w:szCs w:val="24"/>
        </w:rPr>
      </w:pPr>
      <w:r w:rsidRPr="00EB15CF">
        <w:rPr>
          <w:rFonts w:ascii="PT Astra Serif" w:eastAsia="Times New Roman" w:hAnsi="PT Astra Serif"/>
          <w:b/>
          <w:bCs/>
          <w:sz w:val="24"/>
          <w:szCs w:val="24"/>
        </w:rPr>
        <w:t>5.</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 xml:space="preserve">Порядок сдачи и приемки </w:t>
      </w:r>
      <w:r w:rsidR="00921B9E" w:rsidRPr="00EB15CF">
        <w:rPr>
          <w:rFonts w:ascii="PT Astra Serif" w:eastAsia="Times New Roman" w:hAnsi="PT Astra Serif"/>
          <w:b/>
          <w:bCs/>
          <w:sz w:val="24"/>
          <w:szCs w:val="24"/>
        </w:rPr>
        <w:t>товара</w:t>
      </w:r>
    </w:p>
    <w:p w14:paraId="25CAB65A" w14:textId="1909764A"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5.1. Поставщик заблаговременно уведомляет (общедоступными способами) Заказчика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 поставке (отгрузке) товара.</w:t>
      </w:r>
    </w:p>
    <w:p w14:paraId="6CC2683E"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Поставщик в срок, указанный в разделе 4 Контракта, при поставке (отгрузке) товара обязан передать (направить) Заказчику следующие документы:</w:t>
      </w:r>
    </w:p>
    <w:p w14:paraId="792612A6"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Товарную накладную или Универсальный передаточный документ;</w:t>
      </w:r>
    </w:p>
    <w:p w14:paraId="44A65B85" w14:textId="77777777"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Акт приемки товара, работ, услуг </w:t>
      </w:r>
      <w:r w:rsidRPr="00EB15CF">
        <w:rPr>
          <w:rFonts w:ascii="PT Astra Serif" w:eastAsia="Times New Roman" w:hAnsi="PT Astra Serif"/>
          <w:bCs/>
          <w:sz w:val="24"/>
          <w:szCs w:val="24"/>
        </w:rPr>
        <w:t>(ф.0510452)</w:t>
      </w:r>
      <w:r w:rsidRPr="00EB15CF">
        <w:rPr>
          <w:rFonts w:ascii="PT Astra Serif" w:eastAsia="Times New Roman" w:hAnsi="PT Astra Serif"/>
          <w:sz w:val="24"/>
          <w:szCs w:val="24"/>
        </w:rPr>
        <w:t>;</w:t>
      </w:r>
    </w:p>
    <w:p w14:paraId="3D11E8D7" w14:textId="77777777"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Счет и (или) счет-фактуру.</w:t>
      </w:r>
    </w:p>
    <w:p w14:paraId="731E4CAE"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5.2. Приемка товара осуществляется в течение 10 (десяти) рабочих дней уполномоченным представителем Заказчика со дня получения документов, указанных в п. 5.1 Контракта. 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14:paraId="6C70A179"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5.3. Проверка соответствия товара требованиям, установленным Контрактом, осуществляется в следующем порядке:</w:t>
      </w:r>
    </w:p>
    <w:p w14:paraId="37EF9F4F"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5.3.1.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7EBF7961" w14:textId="57E75E09"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w:t>
      </w:r>
      <w:r w:rsidR="00133395" w:rsidRPr="00EB15CF">
        <w:rPr>
          <w:rFonts w:ascii="PT Astra Serif" w:eastAsia="Times New Roman" w:hAnsi="PT Astra Serif"/>
          <w:sz w:val="24"/>
          <w:szCs w:val="24"/>
        </w:rPr>
        <w:t xml:space="preserve">содержащимся </w:t>
      </w:r>
      <w:r w:rsidR="00133395">
        <w:rPr>
          <w:rFonts w:ascii="PT Astra Serif" w:eastAsia="Times New Roman" w:hAnsi="PT Astra Serif"/>
          <w:sz w:val="24"/>
          <w:szCs w:val="24"/>
        </w:rPr>
        <w:t>в</w:t>
      </w:r>
      <w:r w:rsidRPr="00EB15CF">
        <w:rPr>
          <w:rFonts w:ascii="PT Astra Serif" w:eastAsia="Times New Roman" w:hAnsi="PT Astra Serif"/>
          <w:sz w:val="24"/>
          <w:szCs w:val="24"/>
        </w:rPr>
        <w:t xml:space="preserve"> сопроводительных документах на товар (п. 5.1).</w:t>
      </w:r>
    </w:p>
    <w:p w14:paraId="12A07CB8" w14:textId="30ACFD0E"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5.3.3. Товар должен быть поставлен полностью. Заказчик вправе отказаться от приемки части Товара. Если Поставщик передал меньшее количество товара, чем определено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в Спецификации </w:t>
      </w:r>
      <w:r w:rsidRPr="00EB15CF">
        <w:rPr>
          <w:rFonts w:ascii="PT Astra Serif" w:eastAsia="Times New Roman" w:hAnsi="PT Astra Serif"/>
          <w:iCs/>
          <w:sz w:val="24"/>
          <w:szCs w:val="24"/>
        </w:rPr>
        <w:t>и Графике поставки</w:t>
      </w:r>
      <w:r w:rsidRPr="00EB15CF">
        <w:rPr>
          <w:rFonts w:ascii="PT Astra Serif" w:eastAsia="Times New Roman" w:hAnsi="PT Astra Serif"/>
          <w:sz w:val="24"/>
          <w:szCs w:val="24"/>
        </w:rPr>
        <w:t xml:space="preserve">, Заказчик вправе потребовать передать недостающее количество товара и (или) направить Поставщику требование о расторжении Контракта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по соглашению сторон </w:t>
      </w:r>
      <w:r w:rsidRPr="00EB15CF">
        <w:rPr>
          <w:rFonts w:ascii="PT Astra Serif" w:eastAsia="Times New Roman" w:hAnsi="PT Astra Serif"/>
          <w:iCs/>
          <w:sz w:val="24"/>
          <w:szCs w:val="24"/>
        </w:rPr>
        <w:t>(и (или) принять решение об одностороннем отказе от исполнения Контракта)</w:t>
      </w:r>
      <w:r w:rsidRPr="00EB15CF">
        <w:rPr>
          <w:rFonts w:ascii="PT Astra Serif" w:eastAsia="Times New Roman" w:hAnsi="PT Astra Serif"/>
          <w:sz w:val="24"/>
          <w:szCs w:val="24"/>
        </w:rPr>
        <w:t>, в случае, если поставка недостающего количества товара потребует больших временных затрат, в связи с чем Заказчик утрачивает интерес к Контракту. Если Поставщик передал Заказчику товар в количестве, превышающем указанное в Спецификации, Заказчик извещает об этом Поставщика в порядке, предусмотренном п. 5.3.7 Контракта. Приемка излишнего количества товара не осуществляется.</w:t>
      </w:r>
    </w:p>
    <w:p w14:paraId="31DD69B3" w14:textId="73034473"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5.3.4.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w:t>
      </w:r>
      <w:r w:rsidR="00133395">
        <w:rPr>
          <w:rFonts w:ascii="PT Astra Serif" w:eastAsia="Times New Roman" w:hAnsi="PT Astra Serif"/>
          <w:sz w:val="24"/>
          <w:szCs w:val="24"/>
        </w:rPr>
        <w:t xml:space="preserve"> </w:t>
      </w:r>
      <w:r w:rsidRPr="00EB15CF">
        <w:rPr>
          <w:rFonts w:ascii="PT Astra Serif" w:eastAsia="Times New Roman" w:hAnsi="PT Astra Serif"/>
          <w:sz w:val="24"/>
          <w:szCs w:val="24"/>
        </w:rPr>
        <w:t>не соответствует требованиям Контракта, результаты такой проверки распространяются на всю поставку.</w:t>
      </w:r>
    </w:p>
    <w:p w14:paraId="162CBD1D"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5.3.5. В случае обнаружения недостатков в качестве поставленного товара непосредственно в ходе проведения приемки, а также нарушений условий Контракта Заказчик извещает об этом представителя Поставщика в сроки, установленные Федеральным законом </w:t>
      </w:r>
      <w:r w:rsidRPr="00EB15CF">
        <w:rPr>
          <w:rFonts w:ascii="PT Astra Serif" w:eastAsia="Times New Roman" w:hAnsi="PT Astra Serif"/>
          <w:sz w:val="24"/>
          <w:szCs w:val="24"/>
        </w:rPr>
        <w:lastRenderedPageBreak/>
        <w:t>№ 44-ФЗ.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5.3.7 Контракта.</w:t>
      </w:r>
    </w:p>
    <w:p w14:paraId="4D5FC725" w14:textId="49B874F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5.3.6. В случае если Поставщик не согласен с предъявляемой Заказчиком претензией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6E67A676" w14:textId="652A85A3" w:rsidR="00921B9E" w:rsidRPr="006B61B2"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5.3.7.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w:t>
      </w:r>
      <w:r w:rsidR="00C64C6A">
        <w:rPr>
          <w:rFonts w:ascii="PT Astra Serif" w:eastAsia="Times New Roman" w:hAnsi="PT Astra Serif"/>
          <w:sz w:val="24"/>
          <w:szCs w:val="24"/>
        </w:rPr>
        <w:t xml:space="preserve">                            </w:t>
      </w:r>
      <w:r w:rsidRPr="00EB15CF">
        <w:rPr>
          <w:rFonts w:ascii="PT Astra Serif" w:hAnsi="PT Astra Serif"/>
          <w:sz w:val="24"/>
          <w:szCs w:val="24"/>
        </w:rPr>
        <w:t xml:space="preserve">В </w:t>
      </w:r>
      <w:r w:rsidRPr="00EB15CF">
        <w:rPr>
          <w:rFonts w:ascii="PT Astra Serif" w:eastAsia="Times New Roman" w:hAnsi="PT Astra Serif"/>
          <w:sz w:val="24"/>
          <w:szCs w:val="24"/>
        </w:rPr>
        <w:t xml:space="preserve">случае отсутствия уполномоченного представителя Поставщика уведомление направляется Поставщику по почте, факсу, электронной почте либо нарочно. Адресом электронной почты для получения извещения </w:t>
      </w:r>
      <w:r w:rsidR="006B61B2" w:rsidRPr="00EB15CF">
        <w:rPr>
          <w:rFonts w:ascii="PT Astra Serif" w:eastAsia="Times New Roman" w:hAnsi="PT Astra Serif"/>
          <w:sz w:val="24"/>
          <w:szCs w:val="24"/>
        </w:rPr>
        <w:t xml:space="preserve">является: </w:t>
      </w:r>
      <w:r w:rsidR="006B61B2" w:rsidRPr="006B61B2">
        <w:rPr>
          <w:rFonts w:ascii="PT Astra Serif" w:eastAsia="Times New Roman" w:hAnsi="PT Astra Serif"/>
          <w:sz w:val="24"/>
          <w:szCs w:val="24"/>
        </w:rPr>
        <w:t>tarif@ulgov.ru</w:t>
      </w:r>
      <w:r w:rsidRPr="00EB15CF">
        <w:rPr>
          <w:rFonts w:ascii="PT Astra Serif" w:eastAsia="Times New Roman" w:hAnsi="PT Astra Serif"/>
          <w:sz w:val="24"/>
          <w:szCs w:val="24"/>
        </w:rPr>
        <w:t xml:space="preserve">. Номером факса для получения извещения является: </w:t>
      </w:r>
      <w:r w:rsidR="006B61B2" w:rsidRPr="006B61B2">
        <w:rPr>
          <w:rFonts w:ascii="PT Astra Serif" w:eastAsia="Times New Roman" w:hAnsi="PT Astra Serif"/>
          <w:sz w:val="24"/>
          <w:szCs w:val="24"/>
        </w:rPr>
        <w:t>(8422) 24-16-43</w:t>
      </w:r>
      <w:r w:rsidRPr="00EB15CF">
        <w:rPr>
          <w:rFonts w:ascii="PT Astra Serif" w:eastAsia="Times New Roman" w:hAnsi="PT Astra Serif"/>
          <w:sz w:val="24"/>
          <w:szCs w:val="24"/>
        </w:rPr>
        <w:t>.</w:t>
      </w:r>
    </w:p>
    <w:p w14:paraId="1969FCC6"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5.3.8. Поставщик в установленный в извещении (п. 5.3.7)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EB15CF">
        <w:rPr>
          <w:rFonts w:ascii="PT Astra Serif" w:eastAsia="Times New Roman" w:hAnsi="PT Astra Serif"/>
          <w:iCs/>
          <w:sz w:val="24"/>
          <w:szCs w:val="24"/>
        </w:rPr>
        <w:t>(и(или)принять решение об одностороннем отказе от исполнения Контракта)</w:t>
      </w:r>
      <w:r w:rsidRPr="00EB15CF">
        <w:rPr>
          <w:rFonts w:ascii="PT Astra Serif" w:eastAsia="Times New Roman" w:hAnsi="PT Astra Serif"/>
          <w:sz w:val="24"/>
          <w:szCs w:val="24"/>
        </w:rPr>
        <w:t>, в случае, если устранение нарушений потребует больших временных затрат, в связи с чем Заказчик утрачивает интерес к Контракту.</w:t>
      </w:r>
    </w:p>
    <w:p w14:paraId="1212EDCE" w14:textId="2DFCDCE0"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5.4. Приемка товара оформляется документами о приемке (п.5.1 Контракта), которые составляются в двух экземплярах и подписываются Заказчиком (в случае создания приемочной комиссии подписывается всеми членами приемочной комиссии и утверждается Заказчиком) и Поставщиком.</w:t>
      </w:r>
    </w:p>
    <w:p w14:paraId="7B39C25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5.5. Риск случайной гибели или случайного повреждения товаров до их приемки (до подписания документов, указанных в п.5.1 Контракта) Заказчиком несет Поставщик.</w:t>
      </w:r>
    </w:p>
    <w:p w14:paraId="71E0660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5.6. Поставщик обеспечивает хранение товара до момента их приема-передачи.</w:t>
      </w:r>
    </w:p>
    <w:p w14:paraId="48B71B32" w14:textId="77777777" w:rsidR="00921B9E" w:rsidRPr="00EB15CF" w:rsidRDefault="00921B9E" w:rsidP="00921B9E">
      <w:pPr>
        <w:ind w:firstLine="709"/>
        <w:jc w:val="both"/>
        <w:rPr>
          <w:rFonts w:ascii="PT Astra Serif" w:hAnsi="PT Astra Serif"/>
          <w:sz w:val="20"/>
          <w:szCs w:val="20"/>
        </w:rPr>
      </w:pPr>
    </w:p>
    <w:p w14:paraId="339B225C" w14:textId="16DB37EA" w:rsidR="00921B9E" w:rsidRPr="00EB15CF" w:rsidRDefault="00921B9E" w:rsidP="00921B9E">
      <w:pPr>
        <w:tabs>
          <w:tab w:val="left" w:pos="360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6.</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Ответственность сторон</w:t>
      </w:r>
    </w:p>
    <w:p w14:paraId="50234470" w14:textId="77777777" w:rsidR="00921B9E" w:rsidRPr="00EB15CF" w:rsidRDefault="00921B9E" w:rsidP="00921B9E">
      <w:pPr>
        <w:pStyle w:val="ac"/>
        <w:ind w:firstLine="709"/>
        <w:rPr>
          <w:rFonts w:ascii="PT Astra Serif" w:hAnsi="PT Astra Serif"/>
          <w:szCs w:val="24"/>
        </w:rPr>
      </w:pPr>
      <w:r w:rsidRPr="00EB15CF">
        <w:rPr>
          <w:rFonts w:ascii="PT Astra Serif" w:hAnsi="PT Astra Serif"/>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4055A0C" w14:textId="67707754"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 xml:space="preserve">6.2. </w:t>
      </w:r>
      <w:r w:rsidRPr="00EB15CF">
        <w:rPr>
          <w:rFonts w:ascii="PT Astra Serif" w:hAnsi="PT Astra Serif"/>
          <w:sz w:val="24"/>
          <w:szCs w:val="24"/>
        </w:rPr>
        <w:t xml:space="preserve">В случае просрочки исполнения </w:t>
      </w:r>
      <w:r w:rsidRPr="00EB15CF">
        <w:rPr>
          <w:rFonts w:ascii="PT Astra Serif" w:eastAsia="Times New Roman" w:hAnsi="PT Astra Serif"/>
          <w:sz w:val="24"/>
          <w:szCs w:val="24"/>
        </w:rPr>
        <w:t>Поставщиком об</w:t>
      </w:r>
      <w:r w:rsidRPr="00EB15CF">
        <w:rPr>
          <w:rFonts w:ascii="PT Astra Serif" w:hAnsi="PT Astra Serif"/>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C64C6A">
        <w:rPr>
          <w:rFonts w:ascii="PT Astra Serif" w:hAnsi="PT Astra Serif"/>
          <w:sz w:val="24"/>
          <w:szCs w:val="24"/>
        </w:rPr>
        <w:t xml:space="preserve"> </w:t>
      </w:r>
      <w:r w:rsidRPr="00EB15CF">
        <w:rPr>
          <w:rFonts w:ascii="PT Astra Serif" w:hAnsi="PT Astra Serif"/>
          <w:sz w:val="24"/>
          <w:szCs w:val="24"/>
        </w:rPr>
        <w:t xml:space="preserve">об уплате неустоек (штрафов, пеней). </w:t>
      </w:r>
    </w:p>
    <w:p w14:paraId="0C5C64A4"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 xml:space="preserve">6.3. </w:t>
      </w:r>
      <w:r w:rsidRPr="00EB15CF">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Поставщиком своих обязательств включительно или днем расторжения настоящего Контракта, предусмотренного разделом 9 Контракта.</w:t>
      </w:r>
    </w:p>
    <w:p w14:paraId="4F8D98CE" w14:textId="63DB6E09"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6.4. За каждый факт неисполнения или ненадлежащего исполнения Поставщиком обязательств, предусмотренных Контрактом (в том числе гарантийных обязательств),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lastRenderedPageBreak/>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62BFDA4"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а) 10 процентов цены Контракта (этапа) в случае, если цена Контракта (этапа) не превышает 3 млн. рублей;</w:t>
      </w:r>
    </w:p>
    <w:p w14:paraId="60AE3825" w14:textId="091192EC"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б) 5 процентов цены Контракта (этапа) в случае, если цена Контракта (этапа) составляет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от 3 млн. рублей до 50 млн. рублей (включительно);</w:t>
      </w:r>
    </w:p>
    <w:p w14:paraId="16ACCCC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14:paraId="7E394A0E"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6DAF1C5"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87A07F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C90F3F1"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FEB0A2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6F1CE23"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и) 0,1 процента цены Контракта (этапа) в случае, если цена Контракта (этапа) превышает 10 млрд. рублей.</w:t>
      </w:r>
    </w:p>
    <w:p w14:paraId="657E0F98" w14:textId="77777777" w:rsidR="00921B9E" w:rsidRPr="00EB15CF" w:rsidRDefault="00921B9E" w:rsidP="00921B9E">
      <w:pPr>
        <w:widowControl w:val="0"/>
        <w:tabs>
          <w:tab w:val="left" w:pos="993"/>
        </w:tabs>
        <w:autoSpaceDE w:val="0"/>
        <w:autoSpaceDN w:val="0"/>
        <w:adjustRightInd w:val="0"/>
        <w:ind w:firstLine="709"/>
        <w:jc w:val="both"/>
        <w:rPr>
          <w:rFonts w:ascii="PT Astra Serif" w:hAnsi="PT Astra Serif"/>
          <w:sz w:val="24"/>
          <w:szCs w:val="24"/>
        </w:rPr>
      </w:pPr>
      <w:r w:rsidRPr="00EB15CF">
        <w:rPr>
          <w:rFonts w:ascii="PT Astra Serif" w:eastAsia="Times New Roman" w:hAnsi="PT Astra Serif"/>
          <w:iCs/>
          <w:sz w:val="24"/>
          <w:szCs w:val="24"/>
        </w:rPr>
        <w:t xml:space="preserve">6.5. </w:t>
      </w:r>
      <w:r w:rsidRPr="00EB15CF">
        <w:rPr>
          <w:rFonts w:ascii="PT Astra Serif" w:hAnsi="PT Astra Serif"/>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029363A" w14:textId="77777777" w:rsidR="00921B9E" w:rsidRPr="00EB15CF" w:rsidRDefault="00921B9E" w:rsidP="00921B9E">
      <w:pPr>
        <w:widowControl w:val="0"/>
        <w:tabs>
          <w:tab w:val="left" w:pos="993"/>
        </w:tabs>
        <w:autoSpaceDE w:val="0"/>
        <w:autoSpaceDN w:val="0"/>
        <w:adjustRightInd w:val="0"/>
        <w:ind w:firstLine="709"/>
        <w:jc w:val="both"/>
        <w:rPr>
          <w:rFonts w:ascii="PT Astra Serif" w:hAnsi="PT Astra Serif"/>
          <w:sz w:val="24"/>
          <w:szCs w:val="24"/>
        </w:rPr>
      </w:pPr>
      <w:r w:rsidRPr="00EB15CF">
        <w:rPr>
          <w:rFonts w:ascii="PT Astra Serif" w:hAnsi="PT Astra Serif"/>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8121A26"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iCs/>
          <w:sz w:val="24"/>
          <w:szCs w:val="24"/>
        </w:rPr>
        <w:t xml:space="preserve">6.7. </w:t>
      </w:r>
      <w:r w:rsidRPr="00EB15CF">
        <w:rPr>
          <w:rFonts w:ascii="PT Astra Serif"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981FDCC"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а) 1000 рублей, если цена Контракта не превышает 3 млн. рублей (включительно);</w:t>
      </w:r>
    </w:p>
    <w:p w14:paraId="7AF2345A"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б) 5000 рублей, если цена Контракта составляет от 3 млн. рублей до 50 млн. рублей (включительно);</w:t>
      </w:r>
    </w:p>
    <w:p w14:paraId="38CF5835"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в) 10000 рублей, если цена Контракта составляет от 50 млн. рублей до 100 млн. рублей (включительно);</w:t>
      </w:r>
    </w:p>
    <w:p w14:paraId="0577B84F"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г) 100000 рублей, если цена Контракта превышает 100 млн. рублей.</w:t>
      </w:r>
    </w:p>
    <w:p w14:paraId="5CE65403"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31E27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C9ADE0"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6.10. Неустойка (штраф, пени) носит штрафной характер. При невыполнении обязательств по Контракту, кроме уплаты неустойки (штрафа, пени), </w:t>
      </w:r>
      <w:r w:rsidRPr="00EB15CF">
        <w:rPr>
          <w:rFonts w:ascii="PT Astra Serif" w:hAnsi="PT Astra Serif"/>
          <w:sz w:val="24"/>
          <w:szCs w:val="24"/>
        </w:rPr>
        <w:t xml:space="preserve">Поставщиком </w:t>
      </w:r>
      <w:r w:rsidRPr="00EB15CF">
        <w:rPr>
          <w:rFonts w:ascii="PT Astra Serif" w:eastAsia="Times New Roman" w:hAnsi="PT Astra Serif"/>
          <w:sz w:val="24"/>
          <w:szCs w:val="24"/>
        </w:rPr>
        <w:t>возмещаются в полном объеме понесенные Заказчиком убытки.</w:t>
      </w:r>
    </w:p>
    <w:p w14:paraId="3B201828"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EB15CF">
        <w:rPr>
          <w:rFonts w:ascii="PT Astra Serif" w:eastAsia="Times New Roman" w:hAnsi="PT Astra Serif"/>
          <w:sz w:val="24"/>
          <w:szCs w:val="24"/>
        </w:rPr>
        <w:lastRenderedPageBreak/>
        <w:t>размер штрафа устанавливается (при наличии в контракте таких обязательств) в следующем порядке:</w:t>
      </w:r>
    </w:p>
    <w:p w14:paraId="594B8FB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а) 1000 рублей, если цена Контракта не превышает 3 млн. рублей;</w:t>
      </w:r>
    </w:p>
    <w:p w14:paraId="42D47F5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б) 5000 рублей, если цена Контракта составляет от 3 млн. рублей до 50 млн. рублей (включительно);</w:t>
      </w:r>
    </w:p>
    <w:p w14:paraId="6D265172"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в) 10000 рублей, если цена Контракта составляет от 50 млн. рублей до 100 млн. рублей (включительно).</w:t>
      </w:r>
    </w:p>
    <w:p w14:paraId="720F73A1"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 xml:space="preserve">6.12. </w:t>
      </w:r>
      <w:r w:rsidRPr="00EB15CF">
        <w:rPr>
          <w:rFonts w:ascii="PT Astra Serif" w:hAnsi="PT Astra Serif"/>
          <w:sz w:val="24"/>
          <w:szCs w:val="24"/>
        </w:rPr>
        <w:t xml:space="preserve">Поставщик </w:t>
      </w:r>
      <w:r w:rsidRPr="00EB15CF">
        <w:rPr>
          <w:rFonts w:ascii="PT Astra Serif" w:eastAsia="Times New Roman" w:hAnsi="PT Astra Serif"/>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5D3D302"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EB15CF">
        <w:rPr>
          <w:rFonts w:ascii="PT Astra Serif" w:hAnsi="PT Astra Serif"/>
          <w:sz w:val="24"/>
          <w:szCs w:val="24"/>
        </w:rPr>
        <w:t>Поставщика</w:t>
      </w:r>
      <w:r w:rsidRPr="00EB15CF">
        <w:rPr>
          <w:rFonts w:ascii="PT Astra Serif" w:eastAsia="Times New Roman" w:hAnsi="PT Astra Serif"/>
          <w:sz w:val="24"/>
          <w:szCs w:val="24"/>
        </w:rPr>
        <w:t>.</w:t>
      </w:r>
    </w:p>
    <w:p w14:paraId="340346F6" w14:textId="77777777" w:rsidR="004C06F2" w:rsidRPr="00EB15CF" w:rsidRDefault="004C06F2" w:rsidP="00921B9E">
      <w:pPr>
        <w:tabs>
          <w:tab w:val="left" w:pos="3160"/>
        </w:tabs>
        <w:jc w:val="center"/>
        <w:rPr>
          <w:rFonts w:ascii="PT Astra Serif" w:eastAsia="Times New Roman" w:hAnsi="PT Astra Serif"/>
          <w:bCs/>
          <w:sz w:val="24"/>
          <w:szCs w:val="24"/>
        </w:rPr>
      </w:pPr>
    </w:p>
    <w:p w14:paraId="196AD9E6" w14:textId="4F2405E7" w:rsidR="00921B9E" w:rsidRPr="00EB15CF" w:rsidRDefault="00921B9E" w:rsidP="00921B9E">
      <w:pPr>
        <w:tabs>
          <w:tab w:val="left" w:pos="31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7.</w:t>
      </w:r>
      <w:r w:rsidR="00285649"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Форс-мажорные обстоятельства</w:t>
      </w:r>
    </w:p>
    <w:p w14:paraId="3910CB9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545E250F"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AC090CF"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7.3. Обязанность доказать наличие обстоятельств непреодолимой силы лежит на Стороне Контракта, не выполнившей свои обязательства по Контракту.</w:t>
      </w:r>
    </w:p>
    <w:p w14:paraId="08801F4F"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363DBF77" w14:textId="77777777" w:rsidR="00921B9E" w:rsidRPr="00EB15CF" w:rsidRDefault="00921B9E" w:rsidP="00921B9E">
      <w:pPr>
        <w:tabs>
          <w:tab w:val="left" w:pos="3360"/>
        </w:tabs>
        <w:jc w:val="center"/>
        <w:rPr>
          <w:rFonts w:ascii="PT Astra Serif" w:eastAsia="Times New Roman" w:hAnsi="PT Astra Serif"/>
          <w:bCs/>
          <w:sz w:val="24"/>
          <w:szCs w:val="24"/>
        </w:rPr>
      </w:pPr>
    </w:p>
    <w:p w14:paraId="79E700AF" w14:textId="77777777" w:rsidR="00921B9E" w:rsidRPr="00EB15CF" w:rsidRDefault="00921B9E" w:rsidP="00921B9E">
      <w:pPr>
        <w:tabs>
          <w:tab w:val="left" w:pos="33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8.</w:t>
      </w:r>
      <w:r w:rsidR="00285649"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Порядок разрешения споров</w:t>
      </w:r>
    </w:p>
    <w:p w14:paraId="0A371087" w14:textId="77777777" w:rsidR="00921B9E" w:rsidRPr="00EB15CF" w:rsidRDefault="00921B9E" w:rsidP="00921B9E">
      <w:pPr>
        <w:ind w:firstLine="709"/>
        <w:jc w:val="both"/>
        <w:rPr>
          <w:rFonts w:ascii="PT Astra Serif" w:hAnsi="PT Astra Serif"/>
          <w:kern w:val="16"/>
          <w:sz w:val="24"/>
          <w:szCs w:val="24"/>
        </w:rPr>
      </w:pPr>
      <w:r w:rsidRPr="00EB15CF">
        <w:rPr>
          <w:rFonts w:ascii="PT Astra Serif" w:eastAsia="Times New Roman" w:hAnsi="PT Astra Serif"/>
          <w:sz w:val="24"/>
          <w:szCs w:val="24"/>
        </w:rPr>
        <w:t xml:space="preserve">8.1. </w:t>
      </w:r>
      <w:r w:rsidRPr="00EB15CF">
        <w:rPr>
          <w:rFonts w:ascii="PT Astra Serif" w:hAnsi="PT Astra Serif"/>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14:paraId="7D81B6A6" w14:textId="77777777" w:rsidR="00921B9E" w:rsidRPr="00EB15CF" w:rsidRDefault="00921B9E" w:rsidP="00921B9E">
      <w:pPr>
        <w:ind w:firstLine="709"/>
        <w:jc w:val="both"/>
        <w:rPr>
          <w:rFonts w:ascii="PT Astra Serif" w:hAnsi="PT Astra Serif"/>
          <w:kern w:val="16"/>
          <w:sz w:val="24"/>
          <w:szCs w:val="24"/>
        </w:rPr>
      </w:pPr>
      <w:r w:rsidRPr="00EB15CF">
        <w:rPr>
          <w:rFonts w:ascii="PT Astra Serif" w:hAnsi="PT Astra Serif"/>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p>
    <w:p w14:paraId="7448F391" w14:textId="523F128E" w:rsidR="00921B9E" w:rsidRPr="00EB15CF" w:rsidRDefault="00921B9E" w:rsidP="00921B9E">
      <w:pPr>
        <w:ind w:firstLine="709"/>
        <w:jc w:val="both"/>
        <w:rPr>
          <w:rFonts w:ascii="PT Astra Serif" w:hAnsi="PT Astra Serif"/>
          <w:kern w:val="16"/>
          <w:sz w:val="24"/>
          <w:szCs w:val="24"/>
        </w:rPr>
      </w:pPr>
      <w:r w:rsidRPr="00EB15CF">
        <w:rPr>
          <w:rFonts w:ascii="PT Astra Serif" w:eastAsia="Times New Roman" w:hAnsi="PT Astra Serif"/>
          <w:sz w:val="24"/>
          <w:szCs w:val="24"/>
        </w:rPr>
        <w:t xml:space="preserve">8.2. </w:t>
      </w:r>
      <w:r w:rsidRPr="00EB15CF">
        <w:rPr>
          <w:rFonts w:ascii="PT Astra Serif" w:hAnsi="PT Astra Serif"/>
          <w:kern w:val="16"/>
          <w:sz w:val="24"/>
          <w:szCs w:val="24"/>
        </w:rPr>
        <w:t xml:space="preserve">В случае, если Стороны не придут к соглашению, споры подлежат рассмотрению в Арбитражном суде </w:t>
      </w:r>
      <w:r w:rsidR="004C06F2" w:rsidRPr="00EB15CF">
        <w:rPr>
          <w:rFonts w:ascii="PT Astra Serif" w:hAnsi="PT Astra Serif"/>
          <w:kern w:val="16"/>
          <w:sz w:val="24"/>
          <w:szCs w:val="24"/>
        </w:rPr>
        <w:t>Ульяновской области</w:t>
      </w:r>
      <w:r w:rsidRPr="00EB15CF">
        <w:rPr>
          <w:rFonts w:ascii="PT Astra Serif" w:hAnsi="PT Astra Serif"/>
          <w:kern w:val="16"/>
          <w:sz w:val="24"/>
          <w:szCs w:val="24"/>
        </w:rPr>
        <w:t>.</w:t>
      </w:r>
    </w:p>
    <w:p w14:paraId="2DB4E5DB" w14:textId="77777777" w:rsidR="00921B9E" w:rsidRPr="00EB15CF" w:rsidRDefault="00921B9E" w:rsidP="00921B9E">
      <w:pPr>
        <w:ind w:firstLine="709"/>
        <w:jc w:val="both"/>
        <w:rPr>
          <w:rFonts w:ascii="PT Astra Serif" w:hAnsi="PT Astra Serif"/>
          <w:kern w:val="16"/>
          <w:sz w:val="24"/>
          <w:szCs w:val="24"/>
        </w:rPr>
      </w:pPr>
    </w:p>
    <w:p w14:paraId="0FE2D6DB" w14:textId="72FCDBA7" w:rsidR="00921B9E" w:rsidRPr="00EB15CF" w:rsidRDefault="00921B9E" w:rsidP="00921B9E">
      <w:pPr>
        <w:tabs>
          <w:tab w:val="left" w:pos="36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9.</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Расторжение Контракта</w:t>
      </w:r>
    </w:p>
    <w:p w14:paraId="596A4B0D"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9.1. </w:t>
      </w:r>
      <w:r w:rsidRPr="00EB15CF">
        <w:rPr>
          <w:rFonts w:ascii="PT Astra Serif" w:eastAsia="Times New Roman" w:hAnsi="PT Astra Serif"/>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5DCE0A96"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9.2.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447906AA"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9.3.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201905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lastRenderedPageBreak/>
        <w:t>9.4.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410BE2C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007BF8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44BE36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5FD13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2CE9260F"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765DE73"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9.10.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A13A2D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EB1508" w14:textId="40BCFB5E" w:rsidR="00EB15CF" w:rsidRPr="00EB15CF" w:rsidRDefault="00921B9E" w:rsidP="00921B9E">
      <w:pPr>
        <w:tabs>
          <w:tab w:val="left" w:pos="3560"/>
        </w:tabs>
        <w:jc w:val="center"/>
        <w:rPr>
          <w:rFonts w:ascii="PT Astra Serif" w:eastAsia="Times New Roman" w:hAnsi="PT Astra Serif"/>
          <w:bCs/>
          <w:sz w:val="24"/>
          <w:szCs w:val="24"/>
        </w:rPr>
      </w:pPr>
      <w:r w:rsidRPr="00EB15CF">
        <w:rPr>
          <w:rFonts w:ascii="PT Astra Serif" w:eastAsia="Times New Roman" w:hAnsi="PT Astra Serif"/>
          <w:b/>
          <w:bCs/>
          <w:sz w:val="24"/>
          <w:szCs w:val="24"/>
        </w:rPr>
        <w:t>10. Срок действия Контракта</w:t>
      </w:r>
    </w:p>
    <w:p w14:paraId="2BB6958E" w14:textId="182316A2" w:rsidR="00921B9E" w:rsidRPr="00EB15CF" w:rsidRDefault="00921B9E" w:rsidP="00921B9E">
      <w:pPr>
        <w:ind w:firstLine="709"/>
        <w:jc w:val="both"/>
        <w:rPr>
          <w:rFonts w:ascii="PT Astra Serif" w:eastAsia="Times New Roman" w:hAnsi="PT Astra Serif"/>
          <w:iCs/>
          <w:sz w:val="24"/>
          <w:szCs w:val="24"/>
        </w:rPr>
      </w:pPr>
      <w:r w:rsidRPr="00EB15CF">
        <w:rPr>
          <w:rFonts w:ascii="PT Astra Serif" w:eastAsia="Times New Roman" w:hAnsi="PT Astra Serif"/>
          <w:sz w:val="24"/>
          <w:szCs w:val="24"/>
        </w:rPr>
        <w:t xml:space="preserve">10.1. </w:t>
      </w:r>
      <w:r w:rsidRPr="00EB15CF">
        <w:rPr>
          <w:rFonts w:ascii="PT Astra Serif" w:eastAsia="Times New Roman" w:hAnsi="PT Astra Serif"/>
          <w:iCs/>
          <w:sz w:val="24"/>
          <w:szCs w:val="24"/>
        </w:rPr>
        <w:t>Контракт вступает в силу со дня подписания его Сторонами и действует до 31 декабря 202</w:t>
      </w:r>
      <w:r w:rsidR="00133395">
        <w:rPr>
          <w:rFonts w:ascii="PT Astra Serif" w:eastAsia="Times New Roman" w:hAnsi="PT Astra Serif"/>
          <w:iCs/>
          <w:sz w:val="24"/>
          <w:szCs w:val="24"/>
        </w:rPr>
        <w:t>6</w:t>
      </w:r>
      <w:r w:rsidRPr="00EB15CF">
        <w:rPr>
          <w:rFonts w:ascii="PT Astra Serif" w:eastAsia="Times New Roman" w:hAnsi="PT Astra Serif"/>
          <w:iCs/>
          <w:sz w:val="24"/>
          <w:szCs w:val="24"/>
        </w:rPr>
        <w:t xml:space="preserve"> года, за исключением обязательств по оплате товара, гарантийных обязательств, обязательств по возмещению убытков и выплате неустойки.</w:t>
      </w:r>
    </w:p>
    <w:p w14:paraId="4D72478D" w14:textId="77777777" w:rsidR="002F4E9C" w:rsidRPr="00EB15CF" w:rsidRDefault="002F4E9C" w:rsidP="00921B9E">
      <w:pPr>
        <w:jc w:val="center"/>
        <w:rPr>
          <w:rFonts w:ascii="PT Astra Serif" w:eastAsia="Times New Roman" w:hAnsi="PT Astra Serif"/>
          <w:bCs/>
          <w:sz w:val="24"/>
          <w:szCs w:val="24"/>
        </w:rPr>
      </w:pPr>
    </w:p>
    <w:p w14:paraId="2691F3B6" w14:textId="2D0417F2" w:rsidR="00921B9E" w:rsidRPr="00EB15CF" w:rsidRDefault="00921B9E" w:rsidP="00EB15CF">
      <w:pPr>
        <w:jc w:val="center"/>
        <w:rPr>
          <w:rFonts w:ascii="PT Astra Serif" w:eastAsia="Times New Roman" w:hAnsi="PT Astra Serif"/>
          <w:sz w:val="24"/>
          <w:szCs w:val="24"/>
        </w:rPr>
      </w:pPr>
      <w:r w:rsidRPr="00EB15CF">
        <w:rPr>
          <w:rFonts w:ascii="PT Astra Serif" w:eastAsia="Times New Roman" w:hAnsi="PT Astra Serif"/>
          <w:b/>
          <w:bCs/>
          <w:sz w:val="24"/>
          <w:szCs w:val="24"/>
        </w:rPr>
        <w:t>11.</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Прочие условия</w:t>
      </w:r>
    </w:p>
    <w:p w14:paraId="483F5F77" w14:textId="77777777" w:rsidR="00921B9E" w:rsidRPr="00EB15CF" w:rsidRDefault="00921B9E" w:rsidP="00921B9E">
      <w:pPr>
        <w:ind w:firstLine="709"/>
        <w:jc w:val="both"/>
        <w:rPr>
          <w:rFonts w:ascii="PT Astra Serif" w:eastAsia="Times New Roman" w:hAnsi="PT Astra Serif"/>
          <w:bCs/>
          <w:sz w:val="24"/>
          <w:szCs w:val="24"/>
        </w:rPr>
      </w:pPr>
      <w:r w:rsidRPr="00EB15CF">
        <w:rPr>
          <w:rFonts w:ascii="PT Astra Serif" w:eastAsia="Times New Roman" w:hAnsi="PT Astra Serif"/>
          <w:sz w:val="24"/>
          <w:szCs w:val="24"/>
        </w:rPr>
        <w:t>11.1. Контракт составлен в письменной форме, в 2 (двух) экземплярах, имеющих одинаковую юридическую силу, по одному для Заказчика и Поставщика, за исключением случаев, предусмотренных п. 11.8 Контракта.</w:t>
      </w:r>
    </w:p>
    <w:p w14:paraId="423E239C"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lastRenderedPageBreak/>
        <w:t xml:space="preserve">11.2. </w:t>
      </w:r>
      <w:r w:rsidRPr="00EB15CF">
        <w:rPr>
          <w:rFonts w:ascii="PT Astra Serif" w:hAnsi="PT Astra Serif"/>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EB15CF">
        <w:rPr>
          <w:rFonts w:ascii="PT Astra Serif" w:eastAsia="Times New Roman" w:hAnsi="PT Astra Serif"/>
          <w:sz w:val="24"/>
          <w:szCs w:val="24"/>
        </w:rPr>
        <w:t>.</w:t>
      </w:r>
    </w:p>
    <w:p w14:paraId="64E8E72B"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11.3. В случае изменения наименования, адреса места нахождения или банковских реквизитов Сторон, Стороны письменно извещает об этом другую Сторону в течение 5 (пяти) рабочих дней с даты такого изменения.</w:t>
      </w:r>
    </w:p>
    <w:p w14:paraId="55F9521C"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8CFCED1"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11.5.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73E0F2E"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11.6. </w:t>
      </w:r>
      <w:r w:rsidRPr="00EB15CF">
        <w:rPr>
          <w:rFonts w:ascii="PT Astra Serif" w:hAnsi="PT Astra Serif"/>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EB15CF">
        <w:rPr>
          <w:rFonts w:ascii="PT Astra Serif" w:eastAsia="Times New Roman" w:hAnsi="PT Astra Serif"/>
          <w:sz w:val="24"/>
          <w:szCs w:val="24"/>
        </w:rPr>
        <w:t>.</w:t>
      </w:r>
    </w:p>
    <w:p w14:paraId="62D916B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11.7. </w:t>
      </w:r>
      <w:r w:rsidRPr="00EB15CF">
        <w:rPr>
          <w:rFonts w:ascii="PT Astra Serif" w:hAnsi="PT Astra Serif"/>
          <w:noProof/>
          <w:sz w:val="24"/>
          <w:szCs w:val="24"/>
        </w:rPr>
        <w:t>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Pr="00EB15CF">
        <w:rPr>
          <w:rFonts w:ascii="PT Astra Serif" w:eastAsia="Times New Roman" w:hAnsi="PT Astra Serif"/>
          <w:sz w:val="24"/>
          <w:szCs w:val="24"/>
        </w:rPr>
        <w:t>.</w:t>
      </w:r>
    </w:p>
    <w:p w14:paraId="3D49AE3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11.8.</w:t>
      </w:r>
      <w:r w:rsidRPr="00EB15CF">
        <w:rPr>
          <w:rStyle w:val="af0"/>
          <w:rFonts w:ascii="PT Astra Serif" w:eastAsia="Times New Roman" w:hAnsi="PT Astra Serif"/>
          <w:sz w:val="24"/>
          <w:szCs w:val="24"/>
        </w:rPr>
        <w:footnoteReference w:id="1"/>
      </w:r>
      <w:r w:rsidRPr="00EB15CF">
        <w:rPr>
          <w:rFonts w:ascii="PT Astra Serif" w:eastAsia="Times New Roman" w:hAnsi="PT Astra Serif"/>
          <w:sz w:val="24"/>
          <w:szCs w:val="24"/>
        </w:rPr>
        <w:t xml:space="preserve"> 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4EAC78B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11.9. 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49A032C3"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1C84FB6" w14:textId="77777777" w:rsidR="00921B9E" w:rsidRPr="00EB15CF" w:rsidRDefault="00921B9E" w:rsidP="00921B9E">
      <w:pPr>
        <w:tabs>
          <w:tab w:val="left" w:pos="1260"/>
        </w:tabs>
        <w:jc w:val="center"/>
        <w:rPr>
          <w:rFonts w:ascii="PT Astra Serif" w:eastAsia="Times New Roman" w:hAnsi="PT Astra Serif"/>
          <w:bCs/>
          <w:sz w:val="24"/>
          <w:szCs w:val="24"/>
        </w:rPr>
      </w:pPr>
    </w:p>
    <w:p w14:paraId="72064C53" w14:textId="77777777" w:rsidR="00921B9E" w:rsidRPr="00EB15CF" w:rsidRDefault="00921B9E" w:rsidP="00921B9E">
      <w:pPr>
        <w:tabs>
          <w:tab w:val="left" w:pos="12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12. Приложения</w:t>
      </w:r>
    </w:p>
    <w:p w14:paraId="18A46C3A" w14:textId="77777777" w:rsidR="00921B9E" w:rsidRPr="00EB15CF" w:rsidRDefault="00921B9E" w:rsidP="00921B9E">
      <w:pPr>
        <w:tabs>
          <w:tab w:val="left" w:pos="1260"/>
        </w:tabs>
        <w:ind w:firstLine="709"/>
        <w:jc w:val="both"/>
        <w:rPr>
          <w:rFonts w:ascii="PT Astra Serif" w:eastAsia="Times New Roman" w:hAnsi="PT Astra Serif"/>
          <w:bCs/>
          <w:sz w:val="24"/>
          <w:szCs w:val="24"/>
        </w:rPr>
      </w:pPr>
      <w:r w:rsidRPr="00EB15CF">
        <w:rPr>
          <w:rFonts w:ascii="PT Astra Serif" w:eastAsia="Times New Roman" w:hAnsi="PT Astra Serif"/>
          <w:bCs/>
          <w:sz w:val="24"/>
          <w:szCs w:val="24"/>
        </w:rPr>
        <w:t>12.1. Все перечисленные ниже приложения являются неотъемлемой частью настоящего Контракта:</w:t>
      </w:r>
    </w:p>
    <w:p w14:paraId="76D89E72" w14:textId="77777777" w:rsidR="00921B9E" w:rsidRPr="00EB15CF" w:rsidRDefault="00921B9E" w:rsidP="00CF15FA">
      <w:pPr>
        <w:tabs>
          <w:tab w:val="left" w:pos="1260"/>
        </w:tabs>
        <w:ind w:firstLine="709"/>
        <w:jc w:val="both"/>
        <w:rPr>
          <w:rFonts w:ascii="PT Astra Serif" w:eastAsia="Times New Roman" w:hAnsi="PT Astra Serif"/>
          <w:bCs/>
          <w:sz w:val="24"/>
          <w:szCs w:val="24"/>
        </w:rPr>
      </w:pPr>
      <w:r w:rsidRPr="00EB15CF">
        <w:rPr>
          <w:rFonts w:ascii="PT Astra Serif" w:eastAsia="Times New Roman" w:hAnsi="PT Astra Serif"/>
          <w:bCs/>
          <w:sz w:val="24"/>
          <w:szCs w:val="24"/>
        </w:rPr>
        <w:t>Приложение № 1- Спецификация;</w:t>
      </w:r>
    </w:p>
    <w:p w14:paraId="06D49C1C" w14:textId="77777777" w:rsidR="009D3B3C" w:rsidRDefault="009D3B3C" w:rsidP="00921B9E">
      <w:pPr>
        <w:tabs>
          <w:tab w:val="left" w:pos="1260"/>
        </w:tabs>
        <w:jc w:val="center"/>
        <w:rPr>
          <w:rFonts w:ascii="PT Astra Serif" w:eastAsia="Times New Roman" w:hAnsi="PT Astra Serif"/>
          <w:b/>
          <w:bCs/>
          <w:sz w:val="24"/>
          <w:szCs w:val="24"/>
        </w:rPr>
      </w:pPr>
    </w:p>
    <w:p w14:paraId="25759206" w14:textId="77777777" w:rsidR="009D3B3C" w:rsidRDefault="009D3B3C" w:rsidP="00921B9E">
      <w:pPr>
        <w:tabs>
          <w:tab w:val="left" w:pos="1260"/>
        </w:tabs>
        <w:jc w:val="center"/>
        <w:rPr>
          <w:rFonts w:ascii="PT Astra Serif" w:eastAsia="Times New Roman" w:hAnsi="PT Astra Serif"/>
          <w:b/>
          <w:bCs/>
          <w:sz w:val="24"/>
          <w:szCs w:val="24"/>
        </w:rPr>
      </w:pPr>
    </w:p>
    <w:p w14:paraId="6A3FDA50" w14:textId="563F2BE7" w:rsidR="00921B9E" w:rsidRPr="009D3B3C" w:rsidRDefault="009D3B3C" w:rsidP="00921B9E">
      <w:pPr>
        <w:tabs>
          <w:tab w:val="left" w:pos="1260"/>
        </w:tabs>
        <w:jc w:val="center"/>
        <w:rPr>
          <w:rFonts w:ascii="PT Astra Serif" w:eastAsia="Times New Roman" w:hAnsi="PT Astra Serif"/>
          <w:b/>
          <w:bCs/>
          <w:sz w:val="24"/>
          <w:szCs w:val="24"/>
        </w:rPr>
      </w:pPr>
      <w:r>
        <w:rPr>
          <w:rFonts w:ascii="PT Astra Serif" w:eastAsia="Times New Roman" w:hAnsi="PT Astra Serif"/>
          <w:b/>
          <w:bCs/>
          <w:sz w:val="24"/>
          <w:szCs w:val="24"/>
        </w:rPr>
        <w:lastRenderedPageBreak/>
        <w:t>1</w:t>
      </w:r>
      <w:r w:rsidR="00921B9E" w:rsidRPr="009D3B3C">
        <w:rPr>
          <w:rFonts w:ascii="PT Astra Serif" w:eastAsia="Times New Roman" w:hAnsi="PT Astra Serif"/>
          <w:b/>
          <w:bCs/>
          <w:sz w:val="24"/>
          <w:szCs w:val="24"/>
        </w:rPr>
        <w:t>3.</w:t>
      </w:r>
      <w:r w:rsidR="009C421D" w:rsidRPr="009D3B3C">
        <w:rPr>
          <w:rFonts w:ascii="PT Astra Serif" w:eastAsia="Times New Roman" w:hAnsi="PT Astra Serif"/>
          <w:b/>
          <w:bCs/>
          <w:sz w:val="24"/>
          <w:szCs w:val="24"/>
        </w:rPr>
        <w:t xml:space="preserve"> </w:t>
      </w:r>
      <w:r w:rsidR="00921B9E" w:rsidRPr="009D3B3C">
        <w:rPr>
          <w:rFonts w:ascii="PT Astra Serif" w:eastAsia="Times New Roman" w:hAnsi="PT Astra Serif"/>
          <w:b/>
          <w:bCs/>
          <w:sz w:val="24"/>
          <w:szCs w:val="24"/>
        </w:rPr>
        <w:t>Адреса места нахождения, банковские реквизиты и подписи Сторон</w:t>
      </w:r>
    </w:p>
    <w:tbl>
      <w:tblPr>
        <w:tblW w:w="9923" w:type="dxa"/>
        <w:tblLayout w:type="fixed"/>
        <w:tblLook w:val="0000" w:firstRow="0" w:lastRow="0" w:firstColumn="0" w:lastColumn="0" w:noHBand="0" w:noVBand="0"/>
      </w:tblPr>
      <w:tblGrid>
        <w:gridCol w:w="5104"/>
        <w:gridCol w:w="261"/>
        <w:gridCol w:w="4558"/>
      </w:tblGrid>
      <w:tr w:rsidR="00921B9E" w:rsidRPr="00EB15CF" w14:paraId="0019D5C8" w14:textId="77777777" w:rsidTr="006B61B2">
        <w:trPr>
          <w:trHeight w:val="223"/>
        </w:trPr>
        <w:tc>
          <w:tcPr>
            <w:tcW w:w="5104" w:type="dxa"/>
            <w:shd w:val="clear" w:color="auto" w:fill="auto"/>
          </w:tcPr>
          <w:p w14:paraId="2EA71FAE" w14:textId="77777777" w:rsidR="00921B9E" w:rsidRPr="00EB15CF" w:rsidRDefault="00921B9E" w:rsidP="007A7C7F">
            <w:pPr>
              <w:tabs>
                <w:tab w:val="left" w:pos="755"/>
                <w:tab w:val="center" w:pos="2632"/>
              </w:tabs>
              <w:jc w:val="center"/>
              <w:rPr>
                <w:rFonts w:ascii="PT Astra Serif" w:hAnsi="PT Astra Serif"/>
                <w:bCs/>
                <w:sz w:val="24"/>
                <w:szCs w:val="24"/>
              </w:rPr>
            </w:pPr>
          </w:p>
          <w:p w14:paraId="5C773046" w14:textId="77777777" w:rsidR="00921B9E" w:rsidRPr="00EB15CF" w:rsidRDefault="00921B9E" w:rsidP="007A7C7F">
            <w:pPr>
              <w:tabs>
                <w:tab w:val="left" w:pos="755"/>
                <w:tab w:val="center" w:pos="2632"/>
              </w:tabs>
              <w:jc w:val="center"/>
              <w:rPr>
                <w:rFonts w:ascii="PT Astra Serif" w:hAnsi="PT Astra Serif"/>
                <w:caps/>
                <w:sz w:val="24"/>
                <w:szCs w:val="24"/>
              </w:rPr>
            </w:pPr>
            <w:r w:rsidRPr="00EB15CF">
              <w:rPr>
                <w:rFonts w:ascii="PT Astra Serif" w:hAnsi="PT Astra Serif"/>
                <w:bCs/>
                <w:sz w:val="24"/>
                <w:szCs w:val="24"/>
              </w:rPr>
              <w:t>ЗАКАЗЧИК</w:t>
            </w:r>
            <w:r w:rsidRPr="00EB15CF">
              <w:rPr>
                <w:rFonts w:ascii="PT Astra Serif" w:hAnsi="PT Astra Serif"/>
                <w:caps/>
                <w:sz w:val="24"/>
                <w:szCs w:val="24"/>
              </w:rPr>
              <w:t>:</w:t>
            </w:r>
          </w:p>
          <w:p w14:paraId="1366BA29" w14:textId="04DEEEEF" w:rsidR="006B61B2" w:rsidRPr="009D3B3C" w:rsidRDefault="006B61B2" w:rsidP="006B61B2">
            <w:pPr>
              <w:jc w:val="both"/>
              <w:rPr>
                <w:rFonts w:ascii="PT Astra Serif" w:hAnsi="PT Astra Serif"/>
                <w:b/>
                <w:sz w:val="24"/>
                <w:szCs w:val="24"/>
              </w:rPr>
            </w:pPr>
            <w:r w:rsidRPr="009D3B3C">
              <w:rPr>
                <w:rFonts w:ascii="PT Astra Serif" w:hAnsi="PT Astra Serif"/>
                <w:b/>
                <w:sz w:val="24"/>
                <w:szCs w:val="24"/>
              </w:rPr>
              <w:t xml:space="preserve">Агентство по регулированию цен и тарифов Ульяновской области </w:t>
            </w:r>
          </w:p>
          <w:p w14:paraId="67006B31"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Юридический / почтовый адрес: Российская Федерация, 432017, г. Ульяновск, ул. Спасская, д.3, оф.407.</w:t>
            </w:r>
          </w:p>
          <w:p w14:paraId="161D2EC4"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БАНКОВСКИЕ РЕКВИЗИТЫ</w:t>
            </w:r>
          </w:p>
          <w:p w14:paraId="7897C142"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ИНН 7325169757; КПП 732501001; ОГРН 1207300005538; БИК 017308101; </w:t>
            </w:r>
          </w:p>
          <w:p w14:paraId="70DDF9AF"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ОКПО 18744014; ОКВЭД 84.12</w:t>
            </w:r>
          </w:p>
          <w:p w14:paraId="0EC0A065" w14:textId="2A42EB51"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Министерство финансов Ульяновской области (Агентство по регулированию цен и тарифов Ульяновской области, л/с 03257132D49)</w:t>
            </w:r>
          </w:p>
          <w:p w14:paraId="0ED5F2E0"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Банковский счет 40102810645370000061 </w:t>
            </w:r>
          </w:p>
          <w:p w14:paraId="40D326FC"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Банк: ОКЦ № 5 ВВГУ Банка России//УФК по Ульяновской области г Ульяновск</w:t>
            </w:r>
          </w:p>
          <w:p w14:paraId="7F8B6071"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Казначейский счет 03221643730000006800 </w:t>
            </w:r>
          </w:p>
          <w:p w14:paraId="4E805F80" w14:textId="20FFD985" w:rsidR="00EB15CF" w:rsidRPr="00EB15CF" w:rsidRDefault="006B61B2" w:rsidP="006B61B2">
            <w:pPr>
              <w:jc w:val="both"/>
              <w:rPr>
                <w:rFonts w:ascii="PT Astra Serif" w:hAnsi="PT Astra Serif"/>
                <w:sz w:val="24"/>
                <w:szCs w:val="24"/>
              </w:rPr>
            </w:pPr>
            <w:r w:rsidRPr="006B61B2">
              <w:rPr>
                <w:rFonts w:ascii="PT Astra Serif" w:hAnsi="PT Astra Serif"/>
                <w:sz w:val="24"/>
                <w:szCs w:val="24"/>
              </w:rPr>
              <w:t>Тел. (8422) 24-16-43</w:t>
            </w:r>
          </w:p>
          <w:p w14:paraId="2DDC8ABE" w14:textId="77777777" w:rsidR="00EB15CF" w:rsidRDefault="00EB15CF" w:rsidP="00EB15CF">
            <w:pPr>
              <w:jc w:val="both"/>
              <w:rPr>
                <w:rFonts w:ascii="PT Astra Serif" w:hAnsi="PT Astra Serif"/>
                <w:sz w:val="24"/>
                <w:szCs w:val="24"/>
              </w:rPr>
            </w:pPr>
          </w:p>
          <w:p w14:paraId="644A5E5C" w14:textId="77777777" w:rsidR="006B61B2" w:rsidRDefault="006B61B2" w:rsidP="00EB15CF">
            <w:pPr>
              <w:jc w:val="both"/>
              <w:rPr>
                <w:rFonts w:ascii="PT Astra Serif" w:hAnsi="PT Astra Serif"/>
                <w:sz w:val="24"/>
                <w:szCs w:val="24"/>
              </w:rPr>
            </w:pPr>
          </w:p>
          <w:p w14:paraId="1412EAC2" w14:textId="77777777" w:rsidR="006B61B2" w:rsidRDefault="006B61B2" w:rsidP="00EB15CF">
            <w:pPr>
              <w:jc w:val="both"/>
              <w:rPr>
                <w:rFonts w:ascii="PT Astra Serif" w:hAnsi="PT Astra Serif"/>
                <w:sz w:val="24"/>
                <w:szCs w:val="24"/>
              </w:rPr>
            </w:pPr>
          </w:p>
          <w:p w14:paraId="19180CB7" w14:textId="77777777" w:rsidR="006B61B2" w:rsidRDefault="006B61B2" w:rsidP="00EB15CF">
            <w:pPr>
              <w:jc w:val="both"/>
              <w:rPr>
                <w:rFonts w:ascii="PT Astra Serif" w:hAnsi="PT Astra Serif"/>
                <w:sz w:val="24"/>
                <w:szCs w:val="24"/>
              </w:rPr>
            </w:pPr>
          </w:p>
          <w:p w14:paraId="4AAC803A" w14:textId="77777777" w:rsidR="006B61B2" w:rsidRDefault="006B61B2" w:rsidP="00EB15CF">
            <w:pPr>
              <w:jc w:val="both"/>
              <w:rPr>
                <w:rFonts w:ascii="PT Astra Serif" w:hAnsi="PT Astra Serif"/>
                <w:sz w:val="24"/>
                <w:szCs w:val="24"/>
              </w:rPr>
            </w:pPr>
          </w:p>
          <w:p w14:paraId="56C0104E" w14:textId="77777777" w:rsidR="006B61B2" w:rsidRDefault="006B61B2" w:rsidP="00EB15CF">
            <w:pPr>
              <w:jc w:val="both"/>
              <w:rPr>
                <w:rFonts w:ascii="PT Astra Serif" w:hAnsi="PT Astra Serif"/>
                <w:sz w:val="24"/>
                <w:szCs w:val="24"/>
              </w:rPr>
            </w:pPr>
          </w:p>
          <w:p w14:paraId="213E5502" w14:textId="77777777" w:rsidR="006B61B2" w:rsidRDefault="006B61B2" w:rsidP="00EB15CF">
            <w:pPr>
              <w:jc w:val="both"/>
              <w:rPr>
                <w:rFonts w:ascii="PT Astra Serif" w:hAnsi="PT Astra Serif"/>
                <w:sz w:val="24"/>
                <w:szCs w:val="24"/>
              </w:rPr>
            </w:pPr>
          </w:p>
          <w:p w14:paraId="6F4FEAF1" w14:textId="77777777" w:rsidR="006B61B2" w:rsidRDefault="006B61B2" w:rsidP="00EB15CF">
            <w:pPr>
              <w:jc w:val="both"/>
              <w:rPr>
                <w:rFonts w:ascii="PT Astra Serif" w:hAnsi="PT Astra Serif"/>
                <w:sz w:val="24"/>
                <w:szCs w:val="24"/>
              </w:rPr>
            </w:pPr>
          </w:p>
          <w:p w14:paraId="1BD36D62" w14:textId="77777777" w:rsidR="006B61B2" w:rsidRDefault="006B61B2" w:rsidP="00EB15CF">
            <w:pPr>
              <w:jc w:val="both"/>
              <w:rPr>
                <w:rFonts w:ascii="PT Astra Serif" w:hAnsi="PT Astra Serif"/>
              </w:rPr>
            </w:pPr>
          </w:p>
          <w:p w14:paraId="7C55C71C" w14:textId="77777777" w:rsidR="006B61B2" w:rsidRDefault="006B61B2" w:rsidP="00EB15CF">
            <w:pPr>
              <w:jc w:val="both"/>
              <w:rPr>
                <w:rFonts w:ascii="PT Astra Serif" w:hAnsi="PT Astra Serif"/>
              </w:rPr>
            </w:pPr>
            <w:r w:rsidRPr="009F0137">
              <w:rPr>
                <w:rFonts w:ascii="PT Astra Serif" w:hAnsi="PT Astra Serif"/>
              </w:rPr>
              <w:t xml:space="preserve">                                  </w:t>
            </w:r>
          </w:p>
          <w:p w14:paraId="7C1AEE9A" w14:textId="01C468D9" w:rsidR="006B61B2" w:rsidRPr="00EB15CF" w:rsidRDefault="006B61B2" w:rsidP="00EB15CF">
            <w:pPr>
              <w:jc w:val="both"/>
              <w:rPr>
                <w:rFonts w:ascii="PT Astra Serif" w:hAnsi="PT Astra Serif"/>
                <w:sz w:val="24"/>
                <w:szCs w:val="24"/>
              </w:rPr>
            </w:pPr>
            <w:r w:rsidRPr="009F0137">
              <w:rPr>
                <w:rFonts w:ascii="PT Astra Serif" w:hAnsi="PT Astra Serif"/>
              </w:rPr>
              <w:t xml:space="preserve">                                            </w:t>
            </w:r>
          </w:p>
          <w:p w14:paraId="66F7010E" w14:textId="1D4247DD" w:rsidR="00921B9E" w:rsidRDefault="00EB15CF" w:rsidP="00EB15CF">
            <w:pPr>
              <w:tabs>
                <w:tab w:val="left" w:pos="755"/>
                <w:tab w:val="center" w:pos="2632"/>
              </w:tabs>
              <w:rPr>
                <w:rFonts w:ascii="PT Astra Serif" w:hAnsi="PT Astra Serif"/>
                <w:sz w:val="24"/>
                <w:szCs w:val="24"/>
              </w:rPr>
            </w:pPr>
            <w:r w:rsidRPr="00EB15CF">
              <w:rPr>
                <w:rFonts w:ascii="PT Astra Serif" w:hAnsi="PT Astra Serif"/>
                <w:sz w:val="24"/>
                <w:szCs w:val="24"/>
              </w:rPr>
              <w:t>___________________/</w:t>
            </w:r>
            <w:r w:rsidR="007D3298">
              <w:rPr>
                <w:rFonts w:ascii="PT Astra Serif" w:hAnsi="PT Astra Serif"/>
                <w:sz w:val="24"/>
                <w:szCs w:val="24"/>
              </w:rPr>
              <w:t>___________</w:t>
            </w:r>
            <w:r w:rsidRPr="00EB15CF">
              <w:rPr>
                <w:rFonts w:ascii="PT Astra Serif" w:hAnsi="PT Astra Serif"/>
                <w:sz w:val="24"/>
                <w:szCs w:val="24"/>
              </w:rPr>
              <w:t>/</w:t>
            </w:r>
          </w:p>
          <w:p w14:paraId="68F4978F" w14:textId="2B34BE52" w:rsidR="006B61B2" w:rsidRPr="00EB15CF" w:rsidRDefault="006B61B2" w:rsidP="00EB15CF">
            <w:pPr>
              <w:tabs>
                <w:tab w:val="left" w:pos="755"/>
                <w:tab w:val="center" w:pos="2632"/>
              </w:tabs>
              <w:rPr>
                <w:rFonts w:ascii="PT Astra Serif" w:hAnsi="PT Astra Serif"/>
                <w:caps/>
                <w:sz w:val="24"/>
                <w:szCs w:val="24"/>
              </w:rPr>
            </w:pPr>
            <w:r>
              <w:rPr>
                <w:rFonts w:ascii="PT Astra Serif" w:hAnsi="PT Astra Serif"/>
                <w:sz w:val="24"/>
                <w:szCs w:val="24"/>
              </w:rPr>
              <w:t>М. П.</w:t>
            </w:r>
          </w:p>
        </w:tc>
        <w:tc>
          <w:tcPr>
            <w:tcW w:w="261" w:type="dxa"/>
            <w:shd w:val="clear" w:color="auto" w:fill="auto"/>
          </w:tcPr>
          <w:p w14:paraId="0A67409D" w14:textId="77777777" w:rsidR="00921B9E" w:rsidRPr="00EB15CF" w:rsidRDefault="00921B9E" w:rsidP="007A7C7F">
            <w:pPr>
              <w:jc w:val="center"/>
              <w:rPr>
                <w:rFonts w:ascii="PT Astra Serif" w:hAnsi="PT Astra Serif"/>
                <w:b/>
                <w:caps/>
                <w:sz w:val="24"/>
                <w:szCs w:val="24"/>
              </w:rPr>
            </w:pPr>
          </w:p>
        </w:tc>
        <w:tc>
          <w:tcPr>
            <w:tcW w:w="4558" w:type="dxa"/>
            <w:shd w:val="clear" w:color="auto" w:fill="auto"/>
          </w:tcPr>
          <w:p w14:paraId="36267D95" w14:textId="77777777" w:rsidR="00921B9E" w:rsidRPr="00EB15CF" w:rsidRDefault="00921B9E" w:rsidP="007A7C7F">
            <w:pPr>
              <w:ind w:left="-369"/>
              <w:jc w:val="center"/>
              <w:rPr>
                <w:rFonts w:ascii="PT Astra Serif" w:hAnsi="PT Astra Serif"/>
                <w:caps/>
                <w:sz w:val="24"/>
                <w:szCs w:val="24"/>
              </w:rPr>
            </w:pPr>
          </w:p>
          <w:p w14:paraId="7DAC9FF5" w14:textId="77777777" w:rsidR="00921B9E" w:rsidRPr="00EB15CF" w:rsidRDefault="00921B9E" w:rsidP="007A7C7F">
            <w:pPr>
              <w:ind w:left="-369"/>
              <w:jc w:val="center"/>
              <w:rPr>
                <w:rFonts w:ascii="PT Astra Serif" w:hAnsi="PT Astra Serif"/>
                <w:b/>
                <w:caps/>
                <w:sz w:val="24"/>
                <w:szCs w:val="24"/>
              </w:rPr>
            </w:pPr>
            <w:r w:rsidRPr="00EB15CF">
              <w:rPr>
                <w:rFonts w:ascii="PT Astra Serif" w:hAnsi="PT Astra Serif"/>
                <w:caps/>
                <w:sz w:val="24"/>
                <w:szCs w:val="24"/>
              </w:rPr>
              <w:t>ПОСТАВЩИК</w:t>
            </w:r>
            <w:r w:rsidRPr="00EB15CF">
              <w:rPr>
                <w:rFonts w:ascii="PT Astra Serif" w:hAnsi="PT Astra Serif"/>
                <w:b/>
                <w:caps/>
                <w:sz w:val="24"/>
                <w:szCs w:val="24"/>
              </w:rPr>
              <w:t>:</w:t>
            </w:r>
          </w:p>
          <w:p w14:paraId="67F508BF" w14:textId="77777777" w:rsidR="006B61B2" w:rsidRDefault="006B61B2" w:rsidP="006B61B2">
            <w:pPr>
              <w:rPr>
                <w:rStyle w:val="afc"/>
                <w:rFonts w:ascii="PT Astra Serif" w:hAnsi="PT Astra Serif"/>
                <w:b w:val="0"/>
              </w:rPr>
            </w:pPr>
          </w:p>
          <w:p w14:paraId="3E5D887D" w14:textId="77777777" w:rsidR="006B61B2" w:rsidRDefault="006B61B2" w:rsidP="006B61B2">
            <w:pPr>
              <w:rPr>
                <w:rStyle w:val="afc"/>
                <w:rFonts w:ascii="PT Astra Serif" w:hAnsi="PT Astra Serif"/>
                <w:b w:val="0"/>
              </w:rPr>
            </w:pPr>
          </w:p>
          <w:p w14:paraId="2549FBFA" w14:textId="77777777" w:rsidR="006B61B2" w:rsidRDefault="006B61B2" w:rsidP="006B61B2">
            <w:pPr>
              <w:rPr>
                <w:rStyle w:val="afc"/>
                <w:rFonts w:ascii="PT Astra Serif" w:hAnsi="PT Astra Serif"/>
                <w:b w:val="0"/>
              </w:rPr>
            </w:pPr>
          </w:p>
          <w:p w14:paraId="2BBE73A6" w14:textId="77777777" w:rsidR="007D3298" w:rsidRDefault="007D3298" w:rsidP="006B61B2">
            <w:pPr>
              <w:rPr>
                <w:rStyle w:val="afc"/>
                <w:rFonts w:ascii="PT Astra Serif" w:hAnsi="PT Astra Serif"/>
                <w:b w:val="0"/>
              </w:rPr>
            </w:pPr>
          </w:p>
          <w:p w14:paraId="44678291" w14:textId="77777777" w:rsidR="007D3298" w:rsidRDefault="007D3298" w:rsidP="006B61B2">
            <w:pPr>
              <w:rPr>
                <w:rStyle w:val="afc"/>
                <w:rFonts w:ascii="PT Astra Serif" w:hAnsi="PT Astra Serif"/>
                <w:b w:val="0"/>
              </w:rPr>
            </w:pPr>
          </w:p>
          <w:p w14:paraId="5208D7A8" w14:textId="77777777" w:rsidR="007D3298" w:rsidRDefault="007D3298" w:rsidP="006B61B2">
            <w:pPr>
              <w:rPr>
                <w:rStyle w:val="afc"/>
                <w:rFonts w:ascii="PT Astra Serif" w:hAnsi="PT Astra Serif"/>
                <w:b w:val="0"/>
              </w:rPr>
            </w:pPr>
          </w:p>
          <w:p w14:paraId="38461FD9" w14:textId="77777777" w:rsidR="007D3298" w:rsidRDefault="007D3298" w:rsidP="006B61B2">
            <w:pPr>
              <w:rPr>
                <w:rStyle w:val="afc"/>
                <w:rFonts w:ascii="PT Astra Serif" w:hAnsi="PT Astra Serif"/>
                <w:b w:val="0"/>
              </w:rPr>
            </w:pPr>
          </w:p>
          <w:p w14:paraId="75409D2C" w14:textId="77777777" w:rsidR="007D3298" w:rsidRDefault="007D3298" w:rsidP="006B61B2">
            <w:pPr>
              <w:rPr>
                <w:rStyle w:val="afc"/>
                <w:rFonts w:ascii="PT Astra Serif" w:hAnsi="PT Astra Serif"/>
                <w:b w:val="0"/>
              </w:rPr>
            </w:pPr>
          </w:p>
          <w:p w14:paraId="4ADA9CEA" w14:textId="77777777" w:rsidR="007D3298" w:rsidRDefault="007D3298" w:rsidP="006B61B2">
            <w:pPr>
              <w:rPr>
                <w:rStyle w:val="afc"/>
                <w:rFonts w:ascii="PT Astra Serif" w:hAnsi="PT Astra Serif"/>
                <w:b w:val="0"/>
              </w:rPr>
            </w:pPr>
          </w:p>
          <w:p w14:paraId="3FC2A7A2" w14:textId="77777777" w:rsidR="007D3298" w:rsidRDefault="007D3298" w:rsidP="006B61B2">
            <w:pPr>
              <w:rPr>
                <w:rStyle w:val="afc"/>
                <w:rFonts w:ascii="PT Astra Serif" w:hAnsi="PT Astra Serif"/>
                <w:b w:val="0"/>
              </w:rPr>
            </w:pPr>
          </w:p>
          <w:p w14:paraId="2254741F" w14:textId="77777777" w:rsidR="006B61B2" w:rsidRPr="006B61B2" w:rsidRDefault="006B61B2" w:rsidP="006B61B2">
            <w:pPr>
              <w:rPr>
                <w:rStyle w:val="afc"/>
                <w:rFonts w:ascii="PT Astra Serif" w:hAnsi="PT Astra Serif"/>
                <w:b w:val="0"/>
              </w:rPr>
            </w:pPr>
          </w:p>
          <w:p w14:paraId="4EC201C9" w14:textId="2CA75D99" w:rsidR="006B61B2" w:rsidRPr="006B61B2" w:rsidRDefault="006B61B2" w:rsidP="006B61B2">
            <w:pPr>
              <w:rPr>
                <w:rStyle w:val="afc"/>
                <w:rFonts w:ascii="PT Astra Serif" w:hAnsi="PT Astra Serif"/>
                <w:b w:val="0"/>
              </w:rPr>
            </w:pPr>
            <w:r w:rsidRPr="006B61B2">
              <w:rPr>
                <w:rStyle w:val="afc"/>
                <w:rFonts w:ascii="PT Astra Serif" w:hAnsi="PT Astra Serif"/>
                <w:b w:val="0"/>
              </w:rPr>
              <w:t xml:space="preserve">__________________/ </w:t>
            </w:r>
            <w:r w:rsidR="007D3298">
              <w:rPr>
                <w:rStyle w:val="afc"/>
                <w:rFonts w:ascii="PT Astra Serif" w:hAnsi="PT Astra Serif"/>
                <w:b w:val="0"/>
              </w:rPr>
              <w:t>________</w:t>
            </w:r>
            <w:r w:rsidRPr="006B61B2">
              <w:rPr>
                <w:rStyle w:val="afc"/>
                <w:rFonts w:ascii="PT Astra Serif" w:hAnsi="PT Astra Serif"/>
                <w:b w:val="0"/>
              </w:rPr>
              <w:t>/</w:t>
            </w:r>
          </w:p>
          <w:p w14:paraId="7CBFC9EA" w14:textId="03CB51E4" w:rsidR="0017052B" w:rsidRDefault="006B61B2" w:rsidP="006B61B2">
            <w:pPr>
              <w:rPr>
                <w:rStyle w:val="afc"/>
                <w:rFonts w:ascii="PT Astra Serif" w:hAnsi="PT Astra Serif"/>
                <w:b w:val="0"/>
              </w:rPr>
            </w:pPr>
            <w:r w:rsidRPr="006B61B2">
              <w:rPr>
                <w:rStyle w:val="afc"/>
                <w:rFonts w:ascii="PT Astra Serif" w:hAnsi="PT Astra Serif"/>
                <w:b w:val="0"/>
              </w:rPr>
              <w:t>М. П.</w:t>
            </w:r>
          </w:p>
          <w:p w14:paraId="7DC5DDCE" w14:textId="2ADB2112" w:rsidR="0017052B" w:rsidRDefault="0017052B" w:rsidP="00B73524">
            <w:pPr>
              <w:rPr>
                <w:rStyle w:val="afc"/>
                <w:rFonts w:ascii="PT Astra Serif" w:hAnsi="PT Astra Serif"/>
                <w:b w:val="0"/>
              </w:rPr>
            </w:pPr>
          </w:p>
          <w:p w14:paraId="3390857C" w14:textId="4A5DA6A2" w:rsidR="0017052B" w:rsidRDefault="0017052B" w:rsidP="00B73524">
            <w:pPr>
              <w:rPr>
                <w:rStyle w:val="afc"/>
                <w:rFonts w:ascii="PT Astra Serif" w:hAnsi="PT Astra Serif"/>
                <w:b w:val="0"/>
              </w:rPr>
            </w:pPr>
          </w:p>
          <w:p w14:paraId="3DEB1F3A" w14:textId="0678476B" w:rsidR="0017052B" w:rsidRPr="00EB15CF" w:rsidRDefault="0017052B" w:rsidP="00B73524">
            <w:pPr>
              <w:rPr>
                <w:rFonts w:ascii="PT Astra Serif" w:hAnsi="PT Astra Serif"/>
                <w:bCs/>
              </w:rPr>
            </w:pPr>
          </w:p>
        </w:tc>
      </w:tr>
      <w:tr w:rsidR="009D3B3C" w:rsidRPr="00EB15CF" w14:paraId="2C60833B" w14:textId="77777777" w:rsidTr="006B61B2">
        <w:trPr>
          <w:trHeight w:val="223"/>
        </w:trPr>
        <w:tc>
          <w:tcPr>
            <w:tcW w:w="5104" w:type="dxa"/>
            <w:shd w:val="clear" w:color="auto" w:fill="auto"/>
          </w:tcPr>
          <w:p w14:paraId="6C3F0D0F" w14:textId="77777777" w:rsidR="009D3B3C" w:rsidRPr="00EB15CF" w:rsidRDefault="009D3B3C" w:rsidP="007A7C7F">
            <w:pPr>
              <w:tabs>
                <w:tab w:val="left" w:pos="755"/>
                <w:tab w:val="center" w:pos="2632"/>
              </w:tabs>
              <w:jc w:val="center"/>
              <w:rPr>
                <w:rFonts w:ascii="PT Astra Serif" w:hAnsi="PT Astra Serif"/>
                <w:bCs/>
                <w:sz w:val="24"/>
                <w:szCs w:val="24"/>
              </w:rPr>
            </w:pPr>
          </w:p>
        </w:tc>
        <w:tc>
          <w:tcPr>
            <w:tcW w:w="261" w:type="dxa"/>
            <w:shd w:val="clear" w:color="auto" w:fill="auto"/>
          </w:tcPr>
          <w:p w14:paraId="49E4E279" w14:textId="77777777" w:rsidR="009D3B3C" w:rsidRPr="00EB15CF" w:rsidRDefault="009D3B3C" w:rsidP="007A7C7F">
            <w:pPr>
              <w:jc w:val="center"/>
              <w:rPr>
                <w:rFonts w:ascii="PT Astra Serif" w:hAnsi="PT Astra Serif"/>
                <w:b/>
                <w:caps/>
                <w:sz w:val="24"/>
                <w:szCs w:val="24"/>
              </w:rPr>
            </w:pPr>
          </w:p>
        </w:tc>
        <w:tc>
          <w:tcPr>
            <w:tcW w:w="4558" w:type="dxa"/>
            <w:shd w:val="clear" w:color="auto" w:fill="auto"/>
          </w:tcPr>
          <w:p w14:paraId="6CD116B1" w14:textId="77777777" w:rsidR="009D3B3C" w:rsidRPr="00EB15CF" w:rsidRDefault="009D3B3C" w:rsidP="007A7C7F">
            <w:pPr>
              <w:ind w:left="-369"/>
              <w:jc w:val="center"/>
              <w:rPr>
                <w:rFonts w:ascii="PT Astra Serif" w:hAnsi="PT Astra Serif"/>
                <w:caps/>
                <w:sz w:val="24"/>
                <w:szCs w:val="24"/>
              </w:rPr>
            </w:pPr>
          </w:p>
        </w:tc>
      </w:tr>
      <w:tr w:rsidR="009D3B3C" w:rsidRPr="00EB15CF" w14:paraId="7883D46A" w14:textId="77777777" w:rsidTr="006B61B2">
        <w:trPr>
          <w:trHeight w:val="223"/>
        </w:trPr>
        <w:tc>
          <w:tcPr>
            <w:tcW w:w="5104" w:type="dxa"/>
            <w:shd w:val="clear" w:color="auto" w:fill="auto"/>
          </w:tcPr>
          <w:p w14:paraId="1EF8D643" w14:textId="77777777" w:rsidR="009D3B3C" w:rsidRPr="00EB15CF" w:rsidRDefault="009D3B3C" w:rsidP="007A7C7F">
            <w:pPr>
              <w:tabs>
                <w:tab w:val="left" w:pos="755"/>
                <w:tab w:val="center" w:pos="2632"/>
              </w:tabs>
              <w:jc w:val="center"/>
              <w:rPr>
                <w:rFonts w:ascii="PT Astra Serif" w:hAnsi="PT Astra Serif"/>
                <w:bCs/>
                <w:sz w:val="24"/>
                <w:szCs w:val="24"/>
              </w:rPr>
            </w:pPr>
          </w:p>
        </w:tc>
        <w:tc>
          <w:tcPr>
            <w:tcW w:w="261" w:type="dxa"/>
            <w:shd w:val="clear" w:color="auto" w:fill="auto"/>
          </w:tcPr>
          <w:p w14:paraId="4B4089E7" w14:textId="77777777" w:rsidR="009D3B3C" w:rsidRPr="00EB15CF" w:rsidRDefault="009D3B3C" w:rsidP="007A7C7F">
            <w:pPr>
              <w:jc w:val="center"/>
              <w:rPr>
                <w:rFonts w:ascii="PT Astra Serif" w:hAnsi="PT Astra Serif"/>
                <w:b/>
                <w:caps/>
                <w:sz w:val="24"/>
                <w:szCs w:val="24"/>
              </w:rPr>
            </w:pPr>
          </w:p>
        </w:tc>
        <w:tc>
          <w:tcPr>
            <w:tcW w:w="4558" w:type="dxa"/>
            <w:shd w:val="clear" w:color="auto" w:fill="auto"/>
          </w:tcPr>
          <w:p w14:paraId="05F73A4A" w14:textId="77777777" w:rsidR="009D3B3C" w:rsidRPr="00EB15CF" w:rsidRDefault="009D3B3C" w:rsidP="007A7C7F">
            <w:pPr>
              <w:ind w:left="-369"/>
              <w:jc w:val="center"/>
              <w:rPr>
                <w:rFonts w:ascii="PT Astra Serif" w:hAnsi="PT Astra Serif"/>
                <w:caps/>
                <w:sz w:val="24"/>
                <w:szCs w:val="24"/>
              </w:rPr>
            </w:pPr>
          </w:p>
        </w:tc>
      </w:tr>
      <w:tr w:rsidR="00921B9E" w:rsidRPr="00EB15CF" w14:paraId="5AE766DE" w14:textId="77777777" w:rsidTr="006B61B2">
        <w:trPr>
          <w:trHeight w:val="207"/>
        </w:trPr>
        <w:tc>
          <w:tcPr>
            <w:tcW w:w="5104" w:type="dxa"/>
          </w:tcPr>
          <w:p w14:paraId="7A2B07BC" w14:textId="43FAC333" w:rsidR="00921B9E" w:rsidRPr="00EB15CF" w:rsidRDefault="00921B9E" w:rsidP="007A7C7F">
            <w:pPr>
              <w:rPr>
                <w:rFonts w:ascii="PT Astra Serif" w:hAnsi="PT Astra Serif"/>
                <w:sz w:val="24"/>
                <w:szCs w:val="24"/>
              </w:rPr>
            </w:pPr>
          </w:p>
        </w:tc>
        <w:tc>
          <w:tcPr>
            <w:tcW w:w="261" w:type="dxa"/>
          </w:tcPr>
          <w:p w14:paraId="5FD4AC56" w14:textId="77777777" w:rsidR="00921B9E" w:rsidRPr="00EB15CF" w:rsidRDefault="00921B9E" w:rsidP="007A7C7F">
            <w:pPr>
              <w:jc w:val="center"/>
              <w:rPr>
                <w:rFonts w:ascii="PT Astra Serif" w:hAnsi="PT Astra Serif"/>
                <w:sz w:val="24"/>
                <w:szCs w:val="24"/>
              </w:rPr>
            </w:pPr>
          </w:p>
        </w:tc>
        <w:tc>
          <w:tcPr>
            <w:tcW w:w="4558" w:type="dxa"/>
          </w:tcPr>
          <w:p w14:paraId="7CE43C3A" w14:textId="4F589A3A" w:rsidR="00921B9E" w:rsidRPr="00EB15CF" w:rsidRDefault="00921B9E" w:rsidP="007A7C7F">
            <w:pPr>
              <w:ind w:left="-85"/>
              <w:jc w:val="both"/>
              <w:rPr>
                <w:rFonts w:ascii="PT Astra Serif" w:hAnsi="PT Astra Serif"/>
                <w:sz w:val="24"/>
                <w:szCs w:val="24"/>
              </w:rPr>
            </w:pPr>
          </w:p>
        </w:tc>
      </w:tr>
      <w:tr w:rsidR="00921B9E" w:rsidRPr="00EB15CF" w14:paraId="44F1564E" w14:textId="77777777" w:rsidTr="006B61B2">
        <w:trPr>
          <w:trHeight w:val="419"/>
        </w:trPr>
        <w:tc>
          <w:tcPr>
            <w:tcW w:w="5104" w:type="dxa"/>
          </w:tcPr>
          <w:p w14:paraId="260EE987" w14:textId="083DAC76" w:rsidR="00921B9E" w:rsidRPr="00EB15CF" w:rsidRDefault="00921B9E" w:rsidP="007A7C7F">
            <w:pPr>
              <w:tabs>
                <w:tab w:val="left" w:pos="0"/>
                <w:tab w:val="left" w:pos="4431"/>
              </w:tabs>
              <w:rPr>
                <w:rFonts w:ascii="PT Astra Serif" w:hAnsi="PT Astra Serif"/>
                <w:sz w:val="24"/>
                <w:szCs w:val="24"/>
              </w:rPr>
            </w:pPr>
          </w:p>
        </w:tc>
        <w:tc>
          <w:tcPr>
            <w:tcW w:w="261" w:type="dxa"/>
          </w:tcPr>
          <w:p w14:paraId="2521B17E" w14:textId="77777777" w:rsidR="00921B9E" w:rsidRPr="00EB15CF" w:rsidRDefault="00921B9E" w:rsidP="007A7C7F">
            <w:pPr>
              <w:jc w:val="center"/>
              <w:rPr>
                <w:rFonts w:ascii="PT Astra Serif" w:hAnsi="PT Astra Serif"/>
                <w:sz w:val="24"/>
                <w:szCs w:val="24"/>
              </w:rPr>
            </w:pPr>
          </w:p>
        </w:tc>
        <w:tc>
          <w:tcPr>
            <w:tcW w:w="4558" w:type="dxa"/>
          </w:tcPr>
          <w:p w14:paraId="3E5B0591" w14:textId="1521926B" w:rsidR="00921B9E" w:rsidRPr="00EB15CF" w:rsidRDefault="00921B9E" w:rsidP="0017052B">
            <w:pPr>
              <w:tabs>
                <w:tab w:val="left" w:pos="4431"/>
              </w:tabs>
              <w:ind w:left="-369" w:right="213"/>
              <w:rPr>
                <w:rFonts w:ascii="PT Astra Serif" w:hAnsi="PT Astra Serif"/>
                <w:sz w:val="24"/>
                <w:szCs w:val="24"/>
              </w:rPr>
            </w:pPr>
          </w:p>
        </w:tc>
      </w:tr>
    </w:tbl>
    <w:p w14:paraId="7988C4E0" w14:textId="77777777" w:rsidR="00921B9E" w:rsidRPr="00EB15CF" w:rsidRDefault="00921B9E" w:rsidP="00921B9E">
      <w:pPr>
        <w:jc w:val="both"/>
        <w:rPr>
          <w:rFonts w:ascii="PT Astra Serif" w:hAnsi="PT Astra Serif"/>
          <w:sz w:val="24"/>
          <w:szCs w:val="24"/>
        </w:rPr>
      </w:pPr>
    </w:p>
    <w:p w14:paraId="0EF5BDB7" w14:textId="77777777" w:rsidR="00923796" w:rsidRPr="00EB15CF" w:rsidRDefault="00923796" w:rsidP="00921B9E">
      <w:pPr>
        <w:jc w:val="both"/>
        <w:rPr>
          <w:rFonts w:ascii="PT Astra Serif" w:hAnsi="PT Astra Serif"/>
          <w:sz w:val="24"/>
          <w:szCs w:val="24"/>
        </w:rPr>
      </w:pPr>
    </w:p>
    <w:p w14:paraId="047BBE2C" w14:textId="77777777" w:rsidR="00923796" w:rsidRPr="00EB15CF" w:rsidRDefault="00923796" w:rsidP="00921B9E">
      <w:pPr>
        <w:jc w:val="both"/>
        <w:rPr>
          <w:rFonts w:ascii="PT Astra Serif" w:hAnsi="PT Astra Serif"/>
          <w:sz w:val="24"/>
          <w:szCs w:val="24"/>
        </w:rPr>
      </w:pPr>
    </w:p>
    <w:p w14:paraId="1A3B434D" w14:textId="77777777" w:rsidR="00923796" w:rsidRPr="00EB15CF" w:rsidRDefault="00923796" w:rsidP="00921B9E">
      <w:pPr>
        <w:jc w:val="both"/>
        <w:rPr>
          <w:rFonts w:ascii="PT Astra Serif" w:hAnsi="PT Astra Serif"/>
          <w:sz w:val="24"/>
          <w:szCs w:val="24"/>
        </w:rPr>
      </w:pPr>
    </w:p>
    <w:p w14:paraId="6E91A5FB" w14:textId="77777777" w:rsidR="0059679C" w:rsidRPr="00EB15CF" w:rsidRDefault="0059679C" w:rsidP="00921B9E">
      <w:pPr>
        <w:jc w:val="both"/>
        <w:rPr>
          <w:rFonts w:ascii="PT Astra Serif" w:hAnsi="PT Astra Serif"/>
          <w:sz w:val="24"/>
          <w:szCs w:val="24"/>
        </w:rPr>
      </w:pPr>
    </w:p>
    <w:p w14:paraId="6499732F" w14:textId="77777777" w:rsidR="0059679C" w:rsidRPr="00EB15CF" w:rsidRDefault="0059679C" w:rsidP="00921B9E">
      <w:pPr>
        <w:jc w:val="both"/>
        <w:rPr>
          <w:rFonts w:ascii="PT Astra Serif" w:hAnsi="PT Astra Serif"/>
          <w:sz w:val="24"/>
          <w:szCs w:val="24"/>
        </w:rPr>
      </w:pPr>
    </w:p>
    <w:p w14:paraId="6DE4CC94" w14:textId="77777777" w:rsidR="0059679C" w:rsidRPr="00EB15CF" w:rsidRDefault="0059679C" w:rsidP="00921B9E">
      <w:pPr>
        <w:jc w:val="both"/>
        <w:rPr>
          <w:rFonts w:ascii="PT Astra Serif" w:hAnsi="PT Astra Serif"/>
          <w:sz w:val="24"/>
          <w:szCs w:val="24"/>
        </w:rPr>
      </w:pPr>
    </w:p>
    <w:p w14:paraId="5DAF673F" w14:textId="21A83492" w:rsidR="0059679C" w:rsidRDefault="0059679C" w:rsidP="00923796">
      <w:pPr>
        <w:ind w:right="-19"/>
        <w:jc w:val="right"/>
        <w:rPr>
          <w:rFonts w:ascii="PT Astra Serif" w:hAnsi="PT Astra Serif"/>
          <w:sz w:val="24"/>
          <w:szCs w:val="24"/>
        </w:rPr>
      </w:pPr>
    </w:p>
    <w:p w14:paraId="4CF5845A" w14:textId="0A7AFB3E" w:rsidR="00CE71AE" w:rsidRDefault="00CE71AE" w:rsidP="00923796">
      <w:pPr>
        <w:ind w:right="-19"/>
        <w:jc w:val="right"/>
        <w:rPr>
          <w:rFonts w:ascii="PT Astra Serif" w:hAnsi="PT Astra Serif"/>
          <w:sz w:val="24"/>
          <w:szCs w:val="24"/>
        </w:rPr>
      </w:pPr>
    </w:p>
    <w:p w14:paraId="3BBFC1B7" w14:textId="77777777" w:rsidR="00133395" w:rsidRDefault="00133395" w:rsidP="006B61B2">
      <w:pPr>
        <w:ind w:right="-19"/>
        <w:rPr>
          <w:rFonts w:ascii="PT Astra Serif" w:hAnsi="PT Astra Serif"/>
          <w:sz w:val="24"/>
          <w:szCs w:val="24"/>
        </w:rPr>
      </w:pPr>
    </w:p>
    <w:p w14:paraId="29A5B789" w14:textId="77777777" w:rsidR="007D3298" w:rsidRDefault="007D3298" w:rsidP="00CE71AE">
      <w:pPr>
        <w:ind w:right="-19"/>
        <w:jc w:val="right"/>
        <w:rPr>
          <w:rFonts w:ascii="PT Astra Serif" w:hAnsi="PT Astra Serif"/>
          <w:sz w:val="24"/>
          <w:szCs w:val="24"/>
        </w:rPr>
      </w:pPr>
    </w:p>
    <w:p w14:paraId="557ED9C3" w14:textId="77777777" w:rsidR="007D3298" w:rsidRDefault="007D3298" w:rsidP="00CE71AE">
      <w:pPr>
        <w:ind w:right="-19"/>
        <w:jc w:val="right"/>
        <w:rPr>
          <w:rFonts w:ascii="PT Astra Serif" w:hAnsi="PT Astra Serif"/>
          <w:sz w:val="24"/>
          <w:szCs w:val="24"/>
        </w:rPr>
      </w:pPr>
    </w:p>
    <w:p w14:paraId="7E74E341" w14:textId="77777777" w:rsidR="007D3298" w:rsidRDefault="007D3298" w:rsidP="00CE71AE">
      <w:pPr>
        <w:ind w:right="-19"/>
        <w:jc w:val="right"/>
        <w:rPr>
          <w:rFonts w:ascii="PT Astra Serif" w:hAnsi="PT Astra Serif"/>
          <w:sz w:val="24"/>
          <w:szCs w:val="24"/>
        </w:rPr>
      </w:pPr>
    </w:p>
    <w:p w14:paraId="653F3783" w14:textId="77777777" w:rsidR="007D3298" w:rsidRDefault="007D3298" w:rsidP="00CE71AE">
      <w:pPr>
        <w:ind w:right="-19"/>
        <w:jc w:val="right"/>
        <w:rPr>
          <w:rFonts w:ascii="PT Astra Serif" w:hAnsi="PT Astra Serif"/>
          <w:sz w:val="24"/>
          <w:szCs w:val="24"/>
        </w:rPr>
      </w:pPr>
    </w:p>
    <w:p w14:paraId="45418304" w14:textId="77777777" w:rsidR="007D3298" w:rsidRDefault="007D3298" w:rsidP="00CE71AE">
      <w:pPr>
        <w:ind w:right="-19"/>
        <w:jc w:val="right"/>
        <w:rPr>
          <w:rFonts w:ascii="PT Astra Serif" w:hAnsi="PT Astra Serif"/>
          <w:sz w:val="24"/>
          <w:szCs w:val="24"/>
        </w:rPr>
      </w:pPr>
    </w:p>
    <w:p w14:paraId="7FDACD0C"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lastRenderedPageBreak/>
        <w:t xml:space="preserve">Приложение № 1 </w:t>
      </w:r>
    </w:p>
    <w:p w14:paraId="07F93A67"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t>к   контракту</w:t>
      </w:r>
    </w:p>
    <w:p w14:paraId="7F422A66"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t xml:space="preserve"> № _______________________</w:t>
      </w:r>
    </w:p>
    <w:p w14:paraId="55D40E8A" w14:textId="43363D22" w:rsidR="00CE71AE" w:rsidRDefault="00CE71AE" w:rsidP="00CE71AE">
      <w:pPr>
        <w:ind w:right="-19"/>
        <w:jc w:val="right"/>
        <w:rPr>
          <w:rFonts w:ascii="PT Astra Serif" w:hAnsi="PT Astra Serif"/>
          <w:sz w:val="24"/>
          <w:szCs w:val="24"/>
        </w:rPr>
      </w:pPr>
      <w:r w:rsidRPr="00CE71AE">
        <w:rPr>
          <w:rFonts w:ascii="PT Astra Serif" w:hAnsi="PT Astra Serif"/>
          <w:sz w:val="24"/>
          <w:szCs w:val="24"/>
        </w:rPr>
        <w:t xml:space="preserve"> от «____» __________ 2026 г.</w:t>
      </w:r>
    </w:p>
    <w:p w14:paraId="12D40F6E" w14:textId="77777777" w:rsidR="00CE71AE" w:rsidRDefault="00CE71AE" w:rsidP="00CE71AE">
      <w:pPr>
        <w:ind w:right="-19"/>
        <w:jc w:val="right"/>
        <w:rPr>
          <w:rFonts w:ascii="PT Astra Serif" w:hAnsi="PT Astra Serif"/>
          <w:sz w:val="24"/>
          <w:szCs w:val="24"/>
        </w:rPr>
      </w:pPr>
    </w:p>
    <w:p w14:paraId="724F2D61" w14:textId="77777777" w:rsidR="00CE71AE" w:rsidRPr="00CE71AE" w:rsidRDefault="00CE71AE" w:rsidP="00CE71AE">
      <w:pPr>
        <w:autoSpaceDE w:val="0"/>
        <w:autoSpaceDN w:val="0"/>
        <w:adjustRightInd w:val="0"/>
        <w:jc w:val="center"/>
        <w:outlineLvl w:val="0"/>
        <w:rPr>
          <w:rFonts w:eastAsia="Calibri"/>
          <w:b/>
          <w:sz w:val="24"/>
          <w:szCs w:val="24"/>
        </w:rPr>
      </w:pPr>
      <w:r w:rsidRPr="00CE71AE">
        <w:rPr>
          <w:rFonts w:eastAsia="Calibri"/>
          <w:b/>
          <w:sz w:val="24"/>
          <w:szCs w:val="24"/>
        </w:rPr>
        <w:t>Спецификация</w:t>
      </w:r>
    </w:p>
    <w:p w14:paraId="4DF8277D" w14:textId="77777777" w:rsidR="00CE71AE" w:rsidRPr="00CE71AE" w:rsidRDefault="00CE71AE" w:rsidP="00CE71AE">
      <w:pPr>
        <w:autoSpaceDE w:val="0"/>
        <w:autoSpaceDN w:val="0"/>
        <w:adjustRightInd w:val="0"/>
        <w:jc w:val="center"/>
        <w:outlineLvl w:val="0"/>
        <w:rPr>
          <w:rFonts w:eastAsia="Calibri"/>
          <w:b/>
          <w:sz w:val="24"/>
          <w:szCs w:val="24"/>
        </w:rPr>
      </w:pPr>
    </w:p>
    <w:p w14:paraId="440FD00F" w14:textId="77777777" w:rsidR="00CE71AE" w:rsidRPr="00CE71AE" w:rsidRDefault="00CE71AE" w:rsidP="00947AA9">
      <w:pPr>
        <w:jc w:val="both"/>
        <w:rPr>
          <w:rFonts w:eastAsia="Calibri"/>
          <w:sz w:val="24"/>
          <w:szCs w:val="24"/>
        </w:rPr>
      </w:pPr>
      <w:r w:rsidRPr="00CE71AE">
        <w:rPr>
          <w:rFonts w:eastAsia="Calibri"/>
          <w:b/>
          <w:sz w:val="24"/>
          <w:szCs w:val="24"/>
        </w:rPr>
        <w:t>1.Наименование объекта закупки:</w:t>
      </w:r>
      <w:r w:rsidRPr="00CE71AE">
        <w:rPr>
          <w:rFonts w:eastAsia="Calibri"/>
          <w:sz w:val="24"/>
          <w:szCs w:val="24"/>
        </w:rPr>
        <w:t xml:space="preserve"> </w:t>
      </w:r>
    </w:p>
    <w:p w14:paraId="2BE36B51" w14:textId="77777777" w:rsidR="006B61B2" w:rsidRDefault="006B61B2" w:rsidP="00947AA9">
      <w:pPr>
        <w:spacing w:after="200"/>
        <w:contextualSpacing/>
        <w:jc w:val="both"/>
        <w:rPr>
          <w:rFonts w:eastAsia="Calibri"/>
          <w:sz w:val="24"/>
          <w:szCs w:val="24"/>
        </w:rPr>
      </w:pPr>
      <w:r w:rsidRPr="006B61B2">
        <w:rPr>
          <w:rFonts w:eastAsia="Calibri"/>
          <w:sz w:val="24"/>
          <w:szCs w:val="24"/>
        </w:rPr>
        <w:t xml:space="preserve">Агентство по регулированию цен и тарифов Ульяновской области </w:t>
      </w:r>
    </w:p>
    <w:p w14:paraId="7AEB060D" w14:textId="27A01890" w:rsidR="00CE71AE" w:rsidRPr="00CE71AE" w:rsidRDefault="00CE71AE" w:rsidP="00947AA9">
      <w:pPr>
        <w:spacing w:after="200"/>
        <w:contextualSpacing/>
        <w:jc w:val="both"/>
        <w:rPr>
          <w:rFonts w:eastAsia="Calibri"/>
          <w:b/>
          <w:color w:val="FF0000"/>
          <w:sz w:val="24"/>
          <w:szCs w:val="24"/>
        </w:rPr>
      </w:pPr>
      <w:r w:rsidRPr="00CE71AE">
        <w:rPr>
          <w:rFonts w:eastAsia="Calibri"/>
          <w:b/>
          <w:sz w:val="24"/>
          <w:szCs w:val="24"/>
        </w:rPr>
        <w:t>2. Место поставки (доставки) товара:</w:t>
      </w:r>
      <w:r w:rsidRPr="00CE71AE">
        <w:rPr>
          <w:rFonts w:eastAsia="Calibri"/>
          <w:sz w:val="24"/>
          <w:szCs w:val="24"/>
        </w:rPr>
        <w:t xml:space="preserve"> 432017, Ульяновская область, г. Ульян</w:t>
      </w:r>
      <w:r w:rsidR="006B61B2">
        <w:rPr>
          <w:rFonts w:eastAsia="Calibri"/>
          <w:sz w:val="24"/>
          <w:szCs w:val="24"/>
        </w:rPr>
        <w:t>овск, ул. Спасская, д. 3, этаж 4, каб.407</w:t>
      </w:r>
      <w:r w:rsidRPr="00CE71AE">
        <w:rPr>
          <w:rFonts w:eastAsia="Calibri"/>
          <w:sz w:val="24"/>
          <w:szCs w:val="24"/>
        </w:rPr>
        <w:t>.</w:t>
      </w:r>
    </w:p>
    <w:p w14:paraId="255417A3" w14:textId="77777777" w:rsidR="00CE71AE" w:rsidRPr="00CE71AE" w:rsidRDefault="00CE71AE" w:rsidP="00947AA9">
      <w:pPr>
        <w:contextualSpacing/>
        <w:jc w:val="both"/>
        <w:rPr>
          <w:rFonts w:eastAsia="Calibri"/>
          <w:b/>
          <w:sz w:val="24"/>
          <w:szCs w:val="24"/>
        </w:rPr>
      </w:pPr>
      <w:r w:rsidRPr="00CE71AE">
        <w:rPr>
          <w:rFonts w:eastAsia="Calibri"/>
          <w:b/>
          <w:sz w:val="24"/>
          <w:szCs w:val="24"/>
        </w:rPr>
        <w:t xml:space="preserve">3. Срок поставки товара: </w:t>
      </w:r>
    </w:p>
    <w:p w14:paraId="261B85E2" w14:textId="1EB8DBB1" w:rsidR="00CE71AE" w:rsidRPr="00CE71AE" w:rsidRDefault="00CE71AE" w:rsidP="00147A29">
      <w:pPr>
        <w:ind w:firstLine="720"/>
        <w:contextualSpacing/>
        <w:jc w:val="both"/>
        <w:rPr>
          <w:rFonts w:eastAsia="Calibri"/>
          <w:sz w:val="24"/>
          <w:szCs w:val="24"/>
        </w:rPr>
      </w:pPr>
      <w:r w:rsidRPr="00CE71AE">
        <w:rPr>
          <w:rFonts w:eastAsia="Calibri"/>
          <w:sz w:val="24"/>
          <w:szCs w:val="24"/>
        </w:rPr>
        <w:t xml:space="preserve">Поставка товара осуществляется в течение </w:t>
      </w:r>
      <w:r w:rsidR="006B61B2">
        <w:rPr>
          <w:rFonts w:eastAsia="Calibri"/>
          <w:sz w:val="24"/>
          <w:szCs w:val="24"/>
        </w:rPr>
        <w:t>10</w:t>
      </w:r>
      <w:r w:rsidRPr="00CE71AE">
        <w:rPr>
          <w:rFonts w:eastAsia="Calibri"/>
          <w:sz w:val="24"/>
          <w:szCs w:val="24"/>
        </w:rPr>
        <w:t xml:space="preserve"> (двадцати) рабочих дней с момента заключения контракта.</w:t>
      </w:r>
    </w:p>
    <w:p w14:paraId="08EBF563" w14:textId="77777777" w:rsidR="00CE71AE" w:rsidRPr="00CE71AE" w:rsidRDefault="00CE71AE" w:rsidP="00147A29">
      <w:pPr>
        <w:ind w:firstLine="720"/>
        <w:jc w:val="both"/>
        <w:rPr>
          <w:rFonts w:eastAsia="Calibri"/>
          <w:sz w:val="24"/>
          <w:szCs w:val="24"/>
        </w:rPr>
      </w:pPr>
      <w:r w:rsidRPr="00CE71AE">
        <w:rPr>
          <w:rFonts w:eastAsia="Calibri"/>
          <w:sz w:val="24"/>
          <w:szCs w:val="24"/>
        </w:rPr>
        <w:t>Товар поставляется Поставщиком с 09-30 до 15-30 часов по местному времени (за исключением дней общегосударственных праздников) в рабочие дни Заказчика. Точное время поставки согласовывается с Заказчиком.</w:t>
      </w:r>
    </w:p>
    <w:p w14:paraId="5F3198FA" w14:textId="77777777" w:rsidR="00CE71AE" w:rsidRPr="00CE71AE" w:rsidRDefault="00CE71AE" w:rsidP="00947AA9">
      <w:pPr>
        <w:tabs>
          <w:tab w:val="num" w:pos="0"/>
        </w:tabs>
        <w:snapToGrid w:val="0"/>
        <w:ind w:right="31"/>
        <w:contextualSpacing/>
        <w:jc w:val="both"/>
        <w:rPr>
          <w:rFonts w:eastAsia="Calibri"/>
          <w:b/>
          <w:sz w:val="24"/>
          <w:szCs w:val="24"/>
        </w:rPr>
      </w:pPr>
      <w:r w:rsidRPr="00CE71AE">
        <w:rPr>
          <w:rFonts w:eastAsia="Calibri"/>
          <w:b/>
          <w:sz w:val="24"/>
          <w:szCs w:val="24"/>
        </w:rPr>
        <w:t>4. Гарантийные обязательства</w:t>
      </w:r>
    </w:p>
    <w:p w14:paraId="0CC689A3" w14:textId="77777777" w:rsidR="00CE71AE" w:rsidRPr="00CE71AE" w:rsidRDefault="00CE71AE" w:rsidP="00947AA9">
      <w:pPr>
        <w:tabs>
          <w:tab w:val="num" w:pos="0"/>
        </w:tabs>
        <w:snapToGrid w:val="0"/>
        <w:ind w:right="31"/>
        <w:contextualSpacing/>
        <w:jc w:val="both"/>
        <w:rPr>
          <w:rFonts w:eastAsia="Calibri"/>
          <w:b/>
          <w:sz w:val="24"/>
          <w:szCs w:val="24"/>
        </w:rPr>
      </w:pPr>
      <w:r w:rsidRPr="00CE71AE">
        <w:rPr>
          <w:rFonts w:eastAsia="Calibri"/>
          <w:b/>
          <w:sz w:val="24"/>
          <w:szCs w:val="24"/>
        </w:rPr>
        <w:t>(Требования к гарантийному сроку товара и (или) объему предоставления гарантий его качества, к гарантийному обслуживанию товара)</w:t>
      </w:r>
    </w:p>
    <w:p w14:paraId="379AEB63" w14:textId="77777777" w:rsidR="00CE71AE" w:rsidRPr="00CE71AE" w:rsidRDefault="00CE71AE" w:rsidP="00947AA9">
      <w:pPr>
        <w:jc w:val="both"/>
        <w:rPr>
          <w:rFonts w:eastAsia="Calibri"/>
          <w:sz w:val="24"/>
          <w:szCs w:val="24"/>
        </w:rPr>
      </w:pPr>
      <w:r w:rsidRPr="00CE71AE">
        <w:rPr>
          <w:rFonts w:eastAsia="Calibri"/>
          <w:sz w:val="24"/>
          <w:szCs w:val="24"/>
        </w:rPr>
        <w:t>4.1.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4D44FF25" w14:textId="39B83BBD" w:rsidR="00CE71AE" w:rsidRPr="00CE71AE" w:rsidRDefault="00CE71AE" w:rsidP="00947AA9">
      <w:pPr>
        <w:jc w:val="both"/>
        <w:rPr>
          <w:rFonts w:eastAsia="Calibri"/>
          <w:sz w:val="24"/>
          <w:szCs w:val="24"/>
        </w:rPr>
      </w:pPr>
      <w:r w:rsidRPr="00CE71AE">
        <w:rPr>
          <w:rFonts w:eastAsia="Calibri"/>
          <w:sz w:val="24"/>
          <w:szCs w:val="24"/>
        </w:rPr>
        <w:t xml:space="preserve">4.2. Срок гарантии качества товара, предоставляемый Поставщиком – 12 (двенадцать) месяцев </w:t>
      </w:r>
      <w:r w:rsidR="00947AA9">
        <w:rPr>
          <w:rFonts w:eastAsia="Calibri"/>
          <w:sz w:val="24"/>
          <w:szCs w:val="24"/>
        </w:rPr>
        <w:t xml:space="preserve">                      </w:t>
      </w:r>
      <w:r w:rsidRPr="00CE71AE">
        <w:rPr>
          <w:rFonts w:eastAsia="Calibri"/>
          <w:sz w:val="24"/>
          <w:szCs w:val="24"/>
        </w:rPr>
        <w:t>с даты подписания Заказчиком Универсального передаточного документа (далее-УПД).</w:t>
      </w:r>
    </w:p>
    <w:p w14:paraId="6AFD0189" w14:textId="6BD89594" w:rsidR="00CE71AE" w:rsidRPr="00CE71AE" w:rsidRDefault="00CE71AE" w:rsidP="00947AA9">
      <w:pPr>
        <w:jc w:val="both"/>
        <w:rPr>
          <w:rFonts w:eastAsia="Calibri"/>
          <w:sz w:val="24"/>
          <w:szCs w:val="24"/>
        </w:rPr>
      </w:pPr>
      <w:r w:rsidRPr="00CE71AE">
        <w:rPr>
          <w:rFonts w:eastAsia="Calibri"/>
          <w:sz w:val="24"/>
          <w:szCs w:val="24"/>
        </w:rPr>
        <w:t xml:space="preserve">4.3. Предоставление гарантий Поставщика и производителя товара осуществляется вместе </w:t>
      </w:r>
      <w:r w:rsidR="00947AA9">
        <w:rPr>
          <w:rFonts w:eastAsia="Calibri"/>
          <w:sz w:val="24"/>
          <w:szCs w:val="24"/>
        </w:rPr>
        <w:br/>
      </w:r>
      <w:r w:rsidRPr="00CE71AE">
        <w:rPr>
          <w:rFonts w:eastAsia="Calibri"/>
          <w:sz w:val="24"/>
          <w:szCs w:val="24"/>
        </w:rPr>
        <w:t>с поставкой товара.</w:t>
      </w:r>
    </w:p>
    <w:p w14:paraId="0730CF79" w14:textId="77777777" w:rsidR="00CE71AE" w:rsidRPr="00CE71AE" w:rsidRDefault="00CE71AE" w:rsidP="00947AA9">
      <w:pPr>
        <w:jc w:val="both"/>
        <w:rPr>
          <w:rFonts w:eastAsia="Calibri"/>
          <w:sz w:val="24"/>
          <w:szCs w:val="24"/>
        </w:rPr>
      </w:pPr>
      <w:r w:rsidRPr="00CE71AE">
        <w:rPr>
          <w:rFonts w:eastAsia="Calibri"/>
          <w:sz w:val="24"/>
          <w:szCs w:val="24"/>
        </w:rPr>
        <w:t>4.4. Объем предоставления гарантий качества товара - на весь товар и комплектующие, поставляемые в рамках государственного контракта.</w:t>
      </w:r>
    </w:p>
    <w:p w14:paraId="7693FB3E" w14:textId="6EEF3963" w:rsidR="00CE71AE" w:rsidRPr="00CE71AE" w:rsidRDefault="00CE71AE" w:rsidP="00947AA9">
      <w:pPr>
        <w:jc w:val="both"/>
        <w:rPr>
          <w:rFonts w:eastAsia="Calibri"/>
          <w:sz w:val="24"/>
          <w:szCs w:val="24"/>
        </w:rPr>
      </w:pPr>
      <w:r w:rsidRPr="00CE71AE">
        <w:rPr>
          <w:rFonts w:eastAsia="Calibri"/>
          <w:sz w:val="24"/>
          <w:szCs w:val="24"/>
        </w:rPr>
        <w:t xml:space="preserve">4.5. Поставщик гарантирует качество и безопасность поставляемого товара в соответствии </w:t>
      </w:r>
      <w:r w:rsidR="00947AA9">
        <w:rPr>
          <w:rFonts w:eastAsia="Calibri"/>
          <w:sz w:val="24"/>
          <w:szCs w:val="24"/>
        </w:rPr>
        <w:br/>
      </w:r>
      <w:r w:rsidRPr="00CE71AE">
        <w:rPr>
          <w:rFonts w:eastAsia="Calibri"/>
          <w:sz w:val="24"/>
          <w:szCs w:val="24"/>
        </w:rPr>
        <w:t>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Российским законодательством.</w:t>
      </w:r>
    </w:p>
    <w:p w14:paraId="261A72C2" w14:textId="50A5D98D" w:rsidR="00CE71AE" w:rsidRPr="00CE71AE" w:rsidRDefault="00CE71AE" w:rsidP="00947AA9">
      <w:pPr>
        <w:jc w:val="both"/>
        <w:rPr>
          <w:rFonts w:eastAsia="Calibri"/>
          <w:sz w:val="24"/>
          <w:szCs w:val="24"/>
        </w:rPr>
      </w:pPr>
      <w:r w:rsidRPr="00CE71AE">
        <w:rPr>
          <w:rFonts w:eastAsia="Calibri"/>
          <w:sz w:val="24"/>
          <w:szCs w:val="24"/>
        </w:rPr>
        <w:t xml:space="preserve">4.6. В период гарантийного срока Поставщик за свой счет осуществляет замену или ремонт некачественного, или вышедшего из строя товара, а также устраняет скрытые дефекты </w:t>
      </w:r>
      <w:r w:rsidR="00947AA9">
        <w:rPr>
          <w:rFonts w:eastAsia="Calibri"/>
          <w:sz w:val="24"/>
          <w:szCs w:val="24"/>
        </w:rPr>
        <w:t xml:space="preserve">                                      </w:t>
      </w:r>
      <w:r w:rsidRPr="00CE71AE">
        <w:rPr>
          <w:rFonts w:eastAsia="Calibri"/>
          <w:sz w:val="24"/>
          <w:szCs w:val="24"/>
        </w:rPr>
        <w:t xml:space="preserve">и недостатки, произошедшие по вине Поставщика или производителя товара, в сроки, установленные условиями государственного контракта. </w:t>
      </w:r>
    </w:p>
    <w:p w14:paraId="5FB1526B" w14:textId="77777777" w:rsidR="00CE71AE" w:rsidRPr="002D0EEC" w:rsidRDefault="00CE71AE" w:rsidP="002D0EEC">
      <w:pPr>
        <w:jc w:val="both"/>
        <w:rPr>
          <w:rFonts w:ascii="PT Astra Serif" w:eastAsia="Calibri" w:hAnsi="PT Astra Serif"/>
          <w:b/>
          <w:sz w:val="24"/>
          <w:szCs w:val="24"/>
        </w:rPr>
      </w:pPr>
      <w:r w:rsidRPr="002D0EEC">
        <w:rPr>
          <w:rFonts w:ascii="PT Astra Serif" w:eastAsia="Calibri" w:hAnsi="PT Astra Serif"/>
          <w:b/>
          <w:sz w:val="24"/>
          <w:szCs w:val="24"/>
        </w:rPr>
        <w:t xml:space="preserve">5. Требования к функциональным, техническим и качественным характеристикам объекта закупки: </w:t>
      </w:r>
    </w:p>
    <w:p w14:paraId="25D89035"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--Предлагаемый к поставке товар: </w:t>
      </w:r>
    </w:p>
    <w:p w14:paraId="00210C56"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быть полностью исправен и работоспособен, не требуя дополнительных настроек и регулировок; </w:t>
      </w:r>
    </w:p>
    <w:p w14:paraId="0EE2F2DF"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иметь оригинальную неповрежденную упаковку; </w:t>
      </w:r>
    </w:p>
    <w:p w14:paraId="338C0E42"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быть новым – отсутствует предшествующая поставки эксплуатация. </w:t>
      </w:r>
    </w:p>
    <w:p w14:paraId="1F0BD97E"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 В комплекте поставляемого товара должны находиться: </w:t>
      </w:r>
    </w:p>
    <w:p w14:paraId="24A388D2" w14:textId="77777777" w:rsidR="002D0EEC" w:rsidRPr="002D0EEC" w:rsidRDefault="002D0EEC" w:rsidP="002D0EEC">
      <w:pPr>
        <w:numPr>
          <w:ilvl w:val="0"/>
          <w:numId w:val="44"/>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паспорт или формуляр на поставляемое оборудование на русском языке, </w:t>
      </w:r>
    </w:p>
    <w:p w14:paraId="30C4B628" w14:textId="77777777" w:rsidR="002D0EEC" w:rsidRPr="002D0EEC" w:rsidRDefault="002D0EEC" w:rsidP="002D0EEC">
      <w:pPr>
        <w:numPr>
          <w:ilvl w:val="0"/>
          <w:numId w:val="44"/>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документы, подтверждающие гарантийные обязательства поставщика на поставляемое оборудование и устройства на русском языке. </w:t>
      </w:r>
    </w:p>
    <w:p w14:paraId="058CFC85"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 Гарантия предоставляется на весь объем товара по контракту. Осуществление гарантии незамедлительно, по первому требованию заказчика. Фиксированное время восстановления работоспособности оборудования (Fixtime) при гарантийном ремонте составляет не более 4 часов с момента обращения заказчика. В случае замены оборудования при гарантийном ремонте, оборудование должно быть доставлено и заменено в течение пяти </w:t>
      </w:r>
      <w:r w:rsidRPr="002D0EEC">
        <w:rPr>
          <w:rFonts w:ascii="PT Astra Serif" w:hAnsi="PT Astra Serif" w:cs="PT Astra Serif"/>
          <w:sz w:val="24"/>
          <w:szCs w:val="24"/>
        </w:rPr>
        <w:lastRenderedPageBreak/>
        <w:t>дней по адресу заказчика. При необходимости гарантийного ремонта оборудования в сервисном центре транспортировка осуществляется за счет поставщика. Наличие сервисного центра по обслуживанию поставляемого оборудования обязательно.</w:t>
      </w:r>
    </w:p>
    <w:p w14:paraId="5D97DBD0" w14:textId="16F7880D"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Цена контракта включает в себя расходы, связанные с доставкой, разгрузкой, уплатой налогов и других обязательных платежей, в</w:t>
      </w:r>
      <w:r>
        <w:rPr>
          <w:rFonts w:ascii="PT Astra Serif" w:hAnsi="PT Astra Serif" w:cs="PT Astra Serif"/>
          <w:sz w:val="24"/>
          <w:szCs w:val="24"/>
        </w:rPr>
        <w:t>лияющих на стоимость контракта.</w:t>
      </w:r>
    </w:p>
    <w:p w14:paraId="30B3B9D3" w14:textId="030E2AD3" w:rsidR="00CE71AE" w:rsidRPr="00CE71AE" w:rsidRDefault="00CE71AE" w:rsidP="002D0EEC">
      <w:pPr>
        <w:ind w:firstLine="720"/>
        <w:jc w:val="both"/>
        <w:rPr>
          <w:rFonts w:eastAsia="Calibri"/>
          <w:bCs/>
          <w:sz w:val="24"/>
          <w:szCs w:val="24"/>
        </w:rPr>
      </w:pPr>
      <w:r w:rsidRPr="00CE71AE">
        <w:rPr>
          <w:rFonts w:eastAsia="Calibri"/>
          <w:bCs/>
          <w:sz w:val="24"/>
          <w:szCs w:val="24"/>
        </w:rPr>
        <w:t>Поставляемый товар является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Дата изготовления п</w:t>
      </w:r>
      <w:r w:rsidRPr="00CE71AE">
        <w:rPr>
          <w:rFonts w:eastAsia="Calibri"/>
          <w:sz w:val="24"/>
          <w:szCs w:val="24"/>
        </w:rPr>
        <w:t>оставляемого товара</w:t>
      </w:r>
      <w:r w:rsidRPr="00CE71AE">
        <w:rPr>
          <w:rFonts w:eastAsia="Calibri"/>
          <w:bCs/>
          <w:sz w:val="24"/>
          <w:szCs w:val="24"/>
        </w:rPr>
        <w:t xml:space="preserve"> не ранее </w:t>
      </w:r>
      <w:r w:rsidR="00624325">
        <w:rPr>
          <w:rFonts w:eastAsia="Calibri"/>
          <w:bCs/>
          <w:sz w:val="24"/>
          <w:szCs w:val="24"/>
        </w:rPr>
        <w:t>2</w:t>
      </w:r>
      <w:r w:rsidRPr="00CE71AE">
        <w:rPr>
          <w:rFonts w:eastAsia="Calibri"/>
          <w:bCs/>
          <w:sz w:val="24"/>
          <w:szCs w:val="24"/>
        </w:rPr>
        <w:t xml:space="preserve"> квартала 202</w:t>
      </w:r>
      <w:r w:rsidR="00624325">
        <w:rPr>
          <w:rFonts w:eastAsia="Calibri"/>
          <w:bCs/>
          <w:sz w:val="24"/>
          <w:szCs w:val="24"/>
        </w:rPr>
        <w:t>6</w:t>
      </w:r>
      <w:r w:rsidRPr="00CE71AE">
        <w:rPr>
          <w:rFonts w:eastAsia="Calibri"/>
          <w:bCs/>
          <w:sz w:val="24"/>
          <w:szCs w:val="24"/>
        </w:rPr>
        <w:t xml:space="preserve"> года.</w:t>
      </w:r>
    </w:p>
    <w:p w14:paraId="79EC9D27" w14:textId="77777777" w:rsidR="00CE71AE" w:rsidRPr="00CE71AE" w:rsidRDefault="00CE71AE" w:rsidP="002D0EEC">
      <w:pPr>
        <w:ind w:firstLine="720"/>
        <w:jc w:val="both"/>
        <w:rPr>
          <w:rFonts w:eastAsia="Calibri"/>
          <w:kern w:val="2"/>
          <w:sz w:val="24"/>
          <w:szCs w:val="24"/>
          <w:lang w:eastAsia="en-US"/>
        </w:rPr>
      </w:pPr>
      <w:r w:rsidRPr="00CE71AE">
        <w:rPr>
          <w:rFonts w:eastAsia="Calibri"/>
          <w:kern w:val="2"/>
          <w:sz w:val="24"/>
          <w:szCs w:val="24"/>
          <w:lang w:eastAsia="en-US"/>
        </w:rPr>
        <w:t>Технические характеристики товара указаны в таблице № 1.</w:t>
      </w:r>
    </w:p>
    <w:p w14:paraId="0555E8A4" w14:textId="77777777" w:rsidR="00CE71AE" w:rsidRPr="00CE71AE" w:rsidRDefault="00CE71AE" w:rsidP="002D0EEC">
      <w:pPr>
        <w:ind w:firstLine="708"/>
        <w:jc w:val="both"/>
        <w:rPr>
          <w:rFonts w:eastAsia="Calibri"/>
          <w:sz w:val="24"/>
          <w:szCs w:val="24"/>
        </w:rPr>
      </w:pPr>
      <w:r w:rsidRPr="00CE71AE">
        <w:rPr>
          <w:rFonts w:eastAsia="Calibri"/>
          <w:sz w:val="24"/>
          <w:szCs w:val="24"/>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предоставляются Поставщиком при поставке товара.</w:t>
      </w:r>
    </w:p>
    <w:p w14:paraId="5FB0D8E2" w14:textId="77777777" w:rsidR="002D0EEC" w:rsidRDefault="002D0EEC" w:rsidP="002D0EEC">
      <w:pPr>
        <w:tabs>
          <w:tab w:val="left" w:pos="8775"/>
          <w:tab w:val="right" w:pos="10205"/>
        </w:tabs>
        <w:rPr>
          <w:rFonts w:eastAsia="Calibri"/>
          <w:sz w:val="24"/>
          <w:szCs w:val="24"/>
        </w:rPr>
      </w:pPr>
    </w:p>
    <w:p w14:paraId="21F880BE" w14:textId="77777777" w:rsidR="00CE71AE" w:rsidRPr="00CE71AE" w:rsidRDefault="00CE71AE" w:rsidP="002D0EEC">
      <w:pPr>
        <w:tabs>
          <w:tab w:val="left" w:pos="8775"/>
          <w:tab w:val="right" w:pos="10205"/>
        </w:tabs>
        <w:jc w:val="right"/>
        <w:rPr>
          <w:rFonts w:eastAsia="Calibri"/>
          <w:sz w:val="24"/>
          <w:szCs w:val="24"/>
        </w:rPr>
      </w:pPr>
      <w:r w:rsidRPr="00CE71AE">
        <w:rPr>
          <w:rFonts w:eastAsia="Calibri"/>
          <w:sz w:val="24"/>
          <w:szCs w:val="24"/>
        </w:rPr>
        <w:t>Таблица №1</w:t>
      </w:r>
    </w:p>
    <w:p w14:paraId="769C79C2" w14:textId="4677542F" w:rsidR="00CE71AE" w:rsidRDefault="00CE71AE" w:rsidP="00CE71AE">
      <w:pPr>
        <w:tabs>
          <w:tab w:val="left" w:pos="8775"/>
          <w:tab w:val="right" w:pos="10205"/>
        </w:tabs>
        <w:ind w:firstLine="708"/>
        <w:jc w:val="right"/>
        <w:rPr>
          <w:rFonts w:eastAsia="Calibri"/>
          <w:sz w:val="24"/>
          <w:szCs w:val="24"/>
        </w:rPr>
      </w:pPr>
    </w:p>
    <w:tbl>
      <w:tblPr>
        <w:tblW w:w="0" w:type="auto"/>
        <w:tblInd w:w="-34" w:type="dxa"/>
        <w:tblLayout w:type="fixed"/>
        <w:tblLook w:val="0000" w:firstRow="0" w:lastRow="0" w:firstColumn="0" w:lastColumn="0" w:noHBand="0" w:noVBand="0"/>
      </w:tblPr>
      <w:tblGrid>
        <w:gridCol w:w="851"/>
        <w:gridCol w:w="2552"/>
        <w:gridCol w:w="850"/>
        <w:gridCol w:w="1276"/>
        <w:gridCol w:w="3969"/>
      </w:tblGrid>
      <w:tr w:rsidR="00624325" w:rsidRPr="0060111C" w14:paraId="1120FC52" w14:textId="77777777" w:rsidTr="00054F4F">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67DBA" w14:textId="77777777" w:rsidR="00624325" w:rsidRPr="0060111C" w:rsidRDefault="00624325" w:rsidP="00054F4F">
            <w:pPr>
              <w:pStyle w:val="afd"/>
              <w:rPr>
                <w:rFonts w:ascii="PT Astra Serif" w:hAnsi="PT Astra Serif"/>
                <w:szCs w:val="24"/>
              </w:rPr>
            </w:pPr>
            <w:r w:rsidRPr="0060111C">
              <w:rPr>
                <w:rFonts w:ascii="PT Astra Serif" w:hAnsi="PT Astra Serif" w:cs="PT Astra Serif"/>
                <w:szCs w:val="24"/>
              </w:rPr>
              <w:t>№</w:t>
            </w:r>
            <w:r w:rsidRPr="0060111C">
              <w:rPr>
                <w:rFonts w:ascii="PT Astra Serif" w:eastAsia="PT Astra Serif" w:hAnsi="PT Astra Serif" w:cs="PT Astra Serif"/>
                <w:szCs w:val="24"/>
              </w:rPr>
              <w:t xml:space="preserve"> </w:t>
            </w:r>
            <w:r w:rsidRPr="0060111C">
              <w:rPr>
                <w:rFonts w:ascii="PT Astra Serif" w:hAnsi="PT Astra Serif" w:cs="PT Astra Serif"/>
                <w:szCs w:val="24"/>
              </w:rPr>
              <w:t>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731F647" w14:textId="77777777" w:rsidR="00624325" w:rsidRPr="0060111C" w:rsidRDefault="00624325" w:rsidP="00054F4F">
            <w:pPr>
              <w:pStyle w:val="afd"/>
              <w:jc w:val="center"/>
              <w:rPr>
                <w:rFonts w:ascii="PT Astra Serif" w:hAnsi="PT Astra Serif"/>
                <w:szCs w:val="24"/>
              </w:rPr>
            </w:pPr>
            <w:r w:rsidRPr="0060111C">
              <w:rPr>
                <w:rFonts w:ascii="PT Astra Serif" w:hAnsi="PT Astra Serif" w:cs="PT Astra Serif"/>
                <w:szCs w:val="24"/>
              </w:rPr>
              <w:t>Наименование параметра (функциональные и качественные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1D3FD" w14:textId="77777777" w:rsidR="00624325" w:rsidRPr="0060111C" w:rsidRDefault="00624325" w:rsidP="00054F4F">
            <w:pPr>
              <w:pStyle w:val="afd"/>
              <w:ind w:left="-8"/>
              <w:jc w:val="center"/>
              <w:rPr>
                <w:rFonts w:ascii="PT Astra Serif" w:hAnsi="PT Astra Serif"/>
                <w:szCs w:val="24"/>
              </w:rPr>
            </w:pPr>
            <w:r w:rsidRPr="0060111C">
              <w:rPr>
                <w:rFonts w:ascii="PT Astra Serif" w:hAnsi="PT Astra Serif" w:cs="PT Astra Serif"/>
                <w:szCs w:val="24"/>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74B7" w14:textId="77777777" w:rsidR="00624325" w:rsidRPr="0060111C" w:rsidRDefault="00624325" w:rsidP="00054F4F">
            <w:pPr>
              <w:pStyle w:val="afd"/>
              <w:ind w:left="-31" w:right="-108"/>
              <w:jc w:val="center"/>
              <w:rPr>
                <w:rFonts w:ascii="PT Astra Serif" w:hAnsi="PT Astra Serif"/>
                <w:szCs w:val="24"/>
              </w:rPr>
            </w:pPr>
            <w:r w:rsidRPr="0060111C">
              <w:rPr>
                <w:rFonts w:ascii="PT Astra Serif" w:hAnsi="PT Astra Serif" w:cs="PT Astra Serif"/>
                <w:szCs w:val="24"/>
              </w:rPr>
              <w:t>Кол-во</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06839" w14:textId="77777777" w:rsidR="00624325" w:rsidRPr="0060111C" w:rsidRDefault="00624325" w:rsidP="00054F4F">
            <w:pPr>
              <w:pStyle w:val="afd"/>
              <w:jc w:val="center"/>
              <w:rPr>
                <w:rFonts w:ascii="PT Astra Serif" w:hAnsi="PT Astra Serif" w:cs="PT Astra Serif"/>
                <w:szCs w:val="24"/>
              </w:rPr>
            </w:pPr>
            <w:r w:rsidRPr="0060111C">
              <w:rPr>
                <w:rFonts w:ascii="PT Astra Serif" w:hAnsi="PT Astra Serif" w:cs="PT Astra Serif"/>
                <w:szCs w:val="24"/>
              </w:rPr>
              <w:t>Техническое требование</w:t>
            </w:r>
          </w:p>
          <w:p w14:paraId="05AB2116" w14:textId="77777777" w:rsidR="00624325" w:rsidRPr="0060111C" w:rsidRDefault="00624325" w:rsidP="00054F4F">
            <w:pPr>
              <w:pStyle w:val="afd"/>
              <w:jc w:val="center"/>
              <w:rPr>
                <w:rFonts w:ascii="PT Astra Serif" w:hAnsi="PT Astra Serif"/>
                <w:szCs w:val="24"/>
              </w:rPr>
            </w:pPr>
            <w:r w:rsidRPr="0060111C">
              <w:rPr>
                <w:rFonts w:ascii="PT Astra Serif" w:hAnsi="PT Astra Serif" w:cs="PT Astra Serif"/>
                <w:szCs w:val="24"/>
              </w:rPr>
              <w:t>(показатель)</w:t>
            </w:r>
          </w:p>
        </w:tc>
      </w:tr>
      <w:tr w:rsidR="00624325" w:rsidRPr="0060111C" w14:paraId="7C1A8B4F" w14:textId="77777777" w:rsidTr="00054F4F">
        <w:trPr>
          <w:cantSplit/>
          <w:trHeight w:val="303"/>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14:paraId="397C9986" w14:textId="77777777" w:rsidR="00624325" w:rsidRPr="0060111C" w:rsidRDefault="00624325" w:rsidP="00054F4F">
            <w:pPr>
              <w:jc w:val="center"/>
              <w:rPr>
                <w:rFonts w:ascii="PT Astra Serif" w:hAnsi="PT Astra Serif"/>
                <w:szCs w:val="24"/>
              </w:rPr>
            </w:pPr>
            <w:r w:rsidRPr="0060111C">
              <w:rPr>
                <w:rFonts w:ascii="PT Astra Serif" w:hAnsi="PT Astra Serif" w:cs="PT Astra Serif"/>
                <w:b/>
                <w:szCs w:val="24"/>
              </w:rPr>
              <w:t>Требуемые технические характеристики</w:t>
            </w:r>
          </w:p>
        </w:tc>
      </w:tr>
      <w:tr w:rsidR="00624325" w:rsidRPr="00604BA0" w14:paraId="1AA9C747" w14:textId="77777777" w:rsidTr="00054F4F">
        <w:trPr>
          <w:trHeight w:val="3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5F498A" w14:textId="77777777" w:rsidR="00624325" w:rsidRPr="00604BA0" w:rsidRDefault="00624325" w:rsidP="00054F4F">
            <w:pPr>
              <w:rPr>
                <w:rFonts w:ascii="PT Astra Serif" w:hAnsi="PT Astra Serif" w:cs="PT Astra Serif"/>
                <w:szCs w:val="24"/>
                <w:shd w:val="clear" w:color="auto" w:fill="FFFFFF"/>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F950614" w14:textId="77777777" w:rsidR="00624325" w:rsidRPr="00591A12" w:rsidRDefault="00624325" w:rsidP="00054F4F">
            <w:pPr>
              <w:rPr>
                <w:rFonts w:ascii="PT Astra Serif" w:hAnsi="PT Astra Serif" w:cs="PT Astra Serif"/>
                <w:szCs w:val="24"/>
                <w:shd w:val="clear" w:color="auto" w:fill="FFFFFF"/>
              </w:rPr>
            </w:pPr>
            <w:r>
              <w:rPr>
                <w:rFonts w:ascii="PT Astra Serif" w:hAnsi="PT Astra Serif" w:cs="PT Astra Serif"/>
                <w:szCs w:val="24"/>
                <w:shd w:val="clear" w:color="auto" w:fill="FFFFFF"/>
              </w:rPr>
              <w:t>Модуль оперативной памяти</w:t>
            </w:r>
            <w:r w:rsidRPr="00591A12">
              <w:rPr>
                <w:rFonts w:ascii="PT Astra Serif" w:hAnsi="PT Astra Serif" w:cs="PT Astra Serif"/>
                <w:szCs w:val="24"/>
                <w:shd w:val="clear" w:color="auto" w:fill="FFFFFF"/>
              </w:rPr>
              <w:t xml:space="preserve"> ОКПД-2: </w:t>
            </w:r>
            <w:hyperlink r:id="rId8" w:tgtFrame="_blank" w:history="1">
              <w:r w:rsidRPr="00591A12">
                <w:rPr>
                  <w:rFonts w:ascii="PT Astra Serif" w:hAnsi="PT Astra Serif" w:cs="PT Astra Serif"/>
                  <w:szCs w:val="24"/>
                </w:rPr>
                <w:t>26.20.</w:t>
              </w:r>
              <w:r>
                <w:rPr>
                  <w:rFonts w:ascii="PT Astra Serif" w:hAnsi="PT Astra Serif" w:cs="PT Astra Serif"/>
                  <w:szCs w:val="24"/>
                </w:rPr>
                <w:t>21</w:t>
              </w:r>
              <w:r w:rsidRPr="00591A12">
                <w:rPr>
                  <w:rFonts w:ascii="PT Astra Serif" w:hAnsi="PT Astra Serif" w:cs="PT Astra Serif"/>
                  <w:szCs w:val="24"/>
                </w:rPr>
                <w:t>.1</w:t>
              </w:r>
              <w:r>
                <w:rPr>
                  <w:rFonts w:ascii="PT Astra Serif" w:hAnsi="PT Astra Serif" w:cs="PT Astra Serif"/>
                  <w:szCs w:val="24"/>
                </w:rPr>
                <w:t>6</w:t>
              </w:r>
              <w:r w:rsidRPr="00591A12">
                <w:rPr>
                  <w:rFonts w:ascii="PT Astra Serif" w:hAnsi="PT Astra Serif" w:cs="PT Astra Serif"/>
                  <w:szCs w:val="24"/>
                </w:rPr>
                <w:t>0</w:t>
              </w:r>
            </w:hyperlink>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170A06" w14:textId="77777777" w:rsidR="00624325" w:rsidRPr="00591A12" w:rsidRDefault="00624325" w:rsidP="00054F4F">
            <w:pPr>
              <w:rPr>
                <w:rFonts w:ascii="PT Astra Serif" w:hAnsi="PT Astra Serif" w:cs="PT Astra Serif"/>
                <w:szCs w:val="24"/>
                <w:shd w:val="clear" w:color="auto" w:fill="FFFFFF"/>
              </w:rPr>
            </w:pPr>
            <w:r w:rsidRPr="00591A12">
              <w:rPr>
                <w:rFonts w:ascii="PT Astra Serif" w:hAnsi="PT Astra Serif" w:cs="PT Astra Serif"/>
                <w:szCs w:val="24"/>
                <w:shd w:val="clear" w:color="auto" w:fill="FFFFFF"/>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E88370" w14:textId="77777777" w:rsidR="00624325" w:rsidRPr="00591A12" w:rsidRDefault="00624325" w:rsidP="00054F4F">
            <w:pPr>
              <w:rPr>
                <w:rFonts w:ascii="PT Astra Serif" w:hAnsi="PT Astra Serif" w:cs="PT Astra Serif"/>
                <w:szCs w:val="24"/>
                <w:shd w:val="clear" w:color="auto" w:fill="FFFFFF"/>
              </w:rPr>
            </w:pPr>
            <w:r>
              <w:rPr>
                <w:rFonts w:ascii="PT Astra Serif" w:hAnsi="PT Astra Serif" w:cs="PT Astra Serif"/>
                <w:szCs w:val="24"/>
                <w:shd w:val="clear" w:color="auto" w:fill="FFFFFF"/>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F72E119" w14:textId="6179D59B" w:rsidR="00624325" w:rsidRDefault="00624325" w:rsidP="00054F4F">
            <w:pPr>
              <w:rPr>
                <w:rFonts w:ascii="PT Astra Serif" w:hAnsi="PT Astra Serif" w:cs="PT Astra Serif"/>
                <w:szCs w:val="24"/>
                <w:shd w:val="clear" w:color="auto" w:fill="FFFFFF"/>
              </w:rPr>
            </w:pPr>
            <w:bookmarkStart w:id="0" w:name="_GoBack"/>
            <w:r w:rsidRPr="00F107CC">
              <w:rPr>
                <w:rFonts w:ascii="PT Astra Serif" w:hAnsi="PT Astra Serif" w:cs="PT Astra Serif"/>
                <w:szCs w:val="24"/>
                <w:u w:val="single"/>
                <w:shd w:val="clear" w:color="auto" w:fill="FFFFFF"/>
              </w:rPr>
              <w:t>Форм-фактор – DIMM</w:t>
            </w:r>
            <w:r w:rsidRPr="00F107CC">
              <w:rPr>
                <w:rFonts w:ascii="PT Astra Serif" w:hAnsi="PT Astra Serif" w:cs="PT Astra Serif"/>
                <w:szCs w:val="24"/>
                <w:shd w:val="clear" w:color="auto" w:fill="FFFFFF"/>
              </w:rPr>
              <w:t xml:space="preserve"> - Значение характеристики не может изменяться участником закупки</w:t>
            </w:r>
          </w:p>
          <w:p w14:paraId="33118EE8" w14:textId="0C5AC464" w:rsidR="00624325" w:rsidRPr="00580BCD" w:rsidRDefault="00624325" w:rsidP="00054F4F">
            <w:pPr>
              <w:rPr>
                <w:rFonts w:ascii="PT Astra Serif" w:hAnsi="PT Astra Serif" w:cs="PT Astra Serif"/>
                <w:szCs w:val="24"/>
                <w:shd w:val="clear" w:color="auto" w:fill="FFFFFF"/>
              </w:rPr>
            </w:pPr>
            <w:r w:rsidRPr="00F107CC">
              <w:rPr>
                <w:rFonts w:ascii="PT Astra Serif" w:hAnsi="PT Astra Serif" w:cs="PT Astra Serif"/>
                <w:szCs w:val="24"/>
                <w:u w:val="single"/>
                <w:shd w:val="clear" w:color="auto" w:fill="FFFFFF"/>
              </w:rPr>
              <w:t>Тип памяти – DDR4</w:t>
            </w:r>
            <w:r>
              <w:rPr>
                <w:rFonts w:ascii="PT Astra Serif" w:hAnsi="PT Astra Serif" w:cs="PT Astra Serif"/>
                <w:szCs w:val="24"/>
                <w:shd w:val="clear" w:color="auto" w:fill="FFFFFF"/>
              </w:rPr>
              <w:t xml:space="preserve"> - </w:t>
            </w:r>
            <w:r w:rsidRPr="00F107CC">
              <w:rPr>
                <w:rFonts w:ascii="PT Astra Serif" w:hAnsi="PT Astra Serif" w:cs="PT Astra Serif"/>
                <w:szCs w:val="24"/>
                <w:shd w:val="clear" w:color="auto" w:fill="FFFFFF"/>
              </w:rPr>
              <w:t>Значение характеристики не может изменяться участником закупки</w:t>
            </w:r>
          </w:p>
          <w:p w14:paraId="410961AE" w14:textId="771F1358" w:rsidR="00624325" w:rsidRPr="00F107CC" w:rsidRDefault="00624325" w:rsidP="00054F4F">
            <w:pPr>
              <w:rPr>
                <w:rFonts w:ascii="PT Astra Serif" w:hAnsi="PT Astra Serif" w:cs="PT Astra Serif"/>
                <w:szCs w:val="24"/>
                <w:shd w:val="clear" w:color="auto" w:fill="FFFFFF"/>
              </w:rPr>
            </w:pPr>
            <w:r w:rsidRPr="00F107CC">
              <w:rPr>
                <w:rFonts w:ascii="PT Astra Serif" w:hAnsi="PT Astra Serif" w:cs="PT Astra Serif"/>
                <w:szCs w:val="24"/>
                <w:u w:val="single"/>
                <w:shd w:val="clear" w:color="auto" w:fill="FFFFFF"/>
              </w:rPr>
              <w:t>Объем, Гбайт - ≥ 8</w:t>
            </w:r>
            <w:r w:rsidRPr="00F107CC">
              <w:rPr>
                <w:rFonts w:ascii="PT Astra Serif" w:hAnsi="PT Astra Serif" w:cs="PT Astra Serif"/>
                <w:szCs w:val="24"/>
                <w:shd w:val="clear" w:color="auto" w:fill="FFFFFF"/>
              </w:rPr>
              <w:t xml:space="preserve"> -Участник закупки указывает в заявке конкретное значение характеристики</w:t>
            </w:r>
          </w:p>
          <w:p w14:paraId="4FC43441" w14:textId="77777777" w:rsidR="00624325" w:rsidRPr="00F107CC" w:rsidRDefault="00624325" w:rsidP="00624325">
            <w:pPr>
              <w:rPr>
                <w:rFonts w:ascii="PT Astra Serif" w:hAnsi="PT Astra Serif" w:cs="PT Astra Serif"/>
                <w:szCs w:val="24"/>
                <w:shd w:val="clear" w:color="auto" w:fill="FFFFFF"/>
              </w:rPr>
            </w:pPr>
            <w:r w:rsidRPr="00F107CC">
              <w:rPr>
                <w:rFonts w:ascii="PT Astra Serif" w:hAnsi="PT Astra Serif" w:cs="PT Astra Serif"/>
                <w:szCs w:val="24"/>
                <w:u w:val="single"/>
                <w:shd w:val="clear" w:color="auto" w:fill="FFFFFF"/>
              </w:rPr>
              <w:t>Тактовая частота, Мегагерц - ≥ 3200</w:t>
            </w:r>
            <w:r w:rsidRPr="00F107CC">
              <w:rPr>
                <w:rFonts w:ascii="PT Astra Serif" w:hAnsi="PT Astra Serif" w:cs="PT Astra Serif"/>
                <w:szCs w:val="24"/>
                <w:shd w:val="clear" w:color="auto" w:fill="FFFFFF"/>
              </w:rPr>
              <w:t xml:space="preserve"> - Участник закупки указывает в заявке конкретное значение характеристики</w:t>
            </w:r>
          </w:p>
          <w:p w14:paraId="0D1FDE8F" w14:textId="77AF6865" w:rsidR="00624325" w:rsidRPr="00591A12" w:rsidRDefault="00624325" w:rsidP="00054F4F">
            <w:pPr>
              <w:rPr>
                <w:rFonts w:ascii="PT Astra Serif" w:hAnsi="PT Astra Serif" w:cs="PT Astra Serif"/>
                <w:szCs w:val="24"/>
                <w:shd w:val="clear" w:color="auto" w:fill="FFFFFF"/>
              </w:rPr>
            </w:pPr>
            <w:r w:rsidRPr="00F107CC">
              <w:rPr>
                <w:rFonts w:ascii="PT Astra Serif" w:hAnsi="PT Astra Serif" w:cs="PT Astra Serif"/>
                <w:szCs w:val="24"/>
                <w:u w:val="single"/>
                <w:shd w:val="clear" w:color="auto" w:fill="FFFFFF"/>
              </w:rPr>
              <w:t>Напряжение питания</w:t>
            </w:r>
            <w:r w:rsidR="00F107CC" w:rsidRPr="00F107CC">
              <w:rPr>
                <w:rFonts w:ascii="PT Astra Serif" w:hAnsi="PT Astra Serif" w:cs="PT Astra Serif"/>
                <w:szCs w:val="24"/>
                <w:u w:val="single"/>
                <w:shd w:val="clear" w:color="auto" w:fill="FFFFFF"/>
              </w:rPr>
              <w:t>, Вольт - ≥ 1.2</w:t>
            </w:r>
            <w:r w:rsidR="00F107CC" w:rsidRPr="00F107CC">
              <w:rPr>
                <w:rFonts w:ascii="PT Astra Serif" w:hAnsi="PT Astra Serif" w:cs="PT Astra Serif"/>
                <w:szCs w:val="24"/>
                <w:shd w:val="clear" w:color="auto" w:fill="FFFFFF"/>
              </w:rPr>
              <w:t xml:space="preserve"> - Участник закупки указывает в заявк</w:t>
            </w:r>
            <w:r w:rsidR="00F107CC">
              <w:rPr>
                <w:rFonts w:ascii="Roboto" w:hAnsi="Roboto"/>
                <w:color w:val="334059"/>
                <w:sz w:val="21"/>
                <w:szCs w:val="21"/>
                <w:shd w:val="clear" w:color="auto" w:fill="FFFFFF"/>
              </w:rPr>
              <w:t>е конкретное значение характеристики</w:t>
            </w:r>
            <w:bookmarkEnd w:id="0"/>
          </w:p>
        </w:tc>
      </w:tr>
    </w:tbl>
    <w:p w14:paraId="1678F352" w14:textId="391B520D" w:rsidR="00133395" w:rsidRDefault="00133395" w:rsidP="00CE71AE">
      <w:pPr>
        <w:tabs>
          <w:tab w:val="left" w:pos="8775"/>
          <w:tab w:val="right" w:pos="10205"/>
        </w:tabs>
        <w:ind w:firstLine="708"/>
        <w:jc w:val="right"/>
        <w:rPr>
          <w:rFonts w:eastAsia="Calibri"/>
          <w:sz w:val="24"/>
          <w:szCs w:val="24"/>
        </w:rPr>
      </w:pPr>
    </w:p>
    <w:p w14:paraId="68279E94" w14:textId="77777777" w:rsidR="00133395" w:rsidRPr="00CE71AE" w:rsidRDefault="00133395" w:rsidP="00CE71AE">
      <w:pPr>
        <w:tabs>
          <w:tab w:val="left" w:pos="8775"/>
          <w:tab w:val="right" w:pos="10205"/>
        </w:tabs>
        <w:ind w:firstLine="708"/>
        <w:jc w:val="right"/>
        <w:rPr>
          <w:rFonts w:eastAsia="Calibri"/>
          <w:sz w:val="24"/>
          <w:szCs w:val="24"/>
        </w:rPr>
      </w:pPr>
    </w:p>
    <w:tbl>
      <w:tblPr>
        <w:tblStyle w:val="af1"/>
        <w:tblW w:w="0" w:type="auto"/>
        <w:tblLook w:val="04A0" w:firstRow="1" w:lastRow="0" w:firstColumn="1" w:lastColumn="0" w:noHBand="0" w:noVBand="1"/>
      </w:tblPr>
      <w:tblGrid>
        <w:gridCol w:w="4814"/>
        <w:gridCol w:w="4814"/>
      </w:tblGrid>
      <w:tr w:rsidR="00591A12" w14:paraId="447E2FF0" w14:textId="77777777" w:rsidTr="00591A12">
        <w:tc>
          <w:tcPr>
            <w:tcW w:w="4814" w:type="dxa"/>
          </w:tcPr>
          <w:p w14:paraId="699370A0" w14:textId="77777777" w:rsidR="00591A12" w:rsidRPr="00591A12" w:rsidRDefault="00591A12" w:rsidP="00947AA9">
            <w:pPr>
              <w:tabs>
                <w:tab w:val="left" w:pos="284"/>
              </w:tabs>
              <w:ind w:right="-19"/>
              <w:jc w:val="both"/>
              <w:rPr>
                <w:rFonts w:ascii="PT Astra Serif" w:hAnsi="PT Astra Serif"/>
                <w:sz w:val="24"/>
                <w:szCs w:val="24"/>
              </w:rPr>
            </w:pPr>
            <w:r w:rsidRPr="00591A12">
              <w:rPr>
                <w:rFonts w:ascii="PT Astra Serif" w:eastAsia="Calibri" w:hAnsi="PT Astra Serif"/>
                <w:bCs/>
                <w:sz w:val="24"/>
                <w:szCs w:val="24"/>
              </w:rPr>
              <w:t>ЗАКАЗЧИК</w:t>
            </w:r>
            <w:r w:rsidRPr="00591A12">
              <w:rPr>
                <w:rFonts w:ascii="PT Astra Serif" w:hAnsi="PT Astra Serif"/>
                <w:sz w:val="24"/>
                <w:szCs w:val="24"/>
              </w:rPr>
              <w:t xml:space="preserve">  </w:t>
            </w:r>
          </w:p>
          <w:p w14:paraId="541BAF0C" w14:textId="77777777" w:rsidR="00591A12" w:rsidRPr="00EB15CF" w:rsidRDefault="00591A12" w:rsidP="00591A12">
            <w:pPr>
              <w:jc w:val="both"/>
              <w:rPr>
                <w:rFonts w:ascii="PT Astra Serif" w:hAnsi="PT Astra Serif"/>
                <w:sz w:val="24"/>
                <w:szCs w:val="24"/>
              </w:rPr>
            </w:pPr>
            <w:r w:rsidRPr="009F0137">
              <w:rPr>
                <w:rFonts w:ascii="PT Astra Serif" w:hAnsi="PT Astra Serif"/>
              </w:rPr>
              <w:t xml:space="preserve">                                            </w:t>
            </w:r>
          </w:p>
          <w:p w14:paraId="45174FAD" w14:textId="05C7CD09" w:rsidR="00591A12" w:rsidRDefault="00591A12" w:rsidP="00591A12">
            <w:pPr>
              <w:tabs>
                <w:tab w:val="left" w:pos="755"/>
                <w:tab w:val="center" w:pos="2632"/>
              </w:tabs>
              <w:rPr>
                <w:rFonts w:ascii="PT Astra Serif" w:hAnsi="PT Astra Serif"/>
                <w:sz w:val="24"/>
                <w:szCs w:val="24"/>
              </w:rPr>
            </w:pPr>
            <w:r w:rsidRPr="00EB15CF">
              <w:rPr>
                <w:rFonts w:ascii="PT Astra Serif" w:hAnsi="PT Astra Serif"/>
                <w:sz w:val="24"/>
                <w:szCs w:val="24"/>
              </w:rPr>
              <w:t>___________________/</w:t>
            </w:r>
            <w:r w:rsidR="007D3298" w:rsidRPr="00EB15CF">
              <w:rPr>
                <w:rFonts w:ascii="PT Astra Serif" w:hAnsi="PT Astra Serif"/>
                <w:sz w:val="24"/>
                <w:szCs w:val="24"/>
              </w:rPr>
              <w:t xml:space="preserve"> </w:t>
            </w:r>
            <w:r w:rsidRPr="00EB15CF">
              <w:rPr>
                <w:rFonts w:ascii="PT Astra Serif" w:hAnsi="PT Astra Serif"/>
                <w:sz w:val="24"/>
                <w:szCs w:val="24"/>
              </w:rPr>
              <w:t>/</w:t>
            </w:r>
          </w:p>
          <w:p w14:paraId="3CBD1C0A" w14:textId="2A588467" w:rsidR="00591A12" w:rsidRPr="00591A12" w:rsidRDefault="00591A12" w:rsidP="00591A12">
            <w:pPr>
              <w:tabs>
                <w:tab w:val="left" w:pos="284"/>
              </w:tabs>
              <w:ind w:right="-19"/>
              <w:jc w:val="both"/>
              <w:rPr>
                <w:rFonts w:ascii="PT Astra Serif" w:eastAsia="Calibri" w:hAnsi="PT Astra Serif"/>
                <w:bCs/>
                <w:sz w:val="24"/>
                <w:szCs w:val="24"/>
              </w:rPr>
            </w:pPr>
            <w:r>
              <w:rPr>
                <w:rFonts w:ascii="PT Astra Serif" w:hAnsi="PT Astra Serif"/>
                <w:sz w:val="24"/>
                <w:szCs w:val="24"/>
              </w:rPr>
              <w:t>М. П.</w:t>
            </w:r>
          </w:p>
        </w:tc>
        <w:tc>
          <w:tcPr>
            <w:tcW w:w="4814" w:type="dxa"/>
          </w:tcPr>
          <w:p w14:paraId="2C9DFBFB" w14:textId="77777777" w:rsidR="00591A12" w:rsidRDefault="00591A12" w:rsidP="00947AA9">
            <w:pPr>
              <w:tabs>
                <w:tab w:val="left" w:pos="284"/>
              </w:tabs>
              <w:ind w:right="-19"/>
              <w:jc w:val="both"/>
              <w:rPr>
                <w:rFonts w:ascii="PT Astra Serif" w:hAnsi="PT Astra Serif"/>
                <w:sz w:val="24"/>
                <w:szCs w:val="24"/>
              </w:rPr>
            </w:pPr>
            <w:r w:rsidRPr="00591A12">
              <w:rPr>
                <w:rFonts w:ascii="PT Astra Serif" w:hAnsi="PT Astra Serif"/>
                <w:sz w:val="24"/>
                <w:szCs w:val="24"/>
              </w:rPr>
              <w:t>ПОСТАВЩИК</w:t>
            </w:r>
          </w:p>
          <w:p w14:paraId="649A9D12" w14:textId="77777777" w:rsidR="00591A12" w:rsidRDefault="00591A12" w:rsidP="00591A12">
            <w:pPr>
              <w:rPr>
                <w:rStyle w:val="afc"/>
                <w:rFonts w:ascii="PT Astra Serif" w:hAnsi="PT Astra Serif"/>
                <w:b w:val="0"/>
              </w:rPr>
            </w:pPr>
          </w:p>
          <w:p w14:paraId="74790908" w14:textId="77777777" w:rsidR="00591A12" w:rsidRDefault="00591A12" w:rsidP="00591A12">
            <w:pPr>
              <w:rPr>
                <w:rStyle w:val="afc"/>
                <w:rFonts w:ascii="PT Astra Serif" w:hAnsi="PT Astra Serif"/>
                <w:b w:val="0"/>
              </w:rPr>
            </w:pPr>
          </w:p>
          <w:p w14:paraId="625C7782" w14:textId="77777777" w:rsidR="00591A12" w:rsidRPr="006B61B2" w:rsidRDefault="00591A12" w:rsidP="00591A12">
            <w:pPr>
              <w:rPr>
                <w:rStyle w:val="afc"/>
                <w:rFonts w:ascii="PT Astra Serif" w:hAnsi="PT Astra Serif"/>
                <w:b w:val="0"/>
              </w:rPr>
            </w:pPr>
          </w:p>
          <w:p w14:paraId="10619CF5" w14:textId="5D117928" w:rsidR="00591A12" w:rsidRPr="006B61B2" w:rsidRDefault="00591A12" w:rsidP="00591A12">
            <w:pPr>
              <w:rPr>
                <w:rStyle w:val="afc"/>
                <w:rFonts w:ascii="PT Astra Serif" w:hAnsi="PT Astra Serif"/>
                <w:b w:val="0"/>
              </w:rPr>
            </w:pPr>
            <w:r w:rsidRPr="006B61B2">
              <w:rPr>
                <w:rStyle w:val="afc"/>
                <w:rFonts w:ascii="PT Astra Serif" w:hAnsi="PT Astra Serif"/>
                <w:b w:val="0"/>
              </w:rPr>
              <w:t>__________________/ /</w:t>
            </w:r>
          </w:p>
          <w:p w14:paraId="0BCF179B" w14:textId="77777777" w:rsidR="00591A12" w:rsidRDefault="00591A12" w:rsidP="00591A12">
            <w:pPr>
              <w:rPr>
                <w:rStyle w:val="afc"/>
                <w:rFonts w:ascii="PT Astra Serif" w:hAnsi="PT Astra Serif"/>
                <w:b w:val="0"/>
              </w:rPr>
            </w:pPr>
            <w:r w:rsidRPr="006B61B2">
              <w:rPr>
                <w:rStyle w:val="afc"/>
                <w:rFonts w:ascii="PT Astra Serif" w:hAnsi="PT Astra Serif"/>
                <w:b w:val="0"/>
              </w:rPr>
              <w:t>М. П.</w:t>
            </w:r>
          </w:p>
          <w:p w14:paraId="3DE99176" w14:textId="09CF1CE0" w:rsidR="00591A12" w:rsidRPr="00591A12" w:rsidRDefault="00591A12" w:rsidP="00947AA9">
            <w:pPr>
              <w:tabs>
                <w:tab w:val="left" w:pos="284"/>
              </w:tabs>
              <w:ind w:right="-19"/>
              <w:jc w:val="both"/>
              <w:rPr>
                <w:rFonts w:ascii="PT Astra Serif" w:eastAsia="Calibri" w:hAnsi="PT Astra Serif"/>
                <w:bCs/>
                <w:sz w:val="24"/>
                <w:szCs w:val="24"/>
              </w:rPr>
            </w:pPr>
          </w:p>
        </w:tc>
      </w:tr>
    </w:tbl>
    <w:p w14:paraId="7CC2ABAB" w14:textId="5340C731" w:rsidR="00634EE1" w:rsidRDefault="00634EE1" w:rsidP="00947AA9">
      <w:pPr>
        <w:tabs>
          <w:tab w:val="left" w:pos="284"/>
        </w:tabs>
        <w:ind w:right="-19"/>
        <w:jc w:val="both"/>
        <w:rPr>
          <w:rFonts w:eastAsia="Calibri"/>
          <w:bCs/>
          <w:sz w:val="24"/>
          <w:szCs w:val="24"/>
        </w:rPr>
      </w:pPr>
    </w:p>
    <w:p w14:paraId="7726773E" w14:textId="452DD19C" w:rsidR="00634EE1" w:rsidRDefault="00634EE1" w:rsidP="00947AA9">
      <w:pPr>
        <w:tabs>
          <w:tab w:val="left" w:pos="284"/>
        </w:tabs>
        <w:ind w:right="-19"/>
        <w:jc w:val="both"/>
        <w:rPr>
          <w:rFonts w:eastAsia="Calibri"/>
          <w:bCs/>
          <w:sz w:val="24"/>
          <w:szCs w:val="24"/>
        </w:rPr>
      </w:pPr>
      <w:r>
        <w:rPr>
          <w:rFonts w:ascii="PT Astra Serif" w:hAnsi="PT Astra Serif"/>
          <w:sz w:val="24"/>
          <w:szCs w:val="24"/>
        </w:rPr>
        <w:t xml:space="preserve">                                                                       </w:t>
      </w:r>
    </w:p>
    <w:p w14:paraId="68FFB6EA" w14:textId="77777777" w:rsidR="006821A6" w:rsidRDefault="006821A6" w:rsidP="00947AA9">
      <w:pPr>
        <w:tabs>
          <w:tab w:val="left" w:pos="284"/>
        </w:tabs>
        <w:ind w:right="-19"/>
        <w:jc w:val="both"/>
        <w:rPr>
          <w:rFonts w:ascii="PT Astra Serif" w:hAnsi="PT Astra Serif"/>
          <w:sz w:val="24"/>
          <w:szCs w:val="24"/>
        </w:rPr>
      </w:pPr>
    </w:p>
    <w:p w14:paraId="7B9FB5A9" w14:textId="2004BE48" w:rsidR="00634EE1" w:rsidRDefault="00634EE1" w:rsidP="00947AA9">
      <w:pPr>
        <w:tabs>
          <w:tab w:val="left" w:pos="284"/>
        </w:tabs>
        <w:ind w:right="-19"/>
        <w:jc w:val="both"/>
        <w:rPr>
          <w:rFonts w:eastAsia="Calibri"/>
          <w:bCs/>
          <w:sz w:val="24"/>
          <w:szCs w:val="24"/>
        </w:rPr>
      </w:pPr>
    </w:p>
    <w:sectPr w:rsidR="00634EE1" w:rsidSect="00133395">
      <w:pgSz w:w="11906" w:h="16838" w:code="9"/>
      <w:pgMar w:top="1134" w:right="567"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994F0" w14:textId="77777777" w:rsidR="00AA70FD" w:rsidRDefault="00AA70FD" w:rsidP="00294872">
      <w:r>
        <w:separator/>
      </w:r>
    </w:p>
  </w:endnote>
  <w:endnote w:type="continuationSeparator" w:id="0">
    <w:p w14:paraId="27CD3F6B" w14:textId="77777777" w:rsidR="00AA70FD" w:rsidRDefault="00AA70FD"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86397" w14:textId="77777777" w:rsidR="00AA70FD" w:rsidRDefault="00AA70FD" w:rsidP="00294872">
      <w:r>
        <w:separator/>
      </w:r>
    </w:p>
  </w:footnote>
  <w:footnote w:type="continuationSeparator" w:id="0">
    <w:p w14:paraId="6D919E25" w14:textId="77777777" w:rsidR="00AA70FD" w:rsidRDefault="00AA70FD" w:rsidP="00294872">
      <w:r>
        <w:continuationSeparator/>
      </w:r>
    </w:p>
  </w:footnote>
  <w:footnote w:id="1">
    <w:p w14:paraId="540F71F7" w14:textId="77777777" w:rsidR="009D3B3C" w:rsidRPr="00EB15CF" w:rsidRDefault="009D3B3C" w:rsidP="009D3B3C">
      <w:pPr>
        <w:tabs>
          <w:tab w:val="left" w:pos="755"/>
          <w:tab w:val="center" w:pos="2632"/>
        </w:tabs>
        <w:jc w:val="center"/>
        <w:rPr>
          <w:rFonts w:ascii="PT Astra Serif" w:hAnsi="PT Astra Serif"/>
          <w:caps/>
          <w:sz w:val="24"/>
          <w:szCs w:val="24"/>
        </w:rPr>
      </w:pPr>
    </w:p>
    <w:p w14:paraId="0AA795F4" w14:textId="77777777" w:rsidR="009D3B3C" w:rsidRDefault="009D3B3C" w:rsidP="009D3B3C">
      <w:pPr>
        <w:tabs>
          <w:tab w:val="left" w:pos="1260"/>
        </w:tabs>
        <w:jc w:val="center"/>
        <w:rPr>
          <w:rFonts w:ascii="PT Astra Serif" w:eastAsia="Times New Roman" w:hAnsi="PT Astra Serif"/>
          <w:bCs/>
          <w:sz w:val="24"/>
          <w:szCs w:val="24"/>
        </w:rPr>
      </w:pPr>
    </w:p>
    <w:p w14:paraId="5A30718E" w14:textId="77777777" w:rsidR="009D3B3C" w:rsidRDefault="009D3B3C" w:rsidP="009D3B3C">
      <w:pPr>
        <w:tabs>
          <w:tab w:val="left" w:pos="1260"/>
        </w:tabs>
        <w:jc w:val="center"/>
        <w:rPr>
          <w:rFonts w:ascii="PT Astra Serif" w:eastAsia="Times New Roman" w:hAnsi="PT Astra Serif"/>
          <w:bCs/>
          <w:sz w:val="24"/>
          <w:szCs w:val="24"/>
        </w:rPr>
      </w:pPr>
    </w:p>
    <w:p w14:paraId="314EF375" w14:textId="77777777" w:rsidR="00CE71AE" w:rsidRPr="000B5994" w:rsidRDefault="00CE71AE" w:rsidP="00921B9E">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3"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4"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5"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6"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7"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8"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9"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10"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11"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2"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3"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4"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5"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6"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7"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8"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9"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20"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21"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2"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3"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4"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5"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6"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7"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8"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9"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30"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31"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2"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3"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4"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5"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6" w15:restartNumberingAfterBreak="0">
    <w:nsid w:val="04A31C0E"/>
    <w:multiLevelType w:val="hybridMultilevel"/>
    <w:tmpl w:val="556ED3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18AC2CB9"/>
    <w:multiLevelType w:val="hybridMultilevel"/>
    <w:tmpl w:val="5486EC62"/>
    <w:lvl w:ilvl="0" w:tplc="25B87AF4">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21CE0B57"/>
    <w:multiLevelType w:val="hybridMultilevel"/>
    <w:tmpl w:val="91B43724"/>
    <w:lvl w:ilvl="0" w:tplc="97B8D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6BB3D42"/>
    <w:multiLevelType w:val="hybridMultilevel"/>
    <w:tmpl w:val="A886BAE4"/>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2F34E5"/>
    <w:multiLevelType w:val="hybridMultilevel"/>
    <w:tmpl w:val="F904A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FF69BE"/>
    <w:multiLevelType w:val="multilevel"/>
    <w:tmpl w:val="C8723124"/>
    <w:lvl w:ilvl="0">
      <w:start w:val="1"/>
      <w:numFmt w:val="decimal"/>
      <w:lvlText w:val="%1."/>
      <w:lvlJc w:val="left"/>
      <w:pPr>
        <w:ind w:left="1044" w:hanging="360"/>
      </w:pPr>
      <w:rPr>
        <w:rFonts w:hint="default"/>
        <w:b/>
      </w:rPr>
    </w:lvl>
    <w:lvl w:ilvl="1">
      <w:start w:val="1"/>
      <w:numFmt w:val="decimal"/>
      <w:isLgl/>
      <w:lvlText w:val="%1.%2."/>
      <w:lvlJc w:val="left"/>
      <w:pPr>
        <w:ind w:left="1044" w:hanging="360"/>
      </w:pPr>
      <w:rPr>
        <w:rFonts w:eastAsia="Times New Roman" w:hint="default"/>
      </w:rPr>
    </w:lvl>
    <w:lvl w:ilvl="2">
      <w:start w:val="1"/>
      <w:numFmt w:val="decimal"/>
      <w:isLgl/>
      <w:lvlText w:val="%1.%2.%3."/>
      <w:lvlJc w:val="left"/>
      <w:pPr>
        <w:ind w:left="1404" w:hanging="720"/>
      </w:pPr>
      <w:rPr>
        <w:rFonts w:eastAsia="Times New Roman" w:hint="default"/>
      </w:rPr>
    </w:lvl>
    <w:lvl w:ilvl="3">
      <w:start w:val="1"/>
      <w:numFmt w:val="decimal"/>
      <w:isLgl/>
      <w:lvlText w:val="%1.%2.%3.%4."/>
      <w:lvlJc w:val="left"/>
      <w:pPr>
        <w:ind w:left="1404" w:hanging="720"/>
      </w:pPr>
      <w:rPr>
        <w:rFonts w:eastAsia="Times New Roman" w:hint="default"/>
      </w:rPr>
    </w:lvl>
    <w:lvl w:ilvl="4">
      <w:start w:val="1"/>
      <w:numFmt w:val="decimal"/>
      <w:isLgl/>
      <w:lvlText w:val="%1.%2.%3.%4.%5."/>
      <w:lvlJc w:val="left"/>
      <w:pPr>
        <w:ind w:left="1764" w:hanging="1080"/>
      </w:pPr>
      <w:rPr>
        <w:rFonts w:eastAsia="Times New Roman" w:hint="default"/>
      </w:rPr>
    </w:lvl>
    <w:lvl w:ilvl="5">
      <w:start w:val="1"/>
      <w:numFmt w:val="decimal"/>
      <w:isLgl/>
      <w:lvlText w:val="%1.%2.%3.%4.%5.%6."/>
      <w:lvlJc w:val="left"/>
      <w:pPr>
        <w:ind w:left="1764" w:hanging="1080"/>
      </w:pPr>
      <w:rPr>
        <w:rFonts w:eastAsia="Times New Roman" w:hint="default"/>
      </w:rPr>
    </w:lvl>
    <w:lvl w:ilvl="6">
      <w:start w:val="1"/>
      <w:numFmt w:val="decimal"/>
      <w:isLgl/>
      <w:lvlText w:val="%1.%2.%3.%4.%5.%6.%7."/>
      <w:lvlJc w:val="left"/>
      <w:pPr>
        <w:ind w:left="2124" w:hanging="1440"/>
      </w:pPr>
      <w:rPr>
        <w:rFonts w:eastAsia="Times New Roman" w:hint="default"/>
      </w:rPr>
    </w:lvl>
    <w:lvl w:ilvl="7">
      <w:start w:val="1"/>
      <w:numFmt w:val="decimal"/>
      <w:isLgl/>
      <w:lvlText w:val="%1.%2.%3.%4.%5.%6.%7.%8."/>
      <w:lvlJc w:val="left"/>
      <w:pPr>
        <w:ind w:left="2124" w:hanging="1440"/>
      </w:pPr>
      <w:rPr>
        <w:rFonts w:eastAsia="Times New Roman" w:hint="default"/>
      </w:rPr>
    </w:lvl>
    <w:lvl w:ilvl="8">
      <w:start w:val="1"/>
      <w:numFmt w:val="decimal"/>
      <w:isLgl/>
      <w:lvlText w:val="%1.%2.%3.%4.%5.%6.%7.%8.%9."/>
      <w:lvlJc w:val="left"/>
      <w:pPr>
        <w:ind w:left="2484" w:hanging="1800"/>
      </w:pPr>
      <w:rPr>
        <w:rFonts w:eastAsia="Times New Roman" w:hint="default"/>
      </w:rPr>
    </w:lvl>
  </w:abstractNum>
  <w:abstractNum w:abstractNumId="42" w15:restartNumberingAfterBreak="0">
    <w:nsid w:val="69C1522C"/>
    <w:multiLevelType w:val="hybridMultilevel"/>
    <w:tmpl w:val="1E3C2D8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B704F35"/>
    <w:multiLevelType w:val="multilevel"/>
    <w:tmpl w:val="3CDA0382"/>
    <w:lvl w:ilvl="0">
      <w:start w:val="5"/>
      <w:numFmt w:val="none"/>
      <w:lvlText w:val="6."/>
      <w:lvlJc w:val="left"/>
      <w:pPr>
        <w:ind w:left="360" w:hanging="360"/>
      </w:pPr>
      <w:rPr>
        <w:rFonts w:hint="default"/>
      </w:rPr>
    </w:lvl>
    <w:lvl w:ilvl="1">
      <w:start w:val="1"/>
      <w:numFmt w:val="decimal"/>
      <w:lvlText w:val="%16.%2."/>
      <w:lvlJc w:val="left"/>
      <w:pPr>
        <w:ind w:left="720" w:hanging="360"/>
      </w:pPr>
      <w:rPr>
        <w:rFonts w:hint="default"/>
      </w:rPr>
    </w:lvl>
    <w:lvl w:ilvl="2">
      <w:start w:val="1"/>
      <w:numFmt w:val="decimal"/>
      <w:lvlText w:val="%16.%2.%3."/>
      <w:lvlJc w:val="left"/>
      <w:pPr>
        <w:ind w:left="213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0"/>
  </w:num>
  <w:num w:numId="3">
    <w:abstractNumId w:val="25"/>
  </w:num>
  <w:num w:numId="4">
    <w:abstractNumId w:val="26"/>
  </w:num>
  <w:num w:numId="5">
    <w:abstractNumId w:val="18"/>
  </w:num>
  <w:num w:numId="6">
    <w:abstractNumId w:val="14"/>
  </w:num>
  <w:num w:numId="7">
    <w:abstractNumId w:val="30"/>
  </w:num>
  <w:num w:numId="8">
    <w:abstractNumId w:val="23"/>
  </w:num>
  <w:num w:numId="9">
    <w:abstractNumId w:val="33"/>
  </w:num>
  <w:num w:numId="10">
    <w:abstractNumId w:val="32"/>
  </w:num>
  <w:num w:numId="11">
    <w:abstractNumId w:val="19"/>
  </w:num>
  <w:num w:numId="12">
    <w:abstractNumId w:val="7"/>
  </w:num>
  <w:num w:numId="13">
    <w:abstractNumId w:val="17"/>
  </w:num>
  <w:num w:numId="14">
    <w:abstractNumId w:val="9"/>
  </w:num>
  <w:num w:numId="15">
    <w:abstractNumId w:val="29"/>
  </w:num>
  <w:num w:numId="16">
    <w:abstractNumId w:val="8"/>
  </w:num>
  <w:num w:numId="17">
    <w:abstractNumId w:val="24"/>
  </w:num>
  <w:num w:numId="18">
    <w:abstractNumId w:val="28"/>
  </w:num>
  <w:num w:numId="19">
    <w:abstractNumId w:val="34"/>
  </w:num>
  <w:num w:numId="20">
    <w:abstractNumId w:val="35"/>
  </w:num>
  <w:num w:numId="21">
    <w:abstractNumId w:val="21"/>
  </w:num>
  <w:num w:numId="22">
    <w:abstractNumId w:val="16"/>
  </w:num>
  <w:num w:numId="23">
    <w:abstractNumId w:val="10"/>
  </w:num>
  <w:num w:numId="24">
    <w:abstractNumId w:val="13"/>
  </w:num>
  <w:num w:numId="25">
    <w:abstractNumId w:val="27"/>
  </w:num>
  <w:num w:numId="26">
    <w:abstractNumId w:val="3"/>
  </w:num>
  <w:num w:numId="27">
    <w:abstractNumId w:val="15"/>
  </w:num>
  <w:num w:numId="28">
    <w:abstractNumId w:val="6"/>
  </w:num>
  <w:num w:numId="29">
    <w:abstractNumId w:val="22"/>
  </w:num>
  <w:num w:numId="30">
    <w:abstractNumId w:val="4"/>
  </w:num>
  <w:num w:numId="31">
    <w:abstractNumId w:val="2"/>
  </w:num>
  <w:num w:numId="32">
    <w:abstractNumId w:val="31"/>
  </w:num>
  <w:num w:numId="33">
    <w:abstractNumId w:val="12"/>
  </w:num>
  <w:num w:numId="34">
    <w:abstractNumId w:val="11"/>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41"/>
  </w:num>
  <w:num w:numId="38">
    <w:abstractNumId w:val="42"/>
  </w:num>
  <w:num w:numId="39">
    <w:abstractNumId w:val="39"/>
  </w:num>
  <w:num w:numId="40">
    <w:abstractNumId w:val="3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43"/>
  </w:num>
  <w:num w:numId="44">
    <w:abstractNumId w:val="0"/>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1423"/>
    <w:rsid w:val="00006511"/>
    <w:rsid w:val="00013660"/>
    <w:rsid w:val="000212CD"/>
    <w:rsid w:val="00024865"/>
    <w:rsid w:val="000305E0"/>
    <w:rsid w:val="000468E0"/>
    <w:rsid w:val="000601BF"/>
    <w:rsid w:val="000628BB"/>
    <w:rsid w:val="00071450"/>
    <w:rsid w:val="0008100F"/>
    <w:rsid w:val="00092AF5"/>
    <w:rsid w:val="000A4857"/>
    <w:rsid w:val="000A487B"/>
    <w:rsid w:val="000A5A8E"/>
    <w:rsid w:val="000A770A"/>
    <w:rsid w:val="000B687D"/>
    <w:rsid w:val="000C03DB"/>
    <w:rsid w:val="000C234D"/>
    <w:rsid w:val="000C45E0"/>
    <w:rsid w:val="000D1B4D"/>
    <w:rsid w:val="000D7156"/>
    <w:rsid w:val="000D719A"/>
    <w:rsid w:val="000E1DD4"/>
    <w:rsid w:val="000E5966"/>
    <w:rsid w:val="000E776A"/>
    <w:rsid w:val="000F0CFF"/>
    <w:rsid w:val="000F20D2"/>
    <w:rsid w:val="000F365C"/>
    <w:rsid w:val="000F73FC"/>
    <w:rsid w:val="0010107A"/>
    <w:rsid w:val="0010243B"/>
    <w:rsid w:val="001042E1"/>
    <w:rsid w:val="00105F74"/>
    <w:rsid w:val="00112A97"/>
    <w:rsid w:val="00121039"/>
    <w:rsid w:val="00121DDB"/>
    <w:rsid w:val="00122854"/>
    <w:rsid w:val="00127657"/>
    <w:rsid w:val="001312FE"/>
    <w:rsid w:val="00133395"/>
    <w:rsid w:val="00136536"/>
    <w:rsid w:val="00137981"/>
    <w:rsid w:val="00143F0C"/>
    <w:rsid w:val="00144426"/>
    <w:rsid w:val="00147A29"/>
    <w:rsid w:val="00150C0C"/>
    <w:rsid w:val="00151EC5"/>
    <w:rsid w:val="00152D21"/>
    <w:rsid w:val="00154A81"/>
    <w:rsid w:val="00155775"/>
    <w:rsid w:val="001603C6"/>
    <w:rsid w:val="00165335"/>
    <w:rsid w:val="0017052B"/>
    <w:rsid w:val="001754F8"/>
    <w:rsid w:val="00175B96"/>
    <w:rsid w:val="0018055B"/>
    <w:rsid w:val="001950C8"/>
    <w:rsid w:val="00197513"/>
    <w:rsid w:val="001A128B"/>
    <w:rsid w:val="001A4078"/>
    <w:rsid w:val="001A7635"/>
    <w:rsid w:val="001B0A04"/>
    <w:rsid w:val="001B5544"/>
    <w:rsid w:val="001B6AC7"/>
    <w:rsid w:val="001D2E80"/>
    <w:rsid w:val="001D7552"/>
    <w:rsid w:val="001E0744"/>
    <w:rsid w:val="001E77C0"/>
    <w:rsid w:val="001F2C63"/>
    <w:rsid w:val="001F5682"/>
    <w:rsid w:val="001F5D2C"/>
    <w:rsid w:val="0020138A"/>
    <w:rsid w:val="002055CC"/>
    <w:rsid w:val="00216259"/>
    <w:rsid w:val="002216F4"/>
    <w:rsid w:val="002230D9"/>
    <w:rsid w:val="00225F86"/>
    <w:rsid w:val="002272F3"/>
    <w:rsid w:val="00230015"/>
    <w:rsid w:val="00231A80"/>
    <w:rsid w:val="00235BBF"/>
    <w:rsid w:val="00237533"/>
    <w:rsid w:val="0026575C"/>
    <w:rsid w:val="002666BE"/>
    <w:rsid w:val="00270601"/>
    <w:rsid w:val="00271F26"/>
    <w:rsid w:val="0028377B"/>
    <w:rsid w:val="00284162"/>
    <w:rsid w:val="00285070"/>
    <w:rsid w:val="00285649"/>
    <w:rsid w:val="002861E0"/>
    <w:rsid w:val="0028791C"/>
    <w:rsid w:val="00294872"/>
    <w:rsid w:val="00296F1B"/>
    <w:rsid w:val="00297FF5"/>
    <w:rsid w:val="002A30B8"/>
    <w:rsid w:val="002B02D1"/>
    <w:rsid w:val="002B6890"/>
    <w:rsid w:val="002D0EEC"/>
    <w:rsid w:val="002D44C1"/>
    <w:rsid w:val="002D44EE"/>
    <w:rsid w:val="002E57E1"/>
    <w:rsid w:val="002F0B07"/>
    <w:rsid w:val="002F2C5C"/>
    <w:rsid w:val="002F3F8A"/>
    <w:rsid w:val="002F4E9C"/>
    <w:rsid w:val="0030209A"/>
    <w:rsid w:val="0031509A"/>
    <w:rsid w:val="00322F96"/>
    <w:rsid w:val="003245AB"/>
    <w:rsid w:val="003332CE"/>
    <w:rsid w:val="0033646E"/>
    <w:rsid w:val="00347EBB"/>
    <w:rsid w:val="00353340"/>
    <w:rsid w:val="0036130F"/>
    <w:rsid w:val="00361365"/>
    <w:rsid w:val="00380988"/>
    <w:rsid w:val="00381BCC"/>
    <w:rsid w:val="00383E14"/>
    <w:rsid w:val="003874B9"/>
    <w:rsid w:val="00390D14"/>
    <w:rsid w:val="003912B7"/>
    <w:rsid w:val="003921D7"/>
    <w:rsid w:val="00394113"/>
    <w:rsid w:val="003A66CE"/>
    <w:rsid w:val="003A6859"/>
    <w:rsid w:val="003B1597"/>
    <w:rsid w:val="003B6102"/>
    <w:rsid w:val="003C7A53"/>
    <w:rsid w:val="003D28EB"/>
    <w:rsid w:val="003D4E11"/>
    <w:rsid w:val="003E1828"/>
    <w:rsid w:val="003F789C"/>
    <w:rsid w:val="00401BC1"/>
    <w:rsid w:val="00406688"/>
    <w:rsid w:val="004069BA"/>
    <w:rsid w:val="0042216B"/>
    <w:rsid w:val="00424F63"/>
    <w:rsid w:val="00431F82"/>
    <w:rsid w:val="0043445B"/>
    <w:rsid w:val="00434EB6"/>
    <w:rsid w:val="0043516D"/>
    <w:rsid w:val="00435FC0"/>
    <w:rsid w:val="004520AC"/>
    <w:rsid w:val="004539B2"/>
    <w:rsid w:val="00453E6E"/>
    <w:rsid w:val="00455DC5"/>
    <w:rsid w:val="0046010E"/>
    <w:rsid w:val="00461544"/>
    <w:rsid w:val="0047268D"/>
    <w:rsid w:val="0047342B"/>
    <w:rsid w:val="00474266"/>
    <w:rsid w:val="00474A1D"/>
    <w:rsid w:val="004768C1"/>
    <w:rsid w:val="00481C36"/>
    <w:rsid w:val="00497F72"/>
    <w:rsid w:val="004A47C2"/>
    <w:rsid w:val="004A7ED9"/>
    <w:rsid w:val="004B5358"/>
    <w:rsid w:val="004C06F2"/>
    <w:rsid w:val="004C3E88"/>
    <w:rsid w:val="004D44D5"/>
    <w:rsid w:val="004D665D"/>
    <w:rsid w:val="004D72F9"/>
    <w:rsid w:val="004E21D4"/>
    <w:rsid w:val="004E5275"/>
    <w:rsid w:val="004E5403"/>
    <w:rsid w:val="004E6DD5"/>
    <w:rsid w:val="004E6E55"/>
    <w:rsid w:val="004F1E4F"/>
    <w:rsid w:val="004F43EE"/>
    <w:rsid w:val="00501E31"/>
    <w:rsid w:val="005021AD"/>
    <w:rsid w:val="0050623A"/>
    <w:rsid w:val="005103B5"/>
    <w:rsid w:val="00510FE7"/>
    <w:rsid w:val="00514112"/>
    <w:rsid w:val="0053310A"/>
    <w:rsid w:val="005342E3"/>
    <w:rsid w:val="00534EE1"/>
    <w:rsid w:val="00535AEC"/>
    <w:rsid w:val="005364D0"/>
    <w:rsid w:val="005422BC"/>
    <w:rsid w:val="00547533"/>
    <w:rsid w:val="005509E8"/>
    <w:rsid w:val="00552DE8"/>
    <w:rsid w:val="00554659"/>
    <w:rsid w:val="005703EA"/>
    <w:rsid w:val="00586DF4"/>
    <w:rsid w:val="00591A12"/>
    <w:rsid w:val="00594333"/>
    <w:rsid w:val="00595B95"/>
    <w:rsid w:val="0059679C"/>
    <w:rsid w:val="005A31F0"/>
    <w:rsid w:val="005A4CED"/>
    <w:rsid w:val="005B0E86"/>
    <w:rsid w:val="005B604F"/>
    <w:rsid w:val="005B6145"/>
    <w:rsid w:val="005C02D4"/>
    <w:rsid w:val="005C1AD6"/>
    <w:rsid w:val="005C3466"/>
    <w:rsid w:val="005C5CA2"/>
    <w:rsid w:val="005D5713"/>
    <w:rsid w:val="005D74E1"/>
    <w:rsid w:val="005E2167"/>
    <w:rsid w:val="005F04F3"/>
    <w:rsid w:val="005F5484"/>
    <w:rsid w:val="005F6FF5"/>
    <w:rsid w:val="00607FD4"/>
    <w:rsid w:val="0061041C"/>
    <w:rsid w:val="00610E52"/>
    <w:rsid w:val="00614A57"/>
    <w:rsid w:val="00622830"/>
    <w:rsid w:val="00622A54"/>
    <w:rsid w:val="00622E7C"/>
    <w:rsid w:val="006231A5"/>
    <w:rsid w:val="00624325"/>
    <w:rsid w:val="00627376"/>
    <w:rsid w:val="0063460F"/>
    <w:rsid w:val="00634EE1"/>
    <w:rsid w:val="0064061C"/>
    <w:rsid w:val="006429F5"/>
    <w:rsid w:val="00651AA6"/>
    <w:rsid w:val="00654A95"/>
    <w:rsid w:val="00655E85"/>
    <w:rsid w:val="006605E9"/>
    <w:rsid w:val="00664D17"/>
    <w:rsid w:val="006821A6"/>
    <w:rsid w:val="006841EB"/>
    <w:rsid w:val="00686F56"/>
    <w:rsid w:val="0069077B"/>
    <w:rsid w:val="00691217"/>
    <w:rsid w:val="006943C4"/>
    <w:rsid w:val="006A4D2F"/>
    <w:rsid w:val="006B2631"/>
    <w:rsid w:val="006B3362"/>
    <w:rsid w:val="006B61B2"/>
    <w:rsid w:val="006C5F1D"/>
    <w:rsid w:val="006D4C56"/>
    <w:rsid w:val="006D5309"/>
    <w:rsid w:val="006E2FCE"/>
    <w:rsid w:val="006E559F"/>
    <w:rsid w:val="006F5748"/>
    <w:rsid w:val="007072E9"/>
    <w:rsid w:val="007154FB"/>
    <w:rsid w:val="00717BE8"/>
    <w:rsid w:val="0072041C"/>
    <w:rsid w:val="00724131"/>
    <w:rsid w:val="00726BC1"/>
    <w:rsid w:val="00726CD3"/>
    <w:rsid w:val="00730402"/>
    <w:rsid w:val="0073115A"/>
    <w:rsid w:val="007324B9"/>
    <w:rsid w:val="007378CC"/>
    <w:rsid w:val="00740AE4"/>
    <w:rsid w:val="00756114"/>
    <w:rsid w:val="00760C19"/>
    <w:rsid w:val="00765001"/>
    <w:rsid w:val="00772EB6"/>
    <w:rsid w:val="0078462E"/>
    <w:rsid w:val="00792338"/>
    <w:rsid w:val="007A177C"/>
    <w:rsid w:val="007A7C7F"/>
    <w:rsid w:val="007B1241"/>
    <w:rsid w:val="007B40D9"/>
    <w:rsid w:val="007B5DDC"/>
    <w:rsid w:val="007C2081"/>
    <w:rsid w:val="007C6B6D"/>
    <w:rsid w:val="007D3298"/>
    <w:rsid w:val="007E2D2B"/>
    <w:rsid w:val="007E3D04"/>
    <w:rsid w:val="007E5288"/>
    <w:rsid w:val="007E79EC"/>
    <w:rsid w:val="007F0AEF"/>
    <w:rsid w:val="007F50BD"/>
    <w:rsid w:val="00800A0F"/>
    <w:rsid w:val="008033CD"/>
    <w:rsid w:val="00805B71"/>
    <w:rsid w:val="00806D5B"/>
    <w:rsid w:val="00807247"/>
    <w:rsid w:val="00807D85"/>
    <w:rsid w:val="00812599"/>
    <w:rsid w:val="00822163"/>
    <w:rsid w:val="00827EC2"/>
    <w:rsid w:val="008462FF"/>
    <w:rsid w:val="00846C71"/>
    <w:rsid w:val="00851DAD"/>
    <w:rsid w:val="008611A4"/>
    <w:rsid w:val="008729F1"/>
    <w:rsid w:val="00874F7D"/>
    <w:rsid w:val="00880F3B"/>
    <w:rsid w:val="008810AB"/>
    <w:rsid w:val="00881C98"/>
    <w:rsid w:val="0089030F"/>
    <w:rsid w:val="008A4B30"/>
    <w:rsid w:val="008A526C"/>
    <w:rsid w:val="008A5AC9"/>
    <w:rsid w:val="008B2074"/>
    <w:rsid w:val="008C09BA"/>
    <w:rsid w:val="008C2191"/>
    <w:rsid w:val="008C787D"/>
    <w:rsid w:val="008C7A43"/>
    <w:rsid w:val="008E540F"/>
    <w:rsid w:val="008E7768"/>
    <w:rsid w:val="008E7FFA"/>
    <w:rsid w:val="008F0252"/>
    <w:rsid w:val="008F2BA6"/>
    <w:rsid w:val="00905525"/>
    <w:rsid w:val="0090783F"/>
    <w:rsid w:val="00910AD8"/>
    <w:rsid w:val="00912577"/>
    <w:rsid w:val="00915722"/>
    <w:rsid w:val="00921B9E"/>
    <w:rsid w:val="00923796"/>
    <w:rsid w:val="00925349"/>
    <w:rsid w:val="00931F7E"/>
    <w:rsid w:val="00947AA9"/>
    <w:rsid w:val="00947DD1"/>
    <w:rsid w:val="00951068"/>
    <w:rsid w:val="00954B04"/>
    <w:rsid w:val="0095649D"/>
    <w:rsid w:val="009629A1"/>
    <w:rsid w:val="00963762"/>
    <w:rsid w:val="00964D3F"/>
    <w:rsid w:val="00965468"/>
    <w:rsid w:val="0096700B"/>
    <w:rsid w:val="00967B23"/>
    <w:rsid w:val="00970F09"/>
    <w:rsid w:val="00971F1D"/>
    <w:rsid w:val="00982726"/>
    <w:rsid w:val="00982907"/>
    <w:rsid w:val="00986137"/>
    <w:rsid w:val="0099436B"/>
    <w:rsid w:val="009962AE"/>
    <w:rsid w:val="00996659"/>
    <w:rsid w:val="009A0A16"/>
    <w:rsid w:val="009A55FF"/>
    <w:rsid w:val="009B1DB0"/>
    <w:rsid w:val="009B5E7F"/>
    <w:rsid w:val="009B625F"/>
    <w:rsid w:val="009C0A49"/>
    <w:rsid w:val="009C3032"/>
    <w:rsid w:val="009C421D"/>
    <w:rsid w:val="009D3B3C"/>
    <w:rsid w:val="009D65F0"/>
    <w:rsid w:val="009E76F2"/>
    <w:rsid w:val="009F50AD"/>
    <w:rsid w:val="009F690A"/>
    <w:rsid w:val="009F7A8C"/>
    <w:rsid w:val="00A00714"/>
    <w:rsid w:val="00A328E4"/>
    <w:rsid w:val="00A347CE"/>
    <w:rsid w:val="00A350C0"/>
    <w:rsid w:val="00A404C1"/>
    <w:rsid w:val="00A41349"/>
    <w:rsid w:val="00A41FB8"/>
    <w:rsid w:val="00A42525"/>
    <w:rsid w:val="00A610E5"/>
    <w:rsid w:val="00A64163"/>
    <w:rsid w:val="00A6649A"/>
    <w:rsid w:val="00A71798"/>
    <w:rsid w:val="00A807D7"/>
    <w:rsid w:val="00A8136C"/>
    <w:rsid w:val="00A81F1B"/>
    <w:rsid w:val="00A82B5A"/>
    <w:rsid w:val="00A86328"/>
    <w:rsid w:val="00A86FE1"/>
    <w:rsid w:val="00A87E0E"/>
    <w:rsid w:val="00A906E0"/>
    <w:rsid w:val="00A94DDA"/>
    <w:rsid w:val="00AA26FF"/>
    <w:rsid w:val="00AA2CC1"/>
    <w:rsid w:val="00AA70FD"/>
    <w:rsid w:val="00AC3E83"/>
    <w:rsid w:val="00AC4AC5"/>
    <w:rsid w:val="00AD11CD"/>
    <w:rsid w:val="00AD28CA"/>
    <w:rsid w:val="00AE4FEC"/>
    <w:rsid w:val="00AF4B0A"/>
    <w:rsid w:val="00AF4E29"/>
    <w:rsid w:val="00AF6CC3"/>
    <w:rsid w:val="00B036DB"/>
    <w:rsid w:val="00B076CA"/>
    <w:rsid w:val="00B1538F"/>
    <w:rsid w:val="00B15A16"/>
    <w:rsid w:val="00B20CA7"/>
    <w:rsid w:val="00B34DEF"/>
    <w:rsid w:val="00B366D5"/>
    <w:rsid w:val="00B41D5C"/>
    <w:rsid w:val="00B42470"/>
    <w:rsid w:val="00B442D2"/>
    <w:rsid w:val="00B5602E"/>
    <w:rsid w:val="00B61B7A"/>
    <w:rsid w:val="00B628AA"/>
    <w:rsid w:val="00B72C1F"/>
    <w:rsid w:val="00B73524"/>
    <w:rsid w:val="00B7727F"/>
    <w:rsid w:val="00B8436D"/>
    <w:rsid w:val="00B85436"/>
    <w:rsid w:val="00B94760"/>
    <w:rsid w:val="00BA4D7D"/>
    <w:rsid w:val="00BA5AFE"/>
    <w:rsid w:val="00BA63DE"/>
    <w:rsid w:val="00BB077B"/>
    <w:rsid w:val="00BB09E7"/>
    <w:rsid w:val="00BC0D6A"/>
    <w:rsid w:val="00BC4D0B"/>
    <w:rsid w:val="00BC5F32"/>
    <w:rsid w:val="00BC76CC"/>
    <w:rsid w:val="00BE3907"/>
    <w:rsid w:val="00BE719E"/>
    <w:rsid w:val="00BF0736"/>
    <w:rsid w:val="00BF2BAB"/>
    <w:rsid w:val="00C011A5"/>
    <w:rsid w:val="00C02A60"/>
    <w:rsid w:val="00C03295"/>
    <w:rsid w:val="00C119C5"/>
    <w:rsid w:val="00C1495B"/>
    <w:rsid w:val="00C25CF5"/>
    <w:rsid w:val="00C268BD"/>
    <w:rsid w:val="00C2701D"/>
    <w:rsid w:val="00C30482"/>
    <w:rsid w:val="00C34C33"/>
    <w:rsid w:val="00C37F75"/>
    <w:rsid w:val="00C40C88"/>
    <w:rsid w:val="00C54640"/>
    <w:rsid w:val="00C54BA1"/>
    <w:rsid w:val="00C56742"/>
    <w:rsid w:val="00C60354"/>
    <w:rsid w:val="00C60CAB"/>
    <w:rsid w:val="00C618DB"/>
    <w:rsid w:val="00C64C6A"/>
    <w:rsid w:val="00C66273"/>
    <w:rsid w:val="00C676A0"/>
    <w:rsid w:val="00C71ECD"/>
    <w:rsid w:val="00C73BE5"/>
    <w:rsid w:val="00C73EEE"/>
    <w:rsid w:val="00C75F29"/>
    <w:rsid w:val="00C805E4"/>
    <w:rsid w:val="00C84B2F"/>
    <w:rsid w:val="00C85610"/>
    <w:rsid w:val="00C8725F"/>
    <w:rsid w:val="00C94034"/>
    <w:rsid w:val="00CB07CF"/>
    <w:rsid w:val="00CB0E3D"/>
    <w:rsid w:val="00CC11E8"/>
    <w:rsid w:val="00CC4D91"/>
    <w:rsid w:val="00CD0C79"/>
    <w:rsid w:val="00CD35AF"/>
    <w:rsid w:val="00CD785E"/>
    <w:rsid w:val="00CE09A5"/>
    <w:rsid w:val="00CE4088"/>
    <w:rsid w:val="00CE71AE"/>
    <w:rsid w:val="00CF15FA"/>
    <w:rsid w:val="00CF2BB2"/>
    <w:rsid w:val="00CF7D0B"/>
    <w:rsid w:val="00D03D1B"/>
    <w:rsid w:val="00D071D1"/>
    <w:rsid w:val="00D11181"/>
    <w:rsid w:val="00D137A2"/>
    <w:rsid w:val="00D2507D"/>
    <w:rsid w:val="00D30DEE"/>
    <w:rsid w:val="00D3183C"/>
    <w:rsid w:val="00D323B3"/>
    <w:rsid w:val="00D363C1"/>
    <w:rsid w:val="00D36795"/>
    <w:rsid w:val="00D56326"/>
    <w:rsid w:val="00D71B16"/>
    <w:rsid w:val="00D74E0E"/>
    <w:rsid w:val="00D77851"/>
    <w:rsid w:val="00D81EB9"/>
    <w:rsid w:val="00D81FDE"/>
    <w:rsid w:val="00D8365E"/>
    <w:rsid w:val="00D85C4F"/>
    <w:rsid w:val="00D96975"/>
    <w:rsid w:val="00DB09B1"/>
    <w:rsid w:val="00DB74C8"/>
    <w:rsid w:val="00DC5E3E"/>
    <w:rsid w:val="00DC796D"/>
    <w:rsid w:val="00DD0A30"/>
    <w:rsid w:val="00DE4938"/>
    <w:rsid w:val="00DE53C7"/>
    <w:rsid w:val="00DE7105"/>
    <w:rsid w:val="00E03BFF"/>
    <w:rsid w:val="00E12E9E"/>
    <w:rsid w:val="00E1651F"/>
    <w:rsid w:val="00E20FAA"/>
    <w:rsid w:val="00E217A0"/>
    <w:rsid w:val="00E22DD8"/>
    <w:rsid w:val="00E300E2"/>
    <w:rsid w:val="00E35CB8"/>
    <w:rsid w:val="00E47481"/>
    <w:rsid w:val="00E54730"/>
    <w:rsid w:val="00E54C9E"/>
    <w:rsid w:val="00E56AF3"/>
    <w:rsid w:val="00E6156A"/>
    <w:rsid w:val="00E71015"/>
    <w:rsid w:val="00E84167"/>
    <w:rsid w:val="00E861A2"/>
    <w:rsid w:val="00E910A2"/>
    <w:rsid w:val="00E92A1A"/>
    <w:rsid w:val="00EA2233"/>
    <w:rsid w:val="00EB15CF"/>
    <w:rsid w:val="00EB3168"/>
    <w:rsid w:val="00EB4B82"/>
    <w:rsid w:val="00EB728F"/>
    <w:rsid w:val="00EC1271"/>
    <w:rsid w:val="00ED38F7"/>
    <w:rsid w:val="00ED3CEB"/>
    <w:rsid w:val="00EF2E8E"/>
    <w:rsid w:val="00F009DD"/>
    <w:rsid w:val="00F107CC"/>
    <w:rsid w:val="00F14EA6"/>
    <w:rsid w:val="00F158A1"/>
    <w:rsid w:val="00F17C48"/>
    <w:rsid w:val="00F3231F"/>
    <w:rsid w:val="00F42379"/>
    <w:rsid w:val="00F427E4"/>
    <w:rsid w:val="00F51400"/>
    <w:rsid w:val="00F560E7"/>
    <w:rsid w:val="00F578D2"/>
    <w:rsid w:val="00F601C8"/>
    <w:rsid w:val="00F6104B"/>
    <w:rsid w:val="00F63C7A"/>
    <w:rsid w:val="00F63DAB"/>
    <w:rsid w:val="00F72DE5"/>
    <w:rsid w:val="00F815A9"/>
    <w:rsid w:val="00F84764"/>
    <w:rsid w:val="00F93370"/>
    <w:rsid w:val="00F961E0"/>
    <w:rsid w:val="00F96ABC"/>
    <w:rsid w:val="00FA22BE"/>
    <w:rsid w:val="00FA27A3"/>
    <w:rsid w:val="00FA3CF8"/>
    <w:rsid w:val="00FA567D"/>
    <w:rsid w:val="00FA5928"/>
    <w:rsid w:val="00FA6652"/>
    <w:rsid w:val="00FB0A2D"/>
    <w:rsid w:val="00FB0F8F"/>
    <w:rsid w:val="00FB119F"/>
    <w:rsid w:val="00FB1EC4"/>
    <w:rsid w:val="00FB3CD6"/>
    <w:rsid w:val="00FC01D6"/>
    <w:rsid w:val="00FD40AB"/>
    <w:rsid w:val="00FF320D"/>
    <w:rsid w:val="00FF46F5"/>
    <w:rsid w:val="00FF54DD"/>
    <w:rsid w:val="00FF7B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AD5CBE"/>
  <w15:docId w15:val="{20B04F3C-DD43-4A91-8FB5-0908ADC3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character" w:customStyle="1" w:styleId="zakonspanusual11">
    <w:name w:val="zakon_spanusual11"/>
    <w:rsid w:val="00112A97"/>
    <w:rPr>
      <w:rFonts w:ascii="Courier New" w:hAnsi="Courier New" w:cs="Arial Unicode MS" w:hint="default"/>
      <w:color w:val="000000"/>
      <w:sz w:val="18"/>
      <w:szCs w:val="18"/>
    </w:rPr>
  </w:style>
  <w:style w:type="character" w:customStyle="1" w:styleId="ConsPlusNormal0">
    <w:name w:val="ConsPlusNormal Знак"/>
    <w:link w:val="ConsPlusNormal"/>
    <w:locked/>
    <w:rsid w:val="00947DD1"/>
    <w:rPr>
      <w:rFonts w:ascii="Arial" w:eastAsia="Times New Roman" w:hAnsi="Arial" w:cs="Arial"/>
      <w:sz w:val="20"/>
      <w:szCs w:val="20"/>
    </w:rPr>
  </w:style>
  <w:style w:type="paragraph" w:customStyle="1" w:styleId="js-clipboard-title">
    <w:name w:val="js-clipboard-title"/>
    <w:basedOn w:val="a"/>
    <w:rsid w:val="002055CC"/>
    <w:pPr>
      <w:spacing w:before="100" w:beforeAutospacing="1" w:after="100" w:afterAutospacing="1"/>
    </w:pPr>
    <w:rPr>
      <w:rFonts w:eastAsia="Times New Roman"/>
      <w:sz w:val="24"/>
      <w:szCs w:val="24"/>
    </w:rPr>
  </w:style>
  <w:style w:type="character" w:customStyle="1" w:styleId="4">
    <w:name w:val="Основной текст4"/>
    <w:rsid w:val="002055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1">
    <w:name w:val="Обычный1"/>
    <w:link w:val="Normal"/>
    <w:rsid w:val="00586DF4"/>
    <w:pPr>
      <w:widowControl w:val="0"/>
      <w:snapToGrid w:val="0"/>
      <w:ind w:firstLine="400"/>
      <w:jc w:val="both"/>
    </w:pPr>
    <w:rPr>
      <w:rFonts w:eastAsia="Times New Roman"/>
      <w:sz w:val="24"/>
      <w:szCs w:val="20"/>
    </w:rPr>
  </w:style>
  <w:style w:type="character" w:customStyle="1" w:styleId="Normal">
    <w:name w:val="Normal Знак"/>
    <w:link w:val="1"/>
    <w:rsid w:val="00586DF4"/>
    <w:rPr>
      <w:rFonts w:eastAsia="Times New Roman"/>
      <w:sz w:val="24"/>
      <w:szCs w:val="20"/>
    </w:rPr>
  </w:style>
  <w:style w:type="paragraph" w:customStyle="1" w:styleId="Web">
    <w:name w:val="Обычный (Web)"/>
    <w:basedOn w:val="a"/>
    <w:rsid w:val="00586DF4"/>
    <w:pPr>
      <w:spacing w:before="100" w:after="100"/>
    </w:pPr>
    <w:rPr>
      <w:rFonts w:ascii="Arial" w:eastAsia="Times New Roman" w:hAnsi="Arial"/>
      <w:sz w:val="16"/>
      <w:szCs w:val="24"/>
    </w:rPr>
  </w:style>
  <w:style w:type="character" w:customStyle="1" w:styleId="a5">
    <w:name w:val="Абзац списка Знак"/>
    <w:link w:val="a4"/>
    <w:uiPriority w:val="34"/>
    <w:rsid w:val="009C0A49"/>
  </w:style>
  <w:style w:type="paragraph" w:customStyle="1" w:styleId="afa">
    <w:name w:val="Знак Знак Знак"/>
    <w:basedOn w:val="a"/>
    <w:rsid w:val="008E540F"/>
    <w:pPr>
      <w:spacing w:before="100" w:beforeAutospacing="1" w:after="100" w:afterAutospacing="1"/>
    </w:pPr>
    <w:rPr>
      <w:rFonts w:ascii="Tahoma" w:eastAsia="Times New Roman" w:hAnsi="Tahoma"/>
      <w:color w:val="FF0000"/>
      <w:sz w:val="20"/>
      <w:szCs w:val="20"/>
      <w:lang w:val="en-US" w:eastAsia="en-US"/>
    </w:rPr>
  </w:style>
  <w:style w:type="character" w:customStyle="1" w:styleId="highlightcolor">
    <w:name w:val="highlightcolor"/>
    <w:basedOn w:val="a0"/>
    <w:rsid w:val="007A7C7F"/>
  </w:style>
  <w:style w:type="paragraph" w:styleId="afb">
    <w:name w:val="No Spacing"/>
    <w:uiPriority w:val="1"/>
    <w:qFormat/>
    <w:rsid w:val="00B73524"/>
  </w:style>
  <w:style w:type="character" w:styleId="afc">
    <w:name w:val="Strong"/>
    <w:basedOn w:val="a0"/>
    <w:uiPriority w:val="22"/>
    <w:qFormat/>
    <w:rsid w:val="00B73524"/>
    <w:rPr>
      <w:b/>
      <w:bCs/>
    </w:rPr>
  </w:style>
  <w:style w:type="numbering" w:customStyle="1" w:styleId="10">
    <w:name w:val="Нет списка1"/>
    <w:next w:val="a2"/>
    <w:uiPriority w:val="99"/>
    <w:semiHidden/>
    <w:unhideWhenUsed/>
    <w:rsid w:val="001B6AC7"/>
  </w:style>
  <w:style w:type="numbering" w:customStyle="1" w:styleId="11">
    <w:name w:val="Нет списка11"/>
    <w:next w:val="a2"/>
    <w:uiPriority w:val="99"/>
    <w:semiHidden/>
    <w:unhideWhenUsed/>
    <w:rsid w:val="001B6AC7"/>
  </w:style>
  <w:style w:type="paragraph" w:customStyle="1" w:styleId="12">
    <w:name w:val="Абзац списка1"/>
    <w:basedOn w:val="a"/>
    <w:next w:val="a4"/>
    <w:uiPriority w:val="34"/>
    <w:qFormat/>
    <w:rsid w:val="001B6AC7"/>
    <w:pPr>
      <w:ind w:left="720"/>
      <w:contextualSpacing/>
    </w:pPr>
    <w:rPr>
      <w:rFonts w:eastAsia="Times New Roman"/>
    </w:rPr>
  </w:style>
  <w:style w:type="paragraph" w:customStyle="1" w:styleId="13">
    <w:name w:val="Верхний колонтитул1"/>
    <w:basedOn w:val="a"/>
    <w:next w:val="a6"/>
    <w:uiPriority w:val="99"/>
    <w:unhideWhenUsed/>
    <w:rsid w:val="001B6AC7"/>
    <w:pPr>
      <w:tabs>
        <w:tab w:val="center" w:pos="4677"/>
        <w:tab w:val="right" w:pos="9355"/>
      </w:tabs>
    </w:pPr>
    <w:rPr>
      <w:rFonts w:ascii="Calibri" w:eastAsia="Calibri" w:hAnsi="Calibri"/>
      <w:lang w:eastAsia="en-US"/>
    </w:rPr>
  </w:style>
  <w:style w:type="paragraph" w:customStyle="1" w:styleId="14">
    <w:name w:val="Нижний колонтитул1"/>
    <w:basedOn w:val="a"/>
    <w:next w:val="a8"/>
    <w:uiPriority w:val="99"/>
    <w:unhideWhenUsed/>
    <w:rsid w:val="001B6AC7"/>
    <w:pPr>
      <w:tabs>
        <w:tab w:val="center" w:pos="4677"/>
        <w:tab w:val="right" w:pos="9355"/>
      </w:tabs>
    </w:pPr>
    <w:rPr>
      <w:rFonts w:ascii="Calibri" w:eastAsia="Calibri" w:hAnsi="Calibri"/>
      <w:lang w:eastAsia="en-US"/>
    </w:rPr>
  </w:style>
  <w:style w:type="paragraph" w:customStyle="1" w:styleId="15">
    <w:name w:val="Текст выноски1"/>
    <w:basedOn w:val="a"/>
    <w:next w:val="aa"/>
    <w:uiPriority w:val="99"/>
    <w:semiHidden/>
    <w:unhideWhenUsed/>
    <w:rsid w:val="001B6AC7"/>
    <w:rPr>
      <w:rFonts w:ascii="Tahoma" w:eastAsia="Calibri" w:hAnsi="Tahoma" w:cs="Tahoma"/>
      <w:sz w:val="16"/>
      <w:szCs w:val="16"/>
      <w:lang w:eastAsia="en-US"/>
    </w:rPr>
  </w:style>
  <w:style w:type="table" w:customStyle="1" w:styleId="16">
    <w:name w:val="Сетка таблицы1"/>
    <w:basedOn w:val="a1"/>
    <w:next w:val="af1"/>
    <w:uiPriority w:val="39"/>
    <w:rsid w:val="001B6A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Текст концевой сноски1"/>
    <w:basedOn w:val="a"/>
    <w:next w:val="af2"/>
    <w:uiPriority w:val="99"/>
    <w:semiHidden/>
    <w:unhideWhenUsed/>
    <w:rsid w:val="001B6AC7"/>
    <w:rPr>
      <w:rFonts w:ascii="Calibri" w:eastAsia="Calibri" w:hAnsi="Calibri"/>
      <w:sz w:val="20"/>
      <w:szCs w:val="20"/>
      <w:lang w:eastAsia="en-US"/>
    </w:rPr>
  </w:style>
  <w:style w:type="paragraph" w:customStyle="1" w:styleId="18">
    <w:name w:val="Текст примечания1"/>
    <w:basedOn w:val="a"/>
    <w:next w:val="af6"/>
    <w:uiPriority w:val="99"/>
    <w:semiHidden/>
    <w:unhideWhenUsed/>
    <w:rsid w:val="001B6AC7"/>
    <w:rPr>
      <w:rFonts w:ascii="Calibri" w:eastAsia="Calibri" w:hAnsi="Calibri"/>
      <w:sz w:val="20"/>
      <w:szCs w:val="20"/>
      <w:lang w:eastAsia="en-US"/>
    </w:rPr>
  </w:style>
  <w:style w:type="paragraph" w:customStyle="1" w:styleId="19">
    <w:name w:val="Тема примечания1"/>
    <w:basedOn w:val="af6"/>
    <w:next w:val="af6"/>
    <w:uiPriority w:val="99"/>
    <w:semiHidden/>
    <w:unhideWhenUsed/>
    <w:rsid w:val="001B6AC7"/>
    <w:rPr>
      <w:rFonts w:eastAsia="Times New Roman"/>
      <w:b/>
      <w:bCs/>
    </w:rPr>
  </w:style>
  <w:style w:type="paragraph" w:customStyle="1" w:styleId="1a">
    <w:name w:val="Без интервала1"/>
    <w:next w:val="afb"/>
    <w:uiPriority w:val="1"/>
    <w:qFormat/>
    <w:rsid w:val="001B6AC7"/>
    <w:rPr>
      <w:rFonts w:eastAsia="Times New Roman"/>
    </w:rPr>
  </w:style>
  <w:style w:type="character" w:customStyle="1" w:styleId="1b">
    <w:name w:val="Верхний колонтитул Знак1"/>
    <w:basedOn w:val="a0"/>
    <w:uiPriority w:val="99"/>
    <w:semiHidden/>
    <w:rsid w:val="001B6AC7"/>
  </w:style>
  <w:style w:type="character" w:customStyle="1" w:styleId="1c">
    <w:name w:val="Нижний колонтитул Знак1"/>
    <w:basedOn w:val="a0"/>
    <w:uiPriority w:val="99"/>
    <w:semiHidden/>
    <w:rsid w:val="001B6AC7"/>
  </w:style>
  <w:style w:type="character" w:customStyle="1" w:styleId="1d">
    <w:name w:val="Текст выноски Знак1"/>
    <w:basedOn w:val="a0"/>
    <w:uiPriority w:val="99"/>
    <w:semiHidden/>
    <w:rsid w:val="001B6AC7"/>
    <w:rPr>
      <w:rFonts w:ascii="Segoe UI" w:hAnsi="Segoe UI" w:cs="Segoe UI"/>
      <w:sz w:val="18"/>
      <w:szCs w:val="18"/>
    </w:rPr>
  </w:style>
  <w:style w:type="table" w:customStyle="1" w:styleId="2">
    <w:name w:val="Сетка таблицы2"/>
    <w:basedOn w:val="a1"/>
    <w:next w:val="af1"/>
    <w:uiPriority w:val="39"/>
    <w:rsid w:val="001B6A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концевой сноски Знак1"/>
    <w:basedOn w:val="a0"/>
    <w:uiPriority w:val="99"/>
    <w:semiHidden/>
    <w:rsid w:val="001B6AC7"/>
    <w:rPr>
      <w:sz w:val="20"/>
      <w:szCs w:val="20"/>
    </w:rPr>
  </w:style>
  <w:style w:type="character" w:customStyle="1" w:styleId="1f">
    <w:name w:val="Текст примечания Знак1"/>
    <w:basedOn w:val="a0"/>
    <w:uiPriority w:val="99"/>
    <w:semiHidden/>
    <w:rsid w:val="001B6AC7"/>
    <w:rPr>
      <w:sz w:val="20"/>
      <w:szCs w:val="20"/>
    </w:rPr>
  </w:style>
  <w:style w:type="character" w:customStyle="1" w:styleId="1f0">
    <w:name w:val="Тема примечания Знак1"/>
    <w:basedOn w:val="1f"/>
    <w:uiPriority w:val="99"/>
    <w:semiHidden/>
    <w:rsid w:val="001B6AC7"/>
    <w:rPr>
      <w:b/>
      <w:bCs/>
      <w:sz w:val="20"/>
      <w:szCs w:val="20"/>
    </w:rPr>
  </w:style>
  <w:style w:type="numbering" w:customStyle="1" w:styleId="20">
    <w:name w:val="Нет списка2"/>
    <w:next w:val="a2"/>
    <w:uiPriority w:val="99"/>
    <w:semiHidden/>
    <w:unhideWhenUsed/>
    <w:rsid w:val="0078462E"/>
  </w:style>
  <w:style w:type="numbering" w:customStyle="1" w:styleId="120">
    <w:name w:val="Нет списка12"/>
    <w:next w:val="a2"/>
    <w:uiPriority w:val="99"/>
    <w:semiHidden/>
    <w:unhideWhenUsed/>
    <w:rsid w:val="0078462E"/>
  </w:style>
  <w:style w:type="table" w:customStyle="1" w:styleId="110">
    <w:name w:val="Сетка таблицы11"/>
    <w:basedOn w:val="a1"/>
    <w:next w:val="af1"/>
    <w:uiPriority w:val="39"/>
    <w:rsid w:val="0078462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1"/>
    <w:uiPriority w:val="39"/>
    <w:rsid w:val="0078462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D71B16"/>
  </w:style>
  <w:style w:type="numbering" w:customStyle="1" w:styleId="130">
    <w:name w:val="Нет списка13"/>
    <w:next w:val="a2"/>
    <w:uiPriority w:val="99"/>
    <w:semiHidden/>
    <w:unhideWhenUsed/>
    <w:rsid w:val="00D71B16"/>
  </w:style>
  <w:style w:type="table" w:customStyle="1" w:styleId="121">
    <w:name w:val="Сетка таблицы12"/>
    <w:basedOn w:val="a1"/>
    <w:next w:val="af1"/>
    <w:uiPriority w:val="39"/>
    <w:rsid w:val="00D71B1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f1"/>
    <w:uiPriority w:val="39"/>
    <w:rsid w:val="00D71B1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
    <w:link w:val="afe"/>
    <w:uiPriority w:val="99"/>
    <w:semiHidden/>
    <w:unhideWhenUsed/>
    <w:rsid w:val="006B61B2"/>
    <w:pPr>
      <w:spacing w:after="120"/>
    </w:pPr>
  </w:style>
  <w:style w:type="character" w:customStyle="1" w:styleId="afe">
    <w:name w:val="Основной текст Знак"/>
    <w:basedOn w:val="a0"/>
    <w:link w:val="afd"/>
    <w:uiPriority w:val="99"/>
    <w:semiHidden/>
    <w:rsid w:val="006B6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64696556">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760177118">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45444122">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6.20.40.110-00000013&amp;back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3723C-54ED-445D-BE25-466BDFF8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6340</Words>
  <Characters>36142</Characters>
  <Application>Microsoft Office Word</Application>
  <DocSecurity>0</DocSecurity>
  <Lines>301</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5</cp:revision>
  <cp:lastPrinted>2020-11-06T09:53:00Z</cp:lastPrinted>
  <dcterms:created xsi:type="dcterms:W3CDTF">2026-03-26T16:05:00Z</dcterms:created>
  <dcterms:modified xsi:type="dcterms:W3CDTF">2026-08-31T07:47:00Z</dcterms:modified>
</cp:coreProperties>
</file>