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77" w:rsidRPr="009230AB" w:rsidRDefault="00B84977" w:rsidP="00B84977">
      <w:pPr>
        <w:spacing w:after="0"/>
        <w:ind w:left="0" w:right="35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AB">
        <w:rPr>
          <w:rFonts w:ascii="Times New Roman" w:hAnsi="Times New Roman" w:cs="Times New Roman"/>
          <w:b/>
          <w:sz w:val="24"/>
          <w:szCs w:val="24"/>
        </w:rPr>
        <w:t>ДОГОВОР № _______________</w:t>
      </w:r>
    </w:p>
    <w:p w:rsidR="00900410" w:rsidRPr="009230AB" w:rsidRDefault="009B6141" w:rsidP="00B84977">
      <w:pPr>
        <w:spacing w:after="0"/>
        <w:ind w:left="0" w:right="35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AB">
        <w:rPr>
          <w:rFonts w:ascii="Times New Roman" w:hAnsi="Times New Roman" w:cs="Times New Roman"/>
          <w:b/>
          <w:sz w:val="24"/>
          <w:szCs w:val="24"/>
        </w:rPr>
        <w:t>на выполнение работ</w:t>
      </w:r>
      <w:r w:rsidR="00B84977" w:rsidRPr="00923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0AB">
        <w:rPr>
          <w:rFonts w:ascii="Times New Roman" w:hAnsi="Times New Roman" w:cs="Times New Roman"/>
          <w:b/>
          <w:sz w:val="24"/>
          <w:szCs w:val="24"/>
        </w:rPr>
        <w:t>по техническому обслуживанию и ремонту транспортных средств</w:t>
      </w:r>
    </w:p>
    <w:p w:rsidR="00B84977" w:rsidRPr="009230AB" w:rsidRDefault="00B84977" w:rsidP="00B84977">
      <w:pPr>
        <w:spacing w:after="0"/>
        <w:ind w:left="0" w:right="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977" w:rsidRDefault="00B84977" w:rsidP="00B84977">
      <w:pPr>
        <w:spacing w:after="0"/>
        <w:ind w:left="0" w:right="3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_______________2026г.</w:t>
      </w:r>
    </w:p>
    <w:p w:rsidR="00900410" w:rsidRPr="00B84977" w:rsidRDefault="00B84977" w:rsidP="00B84977">
      <w:pPr>
        <w:spacing w:after="278"/>
        <w:ind w:left="-5" w:right="14" w:hanging="77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9B6141" w:rsidRPr="00B84977">
        <w:rPr>
          <w:rFonts w:ascii="Times New Roman" w:hAnsi="Times New Roman" w:cs="Times New Roman"/>
          <w:sz w:val="24"/>
          <w:szCs w:val="24"/>
        </w:rPr>
        <w:t>, дале</w:t>
      </w:r>
      <w:r w:rsidRPr="00B84977">
        <w:rPr>
          <w:rFonts w:ascii="Times New Roman" w:hAnsi="Times New Roman" w:cs="Times New Roman"/>
          <w:sz w:val="24"/>
          <w:szCs w:val="24"/>
        </w:rPr>
        <w:t>е именуемое «Подрядчик», в лице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84977">
        <w:rPr>
          <w:rFonts w:ascii="Times New Roman" w:hAnsi="Times New Roman" w:cs="Times New Roman"/>
          <w:sz w:val="24"/>
          <w:szCs w:val="24"/>
        </w:rPr>
        <w:t>_____</w:t>
      </w:r>
      <w:r w:rsidR="009B6141" w:rsidRPr="00B84977">
        <w:rPr>
          <w:rFonts w:ascii="Times New Roman" w:hAnsi="Times New Roman" w:cs="Times New Roman"/>
          <w:sz w:val="24"/>
          <w:szCs w:val="24"/>
        </w:rPr>
        <w:t>, действующего на основании _________________________________, с одной стороны, и ФГБОУ ВО "БГТУ", далее именуемое «Заказчик» в лице ________________________________, действующего на основ</w:t>
      </w:r>
      <w:r w:rsidR="009B6141" w:rsidRPr="00B84977">
        <w:rPr>
          <w:rFonts w:ascii="Times New Roman" w:hAnsi="Times New Roman" w:cs="Times New Roman"/>
          <w:sz w:val="24"/>
          <w:szCs w:val="24"/>
        </w:rPr>
        <w:t>ании  Устава, с другой стороны, вместе именуемые «Стороны»</w:t>
      </w:r>
      <w:r w:rsidRPr="00B84977">
        <w:rPr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», с соблюдением требований Гражданского кодекса Российской Федерации, согласно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9B6141" w:rsidRPr="00B84977">
        <w:rPr>
          <w:rFonts w:ascii="Times New Roman" w:hAnsi="Times New Roman" w:cs="Times New Roman"/>
          <w:sz w:val="24"/>
          <w:szCs w:val="24"/>
        </w:rPr>
        <w:t>, заключили настоящий Договор на выполнение работ по техническому обслуживанию и ремонту транспортных средств (далее – «Договор») о нижеследующем:</w:t>
      </w:r>
    </w:p>
    <w:p w:rsidR="00900410" w:rsidRPr="00B84977" w:rsidRDefault="009B6141" w:rsidP="00B84977">
      <w:pPr>
        <w:numPr>
          <w:ilvl w:val="0"/>
          <w:numId w:val="1"/>
        </w:numPr>
        <w:spacing w:after="277"/>
        <w:ind w:right="8" w:hanging="77"/>
        <w:jc w:val="center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900410" w:rsidRPr="00B84977" w:rsidRDefault="009B6141" w:rsidP="00B84977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Подрядчик по заданию Заказчика обя</w:t>
      </w:r>
      <w:r w:rsidRPr="00B84977">
        <w:rPr>
          <w:rFonts w:ascii="Times New Roman" w:hAnsi="Times New Roman" w:cs="Times New Roman"/>
          <w:sz w:val="24"/>
          <w:szCs w:val="24"/>
        </w:rPr>
        <w:t>зуется выполнять работы по техническому обслуживанию и (или) ремонту транспортных средств Заказчика (далее - «Транспортное средство») с использованием необходимых материалов и запасных частей, а Заказчик обязуется оплачивать работы, запасные части и матери</w:t>
      </w:r>
      <w:r w:rsidRPr="00B84977">
        <w:rPr>
          <w:rFonts w:ascii="Times New Roman" w:hAnsi="Times New Roman" w:cs="Times New Roman"/>
          <w:sz w:val="24"/>
          <w:szCs w:val="24"/>
        </w:rPr>
        <w:t>алы в соответствии с условиями настоящего Договора.</w:t>
      </w:r>
    </w:p>
    <w:p w:rsidR="00900410" w:rsidRPr="00B84977" w:rsidRDefault="009B6141" w:rsidP="00B84977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Техническое обслуживание и ремонт автомобиля выполняются в целях его содержания в исправном</w:t>
      </w:r>
      <w:r w:rsidR="00B84977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состоянии, в соответствии с нормами, правилами, процедурами технического обслуживания и ремонта, установленными з</w:t>
      </w:r>
      <w:r w:rsidRPr="00B84977">
        <w:rPr>
          <w:rFonts w:ascii="Times New Roman" w:hAnsi="Times New Roman" w:cs="Times New Roman"/>
          <w:sz w:val="24"/>
          <w:szCs w:val="24"/>
        </w:rPr>
        <w:t>аводом-изготовителем с учетом условий эксплуатации.</w:t>
      </w:r>
    </w:p>
    <w:p w:rsidR="00900410" w:rsidRPr="00B84977" w:rsidRDefault="009B6141" w:rsidP="00B84977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В Приложении №1 к настоящему Договору, являющемуся его неотъемлемой частью, указываются</w:t>
      </w:r>
      <w:r w:rsidR="00B84977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представители Заказчика, уполномоченные от его имени в рамках настоящего договора совершать все действия с Транспортн</w:t>
      </w:r>
      <w:r w:rsidRPr="00B84977">
        <w:rPr>
          <w:rFonts w:ascii="Times New Roman" w:hAnsi="Times New Roman" w:cs="Times New Roman"/>
          <w:sz w:val="24"/>
          <w:szCs w:val="24"/>
        </w:rPr>
        <w:t>ыми средствами, в том числе эксплуатировать Транспортное средство, передавать его для технического обслуживания и/или ремонта, принимать результат работ по настоящему Договору, принимать Транспортное средство по окончании работ, подписывать от имени Заказч</w:t>
      </w:r>
      <w:r w:rsidRPr="00B84977">
        <w:rPr>
          <w:rFonts w:ascii="Times New Roman" w:hAnsi="Times New Roman" w:cs="Times New Roman"/>
          <w:sz w:val="24"/>
          <w:szCs w:val="24"/>
        </w:rPr>
        <w:t>ика заказ-наряды, акты приема-передачи и акты выполненных работ, а так же иные документы по исполнению настоящего договора.</w:t>
      </w:r>
    </w:p>
    <w:p w:rsidR="00900410" w:rsidRPr="00B84977" w:rsidRDefault="009B6141" w:rsidP="00B84977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При передаче Подрядчику (приеме от Подрядчика) Транспортного средства представителем Заказчика,</w:t>
      </w:r>
      <w:r w:rsidR="00B84977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передающее лицо предъявляет Подрядчик</w:t>
      </w:r>
      <w:r w:rsidRPr="00B84977">
        <w:rPr>
          <w:rFonts w:ascii="Times New Roman" w:hAnsi="Times New Roman" w:cs="Times New Roman"/>
          <w:sz w:val="24"/>
          <w:szCs w:val="24"/>
        </w:rPr>
        <w:t>у доверенность (Приложение №4 к настоящему Договору) с полномочиями, указанными в п.1.3. настоящего Договора.</w:t>
      </w:r>
    </w:p>
    <w:p w:rsidR="00900410" w:rsidRPr="00B84977" w:rsidRDefault="009B6141" w:rsidP="00B84977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Объем выполнения работ по техническому обслуживанию и ремонту транспортных средств и их стоимость,</w:t>
      </w:r>
      <w:r w:rsidR="00B84977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необходимые для выполнения работ материалы и зап</w:t>
      </w:r>
      <w:r w:rsidRPr="00B84977">
        <w:rPr>
          <w:rFonts w:ascii="Times New Roman" w:hAnsi="Times New Roman" w:cs="Times New Roman"/>
          <w:sz w:val="24"/>
          <w:szCs w:val="24"/>
        </w:rPr>
        <w:t xml:space="preserve">асные части, дата приемки Транспортного средства на техническое обслуживание и/или ремонт согласовываются с Заказчиком путем подписания заявки-договора, по образцу Подрядчика, подписываемого уполномоченными представителями Заказчика и Подрядчика. </w:t>
      </w:r>
    </w:p>
    <w:p w:rsidR="00900410" w:rsidRPr="00B84977" w:rsidRDefault="002123AB" w:rsidP="00B84977">
      <w:pPr>
        <w:numPr>
          <w:ilvl w:val="1"/>
          <w:numId w:val="1"/>
        </w:numPr>
        <w:spacing w:after="278"/>
        <w:ind w:left="0" w:righ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B6141" w:rsidRPr="00B84977">
        <w:rPr>
          <w:rFonts w:ascii="Times New Roman" w:hAnsi="Times New Roman" w:cs="Times New Roman"/>
          <w:sz w:val="24"/>
          <w:szCs w:val="24"/>
        </w:rPr>
        <w:t>або</w:t>
      </w:r>
      <w:r w:rsidR="00B84977">
        <w:rPr>
          <w:rFonts w:ascii="Times New Roman" w:hAnsi="Times New Roman" w:cs="Times New Roman"/>
          <w:sz w:val="24"/>
          <w:szCs w:val="24"/>
        </w:rPr>
        <w:t>ты по настоящему договору выполняются</w:t>
      </w:r>
      <w:r w:rsidR="009B6141" w:rsidRPr="00B84977">
        <w:rPr>
          <w:rFonts w:ascii="Times New Roman" w:hAnsi="Times New Roman" w:cs="Times New Roman"/>
          <w:sz w:val="24"/>
          <w:szCs w:val="24"/>
        </w:rPr>
        <w:t xml:space="preserve"> из материалов и запасных</w:t>
      </w:r>
      <w:r w:rsidR="00B84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частей Подрядчика. Подрядчик </w:t>
      </w:r>
      <w:r w:rsidR="009B6141" w:rsidRPr="00B84977">
        <w:rPr>
          <w:rFonts w:ascii="Times New Roman" w:hAnsi="Times New Roman" w:cs="Times New Roman"/>
          <w:sz w:val="24"/>
          <w:szCs w:val="24"/>
        </w:rPr>
        <w:t>несет риски, связанные с качеством запасных частей и</w:t>
      </w:r>
      <w:r w:rsidR="009B6141" w:rsidRPr="00B84977">
        <w:rPr>
          <w:rFonts w:ascii="Times New Roman" w:hAnsi="Times New Roman" w:cs="Times New Roman"/>
          <w:sz w:val="24"/>
          <w:szCs w:val="24"/>
        </w:rPr>
        <w:t xml:space="preserve"> материалов.</w:t>
      </w:r>
    </w:p>
    <w:p w:rsidR="00900410" w:rsidRPr="00B84977" w:rsidRDefault="009B6141" w:rsidP="00B84977">
      <w:pPr>
        <w:numPr>
          <w:ilvl w:val="0"/>
          <w:numId w:val="1"/>
        </w:numPr>
        <w:spacing w:after="277"/>
        <w:ind w:right="8" w:hanging="77"/>
        <w:jc w:val="center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УСЛОВИЯ ИСПОЛНЕНИЯ ДОГОВОРА</w:t>
      </w:r>
    </w:p>
    <w:p w:rsidR="00900410" w:rsidRPr="00B84977" w:rsidRDefault="009B6141" w:rsidP="002123AB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Прием Транспортных средств Заказ</w:t>
      </w:r>
      <w:r w:rsidR="002123AB">
        <w:rPr>
          <w:rFonts w:ascii="Times New Roman" w:hAnsi="Times New Roman" w:cs="Times New Roman"/>
          <w:sz w:val="24"/>
          <w:szCs w:val="24"/>
        </w:rPr>
        <w:t>чика для выполнения работ</w:t>
      </w:r>
      <w:r w:rsidRPr="00B84977">
        <w:rPr>
          <w:rFonts w:ascii="Times New Roman" w:hAnsi="Times New Roman" w:cs="Times New Roman"/>
          <w:sz w:val="24"/>
          <w:szCs w:val="24"/>
        </w:rPr>
        <w:t xml:space="preserve"> производится Подрядчиком путем подписания заявки-договора, по образцу Подрядчика, подписываемого уполномочен</w:t>
      </w:r>
      <w:r w:rsidRPr="00B84977">
        <w:rPr>
          <w:rFonts w:ascii="Times New Roman" w:hAnsi="Times New Roman" w:cs="Times New Roman"/>
          <w:sz w:val="24"/>
          <w:szCs w:val="24"/>
        </w:rPr>
        <w:t xml:space="preserve">ными представителями Заказчика и Подрядчика, в котором отражается реальное техническое состояние Транспортного средства на момент его принятия, указывается его </w:t>
      </w:r>
      <w:r w:rsidRPr="00B84977">
        <w:rPr>
          <w:rFonts w:ascii="Times New Roman" w:hAnsi="Times New Roman" w:cs="Times New Roman"/>
          <w:sz w:val="24"/>
          <w:szCs w:val="24"/>
        </w:rPr>
        <w:lastRenderedPageBreak/>
        <w:t>комплектность, видимые наружные повреждения и дефекты, которые определяются и фиксируются уполно</w:t>
      </w:r>
      <w:r w:rsidRPr="00B84977">
        <w:rPr>
          <w:rFonts w:ascii="Times New Roman" w:hAnsi="Times New Roman" w:cs="Times New Roman"/>
          <w:sz w:val="24"/>
          <w:szCs w:val="24"/>
        </w:rPr>
        <w:t>моченными представителями Заказчика и Подрядчика.</w:t>
      </w:r>
    </w:p>
    <w:p w:rsidR="00900410" w:rsidRPr="00B84977" w:rsidRDefault="009B6141" w:rsidP="002123AB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Техническое обслуживание и ремонт Транспортного средства Заказчика осуществляется в месте</w:t>
      </w:r>
      <w:r w:rsidR="002123AB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нахождения Подрядчика, зафиксированного в заявке-договоре, по образцу Подрядчика, подписываемого уполномоченными пред</w:t>
      </w:r>
      <w:r w:rsidRPr="00B84977">
        <w:rPr>
          <w:rFonts w:ascii="Times New Roman" w:hAnsi="Times New Roman" w:cs="Times New Roman"/>
          <w:sz w:val="24"/>
          <w:szCs w:val="24"/>
        </w:rPr>
        <w:t>ставителями Заказчика и Подрядчика.</w:t>
      </w:r>
    </w:p>
    <w:p w:rsidR="00900410" w:rsidRPr="00B84977" w:rsidRDefault="009B6141" w:rsidP="002123AB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Доставка Транспортного средства к месту (от места) выполнения работ осуществляется силами Заказчика</w:t>
      </w:r>
      <w:r w:rsidR="002123AB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и за его счет. По дополнительному соглашению доставка Транспортного средства к месту (от места) выполнения работ может бы</w:t>
      </w:r>
      <w:r w:rsidRPr="00B84977">
        <w:rPr>
          <w:rFonts w:ascii="Times New Roman" w:hAnsi="Times New Roman" w:cs="Times New Roman"/>
          <w:sz w:val="24"/>
          <w:szCs w:val="24"/>
        </w:rPr>
        <w:t>ть осуществлена силами Подрядчика.</w:t>
      </w:r>
    </w:p>
    <w:p w:rsidR="00900410" w:rsidRPr="00B84977" w:rsidRDefault="009B6141" w:rsidP="002123AB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Техническое обслуживание и ремонт Транспортного средства осуществляется исходя из перечня работ,</w:t>
      </w:r>
      <w:r w:rsidR="002123AB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указанных в заявке-договоре, по образцу Подрядчика, подписываемом уполномоченными представителями Заказчика и Подрядчика. В с</w:t>
      </w:r>
      <w:r w:rsidRPr="00B84977">
        <w:rPr>
          <w:rFonts w:ascii="Times New Roman" w:hAnsi="Times New Roman" w:cs="Times New Roman"/>
          <w:sz w:val="24"/>
          <w:szCs w:val="24"/>
        </w:rPr>
        <w:t xml:space="preserve">лучае возникновения необходимости проведения дополнительных работ, не оговоренных при оформлении заявки-договора, эти работы производятся только после письменного согласования с уполномоченным лицом Заказчика или по средствам телефонной связи (по номерам, </w:t>
      </w:r>
      <w:r w:rsidRPr="00B84977">
        <w:rPr>
          <w:rFonts w:ascii="Times New Roman" w:hAnsi="Times New Roman" w:cs="Times New Roman"/>
          <w:sz w:val="24"/>
          <w:szCs w:val="24"/>
        </w:rPr>
        <w:t xml:space="preserve">указанным в Приложении № 1 к настоящему Договору). </w:t>
      </w:r>
    </w:p>
    <w:p w:rsidR="00900410" w:rsidRPr="002123AB" w:rsidRDefault="009B6141" w:rsidP="002123AB">
      <w:pPr>
        <w:numPr>
          <w:ilvl w:val="1"/>
          <w:numId w:val="1"/>
        </w:numPr>
        <w:spacing w:after="0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Подрядчик принимает Транспортное средство Заказчика для выполнения работ согласно настоящего</w:t>
      </w:r>
      <w:r w:rsidR="002123AB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Договора, только после подписания Сторонами заявки-договора по обра</w:t>
      </w:r>
      <w:r w:rsidR="002123AB">
        <w:rPr>
          <w:rFonts w:ascii="Times New Roman" w:hAnsi="Times New Roman" w:cs="Times New Roman"/>
          <w:sz w:val="24"/>
          <w:szCs w:val="24"/>
        </w:rPr>
        <w:t>зцу Подрядчика</w:t>
      </w:r>
      <w:r w:rsidRPr="002123AB">
        <w:rPr>
          <w:rFonts w:ascii="Times New Roman" w:hAnsi="Times New Roman" w:cs="Times New Roman"/>
          <w:sz w:val="24"/>
          <w:szCs w:val="24"/>
        </w:rPr>
        <w:t>.</w:t>
      </w:r>
    </w:p>
    <w:p w:rsidR="00900410" w:rsidRPr="00B84977" w:rsidRDefault="009B6141" w:rsidP="00B84977">
      <w:pPr>
        <w:numPr>
          <w:ilvl w:val="0"/>
          <w:numId w:val="1"/>
        </w:numPr>
        <w:spacing w:after="277"/>
        <w:ind w:right="8" w:hanging="77"/>
        <w:jc w:val="center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ОБЯЗАННОСТИ СТОРОН</w:t>
      </w:r>
    </w:p>
    <w:p w:rsidR="00900410" w:rsidRPr="00B84977" w:rsidRDefault="009B6141" w:rsidP="002123AB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Подрядчик обязан:</w:t>
      </w:r>
    </w:p>
    <w:p w:rsidR="00900410" w:rsidRPr="00B84977" w:rsidRDefault="009B6141" w:rsidP="002123AB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Выдать уполномоченному представителю Заказчика, сдавшему Транспортное средство на техническое</w:t>
      </w:r>
      <w:r w:rsidR="002123AB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обслуживание и (или) ремонт, экземпляр заявки-договора.</w:t>
      </w:r>
    </w:p>
    <w:p w:rsidR="00900410" w:rsidRPr="00B84977" w:rsidRDefault="009B6141" w:rsidP="002123AB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Выполнять работы, предусмотренные настоящим Дого</w:t>
      </w:r>
      <w:r w:rsidRPr="00B84977">
        <w:rPr>
          <w:rFonts w:ascii="Times New Roman" w:hAnsi="Times New Roman" w:cs="Times New Roman"/>
          <w:sz w:val="24"/>
          <w:szCs w:val="24"/>
        </w:rPr>
        <w:t>вором, с надлежащим качеством, в соответствии с</w:t>
      </w:r>
      <w:r w:rsidR="002123AB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установленными нормами и правилами, регулирующими вопросы технического обслуживания и ремонта Транспортного средства.</w:t>
      </w:r>
    </w:p>
    <w:p w:rsidR="00900410" w:rsidRPr="00B84977" w:rsidRDefault="009B6141" w:rsidP="002123AB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 xml:space="preserve">Приступить к выполнению работ после </w:t>
      </w:r>
      <w:r w:rsidR="002123AB" w:rsidRPr="002123AB">
        <w:rPr>
          <w:rFonts w:ascii="Times New Roman" w:hAnsi="Times New Roman" w:cs="Times New Roman"/>
          <w:sz w:val="24"/>
          <w:szCs w:val="24"/>
        </w:rPr>
        <w:t>подписания Сторонами заявки-договора</w:t>
      </w:r>
      <w:r w:rsidRPr="002123AB">
        <w:rPr>
          <w:rFonts w:ascii="Times New Roman" w:hAnsi="Times New Roman" w:cs="Times New Roman"/>
          <w:sz w:val="24"/>
          <w:szCs w:val="24"/>
        </w:rPr>
        <w:t>.</w:t>
      </w:r>
    </w:p>
    <w:p w:rsidR="00900410" w:rsidRPr="00B84977" w:rsidRDefault="009B6141" w:rsidP="002123AB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Предоставлять по требованию Заказчика требуемую информацию, непосредственно связанную с</w:t>
      </w:r>
      <w:r w:rsidR="002123AB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вопросами объема и качества выполняемых работ.</w:t>
      </w:r>
    </w:p>
    <w:p w:rsidR="00900410" w:rsidRPr="00B84977" w:rsidRDefault="009B6141" w:rsidP="002123AB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Своевременно информировать Заказчика обо всех технических, материальных и других проблемах,</w:t>
      </w:r>
      <w:r w:rsidR="002123AB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возникших в процесс</w:t>
      </w:r>
      <w:r w:rsidRPr="00B84977">
        <w:rPr>
          <w:rFonts w:ascii="Times New Roman" w:hAnsi="Times New Roman" w:cs="Times New Roman"/>
          <w:sz w:val="24"/>
          <w:szCs w:val="24"/>
        </w:rPr>
        <w:t>е выполнения работ, и необходимости, вследствие этого, изменения перечня выполняемых работ, материалов и запасных частей для дополнительного согласования с Заказчиком. При этом Подрядчик продолжает выполнение работ только после согласования изменений с Зак</w:t>
      </w:r>
      <w:r w:rsidRPr="00B84977">
        <w:rPr>
          <w:rFonts w:ascii="Times New Roman" w:hAnsi="Times New Roman" w:cs="Times New Roman"/>
          <w:sz w:val="24"/>
          <w:szCs w:val="24"/>
        </w:rPr>
        <w:t>азчиком (посредством телефонной связи, эл.</w:t>
      </w:r>
      <w:r w:rsidR="002123AB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почты, письменно).</w:t>
      </w:r>
    </w:p>
    <w:p w:rsidR="00900410" w:rsidRPr="00B84977" w:rsidRDefault="009B6141" w:rsidP="002123AB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По желанию Заказчика обеспечить присутствие представителей Заказчика в технологических</w:t>
      </w:r>
      <w:r w:rsidR="002123AB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помещениях Подрядчика для контроля за ходом и качеством выполняемых по Договору работ при соблюдении представ</w:t>
      </w:r>
      <w:r w:rsidRPr="00B84977">
        <w:rPr>
          <w:rFonts w:ascii="Times New Roman" w:hAnsi="Times New Roman" w:cs="Times New Roman"/>
          <w:sz w:val="24"/>
          <w:szCs w:val="24"/>
        </w:rPr>
        <w:t>ителями Заказчика, находящимися в технологических помещениях Подрядчика, установленных правил техники безопасности.</w:t>
      </w:r>
    </w:p>
    <w:p w:rsidR="00900410" w:rsidRPr="00B84977" w:rsidRDefault="009B6141" w:rsidP="002123AB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Заблаговременно информировать Заказчика о временном приостановлении своей деятельности для</w:t>
      </w:r>
      <w:r w:rsidR="002123AB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проведения санитарных, ремонтных и иных мероприяти</w:t>
      </w:r>
      <w:r w:rsidRPr="00B84977">
        <w:rPr>
          <w:rFonts w:ascii="Times New Roman" w:hAnsi="Times New Roman" w:cs="Times New Roman"/>
          <w:sz w:val="24"/>
          <w:szCs w:val="24"/>
        </w:rPr>
        <w:t>й с указанием времени возобновления работы.</w:t>
      </w:r>
    </w:p>
    <w:p w:rsidR="00900410" w:rsidRPr="00B84977" w:rsidRDefault="009B6141" w:rsidP="002123AB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Нести полную ответственность за сохранность Транспортного средства Заказчика в течение всего</w:t>
      </w:r>
      <w:r w:rsidR="002123AB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времени нахождения Транспортного средства Заказчика у Подрядчика. В случае причинения вреда Транспортному средству Заказ</w:t>
      </w:r>
      <w:r w:rsidRPr="00B84977">
        <w:rPr>
          <w:rFonts w:ascii="Times New Roman" w:hAnsi="Times New Roman" w:cs="Times New Roman"/>
          <w:sz w:val="24"/>
          <w:szCs w:val="24"/>
        </w:rPr>
        <w:t>чика во время нахождения его у Подрядчика, последний обязан возместить ущерб, причиненный Заказчику, согласно отчета об оценке материального ущерба Транспортного средства с учетом его износа.</w:t>
      </w:r>
    </w:p>
    <w:p w:rsidR="00900410" w:rsidRPr="00B84977" w:rsidRDefault="009B6141" w:rsidP="002123AB">
      <w:pPr>
        <w:numPr>
          <w:ilvl w:val="2"/>
          <w:numId w:val="1"/>
        </w:numPr>
        <w:spacing w:after="278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 xml:space="preserve">По желанию Заказчика возвратить снятые с Транспортного средства </w:t>
      </w:r>
      <w:r w:rsidRPr="00B84977">
        <w:rPr>
          <w:rFonts w:ascii="Times New Roman" w:hAnsi="Times New Roman" w:cs="Times New Roman"/>
          <w:sz w:val="24"/>
          <w:szCs w:val="24"/>
        </w:rPr>
        <w:t>(замененные) комплектующие</w:t>
      </w:r>
      <w:r w:rsidR="002123AB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(детали, узлы, агрегаты), после проведения работ.</w:t>
      </w:r>
    </w:p>
    <w:p w:rsidR="00900410" w:rsidRPr="00B84977" w:rsidRDefault="009B6141" w:rsidP="002123AB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Подрядчик имеет право:</w:t>
      </w:r>
    </w:p>
    <w:p w:rsidR="00900410" w:rsidRPr="00B84977" w:rsidRDefault="009B6141" w:rsidP="002123AB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Самостоятельно определять способы выполнения согласованных в заявке-договоре работ.</w:t>
      </w:r>
    </w:p>
    <w:p w:rsidR="00900410" w:rsidRPr="00B84977" w:rsidRDefault="009B6141" w:rsidP="002123AB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lastRenderedPageBreak/>
        <w:t xml:space="preserve">Требовать оплаты выполняемых работ в соответствии с условиями настоящего </w:t>
      </w:r>
      <w:r w:rsidRPr="00B84977">
        <w:rPr>
          <w:rFonts w:ascii="Times New Roman" w:hAnsi="Times New Roman" w:cs="Times New Roman"/>
          <w:sz w:val="24"/>
          <w:szCs w:val="24"/>
        </w:rPr>
        <w:t>Договора.</w:t>
      </w:r>
    </w:p>
    <w:p w:rsidR="00900410" w:rsidRPr="00B84977" w:rsidRDefault="009B6141" w:rsidP="002123AB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Отказать Заказчику в приеме Транспортного средства, поступившего с ненадлежащим образом</w:t>
      </w:r>
      <w:r w:rsidR="002123AB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оформленными документами, и в не согласованные Сторонами сроки.</w:t>
      </w:r>
    </w:p>
    <w:p w:rsidR="00900410" w:rsidRPr="00B84977" w:rsidRDefault="009B6141" w:rsidP="002123AB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900410" w:rsidRPr="00B84977" w:rsidRDefault="009B6141" w:rsidP="002123AB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Доставить Транспортное средство Подрядчику для выполнения работ в сроки и место, согласованны</w:t>
      </w:r>
      <w:r w:rsidRPr="00B84977">
        <w:rPr>
          <w:rFonts w:ascii="Times New Roman" w:hAnsi="Times New Roman" w:cs="Times New Roman"/>
          <w:sz w:val="24"/>
          <w:szCs w:val="24"/>
        </w:rPr>
        <w:t>е</w:t>
      </w:r>
      <w:r w:rsidR="002123AB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Сторонами.</w:t>
      </w:r>
    </w:p>
    <w:p w:rsidR="00900410" w:rsidRPr="00B84977" w:rsidRDefault="009B6141" w:rsidP="002123AB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Выполнять требования инструкций по эксплуатации Транспортного средства, разработанных</w:t>
      </w:r>
      <w:r w:rsidR="002123AB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предприятиями-изготовителями, выполнять указания и следовать рекомендациям Подрядчика по правильной эксплуатации, срокам и порядку технического обслуживания, п</w:t>
      </w:r>
      <w:r w:rsidRPr="00B84977">
        <w:rPr>
          <w:rFonts w:ascii="Times New Roman" w:hAnsi="Times New Roman" w:cs="Times New Roman"/>
          <w:sz w:val="24"/>
          <w:szCs w:val="24"/>
        </w:rPr>
        <w:t>роведения регламентных и иных работ, определяющих техническое состояние Транспортного средства Заказчика.</w:t>
      </w:r>
    </w:p>
    <w:p w:rsidR="00900410" w:rsidRPr="00B84977" w:rsidRDefault="009B6141" w:rsidP="002123AB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Своевременно и в полном объеме производить расчеты с Подрядчиком, в порядке, предусмотренном</w:t>
      </w:r>
      <w:r w:rsidR="002123AB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разделом 6 настоящего Договора, за выполненные работы, пре</w:t>
      </w:r>
      <w:r w:rsidRPr="00B84977">
        <w:rPr>
          <w:rFonts w:ascii="Times New Roman" w:hAnsi="Times New Roman" w:cs="Times New Roman"/>
          <w:sz w:val="24"/>
          <w:szCs w:val="24"/>
        </w:rPr>
        <w:t>доставленные запасные части и материалы.</w:t>
      </w:r>
    </w:p>
    <w:p w:rsidR="00900410" w:rsidRPr="00B84977" w:rsidRDefault="009B6141" w:rsidP="002123AB">
      <w:pPr>
        <w:numPr>
          <w:ilvl w:val="2"/>
          <w:numId w:val="1"/>
        </w:numPr>
        <w:spacing w:after="0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В течение 2 (двух) календарных дней с момента получения уведомления от Подрядчика, направленного</w:t>
      </w:r>
      <w:r w:rsidR="002123AB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 xml:space="preserve">в соответствии с п. </w:t>
      </w:r>
      <w:r w:rsidR="00E47B8D">
        <w:rPr>
          <w:rFonts w:ascii="Times New Roman" w:hAnsi="Times New Roman" w:cs="Times New Roman"/>
          <w:sz w:val="24"/>
          <w:szCs w:val="24"/>
        </w:rPr>
        <w:t>3.1.5</w:t>
      </w:r>
      <w:r w:rsidRPr="00B84977">
        <w:rPr>
          <w:rFonts w:ascii="Times New Roman" w:hAnsi="Times New Roman" w:cs="Times New Roman"/>
          <w:sz w:val="24"/>
          <w:szCs w:val="24"/>
        </w:rPr>
        <w:t>. настоящего Договора, дать соответствующее указание Подрядчику о порядке дальнейших действий по</w:t>
      </w:r>
      <w:r w:rsidRPr="00B84977">
        <w:rPr>
          <w:rFonts w:ascii="Times New Roman" w:hAnsi="Times New Roman" w:cs="Times New Roman"/>
          <w:sz w:val="24"/>
          <w:szCs w:val="24"/>
        </w:rPr>
        <w:t xml:space="preserve"> телефону либо иным способом.</w:t>
      </w:r>
    </w:p>
    <w:p w:rsidR="00900410" w:rsidRPr="00B84977" w:rsidRDefault="009B6141" w:rsidP="002123AB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В противном случае считается, что Заказчик отказался от производства дополнительных работ и использования дополнительных материалов.</w:t>
      </w:r>
    </w:p>
    <w:p w:rsidR="00900410" w:rsidRPr="00B84977" w:rsidRDefault="009B6141" w:rsidP="002123AB">
      <w:pPr>
        <w:numPr>
          <w:ilvl w:val="2"/>
          <w:numId w:val="1"/>
        </w:numPr>
        <w:spacing w:after="0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Принимать Транспортное средство и забирать его с территории Подрядчика в течение 2 (двух) кал</w:t>
      </w:r>
      <w:r w:rsidRPr="00B84977">
        <w:rPr>
          <w:rFonts w:ascii="Times New Roman" w:hAnsi="Times New Roman" w:cs="Times New Roman"/>
          <w:sz w:val="24"/>
          <w:szCs w:val="24"/>
        </w:rPr>
        <w:t>ендарных дней с момента получения по телефону либо иным способом уведомления об окончании работ. В случае нарушения указанного в настоящем пункте срока, Заказчик обязан оплатить каждые сутки дополнительного хранения Транспортного средства на территории Под</w:t>
      </w:r>
      <w:r w:rsidRPr="00B84977">
        <w:rPr>
          <w:rFonts w:ascii="Times New Roman" w:hAnsi="Times New Roman" w:cs="Times New Roman"/>
          <w:sz w:val="24"/>
          <w:szCs w:val="24"/>
        </w:rPr>
        <w:t>рядчика. Стоимость хранения Транспортного средства Заказчика на территории Подрядчика составляет – 500 (пятьсот) рублей за каждые сутки хранения.</w:t>
      </w:r>
    </w:p>
    <w:p w:rsidR="00900410" w:rsidRPr="00B84977" w:rsidRDefault="009B6141" w:rsidP="002123AB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Заказчик не оплачивает время нахождения Транспортного средства на территории Подрядчика в период ожидания запа</w:t>
      </w:r>
      <w:r w:rsidRPr="00B84977">
        <w:rPr>
          <w:rFonts w:ascii="Times New Roman" w:hAnsi="Times New Roman" w:cs="Times New Roman"/>
          <w:sz w:val="24"/>
          <w:szCs w:val="24"/>
        </w:rPr>
        <w:t>сных частей, деталей и материалов, использование которых необходимо для выполнения работ, заявленных</w:t>
      </w:r>
      <w:r w:rsidR="00E47B8D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Pr="00B84977">
        <w:rPr>
          <w:rFonts w:ascii="Times New Roman" w:hAnsi="Times New Roman" w:cs="Times New Roman"/>
          <w:sz w:val="24"/>
          <w:szCs w:val="24"/>
        </w:rPr>
        <w:t>.</w:t>
      </w:r>
    </w:p>
    <w:p w:rsidR="00900410" w:rsidRPr="00B84977" w:rsidRDefault="009B6141" w:rsidP="002123AB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900410" w:rsidRPr="00B84977" w:rsidRDefault="009B6141" w:rsidP="002123AB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Требовать от Подрядчика качественного выполнения работ по техническо</w:t>
      </w:r>
      <w:r w:rsidRPr="00B84977">
        <w:rPr>
          <w:rFonts w:ascii="Times New Roman" w:hAnsi="Times New Roman" w:cs="Times New Roman"/>
          <w:sz w:val="24"/>
          <w:szCs w:val="24"/>
        </w:rPr>
        <w:t>му обслуживанию и/или</w:t>
      </w:r>
      <w:r w:rsidR="00E47B8D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ремонту Транспортного средства.</w:t>
      </w:r>
    </w:p>
    <w:p w:rsidR="00900410" w:rsidRPr="00B84977" w:rsidRDefault="009B6141" w:rsidP="002123AB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Проверять ход и качество выполнения работ по настоящему Договору, не вмешиваясь в деятельность</w:t>
      </w:r>
      <w:r w:rsidR="00E47B8D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Подрядчика и соблюдая правила техники безопасности, установленные Подрядчиком.</w:t>
      </w:r>
    </w:p>
    <w:p w:rsidR="00900410" w:rsidRPr="00B84977" w:rsidRDefault="009B6141" w:rsidP="002123AB">
      <w:pPr>
        <w:numPr>
          <w:ilvl w:val="2"/>
          <w:numId w:val="1"/>
        </w:numPr>
        <w:spacing w:after="278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Если во время выполнения работ</w:t>
      </w:r>
      <w:r w:rsidRPr="00B84977">
        <w:rPr>
          <w:rFonts w:ascii="Times New Roman" w:hAnsi="Times New Roman" w:cs="Times New Roman"/>
          <w:sz w:val="24"/>
          <w:szCs w:val="24"/>
        </w:rPr>
        <w:t xml:space="preserve"> станет очевидным, что они не будут выполнены надлежащим образом,</w:t>
      </w:r>
      <w:r w:rsidR="00E47B8D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назначить Подрядчику срок для устранения недостатков, который не может быть менее 7 (семи) календарных дней.</w:t>
      </w:r>
    </w:p>
    <w:p w:rsidR="00900410" w:rsidRPr="00E47B8D" w:rsidRDefault="009B6141" w:rsidP="00E47B8D">
      <w:pPr>
        <w:numPr>
          <w:ilvl w:val="0"/>
          <w:numId w:val="1"/>
        </w:numPr>
        <w:spacing w:after="277"/>
        <w:ind w:left="0" w:right="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ВОЗВРАТ ТРАНСПОРТНОГО СРЕДСТВА ЗАКАЗЧИКУ</w:t>
      </w:r>
      <w:r w:rsidR="00E47B8D">
        <w:rPr>
          <w:rFonts w:ascii="Times New Roman" w:hAnsi="Times New Roman" w:cs="Times New Roman"/>
          <w:sz w:val="24"/>
          <w:szCs w:val="24"/>
        </w:rPr>
        <w:t xml:space="preserve"> </w:t>
      </w:r>
      <w:r w:rsidRPr="00E47B8D">
        <w:rPr>
          <w:rFonts w:ascii="Times New Roman" w:hAnsi="Times New Roman" w:cs="Times New Roman"/>
          <w:sz w:val="24"/>
          <w:szCs w:val="24"/>
        </w:rPr>
        <w:t>ПРИЕМКА ВЫПОЛНЕННЫХ РАБОТ</w:t>
      </w:r>
    </w:p>
    <w:p w:rsidR="00900410" w:rsidRPr="00B84977" w:rsidRDefault="009B6141" w:rsidP="00C744CC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Транспортное сре</w:t>
      </w:r>
      <w:r w:rsidRPr="00B84977">
        <w:rPr>
          <w:rFonts w:ascii="Times New Roman" w:hAnsi="Times New Roman" w:cs="Times New Roman"/>
          <w:sz w:val="24"/>
          <w:szCs w:val="24"/>
        </w:rPr>
        <w:t>дство после производства работ Подрядчиком подлежит передаче Заказчику (его</w:t>
      </w:r>
      <w:r w:rsidR="00C744CC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 xml:space="preserve">представителю) после подписания сторонами Акта выполненных работ. В случае, если представителем Заказчика при приеме Транспортного средства будет лицо, не указанное в приложении №1 </w:t>
      </w:r>
      <w:r w:rsidRPr="00B84977">
        <w:rPr>
          <w:rFonts w:ascii="Times New Roman" w:hAnsi="Times New Roman" w:cs="Times New Roman"/>
          <w:sz w:val="24"/>
          <w:szCs w:val="24"/>
        </w:rPr>
        <w:t>к настоящему Договору, то данное лицо обязано предъявить доверенность, дающую право на получение Транспортного средства.</w:t>
      </w:r>
    </w:p>
    <w:p w:rsidR="00900410" w:rsidRPr="00B84977" w:rsidRDefault="009B6141" w:rsidP="00C744CC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Передача Транспортного средства Заказчику производится после проведения Подрядчиком контроля</w:t>
      </w:r>
      <w:r w:rsidR="004012CD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полноты и качества выполненных работ, компл</w:t>
      </w:r>
      <w:r w:rsidRPr="00B84977">
        <w:rPr>
          <w:rFonts w:ascii="Times New Roman" w:hAnsi="Times New Roman" w:cs="Times New Roman"/>
          <w:sz w:val="24"/>
          <w:szCs w:val="24"/>
        </w:rPr>
        <w:t>ектности и сохранности товарного вида Транспортного средства.</w:t>
      </w:r>
    </w:p>
    <w:p w:rsidR="00900410" w:rsidRPr="00B84977" w:rsidRDefault="009B6141" w:rsidP="00C744CC">
      <w:pPr>
        <w:numPr>
          <w:ilvl w:val="1"/>
          <w:numId w:val="1"/>
        </w:numPr>
        <w:spacing w:after="0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Приемка результата выполненных работ производится Сторонами по Акту выполненных работ, по образцу</w:t>
      </w:r>
      <w:r w:rsidR="004012CD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Подрядчика, подписываемому уполномоченными представителями Сторон.</w:t>
      </w:r>
    </w:p>
    <w:p w:rsidR="00900410" w:rsidRPr="00B84977" w:rsidRDefault="009B6141" w:rsidP="00C744CC">
      <w:pPr>
        <w:spacing w:after="0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lastRenderedPageBreak/>
        <w:t xml:space="preserve">Заказчик обязан при приемке проверить с участием представителя Подрядчика комплектность и техническое состояние Транспортного средства, а также объем и качество выполненных работ, их соответствие сведениям, указанным в заявке-договоре, исправность узлов и </w:t>
      </w:r>
      <w:r w:rsidRPr="00B84977">
        <w:rPr>
          <w:rFonts w:ascii="Times New Roman" w:hAnsi="Times New Roman" w:cs="Times New Roman"/>
          <w:sz w:val="24"/>
          <w:szCs w:val="24"/>
        </w:rPr>
        <w:t>агрегатов, подвергшихся ремонту, и принять результат выполненных работ.</w:t>
      </w:r>
    </w:p>
    <w:p w:rsidR="00900410" w:rsidRPr="00B84977" w:rsidRDefault="009B6141" w:rsidP="00C744CC">
      <w:pPr>
        <w:spacing w:after="0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 xml:space="preserve">При обнаружении отступлений от Договора, ухудшающих результат выполненных работ, подмены составных частей, некомплектности Транспортного средства и других недостатков, Заказчик обязан </w:t>
      </w:r>
      <w:r w:rsidRPr="00B84977">
        <w:rPr>
          <w:rFonts w:ascii="Times New Roman" w:hAnsi="Times New Roman" w:cs="Times New Roman"/>
          <w:sz w:val="24"/>
          <w:szCs w:val="24"/>
        </w:rPr>
        <w:t>немедленно заявить об этом Подрядчику. Указанные недостатки должны быть описаны в Акте выполненных работ. Заказчик, обнаруживший недостатки при приемке Транспортного средства, вправе ссылаться на них, если в Акте выполненных работ были оговорены эти недост</w:t>
      </w:r>
      <w:r w:rsidRPr="00B84977">
        <w:rPr>
          <w:rFonts w:ascii="Times New Roman" w:hAnsi="Times New Roman" w:cs="Times New Roman"/>
          <w:sz w:val="24"/>
          <w:szCs w:val="24"/>
        </w:rPr>
        <w:t>атки либо возможность последующего предъявления требований по их устранению.</w:t>
      </w:r>
    </w:p>
    <w:p w:rsidR="00900410" w:rsidRPr="00B84977" w:rsidRDefault="009B6141" w:rsidP="00C744CC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Подписание уполномоченным представителем Заказчика Акта выполненных работ свидетельствует о приемке выполненных работ Заказчиком.</w:t>
      </w:r>
    </w:p>
    <w:p w:rsidR="00900410" w:rsidRPr="00B84977" w:rsidRDefault="009B6141" w:rsidP="00C744CC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Заказчик, принявший Транспортное средство без про</w:t>
      </w:r>
      <w:r w:rsidRPr="00B84977">
        <w:rPr>
          <w:rFonts w:ascii="Times New Roman" w:hAnsi="Times New Roman" w:cs="Times New Roman"/>
          <w:sz w:val="24"/>
          <w:szCs w:val="24"/>
        </w:rPr>
        <w:t>верки, лишается права ссылаться на дефекты,</w:t>
      </w:r>
      <w:r w:rsidR="004012CD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которые могли быть обнаружены при обычном способе приемки (явные недостатки).</w:t>
      </w:r>
    </w:p>
    <w:p w:rsidR="00900410" w:rsidRPr="00B84977" w:rsidRDefault="009B6141" w:rsidP="00C744CC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Заказчик, обнаруживший после приемки Транспортного средства несоответствие выполненных работ</w:t>
      </w:r>
      <w:r w:rsidR="004012CD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условиям Договора или иные недостатки, кото</w:t>
      </w:r>
      <w:r w:rsidRPr="00B84977">
        <w:rPr>
          <w:rFonts w:ascii="Times New Roman" w:hAnsi="Times New Roman" w:cs="Times New Roman"/>
          <w:sz w:val="24"/>
          <w:szCs w:val="24"/>
        </w:rPr>
        <w:t>рые не могли быть установлены при обычном способе приемки (скрытые недостатки), в том числе такие, которые были умышленно скрыты Подрядчиком, обязан при их обнаружении известить об этом Подрядчика в течение гарантийного срока.</w:t>
      </w:r>
    </w:p>
    <w:p w:rsidR="00900410" w:rsidRPr="00B84977" w:rsidRDefault="009B6141" w:rsidP="00C744CC">
      <w:pPr>
        <w:numPr>
          <w:ilvl w:val="1"/>
          <w:numId w:val="1"/>
        </w:numPr>
        <w:spacing w:after="278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Гарантийные обязательства Под</w:t>
      </w:r>
      <w:r w:rsidRPr="00B84977">
        <w:rPr>
          <w:rFonts w:ascii="Times New Roman" w:hAnsi="Times New Roman" w:cs="Times New Roman"/>
          <w:sz w:val="24"/>
          <w:szCs w:val="24"/>
        </w:rPr>
        <w:t>рядчика указаны в Приложении № 2 к настоящему Договору,</w:t>
      </w:r>
      <w:r w:rsidR="004012CD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являющемуся его неотъемлемой частью.</w:t>
      </w:r>
    </w:p>
    <w:p w:rsidR="00900410" w:rsidRPr="00B84977" w:rsidRDefault="009B6141" w:rsidP="00B84977">
      <w:pPr>
        <w:numPr>
          <w:ilvl w:val="0"/>
          <w:numId w:val="1"/>
        </w:numPr>
        <w:spacing w:after="277"/>
        <w:ind w:right="8" w:hanging="77"/>
        <w:jc w:val="center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900410" w:rsidRPr="00B84977" w:rsidRDefault="009B6141" w:rsidP="004012CD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В случае нанесения вреда, либо полной утраты Транспортно</w:t>
      </w:r>
      <w:r w:rsidR="004012CD">
        <w:rPr>
          <w:rFonts w:ascii="Times New Roman" w:hAnsi="Times New Roman" w:cs="Times New Roman"/>
          <w:sz w:val="24"/>
          <w:szCs w:val="24"/>
        </w:rPr>
        <w:t>го средства, принятого у Заказчика,</w:t>
      </w:r>
      <w:r w:rsidRPr="00B84977">
        <w:rPr>
          <w:rFonts w:ascii="Times New Roman" w:hAnsi="Times New Roman" w:cs="Times New Roman"/>
          <w:sz w:val="24"/>
          <w:szCs w:val="24"/>
        </w:rPr>
        <w:t xml:space="preserve"> Подрядчик обязан в 2</w:t>
      </w:r>
      <w:r w:rsidRPr="00B84977">
        <w:rPr>
          <w:rFonts w:ascii="Times New Roman" w:hAnsi="Times New Roman" w:cs="Times New Roman"/>
          <w:sz w:val="24"/>
          <w:szCs w:val="24"/>
        </w:rPr>
        <w:t>-двухдневный срок известить об этом Заказчика. С момента извещения Заказчика Подрядчик обязан в 30-тидневный срок безвозмездно передать в собственность Заказчику Транспортное средс</w:t>
      </w:r>
      <w:r w:rsidR="004012CD">
        <w:rPr>
          <w:rFonts w:ascii="Times New Roman" w:hAnsi="Times New Roman" w:cs="Times New Roman"/>
          <w:sz w:val="24"/>
          <w:szCs w:val="24"/>
        </w:rPr>
        <w:t>тво</w:t>
      </w:r>
      <w:r w:rsidRPr="00B84977">
        <w:rPr>
          <w:rFonts w:ascii="Times New Roman" w:hAnsi="Times New Roman" w:cs="Times New Roman"/>
          <w:sz w:val="24"/>
          <w:szCs w:val="24"/>
        </w:rPr>
        <w:t xml:space="preserve"> аналогичного качества либо возместить стоим</w:t>
      </w:r>
      <w:r w:rsidRPr="00B84977">
        <w:rPr>
          <w:rFonts w:ascii="Times New Roman" w:hAnsi="Times New Roman" w:cs="Times New Roman"/>
          <w:sz w:val="24"/>
          <w:szCs w:val="24"/>
        </w:rPr>
        <w:t>ость утраченного (поврежденного) Транспортного средств</w:t>
      </w:r>
      <w:r w:rsidR="004012CD">
        <w:rPr>
          <w:rFonts w:ascii="Times New Roman" w:hAnsi="Times New Roman" w:cs="Times New Roman"/>
          <w:sz w:val="24"/>
          <w:szCs w:val="24"/>
        </w:rPr>
        <w:t>а</w:t>
      </w:r>
      <w:r w:rsidRPr="00B84977">
        <w:rPr>
          <w:rFonts w:ascii="Times New Roman" w:hAnsi="Times New Roman" w:cs="Times New Roman"/>
          <w:sz w:val="24"/>
          <w:szCs w:val="24"/>
        </w:rPr>
        <w:t xml:space="preserve"> с учетом его износа.</w:t>
      </w:r>
    </w:p>
    <w:p w:rsidR="00900410" w:rsidRPr="00B84977" w:rsidRDefault="009B6141" w:rsidP="004012CD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В сл</w:t>
      </w:r>
      <w:r w:rsidR="004012CD">
        <w:rPr>
          <w:rFonts w:ascii="Times New Roman" w:hAnsi="Times New Roman" w:cs="Times New Roman"/>
          <w:sz w:val="24"/>
          <w:szCs w:val="24"/>
        </w:rPr>
        <w:t>учае нарушения Заказчиком п. 3.3</w:t>
      </w:r>
      <w:r w:rsidRPr="00B84977">
        <w:rPr>
          <w:rFonts w:ascii="Times New Roman" w:hAnsi="Times New Roman" w:cs="Times New Roman"/>
          <w:sz w:val="24"/>
          <w:szCs w:val="24"/>
        </w:rPr>
        <w:t>.2. настоящего Договора Подрядчик не несет ответственности за</w:t>
      </w:r>
      <w:r w:rsidR="004012CD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техническое состояние и исправность Транспортного с</w:t>
      </w:r>
      <w:r w:rsidRPr="00B84977">
        <w:rPr>
          <w:rFonts w:ascii="Times New Roman" w:hAnsi="Times New Roman" w:cs="Times New Roman"/>
          <w:sz w:val="24"/>
          <w:szCs w:val="24"/>
        </w:rPr>
        <w:t>редства.</w:t>
      </w:r>
    </w:p>
    <w:p w:rsidR="00900410" w:rsidRPr="00B84977" w:rsidRDefault="009B6141" w:rsidP="004012CD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При возникновении между Заказчиком и Подрядчиком разногласий по поводу недостатков выполненных</w:t>
      </w:r>
      <w:r w:rsidR="004012CD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работ или их причин, Сторонами может быть принято решение о назначении экспертизы. Расходы по оплате услуг эксперта Стороны несут в равных долях.</w:t>
      </w:r>
    </w:p>
    <w:p w:rsidR="00900410" w:rsidRPr="00B84977" w:rsidRDefault="009B6141" w:rsidP="004012CD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В случа</w:t>
      </w:r>
      <w:r w:rsidRPr="00B84977">
        <w:rPr>
          <w:rFonts w:ascii="Times New Roman" w:hAnsi="Times New Roman" w:cs="Times New Roman"/>
          <w:sz w:val="24"/>
          <w:szCs w:val="24"/>
        </w:rPr>
        <w:t>ях, когда работы выполнены Подрядчиком с отступлениями от условий настоящего Договора,</w:t>
      </w:r>
      <w:r w:rsidR="004012CD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ухудшившими результат работ, или с иными недостатками, которые делают его не пригодным для использования по назначению, Заказчик вправе по своему выбору потребовать от По</w:t>
      </w:r>
      <w:r w:rsidRPr="00B84977">
        <w:rPr>
          <w:rFonts w:ascii="Times New Roman" w:hAnsi="Times New Roman" w:cs="Times New Roman"/>
          <w:sz w:val="24"/>
          <w:szCs w:val="24"/>
        </w:rPr>
        <w:t>дрядчика:</w:t>
      </w:r>
    </w:p>
    <w:p w:rsidR="00900410" w:rsidRPr="00B84977" w:rsidRDefault="009B6141" w:rsidP="004012CD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Безвозмездного устранения недостатков в разумный срок.</w:t>
      </w:r>
    </w:p>
    <w:p w:rsidR="00900410" w:rsidRPr="00B84977" w:rsidRDefault="009B6141" w:rsidP="004012CD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Соразмерного уменьшения установленной за работу цены.</w:t>
      </w:r>
    </w:p>
    <w:p w:rsidR="00900410" w:rsidRPr="00B84977" w:rsidRDefault="009B6141" w:rsidP="004012CD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Возмещения документально подтвержденных расходов на устранение недостатков.</w:t>
      </w:r>
    </w:p>
    <w:p w:rsidR="00900410" w:rsidRPr="00B84977" w:rsidRDefault="009B6141" w:rsidP="004012CD">
      <w:pPr>
        <w:numPr>
          <w:ilvl w:val="1"/>
          <w:numId w:val="1"/>
        </w:numPr>
        <w:spacing w:after="0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Требования, связанные с недостатками выполненных работ, котор</w:t>
      </w:r>
      <w:r w:rsidRPr="00B84977">
        <w:rPr>
          <w:rFonts w:ascii="Times New Roman" w:hAnsi="Times New Roman" w:cs="Times New Roman"/>
          <w:sz w:val="24"/>
          <w:szCs w:val="24"/>
        </w:rPr>
        <w:t>ые могли быть обнаружены при обычном</w:t>
      </w:r>
      <w:r w:rsidR="004012CD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способе приемки (явные недостатки), могут быть предъявлены при приемке выполненных работ, если невозможно обнаружить недостатки при приемке выполненных работ (которые не могли быть установлены при обычном способе приемки</w:t>
      </w:r>
      <w:r w:rsidRPr="00B84977">
        <w:rPr>
          <w:rFonts w:ascii="Times New Roman" w:hAnsi="Times New Roman" w:cs="Times New Roman"/>
          <w:sz w:val="24"/>
          <w:szCs w:val="24"/>
        </w:rPr>
        <w:t xml:space="preserve"> (скрытые недостатки)) в течение гарантийного срока.</w:t>
      </w:r>
    </w:p>
    <w:p w:rsidR="00900410" w:rsidRPr="00B84977" w:rsidRDefault="009B6141" w:rsidP="004012CD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Гарантийный срок на результат выполненных работ устанавливается в Приложении № 2 к настоящему Договору</w:t>
      </w:r>
    </w:p>
    <w:p w:rsidR="00900410" w:rsidRPr="00B84977" w:rsidRDefault="009B6141" w:rsidP="0091782F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Подрядчик отвечает за недостатки выполненных работ, на которые установлен гарантийный срок, если не</w:t>
      </w:r>
      <w:r w:rsidR="004012CD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д</w:t>
      </w:r>
      <w:r w:rsidRPr="00B84977">
        <w:rPr>
          <w:rFonts w:ascii="Times New Roman" w:hAnsi="Times New Roman" w:cs="Times New Roman"/>
          <w:sz w:val="24"/>
          <w:szCs w:val="24"/>
        </w:rPr>
        <w:t xml:space="preserve">окажет, что они возникли после приемки выполненных работ </w:t>
      </w:r>
      <w:r w:rsidRPr="00B84977">
        <w:rPr>
          <w:rFonts w:ascii="Times New Roman" w:hAnsi="Times New Roman" w:cs="Times New Roman"/>
          <w:sz w:val="24"/>
          <w:szCs w:val="24"/>
        </w:rPr>
        <w:lastRenderedPageBreak/>
        <w:t>Заказчиком вследствие нарушения им правил использования автомобиля, действий третьих лиц или непреодолимой силы.</w:t>
      </w:r>
    </w:p>
    <w:p w:rsidR="004012CD" w:rsidRPr="0091782F" w:rsidRDefault="0091782F" w:rsidP="0091782F">
      <w:pPr>
        <w:numPr>
          <w:ilvl w:val="1"/>
          <w:numId w:val="1"/>
        </w:numPr>
        <w:spacing w:after="278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91782F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обязательств, установленных настоящим Контрактом, Заказчик и Подрядчик несут ответственность в соответствии с действующим законодательством Российской Федерации</w:t>
      </w:r>
      <w:r w:rsidR="009B6141" w:rsidRPr="00B84977">
        <w:rPr>
          <w:rFonts w:ascii="Times New Roman" w:hAnsi="Times New Roman" w:cs="Times New Roman"/>
          <w:sz w:val="24"/>
          <w:szCs w:val="24"/>
        </w:rPr>
        <w:t>.</w:t>
      </w:r>
    </w:p>
    <w:p w:rsidR="00900410" w:rsidRPr="005857BE" w:rsidRDefault="009B6141" w:rsidP="00B84977">
      <w:pPr>
        <w:numPr>
          <w:ilvl w:val="0"/>
          <w:numId w:val="1"/>
        </w:numPr>
        <w:spacing w:after="277"/>
        <w:ind w:right="8" w:hanging="77"/>
        <w:jc w:val="center"/>
        <w:rPr>
          <w:rFonts w:ascii="Times New Roman" w:hAnsi="Times New Roman" w:cs="Times New Roman"/>
          <w:sz w:val="24"/>
          <w:szCs w:val="24"/>
        </w:rPr>
      </w:pPr>
      <w:r w:rsidRPr="005857BE">
        <w:rPr>
          <w:rFonts w:ascii="Times New Roman" w:hAnsi="Times New Roman" w:cs="Times New Roman"/>
          <w:sz w:val="24"/>
          <w:szCs w:val="24"/>
        </w:rPr>
        <w:t>РАСЧЕТЫ ПО ДОГОВОРУ</w:t>
      </w:r>
    </w:p>
    <w:p w:rsidR="00900410" w:rsidRPr="005857BE" w:rsidRDefault="009B6141" w:rsidP="005857BE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Заказчик оплачивает 100% стоимости р</w:t>
      </w:r>
      <w:r w:rsidRPr="00B84977">
        <w:rPr>
          <w:rFonts w:ascii="Times New Roman" w:hAnsi="Times New Roman" w:cs="Times New Roman"/>
          <w:sz w:val="24"/>
          <w:szCs w:val="24"/>
        </w:rPr>
        <w:t>абот, запасных частей и расходных материалов, согласованных</w:t>
      </w:r>
      <w:r w:rsidR="004012CD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 xml:space="preserve">сторонами и указанных в заявке-договоре в течение </w:t>
      </w:r>
      <w:r w:rsidR="005857BE">
        <w:rPr>
          <w:rFonts w:ascii="Times New Roman" w:hAnsi="Times New Roman" w:cs="Times New Roman"/>
          <w:sz w:val="24"/>
          <w:szCs w:val="24"/>
        </w:rPr>
        <w:t>7 (семи</w:t>
      </w:r>
      <w:r w:rsidRPr="00B84977">
        <w:rPr>
          <w:rFonts w:ascii="Times New Roman" w:hAnsi="Times New Roman" w:cs="Times New Roman"/>
          <w:sz w:val="24"/>
          <w:szCs w:val="24"/>
        </w:rPr>
        <w:t>) рабочих дней с момен</w:t>
      </w:r>
      <w:r w:rsidR="005857BE">
        <w:rPr>
          <w:rFonts w:ascii="Times New Roman" w:hAnsi="Times New Roman" w:cs="Times New Roman"/>
          <w:sz w:val="24"/>
          <w:szCs w:val="24"/>
        </w:rPr>
        <w:t>та</w:t>
      </w:r>
      <w:r w:rsidR="005857BE" w:rsidRPr="005857BE">
        <w:rPr>
          <w:rFonts w:ascii="Times New Roman" w:hAnsi="Times New Roman" w:cs="Times New Roman"/>
          <w:sz w:val="24"/>
          <w:szCs w:val="24"/>
        </w:rPr>
        <w:t xml:space="preserve"> подписания сторонами Акта выполненных работ.</w:t>
      </w:r>
    </w:p>
    <w:p w:rsidR="00900410" w:rsidRPr="00B84977" w:rsidRDefault="009B6141" w:rsidP="005857BE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Оплата производится на основании счета, выставленного Подрядчиком. Счет на оплату в</w:t>
      </w:r>
      <w:r w:rsidRPr="00B84977">
        <w:rPr>
          <w:rFonts w:ascii="Times New Roman" w:hAnsi="Times New Roman" w:cs="Times New Roman"/>
          <w:sz w:val="24"/>
          <w:szCs w:val="24"/>
        </w:rPr>
        <w:t>ыставляется</w:t>
      </w:r>
      <w:r w:rsidR="004012CD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П</w:t>
      </w:r>
      <w:r w:rsidR="005857BE">
        <w:rPr>
          <w:rFonts w:ascii="Times New Roman" w:hAnsi="Times New Roman" w:cs="Times New Roman"/>
          <w:sz w:val="24"/>
          <w:szCs w:val="24"/>
        </w:rPr>
        <w:t>одрядчиком одновременно с Актом выполненных работ</w:t>
      </w:r>
      <w:r w:rsidRPr="00B84977">
        <w:rPr>
          <w:rFonts w:ascii="Times New Roman" w:hAnsi="Times New Roman" w:cs="Times New Roman"/>
          <w:sz w:val="24"/>
          <w:szCs w:val="24"/>
        </w:rPr>
        <w:t>.</w:t>
      </w:r>
    </w:p>
    <w:p w:rsidR="00900410" w:rsidRDefault="009B6141" w:rsidP="005857BE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Обязате</w:t>
      </w:r>
      <w:r w:rsidR="005857BE">
        <w:rPr>
          <w:rFonts w:ascii="Times New Roman" w:hAnsi="Times New Roman" w:cs="Times New Roman"/>
          <w:sz w:val="24"/>
          <w:szCs w:val="24"/>
        </w:rPr>
        <w:t>льство Заказчика по оплате работ</w:t>
      </w:r>
      <w:r w:rsidRPr="00B84977">
        <w:rPr>
          <w:rFonts w:ascii="Times New Roman" w:hAnsi="Times New Roman" w:cs="Times New Roman"/>
          <w:sz w:val="24"/>
          <w:szCs w:val="24"/>
        </w:rPr>
        <w:t>, запасных частей, расходных материалов считается</w:t>
      </w:r>
      <w:r w:rsidR="004012CD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 xml:space="preserve">исполненным с момента </w:t>
      </w:r>
      <w:r w:rsidR="005857BE">
        <w:rPr>
          <w:rFonts w:ascii="Times New Roman" w:hAnsi="Times New Roman" w:cs="Times New Roman"/>
          <w:sz w:val="24"/>
          <w:szCs w:val="24"/>
        </w:rPr>
        <w:t>списания</w:t>
      </w:r>
      <w:r w:rsidRPr="00B84977">
        <w:rPr>
          <w:rFonts w:ascii="Times New Roman" w:hAnsi="Times New Roman" w:cs="Times New Roman"/>
          <w:sz w:val="24"/>
          <w:szCs w:val="24"/>
        </w:rPr>
        <w:t xml:space="preserve"> денежных средств </w:t>
      </w:r>
      <w:r w:rsidR="005857BE">
        <w:rPr>
          <w:rFonts w:ascii="Times New Roman" w:hAnsi="Times New Roman" w:cs="Times New Roman"/>
          <w:sz w:val="24"/>
          <w:szCs w:val="24"/>
        </w:rPr>
        <w:t>с</w:t>
      </w:r>
      <w:r w:rsidRPr="00B84977">
        <w:rPr>
          <w:rFonts w:ascii="Times New Roman" w:hAnsi="Times New Roman" w:cs="Times New Roman"/>
          <w:sz w:val="24"/>
          <w:szCs w:val="24"/>
        </w:rPr>
        <w:t xml:space="preserve"> </w:t>
      </w:r>
      <w:r w:rsidR="005857BE">
        <w:rPr>
          <w:rFonts w:ascii="Times New Roman" w:hAnsi="Times New Roman" w:cs="Times New Roman"/>
          <w:sz w:val="24"/>
          <w:szCs w:val="24"/>
        </w:rPr>
        <w:t xml:space="preserve">его </w:t>
      </w:r>
      <w:r w:rsidRPr="00B84977">
        <w:rPr>
          <w:rFonts w:ascii="Times New Roman" w:hAnsi="Times New Roman" w:cs="Times New Roman"/>
          <w:sz w:val="24"/>
          <w:szCs w:val="24"/>
        </w:rPr>
        <w:t>рас</w:t>
      </w:r>
      <w:r w:rsidR="005857BE">
        <w:rPr>
          <w:rFonts w:ascii="Times New Roman" w:hAnsi="Times New Roman" w:cs="Times New Roman"/>
          <w:sz w:val="24"/>
          <w:szCs w:val="24"/>
        </w:rPr>
        <w:t>четного</w:t>
      </w:r>
      <w:r w:rsidRPr="00B84977">
        <w:rPr>
          <w:rFonts w:ascii="Times New Roman" w:hAnsi="Times New Roman" w:cs="Times New Roman"/>
          <w:sz w:val="24"/>
          <w:szCs w:val="24"/>
        </w:rPr>
        <w:t xml:space="preserve"> счет</w:t>
      </w:r>
      <w:r w:rsidR="005857BE">
        <w:rPr>
          <w:rFonts w:ascii="Times New Roman" w:hAnsi="Times New Roman" w:cs="Times New Roman"/>
          <w:sz w:val="24"/>
          <w:szCs w:val="24"/>
        </w:rPr>
        <w:t>а</w:t>
      </w:r>
      <w:r w:rsidRPr="00B84977">
        <w:rPr>
          <w:rFonts w:ascii="Times New Roman" w:hAnsi="Times New Roman" w:cs="Times New Roman"/>
          <w:sz w:val="24"/>
          <w:szCs w:val="24"/>
        </w:rPr>
        <w:t>.</w:t>
      </w:r>
    </w:p>
    <w:p w:rsidR="005857BE" w:rsidRDefault="005857BE" w:rsidP="005857BE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цена Договора 400 000,00 (Четыреста тысяч рублей, 00 копеек) рублей.</w:t>
      </w:r>
    </w:p>
    <w:p w:rsidR="005857BE" w:rsidRPr="00B84977" w:rsidRDefault="005857BE" w:rsidP="005857BE">
      <w:pPr>
        <w:ind w:left="0" w:right="14" w:firstLine="0"/>
        <w:rPr>
          <w:rFonts w:ascii="Times New Roman" w:hAnsi="Times New Roman" w:cs="Times New Roman"/>
          <w:sz w:val="24"/>
          <w:szCs w:val="24"/>
        </w:rPr>
      </w:pPr>
    </w:p>
    <w:p w:rsidR="00900410" w:rsidRPr="005857BE" w:rsidRDefault="009B6141" w:rsidP="005857BE">
      <w:pPr>
        <w:numPr>
          <w:ilvl w:val="0"/>
          <w:numId w:val="1"/>
        </w:numPr>
        <w:spacing w:after="277"/>
        <w:ind w:right="8" w:hanging="77"/>
        <w:jc w:val="center"/>
        <w:rPr>
          <w:rFonts w:ascii="Times New Roman" w:hAnsi="Times New Roman" w:cs="Times New Roman"/>
          <w:sz w:val="24"/>
          <w:szCs w:val="24"/>
        </w:rPr>
      </w:pPr>
      <w:r w:rsidRPr="005857BE">
        <w:rPr>
          <w:rFonts w:ascii="Times New Roman" w:hAnsi="Times New Roman" w:cs="Times New Roman"/>
          <w:sz w:val="24"/>
          <w:szCs w:val="24"/>
        </w:rPr>
        <w:t>ПОРЯДОК УРЕГУЛИРОВАНИЯ СПОРОВ</w:t>
      </w:r>
    </w:p>
    <w:p w:rsidR="00900410" w:rsidRPr="00B84977" w:rsidRDefault="009B6141" w:rsidP="005857BE">
      <w:pPr>
        <w:numPr>
          <w:ilvl w:val="1"/>
          <w:numId w:val="1"/>
        </w:numPr>
        <w:ind w:left="-142" w:right="14" w:firstLine="14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Все споры по настоящему Договору решаются путем переговоров с соблюдением претенз</w:t>
      </w:r>
      <w:r w:rsidRPr="00B84977">
        <w:rPr>
          <w:rFonts w:ascii="Times New Roman" w:hAnsi="Times New Roman" w:cs="Times New Roman"/>
          <w:sz w:val="24"/>
          <w:szCs w:val="24"/>
        </w:rPr>
        <w:t>ионного порядка</w:t>
      </w:r>
      <w:r w:rsidR="005857BE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урегулирования споров.</w:t>
      </w:r>
    </w:p>
    <w:p w:rsidR="00900410" w:rsidRPr="00B84977" w:rsidRDefault="009B6141" w:rsidP="005857BE">
      <w:pPr>
        <w:numPr>
          <w:ilvl w:val="1"/>
          <w:numId w:val="1"/>
        </w:numPr>
        <w:ind w:left="-142" w:right="14" w:firstLine="14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Претензия оформляется в письменной форме и направляется той Стороне по Договору, которой допущены</w:t>
      </w:r>
      <w:r w:rsidR="005857BE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нарушения его условий. В претензии перечисляются допущенные при исполнении Договора нарушения со ссылкой на соответствующ</w:t>
      </w:r>
      <w:r w:rsidRPr="00B84977">
        <w:rPr>
          <w:rFonts w:ascii="Times New Roman" w:hAnsi="Times New Roman" w:cs="Times New Roman"/>
          <w:sz w:val="24"/>
          <w:szCs w:val="24"/>
        </w:rPr>
        <w:t>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900410" w:rsidRPr="00B84977" w:rsidRDefault="009B6141" w:rsidP="005857BE">
      <w:pPr>
        <w:numPr>
          <w:ilvl w:val="1"/>
          <w:numId w:val="1"/>
        </w:numPr>
        <w:ind w:left="-142" w:right="14" w:firstLine="14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 xml:space="preserve">Срок рассмотрения писем, уведомлений или претензий не может превышать </w:t>
      </w:r>
      <w:r w:rsidRPr="00B84977">
        <w:rPr>
          <w:rFonts w:ascii="Times New Roman" w:hAnsi="Times New Roman" w:cs="Times New Roman"/>
          <w:sz w:val="24"/>
          <w:szCs w:val="24"/>
        </w:rPr>
        <w:t>14 (четырнадцати) календарных дней с момента их получения, если иные сроки рассмотрения не предусмотрены настоящим Договором. Переписка Сторон может осуществляться способами, указанными в п. 9.4. настоящего Договора.</w:t>
      </w:r>
    </w:p>
    <w:p w:rsidR="00900410" w:rsidRPr="00B84977" w:rsidRDefault="009B6141" w:rsidP="005857BE">
      <w:pPr>
        <w:numPr>
          <w:ilvl w:val="1"/>
          <w:numId w:val="1"/>
        </w:numPr>
        <w:spacing w:after="278"/>
        <w:ind w:left="-142" w:right="14" w:firstLine="14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Разногласия, не урегулированные Сторона</w:t>
      </w:r>
      <w:r w:rsidRPr="00B84977">
        <w:rPr>
          <w:rFonts w:ascii="Times New Roman" w:hAnsi="Times New Roman" w:cs="Times New Roman"/>
          <w:sz w:val="24"/>
          <w:szCs w:val="24"/>
        </w:rPr>
        <w:t>ми путем переговоров, подлежат разрешению в Арбитражном</w:t>
      </w:r>
      <w:r w:rsidR="005857BE">
        <w:rPr>
          <w:rFonts w:ascii="Times New Roman" w:hAnsi="Times New Roman" w:cs="Times New Roman"/>
          <w:sz w:val="24"/>
          <w:szCs w:val="24"/>
        </w:rPr>
        <w:t xml:space="preserve"> суде Брянской области</w:t>
      </w:r>
      <w:r w:rsidRPr="00B84977">
        <w:rPr>
          <w:rFonts w:ascii="Times New Roman" w:hAnsi="Times New Roman" w:cs="Times New Roman"/>
          <w:sz w:val="24"/>
          <w:szCs w:val="24"/>
        </w:rPr>
        <w:t>.</w:t>
      </w:r>
    </w:p>
    <w:p w:rsidR="00900410" w:rsidRPr="00B84977" w:rsidRDefault="009B6141" w:rsidP="00B84977">
      <w:pPr>
        <w:numPr>
          <w:ilvl w:val="0"/>
          <w:numId w:val="1"/>
        </w:numPr>
        <w:spacing w:after="277"/>
        <w:ind w:right="8" w:hanging="77"/>
        <w:jc w:val="center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ИЗМЕНЕНИЕ, РАСТОРЖЕНИЕ ДОГОВОРА И СРОК ЕГО ДЕЙСТВИЯ</w:t>
      </w:r>
    </w:p>
    <w:p w:rsidR="00900410" w:rsidRPr="00B84977" w:rsidRDefault="009B6141" w:rsidP="005857BE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 только в том случае, если они</w:t>
      </w:r>
      <w:r w:rsidR="005857BE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 xml:space="preserve">совершены в письменной </w:t>
      </w:r>
      <w:r w:rsidRPr="00B84977">
        <w:rPr>
          <w:rFonts w:ascii="Times New Roman" w:hAnsi="Times New Roman" w:cs="Times New Roman"/>
          <w:sz w:val="24"/>
          <w:szCs w:val="24"/>
        </w:rPr>
        <w:t>форме и подписаны Сторонами.</w:t>
      </w:r>
    </w:p>
    <w:p w:rsidR="00900410" w:rsidRPr="00B84977" w:rsidRDefault="009B6141" w:rsidP="005857BE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Договор вступает в силу с даты его подпи</w:t>
      </w:r>
      <w:r w:rsidR="00F53F03">
        <w:rPr>
          <w:rFonts w:ascii="Times New Roman" w:hAnsi="Times New Roman" w:cs="Times New Roman"/>
          <w:sz w:val="24"/>
          <w:szCs w:val="24"/>
        </w:rPr>
        <w:t xml:space="preserve">сания Сторонами и действует до 31.12.2026 </w:t>
      </w:r>
      <w:r w:rsidRPr="00B84977">
        <w:rPr>
          <w:rFonts w:ascii="Times New Roman" w:hAnsi="Times New Roman" w:cs="Times New Roman"/>
          <w:sz w:val="24"/>
          <w:szCs w:val="24"/>
        </w:rPr>
        <w:t>г., в</w:t>
      </w:r>
      <w:r w:rsidR="00F53F03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части исполнения обязательств – до полного их исполнения.</w:t>
      </w:r>
    </w:p>
    <w:p w:rsidR="00900410" w:rsidRPr="00B84977" w:rsidRDefault="009B6141" w:rsidP="005857BE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расторгнут:</w:t>
      </w:r>
    </w:p>
    <w:p w:rsidR="00900410" w:rsidRPr="00B84977" w:rsidRDefault="009B6141" w:rsidP="005857BE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 xml:space="preserve">По соглашению Сторон. </w:t>
      </w:r>
    </w:p>
    <w:p w:rsidR="00900410" w:rsidRPr="00B84977" w:rsidRDefault="009B6141" w:rsidP="005857BE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В одностороннем порядке любой из Сторон Договора. О таком расторжении Сторона расторгающая</w:t>
      </w:r>
      <w:r w:rsidR="00F53F03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Договор обязана уведомить другую Сторону не позднее чем за 30 (тридцать) календарных дней до момента расторжения Договора. При одностороннем расторжении настоящего До</w:t>
      </w:r>
      <w:r w:rsidRPr="00B84977">
        <w:rPr>
          <w:rFonts w:ascii="Times New Roman" w:hAnsi="Times New Roman" w:cs="Times New Roman"/>
          <w:sz w:val="24"/>
          <w:szCs w:val="24"/>
        </w:rPr>
        <w:t>говора Заказчиком, последний обязан полностью оплатить работы, оказанные в рамках настоящего Договора.</w:t>
      </w:r>
    </w:p>
    <w:p w:rsidR="00F53F03" w:rsidRPr="00F53F03" w:rsidRDefault="009B6141" w:rsidP="00F53F03">
      <w:pPr>
        <w:numPr>
          <w:ilvl w:val="2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В случаях, установленных действующим законодательством Российской Федерации.</w:t>
      </w:r>
    </w:p>
    <w:p w:rsidR="00F53F03" w:rsidRDefault="00F53F03" w:rsidP="00B84977">
      <w:pPr>
        <w:numPr>
          <w:ilvl w:val="0"/>
          <w:numId w:val="1"/>
        </w:numPr>
        <w:spacing w:after="277"/>
        <w:ind w:right="8" w:hanging="77"/>
        <w:jc w:val="center"/>
        <w:rPr>
          <w:rFonts w:ascii="Times New Roman" w:hAnsi="Times New Roman" w:cs="Times New Roman"/>
          <w:sz w:val="24"/>
          <w:szCs w:val="24"/>
        </w:rPr>
        <w:sectPr w:rsidR="00F53F03">
          <w:headerReference w:type="even" r:id="rId8"/>
          <w:headerReference w:type="default" r:id="rId9"/>
          <w:headerReference w:type="first" r:id="rId10"/>
          <w:pgSz w:w="11906" w:h="16838"/>
          <w:pgMar w:top="587" w:right="981" w:bottom="701" w:left="967" w:header="720" w:footer="720" w:gutter="0"/>
          <w:cols w:space="720"/>
        </w:sectPr>
      </w:pPr>
    </w:p>
    <w:p w:rsidR="00900410" w:rsidRPr="00B84977" w:rsidRDefault="009B6141" w:rsidP="00B84977">
      <w:pPr>
        <w:numPr>
          <w:ilvl w:val="0"/>
          <w:numId w:val="1"/>
        </w:numPr>
        <w:spacing w:after="277"/>
        <w:ind w:right="8" w:hanging="77"/>
        <w:jc w:val="center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lastRenderedPageBreak/>
        <w:t>ЗАКЛЮЧИТЕЛЬНЫЕ ПОЛОЖЕНИЯ</w:t>
      </w:r>
    </w:p>
    <w:p w:rsidR="00900410" w:rsidRPr="00B84977" w:rsidRDefault="009B6141" w:rsidP="00F53F03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Все приложения и дополнения к настоящему Договору являются его неотъемле</w:t>
      </w:r>
      <w:r w:rsidRPr="00B84977">
        <w:rPr>
          <w:rFonts w:ascii="Times New Roman" w:hAnsi="Times New Roman" w:cs="Times New Roman"/>
          <w:sz w:val="24"/>
          <w:szCs w:val="24"/>
        </w:rPr>
        <w:t>мыми частями.</w:t>
      </w:r>
    </w:p>
    <w:p w:rsidR="00900410" w:rsidRPr="00B84977" w:rsidRDefault="009B6141" w:rsidP="00F53F03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Договор составлен и подписан в двух экземплярах, по одному для каждой из Сторон.</w:t>
      </w:r>
    </w:p>
    <w:p w:rsidR="00900410" w:rsidRPr="00B84977" w:rsidRDefault="009B6141" w:rsidP="00F53F03">
      <w:pPr>
        <w:numPr>
          <w:ilvl w:val="1"/>
          <w:numId w:val="1"/>
        </w:numPr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При изменении юридических адресов, банковских реквизитов, а также иных влияющих на исполнение</w:t>
      </w:r>
      <w:r w:rsidR="00F53F03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Договора обстоятельств Стороны незамедлительно информируют об этом д</w:t>
      </w:r>
      <w:r w:rsidRPr="00B84977">
        <w:rPr>
          <w:rFonts w:ascii="Times New Roman" w:hAnsi="Times New Roman" w:cs="Times New Roman"/>
          <w:sz w:val="24"/>
          <w:szCs w:val="24"/>
        </w:rPr>
        <w:t xml:space="preserve">руг друга. Сторона, не исполнившая положение настоящего пункта несет все неблагоприятные последствия, вызванные таким </w:t>
      </w:r>
      <w:r w:rsidR="00F53F03" w:rsidRPr="00B84977">
        <w:rPr>
          <w:rFonts w:ascii="Times New Roman" w:hAnsi="Times New Roman" w:cs="Times New Roman"/>
          <w:sz w:val="24"/>
          <w:szCs w:val="24"/>
        </w:rPr>
        <w:t>не уведомлением</w:t>
      </w:r>
      <w:r w:rsidRPr="00B849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0410" w:rsidRPr="00B84977" w:rsidRDefault="009B6141" w:rsidP="00F53F03">
      <w:pPr>
        <w:numPr>
          <w:ilvl w:val="1"/>
          <w:numId w:val="1"/>
        </w:numPr>
        <w:spacing w:after="278"/>
        <w:ind w:left="0" w:right="14" w:firstLine="0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Обмен информацией, сообщениями, документами производится путем вручения уполномоченным</w:t>
      </w:r>
      <w:r w:rsidR="00F53F03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представителем одной Стороны соотве</w:t>
      </w:r>
      <w:r w:rsidRPr="00B84977">
        <w:rPr>
          <w:rFonts w:ascii="Times New Roman" w:hAnsi="Times New Roman" w:cs="Times New Roman"/>
          <w:sz w:val="24"/>
          <w:szCs w:val="24"/>
        </w:rPr>
        <w:t>тствующих документов уполномоченному представителю другой Стороны, а также направлением в адрес Сторон заказных писем, факсовых сообщений, электронной почте по адресам и реквизитам, указанным в разделе 10 настоящего Договора. Стороны в рамках настоящего До</w:t>
      </w:r>
      <w:r w:rsidRPr="00B84977">
        <w:rPr>
          <w:rFonts w:ascii="Times New Roman" w:hAnsi="Times New Roman" w:cs="Times New Roman"/>
          <w:sz w:val="24"/>
          <w:szCs w:val="24"/>
        </w:rPr>
        <w:t>говора признают, что все уведомления, документы и иная информация, полученные Сторонами по электронной почте, считаются достоверными только в случае их направления с электронных адресов одной из Сторон, указанных в разделе 10 настоящего договора на электро</w:t>
      </w:r>
      <w:r w:rsidRPr="00B84977">
        <w:rPr>
          <w:rFonts w:ascii="Times New Roman" w:hAnsi="Times New Roman" w:cs="Times New Roman"/>
          <w:sz w:val="24"/>
          <w:szCs w:val="24"/>
        </w:rPr>
        <w:t>нные адреса другой Стороны, указанных там же. В случаях направления документов с помощью факса или электронной почты, Сторона, направившая документ обязана в последующем предоставить оригинала документа.</w:t>
      </w:r>
    </w:p>
    <w:p w:rsidR="00900410" w:rsidRPr="00B84977" w:rsidRDefault="009B6141" w:rsidP="00B84977">
      <w:pPr>
        <w:ind w:left="-5" w:right="14" w:hanging="77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Приложение:</w:t>
      </w:r>
    </w:p>
    <w:p w:rsidR="00900410" w:rsidRPr="00B84977" w:rsidRDefault="009B6141" w:rsidP="00B84977">
      <w:pPr>
        <w:spacing w:after="0" w:line="277" w:lineRule="auto"/>
        <w:ind w:left="0" w:right="4765" w:hanging="77"/>
        <w:jc w:val="left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Приложение № 1 - Список уполномоченных л</w:t>
      </w:r>
      <w:r w:rsidRPr="00B84977">
        <w:rPr>
          <w:rFonts w:ascii="Times New Roman" w:hAnsi="Times New Roman" w:cs="Times New Roman"/>
          <w:sz w:val="24"/>
          <w:szCs w:val="24"/>
        </w:rPr>
        <w:t>иц Заказчика Приложение № 2 - Условия гарантии Приложение № 3 - Стоимость нормо-часа.</w:t>
      </w:r>
    </w:p>
    <w:p w:rsidR="00900410" w:rsidRPr="00B84977" w:rsidRDefault="009B6141" w:rsidP="00B84977">
      <w:pPr>
        <w:ind w:left="-5" w:right="14" w:hanging="77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Приложение № 4 – Образец Доверенность</w:t>
      </w:r>
    </w:p>
    <w:p w:rsidR="00900410" w:rsidRPr="00B84977" w:rsidRDefault="009B6141" w:rsidP="00B84977">
      <w:pPr>
        <w:spacing w:after="276"/>
        <w:ind w:left="-5" w:right="14" w:hanging="77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Приложение №5 - Список автомобилей</w:t>
      </w:r>
    </w:p>
    <w:p w:rsidR="00900410" w:rsidRPr="00B84977" w:rsidRDefault="009B6141" w:rsidP="00B84977">
      <w:pPr>
        <w:spacing w:after="64"/>
        <w:ind w:left="10" w:right="15" w:hanging="77"/>
        <w:jc w:val="center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АДРЕСА И ПЛАТЕЖНЫЕ РЕКВИЗИТЫ СТОРОН</w:t>
      </w:r>
    </w:p>
    <w:tbl>
      <w:tblPr>
        <w:tblStyle w:val="TableGrid"/>
        <w:tblW w:w="104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5340"/>
      </w:tblGrid>
      <w:tr w:rsidR="00900410" w:rsidRPr="00B84977" w:rsidTr="00F07B3A">
        <w:trPr>
          <w:trHeight w:val="232"/>
        </w:trPr>
        <w:tc>
          <w:tcPr>
            <w:tcW w:w="5117" w:type="dxa"/>
          </w:tcPr>
          <w:p w:rsidR="00900410" w:rsidRPr="00B84977" w:rsidRDefault="009B6141" w:rsidP="00F53F03">
            <w:pPr>
              <w:spacing w:after="0" w:line="259" w:lineRule="auto"/>
              <w:ind w:left="0" w:right="0" w:firstLine="17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Подрядчик:</w:t>
            </w:r>
          </w:p>
        </w:tc>
        <w:tc>
          <w:tcPr>
            <w:tcW w:w="5340" w:type="dxa"/>
          </w:tcPr>
          <w:p w:rsidR="00900410" w:rsidRPr="00B84977" w:rsidRDefault="009B6141" w:rsidP="00F53F03">
            <w:pPr>
              <w:spacing w:after="0" w:line="259" w:lineRule="auto"/>
              <w:ind w:left="0" w:right="0" w:firstLine="17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900410" w:rsidRPr="00B84977" w:rsidTr="00F07B3A">
        <w:trPr>
          <w:trHeight w:val="252"/>
        </w:trPr>
        <w:tc>
          <w:tcPr>
            <w:tcW w:w="5117" w:type="dxa"/>
          </w:tcPr>
          <w:p w:rsidR="00900410" w:rsidRPr="00B84977" w:rsidRDefault="00900410" w:rsidP="00F53F03">
            <w:pPr>
              <w:spacing w:after="0" w:line="259" w:lineRule="auto"/>
              <w:ind w:left="0" w:right="0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00410" w:rsidRPr="00B84977" w:rsidRDefault="009B6141" w:rsidP="00F53F03">
            <w:pPr>
              <w:spacing w:after="0" w:line="259" w:lineRule="auto"/>
              <w:ind w:right="0" w:hanging="2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ФГБОУ ВО "БГТУ"</w:t>
            </w:r>
          </w:p>
        </w:tc>
      </w:tr>
      <w:tr w:rsidR="00900410" w:rsidRPr="00B84977" w:rsidTr="00F07B3A">
        <w:trPr>
          <w:trHeight w:val="252"/>
        </w:trPr>
        <w:tc>
          <w:tcPr>
            <w:tcW w:w="5117" w:type="dxa"/>
          </w:tcPr>
          <w:p w:rsidR="00900410" w:rsidRPr="00B84977" w:rsidRDefault="00900410" w:rsidP="00F53F03">
            <w:pPr>
              <w:spacing w:after="0" w:line="259" w:lineRule="auto"/>
              <w:ind w:left="0" w:right="0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F53F03" w:rsidRPr="00F53F03" w:rsidRDefault="00F53F03" w:rsidP="00F53F03">
            <w:pPr>
              <w:spacing w:after="0" w:line="259" w:lineRule="auto"/>
              <w:ind w:left="0" w:right="0" w:hanging="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F03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и почтовый адрес: </w:t>
            </w:r>
          </w:p>
          <w:p w:rsidR="00900410" w:rsidRPr="00B84977" w:rsidRDefault="00F53F03" w:rsidP="00F53F03">
            <w:pPr>
              <w:spacing w:after="0" w:line="259" w:lineRule="auto"/>
              <w:ind w:left="0" w:right="0" w:hanging="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F03">
              <w:rPr>
                <w:rFonts w:ascii="Times New Roman" w:hAnsi="Times New Roman" w:cs="Times New Roman"/>
                <w:sz w:val="24"/>
                <w:szCs w:val="24"/>
              </w:rPr>
              <w:t>241035,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Брянск, бул. 50 лет Октября, 7</w:t>
            </w:r>
          </w:p>
        </w:tc>
      </w:tr>
      <w:tr w:rsidR="00900410" w:rsidRPr="00B84977" w:rsidTr="00F07B3A">
        <w:trPr>
          <w:trHeight w:val="252"/>
        </w:trPr>
        <w:tc>
          <w:tcPr>
            <w:tcW w:w="5117" w:type="dxa"/>
          </w:tcPr>
          <w:p w:rsidR="00900410" w:rsidRPr="00B84977" w:rsidRDefault="00900410" w:rsidP="00F53F03">
            <w:pPr>
              <w:spacing w:after="0" w:line="259" w:lineRule="auto"/>
              <w:ind w:left="0" w:right="0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F53F03" w:rsidRPr="00F53F03" w:rsidRDefault="00F53F03" w:rsidP="00F53F03">
            <w:pPr>
              <w:spacing w:after="0" w:line="259" w:lineRule="auto"/>
              <w:ind w:left="0" w:right="0" w:hanging="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F03">
              <w:rPr>
                <w:rFonts w:ascii="Times New Roman" w:hAnsi="Times New Roman" w:cs="Times New Roman"/>
                <w:sz w:val="24"/>
                <w:szCs w:val="24"/>
              </w:rPr>
              <w:t>ИНН 3232000278, КПП 325701001,</w:t>
            </w:r>
          </w:p>
          <w:p w:rsidR="00900410" w:rsidRPr="00B84977" w:rsidRDefault="00F53F03" w:rsidP="00F53F03">
            <w:pPr>
              <w:spacing w:after="0" w:line="259" w:lineRule="auto"/>
              <w:ind w:left="0" w:right="0" w:hanging="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1023201058627</w:t>
            </w:r>
          </w:p>
        </w:tc>
      </w:tr>
      <w:tr w:rsidR="00900410" w:rsidRPr="00B84977" w:rsidTr="00F07B3A">
        <w:trPr>
          <w:trHeight w:val="689"/>
        </w:trPr>
        <w:tc>
          <w:tcPr>
            <w:tcW w:w="5117" w:type="dxa"/>
            <w:vAlign w:val="center"/>
          </w:tcPr>
          <w:p w:rsidR="00900410" w:rsidRPr="00B84977" w:rsidRDefault="00900410" w:rsidP="00F53F03">
            <w:pPr>
              <w:spacing w:after="0" w:line="259" w:lineRule="auto"/>
              <w:ind w:left="0" w:right="0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F53F03" w:rsidRPr="00F53F03" w:rsidRDefault="00F53F03" w:rsidP="00F53F03">
            <w:pPr>
              <w:spacing w:after="0" w:line="259" w:lineRule="auto"/>
              <w:ind w:left="0" w:right="0" w:hanging="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F0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F53F03" w:rsidRPr="00F53F03" w:rsidRDefault="00F53F03" w:rsidP="00F53F03">
            <w:pPr>
              <w:spacing w:after="0" w:line="259" w:lineRule="auto"/>
              <w:ind w:left="0" w:right="0" w:hanging="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F03">
              <w:rPr>
                <w:rFonts w:ascii="Times New Roman" w:hAnsi="Times New Roman" w:cs="Times New Roman"/>
                <w:sz w:val="24"/>
                <w:szCs w:val="24"/>
              </w:rPr>
              <w:t>УФК по Брянской области</w:t>
            </w:r>
          </w:p>
          <w:p w:rsidR="00F53F03" w:rsidRPr="00F53F03" w:rsidRDefault="00F53F03" w:rsidP="00F53F03">
            <w:pPr>
              <w:spacing w:after="0" w:line="259" w:lineRule="auto"/>
              <w:ind w:left="0" w:right="0" w:hanging="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F03">
              <w:rPr>
                <w:rFonts w:ascii="Times New Roman" w:hAnsi="Times New Roman" w:cs="Times New Roman"/>
                <w:sz w:val="24"/>
                <w:szCs w:val="24"/>
              </w:rPr>
              <w:t>(ФГБОУ ВО «БГТУ» л/сч 20276U92900)</w:t>
            </w:r>
          </w:p>
          <w:p w:rsidR="00F53F03" w:rsidRPr="00F53F03" w:rsidRDefault="00F53F03" w:rsidP="00F53F03">
            <w:pPr>
              <w:spacing w:after="0" w:line="259" w:lineRule="auto"/>
              <w:ind w:left="0" w:right="0" w:hanging="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F03">
              <w:rPr>
                <w:rFonts w:ascii="Times New Roman" w:hAnsi="Times New Roman" w:cs="Times New Roman"/>
                <w:sz w:val="24"/>
                <w:szCs w:val="24"/>
              </w:rPr>
              <w:t>ОКЦ № 12 ГУ Банка России по ЦФО//УФК</w:t>
            </w:r>
          </w:p>
          <w:p w:rsidR="00F53F03" w:rsidRPr="00F53F03" w:rsidRDefault="00F53F03" w:rsidP="00F53F03">
            <w:pPr>
              <w:spacing w:after="0" w:line="259" w:lineRule="auto"/>
              <w:ind w:left="0" w:right="0" w:hanging="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F03">
              <w:rPr>
                <w:rFonts w:ascii="Times New Roman" w:hAnsi="Times New Roman" w:cs="Times New Roman"/>
                <w:sz w:val="24"/>
                <w:szCs w:val="24"/>
              </w:rPr>
              <w:t>по Брянской области г. Брянск</w:t>
            </w:r>
          </w:p>
          <w:p w:rsidR="00900410" w:rsidRPr="00B84977" w:rsidRDefault="00F53F03" w:rsidP="00F53F03">
            <w:pPr>
              <w:spacing w:after="0" w:line="259" w:lineRule="auto"/>
              <w:ind w:left="0" w:right="0" w:hanging="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F03">
              <w:rPr>
                <w:rFonts w:ascii="Times New Roman" w:hAnsi="Times New Roman" w:cs="Times New Roman"/>
                <w:sz w:val="24"/>
                <w:szCs w:val="24"/>
              </w:rPr>
              <w:t>сч. № 0321464300000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0012700</w:t>
            </w:r>
          </w:p>
        </w:tc>
      </w:tr>
      <w:tr w:rsidR="00900410" w:rsidRPr="00B84977" w:rsidTr="00F07B3A">
        <w:trPr>
          <w:trHeight w:val="252"/>
        </w:trPr>
        <w:tc>
          <w:tcPr>
            <w:tcW w:w="5117" w:type="dxa"/>
          </w:tcPr>
          <w:p w:rsidR="00900410" w:rsidRPr="00B84977" w:rsidRDefault="00900410" w:rsidP="00F53F03">
            <w:pPr>
              <w:spacing w:after="0" w:line="259" w:lineRule="auto"/>
              <w:ind w:left="0" w:right="0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F53F03" w:rsidRPr="00F53F03" w:rsidRDefault="00F53F03" w:rsidP="00F53F03">
            <w:pPr>
              <w:spacing w:after="0" w:line="259" w:lineRule="auto"/>
              <w:ind w:left="0" w:right="0" w:hanging="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F03">
              <w:rPr>
                <w:rFonts w:ascii="Times New Roman" w:hAnsi="Times New Roman" w:cs="Times New Roman"/>
                <w:sz w:val="24"/>
                <w:szCs w:val="24"/>
              </w:rPr>
              <w:t>БИК: 011501101</w:t>
            </w:r>
          </w:p>
          <w:p w:rsidR="00900410" w:rsidRPr="00B84977" w:rsidRDefault="00F53F03" w:rsidP="00F53F03">
            <w:pPr>
              <w:spacing w:after="0" w:line="259" w:lineRule="auto"/>
              <w:ind w:left="0" w:right="0" w:hanging="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КОРР.СЧЕТ 40102810245370000019</w:t>
            </w:r>
          </w:p>
        </w:tc>
      </w:tr>
      <w:tr w:rsidR="00900410" w:rsidRPr="00B84977" w:rsidTr="00F07B3A">
        <w:trPr>
          <w:trHeight w:val="252"/>
        </w:trPr>
        <w:tc>
          <w:tcPr>
            <w:tcW w:w="5117" w:type="dxa"/>
          </w:tcPr>
          <w:p w:rsidR="00900410" w:rsidRPr="00B84977" w:rsidRDefault="00900410" w:rsidP="00F53F03">
            <w:pPr>
              <w:spacing w:after="0" w:line="259" w:lineRule="auto"/>
              <w:ind w:left="0" w:right="0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00410" w:rsidRPr="00B84977" w:rsidRDefault="00F53F03" w:rsidP="00F53F03">
            <w:pPr>
              <w:spacing w:after="0" w:line="259" w:lineRule="auto"/>
              <w:ind w:left="0" w:right="0" w:hanging="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F03">
              <w:rPr>
                <w:rFonts w:ascii="Times New Roman" w:hAnsi="Times New Roman" w:cs="Times New Roman"/>
                <w:sz w:val="24"/>
                <w:szCs w:val="24"/>
              </w:rPr>
              <w:t>ОКПО 02068031, ОКТМО 15701000001</w:t>
            </w:r>
          </w:p>
        </w:tc>
      </w:tr>
      <w:tr w:rsidR="00900410" w:rsidRPr="00B84977" w:rsidTr="00F07B3A">
        <w:trPr>
          <w:trHeight w:val="470"/>
        </w:trPr>
        <w:tc>
          <w:tcPr>
            <w:tcW w:w="5117" w:type="dxa"/>
          </w:tcPr>
          <w:p w:rsidR="00900410" w:rsidRPr="00B84977" w:rsidRDefault="00900410" w:rsidP="00F53F03">
            <w:pPr>
              <w:spacing w:after="0" w:line="259" w:lineRule="auto"/>
              <w:ind w:left="0" w:right="787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 w:rsidR="00900410" w:rsidRPr="00B84977" w:rsidRDefault="00F53F03" w:rsidP="00F53F03">
            <w:pPr>
              <w:spacing w:after="0" w:line="259" w:lineRule="auto"/>
              <w:ind w:left="0" w:right="0" w:hanging="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+7(4832)588-371</w:t>
            </w:r>
          </w:p>
        </w:tc>
      </w:tr>
      <w:tr w:rsidR="00900410" w:rsidRPr="00F53F03" w:rsidTr="00F07B3A">
        <w:trPr>
          <w:trHeight w:val="315"/>
        </w:trPr>
        <w:tc>
          <w:tcPr>
            <w:tcW w:w="5117" w:type="dxa"/>
          </w:tcPr>
          <w:p w:rsidR="00900410" w:rsidRPr="00B84977" w:rsidRDefault="00900410" w:rsidP="00F53F03">
            <w:pPr>
              <w:spacing w:after="0" w:line="259" w:lineRule="auto"/>
              <w:ind w:left="0" w:right="4346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00410" w:rsidRPr="00F53F03" w:rsidRDefault="009B6141" w:rsidP="00F53F03">
            <w:pPr>
              <w:spacing w:after="0" w:line="259" w:lineRule="auto"/>
              <w:ind w:left="0" w:right="0" w:hanging="12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3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F53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iko.16@yandex.ru</w:t>
            </w:r>
          </w:p>
        </w:tc>
      </w:tr>
      <w:tr w:rsidR="00900410" w:rsidRPr="00B84977" w:rsidTr="00F07B3A">
        <w:trPr>
          <w:trHeight w:val="504"/>
        </w:trPr>
        <w:tc>
          <w:tcPr>
            <w:tcW w:w="5117" w:type="dxa"/>
            <w:vAlign w:val="center"/>
          </w:tcPr>
          <w:p w:rsidR="00900410" w:rsidRPr="00B84977" w:rsidRDefault="009B6141" w:rsidP="00F53F0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________________/__________________________</w:t>
            </w:r>
          </w:p>
        </w:tc>
        <w:tc>
          <w:tcPr>
            <w:tcW w:w="5340" w:type="dxa"/>
            <w:vAlign w:val="center"/>
          </w:tcPr>
          <w:p w:rsidR="00900410" w:rsidRPr="00B84977" w:rsidRDefault="009B6141" w:rsidP="00F53F03">
            <w:pPr>
              <w:spacing w:after="0" w:line="259" w:lineRule="auto"/>
              <w:ind w:left="0" w:right="0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F53F03">
              <w:rPr>
                <w:rFonts w:ascii="Times New Roman" w:hAnsi="Times New Roman" w:cs="Times New Roman"/>
                <w:sz w:val="24"/>
                <w:szCs w:val="24"/>
              </w:rPr>
              <w:t>___/___________________________</w:t>
            </w:r>
          </w:p>
        </w:tc>
      </w:tr>
      <w:tr w:rsidR="00900410" w:rsidRPr="00B84977" w:rsidTr="00F07B3A">
        <w:trPr>
          <w:trHeight w:val="358"/>
        </w:trPr>
        <w:tc>
          <w:tcPr>
            <w:tcW w:w="5117" w:type="dxa"/>
            <w:vAlign w:val="bottom"/>
          </w:tcPr>
          <w:p w:rsidR="00900410" w:rsidRPr="00B84977" w:rsidRDefault="009B6141" w:rsidP="00F53F03">
            <w:pPr>
              <w:spacing w:after="0" w:line="259" w:lineRule="auto"/>
              <w:ind w:left="0" w:right="0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5340" w:type="dxa"/>
            <w:vAlign w:val="bottom"/>
          </w:tcPr>
          <w:p w:rsidR="00900410" w:rsidRPr="00B84977" w:rsidRDefault="009B6141" w:rsidP="00F53F03">
            <w:pPr>
              <w:spacing w:after="0" w:line="259" w:lineRule="auto"/>
              <w:ind w:left="0" w:right="0" w:hanging="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</w:tr>
    </w:tbl>
    <w:p w:rsidR="00F07B3A" w:rsidRDefault="00F07B3A" w:rsidP="00B84977">
      <w:pPr>
        <w:spacing w:after="0" w:line="265" w:lineRule="auto"/>
        <w:ind w:left="3108" w:right="-5" w:hanging="77"/>
        <w:jc w:val="right"/>
        <w:rPr>
          <w:rFonts w:ascii="Times New Roman" w:hAnsi="Times New Roman" w:cs="Times New Roman"/>
          <w:sz w:val="24"/>
          <w:szCs w:val="24"/>
        </w:rPr>
        <w:sectPr w:rsidR="00F07B3A">
          <w:pgSz w:w="11906" w:h="16838"/>
          <w:pgMar w:top="587" w:right="981" w:bottom="701" w:left="967" w:header="720" w:footer="720" w:gutter="0"/>
          <w:cols w:space="720"/>
        </w:sectPr>
      </w:pPr>
    </w:p>
    <w:p w:rsidR="00900410" w:rsidRPr="00B84977" w:rsidRDefault="009B6141" w:rsidP="00B84977">
      <w:pPr>
        <w:spacing w:after="0" w:line="265" w:lineRule="auto"/>
        <w:ind w:left="3108" w:right="-5" w:hanging="77"/>
        <w:jc w:val="right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00410" w:rsidRPr="00B84977" w:rsidRDefault="009B6141" w:rsidP="00B84977">
      <w:pPr>
        <w:spacing w:after="0" w:line="265" w:lineRule="auto"/>
        <w:ind w:left="3108" w:right="-5" w:hanging="77"/>
        <w:jc w:val="right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к договору на выполнение работ</w:t>
      </w:r>
    </w:p>
    <w:p w:rsidR="00900410" w:rsidRPr="00B84977" w:rsidRDefault="009B6141" w:rsidP="00B84977">
      <w:pPr>
        <w:spacing w:after="518" w:line="265" w:lineRule="auto"/>
        <w:ind w:left="3108" w:right="-5" w:hanging="77"/>
        <w:jc w:val="right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по техническому обслуживанию и ремонту транспортных средств №________ от ___</w:t>
      </w:r>
      <w:proofErr w:type="gramStart"/>
      <w:r w:rsidRPr="00B84977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B84977">
        <w:rPr>
          <w:rFonts w:ascii="Times New Roman" w:hAnsi="Times New Roman" w:cs="Times New Roman"/>
          <w:sz w:val="24"/>
          <w:szCs w:val="24"/>
        </w:rPr>
        <w:t>___.______ г</w:t>
      </w:r>
    </w:p>
    <w:p w:rsidR="00900410" w:rsidRDefault="009B6141" w:rsidP="00B84977">
      <w:pPr>
        <w:spacing w:after="51"/>
        <w:ind w:left="10" w:right="14" w:hanging="77"/>
        <w:jc w:val="center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Список уполномоченных лиц Заказчика</w:t>
      </w:r>
    </w:p>
    <w:p w:rsidR="00F07B3A" w:rsidRDefault="00F07B3A" w:rsidP="00B84977">
      <w:pPr>
        <w:spacing w:after="51"/>
        <w:ind w:left="10" w:right="14" w:hanging="77"/>
        <w:jc w:val="center"/>
        <w:rPr>
          <w:rFonts w:ascii="Times New Roman" w:hAnsi="Times New Roman" w:cs="Times New Roman"/>
          <w:sz w:val="24"/>
          <w:szCs w:val="24"/>
        </w:rPr>
      </w:pPr>
    </w:p>
    <w:p w:rsidR="00F07B3A" w:rsidRPr="00B84977" w:rsidRDefault="00F07B3A" w:rsidP="00B84977">
      <w:pPr>
        <w:spacing w:after="51"/>
        <w:ind w:left="10" w:right="14" w:hanging="7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37" w:type="dxa"/>
        <w:tblInd w:w="-36" w:type="dxa"/>
        <w:tblCellMar>
          <w:top w:w="16" w:type="dxa"/>
          <w:left w:w="72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10"/>
        <w:gridCol w:w="1295"/>
        <w:gridCol w:w="3314"/>
        <w:gridCol w:w="493"/>
        <w:gridCol w:w="628"/>
        <w:gridCol w:w="834"/>
        <w:gridCol w:w="1692"/>
        <w:gridCol w:w="2090"/>
        <w:gridCol w:w="26"/>
      </w:tblGrid>
      <w:tr w:rsidR="00900410" w:rsidRPr="00B84977">
        <w:trPr>
          <w:gridBefore w:val="1"/>
          <w:gridAfter w:val="1"/>
          <w:wBefore w:w="8" w:type="dxa"/>
          <w:wAfter w:w="39" w:type="dxa"/>
          <w:trHeight w:val="252"/>
        </w:trPr>
        <w:tc>
          <w:tcPr>
            <w:tcW w:w="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B6141" w:rsidP="00B84977">
            <w:pPr>
              <w:spacing w:after="0" w:line="259" w:lineRule="auto"/>
              <w:ind w:left="89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3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B6141" w:rsidP="00B84977">
            <w:pPr>
              <w:spacing w:after="0" w:line="259" w:lineRule="auto"/>
              <w:ind w:left="0" w:right="5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7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B6141" w:rsidP="00B84977">
            <w:pPr>
              <w:spacing w:after="0" w:line="259" w:lineRule="auto"/>
              <w:ind w:left="0" w:right="3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B6141" w:rsidP="00B84977">
            <w:pPr>
              <w:spacing w:after="0" w:line="259" w:lineRule="auto"/>
              <w:ind w:left="0" w:right="9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9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B6141" w:rsidP="00B84977">
            <w:pPr>
              <w:spacing w:after="0" w:line="259" w:lineRule="auto"/>
              <w:ind w:left="0" w:right="0" w:hanging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</w:tr>
      <w:tr w:rsidR="00900410" w:rsidRPr="00B84977">
        <w:trPr>
          <w:gridBefore w:val="1"/>
          <w:gridAfter w:val="1"/>
          <w:wBefore w:w="8" w:type="dxa"/>
          <w:wAfter w:w="39" w:type="dxa"/>
          <w:trHeight w:val="499"/>
        </w:trPr>
        <w:tc>
          <w:tcPr>
            <w:tcW w:w="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00410" w:rsidP="00B84977">
            <w:pPr>
              <w:spacing w:after="16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00410" w:rsidP="00B84977">
            <w:pPr>
              <w:spacing w:after="16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00410" w:rsidP="00B84977">
            <w:pPr>
              <w:spacing w:after="16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00410" w:rsidP="00B84977">
            <w:pPr>
              <w:spacing w:after="16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00410" w:rsidP="00B84977">
            <w:pPr>
              <w:spacing w:after="16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10" w:rsidRPr="00B84977" w:rsidTr="00F07B3A">
        <w:trPr>
          <w:gridBefore w:val="1"/>
          <w:gridAfter w:val="1"/>
          <w:wBefore w:w="8" w:type="dxa"/>
          <w:wAfter w:w="39" w:type="dxa"/>
          <w:trHeight w:val="598"/>
        </w:trPr>
        <w:tc>
          <w:tcPr>
            <w:tcW w:w="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00410" w:rsidP="00B84977">
            <w:pPr>
              <w:spacing w:after="16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00410" w:rsidP="00B84977">
            <w:pPr>
              <w:spacing w:after="16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00410" w:rsidP="00B84977">
            <w:pPr>
              <w:spacing w:after="16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00410" w:rsidP="00B84977">
            <w:pPr>
              <w:spacing w:after="16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00410" w:rsidP="00B84977">
            <w:pPr>
              <w:spacing w:after="16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10" w:rsidRPr="00B84977" w:rsidTr="00F07B3A">
        <w:trPr>
          <w:gridBefore w:val="1"/>
          <w:gridAfter w:val="1"/>
          <w:wBefore w:w="8" w:type="dxa"/>
          <w:wAfter w:w="39" w:type="dxa"/>
          <w:trHeight w:val="557"/>
        </w:trPr>
        <w:tc>
          <w:tcPr>
            <w:tcW w:w="898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</w:tcPr>
          <w:p w:rsidR="00900410" w:rsidRPr="00B84977" w:rsidRDefault="00900410" w:rsidP="00B84977">
            <w:pPr>
              <w:spacing w:after="16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</w:tcPr>
          <w:p w:rsidR="00900410" w:rsidRPr="00B84977" w:rsidRDefault="00900410" w:rsidP="00B84977">
            <w:pPr>
              <w:spacing w:after="16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</w:tcPr>
          <w:p w:rsidR="00900410" w:rsidRPr="00B84977" w:rsidRDefault="00900410" w:rsidP="00B84977">
            <w:pPr>
              <w:spacing w:after="16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</w:tcPr>
          <w:p w:rsidR="00900410" w:rsidRPr="00B84977" w:rsidRDefault="00900410" w:rsidP="00B84977">
            <w:pPr>
              <w:spacing w:after="16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</w:tcPr>
          <w:p w:rsidR="00900410" w:rsidRPr="00B84977" w:rsidRDefault="00900410" w:rsidP="00B84977">
            <w:pPr>
              <w:spacing w:after="16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10" w:rsidRPr="00B84977" w:rsidTr="00F07B3A">
        <w:trPr>
          <w:gridBefore w:val="1"/>
          <w:gridAfter w:val="1"/>
          <w:wBefore w:w="8" w:type="dxa"/>
          <w:wAfter w:w="39" w:type="dxa"/>
          <w:trHeight w:val="252"/>
        </w:trPr>
        <w:tc>
          <w:tcPr>
            <w:tcW w:w="4490" w:type="dxa"/>
            <w:gridSpan w:val="2"/>
            <w:tcBorders>
              <w:top w:val="single" w:sz="4" w:space="0" w:color="auto"/>
            </w:tcBorders>
          </w:tcPr>
          <w:p w:rsidR="00900410" w:rsidRPr="00B84977" w:rsidRDefault="009B6141" w:rsidP="00B84977">
            <w:pPr>
              <w:spacing w:after="0" w:line="259" w:lineRule="auto"/>
              <w:ind w:left="0" w:right="17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Подрядчик: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</w:tcPr>
          <w:p w:rsidR="00900410" w:rsidRPr="00B84977" w:rsidRDefault="00900410" w:rsidP="00B84977">
            <w:pPr>
              <w:spacing w:after="16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gridSpan w:val="3"/>
            <w:tcBorders>
              <w:top w:val="single" w:sz="4" w:space="0" w:color="auto"/>
            </w:tcBorders>
          </w:tcPr>
          <w:p w:rsidR="00900410" w:rsidRPr="00B84977" w:rsidRDefault="009B6141" w:rsidP="00B84977">
            <w:pPr>
              <w:spacing w:after="0" w:line="259" w:lineRule="auto"/>
              <w:ind w:left="0" w:right="16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900410" w:rsidRPr="00B84977">
        <w:tblPrEx>
          <w:tblCellMar>
            <w:top w:w="0" w:type="dxa"/>
            <w:left w:w="0" w:type="dxa"/>
            <w:right w:w="0" w:type="dxa"/>
          </w:tblCellMar>
        </w:tblPrEx>
        <w:trPr>
          <w:trHeight w:val="412"/>
        </w:trPr>
        <w:tc>
          <w:tcPr>
            <w:tcW w:w="4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0410" w:rsidRPr="00B84977" w:rsidRDefault="00900410" w:rsidP="00B84977">
            <w:pPr>
              <w:spacing w:after="0" w:line="259" w:lineRule="auto"/>
              <w:ind w:left="521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0410" w:rsidRPr="00B84977" w:rsidRDefault="009B6141" w:rsidP="00B84977">
            <w:pPr>
              <w:spacing w:after="0" w:line="259" w:lineRule="auto"/>
              <w:ind w:left="433" w:right="0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ФГБОУ ВО "БГТУ"</w:t>
            </w:r>
          </w:p>
        </w:tc>
      </w:tr>
      <w:tr w:rsidR="00900410" w:rsidRPr="00B84977">
        <w:tblPrEx>
          <w:tblCellMar>
            <w:top w:w="0" w:type="dxa"/>
            <w:left w:w="0" w:type="dxa"/>
            <w:right w:w="0" w:type="dxa"/>
          </w:tblCellMar>
        </w:tblPrEx>
        <w:trPr>
          <w:trHeight w:val="553"/>
        </w:trPr>
        <w:tc>
          <w:tcPr>
            <w:tcW w:w="48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410" w:rsidRPr="00B84977" w:rsidRDefault="009B6141" w:rsidP="00B84977">
            <w:pPr>
              <w:spacing w:after="0" w:line="259" w:lineRule="auto"/>
              <w:ind w:left="5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________________/__________________________</w:t>
            </w: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410" w:rsidRPr="00B84977" w:rsidRDefault="009B6141" w:rsidP="00B84977">
            <w:pPr>
              <w:spacing w:after="0" w:line="259" w:lineRule="auto"/>
              <w:ind w:left="0" w:right="0" w:hanging="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________________/____________________________</w:t>
            </w:r>
          </w:p>
        </w:tc>
      </w:tr>
      <w:tr w:rsidR="00900410" w:rsidRPr="00B84977">
        <w:tblPrEx>
          <w:tblCellMar>
            <w:top w:w="0" w:type="dxa"/>
            <w:left w:w="0" w:type="dxa"/>
            <w:right w:w="0" w:type="dxa"/>
          </w:tblCellMar>
        </w:tblPrEx>
        <w:trPr>
          <w:trHeight w:val="353"/>
        </w:trPr>
        <w:tc>
          <w:tcPr>
            <w:tcW w:w="48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0410" w:rsidRPr="00B84977" w:rsidRDefault="009B6141" w:rsidP="00B84977">
            <w:pPr>
              <w:spacing w:after="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0410" w:rsidRPr="00B84977" w:rsidRDefault="009B6141" w:rsidP="00B84977">
            <w:pPr>
              <w:spacing w:after="0" w:line="259" w:lineRule="auto"/>
              <w:ind w:left="564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</w:tr>
    </w:tbl>
    <w:p w:rsidR="00900410" w:rsidRPr="00B84977" w:rsidRDefault="00900410" w:rsidP="00B84977">
      <w:pPr>
        <w:ind w:hanging="77"/>
        <w:rPr>
          <w:rFonts w:ascii="Times New Roman" w:hAnsi="Times New Roman" w:cs="Times New Roman"/>
          <w:sz w:val="24"/>
          <w:szCs w:val="24"/>
        </w:rPr>
        <w:sectPr w:rsidR="00900410" w:rsidRPr="00B84977">
          <w:pgSz w:w="11906" w:h="16838"/>
          <w:pgMar w:top="587" w:right="981" w:bottom="701" w:left="967" w:header="720" w:footer="720" w:gutter="0"/>
          <w:cols w:space="720"/>
        </w:sectPr>
      </w:pPr>
    </w:p>
    <w:p w:rsidR="00900410" w:rsidRPr="00B84977" w:rsidRDefault="009B6141" w:rsidP="00B84977">
      <w:pPr>
        <w:spacing w:after="415" w:line="265" w:lineRule="auto"/>
        <w:ind w:left="3108" w:right="-5" w:hanging="77"/>
        <w:jc w:val="right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00410" w:rsidRPr="00B84977" w:rsidRDefault="009B6141" w:rsidP="00B84977">
      <w:pPr>
        <w:spacing w:after="266" w:line="265" w:lineRule="auto"/>
        <w:ind w:left="3108" w:right="-5" w:hanging="77"/>
        <w:jc w:val="right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№________ от ___</w:t>
      </w:r>
      <w:proofErr w:type="gramStart"/>
      <w:r w:rsidRPr="00B84977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B84977">
        <w:rPr>
          <w:rFonts w:ascii="Times New Roman" w:hAnsi="Times New Roman" w:cs="Times New Roman"/>
          <w:sz w:val="24"/>
          <w:szCs w:val="24"/>
        </w:rPr>
        <w:t>___.______ г</w:t>
      </w:r>
    </w:p>
    <w:p w:rsidR="00900410" w:rsidRPr="00B84977" w:rsidRDefault="009B6141" w:rsidP="00B84977">
      <w:pPr>
        <w:spacing w:after="261" w:line="265" w:lineRule="auto"/>
        <w:ind w:left="18" w:right="0" w:hanging="77"/>
        <w:jc w:val="center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b/>
          <w:sz w:val="24"/>
          <w:szCs w:val="24"/>
        </w:rPr>
        <w:t>УСЛОВИЯ ГАРАНТИИ</w:t>
      </w:r>
    </w:p>
    <w:p w:rsidR="00900410" w:rsidRPr="00B84977" w:rsidRDefault="009B6141" w:rsidP="00F07B3A">
      <w:pPr>
        <w:spacing w:after="278"/>
        <w:ind w:left="-5"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Данная гарантия вступает в силу с момента передачи выполненных работ от Подрядчика Заказчику (или уполномоченному Заказчиком лицу). Факт приемки-передачи работ подтверждается подписанным Заказчиком и подрядчиком актом выполненных работ.</w:t>
      </w:r>
    </w:p>
    <w:p w:rsidR="00900410" w:rsidRPr="00B84977" w:rsidRDefault="009B6141" w:rsidP="00F07B3A">
      <w:pPr>
        <w:ind w:left="-5"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1.</w:t>
      </w:r>
      <w:r w:rsidRPr="00B84977">
        <w:rPr>
          <w:rFonts w:ascii="Times New Roman" w:hAnsi="Times New Roman" w:cs="Times New Roman"/>
          <w:sz w:val="24"/>
          <w:szCs w:val="24"/>
        </w:rPr>
        <w:t xml:space="preserve"> УСЛОВНЫЕ ОБОЗНАЧЕНИЯ И ОПРЕДЕЛЕНИЯ.</w:t>
      </w:r>
    </w:p>
    <w:p w:rsidR="00900410" w:rsidRPr="00B84977" w:rsidRDefault="009B6141" w:rsidP="00F07B3A">
      <w:pPr>
        <w:ind w:left="-5"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Станция технического обслуживания Подрядчика (далее – «СТО Подрядчика») – любая из станций технического обслуживания, указанная в списке по адресу: www.fitauto.ru</w:t>
      </w:r>
    </w:p>
    <w:p w:rsidR="00900410" w:rsidRPr="00B84977" w:rsidRDefault="009B6141" w:rsidP="00F07B3A">
      <w:pPr>
        <w:ind w:left="-5"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Естественный износ – износ деталей, агрегатов и других э</w:t>
      </w:r>
      <w:r w:rsidRPr="00B84977">
        <w:rPr>
          <w:rFonts w:ascii="Times New Roman" w:hAnsi="Times New Roman" w:cs="Times New Roman"/>
          <w:sz w:val="24"/>
          <w:szCs w:val="24"/>
        </w:rPr>
        <w:t>лементов автомобиля, связанный со снижением его работоспособности в результате, как естественного физического старения, так и влияния внешних неблагоприятных факторов.</w:t>
      </w:r>
    </w:p>
    <w:p w:rsidR="00900410" w:rsidRPr="00B84977" w:rsidRDefault="009B6141" w:rsidP="00F07B3A">
      <w:pPr>
        <w:ind w:left="-5"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Заявка-договор - форма документа к договору по техническому обслуживанию и ремонту Транс</w:t>
      </w:r>
      <w:r w:rsidRPr="00B84977">
        <w:rPr>
          <w:rFonts w:ascii="Times New Roman" w:hAnsi="Times New Roman" w:cs="Times New Roman"/>
          <w:sz w:val="24"/>
          <w:szCs w:val="24"/>
        </w:rPr>
        <w:t xml:space="preserve">портного средства. </w:t>
      </w:r>
    </w:p>
    <w:p w:rsidR="00900410" w:rsidRPr="00B84977" w:rsidRDefault="009B6141" w:rsidP="00F07B3A">
      <w:pPr>
        <w:ind w:left="-5"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Сочетает в себе элементы технического задания и расчета стоимости. При подписании сторонами является подтверждением сдачи-приемки работ.</w:t>
      </w:r>
    </w:p>
    <w:p w:rsidR="00900410" w:rsidRPr="00B84977" w:rsidRDefault="009B6141" w:rsidP="00F07B3A">
      <w:pPr>
        <w:spacing w:after="278"/>
        <w:ind w:left="-5"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Акт выполненных работ - форма документа к договору по техническому обслуживанию и ремонту транспорт</w:t>
      </w:r>
      <w:r w:rsidRPr="00B84977">
        <w:rPr>
          <w:rFonts w:ascii="Times New Roman" w:hAnsi="Times New Roman" w:cs="Times New Roman"/>
          <w:sz w:val="24"/>
          <w:szCs w:val="24"/>
        </w:rPr>
        <w:t>ного средства. Сочетает в себе перечень произведенных работ и использованных в работе частей и материалов, рекомендаций, индивидуальных условий действия гарантии. При подписании сторонами является подтверждением сдачи-приемки работ.</w:t>
      </w:r>
    </w:p>
    <w:p w:rsidR="00900410" w:rsidRPr="00B84977" w:rsidRDefault="009B6141" w:rsidP="00F07B3A">
      <w:pPr>
        <w:numPr>
          <w:ilvl w:val="0"/>
          <w:numId w:val="2"/>
        </w:numPr>
        <w:ind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ОБЛАСТЬ ПРИМЕНЕНИЯ ГАРА</w:t>
      </w:r>
      <w:r w:rsidRPr="00B84977">
        <w:rPr>
          <w:rFonts w:ascii="Times New Roman" w:hAnsi="Times New Roman" w:cs="Times New Roman"/>
          <w:sz w:val="24"/>
          <w:szCs w:val="24"/>
        </w:rPr>
        <w:t>НТИИ</w:t>
      </w:r>
    </w:p>
    <w:p w:rsidR="00900410" w:rsidRPr="00B84977" w:rsidRDefault="009B6141" w:rsidP="00F07B3A">
      <w:pPr>
        <w:spacing w:after="278"/>
        <w:ind w:left="-5"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Подрядчик гарантирует бесплатное (работа, детали) устранение неисправностей автомобиля заявленных Заказчиком и должным образом подтвержденных Подрядчиком, связанных с дефектами материалов, нарушениями технологии изготовления, сборки или установки, а т</w:t>
      </w:r>
      <w:r w:rsidRPr="00B84977">
        <w:rPr>
          <w:rFonts w:ascii="Times New Roman" w:hAnsi="Times New Roman" w:cs="Times New Roman"/>
          <w:sz w:val="24"/>
          <w:szCs w:val="24"/>
        </w:rPr>
        <w:t xml:space="preserve">акже устранение неисправностей других деталей автомобиля, вызванных этими неисправностями при ремонте на СТО Подрядчика. При этом право принятия решения о необходимости ремонта или замены неисправной детали или узла принадлежит Подрядчику. Заказчик должен </w:t>
      </w:r>
      <w:r w:rsidRPr="00B84977">
        <w:rPr>
          <w:rFonts w:ascii="Times New Roman" w:hAnsi="Times New Roman" w:cs="Times New Roman"/>
          <w:sz w:val="24"/>
          <w:szCs w:val="24"/>
        </w:rPr>
        <w:t>быть проинформирован о принятом решении. Смена владельца автомобиля не влечет за собой изменения условий предоставления гарантии.</w:t>
      </w:r>
    </w:p>
    <w:p w:rsidR="00900410" w:rsidRPr="00B84977" w:rsidRDefault="009B6141" w:rsidP="00F07B3A">
      <w:pPr>
        <w:numPr>
          <w:ilvl w:val="0"/>
          <w:numId w:val="2"/>
        </w:numPr>
        <w:ind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 xml:space="preserve">ГАРАНТИЙНЫЙ СРОК </w:t>
      </w:r>
    </w:p>
    <w:p w:rsidR="00900410" w:rsidRPr="00B84977" w:rsidRDefault="009B6141" w:rsidP="00F07B3A">
      <w:pPr>
        <w:ind w:left="-5"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Гарантия действует на период:</w:t>
      </w:r>
    </w:p>
    <w:p w:rsidR="00900410" w:rsidRPr="00B84977" w:rsidRDefault="009B6141" w:rsidP="00F07B3A">
      <w:pPr>
        <w:numPr>
          <w:ilvl w:val="0"/>
          <w:numId w:val="3"/>
        </w:numPr>
        <w:ind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 xml:space="preserve">15 дней или 1 тыс. км. пробега (в зависимости от того, что наступит раньше) – </w:t>
      </w:r>
      <w:r w:rsidRPr="00B84977">
        <w:rPr>
          <w:rFonts w:ascii="Times New Roman" w:hAnsi="Times New Roman" w:cs="Times New Roman"/>
          <w:sz w:val="24"/>
          <w:szCs w:val="24"/>
        </w:rPr>
        <w:t>на диагностику и регулировку</w:t>
      </w:r>
      <w:r w:rsidR="00F07B3A" w:rsidRPr="00F07B3A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агрегатов.</w:t>
      </w:r>
    </w:p>
    <w:p w:rsidR="00900410" w:rsidRPr="00B84977" w:rsidRDefault="009B6141" w:rsidP="00F07B3A">
      <w:pPr>
        <w:numPr>
          <w:ilvl w:val="0"/>
          <w:numId w:val="3"/>
        </w:numPr>
        <w:ind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1 год или 20 тыс. км пробега (в зависимости от того, что наступит раньше) – на все прочие работы.</w:t>
      </w:r>
    </w:p>
    <w:p w:rsidR="00900410" w:rsidRPr="00B84977" w:rsidRDefault="009B6141" w:rsidP="00F07B3A">
      <w:pPr>
        <w:numPr>
          <w:ilvl w:val="0"/>
          <w:numId w:val="3"/>
        </w:numPr>
        <w:spacing w:after="278"/>
        <w:ind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На материалы и запасные части – 1 год или 20 тыс. км пробега (в зависимости от того, что наступит раньше).</w:t>
      </w:r>
      <w:r w:rsidR="00F07B3A" w:rsidRPr="00F07B3A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По решению пр</w:t>
      </w:r>
      <w:r w:rsidRPr="00B84977">
        <w:rPr>
          <w:rFonts w:ascii="Times New Roman" w:hAnsi="Times New Roman" w:cs="Times New Roman"/>
          <w:sz w:val="24"/>
          <w:szCs w:val="24"/>
        </w:rPr>
        <w:t xml:space="preserve">оизводителя данный гарантийный срок на материалы и запасные части может быть увеличен. </w:t>
      </w:r>
    </w:p>
    <w:p w:rsidR="00900410" w:rsidRPr="00B84977" w:rsidRDefault="009B6141" w:rsidP="00F07B3A">
      <w:pPr>
        <w:ind w:left="-5"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4. НЕ ГАРАНТИЙНЫЕ СЛУЧАИ</w:t>
      </w:r>
    </w:p>
    <w:p w:rsidR="00900410" w:rsidRPr="00B84977" w:rsidRDefault="009B6141" w:rsidP="00F07B3A">
      <w:pPr>
        <w:ind w:left="-5"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 xml:space="preserve">Гарантия не распространяется на следующие случаи: </w:t>
      </w:r>
    </w:p>
    <w:p w:rsidR="00900410" w:rsidRPr="00B84977" w:rsidRDefault="009B6141" w:rsidP="00F07B3A">
      <w:pPr>
        <w:numPr>
          <w:ilvl w:val="0"/>
          <w:numId w:val="4"/>
        </w:numPr>
        <w:ind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Повреждения, вызванные эксплуатацией автомобиля в условиях, не соответствующих указанным в</w:t>
      </w:r>
      <w:r w:rsidR="00F07B3A" w:rsidRPr="00F07B3A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ин</w:t>
      </w:r>
      <w:r w:rsidRPr="00B84977">
        <w:rPr>
          <w:rFonts w:ascii="Times New Roman" w:hAnsi="Times New Roman" w:cs="Times New Roman"/>
          <w:sz w:val="24"/>
          <w:szCs w:val="24"/>
        </w:rPr>
        <w:t>струкции по эксплуатации, а также других нарушений эксплуатации автомобиля в соответствии с рекомендациями изготовителя.</w:t>
      </w:r>
    </w:p>
    <w:p w:rsidR="00900410" w:rsidRPr="00B84977" w:rsidRDefault="009B6141" w:rsidP="00F07B3A">
      <w:pPr>
        <w:numPr>
          <w:ilvl w:val="0"/>
          <w:numId w:val="4"/>
        </w:numPr>
        <w:ind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lastRenderedPageBreak/>
        <w:t>Неисправность, возникшая в результате несвоевременного устранения других неисправностей,</w:t>
      </w:r>
      <w:r w:rsidR="00F07B3A" w:rsidRPr="00F07B3A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обнаруженных ранее.</w:t>
      </w:r>
    </w:p>
    <w:p w:rsidR="00900410" w:rsidRPr="00B84977" w:rsidRDefault="009B6141" w:rsidP="00F07B3A">
      <w:pPr>
        <w:numPr>
          <w:ilvl w:val="0"/>
          <w:numId w:val="4"/>
        </w:numPr>
        <w:ind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Неисправности, возникшие вследствие проведения работ или технического обслуживания автомобиля не</w:t>
      </w:r>
      <w:r w:rsidR="00F07B3A" w:rsidRPr="00F07B3A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СТО Подрядчика.</w:t>
      </w:r>
    </w:p>
    <w:p w:rsidR="00900410" w:rsidRPr="00B84977" w:rsidRDefault="009B6141" w:rsidP="00F07B3A">
      <w:pPr>
        <w:numPr>
          <w:ilvl w:val="0"/>
          <w:numId w:val="4"/>
        </w:numPr>
        <w:ind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Неисправности, возникшие вследствие несоблюдения Заказчиком рекомендаций Подрядчика по ремонту и</w:t>
      </w:r>
      <w:r w:rsidR="00F07B3A" w:rsidRPr="00F07B3A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техническому обслуживанию автомобиля.</w:t>
      </w:r>
    </w:p>
    <w:p w:rsidR="00F07B3A" w:rsidRDefault="009B6141" w:rsidP="00F07B3A">
      <w:pPr>
        <w:numPr>
          <w:ilvl w:val="0"/>
          <w:numId w:val="4"/>
        </w:numPr>
        <w:ind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Повреждени</w:t>
      </w:r>
      <w:r w:rsidRPr="00B84977">
        <w:rPr>
          <w:rFonts w:ascii="Times New Roman" w:hAnsi="Times New Roman" w:cs="Times New Roman"/>
          <w:sz w:val="24"/>
          <w:szCs w:val="24"/>
        </w:rPr>
        <w:t>я, причиненные воздействием внешних по отношению к автомобилю факторов (ДТП, химически</w:t>
      </w:r>
      <w:r w:rsidR="00F07B3A" w:rsidRPr="00F07B3A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активных веществ, воздействие перевозимого груза, молния, пожар</w:t>
      </w:r>
      <w:r w:rsidR="00F07B3A">
        <w:rPr>
          <w:rFonts w:ascii="Times New Roman" w:hAnsi="Times New Roman" w:cs="Times New Roman"/>
          <w:sz w:val="24"/>
          <w:szCs w:val="24"/>
        </w:rPr>
        <w:t xml:space="preserve">, военные действия и т.д.); </w:t>
      </w:r>
    </w:p>
    <w:p w:rsidR="00900410" w:rsidRPr="00B84977" w:rsidRDefault="00F07B3A" w:rsidP="00F07B3A">
      <w:pPr>
        <w:ind w:left="224" w:right="14" w:firstLine="5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9B6141" w:rsidRPr="00B84977">
        <w:rPr>
          <w:rFonts w:ascii="Times New Roman" w:hAnsi="Times New Roman" w:cs="Times New Roman"/>
          <w:sz w:val="24"/>
          <w:szCs w:val="24"/>
        </w:rPr>
        <w:t>Естественный износ деталей.</w:t>
      </w:r>
    </w:p>
    <w:p w:rsidR="00900410" w:rsidRPr="00B84977" w:rsidRDefault="009B6141" w:rsidP="00F07B3A">
      <w:pPr>
        <w:numPr>
          <w:ilvl w:val="0"/>
          <w:numId w:val="4"/>
        </w:numPr>
        <w:ind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Косвенные последствия дефекта (невозможность эк</w:t>
      </w:r>
      <w:r w:rsidRPr="00B84977">
        <w:rPr>
          <w:rFonts w:ascii="Times New Roman" w:hAnsi="Times New Roman" w:cs="Times New Roman"/>
          <w:sz w:val="24"/>
          <w:szCs w:val="24"/>
        </w:rPr>
        <w:t>сплуатации автомобиля в течение периода проведения</w:t>
      </w:r>
      <w:r w:rsidR="00F07B3A" w:rsidRPr="00F07B3A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гарантийного ремонта, упущенная прибыль и др.).</w:t>
      </w:r>
    </w:p>
    <w:p w:rsidR="00900410" w:rsidRPr="00B84977" w:rsidRDefault="009B6141" w:rsidP="00F07B3A">
      <w:pPr>
        <w:numPr>
          <w:ilvl w:val="0"/>
          <w:numId w:val="4"/>
        </w:numPr>
        <w:ind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На запасные части, купленные у Подрядчика, но установленные на автомобиль другими лицами.</w:t>
      </w:r>
    </w:p>
    <w:p w:rsidR="00900410" w:rsidRPr="00B84977" w:rsidRDefault="009B6141" w:rsidP="00F07B3A">
      <w:pPr>
        <w:numPr>
          <w:ilvl w:val="0"/>
          <w:numId w:val="4"/>
        </w:numPr>
        <w:ind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Если работы выполнялись с использованием материалов и запасных часте</w:t>
      </w:r>
      <w:r w:rsidRPr="00B84977">
        <w:rPr>
          <w:rFonts w:ascii="Times New Roman" w:hAnsi="Times New Roman" w:cs="Times New Roman"/>
          <w:sz w:val="24"/>
          <w:szCs w:val="24"/>
        </w:rPr>
        <w:t>й Заказчика или бывших в</w:t>
      </w:r>
      <w:r w:rsidR="00F07B3A" w:rsidRPr="00F07B3A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употреблении (Контрактных) запасных частей.</w:t>
      </w:r>
    </w:p>
    <w:p w:rsidR="00900410" w:rsidRPr="00B84977" w:rsidRDefault="009B6141" w:rsidP="00F07B3A">
      <w:pPr>
        <w:spacing w:after="276"/>
        <w:ind w:left="-5"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Данная гарантия не распространяется на товары электротехнической группы (лампочки, датчики и т.п.).</w:t>
      </w:r>
    </w:p>
    <w:p w:rsidR="00900410" w:rsidRPr="00B84977" w:rsidRDefault="009B6141" w:rsidP="00F07B3A">
      <w:pPr>
        <w:ind w:left="-5"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5. ПОРЯДОК ПОДАЧИ РЕКЛАМАЦИЙ, ГАРАНТИЙНЫЙ РЕМОНТ</w:t>
      </w:r>
    </w:p>
    <w:p w:rsidR="00900410" w:rsidRPr="00B84977" w:rsidRDefault="009B6141" w:rsidP="00F07B3A">
      <w:pPr>
        <w:ind w:left="-5"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Для того, чтобы воспользоваться гаранти</w:t>
      </w:r>
      <w:r w:rsidRPr="00B84977">
        <w:rPr>
          <w:rFonts w:ascii="Times New Roman" w:hAnsi="Times New Roman" w:cs="Times New Roman"/>
          <w:sz w:val="24"/>
          <w:szCs w:val="24"/>
        </w:rPr>
        <w:t>ей Заказчик должен:</w:t>
      </w:r>
    </w:p>
    <w:p w:rsidR="00900410" w:rsidRPr="00B84977" w:rsidRDefault="009B6141" w:rsidP="00F07B3A">
      <w:pPr>
        <w:numPr>
          <w:ilvl w:val="0"/>
          <w:numId w:val="5"/>
        </w:numPr>
        <w:ind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Предъявить копию документа, подтверждающего продажу и дату продажи (Заказ-наряд (Заявку-договор),</w:t>
      </w:r>
      <w:r w:rsidR="00F07B3A" w:rsidRPr="00F07B3A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подписанный представителем Заказчика и Подрядчика), оформить претензию на некачественный ремонт (обслуживание) автомобиля.</w:t>
      </w:r>
    </w:p>
    <w:p w:rsidR="00900410" w:rsidRPr="00B84977" w:rsidRDefault="009B6141" w:rsidP="00F07B3A">
      <w:pPr>
        <w:numPr>
          <w:ilvl w:val="0"/>
          <w:numId w:val="5"/>
        </w:numPr>
        <w:ind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Доставить автомо</w:t>
      </w:r>
      <w:r w:rsidRPr="00B84977">
        <w:rPr>
          <w:rFonts w:ascii="Times New Roman" w:hAnsi="Times New Roman" w:cs="Times New Roman"/>
          <w:sz w:val="24"/>
          <w:szCs w:val="24"/>
        </w:rPr>
        <w:t>биль на СТО Подрядчика, где ранее осуществлялось обслуживание автомобиля по</w:t>
      </w:r>
      <w:r w:rsidR="00F07B3A" w:rsidRPr="00F07B3A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предъявленному Заказ-наряду (Заявке-договору) для подтверждения наличия неисправности, устранение которой может быть произведено в рамках гарантии.</w:t>
      </w:r>
    </w:p>
    <w:p w:rsidR="00900410" w:rsidRPr="00B84977" w:rsidRDefault="009B6141" w:rsidP="00F07B3A">
      <w:pPr>
        <w:numPr>
          <w:ilvl w:val="0"/>
          <w:numId w:val="5"/>
        </w:numPr>
        <w:ind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Подрядчик производит экспертизу в</w:t>
      </w:r>
      <w:r w:rsidRPr="00B84977">
        <w:rPr>
          <w:rFonts w:ascii="Times New Roman" w:hAnsi="Times New Roman" w:cs="Times New Roman"/>
          <w:sz w:val="24"/>
          <w:szCs w:val="24"/>
        </w:rPr>
        <w:t>ыявленных неполадок и предоставляет Заказчику заключение по</w:t>
      </w:r>
      <w:r w:rsidR="00F07B3A" w:rsidRPr="00F07B3A">
        <w:rPr>
          <w:rFonts w:ascii="Times New Roman" w:hAnsi="Times New Roman" w:cs="Times New Roman"/>
          <w:sz w:val="24"/>
          <w:szCs w:val="24"/>
        </w:rPr>
        <w:t xml:space="preserve"> </w:t>
      </w:r>
      <w:r w:rsidRPr="00B84977">
        <w:rPr>
          <w:rFonts w:ascii="Times New Roman" w:hAnsi="Times New Roman" w:cs="Times New Roman"/>
          <w:sz w:val="24"/>
          <w:szCs w:val="24"/>
        </w:rPr>
        <w:t>претензии с отказом от гарантии либо с согласием с указанием сроков устранения неисправности.</w:t>
      </w:r>
    </w:p>
    <w:p w:rsidR="00900410" w:rsidRPr="00B84977" w:rsidRDefault="009B6141" w:rsidP="00F07B3A">
      <w:pPr>
        <w:ind w:left="-5"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Замененные по гарантии детали переходят в полную собственность Подрядчика.</w:t>
      </w:r>
    </w:p>
    <w:p w:rsidR="00900410" w:rsidRPr="00B84977" w:rsidRDefault="009B6141" w:rsidP="00F07B3A">
      <w:pPr>
        <w:spacing w:after="326"/>
        <w:ind w:left="-5" w:right="14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Срок гарантии начинает исчис</w:t>
      </w:r>
      <w:r w:rsidRPr="00B84977">
        <w:rPr>
          <w:rFonts w:ascii="Times New Roman" w:hAnsi="Times New Roman" w:cs="Times New Roman"/>
          <w:sz w:val="24"/>
          <w:szCs w:val="24"/>
        </w:rPr>
        <w:t>ляться заново после устранения неисправностей, возникших в результате ненадлежащего оказания Подрядчиком услуг.</w:t>
      </w:r>
    </w:p>
    <w:p w:rsidR="00900410" w:rsidRPr="00B84977" w:rsidRDefault="009B6141" w:rsidP="00F07B3A">
      <w:pPr>
        <w:tabs>
          <w:tab w:val="center" w:pos="2201"/>
          <w:tab w:val="center" w:pos="7668"/>
        </w:tabs>
        <w:spacing w:after="98" w:line="265" w:lineRule="auto"/>
        <w:ind w:left="0" w:right="0" w:firstLine="572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eastAsia="Calibri" w:hAnsi="Times New Roman" w:cs="Times New Roman"/>
          <w:sz w:val="24"/>
          <w:szCs w:val="24"/>
        </w:rPr>
        <w:tab/>
      </w:r>
      <w:r w:rsidRPr="00B84977">
        <w:rPr>
          <w:rFonts w:ascii="Times New Roman" w:hAnsi="Times New Roman" w:cs="Times New Roman"/>
          <w:b/>
          <w:sz w:val="24"/>
          <w:szCs w:val="24"/>
        </w:rPr>
        <w:t>Подрядчик:</w:t>
      </w:r>
      <w:r w:rsidRPr="00B84977">
        <w:rPr>
          <w:rFonts w:ascii="Times New Roman" w:hAnsi="Times New Roman" w:cs="Times New Roman"/>
          <w:b/>
          <w:sz w:val="24"/>
          <w:szCs w:val="24"/>
        </w:rPr>
        <w:tab/>
        <w:t>Заказчик:</w:t>
      </w:r>
    </w:p>
    <w:tbl>
      <w:tblPr>
        <w:tblStyle w:val="TableGrid"/>
        <w:tblW w:w="990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5049"/>
      </w:tblGrid>
      <w:tr w:rsidR="00900410" w:rsidRPr="00B84977">
        <w:trPr>
          <w:trHeight w:val="357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900410" w:rsidRPr="00B84977" w:rsidRDefault="00900410" w:rsidP="00F07B3A">
            <w:pPr>
              <w:spacing w:after="0" w:line="259" w:lineRule="auto"/>
              <w:ind w:left="521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900410" w:rsidRPr="00B84977" w:rsidRDefault="009B6141" w:rsidP="00B84977">
            <w:pPr>
              <w:spacing w:after="0" w:line="259" w:lineRule="auto"/>
              <w:ind w:left="46" w:right="0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ФГБОУ ВО "БГТУ"</w:t>
            </w:r>
          </w:p>
        </w:tc>
      </w:tr>
      <w:tr w:rsidR="00900410" w:rsidRPr="00B84977">
        <w:trPr>
          <w:trHeight w:val="721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410" w:rsidRPr="00B84977" w:rsidRDefault="009B6141" w:rsidP="00B84977">
            <w:pPr>
              <w:spacing w:after="0" w:line="259" w:lineRule="auto"/>
              <w:ind w:left="12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________________/_________________________</w:t>
            </w:r>
          </w:p>
          <w:p w:rsidR="00900410" w:rsidRPr="00B84977" w:rsidRDefault="009B6141" w:rsidP="00B84977">
            <w:pPr>
              <w:spacing w:after="0" w:line="259" w:lineRule="auto"/>
              <w:ind w:left="1886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410" w:rsidRPr="00B84977" w:rsidRDefault="009B6141" w:rsidP="00B84977">
            <w:pPr>
              <w:spacing w:after="0" w:line="259" w:lineRule="auto"/>
              <w:ind w:left="38" w:right="0" w:hanging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________________/__________________________</w:t>
            </w:r>
          </w:p>
          <w:p w:rsidR="00900410" w:rsidRPr="00B84977" w:rsidRDefault="009B6141" w:rsidP="00B84977">
            <w:pPr>
              <w:spacing w:after="0" w:line="259" w:lineRule="auto"/>
              <w:ind w:left="45" w:right="0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900410" w:rsidRPr="00B84977">
        <w:trPr>
          <w:trHeight w:val="358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0410" w:rsidRPr="00B84977" w:rsidRDefault="009B6141" w:rsidP="00B84977">
            <w:pPr>
              <w:spacing w:after="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0410" w:rsidRPr="00B84977" w:rsidRDefault="009B6141" w:rsidP="00B84977">
            <w:pPr>
              <w:spacing w:after="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</w:tr>
    </w:tbl>
    <w:p w:rsidR="00900410" w:rsidRPr="00B84977" w:rsidRDefault="009B6141" w:rsidP="00B84977">
      <w:pPr>
        <w:ind w:hanging="77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br w:type="page"/>
      </w:r>
    </w:p>
    <w:p w:rsidR="00900410" w:rsidRPr="00B84977" w:rsidRDefault="009B6141" w:rsidP="00B84977">
      <w:pPr>
        <w:spacing w:after="768" w:line="265" w:lineRule="auto"/>
        <w:ind w:left="3108" w:right="-5" w:hanging="77"/>
        <w:jc w:val="right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lastRenderedPageBreak/>
        <w:t>№________ от ___</w:t>
      </w:r>
      <w:proofErr w:type="gramStart"/>
      <w:r w:rsidRPr="00B84977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B84977">
        <w:rPr>
          <w:rFonts w:ascii="Times New Roman" w:hAnsi="Times New Roman" w:cs="Times New Roman"/>
          <w:sz w:val="24"/>
          <w:szCs w:val="24"/>
        </w:rPr>
        <w:t>___.______ г</w:t>
      </w:r>
    </w:p>
    <w:p w:rsidR="00900410" w:rsidRDefault="009B6141" w:rsidP="00B84977">
      <w:pPr>
        <w:spacing w:after="51"/>
        <w:ind w:left="10" w:right="2" w:hanging="77"/>
        <w:jc w:val="center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Стоимость нормо-часа</w:t>
      </w:r>
    </w:p>
    <w:p w:rsidR="00F07B3A" w:rsidRPr="00B84977" w:rsidRDefault="00F07B3A" w:rsidP="00B84977">
      <w:pPr>
        <w:spacing w:after="51"/>
        <w:ind w:left="10" w:right="2" w:hanging="7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37" w:type="dxa"/>
        <w:tblInd w:w="-36" w:type="dxa"/>
        <w:tblCellMar>
          <w:top w:w="1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"/>
        <w:gridCol w:w="898"/>
        <w:gridCol w:w="3417"/>
        <w:gridCol w:w="615"/>
        <w:gridCol w:w="14"/>
        <w:gridCol w:w="5054"/>
        <w:gridCol w:w="31"/>
      </w:tblGrid>
      <w:tr w:rsidR="00900410" w:rsidRPr="00B84977">
        <w:trPr>
          <w:gridBefore w:val="1"/>
          <w:wBefore w:w="8" w:type="dxa"/>
          <w:trHeight w:val="252"/>
        </w:trPr>
        <w:tc>
          <w:tcPr>
            <w:tcW w:w="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B6141" w:rsidP="00B84977">
            <w:pPr>
              <w:spacing w:after="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449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B6141" w:rsidP="00B84977">
            <w:pPr>
              <w:spacing w:after="0" w:line="259" w:lineRule="auto"/>
              <w:ind w:left="0" w:right="93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64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B6141" w:rsidP="00B84977">
            <w:pPr>
              <w:spacing w:after="0" w:line="259" w:lineRule="auto"/>
              <w:ind w:left="0" w:right="79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нормо-часа, руб.</w:t>
            </w:r>
          </w:p>
        </w:tc>
      </w:tr>
      <w:tr w:rsidR="00900410" w:rsidRPr="00B84977">
        <w:trPr>
          <w:gridBefore w:val="1"/>
          <w:wBefore w:w="8" w:type="dxa"/>
          <w:trHeight w:val="252"/>
        </w:trPr>
        <w:tc>
          <w:tcPr>
            <w:tcW w:w="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B6141" w:rsidP="00B84977">
            <w:pPr>
              <w:spacing w:after="0" w:line="259" w:lineRule="auto"/>
              <w:ind w:left="0" w:right="94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00410" w:rsidP="00B84977">
            <w:pPr>
              <w:spacing w:after="16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B6141" w:rsidP="00B84977">
            <w:pPr>
              <w:spacing w:after="0" w:line="259" w:lineRule="auto"/>
              <w:ind w:left="0" w:right="92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2 900</w:t>
            </w:r>
          </w:p>
        </w:tc>
      </w:tr>
      <w:tr w:rsidR="00900410" w:rsidRPr="00B84977">
        <w:trPr>
          <w:gridBefore w:val="1"/>
          <w:wBefore w:w="8" w:type="dxa"/>
          <w:trHeight w:val="252"/>
        </w:trPr>
        <w:tc>
          <w:tcPr>
            <w:tcW w:w="449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B6141" w:rsidP="00B84977">
            <w:pPr>
              <w:spacing w:after="0" w:line="259" w:lineRule="auto"/>
              <w:ind w:left="0" w:right="17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Подрядчик:</w:t>
            </w:r>
          </w:p>
        </w:tc>
        <w:tc>
          <w:tcPr>
            <w:tcW w:w="898" w:type="dxa"/>
            <w:gridSpan w:val="2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</w:tcPr>
          <w:p w:rsidR="00900410" w:rsidRPr="00B84977" w:rsidRDefault="00900410" w:rsidP="00B84977">
            <w:pPr>
              <w:spacing w:after="16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00410" w:rsidRPr="00B84977" w:rsidRDefault="009B6141" w:rsidP="00B84977">
            <w:pPr>
              <w:spacing w:after="0" w:line="259" w:lineRule="auto"/>
              <w:ind w:left="0" w:right="16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900410" w:rsidRPr="00B849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38" w:type="dxa"/>
          <w:trHeight w:val="357"/>
        </w:trPr>
        <w:tc>
          <w:tcPr>
            <w:tcW w:w="53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0410" w:rsidRPr="00B84977" w:rsidRDefault="00900410" w:rsidP="00B84977">
            <w:pPr>
              <w:spacing w:after="0" w:line="259" w:lineRule="auto"/>
              <w:ind w:left="521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410" w:rsidRPr="00B84977" w:rsidRDefault="009B6141" w:rsidP="00B84977">
            <w:pPr>
              <w:spacing w:after="0" w:line="259" w:lineRule="auto"/>
              <w:ind w:left="46" w:right="0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ФГБОУ ВО "БГТУ"</w:t>
            </w:r>
          </w:p>
        </w:tc>
      </w:tr>
      <w:tr w:rsidR="00900410" w:rsidRPr="00B849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38" w:type="dxa"/>
          <w:trHeight w:val="721"/>
        </w:trPr>
        <w:tc>
          <w:tcPr>
            <w:tcW w:w="53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410" w:rsidRPr="00B84977" w:rsidRDefault="009B6141" w:rsidP="00B84977">
            <w:pPr>
              <w:spacing w:after="0" w:line="259" w:lineRule="auto"/>
              <w:ind w:left="12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________________/_________________________</w:t>
            </w:r>
          </w:p>
        </w:tc>
        <w:tc>
          <w:tcPr>
            <w:tcW w:w="45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410" w:rsidRPr="00B84977" w:rsidRDefault="009B6141" w:rsidP="00B84977">
            <w:pPr>
              <w:spacing w:after="0" w:line="259" w:lineRule="auto"/>
              <w:ind w:left="38" w:right="0" w:hanging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________________/__________________________</w:t>
            </w:r>
          </w:p>
          <w:p w:rsidR="00900410" w:rsidRPr="00B84977" w:rsidRDefault="009B6141" w:rsidP="00B84977">
            <w:pPr>
              <w:spacing w:after="0" w:line="259" w:lineRule="auto"/>
              <w:ind w:left="46" w:right="0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900410" w:rsidRPr="00B849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38" w:type="dxa"/>
          <w:trHeight w:val="358"/>
        </w:trPr>
        <w:tc>
          <w:tcPr>
            <w:tcW w:w="53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0410" w:rsidRPr="00B84977" w:rsidRDefault="009B6141" w:rsidP="00B84977">
            <w:pPr>
              <w:spacing w:after="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5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0410" w:rsidRPr="00B84977" w:rsidRDefault="009B6141" w:rsidP="00B84977">
            <w:pPr>
              <w:spacing w:after="0" w:line="259" w:lineRule="auto"/>
              <w:ind w:left="0" w:right="0" w:hanging="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</w:tr>
    </w:tbl>
    <w:p w:rsidR="00900410" w:rsidRPr="00B84977" w:rsidRDefault="00900410" w:rsidP="00B84977">
      <w:pPr>
        <w:ind w:hanging="77"/>
        <w:rPr>
          <w:rFonts w:ascii="Times New Roman" w:hAnsi="Times New Roman" w:cs="Times New Roman"/>
          <w:sz w:val="24"/>
          <w:szCs w:val="24"/>
        </w:rPr>
        <w:sectPr w:rsidR="00900410" w:rsidRPr="00B84977">
          <w:headerReference w:type="even" r:id="rId11"/>
          <w:headerReference w:type="default" r:id="rId12"/>
          <w:headerReference w:type="first" r:id="rId13"/>
          <w:pgSz w:w="11906" w:h="16838"/>
          <w:pgMar w:top="587" w:right="986" w:bottom="637" w:left="967" w:header="720" w:footer="720" w:gutter="0"/>
          <w:pgNumType w:start="1"/>
          <w:cols w:space="720"/>
          <w:titlePg/>
        </w:sectPr>
      </w:pPr>
    </w:p>
    <w:p w:rsidR="00900410" w:rsidRPr="00B84977" w:rsidRDefault="009B6141" w:rsidP="00B84977">
      <w:pPr>
        <w:spacing w:after="1022" w:line="265" w:lineRule="auto"/>
        <w:ind w:left="3108" w:right="-5" w:hanging="77"/>
        <w:jc w:val="right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lastRenderedPageBreak/>
        <w:t>№________ от ___</w:t>
      </w:r>
      <w:proofErr w:type="gramStart"/>
      <w:r w:rsidRPr="00B84977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B84977">
        <w:rPr>
          <w:rFonts w:ascii="Times New Roman" w:hAnsi="Times New Roman" w:cs="Times New Roman"/>
          <w:sz w:val="24"/>
          <w:szCs w:val="24"/>
        </w:rPr>
        <w:t>___.______ г</w:t>
      </w:r>
    </w:p>
    <w:p w:rsidR="00900410" w:rsidRPr="00B84977" w:rsidRDefault="009B6141" w:rsidP="00B84977">
      <w:pPr>
        <w:spacing w:after="0" w:line="265" w:lineRule="auto"/>
        <w:ind w:left="18" w:right="10" w:hanging="77"/>
        <w:jc w:val="center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b/>
          <w:sz w:val="24"/>
          <w:szCs w:val="24"/>
        </w:rPr>
        <w:t>ДОВЕРЕННОСТЬ</w:t>
      </w:r>
    </w:p>
    <w:p w:rsidR="00900410" w:rsidRPr="00F07B3A" w:rsidRDefault="00F07B3A" w:rsidP="00B84977">
      <w:pPr>
        <w:spacing w:after="513" w:line="265" w:lineRule="auto"/>
        <w:ind w:left="18" w:right="13" w:hanging="7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_______________2026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900410" w:rsidRPr="00B84977" w:rsidRDefault="00F07B3A" w:rsidP="00784B7E">
      <w:pPr>
        <w:ind w:left="-15" w:right="-112" w:firstLine="1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</w:t>
      </w:r>
      <w:r w:rsidR="009B6141" w:rsidRPr="00B84977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9B6141" w:rsidRPr="00B8497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00410" w:rsidRPr="00B84977" w:rsidRDefault="009B6141" w:rsidP="00784B7E">
      <w:pPr>
        <w:ind w:left="-5" w:right="-112" w:firstLine="15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 xml:space="preserve">ИНН _____________________ОГРН_______________ (далее Доверитель) в лице </w:t>
      </w:r>
      <w:r w:rsidR="00F07B3A">
        <w:rPr>
          <w:rFonts w:ascii="Times New Roman" w:hAnsi="Times New Roman" w:cs="Times New Roman"/>
          <w:sz w:val="24"/>
          <w:szCs w:val="24"/>
        </w:rPr>
        <w:t>_______________</w:t>
      </w:r>
      <w:r w:rsidRPr="00B84977">
        <w:rPr>
          <w:rFonts w:ascii="Times New Roman" w:hAnsi="Times New Roman" w:cs="Times New Roman"/>
          <w:sz w:val="24"/>
          <w:szCs w:val="24"/>
        </w:rPr>
        <w:t xml:space="preserve">_____________________________________________, действующего на основании </w:t>
      </w:r>
      <w:r w:rsidR="00F07B3A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84977">
        <w:rPr>
          <w:rFonts w:ascii="Times New Roman" w:hAnsi="Times New Roman" w:cs="Times New Roman"/>
          <w:sz w:val="24"/>
          <w:szCs w:val="24"/>
        </w:rPr>
        <w:t>,</w:t>
      </w:r>
      <w:r w:rsidR="00F07B3A">
        <w:rPr>
          <w:rFonts w:ascii="Times New Roman" w:hAnsi="Times New Roman" w:cs="Times New Roman"/>
          <w:sz w:val="24"/>
          <w:szCs w:val="24"/>
        </w:rPr>
        <w:t xml:space="preserve"> настоящей</w:t>
      </w:r>
      <w:r w:rsidRPr="00B84977">
        <w:rPr>
          <w:rFonts w:ascii="Times New Roman" w:hAnsi="Times New Roman" w:cs="Times New Roman"/>
          <w:sz w:val="24"/>
          <w:szCs w:val="24"/>
        </w:rPr>
        <w:t xml:space="preserve"> дове</w:t>
      </w:r>
      <w:r w:rsidR="00F07B3A">
        <w:rPr>
          <w:rFonts w:ascii="Times New Roman" w:hAnsi="Times New Roman" w:cs="Times New Roman"/>
          <w:sz w:val="24"/>
          <w:szCs w:val="24"/>
        </w:rPr>
        <w:t>ренностью уполномочивает</w:t>
      </w:r>
      <w:r w:rsidRPr="00B84977">
        <w:rPr>
          <w:rFonts w:ascii="Times New Roman" w:hAnsi="Times New Roman" w:cs="Times New Roman"/>
          <w:sz w:val="24"/>
          <w:szCs w:val="24"/>
        </w:rPr>
        <w:t xml:space="preserve"> (доверяет)</w:t>
      </w:r>
      <w:r w:rsidR="00F07B3A">
        <w:rPr>
          <w:rFonts w:ascii="Times New Roman" w:hAnsi="Times New Roman" w:cs="Times New Roman"/>
          <w:sz w:val="24"/>
          <w:szCs w:val="24"/>
        </w:rPr>
        <w:t>_______</w:t>
      </w:r>
      <w:r w:rsidRPr="00B84977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F07B3A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="00F07B3A">
        <w:rPr>
          <w:rFonts w:ascii="Times New Roman" w:hAnsi="Times New Roman" w:cs="Times New Roman"/>
          <w:sz w:val="24"/>
          <w:szCs w:val="24"/>
        </w:rPr>
        <w:t>_,_</w:t>
      </w:r>
      <w:proofErr w:type="gramEnd"/>
      <w:r w:rsidR="00F07B3A">
        <w:rPr>
          <w:rFonts w:ascii="Times New Roman" w:hAnsi="Times New Roman" w:cs="Times New Roman"/>
          <w:sz w:val="24"/>
          <w:szCs w:val="24"/>
        </w:rPr>
        <w:t>_______</w:t>
      </w:r>
      <w:r w:rsidRPr="00B84977">
        <w:rPr>
          <w:rFonts w:ascii="Times New Roman" w:hAnsi="Times New Roman" w:cs="Times New Roman"/>
          <w:sz w:val="24"/>
          <w:szCs w:val="24"/>
        </w:rPr>
        <w:t xml:space="preserve"> года рождения, паспорт</w:t>
      </w:r>
      <w:r w:rsidR="00784B7E">
        <w:rPr>
          <w:rFonts w:ascii="Times New Roman" w:hAnsi="Times New Roman" w:cs="Times New Roman"/>
          <w:sz w:val="24"/>
          <w:szCs w:val="24"/>
        </w:rPr>
        <w:t xml:space="preserve"> _________________  ____________выдан_____________________ ______</w:t>
      </w:r>
      <w:r w:rsidRPr="00B84977">
        <w:rPr>
          <w:rFonts w:ascii="Times New Roman" w:hAnsi="Times New Roman" w:cs="Times New Roman"/>
          <w:sz w:val="24"/>
          <w:szCs w:val="24"/>
        </w:rPr>
        <w:t>года</w:t>
      </w:r>
    </w:p>
    <w:p w:rsidR="00900410" w:rsidRPr="00B84977" w:rsidRDefault="009B6141" w:rsidP="00784B7E">
      <w:pPr>
        <w:ind w:left="-5" w:right="14" w:firstLine="15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_______________________________________________________________________, </w:t>
      </w:r>
    </w:p>
    <w:p w:rsidR="00900410" w:rsidRPr="00B84977" w:rsidRDefault="00784B7E" w:rsidP="00784B7E">
      <w:pPr>
        <w:tabs>
          <w:tab w:val="center" w:pos="1908"/>
          <w:tab w:val="center" w:pos="4098"/>
          <w:tab w:val="center" w:pos="6362"/>
          <w:tab w:val="center" w:pos="8176"/>
          <w:tab w:val="right" w:pos="9953"/>
        </w:tabs>
        <w:ind w:left="-15" w:right="0" w:firstLine="1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</w:t>
      </w:r>
      <w:r w:rsidR="009B6141" w:rsidRPr="00B84977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__________,</w:t>
      </w:r>
      <w:r>
        <w:rPr>
          <w:rFonts w:ascii="Times New Roman" w:hAnsi="Times New Roman" w:cs="Times New Roman"/>
          <w:sz w:val="24"/>
          <w:szCs w:val="24"/>
        </w:rPr>
        <w:tab/>
        <w:t xml:space="preserve"> зарегистрирован по адресу </w:t>
      </w:r>
      <w:r w:rsidR="009B6141" w:rsidRPr="00B8497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B6141" w:rsidRPr="00B84977">
        <w:rPr>
          <w:rFonts w:ascii="Times New Roman" w:hAnsi="Times New Roman" w:cs="Times New Roman"/>
          <w:sz w:val="24"/>
          <w:szCs w:val="24"/>
        </w:rPr>
        <w:t>,</w:t>
      </w:r>
    </w:p>
    <w:p w:rsidR="00900410" w:rsidRPr="00B84977" w:rsidRDefault="009B6141" w:rsidP="00784B7E">
      <w:pPr>
        <w:ind w:left="-5" w:right="14" w:firstLine="15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______________________________________________________ (далее Поверенный), быть представителем</w:t>
      </w:r>
      <w:r w:rsidR="00784B7E">
        <w:rPr>
          <w:rFonts w:ascii="Times New Roman" w:hAnsi="Times New Roman" w:cs="Times New Roman"/>
          <w:sz w:val="24"/>
          <w:szCs w:val="24"/>
        </w:rPr>
        <w:t xml:space="preserve"> Доверителя в ________________________________________________________</w:t>
      </w:r>
    </w:p>
    <w:p w:rsidR="00900410" w:rsidRPr="00B84977" w:rsidRDefault="009B6141" w:rsidP="00784B7E">
      <w:pPr>
        <w:spacing w:after="0"/>
        <w:ind w:left="-5" w:right="14" w:firstLine="15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по вопросу передачи (приемки) транспортны</w:t>
      </w:r>
      <w:r w:rsidR="00784B7E">
        <w:rPr>
          <w:rFonts w:ascii="Times New Roman" w:hAnsi="Times New Roman" w:cs="Times New Roman"/>
          <w:sz w:val="24"/>
          <w:szCs w:val="24"/>
        </w:rPr>
        <w:t>х</w:t>
      </w:r>
      <w:r w:rsidRPr="00B84977">
        <w:rPr>
          <w:rFonts w:ascii="Times New Roman" w:hAnsi="Times New Roman" w:cs="Times New Roman"/>
          <w:sz w:val="24"/>
          <w:szCs w:val="24"/>
        </w:rPr>
        <w:t xml:space="preserve"> средств, согласно договора на выполнение работ по техническому обслуживанию и ремонту транспортных средств № _________ от «__» _____________ ______ г. для чего П</w:t>
      </w:r>
      <w:r w:rsidRPr="00B84977">
        <w:rPr>
          <w:rFonts w:ascii="Times New Roman" w:hAnsi="Times New Roman" w:cs="Times New Roman"/>
          <w:sz w:val="24"/>
          <w:szCs w:val="24"/>
        </w:rPr>
        <w:t xml:space="preserve">оверенному предоставлено право передавать Транспортное средство для технического обслуживания и/или ремонта, принимать Транспортное средство по окончании работ, подписывать от имени Доверителя заявки-договоры, </w:t>
      </w:r>
      <w:r w:rsidRPr="00B84977">
        <w:rPr>
          <w:rFonts w:ascii="Times New Roman" w:hAnsi="Times New Roman" w:cs="Times New Roman"/>
          <w:sz w:val="24"/>
          <w:szCs w:val="24"/>
        </w:rPr>
        <w:t>а также совершать иные действия и формальности, связанные с исполнением поручения.</w:t>
      </w:r>
    </w:p>
    <w:p w:rsidR="00900410" w:rsidRPr="00B84977" w:rsidRDefault="009B6141" w:rsidP="00784B7E">
      <w:pPr>
        <w:spacing w:after="530"/>
        <w:ind w:left="-5" w:right="14" w:firstLine="15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Доверенность выдана сроком на ________________ без права передоверия иным лицам.</w:t>
      </w:r>
    </w:p>
    <w:p w:rsidR="00900410" w:rsidRPr="00B84977" w:rsidRDefault="009B6141" w:rsidP="00784B7E">
      <w:pPr>
        <w:spacing w:after="276"/>
        <w:ind w:left="-5" w:right="14" w:firstLine="15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Подпись доверенного лица_____________________</w:t>
      </w:r>
      <w:r w:rsidRPr="00B84977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B84977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B84977">
        <w:rPr>
          <w:rFonts w:ascii="Times New Roman" w:hAnsi="Times New Roman" w:cs="Times New Roman"/>
          <w:sz w:val="24"/>
          <w:szCs w:val="24"/>
        </w:rPr>
        <w:t>_____________________)</w:t>
      </w:r>
    </w:p>
    <w:p w:rsidR="00900410" w:rsidRPr="00B84977" w:rsidRDefault="00784B7E" w:rsidP="00784B7E">
      <w:pPr>
        <w:ind w:left="-5" w:right="14" w:firstLine="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Ректор </w:t>
      </w:r>
      <w:r w:rsidR="009B6141" w:rsidRPr="00B8497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84B7E" w:rsidRDefault="00784B7E" w:rsidP="00B84977">
      <w:pPr>
        <w:spacing w:after="1020" w:line="265" w:lineRule="auto"/>
        <w:ind w:left="3108" w:right="-5" w:hanging="77"/>
        <w:jc w:val="right"/>
        <w:rPr>
          <w:rFonts w:ascii="Times New Roman" w:hAnsi="Times New Roman" w:cs="Times New Roman"/>
          <w:sz w:val="24"/>
          <w:szCs w:val="24"/>
        </w:rPr>
        <w:sectPr w:rsidR="00784B7E">
          <w:headerReference w:type="even" r:id="rId14"/>
          <w:headerReference w:type="default" r:id="rId15"/>
          <w:headerReference w:type="first" r:id="rId16"/>
          <w:pgSz w:w="11906" w:h="16838"/>
          <w:pgMar w:top="1492" w:right="986" w:bottom="3229" w:left="967" w:header="836" w:footer="720" w:gutter="0"/>
          <w:cols w:space="720"/>
        </w:sectPr>
      </w:pPr>
    </w:p>
    <w:p w:rsidR="00900410" w:rsidRPr="00B84977" w:rsidRDefault="009B6141" w:rsidP="00B84977">
      <w:pPr>
        <w:spacing w:after="1020" w:line="265" w:lineRule="auto"/>
        <w:ind w:left="3108" w:right="-5" w:hanging="77"/>
        <w:jc w:val="right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lastRenderedPageBreak/>
        <w:t>№________ от ___</w:t>
      </w:r>
      <w:proofErr w:type="gramStart"/>
      <w:r w:rsidRPr="00B84977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B84977">
        <w:rPr>
          <w:rFonts w:ascii="Times New Roman" w:hAnsi="Times New Roman" w:cs="Times New Roman"/>
          <w:sz w:val="24"/>
          <w:szCs w:val="24"/>
        </w:rPr>
        <w:t>___.______ г</w:t>
      </w:r>
    </w:p>
    <w:p w:rsidR="00900410" w:rsidRDefault="009B6141" w:rsidP="00B84977">
      <w:pPr>
        <w:spacing w:after="51"/>
        <w:ind w:left="10" w:right="1" w:hanging="77"/>
        <w:jc w:val="center"/>
        <w:rPr>
          <w:rFonts w:ascii="Times New Roman" w:hAnsi="Times New Roman" w:cs="Times New Roman"/>
          <w:sz w:val="24"/>
          <w:szCs w:val="24"/>
        </w:rPr>
      </w:pPr>
      <w:r w:rsidRPr="00B84977">
        <w:rPr>
          <w:rFonts w:ascii="Times New Roman" w:hAnsi="Times New Roman" w:cs="Times New Roman"/>
          <w:sz w:val="24"/>
          <w:szCs w:val="24"/>
        </w:rPr>
        <w:t>Перечень автомобилей</w:t>
      </w:r>
    </w:p>
    <w:p w:rsidR="0064790E" w:rsidRPr="00B84977" w:rsidRDefault="0064790E" w:rsidP="00B84977">
      <w:pPr>
        <w:spacing w:after="51"/>
        <w:ind w:left="10" w:right="1" w:hanging="7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10037" w:type="dxa"/>
        <w:tblInd w:w="-36" w:type="dxa"/>
        <w:tblCellMar>
          <w:top w:w="13" w:type="dxa"/>
          <w:left w:w="3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8"/>
        <w:gridCol w:w="3525"/>
        <w:gridCol w:w="2551"/>
        <w:gridCol w:w="1107"/>
        <w:gridCol w:w="1956"/>
      </w:tblGrid>
      <w:tr w:rsidR="00900410" w:rsidRPr="00B84977" w:rsidTr="00784B7E">
        <w:trPr>
          <w:trHeight w:val="596"/>
        </w:trPr>
        <w:tc>
          <w:tcPr>
            <w:tcW w:w="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35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>Марка, модель т/с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>VIN</w:t>
            </w:r>
          </w:p>
        </w:tc>
        <w:tc>
          <w:tcPr>
            <w:tcW w:w="11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19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>Гос. номер</w:t>
            </w:r>
          </w:p>
        </w:tc>
      </w:tr>
      <w:tr w:rsidR="00900410" w:rsidRPr="00B84977" w:rsidTr="00784B7E">
        <w:trPr>
          <w:trHeight w:val="596"/>
        </w:trPr>
        <w:tc>
          <w:tcPr>
            <w:tcW w:w="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FIAT, DUCATO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Z7G244000BS032707</w:t>
            </w:r>
          </w:p>
        </w:tc>
        <w:tc>
          <w:tcPr>
            <w:tcW w:w="11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9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00410" w:rsidP="00784B7E">
            <w:pPr>
              <w:spacing w:after="16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10" w:rsidRPr="00B84977" w:rsidTr="00784B7E">
        <w:trPr>
          <w:trHeight w:val="596"/>
        </w:trPr>
        <w:tc>
          <w:tcPr>
            <w:tcW w:w="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GAZ, GAZELLE фургон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X96330232B0702879</w:t>
            </w:r>
          </w:p>
        </w:tc>
        <w:tc>
          <w:tcPr>
            <w:tcW w:w="11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9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00410" w:rsidP="00784B7E">
            <w:pPr>
              <w:spacing w:after="16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10" w:rsidRPr="00B84977" w:rsidTr="00784B7E">
        <w:trPr>
          <w:trHeight w:val="596"/>
        </w:trPr>
        <w:tc>
          <w:tcPr>
            <w:tcW w:w="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GAZ, SOBOL (2217) автобус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X9622170080594219</w:t>
            </w:r>
          </w:p>
        </w:tc>
        <w:tc>
          <w:tcPr>
            <w:tcW w:w="11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9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00410" w:rsidP="00784B7E">
            <w:pPr>
              <w:spacing w:after="16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10" w:rsidRPr="00B84977" w:rsidTr="00784B7E">
        <w:trPr>
          <w:trHeight w:val="596"/>
        </w:trPr>
        <w:tc>
          <w:tcPr>
            <w:tcW w:w="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JAGUAR, XE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SAJAA4BN6HA972369</w:t>
            </w:r>
          </w:p>
        </w:tc>
        <w:tc>
          <w:tcPr>
            <w:tcW w:w="11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00410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410" w:rsidRPr="00B84977" w:rsidTr="00784B7E">
        <w:trPr>
          <w:trHeight w:val="596"/>
        </w:trPr>
        <w:tc>
          <w:tcPr>
            <w:tcW w:w="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VOLVO, S80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YV1AS565091090002</w:t>
            </w:r>
          </w:p>
        </w:tc>
        <w:tc>
          <w:tcPr>
            <w:tcW w:w="11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00410" w:rsidRPr="00B84977" w:rsidRDefault="00900410" w:rsidP="00784B7E">
            <w:pPr>
              <w:spacing w:after="0" w:line="259" w:lineRule="auto"/>
              <w:ind w:left="-15" w:right="0" w:firstLine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4B7E" w:rsidRDefault="00784B7E" w:rsidP="00784B7E">
      <w:pPr>
        <w:tabs>
          <w:tab w:val="center" w:pos="2201"/>
          <w:tab w:val="center" w:pos="7668"/>
        </w:tabs>
        <w:spacing w:after="52" w:line="265" w:lineRule="auto"/>
        <w:ind w:left="0" w:right="0" w:hanging="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B7E" w:rsidRDefault="00784B7E" w:rsidP="00784B7E">
      <w:pPr>
        <w:tabs>
          <w:tab w:val="center" w:pos="2201"/>
          <w:tab w:val="center" w:pos="7668"/>
        </w:tabs>
        <w:spacing w:after="52" w:line="265" w:lineRule="auto"/>
        <w:ind w:left="0" w:right="0" w:hanging="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B7E" w:rsidRDefault="00784B7E" w:rsidP="00784B7E">
      <w:pPr>
        <w:tabs>
          <w:tab w:val="center" w:pos="2201"/>
          <w:tab w:val="center" w:pos="7668"/>
        </w:tabs>
        <w:spacing w:after="52" w:line="265" w:lineRule="auto"/>
        <w:ind w:left="0" w:right="0" w:hanging="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410" w:rsidRPr="00B84977" w:rsidRDefault="00784B7E" w:rsidP="00784B7E">
      <w:pPr>
        <w:tabs>
          <w:tab w:val="center" w:pos="2201"/>
          <w:tab w:val="center" w:pos="7668"/>
        </w:tabs>
        <w:spacing w:after="52" w:line="265" w:lineRule="auto"/>
        <w:ind w:left="0" w:right="0" w:hanging="7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Подрядчик: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9B6141" w:rsidRPr="00B84977">
        <w:rPr>
          <w:rFonts w:ascii="Times New Roman" w:hAnsi="Times New Roman" w:cs="Times New Roman"/>
          <w:b/>
          <w:sz w:val="24"/>
          <w:szCs w:val="24"/>
        </w:rPr>
        <w:t>Заказчик:</w:t>
      </w:r>
    </w:p>
    <w:tbl>
      <w:tblPr>
        <w:tblStyle w:val="TableGrid"/>
        <w:tblW w:w="990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96"/>
        <w:gridCol w:w="4711"/>
      </w:tblGrid>
      <w:tr w:rsidR="00900410" w:rsidRPr="00B84977" w:rsidTr="00784B7E">
        <w:trPr>
          <w:trHeight w:val="357"/>
        </w:trPr>
        <w:tc>
          <w:tcPr>
            <w:tcW w:w="5388" w:type="dxa"/>
          </w:tcPr>
          <w:p w:rsidR="00900410" w:rsidRPr="00B84977" w:rsidRDefault="00900410" w:rsidP="00784B7E">
            <w:pPr>
              <w:spacing w:after="0" w:line="259" w:lineRule="auto"/>
              <w:ind w:left="521" w:right="0" w:firstLine="4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:rsidR="00900410" w:rsidRPr="00B84977" w:rsidRDefault="009B6141" w:rsidP="00784B7E">
            <w:pPr>
              <w:spacing w:after="0" w:line="259" w:lineRule="auto"/>
              <w:ind w:left="46" w:right="0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b/>
                <w:sz w:val="24"/>
                <w:szCs w:val="24"/>
              </w:rPr>
              <w:t>ФГБОУ ВО "БГТУ"</w:t>
            </w:r>
          </w:p>
        </w:tc>
      </w:tr>
      <w:tr w:rsidR="00900410" w:rsidRPr="00B84977" w:rsidTr="00784B7E">
        <w:trPr>
          <w:trHeight w:val="721"/>
        </w:trPr>
        <w:tc>
          <w:tcPr>
            <w:tcW w:w="5388" w:type="dxa"/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12" w:right="0" w:firstLine="4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784B7E">
              <w:rPr>
                <w:rFonts w:ascii="Times New Roman" w:hAnsi="Times New Roman" w:cs="Times New Roman"/>
                <w:sz w:val="24"/>
                <w:szCs w:val="24"/>
              </w:rPr>
              <w:t>______/___________________</w:t>
            </w:r>
          </w:p>
        </w:tc>
        <w:tc>
          <w:tcPr>
            <w:tcW w:w="4519" w:type="dxa"/>
            <w:vAlign w:val="center"/>
          </w:tcPr>
          <w:p w:rsidR="00900410" w:rsidRPr="00B84977" w:rsidRDefault="009B6141" w:rsidP="00784B7E">
            <w:pPr>
              <w:spacing w:after="0" w:line="259" w:lineRule="auto"/>
              <w:ind w:left="38" w:right="0" w:firstLin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784B7E">
              <w:rPr>
                <w:rFonts w:ascii="Times New Roman" w:hAnsi="Times New Roman" w:cs="Times New Roman"/>
                <w:sz w:val="24"/>
                <w:szCs w:val="24"/>
              </w:rPr>
              <w:t>_____/______________________</w:t>
            </w:r>
          </w:p>
        </w:tc>
      </w:tr>
      <w:tr w:rsidR="00900410" w:rsidRPr="00B84977" w:rsidTr="00784B7E">
        <w:trPr>
          <w:trHeight w:val="358"/>
        </w:trPr>
        <w:tc>
          <w:tcPr>
            <w:tcW w:w="5388" w:type="dxa"/>
            <w:vAlign w:val="bottom"/>
          </w:tcPr>
          <w:p w:rsidR="00900410" w:rsidRPr="00B84977" w:rsidRDefault="009B6141" w:rsidP="00784B7E">
            <w:pPr>
              <w:spacing w:after="0" w:line="259" w:lineRule="auto"/>
              <w:ind w:left="0" w:right="0" w:firstLine="4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519" w:type="dxa"/>
            <w:vAlign w:val="bottom"/>
          </w:tcPr>
          <w:p w:rsidR="00900410" w:rsidRPr="00B84977" w:rsidRDefault="009B6141" w:rsidP="00784B7E">
            <w:pPr>
              <w:spacing w:after="0" w:line="259" w:lineRule="auto"/>
              <w:ind w:left="0" w:right="0" w:firstLine="4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97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</w:tr>
    </w:tbl>
    <w:p w:rsidR="009B6141" w:rsidRPr="00B84977" w:rsidRDefault="009B6141" w:rsidP="00B84977">
      <w:pPr>
        <w:ind w:hanging="77"/>
        <w:rPr>
          <w:rFonts w:ascii="Times New Roman" w:hAnsi="Times New Roman" w:cs="Times New Roman"/>
          <w:sz w:val="24"/>
          <w:szCs w:val="24"/>
        </w:rPr>
      </w:pPr>
    </w:p>
    <w:sectPr w:rsidR="009B6141" w:rsidRPr="00B84977">
      <w:pgSz w:w="11906" w:h="16838"/>
      <w:pgMar w:top="1492" w:right="986" w:bottom="3229" w:left="967" w:header="8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141" w:rsidRDefault="009B6141">
      <w:pPr>
        <w:spacing w:after="0" w:line="240" w:lineRule="auto"/>
      </w:pPr>
      <w:r>
        <w:separator/>
      </w:r>
    </w:p>
  </w:endnote>
  <w:endnote w:type="continuationSeparator" w:id="0">
    <w:p w:rsidR="009B6141" w:rsidRDefault="009B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141" w:rsidRDefault="009B6141">
      <w:pPr>
        <w:spacing w:after="0" w:line="240" w:lineRule="auto"/>
      </w:pPr>
      <w:r>
        <w:separator/>
      </w:r>
    </w:p>
  </w:footnote>
  <w:footnote w:type="continuationSeparator" w:id="0">
    <w:p w:rsidR="009B6141" w:rsidRDefault="009B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10" w:rsidRDefault="0090041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10" w:rsidRDefault="00900410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10" w:rsidRDefault="00900410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10" w:rsidRDefault="00900410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10" w:rsidRDefault="009B6141">
    <w:pPr>
      <w:spacing w:after="0" w:line="259" w:lineRule="auto"/>
      <w:ind w:left="0" w:right="2" w:firstLine="0"/>
      <w:jc w:val="right"/>
    </w:pPr>
    <w:r>
      <w:t xml:space="preserve">Приложение № </w:t>
    </w:r>
    <w:r>
      <w:fldChar w:fldCharType="begin"/>
    </w:r>
    <w:r>
      <w:instrText xml:space="preserve"> PAGE   \* MERGEFORMAT </w:instrText>
    </w:r>
    <w:r>
      <w:fldChar w:fldCharType="separate"/>
    </w:r>
    <w:r w:rsidR="0064790E">
      <w:rPr>
        <w:noProof/>
      </w:rPr>
      <w:t>3</w:t>
    </w:r>
    <w:r>
      <w:fldChar w:fldCharType="end"/>
    </w:r>
  </w:p>
  <w:p w:rsidR="00900410" w:rsidRDefault="009B6141">
    <w:pPr>
      <w:spacing w:after="0" w:line="259" w:lineRule="auto"/>
      <w:ind w:left="0" w:right="2" w:firstLine="0"/>
      <w:jc w:val="right"/>
    </w:pPr>
    <w:r>
      <w:t>к договору на выполнение работ</w:t>
    </w:r>
  </w:p>
  <w:p w:rsidR="00900410" w:rsidRDefault="009B6141">
    <w:pPr>
      <w:spacing w:after="0" w:line="259" w:lineRule="auto"/>
      <w:ind w:left="0" w:right="7" w:firstLine="0"/>
      <w:jc w:val="right"/>
    </w:pPr>
    <w:r>
      <w:t>по техническому обслуживанию и ремонту транспортных средств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10" w:rsidRDefault="009B6141">
    <w:pPr>
      <w:spacing w:after="0" w:line="240" w:lineRule="auto"/>
      <w:ind w:left="4145" w:right="2" w:firstLine="0"/>
      <w:jc w:val="right"/>
    </w:pPr>
    <w:r>
      <w:t>к договору на выполнение работ по техническому обслуживанию и ремонту транспортных средств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10" w:rsidRDefault="009B6141">
    <w:pPr>
      <w:spacing w:after="0" w:line="259" w:lineRule="auto"/>
      <w:ind w:left="0" w:right="3" w:firstLine="0"/>
      <w:jc w:val="right"/>
    </w:pPr>
    <w:r>
      <w:t xml:space="preserve">Приложение № </w:t>
    </w:r>
    <w:r>
      <w:fldChar w:fldCharType="begin"/>
    </w:r>
    <w:r>
      <w:instrText xml:space="preserve"> PAGE   \* MERGEFORMAT </w:instrText>
    </w:r>
    <w:r>
      <w:fldChar w:fldCharType="separate"/>
    </w:r>
    <w:r w:rsidR="0064790E">
      <w:rPr>
        <w:noProof/>
      </w:rPr>
      <w:t>4</w:t>
    </w:r>
    <w:r>
      <w:fldChar w:fldCharType="end"/>
    </w:r>
  </w:p>
  <w:p w:rsidR="00900410" w:rsidRDefault="009B6141">
    <w:pPr>
      <w:spacing w:after="0" w:line="259" w:lineRule="auto"/>
      <w:ind w:left="0" w:right="3" w:firstLine="0"/>
      <w:jc w:val="right"/>
    </w:pPr>
    <w:r>
      <w:t>к договору на выполнение работ</w:t>
    </w:r>
  </w:p>
  <w:p w:rsidR="00900410" w:rsidRDefault="009B6141">
    <w:pPr>
      <w:spacing w:after="0" w:line="259" w:lineRule="auto"/>
      <w:ind w:left="0" w:right="7" w:firstLine="0"/>
      <w:jc w:val="right"/>
    </w:pPr>
    <w:r>
      <w:t>по техническому обслуживанию и ремонту транспортных средств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10" w:rsidRDefault="009B6141">
    <w:pPr>
      <w:spacing w:after="0" w:line="259" w:lineRule="auto"/>
      <w:ind w:left="0" w:right="3" w:firstLine="0"/>
      <w:jc w:val="right"/>
    </w:pPr>
    <w:r>
      <w:t xml:space="preserve">Приложение № </w:t>
    </w:r>
    <w:r>
      <w:fldChar w:fldCharType="begin"/>
    </w:r>
    <w:r>
      <w:instrText xml:space="preserve"> PAGE   \* MERGEFORMAT </w:instrText>
    </w:r>
    <w:r>
      <w:fldChar w:fldCharType="separate"/>
    </w:r>
    <w:r w:rsidR="0064790E">
      <w:rPr>
        <w:noProof/>
      </w:rPr>
      <w:t>5</w:t>
    </w:r>
    <w:r>
      <w:fldChar w:fldCharType="end"/>
    </w:r>
  </w:p>
  <w:p w:rsidR="00900410" w:rsidRDefault="009B6141">
    <w:pPr>
      <w:spacing w:after="0" w:line="259" w:lineRule="auto"/>
      <w:ind w:left="0" w:right="3" w:firstLine="0"/>
      <w:jc w:val="right"/>
    </w:pPr>
    <w:r>
      <w:t>к договору на выполнение работ</w:t>
    </w:r>
  </w:p>
  <w:p w:rsidR="00900410" w:rsidRDefault="009B6141">
    <w:pPr>
      <w:spacing w:after="0" w:line="259" w:lineRule="auto"/>
      <w:ind w:left="0" w:right="7" w:firstLine="0"/>
      <w:jc w:val="right"/>
    </w:pPr>
    <w:r>
      <w:t>по техническому обслуживанию и ремонту транспортных средств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10" w:rsidRDefault="009B6141">
    <w:pPr>
      <w:spacing w:after="0" w:line="259" w:lineRule="auto"/>
      <w:ind w:left="0" w:right="3" w:firstLine="0"/>
      <w:jc w:val="right"/>
    </w:pPr>
    <w:r>
      <w:t xml:space="preserve">Приложение №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:rsidR="00900410" w:rsidRDefault="009B6141">
    <w:pPr>
      <w:spacing w:after="0" w:line="259" w:lineRule="auto"/>
      <w:ind w:left="0" w:right="3" w:firstLine="0"/>
      <w:jc w:val="right"/>
    </w:pPr>
    <w:r>
      <w:t>к договору на выполнение работ</w:t>
    </w:r>
  </w:p>
  <w:p w:rsidR="00900410" w:rsidRDefault="009B6141">
    <w:pPr>
      <w:spacing w:after="0" w:line="259" w:lineRule="auto"/>
      <w:ind w:left="0" w:right="7" w:firstLine="0"/>
      <w:jc w:val="right"/>
    </w:pPr>
    <w:r>
      <w:t>по техническому обслуживанию и ремонту транспортных средств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5D1D"/>
    <w:multiLevelType w:val="hybridMultilevel"/>
    <w:tmpl w:val="DDE65568"/>
    <w:lvl w:ilvl="0" w:tplc="DAD0F062">
      <w:start w:val="1"/>
      <w:numFmt w:val="bullet"/>
      <w:lvlText w:val="•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126FB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DE0974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2607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1F0EC2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C4F78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D8A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356E24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00E92C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676269"/>
    <w:multiLevelType w:val="multilevel"/>
    <w:tmpl w:val="20303FA0"/>
    <w:lvl w:ilvl="0">
      <w:start w:val="1"/>
      <w:numFmt w:val="decimal"/>
      <w:lvlText w:val="%1.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7A38F9"/>
    <w:multiLevelType w:val="hybridMultilevel"/>
    <w:tmpl w:val="B9580814"/>
    <w:lvl w:ilvl="0" w:tplc="3DE255A8">
      <w:start w:val="1"/>
      <w:numFmt w:val="bullet"/>
      <w:lvlText w:val="•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E9E3B7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2C0937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EE8B0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1D2CAE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3C5FA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969D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270F50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B58884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B94707"/>
    <w:multiLevelType w:val="hybridMultilevel"/>
    <w:tmpl w:val="3DCAB790"/>
    <w:lvl w:ilvl="0" w:tplc="C59465F4">
      <w:start w:val="2"/>
      <w:numFmt w:val="decimal"/>
      <w:lvlText w:val="%1.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A26FD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F66D9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330B8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23C76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2A7B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96D7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1B0E0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5601A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646197"/>
    <w:multiLevelType w:val="hybridMultilevel"/>
    <w:tmpl w:val="5830B020"/>
    <w:lvl w:ilvl="0" w:tplc="29EA3C0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082E1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DC28E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FB04D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A9E9B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B50C6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F22F3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3CB8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230C6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10"/>
    <w:rsid w:val="002123AB"/>
    <w:rsid w:val="004012CD"/>
    <w:rsid w:val="005857BE"/>
    <w:rsid w:val="0064790E"/>
    <w:rsid w:val="00784B7E"/>
    <w:rsid w:val="00900410"/>
    <w:rsid w:val="0091782F"/>
    <w:rsid w:val="009230AB"/>
    <w:rsid w:val="009B6141"/>
    <w:rsid w:val="00B84977"/>
    <w:rsid w:val="00C62394"/>
    <w:rsid w:val="00C744CC"/>
    <w:rsid w:val="00D311C7"/>
    <w:rsid w:val="00E47B8D"/>
    <w:rsid w:val="00F07B3A"/>
    <w:rsid w:val="00F5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A905"/>
  <w15:docId w15:val="{BAA5883C-29EB-4EB7-A3FE-3FDED9CB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5" w:line="250" w:lineRule="auto"/>
      <w:ind w:left="3479" w:right="3480" w:hanging="10"/>
      <w:jc w:val="both"/>
    </w:pPr>
    <w:rPr>
      <w:rFonts w:ascii="Arial" w:eastAsia="Arial" w:hAnsi="Arial" w:cs="Arial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348A5-DD5B-400D-A6E5-59DD72B1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3915</Words>
  <Characters>22322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2026-06-16T10:29:00Z</dcterms:created>
  <dcterms:modified xsi:type="dcterms:W3CDTF">2026-06-16T11:17:00Z</dcterms:modified>
</cp:coreProperties>
</file>