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55DA4A" w14:textId="391DAF4B" w:rsidR="001F34A1" w:rsidRDefault="003D6FA7" w:rsidP="00E761B7">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Проект</w:t>
      </w:r>
    </w:p>
    <w:p w14:paraId="44E822EC" w14:textId="33716C55" w:rsidR="00E761B7" w:rsidRPr="00B808CC" w:rsidRDefault="00E761B7" w:rsidP="00E761B7">
      <w:pPr>
        <w:widowControl w:val="0"/>
        <w:spacing w:after="0" w:line="240" w:lineRule="auto"/>
        <w:jc w:val="center"/>
        <w:rPr>
          <w:rFonts w:ascii="Times New Roman" w:eastAsia="Times New Roman" w:hAnsi="Times New Roman" w:cs="Times New Roman"/>
          <w:b/>
          <w:bCs/>
          <w:lang w:eastAsia="ru-RU"/>
        </w:rPr>
      </w:pPr>
      <w:r w:rsidRPr="00B808CC">
        <w:rPr>
          <w:rFonts w:ascii="Times New Roman" w:eastAsia="Times New Roman" w:hAnsi="Times New Roman" w:cs="Times New Roman"/>
          <w:b/>
          <w:bCs/>
          <w:lang w:eastAsia="ru-RU"/>
        </w:rPr>
        <w:t>Контракт №</w:t>
      </w:r>
      <w:r w:rsidR="009C3E78">
        <w:rPr>
          <w:rFonts w:ascii="Times New Roman" w:eastAsia="Times New Roman" w:hAnsi="Times New Roman" w:cs="Times New Roman"/>
          <w:b/>
          <w:bCs/>
          <w:lang w:eastAsia="ru-RU"/>
        </w:rPr>
        <w:t xml:space="preserve"> </w:t>
      </w:r>
    </w:p>
    <w:p w14:paraId="18909805" w14:textId="77777777" w:rsidR="00E761B7" w:rsidRPr="00B808CC" w:rsidRDefault="00E761B7" w:rsidP="00E761B7">
      <w:pPr>
        <w:widowControl w:val="0"/>
        <w:spacing w:after="0" w:line="240" w:lineRule="auto"/>
        <w:jc w:val="center"/>
        <w:rPr>
          <w:rFonts w:ascii="Times New Roman" w:eastAsia="Times New Roman" w:hAnsi="Times New Roman" w:cs="Times New Roman"/>
          <w:b/>
          <w:lang w:eastAsia="ru-RU"/>
        </w:rPr>
      </w:pPr>
    </w:p>
    <w:p w14:paraId="7E24BAF3" w14:textId="26824D0D" w:rsidR="00E761B7" w:rsidRPr="00B808CC" w:rsidRDefault="00E761B7" w:rsidP="00E761B7">
      <w:pPr>
        <w:tabs>
          <w:tab w:val="left" w:pos="6984"/>
          <w:tab w:val="left" w:leader="underscore" w:pos="7536"/>
          <w:tab w:val="left" w:leader="underscore" w:pos="8832"/>
        </w:tabs>
        <w:spacing w:after="0" w:line="240" w:lineRule="auto"/>
        <w:jc w:val="both"/>
        <w:rPr>
          <w:rFonts w:ascii="Times New Roman" w:eastAsia="Times New Roman" w:hAnsi="Times New Roman" w:cs="Times New Roman"/>
          <w:lang w:eastAsia="ru-RU"/>
        </w:rPr>
      </w:pPr>
      <w:r w:rsidRPr="00B808CC">
        <w:rPr>
          <w:rFonts w:ascii="Times New Roman" w:eastAsia="Times New Roman" w:hAnsi="Times New Roman" w:cs="Times New Roman"/>
          <w:lang w:eastAsia="ru-RU"/>
        </w:rPr>
        <w:t xml:space="preserve">г. Троицк                                                                                                          </w:t>
      </w:r>
      <w:r w:rsidR="00CA4612">
        <w:rPr>
          <w:rFonts w:ascii="Times New Roman" w:eastAsia="Times New Roman" w:hAnsi="Times New Roman" w:cs="Times New Roman"/>
          <w:lang w:eastAsia="ru-RU"/>
        </w:rPr>
        <w:t xml:space="preserve">    </w:t>
      </w:r>
      <w:r w:rsidRPr="00B808CC">
        <w:rPr>
          <w:rFonts w:ascii="Times New Roman" w:eastAsia="Times New Roman" w:hAnsi="Times New Roman" w:cs="Times New Roman"/>
          <w:lang w:eastAsia="ru-RU"/>
        </w:rPr>
        <w:t xml:space="preserve">           </w:t>
      </w:r>
      <w:proofErr w:type="gramStart"/>
      <w:r w:rsidRPr="00B808CC">
        <w:rPr>
          <w:rFonts w:ascii="Times New Roman" w:eastAsia="Times New Roman" w:hAnsi="Times New Roman" w:cs="Times New Roman"/>
          <w:lang w:eastAsia="ru-RU"/>
        </w:rPr>
        <w:t xml:space="preserve">   «</w:t>
      </w:r>
      <w:proofErr w:type="gramEnd"/>
      <w:r w:rsidRPr="00B808CC">
        <w:rPr>
          <w:rFonts w:ascii="Times New Roman" w:eastAsia="Times New Roman" w:hAnsi="Times New Roman" w:cs="Times New Roman"/>
          <w:lang w:eastAsia="ru-RU"/>
        </w:rPr>
        <w:t>____»_______________2026 г.</w:t>
      </w:r>
    </w:p>
    <w:p w14:paraId="6224F2E3" w14:textId="77777777" w:rsidR="00E761B7" w:rsidRPr="00B808CC" w:rsidRDefault="00E761B7" w:rsidP="00E761B7">
      <w:pPr>
        <w:tabs>
          <w:tab w:val="left" w:pos="6984"/>
          <w:tab w:val="left" w:leader="underscore" w:pos="7536"/>
          <w:tab w:val="left" w:leader="underscore" w:pos="8832"/>
        </w:tabs>
        <w:spacing w:after="0" w:line="240" w:lineRule="auto"/>
        <w:jc w:val="both"/>
        <w:rPr>
          <w:rFonts w:ascii="Times New Roman" w:eastAsia="Times New Roman" w:hAnsi="Times New Roman" w:cs="Times New Roman"/>
          <w:b/>
          <w:lang w:eastAsia="ru-RU"/>
        </w:rPr>
      </w:pPr>
    </w:p>
    <w:p w14:paraId="3E86DCFC" w14:textId="00DC4044" w:rsidR="00E761B7" w:rsidRPr="002A6A2E" w:rsidRDefault="00E761B7" w:rsidP="002A6A2E">
      <w:pPr>
        <w:spacing w:after="0" w:line="240" w:lineRule="auto"/>
        <w:ind w:right="-1" w:firstLine="426"/>
        <w:jc w:val="both"/>
        <w:rPr>
          <w:rFonts w:ascii="Times New Roman" w:eastAsia="Times New Roman" w:hAnsi="Times New Roman" w:cs="Times New Roman"/>
          <w:lang w:eastAsia="zh-CN"/>
        </w:rPr>
      </w:pPr>
      <w:r w:rsidRPr="00B808CC">
        <w:rPr>
          <w:rFonts w:ascii="Times New Roman" w:eastAsia="Times New Roman" w:hAnsi="Times New Roman" w:cs="Times New Roman"/>
          <w:b/>
          <w:bCs/>
          <w:color w:val="000000"/>
          <w:lang w:eastAsia="zh-CN"/>
        </w:rPr>
        <w:t>Федеральное государственное бюджетное образовательное учреждение высшего образования «Южно- Уральский государственный аграрный университет» (ФГБОУ ВО Южно-Уральский ГАУ)</w:t>
      </w:r>
      <w:r w:rsidRPr="00B808CC">
        <w:rPr>
          <w:rFonts w:ascii="Times New Roman" w:eastAsia="Times New Roman" w:hAnsi="Times New Roman" w:cs="Times New Roman"/>
          <w:spacing w:val="-4"/>
          <w:lang w:eastAsia="zh-CN"/>
        </w:rPr>
        <w:t>,</w:t>
      </w:r>
      <w:r w:rsidRPr="00B808CC">
        <w:rPr>
          <w:rFonts w:ascii="Times New Roman" w:eastAsia="Times New Roman" w:hAnsi="Times New Roman" w:cs="Times New Roman"/>
          <w:lang w:eastAsia="zh-CN"/>
        </w:rPr>
        <w:t xml:space="preserve"> и</w:t>
      </w:r>
      <w:r w:rsidRPr="00B808CC">
        <w:rPr>
          <w:rFonts w:ascii="Times New Roman" w:eastAsia="Times New Roman" w:hAnsi="Times New Roman" w:cs="Times New Roman"/>
          <w:color w:val="000000"/>
          <w:lang w:eastAsia="zh-CN"/>
        </w:rPr>
        <w:t xml:space="preserve">менуемое в дальнейшем </w:t>
      </w:r>
      <w:r w:rsidRPr="00B808CC">
        <w:rPr>
          <w:rFonts w:ascii="Times New Roman" w:eastAsia="Times New Roman" w:hAnsi="Times New Roman" w:cs="Times New Roman"/>
          <w:b/>
          <w:bCs/>
          <w:color w:val="000000"/>
          <w:lang w:eastAsia="zh-CN"/>
        </w:rPr>
        <w:t>«Заказчик»</w:t>
      </w:r>
      <w:r w:rsidRPr="00B808CC">
        <w:rPr>
          <w:rFonts w:ascii="Times New Roman" w:eastAsia="Times New Roman" w:hAnsi="Times New Roman" w:cs="Times New Roman"/>
          <w:color w:val="000000"/>
          <w:lang w:eastAsia="zh-CN"/>
        </w:rPr>
        <w:t xml:space="preserve">, </w:t>
      </w:r>
      <w:r w:rsidRPr="00B808CC">
        <w:rPr>
          <w:rFonts w:ascii="Times New Roman" w:eastAsia="Times New Roman" w:hAnsi="Times New Roman" w:cs="Times New Roman"/>
          <w:bCs/>
          <w:color w:val="000000"/>
          <w:lang w:eastAsia="zh-CN"/>
        </w:rPr>
        <w:t>в лице проректора по управлению имущественным комплексом Кузьмина Сергея Юрьевича, действующего на основании доверенности №</w:t>
      </w:r>
      <w:r w:rsidR="0096739C">
        <w:rPr>
          <w:rFonts w:ascii="Times New Roman" w:eastAsia="Times New Roman" w:hAnsi="Times New Roman" w:cs="Times New Roman"/>
          <w:bCs/>
          <w:color w:val="000000"/>
          <w:lang w:eastAsia="zh-CN"/>
        </w:rPr>
        <w:t xml:space="preserve"> </w:t>
      </w:r>
      <w:bookmarkStart w:id="0" w:name="_Hlk240467115"/>
      <w:r w:rsidR="001F34A1">
        <w:rPr>
          <w:rFonts w:ascii="Times New Roman" w:eastAsia="Times New Roman" w:hAnsi="Times New Roman" w:cs="Times New Roman"/>
          <w:bCs/>
          <w:color w:val="000000"/>
          <w:lang w:eastAsia="zh-CN"/>
        </w:rPr>
        <w:t>43</w:t>
      </w:r>
      <w:r w:rsidRPr="00B808CC">
        <w:rPr>
          <w:rFonts w:ascii="Times New Roman" w:eastAsia="Times New Roman" w:hAnsi="Times New Roman" w:cs="Times New Roman"/>
          <w:bCs/>
          <w:color w:val="000000"/>
          <w:lang w:eastAsia="zh-CN"/>
        </w:rPr>
        <w:t xml:space="preserve"> от 08.06.2026г., </w:t>
      </w:r>
      <w:r w:rsidRPr="00B808CC">
        <w:rPr>
          <w:rFonts w:ascii="Times New Roman" w:eastAsia="Calibri" w:hAnsi="Times New Roman" w:cs="Times New Roman"/>
          <w:color w:val="000000"/>
          <w:lang w:eastAsia="zh-CN"/>
        </w:rPr>
        <w:t xml:space="preserve">с одной стороны, </w:t>
      </w:r>
      <w:r w:rsidRPr="00B808CC">
        <w:rPr>
          <w:rFonts w:ascii="Times New Roman" w:eastAsia="Times New Roman" w:hAnsi="Times New Roman" w:cs="Times New Roman"/>
          <w:color w:val="000000"/>
          <w:lang w:eastAsia="zh-CN"/>
        </w:rPr>
        <w:t xml:space="preserve">и </w:t>
      </w:r>
      <w:r w:rsidR="001F34A1">
        <w:rPr>
          <w:rFonts w:ascii="Times New Roman" w:eastAsia="Times New Roman" w:hAnsi="Times New Roman" w:cs="Times New Roman"/>
          <w:lang w:eastAsia="ru-RU"/>
        </w:rPr>
        <w:t>_____________________</w:t>
      </w:r>
      <w:r w:rsidRPr="009C3E78">
        <w:rPr>
          <w:rFonts w:ascii="Times New Roman" w:eastAsia="Times New Roman" w:hAnsi="Times New Roman" w:cs="Times New Roman"/>
          <w:b/>
          <w:bCs/>
          <w:color w:val="000000"/>
          <w:lang w:eastAsia="zh-CN"/>
        </w:rPr>
        <w:t>,</w:t>
      </w:r>
      <w:r w:rsidRPr="00B808CC">
        <w:rPr>
          <w:rFonts w:ascii="Times New Roman" w:eastAsia="Times New Roman" w:hAnsi="Times New Roman" w:cs="Times New Roman"/>
          <w:color w:val="000000"/>
          <w:lang w:eastAsia="zh-CN"/>
        </w:rPr>
        <w:t xml:space="preserve"> </w:t>
      </w:r>
      <w:r w:rsidRPr="00B808CC">
        <w:rPr>
          <w:rFonts w:ascii="Times New Roman" w:eastAsia="Times New Roman" w:hAnsi="Times New Roman" w:cs="Times New Roman"/>
          <w:lang w:eastAsia="zh-CN"/>
        </w:rPr>
        <w:t>и</w:t>
      </w:r>
      <w:r w:rsidRPr="00B808CC">
        <w:rPr>
          <w:rFonts w:ascii="Times New Roman" w:eastAsia="Times New Roman" w:hAnsi="Times New Roman" w:cs="Times New Roman"/>
          <w:color w:val="000000"/>
          <w:lang w:eastAsia="zh-CN"/>
        </w:rPr>
        <w:t xml:space="preserve">менуемое в дальнейшем </w:t>
      </w:r>
      <w:r w:rsidRPr="00B808CC">
        <w:rPr>
          <w:rFonts w:ascii="Times New Roman" w:eastAsia="Times New Roman" w:hAnsi="Times New Roman" w:cs="Times New Roman"/>
          <w:b/>
          <w:bCs/>
          <w:color w:val="000000"/>
          <w:lang w:eastAsia="zh-CN"/>
        </w:rPr>
        <w:t>«Поставщик»</w:t>
      </w:r>
      <w:r w:rsidRPr="00B808CC">
        <w:rPr>
          <w:rFonts w:ascii="Times New Roman" w:eastAsia="Times New Roman" w:hAnsi="Times New Roman" w:cs="Times New Roman"/>
          <w:color w:val="000000"/>
          <w:lang w:eastAsia="zh-CN"/>
        </w:rPr>
        <w:t xml:space="preserve">, в лице </w:t>
      </w:r>
      <w:r w:rsidR="001F34A1">
        <w:rPr>
          <w:rFonts w:ascii="Times New Roman" w:eastAsia="Times New Roman" w:hAnsi="Times New Roman" w:cs="Times New Roman"/>
          <w:color w:val="000000"/>
          <w:lang w:eastAsia="zh-CN"/>
        </w:rPr>
        <w:t>____</w:t>
      </w:r>
      <w:r w:rsidRPr="00B808CC">
        <w:rPr>
          <w:rFonts w:ascii="Times New Roman" w:eastAsia="Times New Roman" w:hAnsi="Times New Roman" w:cs="Times New Roman"/>
          <w:color w:val="000000"/>
          <w:lang w:eastAsia="zh-CN"/>
        </w:rPr>
        <w:t xml:space="preserve">, действующего на основании </w:t>
      </w:r>
      <w:r w:rsidR="001F34A1">
        <w:rPr>
          <w:rFonts w:ascii="Times New Roman" w:eastAsia="Times New Roman" w:hAnsi="Times New Roman" w:cs="Times New Roman"/>
          <w:color w:val="000000"/>
          <w:lang w:eastAsia="zh-CN"/>
        </w:rPr>
        <w:t>___</w:t>
      </w:r>
      <w:r w:rsidRPr="00B808CC">
        <w:rPr>
          <w:rFonts w:ascii="Times New Roman" w:eastAsia="Times New Roman" w:hAnsi="Times New Roman" w:cs="Times New Roman"/>
          <w:color w:val="000000"/>
          <w:lang w:eastAsia="zh-CN"/>
        </w:rPr>
        <w:t xml:space="preserve">, </w:t>
      </w:r>
      <w:bookmarkEnd w:id="0"/>
      <w:r w:rsidRPr="00B808CC">
        <w:rPr>
          <w:rFonts w:ascii="Times New Roman" w:eastAsia="Times New Roman" w:hAnsi="Times New Roman" w:cs="Times New Roman"/>
          <w:color w:val="000000"/>
          <w:lang w:eastAsia="zh-CN"/>
        </w:rPr>
        <w:t xml:space="preserve">с другой стороны, </w:t>
      </w:r>
      <w:r w:rsidRPr="00B808CC">
        <w:rPr>
          <w:rFonts w:ascii="Times New Roman" w:eastAsia="Times New Roman" w:hAnsi="Times New Roman" w:cs="Times New Roman"/>
          <w:spacing w:val="-4"/>
          <w:lang w:eastAsia="zh-CN"/>
        </w:rPr>
        <w:t xml:space="preserve">при совместном упоминании именуемые в дальнейшем </w:t>
      </w:r>
      <w:r w:rsidRPr="00B808CC">
        <w:rPr>
          <w:rFonts w:ascii="Times New Roman" w:eastAsia="Times New Roman" w:hAnsi="Times New Roman" w:cs="Times New Roman"/>
          <w:b/>
          <w:bCs/>
          <w:spacing w:val="-4"/>
          <w:lang w:eastAsia="zh-CN"/>
        </w:rPr>
        <w:t>«Стороны»</w:t>
      </w:r>
      <w:r w:rsidRPr="00B808CC">
        <w:rPr>
          <w:rFonts w:ascii="Times New Roman" w:eastAsia="Times New Roman" w:hAnsi="Times New Roman" w:cs="Times New Roman"/>
          <w:color w:val="000000"/>
          <w:lang w:eastAsia="zh-CN"/>
        </w:rPr>
        <w:t xml:space="preserve">, </w:t>
      </w:r>
      <w:r w:rsidR="002A6A2E" w:rsidRPr="002A6A2E">
        <w:rPr>
          <w:rFonts w:ascii="Times New Roman" w:eastAsia="Times New Roman" w:hAnsi="Times New Roman" w:cs="Times New Roman"/>
          <w:lang w:eastAsia="zh-CN"/>
        </w:rPr>
        <w:t xml:space="preserve">в соответствии с п. 5 ч. 1 ст. 93 Федерального закона от 05.04.2013 г. №44-ФЗ «О контрактной системе в сфере закупок товаров, работ, услуг для обеспечения государственных и муниципальных нужд» </w:t>
      </w:r>
      <w:r w:rsidRPr="00B808CC">
        <w:rPr>
          <w:rFonts w:ascii="Times New Roman" w:eastAsia="Times New Roman" w:hAnsi="Times New Roman" w:cs="Times New Roman"/>
          <w:lang w:eastAsia="zh-CN"/>
        </w:rPr>
        <w:t>заключили настоящий Контракт (далее - Контракт) о нижеследующем:</w:t>
      </w:r>
      <w:r w:rsidRPr="00B808CC">
        <w:rPr>
          <w:rFonts w:ascii="Times New Roman" w:eastAsia="Times New Roman" w:hAnsi="Times New Roman" w:cs="Times New Roman"/>
          <w:color w:val="000000"/>
          <w:lang w:eastAsia="zh-CN"/>
        </w:rPr>
        <w:t xml:space="preserve">  </w:t>
      </w:r>
    </w:p>
    <w:p w14:paraId="56D88650" w14:textId="77777777" w:rsidR="00E761B7" w:rsidRPr="00B808CC" w:rsidRDefault="00E761B7" w:rsidP="00E761B7">
      <w:pPr>
        <w:spacing w:after="0" w:line="240" w:lineRule="auto"/>
        <w:ind w:right="-1" w:firstLine="426"/>
        <w:jc w:val="both"/>
        <w:rPr>
          <w:rFonts w:ascii="Times New Roman" w:eastAsia="Times New Roman" w:hAnsi="Times New Roman" w:cs="Times New Roman"/>
          <w:color w:val="000000"/>
          <w:lang w:eastAsia="zh-CN"/>
        </w:rPr>
      </w:pPr>
      <w:r w:rsidRPr="00B808CC">
        <w:rPr>
          <w:rFonts w:ascii="Times New Roman" w:eastAsia="Times New Roman" w:hAnsi="Times New Roman" w:cs="Times New Roman"/>
          <w:color w:val="000000"/>
          <w:lang w:eastAsia="zh-CN"/>
        </w:rPr>
        <w:t xml:space="preserve"> </w:t>
      </w:r>
    </w:p>
    <w:p w14:paraId="4BA591F0" w14:textId="6DD1E210" w:rsidR="00E761B7" w:rsidRPr="00B808CC" w:rsidRDefault="00E761B7" w:rsidP="00E761B7">
      <w:pPr>
        <w:widowControl w:val="0"/>
        <w:numPr>
          <w:ilvl w:val="0"/>
          <w:numId w:val="1"/>
        </w:numPr>
        <w:spacing w:after="0" w:line="240" w:lineRule="auto"/>
        <w:ind w:right="-1"/>
        <w:jc w:val="center"/>
        <w:rPr>
          <w:rFonts w:ascii="Times New Roman" w:eastAsia="Times New Roman" w:hAnsi="Times New Roman" w:cs="Times New Roman"/>
          <w:b/>
          <w:lang w:eastAsia="ru-RU"/>
        </w:rPr>
      </w:pPr>
      <w:r w:rsidRPr="00B808CC">
        <w:rPr>
          <w:rFonts w:ascii="Times New Roman" w:eastAsia="Times New Roman" w:hAnsi="Times New Roman" w:cs="Times New Roman"/>
          <w:b/>
          <w:lang w:eastAsia="ru-RU"/>
        </w:rPr>
        <w:t>Предмет контракта</w:t>
      </w:r>
    </w:p>
    <w:p w14:paraId="0A7453F3" w14:textId="357A981D" w:rsidR="00434F93" w:rsidRPr="00B808CC" w:rsidRDefault="00434F93" w:rsidP="00E22321">
      <w:pPr>
        <w:widowControl w:val="0"/>
        <w:numPr>
          <w:ilvl w:val="1"/>
          <w:numId w:val="1"/>
        </w:numPr>
        <w:spacing w:after="0" w:line="240" w:lineRule="auto"/>
        <w:ind w:right="-1" w:firstLine="567"/>
        <w:jc w:val="both"/>
        <w:rPr>
          <w:rFonts w:ascii="Times New Roman" w:eastAsia="Times New Roman" w:hAnsi="Times New Roman" w:cs="Times New Roman"/>
          <w:b/>
          <w:lang w:eastAsia="ru-RU"/>
        </w:rPr>
      </w:pPr>
      <w:r w:rsidRPr="00B808CC">
        <w:rPr>
          <w:rFonts w:ascii="Times New Roman" w:eastAsia="Times New Roman" w:hAnsi="Times New Roman" w:cs="Times New Roman"/>
          <w:spacing w:val="-6"/>
          <w:lang w:eastAsia="ru-RU"/>
        </w:rPr>
        <w:t>Предмет контракта:</w:t>
      </w:r>
      <w:r w:rsidRPr="00B808CC">
        <w:rPr>
          <w:rFonts w:ascii="Times New Roman" w:eastAsia="Times New Roman" w:hAnsi="Times New Roman" w:cs="Times New Roman"/>
          <w:lang w:eastAsia="ru-RU"/>
        </w:rPr>
        <w:t xml:space="preserve"> </w:t>
      </w:r>
      <w:r w:rsidRPr="00B808CC">
        <w:rPr>
          <w:rFonts w:ascii="Times New Roman" w:eastAsia="Times New Roman" w:hAnsi="Times New Roman" w:cs="Times New Roman"/>
          <w:b/>
          <w:lang w:eastAsia="ru-RU"/>
        </w:rPr>
        <w:t xml:space="preserve">Поставка </w:t>
      </w:r>
      <w:r w:rsidR="0072755D">
        <w:rPr>
          <w:rFonts w:ascii="Times New Roman" w:eastAsia="Times New Roman" w:hAnsi="Times New Roman" w:cs="Times New Roman"/>
          <w:b/>
          <w:lang w:eastAsia="ru-RU"/>
        </w:rPr>
        <w:t>лекарственных</w:t>
      </w:r>
      <w:r w:rsidR="00423C15">
        <w:rPr>
          <w:rFonts w:ascii="Times New Roman" w:eastAsia="Times New Roman" w:hAnsi="Times New Roman" w:cs="Times New Roman"/>
          <w:b/>
          <w:lang w:eastAsia="ru-RU"/>
        </w:rPr>
        <w:t xml:space="preserve"> средств или</w:t>
      </w:r>
      <w:r w:rsidRPr="00B808CC">
        <w:rPr>
          <w:rFonts w:ascii="Times New Roman" w:eastAsia="Times New Roman" w:hAnsi="Times New Roman" w:cs="Times New Roman"/>
          <w:b/>
          <w:lang w:eastAsia="ru-RU"/>
        </w:rPr>
        <w:t xml:space="preserve"> препаратов и материалов</w:t>
      </w:r>
      <w:r w:rsidR="0072755D">
        <w:rPr>
          <w:rFonts w:ascii="Times New Roman" w:eastAsia="Times New Roman" w:hAnsi="Times New Roman" w:cs="Times New Roman"/>
          <w:b/>
          <w:lang w:eastAsia="ru-RU"/>
        </w:rPr>
        <w:t xml:space="preserve"> для ветеринарного применения</w:t>
      </w:r>
      <w:r w:rsidRPr="00B808CC">
        <w:rPr>
          <w:rFonts w:ascii="Times New Roman" w:eastAsia="Times New Roman" w:hAnsi="Times New Roman" w:cs="Times New Roman"/>
          <w:b/>
          <w:lang w:eastAsia="ru-RU"/>
        </w:rPr>
        <w:t xml:space="preserve"> </w:t>
      </w:r>
      <w:r w:rsidRPr="00B808CC">
        <w:rPr>
          <w:rFonts w:ascii="Times New Roman" w:eastAsia="Times New Roman" w:hAnsi="Times New Roman" w:cs="Times New Roman"/>
          <w:spacing w:val="-4"/>
          <w:lang w:eastAsia="ru-RU"/>
        </w:rPr>
        <w:t>(</w:t>
      </w:r>
      <w:r w:rsidRPr="00B808CC">
        <w:rPr>
          <w:rFonts w:ascii="Times New Roman" w:eastAsia="Times New Roman" w:hAnsi="Times New Roman" w:cs="Times New Roman"/>
          <w:bCs/>
          <w:spacing w:val="-4"/>
          <w:lang w:eastAsia="ru-RU"/>
        </w:rPr>
        <w:t xml:space="preserve">далее - Товар). </w:t>
      </w:r>
    </w:p>
    <w:p w14:paraId="0D1D6A39" w14:textId="39AFFFD0" w:rsidR="00E761B7" w:rsidRPr="002A6A2E" w:rsidRDefault="00E761B7" w:rsidP="00E22321">
      <w:pPr>
        <w:widowControl w:val="0"/>
        <w:numPr>
          <w:ilvl w:val="1"/>
          <w:numId w:val="1"/>
        </w:numPr>
        <w:spacing w:after="0" w:line="240" w:lineRule="auto"/>
        <w:ind w:right="-1" w:firstLine="567"/>
        <w:jc w:val="both"/>
        <w:rPr>
          <w:rFonts w:ascii="Times New Roman" w:eastAsia="Times New Roman" w:hAnsi="Times New Roman" w:cs="Times New Roman"/>
          <w:b/>
          <w:lang w:eastAsia="ru-RU"/>
        </w:rPr>
      </w:pPr>
      <w:r w:rsidRPr="002A6A2E">
        <w:rPr>
          <w:rFonts w:ascii="Times New Roman" w:eastAsia="Times New Roman" w:hAnsi="Times New Roman" w:cs="Times New Roman"/>
          <w:lang w:eastAsia="ru-RU"/>
        </w:rPr>
        <w:t>В соответствии с Контрактом Поставщик обязуется в порядке и сроки, предусмотренные Контрактом, осуществить поставку Товар</w:t>
      </w:r>
      <w:r w:rsidR="00434F93" w:rsidRPr="002A6A2E">
        <w:rPr>
          <w:rFonts w:ascii="Times New Roman" w:eastAsia="Times New Roman" w:hAnsi="Times New Roman" w:cs="Times New Roman"/>
          <w:lang w:eastAsia="ru-RU"/>
        </w:rPr>
        <w:t>а</w:t>
      </w:r>
      <w:r w:rsidRPr="002A6A2E">
        <w:rPr>
          <w:rFonts w:ascii="Times New Roman" w:eastAsia="Times New Roman" w:hAnsi="Times New Roman" w:cs="Times New Roman"/>
          <w:lang w:eastAsia="ru-RU"/>
        </w:rPr>
        <w:t xml:space="preserve">, </w:t>
      </w:r>
      <w:r w:rsidR="002A6A2E" w:rsidRPr="002A6A2E">
        <w:rPr>
          <w:rFonts w:ascii="Times New Roman" w:eastAsia="SimSun" w:hAnsi="Times New Roman" w:cs="Times New Roman"/>
          <w:color w:val="000000"/>
          <w:lang w:eastAsia="ru-RU"/>
        </w:rPr>
        <w:t xml:space="preserve">в соответствии с Техническим заданием (Приложение №1 к Контракту) </w:t>
      </w:r>
      <w:bookmarkStart w:id="1" w:name="_Hlk240285526"/>
      <w:r w:rsidR="002A6A2E" w:rsidRPr="002A6A2E">
        <w:rPr>
          <w:rFonts w:ascii="Times New Roman" w:eastAsia="SimSun" w:hAnsi="Times New Roman" w:cs="Times New Roman"/>
          <w:color w:val="000000"/>
          <w:lang w:eastAsia="ru-RU"/>
        </w:rPr>
        <w:t>и Спецификацией (Приложение №2 к Контракту),</w:t>
      </w:r>
      <w:bookmarkEnd w:id="1"/>
      <w:r w:rsidR="002A6A2E" w:rsidRPr="002A6A2E">
        <w:rPr>
          <w:rFonts w:ascii="Times New Roman" w:eastAsia="SimSun" w:hAnsi="Times New Roman" w:cs="Times New Roman"/>
          <w:color w:val="000000"/>
          <w:lang w:eastAsia="ru-RU"/>
        </w:rPr>
        <w:t xml:space="preserve"> </w:t>
      </w:r>
      <w:r w:rsidRPr="002A6A2E">
        <w:rPr>
          <w:rFonts w:ascii="Times New Roman" w:eastAsia="Times New Roman" w:hAnsi="Times New Roman" w:cs="Times New Roman"/>
          <w:lang w:eastAsia="ru-RU"/>
        </w:rPr>
        <w:t xml:space="preserve">а </w:t>
      </w:r>
      <w:r w:rsidRPr="002A6A2E">
        <w:rPr>
          <w:rFonts w:ascii="Times New Roman" w:eastAsia="Times New Roman" w:hAnsi="Times New Roman" w:cs="Times New Roman"/>
          <w:bCs/>
          <w:lang w:eastAsia="ru-RU"/>
        </w:rPr>
        <w:t>Заказчик обязуется принять и оплатить товар в объеме, порядке, по цене и в сроки, предусмотренные контрактом</w:t>
      </w:r>
      <w:r w:rsidR="002A6A2E" w:rsidRPr="002A6A2E">
        <w:rPr>
          <w:rFonts w:ascii="Times New Roman" w:eastAsia="Times New Roman" w:hAnsi="Times New Roman" w:cs="Times New Roman"/>
          <w:bCs/>
          <w:lang w:eastAsia="ru-RU"/>
        </w:rPr>
        <w:t>.</w:t>
      </w:r>
    </w:p>
    <w:p w14:paraId="0B55054A" w14:textId="77777777" w:rsidR="00005B46" w:rsidRPr="00B808CC" w:rsidRDefault="00005B46" w:rsidP="00E22321">
      <w:pPr>
        <w:widowControl w:val="0"/>
        <w:numPr>
          <w:ilvl w:val="1"/>
          <w:numId w:val="1"/>
        </w:numPr>
        <w:spacing w:after="0" w:line="240" w:lineRule="auto"/>
        <w:ind w:right="-1" w:firstLine="567"/>
        <w:jc w:val="both"/>
        <w:rPr>
          <w:rFonts w:ascii="Times New Roman" w:eastAsia="Times New Roman" w:hAnsi="Times New Roman" w:cs="Times New Roman"/>
          <w:b/>
          <w:lang w:eastAsia="ru-RU"/>
        </w:rPr>
      </w:pPr>
      <w:r w:rsidRPr="00B808CC">
        <w:rPr>
          <w:rFonts w:ascii="Times New Roman" w:eastAsia="Times New Roman" w:hAnsi="Times New Roman" w:cs="Times New Roman"/>
          <w:b/>
          <w:lang w:eastAsia="ru-RU"/>
        </w:rPr>
        <w:t>Поставка Товара осуществляется Поставщиком с разгрузкой транспортного средства по адресу: Челябинская обл., г. Троицк, ул. Степана Разина д.20 (склад)</w:t>
      </w:r>
    </w:p>
    <w:p w14:paraId="53164DAE" w14:textId="48666365" w:rsidR="00E761B7" w:rsidRPr="0096739C" w:rsidRDefault="00E761B7" w:rsidP="0096739C">
      <w:pPr>
        <w:widowControl w:val="0"/>
        <w:numPr>
          <w:ilvl w:val="1"/>
          <w:numId w:val="1"/>
        </w:numPr>
        <w:shd w:val="clear" w:color="auto" w:fill="FFFFFF"/>
        <w:spacing w:after="0" w:line="240" w:lineRule="auto"/>
        <w:ind w:right="-1" w:firstLine="567"/>
        <w:jc w:val="both"/>
        <w:rPr>
          <w:rFonts w:ascii="Times New Roman" w:eastAsia="Times New Roman" w:hAnsi="Times New Roman" w:cs="Times New Roman"/>
          <w:shd w:val="clear" w:color="auto" w:fill="FFFFFF"/>
          <w:lang w:eastAsia="ru-RU"/>
        </w:rPr>
      </w:pPr>
      <w:r w:rsidRPr="0096739C">
        <w:rPr>
          <w:rFonts w:ascii="Times New Roman" w:eastAsia="Times New Roman" w:hAnsi="Times New Roman" w:cs="Times New Roman"/>
          <w:lang w:eastAsia="ru-RU"/>
        </w:rPr>
        <w:t xml:space="preserve">ИКЗ: </w:t>
      </w:r>
      <w:r w:rsidR="0096739C" w:rsidRPr="0096739C">
        <w:rPr>
          <w:rFonts w:ascii="Times New Roman" w:hAnsi="Times New Roman" w:cs="Times New Roman"/>
          <w:color w:val="383838"/>
          <w:shd w:val="clear" w:color="auto" w:fill="FFFFFF"/>
        </w:rPr>
        <w:t>261741800677074240100100120000000244</w:t>
      </w:r>
    </w:p>
    <w:p w14:paraId="1AFFEC1E" w14:textId="77777777" w:rsidR="0096739C" w:rsidRPr="0096739C" w:rsidRDefault="0096739C" w:rsidP="0096739C">
      <w:pPr>
        <w:widowControl w:val="0"/>
        <w:shd w:val="clear" w:color="auto" w:fill="FFFFFF"/>
        <w:spacing w:after="0" w:line="240" w:lineRule="auto"/>
        <w:ind w:left="1134" w:right="-1"/>
        <w:jc w:val="both"/>
        <w:rPr>
          <w:rFonts w:ascii="Times New Roman" w:eastAsia="Times New Roman" w:hAnsi="Times New Roman" w:cs="Times New Roman"/>
          <w:shd w:val="clear" w:color="auto" w:fill="FFFFFF"/>
          <w:lang w:eastAsia="ru-RU"/>
        </w:rPr>
      </w:pPr>
    </w:p>
    <w:p w14:paraId="19AEE5FA" w14:textId="77777777" w:rsidR="00E761B7" w:rsidRPr="00B808CC" w:rsidRDefault="00E761B7" w:rsidP="00E761B7">
      <w:pPr>
        <w:widowControl w:val="0"/>
        <w:numPr>
          <w:ilvl w:val="0"/>
          <w:numId w:val="1"/>
        </w:numPr>
        <w:tabs>
          <w:tab w:val="left" w:pos="373"/>
        </w:tabs>
        <w:spacing w:after="0" w:line="240" w:lineRule="auto"/>
        <w:jc w:val="center"/>
        <w:rPr>
          <w:rFonts w:ascii="Times New Roman" w:eastAsia="Times New Roman" w:hAnsi="Times New Roman" w:cs="Times New Roman"/>
          <w:b/>
          <w:lang w:eastAsia="ru-RU"/>
        </w:rPr>
      </w:pPr>
      <w:r w:rsidRPr="00B808CC">
        <w:rPr>
          <w:rFonts w:ascii="Times New Roman" w:eastAsia="Times New Roman" w:hAnsi="Times New Roman" w:cs="Times New Roman"/>
          <w:b/>
          <w:lang w:eastAsia="ru-RU"/>
        </w:rPr>
        <w:t>Цена контракта. Условия оплаты</w:t>
      </w:r>
    </w:p>
    <w:p w14:paraId="4BEA9186" w14:textId="4C4E27C7" w:rsidR="00E22321" w:rsidRPr="00B808CC" w:rsidRDefault="00E761B7" w:rsidP="00E22321">
      <w:pPr>
        <w:widowControl w:val="0"/>
        <w:numPr>
          <w:ilvl w:val="1"/>
          <w:numId w:val="1"/>
        </w:numPr>
        <w:spacing w:after="0" w:line="240" w:lineRule="auto"/>
        <w:ind w:firstLine="567"/>
        <w:jc w:val="both"/>
        <w:rPr>
          <w:rFonts w:ascii="Times New Roman" w:eastAsia="Times New Roman" w:hAnsi="Times New Roman" w:cs="Times New Roman"/>
          <w:lang w:eastAsia="ar-SA"/>
        </w:rPr>
      </w:pPr>
      <w:r w:rsidRPr="00B808CC">
        <w:rPr>
          <w:rFonts w:ascii="Times New Roman" w:eastAsia="Times New Roman" w:hAnsi="Times New Roman" w:cs="Times New Roman"/>
          <w:lang w:eastAsia="ar-SA"/>
        </w:rPr>
        <w:t>Цена Контракта и валюта платежа устанавливаются в российских рублях.</w:t>
      </w:r>
    </w:p>
    <w:p w14:paraId="166B5C31" w14:textId="0F238A2F" w:rsidR="00E761B7" w:rsidRPr="00B808CC" w:rsidRDefault="00E761B7" w:rsidP="00E761B7">
      <w:pPr>
        <w:widowControl w:val="0"/>
        <w:numPr>
          <w:ilvl w:val="1"/>
          <w:numId w:val="1"/>
        </w:numPr>
        <w:tabs>
          <w:tab w:val="left" w:pos="584"/>
        </w:tabs>
        <w:spacing w:after="0" w:line="240" w:lineRule="auto"/>
        <w:ind w:firstLine="567"/>
        <w:jc w:val="both"/>
        <w:rPr>
          <w:rFonts w:ascii="Times New Roman" w:eastAsia="Times New Roman" w:hAnsi="Times New Roman" w:cs="Times New Roman"/>
          <w:lang w:eastAsia="ru-RU"/>
        </w:rPr>
      </w:pPr>
      <w:r w:rsidRPr="00B808CC">
        <w:rPr>
          <w:rFonts w:ascii="Times New Roman" w:eastAsia="Times New Roman" w:hAnsi="Times New Roman" w:cs="Times New Roman"/>
          <w:lang w:eastAsia="ru-RU"/>
        </w:rPr>
        <w:t xml:space="preserve">Цена контракта составляет </w:t>
      </w:r>
      <w:r w:rsidR="001F34A1">
        <w:rPr>
          <w:rFonts w:ascii="Times New Roman" w:eastAsia="Times New Roman" w:hAnsi="Times New Roman" w:cs="Times New Roman"/>
          <w:b/>
          <w:lang w:eastAsia="ru-RU"/>
        </w:rPr>
        <w:t>____</w:t>
      </w:r>
      <w:r w:rsidRPr="00B808CC">
        <w:rPr>
          <w:rFonts w:ascii="Times New Roman" w:eastAsia="Times New Roman" w:hAnsi="Times New Roman" w:cs="Times New Roman"/>
          <w:b/>
          <w:lang w:eastAsia="ru-RU"/>
        </w:rPr>
        <w:t xml:space="preserve"> (</w:t>
      </w:r>
      <w:r w:rsidR="001F34A1">
        <w:rPr>
          <w:rFonts w:ascii="Times New Roman" w:eastAsia="Times New Roman" w:hAnsi="Times New Roman" w:cs="Times New Roman"/>
          <w:b/>
          <w:lang w:eastAsia="ru-RU"/>
        </w:rPr>
        <w:t>____</w:t>
      </w:r>
      <w:r w:rsidRPr="00B808CC">
        <w:rPr>
          <w:rFonts w:ascii="Times New Roman" w:eastAsia="Times New Roman" w:hAnsi="Times New Roman" w:cs="Times New Roman"/>
          <w:b/>
          <w:lang w:eastAsia="ru-RU"/>
        </w:rPr>
        <w:t>) рубл</w:t>
      </w:r>
      <w:r w:rsidR="009C3E78">
        <w:rPr>
          <w:rFonts w:ascii="Times New Roman" w:eastAsia="Times New Roman" w:hAnsi="Times New Roman" w:cs="Times New Roman"/>
          <w:b/>
          <w:lang w:eastAsia="ru-RU"/>
        </w:rPr>
        <w:t>я 00</w:t>
      </w:r>
      <w:r w:rsidRPr="00B808CC">
        <w:rPr>
          <w:rFonts w:ascii="Times New Roman" w:eastAsia="Times New Roman" w:hAnsi="Times New Roman" w:cs="Times New Roman"/>
          <w:b/>
          <w:lang w:eastAsia="ru-RU"/>
        </w:rPr>
        <w:t xml:space="preserve"> копеек, </w:t>
      </w:r>
      <w:bookmarkStart w:id="2" w:name="_Hlk240464161"/>
      <w:r w:rsidRPr="00B808CC">
        <w:rPr>
          <w:rFonts w:ascii="Times New Roman" w:eastAsia="Times New Roman" w:hAnsi="Times New Roman" w:cs="Times New Roman"/>
          <w:b/>
          <w:lang w:eastAsia="ru-RU"/>
        </w:rPr>
        <w:t>в том числе НДС</w:t>
      </w:r>
      <w:r w:rsidR="009C3E78">
        <w:rPr>
          <w:rFonts w:ascii="Times New Roman" w:eastAsia="Times New Roman" w:hAnsi="Times New Roman" w:cs="Times New Roman"/>
          <w:b/>
          <w:lang w:eastAsia="ru-RU"/>
        </w:rPr>
        <w:t xml:space="preserve"> </w:t>
      </w:r>
      <w:r w:rsidR="001F34A1">
        <w:rPr>
          <w:rFonts w:ascii="Times New Roman" w:eastAsia="Times New Roman" w:hAnsi="Times New Roman" w:cs="Times New Roman"/>
          <w:b/>
          <w:lang w:eastAsia="ru-RU"/>
        </w:rPr>
        <w:t>/ без НДС.</w:t>
      </w:r>
    </w:p>
    <w:bookmarkEnd w:id="2"/>
    <w:p w14:paraId="2FBC91A7" w14:textId="77777777" w:rsidR="00E761B7" w:rsidRPr="00B808CC" w:rsidRDefault="00E761B7" w:rsidP="00E761B7">
      <w:pPr>
        <w:widowControl w:val="0"/>
        <w:numPr>
          <w:ilvl w:val="1"/>
          <w:numId w:val="1"/>
        </w:numPr>
        <w:tabs>
          <w:tab w:val="left" w:pos="584"/>
        </w:tabs>
        <w:spacing w:after="0" w:line="240" w:lineRule="auto"/>
        <w:ind w:firstLine="567"/>
        <w:jc w:val="both"/>
        <w:rPr>
          <w:rFonts w:ascii="Times New Roman" w:eastAsia="Times New Roman" w:hAnsi="Times New Roman" w:cs="Times New Roman"/>
          <w:lang w:eastAsia="ru-RU"/>
        </w:rPr>
      </w:pPr>
      <w:r w:rsidRPr="00B808CC">
        <w:rPr>
          <w:rFonts w:ascii="Times New Roman" w:eastAsia="Times New Roman" w:hAnsi="Times New Roman" w:cs="Times New Roman"/>
          <w:lang w:eastAsia="ru-RU"/>
        </w:rPr>
        <w:t xml:space="preserve"> Цена контракта, указанная в п. 2.2, является твердой и определяется на весь срок исполнения контракта, за исключением случаев, предусмотренных ч.1 ст.95 №44-ФЗ. </w:t>
      </w:r>
    </w:p>
    <w:p w14:paraId="702C82F1" w14:textId="77777777" w:rsidR="00E761B7" w:rsidRPr="00B808CC" w:rsidRDefault="00E761B7" w:rsidP="00E761B7">
      <w:pPr>
        <w:widowControl w:val="0"/>
        <w:numPr>
          <w:ilvl w:val="1"/>
          <w:numId w:val="1"/>
        </w:numPr>
        <w:tabs>
          <w:tab w:val="left" w:pos="584"/>
        </w:tabs>
        <w:spacing w:after="0" w:line="240" w:lineRule="auto"/>
        <w:ind w:firstLine="567"/>
        <w:jc w:val="both"/>
        <w:rPr>
          <w:rFonts w:ascii="Times New Roman" w:eastAsia="Times New Roman" w:hAnsi="Times New Roman" w:cs="Times New Roman"/>
          <w:lang w:eastAsia="ru-RU"/>
        </w:rPr>
      </w:pPr>
      <w:r w:rsidRPr="00B808CC">
        <w:rPr>
          <w:rFonts w:ascii="Times New Roman" w:eastAsia="Times New Roman" w:hAnsi="Times New Roman" w:cs="Times New Roman"/>
          <w:lang w:eastAsia="ru-RU"/>
        </w:rPr>
        <w:t>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76A83821" w14:textId="77777777" w:rsidR="00E761B7" w:rsidRPr="00B808CC" w:rsidRDefault="00E761B7" w:rsidP="00E761B7">
      <w:pPr>
        <w:widowControl w:val="0"/>
        <w:numPr>
          <w:ilvl w:val="1"/>
          <w:numId w:val="1"/>
        </w:numPr>
        <w:tabs>
          <w:tab w:val="left" w:pos="584"/>
        </w:tabs>
        <w:spacing w:after="0" w:line="240" w:lineRule="auto"/>
        <w:ind w:firstLine="567"/>
        <w:jc w:val="both"/>
        <w:rPr>
          <w:rFonts w:ascii="Times New Roman" w:eastAsia="Times New Roman" w:hAnsi="Times New Roman" w:cs="Times New Roman"/>
          <w:lang w:eastAsia="ru-RU"/>
        </w:rPr>
      </w:pPr>
      <w:r w:rsidRPr="00B808CC">
        <w:rPr>
          <w:rFonts w:ascii="Times New Roman" w:eastAsia="Times New Roman" w:hAnsi="Times New Roman" w:cs="Times New Roman"/>
          <w:lang w:eastAsia="ru-RU"/>
        </w:rPr>
        <w:t>Цена контракта включает в себя все расходы Поставщика, в том числе стоимость Товара в полной комплектации, упаковку товара, страхование товара, стоимость транспортировки Товара до места поставки, расходы по погрузке и разгрузке (доставка, разгрузка и занос в место поставки Товара),  расходы связанные с  оформлением всех необходимых документов на Товар, оплату таможенных пошлин, налогов, сборов и другие обязательные платежи, предусмотренные законодательством РФ и иные расходы Поставщика, связанные с исполнением настоящего Контракта.</w:t>
      </w:r>
    </w:p>
    <w:p w14:paraId="2E7E4F70" w14:textId="2F9DD857" w:rsidR="00E761B7" w:rsidRPr="00B808CC" w:rsidRDefault="00E761B7" w:rsidP="00E761B7">
      <w:pPr>
        <w:numPr>
          <w:ilvl w:val="1"/>
          <w:numId w:val="1"/>
        </w:numPr>
        <w:spacing w:after="0" w:line="240" w:lineRule="auto"/>
        <w:ind w:firstLine="567"/>
        <w:jc w:val="both"/>
        <w:rPr>
          <w:rFonts w:ascii="Times New Roman" w:eastAsia="Times New Roman" w:hAnsi="Times New Roman" w:cs="Times New Roman"/>
          <w:b/>
          <w:lang w:eastAsia="ru-RU"/>
        </w:rPr>
      </w:pPr>
      <w:r w:rsidRPr="00B808CC">
        <w:rPr>
          <w:rFonts w:ascii="Times New Roman" w:eastAsia="Times New Roman" w:hAnsi="Times New Roman" w:cs="Times New Roman"/>
          <w:lang w:eastAsia="ar-SA"/>
        </w:rPr>
        <w:t>Цена Контракта может быть изменена, если по предложению Заказчика увеличивается предусмотренное Контрактом количество Товара не более чем на десять процентов или уменьшается предусмотренное Контрактом количество поставляемого Товара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или цена единицы Товара при уменьшении</w:t>
      </w:r>
      <w:r w:rsidR="00336299" w:rsidRPr="00B808CC">
        <w:rPr>
          <w:rFonts w:ascii="Times New Roman" w:eastAsia="Times New Roman" w:hAnsi="Times New Roman" w:cs="Times New Roman"/>
          <w:lang w:eastAsia="ar-SA"/>
        </w:rPr>
        <w:t>,</w:t>
      </w:r>
      <w:r w:rsidRPr="00B808CC">
        <w:rPr>
          <w:rFonts w:ascii="Times New Roman" w:eastAsia="Times New Roman" w:hAnsi="Times New Roman" w:cs="Times New Roman"/>
          <w:lang w:eastAsia="ar-SA"/>
        </w:rPr>
        <w:t xml:space="preserve"> предусмотренного Контрактом количества поставляемого Товара</w:t>
      </w:r>
      <w:r w:rsidR="00336299" w:rsidRPr="00B808CC">
        <w:rPr>
          <w:rFonts w:ascii="Times New Roman" w:eastAsia="Times New Roman" w:hAnsi="Times New Roman" w:cs="Times New Roman"/>
          <w:lang w:eastAsia="ar-SA"/>
        </w:rPr>
        <w:t>,</w:t>
      </w:r>
      <w:r w:rsidRPr="00B808CC">
        <w:rPr>
          <w:rFonts w:ascii="Times New Roman" w:eastAsia="Times New Roman" w:hAnsi="Times New Roman" w:cs="Times New Roman"/>
          <w:lang w:eastAsia="ar-SA"/>
        </w:rPr>
        <w:t xml:space="preserve"> должна определяться как частное от деления первоначальной цены Контракта на предусмотренное в Контракте количество Товара.</w:t>
      </w:r>
    </w:p>
    <w:p w14:paraId="3EBA427F" w14:textId="3B775771" w:rsidR="00E761B7" w:rsidRPr="00B808CC" w:rsidRDefault="00E761B7" w:rsidP="00E761B7">
      <w:pPr>
        <w:numPr>
          <w:ilvl w:val="1"/>
          <w:numId w:val="1"/>
        </w:numPr>
        <w:spacing w:after="0" w:line="240" w:lineRule="auto"/>
        <w:ind w:firstLine="567"/>
        <w:jc w:val="both"/>
        <w:rPr>
          <w:rFonts w:ascii="Times New Roman" w:eastAsia="Times New Roman" w:hAnsi="Times New Roman" w:cs="Times New Roman"/>
          <w:lang w:eastAsia="ar-SA"/>
        </w:rPr>
      </w:pPr>
      <w:r w:rsidRPr="00B808CC">
        <w:rPr>
          <w:rFonts w:ascii="Times New Roman" w:eastAsia="Times New Roman" w:hAnsi="Times New Roman" w:cs="Times New Roman"/>
          <w:lang w:eastAsia="ru-RU"/>
        </w:rPr>
        <w:t>По соглашению Сторон цена Контракта может быть снижена без изменения, предусмотренного Контрактом количества Товара и иных условий Контракта</w:t>
      </w:r>
    </w:p>
    <w:p w14:paraId="0A95CE91" w14:textId="2EFB7F2C" w:rsidR="00E761B7" w:rsidRDefault="00E761B7" w:rsidP="00E761B7">
      <w:pPr>
        <w:numPr>
          <w:ilvl w:val="1"/>
          <w:numId w:val="1"/>
        </w:numPr>
        <w:spacing w:after="0" w:line="240" w:lineRule="auto"/>
        <w:ind w:firstLine="567"/>
        <w:jc w:val="both"/>
        <w:rPr>
          <w:rFonts w:ascii="Times New Roman" w:eastAsia="Times New Roman" w:hAnsi="Times New Roman" w:cs="Times New Roman"/>
          <w:b/>
          <w:lang w:eastAsia="ru-RU"/>
        </w:rPr>
      </w:pPr>
      <w:r w:rsidRPr="00B808CC">
        <w:rPr>
          <w:rFonts w:ascii="Times New Roman" w:eastAsia="Times New Roman" w:hAnsi="Times New Roman" w:cs="Times New Roman"/>
          <w:b/>
          <w:lang w:eastAsia="ar-SA"/>
        </w:rPr>
        <w:t xml:space="preserve">Источник финансирования: </w:t>
      </w:r>
      <w:r w:rsidRPr="00B808CC">
        <w:rPr>
          <w:rFonts w:ascii="Times New Roman" w:eastAsia="Times New Roman" w:hAnsi="Times New Roman" w:cs="Times New Roman"/>
          <w:b/>
          <w:lang w:eastAsia="ru-RU"/>
        </w:rPr>
        <w:t>субсидии на выполнение государственного задания.</w:t>
      </w:r>
    </w:p>
    <w:p w14:paraId="1DE14B26" w14:textId="77777777" w:rsidR="003E64C2" w:rsidRPr="00B808CC" w:rsidRDefault="003E64C2" w:rsidP="00E761B7">
      <w:pPr>
        <w:pStyle w:val="ConsPlusNormal"/>
        <w:jc w:val="both"/>
        <w:outlineLvl w:val="1"/>
        <w:rPr>
          <w:rFonts w:ascii="Times New Roman" w:hAnsi="Times New Roman" w:cs="Times New Roman"/>
          <w:b/>
          <w:szCs w:val="22"/>
        </w:rPr>
      </w:pPr>
    </w:p>
    <w:p w14:paraId="68904802" w14:textId="1BA8835C" w:rsidR="00E761B7" w:rsidRPr="00B808CC" w:rsidRDefault="00FE6414" w:rsidP="00E761B7">
      <w:pPr>
        <w:pStyle w:val="ConsPlusNormal"/>
        <w:numPr>
          <w:ilvl w:val="0"/>
          <w:numId w:val="1"/>
        </w:numPr>
        <w:jc w:val="center"/>
        <w:outlineLvl w:val="1"/>
        <w:rPr>
          <w:rFonts w:ascii="Times New Roman" w:hAnsi="Times New Roman" w:cs="Times New Roman"/>
          <w:b/>
          <w:szCs w:val="22"/>
        </w:rPr>
      </w:pPr>
      <w:r w:rsidRPr="00B808CC">
        <w:rPr>
          <w:rFonts w:ascii="Times New Roman" w:hAnsi="Times New Roman" w:cs="Times New Roman"/>
          <w:b/>
          <w:szCs w:val="22"/>
        </w:rPr>
        <w:t>Взаимодействие Сторон</w:t>
      </w:r>
    </w:p>
    <w:p w14:paraId="581149E5" w14:textId="55C11FB0" w:rsidR="00E761B7" w:rsidRPr="00B808CC" w:rsidRDefault="00E761B7" w:rsidP="00336299">
      <w:pPr>
        <w:pStyle w:val="ConsPlusNormal"/>
        <w:numPr>
          <w:ilvl w:val="1"/>
          <w:numId w:val="1"/>
        </w:numPr>
        <w:ind w:firstLine="567"/>
        <w:jc w:val="both"/>
        <w:rPr>
          <w:rFonts w:ascii="Times New Roman" w:hAnsi="Times New Roman" w:cs="Times New Roman"/>
          <w:b/>
          <w:szCs w:val="22"/>
        </w:rPr>
      </w:pPr>
      <w:r w:rsidRPr="00B808CC">
        <w:rPr>
          <w:rFonts w:ascii="Times New Roman" w:hAnsi="Times New Roman" w:cs="Times New Roman"/>
          <w:b/>
          <w:szCs w:val="22"/>
        </w:rPr>
        <w:t>Поставщик обязан:</w:t>
      </w:r>
    </w:p>
    <w:p w14:paraId="2A4CB4E7" w14:textId="500A7A16" w:rsidR="00E761B7" w:rsidRPr="00B808CC" w:rsidRDefault="00E761B7" w:rsidP="00336299">
      <w:pPr>
        <w:pStyle w:val="ConsPlusNormal"/>
        <w:numPr>
          <w:ilvl w:val="2"/>
          <w:numId w:val="1"/>
        </w:numPr>
        <w:ind w:firstLine="567"/>
        <w:jc w:val="both"/>
        <w:rPr>
          <w:rFonts w:ascii="Times New Roman" w:hAnsi="Times New Roman" w:cs="Times New Roman"/>
          <w:szCs w:val="22"/>
        </w:rPr>
      </w:pPr>
      <w:r w:rsidRPr="00B808CC">
        <w:rPr>
          <w:rFonts w:ascii="Times New Roman" w:hAnsi="Times New Roman" w:cs="Times New Roman"/>
          <w:szCs w:val="22"/>
        </w:rPr>
        <w:t>поставить Товар, соответствующий требованиям законодательства Российской Федерации, в соответствии с условиями Контракта, в полном объеме, надлежащего качества и в установленные сроки;</w:t>
      </w:r>
    </w:p>
    <w:p w14:paraId="5BC4CC2C" w14:textId="5AE558C9" w:rsidR="00E761B7" w:rsidRPr="00B808CC" w:rsidRDefault="00E761B7" w:rsidP="00336299">
      <w:pPr>
        <w:pStyle w:val="ConsPlusNormal"/>
        <w:numPr>
          <w:ilvl w:val="2"/>
          <w:numId w:val="1"/>
        </w:numPr>
        <w:ind w:firstLine="567"/>
        <w:jc w:val="both"/>
        <w:rPr>
          <w:rFonts w:ascii="Times New Roman" w:hAnsi="Times New Roman" w:cs="Times New Roman"/>
          <w:szCs w:val="22"/>
        </w:rPr>
      </w:pPr>
      <w:r w:rsidRPr="00B808CC">
        <w:rPr>
          <w:rFonts w:ascii="Times New Roman" w:hAnsi="Times New Roman" w:cs="Times New Roman"/>
          <w:szCs w:val="22"/>
        </w:rPr>
        <w:t>предоставлять по требованию Заказчика информацию и документы, относящиеся к предмету Контракта;</w:t>
      </w:r>
    </w:p>
    <w:p w14:paraId="27D98E0D" w14:textId="74B2B979" w:rsidR="00E761B7" w:rsidRPr="00B808CC" w:rsidRDefault="00E761B7" w:rsidP="00336299">
      <w:pPr>
        <w:pStyle w:val="ConsPlusNormal"/>
        <w:numPr>
          <w:ilvl w:val="2"/>
          <w:numId w:val="1"/>
        </w:numPr>
        <w:ind w:firstLine="567"/>
        <w:jc w:val="both"/>
        <w:rPr>
          <w:rFonts w:ascii="Times New Roman" w:hAnsi="Times New Roman" w:cs="Times New Roman"/>
          <w:szCs w:val="22"/>
        </w:rPr>
      </w:pPr>
      <w:r w:rsidRPr="00B808CC">
        <w:rPr>
          <w:rFonts w:ascii="Times New Roman" w:hAnsi="Times New Roman" w:cs="Times New Roman"/>
          <w:szCs w:val="22"/>
        </w:rPr>
        <w:t xml:space="preserve">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w:t>
      </w:r>
      <w:r w:rsidRPr="00B808CC">
        <w:rPr>
          <w:rFonts w:ascii="Times New Roman" w:hAnsi="Times New Roman" w:cs="Times New Roman"/>
          <w:szCs w:val="22"/>
        </w:rPr>
        <w:lastRenderedPageBreak/>
        <w:t>стандартам), сертификации, лицензирования, установленным законодательством Российской Федерации и контрактом;</w:t>
      </w:r>
    </w:p>
    <w:p w14:paraId="602B48EF" w14:textId="599E358A" w:rsidR="00E761B7" w:rsidRPr="00B808CC" w:rsidRDefault="00E761B7" w:rsidP="00336299">
      <w:pPr>
        <w:pStyle w:val="ConsPlusNormal"/>
        <w:numPr>
          <w:ilvl w:val="2"/>
          <w:numId w:val="1"/>
        </w:numPr>
        <w:ind w:firstLine="567"/>
        <w:jc w:val="both"/>
        <w:rPr>
          <w:rFonts w:ascii="Times New Roman" w:hAnsi="Times New Roman" w:cs="Times New Roman"/>
          <w:szCs w:val="22"/>
        </w:rPr>
      </w:pPr>
      <w:r w:rsidRPr="00B808CC">
        <w:rPr>
          <w:rFonts w:ascii="Times New Roman" w:hAnsi="Times New Roman" w:cs="Times New Roman"/>
          <w:szCs w:val="22"/>
        </w:rPr>
        <w:t>незамедлительно информировать Заказчика о сложностях, возникающих при исполнении Контракта, а также обо всех обстоятельствах, препятствующих исполнению Контракта;</w:t>
      </w:r>
    </w:p>
    <w:p w14:paraId="7799EC36" w14:textId="28D09EFD" w:rsidR="00E761B7" w:rsidRPr="00B808CC" w:rsidRDefault="00E761B7" w:rsidP="00336299">
      <w:pPr>
        <w:pStyle w:val="ConsPlusNormal"/>
        <w:numPr>
          <w:ilvl w:val="2"/>
          <w:numId w:val="1"/>
        </w:numPr>
        <w:ind w:firstLine="567"/>
        <w:jc w:val="both"/>
        <w:rPr>
          <w:rFonts w:ascii="Times New Roman" w:hAnsi="Times New Roman" w:cs="Times New Roman"/>
          <w:szCs w:val="22"/>
        </w:rPr>
      </w:pPr>
      <w:r w:rsidRPr="00B808CC">
        <w:rPr>
          <w:rFonts w:ascii="Times New Roman" w:hAnsi="Times New Roman" w:cs="Times New Roman"/>
          <w:szCs w:val="22"/>
        </w:rPr>
        <w:t>в случае окончания срока действия регистрационного удостоверения лекарственного препарата в период исполнения обязательств по Контракту, - представлять Заказчику копию заявления, подтверждающего обращение в соответствующий уполномоченный федеральный орган исполнительной власти о подтверждении государственной регистрации лекарственного препарата, в течение 5 рабочих дней со дня направления такого заявления;</w:t>
      </w:r>
    </w:p>
    <w:p w14:paraId="6707C954" w14:textId="126BFABE" w:rsidR="00E761B7" w:rsidRPr="00B808CC" w:rsidRDefault="00E761B7" w:rsidP="00336299">
      <w:pPr>
        <w:pStyle w:val="ConsPlusNormal"/>
        <w:numPr>
          <w:ilvl w:val="2"/>
          <w:numId w:val="1"/>
        </w:numPr>
        <w:ind w:firstLine="567"/>
        <w:jc w:val="both"/>
        <w:rPr>
          <w:rFonts w:ascii="Times New Roman" w:hAnsi="Times New Roman" w:cs="Times New Roman"/>
          <w:szCs w:val="22"/>
        </w:rPr>
      </w:pPr>
      <w:r w:rsidRPr="00B808CC">
        <w:rPr>
          <w:rFonts w:ascii="Times New Roman" w:hAnsi="Times New Roman" w:cs="Times New Roman"/>
          <w:szCs w:val="22"/>
        </w:rPr>
        <w:t>устранять своими силами и за свой счет допущенные недостатки при поставке Товара, выявленные, в том числе, при приемке Товара;</w:t>
      </w:r>
    </w:p>
    <w:p w14:paraId="30C38325" w14:textId="61A06874" w:rsidR="00E761B7" w:rsidRPr="00B808CC" w:rsidRDefault="00E761B7" w:rsidP="00336299">
      <w:pPr>
        <w:pStyle w:val="ConsPlusNormal"/>
        <w:numPr>
          <w:ilvl w:val="2"/>
          <w:numId w:val="1"/>
        </w:numPr>
        <w:ind w:firstLine="567"/>
        <w:jc w:val="both"/>
        <w:rPr>
          <w:rFonts w:ascii="Times New Roman" w:hAnsi="Times New Roman" w:cs="Times New Roman"/>
          <w:szCs w:val="22"/>
        </w:rPr>
      </w:pPr>
      <w:r w:rsidRPr="00B808CC">
        <w:rPr>
          <w:rFonts w:ascii="Times New Roman" w:hAnsi="Times New Roman" w:cs="Times New Roman"/>
          <w:szCs w:val="22"/>
        </w:rPr>
        <w:t>в случае поставки Товара, защищенного товарным знаком, в установленных законодательством случаях, предоставить документы, подтверждающие законность его использования.</w:t>
      </w:r>
    </w:p>
    <w:p w14:paraId="578ADDEF" w14:textId="2C680A20" w:rsidR="00E761B7" w:rsidRDefault="00E761B7" w:rsidP="00336299">
      <w:pPr>
        <w:pStyle w:val="ConsPlusNormal"/>
        <w:numPr>
          <w:ilvl w:val="2"/>
          <w:numId w:val="1"/>
        </w:numPr>
        <w:ind w:firstLine="567"/>
        <w:jc w:val="both"/>
        <w:rPr>
          <w:rFonts w:ascii="Times New Roman" w:hAnsi="Times New Roman" w:cs="Times New Roman"/>
          <w:szCs w:val="22"/>
        </w:rPr>
      </w:pPr>
      <w:r w:rsidRPr="00B808CC">
        <w:rPr>
          <w:rFonts w:ascii="Times New Roman" w:hAnsi="Times New Roman" w:cs="Times New Roman"/>
          <w:szCs w:val="22"/>
        </w:rPr>
        <w:t>при поступлении информации от Федеральной службы по надзору в сфере здравоохранения о выявлении отдельных серий недоброкачественных, забракованных, фальсифицированных лекарственных средств, серий лекарственных средств, подлинность которых вызвала сомнение, информации о приостановке обращения и об изъятии из гражданского оборота лекарственных средств полностью или в части отдельных серий, Поставщик обязан обеспечить замену Товара на Товар иных серий в соответствующих количествах в срок не более 30 (Тридцати) календарных дней с момента получения соответствующего требования от Заказчика, либо осуществить возврат уплаченной за товар денежной суммы. Возврат, обмен товара производится силами и за счет Поставщика;</w:t>
      </w:r>
    </w:p>
    <w:p w14:paraId="2E594944" w14:textId="2A67A823" w:rsidR="004834E6" w:rsidRPr="00B808CC" w:rsidRDefault="004834E6" w:rsidP="00336299">
      <w:pPr>
        <w:pStyle w:val="ConsPlusNormal"/>
        <w:numPr>
          <w:ilvl w:val="2"/>
          <w:numId w:val="1"/>
        </w:numPr>
        <w:ind w:firstLine="567"/>
        <w:jc w:val="both"/>
        <w:rPr>
          <w:rFonts w:ascii="Times New Roman" w:hAnsi="Times New Roman" w:cs="Times New Roman"/>
          <w:szCs w:val="22"/>
        </w:rPr>
      </w:pPr>
      <w:r w:rsidRPr="004834E6">
        <w:rPr>
          <w:rFonts w:ascii="Times New Roman" w:hAnsi="Times New Roman" w:cs="Times New Roman"/>
          <w:szCs w:val="22"/>
        </w:rPr>
        <w:t>Поставщик обязуется обеспечить хранение товара при его транспортировке в соответствии с инструкцией по применению</w:t>
      </w:r>
      <w:r>
        <w:rPr>
          <w:rFonts w:ascii="Times New Roman" w:hAnsi="Times New Roman" w:cs="Times New Roman"/>
          <w:szCs w:val="22"/>
        </w:rPr>
        <w:t>.</w:t>
      </w:r>
    </w:p>
    <w:p w14:paraId="5A8843AF" w14:textId="64A06D20" w:rsidR="00E761B7" w:rsidRPr="00B808CC" w:rsidRDefault="00E761B7" w:rsidP="00336299">
      <w:pPr>
        <w:pStyle w:val="ConsPlusNormal"/>
        <w:numPr>
          <w:ilvl w:val="1"/>
          <w:numId w:val="1"/>
        </w:numPr>
        <w:ind w:firstLine="567"/>
        <w:jc w:val="both"/>
        <w:rPr>
          <w:rFonts w:ascii="Times New Roman" w:hAnsi="Times New Roman" w:cs="Times New Roman"/>
          <w:b/>
          <w:szCs w:val="22"/>
        </w:rPr>
      </w:pPr>
      <w:r w:rsidRPr="00B808CC">
        <w:rPr>
          <w:rFonts w:ascii="Times New Roman" w:hAnsi="Times New Roman" w:cs="Times New Roman"/>
          <w:b/>
          <w:szCs w:val="22"/>
        </w:rPr>
        <w:t>Поставщик вправе:</w:t>
      </w:r>
    </w:p>
    <w:p w14:paraId="389986E3" w14:textId="36A5F5AE" w:rsidR="00E761B7" w:rsidRPr="00B808CC" w:rsidRDefault="00E761B7" w:rsidP="00336299">
      <w:pPr>
        <w:pStyle w:val="ConsPlusNormal"/>
        <w:numPr>
          <w:ilvl w:val="2"/>
          <w:numId w:val="1"/>
        </w:numPr>
        <w:ind w:firstLine="567"/>
        <w:jc w:val="both"/>
        <w:rPr>
          <w:rFonts w:ascii="Times New Roman" w:hAnsi="Times New Roman" w:cs="Times New Roman"/>
          <w:b/>
          <w:szCs w:val="22"/>
        </w:rPr>
      </w:pPr>
      <w:r w:rsidRPr="00B808CC">
        <w:rPr>
          <w:rFonts w:ascii="Times New Roman" w:hAnsi="Times New Roman" w:cs="Times New Roman"/>
          <w:szCs w:val="22"/>
        </w:rPr>
        <w:t>требовать от Заказчика приемки поставленного Товара в соответствии с условиями, предусмотренными Контрактом;</w:t>
      </w:r>
    </w:p>
    <w:p w14:paraId="74D88508" w14:textId="460332A0" w:rsidR="00E761B7" w:rsidRPr="00B808CC" w:rsidRDefault="00E761B7" w:rsidP="00336299">
      <w:pPr>
        <w:pStyle w:val="ConsPlusNormal"/>
        <w:numPr>
          <w:ilvl w:val="2"/>
          <w:numId w:val="1"/>
        </w:numPr>
        <w:ind w:firstLine="567"/>
        <w:jc w:val="both"/>
        <w:rPr>
          <w:rFonts w:ascii="Times New Roman" w:hAnsi="Times New Roman" w:cs="Times New Roman"/>
          <w:b/>
          <w:szCs w:val="22"/>
        </w:rPr>
      </w:pPr>
      <w:r w:rsidRPr="00B808CC">
        <w:rPr>
          <w:rFonts w:ascii="Times New Roman" w:hAnsi="Times New Roman" w:cs="Times New Roman"/>
          <w:szCs w:val="22"/>
        </w:rPr>
        <w:t>требовать от Заказчика предоставления имеющейся у него информации, необходимой для исполнения обязательств по Контракту;</w:t>
      </w:r>
    </w:p>
    <w:p w14:paraId="31748A8E" w14:textId="6E43AEF3" w:rsidR="00E761B7" w:rsidRPr="00B808CC" w:rsidRDefault="00E761B7" w:rsidP="00336299">
      <w:pPr>
        <w:pStyle w:val="ConsPlusNormal"/>
        <w:numPr>
          <w:ilvl w:val="2"/>
          <w:numId w:val="1"/>
        </w:numPr>
        <w:ind w:firstLine="567"/>
        <w:jc w:val="both"/>
        <w:rPr>
          <w:rFonts w:ascii="Times New Roman" w:hAnsi="Times New Roman" w:cs="Times New Roman"/>
          <w:b/>
          <w:szCs w:val="22"/>
        </w:rPr>
      </w:pPr>
      <w:r w:rsidRPr="00B808CC">
        <w:rPr>
          <w:rFonts w:ascii="Times New Roman" w:hAnsi="Times New Roman" w:cs="Times New Roman"/>
          <w:szCs w:val="22"/>
        </w:rPr>
        <w:t>требовать от Заказчика своевременной оплаты поставленного и принятого Заказчиком Товара в порядке и на условиях, предусмотренных Контрактом;</w:t>
      </w:r>
    </w:p>
    <w:p w14:paraId="5EF42CCC" w14:textId="1BD8D7B9" w:rsidR="00E761B7" w:rsidRPr="00B808CC" w:rsidRDefault="00E761B7" w:rsidP="00336299">
      <w:pPr>
        <w:pStyle w:val="ConsPlusNormal"/>
        <w:numPr>
          <w:ilvl w:val="2"/>
          <w:numId w:val="1"/>
        </w:numPr>
        <w:ind w:firstLine="567"/>
        <w:jc w:val="both"/>
        <w:rPr>
          <w:rFonts w:ascii="Times New Roman" w:hAnsi="Times New Roman" w:cs="Times New Roman"/>
          <w:b/>
          <w:szCs w:val="22"/>
        </w:rPr>
      </w:pPr>
      <w:r w:rsidRPr="00B808CC">
        <w:rPr>
          <w:rFonts w:ascii="Times New Roman" w:hAnsi="Times New Roman" w:cs="Times New Roman"/>
          <w:szCs w:val="22"/>
        </w:rPr>
        <w:t>принять решение об одностороннем отказе от исполнения контракта в соответствии с положениями статьи 95 Федерального закона №44;</w:t>
      </w:r>
    </w:p>
    <w:p w14:paraId="58676553" w14:textId="3DCC6BF0" w:rsidR="00E761B7" w:rsidRPr="00B808CC" w:rsidRDefault="00E761B7" w:rsidP="00336299">
      <w:pPr>
        <w:pStyle w:val="ConsPlusNormal"/>
        <w:numPr>
          <w:ilvl w:val="2"/>
          <w:numId w:val="1"/>
        </w:numPr>
        <w:ind w:firstLine="567"/>
        <w:jc w:val="both"/>
        <w:rPr>
          <w:rFonts w:ascii="Times New Roman" w:hAnsi="Times New Roman" w:cs="Times New Roman"/>
          <w:b/>
          <w:szCs w:val="22"/>
        </w:rPr>
      </w:pPr>
      <w:r w:rsidRPr="00B808CC">
        <w:rPr>
          <w:rFonts w:ascii="Times New Roman" w:hAnsi="Times New Roman" w:cs="Times New Roman"/>
          <w:szCs w:val="22"/>
        </w:rPr>
        <w:t>требовать возмещения убытков, уплаты неустоек (штрафов, пеней) в соответствии с разделом 7 контракта;</w:t>
      </w:r>
    </w:p>
    <w:p w14:paraId="11A70B7B" w14:textId="01169545" w:rsidR="00E761B7" w:rsidRPr="00B808CC" w:rsidRDefault="00E761B7" w:rsidP="00336299">
      <w:pPr>
        <w:pStyle w:val="ConsPlusNormal"/>
        <w:numPr>
          <w:ilvl w:val="2"/>
          <w:numId w:val="1"/>
        </w:numPr>
        <w:ind w:firstLine="567"/>
        <w:jc w:val="both"/>
        <w:rPr>
          <w:rFonts w:ascii="Times New Roman" w:hAnsi="Times New Roman" w:cs="Times New Roman"/>
          <w:b/>
          <w:szCs w:val="22"/>
        </w:rPr>
      </w:pPr>
      <w:r w:rsidRPr="00B808CC">
        <w:rPr>
          <w:rFonts w:ascii="Times New Roman" w:hAnsi="Times New Roman" w:cs="Times New Roman"/>
          <w:szCs w:val="22"/>
        </w:rPr>
        <w:t>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Контракте (за исключением случаев, которые предусмотрены нормативными правовыми актами, принятыми в соответствии с частью 6 статьи 14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14:paraId="5070177E" w14:textId="06F7C804" w:rsidR="00E761B7" w:rsidRPr="00B808CC" w:rsidRDefault="00E761B7" w:rsidP="00336299">
      <w:pPr>
        <w:pStyle w:val="ConsPlusNormal"/>
        <w:numPr>
          <w:ilvl w:val="1"/>
          <w:numId w:val="1"/>
        </w:numPr>
        <w:ind w:firstLine="567"/>
        <w:jc w:val="both"/>
        <w:rPr>
          <w:rFonts w:ascii="Times New Roman" w:hAnsi="Times New Roman" w:cs="Times New Roman"/>
          <w:szCs w:val="22"/>
        </w:rPr>
      </w:pPr>
      <w:r w:rsidRPr="00B808CC">
        <w:rPr>
          <w:rFonts w:ascii="Times New Roman" w:hAnsi="Times New Roman" w:cs="Times New Roman"/>
          <w:b/>
          <w:szCs w:val="22"/>
        </w:rPr>
        <w:t>Заказчик обязуется:</w:t>
      </w:r>
    </w:p>
    <w:p w14:paraId="7742243F" w14:textId="38B1C2B2" w:rsidR="00E761B7" w:rsidRPr="00B808CC" w:rsidRDefault="00E761B7" w:rsidP="00336299">
      <w:pPr>
        <w:pStyle w:val="ConsPlusNormal"/>
        <w:numPr>
          <w:ilvl w:val="2"/>
          <w:numId w:val="1"/>
        </w:numPr>
        <w:ind w:firstLine="567"/>
        <w:jc w:val="both"/>
        <w:rPr>
          <w:rFonts w:ascii="Times New Roman" w:hAnsi="Times New Roman" w:cs="Times New Roman"/>
          <w:szCs w:val="22"/>
        </w:rPr>
      </w:pPr>
      <w:r w:rsidRPr="00B808CC">
        <w:rPr>
          <w:rFonts w:ascii="Times New Roman" w:hAnsi="Times New Roman" w:cs="Times New Roman"/>
          <w:szCs w:val="22"/>
        </w:rPr>
        <w:t>обеспечить своевременную приемку и оплату поставленного Товара надлежащего качества в порядке и сроки, предусмотренные контрактом;</w:t>
      </w:r>
    </w:p>
    <w:p w14:paraId="3F757F2C" w14:textId="7EA80C72" w:rsidR="00E761B7" w:rsidRPr="00B808CC" w:rsidRDefault="00E761B7" w:rsidP="00336299">
      <w:pPr>
        <w:pStyle w:val="ConsPlusNormal"/>
        <w:numPr>
          <w:ilvl w:val="2"/>
          <w:numId w:val="1"/>
        </w:numPr>
        <w:ind w:firstLine="567"/>
        <w:jc w:val="both"/>
        <w:rPr>
          <w:rFonts w:ascii="Times New Roman" w:hAnsi="Times New Roman" w:cs="Times New Roman"/>
          <w:szCs w:val="22"/>
        </w:rPr>
      </w:pPr>
      <w:r w:rsidRPr="00B808CC">
        <w:rPr>
          <w:rFonts w:ascii="Times New Roman" w:hAnsi="Times New Roman" w:cs="Times New Roman"/>
          <w:szCs w:val="22"/>
        </w:rPr>
        <w:t>принять решение об одностороннем отказе от исполнения контракта в случае, если в ходе исполнения контракта установлено, что Поставщик и (или) поставляемый Товар не соответствуют установленным извещением об осуществлении закупки  требованиям к участникам закупки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определения Поставщика;</w:t>
      </w:r>
    </w:p>
    <w:p w14:paraId="199C7F3F" w14:textId="4246A06A" w:rsidR="00E761B7" w:rsidRPr="00B808CC" w:rsidRDefault="00E761B7" w:rsidP="00336299">
      <w:pPr>
        <w:pStyle w:val="ConsPlusNormal"/>
        <w:numPr>
          <w:ilvl w:val="2"/>
          <w:numId w:val="1"/>
        </w:numPr>
        <w:ind w:firstLine="567"/>
        <w:jc w:val="both"/>
        <w:rPr>
          <w:rFonts w:ascii="Times New Roman" w:hAnsi="Times New Roman" w:cs="Times New Roman"/>
          <w:szCs w:val="22"/>
        </w:rPr>
      </w:pPr>
      <w:r w:rsidRPr="00B808CC">
        <w:rPr>
          <w:rFonts w:ascii="Times New Roman" w:hAnsi="Times New Roman" w:cs="Times New Roman"/>
          <w:szCs w:val="22"/>
        </w:rPr>
        <w:t xml:space="preserve"> требовать уплаты неустойки (штрафа, пени) в соответствии с разделом 7 контракта;</w:t>
      </w:r>
    </w:p>
    <w:p w14:paraId="028FC154" w14:textId="393111C3" w:rsidR="00E761B7" w:rsidRPr="00B808CC" w:rsidRDefault="00E761B7" w:rsidP="00336299">
      <w:pPr>
        <w:pStyle w:val="ConsPlusNormal"/>
        <w:numPr>
          <w:ilvl w:val="2"/>
          <w:numId w:val="1"/>
        </w:numPr>
        <w:ind w:firstLine="567"/>
        <w:jc w:val="both"/>
        <w:rPr>
          <w:rFonts w:ascii="Times New Roman" w:hAnsi="Times New Roman" w:cs="Times New Roman"/>
          <w:szCs w:val="22"/>
        </w:rPr>
      </w:pPr>
      <w:r w:rsidRPr="00B808CC">
        <w:rPr>
          <w:rFonts w:ascii="Times New Roman" w:hAnsi="Times New Roman" w:cs="Times New Roman"/>
          <w:szCs w:val="22"/>
        </w:rPr>
        <w:t>в случае принятия решения об одностороннем отказе от исполнения Контракта не позднее чем в течение трех рабочих дней с даты принятия указанного решения разместить его в единой информационной системе в сфере закупок и направить Поставщику по почте заказным письмом с уведомлением о вручении по адресу Поставщика,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Заказчиком подтверждения о его вручении Поставщику</w:t>
      </w:r>
    </w:p>
    <w:p w14:paraId="5FF869B0" w14:textId="61A0DD39" w:rsidR="00E761B7" w:rsidRPr="00B808CC" w:rsidRDefault="00E761B7" w:rsidP="00336299">
      <w:pPr>
        <w:pStyle w:val="ConsPlusNormal"/>
        <w:numPr>
          <w:ilvl w:val="1"/>
          <w:numId w:val="1"/>
        </w:numPr>
        <w:ind w:firstLine="567"/>
        <w:jc w:val="both"/>
        <w:rPr>
          <w:rFonts w:ascii="Times New Roman" w:hAnsi="Times New Roman" w:cs="Times New Roman"/>
          <w:b/>
          <w:szCs w:val="22"/>
        </w:rPr>
      </w:pPr>
      <w:r w:rsidRPr="00B808CC">
        <w:rPr>
          <w:rFonts w:ascii="Times New Roman" w:hAnsi="Times New Roman" w:cs="Times New Roman"/>
          <w:b/>
          <w:szCs w:val="22"/>
        </w:rPr>
        <w:t>Заказчик вправе:</w:t>
      </w:r>
    </w:p>
    <w:p w14:paraId="57FB6B4A" w14:textId="04D3272F" w:rsidR="00E761B7" w:rsidRPr="00B808CC" w:rsidRDefault="00E761B7" w:rsidP="00336299">
      <w:pPr>
        <w:pStyle w:val="ConsPlusNormal"/>
        <w:numPr>
          <w:ilvl w:val="2"/>
          <w:numId w:val="1"/>
        </w:numPr>
        <w:ind w:firstLine="567"/>
        <w:jc w:val="both"/>
        <w:rPr>
          <w:rFonts w:ascii="Times New Roman" w:hAnsi="Times New Roman" w:cs="Times New Roman"/>
          <w:b/>
          <w:szCs w:val="22"/>
        </w:rPr>
      </w:pPr>
      <w:r w:rsidRPr="00B808CC">
        <w:rPr>
          <w:rFonts w:ascii="Times New Roman" w:hAnsi="Times New Roman" w:cs="Times New Roman"/>
          <w:szCs w:val="22"/>
        </w:rPr>
        <w:t xml:space="preserve"> требовать от Поставщика надлежащего исполнения обязательств, предусмотренных контрактом;</w:t>
      </w:r>
    </w:p>
    <w:p w14:paraId="6DBBA201" w14:textId="77777777" w:rsidR="00336299" w:rsidRPr="00B808CC" w:rsidRDefault="00E761B7" w:rsidP="00336299">
      <w:pPr>
        <w:pStyle w:val="ConsPlusNormal"/>
        <w:numPr>
          <w:ilvl w:val="2"/>
          <w:numId w:val="1"/>
        </w:numPr>
        <w:ind w:firstLine="567"/>
        <w:jc w:val="both"/>
        <w:rPr>
          <w:rFonts w:ascii="Times New Roman" w:hAnsi="Times New Roman" w:cs="Times New Roman"/>
          <w:b/>
          <w:szCs w:val="22"/>
        </w:rPr>
      </w:pPr>
      <w:r w:rsidRPr="00B808CC">
        <w:rPr>
          <w:rFonts w:ascii="Times New Roman" w:hAnsi="Times New Roman" w:cs="Times New Roman"/>
          <w:szCs w:val="22"/>
        </w:rPr>
        <w:t>запрашивать у Поставщика информацию об исполнении им обязательств по Контракту;</w:t>
      </w:r>
    </w:p>
    <w:p w14:paraId="0C056E29" w14:textId="1596CC59" w:rsidR="00E761B7" w:rsidRPr="00B808CC" w:rsidRDefault="00E761B7" w:rsidP="00336299">
      <w:pPr>
        <w:pStyle w:val="ConsPlusNormal"/>
        <w:numPr>
          <w:ilvl w:val="2"/>
          <w:numId w:val="1"/>
        </w:numPr>
        <w:ind w:firstLine="567"/>
        <w:jc w:val="both"/>
        <w:rPr>
          <w:rFonts w:ascii="Times New Roman" w:hAnsi="Times New Roman" w:cs="Times New Roman"/>
          <w:b/>
          <w:szCs w:val="22"/>
        </w:rPr>
      </w:pPr>
      <w:r w:rsidRPr="00B808CC">
        <w:rPr>
          <w:rFonts w:ascii="Times New Roman" w:hAnsi="Times New Roman" w:cs="Times New Roman"/>
          <w:szCs w:val="22"/>
        </w:rPr>
        <w:t xml:space="preserve"> проверять в любое время ход исполнения Поставщиком обязательств по Контракту без вмешательства в оперативно-хозяйственную деятельность Поставщика, в том числе осуществлять контроль сроков поставки Товара в соответствии с условиями Контракта;</w:t>
      </w:r>
    </w:p>
    <w:p w14:paraId="475FDBC8" w14:textId="061325EF" w:rsidR="00E761B7" w:rsidRPr="00B808CC" w:rsidRDefault="00E761B7" w:rsidP="00336299">
      <w:pPr>
        <w:pStyle w:val="ConsPlusNormal"/>
        <w:numPr>
          <w:ilvl w:val="2"/>
          <w:numId w:val="1"/>
        </w:numPr>
        <w:ind w:firstLine="567"/>
        <w:jc w:val="both"/>
        <w:rPr>
          <w:rFonts w:ascii="Times New Roman" w:hAnsi="Times New Roman" w:cs="Times New Roman"/>
          <w:b/>
          <w:szCs w:val="22"/>
        </w:rPr>
      </w:pPr>
      <w:r w:rsidRPr="00B808CC">
        <w:rPr>
          <w:rFonts w:ascii="Times New Roman" w:hAnsi="Times New Roman" w:cs="Times New Roman"/>
          <w:szCs w:val="22"/>
        </w:rPr>
        <w:t>требовать от Поставщика устранения недостатков, допущенных при исполнении Контракта, за его счет;</w:t>
      </w:r>
    </w:p>
    <w:p w14:paraId="437F6D09" w14:textId="4A30BFD9" w:rsidR="00E761B7" w:rsidRPr="00B808CC" w:rsidRDefault="00E761B7" w:rsidP="00336299">
      <w:pPr>
        <w:pStyle w:val="ConsPlusNormal"/>
        <w:numPr>
          <w:ilvl w:val="2"/>
          <w:numId w:val="1"/>
        </w:numPr>
        <w:ind w:firstLine="567"/>
        <w:jc w:val="both"/>
        <w:rPr>
          <w:rFonts w:ascii="Times New Roman" w:hAnsi="Times New Roman" w:cs="Times New Roman"/>
          <w:b/>
          <w:szCs w:val="22"/>
        </w:rPr>
      </w:pPr>
      <w:r w:rsidRPr="00B808CC">
        <w:rPr>
          <w:rFonts w:ascii="Times New Roman" w:hAnsi="Times New Roman" w:cs="Times New Roman"/>
          <w:szCs w:val="22"/>
        </w:rPr>
        <w:t xml:space="preserve">отказаться от приемки Товара, не соответствующего условиям Контракта, и потребовать </w:t>
      </w:r>
      <w:r w:rsidRPr="00B808CC">
        <w:rPr>
          <w:rFonts w:ascii="Times New Roman" w:hAnsi="Times New Roman" w:cs="Times New Roman"/>
          <w:szCs w:val="22"/>
        </w:rPr>
        <w:lastRenderedPageBreak/>
        <w:t>безвозмездного устранения недостатков;</w:t>
      </w:r>
    </w:p>
    <w:p w14:paraId="0A86C2E5" w14:textId="7354676F" w:rsidR="00E761B7" w:rsidRPr="00EA71B4" w:rsidRDefault="00E761B7" w:rsidP="00336299">
      <w:pPr>
        <w:pStyle w:val="ConsPlusNormal"/>
        <w:numPr>
          <w:ilvl w:val="2"/>
          <w:numId w:val="1"/>
        </w:numPr>
        <w:ind w:firstLine="567"/>
        <w:jc w:val="both"/>
        <w:rPr>
          <w:rFonts w:ascii="Times New Roman" w:hAnsi="Times New Roman" w:cs="Times New Roman"/>
          <w:b/>
          <w:szCs w:val="22"/>
        </w:rPr>
      </w:pPr>
      <w:r w:rsidRPr="00B808CC">
        <w:rPr>
          <w:rFonts w:ascii="Times New Roman" w:hAnsi="Times New Roman" w:cs="Times New Roman"/>
          <w:szCs w:val="22"/>
        </w:rPr>
        <w:t xml:space="preserve"> </w:t>
      </w:r>
      <w:r w:rsidRPr="00EA71B4">
        <w:rPr>
          <w:rFonts w:ascii="Times New Roman" w:hAnsi="Times New Roman" w:cs="Times New Roman"/>
          <w:szCs w:val="22"/>
        </w:rPr>
        <w:t>осуществлять выборочную проверку качества поставляемого Товара;</w:t>
      </w:r>
    </w:p>
    <w:p w14:paraId="6EEF8FC0" w14:textId="7F40FD7C" w:rsidR="00E761B7" w:rsidRPr="00EA71B4" w:rsidRDefault="00E761B7" w:rsidP="00336299">
      <w:pPr>
        <w:pStyle w:val="ConsPlusNormal"/>
        <w:numPr>
          <w:ilvl w:val="2"/>
          <w:numId w:val="1"/>
        </w:numPr>
        <w:ind w:firstLine="567"/>
        <w:jc w:val="both"/>
        <w:rPr>
          <w:rFonts w:ascii="Times New Roman" w:hAnsi="Times New Roman" w:cs="Times New Roman"/>
          <w:b/>
          <w:szCs w:val="22"/>
        </w:rPr>
      </w:pPr>
      <w:r w:rsidRPr="00EA71B4">
        <w:rPr>
          <w:rFonts w:ascii="Times New Roman" w:hAnsi="Times New Roman" w:cs="Times New Roman"/>
          <w:szCs w:val="22"/>
        </w:rPr>
        <w:t xml:space="preserve"> привлекать экспертов, экспертные организации к проведению экспертизы результатов, предусмотренных Контрактом, и для проверки соответствия исполнения Поставщиком обязательств по Контракту требованиям, установленным Контрактом.</w:t>
      </w:r>
    </w:p>
    <w:p w14:paraId="776A9A4E" w14:textId="04FFA2E3" w:rsidR="00E761B7" w:rsidRPr="00B808CC" w:rsidRDefault="00E761B7" w:rsidP="00336299">
      <w:pPr>
        <w:pStyle w:val="ConsPlusNormal"/>
        <w:numPr>
          <w:ilvl w:val="2"/>
          <w:numId w:val="1"/>
        </w:numPr>
        <w:ind w:firstLine="567"/>
        <w:jc w:val="both"/>
        <w:rPr>
          <w:rFonts w:ascii="Times New Roman" w:hAnsi="Times New Roman" w:cs="Times New Roman"/>
          <w:b/>
          <w:szCs w:val="22"/>
        </w:rPr>
      </w:pPr>
      <w:r w:rsidRPr="00B808CC">
        <w:rPr>
          <w:rFonts w:ascii="Times New Roman" w:hAnsi="Times New Roman" w:cs="Times New Roman"/>
          <w:szCs w:val="22"/>
        </w:rPr>
        <w:t>требовать возмещения убытков, причиненных по вине Поставщика, в соответствии с действующим законодательством Российской Федерации;</w:t>
      </w:r>
    </w:p>
    <w:p w14:paraId="4FAE8F5B" w14:textId="37696DBD" w:rsidR="00E761B7" w:rsidRPr="00B808CC" w:rsidRDefault="00E761B7" w:rsidP="00336299">
      <w:pPr>
        <w:pStyle w:val="ConsPlusNormal"/>
        <w:numPr>
          <w:ilvl w:val="2"/>
          <w:numId w:val="1"/>
        </w:numPr>
        <w:ind w:firstLine="567"/>
        <w:jc w:val="both"/>
        <w:rPr>
          <w:rFonts w:ascii="Times New Roman" w:hAnsi="Times New Roman" w:cs="Times New Roman"/>
          <w:b/>
          <w:szCs w:val="22"/>
        </w:rPr>
      </w:pPr>
      <w:r w:rsidRPr="00B808CC">
        <w:rPr>
          <w:rFonts w:ascii="Times New Roman" w:hAnsi="Times New Roman" w:cs="Times New Roman"/>
          <w:szCs w:val="22"/>
        </w:rPr>
        <w:t xml:space="preserve"> предложить увеличить или уменьшить в процессе исполнения Контракта количество поставляемого Товара, предусмотренного Контрактом, не более чем на десять процентов в порядке и на условиях, установленных Федеральным законом о контрактной системе;</w:t>
      </w:r>
    </w:p>
    <w:p w14:paraId="76BE7AFC" w14:textId="0EB61E5F" w:rsidR="00E761B7" w:rsidRPr="00B808CC" w:rsidRDefault="00E761B7" w:rsidP="00336299">
      <w:pPr>
        <w:pStyle w:val="ConsPlusNormal"/>
        <w:numPr>
          <w:ilvl w:val="2"/>
          <w:numId w:val="1"/>
        </w:numPr>
        <w:ind w:firstLine="567"/>
        <w:jc w:val="both"/>
        <w:rPr>
          <w:rFonts w:ascii="Times New Roman" w:hAnsi="Times New Roman" w:cs="Times New Roman"/>
          <w:b/>
          <w:szCs w:val="22"/>
        </w:rPr>
      </w:pPr>
      <w:r w:rsidRPr="00B808CC">
        <w:rPr>
          <w:rFonts w:ascii="Times New Roman" w:hAnsi="Times New Roman" w:cs="Times New Roman"/>
          <w:szCs w:val="22"/>
        </w:rPr>
        <w:t>принять решение об одностороннем отказе от исполнения Контракта в соответствии с гражданским законодательством Российской Федерации;</w:t>
      </w:r>
    </w:p>
    <w:p w14:paraId="04810917" w14:textId="111E4B89" w:rsidR="00E761B7" w:rsidRPr="00B808CC" w:rsidRDefault="00E761B7" w:rsidP="00336299">
      <w:pPr>
        <w:pStyle w:val="ConsPlusNormal"/>
        <w:numPr>
          <w:ilvl w:val="2"/>
          <w:numId w:val="1"/>
        </w:numPr>
        <w:ind w:firstLine="567"/>
        <w:jc w:val="both"/>
        <w:rPr>
          <w:rFonts w:ascii="Times New Roman" w:hAnsi="Times New Roman" w:cs="Times New Roman"/>
          <w:b/>
          <w:szCs w:val="22"/>
        </w:rPr>
      </w:pPr>
      <w:r w:rsidRPr="00B808CC">
        <w:rPr>
          <w:rFonts w:ascii="Times New Roman" w:hAnsi="Times New Roman" w:cs="Times New Roman"/>
          <w:szCs w:val="22"/>
        </w:rPr>
        <w:t>до принятия решения об одностороннем отказе от исполнения Контракта провести экспертизу поставленного Товара с привлечением экспертов, экспертных организаций.</w:t>
      </w:r>
    </w:p>
    <w:p w14:paraId="65466E6D" w14:textId="3180128E" w:rsidR="00E761B7" w:rsidRPr="00B808CC" w:rsidRDefault="00E761B7" w:rsidP="00336299">
      <w:pPr>
        <w:pStyle w:val="ConsPlusNormal"/>
        <w:numPr>
          <w:ilvl w:val="2"/>
          <w:numId w:val="1"/>
        </w:numPr>
        <w:ind w:firstLine="567"/>
        <w:jc w:val="both"/>
        <w:rPr>
          <w:rFonts w:ascii="Times New Roman" w:hAnsi="Times New Roman" w:cs="Times New Roman"/>
          <w:b/>
          <w:szCs w:val="22"/>
        </w:rPr>
      </w:pPr>
      <w:r w:rsidRPr="00B808CC">
        <w:rPr>
          <w:rFonts w:ascii="Times New Roman" w:hAnsi="Times New Roman" w:cs="Times New Roman"/>
          <w:szCs w:val="22"/>
        </w:rPr>
        <w:t>в случаях и порядке, которые установлены законодательством Российской Федерации о контрактной системе в сфере закупок, списывать суммы неустоек (штрафов, пеней), начисленных Поставщику, но не списанных Заказчиком в связи с неисполнением или ненадлежащим исполнением Поставщиком обязательств, предусмотренных контрактом.</w:t>
      </w:r>
    </w:p>
    <w:p w14:paraId="7BE1C37D" w14:textId="77777777" w:rsidR="00E761B7" w:rsidRPr="00B808CC" w:rsidRDefault="00E761B7" w:rsidP="00E761B7">
      <w:pPr>
        <w:pStyle w:val="ConsPlusNormal"/>
        <w:ind w:firstLine="426"/>
        <w:jc w:val="both"/>
        <w:rPr>
          <w:rFonts w:ascii="Times New Roman" w:hAnsi="Times New Roman" w:cs="Times New Roman"/>
          <w:szCs w:val="22"/>
        </w:rPr>
      </w:pPr>
    </w:p>
    <w:p w14:paraId="701AFA0F" w14:textId="2D7AD2EB" w:rsidR="00FE6414" w:rsidRPr="00B808CC" w:rsidRDefault="00FE6414" w:rsidP="00336299">
      <w:pPr>
        <w:pStyle w:val="ConsPlusNormal"/>
        <w:numPr>
          <w:ilvl w:val="0"/>
          <w:numId w:val="1"/>
        </w:numPr>
        <w:jc w:val="center"/>
        <w:outlineLvl w:val="1"/>
        <w:rPr>
          <w:rFonts w:ascii="Times New Roman" w:hAnsi="Times New Roman" w:cs="Times New Roman"/>
          <w:b/>
          <w:szCs w:val="22"/>
        </w:rPr>
      </w:pPr>
      <w:r w:rsidRPr="00B808CC">
        <w:rPr>
          <w:rFonts w:ascii="Times New Roman" w:hAnsi="Times New Roman" w:cs="Times New Roman"/>
          <w:b/>
          <w:szCs w:val="22"/>
        </w:rPr>
        <w:t>Упаковка и маркировка. Условия перевозки</w:t>
      </w:r>
    </w:p>
    <w:p w14:paraId="47730D6C" w14:textId="2E51BBAB" w:rsidR="00336299" w:rsidRPr="00B808CC" w:rsidRDefault="00336299" w:rsidP="00336299">
      <w:pPr>
        <w:pStyle w:val="ConsPlusNormal"/>
        <w:numPr>
          <w:ilvl w:val="1"/>
          <w:numId w:val="1"/>
        </w:numPr>
        <w:ind w:firstLine="567"/>
        <w:jc w:val="both"/>
        <w:outlineLvl w:val="1"/>
        <w:rPr>
          <w:rFonts w:ascii="Times New Roman" w:hAnsi="Times New Roman" w:cs="Times New Roman"/>
          <w:b/>
          <w:szCs w:val="22"/>
        </w:rPr>
      </w:pPr>
      <w:r w:rsidRPr="00B808CC">
        <w:rPr>
          <w:rFonts w:ascii="Times New Roman" w:hAnsi="Times New Roman" w:cs="Times New Roman"/>
          <w:szCs w:val="22"/>
          <w:lang w:eastAsia="ar-SA"/>
        </w:rPr>
        <w:t xml:space="preserve">Поставка товара осуществляется </w:t>
      </w:r>
      <w:r w:rsidRPr="00B808CC">
        <w:rPr>
          <w:rFonts w:ascii="Times New Roman" w:hAnsi="Times New Roman" w:cs="Times New Roman"/>
          <w:b/>
          <w:szCs w:val="22"/>
          <w:lang w:eastAsia="ar-SA"/>
        </w:rPr>
        <w:t xml:space="preserve">в течение 30 (Тридцати) календарных дней с даты подписания контракта. </w:t>
      </w:r>
      <w:r w:rsidRPr="00B808CC">
        <w:rPr>
          <w:rFonts w:ascii="Times New Roman" w:hAnsi="Times New Roman" w:cs="Times New Roman"/>
          <w:szCs w:val="22"/>
          <w:lang w:eastAsia="ar-SA"/>
        </w:rPr>
        <w:t>Поставщик обязан проинформировать Заказчика о поставке, не менее, чем за 1 (один) рабочий день.</w:t>
      </w:r>
    </w:p>
    <w:p w14:paraId="23D6C00D" w14:textId="30DD9EB2" w:rsidR="00336299" w:rsidRPr="00B808CC" w:rsidRDefault="00336299" w:rsidP="00336299">
      <w:pPr>
        <w:pStyle w:val="ConsPlusNormal"/>
        <w:numPr>
          <w:ilvl w:val="1"/>
          <w:numId w:val="1"/>
        </w:numPr>
        <w:ind w:firstLine="567"/>
        <w:jc w:val="both"/>
        <w:outlineLvl w:val="1"/>
        <w:rPr>
          <w:rFonts w:ascii="Times New Roman" w:hAnsi="Times New Roman" w:cs="Times New Roman"/>
          <w:b/>
          <w:szCs w:val="22"/>
        </w:rPr>
      </w:pPr>
      <w:r w:rsidRPr="00B808CC">
        <w:rPr>
          <w:rFonts w:ascii="Times New Roman" w:hAnsi="Times New Roman" w:cs="Times New Roman"/>
          <w:szCs w:val="22"/>
          <w:lang w:eastAsia="ar-SA"/>
        </w:rPr>
        <w:t>Первичная и вторичная (потребительская) упаковка и маркировка Товара должны соответствовать требованиям законодательства Российской Федерации, международных договоров и актов, составляющих право Евразийского экономического союза.</w:t>
      </w:r>
    </w:p>
    <w:p w14:paraId="1DF7ADBA" w14:textId="77777777" w:rsidR="00336299" w:rsidRPr="00B808CC" w:rsidRDefault="00336299" w:rsidP="00336299">
      <w:pPr>
        <w:pStyle w:val="ConsPlusNormal"/>
        <w:numPr>
          <w:ilvl w:val="1"/>
          <w:numId w:val="1"/>
        </w:numPr>
        <w:ind w:firstLine="567"/>
        <w:jc w:val="both"/>
        <w:outlineLvl w:val="1"/>
        <w:rPr>
          <w:rFonts w:ascii="Times New Roman" w:hAnsi="Times New Roman" w:cs="Times New Roman"/>
          <w:b/>
          <w:szCs w:val="22"/>
        </w:rPr>
      </w:pPr>
      <w:r w:rsidRPr="00B808CC">
        <w:rPr>
          <w:rFonts w:ascii="Times New Roman" w:hAnsi="Times New Roman" w:cs="Times New Roman"/>
          <w:szCs w:val="22"/>
        </w:rPr>
        <w:t>Поставщик должен обеспечить транспортную упаковку (тару) Товара, способную предотвратить его повреждение или порчу во время перевозки к Месту доставки. Транспортная упаковка (тара) Товара должна полностью обеспечивать условия перевозки Товара.</w:t>
      </w:r>
    </w:p>
    <w:p w14:paraId="5F0E78C1" w14:textId="1401A3DA" w:rsidR="00336299" w:rsidRPr="00B808CC" w:rsidRDefault="00336299" w:rsidP="00336299">
      <w:pPr>
        <w:pStyle w:val="ConsPlusNormal"/>
        <w:ind w:firstLine="567"/>
        <w:jc w:val="both"/>
        <w:outlineLvl w:val="1"/>
        <w:rPr>
          <w:rFonts w:ascii="Times New Roman" w:hAnsi="Times New Roman" w:cs="Times New Roman"/>
          <w:b/>
          <w:szCs w:val="22"/>
        </w:rPr>
      </w:pPr>
      <w:r w:rsidRPr="00B808CC">
        <w:rPr>
          <w:rFonts w:ascii="Times New Roman" w:hAnsi="Times New Roman" w:cs="Times New Roman"/>
          <w:szCs w:val="22"/>
        </w:rPr>
        <w:t xml:space="preserve">При определении габаритов упаковки (тары) Товара и его веса с упаковкой (тарой) необходимо учитывать удаленность Мест доставки и отсутствие грузоподъемных средств в пунктах по пути следования Товара. </w:t>
      </w:r>
    </w:p>
    <w:p w14:paraId="6B1463A6" w14:textId="77777777" w:rsidR="00336299" w:rsidRPr="00B808CC" w:rsidRDefault="00336299" w:rsidP="00336299">
      <w:pPr>
        <w:pStyle w:val="ConsPlusNormal"/>
        <w:numPr>
          <w:ilvl w:val="1"/>
          <w:numId w:val="1"/>
        </w:numPr>
        <w:pBdr>
          <w:top w:val="none" w:sz="4" w:space="0" w:color="000000"/>
          <w:left w:val="none" w:sz="4" w:space="0" w:color="000000"/>
          <w:bottom w:val="none" w:sz="4" w:space="0" w:color="000000"/>
          <w:right w:val="none" w:sz="4" w:space="0" w:color="000000"/>
        </w:pBdr>
        <w:shd w:val="clear" w:color="FFFFFF" w:fill="FFFFFF"/>
        <w:ind w:firstLine="567"/>
        <w:jc w:val="both"/>
        <w:outlineLvl w:val="1"/>
        <w:rPr>
          <w:rFonts w:ascii="Times New Roman" w:hAnsi="Times New Roman" w:cs="Times New Roman"/>
          <w:szCs w:val="22"/>
        </w:rPr>
      </w:pPr>
      <w:r w:rsidRPr="00B808CC">
        <w:rPr>
          <w:rFonts w:ascii="Times New Roman" w:hAnsi="Times New Roman" w:cs="Times New Roman"/>
          <w:szCs w:val="22"/>
          <w:lang w:eastAsia="ar-SA"/>
        </w:rPr>
        <w:t>Транспортная упаковка (тара) Товара должна соответствовать требованиям статьи 46 Федерального закона от 12.04.2010 N 61-ФЗ «Об обращении лекарственных средств» и иметь следующую маркировку:</w:t>
      </w:r>
    </w:p>
    <w:p w14:paraId="2D8ADD9E" w14:textId="77777777" w:rsidR="00336299" w:rsidRPr="00B808CC" w:rsidRDefault="00336299" w:rsidP="00336299">
      <w:pPr>
        <w:pStyle w:val="ConsPlusNormal"/>
        <w:pBdr>
          <w:top w:val="none" w:sz="4" w:space="0" w:color="000000"/>
          <w:left w:val="none" w:sz="4" w:space="0" w:color="000000"/>
          <w:bottom w:val="none" w:sz="4" w:space="0" w:color="000000"/>
          <w:right w:val="none" w:sz="4" w:space="0" w:color="000000"/>
        </w:pBdr>
        <w:shd w:val="clear" w:color="FFFFFF" w:fill="FFFFFF"/>
        <w:ind w:firstLine="567"/>
        <w:jc w:val="both"/>
        <w:outlineLvl w:val="1"/>
        <w:rPr>
          <w:rFonts w:ascii="Times New Roman" w:hAnsi="Times New Roman" w:cs="Times New Roman"/>
          <w:szCs w:val="22"/>
          <w:lang w:eastAsia="ar-SA"/>
        </w:rPr>
      </w:pPr>
      <w:r w:rsidRPr="00B808CC">
        <w:rPr>
          <w:rFonts w:ascii="Times New Roman" w:hAnsi="Times New Roman" w:cs="Times New Roman"/>
          <w:szCs w:val="22"/>
          <w:lang w:eastAsia="ar-SA"/>
        </w:rPr>
        <w:t>Наименование Товара: _________</w:t>
      </w:r>
    </w:p>
    <w:p w14:paraId="0A28CD48" w14:textId="77777777" w:rsidR="00336299" w:rsidRPr="00B808CC" w:rsidRDefault="00336299" w:rsidP="00336299">
      <w:pPr>
        <w:pStyle w:val="ConsPlusNormal"/>
        <w:pBdr>
          <w:top w:val="none" w:sz="4" w:space="0" w:color="000000"/>
          <w:left w:val="none" w:sz="4" w:space="0" w:color="000000"/>
          <w:bottom w:val="none" w:sz="4" w:space="0" w:color="000000"/>
          <w:right w:val="none" w:sz="4" w:space="0" w:color="000000"/>
        </w:pBdr>
        <w:shd w:val="clear" w:color="FFFFFF" w:fill="FFFFFF"/>
        <w:ind w:firstLine="567"/>
        <w:jc w:val="both"/>
        <w:outlineLvl w:val="1"/>
        <w:rPr>
          <w:rFonts w:ascii="Times New Roman" w:hAnsi="Times New Roman" w:cs="Times New Roman"/>
          <w:szCs w:val="22"/>
          <w:lang w:eastAsia="ar-SA"/>
        </w:rPr>
      </w:pPr>
      <w:r w:rsidRPr="00B808CC">
        <w:rPr>
          <w:rFonts w:ascii="Times New Roman" w:hAnsi="Times New Roman" w:cs="Times New Roman"/>
          <w:szCs w:val="22"/>
          <w:lang w:eastAsia="ar-SA"/>
        </w:rPr>
        <w:t>Реквизиты Контракта: (наименование, дата и номер) ____________</w:t>
      </w:r>
    </w:p>
    <w:p w14:paraId="7A3066F2" w14:textId="77777777" w:rsidR="00336299" w:rsidRPr="00B808CC" w:rsidRDefault="00336299" w:rsidP="00336299">
      <w:pPr>
        <w:pStyle w:val="ConsPlusNormal"/>
        <w:pBdr>
          <w:top w:val="none" w:sz="4" w:space="0" w:color="000000"/>
          <w:left w:val="none" w:sz="4" w:space="0" w:color="000000"/>
          <w:bottom w:val="none" w:sz="4" w:space="0" w:color="000000"/>
          <w:right w:val="none" w:sz="4" w:space="0" w:color="000000"/>
        </w:pBdr>
        <w:shd w:val="clear" w:color="FFFFFF" w:fill="FFFFFF"/>
        <w:ind w:firstLine="567"/>
        <w:jc w:val="both"/>
        <w:outlineLvl w:val="1"/>
        <w:rPr>
          <w:rFonts w:ascii="Times New Roman" w:hAnsi="Times New Roman" w:cs="Times New Roman"/>
          <w:szCs w:val="22"/>
          <w:lang w:eastAsia="ar-SA"/>
        </w:rPr>
      </w:pPr>
      <w:r w:rsidRPr="00B808CC">
        <w:rPr>
          <w:rFonts w:ascii="Times New Roman" w:hAnsi="Times New Roman" w:cs="Times New Roman"/>
          <w:szCs w:val="22"/>
          <w:lang w:eastAsia="ar-SA"/>
        </w:rPr>
        <w:t>Заказчик: ___________________</w:t>
      </w:r>
    </w:p>
    <w:p w14:paraId="0F3DD32B" w14:textId="77777777" w:rsidR="00336299" w:rsidRPr="00B808CC" w:rsidRDefault="00336299" w:rsidP="00336299">
      <w:pPr>
        <w:pStyle w:val="ConsPlusNormal"/>
        <w:pBdr>
          <w:top w:val="none" w:sz="4" w:space="0" w:color="000000"/>
          <w:left w:val="none" w:sz="4" w:space="0" w:color="000000"/>
          <w:bottom w:val="none" w:sz="4" w:space="0" w:color="000000"/>
          <w:right w:val="none" w:sz="4" w:space="0" w:color="000000"/>
        </w:pBdr>
        <w:shd w:val="clear" w:color="FFFFFF" w:fill="FFFFFF"/>
        <w:ind w:firstLine="567"/>
        <w:jc w:val="both"/>
        <w:outlineLvl w:val="1"/>
        <w:rPr>
          <w:rFonts w:ascii="Times New Roman" w:hAnsi="Times New Roman" w:cs="Times New Roman"/>
          <w:szCs w:val="22"/>
          <w:lang w:eastAsia="ar-SA"/>
        </w:rPr>
      </w:pPr>
      <w:r w:rsidRPr="00B808CC">
        <w:rPr>
          <w:rFonts w:ascii="Times New Roman" w:hAnsi="Times New Roman" w:cs="Times New Roman"/>
          <w:szCs w:val="22"/>
          <w:lang w:eastAsia="ar-SA"/>
        </w:rPr>
        <w:t>Поставщик: ___________________</w:t>
      </w:r>
    </w:p>
    <w:p w14:paraId="4FD7E3A5" w14:textId="77777777" w:rsidR="00336299" w:rsidRPr="00B808CC" w:rsidRDefault="00336299" w:rsidP="00336299">
      <w:pPr>
        <w:pStyle w:val="ConsPlusNormal"/>
        <w:pBdr>
          <w:top w:val="none" w:sz="4" w:space="0" w:color="000000"/>
          <w:left w:val="none" w:sz="4" w:space="0" w:color="000000"/>
          <w:bottom w:val="none" w:sz="4" w:space="0" w:color="000000"/>
          <w:right w:val="none" w:sz="4" w:space="0" w:color="000000"/>
        </w:pBdr>
        <w:shd w:val="clear" w:color="FFFFFF" w:fill="FFFFFF"/>
        <w:ind w:firstLine="567"/>
        <w:jc w:val="both"/>
        <w:outlineLvl w:val="1"/>
        <w:rPr>
          <w:rFonts w:ascii="Times New Roman" w:hAnsi="Times New Roman" w:cs="Times New Roman"/>
          <w:szCs w:val="22"/>
          <w:lang w:eastAsia="ar-SA"/>
        </w:rPr>
      </w:pPr>
      <w:r w:rsidRPr="00B808CC">
        <w:rPr>
          <w:rFonts w:ascii="Times New Roman" w:hAnsi="Times New Roman" w:cs="Times New Roman"/>
          <w:szCs w:val="22"/>
          <w:lang w:eastAsia="ar-SA"/>
        </w:rPr>
        <w:t>Пункт назначения: ______________________</w:t>
      </w:r>
    </w:p>
    <w:p w14:paraId="7BBE4C32" w14:textId="77777777" w:rsidR="00336299" w:rsidRPr="00B808CC" w:rsidRDefault="00336299" w:rsidP="00336299">
      <w:pPr>
        <w:pStyle w:val="ConsPlusNormal"/>
        <w:pBdr>
          <w:top w:val="none" w:sz="4" w:space="0" w:color="000000"/>
          <w:left w:val="none" w:sz="4" w:space="0" w:color="000000"/>
          <w:bottom w:val="none" w:sz="4" w:space="0" w:color="000000"/>
          <w:right w:val="none" w:sz="4" w:space="0" w:color="000000"/>
        </w:pBdr>
        <w:shd w:val="clear" w:color="FFFFFF" w:fill="FFFFFF"/>
        <w:ind w:firstLine="567"/>
        <w:jc w:val="both"/>
        <w:outlineLvl w:val="1"/>
        <w:rPr>
          <w:rFonts w:ascii="Times New Roman" w:hAnsi="Times New Roman" w:cs="Times New Roman"/>
          <w:szCs w:val="22"/>
          <w:lang w:eastAsia="ar-SA"/>
        </w:rPr>
      </w:pPr>
      <w:r w:rsidRPr="00B808CC">
        <w:rPr>
          <w:rFonts w:ascii="Times New Roman" w:hAnsi="Times New Roman" w:cs="Times New Roman"/>
          <w:szCs w:val="22"/>
          <w:lang w:eastAsia="ar-SA"/>
        </w:rPr>
        <w:t>Грузоотправитель: ______________________</w:t>
      </w:r>
    </w:p>
    <w:p w14:paraId="561701DC" w14:textId="4C9A3D97" w:rsidR="00336299" w:rsidRPr="00B808CC" w:rsidRDefault="00336299" w:rsidP="00336299">
      <w:pPr>
        <w:pStyle w:val="ConsPlusNormal"/>
        <w:pBdr>
          <w:top w:val="none" w:sz="4" w:space="0" w:color="000000"/>
          <w:left w:val="none" w:sz="4" w:space="0" w:color="000000"/>
          <w:bottom w:val="none" w:sz="4" w:space="0" w:color="000000"/>
          <w:right w:val="none" w:sz="4" w:space="0" w:color="000000"/>
        </w:pBdr>
        <w:shd w:val="clear" w:color="FFFFFF" w:fill="FFFFFF"/>
        <w:ind w:firstLine="567"/>
        <w:jc w:val="both"/>
        <w:outlineLvl w:val="1"/>
        <w:rPr>
          <w:rFonts w:ascii="Times New Roman" w:hAnsi="Times New Roman" w:cs="Times New Roman"/>
          <w:color w:val="000000"/>
          <w:szCs w:val="22"/>
        </w:rPr>
      </w:pPr>
      <w:r w:rsidRPr="00B808CC">
        <w:rPr>
          <w:rFonts w:ascii="Times New Roman" w:hAnsi="Times New Roman" w:cs="Times New Roman"/>
          <w:color w:val="000000"/>
          <w:szCs w:val="22"/>
        </w:rPr>
        <w:t>Ящик/контейнер N _______, всего ящиков/контейнеров __________</w:t>
      </w:r>
    </w:p>
    <w:p w14:paraId="1A14E6DA" w14:textId="5439B680" w:rsidR="00336299" w:rsidRPr="00B808CC" w:rsidRDefault="00336299" w:rsidP="00336299">
      <w:pPr>
        <w:pStyle w:val="ConsPlusNormal"/>
        <w:pBdr>
          <w:top w:val="none" w:sz="4" w:space="0" w:color="000000"/>
          <w:left w:val="none" w:sz="4" w:space="0" w:color="000000"/>
          <w:bottom w:val="none" w:sz="4" w:space="0" w:color="000000"/>
          <w:right w:val="none" w:sz="4" w:space="0" w:color="000000"/>
        </w:pBdr>
        <w:shd w:val="clear" w:color="FFFFFF" w:fill="FFFFFF"/>
        <w:ind w:firstLine="567"/>
        <w:jc w:val="both"/>
        <w:outlineLvl w:val="1"/>
        <w:rPr>
          <w:rFonts w:ascii="Times New Roman" w:hAnsi="Times New Roman" w:cs="Times New Roman"/>
          <w:color w:val="000000"/>
          <w:szCs w:val="22"/>
        </w:rPr>
      </w:pPr>
      <w:r w:rsidRPr="00B808CC">
        <w:rPr>
          <w:rFonts w:ascii="Times New Roman" w:hAnsi="Times New Roman" w:cs="Times New Roman"/>
          <w:color w:val="000000"/>
          <w:szCs w:val="22"/>
        </w:rPr>
        <w:t>Размеры ящика/контейнера</w:t>
      </w:r>
      <w:r w:rsidR="00434F93" w:rsidRPr="00B808CC">
        <w:rPr>
          <w:rFonts w:ascii="Times New Roman" w:hAnsi="Times New Roman" w:cs="Times New Roman"/>
          <w:color w:val="000000"/>
          <w:szCs w:val="22"/>
        </w:rPr>
        <w:t xml:space="preserve"> </w:t>
      </w:r>
      <w:r w:rsidRPr="00B808CC">
        <w:rPr>
          <w:rFonts w:ascii="Times New Roman" w:hAnsi="Times New Roman" w:cs="Times New Roman"/>
          <w:color w:val="000000"/>
          <w:szCs w:val="22"/>
        </w:rPr>
        <w:t xml:space="preserve">  ____________</w:t>
      </w:r>
    </w:p>
    <w:p w14:paraId="3A3F2379" w14:textId="77777777" w:rsidR="00336299" w:rsidRPr="00B808CC" w:rsidRDefault="00336299" w:rsidP="00336299">
      <w:pPr>
        <w:pStyle w:val="ConsPlusNormal"/>
        <w:pBdr>
          <w:top w:val="none" w:sz="4" w:space="0" w:color="000000"/>
          <w:left w:val="none" w:sz="4" w:space="0" w:color="000000"/>
          <w:bottom w:val="none" w:sz="4" w:space="0" w:color="000000"/>
          <w:right w:val="none" w:sz="4" w:space="0" w:color="000000"/>
        </w:pBdr>
        <w:shd w:val="clear" w:color="FFFFFF" w:fill="FFFFFF"/>
        <w:ind w:firstLine="567"/>
        <w:jc w:val="both"/>
        <w:outlineLvl w:val="1"/>
        <w:rPr>
          <w:rFonts w:ascii="Times New Roman" w:hAnsi="Times New Roman" w:cs="Times New Roman"/>
          <w:color w:val="000000"/>
          <w:szCs w:val="22"/>
        </w:rPr>
      </w:pPr>
      <w:r w:rsidRPr="00B808CC">
        <w:rPr>
          <w:rFonts w:ascii="Times New Roman" w:hAnsi="Times New Roman" w:cs="Times New Roman"/>
          <w:color w:val="000000"/>
          <w:szCs w:val="22"/>
        </w:rPr>
        <w:t>Вес брутто _____ кг</w:t>
      </w:r>
    </w:p>
    <w:p w14:paraId="1D7A5CD0" w14:textId="2EE8F657" w:rsidR="00336299" w:rsidRPr="00B808CC" w:rsidRDefault="00336299" w:rsidP="00336299">
      <w:pPr>
        <w:pStyle w:val="ConsPlusNormal"/>
        <w:pBdr>
          <w:top w:val="none" w:sz="4" w:space="0" w:color="000000"/>
          <w:left w:val="none" w:sz="4" w:space="0" w:color="000000"/>
          <w:bottom w:val="none" w:sz="4" w:space="0" w:color="000000"/>
          <w:right w:val="none" w:sz="4" w:space="0" w:color="000000"/>
        </w:pBdr>
        <w:shd w:val="clear" w:color="FFFFFF" w:fill="FFFFFF"/>
        <w:ind w:firstLine="567"/>
        <w:jc w:val="both"/>
        <w:outlineLvl w:val="1"/>
        <w:rPr>
          <w:rFonts w:ascii="Times New Roman" w:hAnsi="Times New Roman" w:cs="Times New Roman"/>
          <w:szCs w:val="22"/>
          <w:lang w:eastAsia="ar-SA"/>
        </w:rPr>
      </w:pPr>
      <w:r w:rsidRPr="00B808CC">
        <w:rPr>
          <w:rFonts w:ascii="Times New Roman" w:hAnsi="Times New Roman" w:cs="Times New Roman"/>
          <w:color w:val="000000"/>
          <w:szCs w:val="22"/>
        </w:rPr>
        <w:t>Вес нетто _____ кг.</w:t>
      </w:r>
    </w:p>
    <w:p w14:paraId="2EE52829" w14:textId="6B0EBA6D" w:rsidR="00336299" w:rsidRPr="00B808CC" w:rsidRDefault="00336299" w:rsidP="00336299">
      <w:pPr>
        <w:pStyle w:val="ConsPlusNormal"/>
        <w:numPr>
          <w:ilvl w:val="1"/>
          <w:numId w:val="1"/>
        </w:numPr>
        <w:pBdr>
          <w:top w:val="none" w:sz="4" w:space="0" w:color="000000"/>
          <w:left w:val="none" w:sz="4" w:space="0" w:color="000000"/>
          <w:bottom w:val="none" w:sz="4" w:space="0" w:color="000000"/>
          <w:right w:val="none" w:sz="4" w:space="0" w:color="000000"/>
        </w:pBdr>
        <w:shd w:val="clear" w:color="FFFFFF" w:fill="FFFFFF"/>
        <w:ind w:firstLine="567"/>
        <w:jc w:val="both"/>
        <w:outlineLvl w:val="1"/>
        <w:rPr>
          <w:rFonts w:ascii="Times New Roman" w:hAnsi="Times New Roman" w:cs="Times New Roman"/>
          <w:szCs w:val="22"/>
        </w:rPr>
      </w:pPr>
      <w:r w:rsidRPr="00B808CC">
        <w:rPr>
          <w:rFonts w:ascii="Times New Roman" w:hAnsi="Times New Roman" w:cs="Times New Roman"/>
          <w:szCs w:val="22"/>
          <w:lang w:eastAsia="ar-SA"/>
        </w:rPr>
        <w:t xml:space="preserve">Каждую единицу транспортной упаковки (тары) Товара должны сопровождать два экземпляра упаковочного листа с указанием информации, предусмотренной пунктом </w:t>
      </w:r>
      <w:r w:rsidR="00B11F4E" w:rsidRPr="00B808CC">
        <w:rPr>
          <w:rFonts w:ascii="Times New Roman" w:hAnsi="Times New Roman" w:cs="Times New Roman"/>
          <w:szCs w:val="22"/>
          <w:lang w:eastAsia="ar-SA"/>
        </w:rPr>
        <w:t>4</w:t>
      </w:r>
      <w:r w:rsidRPr="00B808CC">
        <w:rPr>
          <w:rFonts w:ascii="Times New Roman" w:hAnsi="Times New Roman" w:cs="Times New Roman"/>
          <w:szCs w:val="22"/>
          <w:lang w:eastAsia="ar-SA"/>
        </w:rPr>
        <w:t>.4 Контракта (далее - Упаковочный лист).</w:t>
      </w:r>
    </w:p>
    <w:p w14:paraId="5CD4C756" w14:textId="69F027A0" w:rsidR="0022507F" w:rsidRPr="00B808CC" w:rsidRDefault="00336299" w:rsidP="0022507F">
      <w:pPr>
        <w:pStyle w:val="ConsPlusNormal"/>
        <w:pBdr>
          <w:top w:val="none" w:sz="4" w:space="0" w:color="000000"/>
          <w:left w:val="none" w:sz="4" w:space="0" w:color="000000"/>
          <w:bottom w:val="none" w:sz="4" w:space="0" w:color="000000"/>
          <w:right w:val="none" w:sz="4" w:space="0" w:color="000000"/>
        </w:pBdr>
        <w:shd w:val="clear" w:color="FFFFFF" w:fill="FFFFFF"/>
        <w:ind w:firstLine="567"/>
        <w:jc w:val="both"/>
        <w:outlineLvl w:val="1"/>
        <w:rPr>
          <w:rFonts w:ascii="Times New Roman" w:hAnsi="Times New Roman" w:cs="Times New Roman"/>
          <w:szCs w:val="22"/>
          <w:lang w:eastAsia="ar-SA"/>
        </w:rPr>
      </w:pPr>
      <w:r w:rsidRPr="00B808CC">
        <w:rPr>
          <w:rFonts w:ascii="Times New Roman" w:hAnsi="Times New Roman" w:cs="Times New Roman"/>
          <w:szCs w:val="22"/>
          <w:lang w:eastAsia="ar-SA"/>
        </w:rPr>
        <w:t xml:space="preserve">Один Упаковочный лист с приложением документов, предусмотренных пунктом </w:t>
      </w:r>
      <w:r w:rsidR="00523B47" w:rsidRPr="00B808CC">
        <w:rPr>
          <w:rFonts w:ascii="Times New Roman" w:hAnsi="Times New Roman" w:cs="Times New Roman"/>
          <w:szCs w:val="22"/>
          <w:lang w:eastAsia="ar-SA"/>
        </w:rPr>
        <w:t>6.4</w:t>
      </w:r>
      <w:r w:rsidRPr="00B808CC">
        <w:rPr>
          <w:rFonts w:ascii="Times New Roman" w:hAnsi="Times New Roman" w:cs="Times New Roman"/>
          <w:szCs w:val="22"/>
          <w:lang w:eastAsia="ar-SA"/>
        </w:rPr>
        <w:t xml:space="preserve"> Контракта, должен находиться внутри транспортной упаковки (тары) Товара, другой - крепиться с внешней стороны транспортной упаковки (тары) Товара в водонепроницаемом конверте.</w:t>
      </w:r>
    </w:p>
    <w:p w14:paraId="6CD0826C" w14:textId="3D2D08DB" w:rsidR="00336299" w:rsidRPr="00B808CC" w:rsidRDefault="00336299" w:rsidP="00336299">
      <w:pPr>
        <w:pStyle w:val="ConsPlusNormal"/>
        <w:numPr>
          <w:ilvl w:val="1"/>
          <w:numId w:val="1"/>
        </w:numPr>
        <w:pBdr>
          <w:top w:val="none" w:sz="4" w:space="0" w:color="000000"/>
          <w:left w:val="none" w:sz="4" w:space="0" w:color="000000"/>
          <w:bottom w:val="none" w:sz="4" w:space="0" w:color="000000"/>
          <w:right w:val="none" w:sz="4" w:space="0" w:color="000000"/>
        </w:pBdr>
        <w:shd w:val="clear" w:color="FFFFFF" w:fill="FFFFFF"/>
        <w:ind w:firstLine="567"/>
        <w:jc w:val="both"/>
        <w:outlineLvl w:val="1"/>
        <w:rPr>
          <w:rFonts w:ascii="Times New Roman" w:hAnsi="Times New Roman" w:cs="Times New Roman"/>
          <w:szCs w:val="22"/>
        </w:rPr>
      </w:pPr>
      <w:r w:rsidRPr="00B808CC">
        <w:rPr>
          <w:rFonts w:ascii="Times New Roman" w:hAnsi="Times New Roman" w:cs="Times New Roman"/>
          <w:szCs w:val="22"/>
          <w:lang w:eastAsia="ar-SA"/>
        </w:rPr>
        <w:t>Поставщик обязан обеспечить в соответствии с требованиями законодательства Российской Федерации надлежащие условия хранения и температурный режим, необходимые для соблюдения условий перевозки Товара, определенные нормативной документацией на Товар и инструкцией по применению Товара.</w:t>
      </w:r>
    </w:p>
    <w:p w14:paraId="03B98A56" w14:textId="6EF2ACA2" w:rsidR="0022507F" w:rsidRPr="00EA71B4" w:rsidRDefault="0022507F" w:rsidP="0022507F">
      <w:pPr>
        <w:pStyle w:val="ac"/>
        <w:numPr>
          <w:ilvl w:val="1"/>
          <w:numId w:val="1"/>
        </w:numPr>
        <w:spacing w:after="0"/>
        <w:ind w:firstLine="567"/>
        <w:rPr>
          <w:rFonts w:ascii="Times New Roman" w:eastAsia="Times New Roman" w:hAnsi="Times New Roman" w:cs="Times New Roman"/>
          <w:lang w:eastAsia="ru-RU"/>
        </w:rPr>
      </w:pPr>
      <w:r w:rsidRPr="00EA71B4">
        <w:rPr>
          <w:rFonts w:ascii="Times New Roman" w:eastAsia="Times New Roman" w:hAnsi="Times New Roman" w:cs="Times New Roman"/>
          <w:lang w:eastAsia="ru-RU"/>
        </w:rPr>
        <w:t>Товар должен соответствовать постановлению Правительства Российской Федерации от 27.05.2024 № 675 «Об утверждении Правил маркировки лекарственных препаратов для ветеринарного применения средствами идентификации и особенностях внедрения государственной информационной системы мониторинга за оборотом товаров, подлежащих обязательной маркировке средствами идентификации, в отношении лекарственных препаратов для ветеринарного применения».</w:t>
      </w:r>
    </w:p>
    <w:p w14:paraId="26FD23E3" w14:textId="77777777" w:rsidR="00336299" w:rsidRPr="00B808CC" w:rsidRDefault="00336299" w:rsidP="0022507F">
      <w:pPr>
        <w:pStyle w:val="ConsPlusNormal"/>
        <w:numPr>
          <w:ilvl w:val="1"/>
          <w:numId w:val="1"/>
        </w:numPr>
        <w:pBdr>
          <w:top w:val="none" w:sz="4" w:space="0" w:color="000000"/>
          <w:left w:val="none" w:sz="4" w:space="0" w:color="000000"/>
          <w:bottom w:val="none" w:sz="4" w:space="0" w:color="000000"/>
          <w:right w:val="none" w:sz="4" w:space="0" w:color="000000"/>
        </w:pBdr>
        <w:shd w:val="clear" w:color="FFFFFF" w:fill="FFFFFF"/>
        <w:ind w:firstLine="567"/>
        <w:jc w:val="both"/>
        <w:outlineLvl w:val="1"/>
        <w:rPr>
          <w:rFonts w:ascii="Times New Roman" w:hAnsi="Times New Roman" w:cs="Times New Roman"/>
          <w:szCs w:val="22"/>
        </w:rPr>
      </w:pPr>
      <w:r w:rsidRPr="00B808CC">
        <w:rPr>
          <w:rFonts w:ascii="Times New Roman" w:hAnsi="Times New Roman" w:cs="Times New Roman"/>
          <w:szCs w:val="22"/>
          <w:lang w:eastAsia="ar-SA"/>
        </w:rPr>
        <w:t>Стороны договорились, что в случае поставки Товара, упаковка которого не соответствует требованиям настоящего Контракта, в том числе имеет повреждения, включая повреждение маркировки, нанесенной производителем, требования к качеству Товара считаются существенно нарушенными, Заказчик вправе отказаться от приемки такого Товара и потребовать поставки Товара надлежащего качества, с соблюдением требований к упаковке, предусмотренных настоящим Контрактом. Поставщик в таком случае обязан поставить Товар надлежащего качества с соблюдением требований к упаковке, предусмотренных настоящим Контрактом в срок, установленный Заказчиком.</w:t>
      </w:r>
    </w:p>
    <w:p w14:paraId="214C1732" w14:textId="77777777" w:rsidR="0062530A" w:rsidRPr="00B808CC" w:rsidRDefault="0062530A" w:rsidP="00BD2948">
      <w:pPr>
        <w:pStyle w:val="ConsPlusNormal"/>
        <w:jc w:val="center"/>
        <w:outlineLvl w:val="1"/>
        <w:rPr>
          <w:rFonts w:ascii="Times New Roman" w:hAnsi="Times New Roman" w:cs="Times New Roman"/>
          <w:b/>
          <w:szCs w:val="22"/>
        </w:rPr>
      </w:pPr>
    </w:p>
    <w:p w14:paraId="7F229A93" w14:textId="238537C1" w:rsidR="00FE6414" w:rsidRPr="00B808CC" w:rsidRDefault="00FE6414" w:rsidP="004763EB">
      <w:pPr>
        <w:pStyle w:val="ConsPlusNormal"/>
        <w:numPr>
          <w:ilvl w:val="0"/>
          <w:numId w:val="1"/>
        </w:numPr>
        <w:jc w:val="center"/>
        <w:outlineLvl w:val="1"/>
        <w:rPr>
          <w:rFonts w:ascii="Times New Roman" w:hAnsi="Times New Roman" w:cs="Times New Roman"/>
          <w:b/>
          <w:szCs w:val="22"/>
        </w:rPr>
      </w:pPr>
      <w:r w:rsidRPr="00B808CC">
        <w:rPr>
          <w:rFonts w:ascii="Times New Roman" w:hAnsi="Times New Roman" w:cs="Times New Roman"/>
          <w:b/>
          <w:szCs w:val="22"/>
        </w:rPr>
        <w:t>Поставка Товара</w:t>
      </w:r>
    </w:p>
    <w:p w14:paraId="6D90E931" w14:textId="5A2806D0" w:rsidR="00FE6414" w:rsidRPr="00B808CC" w:rsidRDefault="00FE6414" w:rsidP="00CC74FA">
      <w:pPr>
        <w:pStyle w:val="ConsPlusNormal"/>
        <w:numPr>
          <w:ilvl w:val="1"/>
          <w:numId w:val="1"/>
        </w:numPr>
        <w:ind w:firstLine="567"/>
        <w:jc w:val="both"/>
        <w:outlineLvl w:val="1"/>
        <w:rPr>
          <w:rFonts w:ascii="Times New Roman" w:hAnsi="Times New Roman" w:cs="Times New Roman"/>
          <w:b/>
          <w:szCs w:val="22"/>
        </w:rPr>
      </w:pPr>
      <w:r w:rsidRPr="00B808CC">
        <w:rPr>
          <w:rFonts w:ascii="Times New Roman" w:hAnsi="Times New Roman" w:cs="Times New Roman"/>
          <w:szCs w:val="22"/>
        </w:rPr>
        <w:t xml:space="preserve"> Поставка Товара осуществляется Поставщиком в Место доставки на условиях, предусмотренных </w:t>
      </w:r>
      <w:hyperlink w:anchor="P53" w:history="1">
        <w:r w:rsidR="004763EB" w:rsidRPr="00B808CC">
          <w:rPr>
            <w:rFonts w:ascii="Times New Roman" w:hAnsi="Times New Roman" w:cs="Times New Roman"/>
            <w:szCs w:val="22"/>
          </w:rPr>
          <w:t>п</w:t>
        </w:r>
      </w:hyperlink>
      <w:r w:rsidR="004763EB" w:rsidRPr="00B808CC">
        <w:rPr>
          <w:rFonts w:ascii="Times New Roman" w:hAnsi="Times New Roman" w:cs="Times New Roman"/>
          <w:szCs w:val="22"/>
        </w:rPr>
        <w:t xml:space="preserve"> 1.</w:t>
      </w:r>
      <w:r w:rsidR="00434F93" w:rsidRPr="00B808CC">
        <w:rPr>
          <w:rFonts w:ascii="Times New Roman" w:hAnsi="Times New Roman" w:cs="Times New Roman"/>
          <w:szCs w:val="22"/>
        </w:rPr>
        <w:t>3</w:t>
      </w:r>
      <w:r w:rsidR="004763EB" w:rsidRPr="00B808CC">
        <w:rPr>
          <w:rFonts w:ascii="Times New Roman" w:hAnsi="Times New Roman" w:cs="Times New Roman"/>
          <w:szCs w:val="22"/>
        </w:rPr>
        <w:t>.</w:t>
      </w:r>
      <w:r w:rsidRPr="00B808CC">
        <w:rPr>
          <w:rFonts w:ascii="Times New Roman" w:hAnsi="Times New Roman" w:cs="Times New Roman"/>
          <w:szCs w:val="22"/>
        </w:rPr>
        <w:t xml:space="preserve"> Контракта, в сроки, определенные </w:t>
      </w:r>
      <w:r w:rsidR="00203BB2" w:rsidRPr="00B808CC">
        <w:rPr>
          <w:rFonts w:ascii="Times New Roman" w:hAnsi="Times New Roman" w:cs="Times New Roman"/>
          <w:szCs w:val="22"/>
        </w:rPr>
        <w:t>п 4.1 Контракта</w:t>
      </w:r>
      <w:r w:rsidRPr="00B808CC">
        <w:rPr>
          <w:rFonts w:ascii="Times New Roman" w:hAnsi="Times New Roman" w:cs="Times New Roman"/>
          <w:szCs w:val="22"/>
        </w:rPr>
        <w:t>.</w:t>
      </w:r>
    </w:p>
    <w:p w14:paraId="76E88E15" w14:textId="6CA4D2A4" w:rsidR="004763EB" w:rsidRPr="00B808CC" w:rsidRDefault="004763EB" w:rsidP="00CC74FA">
      <w:pPr>
        <w:pStyle w:val="ac"/>
        <w:numPr>
          <w:ilvl w:val="1"/>
          <w:numId w:val="1"/>
        </w:numPr>
        <w:spacing w:after="0"/>
        <w:ind w:firstLine="567"/>
        <w:jc w:val="both"/>
        <w:rPr>
          <w:rFonts w:ascii="Times New Roman" w:eastAsia="Times New Roman" w:hAnsi="Times New Roman" w:cs="Times New Roman"/>
          <w:lang w:eastAsia="ru-RU"/>
        </w:rPr>
      </w:pPr>
      <w:r w:rsidRPr="00B808CC">
        <w:rPr>
          <w:rFonts w:ascii="Times New Roman" w:eastAsia="Times New Roman" w:hAnsi="Times New Roman" w:cs="Times New Roman"/>
          <w:lang w:eastAsia="ru-RU"/>
        </w:rPr>
        <w:t xml:space="preserve">Поставщик за </w:t>
      </w:r>
      <w:r w:rsidR="002A6A2E">
        <w:rPr>
          <w:rFonts w:ascii="Times New Roman" w:eastAsia="Times New Roman" w:hAnsi="Times New Roman" w:cs="Times New Roman"/>
          <w:lang w:eastAsia="ru-RU"/>
        </w:rPr>
        <w:t xml:space="preserve">2 (два) </w:t>
      </w:r>
      <w:r w:rsidRPr="00B808CC">
        <w:rPr>
          <w:rFonts w:ascii="Times New Roman" w:eastAsia="Times New Roman" w:hAnsi="Times New Roman" w:cs="Times New Roman"/>
          <w:lang w:eastAsia="ru-RU"/>
        </w:rPr>
        <w:t>дн</w:t>
      </w:r>
      <w:r w:rsidR="002A6A2E">
        <w:rPr>
          <w:rFonts w:ascii="Times New Roman" w:eastAsia="Times New Roman" w:hAnsi="Times New Roman" w:cs="Times New Roman"/>
          <w:lang w:eastAsia="ru-RU"/>
        </w:rPr>
        <w:t>я</w:t>
      </w:r>
      <w:r w:rsidRPr="00B808CC">
        <w:rPr>
          <w:rFonts w:ascii="Times New Roman" w:eastAsia="Times New Roman" w:hAnsi="Times New Roman" w:cs="Times New Roman"/>
          <w:lang w:eastAsia="ru-RU"/>
        </w:rPr>
        <w:t xml:space="preserve"> до осуществления поставки Товара в Место доставки</w:t>
      </w:r>
      <w:r w:rsidR="00005B46" w:rsidRPr="00B808CC">
        <w:rPr>
          <w:rFonts w:ascii="Times New Roman" w:eastAsia="Times New Roman" w:hAnsi="Times New Roman" w:cs="Times New Roman"/>
          <w:lang w:eastAsia="ru-RU"/>
        </w:rPr>
        <w:t>,</w:t>
      </w:r>
      <w:r w:rsidRPr="00B808CC">
        <w:rPr>
          <w:rFonts w:ascii="Times New Roman" w:eastAsia="Times New Roman" w:hAnsi="Times New Roman" w:cs="Times New Roman"/>
          <w:lang w:eastAsia="ru-RU"/>
        </w:rPr>
        <w:t xml:space="preserve"> направляет Заказчику уведомление о времени доставки Товара в Место доставки.</w:t>
      </w:r>
    </w:p>
    <w:p w14:paraId="269B63D5" w14:textId="235D628D" w:rsidR="0022507F" w:rsidRPr="00B808CC" w:rsidRDefault="0022507F" w:rsidP="0022507F">
      <w:pPr>
        <w:pStyle w:val="ac"/>
        <w:numPr>
          <w:ilvl w:val="1"/>
          <w:numId w:val="1"/>
        </w:numPr>
        <w:ind w:firstLine="567"/>
        <w:rPr>
          <w:rFonts w:ascii="Times New Roman" w:eastAsia="Times New Roman" w:hAnsi="Times New Roman" w:cs="Times New Roman"/>
          <w:lang w:eastAsia="ru-RU"/>
        </w:rPr>
      </w:pPr>
      <w:r w:rsidRPr="00B808CC">
        <w:rPr>
          <w:rFonts w:ascii="Times New Roman" w:eastAsia="Times New Roman" w:hAnsi="Times New Roman" w:cs="Times New Roman"/>
          <w:lang w:eastAsia="ru-RU"/>
        </w:rPr>
        <w:t>Поставка Товара осуществляется транспортом Поставщика. Транспортные расходы Поставщика учтены при определении цены контракта.</w:t>
      </w:r>
    </w:p>
    <w:p w14:paraId="7EB33420" w14:textId="77777777" w:rsidR="0022507F" w:rsidRPr="00B808CC" w:rsidRDefault="0022507F" w:rsidP="0022507F">
      <w:pPr>
        <w:pStyle w:val="ac"/>
        <w:spacing w:after="0"/>
        <w:ind w:left="567"/>
        <w:jc w:val="both"/>
        <w:rPr>
          <w:rFonts w:ascii="Times New Roman" w:eastAsia="Times New Roman" w:hAnsi="Times New Roman" w:cs="Times New Roman"/>
          <w:lang w:eastAsia="ru-RU"/>
        </w:rPr>
      </w:pPr>
    </w:p>
    <w:p w14:paraId="41E731C0" w14:textId="1E25916C" w:rsidR="00FE6414" w:rsidRPr="00B808CC" w:rsidRDefault="00FE6414" w:rsidP="004E7938">
      <w:pPr>
        <w:pStyle w:val="ConsPlusNormal"/>
        <w:numPr>
          <w:ilvl w:val="0"/>
          <w:numId w:val="1"/>
        </w:numPr>
        <w:jc w:val="center"/>
        <w:outlineLvl w:val="1"/>
        <w:rPr>
          <w:rFonts w:ascii="Times New Roman" w:hAnsi="Times New Roman" w:cs="Times New Roman"/>
          <w:b/>
          <w:szCs w:val="22"/>
        </w:rPr>
      </w:pPr>
      <w:r w:rsidRPr="00B808CC">
        <w:rPr>
          <w:rFonts w:ascii="Times New Roman" w:hAnsi="Times New Roman" w:cs="Times New Roman"/>
          <w:b/>
          <w:szCs w:val="22"/>
        </w:rPr>
        <w:t>Приемка Товара</w:t>
      </w:r>
    </w:p>
    <w:p w14:paraId="38373E26" w14:textId="77777777" w:rsidR="004E7938" w:rsidRPr="00B808CC" w:rsidRDefault="004E7938" w:rsidP="00E22321">
      <w:pPr>
        <w:pStyle w:val="ConsPlusNormal"/>
        <w:numPr>
          <w:ilvl w:val="1"/>
          <w:numId w:val="1"/>
        </w:numPr>
        <w:ind w:firstLine="567"/>
        <w:jc w:val="both"/>
        <w:outlineLvl w:val="1"/>
        <w:rPr>
          <w:rFonts w:ascii="Times New Roman" w:hAnsi="Times New Roman" w:cs="Times New Roman"/>
          <w:b/>
          <w:szCs w:val="22"/>
        </w:rPr>
      </w:pPr>
      <w:bookmarkStart w:id="3" w:name="_Hlk240285236"/>
      <w:r w:rsidRPr="00B808CC">
        <w:rPr>
          <w:rFonts w:ascii="Times New Roman" w:hAnsi="Times New Roman" w:cs="Times New Roman"/>
          <w:szCs w:val="22"/>
        </w:rPr>
        <w:t>Приемка поставленного Товара осуществляется в соответствии с требованиями законодательства Российской Федерации в ходе передачи Товара Получателю в Месте доставки и включает в себя:</w:t>
      </w:r>
    </w:p>
    <w:p w14:paraId="7D7D6283" w14:textId="77777777" w:rsidR="004E7938" w:rsidRPr="00B808CC" w:rsidRDefault="004E7938" w:rsidP="00E22321">
      <w:pPr>
        <w:pStyle w:val="ConsPlusNormal"/>
        <w:ind w:firstLine="567"/>
        <w:jc w:val="both"/>
        <w:outlineLvl w:val="1"/>
        <w:rPr>
          <w:rFonts w:ascii="Times New Roman" w:hAnsi="Times New Roman" w:cs="Times New Roman"/>
          <w:szCs w:val="22"/>
        </w:rPr>
      </w:pPr>
      <w:r w:rsidRPr="00B808CC">
        <w:rPr>
          <w:rFonts w:ascii="Times New Roman" w:hAnsi="Times New Roman" w:cs="Times New Roman"/>
          <w:szCs w:val="22"/>
        </w:rPr>
        <w:t>а) проверку по Упаковочным листам номенклатуры поставленного Товара;</w:t>
      </w:r>
    </w:p>
    <w:p w14:paraId="0691F715" w14:textId="771408FB" w:rsidR="004E7938" w:rsidRPr="00B808CC" w:rsidRDefault="004E7938" w:rsidP="00E22321">
      <w:pPr>
        <w:pStyle w:val="ConsPlusNormal"/>
        <w:ind w:firstLine="567"/>
        <w:jc w:val="both"/>
        <w:outlineLvl w:val="1"/>
        <w:rPr>
          <w:rFonts w:ascii="Times New Roman" w:hAnsi="Times New Roman" w:cs="Times New Roman"/>
          <w:szCs w:val="22"/>
        </w:rPr>
      </w:pPr>
      <w:r w:rsidRPr="00B808CC">
        <w:rPr>
          <w:rFonts w:ascii="Times New Roman" w:hAnsi="Times New Roman" w:cs="Times New Roman"/>
          <w:szCs w:val="22"/>
        </w:rPr>
        <w:t xml:space="preserve">б) проверку полноты и правильности оформления комплекта документов, предусмотренных пунктом </w:t>
      </w:r>
      <w:r w:rsidR="00CC74FA" w:rsidRPr="00B808CC">
        <w:rPr>
          <w:rFonts w:ascii="Times New Roman" w:hAnsi="Times New Roman" w:cs="Times New Roman"/>
          <w:szCs w:val="22"/>
        </w:rPr>
        <w:t>6</w:t>
      </w:r>
      <w:r w:rsidRPr="00B808CC">
        <w:rPr>
          <w:rFonts w:ascii="Times New Roman" w:hAnsi="Times New Roman" w:cs="Times New Roman"/>
          <w:szCs w:val="22"/>
        </w:rPr>
        <w:t>.</w:t>
      </w:r>
      <w:r w:rsidR="00CC74FA" w:rsidRPr="00B808CC">
        <w:rPr>
          <w:rFonts w:ascii="Times New Roman" w:hAnsi="Times New Roman" w:cs="Times New Roman"/>
          <w:szCs w:val="22"/>
        </w:rPr>
        <w:t>4.</w:t>
      </w:r>
      <w:r w:rsidRPr="00B808CC">
        <w:rPr>
          <w:rFonts w:ascii="Times New Roman" w:hAnsi="Times New Roman" w:cs="Times New Roman"/>
          <w:szCs w:val="22"/>
        </w:rPr>
        <w:t xml:space="preserve"> Контракта;</w:t>
      </w:r>
    </w:p>
    <w:p w14:paraId="0082B007" w14:textId="77777777" w:rsidR="004E7938" w:rsidRPr="00B808CC" w:rsidRDefault="004E7938" w:rsidP="00E22321">
      <w:pPr>
        <w:pStyle w:val="ConsPlusNormal"/>
        <w:ind w:firstLine="567"/>
        <w:jc w:val="both"/>
        <w:outlineLvl w:val="1"/>
        <w:rPr>
          <w:rFonts w:ascii="Times New Roman" w:hAnsi="Times New Roman" w:cs="Times New Roman"/>
          <w:szCs w:val="22"/>
        </w:rPr>
      </w:pPr>
      <w:r w:rsidRPr="00B808CC">
        <w:rPr>
          <w:rFonts w:ascii="Times New Roman" w:hAnsi="Times New Roman" w:cs="Times New Roman"/>
          <w:szCs w:val="22"/>
        </w:rPr>
        <w:t>в) контроль наличия/отсутствия внешних повреждений упаковки Товара;</w:t>
      </w:r>
    </w:p>
    <w:p w14:paraId="0BE09565" w14:textId="28C09E39" w:rsidR="004E7938" w:rsidRPr="00B808CC" w:rsidRDefault="004E7938" w:rsidP="00E22321">
      <w:pPr>
        <w:pStyle w:val="ConsPlusNormal"/>
        <w:ind w:firstLine="567"/>
        <w:jc w:val="both"/>
        <w:outlineLvl w:val="1"/>
        <w:rPr>
          <w:rFonts w:ascii="Times New Roman" w:hAnsi="Times New Roman" w:cs="Times New Roman"/>
          <w:szCs w:val="22"/>
        </w:rPr>
      </w:pPr>
      <w:r w:rsidRPr="00B808CC">
        <w:rPr>
          <w:rFonts w:ascii="Times New Roman" w:hAnsi="Times New Roman" w:cs="Times New Roman"/>
          <w:szCs w:val="22"/>
        </w:rPr>
        <w:t>г) проверку соблюдения температурного режима при хранении и перевозке Товара (включается в случае необходимости).</w:t>
      </w:r>
    </w:p>
    <w:p w14:paraId="2788E92E" w14:textId="4EDA50E2" w:rsidR="00383676" w:rsidRPr="00383676" w:rsidRDefault="00383676" w:rsidP="00383676">
      <w:pPr>
        <w:pStyle w:val="ConsPlusNormal"/>
        <w:ind w:firstLine="567"/>
        <w:jc w:val="both"/>
        <w:rPr>
          <w:rFonts w:ascii="Times New Roman" w:hAnsi="Times New Roman" w:cs="Times New Roman"/>
          <w:lang w:val="x-none"/>
        </w:rPr>
      </w:pPr>
      <w:r>
        <w:rPr>
          <w:rFonts w:ascii="Times New Roman" w:hAnsi="Times New Roman" w:cs="Times New Roman"/>
        </w:rPr>
        <w:t>6</w:t>
      </w:r>
      <w:r w:rsidRPr="00383676">
        <w:rPr>
          <w:rFonts w:ascii="Times New Roman" w:hAnsi="Times New Roman" w:cs="Times New Roman"/>
        </w:rPr>
        <w:t>.</w:t>
      </w:r>
      <w:r>
        <w:rPr>
          <w:rFonts w:ascii="Times New Roman" w:hAnsi="Times New Roman" w:cs="Times New Roman"/>
        </w:rPr>
        <w:t>2</w:t>
      </w:r>
      <w:r w:rsidRPr="00383676">
        <w:rPr>
          <w:rFonts w:ascii="Times New Roman" w:hAnsi="Times New Roman" w:cs="Times New Roman"/>
        </w:rPr>
        <w:t xml:space="preserve">. </w:t>
      </w:r>
      <w:r w:rsidRPr="00383676">
        <w:rPr>
          <w:rFonts w:ascii="Times New Roman" w:hAnsi="Times New Roman" w:cs="Times New Roman"/>
          <w:lang w:val="x-none"/>
        </w:rPr>
        <w:t xml:space="preserve">Для проверки качества </w:t>
      </w:r>
      <w:r w:rsidRPr="00383676">
        <w:rPr>
          <w:rFonts w:ascii="Times New Roman" w:hAnsi="Times New Roman" w:cs="Times New Roman"/>
        </w:rPr>
        <w:t>поставленного Товара</w:t>
      </w:r>
      <w:r w:rsidRPr="00383676">
        <w:rPr>
          <w:rFonts w:ascii="Times New Roman" w:hAnsi="Times New Roman" w:cs="Times New Roman"/>
          <w:lang w:val="x-none"/>
        </w:rPr>
        <w:t>, предусмотренн</w:t>
      </w:r>
      <w:r w:rsidRPr="00383676">
        <w:rPr>
          <w:rFonts w:ascii="Times New Roman" w:hAnsi="Times New Roman" w:cs="Times New Roman"/>
        </w:rPr>
        <w:t>ого</w:t>
      </w:r>
      <w:r w:rsidRPr="00383676">
        <w:rPr>
          <w:rFonts w:ascii="Times New Roman" w:hAnsi="Times New Roman" w:cs="Times New Roman"/>
          <w:lang w:val="x-none"/>
        </w:rPr>
        <w:t xml:space="preserve"> </w:t>
      </w:r>
      <w:r w:rsidRPr="00383676">
        <w:rPr>
          <w:rFonts w:ascii="Times New Roman" w:hAnsi="Times New Roman" w:cs="Times New Roman"/>
        </w:rPr>
        <w:t>Договором</w:t>
      </w:r>
      <w:r w:rsidRPr="00383676">
        <w:rPr>
          <w:rFonts w:ascii="Times New Roman" w:hAnsi="Times New Roman" w:cs="Times New Roman"/>
          <w:lang w:val="x-none"/>
        </w:rPr>
        <w:t xml:space="preserve">, в части </w:t>
      </w:r>
      <w:r w:rsidRPr="00383676">
        <w:rPr>
          <w:rFonts w:ascii="Times New Roman" w:hAnsi="Times New Roman" w:cs="Times New Roman"/>
        </w:rPr>
        <w:t>его</w:t>
      </w:r>
      <w:r w:rsidRPr="00383676">
        <w:rPr>
          <w:rFonts w:ascii="Times New Roman" w:hAnsi="Times New Roman" w:cs="Times New Roman"/>
          <w:lang w:val="x-none"/>
        </w:rPr>
        <w:t xml:space="preserve"> соответствия условиям </w:t>
      </w:r>
      <w:r w:rsidRPr="00383676">
        <w:rPr>
          <w:rFonts w:ascii="Times New Roman" w:hAnsi="Times New Roman" w:cs="Times New Roman"/>
        </w:rPr>
        <w:t>Договора Покупатель</w:t>
      </w:r>
      <w:r w:rsidRPr="00383676">
        <w:rPr>
          <w:rFonts w:ascii="Times New Roman" w:hAnsi="Times New Roman" w:cs="Times New Roman"/>
          <w:lang w:val="x-none"/>
        </w:rPr>
        <w:t xml:space="preserve"> проводит экспертизу собственными силами за исключением случаев предусмотренных ч.4 ст. 94 ФЗ № 44 «О контрактной системе в сфере закупок товаров, работ, услуг для обеспечения государственных и муниципальных нужд», а так же вправе привлекать экспертов. В случаях осуществления внешней экспертизы – заключение эксперта может быть оформлено как отдельным документом, так и отражено в </w:t>
      </w:r>
      <w:r w:rsidRPr="00383676">
        <w:rPr>
          <w:rFonts w:ascii="Times New Roman" w:hAnsi="Times New Roman" w:cs="Times New Roman"/>
        </w:rPr>
        <w:t xml:space="preserve">структурированном </w:t>
      </w:r>
      <w:r w:rsidRPr="00383676">
        <w:rPr>
          <w:rFonts w:ascii="Times New Roman" w:hAnsi="Times New Roman" w:cs="Times New Roman"/>
          <w:lang w:val="x-none"/>
        </w:rPr>
        <w:t>документе о приемке.</w:t>
      </w:r>
    </w:p>
    <w:p w14:paraId="4A6657C9" w14:textId="3917B6AE" w:rsidR="00383676" w:rsidRPr="00383676" w:rsidRDefault="00383676" w:rsidP="00383676">
      <w:pPr>
        <w:pStyle w:val="ConsPlusNormal"/>
        <w:ind w:firstLine="567"/>
        <w:jc w:val="both"/>
        <w:rPr>
          <w:rFonts w:ascii="Times New Roman" w:hAnsi="Times New Roman" w:cs="Times New Roman"/>
        </w:rPr>
      </w:pPr>
      <w:r>
        <w:rPr>
          <w:rFonts w:ascii="Times New Roman" w:hAnsi="Times New Roman" w:cs="Times New Roman"/>
        </w:rPr>
        <w:t>6</w:t>
      </w:r>
      <w:r w:rsidRPr="00383676">
        <w:rPr>
          <w:rFonts w:ascii="Times New Roman" w:hAnsi="Times New Roman" w:cs="Times New Roman"/>
        </w:rPr>
        <w:t>.</w:t>
      </w:r>
      <w:r>
        <w:rPr>
          <w:rFonts w:ascii="Times New Roman" w:hAnsi="Times New Roman" w:cs="Times New Roman"/>
        </w:rPr>
        <w:t>3</w:t>
      </w:r>
      <w:r w:rsidRPr="00383676">
        <w:rPr>
          <w:rFonts w:ascii="Times New Roman" w:hAnsi="Times New Roman" w:cs="Times New Roman"/>
        </w:rPr>
        <w:t xml:space="preserve">. При наличии у Поставщика технической возможности работать в ЕИС оформление и обмен документами о приемке Товара осуществляются в форме электронных документов, подписанных электронной подписью в ЕИС. </w:t>
      </w:r>
    </w:p>
    <w:p w14:paraId="53429E33" w14:textId="411923CB" w:rsidR="00383676" w:rsidRPr="00383676" w:rsidRDefault="00383676" w:rsidP="00383676">
      <w:pPr>
        <w:pStyle w:val="ConsPlusNormal"/>
        <w:ind w:firstLine="567"/>
        <w:jc w:val="both"/>
        <w:rPr>
          <w:rFonts w:ascii="Times New Roman" w:hAnsi="Times New Roman" w:cs="Times New Roman"/>
        </w:rPr>
      </w:pPr>
      <w:bookmarkStart w:id="4" w:name="_Hlk226118926"/>
      <w:r>
        <w:rPr>
          <w:rFonts w:ascii="Times New Roman" w:hAnsi="Times New Roman" w:cs="Times New Roman"/>
        </w:rPr>
        <w:t>6</w:t>
      </w:r>
      <w:r w:rsidRPr="00383676">
        <w:rPr>
          <w:rFonts w:ascii="Times New Roman" w:hAnsi="Times New Roman" w:cs="Times New Roman"/>
        </w:rPr>
        <w:t>.</w:t>
      </w:r>
      <w:r>
        <w:rPr>
          <w:rFonts w:ascii="Times New Roman" w:hAnsi="Times New Roman" w:cs="Times New Roman"/>
        </w:rPr>
        <w:t>3</w:t>
      </w:r>
      <w:r w:rsidRPr="00383676">
        <w:rPr>
          <w:rFonts w:ascii="Times New Roman" w:hAnsi="Times New Roman" w:cs="Times New Roman"/>
        </w:rPr>
        <w:t>.1 Поставщик в течение 2</w:t>
      </w:r>
      <w:r w:rsidRPr="00383676">
        <w:rPr>
          <w:rFonts w:ascii="Times New Roman" w:hAnsi="Times New Roman" w:cs="Times New Roman"/>
          <w:b/>
          <w:bCs/>
          <w:i/>
          <w:iCs/>
        </w:rPr>
        <w:t xml:space="preserve"> </w:t>
      </w:r>
      <w:r w:rsidRPr="00383676">
        <w:rPr>
          <w:rFonts w:ascii="Times New Roman" w:hAnsi="Times New Roman" w:cs="Times New Roman"/>
          <w:bCs/>
          <w:iCs/>
        </w:rPr>
        <w:t>(двух)</w:t>
      </w:r>
      <w:r w:rsidRPr="00383676">
        <w:rPr>
          <w:rFonts w:ascii="Times New Roman" w:hAnsi="Times New Roman" w:cs="Times New Roman"/>
        </w:rPr>
        <w:t xml:space="preserve"> рабочих дней со дня поставки Товара формирует структурированный документ о приемке в ЕИС и направляет Покупателю.</w:t>
      </w:r>
    </w:p>
    <w:bookmarkEnd w:id="4"/>
    <w:p w14:paraId="3DBBDEBF" w14:textId="77777777" w:rsidR="00383676" w:rsidRPr="00383676" w:rsidRDefault="00383676" w:rsidP="00383676">
      <w:pPr>
        <w:pStyle w:val="ConsPlusNormal"/>
        <w:ind w:firstLine="567"/>
        <w:jc w:val="both"/>
        <w:rPr>
          <w:rFonts w:ascii="Times New Roman" w:hAnsi="Times New Roman" w:cs="Times New Roman"/>
        </w:rPr>
      </w:pPr>
      <w:r w:rsidRPr="00383676">
        <w:rPr>
          <w:rFonts w:ascii="Times New Roman" w:hAnsi="Times New Roman" w:cs="Times New Roman"/>
        </w:rPr>
        <w:t>К документу о приемке прикладываются скан копии документов:</w:t>
      </w:r>
    </w:p>
    <w:p w14:paraId="6B5D2584" w14:textId="77777777" w:rsidR="00383676" w:rsidRPr="00383676" w:rsidRDefault="00383676" w:rsidP="00383676">
      <w:pPr>
        <w:pStyle w:val="ConsPlusNormal"/>
        <w:ind w:firstLine="567"/>
        <w:jc w:val="both"/>
        <w:rPr>
          <w:rFonts w:ascii="Times New Roman" w:hAnsi="Times New Roman" w:cs="Times New Roman"/>
        </w:rPr>
      </w:pPr>
      <w:r w:rsidRPr="00383676">
        <w:rPr>
          <w:rFonts w:ascii="Times New Roman" w:hAnsi="Times New Roman" w:cs="Times New Roman"/>
        </w:rPr>
        <w:t>- документы, подтверждающие качество Товара и страну происхождения Товара (сертификат для каждого вида товара или иной документ в соответствии с требованиями действующего законодательства).</w:t>
      </w:r>
    </w:p>
    <w:p w14:paraId="6F753AE0" w14:textId="77777777" w:rsidR="00383676" w:rsidRPr="00383676" w:rsidRDefault="00383676" w:rsidP="00383676">
      <w:pPr>
        <w:pStyle w:val="ConsPlusNormal"/>
        <w:ind w:firstLine="567"/>
        <w:jc w:val="both"/>
        <w:rPr>
          <w:rFonts w:ascii="Times New Roman" w:hAnsi="Times New Roman" w:cs="Times New Roman"/>
        </w:rPr>
      </w:pPr>
      <w:r w:rsidRPr="00383676">
        <w:rPr>
          <w:rFonts w:ascii="Times New Roman" w:hAnsi="Times New Roman" w:cs="Times New Roman"/>
        </w:rPr>
        <w:t>Прикладываемая информация не должна противоречить информации в электронном документе о приемке.</w:t>
      </w:r>
    </w:p>
    <w:p w14:paraId="7F60A260" w14:textId="77777777" w:rsidR="00383676" w:rsidRPr="00383676" w:rsidRDefault="00383676" w:rsidP="00383676">
      <w:pPr>
        <w:pStyle w:val="ConsPlusNormal"/>
        <w:ind w:firstLine="567"/>
        <w:jc w:val="both"/>
        <w:rPr>
          <w:rFonts w:ascii="Times New Roman" w:hAnsi="Times New Roman" w:cs="Times New Roman"/>
        </w:rPr>
      </w:pPr>
      <w:r w:rsidRPr="00383676">
        <w:rPr>
          <w:rFonts w:ascii="Times New Roman" w:hAnsi="Times New Roman" w:cs="Times New Roman"/>
        </w:rPr>
        <w:t>Документ о приемке поставленного Товара, сформированный в ЕИС, считается подписанным с момента его подписания Покупателем усиленной электронной подписью лица, имеющего право действовать от имени Покупателя в ЕИС.</w:t>
      </w:r>
    </w:p>
    <w:p w14:paraId="39423895" w14:textId="77777777" w:rsidR="00383676" w:rsidRPr="00383676" w:rsidRDefault="00383676" w:rsidP="00383676">
      <w:pPr>
        <w:pStyle w:val="ConsPlusNormal"/>
        <w:ind w:firstLine="567"/>
        <w:jc w:val="both"/>
        <w:rPr>
          <w:rFonts w:ascii="Times New Roman" w:hAnsi="Times New Roman" w:cs="Times New Roman"/>
        </w:rPr>
      </w:pPr>
      <w:r w:rsidRPr="00383676">
        <w:rPr>
          <w:rFonts w:ascii="Times New Roman" w:hAnsi="Times New Roman" w:cs="Times New Roman"/>
        </w:rPr>
        <w:t xml:space="preserve">Фактической датой поставки Товара считается дата, указанная в структурированном документе о приемке. </w:t>
      </w:r>
    </w:p>
    <w:p w14:paraId="5F591256" w14:textId="3D9162EC" w:rsidR="00383676" w:rsidRDefault="00383676" w:rsidP="00383676">
      <w:pPr>
        <w:pStyle w:val="ConsPlusNormal"/>
        <w:ind w:firstLine="567"/>
        <w:jc w:val="both"/>
        <w:rPr>
          <w:rFonts w:ascii="Times New Roman" w:hAnsi="Times New Roman" w:cs="Times New Roman"/>
        </w:rPr>
      </w:pPr>
      <w:r>
        <w:rPr>
          <w:rFonts w:ascii="Times New Roman" w:hAnsi="Times New Roman" w:cs="Times New Roman"/>
        </w:rPr>
        <w:t>6.3.2.</w:t>
      </w:r>
      <w:r w:rsidR="00206A78">
        <w:rPr>
          <w:rFonts w:ascii="Times New Roman" w:hAnsi="Times New Roman" w:cs="Times New Roman"/>
        </w:rPr>
        <w:t xml:space="preserve"> </w:t>
      </w:r>
      <w:r w:rsidRPr="00383676">
        <w:rPr>
          <w:rFonts w:ascii="Times New Roman" w:hAnsi="Times New Roman" w:cs="Times New Roman"/>
        </w:rPr>
        <w:t>По факту поставки Товара Покупателем принимается решение о соответствии (несоответствии) поставленного Товара требованиям Договора, которое оформляется заключением приёмочной комиссии в течение 10 рабочих дней со дня получения от Поставщика структурированного документа о приемке.</w:t>
      </w:r>
    </w:p>
    <w:p w14:paraId="4F5C5402" w14:textId="35669B42" w:rsidR="00383676" w:rsidRPr="00383676" w:rsidRDefault="00383676" w:rsidP="00383676">
      <w:pPr>
        <w:pStyle w:val="ConsPlusNormal"/>
        <w:ind w:firstLine="567"/>
        <w:jc w:val="both"/>
        <w:rPr>
          <w:rFonts w:ascii="Times New Roman" w:hAnsi="Times New Roman" w:cs="Times New Roman"/>
        </w:rPr>
      </w:pPr>
      <w:r>
        <w:rPr>
          <w:rFonts w:ascii="Times New Roman" w:hAnsi="Times New Roman" w:cs="Times New Roman"/>
        </w:rPr>
        <w:t xml:space="preserve">6.3.3. </w:t>
      </w:r>
      <w:r w:rsidRPr="00383676">
        <w:rPr>
          <w:rFonts w:ascii="Times New Roman" w:hAnsi="Times New Roman" w:cs="Times New Roman"/>
        </w:rPr>
        <w:t>Приемка Товара проводится приемочной комиссией по факту поставки Товара следующим образом:</w:t>
      </w:r>
    </w:p>
    <w:p w14:paraId="240FAAB8" w14:textId="2D2C7B50" w:rsidR="00383676" w:rsidRPr="00383676" w:rsidRDefault="00383676" w:rsidP="00383676">
      <w:pPr>
        <w:pStyle w:val="ConsPlusNormal"/>
        <w:ind w:firstLine="567"/>
        <w:jc w:val="both"/>
        <w:rPr>
          <w:rFonts w:ascii="Times New Roman" w:hAnsi="Times New Roman" w:cs="Times New Roman"/>
        </w:rPr>
      </w:pPr>
      <w:r>
        <w:rPr>
          <w:rFonts w:ascii="Times New Roman" w:hAnsi="Times New Roman" w:cs="Times New Roman"/>
        </w:rPr>
        <w:t>6</w:t>
      </w:r>
      <w:r w:rsidRPr="00383676">
        <w:rPr>
          <w:rFonts w:ascii="Times New Roman" w:hAnsi="Times New Roman" w:cs="Times New Roman"/>
        </w:rPr>
        <w:t>.</w:t>
      </w:r>
      <w:r>
        <w:rPr>
          <w:rFonts w:ascii="Times New Roman" w:hAnsi="Times New Roman" w:cs="Times New Roman"/>
        </w:rPr>
        <w:t>3</w:t>
      </w:r>
      <w:r w:rsidRPr="00383676">
        <w:rPr>
          <w:rFonts w:ascii="Times New Roman" w:hAnsi="Times New Roman" w:cs="Times New Roman"/>
        </w:rPr>
        <w:t>.</w:t>
      </w:r>
      <w:r>
        <w:rPr>
          <w:rFonts w:ascii="Times New Roman" w:hAnsi="Times New Roman" w:cs="Times New Roman"/>
        </w:rPr>
        <w:t>3</w:t>
      </w:r>
      <w:r w:rsidRPr="00383676">
        <w:rPr>
          <w:rFonts w:ascii="Times New Roman" w:hAnsi="Times New Roman" w:cs="Times New Roman"/>
        </w:rPr>
        <w:t xml:space="preserve">.1. приёмка по количеству осуществляется самостоятельно приемочной комиссией Покупателя в соответствии с количеством, согласованным в настоящем договоре и указанным документе о приемке. </w:t>
      </w:r>
    </w:p>
    <w:p w14:paraId="08150E18" w14:textId="751E444E" w:rsidR="00383676" w:rsidRPr="00383676" w:rsidRDefault="00383676" w:rsidP="00383676">
      <w:pPr>
        <w:pStyle w:val="ConsPlusNormal"/>
        <w:ind w:firstLine="567"/>
        <w:jc w:val="both"/>
        <w:rPr>
          <w:rFonts w:ascii="Times New Roman" w:hAnsi="Times New Roman" w:cs="Times New Roman"/>
        </w:rPr>
      </w:pPr>
      <w:r>
        <w:rPr>
          <w:rFonts w:ascii="Times New Roman" w:hAnsi="Times New Roman" w:cs="Times New Roman"/>
        </w:rPr>
        <w:t>6</w:t>
      </w:r>
      <w:r w:rsidRPr="00383676">
        <w:rPr>
          <w:rFonts w:ascii="Times New Roman" w:hAnsi="Times New Roman" w:cs="Times New Roman"/>
        </w:rPr>
        <w:t>.</w:t>
      </w:r>
      <w:r>
        <w:rPr>
          <w:rFonts w:ascii="Times New Roman" w:hAnsi="Times New Roman" w:cs="Times New Roman"/>
        </w:rPr>
        <w:t>3</w:t>
      </w:r>
      <w:r w:rsidRPr="00383676">
        <w:rPr>
          <w:rFonts w:ascii="Times New Roman" w:hAnsi="Times New Roman" w:cs="Times New Roman"/>
        </w:rPr>
        <w:t>.</w:t>
      </w:r>
      <w:r>
        <w:rPr>
          <w:rFonts w:ascii="Times New Roman" w:hAnsi="Times New Roman" w:cs="Times New Roman"/>
        </w:rPr>
        <w:t>3</w:t>
      </w:r>
      <w:r w:rsidRPr="00383676">
        <w:rPr>
          <w:rFonts w:ascii="Times New Roman" w:hAnsi="Times New Roman" w:cs="Times New Roman"/>
        </w:rPr>
        <w:t xml:space="preserve">.2. приёмка по качеству осуществляется приемочной комиссией Покупателя. В случае обнаружения несоответствия Товара требованиям качества, Покупатель вправе на основании заключения экспертизы приемочной комиссии Покупателя составить мотивированный отказ от приемки с указанием обнаруженных недостатков Товара, который будет являться доказательством, подтверждающим ненадлежащее качество Товара, и будет обязательным для обеих Сторон. </w:t>
      </w:r>
    </w:p>
    <w:p w14:paraId="2ACA5981" w14:textId="03F9AAA6" w:rsidR="00383676" w:rsidRPr="00383676" w:rsidRDefault="00383676" w:rsidP="0017720B">
      <w:pPr>
        <w:pStyle w:val="ConsPlusNormal"/>
        <w:ind w:firstLine="567"/>
        <w:jc w:val="both"/>
        <w:rPr>
          <w:rFonts w:ascii="Times New Roman" w:hAnsi="Times New Roman" w:cs="Times New Roman"/>
        </w:rPr>
      </w:pPr>
      <w:r>
        <w:rPr>
          <w:rFonts w:ascii="Times New Roman" w:hAnsi="Times New Roman" w:cs="Times New Roman"/>
        </w:rPr>
        <w:t>6</w:t>
      </w:r>
      <w:r w:rsidRPr="00383676">
        <w:rPr>
          <w:rFonts w:ascii="Times New Roman" w:hAnsi="Times New Roman" w:cs="Times New Roman"/>
        </w:rPr>
        <w:t>.</w:t>
      </w:r>
      <w:r>
        <w:rPr>
          <w:rFonts w:ascii="Times New Roman" w:hAnsi="Times New Roman" w:cs="Times New Roman"/>
        </w:rPr>
        <w:t>3</w:t>
      </w:r>
      <w:r w:rsidRPr="00383676">
        <w:rPr>
          <w:rFonts w:ascii="Times New Roman" w:hAnsi="Times New Roman" w:cs="Times New Roman"/>
        </w:rPr>
        <w:t>.</w:t>
      </w:r>
      <w:r>
        <w:rPr>
          <w:rFonts w:ascii="Times New Roman" w:hAnsi="Times New Roman" w:cs="Times New Roman"/>
        </w:rPr>
        <w:t>3</w:t>
      </w:r>
      <w:r w:rsidRPr="00383676">
        <w:rPr>
          <w:rFonts w:ascii="Times New Roman" w:hAnsi="Times New Roman" w:cs="Times New Roman"/>
        </w:rPr>
        <w:t>.</w:t>
      </w:r>
      <w:r>
        <w:rPr>
          <w:rFonts w:ascii="Times New Roman" w:hAnsi="Times New Roman" w:cs="Times New Roman"/>
        </w:rPr>
        <w:t>3</w:t>
      </w:r>
      <w:r w:rsidRPr="00383676">
        <w:rPr>
          <w:rFonts w:ascii="Times New Roman" w:hAnsi="Times New Roman" w:cs="Times New Roman"/>
        </w:rPr>
        <w:t>. не позднее 20 (двадцати) рабочих дней, следующих за днем поступления Покупателю документа о приемке:</w:t>
      </w:r>
    </w:p>
    <w:p w14:paraId="2FD878D7" w14:textId="77777777" w:rsidR="00383676" w:rsidRPr="00383676" w:rsidRDefault="00383676" w:rsidP="0017720B">
      <w:pPr>
        <w:pStyle w:val="ConsPlusNormal"/>
        <w:ind w:firstLine="567"/>
        <w:jc w:val="both"/>
        <w:rPr>
          <w:rFonts w:ascii="Times New Roman" w:hAnsi="Times New Roman" w:cs="Times New Roman"/>
        </w:rPr>
      </w:pPr>
      <w:r w:rsidRPr="00383676">
        <w:rPr>
          <w:rFonts w:ascii="Times New Roman" w:hAnsi="Times New Roman" w:cs="Times New Roman"/>
        </w:rPr>
        <w:t>- члены приемочной комиссии подписывают усиленными электронными подписями поступивший документ о приемке или формируют с использованием единой информационной системы, подписывают усиленными электронными подписями мотивированный отказ от подписания документа о приемке с указанием причин такого отказа.</w:t>
      </w:r>
    </w:p>
    <w:p w14:paraId="1EA094D1" w14:textId="77777777" w:rsidR="00383676" w:rsidRPr="00383676" w:rsidRDefault="00383676" w:rsidP="0017720B">
      <w:pPr>
        <w:pStyle w:val="ConsPlusNormal"/>
        <w:ind w:firstLine="567"/>
        <w:jc w:val="both"/>
        <w:rPr>
          <w:rFonts w:ascii="Times New Roman" w:hAnsi="Times New Roman" w:cs="Times New Roman"/>
        </w:rPr>
      </w:pPr>
      <w:r w:rsidRPr="00383676">
        <w:rPr>
          <w:rFonts w:ascii="Times New Roman" w:hAnsi="Times New Roman" w:cs="Times New Roman"/>
        </w:rPr>
        <w:t>- Покупатель подписывает документ о приемке или мотивированный отказ от подписания документа о приемке усиленной электронной подписью лица, имеющего право действовать от имени Покупателя, и размещает их в единой информационной системе.</w:t>
      </w:r>
    </w:p>
    <w:p w14:paraId="1179DF0F" w14:textId="64C3FD4F" w:rsidR="00383676" w:rsidRPr="00383676" w:rsidRDefault="00383676" w:rsidP="0017720B">
      <w:pPr>
        <w:pStyle w:val="ConsPlusNormal"/>
        <w:numPr>
          <w:ilvl w:val="2"/>
          <w:numId w:val="9"/>
        </w:numPr>
        <w:ind w:left="0" w:firstLine="567"/>
        <w:jc w:val="both"/>
        <w:rPr>
          <w:rFonts w:ascii="Times New Roman" w:hAnsi="Times New Roman" w:cs="Times New Roman"/>
        </w:rPr>
      </w:pPr>
      <w:r w:rsidRPr="00383676">
        <w:rPr>
          <w:rFonts w:ascii="Times New Roman" w:hAnsi="Times New Roman" w:cs="Times New Roman"/>
        </w:rPr>
        <w:t>Поставщик обязан в течение 10 (десяти) календарных дней со дня получения мотивированного отказа устранить выявленные недостатки за свой счет.</w:t>
      </w:r>
    </w:p>
    <w:p w14:paraId="0B6F00B8" w14:textId="3283885C" w:rsidR="00383676" w:rsidRPr="00383676" w:rsidRDefault="00206A78" w:rsidP="0017720B">
      <w:pPr>
        <w:pStyle w:val="ConsPlusNormal"/>
        <w:ind w:firstLine="567"/>
        <w:jc w:val="both"/>
        <w:rPr>
          <w:rFonts w:ascii="Times New Roman" w:hAnsi="Times New Roman" w:cs="Times New Roman"/>
        </w:rPr>
      </w:pPr>
      <w:r>
        <w:rPr>
          <w:rFonts w:ascii="Times New Roman" w:hAnsi="Times New Roman" w:cs="Times New Roman"/>
        </w:rPr>
        <w:t>6</w:t>
      </w:r>
      <w:r w:rsidR="00383676" w:rsidRPr="00383676">
        <w:rPr>
          <w:rFonts w:ascii="Times New Roman" w:hAnsi="Times New Roman" w:cs="Times New Roman"/>
        </w:rPr>
        <w:t>.</w:t>
      </w:r>
      <w:r>
        <w:rPr>
          <w:rFonts w:ascii="Times New Roman" w:hAnsi="Times New Roman" w:cs="Times New Roman"/>
        </w:rPr>
        <w:t>3</w:t>
      </w:r>
      <w:r w:rsidR="00383676" w:rsidRPr="00383676">
        <w:rPr>
          <w:rFonts w:ascii="Times New Roman" w:hAnsi="Times New Roman" w:cs="Times New Roman"/>
        </w:rPr>
        <w:t>.</w:t>
      </w:r>
      <w:r>
        <w:rPr>
          <w:rFonts w:ascii="Times New Roman" w:hAnsi="Times New Roman" w:cs="Times New Roman"/>
        </w:rPr>
        <w:t>5</w:t>
      </w:r>
      <w:r w:rsidR="00383676" w:rsidRPr="00383676">
        <w:rPr>
          <w:rFonts w:ascii="Times New Roman" w:hAnsi="Times New Roman" w:cs="Times New Roman"/>
        </w:rPr>
        <w:t xml:space="preserve">. В случае устранения выявленных недостатков в указанный срок Поставщик считается выполнившим обязательства надлежащим образом, без просрочки. </w:t>
      </w:r>
    </w:p>
    <w:p w14:paraId="3C7B4426" w14:textId="0EBE1FE4" w:rsidR="00383676" w:rsidRPr="00383676" w:rsidRDefault="00206A78" w:rsidP="0017720B">
      <w:pPr>
        <w:pStyle w:val="ConsPlusNormal"/>
        <w:ind w:firstLine="567"/>
        <w:jc w:val="both"/>
        <w:rPr>
          <w:rFonts w:ascii="Times New Roman" w:hAnsi="Times New Roman" w:cs="Times New Roman"/>
        </w:rPr>
      </w:pPr>
      <w:r>
        <w:rPr>
          <w:rFonts w:ascii="Times New Roman" w:hAnsi="Times New Roman" w:cs="Times New Roman"/>
        </w:rPr>
        <w:t>6</w:t>
      </w:r>
      <w:r w:rsidR="00383676" w:rsidRPr="00383676">
        <w:rPr>
          <w:rFonts w:ascii="Times New Roman" w:hAnsi="Times New Roman" w:cs="Times New Roman"/>
        </w:rPr>
        <w:t>.</w:t>
      </w:r>
      <w:r>
        <w:rPr>
          <w:rFonts w:ascii="Times New Roman" w:hAnsi="Times New Roman" w:cs="Times New Roman"/>
        </w:rPr>
        <w:t>3</w:t>
      </w:r>
      <w:r w:rsidR="00383676" w:rsidRPr="00383676">
        <w:rPr>
          <w:rFonts w:ascii="Times New Roman" w:hAnsi="Times New Roman" w:cs="Times New Roman"/>
        </w:rPr>
        <w:t>.</w:t>
      </w:r>
      <w:r>
        <w:rPr>
          <w:rFonts w:ascii="Times New Roman" w:hAnsi="Times New Roman" w:cs="Times New Roman"/>
        </w:rPr>
        <w:t>6</w:t>
      </w:r>
      <w:r w:rsidR="00383676" w:rsidRPr="00383676">
        <w:rPr>
          <w:rFonts w:ascii="Times New Roman" w:hAnsi="Times New Roman" w:cs="Times New Roman"/>
        </w:rPr>
        <w:t>. Не устранение недостатков в срок, указанный в п.5.5. Договора, является основанием для взыскания неустойки за просрочку исполнения обязательства, начиная со дня составления мотивированного отказа, а также штрафа за ненадлежащее исполнение.</w:t>
      </w:r>
    </w:p>
    <w:p w14:paraId="5FF22D36" w14:textId="1386E51F" w:rsidR="00383676" w:rsidRPr="00383676" w:rsidRDefault="00206A78" w:rsidP="0017720B">
      <w:pPr>
        <w:pStyle w:val="ConsPlusNormal"/>
        <w:ind w:firstLine="567"/>
        <w:jc w:val="both"/>
        <w:rPr>
          <w:rFonts w:ascii="Times New Roman" w:hAnsi="Times New Roman" w:cs="Times New Roman"/>
        </w:rPr>
      </w:pPr>
      <w:r>
        <w:rPr>
          <w:rFonts w:ascii="Times New Roman" w:hAnsi="Times New Roman" w:cs="Times New Roman"/>
        </w:rPr>
        <w:lastRenderedPageBreak/>
        <w:t>6</w:t>
      </w:r>
      <w:r w:rsidR="00383676" w:rsidRPr="00383676">
        <w:rPr>
          <w:rFonts w:ascii="Times New Roman" w:hAnsi="Times New Roman" w:cs="Times New Roman"/>
        </w:rPr>
        <w:t>.</w:t>
      </w:r>
      <w:r>
        <w:rPr>
          <w:rFonts w:ascii="Times New Roman" w:hAnsi="Times New Roman" w:cs="Times New Roman"/>
        </w:rPr>
        <w:t>3</w:t>
      </w:r>
      <w:r w:rsidR="00383676" w:rsidRPr="00383676">
        <w:rPr>
          <w:rFonts w:ascii="Times New Roman" w:hAnsi="Times New Roman" w:cs="Times New Roman"/>
        </w:rPr>
        <w:t>.</w:t>
      </w:r>
      <w:r>
        <w:rPr>
          <w:rFonts w:ascii="Times New Roman" w:hAnsi="Times New Roman" w:cs="Times New Roman"/>
        </w:rPr>
        <w:t>7</w:t>
      </w:r>
      <w:r w:rsidR="00383676" w:rsidRPr="00383676">
        <w:rPr>
          <w:rFonts w:ascii="Times New Roman" w:hAnsi="Times New Roman" w:cs="Times New Roman"/>
        </w:rPr>
        <w:t>. Обязательства Поставщика по поставке Товара считаются выполненными с момента передачи Товара уполномоченному представителю Покупателя, что подтверждается датой, подписания Покупателем структурированного документа о приемке в единой информационной системе.</w:t>
      </w:r>
    </w:p>
    <w:p w14:paraId="68BD4E6D" w14:textId="6AED50FD" w:rsidR="00383676" w:rsidRPr="00383676" w:rsidRDefault="00206A78" w:rsidP="0017720B">
      <w:pPr>
        <w:pStyle w:val="ConsPlusNormal"/>
        <w:ind w:firstLine="567"/>
        <w:jc w:val="both"/>
        <w:rPr>
          <w:rFonts w:ascii="Times New Roman" w:hAnsi="Times New Roman" w:cs="Times New Roman"/>
        </w:rPr>
      </w:pPr>
      <w:r>
        <w:rPr>
          <w:rFonts w:ascii="Times New Roman" w:hAnsi="Times New Roman" w:cs="Times New Roman"/>
        </w:rPr>
        <w:t>6</w:t>
      </w:r>
      <w:r w:rsidR="00383676" w:rsidRPr="00383676">
        <w:rPr>
          <w:rFonts w:ascii="Times New Roman" w:hAnsi="Times New Roman" w:cs="Times New Roman"/>
        </w:rPr>
        <w:t>.</w:t>
      </w:r>
      <w:r>
        <w:rPr>
          <w:rFonts w:ascii="Times New Roman" w:hAnsi="Times New Roman" w:cs="Times New Roman"/>
        </w:rPr>
        <w:t>4</w:t>
      </w:r>
      <w:r w:rsidR="00383676" w:rsidRPr="00383676">
        <w:rPr>
          <w:rFonts w:ascii="Times New Roman" w:hAnsi="Times New Roman" w:cs="Times New Roman"/>
        </w:rPr>
        <w:t>. В случае, если Поставщик не имеет технической возможности работать в ЕИС Поставщик в течение 5 (пяти) рабочих дней с даты поставки Товара предоставляет Покупателю на подписание товарную накладную ТОРГ-</w:t>
      </w:r>
      <w:r w:rsidR="003E64C2">
        <w:rPr>
          <w:rFonts w:ascii="Times New Roman" w:hAnsi="Times New Roman" w:cs="Times New Roman"/>
        </w:rPr>
        <w:t>1</w:t>
      </w:r>
      <w:r w:rsidR="00383676" w:rsidRPr="00383676">
        <w:rPr>
          <w:rFonts w:ascii="Times New Roman" w:hAnsi="Times New Roman" w:cs="Times New Roman"/>
        </w:rPr>
        <w:t xml:space="preserve">2, счет-фактуру или Универсальный передаточный документ (далее - УПД) в двух экземплярах, </w:t>
      </w:r>
      <w:bookmarkStart w:id="5" w:name="_Hlk237876197"/>
      <w:r w:rsidR="00383676" w:rsidRPr="00383676">
        <w:rPr>
          <w:rFonts w:ascii="Times New Roman" w:hAnsi="Times New Roman" w:cs="Times New Roman"/>
        </w:rPr>
        <w:t xml:space="preserve">а также надлежащим образом оформленные сертификаты, ветеринарные свидетельства и иные документы, подтверждающие качество поставляемого Товара. </w:t>
      </w:r>
    </w:p>
    <w:bookmarkEnd w:id="5"/>
    <w:p w14:paraId="41769552" w14:textId="0189488E" w:rsidR="00383676" w:rsidRPr="00383676" w:rsidRDefault="00206A78" w:rsidP="0017720B">
      <w:pPr>
        <w:pStyle w:val="ConsPlusNormal"/>
        <w:ind w:firstLine="567"/>
        <w:jc w:val="both"/>
        <w:rPr>
          <w:rFonts w:ascii="Times New Roman" w:hAnsi="Times New Roman" w:cs="Times New Roman"/>
        </w:rPr>
      </w:pPr>
      <w:r>
        <w:rPr>
          <w:rFonts w:ascii="Times New Roman" w:hAnsi="Times New Roman" w:cs="Times New Roman"/>
        </w:rPr>
        <w:t>6</w:t>
      </w:r>
      <w:r w:rsidR="00383676" w:rsidRPr="00383676">
        <w:rPr>
          <w:rFonts w:ascii="Times New Roman" w:hAnsi="Times New Roman" w:cs="Times New Roman"/>
        </w:rPr>
        <w:t>.</w:t>
      </w:r>
      <w:r>
        <w:rPr>
          <w:rFonts w:ascii="Times New Roman" w:hAnsi="Times New Roman" w:cs="Times New Roman"/>
        </w:rPr>
        <w:t>4</w:t>
      </w:r>
      <w:r w:rsidR="00383676" w:rsidRPr="00383676">
        <w:rPr>
          <w:rFonts w:ascii="Times New Roman" w:hAnsi="Times New Roman" w:cs="Times New Roman"/>
        </w:rPr>
        <w:t xml:space="preserve">.1. Приемка Товара проводится приемочной комиссией по факту поставки Товара в течение 5 (пяти) рабочих дней следующим образом: </w:t>
      </w:r>
    </w:p>
    <w:p w14:paraId="7D4B4FF0" w14:textId="5C5E73F2" w:rsidR="00383676" w:rsidRPr="00383676" w:rsidRDefault="00206A78" w:rsidP="0017720B">
      <w:pPr>
        <w:pStyle w:val="ConsPlusNormal"/>
        <w:ind w:firstLine="567"/>
        <w:jc w:val="both"/>
        <w:rPr>
          <w:rFonts w:ascii="Times New Roman" w:hAnsi="Times New Roman" w:cs="Times New Roman"/>
        </w:rPr>
      </w:pPr>
      <w:r>
        <w:rPr>
          <w:rFonts w:ascii="Times New Roman" w:hAnsi="Times New Roman" w:cs="Times New Roman"/>
        </w:rPr>
        <w:t>6</w:t>
      </w:r>
      <w:r w:rsidR="00383676" w:rsidRPr="00383676">
        <w:rPr>
          <w:rFonts w:ascii="Times New Roman" w:hAnsi="Times New Roman" w:cs="Times New Roman"/>
        </w:rPr>
        <w:t>.</w:t>
      </w:r>
      <w:r>
        <w:rPr>
          <w:rFonts w:ascii="Times New Roman" w:hAnsi="Times New Roman" w:cs="Times New Roman"/>
        </w:rPr>
        <w:t>4</w:t>
      </w:r>
      <w:r w:rsidR="00383676" w:rsidRPr="00383676">
        <w:rPr>
          <w:rFonts w:ascii="Times New Roman" w:hAnsi="Times New Roman" w:cs="Times New Roman"/>
        </w:rPr>
        <w:t>.1.1. приемка по количеству осуществляется самостоятельно приемочной комиссией Покупателя в соответствии с количеством, согласованным в настоящем договоре (в Спецификации к договору) и указанном в документе о приемке.</w:t>
      </w:r>
    </w:p>
    <w:p w14:paraId="4D46B2A2" w14:textId="4ABD31AD" w:rsidR="00383676" w:rsidRPr="00383676" w:rsidRDefault="00206A78" w:rsidP="0017720B">
      <w:pPr>
        <w:pStyle w:val="ConsPlusNormal"/>
        <w:ind w:firstLine="567"/>
        <w:jc w:val="both"/>
        <w:rPr>
          <w:rFonts w:ascii="Times New Roman" w:hAnsi="Times New Roman" w:cs="Times New Roman"/>
        </w:rPr>
      </w:pPr>
      <w:r>
        <w:rPr>
          <w:rFonts w:ascii="Times New Roman" w:hAnsi="Times New Roman" w:cs="Times New Roman"/>
        </w:rPr>
        <w:t>6</w:t>
      </w:r>
      <w:r w:rsidR="00383676" w:rsidRPr="00383676">
        <w:rPr>
          <w:rFonts w:ascii="Times New Roman" w:hAnsi="Times New Roman" w:cs="Times New Roman"/>
        </w:rPr>
        <w:t>.</w:t>
      </w:r>
      <w:r>
        <w:rPr>
          <w:rFonts w:ascii="Times New Roman" w:hAnsi="Times New Roman" w:cs="Times New Roman"/>
        </w:rPr>
        <w:t>4</w:t>
      </w:r>
      <w:r w:rsidR="00383676" w:rsidRPr="00383676">
        <w:rPr>
          <w:rFonts w:ascii="Times New Roman" w:hAnsi="Times New Roman" w:cs="Times New Roman"/>
        </w:rPr>
        <w:t>.</w:t>
      </w:r>
      <w:r>
        <w:rPr>
          <w:rFonts w:ascii="Times New Roman" w:hAnsi="Times New Roman" w:cs="Times New Roman"/>
        </w:rPr>
        <w:t>1</w:t>
      </w:r>
      <w:r w:rsidR="00383676" w:rsidRPr="00383676">
        <w:rPr>
          <w:rFonts w:ascii="Times New Roman" w:hAnsi="Times New Roman" w:cs="Times New Roman"/>
        </w:rPr>
        <w:t>.2. приемка по качеству осуществляется приемочной комиссией Покупателя. В случае обнаружения несоответствия Товара требованиям качества, Покупатель вправе на основании заключения экспертизы приемочной комиссии Покупателя, составить мотивированный отказ от приемки с указанием обнаруженных недостатков Товара, который будет являться доказательством, подтверждающим ненадлежащее качество Товара, и будет обязательным для обеих Сторон.</w:t>
      </w:r>
    </w:p>
    <w:p w14:paraId="2C3FC1DA" w14:textId="7C6AA62F" w:rsidR="00383676" w:rsidRPr="00383676" w:rsidRDefault="00206A78" w:rsidP="0017720B">
      <w:pPr>
        <w:pStyle w:val="ConsPlusNormal"/>
        <w:ind w:firstLine="567"/>
        <w:jc w:val="both"/>
        <w:rPr>
          <w:rFonts w:ascii="Times New Roman" w:hAnsi="Times New Roman" w:cs="Times New Roman"/>
        </w:rPr>
      </w:pPr>
      <w:r>
        <w:rPr>
          <w:rFonts w:ascii="Times New Roman" w:hAnsi="Times New Roman" w:cs="Times New Roman"/>
        </w:rPr>
        <w:t>6</w:t>
      </w:r>
      <w:r w:rsidR="00383676" w:rsidRPr="00383676">
        <w:rPr>
          <w:rFonts w:ascii="Times New Roman" w:hAnsi="Times New Roman" w:cs="Times New Roman"/>
        </w:rPr>
        <w:t>.</w:t>
      </w:r>
      <w:r>
        <w:rPr>
          <w:rFonts w:ascii="Times New Roman" w:hAnsi="Times New Roman" w:cs="Times New Roman"/>
        </w:rPr>
        <w:t>4</w:t>
      </w:r>
      <w:r w:rsidR="00383676" w:rsidRPr="00383676">
        <w:rPr>
          <w:rFonts w:ascii="Times New Roman" w:hAnsi="Times New Roman" w:cs="Times New Roman"/>
        </w:rPr>
        <w:t>.2. На основании заключения результатов экспертизы приемочной комиссии Покупатель подписывает товарную накладную, счет-фактуру, либо УПД, один экземпляр из которых направляет Поставщику, или предоставляет Поставщику мотивированный отказ от приемки, в котором указываются недостатки и сроки их устранения.</w:t>
      </w:r>
    </w:p>
    <w:p w14:paraId="24FC893C" w14:textId="0BF60402" w:rsidR="00383676" w:rsidRPr="00383676" w:rsidRDefault="00206A78" w:rsidP="0017720B">
      <w:pPr>
        <w:pStyle w:val="ConsPlusNormal"/>
        <w:ind w:firstLine="567"/>
        <w:jc w:val="both"/>
        <w:rPr>
          <w:rFonts w:ascii="Times New Roman" w:hAnsi="Times New Roman" w:cs="Times New Roman"/>
        </w:rPr>
      </w:pPr>
      <w:r>
        <w:rPr>
          <w:rFonts w:ascii="Times New Roman" w:hAnsi="Times New Roman" w:cs="Times New Roman"/>
        </w:rPr>
        <w:t xml:space="preserve">6.4.3. </w:t>
      </w:r>
      <w:r w:rsidR="00383676" w:rsidRPr="00383676">
        <w:rPr>
          <w:rFonts w:ascii="Times New Roman" w:hAnsi="Times New Roman" w:cs="Times New Roman"/>
        </w:rPr>
        <w:t>Обязанность по передаче Товара считается исполненной с момента подписания Сторонами товарной накладной, счет-фактуры, либо УПД.</w:t>
      </w:r>
    </w:p>
    <w:p w14:paraId="07298FC1" w14:textId="09BC110D" w:rsidR="00383676" w:rsidRPr="00383676" w:rsidRDefault="00206A78" w:rsidP="0017720B">
      <w:pPr>
        <w:pStyle w:val="ConsPlusNormal"/>
        <w:ind w:firstLine="567"/>
        <w:jc w:val="both"/>
        <w:rPr>
          <w:rFonts w:ascii="Times New Roman" w:hAnsi="Times New Roman" w:cs="Times New Roman"/>
        </w:rPr>
      </w:pPr>
      <w:r>
        <w:rPr>
          <w:rFonts w:ascii="Times New Roman" w:hAnsi="Times New Roman" w:cs="Times New Roman"/>
        </w:rPr>
        <w:t>6.4.4.</w:t>
      </w:r>
      <w:r w:rsidR="00893381">
        <w:rPr>
          <w:rFonts w:ascii="Times New Roman" w:hAnsi="Times New Roman" w:cs="Times New Roman"/>
        </w:rPr>
        <w:t xml:space="preserve"> </w:t>
      </w:r>
      <w:r w:rsidR="00383676" w:rsidRPr="00383676">
        <w:rPr>
          <w:rFonts w:ascii="Times New Roman" w:hAnsi="Times New Roman" w:cs="Times New Roman"/>
        </w:rPr>
        <w:t>Подписанные Покупателем и Поставщиком документы, указанные в п.5.11. Договора являются основанием для оплаты Поставщику поставленного Товара.</w:t>
      </w:r>
    </w:p>
    <w:p w14:paraId="607C8121" w14:textId="16A2A56E" w:rsidR="00383676" w:rsidRPr="00383676" w:rsidRDefault="00206A78" w:rsidP="0017720B">
      <w:pPr>
        <w:pStyle w:val="ConsPlusNormal"/>
        <w:ind w:firstLine="567"/>
        <w:jc w:val="both"/>
        <w:rPr>
          <w:rFonts w:ascii="Times New Roman" w:hAnsi="Times New Roman" w:cs="Times New Roman"/>
        </w:rPr>
      </w:pPr>
      <w:r>
        <w:rPr>
          <w:rFonts w:ascii="Times New Roman" w:hAnsi="Times New Roman" w:cs="Times New Roman"/>
        </w:rPr>
        <w:t>6.5</w:t>
      </w:r>
      <w:r w:rsidR="00383676" w:rsidRPr="00383676">
        <w:rPr>
          <w:rFonts w:ascii="Times New Roman" w:hAnsi="Times New Roman" w:cs="Times New Roman"/>
        </w:rPr>
        <w:t>. Приемка Товара производится только при наличии полного комплекта документов, предусмотренного Договором, а также документов, сопровождаемых поставкой Товара, отсутствие какого-либо из документов признается недопоставкой товаров. О выявленных обстоятельствах Покупатель уведомляет Поставщика.</w:t>
      </w:r>
    </w:p>
    <w:bookmarkEnd w:id="3"/>
    <w:p w14:paraId="04B02347" w14:textId="77777777" w:rsidR="00FE6414" w:rsidRPr="00B808CC" w:rsidRDefault="00FE6414" w:rsidP="0017720B">
      <w:pPr>
        <w:pStyle w:val="ConsPlusNormal"/>
        <w:ind w:firstLine="567"/>
        <w:jc w:val="both"/>
        <w:rPr>
          <w:rFonts w:ascii="Times New Roman" w:hAnsi="Times New Roman" w:cs="Times New Roman"/>
          <w:szCs w:val="22"/>
        </w:rPr>
      </w:pPr>
    </w:p>
    <w:p w14:paraId="74460DBE" w14:textId="79F29543" w:rsidR="00FE6414" w:rsidRPr="00B808CC" w:rsidRDefault="00FE6414" w:rsidP="00206A78">
      <w:pPr>
        <w:pStyle w:val="ConsPlusNormal"/>
        <w:numPr>
          <w:ilvl w:val="0"/>
          <w:numId w:val="9"/>
        </w:numPr>
        <w:jc w:val="center"/>
        <w:outlineLvl w:val="1"/>
        <w:rPr>
          <w:rFonts w:ascii="Times New Roman" w:hAnsi="Times New Roman" w:cs="Times New Roman"/>
          <w:b/>
          <w:szCs w:val="22"/>
        </w:rPr>
      </w:pPr>
      <w:r w:rsidRPr="00B808CC">
        <w:rPr>
          <w:rFonts w:ascii="Times New Roman" w:hAnsi="Times New Roman" w:cs="Times New Roman"/>
          <w:b/>
          <w:szCs w:val="22"/>
        </w:rPr>
        <w:t>Выборочная проверка Товара</w:t>
      </w:r>
    </w:p>
    <w:p w14:paraId="3E8A1FA5" w14:textId="643DBC01" w:rsidR="00FE6414" w:rsidRPr="00B808CC" w:rsidRDefault="00FE6414" w:rsidP="00206A78">
      <w:pPr>
        <w:pStyle w:val="ConsPlusNormal"/>
        <w:numPr>
          <w:ilvl w:val="1"/>
          <w:numId w:val="9"/>
        </w:numPr>
        <w:ind w:left="0" w:firstLine="567"/>
        <w:jc w:val="both"/>
        <w:outlineLvl w:val="1"/>
        <w:rPr>
          <w:rFonts w:ascii="Times New Roman" w:hAnsi="Times New Roman" w:cs="Times New Roman"/>
          <w:b/>
          <w:szCs w:val="22"/>
        </w:rPr>
      </w:pPr>
      <w:r w:rsidRPr="00B808CC">
        <w:rPr>
          <w:rFonts w:ascii="Times New Roman" w:hAnsi="Times New Roman" w:cs="Times New Roman"/>
          <w:szCs w:val="22"/>
        </w:rPr>
        <w:t>Заказчик имеет право осуществлять выборочную проверку поставляемого Товара.</w:t>
      </w:r>
    </w:p>
    <w:p w14:paraId="53ECCCE4" w14:textId="5E70497F" w:rsidR="00FE6414" w:rsidRPr="00B808CC" w:rsidRDefault="00FE6414" w:rsidP="00206A78">
      <w:pPr>
        <w:pStyle w:val="ConsPlusNormal"/>
        <w:numPr>
          <w:ilvl w:val="1"/>
          <w:numId w:val="9"/>
        </w:numPr>
        <w:ind w:left="0" w:firstLine="567"/>
        <w:jc w:val="both"/>
        <w:outlineLvl w:val="1"/>
        <w:rPr>
          <w:rFonts w:ascii="Times New Roman" w:hAnsi="Times New Roman" w:cs="Times New Roman"/>
          <w:b/>
          <w:szCs w:val="22"/>
        </w:rPr>
      </w:pPr>
      <w:r w:rsidRPr="00B808CC">
        <w:rPr>
          <w:rFonts w:ascii="Times New Roman" w:hAnsi="Times New Roman" w:cs="Times New Roman"/>
          <w:szCs w:val="22"/>
        </w:rPr>
        <w:t xml:space="preserve">Для проведения проверки Товара Заказчик направляет Поставщику запрос о предоставлении образцов каждой серии Товара для проведения анализа независимыми профильными экспертными организациями по контролю качества лекарственных средств. Забор образцов производится </w:t>
      </w:r>
      <w:r w:rsidRPr="00B808CC">
        <w:rPr>
          <w:rFonts w:ascii="Times New Roman" w:hAnsi="Times New Roman" w:cs="Times New Roman"/>
          <w:b/>
          <w:szCs w:val="22"/>
        </w:rPr>
        <w:t>в 3-х кратном количестве</w:t>
      </w:r>
      <w:r w:rsidRPr="00B808CC">
        <w:rPr>
          <w:rFonts w:ascii="Times New Roman" w:hAnsi="Times New Roman" w:cs="Times New Roman"/>
          <w:szCs w:val="22"/>
        </w:rPr>
        <w:t xml:space="preserve"> упаковок Товара, необходимых для проведения одного анализа. Расходы, связанные с предоставлением образцов, несет Поставщик.</w:t>
      </w:r>
    </w:p>
    <w:p w14:paraId="3E7D1966" w14:textId="3B3C58C9" w:rsidR="00FE6414" w:rsidRPr="00B808CC" w:rsidRDefault="00FE6414" w:rsidP="00206A78">
      <w:pPr>
        <w:pStyle w:val="ConsPlusNormal"/>
        <w:numPr>
          <w:ilvl w:val="1"/>
          <w:numId w:val="9"/>
        </w:numPr>
        <w:ind w:left="0" w:firstLine="567"/>
        <w:jc w:val="both"/>
        <w:outlineLvl w:val="1"/>
        <w:rPr>
          <w:rFonts w:ascii="Times New Roman" w:hAnsi="Times New Roman" w:cs="Times New Roman"/>
          <w:b/>
          <w:szCs w:val="22"/>
        </w:rPr>
      </w:pPr>
      <w:r w:rsidRPr="00B808CC">
        <w:rPr>
          <w:rFonts w:ascii="Times New Roman" w:hAnsi="Times New Roman" w:cs="Times New Roman"/>
          <w:szCs w:val="22"/>
        </w:rPr>
        <w:t>Выбор независимых профильных экспертных организаций по контролю качества лекарственных средств осуществляется Заказчиком.</w:t>
      </w:r>
    </w:p>
    <w:p w14:paraId="60443E56" w14:textId="3A3704BD" w:rsidR="00FE6414" w:rsidRPr="00B808CC" w:rsidRDefault="00FE6414" w:rsidP="00206A78">
      <w:pPr>
        <w:pStyle w:val="ConsPlusNormal"/>
        <w:numPr>
          <w:ilvl w:val="1"/>
          <w:numId w:val="9"/>
        </w:numPr>
        <w:ind w:left="0" w:firstLine="567"/>
        <w:jc w:val="both"/>
        <w:outlineLvl w:val="1"/>
        <w:rPr>
          <w:rFonts w:ascii="Times New Roman" w:hAnsi="Times New Roman" w:cs="Times New Roman"/>
          <w:b/>
          <w:szCs w:val="22"/>
        </w:rPr>
      </w:pPr>
      <w:r w:rsidRPr="00B808CC">
        <w:rPr>
          <w:rFonts w:ascii="Times New Roman" w:hAnsi="Times New Roman" w:cs="Times New Roman"/>
          <w:szCs w:val="22"/>
        </w:rPr>
        <w:t>Проверка Товара проводится за счет средств Заказчика.</w:t>
      </w:r>
    </w:p>
    <w:p w14:paraId="0934E449" w14:textId="77777777" w:rsidR="00E22321" w:rsidRPr="00B808CC" w:rsidRDefault="00FE6414" w:rsidP="00206A78">
      <w:pPr>
        <w:pStyle w:val="ConsPlusNormal"/>
        <w:numPr>
          <w:ilvl w:val="1"/>
          <w:numId w:val="9"/>
        </w:numPr>
        <w:ind w:left="0" w:firstLine="567"/>
        <w:jc w:val="both"/>
        <w:outlineLvl w:val="1"/>
        <w:rPr>
          <w:rFonts w:ascii="Times New Roman" w:hAnsi="Times New Roman" w:cs="Times New Roman"/>
          <w:szCs w:val="22"/>
        </w:rPr>
      </w:pPr>
      <w:r w:rsidRPr="00B808CC">
        <w:rPr>
          <w:rFonts w:ascii="Times New Roman" w:hAnsi="Times New Roman" w:cs="Times New Roman"/>
          <w:szCs w:val="22"/>
        </w:rPr>
        <w:t>Если по результатам выборочной проверки Товара определяется, что Товар не соответствует условиям Контракта, не соответствующий условиям Контракта Товар забраковывается в объеме всей серии. При этом объем поставки Товара и цена Контракта остаются неизменными, а Поставщик обязан заменить забракованную серию Товара.</w:t>
      </w:r>
    </w:p>
    <w:p w14:paraId="55B9DB9F" w14:textId="77777777" w:rsidR="00E22321" w:rsidRPr="00B808CC" w:rsidRDefault="00FE6414" w:rsidP="00206A78">
      <w:pPr>
        <w:pStyle w:val="ConsPlusNormal"/>
        <w:ind w:firstLine="567"/>
        <w:jc w:val="both"/>
        <w:outlineLvl w:val="1"/>
        <w:rPr>
          <w:rFonts w:ascii="Times New Roman" w:hAnsi="Times New Roman" w:cs="Times New Roman"/>
          <w:szCs w:val="22"/>
        </w:rPr>
      </w:pPr>
      <w:r w:rsidRPr="00B808CC">
        <w:rPr>
          <w:rFonts w:ascii="Times New Roman" w:hAnsi="Times New Roman" w:cs="Times New Roman"/>
          <w:szCs w:val="22"/>
        </w:rPr>
        <w:t>Расходы по проведению проверки Товара в случае, если по результатам выборочной проверки Товара определяется, что Товар не соответствует требованиям Контракта, несет Поставщик.</w:t>
      </w:r>
    </w:p>
    <w:p w14:paraId="6C8F2C82" w14:textId="4D2669E9" w:rsidR="00FE6414" w:rsidRPr="00B808CC" w:rsidRDefault="00FE6414" w:rsidP="00206A78">
      <w:pPr>
        <w:pStyle w:val="ConsPlusNormal"/>
        <w:ind w:firstLine="567"/>
        <w:jc w:val="both"/>
        <w:outlineLvl w:val="1"/>
        <w:rPr>
          <w:rFonts w:ascii="Times New Roman" w:hAnsi="Times New Roman" w:cs="Times New Roman"/>
          <w:szCs w:val="22"/>
        </w:rPr>
      </w:pPr>
      <w:r w:rsidRPr="00B808CC">
        <w:rPr>
          <w:rFonts w:ascii="Times New Roman" w:hAnsi="Times New Roman" w:cs="Times New Roman"/>
          <w:szCs w:val="22"/>
        </w:rPr>
        <w:t>При этом Заказчик имеет право потребовать замены всего поставленного Товара или проведения проверки каждой поставляемой единицы Товара за счет Поставщика.</w:t>
      </w:r>
    </w:p>
    <w:p w14:paraId="25E9C72B" w14:textId="69AE1704" w:rsidR="00E22321" w:rsidRPr="00B808CC" w:rsidRDefault="00FE6414" w:rsidP="00206A78">
      <w:pPr>
        <w:pStyle w:val="ConsPlusNormal"/>
        <w:numPr>
          <w:ilvl w:val="1"/>
          <w:numId w:val="9"/>
        </w:numPr>
        <w:ind w:left="0" w:firstLine="567"/>
        <w:jc w:val="both"/>
        <w:outlineLvl w:val="1"/>
        <w:rPr>
          <w:rFonts w:ascii="Times New Roman" w:hAnsi="Times New Roman" w:cs="Times New Roman"/>
          <w:szCs w:val="22"/>
        </w:rPr>
      </w:pPr>
      <w:r w:rsidRPr="00B808CC">
        <w:rPr>
          <w:rFonts w:ascii="Times New Roman" w:hAnsi="Times New Roman" w:cs="Times New Roman"/>
          <w:szCs w:val="22"/>
        </w:rPr>
        <w:t xml:space="preserve">Заказчик в соответствии с </w:t>
      </w:r>
      <w:hyperlink r:id="rId8" w:history="1">
        <w:r w:rsidRPr="00B808CC">
          <w:rPr>
            <w:rFonts w:ascii="Times New Roman" w:hAnsi="Times New Roman" w:cs="Times New Roman"/>
            <w:szCs w:val="22"/>
          </w:rPr>
          <w:t>п</w:t>
        </w:r>
        <w:r w:rsidR="000262B8" w:rsidRPr="00B808CC">
          <w:rPr>
            <w:rFonts w:ascii="Times New Roman" w:hAnsi="Times New Roman" w:cs="Times New Roman"/>
            <w:szCs w:val="22"/>
          </w:rPr>
          <w:t>.</w:t>
        </w:r>
        <w:r w:rsidRPr="00B808CC">
          <w:rPr>
            <w:rFonts w:ascii="Times New Roman" w:hAnsi="Times New Roman" w:cs="Times New Roman"/>
            <w:szCs w:val="22"/>
          </w:rPr>
          <w:t xml:space="preserve"> 4 ста</w:t>
        </w:r>
        <w:r w:rsidR="000262B8" w:rsidRPr="00B808CC">
          <w:rPr>
            <w:rFonts w:ascii="Times New Roman" w:hAnsi="Times New Roman" w:cs="Times New Roman"/>
            <w:szCs w:val="22"/>
          </w:rPr>
          <w:t>.</w:t>
        </w:r>
        <w:r w:rsidRPr="00B808CC">
          <w:rPr>
            <w:rFonts w:ascii="Times New Roman" w:hAnsi="Times New Roman" w:cs="Times New Roman"/>
            <w:szCs w:val="22"/>
          </w:rPr>
          <w:t xml:space="preserve"> 477</w:t>
        </w:r>
      </w:hyperlink>
      <w:r w:rsidRPr="00B808CC">
        <w:rPr>
          <w:rFonts w:ascii="Times New Roman" w:hAnsi="Times New Roman" w:cs="Times New Roman"/>
          <w:szCs w:val="22"/>
        </w:rPr>
        <w:t xml:space="preserve"> Гражданского кодекса Российской Федерации вправе предъявить в отношении Товара требования, связанные с недостатками Товара, если они обнаружены в течение срока годности Товара.</w:t>
      </w:r>
    </w:p>
    <w:p w14:paraId="0A906594" w14:textId="77777777" w:rsidR="00FE6414" w:rsidRPr="00B808CC" w:rsidRDefault="00FE6414" w:rsidP="000010D6">
      <w:pPr>
        <w:pStyle w:val="ConsPlusNormal"/>
        <w:ind w:firstLine="426"/>
        <w:jc w:val="both"/>
        <w:rPr>
          <w:rFonts w:ascii="Times New Roman" w:hAnsi="Times New Roman" w:cs="Times New Roman"/>
          <w:szCs w:val="22"/>
        </w:rPr>
      </w:pPr>
    </w:p>
    <w:p w14:paraId="6095A6D8" w14:textId="05FCEB53" w:rsidR="00FE6414" w:rsidRPr="00B808CC" w:rsidRDefault="00FE6414" w:rsidP="00206A78">
      <w:pPr>
        <w:pStyle w:val="ConsPlusNormal"/>
        <w:numPr>
          <w:ilvl w:val="0"/>
          <w:numId w:val="9"/>
        </w:numPr>
        <w:jc w:val="center"/>
        <w:outlineLvl w:val="1"/>
        <w:rPr>
          <w:rFonts w:ascii="Times New Roman" w:hAnsi="Times New Roman" w:cs="Times New Roman"/>
          <w:b/>
          <w:szCs w:val="22"/>
        </w:rPr>
      </w:pPr>
      <w:r w:rsidRPr="00B808CC">
        <w:rPr>
          <w:rFonts w:ascii="Times New Roman" w:hAnsi="Times New Roman" w:cs="Times New Roman"/>
          <w:b/>
          <w:szCs w:val="22"/>
        </w:rPr>
        <w:t>Качество Товара</w:t>
      </w:r>
    </w:p>
    <w:p w14:paraId="682EA2A1" w14:textId="54A42476" w:rsidR="00FE6414" w:rsidRPr="00B808CC" w:rsidRDefault="00FE6414" w:rsidP="00631B3E">
      <w:pPr>
        <w:pStyle w:val="ConsPlusNormal"/>
        <w:numPr>
          <w:ilvl w:val="1"/>
          <w:numId w:val="9"/>
        </w:numPr>
        <w:ind w:left="0" w:firstLine="426"/>
        <w:jc w:val="both"/>
        <w:outlineLvl w:val="1"/>
        <w:rPr>
          <w:rFonts w:ascii="Times New Roman" w:hAnsi="Times New Roman" w:cs="Times New Roman"/>
          <w:b/>
          <w:szCs w:val="22"/>
        </w:rPr>
      </w:pPr>
      <w:r w:rsidRPr="00B808CC">
        <w:rPr>
          <w:rFonts w:ascii="Times New Roman" w:hAnsi="Times New Roman" w:cs="Times New Roman"/>
          <w:szCs w:val="22"/>
        </w:rPr>
        <w:t>Качество Товара должно соответствовать требованиям законодательства Российской Федерации, что подтверждается регистрационным</w:t>
      </w:r>
      <w:r w:rsidR="0076287B" w:rsidRPr="00B808CC">
        <w:rPr>
          <w:rFonts w:ascii="Times New Roman" w:hAnsi="Times New Roman" w:cs="Times New Roman"/>
          <w:szCs w:val="22"/>
        </w:rPr>
        <w:t>и</w:t>
      </w:r>
      <w:r w:rsidRPr="00B808CC">
        <w:rPr>
          <w:rFonts w:ascii="Times New Roman" w:hAnsi="Times New Roman" w:cs="Times New Roman"/>
          <w:szCs w:val="22"/>
        </w:rPr>
        <w:t xml:space="preserve"> удостоверени</w:t>
      </w:r>
      <w:r w:rsidR="0076287B" w:rsidRPr="00B808CC">
        <w:rPr>
          <w:rFonts w:ascii="Times New Roman" w:hAnsi="Times New Roman" w:cs="Times New Roman"/>
          <w:szCs w:val="22"/>
        </w:rPr>
        <w:t>я</w:t>
      </w:r>
      <w:r w:rsidRPr="00B808CC">
        <w:rPr>
          <w:rFonts w:ascii="Times New Roman" w:hAnsi="Times New Roman" w:cs="Times New Roman"/>
          <w:szCs w:val="22"/>
        </w:rPr>
        <w:t>м</w:t>
      </w:r>
      <w:r w:rsidR="0076287B" w:rsidRPr="00B808CC">
        <w:rPr>
          <w:rFonts w:ascii="Times New Roman" w:hAnsi="Times New Roman" w:cs="Times New Roman"/>
          <w:szCs w:val="22"/>
        </w:rPr>
        <w:t>и</w:t>
      </w:r>
      <w:r w:rsidRPr="00B808CC">
        <w:rPr>
          <w:rFonts w:ascii="Times New Roman" w:hAnsi="Times New Roman" w:cs="Times New Roman"/>
          <w:szCs w:val="22"/>
        </w:rPr>
        <w:t xml:space="preserve"> лекарственн</w:t>
      </w:r>
      <w:r w:rsidR="0076287B" w:rsidRPr="00B808CC">
        <w:rPr>
          <w:rFonts w:ascii="Times New Roman" w:hAnsi="Times New Roman" w:cs="Times New Roman"/>
          <w:szCs w:val="22"/>
        </w:rPr>
        <w:t xml:space="preserve">ых </w:t>
      </w:r>
      <w:r w:rsidRPr="00B808CC">
        <w:rPr>
          <w:rFonts w:ascii="Times New Roman" w:hAnsi="Times New Roman" w:cs="Times New Roman"/>
          <w:szCs w:val="22"/>
        </w:rPr>
        <w:t>препаратов, выданным</w:t>
      </w:r>
      <w:r w:rsidR="0076287B" w:rsidRPr="00B808CC">
        <w:rPr>
          <w:rFonts w:ascii="Times New Roman" w:hAnsi="Times New Roman" w:cs="Times New Roman"/>
          <w:szCs w:val="22"/>
        </w:rPr>
        <w:t>и</w:t>
      </w:r>
      <w:r w:rsidRPr="00B808CC">
        <w:rPr>
          <w:rFonts w:ascii="Times New Roman" w:hAnsi="Times New Roman" w:cs="Times New Roman"/>
          <w:szCs w:val="22"/>
        </w:rPr>
        <w:t xml:space="preserve"> уполномоченным органом.</w:t>
      </w:r>
    </w:p>
    <w:p w14:paraId="6DE8AA8D" w14:textId="77BAC45C" w:rsidR="00E22321" w:rsidRPr="00B808CC" w:rsidRDefault="0076287B" w:rsidP="00631B3E">
      <w:pPr>
        <w:pStyle w:val="ConsPlusNormal"/>
        <w:numPr>
          <w:ilvl w:val="1"/>
          <w:numId w:val="9"/>
        </w:numPr>
        <w:ind w:left="0" w:firstLine="426"/>
        <w:jc w:val="both"/>
        <w:outlineLvl w:val="1"/>
        <w:rPr>
          <w:rFonts w:ascii="Times New Roman" w:hAnsi="Times New Roman" w:cs="Times New Roman"/>
          <w:b/>
          <w:szCs w:val="22"/>
        </w:rPr>
      </w:pPr>
      <w:r w:rsidRPr="00B808CC">
        <w:rPr>
          <w:rFonts w:ascii="Times New Roman" w:eastAsia="Calibri" w:hAnsi="Times New Roman" w:cs="Times New Roman"/>
          <w:color w:val="000000"/>
          <w:szCs w:val="22"/>
          <w:lang w:eastAsia="en-US" w:bidi="en-US"/>
        </w:rPr>
        <w:t>Остаточный срок годности товара (от первоначального на дату поставки товара Заказчику) должен составлять: не менее 12 месяцев с даты приемки Товара заказчиком</w:t>
      </w:r>
      <w:r w:rsidR="00E22321" w:rsidRPr="00B808CC">
        <w:rPr>
          <w:rFonts w:ascii="Times New Roman" w:hAnsi="Times New Roman" w:cs="Times New Roman"/>
          <w:szCs w:val="22"/>
        </w:rPr>
        <w:t xml:space="preserve"> Срок годности Товара подтверждается инструкцией по медицинскому применению Товара на русском языке, а также информацией, указанной на русском языке на первичной упаковке Товара (за исключением первичной упаковки лекарственных растительных препаратов) и на вторичной (потребительской) упаковке.</w:t>
      </w:r>
    </w:p>
    <w:p w14:paraId="2D611D44" w14:textId="77777777" w:rsidR="00E22321" w:rsidRPr="00B808CC" w:rsidRDefault="00E22321" w:rsidP="00E22321">
      <w:pPr>
        <w:pStyle w:val="ConsPlusNormal"/>
        <w:ind w:firstLine="709"/>
        <w:jc w:val="both"/>
        <w:outlineLvl w:val="1"/>
        <w:rPr>
          <w:rFonts w:ascii="Times New Roman" w:hAnsi="Times New Roman" w:cs="Times New Roman"/>
          <w:b/>
          <w:szCs w:val="22"/>
        </w:rPr>
      </w:pPr>
    </w:p>
    <w:p w14:paraId="7DCEFFC9" w14:textId="3F2C682C" w:rsidR="00FE6414" w:rsidRPr="00B808CC" w:rsidRDefault="00FE6414" w:rsidP="00206A78">
      <w:pPr>
        <w:pStyle w:val="ConsPlusNormal"/>
        <w:numPr>
          <w:ilvl w:val="0"/>
          <w:numId w:val="9"/>
        </w:numPr>
        <w:ind w:firstLine="709"/>
        <w:jc w:val="center"/>
        <w:outlineLvl w:val="1"/>
        <w:rPr>
          <w:rFonts w:ascii="Times New Roman" w:hAnsi="Times New Roman" w:cs="Times New Roman"/>
          <w:b/>
          <w:szCs w:val="22"/>
        </w:rPr>
      </w:pPr>
      <w:r w:rsidRPr="00B808CC">
        <w:rPr>
          <w:rFonts w:ascii="Times New Roman" w:hAnsi="Times New Roman" w:cs="Times New Roman"/>
          <w:b/>
          <w:szCs w:val="22"/>
        </w:rPr>
        <w:t>Порядок расчетов</w:t>
      </w:r>
    </w:p>
    <w:p w14:paraId="0937BFAE" w14:textId="77CFA2DB" w:rsidR="00FE6414" w:rsidRPr="00B808CC" w:rsidRDefault="00FE6414" w:rsidP="00631B3E">
      <w:pPr>
        <w:pStyle w:val="ConsPlusNormal"/>
        <w:numPr>
          <w:ilvl w:val="1"/>
          <w:numId w:val="9"/>
        </w:numPr>
        <w:ind w:left="0" w:firstLine="567"/>
        <w:jc w:val="both"/>
        <w:outlineLvl w:val="1"/>
        <w:rPr>
          <w:rFonts w:ascii="Times New Roman" w:hAnsi="Times New Roman" w:cs="Times New Roman"/>
          <w:b/>
          <w:szCs w:val="22"/>
        </w:rPr>
      </w:pPr>
      <w:r w:rsidRPr="00B808CC">
        <w:rPr>
          <w:rFonts w:ascii="Times New Roman" w:hAnsi="Times New Roman" w:cs="Times New Roman"/>
          <w:szCs w:val="22"/>
        </w:rPr>
        <w:lastRenderedPageBreak/>
        <w:t xml:space="preserve"> Оплата по Контракту осуществляется за счет </w:t>
      </w:r>
      <w:r w:rsidR="00E22321" w:rsidRPr="00B808CC">
        <w:rPr>
          <w:rFonts w:ascii="Times New Roman" w:hAnsi="Times New Roman" w:cs="Times New Roman"/>
          <w:b/>
          <w:szCs w:val="22"/>
        </w:rPr>
        <w:t>субсидии на выполнение государственного задания.</w:t>
      </w:r>
    </w:p>
    <w:p w14:paraId="26C2FE48" w14:textId="1D5C0508" w:rsidR="00E22321" w:rsidRPr="00B808CC" w:rsidRDefault="00FE6414" w:rsidP="00631B3E">
      <w:pPr>
        <w:pStyle w:val="ConsPlusNormal"/>
        <w:numPr>
          <w:ilvl w:val="1"/>
          <w:numId w:val="9"/>
        </w:numPr>
        <w:ind w:left="0" w:firstLine="567"/>
        <w:jc w:val="both"/>
        <w:outlineLvl w:val="1"/>
        <w:rPr>
          <w:rFonts w:ascii="Times New Roman" w:hAnsi="Times New Roman" w:cs="Times New Roman"/>
          <w:b/>
          <w:szCs w:val="22"/>
        </w:rPr>
      </w:pPr>
      <w:r w:rsidRPr="00B808CC">
        <w:rPr>
          <w:rFonts w:ascii="Times New Roman" w:hAnsi="Times New Roman" w:cs="Times New Roman"/>
          <w:szCs w:val="22"/>
        </w:rPr>
        <w:t xml:space="preserve"> Оплата по Контракту осуществляется в безналичном порядке путем перечисления денежных средств со счета Заказчика на счет Поставщика. Датой оплаты считается дата списания денежных средств со счета Заказчика.</w:t>
      </w:r>
    </w:p>
    <w:p w14:paraId="1C99D3BA" w14:textId="77777777" w:rsidR="00631B3E" w:rsidRPr="00631B3E" w:rsidRDefault="00FE6414" w:rsidP="00631B3E">
      <w:pPr>
        <w:pStyle w:val="ConsPlusNormal"/>
        <w:numPr>
          <w:ilvl w:val="1"/>
          <w:numId w:val="9"/>
        </w:numPr>
        <w:ind w:left="0" w:firstLine="567"/>
        <w:jc w:val="both"/>
        <w:outlineLvl w:val="1"/>
        <w:rPr>
          <w:rFonts w:ascii="Times New Roman" w:hAnsi="Times New Roman" w:cs="Times New Roman"/>
          <w:b/>
          <w:szCs w:val="22"/>
        </w:rPr>
      </w:pPr>
      <w:r w:rsidRPr="00B808CC">
        <w:rPr>
          <w:rFonts w:ascii="Times New Roman" w:hAnsi="Times New Roman" w:cs="Times New Roman"/>
          <w:szCs w:val="22"/>
        </w:rPr>
        <w:t>Оплата по Контракту осуществляется</w:t>
      </w:r>
      <w:r w:rsidR="00D22E49" w:rsidRPr="00B808CC">
        <w:rPr>
          <w:rFonts w:ascii="Times New Roman" w:hAnsi="Times New Roman" w:cs="Times New Roman"/>
          <w:szCs w:val="22"/>
        </w:rPr>
        <w:t xml:space="preserve"> </w:t>
      </w:r>
      <w:r w:rsidRPr="00B808CC">
        <w:rPr>
          <w:rFonts w:ascii="Times New Roman" w:hAnsi="Times New Roman" w:cs="Times New Roman"/>
          <w:szCs w:val="22"/>
        </w:rPr>
        <w:t>после исполнения Поставщиком обязательств по поставке Товара по Контракту.</w:t>
      </w:r>
    </w:p>
    <w:p w14:paraId="5C5DF2C6" w14:textId="77777777" w:rsidR="00631B3E" w:rsidRPr="00631B3E" w:rsidRDefault="00631B3E" w:rsidP="00631B3E">
      <w:pPr>
        <w:pStyle w:val="ConsPlusNormal"/>
        <w:numPr>
          <w:ilvl w:val="1"/>
          <w:numId w:val="9"/>
        </w:numPr>
        <w:ind w:left="0" w:firstLine="567"/>
        <w:jc w:val="both"/>
        <w:outlineLvl w:val="1"/>
        <w:rPr>
          <w:rFonts w:ascii="Times New Roman" w:hAnsi="Times New Roman" w:cs="Times New Roman"/>
          <w:b/>
          <w:szCs w:val="22"/>
        </w:rPr>
      </w:pPr>
      <w:r w:rsidRPr="00631B3E">
        <w:rPr>
          <w:rFonts w:ascii="Times New Roman" w:hAnsi="Times New Roman"/>
          <w:color w:val="000000"/>
        </w:rPr>
        <w:t>В случае подписания Сторонами электронного документа о приемке в ЕИС оплата по Договору осуществляется Покупателем в течение 7 (семи) рабочих дней с даты подписания Покупателем структурированного документа о приемке в ЕИС (в соответствии с частью 13 статьи 94 Закона № 44-ФЗ).</w:t>
      </w:r>
    </w:p>
    <w:p w14:paraId="2FA30365" w14:textId="6ADB6649" w:rsidR="00631B3E" w:rsidRPr="00631B3E" w:rsidRDefault="00631B3E" w:rsidP="00631B3E">
      <w:pPr>
        <w:pStyle w:val="ConsPlusNormal"/>
        <w:numPr>
          <w:ilvl w:val="1"/>
          <w:numId w:val="9"/>
        </w:numPr>
        <w:ind w:left="0" w:firstLine="567"/>
        <w:jc w:val="both"/>
        <w:outlineLvl w:val="1"/>
        <w:rPr>
          <w:rFonts w:ascii="Times New Roman" w:hAnsi="Times New Roman" w:cs="Times New Roman"/>
          <w:b/>
          <w:szCs w:val="22"/>
        </w:rPr>
      </w:pPr>
      <w:r w:rsidRPr="00631B3E">
        <w:rPr>
          <w:rFonts w:ascii="Times New Roman" w:hAnsi="Times New Roman"/>
          <w:color w:val="000000"/>
        </w:rPr>
        <w:t xml:space="preserve"> В случае подписания документа о приемке на бумажном носителе оплата по Договору осуществляется Покупателем</w:t>
      </w:r>
      <w:r w:rsidRPr="00631B3E">
        <w:rPr>
          <w:rFonts w:ascii="Times New Roman" w:hAnsi="Times New Roman"/>
          <w:color w:val="FF0000"/>
        </w:rPr>
        <w:t xml:space="preserve"> </w:t>
      </w:r>
      <w:r w:rsidRPr="00631B3E">
        <w:rPr>
          <w:rFonts w:ascii="Times New Roman" w:hAnsi="Times New Roman"/>
          <w:color w:val="000000" w:themeColor="text1"/>
        </w:rPr>
        <w:t>в течение 10 (десяти) рабочих дней на основании выставленного счета, подписанной Сторонами товарной накладной</w:t>
      </w:r>
      <w:r w:rsidRPr="00631B3E">
        <w:rPr>
          <w:rFonts w:ascii="Times New Roman" w:hAnsi="Times New Roman"/>
        </w:rPr>
        <w:t>, счет-фактуры, либо УПД</w:t>
      </w:r>
      <w:r w:rsidRPr="00631B3E">
        <w:rPr>
          <w:rFonts w:ascii="Times New Roman" w:hAnsi="Times New Roman"/>
          <w:color w:val="000000" w:themeColor="text1"/>
        </w:rPr>
        <w:t>.</w:t>
      </w:r>
    </w:p>
    <w:p w14:paraId="10F55BB9" w14:textId="42EB7182" w:rsidR="00FE6414" w:rsidRPr="00B808CC" w:rsidRDefault="00FE6414" w:rsidP="00631B3E">
      <w:pPr>
        <w:pStyle w:val="ConsPlusNormal"/>
        <w:numPr>
          <w:ilvl w:val="1"/>
          <w:numId w:val="9"/>
        </w:numPr>
        <w:ind w:left="0" w:firstLine="567"/>
        <w:jc w:val="both"/>
        <w:outlineLvl w:val="1"/>
        <w:rPr>
          <w:rFonts w:ascii="Times New Roman" w:hAnsi="Times New Roman" w:cs="Times New Roman"/>
          <w:b/>
          <w:szCs w:val="22"/>
        </w:rPr>
      </w:pPr>
      <w:r w:rsidRPr="00B808CC">
        <w:rPr>
          <w:rFonts w:ascii="Times New Roman" w:hAnsi="Times New Roman" w:cs="Times New Roman"/>
          <w:szCs w:val="22"/>
        </w:rPr>
        <w:t xml:space="preserve">В случае ненадлежащего исполнения Поставщиком обязательств, предусмотренных Контрактом, в том числе нарушения срока поставки Товара по Контракту, Заказчик вправе произвести оплату поставленного по Контракту Товара с учетом </w:t>
      </w:r>
      <w:r w:rsidR="008E2941" w:rsidRPr="00B808CC">
        <w:rPr>
          <w:rFonts w:ascii="Times New Roman" w:hAnsi="Times New Roman" w:cs="Times New Roman"/>
          <w:szCs w:val="22"/>
        </w:rPr>
        <w:t>вычета,</w:t>
      </w:r>
      <w:r w:rsidRPr="00B808CC">
        <w:rPr>
          <w:rFonts w:ascii="Times New Roman" w:hAnsi="Times New Roman" w:cs="Times New Roman"/>
          <w:szCs w:val="22"/>
        </w:rPr>
        <w:t xml:space="preserve"> рассчитанного в установленном законодательством Российской Федерации порядке размера неустойки (пени).</w:t>
      </w:r>
    </w:p>
    <w:p w14:paraId="5D6E5C25" w14:textId="77777777" w:rsidR="00E22321" w:rsidRPr="00B808CC" w:rsidRDefault="00E22321" w:rsidP="00B808CC">
      <w:pPr>
        <w:pStyle w:val="ConsPlusNormal"/>
        <w:ind w:firstLine="567"/>
        <w:jc w:val="both"/>
        <w:outlineLvl w:val="1"/>
        <w:rPr>
          <w:rFonts w:ascii="Times New Roman" w:hAnsi="Times New Roman" w:cs="Times New Roman"/>
          <w:b/>
          <w:szCs w:val="22"/>
        </w:rPr>
      </w:pPr>
    </w:p>
    <w:p w14:paraId="29E54348" w14:textId="71BC443C" w:rsidR="00FE6414" w:rsidRPr="00B808CC" w:rsidRDefault="00FE6414" w:rsidP="00631B3E">
      <w:pPr>
        <w:pStyle w:val="ConsPlusNormal"/>
        <w:numPr>
          <w:ilvl w:val="0"/>
          <w:numId w:val="9"/>
        </w:numPr>
        <w:ind w:left="0" w:firstLine="567"/>
        <w:jc w:val="center"/>
        <w:outlineLvl w:val="1"/>
        <w:rPr>
          <w:rFonts w:ascii="Times New Roman" w:hAnsi="Times New Roman" w:cs="Times New Roman"/>
          <w:b/>
          <w:szCs w:val="22"/>
        </w:rPr>
      </w:pPr>
      <w:bookmarkStart w:id="6" w:name="P323"/>
      <w:bookmarkEnd w:id="6"/>
      <w:r w:rsidRPr="00B808CC">
        <w:rPr>
          <w:rFonts w:ascii="Times New Roman" w:hAnsi="Times New Roman" w:cs="Times New Roman"/>
          <w:b/>
          <w:szCs w:val="22"/>
        </w:rPr>
        <w:t>Ответственность Сторон</w:t>
      </w:r>
    </w:p>
    <w:p w14:paraId="444DA30C" w14:textId="77777777" w:rsidR="00E22321" w:rsidRPr="00B808CC" w:rsidRDefault="00E22321" w:rsidP="00631B3E">
      <w:pPr>
        <w:pStyle w:val="ac"/>
        <w:numPr>
          <w:ilvl w:val="1"/>
          <w:numId w:val="9"/>
        </w:numPr>
        <w:ind w:left="0" w:firstLine="567"/>
        <w:jc w:val="both"/>
        <w:rPr>
          <w:rFonts w:ascii="Times New Roman" w:eastAsia="Times New Roman" w:hAnsi="Times New Roman" w:cs="Times New Roman"/>
          <w:lang w:eastAsia="ru-RU"/>
        </w:rPr>
      </w:pPr>
      <w:r w:rsidRPr="00B808CC">
        <w:rPr>
          <w:rFonts w:ascii="Times New Roman" w:eastAsia="Times New Roman" w:hAnsi="Times New Roman" w:cs="Times New Roman"/>
          <w:lang w:eastAsia="ru-RU"/>
        </w:rPr>
        <w:t>За неисполнение или ненадлежащее исполнение обязательств по настоящему Контракту Стороны несут ответственность в соответствии с действующим законодательством Российской Федерации, в том числе Постановлением Правительства РФ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и размера пени, начисляемой за каждый день просрочки исполнения поставщиком (подрядчиком, исполнителем) обязательства, предусмотренного контрактом,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w:t>
      </w:r>
    </w:p>
    <w:p w14:paraId="78D48562" w14:textId="77777777" w:rsidR="00E22321" w:rsidRPr="00B808CC" w:rsidRDefault="00E22321" w:rsidP="00631B3E">
      <w:pPr>
        <w:pStyle w:val="ac"/>
        <w:numPr>
          <w:ilvl w:val="1"/>
          <w:numId w:val="9"/>
        </w:numPr>
        <w:spacing w:after="0"/>
        <w:ind w:left="0" w:firstLine="567"/>
        <w:jc w:val="both"/>
        <w:rPr>
          <w:rFonts w:ascii="Times New Roman" w:eastAsia="Times New Roman" w:hAnsi="Times New Roman" w:cs="Times New Roman"/>
          <w:lang w:eastAsia="ru-RU"/>
        </w:rPr>
      </w:pPr>
      <w:r w:rsidRPr="00B808CC">
        <w:rPr>
          <w:rFonts w:ascii="Times New Roman" w:eastAsia="Times New Roman" w:hAnsi="Times New Roman" w:cs="Times New Roman"/>
          <w:lang w:eastAsia="ru-RU"/>
        </w:rPr>
        <w:t>За просрочку исполнения Заказчиком обязательств, предусмотренных Контрактом, Заказчик уплачивает Поставщику пени в размере 1/300 действующей на день уплаты ключевой ставки Центрального банка Российской Федерации от не уплаченной в срок суммы, за каждый день просрочки, начиная со дня, следующего за днем истечения установленного Контрактом срока исполнения обязательства до момента фактического его исполнения.</w:t>
      </w:r>
    </w:p>
    <w:p w14:paraId="1543B72C" w14:textId="77777777" w:rsidR="00E22321" w:rsidRPr="00B808CC" w:rsidRDefault="00E22321" w:rsidP="00631B3E">
      <w:pPr>
        <w:pStyle w:val="ConsPlusNormal"/>
        <w:numPr>
          <w:ilvl w:val="1"/>
          <w:numId w:val="9"/>
        </w:numPr>
        <w:ind w:left="0" w:firstLine="567"/>
        <w:jc w:val="both"/>
        <w:outlineLvl w:val="1"/>
        <w:rPr>
          <w:rFonts w:ascii="Times New Roman" w:hAnsi="Times New Roman" w:cs="Times New Roman"/>
          <w:szCs w:val="22"/>
        </w:rPr>
      </w:pPr>
      <w:r w:rsidRPr="00B808CC">
        <w:rPr>
          <w:rFonts w:ascii="Times New Roman" w:hAnsi="Times New Roman" w:cs="Times New Roman"/>
          <w:szCs w:val="22"/>
        </w:rP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w:t>
      </w:r>
    </w:p>
    <w:p w14:paraId="61D6BE5E" w14:textId="77777777" w:rsidR="00E22321" w:rsidRPr="00B808CC" w:rsidRDefault="00E22321" w:rsidP="00631B3E">
      <w:pPr>
        <w:pStyle w:val="ConsPlusNormal"/>
        <w:ind w:firstLine="567"/>
        <w:jc w:val="both"/>
        <w:outlineLvl w:val="1"/>
        <w:rPr>
          <w:rFonts w:ascii="Times New Roman" w:hAnsi="Times New Roman" w:cs="Times New Roman"/>
          <w:szCs w:val="22"/>
        </w:rPr>
      </w:pPr>
      <w:r w:rsidRPr="00B808CC">
        <w:rPr>
          <w:rFonts w:ascii="Times New Roman" w:hAnsi="Times New Roman" w:cs="Times New Roman"/>
          <w:szCs w:val="22"/>
        </w:rPr>
        <w:t>- 1000 рублей, если цена Контракта не превышает 3 млн. рублей (включительно);</w:t>
      </w:r>
    </w:p>
    <w:p w14:paraId="5FA3A601" w14:textId="77777777" w:rsidR="00E22321" w:rsidRPr="00B808CC" w:rsidRDefault="00E22321" w:rsidP="00631B3E">
      <w:pPr>
        <w:pStyle w:val="ac"/>
        <w:numPr>
          <w:ilvl w:val="1"/>
          <w:numId w:val="9"/>
        </w:numPr>
        <w:spacing w:after="0"/>
        <w:ind w:left="0" w:firstLine="567"/>
        <w:jc w:val="both"/>
        <w:rPr>
          <w:rFonts w:ascii="Times New Roman" w:eastAsia="Times New Roman" w:hAnsi="Times New Roman" w:cs="Times New Roman"/>
          <w:lang w:eastAsia="ru-RU"/>
        </w:rPr>
      </w:pPr>
      <w:r w:rsidRPr="00B808CC">
        <w:rPr>
          <w:rFonts w:ascii="Times New Roman" w:eastAsia="Times New Roman" w:hAnsi="Times New Roman" w:cs="Times New Roman"/>
          <w:lang w:eastAsia="ru-RU"/>
        </w:rPr>
        <w:t>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штрафов, пеней.</w:t>
      </w:r>
    </w:p>
    <w:p w14:paraId="58572698" w14:textId="77777777" w:rsidR="00E22321" w:rsidRPr="00B808CC" w:rsidRDefault="00E22321" w:rsidP="00631B3E">
      <w:pPr>
        <w:pStyle w:val="ac"/>
        <w:numPr>
          <w:ilvl w:val="1"/>
          <w:numId w:val="9"/>
        </w:numPr>
        <w:ind w:left="0" w:firstLine="567"/>
        <w:jc w:val="both"/>
        <w:rPr>
          <w:rFonts w:ascii="Times New Roman" w:eastAsia="Times New Roman" w:hAnsi="Times New Roman" w:cs="Times New Roman"/>
          <w:lang w:eastAsia="ru-RU"/>
        </w:rPr>
      </w:pPr>
      <w:r w:rsidRPr="00B808CC">
        <w:rPr>
          <w:rFonts w:ascii="Times New Roman" w:eastAsia="Times New Roman" w:hAnsi="Times New Roman" w:cs="Times New Roman"/>
          <w:lang w:eastAsia="ru-RU"/>
        </w:rPr>
        <w:t>Пеня начисляется за каждый день просрочки исполнения Поставщиком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w:t>
      </w:r>
    </w:p>
    <w:p w14:paraId="4D222293" w14:textId="67AEBBFE" w:rsidR="00E22321" w:rsidRPr="00B808CC" w:rsidRDefault="00E22321" w:rsidP="00631B3E">
      <w:pPr>
        <w:pStyle w:val="ac"/>
        <w:numPr>
          <w:ilvl w:val="1"/>
          <w:numId w:val="9"/>
        </w:numPr>
        <w:ind w:left="0" w:firstLine="567"/>
        <w:jc w:val="both"/>
        <w:rPr>
          <w:rFonts w:ascii="Times New Roman" w:eastAsia="Times New Roman" w:hAnsi="Times New Roman" w:cs="Times New Roman"/>
          <w:lang w:eastAsia="ru-RU"/>
        </w:rPr>
      </w:pPr>
      <w:r w:rsidRPr="00B808CC">
        <w:rPr>
          <w:rFonts w:ascii="Times New Roman" w:eastAsia="Times New Roman" w:hAnsi="Times New Roman" w:cs="Times New Roman"/>
          <w:lang w:eastAsia="ru-RU"/>
        </w:rPr>
        <w:t>За каждый факт неисполнения или ненадлежащего исполнения Исполнителем обязательств, предусмотренных контрактом, заключенным по результатам определения Исполнителя в соответствии с пунктом 1 части 1 статьи 30 Федерального закона "О контрактной системе в сфере закупок товаров, работ, услуг для обеспечения государственных и муниципальных нужд",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w:t>
      </w:r>
      <w:r w:rsidR="002E3837">
        <w:rPr>
          <w:rFonts w:ascii="Times New Roman" w:eastAsia="Times New Roman" w:hAnsi="Times New Roman" w:cs="Times New Roman"/>
          <w:lang w:eastAsia="ru-RU"/>
        </w:rPr>
        <w:t xml:space="preserve">: </w:t>
      </w:r>
      <w:r w:rsidR="002E3837" w:rsidRPr="002E3837">
        <w:rPr>
          <w:rFonts w:ascii="Times New Roman" w:eastAsia="Times New Roman" w:hAnsi="Times New Roman" w:cs="Times New Roman"/>
          <w:lang w:eastAsia="ru-RU"/>
        </w:rPr>
        <w:t>- 10 процентов цены контракта (этапа) в случае, если цена контракта (этапа) не превышает 3млн. рублей</w:t>
      </w:r>
      <w:r w:rsidRPr="00B808CC">
        <w:rPr>
          <w:rFonts w:ascii="Times New Roman" w:eastAsia="Times New Roman" w:hAnsi="Times New Roman" w:cs="Times New Roman"/>
          <w:lang w:eastAsia="ru-RU"/>
        </w:rPr>
        <w:t>.</w:t>
      </w:r>
    </w:p>
    <w:p w14:paraId="2C8AA6C1" w14:textId="77777777" w:rsidR="00E22321" w:rsidRPr="00B808CC" w:rsidRDefault="00E22321" w:rsidP="00631B3E">
      <w:pPr>
        <w:pStyle w:val="ac"/>
        <w:numPr>
          <w:ilvl w:val="1"/>
          <w:numId w:val="9"/>
        </w:numPr>
        <w:ind w:left="0" w:firstLine="567"/>
        <w:jc w:val="both"/>
        <w:rPr>
          <w:rFonts w:ascii="Times New Roman" w:eastAsia="Times New Roman" w:hAnsi="Times New Roman" w:cs="Times New Roman"/>
          <w:lang w:eastAsia="ru-RU"/>
        </w:rPr>
      </w:pPr>
      <w:r w:rsidRPr="00B808CC">
        <w:rPr>
          <w:rFonts w:ascii="Times New Roman" w:eastAsia="Times New Roman" w:hAnsi="Times New Roman" w:cs="Times New Roman"/>
          <w:lang w:eastAsia="ru-RU"/>
        </w:rPr>
        <w:t>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w:t>
      </w:r>
    </w:p>
    <w:p w14:paraId="5E2C1513" w14:textId="77777777" w:rsidR="00E22321" w:rsidRPr="00B808CC" w:rsidRDefault="00E22321" w:rsidP="00631B3E">
      <w:pPr>
        <w:pStyle w:val="ac"/>
        <w:ind w:left="0" w:firstLine="567"/>
        <w:jc w:val="both"/>
        <w:rPr>
          <w:rFonts w:ascii="Times New Roman" w:eastAsia="Times New Roman" w:hAnsi="Times New Roman" w:cs="Times New Roman"/>
          <w:lang w:eastAsia="ru-RU"/>
        </w:rPr>
      </w:pPr>
      <w:r w:rsidRPr="00B808CC">
        <w:rPr>
          <w:rFonts w:ascii="Times New Roman" w:eastAsia="Times New Roman" w:hAnsi="Times New Roman" w:cs="Times New Roman"/>
          <w:lang w:eastAsia="ru-RU"/>
        </w:rPr>
        <w:t>-1000 рублей, если цена контракта не превышает 3 млн. рублей;</w:t>
      </w:r>
    </w:p>
    <w:p w14:paraId="5C31675F" w14:textId="77777777" w:rsidR="00E22321" w:rsidRPr="00B808CC" w:rsidRDefault="00E22321" w:rsidP="00631B3E">
      <w:pPr>
        <w:pStyle w:val="ac"/>
        <w:ind w:left="0" w:firstLine="567"/>
        <w:jc w:val="both"/>
        <w:rPr>
          <w:rFonts w:ascii="Times New Roman" w:eastAsia="Times New Roman" w:hAnsi="Times New Roman" w:cs="Times New Roman"/>
          <w:lang w:eastAsia="ru-RU"/>
        </w:rPr>
      </w:pPr>
      <w:r w:rsidRPr="00B808CC">
        <w:rPr>
          <w:rFonts w:ascii="Times New Roman" w:eastAsia="Times New Roman" w:hAnsi="Times New Roman" w:cs="Times New Roman"/>
          <w:lang w:eastAsia="ru-RU"/>
        </w:rPr>
        <w:t>Обязательствами, не имеющими стоимостного выражения, являются в том числе:</w:t>
      </w:r>
    </w:p>
    <w:p w14:paraId="6E578FCF" w14:textId="77777777" w:rsidR="00E22321" w:rsidRPr="00B808CC" w:rsidRDefault="00E22321" w:rsidP="00631B3E">
      <w:pPr>
        <w:pStyle w:val="ac"/>
        <w:ind w:left="0" w:firstLine="567"/>
        <w:jc w:val="both"/>
        <w:rPr>
          <w:rFonts w:ascii="Times New Roman" w:eastAsia="Times New Roman" w:hAnsi="Times New Roman" w:cs="Times New Roman"/>
          <w:lang w:eastAsia="ru-RU"/>
        </w:rPr>
      </w:pPr>
      <w:r w:rsidRPr="00B808CC">
        <w:rPr>
          <w:rFonts w:ascii="Times New Roman" w:eastAsia="Times New Roman" w:hAnsi="Times New Roman" w:cs="Times New Roman"/>
          <w:lang w:eastAsia="ru-RU"/>
        </w:rPr>
        <w:t>-невыполнение поставщиком в разумный срок требования заказчика о доукомплектовании товара (п. 2 ст. 480 ГК РФ);</w:t>
      </w:r>
    </w:p>
    <w:p w14:paraId="538B8B4F" w14:textId="77777777" w:rsidR="00E22321" w:rsidRPr="00B808CC" w:rsidRDefault="00E22321" w:rsidP="00631B3E">
      <w:pPr>
        <w:pStyle w:val="ac"/>
        <w:numPr>
          <w:ilvl w:val="1"/>
          <w:numId w:val="9"/>
        </w:numPr>
        <w:ind w:left="0" w:firstLine="567"/>
        <w:jc w:val="both"/>
        <w:rPr>
          <w:rFonts w:ascii="Times New Roman" w:eastAsia="Times New Roman" w:hAnsi="Times New Roman" w:cs="Times New Roman"/>
          <w:lang w:eastAsia="ru-RU"/>
        </w:rPr>
      </w:pPr>
      <w:r w:rsidRPr="00B808CC">
        <w:rPr>
          <w:rFonts w:ascii="Times New Roman" w:eastAsia="Times New Roman" w:hAnsi="Times New Roman" w:cs="Times New Roman"/>
          <w:lang w:eastAsia="ru-RU"/>
        </w:rPr>
        <w:t>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14:paraId="5C995065" w14:textId="77777777" w:rsidR="00E22321" w:rsidRPr="00B808CC" w:rsidRDefault="00E22321" w:rsidP="00631B3E">
      <w:pPr>
        <w:pStyle w:val="ac"/>
        <w:numPr>
          <w:ilvl w:val="1"/>
          <w:numId w:val="9"/>
        </w:numPr>
        <w:ind w:left="0" w:firstLine="567"/>
        <w:jc w:val="both"/>
        <w:rPr>
          <w:rFonts w:ascii="Times New Roman" w:eastAsia="Times New Roman" w:hAnsi="Times New Roman" w:cs="Times New Roman"/>
          <w:lang w:eastAsia="ru-RU"/>
        </w:rPr>
      </w:pPr>
      <w:r w:rsidRPr="00B808CC">
        <w:rPr>
          <w:rFonts w:ascii="Times New Roman" w:eastAsia="Times New Roman" w:hAnsi="Times New Roman" w:cs="Times New Roman"/>
          <w:lang w:eastAsia="ru-RU"/>
        </w:rPr>
        <w:lastRenderedPageBreak/>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54E1C066" w14:textId="77777777" w:rsidR="00E22321" w:rsidRPr="00B808CC" w:rsidRDefault="00E22321" w:rsidP="00631B3E">
      <w:pPr>
        <w:pStyle w:val="ac"/>
        <w:numPr>
          <w:ilvl w:val="1"/>
          <w:numId w:val="9"/>
        </w:numPr>
        <w:ind w:left="0" w:firstLine="567"/>
        <w:jc w:val="both"/>
        <w:rPr>
          <w:rFonts w:ascii="Times New Roman" w:eastAsia="Times New Roman" w:hAnsi="Times New Roman" w:cs="Times New Roman"/>
          <w:lang w:eastAsia="ru-RU"/>
        </w:rPr>
      </w:pPr>
      <w:r w:rsidRPr="00B808CC">
        <w:rPr>
          <w:rFonts w:ascii="Times New Roman" w:eastAsia="Times New Roman" w:hAnsi="Times New Roman" w:cs="Times New Roman"/>
          <w:lang w:eastAsia="ru-RU"/>
        </w:rPr>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6427610D" w14:textId="77777777" w:rsidR="00E22321" w:rsidRPr="00B808CC" w:rsidRDefault="00E22321" w:rsidP="00631B3E">
      <w:pPr>
        <w:pStyle w:val="ac"/>
        <w:numPr>
          <w:ilvl w:val="1"/>
          <w:numId w:val="9"/>
        </w:numPr>
        <w:ind w:left="0" w:firstLine="567"/>
        <w:jc w:val="both"/>
        <w:rPr>
          <w:rFonts w:ascii="Times New Roman" w:eastAsia="Times New Roman" w:hAnsi="Times New Roman" w:cs="Times New Roman"/>
          <w:lang w:eastAsia="ru-RU"/>
        </w:rPr>
      </w:pPr>
      <w:r w:rsidRPr="00B808CC">
        <w:rPr>
          <w:rFonts w:ascii="Times New Roman" w:eastAsia="Times New Roman" w:hAnsi="Times New Roman" w:cs="Times New Roman"/>
          <w:lang w:eastAsia="ru-RU"/>
        </w:rPr>
        <w:t>Уплата пеней и штрафов не освобождает стороны от исполнения обязательств по Контракту.</w:t>
      </w:r>
    </w:p>
    <w:p w14:paraId="55C326C8" w14:textId="77777777" w:rsidR="00E22321" w:rsidRPr="00B808CC" w:rsidRDefault="00E22321" w:rsidP="00631B3E">
      <w:pPr>
        <w:pStyle w:val="ac"/>
        <w:numPr>
          <w:ilvl w:val="1"/>
          <w:numId w:val="9"/>
        </w:numPr>
        <w:ind w:left="0" w:firstLine="567"/>
        <w:jc w:val="both"/>
        <w:rPr>
          <w:rFonts w:ascii="Times New Roman" w:eastAsia="Times New Roman" w:hAnsi="Times New Roman" w:cs="Times New Roman"/>
          <w:lang w:eastAsia="ru-RU"/>
        </w:rPr>
      </w:pPr>
      <w:r w:rsidRPr="00B808CC">
        <w:rPr>
          <w:rFonts w:ascii="Times New Roman" w:eastAsia="Times New Roman" w:hAnsi="Times New Roman" w:cs="Times New Roman"/>
          <w:lang w:eastAsia="ru-RU"/>
        </w:rPr>
        <w:t>В случае неисполнения или ненадлежащего исполнения поставщиком по указанному контракту своих обязательств по уплате неустойки заказчик начисляет на основании требований об уплате неустойки задолженность поставщика и осуществляет ее оплату за поставщика из средств, подлежащих выплате поставщику в связи с приемкой поставленного товара.</w:t>
      </w:r>
    </w:p>
    <w:p w14:paraId="3AB3B88C" w14:textId="77777777" w:rsidR="00E22321" w:rsidRPr="00B808CC" w:rsidRDefault="00E22321" w:rsidP="00631B3E">
      <w:pPr>
        <w:pStyle w:val="ac"/>
        <w:numPr>
          <w:ilvl w:val="1"/>
          <w:numId w:val="9"/>
        </w:numPr>
        <w:spacing w:after="0"/>
        <w:ind w:left="0" w:firstLine="567"/>
        <w:jc w:val="both"/>
        <w:rPr>
          <w:rFonts w:ascii="Times New Roman" w:eastAsia="Times New Roman" w:hAnsi="Times New Roman" w:cs="Times New Roman"/>
          <w:lang w:eastAsia="ru-RU"/>
        </w:rPr>
      </w:pPr>
      <w:r w:rsidRPr="00B808CC">
        <w:rPr>
          <w:rFonts w:ascii="Times New Roman" w:eastAsia="Times New Roman" w:hAnsi="Times New Roman" w:cs="Times New Roman"/>
          <w:lang w:eastAsia="ru-RU"/>
        </w:rPr>
        <w:t>В случае, если обеспечение исполнения Контракта осуществляется предоставлением независимой гарантии, Заказчик вправе при неисполнении либо ненадлежащем исполнении обязательства, а также при существенном нарушении Контракта обратить взыскание на сумму, обеспеченную независимой гарантией.</w:t>
      </w:r>
    </w:p>
    <w:p w14:paraId="3BB4E228" w14:textId="0A68B2F3" w:rsidR="00FE6414" w:rsidRPr="00B808CC" w:rsidRDefault="00E22321" w:rsidP="00631B3E">
      <w:pPr>
        <w:pStyle w:val="ac"/>
        <w:numPr>
          <w:ilvl w:val="1"/>
          <w:numId w:val="9"/>
        </w:numPr>
        <w:spacing w:after="0"/>
        <w:ind w:left="0" w:firstLine="567"/>
        <w:jc w:val="both"/>
        <w:rPr>
          <w:rFonts w:ascii="Times New Roman" w:eastAsia="Times New Roman" w:hAnsi="Times New Roman" w:cs="Times New Roman"/>
          <w:lang w:eastAsia="ru-RU"/>
        </w:rPr>
      </w:pPr>
      <w:r w:rsidRPr="00B808CC">
        <w:rPr>
          <w:rFonts w:ascii="Times New Roman" w:eastAsia="Times New Roman" w:hAnsi="Times New Roman" w:cs="Times New Roman"/>
          <w:lang w:eastAsia="ru-RU"/>
        </w:rPr>
        <w:t xml:space="preserve">В случае если обеспечение исполнения Контракта осуществляется в форме внесения денежных средств, Заказчик вправе при неисполнении обязательства, а также при существенном нарушении Контракта во внесудебном порядке обратить взыскание на подлежащие уплате неустойку (штрафов, пени), убытки, внесенных в качестве обеспечения исполнения Контракта. </w:t>
      </w:r>
    </w:p>
    <w:p w14:paraId="6DA5C235" w14:textId="77777777" w:rsidR="00E22321" w:rsidRPr="00B808CC" w:rsidRDefault="00E22321" w:rsidP="00631B3E">
      <w:pPr>
        <w:pStyle w:val="ac"/>
        <w:spacing w:after="0"/>
        <w:ind w:left="0" w:firstLine="567"/>
        <w:rPr>
          <w:rFonts w:ascii="Times New Roman" w:eastAsia="Times New Roman" w:hAnsi="Times New Roman" w:cs="Times New Roman"/>
          <w:lang w:eastAsia="ru-RU"/>
        </w:rPr>
      </w:pPr>
    </w:p>
    <w:p w14:paraId="2554E14A" w14:textId="61C81B47" w:rsidR="00FE6414" w:rsidRPr="00B808CC" w:rsidRDefault="00FE6414" w:rsidP="00631B3E">
      <w:pPr>
        <w:pStyle w:val="ConsPlusNormal"/>
        <w:numPr>
          <w:ilvl w:val="0"/>
          <w:numId w:val="9"/>
        </w:numPr>
        <w:ind w:left="0" w:firstLine="567"/>
        <w:jc w:val="center"/>
        <w:outlineLvl w:val="1"/>
        <w:rPr>
          <w:rFonts w:ascii="Times New Roman" w:hAnsi="Times New Roman" w:cs="Times New Roman"/>
          <w:b/>
          <w:szCs w:val="22"/>
        </w:rPr>
      </w:pPr>
      <w:r w:rsidRPr="00B808CC">
        <w:rPr>
          <w:rFonts w:ascii="Times New Roman" w:hAnsi="Times New Roman" w:cs="Times New Roman"/>
          <w:b/>
          <w:szCs w:val="22"/>
        </w:rPr>
        <w:t>Срок действия Контракта, изменение и расторжение</w:t>
      </w:r>
      <w:r w:rsidR="001844FC" w:rsidRPr="00B808CC">
        <w:rPr>
          <w:rFonts w:ascii="Times New Roman" w:hAnsi="Times New Roman" w:cs="Times New Roman"/>
          <w:b/>
          <w:szCs w:val="22"/>
        </w:rPr>
        <w:t xml:space="preserve"> </w:t>
      </w:r>
      <w:r w:rsidRPr="00B808CC">
        <w:rPr>
          <w:rFonts w:ascii="Times New Roman" w:hAnsi="Times New Roman" w:cs="Times New Roman"/>
          <w:b/>
          <w:szCs w:val="22"/>
        </w:rPr>
        <w:t>Контракта</w:t>
      </w:r>
    </w:p>
    <w:p w14:paraId="0B7942B1" w14:textId="77777777" w:rsidR="00B808CC" w:rsidRPr="00B808CC" w:rsidRDefault="00B808CC" w:rsidP="00631B3E">
      <w:pPr>
        <w:pStyle w:val="ac"/>
        <w:numPr>
          <w:ilvl w:val="1"/>
          <w:numId w:val="9"/>
        </w:numPr>
        <w:spacing w:after="0" w:line="240" w:lineRule="auto"/>
        <w:ind w:left="0" w:firstLine="567"/>
        <w:jc w:val="both"/>
        <w:rPr>
          <w:rFonts w:ascii="Times New Roman" w:eastAsia="Times New Roman" w:hAnsi="Times New Roman" w:cs="Times New Roman"/>
          <w:lang w:eastAsia="ru-RU"/>
        </w:rPr>
      </w:pPr>
      <w:r w:rsidRPr="00B808CC">
        <w:rPr>
          <w:rFonts w:ascii="Times New Roman" w:eastAsia="Times New Roman" w:hAnsi="Times New Roman" w:cs="Times New Roman"/>
          <w:lang w:eastAsia="ru-RU"/>
        </w:rPr>
        <w:t>Контракт вступает в силу с момента заключения и действует до 31.12.2026г., а в части оплаты до полного исполнения обязательств. Окончание срока действия контракта не влечет прекращения неисполненных обязательств сторон по контракту, в том числе гарантийных обязательств Поставщика.</w:t>
      </w:r>
    </w:p>
    <w:p w14:paraId="55A1AD64" w14:textId="4E87F5C3" w:rsidR="00FE6414" w:rsidRPr="00B808CC" w:rsidRDefault="00FE6414" w:rsidP="00631B3E">
      <w:pPr>
        <w:pStyle w:val="ConsPlusNormal"/>
        <w:numPr>
          <w:ilvl w:val="1"/>
          <w:numId w:val="9"/>
        </w:numPr>
        <w:ind w:left="0" w:firstLine="567"/>
        <w:jc w:val="both"/>
        <w:outlineLvl w:val="1"/>
        <w:rPr>
          <w:rFonts w:ascii="Times New Roman" w:hAnsi="Times New Roman" w:cs="Times New Roman"/>
          <w:b/>
          <w:szCs w:val="22"/>
        </w:rPr>
      </w:pPr>
      <w:r w:rsidRPr="00B808CC">
        <w:rPr>
          <w:rFonts w:ascii="Times New Roman" w:hAnsi="Times New Roman" w:cs="Times New Roman"/>
          <w:szCs w:val="22"/>
        </w:rPr>
        <w:t>Все изменения Контракта должны быть совершены в письменном виде и оформлены дополнительными соглашениями к Контракту.</w:t>
      </w:r>
    </w:p>
    <w:p w14:paraId="7DF19F47" w14:textId="5212D910" w:rsidR="00E22321" w:rsidRPr="00B808CC" w:rsidRDefault="00E22321" w:rsidP="00631B3E">
      <w:pPr>
        <w:pStyle w:val="ConsPlusNormal"/>
        <w:numPr>
          <w:ilvl w:val="1"/>
          <w:numId w:val="9"/>
        </w:numPr>
        <w:ind w:left="0" w:firstLine="567"/>
        <w:jc w:val="both"/>
        <w:outlineLvl w:val="1"/>
        <w:rPr>
          <w:rFonts w:ascii="Times New Roman" w:hAnsi="Times New Roman" w:cs="Times New Roman"/>
          <w:b/>
          <w:szCs w:val="22"/>
        </w:rPr>
      </w:pPr>
      <w:r w:rsidRPr="00B808CC">
        <w:rPr>
          <w:rFonts w:ascii="Times New Roman" w:hAnsi="Times New Roman" w:cs="Times New Roman"/>
          <w:szCs w:val="22"/>
        </w:rPr>
        <w:t>Споры и разногласия, возникающие при исполнении контракта, разрешаются Сторонами путем переговоров или в претензионном порядке. В случае невозможности разрешения споров в досудебном порядке, спор передается на рассмотрение в Арбитражный суд Челябинской области.</w:t>
      </w:r>
    </w:p>
    <w:p w14:paraId="7420528D" w14:textId="6A2BD79D" w:rsidR="00E22321" w:rsidRPr="00B808CC" w:rsidRDefault="00E22321" w:rsidP="00631B3E">
      <w:pPr>
        <w:pStyle w:val="ConsPlusNormal"/>
        <w:numPr>
          <w:ilvl w:val="1"/>
          <w:numId w:val="9"/>
        </w:numPr>
        <w:ind w:left="0" w:firstLine="567"/>
        <w:jc w:val="both"/>
        <w:outlineLvl w:val="1"/>
        <w:rPr>
          <w:rFonts w:ascii="Times New Roman" w:hAnsi="Times New Roman" w:cs="Times New Roman"/>
          <w:szCs w:val="22"/>
        </w:rPr>
      </w:pPr>
      <w:r w:rsidRPr="00B808CC">
        <w:rPr>
          <w:rFonts w:ascii="Times New Roman" w:hAnsi="Times New Roman" w:cs="Times New Roman"/>
          <w:szCs w:val="22"/>
        </w:rPr>
        <w:t xml:space="preserve">Претензия оформляется в письменной форме.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 </w:t>
      </w:r>
    </w:p>
    <w:p w14:paraId="170BF325" w14:textId="408933BC" w:rsidR="00E22321" w:rsidRPr="00B808CC" w:rsidRDefault="00E22321" w:rsidP="00631B3E">
      <w:pPr>
        <w:pStyle w:val="ConsPlusNormal"/>
        <w:numPr>
          <w:ilvl w:val="1"/>
          <w:numId w:val="9"/>
        </w:numPr>
        <w:ind w:left="0" w:firstLine="567"/>
        <w:jc w:val="both"/>
        <w:outlineLvl w:val="1"/>
        <w:rPr>
          <w:rFonts w:ascii="Times New Roman" w:hAnsi="Times New Roman" w:cs="Times New Roman"/>
          <w:szCs w:val="22"/>
        </w:rPr>
      </w:pPr>
      <w:r w:rsidRPr="00B808CC">
        <w:rPr>
          <w:rFonts w:ascii="Times New Roman" w:hAnsi="Times New Roman" w:cs="Times New Roman"/>
          <w:szCs w:val="22"/>
        </w:rPr>
        <w:t>Срок рассмотрения претензии не может превышать пять рабочих дней.</w:t>
      </w:r>
    </w:p>
    <w:p w14:paraId="381E164D" w14:textId="4FFD1D3D" w:rsidR="00E22321" w:rsidRPr="00B808CC" w:rsidRDefault="00E22321" w:rsidP="00631B3E">
      <w:pPr>
        <w:pStyle w:val="ConsPlusNormal"/>
        <w:numPr>
          <w:ilvl w:val="1"/>
          <w:numId w:val="9"/>
        </w:numPr>
        <w:ind w:left="0" w:firstLine="567"/>
        <w:jc w:val="both"/>
        <w:outlineLvl w:val="1"/>
        <w:rPr>
          <w:rFonts w:ascii="Times New Roman" w:hAnsi="Times New Roman" w:cs="Times New Roman"/>
          <w:szCs w:val="22"/>
        </w:rPr>
      </w:pPr>
      <w:r w:rsidRPr="00B808CC">
        <w:rPr>
          <w:rFonts w:ascii="Times New Roman" w:hAnsi="Times New Roman" w:cs="Times New Roman"/>
          <w:szCs w:val="22"/>
        </w:rPr>
        <w:t>Во всем остальном, что не предусмотрено контрактом, Стороны руководствуются действующим законодательством Российской Федерации.</w:t>
      </w:r>
    </w:p>
    <w:p w14:paraId="44529720" w14:textId="50F3B33B" w:rsidR="00FE6414" w:rsidRPr="00B808CC" w:rsidRDefault="00FE6414" w:rsidP="00631B3E">
      <w:pPr>
        <w:pStyle w:val="ConsPlusNormal"/>
        <w:numPr>
          <w:ilvl w:val="1"/>
          <w:numId w:val="9"/>
        </w:numPr>
        <w:ind w:left="0" w:firstLine="567"/>
        <w:jc w:val="both"/>
        <w:outlineLvl w:val="1"/>
        <w:rPr>
          <w:rFonts w:ascii="Times New Roman" w:hAnsi="Times New Roman" w:cs="Times New Roman"/>
          <w:szCs w:val="22"/>
        </w:rPr>
      </w:pPr>
      <w:r w:rsidRPr="00B808CC">
        <w:rPr>
          <w:rFonts w:ascii="Times New Roman" w:hAnsi="Times New Roman" w:cs="Times New Roman"/>
          <w:szCs w:val="22"/>
        </w:rPr>
        <w:t>В случае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14:paraId="2F7C8449" w14:textId="77777777" w:rsidR="00FE6414" w:rsidRPr="00B808CC" w:rsidRDefault="00FE6414" w:rsidP="00631B3E">
      <w:pPr>
        <w:pStyle w:val="ConsPlusNormal"/>
        <w:ind w:firstLine="567"/>
        <w:jc w:val="both"/>
        <w:rPr>
          <w:rFonts w:ascii="Times New Roman" w:hAnsi="Times New Roman" w:cs="Times New Roman"/>
          <w:szCs w:val="22"/>
        </w:rPr>
      </w:pPr>
    </w:p>
    <w:p w14:paraId="56EBC04E" w14:textId="0BC477AE" w:rsidR="00FE6414" w:rsidRPr="00B808CC" w:rsidRDefault="00FE6414" w:rsidP="00631B3E">
      <w:pPr>
        <w:pStyle w:val="ConsPlusNormal"/>
        <w:numPr>
          <w:ilvl w:val="0"/>
          <w:numId w:val="9"/>
        </w:numPr>
        <w:ind w:left="0" w:firstLine="567"/>
        <w:jc w:val="center"/>
        <w:outlineLvl w:val="1"/>
        <w:rPr>
          <w:rFonts w:ascii="Times New Roman" w:hAnsi="Times New Roman" w:cs="Times New Roman"/>
          <w:b/>
          <w:szCs w:val="22"/>
        </w:rPr>
      </w:pPr>
      <w:r w:rsidRPr="00B808CC">
        <w:rPr>
          <w:rFonts w:ascii="Times New Roman" w:hAnsi="Times New Roman" w:cs="Times New Roman"/>
          <w:b/>
          <w:szCs w:val="22"/>
        </w:rPr>
        <w:t>Исключительные права</w:t>
      </w:r>
    </w:p>
    <w:p w14:paraId="4BA0CFE7" w14:textId="20AFDB4D" w:rsidR="00E22321" w:rsidRPr="00B808CC" w:rsidRDefault="00FE6414" w:rsidP="00631B3E">
      <w:pPr>
        <w:pStyle w:val="ConsPlusNormal"/>
        <w:numPr>
          <w:ilvl w:val="1"/>
          <w:numId w:val="9"/>
        </w:numPr>
        <w:ind w:left="0" w:firstLine="567"/>
        <w:jc w:val="both"/>
        <w:outlineLvl w:val="1"/>
        <w:rPr>
          <w:rFonts w:ascii="Times New Roman" w:hAnsi="Times New Roman" w:cs="Times New Roman"/>
          <w:b/>
          <w:szCs w:val="22"/>
        </w:rPr>
      </w:pPr>
      <w:r w:rsidRPr="00B808CC">
        <w:rPr>
          <w:rFonts w:ascii="Times New Roman" w:hAnsi="Times New Roman" w:cs="Times New Roman"/>
          <w:szCs w:val="22"/>
        </w:rPr>
        <w:t>Поставщик настоящим гарантирует в период срока годности Товара отсутствие нарушения исключительных прав третьих лиц на результаты интеллектуальной деятельности, связанных с поставкой и использованием Товара.</w:t>
      </w:r>
    </w:p>
    <w:p w14:paraId="2641B044" w14:textId="52625AFF" w:rsidR="00FE6414" w:rsidRPr="00B808CC" w:rsidRDefault="00FE6414" w:rsidP="00631B3E">
      <w:pPr>
        <w:pStyle w:val="ConsPlusNormal"/>
        <w:numPr>
          <w:ilvl w:val="1"/>
          <w:numId w:val="9"/>
        </w:numPr>
        <w:ind w:left="0" w:firstLine="567"/>
        <w:jc w:val="both"/>
        <w:outlineLvl w:val="1"/>
        <w:rPr>
          <w:rFonts w:ascii="Times New Roman" w:hAnsi="Times New Roman" w:cs="Times New Roman"/>
          <w:b/>
          <w:szCs w:val="22"/>
        </w:rPr>
      </w:pPr>
      <w:r w:rsidRPr="00B808CC">
        <w:rPr>
          <w:rFonts w:ascii="Times New Roman" w:hAnsi="Times New Roman" w:cs="Times New Roman"/>
          <w:szCs w:val="22"/>
        </w:rPr>
        <w:t>Все убытки, понесенные Заказчиком в случае нарушения исключительных прав третьих лиц 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материального ущерба, возмещаются Поставщиком в полном объеме.</w:t>
      </w:r>
    </w:p>
    <w:p w14:paraId="4113F8AB" w14:textId="77777777" w:rsidR="00FE6414" w:rsidRPr="00B808CC" w:rsidRDefault="00FE6414" w:rsidP="00631B3E">
      <w:pPr>
        <w:pStyle w:val="ConsPlusNormal"/>
        <w:ind w:firstLine="567"/>
        <w:jc w:val="both"/>
        <w:rPr>
          <w:rFonts w:ascii="Times New Roman" w:hAnsi="Times New Roman" w:cs="Times New Roman"/>
          <w:szCs w:val="22"/>
        </w:rPr>
      </w:pPr>
    </w:p>
    <w:p w14:paraId="36379B67" w14:textId="3FB7F2A0" w:rsidR="00FE6414" w:rsidRPr="00B808CC" w:rsidRDefault="00FE6414" w:rsidP="00631B3E">
      <w:pPr>
        <w:pStyle w:val="ConsPlusNormal"/>
        <w:numPr>
          <w:ilvl w:val="0"/>
          <w:numId w:val="9"/>
        </w:numPr>
        <w:ind w:left="0" w:firstLine="567"/>
        <w:jc w:val="center"/>
        <w:outlineLvl w:val="1"/>
        <w:rPr>
          <w:rFonts w:ascii="Times New Roman" w:hAnsi="Times New Roman" w:cs="Times New Roman"/>
          <w:b/>
          <w:szCs w:val="22"/>
        </w:rPr>
      </w:pPr>
      <w:r w:rsidRPr="00B808CC">
        <w:rPr>
          <w:rFonts w:ascii="Times New Roman" w:hAnsi="Times New Roman" w:cs="Times New Roman"/>
          <w:b/>
          <w:szCs w:val="22"/>
        </w:rPr>
        <w:t>Обстоятельства непреодолимой силы</w:t>
      </w:r>
    </w:p>
    <w:p w14:paraId="719ECF6C" w14:textId="7A0826BC" w:rsidR="00E22321" w:rsidRPr="00B808CC" w:rsidRDefault="00E22321" w:rsidP="00631B3E">
      <w:pPr>
        <w:pStyle w:val="ConsPlusNormal"/>
        <w:numPr>
          <w:ilvl w:val="1"/>
          <w:numId w:val="9"/>
        </w:numPr>
        <w:ind w:left="0" w:firstLine="567"/>
        <w:jc w:val="both"/>
        <w:outlineLvl w:val="1"/>
        <w:rPr>
          <w:rFonts w:ascii="Times New Roman" w:hAnsi="Times New Roman" w:cs="Times New Roman"/>
          <w:b/>
          <w:szCs w:val="22"/>
        </w:rPr>
      </w:pPr>
      <w:r w:rsidRPr="00B808CC">
        <w:rPr>
          <w:rFonts w:ascii="Times New Roman" w:hAnsi="Times New Roman" w:cs="Times New Roman"/>
          <w:szCs w:val="22"/>
        </w:rPr>
        <w:t>Стороны освобождаются от уплаты неустойки (штрафа, пени), в случае если неисполнение или ненадлежащее исполнение обязательств, предусмотренных Контрактом, произошло вследствие действия обстоятельств непреодолимой силы.</w:t>
      </w:r>
    </w:p>
    <w:p w14:paraId="2201CF25" w14:textId="77777777" w:rsidR="00E22321" w:rsidRPr="00B808CC" w:rsidRDefault="00E22321" w:rsidP="00631B3E">
      <w:pPr>
        <w:pStyle w:val="ConsPlusNormal"/>
        <w:numPr>
          <w:ilvl w:val="1"/>
          <w:numId w:val="9"/>
        </w:numPr>
        <w:ind w:left="0" w:firstLine="567"/>
        <w:jc w:val="both"/>
        <w:outlineLvl w:val="1"/>
        <w:rPr>
          <w:rFonts w:ascii="Times New Roman" w:hAnsi="Times New Roman" w:cs="Times New Roman"/>
          <w:szCs w:val="22"/>
        </w:rPr>
      </w:pPr>
      <w:r w:rsidRPr="00B808CC">
        <w:rPr>
          <w:rFonts w:ascii="Times New Roman" w:hAnsi="Times New Roman" w:cs="Times New Roman"/>
          <w:szCs w:val="22"/>
        </w:rPr>
        <w:t>Сторона, для которой возникли (прекратились) обстоятельства невозможности исполнения обязательств по контракту, обязана немедленно письменно уведомить другую сторону о наступлении (прекращении) обстоятельств непреодолимой силы и их влиянии на исполнение обязательств по контракту, приложив к уведомлению документ, подтверждающий приведенные обстоятельства.</w:t>
      </w:r>
    </w:p>
    <w:p w14:paraId="25C303CB" w14:textId="3A749236" w:rsidR="00E22321" w:rsidRPr="00B808CC" w:rsidRDefault="00E22321" w:rsidP="00631B3E">
      <w:pPr>
        <w:pStyle w:val="ConsPlusNormal"/>
        <w:ind w:firstLine="567"/>
        <w:jc w:val="both"/>
        <w:outlineLvl w:val="1"/>
        <w:rPr>
          <w:rFonts w:ascii="Times New Roman" w:hAnsi="Times New Roman" w:cs="Times New Roman"/>
          <w:szCs w:val="22"/>
        </w:rPr>
      </w:pPr>
      <w:r w:rsidRPr="00B808CC">
        <w:rPr>
          <w:rFonts w:ascii="Times New Roman" w:hAnsi="Times New Roman" w:cs="Times New Roman"/>
          <w:szCs w:val="22"/>
        </w:rPr>
        <w:t>Документ, выданный органом государственной власти, копия нормативного правого акта, являются подтверждением наличия и продолжительности действия непреодолимой силы.</w:t>
      </w:r>
    </w:p>
    <w:p w14:paraId="6D96E03A" w14:textId="72E9F007" w:rsidR="00E22321" w:rsidRPr="00B808CC" w:rsidRDefault="00E22321" w:rsidP="00631B3E">
      <w:pPr>
        <w:pStyle w:val="ConsPlusNormal"/>
        <w:numPr>
          <w:ilvl w:val="1"/>
          <w:numId w:val="9"/>
        </w:numPr>
        <w:ind w:left="0" w:firstLine="567"/>
        <w:jc w:val="both"/>
        <w:outlineLvl w:val="1"/>
        <w:rPr>
          <w:rFonts w:ascii="Times New Roman" w:hAnsi="Times New Roman" w:cs="Times New Roman"/>
          <w:szCs w:val="22"/>
        </w:rPr>
      </w:pPr>
      <w:r w:rsidRPr="00B808CC">
        <w:rPr>
          <w:rFonts w:ascii="Times New Roman" w:hAnsi="Times New Roman" w:cs="Times New Roman"/>
          <w:szCs w:val="22"/>
        </w:rPr>
        <w:t>Если приведенные обстоятельства будут продолжаться более 10 (десяти) дней, любая из Сторон имеет право отказаться от дальнейшего исполнения контракта, и в этом случае ни одна из Сторон не вправе требовать от другой стороны возмещения убытков.</w:t>
      </w:r>
    </w:p>
    <w:p w14:paraId="2B87ABF6" w14:textId="77777777" w:rsidR="000F1007" w:rsidRPr="00B808CC" w:rsidRDefault="000F1007" w:rsidP="00631B3E">
      <w:pPr>
        <w:pStyle w:val="ConsPlusNormal"/>
        <w:ind w:firstLine="567"/>
        <w:jc w:val="center"/>
        <w:outlineLvl w:val="1"/>
        <w:rPr>
          <w:rFonts w:ascii="Times New Roman" w:hAnsi="Times New Roman" w:cs="Times New Roman"/>
          <w:b/>
          <w:szCs w:val="22"/>
        </w:rPr>
      </w:pPr>
    </w:p>
    <w:p w14:paraId="0EDCBCBC" w14:textId="48570A83" w:rsidR="00FE6414" w:rsidRPr="00B808CC" w:rsidRDefault="00FE6414" w:rsidP="00631B3E">
      <w:pPr>
        <w:pStyle w:val="ConsPlusNormal"/>
        <w:numPr>
          <w:ilvl w:val="0"/>
          <w:numId w:val="9"/>
        </w:numPr>
        <w:ind w:left="0" w:firstLine="567"/>
        <w:jc w:val="center"/>
        <w:outlineLvl w:val="1"/>
        <w:rPr>
          <w:rFonts w:ascii="Times New Roman" w:hAnsi="Times New Roman" w:cs="Times New Roman"/>
          <w:b/>
          <w:szCs w:val="22"/>
        </w:rPr>
      </w:pPr>
      <w:r w:rsidRPr="00B808CC">
        <w:rPr>
          <w:rFonts w:ascii="Times New Roman" w:hAnsi="Times New Roman" w:cs="Times New Roman"/>
          <w:b/>
          <w:szCs w:val="22"/>
        </w:rPr>
        <w:t>Уведомления</w:t>
      </w:r>
    </w:p>
    <w:p w14:paraId="45412CE6" w14:textId="223A326A" w:rsidR="00FE6414" w:rsidRPr="00B808CC" w:rsidRDefault="007236F4" w:rsidP="00631B3E">
      <w:pPr>
        <w:pStyle w:val="ConsPlusNormal"/>
        <w:numPr>
          <w:ilvl w:val="1"/>
          <w:numId w:val="9"/>
        </w:numPr>
        <w:ind w:left="0" w:firstLine="567"/>
        <w:jc w:val="both"/>
        <w:outlineLvl w:val="1"/>
        <w:rPr>
          <w:rFonts w:ascii="Times New Roman" w:hAnsi="Times New Roman" w:cs="Times New Roman"/>
          <w:b/>
          <w:szCs w:val="22"/>
        </w:rPr>
      </w:pPr>
      <w:r w:rsidRPr="00B808CC">
        <w:rPr>
          <w:rFonts w:ascii="Times New Roman" w:hAnsi="Times New Roman" w:cs="Times New Roman"/>
          <w:szCs w:val="22"/>
        </w:rPr>
        <w:t>Любое уведомление, которое одна Сторона направляет другой Стороне в соответствии с Контрактом, высылается по адресу, указанному в Контракте</w:t>
      </w:r>
      <w:r w:rsidR="00E22321" w:rsidRPr="00B808CC">
        <w:rPr>
          <w:rFonts w:ascii="Times New Roman" w:hAnsi="Times New Roman" w:cs="Times New Roman"/>
          <w:szCs w:val="22"/>
        </w:rPr>
        <w:t>,</w:t>
      </w:r>
      <w:r w:rsidRPr="00B808CC">
        <w:rPr>
          <w:rFonts w:ascii="Times New Roman" w:hAnsi="Times New Roman" w:cs="Times New Roman"/>
          <w:szCs w:val="22"/>
        </w:rPr>
        <w:t xml:space="preserve"> другой Стороны, с подтверждением о получении.</w:t>
      </w:r>
    </w:p>
    <w:p w14:paraId="70643AA9" w14:textId="7CD104C0" w:rsidR="007236F4" w:rsidRPr="00B808CC" w:rsidRDefault="007236F4" w:rsidP="00631B3E">
      <w:pPr>
        <w:pStyle w:val="ConsPlusNormal"/>
        <w:numPr>
          <w:ilvl w:val="1"/>
          <w:numId w:val="9"/>
        </w:numPr>
        <w:ind w:left="0" w:firstLine="567"/>
        <w:jc w:val="both"/>
        <w:outlineLvl w:val="1"/>
        <w:rPr>
          <w:rFonts w:ascii="Times New Roman" w:hAnsi="Times New Roman" w:cs="Times New Roman"/>
          <w:b/>
          <w:szCs w:val="22"/>
        </w:rPr>
      </w:pPr>
      <w:r w:rsidRPr="00B808CC">
        <w:rPr>
          <w:rFonts w:ascii="Times New Roman" w:hAnsi="Times New Roman" w:cs="Times New Roman"/>
          <w:szCs w:val="22"/>
        </w:rPr>
        <w:t>Стороны признают, что уведомления, сообщения, претензии, отправленные по электронной почте, которые одна Сторона направляет другой Стороне в соответствии с Контрактом, имеют равную с подлинниками юридическую силу переписки и документов.</w:t>
      </w:r>
    </w:p>
    <w:p w14:paraId="129A746C" w14:textId="77777777" w:rsidR="00E22321" w:rsidRPr="00B808CC" w:rsidRDefault="00E22321" w:rsidP="00631B3E">
      <w:pPr>
        <w:pStyle w:val="ConsPlusNormal"/>
        <w:ind w:firstLine="567"/>
        <w:jc w:val="both"/>
        <w:rPr>
          <w:rFonts w:ascii="Times New Roman" w:hAnsi="Times New Roman" w:cs="Times New Roman"/>
          <w:szCs w:val="22"/>
        </w:rPr>
      </w:pPr>
    </w:p>
    <w:p w14:paraId="1ED670E7" w14:textId="37A01FE6" w:rsidR="00FE6414" w:rsidRPr="00B808CC" w:rsidRDefault="007236F4" w:rsidP="00631B3E">
      <w:pPr>
        <w:pStyle w:val="ConsPlusNormal"/>
        <w:numPr>
          <w:ilvl w:val="0"/>
          <w:numId w:val="9"/>
        </w:numPr>
        <w:ind w:left="0" w:firstLine="567"/>
        <w:jc w:val="center"/>
        <w:outlineLvl w:val="1"/>
        <w:rPr>
          <w:rFonts w:ascii="Times New Roman" w:hAnsi="Times New Roman" w:cs="Times New Roman"/>
          <w:b/>
          <w:szCs w:val="22"/>
        </w:rPr>
      </w:pPr>
      <w:r w:rsidRPr="00B808CC">
        <w:rPr>
          <w:rFonts w:ascii="Times New Roman" w:hAnsi="Times New Roman" w:cs="Times New Roman"/>
          <w:b/>
          <w:szCs w:val="22"/>
        </w:rPr>
        <w:t>Антикоррупционная оговорка</w:t>
      </w:r>
    </w:p>
    <w:p w14:paraId="6B521BE9" w14:textId="77777777" w:rsidR="00E22321" w:rsidRPr="00B808CC" w:rsidRDefault="00E22321" w:rsidP="00631B3E">
      <w:pPr>
        <w:pStyle w:val="ConsPlusNormal"/>
        <w:numPr>
          <w:ilvl w:val="1"/>
          <w:numId w:val="9"/>
        </w:numPr>
        <w:ind w:left="0" w:firstLine="567"/>
        <w:jc w:val="both"/>
        <w:outlineLvl w:val="1"/>
        <w:rPr>
          <w:rFonts w:ascii="Times New Roman" w:hAnsi="Times New Roman" w:cs="Times New Roman"/>
          <w:szCs w:val="22"/>
        </w:rPr>
      </w:pPr>
      <w:r w:rsidRPr="00B808CC">
        <w:rPr>
          <w:rFonts w:ascii="Times New Roman" w:hAnsi="Times New Roman" w:cs="Times New Roman"/>
          <w:szCs w:val="22"/>
        </w:rPr>
        <w:t>При исполнении своих обязательств по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w:t>
      </w:r>
    </w:p>
    <w:p w14:paraId="4805B1AE" w14:textId="53E5FAEE" w:rsidR="00E22321" w:rsidRPr="00B808CC" w:rsidRDefault="00E22321" w:rsidP="00631B3E">
      <w:pPr>
        <w:pStyle w:val="ConsPlusNormal"/>
        <w:numPr>
          <w:ilvl w:val="1"/>
          <w:numId w:val="9"/>
        </w:numPr>
        <w:ind w:left="0" w:firstLine="567"/>
        <w:jc w:val="both"/>
        <w:outlineLvl w:val="1"/>
        <w:rPr>
          <w:rFonts w:ascii="Times New Roman" w:hAnsi="Times New Roman" w:cs="Times New Roman"/>
          <w:szCs w:val="22"/>
        </w:rPr>
      </w:pPr>
      <w:r w:rsidRPr="00B808CC">
        <w:rPr>
          <w:rFonts w:ascii="Times New Roman" w:hAnsi="Times New Roman" w:cs="Times New Roman"/>
          <w:szCs w:val="22"/>
        </w:rPr>
        <w:t>При исполнении своих обязательств по Контракту, Стороны, их аффилированные лица, работники или посредники не осуществляют действия, квалифицируемые применимым для целей Контракта законодательством, как дача или получение взятки, коммерческий подкуп, либо иное деяние квалифицируемое как антикоррупционное правонарушение, а также действия, нарушающие требования применимого законодательства о противодействии легализации (отмыванию) доходов, полученных преступным путем.</w:t>
      </w:r>
    </w:p>
    <w:p w14:paraId="1D7E39C1" w14:textId="279C6213" w:rsidR="00E22321" w:rsidRPr="00B808CC" w:rsidRDefault="00E22321" w:rsidP="00631B3E">
      <w:pPr>
        <w:pStyle w:val="ConsPlusNormal"/>
        <w:numPr>
          <w:ilvl w:val="1"/>
          <w:numId w:val="9"/>
        </w:numPr>
        <w:ind w:left="0" w:firstLine="567"/>
        <w:jc w:val="both"/>
        <w:outlineLvl w:val="1"/>
        <w:rPr>
          <w:rFonts w:ascii="Times New Roman" w:hAnsi="Times New Roman" w:cs="Times New Roman"/>
          <w:szCs w:val="22"/>
        </w:rPr>
      </w:pPr>
      <w:r w:rsidRPr="00B808CC">
        <w:rPr>
          <w:rFonts w:ascii="Times New Roman" w:hAnsi="Times New Roman" w:cs="Times New Roman"/>
          <w:szCs w:val="22"/>
        </w:rPr>
        <w:t>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w:t>
      </w:r>
    </w:p>
    <w:p w14:paraId="0E7A56EA" w14:textId="33FB4640" w:rsidR="00E22321" w:rsidRPr="00B808CC" w:rsidRDefault="00E22321" w:rsidP="00631B3E">
      <w:pPr>
        <w:pStyle w:val="ConsPlusNormal"/>
        <w:numPr>
          <w:ilvl w:val="1"/>
          <w:numId w:val="9"/>
        </w:numPr>
        <w:ind w:left="0" w:firstLine="567"/>
        <w:jc w:val="both"/>
        <w:outlineLvl w:val="1"/>
        <w:rPr>
          <w:rFonts w:ascii="Times New Roman" w:hAnsi="Times New Roman" w:cs="Times New Roman"/>
          <w:szCs w:val="22"/>
        </w:rPr>
      </w:pPr>
      <w:r w:rsidRPr="00B808CC">
        <w:rPr>
          <w:rFonts w:ascii="Times New Roman" w:hAnsi="Times New Roman" w:cs="Times New Roman"/>
          <w:szCs w:val="22"/>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либо иное деяние квалифицируемое как антикоррупционное правонарушение, а также действиях о противодействии легализации доходов, полученных преступным путем.</w:t>
      </w:r>
    </w:p>
    <w:p w14:paraId="06651286" w14:textId="6F020B09" w:rsidR="00E22321" w:rsidRPr="00B808CC" w:rsidRDefault="00E22321" w:rsidP="00631B3E">
      <w:pPr>
        <w:pStyle w:val="ConsPlusNormal"/>
        <w:numPr>
          <w:ilvl w:val="1"/>
          <w:numId w:val="9"/>
        </w:numPr>
        <w:ind w:left="0" w:firstLine="567"/>
        <w:jc w:val="both"/>
        <w:outlineLvl w:val="1"/>
        <w:rPr>
          <w:rFonts w:ascii="Times New Roman" w:hAnsi="Times New Roman" w:cs="Times New Roman"/>
          <w:szCs w:val="22"/>
        </w:rPr>
      </w:pPr>
      <w:r w:rsidRPr="00B808CC">
        <w:rPr>
          <w:rFonts w:ascii="Times New Roman" w:hAnsi="Times New Roman" w:cs="Times New Roman"/>
          <w:szCs w:val="22"/>
        </w:rPr>
        <w:t>При исполнении своих обязательств по Контракту Стороны их аффилированные лица, работники или посредники обязуются соблюдать и обеспечить соблюдение их работниками требований российского антимонопольного законодательства, а также не совершать антимонопольные правонарушения, предусмотренные применимыми для целей Контракта международными актами и законодательными актами иностранных государств о противодействии коррупции.</w:t>
      </w:r>
    </w:p>
    <w:p w14:paraId="687BE215" w14:textId="6E1E3AA1" w:rsidR="00E22321" w:rsidRPr="00B808CC" w:rsidRDefault="00E22321" w:rsidP="00631B3E">
      <w:pPr>
        <w:pStyle w:val="ConsPlusNormal"/>
        <w:numPr>
          <w:ilvl w:val="1"/>
          <w:numId w:val="9"/>
        </w:numPr>
        <w:ind w:left="0" w:firstLine="567"/>
        <w:jc w:val="both"/>
        <w:outlineLvl w:val="1"/>
        <w:rPr>
          <w:rFonts w:ascii="Times New Roman" w:hAnsi="Times New Roman" w:cs="Times New Roman"/>
          <w:szCs w:val="22"/>
        </w:rPr>
      </w:pPr>
      <w:r w:rsidRPr="00B808CC">
        <w:rPr>
          <w:rFonts w:ascii="Times New Roman" w:hAnsi="Times New Roman" w:cs="Times New Roman"/>
          <w:szCs w:val="22"/>
        </w:rPr>
        <w:t>Стороны признают условия настоящего раздела существенными для целей настоящего Контракта</w:t>
      </w:r>
    </w:p>
    <w:p w14:paraId="6D342F15" w14:textId="77777777" w:rsidR="00E22321" w:rsidRPr="00B808CC" w:rsidRDefault="00E22321" w:rsidP="00631B3E">
      <w:pPr>
        <w:pStyle w:val="ConsPlusNormal"/>
        <w:ind w:firstLine="567"/>
        <w:jc w:val="center"/>
        <w:outlineLvl w:val="1"/>
        <w:rPr>
          <w:rFonts w:ascii="Times New Roman" w:hAnsi="Times New Roman" w:cs="Times New Roman"/>
          <w:b/>
          <w:szCs w:val="22"/>
        </w:rPr>
      </w:pPr>
    </w:p>
    <w:p w14:paraId="0ABD67A7" w14:textId="62F600FE" w:rsidR="00FE6414" w:rsidRPr="00B808CC" w:rsidRDefault="00FE6414" w:rsidP="00631B3E">
      <w:pPr>
        <w:pStyle w:val="ConsPlusNormal"/>
        <w:numPr>
          <w:ilvl w:val="0"/>
          <w:numId w:val="9"/>
        </w:numPr>
        <w:ind w:left="0" w:firstLine="567"/>
        <w:jc w:val="center"/>
        <w:outlineLvl w:val="1"/>
        <w:rPr>
          <w:rFonts w:ascii="Times New Roman" w:hAnsi="Times New Roman" w:cs="Times New Roman"/>
          <w:b/>
          <w:szCs w:val="22"/>
        </w:rPr>
      </w:pPr>
      <w:r w:rsidRPr="00B808CC">
        <w:rPr>
          <w:rFonts w:ascii="Times New Roman" w:hAnsi="Times New Roman" w:cs="Times New Roman"/>
          <w:b/>
          <w:szCs w:val="22"/>
        </w:rPr>
        <w:t>Заключительные положения</w:t>
      </w:r>
    </w:p>
    <w:p w14:paraId="4C285512" w14:textId="77777777" w:rsidR="00E22321" w:rsidRPr="00B808CC" w:rsidRDefault="00E22321" w:rsidP="00631B3E">
      <w:pPr>
        <w:pStyle w:val="ConsPlusNormal"/>
        <w:numPr>
          <w:ilvl w:val="1"/>
          <w:numId w:val="9"/>
        </w:numPr>
        <w:ind w:left="0" w:firstLine="567"/>
        <w:jc w:val="both"/>
        <w:outlineLvl w:val="1"/>
        <w:rPr>
          <w:rFonts w:ascii="Times New Roman" w:hAnsi="Times New Roman" w:cs="Times New Roman"/>
          <w:szCs w:val="22"/>
        </w:rPr>
      </w:pPr>
      <w:r w:rsidRPr="00B808CC">
        <w:rPr>
          <w:rFonts w:ascii="Times New Roman" w:hAnsi="Times New Roman" w:cs="Times New Roman"/>
          <w:szCs w:val="22"/>
        </w:rPr>
        <w:t>При исполнении контракта не допускается перемена Поставщика, за исключением случая, если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w:t>
      </w:r>
    </w:p>
    <w:p w14:paraId="42546895" w14:textId="793F3D22" w:rsidR="00E22321" w:rsidRPr="00B808CC" w:rsidRDefault="00E22321" w:rsidP="00631B3E">
      <w:pPr>
        <w:pStyle w:val="ConsPlusNormal"/>
        <w:numPr>
          <w:ilvl w:val="1"/>
          <w:numId w:val="9"/>
        </w:numPr>
        <w:ind w:left="0" w:firstLine="567"/>
        <w:jc w:val="both"/>
        <w:outlineLvl w:val="1"/>
        <w:rPr>
          <w:rFonts w:ascii="Times New Roman" w:hAnsi="Times New Roman" w:cs="Times New Roman"/>
          <w:szCs w:val="22"/>
        </w:rPr>
      </w:pPr>
      <w:r w:rsidRPr="00B808CC">
        <w:rPr>
          <w:rFonts w:ascii="Times New Roman" w:hAnsi="Times New Roman" w:cs="Times New Roman"/>
          <w:szCs w:val="22"/>
        </w:rPr>
        <w:t>Стороны обязаны в течение 5 (пяти) дней письменно уведомлять друг друга об изменениях в банковских и почтовых реквизитах, указанных в контракте. Действия Сторон, направленные на исполнение контракта, совершенные по реквизитам, указанным в контракте, до получения письменного уведомления об их изменении считаются надлежащим исполнением условий контракта.</w:t>
      </w:r>
    </w:p>
    <w:p w14:paraId="3B3CFC30" w14:textId="3EF1CB3B" w:rsidR="00E22321" w:rsidRPr="00B808CC" w:rsidRDefault="00E22321" w:rsidP="00631B3E">
      <w:pPr>
        <w:pStyle w:val="ConsPlusNormal"/>
        <w:numPr>
          <w:ilvl w:val="1"/>
          <w:numId w:val="9"/>
        </w:numPr>
        <w:ind w:left="0" w:firstLine="567"/>
        <w:jc w:val="both"/>
        <w:outlineLvl w:val="1"/>
        <w:rPr>
          <w:rFonts w:ascii="Times New Roman" w:hAnsi="Times New Roman" w:cs="Times New Roman"/>
          <w:szCs w:val="22"/>
        </w:rPr>
      </w:pPr>
      <w:r w:rsidRPr="00B808CC">
        <w:rPr>
          <w:rFonts w:ascii="Times New Roman" w:hAnsi="Times New Roman" w:cs="Times New Roman"/>
          <w:szCs w:val="22"/>
        </w:rPr>
        <w:t>Уведомления и сообщения по исполнению условий контракта направляются Сторонами в письменной форме посредством направления на электронную почту, заказных писем с уведомлением о вручении или доставляются нарочным по юридическим и (или) почтовым адресам Сторон с получением под расписку должностными лицами Сторон (с проставлением штампа организации, входящего номера корреспонденции, даты получения корреспонденции).</w:t>
      </w:r>
    </w:p>
    <w:p w14:paraId="2DA39208" w14:textId="7C2790B6" w:rsidR="00E22321" w:rsidRPr="00B808CC" w:rsidRDefault="00E22321" w:rsidP="00631B3E">
      <w:pPr>
        <w:pStyle w:val="ConsPlusNormal"/>
        <w:numPr>
          <w:ilvl w:val="1"/>
          <w:numId w:val="9"/>
        </w:numPr>
        <w:ind w:left="0" w:firstLine="567"/>
        <w:jc w:val="both"/>
        <w:outlineLvl w:val="1"/>
        <w:rPr>
          <w:rFonts w:ascii="Times New Roman" w:hAnsi="Times New Roman" w:cs="Times New Roman"/>
          <w:szCs w:val="22"/>
        </w:rPr>
      </w:pPr>
      <w:r w:rsidRPr="00B808CC">
        <w:rPr>
          <w:rFonts w:ascii="Times New Roman" w:hAnsi="Times New Roman" w:cs="Times New Roman"/>
          <w:szCs w:val="22"/>
        </w:rPr>
        <w:t>Банковское сопровождение контракта не предусмотрено.</w:t>
      </w:r>
    </w:p>
    <w:p w14:paraId="77261984" w14:textId="64CA045C" w:rsidR="00E22321" w:rsidRDefault="00E22321" w:rsidP="00631B3E">
      <w:pPr>
        <w:pStyle w:val="ConsPlusNormal"/>
        <w:numPr>
          <w:ilvl w:val="1"/>
          <w:numId w:val="9"/>
        </w:numPr>
        <w:ind w:left="0" w:firstLine="567"/>
        <w:jc w:val="both"/>
        <w:outlineLvl w:val="1"/>
        <w:rPr>
          <w:rFonts w:ascii="Times New Roman" w:hAnsi="Times New Roman" w:cs="Times New Roman"/>
          <w:szCs w:val="22"/>
        </w:rPr>
      </w:pPr>
      <w:r w:rsidRPr="00B808CC">
        <w:rPr>
          <w:rFonts w:ascii="Times New Roman" w:hAnsi="Times New Roman" w:cs="Times New Roman"/>
          <w:szCs w:val="22"/>
        </w:rPr>
        <w:t>Расторжение контракта допускается по соглашению сторон, по решению суда или в связи с односторонним отказом сторон от исполнения контракта в соответствии с положениями частей 8-11, 13-19, 21-23 и 25 статьи 95 №44-фз.</w:t>
      </w:r>
    </w:p>
    <w:p w14:paraId="351626EC" w14:textId="0354E76D" w:rsidR="00893381" w:rsidRDefault="00893381" w:rsidP="00631B3E">
      <w:pPr>
        <w:pStyle w:val="ConsPlusNormal"/>
        <w:numPr>
          <w:ilvl w:val="1"/>
          <w:numId w:val="9"/>
        </w:numPr>
        <w:ind w:left="0" w:firstLine="567"/>
        <w:jc w:val="both"/>
        <w:outlineLvl w:val="1"/>
        <w:rPr>
          <w:rFonts w:ascii="Times New Roman" w:hAnsi="Times New Roman" w:cs="Times New Roman"/>
          <w:szCs w:val="22"/>
        </w:rPr>
      </w:pPr>
      <w:bookmarkStart w:id="7" w:name="_Hlk240285431"/>
      <w:r>
        <w:rPr>
          <w:rFonts w:ascii="Times New Roman" w:hAnsi="Times New Roman" w:cs="Times New Roman"/>
          <w:szCs w:val="22"/>
        </w:rPr>
        <w:t>Неотъемлемой частью настоящего Контракта являются:</w:t>
      </w:r>
    </w:p>
    <w:p w14:paraId="6B3EEB28" w14:textId="79CBD85C" w:rsidR="00893381" w:rsidRDefault="00893381" w:rsidP="00893381">
      <w:pPr>
        <w:pStyle w:val="ConsPlusNormal"/>
        <w:ind w:left="567"/>
        <w:jc w:val="both"/>
        <w:outlineLvl w:val="1"/>
        <w:rPr>
          <w:rFonts w:ascii="Times New Roman" w:hAnsi="Times New Roman" w:cs="Times New Roman"/>
          <w:szCs w:val="22"/>
        </w:rPr>
      </w:pPr>
      <w:r>
        <w:rPr>
          <w:rFonts w:ascii="Times New Roman" w:hAnsi="Times New Roman" w:cs="Times New Roman"/>
          <w:szCs w:val="22"/>
        </w:rPr>
        <w:t>Приложение №1 Техническое задание</w:t>
      </w:r>
    </w:p>
    <w:p w14:paraId="1C384154" w14:textId="77B35E4E" w:rsidR="00893381" w:rsidRDefault="00893381" w:rsidP="00893381">
      <w:pPr>
        <w:pStyle w:val="ConsPlusNormal"/>
        <w:ind w:left="567"/>
        <w:jc w:val="both"/>
        <w:outlineLvl w:val="1"/>
        <w:rPr>
          <w:rFonts w:ascii="Times New Roman" w:hAnsi="Times New Roman" w:cs="Times New Roman"/>
          <w:szCs w:val="22"/>
        </w:rPr>
      </w:pPr>
      <w:r>
        <w:rPr>
          <w:rFonts w:ascii="Times New Roman" w:hAnsi="Times New Roman" w:cs="Times New Roman"/>
          <w:szCs w:val="22"/>
        </w:rPr>
        <w:t>Приложение №2 Спецификация</w:t>
      </w:r>
    </w:p>
    <w:bookmarkEnd w:id="7"/>
    <w:p w14:paraId="2D96590E" w14:textId="77777777" w:rsidR="00893381" w:rsidRPr="00B808CC" w:rsidRDefault="00893381" w:rsidP="00893381">
      <w:pPr>
        <w:pStyle w:val="ConsPlusNormal"/>
        <w:ind w:left="567"/>
        <w:jc w:val="both"/>
        <w:outlineLvl w:val="1"/>
        <w:rPr>
          <w:rFonts w:ascii="Times New Roman" w:hAnsi="Times New Roman" w:cs="Times New Roman"/>
          <w:szCs w:val="22"/>
        </w:rPr>
      </w:pPr>
    </w:p>
    <w:p w14:paraId="2F078B55" w14:textId="77777777" w:rsidR="007236F4" w:rsidRPr="00B808CC" w:rsidRDefault="007236F4" w:rsidP="00BD2948">
      <w:pPr>
        <w:pStyle w:val="ConsPlusNormal"/>
        <w:jc w:val="center"/>
        <w:outlineLvl w:val="1"/>
        <w:rPr>
          <w:rFonts w:ascii="Times New Roman" w:hAnsi="Times New Roman" w:cs="Times New Roman"/>
          <w:szCs w:val="22"/>
        </w:rPr>
      </w:pPr>
    </w:p>
    <w:p w14:paraId="4F7916EB" w14:textId="2A52000F" w:rsidR="00FE6414" w:rsidRPr="00B808CC" w:rsidRDefault="00FE6414" w:rsidP="00BD2948">
      <w:pPr>
        <w:pStyle w:val="ConsPlusNormal"/>
        <w:jc w:val="center"/>
        <w:outlineLvl w:val="1"/>
        <w:rPr>
          <w:rFonts w:ascii="Times New Roman" w:hAnsi="Times New Roman" w:cs="Times New Roman"/>
          <w:b/>
          <w:szCs w:val="22"/>
        </w:rPr>
      </w:pPr>
      <w:r w:rsidRPr="00B808CC">
        <w:rPr>
          <w:rFonts w:ascii="Times New Roman" w:hAnsi="Times New Roman" w:cs="Times New Roman"/>
          <w:b/>
          <w:szCs w:val="22"/>
        </w:rPr>
        <w:t>1</w:t>
      </w:r>
      <w:r w:rsidR="00631B3E">
        <w:rPr>
          <w:rFonts w:ascii="Times New Roman" w:hAnsi="Times New Roman" w:cs="Times New Roman"/>
          <w:b/>
          <w:szCs w:val="22"/>
        </w:rPr>
        <w:t>7</w:t>
      </w:r>
      <w:r w:rsidRPr="00B808CC">
        <w:rPr>
          <w:rFonts w:ascii="Times New Roman" w:hAnsi="Times New Roman" w:cs="Times New Roman"/>
          <w:b/>
          <w:szCs w:val="22"/>
        </w:rPr>
        <w:t>. Реквизиты и подписи Сторон</w:t>
      </w:r>
    </w:p>
    <w:p w14:paraId="73710372" w14:textId="77777777" w:rsidR="00FE6414" w:rsidRPr="00B808CC" w:rsidRDefault="00FE6414" w:rsidP="00BD2948">
      <w:pPr>
        <w:pStyle w:val="ConsPlusNormal"/>
        <w:jc w:val="both"/>
        <w:rPr>
          <w:rFonts w:ascii="Times New Roman" w:hAnsi="Times New Roman" w:cs="Times New Roman"/>
          <w:szCs w:val="22"/>
        </w:rPr>
      </w:pPr>
    </w:p>
    <w:tbl>
      <w:tblPr>
        <w:tblStyle w:val="a7"/>
        <w:tblW w:w="108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5"/>
        <w:gridCol w:w="5386"/>
      </w:tblGrid>
      <w:tr w:rsidR="00732782" w:rsidRPr="00B808CC" w14:paraId="71E0E69F" w14:textId="77777777" w:rsidTr="009C3E78">
        <w:tc>
          <w:tcPr>
            <w:tcW w:w="5495" w:type="dxa"/>
          </w:tcPr>
          <w:p w14:paraId="519E1098" w14:textId="77777777" w:rsidR="00732782" w:rsidRPr="00B808CC" w:rsidRDefault="00732782" w:rsidP="00E22321">
            <w:pPr>
              <w:pStyle w:val="ConsPlusNormal"/>
              <w:jc w:val="center"/>
              <w:rPr>
                <w:rFonts w:ascii="Times New Roman" w:hAnsi="Times New Roman" w:cs="Times New Roman"/>
                <w:b/>
                <w:szCs w:val="22"/>
              </w:rPr>
            </w:pPr>
            <w:r w:rsidRPr="00B808CC">
              <w:rPr>
                <w:rFonts w:ascii="Times New Roman" w:hAnsi="Times New Roman" w:cs="Times New Roman"/>
                <w:b/>
                <w:szCs w:val="22"/>
              </w:rPr>
              <w:t>Заказчик</w:t>
            </w:r>
          </w:p>
          <w:p w14:paraId="36669E75" w14:textId="77777777" w:rsidR="00E22321" w:rsidRPr="009C3E78" w:rsidRDefault="00E22321" w:rsidP="009C3E78">
            <w:pPr>
              <w:widowControl w:val="0"/>
              <w:ind w:left="11" w:hanging="11"/>
              <w:jc w:val="both"/>
              <w:rPr>
                <w:rFonts w:ascii="Times New Roman" w:eastAsia="Times New Roman" w:hAnsi="Times New Roman" w:cs="Times New Roman"/>
                <w:b/>
                <w:lang w:eastAsia="ar-SA"/>
              </w:rPr>
            </w:pPr>
            <w:r w:rsidRPr="009C3E78">
              <w:rPr>
                <w:rFonts w:ascii="Times New Roman" w:eastAsia="Times New Roman" w:hAnsi="Times New Roman" w:cs="Times New Roman"/>
                <w:b/>
                <w:lang w:eastAsia="ar-SA"/>
              </w:rPr>
              <w:t>Федеральное государственное бюджетное образовательное учреждение высшего образования "Южно-Уральский государственный аграрный университет" (ФГБОУ ВО Южно-Уральский ГАУ)</w:t>
            </w:r>
          </w:p>
          <w:p w14:paraId="19D9C101" w14:textId="77777777" w:rsidR="00E22321" w:rsidRPr="00B808CC" w:rsidRDefault="00E22321" w:rsidP="009C3E78">
            <w:pPr>
              <w:widowControl w:val="0"/>
              <w:ind w:left="11" w:hanging="11"/>
              <w:jc w:val="both"/>
              <w:rPr>
                <w:rFonts w:ascii="Times New Roman" w:eastAsia="Times New Roman" w:hAnsi="Times New Roman" w:cs="Times New Roman"/>
                <w:lang w:eastAsia="ar-SA"/>
              </w:rPr>
            </w:pPr>
            <w:r w:rsidRPr="00B808CC">
              <w:rPr>
                <w:rFonts w:ascii="Times New Roman" w:eastAsia="Times New Roman" w:hAnsi="Times New Roman" w:cs="Times New Roman"/>
                <w:lang w:eastAsia="ar-SA"/>
              </w:rPr>
              <w:lastRenderedPageBreak/>
              <w:t xml:space="preserve">457103, Челябинская область, г Троицк, </w:t>
            </w:r>
          </w:p>
          <w:p w14:paraId="51CDF650" w14:textId="77777777" w:rsidR="00E22321" w:rsidRPr="00B808CC" w:rsidRDefault="00E22321" w:rsidP="009C3E78">
            <w:pPr>
              <w:widowControl w:val="0"/>
              <w:ind w:left="11" w:hanging="11"/>
              <w:jc w:val="both"/>
              <w:rPr>
                <w:rFonts w:ascii="Times New Roman" w:eastAsia="Times New Roman" w:hAnsi="Times New Roman" w:cs="Times New Roman"/>
                <w:lang w:eastAsia="ar-SA"/>
              </w:rPr>
            </w:pPr>
            <w:r w:rsidRPr="00B808CC">
              <w:rPr>
                <w:rFonts w:ascii="Times New Roman" w:eastAsia="Times New Roman" w:hAnsi="Times New Roman" w:cs="Times New Roman"/>
                <w:lang w:eastAsia="ar-SA"/>
              </w:rPr>
              <w:t>ул. им. Ю. А. Гагарина, д. 13</w:t>
            </w:r>
          </w:p>
          <w:p w14:paraId="656F48AE" w14:textId="77777777" w:rsidR="00E22321" w:rsidRPr="00B808CC" w:rsidRDefault="00E22321" w:rsidP="009C3E78">
            <w:pPr>
              <w:widowControl w:val="0"/>
              <w:ind w:left="11" w:hanging="11"/>
              <w:jc w:val="both"/>
              <w:rPr>
                <w:rFonts w:ascii="Times New Roman" w:eastAsia="Times New Roman" w:hAnsi="Times New Roman" w:cs="Times New Roman"/>
                <w:lang w:eastAsia="ar-SA"/>
              </w:rPr>
            </w:pPr>
            <w:r w:rsidRPr="00B808CC">
              <w:rPr>
                <w:rFonts w:ascii="Times New Roman" w:eastAsia="Times New Roman" w:hAnsi="Times New Roman" w:cs="Times New Roman"/>
                <w:lang w:eastAsia="ar-SA"/>
              </w:rPr>
              <w:t>Телефон: 8(35163) 2-00-10</w:t>
            </w:r>
          </w:p>
          <w:p w14:paraId="1CC7E93A" w14:textId="77777777" w:rsidR="00E70011" w:rsidRPr="00B808CC" w:rsidRDefault="00E70011" w:rsidP="009C3E78">
            <w:pPr>
              <w:widowControl w:val="0"/>
              <w:ind w:left="11" w:hanging="11"/>
              <w:jc w:val="both"/>
              <w:rPr>
                <w:rFonts w:ascii="Times New Roman" w:eastAsia="Times New Roman" w:hAnsi="Times New Roman" w:cs="Times New Roman"/>
                <w:lang w:eastAsia="ar-SA"/>
              </w:rPr>
            </w:pPr>
            <w:r w:rsidRPr="00B808CC">
              <w:rPr>
                <w:rFonts w:ascii="Times New Roman" w:eastAsia="Times New Roman" w:hAnsi="Times New Roman" w:cs="Times New Roman"/>
                <w:lang w:eastAsia="ar-SA"/>
              </w:rPr>
              <w:t>УФК по Новосибирской области (ФГБОУ ВО Южно-Уральский ГАУ л/сч 20696Х13670)</w:t>
            </w:r>
          </w:p>
          <w:p w14:paraId="3C4B21C0" w14:textId="77777777" w:rsidR="00E70011" w:rsidRPr="00B808CC" w:rsidRDefault="00E70011" w:rsidP="009C3E78">
            <w:pPr>
              <w:widowControl w:val="0"/>
              <w:ind w:left="11" w:hanging="11"/>
              <w:jc w:val="both"/>
              <w:rPr>
                <w:rFonts w:ascii="Times New Roman" w:eastAsia="Times New Roman" w:hAnsi="Times New Roman" w:cs="Times New Roman"/>
                <w:lang w:eastAsia="ar-SA"/>
              </w:rPr>
            </w:pPr>
            <w:r w:rsidRPr="00B808CC">
              <w:rPr>
                <w:rFonts w:ascii="Times New Roman" w:eastAsia="Times New Roman" w:hAnsi="Times New Roman" w:cs="Times New Roman"/>
                <w:lang w:eastAsia="ar-SA"/>
              </w:rPr>
              <w:t>ИНН/КПП 7418006770/742401001</w:t>
            </w:r>
          </w:p>
          <w:p w14:paraId="295A87C3" w14:textId="77777777" w:rsidR="00E70011" w:rsidRPr="00B808CC" w:rsidRDefault="00E70011" w:rsidP="009C3E78">
            <w:pPr>
              <w:widowControl w:val="0"/>
              <w:ind w:left="11" w:hanging="11"/>
              <w:jc w:val="both"/>
              <w:rPr>
                <w:rFonts w:ascii="Times New Roman" w:eastAsia="Times New Roman" w:hAnsi="Times New Roman" w:cs="Times New Roman"/>
                <w:lang w:eastAsia="ar-SA"/>
              </w:rPr>
            </w:pPr>
            <w:r w:rsidRPr="00B808CC">
              <w:rPr>
                <w:rFonts w:ascii="Times New Roman" w:eastAsia="Times New Roman" w:hAnsi="Times New Roman" w:cs="Times New Roman"/>
                <w:lang w:eastAsia="ar-SA"/>
              </w:rPr>
              <w:t>Банковские реквизиты:</w:t>
            </w:r>
          </w:p>
          <w:p w14:paraId="1117027C" w14:textId="77777777" w:rsidR="00E70011" w:rsidRPr="00B808CC" w:rsidRDefault="00E70011" w:rsidP="009C3E78">
            <w:pPr>
              <w:widowControl w:val="0"/>
              <w:ind w:left="11" w:hanging="11"/>
              <w:jc w:val="both"/>
              <w:rPr>
                <w:rFonts w:ascii="Times New Roman" w:eastAsia="Times New Roman" w:hAnsi="Times New Roman" w:cs="Times New Roman"/>
                <w:lang w:eastAsia="ar-SA"/>
              </w:rPr>
            </w:pPr>
            <w:r w:rsidRPr="00B808CC">
              <w:rPr>
                <w:rFonts w:ascii="Times New Roman" w:eastAsia="Times New Roman" w:hAnsi="Times New Roman" w:cs="Times New Roman"/>
                <w:lang w:eastAsia="ar-SA"/>
              </w:rPr>
              <w:t xml:space="preserve">Р/с   03214643000000015115 </w:t>
            </w:r>
          </w:p>
          <w:p w14:paraId="3AC6FCD4" w14:textId="77777777" w:rsidR="00E70011" w:rsidRPr="00B808CC" w:rsidRDefault="00E70011" w:rsidP="009C3E78">
            <w:pPr>
              <w:widowControl w:val="0"/>
              <w:ind w:left="11" w:hanging="11"/>
              <w:jc w:val="both"/>
              <w:rPr>
                <w:rFonts w:ascii="Times New Roman" w:eastAsia="Times New Roman" w:hAnsi="Times New Roman" w:cs="Times New Roman"/>
                <w:lang w:eastAsia="ar-SA"/>
              </w:rPr>
            </w:pPr>
            <w:r w:rsidRPr="00B808CC">
              <w:rPr>
                <w:rFonts w:ascii="Times New Roman" w:eastAsia="Times New Roman" w:hAnsi="Times New Roman" w:cs="Times New Roman"/>
                <w:lang w:eastAsia="ar-SA"/>
              </w:rPr>
              <w:t>к/с   40102810445370000043</w:t>
            </w:r>
          </w:p>
          <w:p w14:paraId="7EDE2A2D" w14:textId="77777777" w:rsidR="00E70011" w:rsidRPr="00B808CC" w:rsidRDefault="00E70011" w:rsidP="009C3E78">
            <w:pPr>
              <w:widowControl w:val="0"/>
              <w:ind w:left="11" w:hanging="11"/>
              <w:jc w:val="both"/>
              <w:rPr>
                <w:rFonts w:ascii="Times New Roman" w:eastAsia="Times New Roman" w:hAnsi="Times New Roman" w:cs="Times New Roman"/>
                <w:lang w:eastAsia="ar-SA"/>
              </w:rPr>
            </w:pPr>
            <w:r w:rsidRPr="00B808CC">
              <w:rPr>
                <w:rFonts w:ascii="Times New Roman" w:eastAsia="Times New Roman" w:hAnsi="Times New Roman" w:cs="Times New Roman"/>
                <w:lang w:eastAsia="ar-SA"/>
              </w:rPr>
              <w:t>ОКЦ №1 СибГУ Банка России // УФК по Новосибирской области г. Новосибирск</w:t>
            </w:r>
          </w:p>
          <w:p w14:paraId="5EADF86C" w14:textId="77777777" w:rsidR="00E22321" w:rsidRPr="00B808CC" w:rsidRDefault="00E22321" w:rsidP="009C3E78">
            <w:pPr>
              <w:widowControl w:val="0"/>
              <w:ind w:left="11" w:hanging="11"/>
              <w:jc w:val="both"/>
              <w:rPr>
                <w:rFonts w:ascii="Times New Roman" w:eastAsia="Times New Roman" w:hAnsi="Times New Roman" w:cs="Times New Roman"/>
                <w:lang w:eastAsia="ar-SA"/>
              </w:rPr>
            </w:pPr>
            <w:r w:rsidRPr="00B808CC">
              <w:rPr>
                <w:rFonts w:ascii="Times New Roman" w:eastAsia="Times New Roman" w:hAnsi="Times New Roman" w:cs="Times New Roman"/>
                <w:lang w:eastAsia="ar-SA"/>
              </w:rPr>
              <w:t xml:space="preserve">БИК 015004950 </w:t>
            </w:r>
          </w:p>
          <w:p w14:paraId="53202F4F" w14:textId="77777777" w:rsidR="00E22321" w:rsidRPr="00B808CC" w:rsidRDefault="00E22321" w:rsidP="009C3E78">
            <w:pPr>
              <w:widowControl w:val="0"/>
              <w:ind w:left="11" w:hanging="11"/>
              <w:jc w:val="both"/>
              <w:rPr>
                <w:rFonts w:ascii="Times New Roman" w:eastAsia="Times New Roman" w:hAnsi="Times New Roman" w:cs="Times New Roman"/>
                <w:lang w:eastAsia="ar-SA"/>
              </w:rPr>
            </w:pPr>
            <w:r w:rsidRPr="00B808CC">
              <w:rPr>
                <w:rFonts w:ascii="Times New Roman" w:eastAsia="Times New Roman" w:hAnsi="Times New Roman" w:cs="Times New Roman"/>
                <w:lang w:eastAsia="ar-SA"/>
              </w:rPr>
              <w:t>ОКПО 00493563</w:t>
            </w:r>
          </w:p>
          <w:p w14:paraId="14C3CF01" w14:textId="77777777" w:rsidR="00E22321" w:rsidRPr="00B808CC" w:rsidRDefault="00E22321" w:rsidP="009C3E78">
            <w:pPr>
              <w:widowControl w:val="0"/>
              <w:ind w:left="11" w:hanging="11"/>
              <w:jc w:val="both"/>
              <w:rPr>
                <w:rFonts w:ascii="Times New Roman" w:eastAsia="Times New Roman" w:hAnsi="Times New Roman" w:cs="Times New Roman"/>
                <w:lang w:eastAsia="ar-SA"/>
              </w:rPr>
            </w:pPr>
            <w:r w:rsidRPr="00B808CC">
              <w:rPr>
                <w:rFonts w:ascii="Times New Roman" w:eastAsia="Times New Roman" w:hAnsi="Times New Roman" w:cs="Times New Roman"/>
                <w:lang w:eastAsia="ar-SA"/>
              </w:rPr>
              <w:t>ОГРН 1027401101530</w:t>
            </w:r>
          </w:p>
          <w:p w14:paraId="36E92305" w14:textId="77777777" w:rsidR="00E22321" w:rsidRPr="00B808CC" w:rsidRDefault="00E22321" w:rsidP="009C3E78">
            <w:pPr>
              <w:widowControl w:val="0"/>
              <w:ind w:left="11" w:hanging="11"/>
              <w:jc w:val="both"/>
              <w:rPr>
                <w:rFonts w:ascii="Times New Roman" w:eastAsia="Times New Roman" w:hAnsi="Times New Roman" w:cs="Times New Roman"/>
                <w:lang w:eastAsia="ar-SA"/>
              </w:rPr>
            </w:pPr>
            <w:r w:rsidRPr="00B808CC">
              <w:rPr>
                <w:rFonts w:ascii="Times New Roman" w:eastAsia="Times New Roman" w:hAnsi="Times New Roman" w:cs="Times New Roman"/>
                <w:lang w:eastAsia="ar-SA"/>
              </w:rPr>
              <w:t>ОКТМО 75752000001</w:t>
            </w:r>
          </w:p>
          <w:p w14:paraId="28F13F80" w14:textId="77777777" w:rsidR="00E22321" w:rsidRPr="00B808CC" w:rsidRDefault="00E22321" w:rsidP="009C3E78">
            <w:pPr>
              <w:widowControl w:val="0"/>
              <w:ind w:left="11" w:hanging="11"/>
              <w:jc w:val="both"/>
              <w:rPr>
                <w:rFonts w:ascii="Times New Roman" w:eastAsia="Times New Roman" w:hAnsi="Times New Roman" w:cs="Times New Roman"/>
                <w:lang w:eastAsia="ar-SA"/>
              </w:rPr>
            </w:pPr>
            <w:r w:rsidRPr="00B808CC">
              <w:rPr>
                <w:rFonts w:ascii="Times New Roman" w:eastAsia="Times New Roman" w:hAnsi="Times New Roman" w:cs="Times New Roman"/>
                <w:lang w:eastAsia="ar-SA"/>
              </w:rPr>
              <w:t>Tvi_t@mail.ru</w:t>
            </w:r>
          </w:p>
          <w:p w14:paraId="4A1DCC52" w14:textId="77777777" w:rsidR="00E22321" w:rsidRPr="00B808CC" w:rsidRDefault="00E22321" w:rsidP="009C3E78">
            <w:pPr>
              <w:widowControl w:val="0"/>
              <w:ind w:left="11" w:hanging="11"/>
              <w:jc w:val="both"/>
              <w:rPr>
                <w:rFonts w:ascii="Times New Roman" w:eastAsia="Times New Roman" w:hAnsi="Times New Roman" w:cs="Times New Roman"/>
                <w:lang w:eastAsia="ar-SA"/>
              </w:rPr>
            </w:pPr>
            <w:r w:rsidRPr="00B808CC">
              <w:rPr>
                <w:rFonts w:ascii="Times New Roman" w:eastAsia="Times New Roman" w:hAnsi="Times New Roman" w:cs="Times New Roman"/>
                <w:lang w:eastAsia="ar-SA"/>
              </w:rPr>
              <w:t xml:space="preserve"> t.urtd@sursau.ru</w:t>
            </w:r>
          </w:p>
          <w:p w14:paraId="74342FD1" w14:textId="77777777" w:rsidR="00E22321" w:rsidRPr="00B808CC" w:rsidRDefault="00E22321" w:rsidP="009C3E78">
            <w:pPr>
              <w:widowControl w:val="0"/>
              <w:ind w:left="11" w:hanging="11"/>
              <w:jc w:val="both"/>
              <w:rPr>
                <w:rFonts w:ascii="Times New Roman" w:eastAsia="Times New Roman" w:hAnsi="Times New Roman" w:cs="Times New Roman"/>
                <w:lang w:eastAsia="ar-SA"/>
              </w:rPr>
            </w:pPr>
            <w:r w:rsidRPr="00B808CC">
              <w:rPr>
                <w:rFonts w:ascii="Times New Roman" w:eastAsia="Times New Roman" w:hAnsi="Times New Roman" w:cs="Times New Roman"/>
                <w:lang w:eastAsia="ar-SA"/>
              </w:rPr>
              <w:t xml:space="preserve">Ответственное лицо: </w:t>
            </w:r>
          </w:p>
          <w:p w14:paraId="111B5073" w14:textId="77777777" w:rsidR="00E22321" w:rsidRPr="00B808CC" w:rsidRDefault="00E22321" w:rsidP="009C3E78">
            <w:pPr>
              <w:widowControl w:val="0"/>
              <w:ind w:left="11" w:hanging="11"/>
              <w:jc w:val="both"/>
              <w:rPr>
                <w:rFonts w:ascii="Times New Roman" w:eastAsia="Times New Roman" w:hAnsi="Times New Roman" w:cs="Times New Roman"/>
                <w:lang w:eastAsia="ar-SA"/>
              </w:rPr>
            </w:pPr>
            <w:r w:rsidRPr="00B808CC">
              <w:rPr>
                <w:rFonts w:ascii="Times New Roman" w:eastAsia="Times New Roman" w:hAnsi="Times New Roman" w:cs="Times New Roman"/>
                <w:lang w:eastAsia="ar-SA"/>
              </w:rPr>
              <w:t xml:space="preserve">Гертман Александр Михайлович  </w:t>
            </w:r>
          </w:p>
          <w:p w14:paraId="3C2975E0" w14:textId="7BC8742D" w:rsidR="00732782" w:rsidRPr="00B808CC" w:rsidRDefault="00E22321" w:rsidP="009C3E78">
            <w:pPr>
              <w:pStyle w:val="ConsPlusNormal"/>
              <w:jc w:val="both"/>
              <w:rPr>
                <w:rFonts w:ascii="Times New Roman" w:hAnsi="Times New Roman" w:cs="Times New Roman"/>
                <w:szCs w:val="22"/>
              </w:rPr>
            </w:pPr>
            <w:r w:rsidRPr="00B808CC">
              <w:rPr>
                <w:rFonts w:ascii="Times New Roman" w:hAnsi="Times New Roman" w:cs="Times New Roman"/>
                <w:szCs w:val="22"/>
              </w:rPr>
              <w:t>Тел: +79514766973</w:t>
            </w:r>
          </w:p>
          <w:p w14:paraId="47901753" w14:textId="77777777" w:rsidR="00E22321" w:rsidRPr="00B808CC" w:rsidRDefault="00E22321" w:rsidP="009C3E78">
            <w:pPr>
              <w:pStyle w:val="ConsPlusNormal"/>
              <w:jc w:val="both"/>
              <w:rPr>
                <w:rFonts w:ascii="Times New Roman" w:hAnsi="Times New Roman" w:cs="Times New Roman"/>
                <w:szCs w:val="22"/>
              </w:rPr>
            </w:pPr>
          </w:p>
          <w:p w14:paraId="33A6BBD8" w14:textId="77777777" w:rsidR="00E22321" w:rsidRPr="00B808CC" w:rsidRDefault="00E22321" w:rsidP="009C3E78">
            <w:pPr>
              <w:pStyle w:val="ConsPlusNormal"/>
              <w:ind w:right="602"/>
              <w:jc w:val="both"/>
              <w:rPr>
                <w:rFonts w:ascii="Times New Roman" w:hAnsi="Times New Roman" w:cs="Times New Roman"/>
                <w:szCs w:val="22"/>
              </w:rPr>
            </w:pPr>
            <w:r w:rsidRPr="00B808CC">
              <w:rPr>
                <w:rFonts w:ascii="Times New Roman" w:hAnsi="Times New Roman" w:cs="Times New Roman"/>
                <w:szCs w:val="22"/>
              </w:rPr>
              <w:t xml:space="preserve">Проректор по управлению имущественным комплексом </w:t>
            </w:r>
          </w:p>
          <w:p w14:paraId="1E811D45" w14:textId="59F2F1F2" w:rsidR="00E22321" w:rsidRPr="00B808CC" w:rsidRDefault="00E22321" w:rsidP="009C3E78">
            <w:pPr>
              <w:pStyle w:val="ConsPlusNormal"/>
              <w:jc w:val="both"/>
              <w:rPr>
                <w:rFonts w:ascii="Times New Roman" w:hAnsi="Times New Roman" w:cs="Times New Roman"/>
                <w:szCs w:val="22"/>
              </w:rPr>
            </w:pPr>
          </w:p>
          <w:p w14:paraId="49574F8D" w14:textId="77777777" w:rsidR="00E22321" w:rsidRPr="00B808CC" w:rsidRDefault="00E22321" w:rsidP="009C3E78">
            <w:pPr>
              <w:pStyle w:val="ConsPlusNormal"/>
              <w:jc w:val="both"/>
              <w:rPr>
                <w:rFonts w:ascii="Times New Roman" w:hAnsi="Times New Roman" w:cs="Times New Roman"/>
                <w:szCs w:val="22"/>
              </w:rPr>
            </w:pPr>
          </w:p>
          <w:p w14:paraId="4F997B00" w14:textId="77777777" w:rsidR="00732782" w:rsidRPr="00B808CC" w:rsidRDefault="00E22321" w:rsidP="009C3E78">
            <w:pPr>
              <w:pStyle w:val="ConsPlusNormal"/>
              <w:ind w:right="744"/>
              <w:jc w:val="both"/>
              <w:rPr>
                <w:rFonts w:ascii="Times New Roman" w:hAnsi="Times New Roman" w:cs="Times New Roman"/>
                <w:szCs w:val="22"/>
              </w:rPr>
            </w:pPr>
            <w:r w:rsidRPr="00B808CC">
              <w:rPr>
                <w:rFonts w:ascii="Times New Roman" w:hAnsi="Times New Roman" w:cs="Times New Roman"/>
                <w:szCs w:val="22"/>
              </w:rPr>
              <w:t>____________________ С.Ю. Кузьмин</w:t>
            </w:r>
          </w:p>
          <w:p w14:paraId="48D2EDE0" w14:textId="41804121" w:rsidR="00E22321" w:rsidRPr="00B808CC" w:rsidRDefault="00E22321" w:rsidP="009C3E78">
            <w:pPr>
              <w:pStyle w:val="ConsPlusNormal"/>
              <w:ind w:right="744"/>
              <w:jc w:val="both"/>
              <w:rPr>
                <w:rFonts w:ascii="Times New Roman" w:hAnsi="Times New Roman" w:cs="Times New Roman"/>
                <w:szCs w:val="22"/>
              </w:rPr>
            </w:pPr>
            <w:r w:rsidRPr="00B808CC">
              <w:rPr>
                <w:rFonts w:ascii="Times New Roman" w:hAnsi="Times New Roman" w:cs="Times New Roman"/>
                <w:szCs w:val="22"/>
              </w:rPr>
              <w:t>М.П.</w:t>
            </w:r>
          </w:p>
        </w:tc>
        <w:tc>
          <w:tcPr>
            <w:tcW w:w="5386" w:type="dxa"/>
          </w:tcPr>
          <w:p w14:paraId="5EFC7514" w14:textId="77777777" w:rsidR="00732782" w:rsidRPr="00B808CC" w:rsidRDefault="00732782" w:rsidP="00E22321">
            <w:pPr>
              <w:pStyle w:val="ConsPlusNormal"/>
              <w:jc w:val="center"/>
              <w:rPr>
                <w:rFonts w:ascii="Times New Roman" w:hAnsi="Times New Roman" w:cs="Times New Roman"/>
                <w:b/>
                <w:szCs w:val="22"/>
              </w:rPr>
            </w:pPr>
            <w:r w:rsidRPr="00B808CC">
              <w:rPr>
                <w:rFonts w:ascii="Times New Roman" w:hAnsi="Times New Roman" w:cs="Times New Roman"/>
                <w:b/>
                <w:szCs w:val="22"/>
              </w:rPr>
              <w:lastRenderedPageBreak/>
              <w:t>Поставщик</w:t>
            </w:r>
          </w:p>
          <w:p w14:paraId="6B1B8983" w14:textId="6178DAC7" w:rsidR="00E22321" w:rsidRDefault="00E22321" w:rsidP="009C3E78">
            <w:pPr>
              <w:widowControl w:val="0"/>
              <w:autoSpaceDE w:val="0"/>
              <w:autoSpaceDN w:val="0"/>
              <w:jc w:val="both"/>
              <w:rPr>
                <w:rFonts w:ascii="Times New Roman" w:eastAsia="Times New Roman" w:hAnsi="Times New Roman" w:cs="Times New Roman"/>
                <w:b/>
                <w:bCs/>
                <w:lang w:eastAsia="ru-RU"/>
              </w:rPr>
            </w:pPr>
          </w:p>
          <w:p w14:paraId="746DFCDA" w14:textId="3A8A1B00" w:rsidR="001F34A1" w:rsidRDefault="001F34A1" w:rsidP="009C3E78">
            <w:pPr>
              <w:widowControl w:val="0"/>
              <w:autoSpaceDE w:val="0"/>
              <w:autoSpaceDN w:val="0"/>
              <w:jc w:val="both"/>
              <w:rPr>
                <w:rFonts w:ascii="Times New Roman" w:eastAsia="Times New Roman" w:hAnsi="Times New Roman" w:cs="Times New Roman"/>
                <w:bCs/>
                <w:lang w:eastAsia="ru-RU"/>
              </w:rPr>
            </w:pPr>
          </w:p>
          <w:p w14:paraId="5F3AA6BD" w14:textId="681B9565" w:rsidR="001F34A1" w:rsidRDefault="001F34A1" w:rsidP="009C3E78">
            <w:pPr>
              <w:widowControl w:val="0"/>
              <w:autoSpaceDE w:val="0"/>
              <w:autoSpaceDN w:val="0"/>
              <w:jc w:val="both"/>
              <w:rPr>
                <w:rFonts w:ascii="Times New Roman" w:eastAsia="Times New Roman" w:hAnsi="Times New Roman" w:cs="Times New Roman"/>
                <w:bCs/>
                <w:lang w:eastAsia="ru-RU"/>
              </w:rPr>
            </w:pPr>
          </w:p>
          <w:p w14:paraId="053F43BF" w14:textId="6716BA1F" w:rsidR="001F34A1" w:rsidRDefault="001F34A1" w:rsidP="009C3E78">
            <w:pPr>
              <w:widowControl w:val="0"/>
              <w:autoSpaceDE w:val="0"/>
              <w:autoSpaceDN w:val="0"/>
              <w:jc w:val="both"/>
              <w:rPr>
                <w:rFonts w:ascii="Times New Roman" w:eastAsia="Times New Roman" w:hAnsi="Times New Roman" w:cs="Times New Roman"/>
                <w:bCs/>
                <w:lang w:eastAsia="ru-RU"/>
              </w:rPr>
            </w:pPr>
          </w:p>
          <w:p w14:paraId="6DEF18E4" w14:textId="089AD6AC" w:rsidR="001F34A1" w:rsidRDefault="001F34A1" w:rsidP="009C3E78">
            <w:pPr>
              <w:widowControl w:val="0"/>
              <w:autoSpaceDE w:val="0"/>
              <w:autoSpaceDN w:val="0"/>
              <w:jc w:val="both"/>
              <w:rPr>
                <w:rFonts w:ascii="Times New Roman" w:eastAsia="Times New Roman" w:hAnsi="Times New Roman" w:cs="Times New Roman"/>
                <w:bCs/>
                <w:lang w:eastAsia="ru-RU"/>
              </w:rPr>
            </w:pPr>
          </w:p>
          <w:p w14:paraId="372A3111" w14:textId="68A935EF" w:rsidR="001F34A1" w:rsidRDefault="001F34A1" w:rsidP="009C3E78">
            <w:pPr>
              <w:widowControl w:val="0"/>
              <w:autoSpaceDE w:val="0"/>
              <w:autoSpaceDN w:val="0"/>
              <w:jc w:val="both"/>
              <w:rPr>
                <w:rFonts w:ascii="Times New Roman" w:eastAsia="Times New Roman" w:hAnsi="Times New Roman" w:cs="Times New Roman"/>
                <w:bCs/>
                <w:lang w:eastAsia="ru-RU"/>
              </w:rPr>
            </w:pPr>
          </w:p>
          <w:p w14:paraId="3E870D15" w14:textId="5E0DB0C0" w:rsidR="001F34A1" w:rsidRDefault="001F34A1" w:rsidP="009C3E78">
            <w:pPr>
              <w:widowControl w:val="0"/>
              <w:autoSpaceDE w:val="0"/>
              <w:autoSpaceDN w:val="0"/>
              <w:jc w:val="both"/>
              <w:rPr>
                <w:rFonts w:ascii="Times New Roman" w:eastAsia="Times New Roman" w:hAnsi="Times New Roman" w:cs="Times New Roman"/>
                <w:bCs/>
                <w:lang w:eastAsia="ru-RU"/>
              </w:rPr>
            </w:pPr>
          </w:p>
          <w:p w14:paraId="4E429296" w14:textId="6AFE605A" w:rsidR="001F34A1" w:rsidRDefault="001F34A1" w:rsidP="009C3E78">
            <w:pPr>
              <w:widowControl w:val="0"/>
              <w:autoSpaceDE w:val="0"/>
              <w:autoSpaceDN w:val="0"/>
              <w:jc w:val="both"/>
              <w:rPr>
                <w:rFonts w:ascii="Times New Roman" w:eastAsia="Times New Roman" w:hAnsi="Times New Roman" w:cs="Times New Roman"/>
                <w:bCs/>
                <w:lang w:eastAsia="ru-RU"/>
              </w:rPr>
            </w:pPr>
          </w:p>
          <w:p w14:paraId="3BC3510F" w14:textId="4F0989BC" w:rsidR="001F34A1" w:rsidRDefault="001F34A1" w:rsidP="009C3E78">
            <w:pPr>
              <w:widowControl w:val="0"/>
              <w:autoSpaceDE w:val="0"/>
              <w:autoSpaceDN w:val="0"/>
              <w:jc w:val="both"/>
              <w:rPr>
                <w:rFonts w:ascii="Times New Roman" w:eastAsia="Times New Roman" w:hAnsi="Times New Roman" w:cs="Times New Roman"/>
                <w:bCs/>
                <w:lang w:eastAsia="ru-RU"/>
              </w:rPr>
            </w:pPr>
          </w:p>
          <w:p w14:paraId="3BF5D09B" w14:textId="6050A5F2" w:rsidR="001F34A1" w:rsidRDefault="001F34A1" w:rsidP="009C3E78">
            <w:pPr>
              <w:widowControl w:val="0"/>
              <w:autoSpaceDE w:val="0"/>
              <w:autoSpaceDN w:val="0"/>
              <w:jc w:val="both"/>
              <w:rPr>
                <w:rFonts w:ascii="Times New Roman" w:eastAsia="Times New Roman" w:hAnsi="Times New Roman" w:cs="Times New Roman"/>
                <w:bCs/>
                <w:lang w:eastAsia="ru-RU"/>
              </w:rPr>
            </w:pPr>
          </w:p>
          <w:p w14:paraId="10FB1460" w14:textId="0B496A17" w:rsidR="001F34A1" w:rsidRDefault="001F34A1" w:rsidP="009C3E78">
            <w:pPr>
              <w:widowControl w:val="0"/>
              <w:autoSpaceDE w:val="0"/>
              <w:autoSpaceDN w:val="0"/>
              <w:jc w:val="both"/>
              <w:rPr>
                <w:rFonts w:ascii="Times New Roman" w:eastAsia="Times New Roman" w:hAnsi="Times New Roman" w:cs="Times New Roman"/>
                <w:bCs/>
                <w:lang w:eastAsia="ru-RU"/>
              </w:rPr>
            </w:pPr>
          </w:p>
          <w:p w14:paraId="1A77A536" w14:textId="7B09CC93" w:rsidR="001F34A1" w:rsidRDefault="001F34A1" w:rsidP="009C3E78">
            <w:pPr>
              <w:widowControl w:val="0"/>
              <w:autoSpaceDE w:val="0"/>
              <w:autoSpaceDN w:val="0"/>
              <w:jc w:val="both"/>
              <w:rPr>
                <w:rFonts w:ascii="Times New Roman" w:eastAsia="Times New Roman" w:hAnsi="Times New Roman" w:cs="Times New Roman"/>
                <w:bCs/>
                <w:lang w:eastAsia="ru-RU"/>
              </w:rPr>
            </w:pPr>
          </w:p>
          <w:p w14:paraId="41FA19F0" w14:textId="32C1F3D1" w:rsidR="001F34A1" w:rsidRDefault="001F34A1" w:rsidP="009C3E78">
            <w:pPr>
              <w:widowControl w:val="0"/>
              <w:autoSpaceDE w:val="0"/>
              <w:autoSpaceDN w:val="0"/>
              <w:jc w:val="both"/>
              <w:rPr>
                <w:rFonts w:ascii="Times New Roman" w:eastAsia="Times New Roman" w:hAnsi="Times New Roman" w:cs="Times New Roman"/>
                <w:bCs/>
                <w:lang w:eastAsia="ru-RU"/>
              </w:rPr>
            </w:pPr>
          </w:p>
          <w:p w14:paraId="55B3546B" w14:textId="5BBA6F40" w:rsidR="001F34A1" w:rsidRDefault="001F34A1" w:rsidP="009C3E78">
            <w:pPr>
              <w:widowControl w:val="0"/>
              <w:autoSpaceDE w:val="0"/>
              <w:autoSpaceDN w:val="0"/>
              <w:jc w:val="both"/>
              <w:rPr>
                <w:rFonts w:ascii="Times New Roman" w:eastAsia="Times New Roman" w:hAnsi="Times New Roman" w:cs="Times New Roman"/>
                <w:bCs/>
                <w:lang w:eastAsia="ru-RU"/>
              </w:rPr>
            </w:pPr>
          </w:p>
          <w:p w14:paraId="1A4AD70C" w14:textId="4428B74F" w:rsidR="001F34A1" w:rsidRDefault="001F34A1" w:rsidP="009C3E78">
            <w:pPr>
              <w:widowControl w:val="0"/>
              <w:autoSpaceDE w:val="0"/>
              <w:autoSpaceDN w:val="0"/>
              <w:jc w:val="both"/>
              <w:rPr>
                <w:rFonts w:ascii="Times New Roman" w:eastAsia="Times New Roman" w:hAnsi="Times New Roman" w:cs="Times New Roman"/>
                <w:bCs/>
                <w:lang w:eastAsia="ru-RU"/>
              </w:rPr>
            </w:pPr>
          </w:p>
          <w:p w14:paraId="690D2445" w14:textId="38354B5A" w:rsidR="001F34A1" w:rsidRDefault="001F34A1" w:rsidP="009C3E78">
            <w:pPr>
              <w:widowControl w:val="0"/>
              <w:autoSpaceDE w:val="0"/>
              <w:autoSpaceDN w:val="0"/>
              <w:jc w:val="both"/>
              <w:rPr>
                <w:rFonts w:ascii="Times New Roman" w:eastAsia="Times New Roman" w:hAnsi="Times New Roman" w:cs="Times New Roman"/>
                <w:bCs/>
                <w:lang w:eastAsia="ru-RU"/>
              </w:rPr>
            </w:pPr>
          </w:p>
          <w:p w14:paraId="6F987ED4" w14:textId="484681A0" w:rsidR="001F34A1" w:rsidRDefault="001F34A1" w:rsidP="009C3E78">
            <w:pPr>
              <w:widowControl w:val="0"/>
              <w:autoSpaceDE w:val="0"/>
              <w:autoSpaceDN w:val="0"/>
              <w:jc w:val="both"/>
              <w:rPr>
                <w:rFonts w:ascii="Times New Roman" w:eastAsia="Times New Roman" w:hAnsi="Times New Roman" w:cs="Times New Roman"/>
                <w:bCs/>
                <w:lang w:eastAsia="ru-RU"/>
              </w:rPr>
            </w:pPr>
          </w:p>
          <w:p w14:paraId="53E7C5A5" w14:textId="77777777" w:rsidR="001F34A1" w:rsidRPr="00B808CC" w:rsidRDefault="001F34A1" w:rsidP="009C3E78">
            <w:pPr>
              <w:widowControl w:val="0"/>
              <w:autoSpaceDE w:val="0"/>
              <w:autoSpaceDN w:val="0"/>
              <w:jc w:val="both"/>
              <w:rPr>
                <w:rFonts w:ascii="Times New Roman" w:eastAsia="Times New Roman" w:hAnsi="Times New Roman" w:cs="Times New Roman"/>
                <w:bCs/>
                <w:lang w:eastAsia="ru-RU"/>
              </w:rPr>
            </w:pPr>
          </w:p>
          <w:p w14:paraId="6F568698" w14:textId="65766DDA" w:rsidR="00E22321" w:rsidRPr="00B808CC" w:rsidRDefault="00E22321" w:rsidP="009C3E78">
            <w:pPr>
              <w:widowControl w:val="0"/>
              <w:autoSpaceDE w:val="0"/>
              <w:autoSpaceDN w:val="0"/>
              <w:jc w:val="both"/>
              <w:rPr>
                <w:rFonts w:ascii="Times New Roman" w:eastAsia="Times New Roman" w:hAnsi="Times New Roman" w:cs="Times New Roman"/>
                <w:bCs/>
                <w:lang w:eastAsia="ru-RU"/>
              </w:rPr>
            </w:pPr>
          </w:p>
          <w:p w14:paraId="0B612F1F" w14:textId="2A597375" w:rsidR="00E22321" w:rsidRPr="00B808CC" w:rsidRDefault="00E22321" w:rsidP="009C3E78">
            <w:pPr>
              <w:widowControl w:val="0"/>
              <w:autoSpaceDE w:val="0"/>
              <w:autoSpaceDN w:val="0"/>
              <w:jc w:val="both"/>
              <w:rPr>
                <w:rFonts w:ascii="Times New Roman" w:eastAsia="Times New Roman" w:hAnsi="Times New Roman" w:cs="Times New Roman"/>
                <w:bCs/>
                <w:lang w:eastAsia="ru-RU"/>
              </w:rPr>
            </w:pPr>
          </w:p>
          <w:p w14:paraId="4619C060" w14:textId="78793B34" w:rsidR="00E22321" w:rsidRDefault="00E22321" w:rsidP="009C3E78">
            <w:pPr>
              <w:widowControl w:val="0"/>
              <w:autoSpaceDE w:val="0"/>
              <w:autoSpaceDN w:val="0"/>
              <w:jc w:val="both"/>
              <w:rPr>
                <w:rFonts w:ascii="Times New Roman" w:eastAsia="Times New Roman" w:hAnsi="Times New Roman" w:cs="Times New Roman"/>
                <w:bCs/>
                <w:lang w:eastAsia="ru-RU"/>
              </w:rPr>
            </w:pPr>
          </w:p>
          <w:p w14:paraId="5DE12290" w14:textId="77777777" w:rsidR="00B808CC" w:rsidRPr="00B808CC" w:rsidRDefault="00B808CC" w:rsidP="009C3E78">
            <w:pPr>
              <w:widowControl w:val="0"/>
              <w:autoSpaceDE w:val="0"/>
              <w:autoSpaceDN w:val="0"/>
              <w:jc w:val="both"/>
              <w:rPr>
                <w:rFonts w:ascii="Times New Roman" w:eastAsia="Times New Roman" w:hAnsi="Times New Roman" w:cs="Times New Roman"/>
                <w:bCs/>
                <w:lang w:eastAsia="ru-RU"/>
              </w:rPr>
            </w:pPr>
          </w:p>
          <w:p w14:paraId="49E7616E" w14:textId="7DDBB89E" w:rsidR="00E22321" w:rsidRPr="00B808CC" w:rsidRDefault="00E22321" w:rsidP="009C3E78">
            <w:pPr>
              <w:widowControl w:val="0"/>
              <w:autoSpaceDE w:val="0"/>
              <w:autoSpaceDN w:val="0"/>
              <w:jc w:val="both"/>
              <w:rPr>
                <w:rFonts w:ascii="Times New Roman" w:eastAsia="Times New Roman" w:hAnsi="Times New Roman" w:cs="Times New Roman"/>
                <w:bCs/>
                <w:lang w:eastAsia="ru-RU"/>
              </w:rPr>
            </w:pPr>
          </w:p>
          <w:p w14:paraId="7146940F" w14:textId="1206D3C3" w:rsidR="00E22321" w:rsidRPr="00B808CC" w:rsidRDefault="00E22321" w:rsidP="009C3E78">
            <w:pPr>
              <w:widowControl w:val="0"/>
              <w:autoSpaceDE w:val="0"/>
              <w:autoSpaceDN w:val="0"/>
              <w:jc w:val="both"/>
              <w:rPr>
                <w:rFonts w:ascii="Times New Roman" w:eastAsia="Times New Roman" w:hAnsi="Times New Roman" w:cs="Times New Roman"/>
                <w:bCs/>
                <w:lang w:eastAsia="ru-RU"/>
              </w:rPr>
            </w:pPr>
          </w:p>
          <w:p w14:paraId="2AF6933E" w14:textId="507B7C3A" w:rsidR="00E22321" w:rsidRPr="00B808CC" w:rsidRDefault="00E22321" w:rsidP="009C3E78">
            <w:pPr>
              <w:widowControl w:val="0"/>
              <w:autoSpaceDE w:val="0"/>
              <w:autoSpaceDN w:val="0"/>
              <w:jc w:val="both"/>
              <w:rPr>
                <w:rFonts w:ascii="Times New Roman" w:eastAsia="Times New Roman" w:hAnsi="Times New Roman" w:cs="Times New Roman"/>
                <w:bCs/>
                <w:lang w:eastAsia="ru-RU"/>
              </w:rPr>
            </w:pPr>
          </w:p>
          <w:p w14:paraId="2C599A95" w14:textId="048C13FC" w:rsidR="00E22321" w:rsidRPr="00B808CC" w:rsidRDefault="00E22321" w:rsidP="009C3E78">
            <w:pPr>
              <w:widowControl w:val="0"/>
              <w:autoSpaceDE w:val="0"/>
              <w:autoSpaceDN w:val="0"/>
              <w:jc w:val="both"/>
              <w:rPr>
                <w:rFonts w:ascii="Times New Roman" w:eastAsia="Times New Roman" w:hAnsi="Times New Roman" w:cs="Times New Roman"/>
                <w:bCs/>
                <w:lang w:eastAsia="ru-RU"/>
              </w:rPr>
            </w:pPr>
          </w:p>
          <w:p w14:paraId="0CE75376" w14:textId="77777777" w:rsidR="00E22321" w:rsidRPr="00B808CC" w:rsidRDefault="00E22321" w:rsidP="009C3E78">
            <w:pPr>
              <w:widowControl w:val="0"/>
              <w:autoSpaceDE w:val="0"/>
              <w:autoSpaceDN w:val="0"/>
              <w:jc w:val="both"/>
              <w:rPr>
                <w:rFonts w:ascii="Times New Roman" w:eastAsia="Times New Roman" w:hAnsi="Times New Roman" w:cs="Times New Roman"/>
                <w:bCs/>
                <w:lang w:eastAsia="ru-RU"/>
              </w:rPr>
            </w:pPr>
          </w:p>
          <w:p w14:paraId="0996BEAE" w14:textId="77777777" w:rsidR="00E22321" w:rsidRPr="00B808CC" w:rsidRDefault="00E22321" w:rsidP="009C3E78">
            <w:pPr>
              <w:widowControl w:val="0"/>
              <w:autoSpaceDE w:val="0"/>
              <w:autoSpaceDN w:val="0"/>
              <w:jc w:val="both"/>
              <w:rPr>
                <w:rFonts w:ascii="Times New Roman" w:eastAsia="Times New Roman" w:hAnsi="Times New Roman" w:cs="Times New Roman"/>
                <w:bCs/>
                <w:lang w:eastAsia="ru-RU"/>
              </w:rPr>
            </w:pPr>
          </w:p>
          <w:p w14:paraId="1C4D25F5" w14:textId="77777777" w:rsidR="003244BD" w:rsidRPr="00B808CC" w:rsidRDefault="003244BD" w:rsidP="009C3E78">
            <w:pPr>
              <w:widowControl w:val="0"/>
              <w:autoSpaceDE w:val="0"/>
              <w:autoSpaceDN w:val="0"/>
              <w:jc w:val="both"/>
              <w:rPr>
                <w:rFonts w:ascii="Times New Roman" w:eastAsia="Times New Roman" w:hAnsi="Times New Roman" w:cs="Times New Roman"/>
                <w:bCs/>
                <w:lang w:eastAsia="ru-RU"/>
              </w:rPr>
            </w:pPr>
          </w:p>
          <w:p w14:paraId="27DB59E2" w14:textId="7D9621B4" w:rsidR="00732782" w:rsidRPr="00B808CC" w:rsidRDefault="003244BD" w:rsidP="009C3E78">
            <w:pPr>
              <w:widowControl w:val="0"/>
              <w:autoSpaceDE w:val="0"/>
              <w:autoSpaceDN w:val="0"/>
              <w:jc w:val="both"/>
              <w:rPr>
                <w:rFonts w:ascii="Times New Roman" w:eastAsia="Times New Roman" w:hAnsi="Times New Roman" w:cs="Times New Roman"/>
                <w:bCs/>
                <w:lang w:eastAsia="ru-RU"/>
              </w:rPr>
            </w:pPr>
            <w:r w:rsidRPr="00B808CC">
              <w:rPr>
                <w:rFonts w:ascii="Times New Roman" w:eastAsia="Times New Roman" w:hAnsi="Times New Roman" w:cs="Times New Roman"/>
                <w:bCs/>
                <w:lang w:eastAsia="ru-RU"/>
              </w:rPr>
              <w:t xml:space="preserve">_______________________ </w:t>
            </w:r>
            <w:r w:rsidR="008D1570">
              <w:rPr>
                <w:rFonts w:ascii="Times New Roman" w:eastAsia="Times New Roman" w:hAnsi="Times New Roman" w:cs="Times New Roman"/>
                <w:bCs/>
                <w:lang w:eastAsia="ru-RU"/>
              </w:rPr>
              <w:t xml:space="preserve">  </w:t>
            </w:r>
          </w:p>
          <w:p w14:paraId="0BA91D97" w14:textId="77777777" w:rsidR="00732782" w:rsidRPr="00B808CC" w:rsidRDefault="00732782" w:rsidP="009C3E78">
            <w:pPr>
              <w:pStyle w:val="ConsPlusNormal"/>
              <w:jc w:val="both"/>
              <w:rPr>
                <w:rFonts w:ascii="Times New Roman" w:hAnsi="Times New Roman" w:cs="Times New Roman"/>
                <w:b/>
                <w:szCs w:val="22"/>
              </w:rPr>
            </w:pPr>
            <w:r w:rsidRPr="00B808CC">
              <w:rPr>
                <w:rFonts w:ascii="Times New Roman" w:eastAsiaTheme="minorHAnsi" w:hAnsi="Times New Roman" w:cs="Times New Roman"/>
                <w:szCs w:val="22"/>
                <w:lang w:eastAsia="en-US"/>
              </w:rPr>
              <w:t>М.П.</w:t>
            </w:r>
          </w:p>
        </w:tc>
      </w:tr>
    </w:tbl>
    <w:p w14:paraId="5BFC4783" w14:textId="77777777" w:rsidR="00FE6414" w:rsidRPr="00B808CC" w:rsidRDefault="00FE6414" w:rsidP="00BD2948">
      <w:pPr>
        <w:pStyle w:val="ConsPlusNormal"/>
        <w:jc w:val="both"/>
        <w:rPr>
          <w:rFonts w:ascii="Times New Roman" w:hAnsi="Times New Roman" w:cs="Times New Roman"/>
          <w:szCs w:val="22"/>
        </w:rPr>
      </w:pPr>
    </w:p>
    <w:p w14:paraId="78506033" w14:textId="77777777" w:rsidR="00FE6414" w:rsidRPr="004763EB" w:rsidRDefault="00FE6414" w:rsidP="00BD2948">
      <w:pPr>
        <w:pStyle w:val="ConsPlusNormal"/>
        <w:jc w:val="both"/>
        <w:rPr>
          <w:rFonts w:ascii="Times New Roman" w:hAnsi="Times New Roman" w:cs="Times New Roman"/>
          <w:szCs w:val="22"/>
        </w:rPr>
      </w:pPr>
    </w:p>
    <w:p w14:paraId="3E878F25" w14:textId="77777777" w:rsidR="00FE6414" w:rsidRPr="004763EB" w:rsidRDefault="00FE6414" w:rsidP="00BD2948">
      <w:pPr>
        <w:pStyle w:val="ConsPlusNormal"/>
        <w:jc w:val="both"/>
        <w:rPr>
          <w:rFonts w:ascii="Times New Roman" w:hAnsi="Times New Roman" w:cs="Times New Roman"/>
          <w:szCs w:val="22"/>
        </w:rPr>
      </w:pPr>
    </w:p>
    <w:p w14:paraId="718B59C7" w14:textId="77777777" w:rsidR="00FE6414" w:rsidRPr="004763EB" w:rsidRDefault="00FE6414" w:rsidP="00BD2948">
      <w:pPr>
        <w:pStyle w:val="ConsPlusNormal"/>
        <w:jc w:val="both"/>
        <w:rPr>
          <w:rFonts w:ascii="Times New Roman" w:hAnsi="Times New Roman" w:cs="Times New Roman"/>
          <w:szCs w:val="22"/>
        </w:rPr>
      </w:pPr>
    </w:p>
    <w:p w14:paraId="18A40DDC" w14:textId="33CDAB4D" w:rsidR="00FE6414" w:rsidRDefault="00FE6414" w:rsidP="008422F6">
      <w:pPr>
        <w:pStyle w:val="ConsPlusNormal"/>
        <w:tabs>
          <w:tab w:val="left" w:pos="567"/>
        </w:tabs>
        <w:outlineLvl w:val="1"/>
        <w:rPr>
          <w:rFonts w:ascii="Times New Roman" w:hAnsi="Times New Roman" w:cs="Times New Roman"/>
          <w:szCs w:val="22"/>
        </w:rPr>
      </w:pPr>
    </w:p>
    <w:p w14:paraId="743184D5" w14:textId="2AC1D3BF" w:rsidR="005B0AEE" w:rsidRDefault="005B0AEE" w:rsidP="008422F6">
      <w:pPr>
        <w:pStyle w:val="ConsPlusNormal"/>
        <w:tabs>
          <w:tab w:val="left" w:pos="567"/>
        </w:tabs>
        <w:outlineLvl w:val="1"/>
        <w:rPr>
          <w:rFonts w:ascii="Times New Roman" w:hAnsi="Times New Roman" w:cs="Times New Roman"/>
          <w:szCs w:val="22"/>
        </w:rPr>
      </w:pPr>
    </w:p>
    <w:p w14:paraId="68E4FD4F" w14:textId="33D69F02" w:rsidR="005B0AEE" w:rsidRDefault="005B0AEE" w:rsidP="008422F6">
      <w:pPr>
        <w:pStyle w:val="ConsPlusNormal"/>
        <w:tabs>
          <w:tab w:val="left" w:pos="567"/>
        </w:tabs>
        <w:outlineLvl w:val="1"/>
        <w:rPr>
          <w:rFonts w:ascii="Times New Roman" w:hAnsi="Times New Roman" w:cs="Times New Roman"/>
          <w:szCs w:val="22"/>
        </w:rPr>
      </w:pPr>
    </w:p>
    <w:p w14:paraId="4B9EEB5D" w14:textId="2AB82E3F" w:rsidR="005B0AEE" w:rsidRDefault="005B0AEE" w:rsidP="008422F6">
      <w:pPr>
        <w:pStyle w:val="ConsPlusNormal"/>
        <w:tabs>
          <w:tab w:val="left" w:pos="567"/>
        </w:tabs>
        <w:outlineLvl w:val="1"/>
        <w:rPr>
          <w:rFonts w:ascii="Times New Roman" w:hAnsi="Times New Roman" w:cs="Times New Roman"/>
          <w:szCs w:val="22"/>
        </w:rPr>
      </w:pPr>
    </w:p>
    <w:p w14:paraId="76D2EA18" w14:textId="146B984D" w:rsidR="005B0AEE" w:rsidRDefault="005B0AEE" w:rsidP="008422F6">
      <w:pPr>
        <w:pStyle w:val="ConsPlusNormal"/>
        <w:tabs>
          <w:tab w:val="left" w:pos="567"/>
        </w:tabs>
        <w:outlineLvl w:val="1"/>
        <w:rPr>
          <w:rFonts w:ascii="Times New Roman" w:hAnsi="Times New Roman" w:cs="Times New Roman"/>
          <w:szCs w:val="22"/>
        </w:rPr>
      </w:pPr>
    </w:p>
    <w:p w14:paraId="7EBE85EE" w14:textId="4EF7D7DE" w:rsidR="005B0AEE" w:rsidRDefault="005B0AEE" w:rsidP="008422F6">
      <w:pPr>
        <w:pStyle w:val="ConsPlusNormal"/>
        <w:tabs>
          <w:tab w:val="left" w:pos="567"/>
        </w:tabs>
        <w:outlineLvl w:val="1"/>
        <w:rPr>
          <w:rFonts w:ascii="Times New Roman" w:hAnsi="Times New Roman" w:cs="Times New Roman"/>
          <w:szCs w:val="22"/>
        </w:rPr>
      </w:pPr>
    </w:p>
    <w:p w14:paraId="152151D8" w14:textId="3A4D780D" w:rsidR="000F180B" w:rsidRDefault="000F180B" w:rsidP="008422F6">
      <w:pPr>
        <w:pStyle w:val="ConsPlusNormal"/>
        <w:tabs>
          <w:tab w:val="left" w:pos="567"/>
        </w:tabs>
        <w:outlineLvl w:val="1"/>
        <w:rPr>
          <w:rFonts w:ascii="Times New Roman" w:hAnsi="Times New Roman" w:cs="Times New Roman"/>
          <w:szCs w:val="22"/>
        </w:rPr>
      </w:pPr>
    </w:p>
    <w:p w14:paraId="4903677C" w14:textId="22A5D4F1" w:rsidR="000F180B" w:rsidRDefault="000F180B" w:rsidP="008422F6">
      <w:pPr>
        <w:pStyle w:val="ConsPlusNormal"/>
        <w:tabs>
          <w:tab w:val="left" w:pos="567"/>
        </w:tabs>
        <w:outlineLvl w:val="1"/>
        <w:rPr>
          <w:rFonts w:ascii="Times New Roman" w:hAnsi="Times New Roman" w:cs="Times New Roman"/>
          <w:szCs w:val="22"/>
        </w:rPr>
      </w:pPr>
    </w:p>
    <w:p w14:paraId="4EE6F3AC" w14:textId="0D1EEA53" w:rsidR="000F180B" w:rsidRDefault="000F180B" w:rsidP="008422F6">
      <w:pPr>
        <w:pStyle w:val="ConsPlusNormal"/>
        <w:tabs>
          <w:tab w:val="left" w:pos="567"/>
        </w:tabs>
        <w:outlineLvl w:val="1"/>
        <w:rPr>
          <w:rFonts w:ascii="Times New Roman" w:hAnsi="Times New Roman" w:cs="Times New Roman"/>
          <w:szCs w:val="22"/>
        </w:rPr>
      </w:pPr>
    </w:p>
    <w:p w14:paraId="4083EEFE" w14:textId="207465BC" w:rsidR="000F180B" w:rsidRDefault="000F180B" w:rsidP="008422F6">
      <w:pPr>
        <w:pStyle w:val="ConsPlusNormal"/>
        <w:tabs>
          <w:tab w:val="left" w:pos="567"/>
        </w:tabs>
        <w:outlineLvl w:val="1"/>
        <w:rPr>
          <w:rFonts w:ascii="Times New Roman" w:hAnsi="Times New Roman" w:cs="Times New Roman"/>
          <w:szCs w:val="22"/>
        </w:rPr>
      </w:pPr>
    </w:p>
    <w:p w14:paraId="2C6FA082" w14:textId="77777777" w:rsidR="000F180B" w:rsidRDefault="000F180B" w:rsidP="008422F6">
      <w:pPr>
        <w:pStyle w:val="ConsPlusNormal"/>
        <w:tabs>
          <w:tab w:val="left" w:pos="567"/>
        </w:tabs>
        <w:outlineLvl w:val="1"/>
        <w:rPr>
          <w:rFonts w:ascii="Times New Roman" w:hAnsi="Times New Roman" w:cs="Times New Roman"/>
          <w:szCs w:val="22"/>
        </w:rPr>
      </w:pPr>
    </w:p>
    <w:p w14:paraId="1A64AB44" w14:textId="230B0B46" w:rsidR="005B0AEE" w:rsidRDefault="005B0AEE" w:rsidP="008422F6">
      <w:pPr>
        <w:pStyle w:val="ConsPlusNormal"/>
        <w:tabs>
          <w:tab w:val="left" w:pos="567"/>
        </w:tabs>
        <w:outlineLvl w:val="1"/>
        <w:rPr>
          <w:rFonts w:ascii="Times New Roman" w:hAnsi="Times New Roman" w:cs="Times New Roman"/>
          <w:szCs w:val="22"/>
        </w:rPr>
      </w:pPr>
    </w:p>
    <w:p w14:paraId="79BC3F6A" w14:textId="45D9AE2F" w:rsidR="005B0AEE" w:rsidRDefault="005B0AEE" w:rsidP="008422F6">
      <w:pPr>
        <w:pStyle w:val="ConsPlusNormal"/>
        <w:tabs>
          <w:tab w:val="left" w:pos="567"/>
        </w:tabs>
        <w:outlineLvl w:val="1"/>
        <w:rPr>
          <w:rFonts w:ascii="Times New Roman" w:hAnsi="Times New Roman" w:cs="Times New Roman"/>
          <w:szCs w:val="22"/>
        </w:rPr>
      </w:pPr>
    </w:p>
    <w:p w14:paraId="4AFC1179" w14:textId="6E424C8F" w:rsidR="005B0AEE" w:rsidRDefault="005B0AEE" w:rsidP="008422F6">
      <w:pPr>
        <w:pStyle w:val="ConsPlusNormal"/>
        <w:tabs>
          <w:tab w:val="left" w:pos="567"/>
        </w:tabs>
        <w:outlineLvl w:val="1"/>
        <w:rPr>
          <w:rFonts w:ascii="Times New Roman" w:hAnsi="Times New Roman" w:cs="Times New Roman"/>
          <w:szCs w:val="22"/>
        </w:rPr>
      </w:pPr>
    </w:p>
    <w:p w14:paraId="007FF853" w14:textId="48662AB2" w:rsidR="00421DDD" w:rsidRDefault="00421DDD" w:rsidP="008422F6">
      <w:pPr>
        <w:pStyle w:val="ConsPlusNormal"/>
        <w:tabs>
          <w:tab w:val="left" w:pos="567"/>
        </w:tabs>
        <w:outlineLvl w:val="1"/>
        <w:rPr>
          <w:rFonts w:ascii="Times New Roman" w:hAnsi="Times New Roman" w:cs="Times New Roman"/>
          <w:szCs w:val="22"/>
        </w:rPr>
      </w:pPr>
    </w:p>
    <w:p w14:paraId="1280BE64" w14:textId="77777777" w:rsidR="00421DDD" w:rsidRDefault="00421DDD" w:rsidP="008422F6">
      <w:pPr>
        <w:pStyle w:val="ConsPlusNormal"/>
        <w:tabs>
          <w:tab w:val="left" w:pos="567"/>
        </w:tabs>
        <w:outlineLvl w:val="1"/>
        <w:rPr>
          <w:rFonts w:ascii="Times New Roman" w:hAnsi="Times New Roman" w:cs="Times New Roman"/>
          <w:szCs w:val="22"/>
        </w:rPr>
      </w:pPr>
    </w:p>
    <w:p w14:paraId="35925261" w14:textId="496F189F" w:rsidR="005B0AEE" w:rsidRDefault="005B0AEE" w:rsidP="008422F6">
      <w:pPr>
        <w:pStyle w:val="ConsPlusNormal"/>
        <w:tabs>
          <w:tab w:val="left" w:pos="567"/>
        </w:tabs>
        <w:outlineLvl w:val="1"/>
        <w:rPr>
          <w:rFonts w:ascii="Times New Roman" w:hAnsi="Times New Roman" w:cs="Times New Roman"/>
          <w:szCs w:val="22"/>
        </w:rPr>
      </w:pPr>
    </w:p>
    <w:p w14:paraId="46106D3E" w14:textId="7F3BC96C" w:rsidR="005B0AEE" w:rsidRDefault="005B0AEE" w:rsidP="008422F6">
      <w:pPr>
        <w:pStyle w:val="ConsPlusNormal"/>
        <w:tabs>
          <w:tab w:val="left" w:pos="567"/>
        </w:tabs>
        <w:outlineLvl w:val="1"/>
        <w:rPr>
          <w:rFonts w:ascii="Times New Roman" w:hAnsi="Times New Roman" w:cs="Times New Roman"/>
          <w:szCs w:val="22"/>
        </w:rPr>
      </w:pPr>
    </w:p>
    <w:p w14:paraId="33AB35A3" w14:textId="4A357C5D" w:rsidR="005B0AEE" w:rsidRDefault="005B0AEE" w:rsidP="008422F6">
      <w:pPr>
        <w:pStyle w:val="ConsPlusNormal"/>
        <w:tabs>
          <w:tab w:val="left" w:pos="567"/>
        </w:tabs>
        <w:outlineLvl w:val="1"/>
        <w:rPr>
          <w:rFonts w:ascii="Times New Roman" w:hAnsi="Times New Roman" w:cs="Times New Roman"/>
          <w:szCs w:val="22"/>
        </w:rPr>
      </w:pPr>
    </w:p>
    <w:p w14:paraId="00F0E6F0" w14:textId="039803A2" w:rsidR="005B0AEE" w:rsidRDefault="005B0AEE" w:rsidP="008422F6">
      <w:pPr>
        <w:pStyle w:val="ConsPlusNormal"/>
        <w:tabs>
          <w:tab w:val="left" w:pos="567"/>
        </w:tabs>
        <w:outlineLvl w:val="1"/>
        <w:rPr>
          <w:rFonts w:ascii="Times New Roman" w:hAnsi="Times New Roman" w:cs="Times New Roman"/>
          <w:szCs w:val="22"/>
        </w:rPr>
      </w:pPr>
    </w:p>
    <w:p w14:paraId="79D02076" w14:textId="407A3B10" w:rsidR="001F34A1" w:rsidRDefault="001F34A1" w:rsidP="008422F6">
      <w:pPr>
        <w:pStyle w:val="ConsPlusNormal"/>
        <w:tabs>
          <w:tab w:val="left" w:pos="567"/>
        </w:tabs>
        <w:outlineLvl w:val="1"/>
        <w:rPr>
          <w:rFonts w:ascii="Times New Roman" w:hAnsi="Times New Roman" w:cs="Times New Roman"/>
          <w:szCs w:val="22"/>
        </w:rPr>
      </w:pPr>
    </w:p>
    <w:p w14:paraId="2C38B9BE" w14:textId="5A269C84" w:rsidR="001F34A1" w:rsidRDefault="001F34A1" w:rsidP="008422F6">
      <w:pPr>
        <w:pStyle w:val="ConsPlusNormal"/>
        <w:tabs>
          <w:tab w:val="left" w:pos="567"/>
        </w:tabs>
        <w:outlineLvl w:val="1"/>
        <w:rPr>
          <w:rFonts w:ascii="Times New Roman" w:hAnsi="Times New Roman" w:cs="Times New Roman"/>
          <w:szCs w:val="22"/>
        </w:rPr>
      </w:pPr>
    </w:p>
    <w:p w14:paraId="164F4999" w14:textId="7A023589" w:rsidR="00205324" w:rsidRDefault="00205324" w:rsidP="008422F6">
      <w:pPr>
        <w:pStyle w:val="ConsPlusNormal"/>
        <w:tabs>
          <w:tab w:val="left" w:pos="567"/>
        </w:tabs>
        <w:outlineLvl w:val="1"/>
        <w:rPr>
          <w:rFonts w:ascii="Times New Roman" w:hAnsi="Times New Roman" w:cs="Times New Roman"/>
          <w:szCs w:val="22"/>
        </w:rPr>
      </w:pPr>
    </w:p>
    <w:p w14:paraId="41CCC9CC" w14:textId="686668DB" w:rsidR="00A44721" w:rsidRDefault="00A44721" w:rsidP="008422F6">
      <w:pPr>
        <w:pStyle w:val="ConsPlusNormal"/>
        <w:tabs>
          <w:tab w:val="left" w:pos="567"/>
        </w:tabs>
        <w:outlineLvl w:val="1"/>
        <w:rPr>
          <w:rFonts w:ascii="Times New Roman" w:hAnsi="Times New Roman" w:cs="Times New Roman"/>
          <w:szCs w:val="22"/>
        </w:rPr>
      </w:pPr>
    </w:p>
    <w:p w14:paraId="3BD179EB" w14:textId="6E3EF679" w:rsidR="00A44721" w:rsidRDefault="00A44721" w:rsidP="008422F6">
      <w:pPr>
        <w:pStyle w:val="ConsPlusNormal"/>
        <w:tabs>
          <w:tab w:val="left" w:pos="567"/>
        </w:tabs>
        <w:outlineLvl w:val="1"/>
        <w:rPr>
          <w:rFonts w:ascii="Times New Roman" w:hAnsi="Times New Roman" w:cs="Times New Roman"/>
          <w:szCs w:val="22"/>
        </w:rPr>
      </w:pPr>
    </w:p>
    <w:p w14:paraId="00827274" w14:textId="77777777" w:rsidR="00A44721" w:rsidRDefault="00A44721" w:rsidP="008422F6">
      <w:pPr>
        <w:pStyle w:val="ConsPlusNormal"/>
        <w:tabs>
          <w:tab w:val="left" w:pos="567"/>
        </w:tabs>
        <w:outlineLvl w:val="1"/>
        <w:rPr>
          <w:rFonts w:ascii="Times New Roman" w:hAnsi="Times New Roman" w:cs="Times New Roman"/>
          <w:szCs w:val="22"/>
        </w:rPr>
      </w:pPr>
    </w:p>
    <w:p w14:paraId="48955662" w14:textId="241FCD49" w:rsidR="00205324" w:rsidRDefault="00205324" w:rsidP="008422F6">
      <w:pPr>
        <w:pStyle w:val="ConsPlusNormal"/>
        <w:tabs>
          <w:tab w:val="left" w:pos="567"/>
        </w:tabs>
        <w:outlineLvl w:val="1"/>
        <w:rPr>
          <w:rFonts w:ascii="Times New Roman" w:hAnsi="Times New Roman" w:cs="Times New Roman"/>
          <w:szCs w:val="22"/>
        </w:rPr>
      </w:pPr>
    </w:p>
    <w:p w14:paraId="731341A2" w14:textId="44C9D511" w:rsidR="00205324" w:rsidRDefault="00205324" w:rsidP="008422F6">
      <w:pPr>
        <w:pStyle w:val="ConsPlusNormal"/>
        <w:tabs>
          <w:tab w:val="left" w:pos="567"/>
        </w:tabs>
        <w:outlineLvl w:val="1"/>
        <w:rPr>
          <w:rFonts w:ascii="Times New Roman" w:hAnsi="Times New Roman" w:cs="Times New Roman"/>
          <w:szCs w:val="22"/>
        </w:rPr>
      </w:pPr>
    </w:p>
    <w:p w14:paraId="0DFFD8B4" w14:textId="2B29179B" w:rsidR="00205324" w:rsidRDefault="00205324" w:rsidP="008422F6">
      <w:pPr>
        <w:pStyle w:val="ConsPlusNormal"/>
        <w:tabs>
          <w:tab w:val="left" w:pos="567"/>
        </w:tabs>
        <w:outlineLvl w:val="1"/>
        <w:rPr>
          <w:rFonts w:ascii="Times New Roman" w:hAnsi="Times New Roman" w:cs="Times New Roman"/>
          <w:szCs w:val="22"/>
        </w:rPr>
      </w:pPr>
    </w:p>
    <w:p w14:paraId="627B6136" w14:textId="77777777" w:rsidR="00205324" w:rsidRDefault="00205324" w:rsidP="008422F6">
      <w:pPr>
        <w:pStyle w:val="ConsPlusNormal"/>
        <w:tabs>
          <w:tab w:val="left" w:pos="567"/>
        </w:tabs>
        <w:outlineLvl w:val="1"/>
        <w:rPr>
          <w:rFonts w:ascii="Times New Roman" w:hAnsi="Times New Roman" w:cs="Times New Roman"/>
          <w:szCs w:val="22"/>
        </w:rPr>
      </w:pPr>
    </w:p>
    <w:p w14:paraId="648CF43E" w14:textId="0E82D212" w:rsidR="005B0AEE" w:rsidRDefault="005B0AEE" w:rsidP="008422F6">
      <w:pPr>
        <w:pStyle w:val="ConsPlusNormal"/>
        <w:tabs>
          <w:tab w:val="left" w:pos="567"/>
        </w:tabs>
        <w:outlineLvl w:val="1"/>
        <w:rPr>
          <w:rFonts w:ascii="Times New Roman" w:hAnsi="Times New Roman" w:cs="Times New Roman"/>
          <w:szCs w:val="22"/>
        </w:rPr>
      </w:pPr>
    </w:p>
    <w:p w14:paraId="4B749F50" w14:textId="5410A451" w:rsidR="005B0AEE" w:rsidRDefault="005B0AEE" w:rsidP="008422F6">
      <w:pPr>
        <w:pStyle w:val="ConsPlusNormal"/>
        <w:tabs>
          <w:tab w:val="left" w:pos="567"/>
        </w:tabs>
        <w:outlineLvl w:val="1"/>
        <w:rPr>
          <w:rFonts w:ascii="Times New Roman" w:hAnsi="Times New Roman" w:cs="Times New Roman"/>
          <w:szCs w:val="22"/>
        </w:rPr>
      </w:pPr>
    </w:p>
    <w:p w14:paraId="4F116D0C" w14:textId="77777777" w:rsidR="005B0AEE" w:rsidRPr="004E0CA2" w:rsidRDefault="005B0AEE" w:rsidP="005B0AEE">
      <w:pPr>
        <w:tabs>
          <w:tab w:val="left" w:pos="7665"/>
        </w:tabs>
        <w:spacing w:after="0" w:line="240" w:lineRule="auto"/>
        <w:ind w:left="284" w:right="-142"/>
        <w:jc w:val="right"/>
        <w:rPr>
          <w:rFonts w:ascii="Times New Roman" w:hAnsi="Times New Roman"/>
        </w:rPr>
      </w:pPr>
      <w:bookmarkStart w:id="8" w:name="_Hlk237873683"/>
      <w:bookmarkStart w:id="9" w:name="_Hlk240285708"/>
      <w:r w:rsidRPr="004E0CA2">
        <w:rPr>
          <w:rFonts w:ascii="Times New Roman" w:hAnsi="Times New Roman"/>
        </w:rPr>
        <w:lastRenderedPageBreak/>
        <w:t>Приложение №1</w:t>
      </w:r>
    </w:p>
    <w:p w14:paraId="6A91414B" w14:textId="2289226F" w:rsidR="005B0AEE" w:rsidRDefault="005B0AEE" w:rsidP="005B0AEE">
      <w:pPr>
        <w:tabs>
          <w:tab w:val="left" w:pos="7665"/>
        </w:tabs>
        <w:spacing w:after="0" w:line="240" w:lineRule="auto"/>
        <w:ind w:left="284" w:right="-142"/>
        <w:jc w:val="right"/>
        <w:rPr>
          <w:rFonts w:ascii="Times New Roman" w:hAnsi="Times New Roman"/>
        </w:rPr>
      </w:pPr>
      <w:r w:rsidRPr="004E0CA2">
        <w:rPr>
          <w:rFonts w:ascii="Times New Roman" w:hAnsi="Times New Roman"/>
        </w:rPr>
        <w:t>к Договору поставки товара</w:t>
      </w:r>
    </w:p>
    <w:p w14:paraId="15EC3FCF" w14:textId="6594F089" w:rsidR="008E0EDB" w:rsidRPr="004E0CA2" w:rsidRDefault="008E0EDB" w:rsidP="008E0EDB">
      <w:pPr>
        <w:tabs>
          <w:tab w:val="left" w:pos="7665"/>
        </w:tabs>
        <w:spacing w:after="0" w:line="240" w:lineRule="auto"/>
        <w:ind w:left="284" w:right="-142"/>
        <w:jc w:val="right"/>
        <w:rPr>
          <w:rFonts w:ascii="Times New Roman" w:hAnsi="Times New Roman"/>
        </w:rPr>
      </w:pPr>
      <w:r w:rsidRPr="004E0CA2">
        <w:rPr>
          <w:rFonts w:ascii="Times New Roman" w:hAnsi="Times New Roman"/>
        </w:rPr>
        <w:t xml:space="preserve">№ </w:t>
      </w:r>
      <w:r w:rsidR="001F34A1">
        <w:rPr>
          <w:rFonts w:ascii="Times New Roman" w:hAnsi="Times New Roman"/>
        </w:rPr>
        <w:t>____</w:t>
      </w:r>
    </w:p>
    <w:p w14:paraId="0E08F73C" w14:textId="3F9B4434" w:rsidR="008E0EDB" w:rsidRDefault="005B0AEE" w:rsidP="005B0AEE">
      <w:pPr>
        <w:tabs>
          <w:tab w:val="left" w:pos="7665"/>
        </w:tabs>
        <w:spacing w:after="0" w:line="240" w:lineRule="auto"/>
        <w:ind w:left="284" w:right="-142"/>
        <w:jc w:val="right"/>
        <w:rPr>
          <w:rFonts w:ascii="Times New Roman" w:hAnsi="Times New Roman"/>
        </w:rPr>
      </w:pPr>
      <w:r w:rsidRPr="004E0CA2">
        <w:rPr>
          <w:rFonts w:ascii="Times New Roman" w:hAnsi="Times New Roman"/>
        </w:rPr>
        <w:t>от «____» ____</w:t>
      </w:r>
      <w:r w:rsidR="008E0EDB">
        <w:rPr>
          <w:rFonts w:ascii="Times New Roman" w:hAnsi="Times New Roman"/>
        </w:rPr>
        <w:t>___</w:t>
      </w:r>
      <w:r w:rsidRPr="004E0CA2">
        <w:rPr>
          <w:rFonts w:ascii="Times New Roman" w:hAnsi="Times New Roman"/>
        </w:rPr>
        <w:t xml:space="preserve">____ 2026 г. </w:t>
      </w:r>
    </w:p>
    <w:bookmarkEnd w:id="8"/>
    <w:p w14:paraId="734867DA" w14:textId="77777777" w:rsidR="005B0AEE" w:rsidRPr="004E0CA2" w:rsidRDefault="005B0AEE" w:rsidP="005B0AEE">
      <w:pPr>
        <w:tabs>
          <w:tab w:val="left" w:pos="7665"/>
        </w:tabs>
        <w:spacing w:after="0" w:line="240" w:lineRule="auto"/>
        <w:ind w:left="284"/>
        <w:jc w:val="right"/>
        <w:rPr>
          <w:rFonts w:ascii="Times New Roman" w:hAnsi="Times New Roman"/>
        </w:rPr>
      </w:pPr>
    </w:p>
    <w:bookmarkEnd w:id="9"/>
    <w:p w14:paraId="3BC51546" w14:textId="77777777" w:rsidR="005B0AEE" w:rsidRPr="004E0CA2" w:rsidRDefault="005B0AEE" w:rsidP="005B0AEE">
      <w:pPr>
        <w:tabs>
          <w:tab w:val="left" w:pos="7665"/>
        </w:tabs>
        <w:spacing w:after="0" w:line="240" w:lineRule="auto"/>
        <w:ind w:left="284"/>
        <w:jc w:val="right"/>
        <w:rPr>
          <w:rFonts w:ascii="Times New Roman" w:hAnsi="Times New Roman"/>
        </w:rPr>
      </w:pPr>
    </w:p>
    <w:p w14:paraId="12CDFAAB" w14:textId="57B13839" w:rsidR="005B0AEE" w:rsidRDefault="005B0AEE" w:rsidP="005B0AEE">
      <w:pPr>
        <w:tabs>
          <w:tab w:val="left" w:pos="7665"/>
        </w:tabs>
        <w:spacing w:after="0" w:line="240" w:lineRule="auto"/>
        <w:ind w:left="284"/>
        <w:jc w:val="center"/>
        <w:rPr>
          <w:rFonts w:ascii="Times New Roman" w:hAnsi="Times New Roman"/>
          <w:b/>
          <w:bCs/>
        </w:rPr>
      </w:pPr>
      <w:bookmarkStart w:id="10" w:name="_Hlk239771889"/>
      <w:bookmarkStart w:id="11" w:name="_Hlk237873696"/>
      <w:r w:rsidRPr="004E0CA2">
        <w:rPr>
          <w:rFonts w:ascii="Times New Roman" w:hAnsi="Times New Roman"/>
          <w:b/>
          <w:bCs/>
        </w:rPr>
        <w:t>Техническое задание</w:t>
      </w:r>
    </w:p>
    <w:bookmarkEnd w:id="10"/>
    <w:p w14:paraId="44C6CB62" w14:textId="19753EED" w:rsidR="007F6D86" w:rsidRDefault="007F6D86" w:rsidP="005B0AEE">
      <w:pPr>
        <w:tabs>
          <w:tab w:val="left" w:pos="7665"/>
        </w:tabs>
        <w:spacing w:after="0" w:line="240" w:lineRule="auto"/>
        <w:ind w:left="284"/>
        <w:jc w:val="center"/>
        <w:rPr>
          <w:rFonts w:ascii="Times New Roman" w:hAnsi="Times New Roman"/>
          <w:b/>
          <w:bCs/>
        </w:rPr>
      </w:pPr>
    </w:p>
    <w:p w14:paraId="24342E55" w14:textId="77777777" w:rsidR="00CA4612" w:rsidRPr="00CA4612" w:rsidRDefault="00CA4612" w:rsidP="00CA4612">
      <w:pPr>
        <w:spacing w:after="0" w:line="240" w:lineRule="auto"/>
        <w:ind w:firstLine="284"/>
        <w:jc w:val="both"/>
        <w:rPr>
          <w:rFonts w:ascii="Times New Roman" w:eastAsia="Calibri" w:hAnsi="Times New Roman" w:cs="Times New Roman"/>
          <w:color w:val="000000"/>
        </w:rPr>
      </w:pPr>
      <w:r w:rsidRPr="00CA4612">
        <w:rPr>
          <w:rFonts w:ascii="Times New Roman" w:eastAsia="Calibri" w:hAnsi="Times New Roman" w:cs="Times New Roman"/>
          <w:b/>
          <w:color w:val="000000"/>
        </w:rPr>
        <w:t xml:space="preserve">Предмет контракта: </w:t>
      </w:r>
      <w:r w:rsidRPr="00CA4612">
        <w:rPr>
          <w:rFonts w:ascii="Times New Roman" w:eastAsia="Calibri" w:hAnsi="Times New Roman" w:cs="Times New Roman"/>
          <w:color w:val="000000"/>
        </w:rPr>
        <w:t>Поставка лекарственных средств или препаратов и материалов для ветеринарного применения (для организации и проведения учебного процесса).</w:t>
      </w:r>
    </w:p>
    <w:p w14:paraId="00E23379" w14:textId="77777777" w:rsidR="00CA4612" w:rsidRPr="00CA4612" w:rsidRDefault="00CA4612" w:rsidP="00CA4612">
      <w:pPr>
        <w:spacing w:after="0" w:line="240" w:lineRule="auto"/>
        <w:ind w:firstLine="284"/>
        <w:jc w:val="both"/>
        <w:rPr>
          <w:rFonts w:ascii="Times New Roman" w:eastAsia="Calibri" w:hAnsi="Times New Roman" w:cs="Times New Roman"/>
          <w:color w:val="000000"/>
        </w:rPr>
      </w:pPr>
      <w:bookmarkStart w:id="12" w:name="_Hlk88811786"/>
      <w:r w:rsidRPr="00CA4612">
        <w:rPr>
          <w:rFonts w:ascii="Times New Roman" w:eastAsia="Calibri" w:hAnsi="Times New Roman" w:cs="Times New Roman"/>
          <w:b/>
          <w:color w:val="000000"/>
        </w:rPr>
        <w:t>Срок поставки:</w:t>
      </w:r>
      <w:r w:rsidRPr="00CA4612">
        <w:rPr>
          <w:rFonts w:ascii="Times New Roman" w:eastAsia="Calibri" w:hAnsi="Times New Roman" w:cs="Times New Roman"/>
          <w:color w:val="000000"/>
        </w:rPr>
        <w:t xml:space="preserve"> в течении 30 календарных дней со дня заключения контракта.</w:t>
      </w:r>
    </w:p>
    <w:p w14:paraId="00DD631B" w14:textId="77777777" w:rsidR="00CA4612" w:rsidRPr="00CA4612" w:rsidRDefault="00CA4612" w:rsidP="00CA4612">
      <w:pPr>
        <w:spacing w:after="0" w:line="240" w:lineRule="auto"/>
        <w:ind w:firstLine="284"/>
        <w:jc w:val="both"/>
        <w:rPr>
          <w:rFonts w:ascii="Times New Roman" w:eastAsia="Calibri" w:hAnsi="Times New Roman" w:cs="Times New Roman"/>
          <w:color w:val="000000"/>
          <w:lang w:bidi="en-US"/>
        </w:rPr>
      </w:pPr>
      <w:r w:rsidRPr="00CA4612">
        <w:rPr>
          <w:rFonts w:ascii="Times New Roman" w:eastAsia="Calibri" w:hAnsi="Times New Roman" w:cs="Times New Roman"/>
          <w:b/>
          <w:color w:val="000000"/>
          <w:lang w:bidi="en-US"/>
        </w:rPr>
        <w:t>Требование к гарантийному сроку товара:</w:t>
      </w:r>
      <w:r w:rsidRPr="00CA4612">
        <w:rPr>
          <w:rFonts w:ascii="Times New Roman" w:eastAsia="Calibri" w:hAnsi="Times New Roman" w:cs="Times New Roman"/>
          <w:color w:val="000000"/>
          <w:lang w:bidi="en-US"/>
        </w:rPr>
        <w:t xml:space="preserve"> Остаточный срок годности товара (от первоначального на дату поставки товара Заказчику) должен составлять: не менее 12 месяцев с даты приемки Товара заказчиком.</w:t>
      </w:r>
    </w:p>
    <w:p w14:paraId="482FB47D" w14:textId="77777777" w:rsidR="00CA4612" w:rsidRPr="00CA4612" w:rsidRDefault="00CA4612" w:rsidP="00CA4612">
      <w:pPr>
        <w:spacing w:after="0" w:line="240" w:lineRule="auto"/>
        <w:ind w:firstLine="284"/>
        <w:jc w:val="both"/>
        <w:rPr>
          <w:rFonts w:ascii="Times New Roman" w:eastAsia="Calibri" w:hAnsi="Times New Roman" w:cs="Times New Roman"/>
          <w:b/>
          <w:color w:val="000000"/>
        </w:rPr>
      </w:pPr>
      <w:r w:rsidRPr="00CA4612">
        <w:rPr>
          <w:rFonts w:ascii="Times New Roman" w:eastAsia="Calibri" w:hAnsi="Times New Roman" w:cs="Times New Roman"/>
          <w:b/>
          <w:color w:val="000000"/>
          <w:lang w:bidi="en-US"/>
        </w:rPr>
        <w:t xml:space="preserve">Адрес поставки: </w:t>
      </w:r>
      <w:r w:rsidRPr="00CA4612">
        <w:rPr>
          <w:rFonts w:ascii="Times New Roman" w:eastAsia="Calibri" w:hAnsi="Times New Roman" w:cs="Times New Roman"/>
          <w:color w:val="000000"/>
          <w:lang w:bidi="en-US"/>
        </w:rPr>
        <w:t>Челябинская обл</w:t>
      </w:r>
      <w:r w:rsidRPr="00CA4612">
        <w:rPr>
          <w:rFonts w:ascii="Times New Roman" w:eastAsia="Calibri" w:hAnsi="Times New Roman" w:cs="Times New Roman"/>
          <w:b/>
          <w:color w:val="000000"/>
          <w:lang w:bidi="en-US"/>
        </w:rPr>
        <w:t xml:space="preserve">., </w:t>
      </w:r>
      <w:r w:rsidRPr="00CA4612">
        <w:rPr>
          <w:rFonts w:ascii="Times New Roman" w:eastAsia="Calibri" w:hAnsi="Times New Roman" w:cs="Times New Roman"/>
          <w:color w:val="000000"/>
          <w:lang w:bidi="en-US"/>
        </w:rPr>
        <w:t>г. Троицк, ул. Степана Разина д.20</w:t>
      </w:r>
    </w:p>
    <w:p w14:paraId="692BEECB" w14:textId="77777777" w:rsidR="00CA4612" w:rsidRPr="00CA4612" w:rsidRDefault="00CA4612" w:rsidP="00CA4612">
      <w:pPr>
        <w:spacing w:after="0" w:line="240" w:lineRule="auto"/>
        <w:ind w:firstLine="284"/>
        <w:jc w:val="both"/>
        <w:rPr>
          <w:rFonts w:ascii="Times New Roman" w:eastAsia="Calibri" w:hAnsi="Times New Roman" w:cs="Times New Roman"/>
          <w:color w:val="000000"/>
        </w:rPr>
      </w:pPr>
      <w:r w:rsidRPr="00CA4612">
        <w:rPr>
          <w:rFonts w:ascii="Times New Roman" w:eastAsia="Calibri" w:hAnsi="Times New Roman" w:cs="Times New Roman"/>
          <w:b/>
          <w:color w:val="000000"/>
        </w:rPr>
        <w:t xml:space="preserve">Характеристики поставляемого товара: </w:t>
      </w:r>
      <w:r w:rsidRPr="00CA4612">
        <w:rPr>
          <w:rFonts w:ascii="Times New Roman" w:eastAsia="Calibri" w:hAnsi="Times New Roman" w:cs="Times New Roman"/>
          <w:color w:val="000000"/>
        </w:rPr>
        <w:t>Ветеринарные препараты и материалы</w:t>
      </w:r>
      <w:bookmarkEnd w:id="12"/>
    </w:p>
    <w:p w14:paraId="5574C8FF" w14:textId="77777777" w:rsidR="00CA4612" w:rsidRPr="00CA4612" w:rsidRDefault="00CA4612" w:rsidP="00CA4612">
      <w:pPr>
        <w:spacing w:after="0" w:line="240" w:lineRule="auto"/>
        <w:rPr>
          <w:rFonts w:ascii="Times New Roman" w:eastAsia="Calibri" w:hAnsi="Times New Roman" w:cs="Times New Roman"/>
          <w:color w:val="000000"/>
          <w:spacing w:val="12"/>
          <w:shd w:val="clear" w:color="auto" w:fill="F4F4F4"/>
        </w:rPr>
      </w:pPr>
    </w:p>
    <w:tbl>
      <w:tblPr>
        <w:tblStyle w:val="a7"/>
        <w:tblW w:w="10774" w:type="dxa"/>
        <w:tblInd w:w="-8" w:type="dxa"/>
        <w:tblLayout w:type="fixed"/>
        <w:tblLook w:val="04A0" w:firstRow="1" w:lastRow="0" w:firstColumn="1" w:lastColumn="0" w:noHBand="0" w:noVBand="1"/>
      </w:tblPr>
      <w:tblGrid>
        <w:gridCol w:w="350"/>
        <w:gridCol w:w="1777"/>
        <w:gridCol w:w="1701"/>
        <w:gridCol w:w="5669"/>
        <w:gridCol w:w="568"/>
        <w:gridCol w:w="709"/>
      </w:tblGrid>
      <w:tr w:rsidR="00CA4612" w:rsidRPr="00CA4612" w14:paraId="2F5CC3F3" w14:textId="77777777" w:rsidTr="00A44721">
        <w:trPr>
          <w:trHeight w:val="340"/>
        </w:trPr>
        <w:tc>
          <w:tcPr>
            <w:tcW w:w="350" w:type="dxa"/>
            <w:tcBorders>
              <w:top w:val="single" w:sz="6" w:space="0" w:color="000000"/>
              <w:left w:val="single" w:sz="6" w:space="0" w:color="000000"/>
              <w:bottom w:val="single" w:sz="6" w:space="0" w:color="000000"/>
              <w:right w:val="single" w:sz="6" w:space="0" w:color="000000"/>
            </w:tcBorders>
            <w:vAlign w:val="center"/>
          </w:tcPr>
          <w:p w14:paraId="7C4FC403" w14:textId="77777777" w:rsidR="00CA4612" w:rsidRPr="00CA4612" w:rsidRDefault="00CA4612" w:rsidP="00CA4612">
            <w:pPr>
              <w:ind w:right="-42"/>
              <w:rPr>
                <w:rFonts w:eastAsia="Calibri" w:cs="Times New Roman"/>
              </w:rPr>
            </w:pPr>
            <w:r w:rsidRPr="00CA4612">
              <w:rPr>
                <w:rFonts w:ascii="Times New Roman" w:hAnsi="Times New Roman" w:cs="Times New Roman"/>
                <w:color w:val="000000"/>
              </w:rPr>
              <w:t>№</w:t>
            </w:r>
          </w:p>
        </w:tc>
        <w:tc>
          <w:tcPr>
            <w:tcW w:w="1777"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B1F9E14" w14:textId="7FCE4288" w:rsidR="00CA4612" w:rsidRPr="00CA4612" w:rsidRDefault="00CA4612" w:rsidP="00205324">
            <w:pPr>
              <w:ind w:right="-107"/>
              <w:jc w:val="center"/>
              <w:rPr>
                <w:rFonts w:eastAsia="Calibri" w:cs="Times New Roman"/>
              </w:rPr>
            </w:pPr>
            <w:r w:rsidRPr="00CA4612">
              <w:rPr>
                <w:rFonts w:ascii="Times New Roman" w:hAnsi="Times New Roman" w:cs="Times New Roman"/>
                <w:color w:val="000000"/>
                <w:lang w:bidi="en-US"/>
              </w:rPr>
              <w:t>Торговое наименование</w:t>
            </w:r>
          </w:p>
        </w:tc>
        <w:tc>
          <w:tcPr>
            <w:tcW w:w="1701" w:type="dxa"/>
            <w:tcBorders>
              <w:top w:val="single" w:sz="6" w:space="0" w:color="000000"/>
              <w:left w:val="single" w:sz="6" w:space="0" w:color="000000"/>
              <w:bottom w:val="single" w:sz="6" w:space="0" w:color="000000"/>
              <w:right w:val="single" w:sz="6" w:space="0" w:color="000000"/>
            </w:tcBorders>
            <w:vAlign w:val="center"/>
          </w:tcPr>
          <w:p w14:paraId="270029D4" w14:textId="77777777" w:rsidR="00CA4612" w:rsidRPr="00CA4612" w:rsidRDefault="00CA4612" w:rsidP="00CA4612">
            <w:pPr>
              <w:jc w:val="center"/>
              <w:rPr>
                <w:rFonts w:ascii="Times New Roman" w:hAnsi="Times New Roman" w:cs="Times New Roman"/>
                <w:color w:val="000000"/>
                <w:lang w:bidi="en-US"/>
              </w:rPr>
            </w:pPr>
            <w:r w:rsidRPr="00CA4612">
              <w:rPr>
                <w:rFonts w:ascii="Times New Roman" w:hAnsi="Times New Roman" w:cs="Times New Roman"/>
                <w:bCs/>
              </w:rPr>
              <w:t>Международное</w:t>
            </w:r>
            <w:r w:rsidRPr="00CA4612">
              <w:rPr>
                <w:rFonts w:ascii="Times New Roman" w:hAnsi="Times New Roman" w:cs="Times New Roman"/>
                <w:bCs/>
              </w:rPr>
              <w:br/>
              <w:t>непатентованное</w:t>
            </w:r>
            <w:r w:rsidRPr="00CA4612">
              <w:rPr>
                <w:rFonts w:ascii="Times New Roman" w:hAnsi="Times New Roman" w:cs="Times New Roman"/>
                <w:bCs/>
              </w:rPr>
              <w:br/>
              <w:t>наименование</w:t>
            </w:r>
          </w:p>
        </w:tc>
        <w:tc>
          <w:tcPr>
            <w:tcW w:w="566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C516535" w14:textId="77777777" w:rsidR="00CA4612" w:rsidRPr="00CA4612" w:rsidRDefault="00CA4612" w:rsidP="00CA4612">
            <w:pPr>
              <w:jc w:val="center"/>
              <w:rPr>
                <w:rFonts w:eastAsia="Calibri" w:cs="Times New Roman"/>
              </w:rPr>
            </w:pPr>
            <w:r w:rsidRPr="00CA4612">
              <w:rPr>
                <w:rFonts w:ascii="Times New Roman" w:hAnsi="Times New Roman" w:cs="Times New Roman"/>
                <w:color w:val="000000"/>
                <w:lang w:bidi="en-US"/>
              </w:rPr>
              <w:t>Функциональные, технические и качественные характеристики товара</w:t>
            </w:r>
          </w:p>
        </w:tc>
        <w:tc>
          <w:tcPr>
            <w:tcW w:w="568" w:type="dxa"/>
            <w:tcBorders>
              <w:top w:val="single" w:sz="6" w:space="0" w:color="000000"/>
              <w:left w:val="single" w:sz="6" w:space="0" w:color="000000"/>
              <w:bottom w:val="single" w:sz="6" w:space="0" w:color="000000"/>
              <w:right w:val="single" w:sz="6" w:space="0" w:color="000000"/>
            </w:tcBorders>
            <w:vAlign w:val="center"/>
          </w:tcPr>
          <w:p w14:paraId="69A48F1F" w14:textId="77777777" w:rsidR="00CA4612" w:rsidRPr="00CA4612" w:rsidRDefault="00CA4612" w:rsidP="00CA4612">
            <w:pPr>
              <w:rPr>
                <w:rFonts w:eastAsia="Calibri" w:cs="Times New Roman"/>
              </w:rPr>
            </w:pPr>
            <w:r w:rsidRPr="00CA4612">
              <w:rPr>
                <w:rFonts w:ascii="Times New Roman" w:hAnsi="Times New Roman" w:cs="Times New Roman"/>
                <w:color w:val="000000"/>
                <w:lang w:bidi="en-US"/>
              </w:rPr>
              <w:t>Ед. изм</w:t>
            </w:r>
          </w:p>
        </w:tc>
        <w:tc>
          <w:tcPr>
            <w:tcW w:w="709" w:type="dxa"/>
            <w:tcBorders>
              <w:top w:val="single" w:sz="6" w:space="0" w:color="000000"/>
              <w:left w:val="single" w:sz="6" w:space="0" w:color="000000"/>
              <w:bottom w:val="single" w:sz="6" w:space="0" w:color="000000"/>
              <w:right w:val="single" w:sz="6" w:space="0" w:color="000000"/>
            </w:tcBorders>
            <w:vAlign w:val="center"/>
          </w:tcPr>
          <w:p w14:paraId="6913958A" w14:textId="77777777" w:rsidR="00CA4612" w:rsidRPr="00CA4612" w:rsidRDefault="00CA4612" w:rsidP="00CA4612">
            <w:pPr>
              <w:ind w:right="-104"/>
              <w:rPr>
                <w:rFonts w:eastAsia="Calibri" w:cs="Times New Roman"/>
              </w:rPr>
            </w:pPr>
            <w:r w:rsidRPr="00CA4612">
              <w:rPr>
                <w:rFonts w:ascii="Times New Roman" w:hAnsi="Times New Roman" w:cs="Times New Roman"/>
                <w:color w:val="000000"/>
                <w:lang w:bidi="en-US"/>
              </w:rPr>
              <w:t>Кол-во</w:t>
            </w:r>
          </w:p>
        </w:tc>
      </w:tr>
      <w:tr w:rsidR="00CA4612" w:rsidRPr="00CA4612" w14:paraId="403A0D26" w14:textId="77777777" w:rsidTr="00A44721">
        <w:trPr>
          <w:trHeight w:val="51"/>
        </w:trPr>
        <w:tc>
          <w:tcPr>
            <w:tcW w:w="350" w:type="dxa"/>
            <w:vMerge w:val="restart"/>
          </w:tcPr>
          <w:p w14:paraId="14D5FB93" w14:textId="77777777" w:rsidR="00CA4612" w:rsidRPr="00CA4612" w:rsidRDefault="00CA4612" w:rsidP="00CA4612">
            <w:pPr>
              <w:ind w:right="-42"/>
              <w:rPr>
                <w:rFonts w:eastAsia="Calibri" w:cs="Times New Roman"/>
              </w:rPr>
            </w:pPr>
            <w:r w:rsidRPr="00CA4612">
              <w:rPr>
                <w:rFonts w:eastAsia="Calibri" w:cs="Times New Roman"/>
              </w:rPr>
              <w:t>1</w:t>
            </w:r>
          </w:p>
        </w:tc>
        <w:tc>
          <w:tcPr>
            <w:tcW w:w="1777" w:type="dxa"/>
            <w:vMerge w:val="restart"/>
            <w:vAlign w:val="center"/>
          </w:tcPr>
          <w:p w14:paraId="7020F604" w14:textId="77777777" w:rsidR="00CA4612" w:rsidRPr="00CA4612" w:rsidRDefault="00CA4612" w:rsidP="00CA4612">
            <w:pPr>
              <w:rPr>
                <w:rFonts w:eastAsia="Calibri" w:cs="Times New Roman"/>
              </w:rPr>
            </w:pPr>
            <w:r w:rsidRPr="00CA4612">
              <w:rPr>
                <w:rFonts w:ascii="Times New Roman" w:eastAsia="Calibri" w:hAnsi="Times New Roman" w:cs="Times New Roman"/>
                <w:color w:val="000000"/>
              </w:rPr>
              <w:t>Аллервет 1% 50 мл (или эквивалент)</w:t>
            </w:r>
          </w:p>
        </w:tc>
        <w:tc>
          <w:tcPr>
            <w:tcW w:w="1701" w:type="dxa"/>
            <w:vMerge w:val="restart"/>
            <w:vAlign w:val="center"/>
          </w:tcPr>
          <w:p w14:paraId="3B8AD976" w14:textId="77777777" w:rsidR="00CA4612" w:rsidRPr="00CA4612" w:rsidRDefault="00CA4612" w:rsidP="00CA4612">
            <w:pPr>
              <w:rPr>
                <w:rFonts w:ascii="Times New Roman" w:hAnsi="Times New Roman" w:cs="Times New Roman"/>
                <w:color w:val="000000"/>
                <w:highlight w:val="yellow"/>
                <w:lang w:eastAsia="zh-CN" w:bidi="ar"/>
              </w:rPr>
            </w:pPr>
            <w:r w:rsidRPr="00CA4612">
              <w:rPr>
                <w:rFonts w:ascii="Times New Roman" w:hAnsi="Times New Roman" w:cs="Times New Roman"/>
              </w:rPr>
              <w:t>Дифенгидрамин гидрохлорид</w:t>
            </w:r>
          </w:p>
        </w:tc>
        <w:tc>
          <w:tcPr>
            <w:tcW w:w="5669" w:type="dxa"/>
            <w:tcBorders>
              <w:top w:val="single" w:sz="6" w:space="0" w:color="000000"/>
              <w:left w:val="single" w:sz="6" w:space="0" w:color="000000"/>
              <w:bottom w:val="single" w:sz="6" w:space="0" w:color="000000"/>
              <w:right w:val="single" w:sz="6" w:space="0" w:color="000000"/>
            </w:tcBorders>
            <w:shd w:val="clear" w:color="auto" w:fill="auto"/>
          </w:tcPr>
          <w:p w14:paraId="58C54DD2" w14:textId="77777777" w:rsidR="00CA4612" w:rsidRPr="00CA4612" w:rsidRDefault="00CA4612" w:rsidP="00CA4612">
            <w:pPr>
              <w:rPr>
                <w:rFonts w:eastAsia="Calibri" w:cs="Times New Roman"/>
              </w:rPr>
            </w:pPr>
            <w:r w:rsidRPr="00CA4612">
              <w:rPr>
                <w:rFonts w:ascii="Times New Roman" w:hAnsi="Times New Roman" w:cs="Times New Roman"/>
                <w:color w:val="000000"/>
                <w:lang w:eastAsia="zh-CN" w:bidi="ar"/>
              </w:rPr>
              <w:t>Назначение: антигистаминный лекарственный препарат.</w:t>
            </w:r>
          </w:p>
        </w:tc>
        <w:tc>
          <w:tcPr>
            <w:tcW w:w="568" w:type="dxa"/>
            <w:vMerge w:val="restart"/>
            <w:tcBorders>
              <w:top w:val="single" w:sz="6" w:space="0" w:color="000000"/>
              <w:left w:val="single" w:sz="6" w:space="0" w:color="000000"/>
              <w:right w:val="single" w:sz="6" w:space="0" w:color="000000"/>
            </w:tcBorders>
            <w:vAlign w:val="center"/>
          </w:tcPr>
          <w:p w14:paraId="244755D8" w14:textId="77777777" w:rsidR="00CA4612" w:rsidRPr="00CA4612" w:rsidRDefault="00CA4612" w:rsidP="00CA4612">
            <w:pPr>
              <w:rPr>
                <w:rFonts w:eastAsia="Calibri" w:cs="Times New Roman"/>
              </w:rPr>
            </w:pPr>
            <w:r w:rsidRPr="00CA4612">
              <w:rPr>
                <w:rFonts w:ascii="Times New Roman" w:hAnsi="Times New Roman" w:cs="Times New Roman"/>
                <w:color w:val="000000"/>
              </w:rPr>
              <w:t>фл</w:t>
            </w:r>
          </w:p>
        </w:tc>
        <w:tc>
          <w:tcPr>
            <w:tcW w:w="709" w:type="dxa"/>
            <w:vMerge w:val="restart"/>
            <w:tcBorders>
              <w:top w:val="single" w:sz="6" w:space="0" w:color="000000"/>
              <w:left w:val="single" w:sz="6" w:space="0" w:color="000000"/>
              <w:right w:val="single" w:sz="6" w:space="0" w:color="000000"/>
            </w:tcBorders>
            <w:vAlign w:val="center"/>
          </w:tcPr>
          <w:p w14:paraId="5FB5102A" w14:textId="77777777" w:rsidR="00CA4612" w:rsidRPr="00CA4612" w:rsidRDefault="00CA4612" w:rsidP="00CA4612">
            <w:pPr>
              <w:rPr>
                <w:rFonts w:eastAsia="Calibri" w:cs="Times New Roman"/>
              </w:rPr>
            </w:pPr>
            <w:r w:rsidRPr="00CA4612">
              <w:rPr>
                <w:rFonts w:ascii="Times New Roman" w:eastAsia="Calibri" w:hAnsi="Times New Roman" w:cs="Times New Roman"/>
                <w:color w:val="000000"/>
              </w:rPr>
              <w:t>2</w:t>
            </w:r>
          </w:p>
        </w:tc>
      </w:tr>
      <w:tr w:rsidR="00CA4612" w:rsidRPr="00CA4612" w14:paraId="2D7BD3C6" w14:textId="77777777" w:rsidTr="00A44721">
        <w:trPr>
          <w:trHeight w:val="51"/>
        </w:trPr>
        <w:tc>
          <w:tcPr>
            <w:tcW w:w="350" w:type="dxa"/>
            <w:vMerge/>
          </w:tcPr>
          <w:p w14:paraId="0E17483E" w14:textId="77777777" w:rsidR="00CA4612" w:rsidRPr="00CA4612" w:rsidRDefault="00CA4612" w:rsidP="00CA4612">
            <w:pPr>
              <w:ind w:right="-42"/>
              <w:rPr>
                <w:rFonts w:eastAsia="Calibri" w:cs="Times New Roman"/>
              </w:rPr>
            </w:pPr>
          </w:p>
        </w:tc>
        <w:tc>
          <w:tcPr>
            <w:tcW w:w="1777" w:type="dxa"/>
            <w:vMerge/>
            <w:vAlign w:val="center"/>
          </w:tcPr>
          <w:p w14:paraId="2E3B3968" w14:textId="77777777" w:rsidR="00CA4612" w:rsidRPr="00CA4612" w:rsidRDefault="00CA4612" w:rsidP="00CA4612">
            <w:pPr>
              <w:rPr>
                <w:rFonts w:eastAsia="Calibri" w:cs="Times New Roman"/>
              </w:rPr>
            </w:pPr>
          </w:p>
        </w:tc>
        <w:tc>
          <w:tcPr>
            <w:tcW w:w="1701" w:type="dxa"/>
            <w:vMerge/>
            <w:vAlign w:val="center"/>
          </w:tcPr>
          <w:p w14:paraId="31161E2D" w14:textId="77777777" w:rsidR="00CA4612" w:rsidRPr="00CA4612" w:rsidRDefault="00CA4612" w:rsidP="00CA4612">
            <w:pPr>
              <w:rPr>
                <w:rFonts w:ascii="Times New Roman" w:hAnsi="Times New Roman" w:cs="Times New Roman"/>
                <w:color w:val="000000"/>
                <w:highlight w:val="yellow"/>
                <w:lang w:eastAsia="zh-CN" w:bidi="ar"/>
              </w:rPr>
            </w:pPr>
          </w:p>
        </w:tc>
        <w:tc>
          <w:tcPr>
            <w:tcW w:w="5669" w:type="dxa"/>
            <w:tcBorders>
              <w:top w:val="single" w:sz="6" w:space="0" w:color="000000"/>
              <w:left w:val="single" w:sz="6" w:space="0" w:color="000000"/>
              <w:bottom w:val="single" w:sz="6" w:space="0" w:color="000000"/>
              <w:right w:val="single" w:sz="6" w:space="0" w:color="000000"/>
            </w:tcBorders>
            <w:shd w:val="clear" w:color="auto" w:fill="auto"/>
          </w:tcPr>
          <w:p w14:paraId="3890848E" w14:textId="77777777" w:rsidR="00CA4612" w:rsidRPr="00CA4612" w:rsidRDefault="00CA4612" w:rsidP="00CA4612">
            <w:pPr>
              <w:rPr>
                <w:rFonts w:eastAsia="Calibri" w:cs="Times New Roman"/>
              </w:rPr>
            </w:pPr>
            <w:r w:rsidRPr="00CA4612">
              <w:rPr>
                <w:rFonts w:ascii="Times New Roman" w:hAnsi="Times New Roman" w:cs="Times New Roman"/>
                <w:color w:val="000000"/>
                <w:lang w:eastAsia="zh-CN" w:bidi="ar"/>
              </w:rPr>
              <w:t>Лекарственная форма: раствор для инъекций.</w:t>
            </w:r>
          </w:p>
        </w:tc>
        <w:tc>
          <w:tcPr>
            <w:tcW w:w="568" w:type="dxa"/>
            <w:vMerge/>
            <w:tcBorders>
              <w:left w:val="single" w:sz="6" w:space="0" w:color="000000"/>
              <w:right w:val="single" w:sz="6" w:space="0" w:color="000000"/>
            </w:tcBorders>
            <w:vAlign w:val="center"/>
          </w:tcPr>
          <w:p w14:paraId="1B3A1E1F" w14:textId="77777777" w:rsidR="00CA4612" w:rsidRPr="00CA4612" w:rsidRDefault="00CA4612" w:rsidP="00CA4612">
            <w:pPr>
              <w:rPr>
                <w:rFonts w:eastAsia="Calibri" w:cs="Times New Roman"/>
              </w:rPr>
            </w:pPr>
          </w:p>
        </w:tc>
        <w:tc>
          <w:tcPr>
            <w:tcW w:w="709" w:type="dxa"/>
            <w:vMerge/>
            <w:tcBorders>
              <w:left w:val="single" w:sz="6" w:space="0" w:color="000000"/>
              <w:right w:val="single" w:sz="6" w:space="0" w:color="000000"/>
            </w:tcBorders>
            <w:vAlign w:val="center"/>
          </w:tcPr>
          <w:p w14:paraId="1FA23945" w14:textId="77777777" w:rsidR="00CA4612" w:rsidRPr="00CA4612" w:rsidRDefault="00CA4612" w:rsidP="00CA4612">
            <w:pPr>
              <w:rPr>
                <w:rFonts w:eastAsia="Calibri" w:cs="Times New Roman"/>
              </w:rPr>
            </w:pPr>
          </w:p>
        </w:tc>
      </w:tr>
      <w:tr w:rsidR="00CA4612" w:rsidRPr="00CA4612" w14:paraId="6CBF584B" w14:textId="77777777" w:rsidTr="00A44721">
        <w:trPr>
          <w:trHeight w:val="51"/>
        </w:trPr>
        <w:tc>
          <w:tcPr>
            <w:tcW w:w="350" w:type="dxa"/>
            <w:vMerge/>
          </w:tcPr>
          <w:p w14:paraId="02782641" w14:textId="77777777" w:rsidR="00CA4612" w:rsidRPr="00CA4612" w:rsidRDefault="00CA4612" w:rsidP="00CA4612">
            <w:pPr>
              <w:ind w:right="-42"/>
              <w:rPr>
                <w:rFonts w:eastAsia="Calibri" w:cs="Times New Roman"/>
              </w:rPr>
            </w:pPr>
          </w:p>
        </w:tc>
        <w:tc>
          <w:tcPr>
            <w:tcW w:w="1777" w:type="dxa"/>
            <w:vMerge/>
            <w:vAlign w:val="center"/>
          </w:tcPr>
          <w:p w14:paraId="56603E7D" w14:textId="77777777" w:rsidR="00CA4612" w:rsidRPr="00CA4612" w:rsidRDefault="00CA4612" w:rsidP="00CA4612">
            <w:pPr>
              <w:rPr>
                <w:rFonts w:eastAsia="Calibri" w:cs="Times New Roman"/>
              </w:rPr>
            </w:pPr>
          </w:p>
        </w:tc>
        <w:tc>
          <w:tcPr>
            <w:tcW w:w="1701" w:type="dxa"/>
            <w:vMerge/>
            <w:vAlign w:val="center"/>
          </w:tcPr>
          <w:p w14:paraId="454A2810" w14:textId="77777777" w:rsidR="00CA4612" w:rsidRPr="00CA4612" w:rsidRDefault="00CA4612" w:rsidP="00CA4612">
            <w:pPr>
              <w:rPr>
                <w:rFonts w:ascii="Times New Roman" w:hAnsi="Times New Roman" w:cs="Times New Roman"/>
                <w:color w:val="000000"/>
                <w:highlight w:val="yellow"/>
                <w:lang w:eastAsia="zh-CN" w:bidi="ar"/>
              </w:rPr>
            </w:pPr>
          </w:p>
        </w:tc>
        <w:tc>
          <w:tcPr>
            <w:tcW w:w="5669" w:type="dxa"/>
            <w:tcBorders>
              <w:top w:val="single" w:sz="6" w:space="0" w:color="000000"/>
              <w:left w:val="single" w:sz="6" w:space="0" w:color="000000"/>
              <w:bottom w:val="single" w:sz="6" w:space="0" w:color="000000"/>
              <w:right w:val="single" w:sz="6" w:space="0" w:color="000000"/>
            </w:tcBorders>
            <w:shd w:val="clear" w:color="auto" w:fill="auto"/>
          </w:tcPr>
          <w:p w14:paraId="48EFD8CF" w14:textId="77777777" w:rsidR="00CA4612" w:rsidRPr="00CA4612" w:rsidRDefault="00CA4612" w:rsidP="00CA4612">
            <w:pPr>
              <w:rPr>
                <w:rFonts w:eastAsia="Calibri" w:cs="Times New Roman"/>
              </w:rPr>
            </w:pPr>
            <w:r w:rsidRPr="00CA4612">
              <w:rPr>
                <w:rFonts w:ascii="Times New Roman" w:hAnsi="Times New Roman" w:cs="Times New Roman"/>
                <w:color w:val="000000"/>
                <w:lang w:eastAsia="zh-CN" w:bidi="ar"/>
              </w:rPr>
              <w:t>Действующее вещество: в 1 мл препарата должно содержаться в качестве действующего вещества 0,01г дифенгидрамина гидрохлорида.</w:t>
            </w:r>
          </w:p>
        </w:tc>
        <w:tc>
          <w:tcPr>
            <w:tcW w:w="568" w:type="dxa"/>
            <w:vMerge/>
            <w:tcBorders>
              <w:left w:val="single" w:sz="6" w:space="0" w:color="000000"/>
              <w:right w:val="single" w:sz="6" w:space="0" w:color="000000"/>
            </w:tcBorders>
            <w:vAlign w:val="center"/>
          </w:tcPr>
          <w:p w14:paraId="345D65BA" w14:textId="77777777" w:rsidR="00CA4612" w:rsidRPr="00CA4612" w:rsidRDefault="00CA4612" w:rsidP="00CA4612">
            <w:pPr>
              <w:rPr>
                <w:rFonts w:eastAsia="Calibri" w:cs="Times New Roman"/>
              </w:rPr>
            </w:pPr>
          </w:p>
        </w:tc>
        <w:tc>
          <w:tcPr>
            <w:tcW w:w="709" w:type="dxa"/>
            <w:vMerge/>
            <w:tcBorders>
              <w:left w:val="single" w:sz="6" w:space="0" w:color="000000"/>
              <w:right w:val="single" w:sz="6" w:space="0" w:color="000000"/>
            </w:tcBorders>
            <w:vAlign w:val="center"/>
          </w:tcPr>
          <w:p w14:paraId="7E1452F4" w14:textId="77777777" w:rsidR="00CA4612" w:rsidRPr="00CA4612" w:rsidRDefault="00CA4612" w:rsidP="00CA4612">
            <w:pPr>
              <w:rPr>
                <w:rFonts w:eastAsia="Calibri" w:cs="Times New Roman"/>
              </w:rPr>
            </w:pPr>
          </w:p>
        </w:tc>
      </w:tr>
      <w:tr w:rsidR="00CA4612" w:rsidRPr="00CA4612" w14:paraId="105A9E91" w14:textId="77777777" w:rsidTr="00A44721">
        <w:trPr>
          <w:trHeight w:val="51"/>
        </w:trPr>
        <w:tc>
          <w:tcPr>
            <w:tcW w:w="350" w:type="dxa"/>
            <w:vMerge/>
          </w:tcPr>
          <w:p w14:paraId="03AB269E" w14:textId="77777777" w:rsidR="00CA4612" w:rsidRPr="00CA4612" w:rsidRDefault="00CA4612" w:rsidP="00CA4612">
            <w:pPr>
              <w:ind w:right="-42"/>
              <w:rPr>
                <w:rFonts w:eastAsia="Calibri" w:cs="Times New Roman"/>
              </w:rPr>
            </w:pPr>
          </w:p>
        </w:tc>
        <w:tc>
          <w:tcPr>
            <w:tcW w:w="1777" w:type="dxa"/>
            <w:vMerge/>
            <w:vAlign w:val="center"/>
          </w:tcPr>
          <w:p w14:paraId="57F52821" w14:textId="77777777" w:rsidR="00CA4612" w:rsidRPr="00CA4612" w:rsidRDefault="00CA4612" w:rsidP="00CA4612">
            <w:pPr>
              <w:rPr>
                <w:rFonts w:eastAsia="Calibri" w:cs="Times New Roman"/>
              </w:rPr>
            </w:pPr>
          </w:p>
        </w:tc>
        <w:tc>
          <w:tcPr>
            <w:tcW w:w="1701" w:type="dxa"/>
            <w:vMerge/>
            <w:vAlign w:val="center"/>
          </w:tcPr>
          <w:p w14:paraId="731164AF" w14:textId="77777777" w:rsidR="00CA4612" w:rsidRPr="00CA4612" w:rsidRDefault="00CA4612" w:rsidP="00CA4612">
            <w:pPr>
              <w:rPr>
                <w:rFonts w:ascii="Times New Roman" w:hAnsi="Times New Roman" w:cs="Times New Roman"/>
                <w:color w:val="000000"/>
                <w:highlight w:val="yellow"/>
                <w:lang w:eastAsia="zh-CN" w:bidi="ar"/>
              </w:rPr>
            </w:pPr>
          </w:p>
        </w:tc>
        <w:tc>
          <w:tcPr>
            <w:tcW w:w="5669" w:type="dxa"/>
            <w:tcBorders>
              <w:top w:val="single" w:sz="6" w:space="0" w:color="000000"/>
              <w:left w:val="single" w:sz="6" w:space="0" w:color="000000"/>
              <w:bottom w:val="single" w:sz="6" w:space="0" w:color="000000"/>
              <w:right w:val="single" w:sz="6" w:space="0" w:color="000000"/>
            </w:tcBorders>
            <w:shd w:val="clear" w:color="auto" w:fill="auto"/>
          </w:tcPr>
          <w:p w14:paraId="7D508096" w14:textId="77777777" w:rsidR="00CA4612" w:rsidRPr="00CA4612" w:rsidRDefault="00CA4612" w:rsidP="00CA4612">
            <w:pPr>
              <w:rPr>
                <w:rFonts w:eastAsia="Calibri" w:cs="Times New Roman"/>
              </w:rPr>
            </w:pPr>
            <w:r w:rsidRPr="00CA4612">
              <w:rPr>
                <w:rFonts w:ascii="Times New Roman" w:hAnsi="Times New Roman" w:cs="Times New Roman"/>
                <w:color w:val="000000"/>
                <w:lang w:eastAsia="zh-CN" w:bidi="ar"/>
              </w:rPr>
              <w:t>Фасовка: стеклянные флаконы по 50 мл, герметично-укупоренные резиновыми пробками и обкатанные алюминиевыми колпачками.</w:t>
            </w:r>
          </w:p>
        </w:tc>
        <w:tc>
          <w:tcPr>
            <w:tcW w:w="568" w:type="dxa"/>
            <w:vMerge/>
            <w:tcBorders>
              <w:left w:val="single" w:sz="6" w:space="0" w:color="000000"/>
              <w:bottom w:val="single" w:sz="6" w:space="0" w:color="000000"/>
              <w:right w:val="single" w:sz="6" w:space="0" w:color="000000"/>
            </w:tcBorders>
            <w:vAlign w:val="center"/>
          </w:tcPr>
          <w:p w14:paraId="1461F3CE" w14:textId="77777777" w:rsidR="00CA4612" w:rsidRPr="00CA4612" w:rsidRDefault="00CA4612" w:rsidP="00CA4612">
            <w:pPr>
              <w:rPr>
                <w:rFonts w:eastAsia="Calibri" w:cs="Times New Roman"/>
              </w:rPr>
            </w:pPr>
          </w:p>
        </w:tc>
        <w:tc>
          <w:tcPr>
            <w:tcW w:w="709" w:type="dxa"/>
            <w:vMerge/>
            <w:tcBorders>
              <w:left w:val="single" w:sz="6" w:space="0" w:color="000000"/>
              <w:bottom w:val="single" w:sz="6" w:space="0" w:color="000000"/>
              <w:right w:val="single" w:sz="6" w:space="0" w:color="000000"/>
            </w:tcBorders>
            <w:vAlign w:val="center"/>
          </w:tcPr>
          <w:p w14:paraId="0CD2DC50" w14:textId="77777777" w:rsidR="00CA4612" w:rsidRPr="00CA4612" w:rsidRDefault="00CA4612" w:rsidP="00CA4612">
            <w:pPr>
              <w:rPr>
                <w:rFonts w:eastAsia="Calibri" w:cs="Times New Roman"/>
              </w:rPr>
            </w:pPr>
          </w:p>
        </w:tc>
      </w:tr>
      <w:tr w:rsidR="00CA4612" w:rsidRPr="00CA4612" w14:paraId="4EC4A058" w14:textId="77777777" w:rsidTr="00A44721">
        <w:trPr>
          <w:trHeight w:val="147"/>
        </w:trPr>
        <w:tc>
          <w:tcPr>
            <w:tcW w:w="350" w:type="dxa"/>
            <w:vMerge w:val="restart"/>
          </w:tcPr>
          <w:p w14:paraId="7F81C84F" w14:textId="77777777" w:rsidR="00CA4612" w:rsidRPr="00CA4612" w:rsidRDefault="00CA4612" w:rsidP="00CA4612">
            <w:pPr>
              <w:ind w:right="-42"/>
              <w:rPr>
                <w:rFonts w:eastAsia="Calibri" w:cs="Times New Roman"/>
              </w:rPr>
            </w:pPr>
            <w:r w:rsidRPr="00CA4612">
              <w:rPr>
                <w:rFonts w:eastAsia="Calibri" w:cs="Times New Roman"/>
              </w:rPr>
              <w:t>2</w:t>
            </w:r>
          </w:p>
        </w:tc>
        <w:tc>
          <w:tcPr>
            <w:tcW w:w="1777" w:type="dxa"/>
            <w:vMerge w:val="restart"/>
            <w:tcBorders>
              <w:top w:val="single" w:sz="6" w:space="0" w:color="000000"/>
              <w:left w:val="single" w:sz="6" w:space="0" w:color="000000"/>
              <w:right w:val="single" w:sz="6" w:space="0" w:color="000000"/>
            </w:tcBorders>
            <w:shd w:val="clear" w:color="auto" w:fill="auto"/>
            <w:vAlign w:val="center"/>
          </w:tcPr>
          <w:p w14:paraId="30EE8246" w14:textId="77777777" w:rsidR="00CA4612" w:rsidRPr="00CA4612" w:rsidRDefault="00CA4612" w:rsidP="00CA4612">
            <w:pPr>
              <w:rPr>
                <w:rFonts w:eastAsia="Calibri" w:cs="Times New Roman"/>
              </w:rPr>
            </w:pPr>
            <w:r w:rsidRPr="00CA4612">
              <w:rPr>
                <w:rFonts w:ascii="Times New Roman" w:eastAsia="Calibri" w:hAnsi="Times New Roman" w:cs="Times New Roman"/>
                <w:color w:val="000000"/>
              </w:rPr>
              <w:t>Амино-Solvo 100 мл (или эквивалент)</w:t>
            </w:r>
          </w:p>
        </w:tc>
        <w:tc>
          <w:tcPr>
            <w:tcW w:w="1701" w:type="dxa"/>
            <w:vMerge w:val="restart"/>
            <w:vAlign w:val="center"/>
          </w:tcPr>
          <w:p w14:paraId="49088FC5" w14:textId="77777777" w:rsidR="00CA4612" w:rsidRPr="00CA4612" w:rsidRDefault="00CA4612" w:rsidP="00CA4612">
            <w:pPr>
              <w:rPr>
                <w:rFonts w:ascii="Times New Roman" w:hAnsi="Times New Roman" w:cs="Times New Roman"/>
                <w:color w:val="000000"/>
                <w:lang w:eastAsia="zh-CN" w:bidi="ar"/>
              </w:rPr>
            </w:pPr>
            <w:r w:rsidRPr="00CA4612">
              <w:rPr>
                <w:rFonts w:ascii="Times New Roman" w:hAnsi="Times New Roman" w:cs="Times New Roman"/>
                <w:color w:val="000000"/>
                <w:lang w:eastAsia="zh-CN" w:bidi="ar"/>
              </w:rPr>
              <w:t>Натрия хлорид;</w:t>
            </w:r>
          </w:p>
          <w:p w14:paraId="68805853" w14:textId="77777777" w:rsidR="00CA4612" w:rsidRPr="00CA4612" w:rsidRDefault="00CA4612" w:rsidP="00CA4612">
            <w:pPr>
              <w:rPr>
                <w:rFonts w:ascii="Times New Roman" w:hAnsi="Times New Roman" w:cs="Times New Roman"/>
                <w:color w:val="000000"/>
                <w:lang w:eastAsia="zh-CN" w:bidi="ar"/>
              </w:rPr>
            </w:pPr>
            <w:r w:rsidRPr="00CA4612">
              <w:rPr>
                <w:rFonts w:ascii="Times New Roman" w:hAnsi="Times New Roman" w:cs="Times New Roman"/>
                <w:color w:val="000000"/>
                <w:lang w:eastAsia="zh-CN" w:bidi="ar"/>
              </w:rPr>
              <w:t>калия хлорид;</w:t>
            </w:r>
          </w:p>
          <w:p w14:paraId="1EC9473D" w14:textId="77777777" w:rsidR="00CA4612" w:rsidRPr="00CA4612" w:rsidRDefault="00CA4612" w:rsidP="00CA4612">
            <w:pPr>
              <w:rPr>
                <w:rFonts w:ascii="Times New Roman" w:hAnsi="Times New Roman" w:cs="Times New Roman"/>
                <w:color w:val="000000"/>
                <w:lang w:eastAsia="zh-CN" w:bidi="ar"/>
              </w:rPr>
            </w:pPr>
            <w:r w:rsidRPr="00CA4612">
              <w:rPr>
                <w:rFonts w:ascii="Times New Roman" w:hAnsi="Times New Roman" w:cs="Times New Roman"/>
                <w:color w:val="000000"/>
                <w:lang w:eastAsia="zh-CN" w:bidi="ar"/>
              </w:rPr>
              <w:t>таурин;</w:t>
            </w:r>
          </w:p>
          <w:p w14:paraId="2ABEB5E5" w14:textId="77777777" w:rsidR="00CA4612" w:rsidRPr="00CA4612" w:rsidRDefault="00CA4612" w:rsidP="00CA4612">
            <w:pPr>
              <w:rPr>
                <w:rFonts w:ascii="Times New Roman" w:hAnsi="Times New Roman" w:cs="Times New Roman"/>
                <w:color w:val="000000"/>
                <w:lang w:eastAsia="zh-CN" w:bidi="ar"/>
              </w:rPr>
            </w:pPr>
            <w:r w:rsidRPr="00CA4612">
              <w:rPr>
                <w:rFonts w:ascii="Times New Roman" w:hAnsi="Times New Roman" w:cs="Times New Roman"/>
                <w:color w:val="000000"/>
                <w:lang w:eastAsia="zh-CN" w:bidi="ar"/>
              </w:rPr>
              <w:t>L-аргинин.</w:t>
            </w:r>
          </w:p>
        </w:tc>
        <w:tc>
          <w:tcPr>
            <w:tcW w:w="5669" w:type="dxa"/>
          </w:tcPr>
          <w:p w14:paraId="7154D7A6" w14:textId="77777777" w:rsidR="00CA4612" w:rsidRPr="00CA4612" w:rsidRDefault="00CA4612" w:rsidP="00CA4612">
            <w:pPr>
              <w:rPr>
                <w:rFonts w:eastAsia="Calibri" w:cs="Times New Roman"/>
              </w:rPr>
            </w:pPr>
            <w:r w:rsidRPr="00CA4612">
              <w:rPr>
                <w:rFonts w:ascii="Times New Roman" w:hAnsi="Times New Roman" w:cs="Times New Roman"/>
                <w:color w:val="000000"/>
                <w:lang w:eastAsia="zh-CN" w:bidi="ar"/>
              </w:rPr>
              <w:t>Назначение:</w:t>
            </w:r>
            <w:r w:rsidRPr="00CA4612">
              <w:rPr>
                <w:rFonts w:ascii="Times New Roman" w:eastAsia="Calibri" w:hAnsi="Times New Roman" w:cs="Times New Roman"/>
              </w:rPr>
              <w:t xml:space="preserve"> Средства патогенетической и заместительной терапии; витаминно-минеральные препараты.</w:t>
            </w:r>
          </w:p>
        </w:tc>
        <w:tc>
          <w:tcPr>
            <w:tcW w:w="568" w:type="dxa"/>
            <w:vMerge w:val="restart"/>
            <w:tcBorders>
              <w:top w:val="single" w:sz="6" w:space="0" w:color="000000"/>
              <w:left w:val="single" w:sz="6" w:space="0" w:color="000000"/>
              <w:right w:val="single" w:sz="6" w:space="0" w:color="000000"/>
            </w:tcBorders>
            <w:vAlign w:val="center"/>
          </w:tcPr>
          <w:p w14:paraId="5EE1E3C1" w14:textId="77777777" w:rsidR="00CA4612" w:rsidRPr="00CA4612" w:rsidRDefault="00CA4612" w:rsidP="00CA4612">
            <w:pPr>
              <w:rPr>
                <w:rFonts w:eastAsia="Calibri" w:cs="Times New Roman"/>
              </w:rPr>
            </w:pPr>
            <w:r w:rsidRPr="00CA4612">
              <w:rPr>
                <w:rFonts w:ascii="Times New Roman" w:hAnsi="Times New Roman" w:cs="Times New Roman"/>
                <w:color w:val="000000"/>
              </w:rPr>
              <w:t>фл</w:t>
            </w:r>
          </w:p>
        </w:tc>
        <w:tc>
          <w:tcPr>
            <w:tcW w:w="709" w:type="dxa"/>
            <w:vMerge w:val="restart"/>
            <w:tcBorders>
              <w:top w:val="single" w:sz="6" w:space="0" w:color="000000"/>
              <w:left w:val="single" w:sz="6" w:space="0" w:color="000000"/>
              <w:right w:val="single" w:sz="6" w:space="0" w:color="000000"/>
            </w:tcBorders>
            <w:vAlign w:val="center"/>
          </w:tcPr>
          <w:p w14:paraId="1AEB450C" w14:textId="77777777" w:rsidR="00CA4612" w:rsidRPr="00CA4612" w:rsidRDefault="00CA4612" w:rsidP="00CA4612">
            <w:pPr>
              <w:rPr>
                <w:rFonts w:eastAsia="Calibri" w:cs="Times New Roman"/>
              </w:rPr>
            </w:pPr>
            <w:r w:rsidRPr="00CA4612">
              <w:rPr>
                <w:rFonts w:ascii="Times New Roman" w:eastAsia="Calibri" w:hAnsi="Times New Roman" w:cs="Times New Roman"/>
                <w:color w:val="000000"/>
              </w:rPr>
              <w:t xml:space="preserve">2 </w:t>
            </w:r>
          </w:p>
        </w:tc>
      </w:tr>
      <w:tr w:rsidR="00CA4612" w:rsidRPr="00CA4612" w14:paraId="5B71CBFD" w14:textId="77777777" w:rsidTr="00A44721">
        <w:trPr>
          <w:trHeight w:val="144"/>
        </w:trPr>
        <w:tc>
          <w:tcPr>
            <w:tcW w:w="350" w:type="dxa"/>
            <w:vMerge/>
          </w:tcPr>
          <w:p w14:paraId="684838A4" w14:textId="77777777" w:rsidR="00CA4612" w:rsidRPr="00CA4612" w:rsidRDefault="00CA4612" w:rsidP="00CA4612">
            <w:pPr>
              <w:ind w:right="-42"/>
              <w:rPr>
                <w:rFonts w:eastAsia="Calibri" w:cs="Times New Roman"/>
              </w:rPr>
            </w:pPr>
          </w:p>
        </w:tc>
        <w:tc>
          <w:tcPr>
            <w:tcW w:w="1777" w:type="dxa"/>
            <w:vMerge/>
            <w:tcBorders>
              <w:left w:val="single" w:sz="6" w:space="0" w:color="000000"/>
              <w:right w:val="single" w:sz="6" w:space="0" w:color="000000"/>
            </w:tcBorders>
            <w:shd w:val="clear" w:color="auto" w:fill="auto"/>
            <w:vAlign w:val="center"/>
          </w:tcPr>
          <w:p w14:paraId="35B1E244"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044219C2" w14:textId="77777777" w:rsidR="00CA4612" w:rsidRPr="00CA4612" w:rsidRDefault="00CA4612" w:rsidP="00CA4612">
            <w:pPr>
              <w:rPr>
                <w:rFonts w:ascii="Times New Roman" w:eastAsia="Calibri" w:hAnsi="Times New Roman" w:cs="Times New Roman"/>
              </w:rPr>
            </w:pPr>
          </w:p>
        </w:tc>
        <w:tc>
          <w:tcPr>
            <w:tcW w:w="5669" w:type="dxa"/>
          </w:tcPr>
          <w:p w14:paraId="76E2CCCA" w14:textId="77777777" w:rsidR="00CA4612" w:rsidRPr="00CA4612" w:rsidRDefault="00CA4612" w:rsidP="00CA4612">
            <w:pPr>
              <w:rPr>
                <w:rFonts w:eastAsia="Calibri" w:cs="Times New Roman"/>
              </w:rPr>
            </w:pPr>
            <w:r w:rsidRPr="00CA4612">
              <w:rPr>
                <w:rFonts w:ascii="Times New Roman" w:eastAsia="Calibri" w:hAnsi="Times New Roman" w:cs="Times New Roman"/>
              </w:rPr>
              <w:t>Лекарственная форма: раствор для инъекций.</w:t>
            </w:r>
          </w:p>
        </w:tc>
        <w:tc>
          <w:tcPr>
            <w:tcW w:w="568" w:type="dxa"/>
            <w:vMerge/>
            <w:tcBorders>
              <w:left w:val="single" w:sz="6" w:space="0" w:color="000000"/>
              <w:right w:val="single" w:sz="6" w:space="0" w:color="000000"/>
            </w:tcBorders>
            <w:vAlign w:val="center"/>
          </w:tcPr>
          <w:p w14:paraId="75D74CC1"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right w:val="single" w:sz="6" w:space="0" w:color="000000"/>
            </w:tcBorders>
            <w:vAlign w:val="center"/>
          </w:tcPr>
          <w:p w14:paraId="5FA86D31" w14:textId="77777777" w:rsidR="00CA4612" w:rsidRPr="00CA4612" w:rsidRDefault="00CA4612" w:rsidP="00CA4612">
            <w:pPr>
              <w:rPr>
                <w:rFonts w:ascii="Times New Roman" w:eastAsia="Calibri" w:hAnsi="Times New Roman" w:cs="Times New Roman"/>
                <w:color w:val="000000"/>
              </w:rPr>
            </w:pPr>
          </w:p>
        </w:tc>
      </w:tr>
      <w:tr w:rsidR="00CA4612" w:rsidRPr="00CA4612" w14:paraId="432EFB5E" w14:textId="77777777" w:rsidTr="00A44721">
        <w:trPr>
          <w:trHeight w:val="144"/>
        </w:trPr>
        <w:tc>
          <w:tcPr>
            <w:tcW w:w="350" w:type="dxa"/>
            <w:vMerge/>
          </w:tcPr>
          <w:p w14:paraId="37AB84EC" w14:textId="77777777" w:rsidR="00CA4612" w:rsidRPr="00CA4612" w:rsidRDefault="00CA4612" w:rsidP="00CA4612">
            <w:pPr>
              <w:ind w:right="-42"/>
              <w:rPr>
                <w:rFonts w:eastAsia="Calibri" w:cs="Times New Roman"/>
              </w:rPr>
            </w:pPr>
          </w:p>
        </w:tc>
        <w:tc>
          <w:tcPr>
            <w:tcW w:w="1777" w:type="dxa"/>
            <w:vMerge/>
            <w:tcBorders>
              <w:left w:val="single" w:sz="6" w:space="0" w:color="000000"/>
              <w:right w:val="single" w:sz="6" w:space="0" w:color="000000"/>
            </w:tcBorders>
            <w:shd w:val="clear" w:color="auto" w:fill="auto"/>
            <w:vAlign w:val="center"/>
          </w:tcPr>
          <w:p w14:paraId="4A172DAC"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763FF473" w14:textId="77777777" w:rsidR="00CA4612" w:rsidRPr="00CA4612" w:rsidRDefault="00CA4612" w:rsidP="00CA4612">
            <w:pPr>
              <w:contextualSpacing/>
              <w:jc w:val="both"/>
              <w:rPr>
                <w:rFonts w:ascii="Times New Roman" w:hAnsi="Times New Roman" w:cs="Times New Roman"/>
                <w:color w:val="000000"/>
                <w:lang w:eastAsia="zh-CN" w:bidi="ar"/>
              </w:rPr>
            </w:pPr>
          </w:p>
        </w:tc>
        <w:tc>
          <w:tcPr>
            <w:tcW w:w="5669" w:type="dxa"/>
          </w:tcPr>
          <w:p w14:paraId="0E91DF3C" w14:textId="77777777" w:rsidR="00CA4612" w:rsidRPr="00CA4612" w:rsidRDefault="00CA4612" w:rsidP="00CA4612">
            <w:pPr>
              <w:contextualSpacing/>
              <w:jc w:val="both"/>
              <w:rPr>
                <w:rFonts w:ascii="Times New Roman" w:eastAsia="Calibri" w:hAnsi="Times New Roman" w:cs="Times New Roman"/>
              </w:rPr>
            </w:pPr>
            <w:r w:rsidRPr="00CA4612">
              <w:rPr>
                <w:rFonts w:ascii="Times New Roman" w:hAnsi="Times New Roman" w:cs="Times New Roman"/>
                <w:color w:val="000000"/>
                <w:lang w:eastAsia="zh-CN" w:bidi="ar"/>
              </w:rPr>
              <w:t>Действующее вещество: в</w:t>
            </w:r>
            <w:r w:rsidRPr="00CA4612">
              <w:rPr>
                <w:rFonts w:ascii="Times New Roman" w:eastAsia="Calibri" w:hAnsi="Times New Roman" w:cs="Times New Roman"/>
              </w:rPr>
              <w:t xml:space="preserve"> 1 мл препарата должно содержаться: </w:t>
            </w:r>
            <w:r w:rsidRPr="00CA4612">
              <w:rPr>
                <w:rFonts w:ascii="Times New Roman" w:eastAsia="Calibri" w:hAnsi="Times New Roman" w:cs="Times New Roman"/>
                <w:bCs/>
              </w:rPr>
              <w:t>L-аргинин</w:t>
            </w:r>
            <w:r w:rsidRPr="00CA4612">
              <w:rPr>
                <w:rFonts w:ascii="Times New Roman" w:eastAsia="Calibri" w:hAnsi="Times New Roman" w:cs="Times New Roman"/>
              </w:rPr>
              <w:t> (амино-гуанидил-валериановая кислота), т</w:t>
            </w:r>
            <w:r w:rsidRPr="00CA4612">
              <w:rPr>
                <w:rFonts w:ascii="Times New Roman" w:eastAsia="Calibri" w:hAnsi="Times New Roman" w:cs="Times New Roman"/>
                <w:bCs/>
              </w:rPr>
              <w:t>аурин</w:t>
            </w:r>
            <w:r w:rsidRPr="00CA4612">
              <w:rPr>
                <w:rFonts w:ascii="Times New Roman" w:eastAsia="Calibri" w:hAnsi="Times New Roman" w:cs="Times New Roman"/>
              </w:rPr>
              <w:t>, н</w:t>
            </w:r>
            <w:r w:rsidRPr="00CA4612">
              <w:rPr>
                <w:rFonts w:ascii="Times New Roman" w:eastAsia="Calibri" w:hAnsi="Times New Roman" w:cs="Times New Roman"/>
                <w:bCs/>
              </w:rPr>
              <w:t>атрия хлорид</w:t>
            </w:r>
            <w:r w:rsidRPr="00CA4612">
              <w:rPr>
                <w:rFonts w:ascii="Times New Roman" w:eastAsia="Calibri" w:hAnsi="Times New Roman" w:cs="Times New Roman"/>
              </w:rPr>
              <w:t> и </w:t>
            </w:r>
            <w:r w:rsidRPr="00CA4612">
              <w:rPr>
                <w:rFonts w:ascii="Times New Roman" w:eastAsia="Calibri" w:hAnsi="Times New Roman" w:cs="Times New Roman"/>
                <w:bCs/>
              </w:rPr>
              <w:t>калия хлорид.</w:t>
            </w:r>
            <w:r w:rsidRPr="00CA4612">
              <w:rPr>
                <w:rFonts w:ascii="Times New Roman" w:eastAsia="Calibri" w:hAnsi="Times New Roman" w:cs="Times New Roman"/>
              </w:rPr>
              <w:t> </w:t>
            </w:r>
          </w:p>
        </w:tc>
        <w:tc>
          <w:tcPr>
            <w:tcW w:w="568" w:type="dxa"/>
            <w:vMerge/>
            <w:tcBorders>
              <w:left w:val="single" w:sz="6" w:space="0" w:color="000000"/>
              <w:right w:val="single" w:sz="6" w:space="0" w:color="000000"/>
            </w:tcBorders>
            <w:vAlign w:val="center"/>
          </w:tcPr>
          <w:p w14:paraId="0D2DB33A"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right w:val="single" w:sz="6" w:space="0" w:color="000000"/>
            </w:tcBorders>
            <w:vAlign w:val="center"/>
          </w:tcPr>
          <w:p w14:paraId="2D4174EA" w14:textId="77777777" w:rsidR="00CA4612" w:rsidRPr="00CA4612" w:rsidRDefault="00CA4612" w:rsidP="00CA4612">
            <w:pPr>
              <w:rPr>
                <w:rFonts w:ascii="Times New Roman" w:eastAsia="Calibri" w:hAnsi="Times New Roman" w:cs="Times New Roman"/>
                <w:color w:val="000000"/>
              </w:rPr>
            </w:pPr>
          </w:p>
        </w:tc>
      </w:tr>
      <w:tr w:rsidR="00CA4612" w:rsidRPr="00CA4612" w14:paraId="5A969391" w14:textId="77777777" w:rsidTr="00A44721">
        <w:trPr>
          <w:trHeight w:val="194"/>
        </w:trPr>
        <w:tc>
          <w:tcPr>
            <w:tcW w:w="350" w:type="dxa"/>
            <w:vMerge/>
          </w:tcPr>
          <w:p w14:paraId="7C6E0E20" w14:textId="77777777" w:rsidR="00CA4612" w:rsidRPr="00CA4612" w:rsidRDefault="00CA4612" w:rsidP="00CA4612">
            <w:pPr>
              <w:ind w:right="-42"/>
              <w:rPr>
                <w:rFonts w:eastAsia="Calibri" w:cs="Times New Roman"/>
              </w:rPr>
            </w:pPr>
          </w:p>
        </w:tc>
        <w:tc>
          <w:tcPr>
            <w:tcW w:w="1777" w:type="dxa"/>
            <w:vMerge/>
            <w:tcBorders>
              <w:left w:val="single" w:sz="6" w:space="0" w:color="000000"/>
              <w:right w:val="single" w:sz="6" w:space="0" w:color="000000"/>
            </w:tcBorders>
            <w:shd w:val="clear" w:color="auto" w:fill="auto"/>
            <w:vAlign w:val="center"/>
          </w:tcPr>
          <w:p w14:paraId="2520DEAF"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790B9931" w14:textId="77777777" w:rsidR="00CA4612" w:rsidRPr="00CA4612" w:rsidRDefault="00CA4612" w:rsidP="00CA4612">
            <w:pPr>
              <w:rPr>
                <w:rFonts w:ascii="Times New Roman" w:hAnsi="Times New Roman" w:cs="Times New Roman"/>
                <w:color w:val="000000"/>
                <w:lang w:eastAsia="zh-CN" w:bidi="ar"/>
              </w:rPr>
            </w:pPr>
          </w:p>
        </w:tc>
        <w:tc>
          <w:tcPr>
            <w:tcW w:w="5669" w:type="dxa"/>
          </w:tcPr>
          <w:p w14:paraId="4D00E0CA" w14:textId="77777777" w:rsidR="00CA4612" w:rsidRPr="00CA4612" w:rsidRDefault="00CA4612" w:rsidP="00CA4612">
            <w:pPr>
              <w:rPr>
                <w:rFonts w:eastAsia="Calibri" w:cs="Times New Roman"/>
              </w:rPr>
            </w:pPr>
            <w:r w:rsidRPr="00CA4612">
              <w:rPr>
                <w:rFonts w:ascii="Times New Roman" w:hAnsi="Times New Roman" w:cs="Times New Roman"/>
                <w:color w:val="000000"/>
                <w:lang w:eastAsia="zh-CN" w:bidi="ar"/>
              </w:rPr>
              <w:t>Фасовка:</w:t>
            </w:r>
            <w:r w:rsidRPr="00CA4612">
              <w:rPr>
                <w:rFonts w:ascii="Times New Roman" w:eastAsia="Calibri" w:hAnsi="Times New Roman" w:cs="Times New Roman"/>
              </w:rPr>
              <w:t xml:space="preserve"> Стеклянные флаконы объемом 100 мл, герметично укупоренные.</w:t>
            </w:r>
          </w:p>
        </w:tc>
        <w:tc>
          <w:tcPr>
            <w:tcW w:w="568" w:type="dxa"/>
            <w:vMerge/>
            <w:tcBorders>
              <w:left w:val="single" w:sz="6" w:space="0" w:color="000000"/>
              <w:right w:val="single" w:sz="6" w:space="0" w:color="000000"/>
            </w:tcBorders>
            <w:vAlign w:val="center"/>
          </w:tcPr>
          <w:p w14:paraId="35BC861E"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right w:val="single" w:sz="6" w:space="0" w:color="000000"/>
            </w:tcBorders>
            <w:vAlign w:val="center"/>
          </w:tcPr>
          <w:p w14:paraId="1C71F37C" w14:textId="77777777" w:rsidR="00CA4612" w:rsidRPr="00CA4612" w:rsidRDefault="00CA4612" w:rsidP="00CA4612">
            <w:pPr>
              <w:rPr>
                <w:rFonts w:ascii="Times New Roman" w:eastAsia="Calibri" w:hAnsi="Times New Roman" w:cs="Times New Roman"/>
                <w:color w:val="000000"/>
              </w:rPr>
            </w:pPr>
          </w:p>
        </w:tc>
      </w:tr>
      <w:tr w:rsidR="00CA4612" w:rsidRPr="00CA4612" w14:paraId="4E9A9375" w14:textId="77777777" w:rsidTr="00A44721">
        <w:trPr>
          <w:trHeight w:val="194"/>
        </w:trPr>
        <w:tc>
          <w:tcPr>
            <w:tcW w:w="350" w:type="dxa"/>
            <w:vMerge/>
          </w:tcPr>
          <w:p w14:paraId="5DA8125E" w14:textId="77777777" w:rsidR="00CA4612" w:rsidRPr="00CA4612" w:rsidRDefault="00CA4612" w:rsidP="00CA4612">
            <w:pPr>
              <w:ind w:right="-42"/>
              <w:rPr>
                <w:rFonts w:eastAsia="Calibri" w:cs="Times New Roman"/>
              </w:rPr>
            </w:pPr>
          </w:p>
        </w:tc>
        <w:tc>
          <w:tcPr>
            <w:tcW w:w="1777" w:type="dxa"/>
            <w:vMerge/>
            <w:tcBorders>
              <w:left w:val="single" w:sz="6" w:space="0" w:color="000000"/>
              <w:bottom w:val="single" w:sz="6" w:space="0" w:color="000000"/>
              <w:right w:val="single" w:sz="6" w:space="0" w:color="000000"/>
            </w:tcBorders>
            <w:shd w:val="clear" w:color="auto" w:fill="auto"/>
            <w:vAlign w:val="center"/>
          </w:tcPr>
          <w:p w14:paraId="13D5812F"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00C9A42C" w14:textId="77777777" w:rsidR="00CA4612" w:rsidRPr="00CA4612" w:rsidRDefault="00CA4612" w:rsidP="00CA4612">
            <w:pPr>
              <w:rPr>
                <w:rFonts w:ascii="Times New Roman" w:hAnsi="Times New Roman" w:cs="Times New Roman"/>
                <w:color w:val="000000"/>
                <w:lang w:eastAsia="zh-CN" w:bidi="ar"/>
              </w:rPr>
            </w:pPr>
          </w:p>
        </w:tc>
        <w:tc>
          <w:tcPr>
            <w:tcW w:w="5669" w:type="dxa"/>
          </w:tcPr>
          <w:p w14:paraId="52ABD305" w14:textId="77777777" w:rsidR="00CA4612" w:rsidRPr="00CA4612" w:rsidRDefault="00CA4612" w:rsidP="00CA4612">
            <w:pPr>
              <w:rPr>
                <w:rFonts w:ascii="Times New Roman" w:hAnsi="Times New Roman" w:cs="Times New Roman"/>
                <w:color w:val="000000"/>
                <w:lang w:eastAsia="zh-CN" w:bidi="ar"/>
              </w:rPr>
            </w:pPr>
            <w:r w:rsidRPr="00CA4612">
              <w:rPr>
                <w:rFonts w:ascii="Times New Roman" w:hAnsi="Times New Roman" w:cs="Times New Roman"/>
                <w:color w:val="000000"/>
                <w:lang w:eastAsia="zh-CN" w:bidi="ar"/>
              </w:rPr>
              <w:t>Регистрационное удостоверение: наличие.</w:t>
            </w:r>
          </w:p>
        </w:tc>
        <w:tc>
          <w:tcPr>
            <w:tcW w:w="568" w:type="dxa"/>
            <w:vMerge/>
            <w:tcBorders>
              <w:left w:val="single" w:sz="6" w:space="0" w:color="000000"/>
              <w:bottom w:val="single" w:sz="6" w:space="0" w:color="000000"/>
              <w:right w:val="single" w:sz="6" w:space="0" w:color="000000"/>
            </w:tcBorders>
            <w:vAlign w:val="center"/>
          </w:tcPr>
          <w:p w14:paraId="24CB5903"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bottom w:val="single" w:sz="6" w:space="0" w:color="000000"/>
              <w:right w:val="single" w:sz="6" w:space="0" w:color="000000"/>
            </w:tcBorders>
            <w:vAlign w:val="center"/>
          </w:tcPr>
          <w:p w14:paraId="28228023" w14:textId="77777777" w:rsidR="00CA4612" w:rsidRPr="00CA4612" w:rsidRDefault="00CA4612" w:rsidP="00CA4612">
            <w:pPr>
              <w:rPr>
                <w:rFonts w:ascii="Times New Roman" w:eastAsia="Calibri" w:hAnsi="Times New Roman" w:cs="Times New Roman"/>
                <w:color w:val="000000"/>
              </w:rPr>
            </w:pPr>
          </w:p>
        </w:tc>
      </w:tr>
      <w:tr w:rsidR="00CA4612" w:rsidRPr="00CA4612" w14:paraId="16889449" w14:textId="77777777" w:rsidTr="00A44721">
        <w:trPr>
          <w:trHeight w:val="147"/>
        </w:trPr>
        <w:tc>
          <w:tcPr>
            <w:tcW w:w="350" w:type="dxa"/>
            <w:vMerge w:val="restart"/>
          </w:tcPr>
          <w:p w14:paraId="1B17DA0E" w14:textId="77777777" w:rsidR="00CA4612" w:rsidRPr="00CA4612" w:rsidRDefault="00CA4612" w:rsidP="00CA4612">
            <w:pPr>
              <w:ind w:right="-42"/>
              <w:rPr>
                <w:rFonts w:eastAsia="Calibri" w:cs="Times New Roman"/>
              </w:rPr>
            </w:pPr>
            <w:r w:rsidRPr="00CA4612">
              <w:rPr>
                <w:rFonts w:eastAsia="Calibri" w:cs="Times New Roman"/>
              </w:rPr>
              <w:t>3</w:t>
            </w:r>
          </w:p>
        </w:tc>
        <w:tc>
          <w:tcPr>
            <w:tcW w:w="1777" w:type="dxa"/>
            <w:vMerge w:val="restart"/>
            <w:tcBorders>
              <w:top w:val="single" w:sz="6" w:space="0" w:color="000000"/>
              <w:left w:val="single" w:sz="6" w:space="0" w:color="000000"/>
              <w:right w:val="single" w:sz="6" w:space="0" w:color="000000"/>
            </w:tcBorders>
            <w:shd w:val="clear" w:color="auto" w:fill="auto"/>
            <w:vAlign w:val="center"/>
          </w:tcPr>
          <w:p w14:paraId="7D1509CC" w14:textId="77777777" w:rsidR="00CA4612" w:rsidRPr="00CA4612" w:rsidRDefault="00CA4612" w:rsidP="00CA4612">
            <w:pPr>
              <w:rPr>
                <w:rFonts w:eastAsia="Calibri" w:cs="Times New Roman"/>
              </w:rPr>
            </w:pPr>
            <w:r w:rsidRPr="00CA4612">
              <w:rPr>
                <w:rFonts w:ascii="Times New Roman" w:eastAsia="Calibri" w:hAnsi="Times New Roman" w:cs="Times New Roman"/>
                <w:color w:val="000000"/>
              </w:rPr>
              <w:t>Амоксициллин 15% LA 100 мл (или эквивалент)</w:t>
            </w:r>
          </w:p>
        </w:tc>
        <w:tc>
          <w:tcPr>
            <w:tcW w:w="1701" w:type="dxa"/>
            <w:vMerge w:val="restart"/>
            <w:vAlign w:val="center"/>
          </w:tcPr>
          <w:p w14:paraId="2B25D896" w14:textId="77777777" w:rsidR="00CA4612" w:rsidRPr="00CA4612" w:rsidRDefault="00CA4612" w:rsidP="00CA4612">
            <w:pPr>
              <w:contextualSpacing/>
              <w:jc w:val="both"/>
              <w:rPr>
                <w:rFonts w:ascii="Times New Roman" w:hAnsi="Times New Roman" w:cs="Times New Roman"/>
                <w:color w:val="000000"/>
                <w:lang w:eastAsia="zh-CN" w:bidi="ar"/>
              </w:rPr>
            </w:pPr>
            <w:r w:rsidRPr="00CA4612">
              <w:rPr>
                <w:rFonts w:ascii="Times New Roman" w:hAnsi="Times New Roman" w:cs="Times New Roman"/>
                <w:color w:val="000000"/>
                <w:lang w:eastAsia="zh-CN" w:bidi="ar"/>
              </w:rPr>
              <w:t>Амоксициллин</w:t>
            </w:r>
          </w:p>
        </w:tc>
        <w:tc>
          <w:tcPr>
            <w:tcW w:w="5669" w:type="dxa"/>
          </w:tcPr>
          <w:p w14:paraId="65F2C789" w14:textId="77777777" w:rsidR="00CA4612" w:rsidRPr="00CA4612" w:rsidRDefault="00CA4612" w:rsidP="00CA4612">
            <w:pPr>
              <w:contextualSpacing/>
              <w:jc w:val="both"/>
              <w:rPr>
                <w:rFonts w:ascii="Times New Roman" w:hAnsi="Times New Roman" w:cs="Times New Roman"/>
                <w:color w:val="000000"/>
                <w:lang w:eastAsia="zh-CN" w:bidi="ar"/>
              </w:rPr>
            </w:pPr>
            <w:r w:rsidRPr="00CA4612">
              <w:rPr>
                <w:rFonts w:ascii="Times New Roman" w:hAnsi="Times New Roman" w:cs="Times New Roman"/>
                <w:color w:val="000000"/>
                <w:lang w:eastAsia="zh-CN" w:bidi="ar"/>
              </w:rPr>
              <w:t>Назначение: Антибактериальный лекарственный препарат.</w:t>
            </w:r>
          </w:p>
        </w:tc>
        <w:tc>
          <w:tcPr>
            <w:tcW w:w="568" w:type="dxa"/>
            <w:vMerge w:val="restart"/>
            <w:tcBorders>
              <w:top w:val="single" w:sz="6" w:space="0" w:color="000000"/>
              <w:left w:val="single" w:sz="6" w:space="0" w:color="000000"/>
              <w:right w:val="single" w:sz="6" w:space="0" w:color="000000"/>
            </w:tcBorders>
            <w:vAlign w:val="center"/>
          </w:tcPr>
          <w:p w14:paraId="2DDDB2D4" w14:textId="77777777" w:rsidR="00CA4612" w:rsidRPr="00CA4612" w:rsidRDefault="00CA4612" w:rsidP="00CA4612">
            <w:pPr>
              <w:rPr>
                <w:rFonts w:eastAsia="Calibri" w:cs="Times New Roman"/>
              </w:rPr>
            </w:pPr>
            <w:r w:rsidRPr="00CA4612">
              <w:rPr>
                <w:rFonts w:ascii="Times New Roman" w:hAnsi="Times New Roman" w:cs="Times New Roman"/>
                <w:color w:val="000000"/>
              </w:rPr>
              <w:t>фл</w:t>
            </w:r>
          </w:p>
        </w:tc>
        <w:tc>
          <w:tcPr>
            <w:tcW w:w="709" w:type="dxa"/>
            <w:vMerge w:val="restart"/>
            <w:tcBorders>
              <w:top w:val="single" w:sz="6" w:space="0" w:color="000000"/>
              <w:left w:val="single" w:sz="6" w:space="0" w:color="000000"/>
              <w:right w:val="single" w:sz="6" w:space="0" w:color="000000"/>
            </w:tcBorders>
            <w:vAlign w:val="center"/>
          </w:tcPr>
          <w:p w14:paraId="2D22439C" w14:textId="77777777" w:rsidR="00CA4612" w:rsidRPr="00CA4612" w:rsidRDefault="00CA4612" w:rsidP="00CA4612">
            <w:pPr>
              <w:rPr>
                <w:rFonts w:eastAsia="Calibri" w:cs="Times New Roman"/>
              </w:rPr>
            </w:pPr>
            <w:r w:rsidRPr="00CA4612">
              <w:rPr>
                <w:rFonts w:ascii="Times New Roman" w:eastAsia="Calibri" w:hAnsi="Times New Roman" w:cs="Times New Roman"/>
                <w:color w:val="000000"/>
              </w:rPr>
              <w:t>3.</w:t>
            </w:r>
          </w:p>
        </w:tc>
      </w:tr>
      <w:tr w:rsidR="00CA4612" w:rsidRPr="00CA4612" w14:paraId="6DCF884E" w14:textId="77777777" w:rsidTr="00A44721">
        <w:trPr>
          <w:trHeight w:val="144"/>
        </w:trPr>
        <w:tc>
          <w:tcPr>
            <w:tcW w:w="350" w:type="dxa"/>
            <w:vMerge/>
          </w:tcPr>
          <w:p w14:paraId="10AD7B7B" w14:textId="77777777" w:rsidR="00CA4612" w:rsidRPr="00CA4612" w:rsidRDefault="00CA4612" w:rsidP="00CA4612">
            <w:pPr>
              <w:ind w:right="-42"/>
              <w:rPr>
                <w:rFonts w:eastAsia="Calibri" w:cs="Times New Roman"/>
              </w:rPr>
            </w:pPr>
          </w:p>
        </w:tc>
        <w:tc>
          <w:tcPr>
            <w:tcW w:w="1777" w:type="dxa"/>
            <w:vMerge/>
            <w:tcBorders>
              <w:left w:val="single" w:sz="6" w:space="0" w:color="000000"/>
              <w:right w:val="single" w:sz="6" w:space="0" w:color="000000"/>
            </w:tcBorders>
            <w:shd w:val="clear" w:color="auto" w:fill="auto"/>
            <w:vAlign w:val="center"/>
          </w:tcPr>
          <w:p w14:paraId="6A66D1AE"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058702AA" w14:textId="77777777" w:rsidR="00CA4612" w:rsidRPr="00CA4612" w:rsidRDefault="00CA4612" w:rsidP="00CA4612">
            <w:pPr>
              <w:rPr>
                <w:rFonts w:ascii="Times New Roman" w:hAnsi="Times New Roman" w:cs="Times New Roman"/>
                <w:color w:val="000000"/>
                <w:lang w:eastAsia="zh-CN" w:bidi="ar"/>
              </w:rPr>
            </w:pPr>
          </w:p>
        </w:tc>
        <w:tc>
          <w:tcPr>
            <w:tcW w:w="5669" w:type="dxa"/>
          </w:tcPr>
          <w:p w14:paraId="277DF04D" w14:textId="77777777" w:rsidR="00CA4612" w:rsidRPr="00CA4612" w:rsidRDefault="00CA4612" w:rsidP="00CA4612">
            <w:pPr>
              <w:rPr>
                <w:rFonts w:eastAsia="Calibri" w:cs="Times New Roman"/>
              </w:rPr>
            </w:pPr>
            <w:r w:rsidRPr="00CA4612">
              <w:rPr>
                <w:rFonts w:ascii="Times New Roman" w:hAnsi="Times New Roman" w:cs="Times New Roman"/>
                <w:color w:val="000000"/>
                <w:lang w:eastAsia="zh-CN" w:bidi="ar"/>
              </w:rPr>
              <w:t>Лекарственная форма:</w:t>
            </w:r>
            <w:r w:rsidRPr="00CA4612">
              <w:rPr>
                <w:rFonts w:ascii="Times New Roman" w:hAnsi="Times New Roman" w:cs="Times New Roman"/>
                <w:color w:val="000000"/>
              </w:rPr>
              <w:t xml:space="preserve"> </w:t>
            </w:r>
            <w:r w:rsidRPr="00CA4612">
              <w:rPr>
                <w:rFonts w:ascii="Times New Roman" w:hAnsi="Times New Roman" w:cs="Times New Roman"/>
                <w:color w:val="000000"/>
                <w:shd w:val="clear" w:color="auto" w:fill="FFFFFF"/>
              </w:rPr>
              <w:t>суспензия для инъекций.</w:t>
            </w:r>
          </w:p>
        </w:tc>
        <w:tc>
          <w:tcPr>
            <w:tcW w:w="568" w:type="dxa"/>
            <w:vMerge/>
            <w:tcBorders>
              <w:left w:val="single" w:sz="6" w:space="0" w:color="000000"/>
              <w:right w:val="single" w:sz="6" w:space="0" w:color="000000"/>
            </w:tcBorders>
            <w:vAlign w:val="center"/>
          </w:tcPr>
          <w:p w14:paraId="25788AD2"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right w:val="single" w:sz="6" w:space="0" w:color="000000"/>
            </w:tcBorders>
            <w:vAlign w:val="center"/>
          </w:tcPr>
          <w:p w14:paraId="1C7273C2" w14:textId="77777777" w:rsidR="00CA4612" w:rsidRPr="00CA4612" w:rsidRDefault="00CA4612" w:rsidP="00CA4612">
            <w:pPr>
              <w:rPr>
                <w:rFonts w:ascii="Times New Roman" w:eastAsia="Calibri" w:hAnsi="Times New Roman" w:cs="Times New Roman"/>
                <w:color w:val="000000"/>
              </w:rPr>
            </w:pPr>
          </w:p>
        </w:tc>
      </w:tr>
      <w:tr w:rsidR="00CA4612" w:rsidRPr="00CA4612" w14:paraId="071B24A0" w14:textId="77777777" w:rsidTr="00A44721">
        <w:trPr>
          <w:trHeight w:val="144"/>
        </w:trPr>
        <w:tc>
          <w:tcPr>
            <w:tcW w:w="350" w:type="dxa"/>
            <w:vMerge/>
          </w:tcPr>
          <w:p w14:paraId="4DAD0655" w14:textId="77777777" w:rsidR="00CA4612" w:rsidRPr="00CA4612" w:rsidRDefault="00CA4612" w:rsidP="00CA4612">
            <w:pPr>
              <w:ind w:right="-42"/>
              <w:rPr>
                <w:rFonts w:eastAsia="Calibri" w:cs="Times New Roman"/>
              </w:rPr>
            </w:pPr>
          </w:p>
        </w:tc>
        <w:tc>
          <w:tcPr>
            <w:tcW w:w="1777" w:type="dxa"/>
            <w:vMerge/>
            <w:tcBorders>
              <w:left w:val="single" w:sz="6" w:space="0" w:color="000000"/>
              <w:right w:val="single" w:sz="6" w:space="0" w:color="000000"/>
            </w:tcBorders>
            <w:shd w:val="clear" w:color="auto" w:fill="auto"/>
            <w:vAlign w:val="center"/>
          </w:tcPr>
          <w:p w14:paraId="01D8B73C"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71FA2FCB" w14:textId="77777777" w:rsidR="00CA4612" w:rsidRPr="00CA4612" w:rsidRDefault="00CA4612" w:rsidP="00CA4612">
            <w:pPr>
              <w:rPr>
                <w:rFonts w:ascii="Times New Roman" w:hAnsi="Times New Roman" w:cs="Times New Roman"/>
                <w:color w:val="000000"/>
                <w:lang w:eastAsia="zh-CN" w:bidi="ar"/>
              </w:rPr>
            </w:pPr>
          </w:p>
        </w:tc>
        <w:tc>
          <w:tcPr>
            <w:tcW w:w="5669" w:type="dxa"/>
          </w:tcPr>
          <w:p w14:paraId="26086507" w14:textId="77777777" w:rsidR="00CA4612" w:rsidRPr="00CA4612" w:rsidRDefault="00CA4612" w:rsidP="00CA4612">
            <w:pPr>
              <w:rPr>
                <w:rFonts w:eastAsia="Calibri" w:cs="Times New Roman"/>
              </w:rPr>
            </w:pPr>
            <w:r w:rsidRPr="00CA4612">
              <w:rPr>
                <w:rFonts w:ascii="Times New Roman" w:hAnsi="Times New Roman" w:cs="Times New Roman"/>
                <w:color w:val="000000"/>
                <w:lang w:eastAsia="zh-CN" w:bidi="ar"/>
              </w:rPr>
              <w:t xml:space="preserve">Действующее вещество: в </w:t>
            </w:r>
            <w:r w:rsidRPr="00CA4612">
              <w:rPr>
                <w:rFonts w:ascii="Times New Roman" w:hAnsi="Times New Roman" w:cs="Times New Roman"/>
                <w:color w:val="000000"/>
                <w:shd w:val="clear" w:color="auto" w:fill="FFFFFF"/>
              </w:rPr>
              <w:t xml:space="preserve">1 мл препарата должно содержаться </w:t>
            </w:r>
            <w:r w:rsidRPr="00CA4612">
              <w:rPr>
                <w:rFonts w:ascii="Times New Roman" w:hAnsi="Times New Roman" w:cs="Times New Roman"/>
                <w:color w:val="000000"/>
              </w:rPr>
              <w:t xml:space="preserve">в качестве действующего вещества </w:t>
            </w:r>
            <w:r w:rsidRPr="00CA4612">
              <w:rPr>
                <w:rFonts w:ascii="Times New Roman" w:hAnsi="Times New Roman" w:cs="Times New Roman"/>
                <w:color w:val="000000"/>
                <w:shd w:val="clear" w:color="auto" w:fill="FFFFFF"/>
              </w:rPr>
              <w:t>150 мг антибиотика амоксициллина в форме тригидрата.</w:t>
            </w:r>
          </w:p>
        </w:tc>
        <w:tc>
          <w:tcPr>
            <w:tcW w:w="568" w:type="dxa"/>
            <w:vMerge/>
            <w:tcBorders>
              <w:left w:val="single" w:sz="6" w:space="0" w:color="000000"/>
              <w:right w:val="single" w:sz="6" w:space="0" w:color="000000"/>
            </w:tcBorders>
            <w:vAlign w:val="center"/>
          </w:tcPr>
          <w:p w14:paraId="2B1885B3"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right w:val="single" w:sz="6" w:space="0" w:color="000000"/>
            </w:tcBorders>
            <w:vAlign w:val="center"/>
          </w:tcPr>
          <w:p w14:paraId="66CDFACB" w14:textId="77777777" w:rsidR="00CA4612" w:rsidRPr="00CA4612" w:rsidRDefault="00CA4612" w:rsidP="00CA4612">
            <w:pPr>
              <w:rPr>
                <w:rFonts w:ascii="Times New Roman" w:eastAsia="Calibri" w:hAnsi="Times New Roman" w:cs="Times New Roman"/>
                <w:color w:val="000000"/>
              </w:rPr>
            </w:pPr>
          </w:p>
        </w:tc>
      </w:tr>
      <w:tr w:rsidR="00CA4612" w:rsidRPr="00CA4612" w14:paraId="2117EF55" w14:textId="77777777" w:rsidTr="00A44721">
        <w:trPr>
          <w:trHeight w:val="194"/>
        </w:trPr>
        <w:tc>
          <w:tcPr>
            <w:tcW w:w="350" w:type="dxa"/>
            <w:vMerge/>
          </w:tcPr>
          <w:p w14:paraId="3758D0AA" w14:textId="77777777" w:rsidR="00CA4612" w:rsidRPr="00CA4612" w:rsidRDefault="00CA4612" w:rsidP="00CA4612">
            <w:pPr>
              <w:ind w:right="-42"/>
              <w:rPr>
                <w:rFonts w:eastAsia="Calibri" w:cs="Times New Roman"/>
              </w:rPr>
            </w:pPr>
          </w:p>
        </w:tc>
        <w:tc>
          <w:tcPr>
            <w:tcW w:w="1777" w:type="dxa"/>
            <w:vMerge/>
            <w:tcBorders>
              <w:left w:val="single" w:sz="6" w:space="0" w:color="000000"/>
              <w:right w:val="single" w:sz="6" w:space="0" w:color="000000"/>
            </w:tcBorders>
            <w:shd w:val="clear" w:color="auto" w:fill="auto"/>
            <w:vAlign w:val="center"/>
          </w:tcPr>
          <w:p w14:paraId="6549C89F"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5AA264CF" w14:textId="77777777" w:rsidR="00CA4612" w:rsidRPr="00CA4612" w:rsidRDefault="00CA4612" w:rsidP="00CA4612">
            <w:pPr>
              <w:rPr>
                <w:rFonts w:ascii="Times New Roman" w:hAnsi="Times New Roman" w:cs="Times New Roman"/>
                <w:color w:val="000000"/>
                <w:lang w:eastAsia="zh-CN" w:bidi="ar"/>
              </w:rPr>
            </w:pPr>
          </w:p>
        </w:tc>
        <w:tc>
          <w:tcPr>
            <w:tcW w:w="5669" w:type="dxa"/>
          </w:tcPr>
          <w:p w14:paraId="23024C5E" w14:textId="77777777" w:rsidR="00CA4612" w:rsidRPr="00CA4612" w:rsidRDefault="00CA4612" w:rsidP="00CA4612">
            <w:pPr>
              <w:rPr>
                <w:rFonts w:eastAsia="Calibri" w:cs="Times New Roman"/>
              </w:rPr>
            </w:pPr>
            <w:r w:rsidRPr="00CA4612">
              <w:rPr>
                <w:rFonts w:ascii="Times New Roman" w:hAnsi="Times New Roman" w:cs="Times New Roman"/>
                <w:color w:val="000000"/>
                <w:lang w:eastAsia="zh-CN" w:bidi="ar"/>
              </w:rPr>
              <w:t xml:space="preserve">Фасовка: </w:t>
            </w:r>
            <w:r w:rsidRPr="00CA4612">
              <w:rPr>
                <w:rFonts w:ascii="Times New Roman" w:hAnsi="Times New Roman" w:cs="Times New Roman"/>
                <w:color w:val="000000"/>
                <w:shd w:val="clear" w:color="auto" w:fill="FFFFFF"/>
              </w:rPr>
              <w:t>стеклянные флаконы по</w:t>
            </w:r>
            <w:r w:rsidRPr="00CA4612">
              <w:rPr>
                <w:rFonts w:ascii="Times New Roman" w:hAnsi="Times New Roman" w:cs="Times New Roman"/>
                <w:color w:val="000000"/>
                <w:shd w:val="clear" w:color="auto" w:fill="F7F7F7"/>
              </w:rPr>
              <w:t xml:space="preserve">  </w:t>
            </w:r>
            <w:r w:rsidRPr="00CA4612">
              <w:rPr>
                <w:rFonts w:ascii="Times New Roman" w:hAnsi="Times New Roman" w:cs="Times New Roman"/>
                <w:color w:val="000000"/>
                <w:shd w:val="clear" w:color="auto" w:fill="FFFFFF"/>
              </w:rPr>
              <w:t xml:space="preserve"> 100 мл.  герметично укупоренные резиновыми пробками и обкатанные.</w:t>
            </w:r>
          </w:p>
        </w:tc>
        <w:tc>
          <w:tcPr>
            <w:tcW w:w="568" w:type="dxa"/>
            <w:vMerge/>
            <w:tcBorders>
              <w:left w:val="single" w:sz="6" w:space="0" w:color="000000"/>
              <w:right w:val="single" w:sz="6" w:space="0" w:color="000000"/>
            </w:tcBorders>
            <w:vAlign w:val="center"/>
          </w:tcPr>
          <w:p w14:paraId="2A386C98"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right w:val="single" w:sz="6" w:space="0" w:color="000000"/>
            </w:tcBorders>
            <w:vAlign w:val="center"/>
          </w:tcPr>
          <w:p w14:paraId="51AAD0C5" w14:textId="77777777" w:rsidR="00CA4612" w:rsidRPr="00CA4612" w:rsidRDefault="00CA4612" w:rsidP="00CA4612">
            <w:pPr>
              <w:rPr>
                <w:rFonts w:ascii="Times New Roman" w:eastAsia="Calibri" w:hAnsi="Times New Roman" w:cs="Times New Roman"/>
                <w:color w:val="000000"/>
              </w:rPr>
            </w:pPr>
          </w:p>
        </w:tc>
      </w:tr>
      <w:tr w:rsidR="00CA4612" w:rsidRPr="00CA4612" w14:paraId="04B83C05" w14:textId="77777777" w:rsidTr="00A44721">
        <w:trPr>
          <w:trHeight w:val="194"/>
        </w:trPr>
        <w:tc>
          <w:tcPr>
            <w:tcW w:w="350" w:type="dxa"/>
            <w:vMerge/>
          </w:tcPr>
          <w:p w14:paraId="2E455A95" w14:textId="77777777" w:rsidR="00CA4612" w:rsidRPr="00CA4612" w:rsidRDefault="00CA4612" w:rsidP="00CA4612">
            <w:pPr>
              <w:ind w:right="-42"/>
              <w:rPr>
                <w:rFonts w:eastAsia="Calibri" w:cs="Times New Roman"/>
              </w:rPr>
            </w:pPr>
          </w:p>
        </w:tc>
        <w:tc>
          <w:tcPr>
            <w:tcW w:w="1777" w:type="dxa"/>
            <w:vMerge/>
            <w:tcBorders>
              <w:left w:val="single" w:sz="6" w:space="0" w:color="000000"/>
              <w:bottom w:val="single" w:sz="6" w:space="0" w:color="000000"/>
              <w:right w:val="single" w:sz="6" w:space="0" w:color="000000"/>
            </w:tcBorders>
            <w:shd w:val="clear" w:color="auto" w:fill="auto"/>
            <w:vAlign w:val="center"/>
          </w:tcPr>
          <w:p w14:paraId="35B0E3A4"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5E19D86D" w14:textId="77777777" w:rsidR="00CA4612" w:rsidRPr="00CA4612" w:rsidRDefault="00CA4612" w:rsidP="00CA4612">
            <w:pPr>
              <w:rPr>
                <w:rFonts w:ascii="Times New Roman" w:hAnsi="Times New Roman" w:cs="Times New Roman"/>
                <w:color w:val="000000"/>
                <w:lang w:eastAsia="zh-CN" w:bidi="ar"/>
              </w:rPr>
            </w:pPr>
          </w:p>
        </w:tc>
        <w:tc>
          <w:tcPr>
            <w:tcW w:w="5669" w:type="dxa"/>
          </w:tcPr>
          <w:p w14:paraId="2090C33D" w14:textId="77777777" w:rsidR="00CA4612" w:rsidRPr="00CA4612" w:rsidRDefault="00CA4612" w:rsidP="00CA4612">
            <w:pPr>
              <w:rPr>
                <w:rFonts w:ascii="Times New Roman" w:hAnsi="Times New Roman" w:cs="Times New Roman"/>
                <w:color w:val="000000"/>
                <w:lang w:eastAsia="zh-CN" w:bidi="ar"/>
              </w:rPr>
            </w:pPr>
            <w:r w:rsidRPr="00CA4612">
              <w:rPr>
                <w:rFonts w:ascii="Times New Roman" w:hAnsi="Times New Roman" w:cs="Times New Roman"/>
                <w:color w:val="000000"/>
                <w:lang w:eastAsia="zh-CN" w:bidi="ar"/>
              </w:rPr>
              <w:t>Регистрационное удостоверение: наличие.</w:t>
            </w:r>
          </w:p>
        </w:tc>
        <w:tc>
          <w:tcPr>
            <w:tcW w:w="568" w:type="dxa"/>
            <w:vMerge/>
            <w:tcBorders>
              <w:left w:val="single" w:sz="6" w:space="0" w:color="000000"/>
              <w:bottom w:val="single" w:sz="6" w:space="0" w:color="000000"/>
              <w:right w:val="single" w:sz="6" w:space="0" w:color="000000"/>
            </w:tcBorders>
            <w:vAlign w:val="center"/>
          </w:tcPr>
          <w:p w14:paraId="6C9EB561"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bottom w:val="single" w:sz="6" w:space="0" w:color="000000"/>
              <w:right w:val="single" w:sz="6" w:space="0" w:color="000000"/>
            </w:tcBorders>
            <w:vAlign w:val="center"/>
          </w:tcPr>
          <w:p w14:paraId="1FA12940" w14:textId="77777777" w:rsidR="00CA4612" w:rsidRPr="00CA4612" w:rsidRDefault="00CA4612" w:rsidP="00CA4612">
            <w:pPr>
              <w:rPr>
                <w:rFonts w:ascii="Times New Roman" w:eastAsia="Calibri" w:hAnsi="Times New Roman" w:cs="Times New Roman"/>
                <w:color w:val="000000"/>
              </w:rPr>
            </w:pPr>
          </w:p>
        </w:tc>
      </w:tr>
      <w:tr w:rsidR="00CA4612" w:rsidRPr="00CA4612" w14:paraId="3F17AEF2" w14:textId="77777777" w:rsidTr="00A44721">
        <w:trPr>
          <w:trHeight w:val="213"/>
        </w:trPr>
        <w:tc>
          <w:tcPr>
            <w:tcW w:w="350" w:type="dxa"/>
            <w:vMerge w:val="restart"/>
          </w:tcPr>
          <w:p w14:paraId="2AE32F09" w14:textId="77777777" w:rsidR="00CA4612" w:rsidRPr="00CA4612" w:rsidRDefault="00CA4612" w:rsidP="00CA4612">
            <w:pPr>
              <w:ind w:right="-42"/>
              <w:rPr>
                <w:rFonts w:eastAsia="Calibri" w:cs="Times New Roman"/>
              </w:rPr>
            </w:pPr>
            <w:r w:rsidRPr="00CA4612">
              <w:rPr>
                <w:rFonts w:eastAsia="Calibri" w:cs="Times New Roman"/>
              </w:rPr>
              <w:t>4</w:t>
            </w:r>
          </w:p>
        </w:tc>
        <w:tc>
          <w:tcPr>
            <w:tcW w:w="1777" w:type="dxa"/>
            <w:vMerge w:val="restart"/>
            <w:tcBorders>
              <w:top w:val="single" w:sz="6" w:space="0" w:color="000000"/>
              <w:left w:val="single" w:sz="6" w:space="0" w:color="000000"/>
              <w:right w:val="single" w:sz="6" w:space="0" w:color="000000"/>
            </w:tcBorders>
            <w:shd w:val="clear" w:color="auto" w:fill="auto"/>
            <w:vAlign w:val="center"/>
          </w:tcPr>
          <w:p w14:paraId="68902DFB" w14:textId="77777777" w:rsidR="00CA4612" w:rsidRPr="00CA4612" w:rsidRDefault="00CA4612" w:rsidP="00CA4612">
            <w:pPr>
              <w:ind w:left="-112" w:right="-111"/>
              <w:rPr>
                <w:rFonts w:eastAsia="Calibri" w:cs="Times New Roman"/>
              </w:rPr>
            </w:pPr>
            <w:r w:rsidRPr="00CA4612">
              <w:rPr>
                <w:rFonts w:ascii="Times New Roman" w:eastAsia="Calibri" w:hAnsi="Times New Roman" w:cs="Times New Roman"/>
                <w:color w:val="000000"/>
              </w:rPr>
              <w:t xml:space="preserve">   Бинт 7х14               нестерильный (или эквивалент)</w:t>
            </w:r>
          </w:p>
        </w:tc>
        <w:tc>
          <w:tcPr>
            <w:tcW w:w="1701" w:type="dxa"/>
            <w:vMerge w:val="restart"/>
            <w:vAlign w:val="center"/>
          </w:tcPr>
          <w:p w14:paraId="7E40DB7C" w14:textId="77777777" w:rsidR="00CA4612" w:rsidRPr="00CA4612" w:rsidRDefault="00CA4612" w:rsidP="00CA4612">
            <w:pPr>
              <w:contextualSpacing/>
              <w:jc w:val="both"/>
              <w:rPr>
                <w:rFonts w:ascii="Times New Roman" w:hAnsi="Times New Roman" w:cs="Times New Roman"/>
                <w:color w:val="000000"/>
                <w:lang w:eastAsia="zh-CN" w:bidi="ar"/>
              </w:rPr>
            </w:pPr>
            <w:r w:rsidRPr="00CA4612">
              <w:rPr>
                <w:rFonts w:ascii="Times New Roman" w:hAnsi="Times New Roman" w:cs="Times New Roman"/>
                <w:color w:val="000000"/>
                <w:lang w:eastAsia="zh-CN" w:bidi="ar"/>
              </w:rPr>
              <w:t>Отсутствует</w:t>
            </w:r>
          </w:p>
        </w:tc>
        <w:tc>
          <w:tcPr>
            <w:tcW w:w="5669" w:type="dxa"/>
          </w:tcPr>
          <w:p w14:paraId="19311411" w14:textId="77777777" w:rsidR="00CA4612" w:rsidRPr="00CA4612" w:rsidRDefault="00CA4612" w:rsidP="00CA4612">
            <w:pPr>
              <w:rPr>
                <w:rFonts w:eastAsia="Calibri" w:cs="Times New Roman"/>
              </w:rPr>
            </w:pPr>
            <w:r w:rsidRPr="00CA4612">
              <w:rPr>
                <w:rFonts w:ascii="Times New Roman" w:hAnsi="Times New Roman" w:cs="Times New Roman"/>
                <w:color w:val="000000"/>
                <w:lang w:eastAsia="zh-CN" w:bidi="ar"/>
              </w:rPr>
              <w:t>Стерильность: нет</w:t>
            </w:r>
          </w:p>
        </w:tc>
        <w:tc>
          <w:tcPr>
            <w:tcW w:w="568" w:type="dxa"/>
            <w:vMerge w:val="restart"/>
            <w:tcBorders>
              <w:top w:val="single" w:sz="6" w:space="0" w:color="000000"/>
              <w:left w:val="single" w:sz="6" w:space="0" w:color="000000"/>
              <w:right w:val="single" w:sz="6" w:space="0" w:color="000000"/>
            </w:tcBorders>
            <w:vAlign w:val="center"/>
          </w:tcPr>
          <w:p w14:paraId="0ADB98EF" w14:textId="77777777" w:rsidR="00CA4612" w:rsidRPr="00CA4612" w:rsidRDefault="00CA4612" w:rsidP="00CA4612">
            <w:pPr>
              <w:rPr>
                <w:rFonts w:eastAsia="Calibri" w:cs="Times New Roman"/>
              </w:rPr>
            </w:pPr>
            <w:r w:rsidRPr="00CA4612">
              <w:rPr>
                <w:rFonts w:ascii="Times New Roman" w:hAnsi="Times New Roman" w:cs="Times New Roman"/>
                <w:color w:val="000000"/>
              </w:rPr>
              <w:t>шт</w:t>
            </w:r>
          </w:p>
        </w:tc>
        <w:tc>
          <w:tcPr>
            <w:tcW w:w="709" w:type="dxa"/>
            <w:vMerge w:val="restart"/>
            <w:tcBorders>
              <w:top w:val="single" w:sz="6" w:space="0" w:color="000000"/>
              <w:left w:val="single" w:sz="6" w:space="0" w:color="000000"/>
              <w:right w:val="single" w:sz="6" w:space="0" w:color="000000"/>
            </w:tcBorders>
            <w:vAlign w:val="center"/>
          </w:tcPr>
          <w:p w14:paraId="2586CA9D" w14:textId="77777777" w:rsidR="00CA4612" w:rsidRPr="00CA4612" w:rsidRDefault="00CA4612" w:rsidP="00CA4612">
            <w:pPr>
              <w:rPr>
                <w:rFonts w:eastAsia="Calibri" w:cs="Times New Roman"/>
              </w:rPr>
            </w:pPr>
            <w:r w:rsidRPr="00CA4612">
              <w:rPr>
                <w:rFonts w:ascii="Times New Roman" w:eastAsia="Calibri" w:hAnsi="Times New Roman" w:cs="Times New Roman"/>
                <w:color w:val="000000"/>
              </w:rPr>
              <w:t xml:space="preserve">20 </w:t>
            </w:r>
          </w:p>
        </w:tc>
      </w:tr>
      <w:tr w:rsidR="00CA4612" w:rsidRPr="00CA4612" w14:paraId="2DBC9C3D" w14:textId="77777777" w:rsidTr="00A44721">
        <w:trPr>
          <w:trHeight w:val="213"/>
        </w:trPr>
        <w:tc>
          <w:tcPr>
            <w:tcW w:w="350" w:type="dxa"/>
            <w:vMerge/>
          </w:tcPr>
          <w:p w14:paraId="0A9F3F73" w14:textId="77777777" w:rsidR="00CA4612" w:rsidRPr="00CA4612" w:rsidRDefault="00CA4612" w:rsidP="00CA4612">
            <w:pPr>
              <w:ind w:right="-42"/>
              <w:rPr>
                <w:rFonts w:eastAsia="Calibri" w:cs="Times New Roman"/>
              </w:rPr>
            </w:pPr>
          </w:p>
        </w:tc>
        <w:tc>
          <w:tcPr>
            <w:tcW w:w="1777" w:type="dxa"/>
            <w:vMerge/>
            <w:tcBorders>
              <w:left w:val="single" w:sz="6" w:space="0" w:color="000000"/>
              <w:right w:val="single" w:sz="6" w:space="0" w:color="000000"/>
            </w:tcBorders>
            <w:shd w:val="clear" w:color="auto" w:fill="auto"/>
            <w:vAlign w:val="center"/>
          </w:tcPr>
          <w:p w14:paraId="1A51E7D6" w14:textId="77777777" w:rsidR="00CA4612" w:rsidRPr="00CA4612" w:rsidRDefault="00CA4612" w:rsidP="00CA4612">
            <w:pPr>
              <w:ind w:left="-112" w:right="-111"/>
              <w:rPr>
                <w:rFonts w:ascii="Times New Roman" w:eastAsia="Calibri" w:hAnsi="Times New Roman" w:cs="Times New Roman"/>
                <w:color w:val="000000"/>
              </w:rPr>
            </w:pPr>
          </w:p>
        </w:tc>
        <w:tc>
          <w:tcPr>
            <w:tcW w:w="1701" w:type="dxa"/>
            <w:vMerge/>
            <w:vAlign w:val="center"/>
          </w:tcPr>
          <w:p w14:paraId="5337B40A" w14:textId="77777777" w:rsidR="00CA4612" w:rsidRPr="00CA4612" w:rsidRDefault="00CA4612" w:rsidP="00CA4612">
            <w:pPr>
              <w:contextualSpacing/>
              <w:jc w:val="both"/>
              <w:rPr>
                <w:rFonts w:ascii="Times New Roman" w:hAnsi="Times New Roman" w:cs="Times New Roman"/>
                <w:color w:val="000000"/>
                <w:lang w:eastAsia="zh-CN" w:bidi="ar"/>
              </w:rPr>
            </w:pPr>
          </w:p>
        </w:tc>
        <w:tc>
          <w:tcPr>
            <w:tcW w:w="5669" w:type="dxa"/>
          </w:tcPr>
          <w:p w14:paraId="1B02BF6C" w14:textId="77777777" w:rsidR="00CA4612" w:rsidRPr="00CA4612" w:rsidRDefault="00CA4612" w:rsidP="00CA4612">
            <w:pPr>
              <w:contextualSpacing/>
              <w:jc w:val="both"/>
              <w:rPr>
                <w:rFonts w:ascii="Times New Roman" w:hAnsi="Times New Roman" w:cs="Times New Roman"/>
                <w:color w:val="000000"/>
                <w:lang w:eastAsia="zh-CN" w:bidi="ar"/>
              </w:rPr>
            </w:pPr>
            <w:r w:rsidRPr="00CA4612">
              <w:rPr>
                <w:rFonts w:ascii="Times New Roman" w:hAnsi="Times New Roman" w:cs="Times New Roman"/>
                <w:color w:val="000000"/>
                <w:lang w:eastAsia="zh-CN" w:bidi="ar"/>
              </w:rPr>
              <w:t>Длина: ≥ 14 м</w:t>
            </w:r>
          </w:p>
        </w:tc>
        <w:tc>
          <w:tcPr>
            <w:tcW w:w="568" w:type="dxa"/>
            <w:vMerge/>
            <w:tcBorders>
              <w:left w:val="single" w:sz="6" w:space="0" w:color="000000"/>
              <w:right w:val="single" w:sz="6" w:space="0" w:color="000000"/>
            </w:tcBorders>
            <w:vAlign w:val="center"/>
          </w:tcPr>
          <w:p w14:paraId="53765944"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right w:val="single" w:sz="6" w:space="0" w:color="000000"/>
            </w:tcBorders>
            <w:vAlign w:val="center"/>
          </w:tcPr>
          <w:p w14:paraId="7E4B6708" w14:textId="77777777" w:rsidR="00CA4612" w:rsidRPr="00CA4612" w:rsidRDefault="00CA4612" w:rsidP="00CA4612">
            <w:pPr>
              <w:rPr>
                <w:rFonts w:ascii="Times New Roman" w:eastAsia="Calibri" w:hAnsi="Times New Roman" w:cs="Times New Roman"/>
                <w:color w:val="000000"/>
              </w:rPr>
            </w:pPr>
          </w:p>
        </w:tc>
      </w:tr>
      <w:tr w:rsidR="00CA4612" w:rsidRPr="00CA4612" w14:paraId="7AD566EE" w14:textId="77777777" w:rsidTr="00A44721">
        <w:trPr>
          <w:trHeight w:val="213"/>
        </w:trPr>
        <w:tc>
          <w:tcPr>
            <w:tcW w:w="350" w:type="dxa"/>
            <w:vMerge/>
          </w:tcPr>
          <w:p w14:paraId="37C28D3A" w14:textId="77777777" w:rsidR="00CA4612" w:rsidRPr="00CA4612" w:rsidRDefault="00CA4612" w:rsidP="00CA4612">
            <w:pPr>
              <w:ind w:right="-42"/>
              <w:rPr>
                <w:rFonts w:eastAsia="Calibri" w:cs="Times New Roman"/>
              </w:rPr>
            </w:pPr>
          </w:p>
        </w:tc>
        <w:tc>
          <w:tcPr>
            <w:tcW w:w="1777" w:type="dxa"/>
            <w:vMerge/>
            <w:tcBorders>
              <w:left w:val="single" w:sz="6" w:space="0" w:color="000000"/>
              <w:bottom w:val="single" w:sz="6" w:space="0" w:color="000000"/>
              <w:right w:val="single" w:sz="6" w:space="0" w:color="000000"/>
            </w:tcBorders>
            <w:shd w:val="clear" w:color="auto" w:fill="auto"/>
            <w:vAlign w:val="center"/>
          </w:tcPr>
          <w:p w14:paraId="3DB0C555" w14:textId="77777777" w:rsidR="00CA4612" w:rsidRPr="00CA4612" w:rsidRDefault="00CA4612" w:rsidP="00CA4612">
            <w:pPr>
              <w:ind w:left="-112" w:right="-111"/>
              <w:rPr>
                <w:rFonts w:ascii="Times New Roman" w:eastAsia="Calibri" w:hAnsi="Times New Roman" w:cs="Times New Roman"/>
                <w:color w:val="000000"/>
              </w:rPr>
            </w:pPr>
          </w:p>
        </w:tc>
        <w:tc>
          <w:tcPr>
            <w:tcW w:w="1701" w:type="dxa"/>
            <w:vMerge/>
            <w:vAlign w:val="center"/>
          </w:tcPr>
          <w:p w14:paraId="418F30DC" w14:textId="77777777" w:rsidR="00CA4612" w:rsidRPr="00CA4612" w:rsidRDefault="00CA4612" w:rsidP="00CA4612">
            <w:pPr>
              <w:contextualSpacing/>
              <w:jc w:val="both"/>
              <w:rPr>
                <w:rFonts w:ascii="Times New Roman" w:hAnsi="Times New Roman" w:cs="Times New Roman"/>
                <w:color w:val="000000"/>
                <w:lang w:eastAsia="zh-CN" w:bidi="ar"/>
              </w:rPr>
            </w:pPr>
          </w:p>
        </w:tc>
        <w:tc>
          <w:tcPr>
            <w:tcW w:w="5669" w:type="dxa"/>
          </w:tcPr>
          <w:p w14:paraId="2D523FBD" w14:textId="77777777" w:rsidR="00CA4612" w:rsidRPr="00CA4612" w:rsidRDefault="00CA4612" w:rsidP="00CA4612">
            <w:pPr>
              <w:contextualSpacing/>
              <w:jc w:val="both"/>
              <w:rPr>
                <w:rFonts w:ascii="Times New Roman" w:hAnsi="Times New Roman" w:cs="Times New Roman"/>
                <w:color w:val="000000"/>
                <w:lang w:eastAsia="zh-CN" w:bidi="ar"/>
              </w:rPr>
            </w:pPr>
            <w:r w:rsidRPr="00CA4612">
              <w:rPr>
                <w:rFonts w:ascii="Times New Roman" w:hAnsi="Times New Roman" w:cs="Times New Roman"/>
                <w:color w:val="000000"/>
                <w:lang w:eastAsia="zh-CN" w:bidi="ar"/>
              </w:rPr>
              <w:t>Ширина: ≥ 7.0 см</w:t>
            </w:r>
          </w:p>
        </w:tc>
        <w:tc>
          <w:tcPr>
            <w:tcW w:w="568" w:type="dxa"/>
            <w:vMerge/>
            <w:tcBorders>
              <w:left w:val="single" w:sz="6" w:space="0" w:color="000000"/>
              <w:bottom w:val="single" w:sz="6" w:space="0" w:color="000000"/>
              <w:right w:val="single" w:sz="6" w:space="0" w:color="000000"/>
            </w:tcBorders>
            <w:vAlign w:val="center"/>
          </w:tcPr>
          <w:p w14:paraId="47640B01"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bottom w:val="single" w:sz="6" w:space="0" w:color="000000"/>
              <w:right w:val="single" w:sz="6" w:space="0" w:color="000000"/>
            </w:tcBorders>
            <w:vAlign w:val="center"/>
          </w:tcPr>
          <w:p w14:paraId="6406FAEE" w14:textId="77777777" w:rsidR="00CA4612" w:rsidRPr="00CA4612" w:rsidRDefault="00CA4612" w:rsidP="00CA4612">
            <w:pPr>
              <w:rPr>
                <w:rFonts w:ascii="Times New Roman" w:eastAsia="Calibri" w:hAnsi="Times New Roman" w:cs="Times New Roman"/>
                <w:color w:val="000000"/>
              </w:rPr>
            </w:pPr>
          </w:p>
        </w:tc>
      </w:tr>
      <w:tr w:rsidR="00CA4612" w:rsidRPr="00CA4612" w14:paraId="57E335D6" w14:textId="77777777" w:rsidTr="00A44721">
        <w:trPr>
          <w:trHeight w:val="254"/>
        </w:trPr>
        <w:tc>
          <w:tcPr>
            <w:tcW w:w="350" w:type="dxa"/>
            <w:vMerge/>
          </w:tcPr>
          <w:p w14:paraId="67DABCEF" w14:textId="77777777" w:rsidR="00CA4612" w:rsidRPr="00CA4612" w:rsidRDefault="00CA4612" w:rsidP="00CA4612">
            <w:pPr>
              <w:ind w:right="-42"/>
              <w:rPr>
                <w:rFonts w:eastAsia="Calibri" w:cs="Times New Roman"/>
              </w:rPr>
            </w:pPr>
          </w:p>
        </w:tc>
        <w:tc>
          <w:tcPr>
            <w:tcW w:w="1777" w:type="dxa"/>
            <w:vMerge/>
            <w:tcBorders>
              <w:left w:val="single" w:sz="6" w:space="0" w:color="000000"/>
              <w:right w:val="single" w:sz="6" w:space="0" w:color="000000"/>
            </w:tcBorders>
            <w:shd w:val="clear" w:color="auto" w:fill="auto"/>
            <w:vAlign w:val="center"/>
          </w:tcPr>
          <w:p w14:paraId="4D8EFC0F"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0168A01F" w14:textId="77777777" w:rsidR="00CA4612" w:rsidRPr="00CA4612" w:rsidRDefault="00CA4612" w:rsidP="00CA4612">
            <w:pPr>
              <w:rPr>
                <w:rFonts w:ascii="Times New Roman" w:eastAsia="Calibri" w:hAnsi="Times New Roman" w:cs="Times New Roman"/>
              </w:rPr>
            </w:pPr>
          </w:p>
        </w:tc>
        <w:tc>
          <w:tcPr>
            <w:tcW w:w="5669" w:type="dxa"/>
          </w:tcPr>
          <w:p w14:paraId="25D3827B" w14:textId="77777777" w:rsidR="00CA4612" w:rsidRPr="00CA4612" w:rsidRDefault="00CA4612" w:rsidP="00CA4612">
            <w:pPr>
              <w:rPr>
                <w:rFonts w:ascii="Times New Roman" w:eastAsia="Calibri" w:hAnsi="Times New Roman" w:cs="Times New Roman"/>
              </w:rPr>
            </w:pPr>
            <w:r w:rsidRPr="00CA4612">
              <w:rPr>
                <w:rFonts w:ascii="Times New Roman" w:eastAsia="Calibri" w:hAnsi="Times New Roman" w:cs="Times New Roman"/>
              </w:rPr>
              <w:t>Стерильность: Нестерильный</w:t>
            </w:r>
          </w:p>
        </w:tc>
        <w:tc>
          <w:tcPr>
            <w:tcW w:w="568" w:type="dxa"/>
            <w:vMerge/>
            <w:tcBorders>
              <w:left w:val="single" w:sz="6" w:space="0" w:color="000000"/>
              <w:right w:val="single" w:sz="6" w:space="0" w:color="000000"/>
            </w:tcBorders>
            <w:vAlign w:val="center"/>
          </w:tcPr>
          <w:p w14:paraId="3E416B85"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right w:val="single" w:sz="6" w:space="0" w:color="000000"/>
            </w:tcBorders>
            <w:vAlign w:val="center"/>
          </w:tcPr>
          <w:p w14:paraId="6EC6B38E" w14:textId="77777777" w:rsidR="00CA4612" w:rsidRPr="00CA4612" w:rsidRDefault="00CA4612" w:rsidP="00CA4612">
            <w:pPr>
              <w:rPr>
                <w:rFonts w:ascii="Times New Roman" w:eastAsia="Calibri" w:hAnsi="Times New Roman" w:cs="Times New Roman"/>
                <w:color w:val="000000"/>
              </w:rPr>
            </w:pPr>
          </w:p>
        </w:tc>
      </w:tr>
      <w:tr w:rsidR="00CA4612" w:rsidRPr="00CA4612" w14:paraId="49F7DB18" w14:textId="77777777" w:rsidTr="00A44721">
        <w:trPr>
          <w:trHeight w:val="254"/>
        </w:trPr>
        <w:tc>
          <w:tcPr>
            <w:tcW w:w="350" w:type="dxa"/>
            <w:vMerge/>
          </w:tcPr>
          <w:p w14:paraId="42953845" w14:textId="77777777" w:rsidR="00CA4612" w:rsidRPr="00CA4612" w:rsidRDefault="00CA4612" w:rsidP="00CA4612">
            <w:pPr>
              <w:ind w:right="-42"/>
              <w:rPr>
                <w:rFonts w:eastAsia="Calibri" w:cs="Times New Roman"/>
              </w:rPr>
            </w:pPr>
          </w:p>
        </w:tc>
        <w:tc>
          <w:tcPr>
            <w:tcW w:w="1777" w:type="dxa"/>
            <w:vMerge/>
            <w:tcBorders>
              <w:left w:val="single" w:sz="6" w:space="0" w:color="000000"/>
              <w:bottom w:val="single" w:sz="6" w:space="0" w:color="000000"/>
              <w:right w:val="single" w:sz="6" w:space="0" w:color="000000"/>
            </w:tcBorders>
            <w:shd w:val="clear" w:color="auto" w:fill="auto"/>
            <w:vAlign w:val="center"/>
          </w:tcPr>
          <w:p w14:paraId="719C8DA0"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1DF215CF" w14:textId="77777777" w:rsidR="00CA4612" w:rsidRPr="00CA4612" w:rsidRDefault="00CA4612" w:rsidP="00CA4612">
            <w:pPr>
              <w:rPr>
                <w:rFonts w:ascii="Times New Roman" w:hAnsi="Times New Roman" w:cs="Times New Roman"/>
                <w:color w:val="000000"/>
                <w:lang w:eastAsia="zh-CN" w:bidi="ar"/>
              </w:rPr>
            </w:pPr>
          </w:p>
        </w:tc>
        <w:tc>
          <w:tcPr>
            <w:tcW w:w="5669" w:type="dxa"/>
          </w:tcPr>
          <w:p w14:paraId="6B3B6237" w14:textId="77777777" w:rsidR="00CA4612" w:rsidRPr="00CA4612" w:rsidRDefault="00CA4612" w:rsidP="00CA4612">
            <w:pPr>
              <w:rPr>
                <w:rFonts w:eastAsia="Calibri" w:cs="Times New Roman"/>
              </w:rPr>
            </w:pPr>
            <w:r w:rsidRPr="00CA4612">
              <w:rPr>
                <w:rFonts w:ascii="Times New Roman" w:hAnsi="Times New Roman" w:cs="Times New Roman"/>
                <w:color w:val="000000"/>
                <w:lang w:eastAsia="zh-CN" w:bidi="ar"/>
              </w:rPr>
              <w:t>Масса: 250 гр</w:t>
            </w:r>
          </w:p>
        </w:tc>
        <w:tc>
          <w:tcPr>
            <w:tcW w:w="568" w:type="dxa"/>
            <w:vMerge/>
            <w:tcBorders>
              <w:left w:val="single" w:sz="6" w:space="0" w:color="000000"/>
              <w:bottom w:val="single" w:sz="6" w:space="0" w:color="000000"/>
              <w:right w:val="single" w:sz="6" w:space="0" w:color="000000"/>
            </w:tcBorders>
            <w:vAlign w:val="center"/>
          </w:tcPr>
          <w:p w14:paraId="6033C4C6"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bottom w:val="single" w:sz="6" w:space="0" w:color="000000"/>
              <w:right w:val="single" w:sz="6" w:space="0" w:color="000000"/>
            </w:tcBorders>
            <w:vAlign w:val="center"/>
          </w:tcPr>
          <w:p w14:paraId="3D10D63E" w14:textId="77777777" w:rsidR="00CA4612" w:rsidRPr="00CA4612" w:rsidRDefault="00CA4612" w:rsidP="00CA4612">
            <w:pPr>
              <w:rPr>
                <w:rFonts w:ascii="Times New Roman" w:eastAsia="Calibri" w:hAnsi="Times New Roman" w:cs="Times New Roman"/>
                <w:color w:val="000000"/>
              </w:rPr>
            </w:pPr>
          </w:p>
        </w:tc>
      </w:tr>
      <w:tr w:rsidR="00CA4612" w:rsidRPr="00CA4612" w14:paraId="0CB2CC71" w14:textId="77777777" w:rsidTr="00A44721">
        <w:trPr>
          <w:trHeight w:val="69"/>
        </w:trPr>
        <w:tc>
          <w:tcPr>
            <w:tcW w:w="350" w:type="dxa"/>
            <w:vMerge w:val="restart"/>
          </w:tcPr>
          <w:p w14:paraId="449D0800" w14:textId="77777777" w:rsidR="00CA4612" w:rsidRPr="00CA4612" w:rsidRDefault="00CA4612" w:rsidP="00CA4612">
            <w:pPr>
              <w:ind w:right="-42"/>
              <w:rPr>
                <w:rFonts w:eastAsia="Calibri" w:cs="Times New Roman"/>
              </w:rPr>
            </w:pPr>
            <w:r w:rsidRPr="00CA4612">
              <w:rPr>
                <w:rFonts w:eastAsia="Calibri" w:cs="Times New Roman"/>
              </w:rPr>
              <w:t>5</w:t>
            </w:r>
          </w:p>
        </w:tc>
        <w:tc>
          <w:tcPr>
            <w:tcW w:w="1777" w:type="dxa"/>
            <w:vMerge w:val="restart"/>
            <w:tcBorders>
              <w:left w:val="single" w:sz="6" w:space="0" w:color="000000"/>
              <w:right w:val="single" w:sz="6" w:space="0" w:color="000000"/>
            </w:tcBorders>
            <w:shd w:val="clear" w:color="auto" w:fill="auto"/>
            <w:vAlign w:val="center"/>
          </w:tcPr>
          <w:p w14:paraId="5748D17F" w14:textId="77777777" w:rsidR="00CA4612" w:rsidRPr="00CA4612" w:rsidRDefault="00CA4612" w:rsidP="00CA4612">
            <w:pPr>
              <w:rPr>
                <w:rFonts w:ascii="Times New Roman" w:eastAsia="Calibri" w:hAnsi="Times New Roman" w:cs="Times New Roman"/>
                <w:color w:val="000000"/>
              </w:rPr>
            </w:pPr>
            <w:r w:rsidRPr="00CA4612">
              <w:rPr>
                <w:rFonts w:ascii="Times New Roman" w:eastAsia="Calibri" w:hAnsi="Times New Roman" w:cs="Times New Roman"/>
                <w:color w:val="000000"/>
              </w:rPr>
              <w:t>Вата нестерильная 250 г (или эквивалент)</w:t>
            </w:r>
          </w:p>
        </w:tc>
        <w:tc>
          <w:tcPr>
            <w:tcW w:w="1701" w:type="dxa"/>
            <w:vMerge w:val="restart"/>
            <w:vAlign w:val="center"/>
          </w:tcPr>
          <w:p w14:paraId="1F99EBC0" w14:textId="77777777" w:rsidR="00CA4612" w:rsidRPr="00CA4612" w:rsidRDefault="00CA4612" w:rsidP="00CA4612">
            <w:pPr>
              <w:rPr>
                <w:rFonts w:ascii="Times New Roman" w:hAnsi="Times New Roman" w:cs="Times New Roman"/>
                <w:color w:val="000000"/>
                <w:lang w:eastAsia="zh-CN" w:bidi="ar"/>
              </w:rPr>
            </w:pPr>
          </w:p>
        </w:tc>
        <w:tc>
          <w:tcPr>
            <w:tcW w:w="5669" w:type="dxa"/>
          </w:tcPr>
          <w:p w14:paraId="6EF5ECD4" w14:textId="77777777" w:rsidR="00CA4612" w:rsidRPr="00CA4612" w:rsidRDefault="00CA4612" w:rsidP="00CA4612">
            <w:pPr>
              <w:contextualSpacing/>
              <w:jc w:val="both"/>
              <w:rPr>
                <w:rFonts w:ascii="Times New Roman" w:hAnsi="Times New Roman" w:cs="Times New Roman"/>
                <w:color w:val="000000"/>
                <w:shd w:val="clear" w:color="auto" w:fill="FFFFFF"/>
              </w:rPr>
            </w:pPr>
            <w:r w:rsidRPr="00CA4612">
              <w:rPr>
                <w:rFonts w:ascii="Times New Roman" w:hAnsi="Times New Roman" w:cs="Times New Roman"/>
                <w:color w:val="000000"/>
                <w:lang w:eastAsia="zh-CN" w:bidi="ar"/>
              </w:rPr>
              <w:t>Лекарственная форма:</w:t>
            </w:r>
            <w:r w:rsidRPr="00CA4612">
              <w:rPr>
                <w:rFonts w:ascii="Times New Roman" w:hAnsi="Times New Roman" w:cs="Times New Roman"/>
                <w:color w:val="000000"/>
              </w:rPr>
              <w:t xml:space="preserve"> перевязочный материал</w:t>
            </w:r>
          </w:p>
        </w:tc>
        <w:tc>
          <w:tcPr>
            <w:tcW w:w="568" w:type="dxa"/>
            <w:vMerge w:val="restart"/>
            <w:tcBorders>
              <w:left w:val="single" w:sz="6" w:space="0" w:color="000000"/>
              <w:right w:val="single" w:sz="6" w:space="0" w:color="000000"/>
            </w:tcBorders>
            <w:vAlign w:val="center"/>
          </w:tcPr>
          <w:p w14:paraId="6B8B772D" w14:textId="292871B6" w:rsidR="00CA4612" w:rsidRPr="00CA4612" w:rsidRDefault="00343540" w:rsidP="00CA4612">
            <w:pPr>
              <w:rPr>
                <w:rFonts w:ascii="Times New Roman" w:hAnsi="Times New Roman" w:cs="Times New Roman"/>
                <w:color w:val="000000"/>
              </w:rPr>
            </w:pPr>
            <w:r>
              <w:rPr>
                <w:rFonts w:ascii="Times New Roman" w:hAnsi="Times New Roman" w:cs="Times New Roman"/>
                <w:color w:val="000000"/>
              </w:rPr>
              <w:t>шт</w:t>
            </w:r>
          </w:p>
        </w:tc>
        <w:tc>
          <w:tcPr>
            <w:tcW w:w="709" w:type="dxa"/>
            <w:vMerge w:val="restart"/>
            <w:tcBorders>
              <w:left w:val="single" w:sz="6" w:space="0" w:color="000000"/>
              <w:right w:val="single" w:sz="6" w:space="0" w:color="000000"/>
            </w:tcBorders>
            <w:vAlign w:val="center"/>
          </w:tcPr>
          <w:p w14:paraId="6067E46B" w14:textId="3F5855C6" w:rsidR="00CA4612" w:rsidRPr="00CA4612" w:rsidRDefault="00343540" w:rsidP="00CA4612">
            <w:pPr>
              <w:rPr>
                <w:rFonts w:ascii="Times New Roman" w:eastAsia="Calibri" w:hAnsi="Times New Roman" w:cs="Times New Roman"/>
                <w:color w:val="000000"/>
              </w:rPr>
            </w:pPr>
            <w:r>
              <w:rPr>
                <w:rFonts w:ascii="Times New Roman" w:eastAsia="Calibri" w:hAnsi="Times New Roman" w:cs="Times New Roman"/>
                <w:color w:val="000000"/>
              </w:rPr>
              <w:t>10</w:t>
            </w:r>
          </w:p>
        </w:tc>
      </w:tr>
      <w:tr w:rsidR="00CA4612" w:rsidRPr="00CA4612" w14:paraId="13BD380A" w14:textId="77777777" w:rsidTr="00A44721">
        <w:trPr>
          <w:trHeight w:val="67"/>
        </w:trPr>
        <w:tc>
          <w:tcPr>
            <w:tcW w:w="350" w:type="dxa"/>
            <w:vMerge/>
          </w:tcPr>
          <w:p w14:paraId="4259D049" w14:textId="77777777" w:rsidR="00CA4612" w:rsidRPr="00CA4612" w:rsidRDefault="00CA4612" w:rsidP="00CA4612">
            <w:pPr>
              <w:ind w:right="-42"/>
              <w:rPr>
                <w:rFonts w:eastAsia="Calibri" w:cs="Times New Roman"/>
              </w:rPr>
            </w:pPr>
          </w:p>
        </w:tc>
        <w:tc>
          <w:tcPr>
            <w:tcW w:w="1777" w:type="dxa"/>
            <w:vMerge/>
            <w:tcBorders>
              <w:left w:val="single" w:sz="6" w:space="0" w:color="000000"/>
              <w:right w:val="single" w:sz="6" w:space="0" w:color="000000"/>
            </w:tcBorders>
            <w:shd w:val="clear" w:color="auto" w:fill="auto"/>
            <w:vAlign w:val="center"/>
          </w:tcPr>
          <w:p w14:paraId="0A985411"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10DDD7F6" w14:textId="77777777" w:rsidR="00CA4612" w:rsidRPr="00CA4612" w:rsidRDefault="00CA4612" w:rsidP="00CA4612">
            <w:pPr>
              <w:rPr>
                <w:rFonts w:ascii="Times New Roman" w:hAnsi="Times New Roman" w:cs="Times New Roman"/>
                <w:color w:val="000000"/>
                <w:lang w:eastAsia="zh-CN" w:bidi="ar"/>
              </w:rPr>
            </w:pPr>
          </w:p>
        </w:tc>
        <w:tc>
          <w:tcPr>
            <w:tcW w:w="5669" w:type="dxa"/>
          </w:tcPr>
          <w:p w14:paraId="29B2AC4B" w14:textId="77777777" w:rsidR="00CA4612" w:rsidRPr="00CA4612" w:rsidRDefault="00CA4612" w:rsidP="00CA4612">
            <w:pPr>
              <w:rPr>
                <w:rFonts w:ascii="Times New Roman" w:hAnsi="Times New Roman" w:cs="Times New Roman"/>
                <w:color w:val="000000"/>
                <w:lang w:eastAsia="zh-CN" w:bidi="ar"/>
              </w:rPr>
            </w:pPr>
            <w:r w:rsidRPr="00CA4612">
              <w:rPr>
                <w:rFonts w:ascii="Times New Roman" w:hAnsi="Times New Roman" w:cs="Times New Roman"/>
                <w:color w:val="000000"/>
                <w:shd w:val="clear" w:color="auto" w:fill="FFFFFF"/>
              </w:rPr>
              <w:t>Стерильность: Нестерильный</w:t>
            </w:r>
          </w:p>
        </w:tc>
        <w:tc>
          <w:tcPr>
            <w:tcW w:w="568" w:type="dxa"/>
            <w:vMerge/>
            <w:tcBorders>
              <w:left w:val="single" w:sz="6" w:space="0" w:color="000000"/>
              <w:right w:val="single" w:sz="6" w:space="0" w:color="000000"/>
            </w:tcBorders>
            <w:vAlign w:val="center"/>
          </w:tcPr>
          <w:p w14:paraId="46888E5D"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right w:val="single" w:sz="6" w:space="0" w:color="000000"/>
            </w:tcBorders>
            <w:vAlign w:val="center"/>
          </w:tcPr>
          <w:p w14:paraId="7FCA6CCF" w14:textId="77777777" w:rsidR="00CA4612" w:rsidRPr="00CA4612" w:rsidRDefault="00CA4612" w:rsidP="00CA4612">
            <w:pPr>
              <w:rPr>
                <w:rFonts w:ascii="Times New Roman" w:eastAsia="Calibri" w:hAnsi="Times New Roman" w:cs="Times New Roman"/>
                <w:color w:val="000000"/>
              </w:rPr>
            </w:pPr>
          </w:p>
        </w:tc>
      </w:tr>
      <w:tr w:rsidR="00CA4612" w:rsidRPr="00CA4612" w14:paraId="61A764ED" w14:textId="77777777" w:rsidTr="00A44721">
        <w:trPr>
          <w:trHeight w:val="67"/>
        </w:trPr>
        <w:tc>
          <w:tcPr>
            <w:tcW w:w="350" w:type="dxa"/>
            <w:vMerge/>
          </w:tcPr>
          <w:p w14:paraId="5D1B8E67" w14:textId="77777777" w:rsidR="00CA4612" w:rsidRPr="00CA4612" w:rsidRDefault="00CA4612" w:rsidP="00CA4612">
            <w:pPr>
              <w:ind w:right="-42"/>
              <w:rPr>
                <w:rFonts w:eastAsia="Calibri" w:cs="Times New Roman"/>
              </w:rPr>
            </w:pPr>
          </w:p>
        </w:tc>
        <w:tc>
          <w:tcPr>
            <w:tcW w:w="1777" w:type="dxa"/>
            <w:vMerge/>
            <w:tcBorders>
              <w:left w:val="single" w:sz="6" w:space="0" w:color="000000"/>
              <w:right w:val="single" w:sz="6" w:space="0" w:color="000000"/>
            </w:tcBorders>
            <w:shd w:val="clear" w:color="auto" w:fill="auto"/>
            <w:vAlign w:val="center"/>
          </w:tcPr>
          <w:p w14:paraId="0532FD28"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1026A50D" w14:textId="77777777" w:rsidR="00CA4612" w:rsidRPr="00CA4612" w:rsidRDefault="00CA4612" w:rsidP="00CA4612">
            <w:pPr>
              <w:rPr>
                <w:rFonts w:ascii="Times New Roman" w:hAnsi="Times New Roman" w:cs="Times New Roman"/>
                <w:color w:val="000000"/>
                <w:lang w:eastAsia="zh-CN" w:bidi="ar"/>
              </w:rPr>
            </w:pPr>
          </w:p>
        </w:tc>
        <w:tc>
          <w:tcPr>
            <w:tcW w:w="5669" w:type="dxa"/>
          </w:tcPr>
          <w:p w14:paraId="35969C12" w14:textId="77777777" w:rsidR="00CA4612" w:rsidRPr="00CA4612" w:rsidRDefault="00CA4612" w:rsidP="00CA4612">
            <w:pPr>
              <w:rPr>
                <w:rFonts w:ascii="Times New Roman" w:hAnsi="Times New Roman" w:cs="Times New Roman"/>
                <w:color w:val="000000"/>
                <w:lang w:eastAsia="zh-CN" w:bidi="ar"/>
              </w:rPr>
            </w:pPr>
            <w:r w:rsidRPr="00CA4612">
              <w:rPr>
                <w:rFonts w:ascii="Times New Roman" w:hAnsi="Times New Roman" w:cs="Times New Roman"/>
                <w:color w:val="000000"/>
                <w:lang w:eastAsia="zh-CN" w:bidi="ar"/>
              </w:rPr>
              <w:t xml:space="preserve">Фасовка: </w:t>
            </w:r>
            <w:r w:rsidRPr="00CA4612">
              <w:rPr>
                <w:rFonts w:ascii="Times New Roman" w:hAnsi="Times New Roman" w:cs="Times New Roman"/>
                <w:color w:val="000000"/>
                <w:shd w:val="clear" w:color="auto" w:fill="FFFFFF"/>
              </w:rPr>
              <w:t xml:space="preserve">индивидуальные упаковки </w:t>
            </w:r>
          </w:p>
        </w:tc>
        <w:tc>
          <w:tcPr>
            <w:tcW w:w="568" w:type="dxa"/>
            <w:vMerge/>
            <w:tcBorders>
              <w:left w:val="single" w:sz="6" w:space="0" w:color="000000"/>
              <w:right w:val="single" w:sz="6" w:space="0" w:color="000000"/>
            </w:tcBorders>
            <w:vAlign w:val="center"/>
          </w:tcPr>
          <w:p w14:paraId="6DEE28CA"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right w:val="single" w:sz="6" w:space="0" w:color="000000"/>
            </w:tcBorders>
            <w:vAlign w:val="center"/>
          </w:tcPr>
          <w:p w14:paraId="649FCDCF" w14:textId="77777777" w:rsidR="00CA4612" w:rsidRPr="00CA4612" w:rsidRDefault="00CA4612" w:rsidP="00CA4612">
            <w:pPr>
              <w:rPr>
                <w:rFonts w:ascii="Times New Roman" w:eastAsia="Calibri" w:hAnsi="Times New Roman" w:cs="Times New Roman"/>
                <w:color w:val="000000"/>
              </w:rPr>
            </w:pPr>
          </w:p>
        </w:tc>
      </w:tr>
      <w:tr w:rsidR="00CA4612" w:rsidRPr="00CA4612" w14:paraId="14FE825F" w14:textId="77777777" w:rsidTr="00A44721">
        <w:trPr>
          <w:trHeight w:val="67"/>
        </w:trPr>
        <w:tc>
          <w:tcPr>
            <w:tcW w:w="350" w:type="dxa"/>
            <w:vMerge/>
          </w:tcPr>
          <w:p w14:paraId="6DD7B30F" w14:textId="77777777" w:rsidR="00CA4612" w:rsidRPr="00CA4612" w:rsidRDefault="00CA4612" w:rsidP="00CA4612">
            <w:pPr>
              <w:ind w:right="-42"/>
              <w:rPr>
                <w:rFonts w:eastAsia="Calibri" w:cs="Times New Roman"/>
              </w:rPr>
            </w:pPr>
          </w:p>
        </w:tc>
        <w:tc>
          <w:tcPr>
            <w:tcW w:w="1777" w:type="dxa"/>
            <w:vMerge/>
            <w:tcBorders>
              <w:left w:val="single" w:sz="6" w:space="0" w:color="000000"/>
              <w:bottom w:val="single" w:sz="6" w:space="0" w:color="000000"/>
              <w:right w:val="single" w:sz="6" w:space="0" w:color="000000"/>
            </w:tcBorders>
            <w:shd w:val="clear" w:color="auto" w:fill="auto"/>
            <w:vAlign w:val="center"/>
          </w:tcPr>
          <w:p w14:paraId="06FD33EC"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3ABDA6BF" w14:textId="77777777" w:rsidR="00CA4612" w:rsidRPr="00CA4612" w:rsidRDefault="00CA4612" w:rsidP="00CA4612">
            <w:pPr>
              <w:rPr>
                <w:rFonts w:ascii="Times New Roman" w:hAnsi="Times New Roman" w:cs="Times New Roman"/>
                <w:color w:val="000000"/>
                <w:lang w:eastAsia="zh-CN" w:bidi="ar"/>
              </w:rPr>
            </w:pPr>
          </w:p>
        </w:tc>
        <w:tc>
          <w:tcPr>
            <w:tcW w:w="5669" w:type="dxa"/>
          </w:tcPr>
          <w:p w14:paraId="18B2C834" w14:textId="77777777" w:rsidR="00CA4612" w:rsidRPr="00CA4612" w:rsidRDefault="00CA4612" w:rsidP="00CA4612">
            <w:pPr>
              <w:rPr>
                <w:rFonts w:ascii="Times New Roman" w:hAnsi="Times New Roman" w:cs="Times New Roman"/>
                <w:color w:val="000000"/>
                <w:lang w:eastAsia="zh-CN" w:bidi="ar"/>
              </w:rPr>
            </w:pPr>
            <w:r w:rsidRPr="00CA4612">
              <w:rPr>
                <w:rFonts w:ascii="Times New Roman" w:hAnsi="Times New Roman" w:cs="Times New Roman"/>
                <w:color w:val="000000"/>
                <w:lang w:eastAsia="zh-CN" w:bidi="ar"/>
              </w:rPr>
              <w:t>Масса: 250 гр</w:t>
            </w:r>
          </w:p>
        </w:tc>
        <w:tc>
          <w:tcPr>
            <w:tcW w:w="568" w:type="dxa"/>
            <w:vMerge/>
            <w:tcBorders>
              <w:left w:val="single" w:sz="6" w:space="0" w:color="000000"/>
              <w:bottom w:val="single" w:sz="6" w:space="0" w:color="000000"/>
              <w:right w:val="single" w:sz="6" w:space="0" w:color="000000"/>
            </w:tcBorders>
            <w:vAlign w:val="center"/>
          </w:tcPr>
          <w:p w14:paraId="1DB72C10"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bottom w:val="single" w:sz="6" w:space="0" w:color="000000"/>
              <w:right w:val="single" w:sz="6" w:space="0" w:color="000000"/>
            </w:tcBorders>
            <w:vAlign w:val="center"/>
          </w:tcPr>
          <w:p w14:paraId="17222BFF" w14:textId="77777777" w:rsidR="00CA4612" w:rsidRPr="00CA4612" w:rsidRDefault="00CA4612" w:rsidP="00CA4612">
            <w:pPr>
              <w:rPr>
                <w:rFonts w:ascii="Times New Roman" w:eastAsia="Calibri" w:hAnsi="Times New Roman" w:cs="Times New Roman"/>
                <w:color w:val="000000"/>
              </w:rPr>
            </w:pPr>
          </w:p>
        </w:tc>
      </w:tr>
      <w:tr w:rsidR="00CA4612" w:rsidRPr="00CA4612" w14:paraId="762BD953" w14:textId="77777777" w:rsidTr="00A44721">
        <w:trPr>
          <w:trHeight w:val="193"/>
        </w:trPr>
        <w:tc>
          <w:tcPr>
            <w:tcW w:w="350" w:type="dxa"/>
            <w:vMerge w:val="restart"/>
          </w:tcPr>
          <w:p w14:paraId="02DC3ADA" w14:textId="77777777" w:rsidR="00CA4612" w:rsidRPr="00CA4612" w:rsidRDefault="00CA4612" w:rsidP="00CA4612">
            <w:pPr>
              <w:ind w:right="-42"/>
              <w:rPr>
                <w:rFonts w:eastAsia="Calibri" w:cs="Times New Roman"/>
              </w:rPr>
            </w:pPr>
          </w:p>
          <w:p w14:paraId="55CA637C" w14:textId="77777777" w:rsidR="00CA4612" w:rsidRPr="00CA4612" w:rsidRDefault="00CA4612" w:rsidP="00CA4612">
            <w:pPr>
              <w:ind w:right="-42"/>
              <w:rPr>
                <w:rFonts w:eastAsia="Calibri" w:cs="Times New Roman"/>
              </w:rPr>
            </w:pPr>
            <w:r w:rsidRPr="00CA4612">
              <w:rPr>
                <w:rFonts w:eastAsia="Calibri" w:cs="Times New Roman"/>
              </w:rPr>
              <w:t>6</w:t>
            </w:r>
          </w:p>
        </w:tc>
        <w:tc>
          <w:tcPr>
            <w:tcW w:w="1777" w:type="dxa"/>
            <w:vMerge w:val="restart"/>
            <w:tcBorders>
              <w:top w:val="single" w:sz="6" w:space="0" w:color="000000"/>
              <w:left w:val="single" w:sz="6" w:space="0" w:color="000000"/>
              <w:right w:val="single" w:sz="6" w:space="0" w:color="000000"/>
            </w:tcBorders>
            <w:shd w:val="clear" w:color="auto" w:fill="auto"/>
            <w:vAlign w:val="center"/>
          </w:tcPr>
          <w:p w14:paraId="50575EEB" w14:textId="77777777" w:rsidR="00CA4612" w:rsidRPr="00CA4612" w:rsidRDefault="00CA4612" w:rsidP="00CA4612">
            <w:pPr>
              <w:rPr>
                <w:rFonts w:ascii="Times New Roman" w:eastAsia="Calibri" w:hAnsi="Times New Roman" w:cs="Times New Roman"/>
                <w:color w:val="000000"/>
              </w:rPr>
            </w:pPr>
            <w:r w:rsidRPr="00CA4612">
              <w:rPr>
                <w:rFonts w:ascii="Times New Roman" w:eastAsia="Calibri" w:hAnsi="Times New Roman" w:cs="Times New Roman"/>
                <w:color w:val="000000"/>
              </w:rPr>
              <w:t xml:space="preserve">Ветбензицин-3 </w:t>
            </w:r>
          </w:p>
          <w:p w14:paraId="42E14A2B" w14:textId="77777777" w:rsidR="00CA4612" w:rsidRPr="00CA4612" w:rsidRDefault="00CA4612" w:rsidP="00CA4612">
            <w:pPr>
              <w:rPr>
                <w:rFonts w:eastAsia="Calibri" w:cs="Times New Roman"/>
              </w:rPr>
            </w:pPr>
            <w:r w:rsidRPr="00CA4612">
              <w:rPr>
                <w:rFonts w:ascii="Times New Roman" w:eastAsia="Calibri" w:hAnsi="Times New Roman" w:cs="Times New Roman"/>
                <w:color w:val="000000"/>
              </w:rPr>
              <w:t xml:space="preserve">1 200 000 ЕД 50фл/упаковка </w:t>
            </w:r>
            <w:r w:rsidRPr="00CA4612">
              <w:rPr>
                <w:rFonts w:ascii="Times New Roman" w:eastAsia="Calibri" w:hAnsi="Times New Roman" w:cs="Times New Roman"/>
                <w:color w:val="000000"/>
              </w:rPr>
              <w:lastRenderedPageBreak/>
              <w:t xml:space="preserve">(или эквивалент) </w:t>
            </w:r>
          </w:p>
        </w:tc>
        <w:tc>
          <w:tcPr>
            <w:tcW w:w="1701" w:type="dxa"/>
            <w:vMerge w:val="restart"/>
            <w:vAlign w:val="center"/>
          </w:tcPr>
          <w:p w14:paraId="57E72392" w14:textId="77777777" w:rsidR="00CA4612" w:rsidRPr="00CA4612" w:rsidRDefault="00CA4612" w:rsidP="00CA4612">
            <w:pPr>
              <w:contextualSpacing/>
              <w:jc w:val="both"/>
              <w:rPr>
                <w:rFonts w:ascii="Times New Roman" w:hAnsi="Times New Roman" w:cs="Times New Roman"/>
                <w:color w:val="000000"/>
                <w:lang w:eastAsia="zh-CN" w:bidi="ar"/>
              </w:rPr>
            </w:pPr>
            <w:r w:rsidRPr="00CA4612">
              <w:rPr>
                <w:rFonts w:ascii="Times New Roman" w:hAnsi="Times New Roman" w:cs="Times New Roman"/>
              </w:rPr>
              <w:lastRenderedPageBreak/>
              <w:t>Бензатина бензилпенициллин, бензилпеницил</w:t>
            </w:r>
            <w:r w:rsidRPr="00CA4612">
              <w:rPr>
                <w:rFonts w:ascii="Times New Roman" w:hAnsi="Times New Roman" w:cs="Times New Roman"/>
              </w:rPr>
              <w:lastRenderedPageBreak/>
              <w:t>лина натриевая соль, бензилпенициллин прокаина</w:t>
            </w:r>
          </w:p>
        </w:tc>
        <w:tc>
          <w:tcPr>
            <w:tcW w:w="5669" w:type="dxa"/>
          </w:tcPr>
          <w:p w14:paraId="594C6A9C" w14:textId="77777777" w:rsidR="00CA4612" w:rsidRPr="00CA4612" w:rsidRDefault="00CA4612" w:rsidP="00CA4612">
            <w:pPr>
              <w:contextualSpacing/>
              <w:jc w:val="both"/>
              <w:rPr>
                <w:rFonts w:ascii="Times New Roman" w:hAnsi="Times New Roman" w:cs="Times New Roman"/>
                <w:color w:val="000000"/>
                <w:lang w:eastAsia="zh-CN" w:bidi="ar"/>
              </w:rPr>
            </w:pPr>
            <w:r w:rsidRPr="00CA4612">
              <w:rPr>
                <w:rFonts w:ascii="Times New Roman" w:hAnsi="Times New Roman" w:cs="Times New Roman"/>
                <w:color w:val="000000"/>
                <w:lang w:eastAsia="zh-CN" w:bidi="ar"/>
              </w:rPr>
              <w:lastRenderedPageBreak/>
              <w:t>Назначение: Антибактериальный лекарственный препарат.</w:t>
            </w:r>
          </w:p>
        </w:tc>
        <w:tc>
          <w:tcPr>
            <w:tcW w:w="568" w:type="dxa"/>
            <w:vMerge w:val="restart"/>
            <w:tcBorders>
              <w:top w:val="single" w:sz="6" w:space="0" w:color="000000"/>
              <w:left w:val="single" w:sz="6" w:space="0" w:color="000000"/>
              <w:right w:val="single" w:sz="6" w:space="0" w:color="000000"/>
            </w:tcBorders>
            <w:vAlign w:val="center"/>
          </w:tcPr>
          <w:p w14:paraId="63A2C2F4" w14:textId="77777777" w:rsidR="00CA4612" w:rsidRPr="00CA4612" w:rsidRDefault="00CA4612" w:rsidP="00CA4612">
            <w:pPr>
              <w:rPr>
                <w:rFonts w:eastAsia="Calibri" w:cs="Times New Roman"/>
              </w:rPr>
            </w:pPr>
            <w:r w:rsidRPr="00CA4612">
              <w:rPr>
                <w:rFonts w:ascii="Times New Roman" w:hAnsi="Times New Roman" w:cs="Times New Roman"/>
                <w:color w:val="000000"/>
              </w:rPr>
              <w:t>уп</w:t>
            </w:r>
          </w:p>
        </w:tc>
        <w:tc>
          <w:tcPr>
            <w:tcW w:w="709" w:type="dxa"/>
            <w:vMerge w:val="restart"/>
            <w:tcBorders>
              <w:top w:val="single" w:sz="6" w:space="0" w:color="000000"/>
              <w:left w:val="single" w:sz="6" w:space="0" w:color="000000"/>
              <w:right w:val="single" w:sz="6" w:space="0" w:color="000000"/>
            </w:tcBorders>
            <w:vAlign w:val="center"/>
          </w:tcPr>
          <w:p w14:paraId="761DF423" w14:textId="77777777" w:rsidR="00CA4612" w:rsidRPr="00CA4612" w:rsidRDefault="00CA4612" w:rsidP="00CA4612">
            <w:pPr>
              <w:rPr>
                <w:rFonts w:eastAsia="Calibri" w:cs="Times New Roman"/>
              </w:rPr>
            </w:pPr>
            <w:r w:rsidRPr="00CA4612">
              <w:rPr>
                <w:rFonts w:ascii="Times New Roman" w:eastAsia="Calibri" w:hAnsi="Times New Roman" w:cs="Times New Roman"/>
                <w:color w:val="000000"/>
              </w:rPr>
              <w:t xml:space="preserve">1 </w:t>
            </w:r>
          </w:p>
        </w:tc>
      </w:tr>
      <w:tr w:rsidR="00CA4612" w:rsidRPr="00CA4612" w14:paraId="6AB4DC96" w14:textId="77777777" w:rsidTr="00A44721">
        <w:trPr>
          <w:trHeight w:val="190"/>
        </w:trPr>
        <w:tc>
          <w:tcPr>
            <w:tcW w:w="350" w:type="dxa"/>
            <w:vMerge/>
          </w:tcPr>
          <w:p w14:paraId="0B3D33AD" w14:textId="77777777" w:rsidR="00CA4612" w:rsidRPr="00CA4612" w:rsidRDefault="00CA4612" w:rsidP="00CA4612">
            <w:pPr>
              <w:ind w:right="-42"/>
              <w:rPr>
                <w:rFonts w:eastAsia="Calibri" w:cs="Times New Roman"/>
              </w:rPr>
            </w:pPr>
          </w:p>
        </w:tc>
        <w:tc>
          <w:tcPr>
            <w:tcW w:w="1777" w:type="dxa"/>
            <w:vMerge/>
            <w:tcBorders>
              <w:left w:val="single" w:sz="6" w:space="0" w:color="000000"/>
              <w:right w:val="single" w:sz="6" w:space="0" w:color="000000"/>
            </w:tcBorders>
            <w:shd w:val="clear" w:color="auto" w:fill="auto"/>
            <w:vAlign w:val="center"/>
          </w:tcPr>
          <w:p w14:paraId="45F42454"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422271FF" w14:textId="77777777" w:rsidR="00CA4612" w:rsidRPr="00CA4612" w:rsidRDefault="00CA4612" w:rsidP="00CA4612">
            <w:pPr>
              <w:contextualSpacing/>
              <w:jc w:val="both"/>
              <w:rPr>
                <w:rFonts w:ascii="Times New Roman" w:hAnsi="Times New Roman" w:cs="Times New Roman"/>
                <w:color w:val="000000"/>
                <w:lang w:eastAsia="zh-CN" w:bidi="ar"/>
              </w:rPr>
            </w:pPr>
          </w:p>
        </w:tc>
        <w:tc>
          <w:tcPr>
            <w:tcW w:w="5669" w:type="dxa"/>
          </w:tcPr>
          <w:p w14:paraId="3E7C286A" w14:textId="77777777" w:rsidR="00CA4612" w:rsidRPr="00CA4612" w:rsidRDefault="00CA4612" w:rsidP="00CA4612">
            <w:pPr>
              <w:contextualSpacing/>
              <w:jc w:val="both"/>
              <w:rPr>
                <w:rFonts w:ascii="Times New Roman" w:hAnsi="Times New Roman" w:cs="Times New Roman"/>
                <w:color w:val="000000"/>
                <w:shd w:val="clear" w:color="auto" w:fill="FFFFFF"/>
              </w:rPr>
            </w:pPr>
            <w:r w:rsidRPr="00CA4612">
              <w:rPr>
                <w:rFonts w:ascii="Times New Roman" w:hAnsi="Times New Roman" w:cs="Times New Roman"/>
                <w:color w:val="000000"/>
                <w:lang w:eastAsia="zh-CN" w:bidi="ar"/>
              </w:rPr>
              <w:t xml:space="preserve">Лекарственная форма: </w:t>
            </w:r>
            <w:r w:rsidRPr="00CA4612">
              <w:rPr>
                <w:rFonts w:ascii="Times New Roman" w:hAnsi="Times New Roman" w:cs="Times New Roman"/>
                <w:color w:val="000000"/>
                <w:shd w:val="clear" w:color="auto" w:fill="FFFFFF"/>
              </w:rPr>
              <w:t>порошок для приготовления суспензии.</w:t>
            </w:r>
          </w:p>
        </w:tc>
        <w:tc>
          <w:tcPr>
            <w:tcW w:w="568" w:type="dxa"/>
            <w:vMerge/>
            <w:tcBorders>
              <w:left w:val="single" w:sz="6" w:space="0" w:color="000000"/>
              <w:right w:val="single" w:sz="6" w:space="0" w:color="000000"/>
            </w:tcBorders>
            <w:vAlign w:val="center"/>
          </w:tcPr>
          <w:p w14:paraId="3C27501C"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right w:val="single" w:sz="6" w:space="0" w:color="000000"/>
            </w:tcBorders>
            <w:vAlign w:val="center"/>
          </w:tcPr>
          <w:p w14:paraId="4B3927B3" w14:textId="77777777" w:rsidR="00CA4612" w:rsidRPr="00CA4612" w:rsidRDefault="00CA4612" w:rsidP="00CA4612">
            <w:pPr>
              <w:rPr>
                <w:rFonts w:ascii="Times New Roman" w:eastAsia="Calibri" w:hAnsi="Times New Roman" w:cs="Times New Roman"/>
                <w:color w:val="000000"/>
              </w:rPr>
            </w:pPr>
          </w:p>
        </w:tc>
      </w:tr>
      <w:tr w:rsidR="00CA4612" w:rsidRPr="00CA4612" w14:paraId="5F3EF2C5" w14:textId="77777777" w:rsidTr="00A44721">
        <w:trPr>
          <w:trHeight w:val="190"/>
        </w:trPr>
        <w:tc>
          <w:tcPr>
            <w:tcW w:w="350" w:type="dxa"/>
            <w:vMerge/>
          </w:tcPr>
          <w:p w14:paraId="377F492C" w14:textId="77777777" w:rsidR="00CA4612" w:rsidRPr="00CA4612" w:rsidRDefault="00CA4612" w:rsidP="00CA4612">
            <w:pPr>
              <w:ind w:right="-42"/>
              <w:rPr>
                <w:rFonts w:eastAsia="Calibri" w:cs="Times New Roman"/>
              </w:rPr>
            </w:pPr>
          </w:p>
        </w:tc>
        <w:tc>
          <w:tcPr>
            <w:tcW w:w="1777" w:type="dxa"/>
            <w:vMerge/>
            <w:tcBorders>
              <w:left w:val="single" w:sz="6" w:space="0" w:color="000000"/>
              <w:right w:val="single" w:sz="6" w:space="0" w:color="000000"/>
            </w:tcBorders>
            <w:shd w:val="clear" w:color="auto" w:fill="auto"/>
            <w:vAlign w:val="center"/>
          </w:tcPr>
          <w:p w14:paraId="2926FF4B"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581C9FB6" w14:textId="77777777" w:rsidR="00CA4612" w:rsidRPr="00CA4612" w:rsidRDefault="00CA4612" w:rsidP="00CA4612">
            <w:pPr>
              <w:rPr>
                <w:rFonts w:ascii="Times New Roman" w:hAnsi="Times New Roman" w:cs="Times New Roman"/>
                <w:color w:val="000000"/>
                <w:lang w:eastAsia="zh-CN" w:bidi="ar"/>
              </w:rPr>
            </w:pPr>
          </w:p>
        </w:tc>
        <w:tc>
          <w:tcPr>
            <w:tcW w:w="5669" w:type="dxa"/>
          </w:tcPr>
          <w:p w14:paraId="5D27DD2F" w14:textId="77777777" w:rsidR="00CA4612" w:rsidRPr="00CA4612" w:rsidRDefault="00CA4612" w:rsidP="00CA4612">
            <w:pPr>
              <w:rPr>
                <w:rFonts w:eastAsia="Calibri" w:cs="Times New Roman"/>
              </w:rPr>
            </w:pPr>
            <w:r w:rsidRPr="00CA4612">
              <w:rPr>
                <w:rFonts w:ascii="Times New Roman" w:hAnsi="Times New Roman" w:cs="Times New Roman"/>
                <w:color w:val="000000"/>
                <w:lang w:eastAsia="zh-CN" w:bidi="ar"/>
              </w:rPr>
              <w:t xml:space="preserve">Действующее вещество: в </w:t>
            </w:r>
            <w:r w:rsidRPr="00CA4612">
              <w:rPr>
                <w:rFonts w:ascii="Times New Roman" w:hAnsi="Times New Roman" w:cs="Times New Roman"/>
                <w:color w:val="000000"/>
              </w:rPr>
              <w:t>качестве действующих веществ должно содержать смесь трёх антибиотиков: для дозировки 1 200 000 ЕД: бензатина бензилпенициллина - 400 000 ЕД, бензилпенициллина натриевой соли - 400 000 ЕД, бензилпенициллин прокаина - 400 000 ЕД.</w:t>
            </w:r>
          </w:p>
        </w:tc>
        <w:tc>
          <w:tcPr>
            <w:tcW w:w="568" w:type="dxa"/>
            <w:vMerge/>
            <w:tcBorders>
              <w:left w:val="single" w:sz="6" w:space="0" w:color="000000"/>
              <w:right w:val="single" w:sz="6" w:space="0" w:color="000000"/>
            </w:tcBorders>
            <w:vAlign w:val="center"/>
          </w:tcPr>
          <w:p w14:paraId="5D5D4CA2"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right w:val="single" w:sz="6" w:space="0" w:color="000000"/>
            </w:tcBorders>
            <w:vAlign w:val="center"/>
          </w:tcPr>
          <w:p w14:paraId="5F51C6A8" w14:textId="77777777" w:rsidR="00CA4612" w:rsidRPr="00CA4612" w:rsidRDefault="00CA4612" w:rsidP="00CA4612">
            <w:pPr>
              <w:rPr>
                <w:rFonts w:ascii="Times New Roman" w:eastAsia="Calibri" w:hAnsi="Times New Roman" w:cs="Times New Roman"/>
                <w:color w:val="000000"/>
              </w:rPr>
            </w:pPr>
          </w:p>
        </w:tc>
      </w:tr>
      <w:tr w:rsidR="00CA4612" w:rsidRPr="00CA4612" w14:paraId="0879EA99" w14:textId="77777777" w:rsidTr="00A44721">
        <w:trPr>
          <w:trHeight w:val="291"/>
        </w:trPr>
        <w:tc>
          <w:tcPr>
            <w:tcW w:w="350" w:type="dxa"/>
            <w:vMerge/>
          </w:tcPr>
          <w:p w14:paraId="0CF4644F" w14:textId="77777777" w:rsidR="00CA4612" w:rsidRPr="00CA4612" w:rsidRDefault="00CA4612" w:rsidP="00CA4612">
            <w:pPr>
              <w:ind w:right="-42"/>
              <w:rPr>
                <w:rFonts w:eastAsia="Calibri" w:cs="Times New Roman"/>
              </w:rPr>
            </w:pPr>
          </w:p>
        </w:tc>
        <w:tc>
          <w:tcPr>
            <w:tcW w:w="1777" w:type="dxa"/>
            <w:vMerge/>
            <w:tcBorders>
              <w:left w:val="single" w:sz="6" w:space="0" w:color="000000"/>
              <w:right w:val="single" w:sz="6" w:space="0" w:color="000000"/>
            </w:tcBorders>
            <w:shd w:val="clear" w:color="auto" w:fill="auto"/>
            <w:vAlign w:val="center"/>
          </w:tcPr>
          <w:p w14:paraId="16B8DE07"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4D2A7647" w14:textId="77777777" w:rsidR="00CA4612" w:rsidRPr="00CA4612" w:rsidRDefault="00CA4612" w:rsidP="00CA4612">
            <w:pPr>
              <w:rPr>
                <w:rFonts w:ascii="Times New Roman" w:hAnsi="Times New Roman" w:cs="Times New Roman"/>
                <w:color w:val="000000"/>
                <w:lang w:eastAsia="zh-CN" w:bidi="ar"/>
              </w:rPr>
            </w:pPr>
          </w:p>
        </w:tc>
        <w:tc>
          <w:tcPr>
            <w:tcW w:w="5669" w:type="dxa"/>
          </w:tcPr>
          <w:p w14:paraId="7108636C" w14:textId="77777777" w:rsidR="00CA4612" w:rsidRPr="00CA4612" w:rsidRDefault="00CA4612" w:rsidP="00CA4612">
            <w:pPr>
              <w:rPr>
                <w:rFonts w:eastAsia="Calibri" w:cs="Times New Roman"/>
              </w:rPr>
            </w:pPr>
            <w:r w:rsidRPr="00CA4612">
              <w:rPr>
                <w:rFonts w:ascii="Times New Roman" w:hAnsi="Times New Roman" w:cs="Times New Roman"/>
                <w:color w:val="000000"/>
                <w:lang w:eastAsia="zh-CN" w:bidi="ar"/>
              </w:rPr>
              <w:t xml:space="preserve">Фасовка: </w:t>
            </w:r>
            <w:r w:rsidRPr="00CA4612">
              <w:rPr>
                <w:rFonts w:ascii="Times New Roman" w:hAnsi="Times New Roman" w:cs="Times New Roman"/>
                <w:color w:val="000000"/>
                <w:shd w:val="clear" w:color="auto" w:fill="FFFFFF"/>
              </w:rPr>
              <w:t>по 1 200 000 ЕД во флаконы из нейтрального стекла, герметично укупоренные резиновыми пробками и обкатанные алюминиевыми колпачками по 50 фл.</w:t>
            </w:r>
          </w:p>
        </w:tc>
        <w:tc>
          <w:tcPr>
            <w:tcW w:w="568" w:type="dxa"/>
            <w:vMerge/>
            <w:tcBorders>
              <w:left w:val="single" w:sz="6" w:space="0" w:color="000000"/>
              <w:right w:val="single" w:sz="6" w:space="0" w:color="000000"/>
            </w:tcBorders>
            <w:vAlign w:val="center"/>
          </w:tcPr>
          <w:p w14:paraId="69DB1A12"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right w:val="single" w:sz="6" w:space="0" w:color="000000"/>
            </w:tcBorders>
            <w:vAlign w:val="center"/>
          </w:tcPr>
          <w:p w14:paraId="15841DDA" w14:textId="77777777" w:rsidR="00CA4612" w:rsidRPr="00CA4612" w:rsidRDefault="00CA4612" w:rsidP="00CA4612">
            <w:pPr>
              <w:rPr>
                <w:rFonts w:ascii="Times New Roman" w:eastAsia="Calibri" w:hAnsi="Times New Roman" w:cs="Times New Roman"/>
                <w:color w:val="000000"/>
              </w:rPr>
            </w:pPr>
          </w:p>
        </w:tc>
      </w:tr>
      <w:tr w:rsidR="00CA4612" w:rsidRPr="00CA4612" w14:paraId="7F1DEAB7" w14:textId="77777777" w:rsidTr="00A44721">
        <w:trPr>
          <w:trHeight w:val="290"/>
        </w:trPr>
        <w:tc>
          <w:tcPr>
            <w:tcW w:w="350" w:type="dxa"/>
            <w:vMerge/>
          </w:tcPr>
          <w:p w14:paraId="48299E1D" w14:textId="77777777" w:rsidR="00CA4612" w:rsidRPr="00CA4612" w:rsidRDefault="00CA4612" w:rsidP="00CA4612">
            <w:pPr>
              <w:ind w:right="-42"/>
              <w:rPr>
                <w:rFonts w:eastAsia="Calibri" w:cs="Times New Roman"/>
              </w:rPr>
            </w:pPr>
          </w:p>
        </w:tc>
        <w:tc>
          <w:tcPr>
            <w:tcW w:w="1777" w:type="dxa"/>
            <w:vMerge/>
            <w:tcBorders>
              <w:left w:val="single" w:sz="6" w:space="0" w:color="000000"/>
              <w:bottom w:val="single" w:sz="6" w:space="0" w:color="000000"/>
              <w:right w:val="single" w:sz="6" w:space="0" w:color="000000"/>
            </w:tcBorders>
            <w:shd w:val="clear" w:color="auto" w:fill="auto"/>
            <w:vAlign w:val="center"/>
          </w:tcPr>
          <w:p w14:paraId="7FA390A7"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40F159DE" w14:textId="77777777" w:rsidR="00CA4612" w:rsidRPr="00CA4612" w:rsidRDefault="00CA4612" w:rsidP="00CA4612">
            <w:pPr>
              <w:rPr>
                <w:rFonts w:ascii="Times New Roman" w:hAnsi="Times New Roman" w:cs="Times New Roman"/>
                <w:color w:val="000000"/>
                <w:lang w:eastAsia="zh-CN" w:bidi="ar"/>
              </w:rPr>
            </w:pPr>
          </w:p>
        </w:tc>
        <w:tc>
          <w:tcPr>
            <w:tcW w:w="5669" w:type="dxa"/>
          </w:tcPr>
          <w:p w14:paraId="06117597" w14:textId="77777777" w:rsidR="00CA4612" w:rsidRPr="00CA4612" w:rsidRDefault="00CA4612" w:rsidP="00CA4612">
            <w:pPr>
              <w:rPr>
                <w:rFonts w:ascii="Times New Roman" w:hAnsi="Times New Roman" w:cs="Times New Roman"/>
                <w:color w:val="000000"/>
                <w:lang w:eastAsia="zh-CN" w:bidi="ar"/>
              </w:rPr>
            </w:pPr>
            <w:r w:rsidRPr="00CA4612">
              <w:rPr>
                <w:rFonts w:ascii="Times New Roman" w:hAnsi="Times New Roman" w:cs="Times New Roman"/>
                <w:color w:val="000000"/>
                <w:lang w:eastAsia="zh-CN" w:bidi="ar"/>
              </w:rPr>
              <w:t>Регистрационное удостоверение: наличие.</w:t>
            </w:r>
          </w:p>
        </w:tc>
        <w:tc>
          <w:tcPr>
            <w:tcW w:w="568" w:type="dxa"/>
            <w:vMerge/>
            <w:tcBorders>
              <w:left w:val="single" w:sz="6" w:space="0" w:color="000000"/>
              <w:bottom w:val="single" w:sz="6" w:space="0" w:color="000000"/>
              <w:right w:val="single" w:sz="6" w:space="0" w:color="000000"/>
            </w:tcBorders>
            <w:vAlign w:val="center"/>
          </w:tcPr>
          <w:p w14:paraId="66D8D075"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bottom w:val="single" w:sz="6" w:space="0" w:color="000000"/>
              <w:right w:val="single" w:sz="6" w:space="0" w:color="000000"/>
            </w:tcBorders>
            <w:vAlign w:val="center"/>
          </w:tcPr>
          <w:p w14:paraId="26C217F5" w14:textId="77777777" w:rsidR="00CA4612" w:rsidRPr="00CA4612" w:rsidRDefault="00CA4612" w:rsidP="00CA4612">
            <w:pPr>
              <w:rPr>
                <w:rFonts w:ascii="Times New Roman" w:eastAsia="Calibri" w:hAnsi="Times New Roman" w:cs="Times New Roman"/>
                <w:color w:val="000000"/>
              </w:rPr>
            </w:pPr>
          </w:p>
        </w:tc>
      </w:tr>
      <w:tr w:rsidR="00CA4612" w:rsidRPr="00CA4612" w14:paraId="504C5EA4" w14:textId="77777777" w:rsidTr="00A44721">
        <w:trPr>
          <w:trHeight w:val="193"/>
        </w:trPr>
        <w:tc>
          <w:tcPr>
            <w:tcW w:w="350" w:type="dxa"/>
            <w:vMerge w:val="restart"/>
          </w:tcPr>
          <w:p w14:paraId="39C27115" w14:textId="77777777" w:rsidR="00CA4612" w:rsidRPr="00CA4612" w:rsidRDefault="00CA4612" w:rsidP="00CA4612">
            <w:pPr>
              <w:ind w:right="-42"/>
              <w:rPr>
                <w:rFonts w:eastAsia="Calibri" w:cs="Times New Roman"/>
              </w:rPr>
            </w:pPr>
          </w:p>
          <w:p w14:paraId="7378FD2E" w14:textId="77777777" w:rsidR="00CA4612" w:rsidRPr="00CA4612" w:rsidRDefault="00CA4612" w:rsidP="00CA4612">
            <w:pPr>
              <w:ind w:right="-42"/>
              <w:rPr>
                <w:rFonts w:eastAsia="Calibri" w:cs="Times New Roman"/>
              </w:rPr>
            </w:pPr>
            <w:r w:rsidRPr="00CA4612">
              <w:rPr>
                <w:rFonts w:eastAsia="Calibri" w:cs="Times New Roman"/>
              </w:rPr>
              <w:t>7</w:t>
            </w:r>
          </w:p>
        </w:tc>
        <w:tc>
          <w:tcPr>
            <w:tcW w:w="1777" w:type="dxa"/>
            <w:vMerge w:val="restart"/>
            <w:tcBorders>
              <w:top w:val="single" w:sz="6" w:space="0" w:color="000000"/>
              <w:left w:val="single" w:sz="6" w:space="0" w:color="000000"/>
              <w:right w:val="single" w:sz="6" w:space="0" w:color="000000"/>
            </w:tcBorders>
            <w:shd w:val="clear" w:color="auto" w:fill="auto"/>
            <w:vAlign w:val="center"/>
          </w:tcPr>
          <w:p w14:paraId="0395C3A7" w14:textId="77777777" w:rsidR="00CA4612" w:rsidRPr="00CA4612" w:rsidRDefault="00CA4612" w:rsidP="00CA4612">
            <w:pPr>
              <w:rPr>
                <w:rFonts w:ascii="Times New Roman" w:eastAsia="Calibri" w:hAnsi="Times New Roman" w:cs="Times New Roman"/>
                <w:color w:val="000000"/>
              </w:rPr>
            </w:pPr>
            <w:r w:rsidRPr="00CA4612">
              <w:rPr>
                <w:rFonts w:ascii="Times New Roman" w:eastAsia="Calibri" w:hAnsi="Times New Roman" w:cs="Times New Roman"/>
                <w:color w:val="000000"/>
              </w:rPr>
              <w:t xml:space="preserve">Ветбензицин-5 </w:t>
            </w:r>
          </w:p>
          <w:p w14:paraId="237F8D8D" w14:textId="77777777" w:rsidR="00CA4612" w:rsidRPr="00CA4612" w:rsidRDefault="00CA4612" w:rsidP="00CA4612">
            <w:pPr>
              <w:rPr>
                <w:rFonts w:eastAsia="Calibri" w:cs="Times New Roman"/>
              </w:rPr>
            </w:pPr>
            <w:r w:rsidRPr="00CA4612">
              <w:rPr>
                <w:rFonts w:ascii="Times New Roman" w:eastAsia="Calibri" w:hAnsi="Times New Roman" w:cs="Times New Roman"/>
                <w:color w:val="000000"/>
              </w:rPr>
              <w:t>1 500 000 ЕД 50фл/упаковка (или эквивалент)</w:t>
            </w:r>
          </w:p>
        </w:tc>
        <w:tc>
          <w:tcPr>
            <w:tcW w:w="1701" w:type="dxa"/>
            <w:vMerge w:val="restart"/>
            <w:vAlign w:val="center"/>
          </w:tcPr>
          <w:p w14:paraId="6F661051" w14:textId="77777777" w:rsidR="00CA4612" w:rsidRPr="00CA4612" w:rsidRDefault="00CA4612" w:rsidP="00CA4612">
            <w:pPr>
              <w:contextualSpacing/>
              <w:jc w:val="both"/>
              <w:rPr>
                <w:rFonts w:ascii="Times New Roman" w:hAnsi="Times New Roman" w:cs="Times New Roman"/>
                <w:color w:val="000000"/>
                <w:lang w:eastAsia="zh-CN" w:bidi="ar"/>
              </w:rPr>
            </w:pPr>
            <w:r w:rsidRPr="00CA4612">
              <w:rPr>
                <w:rFonts w:ascii="Times New Roman" w:hAnsi="Times New Roman" w:cs="Times New Roman"/>
              </w:rPr>
              <w:t>Бензатина бензилпенициллин, бензилпенициллина натриевая соль, бензилпенициллин прокаина</w:t>
            </w:r>
          </w:p>
        </w:tc>
        <w:tc>
          <w:tcPr>
            <w:tcW w:w="5669" w:type="dxa"/>
          </w:tcPr>
          <w:p w14:paraId="398CF92C" w14:textId="77777777" w:rsidR="00CA4612" w:rsidRPr="00CA4612" w:rsidRDefault="00CA4612" w:rsidP="00CA4612">
            <w:pPr>
              <w:contextualSpacing/>
              <w:jc w:val="both"/>
              <w:rPr>
                <w:rFonts w:ascii="Times New Roman" w:hAnsi="Times New Roman" w:cs="Times New Roman"/>
                <w:color w:val="000000"/>
                <w:lang w:eastAsia="zh-CN" w:bidi="ar"/>
              </w:rPr>
            </w:pPr>
            <w:r w:rsidRPr="00CA4612">
              <w:rPr>
                <w:rFonts w:ascii="Times New Roman" w:hAnsi="Times New Roman" w:cs="Times New Roman"/>
                <w:color w:val="000000"/>
                <w:lang w:eastAsia="zh-CN" w:bidi="ar"/>
              </w:rPr>
              <w:t>Назначение: Антибактериальный лекарственный препарат.</w:t>
            </w:r>
          </w:p>
        </w:tc>
        <w:tc>
          <w:tcPr>
            <w:tcW w:w="568" w:type="dxa"/>
            <w:vMerge w:val="restart"/>
            <w:tcBorders>
              <w:top w:val="single" w:sz="6" w:space="0" w:color="000000"/>
              <w:left w:val="single" w:sz="6" w:space="0" w:color="000000"/>
              <w:right w:val="single" w:sz="6" w:space="0" w:color="000000"/>
            </w:tcBorders>
            <w:vAlign w:val="center"/>
          </w:tcPr>
          <w:p w14:paraId="703FEFAA" w14:textId="77777777" w:rsidR="00CA4612" w:rsidRPr="00CA4612" w:rsidRDefault="00CA4612" w:rsidP="00CA4612">
            <w:pPr>
              <w:rPr>
                <w:rFonts w:eastAsia="Calibri" w:cs="Times New Roman"/>
              </w:rPr>
            </w:pPr>
            <w:r w:rsidRPr="00CA4612">
              <w:rPr>
                <w:rFonts w:ascii="Times New Roman" w:hAnsi="Times New Roman" w:cs="Times New Roman"/>
                <w:color w:val="000000"/>
              </w:rPr>
              <w:t>уп</w:t>
            </w:r>
          </w:p>
        </w:tc>
        <w:tc>
          <w:tcPr>
            <w:tcW w:w="709" w:type="dxa"/>
            <w:vMerge w:val="restart"/>
            <w:tcBorders>
              <w:top w:val="single" w:sz="6" w:space="0" w:color="000000"/>
              <w:left w:val="single" w:sz="6" w:space="0" w:color="000000"/>
              <w:right w:val="single" w:sz="6" w:space="0" w:color="000000"/>
            </w:tcBorders>
            <w:vAlign w:val="center"/>
          </w:tcPr>
          <w:p w14:paraId="5FDA2F10" w14:textId="77777777" w:rsidR="00CA4612" w:rsidRPr="00CA4612" w:rsidRDefault="00CA4612" w:rsidP="00CA4612">
            <w:pPr>
              <w:rPr>
                <w:rFonts w:eastAsia="Calibri" w:cs="Times New Roman"/>
              </w:rPr>
            </w:pPr>
            <w:r w:rsidRPr="00CA4612">
              <w:rPr>
                <w:rFonts w:ascii="Times New Roman" w:eastAsia="Calibri" w:hAnsi="Times New Roman" w:cs="Times New Roman"/>
                <w:color w:val="000000"/>
              </w:rPr>
              <w:t xml:space="preserve">1 </w:t>
            </w:r>
          </w:p>
        </w:tc>
      </w:tr>
      <w:tr w:rsidR="00CA4612" w:rsidRPr="00CA4612" w14:paraId="7A0091CC" w14:textId="77777777" w:rsidTr="00A44721">
        <w:trPr>
          <w:trHeight w:val="190"/>
        </w:trPr>
        <w:tc>
          <w:tcPr>
            <w:tcW w:w="350" w:type="dxa"/>
            <w:vMerge/>
          </w:tcPr>
          <w:p w14:paraId="1CD78DA6" w14:textId="77777777" w:rsidR="00CA4612" w:rsidRPr="00CA4612" w:rsidRDefault="00CA4612" w:rsidP="00CA4612">
            <w:pPr>
              <w:ind w:right="-42"/>
              <w:rPr>
                <w:rFonts w:eastAsia="Calibri" w:cs="Times New Roman"/>
              </w:rPr>
            </w:pPr>
          </w:p>
        </w:tc>
        <w:tc>
          <w:tcPr>
            <w:tcW w:w="1777" w:type="dxa"/>
            <w:vMerge/>
            <w:tcBorders>
              <w:left w:val="single" w:sz="6" w:space="0" w:color="000000"/>
              <w:right w:val="single" w:sz="6" w:space="0" w:color="000000"/>
            </w:tcBorders>
            <w:shd w:val="clear" w:color="auto" w:fill="auto"/>
            <w:vAlign w:val="center"/>
          </w:tcPr>
          <w:p w14:paraId="1461EB81"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0B94714F" w14:textId="77777777" w:rsidR="00CA4612" w:rsidRPr="00CA4612" w:rsidRDefault="00CA4612" w:rsidP="00CA4612">
            <w:pPr>
              <w:contextualSpacing/>
              <w:jc w:val="both"/>
              <w:rPr>
                <w:rFonts w:ascii="Times New Roman" w:hAnsi="Times New Roman" w:cs="Times New Roman"/>
                <w:color w:val="000000"/>
                <w:lang w:eastAsia="zh-CN" w:bidi="ar"/>
              </w:rPr>
            </w:pPr>
          </w:p>
        </w:tc>
        <w:tc>
          <w:tcPr>
            <w:tcW w:w="5669" w:type="dxa"/>
          </w:tcPr>
          <w:p w14:paraId="58CB9513" w14:textId="77777777" w:rsidR="00CA4612" w:rsidRPr="00CA4612" w:rsidRDefault="00CA4612" w:rsidP="00CA4612">
            <w:pPr>
              <w:contextualSpacing/>
              <w:jc w:val="both"/>
              <w:rPr>
                <w:rFonts w:ascii="Times New Roman" w:hAnsi="Times New Roman" w:cs="Times New Roman"/>
                <w:color w:val="000000"/>
                <w:shd w:val="clear" w:color="auto" w:fill="FFFFFF"/>
              </w:rPr>
            </w:pPr>
            <w:r w:rsidRPr="00CA4612">
              <w:rPr>
                <w:rFonts w:ascii="Times New Roman" w:hAnsi="Times New Roman" w:cs="Times New Roman"/>
                <w:color w:val="000000"/>
                <w:lang w:eastAsia="zh-CN" w:bidi="ar"/>
              </w:rPr>
              <w:t xml:space="preserve">Лекарственная форма: </w:t>
            </w:r>
            <w:r w:rsidRPr="00CA4612">
              <w:rPr>
                <w:rFonts w:ascii="Times New Roman" w:hAnsi="Times New Roman" w:cs="Times New Roman"/>
                <w:color w:val="000000"/>
                <w:shd w:val="clear" w:color="auto" w:fill="FFFFFF"/>
              </w:rPr>
              <w:t>Порошок для приготовления суспензии.</w:t>
            </w:r>
          </w:p>
        </w:tc>
        <w:tc>
          <w:tcPr>
            <w:tcW w:w="568" w:type="dxa"/>
            <w:vMerge/>
            <w:tcBorders>
              <w:left w:val="single" w:sz="6" w:space="0" w:color="000000"/>
              <w:right w:val="single" w:sz="6" w:space="0" w:color="000000"/>
            </w:tcBorders>
            <w:vAlign w:val="center"/>
          </w:tcPr>
          <w:p w14:paraId="1522EEA5"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right w:val="single" w:sz="6" w:space="0" w:color="000000"/>
            </w:tcBorders>
            <w:vAlign w:val="center"/>
          </w:tcPr>
          <w:p w14:paraId="7829E344" w14:textId="77777777" w:rsidR="00CA4612" w:rsidRPr="00CA4612" w:rsidRDefault="00CA4612" w:rsidP="00CA4612">
            <w:pPr>
              <w:rPr>
                <w:rFonts w:ascii="Times New Roman" w:eastAsia="Calibri" w:hAnsi="Times New Roman" w:cs="Times New Roman"/>
                <w:color w:val="000000"/>
              </w:rPr>
            </w:pPr>
          </w:p>
        </w:tc>
      </w:tr>
      <w:tr w:rsidR="00CA4612" w:rsidRPr="00CA4612" w14:paraId="69AB9839" w14:textId="77777777" w:rsidTr="00A44721">
        <w:trPr>
          <w:trHeight w:val="190"/>
        </w:trPr>
        <w:tc>
          <w:tcPr>
            <w:tcW w:w="350" w:type="dxa"/>
            <w:vMerge/>
          </w:tcPr>
          <w:p w14:paraId="02E6471C" w14:textId="77777777" w:rsidR="00CA4612" w:rsidRPr="00CA4612" w:rsidRDefault="00CA4612" w:rsidP="00CA4612">
            <w:pPr>
              <w:ind w:right="-42"/>
              <w:rPr>
                <w:rFonts w:eastAsia="Calibri" w:cs="Times New Roman"/>
              </w:rPr>
            </w:pPr>
          </w:p>
        </w:tc>
        <w:tc>
          <w:tcPr>
            <w:tcW w:w="1777" w:type="dxa"/>
            <w:vMerge/>
            <w:tcBorders>
              <w:left w:val="single" w:sz="6" w:space="0" w:color="000000"/>
              <w:right w:val="single" w:sz="6" w:space="0" w:color="000000"/>
            </w:tcBorders>
            <w:shd w:val="clear" w:color="auto" w:fill="auto"/>
            <w:vAlign w:val="center"/>
          </w:tcPr>
          <w:p w14:paraId="5742A45C"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32A83730" w14:textId="77777777" w:rsidR="00CA4612" w:rsidRPr="00CA4612" w:rsidRDefault="00CA4612" w:rsidP="00CA4612">
            <w:pPr>
              <w:rPr>
                <w:rFonts w:ascii="Times New Roman" w:hAnsi="Times New Roman" w:cs="Times New Roman"/>
                <w:color w:val="000000"/>
                <w:lang w:eastAsia="zh-CN" w:bidi="ar"/>
              </w:rPr>
            </w:pPr>
          </w:p>
        </w:tc>
        <w:tc>
          <w:tcPr>
            <w:tcW w:w="5669" w:type="dxa"/>
          </w:tcPr>
          <w:p w14:paraId="7A5A0E24" w14:textId="77777777" w:rsidR="00CA4612" w:rsidRPr="00CA4612" w:rsidRDefault="00CA4612" w:rsidP="00CA4612">
            <w:pPr>
              <w:rPr>
                <w:rFonts w:eastAsia="Calibri" w:cs="Times New Roman"/>
              </w:rPr>
            </w:pPr>
            <w:r w:rsidRPr="00CA4612">
              <w:rPr>
                <w:rFonts w:ascii="Times New Roman" w:hAnsi="Times New Roman" w:cs="Times New Roman"/>
                <w:color w:val="000000"/>
                <w:lang w:eastAsia="zh-CN" w:bidi="ar"/>
              </w:rPr>
              <w:t xml:space="preserve">Действующее вещество: в </w:t>
            </w:r>
            <w:r w:rsidRPr="00CA4612">
              <w:rPr>
                <w:rFonts w:ascii="Times New Roman" w:hAnsi="Times New Roman" w:cs="Times New Roman"/>
                <w:color w:val="000000"/>
              </w:rPr>
              <w:t>качестве действующих веществ   содержать смесь двух антибиотиков: для дозировки 1 500 000 ЕД: бензатина бензилпенициллина – 1 200 000 ЕД, ЕД, бензилпенициллин прокаина - 300 000 ЕД.</w:t>
            </w:r>
          </w:p>
        </w:tc>
        <w:tc>
          <w:tcPr>
            <w:tcW w:w="568" w:type="dxa"/>
            <w:vMerge/>
            <w:tcBorders>
              <w:left w:val="single" w:sz="6" w:space="0" w:color="000000"/>
              <w:right w:val="single" w:sz="6" w:space="0" w:color="000000"/>
            </w:tcBorders>
            <w:vAlign w:val="center"/>
          </w:tcPr>
          <w:p w14:paraId="6BDD75E2"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right w:val="single" w:sz="6" w:space="0" w:color="000000"/>
            </w:tcBorders>
            <w:vAlign w:val="center"/>
          </w:tcPr>
          <w:p w14:paraId="2A005437" w14:textId="77777777" w:rsidR="00CA4612" w:rsidRPr="00CA4612" w:rsidRDefault="00CA4612" w:rsidP="00CA4612">
            <w:pPr>
              <w:rPr>
                <w:rFonts w:ascii="Times New Roman" w:eastAsia="Calibri" w:hAnsi="Times New Roman" w:cs="Times New Roman"/>
                <w:color w:val="000000"/>
              </w:rPr>
            </w:pPr>
          </w:p>
        </w:tc>
      </w:tr>
      <w:tr w:rsidR="00CA4612" w:rsidRPr="00CA4612" w14:paraId="78CA2EB0" w14:textId="77777777" w:rsidTr="00A44721">
        <w:trPr>
          <w:trHeight w:val="291"/>
        </w:trPr>
        <w:tc>
          <w:tcPr>
            <w:tcW w:w="350" w:type="dxa"/>
            <w:vMerge/>
          </w:tcPr>
          <w:p w14:paraId="76FB9F2A" w14:textId="77777777" w:rsidR="00CA4612" w:rsidRPr="00CA4612" w:rsidRDefault="00CA4612" w:rsidP="00CA4612">
            <w:pPr>
              <w:ind w:right="-42"/>
              <w:rPr>
                <w:rFonts w:eastAsia="Calibri" w:cs="Times New Roman"/>
              </w:rPr>
            </w:pPr>
          </w:p>
        </w:tc>
        <w:tc>
          <w:tcPr>
            <w:tcW w:w="1777" w:type="dxa"/>
            <w:vMerge/>
            <w:tcBorders>
              <w:left w:val="single" w:sz="6" w:space="0" w:color="000000"/>
              <w:right w:val="single" w:sz="6" w:space="0" w:color="000000"/>
            </w:tcBorders>
            <w:shd w:val="clear" w:color="auto" w:fill="auto"/>
            <w:vAlign w:val="center"/>
          </w:tcPr>
          <w:p w14:paraId="2E161402"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200A4D0C" w14:textId="77777777" w:rsidR="00CA4612" w:rsidRPr="00CA4612" w:rsidRDefault="00CA4612" w:rsidP="00CA4612">
            <w:pPr>
              <w:rPr>
                <w:rFonts w:ascii="Times New Roman" w:hAnsi="Times New Roman" w:cs="Times New Roman"/>
                <w:color w:val="000000"/>
                <w:lang w:eastAsia="zh-CN" w:bidi="ar"/>
              </w:rPr>
            </w:pPr>
          </w:p>
        </w:tc>
        <w:tc>
          <w:tcPr>
            <w:tcW w:w="5669" w:type="dxa"/>
          </w:tcPr>
          <w:p w14:paraId="463A814D" w14:textId="77777777" w:rsidR="00CA4612" w:rsidRPr="00CA4612" w:rsidRDefault="00CA4612" w:rsidP="00CA4612">
            <w:pPr>
              <w:rPr>
                <w:rFonts w:eastAsia="Calibri" w:cs="Times New Roman"/>
              </w:rPr>
            </w:pPr>
            <w:r w:rsidRPr="00CA4612">
              <w:rPr>
                <w:rFonts w:ascii="Times New Roman" w:hAnsi="Times New Roman" w:cs="Times New Roman"/>
                <w:color w:val="000000"/>
                <w:lang w:eastAsia="zh-CN" w:bidi="ar"/>
              </w:rPr>
              <w:t xml:space="preserve">Фасовка: </w:t>
            </w:r>
            <w:r w:rsidRPr="00CA4612">
              <w:rPr>
                <w:rFonts w:ascii="Times New Roman" w:hAnsi="Times New Roman" w:cs="Times New Roman"/>
                <w:color w:val="000000"/>
                <w:shd w:val="clear" w:color="auto" w:fill="FFFFFF"/>
              </w:rPr>
              <w:t>по 1 500 000 ЕД во флаконы из нейтрального стекла, герметично укупоренные резиновыми пробками и обкатанные алюминиевыми колпачками по 50 флак.</w:t>
            </w:r>
          </w:p>
        </w:tc>
        <w:tc>
          <w:tcPr>
            <w:tcW w:w="568" w:type="dxa"/>
            <w:vMerge/>
            <w:tcBorders>
              <w:left w:val="single" w:sz="6" w:space="0" w:color="000000"/>
              <w:right w:val="single" w:sz="6" w:space="0" w:color="000000"/>
            </w:tcBorders>
            <w:vAlign w:val="center"/>
          </w:tcPr>
          <w:p w14:paraId="4D7F4CCD"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right w:val="single" w:sz="6" w:space="0" w:color="000000"/>
            </w:tcBorders>
            <w:vAlign w:val="center"/>
          </w:tcPr>
          <w:p w14:paraId="27B2288B" w14:textId="77777777" w:rsidR="00CA4612" w:rsidRPr="00CA4612" w:rsidRDefault="00CA4612" w:rsidP="00CA4612">
            <w:pPr>
              <w:rPr>
                <w:rFonts w:ascii="Times New Roman" w:eastAsia="Calibri" w:hAnsi="Times New Roman" w:cs="Times New Roman"/>
                <w:color w:val="000000"/>
              </w:rPr>
            </w:pPr>
          </w:p>
        </w:tc>
      </w:tr>
      <w:tr w:rsidR="00CA4612" w:rsidRPr="00CA4612" w14:paraId="38AFFD8B" w14:textId="77777777" w:rsidTr="00A44721">
        <w:trPr>
          <w:trHeight w:val="290"/>
        </w:trPr>
        <w:tc>
          <w:tcPr>
            <w:tcW w:w="350" w:type="dxa"/>
            <w:vMerge/>
          </w:tcPr>
          <w:p w14:paraId="7F6E201A" w14:textId="77777777" w:rsidR="00CA4612" w:rsidRPr="00CA4612" w:rsidRDefault="00CA4612" w:rsidP="00CA4612">
            <w:pPr>
              <w:ind w:right="-42"/>
              <w:rPr>
                <w:rFonts w:eastAsia="Calibri" w:cs="Times New Roman"/>
              </w:rPr>
            </w:pPr>
          </w:p>
        </w:tc>
        <w:tc>
          <w:tcPr>
            <w:tcW w:w="1777" w:type="dxa"/>
            <w:vMerge/>
            <w:tcBorders>
              <w:left w:val="single" w:sz="6" w:space="0" w:color="000000"/>
              <w:bottom w:val="single" w:sz="6" w:space="0" w:color="000000"/>
              <w:right w:val="single" w:sz="6" w:space="0" w:color="000000"/>
            </w:tcBorders>
            <w:shd w:val="clear" w:color="auto" w:fill="auto"/>
            <w:vAlign w:val="center"/>
          </w:tcPr>
          <w:p w14:paraId="3ED2838D"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2D0D86AD" w14:textId="77777777" w:rsidR="00CA4612" w:rsidRPr="00CA4612" w:rsidRDefault="00CA4612" w:rsidP="00CA4612">
            <w:pPr>
              <w:rPr>
                <w:rFonts w:ascii="Times New Roman" w:hAnsi="Times New Roman" w:cs="Times New Roman"/>
                <w:color w:val="000000"/>
                <w:lang w:eastAsia="zh-CN" w:bidi="ar"/>
              </w:rPr>
            </w:pPr>
          </w:p>
        </w:tc>
        <w:tc>
          <w:tcPr>
            <w:tcW w:w="5669" w:type="dxa"/>
          </w:tcPr>
          <w:p w14:paraId="7AF45523" w14:textId="77777777" w:rsidR="00CA4612" w:rsidRPr="00CA4612" w:rsidRDefault="00CA4612" w:rsidP="00CA4612">
            <w:pPr>
              <w:rPr>
                <w:rFonts w:ascii="Times New Roman" w:hAnsi="Times New Roman" w:cs="Times New Roman"/>
                <w:color w:val="000000"/>
                <w:lang w:eastAsia="zh-CN" w:bidi="ar"/>
              </w:rPr>
            </w:pPr>
            <w:r w:rsidRPr="00CA4612">
              <w:rPr>
                <w:rFonts w:ascii="Times New Roman" w:hAnsi="Times New Roman" w:cs="Times New Roman"/>
                <w:color w:val="000000"/>
                <w:lang w:eastAsia="zh-CN" w:bidi="ar"/>
              </w:rPr>
              <w:t>Регистрационное удостоверение: наличие.</w:t>
            </w:r>
          </w:p>
        </w:tc>
        <w:tc>
          <w:tcPr>
            <w:tcW w:w="568" w:type="dxa"/>
            <w:vMerge/>
            <w:tcBorders>
              <w:left w:val="single" w:sz="6" w:space="0" w:color="000000"/>
              <w:bottom w:val="single" w:sz="6" w:space="0" w:color="000000"/>
              <w:right w:val="single" w:sz="6" w:space="0" w:color="000000"/>
            </w:tcBorders>
            <w:vAlign w:val="center"/>
          </w:tcPr>
          <w:p w14:paraId="0A732C0F"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bottom w:val="single" w:sz="6" w:space="0" w:color="000000"/>
              <w:right w:val="single" w:sz="6" w:space="0" w:color="000000"/>
            </w:tcBorders>
            <w:vAlign w:val="center"/>
          </w:tcPr>
          <w:p w14:paraId="7F6DF72A" w14:textId="77777777" w:rsidR="00CA4612" w:rsidRPr="00CA4612" w:rsidRDefault="00CA4612" w:rsidP="00CA4612">
            <w:pPr>
              <w:rPr>
                <w:rFonts w:ascii="Times New Roman" w:eastAsia="Calibri" w:hAnsi="Times New Roman" w:cs="Times New Roman"/>
                <w:color w:val="000000"/>
              </w:rPr>
            </w:pPr>
          </w:p>
        </w:tc>
      </w:tr>
      <w:tr w:rsidR="00CA4612" w:rsidRPr="00CA4612" w14:paraId="0F15BD3D" w14:textId="77777777" w:rsidTr="00A44721">
        <w:trPr>
          <w:trHeight w:val="98"/>
        </w:trPr>
        <w:tc>
          <w:tcPr>
            <w:tcW w:w="350" w:type="dxa"/>
            <w:vMerge w:val="restart"/>
          </w:tcPr>
          <w:p w14:paraId="529E9DEE" w14:textId="77777777" w:rsidR="00CA4612" w:rsidRPr="00CA4612" w:rsidRDefault="00CA4612" w:rsidP="00CA4612">
            <w:pPr>
              <w:ind w:right="-42"/>
              <w:rPr>
                <w:rFonts w:eastAsia="Calibri" w:cs="Times New Roman"/>
              </w:rPr>
            </w:pPr>
            <w:r w:rsidRPr="00CA4612">
              <w:rPr>
                <w:rFonts w:eastAsia="Calibri" w:cs="Times New Roman"/>
              </w:rPr>
              <w:t>8</w:t>
            </w:r>
          </w:p>
        </w:tc>
        <w:tc>
          <w:tcPr>
            <w:tcW w:w="1777" w:type="dxa"/>
            <w:vMerge w:val="restart"/>
            <w:tcBorders>
              <w:top w:val="single" w:sz="6" w:space="0" w:color="000000"/>
              <w:left w:val="single" w:sz="6" w:space="0" w:color="000000"/>
              <w:right w:val="single" w:sz="6" w:space="0" w:color="000000"/>
            </w:tcBorders>
            <w:shd w:val="clear" w:color="auto" w:fill="auto"/>
            <w:vAlign w:val="center"/>
          </w:tcPr>
          <w:p w14:paraId="2A1D8489" w14:textId="77777777" w:rsidR="00CA4612" w:rsidRPr="00CA4612" w:rsidRDefault="00CA4612" w:rsidP="00CA4612">
            <w:pPr>
              <w:rPr>
                <w:rFonts w:eastAsia="Calibri" w:cs="Times New Roman"/>
              </w:rPr>
            </w:pPr>
            <w:r w:rsidRPr="00CA4612">
              <w:rPr>
                <w:rFonts w:ascii="Times New Roman" w:eastAsia="Calibri" w:hAnsi="Times New Roman" w:cs="Times New Roman"/>
                <w:color w:val="000000"/>
              </w:rPr>
              <w:t>Витам 100 мл (или эквивалент)</w:t>
            </w:r>
          </w:p>
        </w:tc>
        <w:tc>
          <w:tcPr>
            <w:tcW w:w="1701" w:type="dxa"/>
            <w:vMerge w:val="restart"/>
            <w:vAlign w:val="center"/>
          </w:tcPr>
          <w:p w14:paraId="497243C6" w14:textId="77777777" w:rsidR="00CA4612" w:rsidRPr="00CA4612" w:rsidRDefault="00CA4612" w:rsidP="00CA4612">
            <w:pPr>
              <w:contextualSpacing/>
              <w:jc w:val="both"/>
              <w:rPr>
                <w:rFonts w:ascii="Times New Roman" w:hAnsi="Times New Roman" w:cs="Times New Roman"/>
                <w:color w:val="000000"/>
                <w:lang w:eastAsia="zh-CN" w:bidi="ar"/>
              </w:rPr>
            </w:pPr>
            <w:r w:rsidRPr="00CA4612">
              <w:rPr>
                <w:rFonts w:ascii="Times New Roman" w:hAnsi="Times New Roman" w:cs="Times New Roman"/>
                <w:color w:val="000000"/>
                <w:lang w:eastAsia="zh-CN" w:bidi="ar"/>
              </w:rPr>
              <w:t xml:space="preserve">Глюкоза, тиамин, рибофлавин, пиридоксин, пиридоксаль, пантотенат кальция, фолиевая кислота, никотиновая кислота, никотинамид, биотин,  парааминобензойная кислота, холин хлорид, кальциферол, натрий хлористый, калий хлористый, магний хлористый, натрий фосфорнокислый, калий фосфорнокислый, натрий углекислый, аргинин, лизин, лейцин, фенилаланин, треонин, триптофан, валин, тирозин, серин, глицин, альфа-аланин, пролин, аспарагиновая кислота, оксипролин, </w:t>
            </w:r>
            <w:r w:rsidRPr="00CA4612">
              <w:rPr>
                <w:rFonts w:ascii="Times New Roman" w:hAnsi="Times New Roman" w:cs="Times New Roman"/>
                <w:color w:val="000000"/>
                <w:lang w:eastAsia="zh-CN" w:bidi="ar"/>
              </w:rPr>
              <w:lastRenderedPageBreak/>
              <w:t>глутаминовая кислота, цистеин</w:t>
            </w:r>
          </w:p>
        </w:tc>
        <w:tc>
          <w:tcPr>
            <w:tcW w:w="5669" w:type="dxa"/>
          </w:tcPr>
          <w:p w14:paraId="3F9EF220" w14:textId="77777777" w:rsidR="00CA4612" w:rsidRPr="00CA4612" w:rsidRDefault="00CA4612" w:rsidP="00CA4612">
            <w:pPr>
              <w:contextualSpacing/>
              <w:jc w:val="both"/>
              <w:rPr>
                <w:rFonts w:ascii="Times New Roman" w:hAnsi="Times New Roman" w:cs="Times New Roman"/>
                <w:color w:val="000000"/>
              </w:rPr>
            </w:pPr>
            <w:r w:rsidRPr="00CA4612">
              <w:rPr>
                <w:rFonts w:ascii="Times New Roman" w:hAnsi="Times New Roman" w:cs="Times New Roman"/>
                <w:color w:val="000000"/>
                <w:lang w:eastAsia="zh-CN" w:bidi="ar"/>
              </w:rPr>
              <w:lastRenderedPageBreak/>
              <w:t xml:space="preserve">Назначение: </w:t>
            </w:r>
            <w:r w:rsidRPr="00CA4612">
              <w:rPr>
                <w:rFonts w:ascii="Times New Roman" w:hAnsi="Times New Roman" w:cs="Times New Roman"/>
                <w:color w:val="000000"/>
              </w:rPr>
              <w:t>Витамины.</w:t>
            </w:r>
          </w:p>
        </w:tc>
        <w:tc>
          <w:tcPr>
            <w:tcW w:w="568" w:type="dxa"/>
            <w:vMerge w:val="restart"/>
            <w:tcBorders>
              <w:top w:val="single" w:sz="6" w:space="0" w:color="000000"/>
              <w:left w:val="single" w:sz="6" w:space="0" w:color="000000"/>
              <w:right w:val="single" w:sz="6" w:space="0" w:color="000000"/>
            </w:tcBorders>
            <w:vAlign w:val="center"/>
          </w:tcPr>
          <w:p w14:paraId="4FBB7E61" w14:textId="77777777" w:rsidR="00CA4612" w:rsidRPr="00CA4612" w:rsidRDefault="00CA4612" w:rsidP="00CA4612">
            <w:pPr>
              <w:rPr>
                <w:rFonts w:eastAsia="Calibri" w:cs="Times New Roman"/>
              </w:rPr>
            </w:pPr>
            <w:r w:rsidRPr="00CA4612">
              <w:rPr>
                <w:rFonts w:ascii="Times New Roman" w:hAnsi="Times New Roman" w:cs="Times New Roman"/>
                <w:color w:val="000000"/>
              </w:rPr>
              <w:t>фл</w:t>
            </w:r>
          </w:p>
        </w:tc>
        <w:tc>
          <w:tcPr>
            <w:tcW w:w="709" w:type="dxa"/>
            <w:vMerge w:val="restart"/>
            <w:tcBorders>
              <w:top w:val="single" w:sz="6" w:space="0" w:color="000000"/>
              <w:left w:val="single" w:sz="6" w:space="0" w:color="000000"/>
              <w:right w:val="single" w:sz="6" w:space="0" w:color="000000"/>
            </w:tcBorders>
            <w:vAlign w:val="center"/>
          </w:tcPr>
          <w:p w14:paraId="66EC3763" w14:textId="77777777" w:rsidR="00CA4612" w:rsidRPr="00CA4612" w:rsidRDefault="00CA4612" w:rsidP="00CA4612">
            <w:pPr>
              <w:rPr>
                <w:rFonts w:eastAsia="Calibri" w:cs="Times New Roman"/>
              </w:rPr>
            </w:pPr>
            <w:r w:rsidRPr="00CA4612">
              <w:rPr>
                <w:rFonts w:ascii="Times New Roman" w:eastAsia="Calibri" w:hAnsi="Times New Roman" w:cs="Times New Roman"/>
                <w:color w:val="000000"/>
              </w:rPr>
              <w:t xml:space="preserve">5 </w:t>
            </w:r>
          </w:p>
        </w:tc>
      </w:tr>
      <w:tr w:rsidR="00CA4612" w:rsidRPr="00CA4612" w14:paraId="4C7CED63" w14:textId="77777777" w:rsidTr="00A44721">
        <w:trPr>
          <w:trHeight w:val="96"/>
        </w:trPr>
        <w:tc>
          <w:tcPr>
            <w:tcW w:w="350" w:type="dxa"/>
            <w:vMerge/>
          </w:tcPr>
          <w:p w14:paraId="500992B1" w14:textId="77777777" w:rsidR="00CA4612" w:rsidRPr="00CA4612" w:rsidRDefault="00CA4612" w:rsidP="00CA4612">
            <w:pPr>
              <w:ind w:right="-42"/>
              <w:rPr>
                <w:rFonts w:eastAsia="Calibri" w:cs="Times New Roman"/>
              </w:rPr>
            </w:pPr>
          </w:p>
        </w:tc>
        <w:tc>
          <w:tcPr>
            <w:tcW w:w="1777" w:type="dxa"/>
            <w:vMerge/>
            <w:tcBorders>
              <w:left w:val="single" w:sz="6" w:space="0" w:color="000000"/>
              <w:right w:val="single" w:sz="6" w:space="0" w:color="000000"/>
            </w:tcBorders>
            <w:shd w:val="clear" w:color="auto" w:fill="auto"/>
            <w:vAlign w:val="center"/>
          </w:tcPr>
          <w:p w14:paraId="1A4D7FB9"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2A299381" w14:textId="77777777" w:rsidR="00CA4612" w:rsidRPr="00CA4612" w:rsidRDefault="00CA4612" w:rsidP="00CA4612">
            <w:pPr>
              <w:rPr>
                <w:rFonts w:ascii="Times New Roman" w:hAnsi="Times New Roman" w:cs="Times New Roman"/>
                <w:color w:val="000000"/>
              </w:rPr>
            </w:pPr>
          </w:p>
        </w:tc>
        <w:tc>
          <w:tcPr>
            <w:tcW w:w="5669" w:type="dxa"/>
          </w:tcPr>
          <w:p w14:paraId="180C97A7" w14:textId="77777777" w:rsidR="00CA4612" w:rsidRPr="00CA4612" w:rsidRDefault="00CA4612" w:rsidP="00CA4612">
            <w:pPr>
              <w:rPr>
                <w:rFonts w:eastAsia="Calibri" w:cs="Times New Roman"/>
              </w:rPr>
            </w:pPr>
            <w:r w:rsidRPr="00CA4612">
              <w:rPr>
                <w:rFonts w:ascii="Times New Roman" w:hAnsi="Times New Roman" w:cs="Times New Roman"/>
                <w:color w:val="000000"/>
              </w:rPr>
              <w:t>Лекарственная форма: раствор для инъекций.</w:t>
            </w:r>
          </w:p>
        </w:tc>
        <w:tc>
          <w:tcPr>
            <w:tcW w:w="568" w:type="dxa"/>
            <w:vMerge/>
            <w:tcBorders>
              <w:left w:val="single" w:sz="6" w:space="0" w:color="000000"/>
              <w:right w:val="single" w:sz="6" w:space="0" w:color="000000"/>
            </w:tcBorders>
            <w:vAlign w:val="center"/>
          </w:tcPr>
          <w:p w14:paraId="3622A8B3"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right w:val="single" w:sz="6" w:space="0" w:color="000000"/>
            </w:tcBorders>
            <w:vAlign w:val="center"/>
          </w:tcPr>
          <w:p w14:paraId="6AAEBC5B" w14:textId="77777777" w:rsidR="00CA4612" w:rsidRPr="00CA4612" w:rsidRDefault="00CA4612" w:rsidP="00CA4612">
            <w:pPr>
              <w:rPr>
                <w:rFonts w:ascii="Times New Roman" w:eastAsia="Calibri" w:hAnsi="Times New Roman" w:cs="Times New Roman"/>
                <w:color w:val="000000"/>
              </w:rPr>
            </w:pPr>
          </w:p>
        </w:tc>
      </w:tr>
      <w:tr w:rsidR="00CA4612" w:rsidRPr="00CA4612" w14:paraId="128A82B0" w14:textId="77777777" w:rsidTr="00A44721">
        <w:trPr>
          <w:trHeight w:val="96"/>
        </w:trPr>
        <w:tc>
          <w:tcPr>
            <w:tcW w:w="350" w:type="dxa"/>
            <w:vMerge/>
          </w:tcPr>
          <w:p w14:paraId="6FABD23E" w14:textId="77777777" w:rsidR="00CA4612" w:rsidRPr="00CA4612" w:rsidRDefault="00CA4612" w:rsidP="00CA4612">
            <w:pPr>
              <w:ind w:right="-42"/>
              <w:rPr>
                <w:rFonts w:eastAsia="Calibri" w:cs="Times New Roman"/>
              </w:rPr>
            </w:pPr>
          </w:p>
        </w:tc>
        <w:tc>
          <w:tcPr>
            <w:tcW w:w="1777" w:type="dxa"/>
            <w:vMerge/>
            <w:tcBorders>
              <w:left w:val="single" w:sz="6" w:space="0" w:color="000000"/>
              <w:right w:val="single" w:sz="6" w:space="0" w:color="000000"/>
            </w:tcBorders>
            <w:shd w:val="clear" w:color="auto" w:fill="auto"/>
            <w:vAlign w:val="center"/>
          </w:tcPr>
          <w:p w14:paraId="2DAD8837"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754F6AD6" w14:textId="77777777" w:rsidR="00CA4612" w:rsidRPr="00CA4612" w:rsidRDefault="00CA4612" w:rsidP="00CA4612">
            <w:pPr>
              <w:rPr>
                <w:rFonts w:ascii="Times New Roman" w:hAnsi="Times New Roman" w:cs="Times New Roman"/>
                <w:color w:val="000000"/>
                <w:lang w:eastAsia="zh-CN" w:bidi="ar"/>
              </w:rPr>
            </w:pPr>
          </w:p>
        </w:tc>
        <w:tc>
          <w:tcPr>
            <w:tcW w:w="5669" w:type="dxa"/>
          </w:tcPr>
          <w:p w14:paraId="02C2912D" w14:textId="77777777" w:rsidR="00CA4612" w:rsidRPr="00CA4612" w:rsidRDefault="00CA4612" w:rsidP="00CA4612">
            <w:pPr>
              <w:rPr>
                <w:rFonts w:eastAsia="Calibri" w:cs="Times New Roman"/>
              </w:rPr>
            </w:pPr>
            <w:r w:rsidRPr="00CA4612">
              <w:rPr>
                <w:rFonts w:ascii="Times New Roman" w:hAnsi="Times New Roman" w:cs="Times New Roman"/>
                <w:color w:val="000000"/>
                <w:lang w:eastAsia="zh-CN" w:bidi="ar"/>
              </w:rPr>
              <w:t xml:space="preserve">Действующее вещество: в </w:t>
            </w:r>
            <w:r w:rsidRPr="00CA4612">
              <w:rPr>
                <w:rFonts w:ascii="Times New Roman" w:hAnsi="Times New Roman" w:cs="Times New Roman"/>
                <w:color w:val="000000"/>
                <w:shd w:val="clear" w:color="auto" w:fill="FFFFFF"/>
              </w:rPr>
              <w:t>100 мл препарата должно содержаться в качестве действующего вещества</w:t>
            </w:r>
            <w:r w:rsidRPr="00CA4612">
              <w:rPr>
                <w:rFonts w:ascii="Times New Roman" w:hAnsi="Times New Roman" w:cs="Times New Roman"/>
                <w:color w:val="000000"/>
              </w:rPr>
              <w:t xml:space="preserve"> глюкозу — 1 г; аскорбиновую кислоту — 0,075 мг; витамин В1 — 0,015 мг; витамин В2 —0,015 мг; витамин В3 — 0,015 мг; витамин В6 — 0,037 мг; фолиевую кислоту — 0,015 мг.</w:t>
            </w:r>
          </w:p>
        </w:tc>
        <w:tc>
          <w:tcPr>
            <w:tcW w:w="568" w:type="dxa"/>
            <w:vMerge/>
            <w:tcBorders>
              <w:left w:val="single" w:sz="6" w:space="0" w:color="000000"/>
              <w:right w:val="single" w:sz="6" w:space="0" w:color="000000"/>
            </w:tcBorders>
            <w:vAlign w:val="center"/>
          </w:tcPr>
          <w:p w14:paraId="7D482184"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right w:val="single" w:sz="6" w:space="0" w:color="000000"/>
            </w:tcBorders>
            <w:vAlign w:val="center"/>
          </w:tcPr>
          <w:p w14:paraId="533AD1AC" w14:textId="77777777" w:rsidR="00CA4612" w:rsidRPr="00CA4612" w:rsidRDefault="00CA4612" w:rsidP="00CA4612">
            <w:pPr>
              <w:rPr>
                <w:rFonts w:ascii="Times New Roman" w:eastAsia="Calibri" w:hAnsi="Times New Roman" w:cs="Times New Roman"/>
                <w:color w:val="000000"/>
              </w:rPr>
            </w:pPr>
          </w:p>
        </w:tc>
      </w:tr>
      <w:tr w:rsidR="00CA4612" w:rsidRPr="00CA4612" w14:paraId="6101C0E5" w14:textId="77777777" w:rsidTr="00A44721">
        <w:trPr>
          <w:trHeight w:val="96"/>
        </w:trPr>
        <w:tc>
          <w:tcPr>
            <w:tcW w:w="350" w:type="dxa"/>
            <w:vMerge/>
          </w:tcPr>
          <w:p w14:paraId="66C44D30" w14:textId="77777777" w:rsidR="00CA4612" w:rsidRPr="00CA4612" w:rsidRDefault="00CA4612" w:rsidP="00CA4612">
            <w:pPr>
              <w:ind w:right="-42"/>
              <w:rPr>
                <w:rFonts w:eastAsia="Calibri" w:cs="Times New Roman"/>
              </w:rPr>
            </w:pPr>
          </w:p>
        </w:tc>
        <w:tc>
          <w:tcPr>
            <w:tcW w:w="1777" w:type="dxa"/>
            <w:vMerge/>
            <w:tcBorders>
              <w:left w:val="single" w:sz="6" w:space="0" w:color="000000"/>
              <w:bottom w:val="single" w:sz="6" w:space="0" w:color="000000"/>
              <w:right w:val="single" w:sz="6" w:space="0" w:color="000000"/>
            </w:tcBorders>
            <w:shd w:val="clear" w:color="auto" w:fill="auto"/>
            <w:vAlign w:val="center"/>
          </w:tcPr>
          <w:p w14:paraId="13D20D92"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7C5F596D" w14:textId="77777777" w:rsidR="00CA4612" w:rsidRPr="00CA4612" w:rsidRDefault="00CA4612" w:rsidP="00CA4612">
            <w:pPr>
              <w:rPr>
                <w:rFonts w:ascii="Times New Roman" w:hAnsi="Times New Roman" w:cs="Times New Roman"/>
                <w:color w:val="000000"/>
                <w:lang w:eastAsia="zh-CN" w:bidi="ar"/>
              </w:rPr>
            </w:pPr>
          </w:p>
        </w:tc>
        <w:tc>
          <w:tcPr>
            <w:tcW w:w="5669" w:type="dxa"/>
          </w:tcPr>
          <w:p w14:paraId="70F69E0F" w14:textId="77777777" w:rsidR="00CA4612" w:rsidRPr="00CA4612" w:rsidRDefault="00CA4612" w:rsidP="00CA4612">
            <w:pPr>
              <w:rPr>
                <w:rFonts w:eastAsia="Calibri" w:cs="Times New Roman"/>
              </w:rPr>
            </w:pPr>
            <w:r w:rsidRPr="00CA4612">
              <w:rPr>
                <w:rFonts w:ascii="Times New Roman" w:hAnsi="Times New Roman" w:cs="Times New Roman"/>
                <w:color w:val="000000"/>
                <w:lang w:eastAsia="zh-CN" w:bidi="ar"/>
              </w:rPr>
              <w:t xml:space="preserve">Фасовка: </w:t>
            </w:r>
            <w:r w:rsidRPr="00CA4612">
              <w:rPr>
                <w:rFonts w:ascii="Times New Roman" w:hAnsi="Times New Roman" w:cs="Times New Roman"/>
                <w:color w:val="000000"/>
              </w:rPr>
              <w:t>по</w:t>
            </w:r>
            <w:r w:rsidRPr="00CA4612">
              <w:rPr>
                <w:rFonts w:ascii="Times New Roman" w:hAnsi="Times New Roman" w:cs="Times New Roman"/>
                <w:color w:val="000000"/>
                <w:shd w:val="clear" w:color="auto" w:fill="F7F7F7"/>
              </w:rPr>
              <w:t xml:space="preserve"> </w:t>
            </w:r>
            <w:r w:rsidRPr="00CA4612">
              <w:rPr>
                <w:rFonts w:ascii="Times New Roman" w:hAnsi="Times New Roman" w:cs="Times New Roman"/>
                <w:color w:val="000000"/>
              </w:rPr>
              <w:t>100мл в герметично укупоренные резиновыми пробками и обкатанные алюминиевыми колпачками флаконы.</w:t>
            </w:r>
          </w:p>
        </w:tc>
        <w:tc>
          <w:tcPr>
            <w:tcW w:w="568" w:type="dxa"/>
            <w:vMerge/>
            <w:tcBorders>
              <w:left w:val="single" w:sz="6" w:space="0" w:color="000000"/>
              <w:bottom w:val="single" w:sz="6" w:space="0" w:color="000000"/>
              <w:right w:val="single" w:sz="6" w:space="0" w:color="000000"/>
            </w:tcBorders>
            <w:vAlign w:val="center"/>
          </w:tcPr>
          <w:p w14:paraId="401AA235"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bottom w:val="single" w:sz="6" w:space="0" w:color="000000"/>
              <w:right w:val="single" w:sz="6" w:space="0" w:color="000000"/>
            </w:tcBorders>
            <w:vAlign w:val="center"/>
          </w:tcPr>
          <w:p w14:paraId="58CD8F5D" w14:textId="77777777" w:rsidR="00CA4612" w:rsidRPr="00CA4612" w:rsidRDefault="00CA4612" w:rsidP="00CA4612">
            <w:pPr>
              <w:rPr>
                <w:rFonts w:ascii="Times New Roman" w:eastAsia="Calibri" w:hAnsi="Times New Roman" w:cs="Times New Roman"/>
                <w:color w:val="000000"/>
              </w:rPr>
            </w:pPr>
          </w:p>
        </w:tc>
      </w:tr>
      <w:tr w:rsidR="00CA4612" w:rsidRPr="00CA4612" w14:paraId="47988F9A" w14:textId="77777777" w:rsidTr="00A44721">
        <w:trPr>
          <w:trHeight w:val="147"/>
        </w:trPr>
        <w:tc>
          <w:tcPr>
            <w:tcW w:w="350" w:type="dxa"/>
            <w:vMerge w:val="restart"/>
          </w:tcPr>
          <w:p w14:paraId="1B51F06E" w14:textId="77777777" w:rsidR="00CA4612" w:rsidRPr="00CA4612" w:rsidRDefault="00CA4612" w:rsidP="00CA4612">
            <w:pPr>
              <w:ind w:right="-42"/>
              <w:rPr>
                <w:rFonts w:eastAsia="Calibri" w:cs="Times New Roman"/>
              </w:rPr>
            </w:pPr>
          </w:p>
          <w:p w14:paraId="31815A45" w14:textId="77777777" w:rsidR="00CA4612" w:rsidRPr="00CA4612" w:rsidRDefault="00CA4612" w:rsidP="00CA4612">
            <w:pPr>
              <w:ind w:right="-42"/>
              <w:rPr>
                <w:rFonts w:eastAsia="Calibri" w:cs="Times New Roman"/>
              </w:rPr>
            </w:pPr>
            <w:r w:rsidRPr="00CA4612">
              <w:rPr>
                <w:rFonts w:eastAsia="Calibri" w:cs="Times New Roman"/>
              </w:rPr>
              <w:t>9</w:t>
            </w:r>
          </w:p>
        </w:tc>
        <w:tc>
          <w:tcPr>
            <w:tcW w:w="1777" w:type="dxa"/>
            <w:vMerge w:val="restart"/>
            <w:tcBorders>
              <w:top w:val="single" w:sz="6" w:space="0" w:color="000000"/>
              <w:left w:val="single" w:sz="6" w:space="0" w:color="000000"/>
              <w:right w:val="single" w:sz="6" w:space="0" w:color="000000"/>
            </w:tcBorders>
            <w:shd w:val="clear" w:color="auto" w:fill="auto"/>
            <w:vAlign w:val="center"/>
          </w:tcPr>
          <w:p w14:paraId="4A70C648" w14:textId="77777777" w:rsidR="00CA4612" w:rsidRPr="00CA4612" w:rsidRDefault="00CA4612" w:rsidP="00CA4612">
            <w:pPr>
              <w:rPr>
                <w:rFonts w:eastAsia="Calibri" w:cs="Times New Roman"/>
              </w:rPr>
            </w:pPr>
            <w:r w:rsidRPr="00CA4612">
              <w:rPr>
                <w:rFonts w:ascii="Times New Roman" w:eastAsia="Calibri" w:hAnsi="Times New Roman" w:cs="Times New Roman"/>
                <w:color w:val="000000"/>
              </w:rPr>
              <w:t>Гентамицин 4% 100 мл (или эквивалент)</w:t>
            </w:r>
          </w:p>
        </w:tc>
        <w:tc>
          <w:tcPr>
            <w:tcW w:w="1701" w:type="dxa"/>
            <w:vMerge w:val="restart"/>
            <w:vAlign w:val="center"/>
          </w:tcPr>
          <w:p w14:paraId="6373A15B" w14:textId="77777777" w:rsidR="00CA4612" w:rsidRPr="00CA4612" w:rsidRDefault="00CA4612" w:rsidP="00CA4612">
            <w:pPr>
              <w:contextualSpacing/>
              <w:jc w:val="both"/>
              <w:rPr>
                <w:rFonts w:ascii="Times New Roman" w:hAnsi="Times New Roman" w:cs="Times New Roman"/>
                <w:color w:val="000000"/>
                <w:lang w:eastAsia="zh-CN" w:bidi="ar"/>
              </w:rPr>
            </w:pPr>
            <w:r w:rsidRPr="00CA4612">
              <w:rPr>
                <w:rFonts w:ascii="Times New Roman" w:hAnsi="Times New Roman" w:cs="Times New Roman"/>
                <w:color w:val="000000"/>
                <w:lang w:eastAsia="zh-CN" w:bidi="ar"/>
              </w:rPr>
              <w:t>Гентамицин</w:t>
            </w:r>
          </w:p>
        </w:tc>
        <w:tc>
          <w:tcPr>
            <w:tcW w:w="5669" w:type="dxa"/>
          </w:tcPr>
          <w:p w14:paraId="6601FACB" w14:textId="77777777" w:rsidR="00CA4612" w:rsidRPr="00CA4612" w:rsidRDefault="00CA4612" w:rsidP="00CA4612">
            <w:pPr>
              <w:contextualSpacing/>
              <w:jc w:val="both"/>
              <w:rPr>
                <w:rFonts w:ascii="Times New Roman" w:eastAsia="Calibri" w:hAnsi="Times New Roman" w:cs="Times New Roman"/>
                <w:color w:val="0A0A0A"/>
                <w:shd w:val="clear" w:color="auto" w:fill="FFFFFF"/>
              </w:rPr>
            </w:pPr>
            <w:r w:rsidRPr="00CA4612">
              <w:rPr>
                <w:rFonts w:ascii="Times New Roman" w:hAnsi="Times New Roman" w:cs="Times New Roman"/>
                <w:color w:val="000000"/>
                <w:lang w:eastAsia="zh-CN" w:bidi="ar"/>
              </w:rPr>
              <w:t xml:space="preserve">Назначение: </w:t>
            </w:r>
            <w:r w:rsidRPr="00CA4612">
              <w:rPr>
                <w:rFonts w:ascii="Times New Roman" w:eastAsia="Calibri" w:hAnsi="Times New Roman" w:cs="Times New Roman"/>
              </w:rPr>
              <w:t>Антибиотик группы аминогликозидов II поколения.</w:t>
            </w:r>
            <w:r w:rsidRPr="00CA4612">
              <w:rPr>
                <w:rFonts w:ascii="Times New Roman" w:eastAsia="Calibri" w:hAnsi="Times New Roman" w:cs="Times New Roman"/>
                <w:color w:val="0A0A0A"/>
                <w:shd w:val="clear" w:color="auto" w:fill="FFFFFF"/>
              </w:rPr>
              <w:t xml:space="preserve"> </w:t>
            </w:r>
          </w:p>
        </w:tc>
        <w:tc>
          <w:tcPr>
            <w:tcW w:w="568" w:type="dxa"/>
            <w:vMerge w:val="restart"/>
            <w:tcBorders>
              <w:top w:val="single" w:sz="6" w:space="0" w:color="000000"/>
              <w:left w:val="single" w:sz="6" w:space="0" w:color="000000"/>
              <w:right w:val="single" w:sz="6" w:space="0" w:color="000000"/>
            </w:tcBorders>
            <w:vAlign w:val="center"/>
          </w:tcPr>
          <w:p w14:paraId="74FF3CAC" w14:textId="77777777" w:rsidR="00CA4612" w:rsidRPr="00CA4612" w:rsidRDefault="00CA4612" w:rsidP="00CA4612">
            <w:pPr>
              <w:rPr>
                <w:rFonts w:eastAsia="Calibri" w:cs="Times New Roman"/>
              </w:rPr>
            </w:pPr>
            <w:r w:rsidRPr="00CA4612">
              <w:rPr>
                <w:rFonts w:ascii="Times New Roman" w:hAnsi="Times New Roman" w:cs="Times New Roman"/>
                <w:color w:val="000000"/>
              </w:rPr>
              <w:t>фл</w:t>
            </w:r>
          </w:p>
        </w:tc>
        <w:tc>
          <w:tcPr>
            <w:tcW w:w="709" w:type="dxa"/>
            <w:vMerge w:val="restart"/>
            <w:tcBorders>
              <w:top w:val="single" w:sz="6" w:space="0" w:color="000000"/>
              <w:left w:val="single" w:sz="6" w:space="0" w:color="000000"/>
              <w:right w:val="single" w:sz="6" w:space="0" w:color="000000"/>
            </w:tcBorders>
            <w:vAlign w:val="center"/>
          </w:tcPr>
          <w:p w14:paraId="7EC78725" w14:textId="77777777" w:rsidR="00CA4612" w:rsidRPr="00CA4612" w:rsidRDefault="00CA4612" w:rsidP="00CA4612">
            <w:pPr>
              <w:rPr>
                <w:rFonts w:eastAsia="Calibri" w:cs="Times New Roman"/>
              </w:rPr>
            </w:pPr>
            <w:r w:rsidRPr="00CA4612">
              <w:rPr>
                <w:rFonts w:ascii="Times New Roman" w:eastAsia="Calibri" w:hAnsi="Times New Roman" w:cs="Times New Roman"/>
                <w:color w:val="000000"/>
              </w:rPr>
              <w:t>2</w:t>
            </w:r>
          </w:p>
        </w:tc>
      </w:tr>
      <w:tr w:rsidR="00CA4612" w:rsidRPr="00CA4612" w14:paraId="7AC4B552" w14:textId="77777777" w:rsidTr="00A44721">
        <w:trPr>
          <w:trHeight w:val="144"/>
        </w:trPr>
        <w:tc>
          <w:tcPr>
            <w:tcW w:w="350" w:type="dxa"/>
            <w:vMerge/>
          </w:tcPr>
          <w:p w14:paraId="42C9D5D8" w14:textId="77777777" w:rsidR="00CA4612" w:rsidRPr="00CA4612" w:rsidRDefault="00CA4612" w:rsidP="00CA4612">
            <w:pPr>
              <w:ind w:right="-42"/>
              <w:rPr>
                <w:rFonts w:eastAsia="Calibri" w:cs="Times New Roman"/>
              </w:rPr>
            </w:pPr>
          </w:p>
        </w:tc>
        <w:tc>
          <w:tcPr>
            <w:tcW w:w="1777" w:type="dxa"/>
            <w:vMerge/>
            <w:tcBorders>
              <w:left w:val="single" w:sz="6" w:space="0" w:color="000000"/>
              <w:right w:val="single" w:sz="6" w:space="0" w:color="000000"/>
            </w:tcBorders>
            <w:shd w:val="clear" w:color="auto" w:fill="auto"/>
            <w:vAlign w:val="center"/>
          </w:tcPr>
          <w:p w14:paraId="541DA392"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10190BA8" w14:textId="77777777" w:rsidR="00CA4612" w:rsidRPr="00CA4612" w:rsidRDefault="00CA4612" w:rsidP="00CA4612">
            <w:pPr>
              <w:rPr>
                <w:rFonts w:ascii="Times New Roman" w:hAnsi="Times New Roman" w:cs="Times New Roman"/>
                <w:color w:val="000000"/>
              </w:rPr>
            </w:pPr>
          </w:p>
        </w:tc>
        <w:tc>
          <w:tcPr>
            <w:tcW w:w="5669" w:type="dxa"/>
          </w:tcPr>
          <w:p w14:paraId="2BE0E9EC" w14:textId="77777777" w:rsidR="00CA4612" w:rsidRPr="00CA4612" w:rsidRDefault="00CA4612" w:rsidP="00CA4612">
            <w:pPr>
              <w:rPr>
                <w:rFonts w:eastAsia="Calibri" w:cs="Times New Roman"/>
              </w:rPr>
            </w:pPr>
            <w:r w:rsidRPr="00CA4612">
              <w:rPr>
                <w:rFonts w:ascii="Times New Roman" w:hAnsi="Times New Roman" w:cs="Times New Roman"/>
                <w:color w:val="000000"/>
              </w:rPr>
              <w:t>Лекарственная форма: раствор для инъекций.</w:t>
            </w:r>
          </w:p>
        </w:tc>
        <w:tc>
          <w:tcPr>
            <w:tcW w:w="568" w:type="dxa"/>
            <w:vMerge/>
            <w:tcBorders>
              <w:left w:val="single" w:sz="6" w:space="0" w:color="000000"/>
              <w:right w:val="single" w:sz="6" w:space="0" w:color="000000"/>
            </w:tcBorders>
            <w:vAlign w:val="center"/>
          </w:tcPr>
          <w:p w14:paraId="6E7ADDEB"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right w:val="single" w:sz="6" w:space="0" w:color="000000"/>
            </w:tcBorders>
            <w:vAlign w:val="center"/>
          </w:tcPr>
          <w:p w14:paraId="7AA082BE" w14:textId="77777777" w:rsidR="00CA4612" w:rsidRPr="00CA4612" w:rsidRDefault="00CA4612" w:rsidP="00CA4612">
            <w:pPr>
              <w:rPr>
                <w:rFonts w:ascii="Times New Roman" w:eastAsia="Calibri" w:hAnsi="Times New Roman" w:cs="Times New Roman"/>
                <w:color w:val="000000"/>
              </w:rPr>
            </w:pPr>
          </w:p>
        </w:tc>
      </w:tr>
      <w:tr w:rsidR="00CA4612" w:rsidRPr="00CA4612" w14:paraId="7F93B425" w14:textId="77777777" w:rsidTr="00A44721">
        <w:trPr>
          <w:trHeight w:val="144"/>
        </w:trPr>
        <w:tc>
          <w:tcPr>
            <w:tcW w:w="350" w:type="dxa"/>
            <w:vMerge/>
          </w:tcPr>
          <w:p w14:paraId="676D0632" w14:textId="77777777" w:rsidR="00CA4612" w:rsidRPr="00CA4612" w:rsidRDefault="00CA4612" w:rsidP="00CA4612">
            <w:pPr>
              <w:ind w:right="-42"/>
              <w:rPr>
                <w:rFonts w:eastAsia="Calibri" w:cs="Times New Roman"/>
              </w:rPr>
            </w:pPr>
          </w:p>
        </w:tc>
        <w:tc>
          <w:tcPr>
            <w:tcW w:w="1777" w:type="dxa"/>
            <w:vMerge/>
            <w:tcBorders>
              <w:left w:val="single" w:sz="6" w:space="0" w:color="000000"/>
              <w:right w:val="single" w:sz="6" w:space="0" w:color="000000"/>
            </w:tcBorders>
            <w:shd w:val="clear" w:color="auto" w:fill="auto"/>
            <w:vAlign w:val="center"/>
          </w:tcPr>
          <w:p w14:paraId="5C938C4C"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237A1B2C" w14:textId="77777777" w:rsidR="00CA4612" w:rsidRPr="00CA4612" w:rsidRDefault="00CA4612" w:rsidP="00CA4612">
            <w:pPr>
              <w:contextualSpacing/>
              <w:jc w:val="both"/>
              <w:rPr>
                <w:rFonts w:ascii="Times New Roman" w:hAnsi="Times New Roman" w:cs="Times New Roman"/>
                <w:color w:val="000000"/>
                <w:lang w:eastAsia="zh-CN" w:bidi="ar"/>
              </w:rPr>
            </w:pPr>
          </w:p>
        </w:tc>
        <w:tc>
          <w:tcPr>
            <w:tcW w:w="5669" w:type="dxa"/>
          </w:tcPr>
          <w:p w14:paraId="1E713F7A" w14:textId="77777777" w:rsidR="00CA4612" w:rsidRPr="00CA4612" w:rsidRDefault="00CA4612" w:rsidP="00CA4612">
            <w:pPr>
              <w:contextualSpacing/>
              <w:jc w:val="both"/>
              <w:rPr>
                <w:rFonts w:ascii="Times New Roman" w:eastAsia="Calibri" w:hAnsi="Times New Roman" w:cs="Times New Roman"/>
                <w:bCs/>
                <w:color w:val="0A0A0A"/>
              </w:rPr>
            </w:pPr>
            <w:r w:rsidRPr="00CA4612">
              <w:rPr>
                <w:rFonts w:ascii="Times New Roman" w:hAnsi="Times New Roman" w:cs="Times New Roman"/>
                <w:color w:val="000000"/>
                <w:lang w:eastAsia="zh-CN" w:bidi="ar"/>
              </w:rPr>
              <w:t xml:space="preserve">Действующее вещество: </w:t>
            </w:r>
            <w:r w:rsidRPr="00CA4612">
              <w:rPr>
                <w:rFonts w:ascii="Times New Roman" w:eastAsia="Calibri" w:hAnsi="Times New Roman" w:cs="Times New Roman"/>
                <w:bCs/>
                <w:color w:val="0A0A0A"/>
              </w:rPr>
              <w:t>40 мг гентамицина сульфата в 1 мл препарата (4%).</w:t>
            </w:r>
          </w:p>
        </w:tc>
        <w:tc>
          <w:tcPr>
            <w:tcW w:w="568" w:type="dxa"/>
            <w:vMerge/>
            <w:tcBorders>
              <w:left w:val="single" w:sz="6" w:space="0" w:color="000000"/>
              <w:right w:val="single" w:sz="6" w:space="0" w:color="000000"/>
            </w:tcBorders>
            <w:vAlign w:val="center"/>
          </w:tcPr>
          <w:p w14:paraId="799CF2A6"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right w:val="single" w:sz="6" w:space="0" w:color="000000"/>
            </w:tcBorders>
            <w:vAlign w:val="center"/>
          </w:tcPr>
          <w:p w14:paraId="1515C783" w14:textId="77777777" w:rsidR="00CA4612" w:rsidRPr="00CA4612" w:rsidRDefault="00CA4612" w:rsidP="00CA4612">
            <w:pPr>
              <w:rPr>
                <w:rFonts w:ascii="Times New Roman" w:eastAsia="Calibri" w:hAnsi="Times New Roman" w:cs="Times New Roman"/>
                <w:color w:val="000000"/>
              </w:rPr>
            </w:pPr>
          </w:p>
        </w:tc>
      </w:tr>
      <w:tr w:rsidR="00CA4612" w:rsidRPr="00CA4612" w14:paraId="46271B01" w14:textId="77777777" w:rsidTr="00A44721">
        <w:trPr>
          <w:trHeight w:val="291"/>
        </w:trPr>
        <w:tc>
          <w:tcPr>
            <w:tcW w:w="350" w:type="dxa"/>
            <w:vMerge/>
          </w:tcPr>
          <w:p w14:paraId="6072DB30" w14:textId="77777777" w:rsidR="00CA4612" w:rsidRPr="00CA4612" w:rsidRDefault="00CA4612" w:rsidP="00CA4612">
            <w:pPr>
              <w:ind w:right="-42"/>
              <w:rPr>
                <w:rFonts w:eastAsia="Calibri" w:cs="Times New Roman"/>
              </w:rPr>
            </w:pPr>
          </w:p>
        </w:tc>
        <w:tc>
          <w:tcPr>
            <w:tcW w:w="1777" w:type="dxa"/>
            <w:vMerge/>
            <w:tcBorders>
              <w:left w:val="single" w:sz="6" w:space="0" w:color="000000"/>
              <w:right w:val="single" w:sz="6" w:space="0" w:color="000000"/>
            </w:tcBorders>
            <w:shd w:val="clear" w:color="auto" w:fill="auto"/>
            <w:vAlign w:val="center"/>
          </w:tcPr>
          <w:p w14:paraId="314FA212"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57095A04" w14:textId="77777777" w:rsidR="00CA4612" w:rsidRPr="00CA4612" w:rsidRDefault="00CA4612" w:rsidP="00CA4612">
            <w:pPr>
              <w:rPr>
                <w:rFonts w:ascii="Times New Roman" w:hAnsi="Times New Roman" w:cs="Times New Roman"/>
                <w:color w:val="000000"/>
                <w:lang w:eastAsia="zh-CN" w:bidi="ar"/>
              </w:rPr>
            </w:pPr>
          </w:p>
        </w:tc>
        <w:tc>
          <w:tcPr>
            <w:tcW w:w="5669" w:type="dxa"/>
          </w:tcPr>
          <w:p w14:paraId="1CCF1E40" w14:textId="77777777" w:rsidR="00CA4612" w:rsidRPr="00CA4612" w:rsidRDefault="00CA4612" w:rsidP="00CA4612">
            <w:pPr>
              <w:rPr>
                <w:rFonts w:eastAsia="Calibri" w:cs="Times New Roman"/>
              </w:rPr>
            </w:pPr>
            <w:r w:rsidRPr="00CA4612">
              <w:rPr>
                <w:rFonts w:ascii="Times New Roman" w:hAnsi="Times New Roman" w:cs="Times New Roman"/>
                <w:color w:val="000000"/>
                <w:lang w:eastAsia="zh-CN" w:bidi="ar"/>
              </w:rPr>
              <w:t xml:space="preserve">Фасовка: </w:t>
            </w:r>
            <w:r w:rsidRPr="00CA4612">
              <w:rPr>
                <w:rFonts w:ascii="Times New Roman" w:eastAsia="Calibri" w:hAnsi="Times New Roman" w:cs="Times New Roman"/>
              </w:rPr>
              <w:t>100 мл. Флаконы из темного стекла или светозащитного пластика, укупоренные резиновыми пробками и укрепленные алюминиевыми колпачками.</w:t>
            </w:r>
          </w:p>
        </w:tc>
        <w:tc>
          <w:tcPr>
            <w:tcW w:w="568" w:type="dxa"/>
            <w:vMerge/>
            <w:tcBorders>
              <w:left w:val="single" w:sz="6" w:space="0" w:color="000000"/>
              <w:right w:val="single" w:sz="6" w:space="0" w:color="000000"/>
            </w:tcBorders>
            <w:vAlign w:val="center"/>
          </w:tcPr>
          <w:p w14:paraId="50C84C13"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right w:val="single" w:sz="6" w:space="0" w:color="000000"/>
            </w:tcBorders>
            <w:vAlign w:val="center"/>
          </w:tcPr>
          <w:p w14:paraId="2F1B520A" w14:textId="77777777" w:rsidR="00CA4612" w:rsidRPr="00CA4612" w:rsidRDefault="00CA4612" w:rsidP="00CA4612">
            <w:pPr>
              <w:rPr>
                <w:rFonts w:ascii="Times New Roman" w:eastAsia="Calibri" w:hAnsi="Times New Roman" w:cs="Times New Roman"/>
                <w:color w:val="000000"/>
              </w:rPr>
            </w:pPr>
          </w:p>
        </w:tc>
      </w:tr>
      <w:tr w:rsidR="00CA4612" w:rsidRPr="00CA4612" w14:paraId="2DF9694D" w14:textId="77777777" w:rsidTr="00A44721">
        <w:trPr>
          <w:trHeight w:val="290"/>
        </w:trPr>
        <w:tc>
          <w:tcPr>
            <w:tcW w:w="350" w:type="dxa"/>
            <w:vMerge/>
          </w:tcPr>
          <w:p w14:paraId="6543D93E" w14:textId="77777777" w:rsidR="00CA4612" w:rsidRPr="00CA4612" w:rsidRDefault="00CA4612" w:rsidP="00CA4612">
            <w:pPr>
              <w:ind w:right="-42"/>
              <w:rPr>
                <w:rFonts w:eastAsia="Calibri" w:cs="Times New Roman"/>
              </w:rPr>
            </w:pPr>
          </w:p>
        </w:tc>
        <w:tc>
          <w:tcPr>
            <w:tcW w:w="1777" w:type="dxa"/>
            <w:vMerge/>
            <w:tcBorders>
              <w:left w:val="single" w:sz="6" w:space="0" w:color="000000"/>
              <w:bottom w:val="single" w:sz="6" w:space="0" w:color="000000"/>
              <w:right w:val="single" w:sz="6" w:space="0" w:color="000000"/>
            </w:tcBorders>
            <w:shd w:val="clear" w:color="auto" w:fill="auto"/>
            <w:vAlign w:val="center"/>
          </w:tcPr>
          <w:p w14:paraId="76F1FE3B"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3CB30E0D" w14:textId="77777777" w:rsidR="00CA4612" w:rsidRPr="00CA4612" w:rsidRDefault="00CA4612" w:rsidP="00CA4612">
            <w:pPr>
              <w:rPr>
                <w:rFonts w:ascii="Times New Roman" w:hAnsi="Times New Roman" w:cs="Times New Roman"/>
                <w:color w:val="000000"/>
                <w:lang w:eastAsia="zh-CN" w:bidi="ar"/>
              </w:rPr>
            </w:pPr>
          </w:p>
        </w:tc>
        <w:tc>
          <w:tcPr>
            <w:tcW w:w="5669" w:type="dxa"/>
          </w:tcPr>
          <w:p w14:paraId="3C2EE2DD" w14:textId="77777777" w:rsidR="00CA4612" w:rsidRPr="00CA4612" w:rsidRDefault="00CA4612" w:rsidP="00CA4612">
            <w:pPr>
              <w:rPr>
                <w:rFonts w:ascii="Times New Roman" w:hAnsi="Times New Roman" w:cs="Times New Roman"/>
                <w:color w:val="000000"/>
                <w:lang w:eastAsia="zh-CN" w:bidi="ar"/>
              </w:rPr>
            </w:pPr>
            <w:r w:rsidRPr="00CA4612">
              <w:rPr>
                <w:rFonts w:ascii="Times New Roman" w:hAnsi="Times New Roman" w:cs="Times New Roman"/>
                <w:color w:val="000000"/>
                <w:lang w:eastAsia="zh-CN" w:bidi="ar"/>
              </w:rPr>
              <w:t>Регистрационное удостоверение: наличие.</w:t>
            </w:r>
          </w:p>
        </w:tc>
        <w:tc>
          <w:tcPr>
            <w:tcW w:w="568" w:type="dxa"/>
            <w:vMerge/>
            <w:tcBorders>
              <w:left w:val="single" w:sz="6" w:space="0" w:color="000000"/>
              <w:bottom w:val="single" w:sz="6" w:space="0" w:color="000000"/>
              <w:right w:val="single" w:sz="6" w:space="0" w:color="000000"/>
            </w:tcBorders>
            <w:vAlign w:val="center"/>
          </w:tcPr>
          <w:p w14:paraId="6DC1FF77"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bottom w:val="single" w:sz="6" w:space="0" w:color="000000"/>
              <w:right w:val="single" w:sz="6" w:space="0" w:color="000000"/>
            </w:tcBorders>
            <w:vAlign w:val="center"/>
          </w:tcPr>
          <w:p w14:paraId="46726780" w14:textId="77777777" w:rsidR="00CA4612" w:rsidRPr="00CA4612" w:rsidRDefault="00CA4612" w:rsidP="00CA4612">
            <w:pPr>
              <w:rPr>
                <w:rFonts w:ascii="Times New Roman" w:eastAsia="Calibri" w:hAnsi="Times New Roman" w:cs="Times New Roman"/>
                <w:color w:val="000000"/>
              </w:rPr>
            </w:pPr>
          </w:p>
        </w:tc>
      </w:tr>
      <w:tr w:rsidR="00CA4612" w:rsidRPr="00CA4612" w14:paraId="32DC6D3B" w14:textId="77777777" w:rsidTr="00A44721">
        <w:trPr>
          <w:trHeight w:val="98"/>
        </w:trPr>
        <w:tc>
          <w:tcPr>
            <w:tcW w:w="350" w:type="dxa"/>
            <w:vMerge w:val="restart"/>
          </w:tcPr>
          <w:p w14:paraId="5449739B" w14:textId="77777777" w:rsidR="00CA4612" w:rsidRPr="00CA4612" w:rsidRDefault="00CA4612" w:rsidP="00CA4612">
            <w:pPr>
              <w:ind w:right="-184"/>
              <w:rPr>
                <w:rFonts w:eastAsia="Calibri" w:cs="Times New Roman"/>
              </w:rPr>
            </w:pPr>
          </w:p>
          <w:p w14:paraId="20E4E9D6" w14:textId="77777777" w:rsidR="00CA4612" w:rsidRPr="00CA4612" w:rsidRDefault="00CA4612" w:rsidP="00CA4612">
            <w:pPr>
              <w:ind w:right="-184"/>
              <w:rPr>
                <w:rFonts w:eastAsia="Calibri" w:cs="Times New Roman"/>
              </w:rPr>
            </w:pPr>
            <w:r w:rsidRPr="00CA4612">
              <w:rPr>
                <w:rFonts w:eastAsia="Calibri" w:cs="Times New Roman"/>
              </w:rPr>
              <w:t>10</w:t>
            </w:r>
          </w:p>
        </w:tc>
        <w:tc>
          <w:tcPr>
            <w:tcW w:w="1777" w:type="dxa"/>
            <w:vMerge w:val="restart"/>
            <w:tcBorders>
              <w:top w:val="single" w:sz="6" w:space="0" w:color="000000"/>
              <w:left w:val="single" w:sz="6" w:space="0" w:color="000000"/>
              <w:right w:val="single" w:sz="6" w:space="0" w:color="000000"/>
            </w:tcBorders>
            <w:shd w:val="clear" w:color="auto" w:fill="auto"/>
            <w:vAlign w:val="center"/>
          </w:tcPr>
          <w:p w14:paraId="08EB7922" w14:textId="77777777" w:rsidR="00CA4612" w:rsidRPr="00CA4612" w:rsidRDefault="00CA4612" w:rsidP="00CA4612">
            <w:pPr>
              <w:rPr>
                <w:rFonts w:eastAsia="Calibri" w:cs="Times New Roman"/>
              </w:rPr>
            </w:pPr>
            <w:r w:rsidRPr="00CA4612">
              <w:rPr>
                <w:rFonts w:ascii="Times New Roman" w:eastAsia="Calibri" w:hAnsi="Times New Roman" w:cs="Times New Roman"/>
                <w:color w:val="000000"/>
              </w:rPr>
              <w:t>Детокс 100 мл (или эквивалент)</w:t>
            </w:r>
          </w:p>
        </w:tc>
        <w:tc>
          <w:tcPr>
            <w:tcW w:w="1701" w:type="dxa"/>
            <w:vMerge w:val="restart"/>
            <w:vAlign w:val="center"/>
          </w:tcPr>
          <w:p w14:paraId="4C92BE48" w14:textId="77777777" w:rsidR="00CA4612" w:rsidRPr="00CA4612" w:rsidRDefault="00CA4612" w:rsidP="00CA4612">
            <w:pPr>
              <w:rPr>
                <w:rFonts w:ascii="Times New Roman" w:hAnsi="Times New Roman" w:cs="Times New Roman"/>
                <w:color w:val="000000"/>
                <w:lang w:eastAsia="zh-CN" w:bidi="ar"/>
              </w:rPr>
            </w:pPr>
            <w:r w:rsidRPr="00CA4612">
              <w:rPr>
                <w:rFonts w:ascii="Times New Roman" w:hAnsi="Times New Roman" w:cs="Times New Roman"/>
                <w:color w:val="000000"/>
                <w:lang w:eastAsia="zh-CN" w:bidi="ar"/>
              </w:rPr>
              <w:t>Натрия тиосульфат, повидон.</w:t>
            </w:r>
          </w:p>
        </w:tc>
        <w:tc>
          <w:tcPr>
            <w:tcW w:w="5669" w:type="dxa"/>
          </w:tcPr>
          <w:p w14:paraId="349A9B16" w14:textId="77777777" w:rsidR="00CA4612" w:rsidRPr="00CA4612" w:rsidRDefault="00CA4612" w:rsidP="00CA4612">
            <w:pPr>
              <w:rPr>
                <w:rFonts w:eastAsia="Calibri" w:cs="Times New Roman"/>
              </w:rPr>
            </w:pPr>
            <w:r w:rsidRPr="00CA4612">
              <w:rPr>
                <w:rFonts w:ascii="Times New Roman" w:hAnsi="Times New Roman" w:cs="Times New Roman"/>
                <w:color w:val="000000"/>
                <w:lang w:eastAsia="zh-CN" w:bidi="ar"/>
              </w:rPr>
              <w:t xml:space="preserve">Назначение: </w:t>
            </w:r>
            <w:r w:rsidRPr="00CA4612">
              <w:rPr>
                <w:rFonts w:ascii="Times New Roman" w:eastAsia="Calibri" w:hAnsi="Times New Roman" w:cs="Times New Roman"/>
              </w:rPr>
              <w:t>Гепатопротекторное, антитоксическое и метаболическое средство.</w:t>
            </w:r>
          </w:p>
        </w:tc>
        <w:tc>
          <w:tcPr>
            <w:tcW w:w="568" w:type="dxa"/>
            <w:vMerge w:val="restart"/>
            <w:tcBorders>
              <w:top w:val="single" w:sz="6" w:space="0" w:color="000000"/>
              <w:left w:val="single" w:sz="6" w:space="0" w:color="000000"/>
              <w:right w:val="single" w:sz="6" w:space="0" w:color="000000"/>
            </w:tcBorders>
            <w:vAlign w:val="center"/>
          </w:tcPr>
          <w:p w14:paraId="2A3C670C" w14:textId="77777777" w:rsidR="00CA4612" w:rsidRPr="00CA4612" w:rsidRDefault="00CA4612" w:rsidP="00CA4612">
            <w:pPr>
              <w:rPr>
                <w:rFonts w:eastAsia="Calibri" w:cs="Times New Roman"/>
              </w:rPr>
            </w:pPr>
            <w:r w:rsidRPr="00CA4612">
              <w:rPr>
                <w:rFonts w:ascii="Times New Roman" w:hAnsi="Times New Roman" w:cs="Times New Roman"/>
                <w:color w:val="000000"/>
              </w:rPr>
              <w:t>фл</w:t>
            </w:r>
          </w:p>
        </w:tc>
        <w:tc>
          <w:tcPr>
            <w:tcW w:w="709" w:type="dxa"/>
            <w:vMerge w:val="restart"/>
            <w:tcBorders>
              <w:top w:val="single" w:sz="6" w:space="0" w:color="000000"/>
              <w:left w:val="single" w:sz="6" w:space="0" w:color="000000"/>
              <w:right w:val="single" w:sz="6" w:space="0" w:color="000000"/>
            </w:tcBorders>
            <w:vAlign w:val="center"/>
          </w:tcPr>
          <w:p w14:paraId="6A49F8D8" w14:textId="77777777" w:rsidR="00CA4612" w:rsidRPr="00CA4612" w:rsidRDefault="00CA4612" w:rsidP="00CA4612">
            <w:pPr>
              <w:rPr>
                <w:rFonts w:eastAsia="Calibri" w:cs="Times New Roman"/>
              </w:rPr>
            </w:pPr>
            <w:r w:rsidRPr="00CA4612">
              <w:rPr>
                <w:rFonts w:ascii="Times New Roman" w:eastAsia="Calibri" w:hAnsi="Times New Roman" w:cs="Times New Roman"/>
                <w:color w:val="000000"/>
              </w:rPr>
              <w:t xml:space="preserve">1 </w:t>
            </w:r>
          </w:p>
        </w:tc>
      </w:tr>
      <w:tr w:rsidR="00CA4612" w:rsidRPr="00CA4612" w14:paraId="7EEDE133" w14:textId="77777777" w:rsidTr="00A44721">
        <w:trPr>
          <w:trHeight w:val="96"/>
        </w:trPr>
        <w:tc>
          <w:tcPr>
            <w:tcW w:w="350" w:type="dxa"/>
            <w:vMerge/>
          </w:tcPr>
          <w:p w14:paraId="4D574673" w14:textId="77777777" w:rsidR="00CA4612" w:rsidRPr="00CA4612" w:rsidRDefault="00CA4612" w:rsidP="00CA4612">
            <w:pPr>
              <w:ind w:right="-42"/>
              <w:rPr>
                <w:rFonts w:eastAsia="Calibri" w:cs="Times New Roman"/>
              </w:rPr>
            </w:pPr>
          </w:p>
        </w:tc>
        <w:tc>
          <w:tcPr>
            <w:tcW w:w="1777" w:type="dxa"/>
            <w:vMerge/>
            <w:tcBorders>
              <w:left w:val="single" w:sz="6" w:space="0" w:color="000000"/>
              <w:right w:val="single" w:sz="6" w:space="0" w:color="000000"/>
            </w:tcBorders>
            <w:shd w:val="clear" w:color="auto" w:fill="auto"/>
            <w:vAlign w:val="center"/>
          </w:tcPr>
          <w:p w14:paraId="283697B3"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51667369" w14:textId="77777777" w:rsidR="00CA4612" w:rsidRPr="00CA4612" w:rsidRDefault="00CA4612" w:rsidP="00CA4612">
            <w:pPr>
              <w:rPr>
                <w:rFonts w:ascii="Times New Roman" w:eastAsia="Calibri" w:hAnsi="Times New Roman" w:cs="Times New Roman"/>
              </w:rPr>
            </w:pPr>
          </w:p>
        </w:tc>
        <w:tc>
          <w:tcPr>
            <w:tcW w:w="5669" w:type="dxa"/>
          </w:tcPr>
          <w:p w14:paraId="626664A0" w14:textId="77777777" w:rsidR="00CA4612" w:rsidRPr="00CA4612" w:rsidRDefault="00CA4612" w:rsidP="00CA4612">
            <w:pPr>
              <w:rPr>
                <w:rFonts w:eastAsia="Calibri" w:cs="Times New Roman"/>
              </w:rPr>
            </w:pPr>
            <w:r w:rsidRPr="00CA4612">
              <w:rPr>
                <w:rFonts w:ascii="Times New Roman" w:eastAsia="Calibri" w:hAnsi="Times New Roman" w:cs="Times New Roman"/>
              </w:rPr>
              <w:t>Лекарственная форма: раствор для инъекций.</w:t>
            </w:r>
          </w:p>
        </w:tc>
        <w:tc>
          <w:tcPr>
            <w:tcW w:w="568" w:type="dxa"/>
            <w:vMerge/>
            <w:tcBorders>
              <w:left w:val="single" w:sz="6" w:space="0" w:color="000000"/>
              <w:right w:val="single" w:sz="6" w:space="0" w:color="000000"/>
            </w:tcBorders>
            <w:vAlign w:val="center"/>
          </w:tcPr>
          <w:p w14:paraId="0D2F3408"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right w:val="single" w:sz="6" w:space="0" w:color="000000"/>
            </w:tcBorders>
            <w:vAlign w:val="center"/>
          </w:tcPr>
          <w:p w14:paraId="66EBCB94" w14:textId="77777777" w:rsidR="00CA4612" w:rsidRPr="00CA4612" w:rsidRDefault="00CA4612" w:rsidP="00CA4612">
            <w:pPr>
              <w:rPr>
                <w:rFonts w:ascii="Times New Roman" w:eastAsia="Calibri" w:hAnsi="Times New Roman" w:cs="Times New Roman"/>
                <w:color w:val="000000"/>
              </w:rPr>
            </w:pPr>
          </w:p>
        </w:tc>
      </w:tr>
      <w:tr w:rsidR="00CA4612" w:rsidRPr="00CA4612" w14:paraId="235E5BBB" w14:textId="77777777" w:rsidTr="00A44721">
        <w:trPr>
          <w:trHeight w:val="96"/>
        </w:trPr>
        <w:tc>
          <w:tcPr>
            <w:tcW w:w="350" w:type="dxa"/>
            <w:vMerge/>
          </w:tcPr>
          <w:p w14:paraId="06E56C13" w14:textId="77777777" w:rsidR="00CA4612" w:rsidRPr="00CA4612" w:rsidRDefault="00CA4612" w:rsidP="00CA4612">
            <w:pPr>
              <w:ind w:right="-42"/>
              <w:rPr>
                <w:rFonts w:eastAsia="Calibri" w:cs="Times New Roman"/>
              </w:rPr>
            </w:pPr>
          </w:p>
        </w:tc>
        <w:tc>
          <w:tcPr>
            <w:tcW w:w="1777" w:type="dxa"/>
            <w:vMerge/>
            <w:tcBorders>
              <w:left w:val="single" w:sz="6" w:space="0" w:color="000000"/>
              <w:right w:val="single" w:sz="6" w:space="0" w:color="000000"/>
            </w:tcBorders>
            <w:shd w:val="clear" w:color="auto" w:fill="auto"/>
            <w:vAlign w:val="center"/>
          </w:tcPr>
          <w:p w14:paraId="2A6FC2D6"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1C924C7C" w14:textId="77777777" w:rsidR="00CA4612" w:rsidRPr="00CA4612" w:rsidRDefault="00CA4612" w:rsidP="00CA4612">
            <w:pPr>
              <w:contextualSpacing/>
              <w:jc w:val="both"/>
              <w:rPr>
                <w:rFonts w:ascii="Times New Roman" w:hAnsi="Times New Roman" w:cs="Times New Roman"/>
                <w:color w:val="000000"/>
                <w:lang w:eastAsia="zh-CN" w:bidi="ar"/>
              </w:rPr>
            </w:pPr>
          </w:p>
        </w:tc>
        <w:tc>
          <w:tcPr>
            <w:tcW w:w="5669" w:type="dxa"/>
          </w:tcPr>
          <w:p w14:paraId="338CE220" w14:textId="77777777" w:rsidR="00CA4612" w:rsidRPr="00CA4612" w:rsidRDefault="00CA4612" w:rsidP="00CA4612">
            <w:pPr>
              <w:contextualSpacing/>
              <w:jc w:val="both"/>
              <w:rPr>
                <w:rFonts w:ascii="Times New Roman" w:eastAsia="Calibri" w:hAnsi="Times New Roman" w:cs="Times New Roman"/>
              </w:rPr>
            </w:pPr>
            <w:r w:rsidRPr="00CA4612">
              <w:rPr>
                <w:rFonts w:ascii="Times New Roman" w:hAnsi="Times New Roman" w:cs="Times New Roman"/>
                <w:color w:val="000000"/>
                <w:lang w:eastAsia="zh-CN" w:bidi="ar"/>
              </w:rPr>
              <w:t xml:space="preserve">Действующее вещество: в </w:t>
            </w:r>
            <w:r w:rsidRPr="00CA4612">
              <w:rPr>
                <w:rFonts w:ascii="Times New Roman" w:eastAsia="Calibri" w:hAnsi="Times New Roman" w:cs="Times New Roman"/>
                <w:bCs/>
              </w:rPr>
              <w:t>1 мл препарата</w:t>
            </w:r>
            <w:r w:rsidRPr="00CA4612">
              <w:rPr>
                <w:rFonts w:ascii="Times New Roman" w:eastAsia="Calibri" w:hAnsi="Times New Roman" w:cs="Times New Roman"/>
              </w:rPr>
              <w:t xml:space="preserve">: </w:t>
            </w:r>
            <w:r w:rsidRPr="00CA4612">
              <w:rPr>
                <w:rFonts w:ascii="Times New Roman" w:eastAsia="Calibri" w:hAnsi="Times New Roman" w:cs="Times New Roman"/>
                <w:bCs/>
              </w:rPr>
              <w:t>Сорбитол</w:t>
            </w:r>
            <w:r w:rsidRPr="00CA4612">
              <w:rPr>
                <w:rFonts w:ascii="Times New Roman" w:eastAsia="Calibri" w:hAnsi="Times New Roman" w:cs="Times New Roman"/>
              </w:rPr>
              <w:t xml:space="preserve"> — не менее 200 мг, </w:t>
            </w:r>
            <w:r w:rsidRPr="00CA4612">
              <w:rPr>
                <w:rFonts w:ascii="Times New Roman" w:eastAsia="Calibri" w:hAnsi="Times New Roman" w:cs="Times New Roman"/>
                <w:bCs/>
              </w:rPr>
              <w:t>Ацетилметионин</w:t>
            </w:r>
            <w:r w:rsidRPr="00CA4612">
              <w:rPr>
                <w:rFonts w:ascii="Times New Roman" w:eastAsia="Calibri" w:hAnsi="Times New Roman" w:cs="Times New Roman"/>
              </w:rPr>
              <w:t xml:space="preserve"> — не менее 40 мг, </w:t>
            </w:r>
            <w:r w:rsidRPr="00CA4612">
              <w:rPr>
                <w:rFonts w:ascii="Times New Roman" w:eastAsia="Calibri" w:hAnsi="Times New Roman" w:cs="Times New Roman"/>
                <w:bCs/>
              </w:rPr>
              <w:t>Холина хлорид</w:t>
            </w:r>
            <w:r w:rsidRPr="00CA4612">
              <w:rPr>
                <w:rFonts w:ascii="Times New Roman" w:eastAsia="Calibri" w:hAnsi="Times New Roman" w:cs="Times New Roman"/>
              </w:rPr>
              <w:t xml:space="preserve"> — не менее 18,9 мг </w:t>
            </w:r>
            <w:r w:rsidRPr="00CA4612">
              <w:rPr>
                <w:rFonts w:ascii="Times New Roman" w:eastAsia="Calibri" w:hAnsi="Times New Roman" w:cs="Times New Roman"/>
                <w:bCs/>
              </w:rPr>
              <w:t>L-орнитина гидрохлорид</w:t>
            </w:r>
            <w:r w:rsidRPr="00CA4612">
              <w:rPr>
                <w:rFonts w:ascii="Times New Roman" w:eastAsia="Calibri" w:hAnsi="Times New Roman" w:cs="Times New Roman"/>
              </w:rPr>
              <w:t xml:space="preserve"> — не менее 15 мг, </w:t>
            </w:r>
            <w:r w:rsidRPr="00CA4612">
              <w:rPr>
                <w:rFonts w:ascii="Times New Roman" w:eastAsia="Calibri" w:hAnsi="Times New Roman" w:cs="Times New Roman"/>
                <w:bCs/>
              </w:rPr>
              <w:t>L-цитруллин</w:t>
            </w:r>
            <w:r w:rsidRPr="00CA4612">
              <w:rPr>
                <w:rFonts w:ascii="Times New Roman" w:eastAsia="Calibri" w:hAnsi="Times New Roman" w:cs="Times New Roman"/>
              </w:rPr>
              <w:t> — не менее 10 мг.</w:t>
            </w:r>
          </w:p>
        </w:tc>
        <w:tc>
          <w:tcPr>
            <w:tcW w:w="568" w:type="dxa"/>
            <w:vMerge/>
            <w:tcBorders>
              <w:left w:val="single" w:sz="6" w:space="0" w:color="000000"/>
              <w:right w:val="single" w:sz="6" w:space="0" w:color="000000"/>
            </w:tcBorders>
            <w:vAlign w:val="center"/>
          </w:tcPr>
          <w:p w14:paraId="3ECBBE7E"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right w:val="single" w:sz="6" w:space="0" w:color="000000"/>
            </w:tcBorders>
            <w:vAlign w:val="center"/>
          </w:tcPr>
          <w:p w14:paraId="2957AB96" w14:textId="77777777" w:rsidR="00CA4612" w:rsidRPr="00CA4612" w:rsidRDefault="00CA4612" w:rsidP="00CA4612">
            <w:pPr>
              <w:rPr>
                <w:rFonts w:ascii="Times New Roman" w:eastAsia="Calibri" w:hAnsi="Times New Roman" w:cs="Times New Roman"/>
                <w:color w:val="000000"/>
              </w:rPr>
            </w:pPr>
          </w:p>
        </w:tc>
      </w:tr>
      <w:tr w:rsidR="00CA4612" w:rsidRPr="00CA4612" w14:paraId="5EBEC656" w14:textId="77777777" w:rsidTr="00A44721">
        <w:trPr>
          <w:trHeight w:val="291"/>
        </w:trPr>
        <w:tc>
          <w:tcPr>
            <w:tcW w:w="350" w:type="dxa"/>
            <w:vMerge/>
          </w:tcPr>
          <w:p w14:paraId="75F1DE49" w14:textId="77777777" w:rsidR="00CA4612" w:rsidRPr="00CA4612" w:rsidRDefault="00CA4612" w:rsidP="00CA4612">
            <w:pPr>
              <w:ind w:right="-42"/>
              <w:rPr>
                <w:rFonts w:eastAsia="Calibri" w:cs="Times New Roman"/>
              </w:rPr>
            </w:pPr>
          </w:p>
        </w:tc>
        <w:tc>
          <w:tcPr>
            <w:tcW w:w="1777" w:type="dxa"/>
            <w:vMerge/>
            <w:tcBorders>
              <w:left w:val="single" w:sz="6" w:space="0" w:color="000000"/>
              <w:right w:val="single" w:sz="6" w:space="0" w:color="000000"/>
            </w:tcBorders>
            <w:shd w:val="clear" w:color="auto" w:fill="auto"/>
            <w:vAlign w:val="center"/>
          </w:tcPr>
          <w:p w14:paraId="5AE9900D"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4D48348A" w14:textId="77777777" w:rsidR="00CA4612" w:rsidRPr="00CA4612" w:rsidRDefault="00CA4612" w:rsidP="00CA4612">
            <w:pPr>
              <w:rPr>
                <w:rFonts w:ascii="Times New Roman" w:hAnsi="Times New Roman" w:cs="Times New Roman"/>
                <w:color w:val="000000"/>
                <w:lang w:eastAsia="zh-CN" w:bidi="ar"/>
              </w:rPr>
            </w:pPr>
          </w:p>
        </w:tc>
        <w:tc>
          <w:tcPr>
            <w:tcW w:w="5669" w:type="dxa"/>
          </w:tcPr>
          <w:p w14:paraId="66146899" w14:textId="77777777" w:rsidR="00CA4612" w:rsidRPr="00CA4612" w:rsidRDefault="00CA4612" w:rsidP="00CA4612">
            <w:pPr>
              <w:rPr>
                <w:rFonts w:eastAsia="Calibri" w:cs="Times New Roman"/>
              </w:rPr>
            </w:pPr>
            <w:r w:rsidRPr="00CA4612">
              <w:rPr>
                <w:rFonts w:ascii="Times New Roman" w:hAnsi="Times New Roman" w:cs="Times New Roman"/>
                <w:color w:val="000000"/>
                <w:lang w:eastAsia="zh-CN" w:bidi="ar"/>
              </w:rPr>
              <w:t xml:space="preserve">Фасовка: </w:t>
            </w:r>
            <w:r w:rsidRPr="00CA4612">
              <w:rPr>
                <w:rFonts w:ascii="Times New Roman" w:eastAsia="Calibri" w:hAnsi="Times New Roman" w:cs="Times New Roman"/>
              </w:rPr>
              <w:t>Стеклянные флаконы объемом 100 мл.  герметично укупоренные резиновыми пробками с обкаткой алюминиевыми колпачками.</w:t>
            </w:r>
          </w:p>
        </w:tc>
        <w:tc>
          <w:tcPr>
            <w:tcW w:w="568" w:type="dxa"/>
            <w:vMerge/>
            <w:tcBorders>
              <w:left w:val="single" w:sz="6" w:space="0" w:color="000000"/>
              <w:right w:val="single" w:sz="6" w:space="0" w:color="000000"/>
            </w:tcBorders>
            <w:vAlign w:val="center"/>
          </w:tcPr>
          <w:p w14:paraId="37FDA6F3"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right w:val="single" w:sz="6" w:space="0" w:color="000000"/>
            </w:tcBorders>
            <w:vAlign w:val="center"/>
          </w:tcPr>
          <w:p w14:paraId="18FA8B4D" w14:textId="77777777" w:rsidR="00CA4612" w:rsidRPr="00CA4612" w:rsidRDefault="00CA4612" w:rsidP="00CA4612">
            <w:pPr>
              <w:rPr>
                <w:rFonts w:ascii="Times New Roman" w:eastAsia="Calibri" w:hAnsi="Times New Roman" w:cs="Times New Roman"/>
                <w:color w:val="000000"/>
              </w:rPr>
            </w:pPr>
          </w:p>
        </w:tc>
      </w:tr>
      <w:tr w:rsidR="00CA4612" w:rsidRPr="00CA4612" w14:paraId="545249B0" w14:textId="77777777" w:rsidTr="00A44721">
        <w:trPr>
          <w:trHeight w:val="290"/>
        </w:trPr>
        <w:tc>
          <w:tcPr>
            <w:tcW w:w="350" w:type="dxa"/>
            <w:vMerge/>
          </w:tcPr>
          <w:p w14:paraId="57CBC861" w14:textId="77777777" w:rsidR="00CA4612" w:rsidRPr="00CA4612" w:rsidRDefault="00CA4612" w:rsidP="00CA4612">
            <w:pPr>
              <w:ind w:right="-42"/>
              <w:rPr>
                <w:rFonts w:eastAsia="Calibri" w:cs="Times New Roman"/>
              </w:rPr>
            </w:pPr>
          </w:p>
        </w:tc>
        <w:tc>
          <w:tcPr>
            <w:tcW w:w="1777" w:type="dxa"/>
            <w:vMerge/>
            <w:tcBorders>
              <w:left w:val="single" w:sz="6" w:space="0" w:color="000000"/>
              <w:bottom w:val="single" w:sz="6" w:space="0" w:color="000000"/>
              <w:right w:val="single" w:sz="6" w:space="0" w:color="000000"/>
            </w:tcBorders>
            <w:shd w:val="clear" w:color="auto" w:fill="auto"/>
            <w:vAlign w:val="center"/>
          </w:tcPr>
          <w:p w14:paraId="3FD303BC"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1D431C9D" w14:textId="77777777" w:rsidR="00CA4612" w:rsidRPr="00CA4612" w:rsidRDefault="00CA4612" w:rsidP="00CA4612">
            <w:pPr>
              <w:rPr>
                <w:rFonts w:ascii="Times New Roman" w:hAnsi="Times New Roman" w:cs="Times New Roman"/>
                <w:color w:val="000000"/>
                <w:lang w:eastAsia="zh-CN" w:bidi="ar"/>
              </w:rPr>
            </w:pPr>
          </w:p>
        </w:tc>
        <w:tc>
          <w:tcPr>
            <w:tcW w:w="5669" w:type="dxa"/>
          </w:tcPr>
          <w:p w14:paraId="32AD7A4B" w14:textId="77777777" w:rsidR="00CA4612" w:rsidRPr="00CA4612" w:rsidRDefault="00CA4612" w:rsidP="00CA4612">
            <w:pPr>
              <w:rPr>
                <w:rFonts w:ascii="Times New Roman" w:hAnsi="Times New Roman" w:cs="Times New Roman"/>
                <w:color w:val="000000"/>
                <w:lang w:eastAsia="zh-CN" w:bidi="ar"/>
              </w:rPr>
            </w:pPr>
            <w:r w:rsidRPr="00CA4612">
              <w:rPr>
                <w:rFonts w:ascii="Times New Roman" w:hAnsi="Times New Roman" w:cs="Times New Roman"/>
                <w:color w:val="000000"/>
                <w:lang w:eastAsia="zh-CN" w:bidi="ar"/>
              </w:rPr>
              <w:t>Регистрационное удостоверение: наличие.</w:t>
            </w:r>
          </w:p>
        </w:tc>
        <w:tc>
          <w:tcPr>
            <w:tcW w:w="568" w:type="dxa"/>
            <w:vMerge/>
            <w:tcBorders>
              <w:left w:val="single" w:sz="6" w:space="0" w:color="000000"/>
              <w:bottom w:val="single" w:sz="6" w:space="0" w:color="000000"/>
              <w:right w:val="single" w:sz="6" w:space="0" w:color="000000"/>
            </w:tcBorders>
            <w:vAlign w:val="center"/>
          </w:tcPr>
          <w:p w14:paraId="44395F1F"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bottom w:val="single" w:sz="6" w:space="0" w:color="000000"/>
              <w:right w:val="single" w:sz="6" w:space="0" w:color="000000"/>
            </w:tcBorders>
            <w:vAlign w:val="center"/>
          </w:tcPr>
          <w:p w14:paraId="6802F3DD" w14:textId="77777777" w:rsidR="00CA4612" w:rsidRPr="00CA4612" w:rsidRDefault="00CA4612" w:rsidP="00CA4612">
            <w:pPr>
              <w:rPr>
                <w:rFonts w:ascii="Times New Roman" w:eastAsia="Calibri" w:hAnsi="Times New Roman" w:cs="Times New Roman"/>
                <w:color w:val="000000"/>
              </w:rPr>
            </w:pPr>
          </w:p>
        </w:tc>
      </w:tr>
      <w:tr w:rsidR="00CA4612" w:rsidRPr="00CA4612" w14:paraId="291E8EDC" w14:textId="77777777" w:rsidTr="00A44721">
        <w:trPr>
          <w:trHeight w:val="147"/>
        </w:trPr>
        <w:tc>
          <w:tcPr>
            <w:tcW w:w="350" w:type="dxa"/>
            <w:vMerge w:val="restart"/>
          </w:tcPr>
          <w:p w14:paraId="73E1CE0F" w14:textId="77777777" w:rsidR="00CA4612" w:rsidRPr="00CA4612" w:rsidRDefault="00CA4612" w:rsidP="00CA4612">
            <w:pPr>
              <w:ind w:right="-184"/>
              <w:rPr>
                <w:rFonts w:eastAsia="Calibri" w:cs="Times New Roman"/>
              </w:rPr>
            </w:pPr>
          </w:p>
          <w:p w14:paraId="38AB0F95" w14:textId="77777777" w:rsidR="00CA4612" w:rsidRPr="00CA4612" w:rsidRDefault="00CA4612" w:rsidP="00CA4612">
            <w:pPr>
              <w:ind w:right="-184"/>
              <w:rPr>
                <w:rFonts w:eastAsia="Calibri" w:cs="Times New Roman"/>
              </w:rPr>
            </w:pPr>
            <w:r w:rsidRPr="00CA4612">
              <w:rPr>
                <w:rFonts w:eastAsia="Calibri" w:cs="Times New Roman"/>
              </w:rPr>
              <w:t>11</w:t>
            </w:r>
          </w:p>
        </w:tc>
        <w:tc>
          <w:tcPr>
            <w:tcW w:w="1777" w:type="dxa"/>
            <w:vMerge w:val="restart"/>
            <w:tcBorders>
              <w:top w:val="single" w:sz="6" w:space="0" w:color="000000"/>
              <w:left w:val="single" w:sz="6" w:space="0" w:color="000000"/>
              <w:right w:val="single" w:sz="6" w:space="0" w:color="000000"/>
            </w:tcBorders>
            <w:shd w:val="clear" w:color="auto" w:fill="auto"/>
            <w:vAlign w:val="center"/>
          </w:tcPr>
          <w:p w14:paraId="1581A3F8" w14:textId="77777777" w:rsidR="00CA4612" w:rsidRPr="00CA4612" w:rsidRDefault="00CA4612" w:rsidP="00CA4612">
            <w:pPr>
              <w:rPr>
                <w:rFonts w:eastAsia="Calibri" w:cs="Times New Roman"/>
              </w:rPr>
            </w:pPr>
            <w:r w:rsidRPr="00CA4612">
              <w:rPr>
                <w:rFonts w:ascii="Times New Roman" w:eastAsia="Calibri" w:hAnsi="Times New Roman" w:cs="Times New Roman"/>
                <w:color w:val="000000"/>
              </w:rPr>
              <w:t>Ихглюковит 100 мл (или эквивалент)</w:t>
            </w:r>
          </w:p>
        </w:tc>
        <w:tc>
          <w:tcPr>
            <w:tcW w:w="1701" w:type="dxa"/>
            <w:vMerge w:val="restart"/>
            <w:vAlign w:val="center"/>
          </w:tcPr>
          <w:p w14:paraId="297C1698" w14:textId="77777777" w:rsidR="00CA4612" w:rsidRPr="00CA4612" w:rsidRDefault="00CA4612" w:rsidP="00CA4612">
            <w:pPr>
              <w:contextualSpacing/>
              <w:jc w:val="both"/>
              <w:rPr>
                <w:rFonts w:ascii="Times New Roman" w:hAnsi="Times New Roman" w:cs="Times New Roman"/>
                <w:color w:val="000000"/>
                <w:lang w:eastAsia="zh-CN" w:bidi="ar"/>
              </w:rPr>
            </w:pPr>
            <w:r w:rsidRPr="00CA4612">
              <w:rPr>
                <w:rFonts w:ascii="Times New Roman" w:hAnsi="Times New Roman" w:cs="Times New Roman"/>
                <w:color w:val="000000"/>
                <w:lang w:eastAsia="zh-CN" w:bidi="ar"/>
              </w:rPr>
              <w:t>Ихтиол, декстроза (глюкоза), аскорбиновая кислота, этанол.</w:t>
            </w:r>
          </w:p>
        </w:tc>
        <w:tc>
          <w:tcPr>
            <w:tcW w:w="5669" w:type="dxa"/>
          </w:tcPr>
          <w:p w14:paraId="187B9339" w14:textId="77777777" w:rsidR="00CA4612" w:rsidRPr="00CA4612" w:rsidRDefault="00CA4612" w:rsidP="00CA4612">
            <w:pPr>
              <w:contextualSpacing/>
              <w:jc w:val="both"/>
              <w:rPr>
                <w:rFonts w:ascii="Times New Roman" w:hAnsi="Times New Roman" w:cs="Times New Roman"/>
                <w:color w:val="000000"/>
              </w:rPr>
            </w:pPr>
            <w:r w:rsidRPr="00CA4612">
              <w:rPr>
                <w:rFonts w:ascii="Times New Roman" w:hAnsi="Times New Roman" w:cs="Times New Roman"/>
                <w:color w:val="000000"/>
                <w:lang w:eastAsia="zh-CN" w:bidi="ar"/>
              </w:rPr>
              <w:t xml:space="preserve">Назначение: </w:t>
            </w:r>
            <w:r w:rsidRPr="00CA4612">
              <w:rPr>
                <w:rFonts w:ascii="Times New Roman" w:hAnsi="Times New Roman" w:cs="Times New Roman"/>
                <w:color w:val="000000"/>
              </w:rPr>
              <w:t>Препарат для лечения заболеваний матки.</w:t>
            </w:r>
          </w:p>
        </w:tc>
        <w:tc>
          <w:tcPr>
            <w:tcW w:w="568" w:type="dxa"/>
            <w:vMerge w:val="restart"/>
            <w:tcBorders>
              <w:top w:val="single" w:sz="6" w:space="0" w:color="000000"/>
              <w:left w:val="single" w:sz="6" w:space="0" w:color="000000"/>
              <w:right w:val="single" w:sz="6" w:space="0" w:color="000000"/>
            </w:tcBorders>
            <w:vAlign w:val="center"/>
          </w:tcPr>
          <w:p w14:paraId="57CBA88E" w14:textId="77777777" w:rsidR="00CA4612" w:rsidRPr="00CA4612" w:rsidRDefault="00CA4612" w:rsidP="00CA4612">
            <w:pPr>
              <w:rPr>
                <w:rFonts w:eastAsia="Calibri" w:cs="Times New Roman"/>
              </w:rPr>
            </w:pPr>
            <w:r w:rsidRPr="00CA4612">
              <w:rPr>
                <w:rFonts w:ascii="Times New Roman" w:hAnsi="Times New Roman" w:cs="Times New Roman"/>
                <w:color w:val="000000"/>
              </w:rPr>
              <w:t>фл</w:t>
            </w:r>
          </w:p>
        </w:tc>
        <w:tc>
          <w:tcPr>
            <w:tcW w:w="709" w:type="dxa"/>
            <w:vMerge w:val="restart"/>
            <w:tcBorders>
              <w:top w:val="single" w:sz="6" w:space="0" w:color="000000"/>
              <w:left w:val="single" w:sz="6" w:space="0" w:color="000000"/>
              <w:right w:val="single" w:sz="6" w:space="0" w:color="000000"/>
            </w:tcBorders>
            <w:vAlign w:val="center"/>
          </w:tcPr>
          <w:p w14:paraId="3B0E27ED" w14:textId="77777777" w:rsidR="00CA4612" w:rsidRPr="00CA4612" w:rsidRDefault="00CA4612" w:rsidP="00CA4612">
            <w:pPr>
              <w:rPr>
                <w:rFonts w:eastAsia="Calibri" w:cs="Times New Roman"/>
              </w:rPr>
            </w:pPr>
            <w:r w:rsidRPr="00CA4612">
              <w:rPr>
                <w:rFonts w:ascii="Times New Roman" w:eastAsia="Calibri" w:hAnsi="Times New Roman" w:cs="Times New Roman"/>
                <w:color w:val="000000"/>
              </w:rPr>
              <w:t xml:space="preserve">10 </w:t>
            </w:r>
          </w:p>
        </w:tc>
      </w:tr>
      <w:tr w:rsidR="00CA4612" w:rsidRPr="00CA4612" w14:paraId="3789D605" w14:textId="77777777" w:rsidTr="00A44721">
        <w:trPr>
          <w:trHeight w:val="144"/>
        </w:trPr>
        <w:tc>
          <w:tcPr>
            <w:tcW w:w="350" w:type="dxa"/>
            <w:vMerge/>
          </w:tcPr>
          <w:p w14:paraId="145B46A5" w14:textId="77777777" w:rsidR="00CA4612" w:rsidRPr="00CA4612" w:rsidRDefault="00CA4612" w:rsidP="00CA4612">
            <w:pPr>
              <w:ind w:right="-42"/>
              <w:rPr>
                <w:rFonts w:eastAsia="Calibri" w:cs="Times New Roman"/>
              </w:rPr>
            </w:pPr>
          </w:p>
        </w:tc>
        <w:tc>
          <w:tcPr>
            <w:tcW w:w="1777" w:type="dxa"/>
            <w:vMerge/>
            <w:tcBorders>
              <w:left w:val="single" w:sz="6" w:space="0" w:color="000000"/>
              <w:right w:val="single" w:sz="6" w:space="0" w:color="000000"/>
            </w:tcBorders>
            <w:shd w:val="clear" w:color="auto" w:fill="auto"/>
            <w:vAlign w:val="center"/>
          </w:tcPr>
          <w:p w14:paraId="0CB1EEAD"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211E284F" w14:textId="77777777" w:rsidR="00CA4612" w:rsidRPr="00CA4612" w:rsidRDefault="00CA4612" w:rsidP="00CA4612">
            <w:pPr>
              <w:rPr>
                <w:rFonts w:ascii="Times New Roman" w:hAnsi="Times New Roman" w:cs="Times New Roman"/>
                <w:color w:val="000000"/>
              </w:rPr>
            </w:pPr>
          </w:p>
        </w:tc>
        <w:tc>
          <w:tcPr>
            <w:tcW w:w="5669" w:type="dxa"/>
          </w:tcPr>
          <w:p w14:paraId="1CFD20CA" w14:textId="77777777" w:rsidR="00CA4612" w:rsidRPr="00CA4612" w:rsidRDefault="00CA4612" w:rsidP="00CA4612">
            <w:pPr>
              <w:rPr>
                <w:rFonts w:eastAsia="Calibri" w:cs="Times New Roman"/>
              </w:rPr>
            </w:pPr>
            <w:r w:rsidRPr="00CA4612">
              <w:rPr>
                <w:rFonts w:ascii="Times New Roman" w:hAnsi="Times New Roman" w:cs="Times New Roman"/>
                <w:color w:val="000000"/>
              </w:rPr>
              <w:t>Лекарственная форма: раствор для инъекций.</w:t>
            </w:r>
          </w:p>
        </w:tc>
        <w:tc>
          <w:tcPr>
            <w:tcW w:w="568" w:type="dxa"/>
            <w:vMerge/>
            <w:tcBorders>
              <w:left w:val="single" w:sz="6" w:space="0" w:color="000000"/>
              <w:right w:val="single" w:sz="6" w:space="0" w:color="000000"/>
            </w:tcBorders>
            <w:vAlign w:val="center"/>
          </w:tcPr>
          <w:p w14:paraId="35DFA0CD"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right w:val="single" w:sz="6" w:space="0" w:color="000000"/>
            </w:tcBorders>
            <w:vAlign w:val="center"/>
          </w:tcPr>
          <w:p w14:paraId="5F28B3E2" w14:textId="77777777" w:rsidR="00CA4612" w:rsidRPr="00CA4612" w:rsidRDefault="00CA4612" w:rsidP="00CA4612">
            <w:pPr>
              <w:rPr>
                <w:rFonts w:ascii="Times New Roman" w:eastAsia="Calibri" w:hAnsi="Times New Roman" w:cs="Times New Roman"/>
                <w:color w:val="000000"/>
              </w:rPr>
            </w:pPr>
          </w:p>
        </w:tc>
      </w:tr>
      <w:tr w:rsidR="00CA4612" w:rsidRPr="00CA4612" w14:paraId="4A85427E" w14:textId="77777777" w:rsidTr="00A44721">
        <w:trPr>
          <w:trHeight w:val="144"/>
        </w:trPr>
        <w:tc>
          <w:tcPr>
            <w:tcW w:w="350" w:type="dxa"/>
            <w:vMerge/>
          </w:tcPr>
          <w:p w14:paraId="3DE44D64" w14:textId="77777777" w:rsidR="00CA4612" w:rsidRPr="00CA4612" w:rsidRDefault="00CA4612" w:rsidP="00CA4612">
            <w:pPr>
              <w:ind w:right="-42"/>
              <w:rPr>
                <w:rFonts w:eastAsia="Calibri" w:cs="Times New Roman"/>
              </w:rPr>
            </w:pPr>
          </w:p>
        </w:tc>
        <w:tc>
          <w:tcPr>
            <w:tcW w:w="1777" w:type="dxa"/>
            <w:vMerge/>
            <w:tcBorders>
              <w:left w:val="single" w:sz="6" w:space="0" w:color="000000"/>
              <w:right w:val="single" w:sz="6" w:space="0" w:color="000000"/>
            </w:tcBorders>
            <w:shd w:val="clear" w:color="auto" w:fill="auto"/>
            <w:vAlign w:val="center"/>
          </w:tcPr>
          <w:p w14:paraId="7A79CB6B"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2D7DBCC3" w14:textId="77777777" w:rsidR="00CA4612" w:rsidRPr="00CA4612" w:rsidRDefault="00CA4612" w:rsidP="00CA4612">
            <w:pPr>
              <w:contextualSpacing/>
              <w:jc w:val="both"/>
              <w:rPr>
                <w:rFonts w:ascii="Times New Roman" w:hAnsi="Times New Roman" w:cs="Times New Roman"/>
                <w:color w:val="000000"/>
                <w:lang w:eastAsia="zh-CN" w:bidi="ar"/>
              </w:rPr>
            </w:pPr>
          </w:p>
        </w:tc>
        <w:tc>
          <w:tcPr>
            <w:tcW w:w="5669" w:type="dxa"/>
          </w:tcPr>
          <w:p w14:paraId="4BBF461A" w14:textId="77777777" w:rsidR="00CA4612" w:rsidRPr="00CA4612" w:rsidRDefault="00CA4612" w:rsidP="00CA4612">
            <w:pPr>
              <w:contextualSpacing/>
              <w:jc w:val="both"/>
              <w:rPr>
                <w:rFonts w:ascii="Times New Roman" w:hAnsi="Times New Roman" w:cs="Times New Roman"/>
                <w:color w:val="000000"/>
              </w:rPr>
            </w:pPr>
            <w:r w:rsidRPr="00CA4612">
              <w:rPr>
                <w:rFonts w:ascii="Times New Roman" w:hAnsi="Times New Roman" w:cs="Times New Roman"/>
                <w:color w:val="000000"/>
                <w:lang w:eastAsia="zh-CN" w:bidi="ar"/>
              </w:rPr>
              <w:t xml:space="preserve">Действующее вещество: в </w:t>
            </w:r>
            <w:r w:rsidRPr="00CA4612">
              <w:rPr>
                <w:rFonts w:ascii="Times New Roman" w:hAnsi="Times New Roman" w:cs="Times New Roman"/>
                <w:color w:val="000000"/>
                <w:shd w:val="clear" w:color="auto" w:fill="FFFFFF"/>
              </w:rPr>
              <w:t>100 мл препарата должно содержаться в качестве действующего вещества 3,5г ихтиол, 20г глюкоза, 2г аскорбиновая кислота.</w:t>
            </w:r>
          </w:p>
        </w:tc>
        <w:tc>
          <w:tcPr>
            <w:tcW w:w="568" w:type="dxa"/>
            <w:vMerge/>
            <w:tcBorders>
              <w:left w:val="single" w:sz="6" w:space="0" w:color="000000"/>
              <w:right w:val="single" w:sz="6" w:space="0" w:color="000000"/>
            </w:tcBorders>
            <w:vAlign w:val="center"/>
          </w:tcPr>
          <w:p w14:paraId="03F1354E"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right w:val="single" w:sz="6" w:space="0" w:color="000000"/>
            </w:tcBorders>
            <w:vAlign w:val="center"/>
          </w:tcPr>
          <w:p w14:paraId="5796AD5A" w14:textId="77777777" w:rsidR="00CA4612" w:rsidRPr="00CA4612" w:rsidRDefault="00CA4612" w:rsidP="00CA4612">
            <w:pPr>
              <w:rPr>
                <w:rFonts w:ascii="Times New Roman" w:eastAsia="Calibri" w:hAnsi="Times New Roman" w:cs="Times New Roman"/>
                <w:color w:val="000000"/>
              </w:rPr>
            </w:pPr>
          </w:p>
        </w:tc>
      </w:tr>
      <w:tr w:rsidR="00CA4612" w:rsidRPr="00CA4612" w14:paraId="01C7EEEE" w14:textId="77777777" w:rsidTr="00A44721">
        <w:trPr>
          <w:trHeight w:val="194"/>
        </w:trPr>
        <w:tc>
          <w:tcPr>
            <w:tcW w:w="350" w:type="dxa"/>
            <w:vMerge/>
          </w:tcPr>
          <w:p w14:paraId="7554ABB8" w14:textId="77777777" w:rsidR="00CA4612" w:rsidRPr="00CA4612" w:rsidRDefault="00CA4612" w:rsidP="00CA4612">
            <w:pPr>
              <w:ind w:right="-42"/>
              <w:rPr>
                <w:rFonts w:eastAsia="Calibri" w:cs="Times New Roman"/>
              </w:rPr>
            </w:pPr>
          </w:p>
        </w:tc>
        <w:tc>
          <w:tcPr>
            <w:tcW w:w="1777" w:type="dxa"/>
            <w:vMerge/>
            <w:tcBorders>
              <w:left w:val="single" w:sz="6" w:space="0" w:color="000000"/>
              <w:right w:val="single" w:sz="6" w:space="0" w:color="000000"/>
            </w:tcBorders>
            <w:shd w:val="clear" w:color="auto" w:fill="auto"/>
            <w:vAlign w:val="center"/>
          </w:tcPr>
          <w:p w14:paraId="4C4CAAC7"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344074BA" w14:textId="77777777" w:rsidR="00CA4612" w:rsidRPr="00CA4612" w:rsidRDefault="00CA4612" w:rsidP="00CA4612">
            <w:pPr>
              <w:rPr>
                <w:rFonts w:ascii="Times New Roman" w:hAnsi="Times New Roman" w:cs="Times New Roman"/>
                <w:color w:val="000000"/>
                <w:lang w:eastAsia="zh-CN" w:bidi="ar"/>
              </w:rPr>
            </w:pPr>
          </w:p>
        </w:tc>
        <w:tc>
          <w:tcPr>
            <w:tcW w:w="5669" w:type="dxa"/>
          </w:tcPr>
          <w:p w14:paraId="27CAD4A5" w14:textId="77777777" w:rsidR="00CA4612" w:rsidRPr="00CA4612" w:rsidRDefault="00CA4612" w:rsidP="00CA4612">
            <w:pPr>
              <w:rPr>
                <w:rFonts w:eastAsia="Calibri" w:cs="Times New Roman"/>
              </w:rPr>
            </w:pPr>
            <w:r w:rsidRPr="00CA4612">
              <w:rPr>
                <w:rFonts w:ascii="Times New Roman" w:hAnsi="Times New Roman" w:cs="Times New Roman"/>
                <w:color w:val="000000"/>
                <w:lang w:eastAsia="zh-CN" w:bidi="ar"/>
              </w:rPr>
              <w:t xml:space="preserve">Фасовка: </w:t>
            </w:r>
            <w:r w:rsidRPr="00CA4612">
              <w:rPr>
                <w:rFonts w:ascii="Times New Roman" w:hAnsi="Times New Roman" w:cs="Times New Roman"/>
                <w:color w:val="000000"/>
              </w:rPr>
              <w:t>по</w:t>
            </w:r>
            <w:r w:rsidRPr="00CA4612">
              <w:rPr>
                <w:rFonts w:ascii="Times New Roman" w:hAnsi="Times New Roman" w:cs="Times New Roman"/>
                <w:color w:val="000000"/>
                <w:shd w:val="clear" w:color="auto" w:fill="F7F7F7"/>
              </w:rPr>
              <w:t xml:space="preserve"> </w:t>
            </w:r>
            <w:r w:rsidRPr="00CA4612">
              <w:rPr>
                <w:rFonts w:ascii="Times New Roman" w:hAnsi="Times New Roman" w:cs="Times New Roman"/>
                <w:color w:val="000000"/>
              </w:rPr>
              <w:t>100мл в герметично укупоренные резиновыми пробками и обкатанные алюминиевыми колпачками флаконы.</w:t>
            </w:r>
          </w:p>
        </w:tc>
        <w:tc>
          <w:tcPr>
            <w:tcW w:w="568" w:type="dxa"/>
            <w:vMerge/>
            <w:tcBorders>
              <w:left w:val="single" w:sz="6" w:space="0" w:color="000000"/>
              <w:right w:val="single" w:sz="6" w:space="0" w:color="000000"/>
            </w:tcBorders>
            <w:vAlign w:val="center"/>
          </w:tcPr>
          <w:p w14:paraId="2B4C85F3"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right w:val="single" w:sz="6" w:space="0" w:color="000000"/>
            </w:tcBorders>
            <w:vAlign w:val="center"/>
          </w:tcPr>
          <w:p w14:paraId="31BB841C" w14:textId="77777777" w:rsidR="00CA4612" w:rsidRPr="00CA4612" w:rsidRDefault="00CA4612" w:rsidP="00CA4612">
            <w:pPr>
              <w:rPr>
                <w:rFonts w:ascii="Times New Roman" w:eastAsia="Calibri" w:hAnsi="Times New Roman" w:cs="Times New Roman"/>
                <w:color w:val="000000"/>
              </w:rPr>
            </w:pPr>
          </w:p>
        </w:tc>
      </w:tr>
      <w:tr w:rsidR="00CA4612" w:rsidRPr="00CA4612" w14:paraId="4CC83E69" w14:textId="77777777" w:rsidTr="00A44721">
        <w:trPr>
          <w:trHeight w:val="194"/>
        </w:trPr>
        <w:tc>
          <w:tcPr>
            <w:tcW w:w="350" w:type="dxa"/>
            <w:vMerge/>
          </w:tcPr>
          <w:p w14:paraId="6E25E23F" w14:textId="77777777" w:rsidR="00CA4612" w:rsidRPr="00CA4612" w:rsidRDefault="00CA4612" w:rsidP="00CA4612">
            <w:pPr>
              <w:ind w:right="-42"/>
              <w:rPr>
                <w:rFonts w:eastAsia="Calibri" w:cs="Times New Roman"/>
              </w:rPr>
            </w:pPr>
          </w:p>
        </w:tc>
        <w:tc>
          <w:tcPr>
            <w:tcW w:w="1777" w:type="dxa"/>
            <w:vMerge/>
            <w:tcBorders>
              <w:left w:val="single" w:sz="6" w:space="0" w:color="000000"/>
              <w:bottom w:val="single" w:sz="6" w:space="0" w:color="000000"/>
              <w:right w:val="single" w:sz="6" w:space="0" w:color="000000"/>
            </w:tcBorders>
            <w:shd w:val="clear" w:color="auto" w:fill="auto"/>
            <w:vAlign w:val="center"/>
          </w:tcPr>
          <w:p w14:paraId="3E657729"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55993C6E" w14:textId="77777777" w:rsidR="00CA4612" w:rsidRPr="00CA4612" w:rsidRDefault="00CA4612" w:rsidP="00CA4612">
            <w:pPr>
              <w:rPr>
                <w:rFonts w:ascii="Times New Roman" w:hAnsi="Times New Roman" w:cs="Times New Roman"/>
                <w:color w:val="000000"/>
                <w:lang w:eastAsia="zh-CN" w:bidi="ar"/>
              </w:rPr>
            </w:pPr>
          </w:p>
        </w:tc>
        <w:tc>
          <w:tcPr>
            <w:tcW w:w="5669" w:type="dxa"/>
          </w:tcPr>
          <w:p w14:paraId="72B02E4F" w14:textId="77777777" w:rsidR="00CA4612" w:rsidRPr="00CA4612" w:rsidRDefault="00CA4612" w:rsidP="00CA4612">
            <w:pPr>
              <w:rPr>
                <w:rFonts w:ascii="Times New Roman" w:hAnsi="Times New Roman" w:cs="Times New Roman"/>
                <w:color w:val="000000"/>
                <w:lang w:eastAsia="zh-CN" w:bidi="ar"/>
              </w:rPr>
            </w:pPr>
            <w:r w:rsidRPr="00CA4612">
              <w:rPr>
                <w:rFonts w:ascii="Times New Roman" w:hAnsi="Times New Roman" w:cs="Times New Roman"/>
                <w:color w:val="000000"/>
                <w:lang w:eastAsia="zh-CN" w:bidi="ar"/>
              </w:rPr>
              <w:t>Регистрационное удостоверение: наличие.</w:t>
            </w:r>
          </w:p>
        </w:tc>
        <w:tc>
          <w:tcPr>
            <w:tcW w:w="568" w:type="dxa"/>
            <w:vMerge/>
            <w:tcBorders>
              <w:left w:val="single" w:sz="6" w:space="0" w:color="000000"/>
              <w:bottom w:val="single" w:sz="6" w:space="0" w:color="000000"/>
              <w:right w:val="single" w:sz="6" w:space="0" w:color="000000"/>
            </w:tcBorders>
            <w:vAlign w:val="center"/>
          </w:tcPr>
          <w:p w14:paraId="6BED918B"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bottom w:val="single" w:sz="6" w:space="0" w:color="000000"/>
              <w:right w:val="single" w:sz="6" w:space="0" w:color="000000"/>
            </w:tcBorders>
            <w:vAlign w:val="center"/>
          </w:tcPr>
          <w:p w14:paraId="13F583A6" w14:textId="77777777" w:rsidR="00CA4612" w:rsidRPr="00CA4612" w:rsidRDefault="00CA4612" w:rsidP="00CA4612">
            <w:pPr>
              <w:rPr>
                <w:rFonts w:ascii="Times New Roman" w:eastAsia="Calibri" w:hAnsi="Times New Roman" w:cs="Times New Roman"/>
                <w:color w:val="000000"/>
              </w:rPr>
            </w:pPr>
          </w:p>
        </w:tc>
      </w:tr>
      <w:tr w:rsidR="00CA4612" w:rsidRPr="00CA4612" w14:paraId="22A19B3D" w14:textId="77777777" w:rsidTr="00A44721">
        <w:trPr>
          <w:trHeight w:val="193"/>
        </w:trPr>
        <w:tc>
          <w:tcPr>
            <w:tcW w:w="350" w:type="dxa"/>
            <w:vMerge w:val="restart"/>
          </w:tcPr>
          <w:p w14:paraId="390F2A72" w14:textId="77777777" w:rsidR="00CA4612" w:rsidRPr="00CA4612" w:rsidRDefault="00CA4612" w:rsidP="00CA4612">
            <w:pPr>
              <w:ind w:right="-184"/>
              <w:rPr>
                <w:rFonts w:eastAsia="Calibri" w:cs="Times New Roman"/>
              </w:rPr>
            </w:pPr>
          </w:p>
          <w:p w14:paraId="15DC2B43" w14:textId="77777777" w:rsidR="00CA4612" w:rsidRPr="00CA4612" w:rsidRDefault="00CA4612" w:rsidP="00CA4612">
            <w:pPr>
              <w:ind w:right="-184"/>
              <w:rPr>
                <w:rFonts w:eastAsia="Calibri" w:cs="Times New Roman"/>
              </w:rPr>
            </w:pPr>
            <w:r w:rsidRPr="00CA4612">
              <w:rPr>
                <w:rFonts w:eastAsia="Calibri" w:cs="Times New Roman"/>
              </w:rPr>
              <w:t>12</w:t>
            </w:r>
          </w:p>
        </w:tc>
        <w:tc>
          <w:tcPr>
            <w:tcW w:w="1777" w:type="dxa"/>
            <w:vMerge w:val="restart"/>
            <w:tcBorders>
              <w:top w:val="single" w:sz="6" w:space="0" w:color="000000"/>
              <w:left w:val="single" w:sz="6" w:space="0" w:color="000000"/>
              <w:right w:val="single" w:sz="6" w:space="0" w:color="000000"/>
            </w:tcBorders>
            <w:shd w:val="clear" w:color="auto" w:fill="auto"/>
            <w:vAlign w:val="center"/>
          </w:tcPr>
          <w:p w14:paraId="3A7466A2" w14:textId="77777777" w:rsidR="00CA4612" w:rsidRPr="00CA4612" w:rsidRDefault="00CA4612" w:rsidP="00CA4612">
            <w:pPr>
              <w:rPr>
                <w:rFonts w:eastAsia="Calibri" w:cs="Times New Roman"/>
              </w:rPr>
            </w:pPr>
            <w:r w:rsidRPr="00CA4612">
              <w:rPr>
                <w:rFonts w:ascii="Times New Roman" w:eastAsia="Calibri" w:hAnsi="Times New Roman" w:cs="Times New Roman"/>
                <w:color w:val="000000"/>
              </w:rPr>
              <w:t xml:space="preserve">Йод раствор спиртовой 5% 100 мл (или эквивалент) </w:t>
            </w:r>
          </w:p>
        </w:tc>
        <w:tc>
          <w:tcPr>
            <w:tcW w:w="1701" w:type="dxa"/>
            <w:vMerge w:val="restart"/>
            <w:vAlign w:val="center"/>
          </w:tcPr>
          <w:p w14:paraId="1E921EA9" w14:textId="77777777" w:rsidR="00CA4612" w:rsidRPr="00CA4612" w:rsidRDefault="00CA4612" w:rsidP="00CA4612">
            <w:pPr>
              <w:contextualSpacing/>
              <w:jc w:val="both"/>
              <w:rPr>
                <w:rFonts w:ascii="Times New Roman" w:hAnsi="Times New Roman" w:cs="Times New Roman"/>
                <w:color w:val="000000"/>
                <w:lang w:eastAsia="zh-CN" w:bidi="ar"/>
              </w:rPr>
            </w:pPr>
            <w:r w:rsidRPr="00CA4612">
              <w:rPr>
                <w:rFonts w:ascii="Times New Roman" w:hAnsi="Times New Roman" w:cs="Times New Roman"/>
                <w:color w:val="000000"/>
                <w:lang w:eastAsia="zh-CN" w:bidi="ar"/>
              </w:rPr>
              <w:t>Йод</w:t>
            </w:r>
          </w:p>
        </w:tc>
        <w:tc>
          <w:tcPr>
            <w:tcW w:w="5669" w:type="dxa"/>
          </w:tcPr>
          <w:p w14:paraId="66AEE9A5" w14:textId="77777777" w:rsidR="00CA4612" w:rsidRPr="00CA4612" w:rsidRDefault="00CA4612" w:rsidP="00CA4612">
            <w:pPr>
              <w:contextualSpacing/>
              <w:jc w:val="both"/>
              <w:rPr>
                <w:rFonts w:ascii="Times New Roman" w:hAnsi="Times New Roman" w:cs="Times New Roman"/>
                <w:color w:val="000000"/>
              </w:rPr>
            </w:pPr>
            <w:r w:rsidRPr="00CA4612">
              <w:rPr>
                <w:rFonts w:ascii="Times New Roman" w:hAnsi="Times New Roman" w:cs="Times New Roman"/>
                <w:color w:val="000000"/>
                <w:lang w:eastAsia="zh-CN" w:bidi="ar"/>
              </w:rPr>
              <w:t xml:space="preserve">Назначение: </w:t>
            </w:r>
            <w:r w:rsidRPr="00CA4612">
              <w:rPr>
                <w:rFonts w:ascii="Times New Roman" w:hAnsi="Times New Roman" w:cs="Times New Roman"/>
                <w:color w:val="000000"/>
              </w:rPr>
              <w:t>Антисептическое средство.</w:t>
            </w:r>
          </w:p>
        </w:tc>
        <w:tc>
          <w:tcPr>
            <w:tcW w:w="568" w:type="dxa"/>
            <w:vMerge w:val="restart"/>
            <w:tcBorders>
              <w:top w:val="single" w:sz="6" w:space="0" w:color="000000"/>
              <w:left w:val="single" w:sz="6" w:space="0" w:color="000000"/>
              <w:right w:val="single" w:sz="6" w:space="0" w:color="000000"/>
            </w:tcBorders>
            <w:vAlign w:val="center"/>
          </w:tcPr>
          <w:p w14:paraId="5F465E3E" w14:textId="77777777" w:rsidR="00CA4612" w:rsidRPr="00CA4612" w:rsidRDefault="00CA4612" w:rsidP="00CA4612">
            <w:pPr>
              <w:rPr>
                <w:rFonts w:eastAsia="Calibri" w:cs="Times New Roman"/>
              </w:rPr>
            </w:pPr>
            <w:r w:rsidRPr="00CA4612">
              <w:rPr>
                <w:rFonts w:ascii="Times New Roman" w:hAnsi="Times New Roman" w:cs="Times New Roman"/>
                <w:color w:val="000000"/>
              </w:rPr>
              <w:t>фл</w:t>
            </w:r>
          </w:p>
        </w:tc>
        <w:tc>
          <w:tcPr>
            <w:tcW w:w="709" w:type="dxa"/>
            <w:vMerge w:val="restart"/>
            <w:tcBorders>
              <w:top w:val="single" w:sz="6" w:space="0" w:color="000000"/>
              <w:left w:val="single" w:sz="6" w:space="0" w:color="000000"/>
              <w:right w:val="single" w:sz="6" w:space="0" w:color="000000"/>
            </w:tcBorders>
            <w:vAlign w:val="center"/>
          </w:tcPr>
          <w:p w14:paraId="299A61AB" w14:textId="77777777" w:rsidR="00CA4612" w:rsidRPr="00CA4612" w:rsidRDefault="00CA4612" w:rsidP="00CA4612">
            <w:pPr>
              <w:rPr>
                <w:rFonts w:eastAsia="Calibri" w:cs="Times New Roman"/>
              </w:rPr>
            </w:pPr>
            <w:r w:rsidRPr="00CA4612">
              <w:rPr>
                <w:rFonts w:ascii="Times New Roman" w:eastAsia="Calibri" w:hAnsi="Times New Roman" w:cs="Times New Roman"/>
                <w:color w:val="000000"/>
              </w:rPr>
              <w:t>15</w:t>
            </w:r>
          </w:p>
        </w:tc>
      </w:tr>
      <w:tr w:rsidR="00CA4612" w:rsidRPr="00CA4612" w14:paraId="7D022C09" w14:textId="77777777" w:rsidTr="00A44721">
        <w:trPr>
          <w:trHeight w:val="190"/>
        </w:trPr>
        <w:tc>
          <w:tcPr>
            <w:tcW w:w="350" w:type="dxa"/>
            <w:vMerge/>
          </w:tcPr>
          <w:p w14:paraId="2CCD3CE4" w14:textId="77777777" w:rsidR="00CA4612" w:rsidRPr="00CA4612" w:rsidRDefault="00CA4612" w:rsidP="00CA4612">
            <w:pPr>
              <w:ind w:right="-184"/>
              <w:rPr>
                <w:rFonts w:eastAsia="Calibri" w:cs="Times New Roman"/>
              </w:rPr>
            </w:pPr>
          </w:p>
        </w:tc>
        <w:tc>
          <w:tcPr>
            <w:tcW w:w="1777" w:type="dxa"/>
            <w:vMerge/>
            <w:tcBorders>
              <w:left w:val="single" w:sz="6" w:space="0" w:color="000000"/>
              <w:right w:val="single" w:sz="6" w:space="0" w:color="000000"/>
            </w:tcBorders>
            <w:shd w:val="clear" w:color="auto" w:fill="auto"/>
            <w:vAlign w:val="center"/>
          </w:tcPr>
          <w:p w14:paraId="58A5C67A"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6ABC1361" w14:textId="77777777" w:rsidR="00CA4612" w:rsidRPr="00CA4612" w:rsidRDefault="00CA4612" w:rsidP="00CA4612">
            <w:pPr>
              <w:rPr>
                <w:rFonts w:ascii="Times New Roman" w:hAnsi="Times New Roman" w:cs="Times New Roman"/>
                <w:color w:val="000000"/>
                <w:lang w:eastAsia="zh-CN" w:bidi="ar"/>
              </w:rPr>
            </w:pPr>
          </w:p>
        </w:tc>
        <w:tc>
          <w:tcPr>
            <w:tcW w:w="5669" w:type="dxa"/>
          </w:tcPr>
          <w:p w14:paraId="4C406101" w14:textId="77777777" w:rsidR="00CA4612" w:rsidRPr="00CA4612" w:rsidRDefault="00CA4612" w:rsidP="00CA4612">
            <w:pPr>
              <w:rPr>
                <w:rFonts w:eastAsia="Calibri" w:cs="Times New Roman"/>
              </w:rPr>
            </w:pPr>
            <w:r w:rsidRPr="00CA4612">
              <w:rPr>
                <w:rFonts w:ascii="Times New Roman" w:hAnsi="Times New Roman" w:cs="Times New Roman"/>
                <w:color w:val="000000"/>
                <w:lang w:eastAsia="zh-CN" w:bidi="ar"/>
              </w:rPr>
              <w:t>Лекарственная форма:</w:t>
            </w:r>
            <w:r w:rsidRPr="00CA4612">
              <w:rPr>
                <w:rFonts w:ascii="Times New Roman" w:hAnsi="Times New Roman" w:cs="Times New Roman"/>
                <w:color w:val="000000"/>
              </w:rPr>
              <w:t xml:space="preserve"> раствор для наружного применения.</w:t>
            </w:r>
          </w:p>
        </w:tc>
        <w:tc>
          <w:tcPr>
            <w:tcW w:w="568" w:type="dxa"/>
            <w:vMerge/>
            <w:tcBorders>
              <w:left w:val="single" w:sz="6" w:space="0" w:color="000000"/>
              <w:right w:val="single" w:sz="6" w:space="0" w:color="000000"/>
            </w:tcBorders>
            <w:vAlign w:val="center"/>
          </w:tcPr>
          <w:p w14:paraId="5CD64B5D"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right w:val="single" w:sz="6" w:space="0" w:color="000000"/>
            </w:tcBorders>
            <w:vAlign w:val="center"/>
          </w:tcPr>
          <w:p w14:paraId="24160D1F" w14:textId="77777777" w:rsidR="00CA4612" w:rsidRPr="00CA4612" w:rsidRDefault="00CA4612" w:rsidP="00CA4612">
            <w:pPr>
              <w:rPr>
                <w:rFonts w:ascii="Times New Roman" w:eastAsia="Calibri" w:hAnsi="Times New Roman" w:cs="Times New Roman"/>
                <w:color w:val="000000"/>
              </w:rPr>
            </w:pPr>
          </w:p>
        </w:tc>
      </w:tr>
      <w:tr w:rsidR="00CA4612" w:rsidRPr="00CA4612" w14:paraId="14F94FE7" w14:textId="77777777" w:rsidTr="00A44721">
        <w:trPr>
          <w:trHeight w:val="190"/>
        </w:trPr>
        <w:tc>
          <w:tcPr>
            <w:tcW w:w="350" w:type="dxa"/>
            <w:vMerge/>
          </w:tcPr>
          <w:p w14:paraId="576043F0" w14:textId="77777777" w:rsidR="00CA4612" w:rsidRPr="00CA4612" w:rsidRDefault="00CA4612" w:rsidP="00CA4612">
            <w:pPr>
              <w:ind w:right="-184"/>
              <w:rPr>
                <w:rFonts w:eastAsia="Calibri" w:cs="Times New Roman"/>
              </w:rPr>
            </w:pPr>
          </w:p>
        </w:tc>
        <w:tc>
          <w:tcPr>
            <w:tcW w:w="1777" w:type="dxa"/>
            <w:vMerge/>
            <w:tcBorders>
              <w:left w:val="single" w:sz="6" w:space="0" w:color="000000"/>
              <w:right w:val="single" w:sz="6" w:space="0" w:color="000000"/>
            </w:tcBorders>
            <w:shd w:val="clear" w:color="auto" w:fill="auto"/>
            <w:vAlign w:val="center"/>
          </w:tcPr>
          <w:p w14:paraId="231B32F8"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657F1355" w14:textId="77777777" w:rsidR="00CA4612" w:rsidRPr="00CA4612" w:rsidRDefault="00CA4612" w:rsidP="00CA4612">
            <w:pPr>
              <w:contextualSpacing/>
              <w:rPr>
                <w:rFonts w:ascii="Times New Roman" w:hAnsi="Times New Roman" w:cs="Times New Roman"/>
                <w:color w:val="000000"/>
                <w:lang w:eastAsia="zh-CN" w:bidi="ar"/>
              </w:rPr>
            </w:pPr>
          </w:p>
        </w:tc>
        <w:tc>
          <w:tcPr>
            <w:tcW w:w="5669" w:type="dxa"/>
          </w:tcPr>
          <w:p w14:paraId="57158968" w14:textId="77777777" w:rsidR="00CA4612" w:rsidRPr="00CA4612" w:rsidRDefault="00CA4612" w:rsidP="00CA4612">
            <w:pPr>
              <w:contextualSpacing/>
              <w:rPr>
                <w:rFonts w:ascii="Times New Roman" w:eastAsia="Calibri" w:hAnsi="Times New Roman" w:cs="Times New Roman"/>
              </w:rPr>
            </w:pPr>
            <w:r w:rsidRPr="00CA4612">
              <w:rPr>
                <w:rFonts w:ascii="Times New Roman" w:hAnsi="Times New Roman" w:cs="Times New Roman"/>
                <w:color w:val="000000"/>
                <w:lang w:eastAsia="zh-CN" w:bidi="ar"/>
              </w:rPr>
              <w:t xml:space="preserve">Действующее вещество: в </w:t>
            </w:r>
            <w:r w:rsidRPr="00CA4612">
              <w:rPr>
                <w:rFonts w:ascii="Times New Roman" w:hAnsi="Times New Roman" w:cs="Times New Roman"/>
                <w:color w:val="000000"/>
                <w:shd w:val="clear" w:color="auto" w:fill="FFFFFF"/>
              </w:rPr>
              <w:t xml:space="preserve">1 мл спиртового раствора должно содержаться </w:t>
            </w:r>
            <w:r w:rsidRPr="00CA4612">
              <w:rPr>
                <w:rFonts w:ascii="Times New Roman" w:eastAsia="Calibri" w:hAnsi="Times New Roman" w:cs="Times New Roman"/>
              </w:rPr>
              <w:t>спиртового раствора в качестве действующего вещества йода 50 мг.</w:t>
            </w:r>
          </w:p>
        </w:tc>
        <w:tc>
          <w:tcPr>
            <w:tcW w:w="568" w:type="dxa"/>
            <w:vMerge/>
            <w:tcBorders>
              <w:left w:val="single" w:sz="6" w:space="0" w:color="000000"/>
              <w:right w:val="single" w:sz="6" w:space="0" w:color="000000"/>
            </w:tcBorders>
            <w:vAlign w:val="center"/>
          </w:tcPr>
          <w:p w14:paraId="70453957"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right w:val="single" w:sz="6" w:space="0" w:color="000000"/>
            </w:tcBorders>
            <w:vAlign w:val="center"/>
          </w:tcPr>
          <w:p w14:paraId="2AB5A14A" w14:textId="77777777" w:rsidR="00CA4612" w:rsidRPr="00CA4612" w:rsidRDefault="00CA4612" w:rsidP="00CA4612">
            <w:pPr>
              <w:rPr>
                <w:rFonts w:ascii="Times New Roman" w:eastAsia="Calibri" w:hAnsi="Times New Roman" w:cs="Times New Roman"/>
                <w:color w:val="000000"/>
              </w:rPr>
            </w:pPr>
          </w:p>
        </w:tc>
      </w:tr>
      <w:tr w:rsidR="00CA4612" w:rsidRPr="00CA4612" w14:paraId="5CFC0DAA" w14:textId="77777777" w:rsidTr="00A44721">
        <w:trPr>
          <w:trHeight w:val="291"/>
        </w:trPr>
        <w:tc>
          <w:tcPr>
            <w:tcW w:w="350" w:type="dxa"/>
            <w:vMerge/>
          </w:tcPr>
          <w:p w14:paraId="3B7B175A" w14:textId="77777777" w:rsidR="00CA4612" w:rsidRPr="00CA4612" w:rsidRDefault="00CA4612" w:rsidP="00CA4612">
            <w:pPr>
              <w:ind w:right="-184"/>
              <w:rPr>
                <w:rFonts w:eastAsia="Calibri" w:cs="Times New Roman"/>
              </w:rPr>
            </w:pPr>
          </w:p>
        </w:tc>
        <w:tc>
          <w:tcPr>
            <w:tcW w:w="1777" w:type="dxa"/>
            <w:vMerge/>
            <w:tcBorders>
              <w:left w:val="single" w:sz="6" w:space="0" w:color="000000"/>
              <w:right w:val="single" w:sz="6" w:space="0" w:color="000000"/>
            </w:tcBorders>
            <w:shd w:val="clear" w:color="auto" w:fill="auto"/>
            <w:vAlign w:val="center"/>
          </w:tcPr>
          <w:p w14:paraId="7C3BA7A4"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179B3784" w14:textId="77777777" w:rsidR="00CA4612" w:rsidRPr="00CA4612" w:rsidRDefault="00CA4612" w:rsidP="00CA4612">
            <w:pPr>
              <w:rPr>
                <w:rFonts w:ascii="Times New Roman" w:hAnsi="Times New Roman" w:cs="Times New Roman"/>
                <w:color w:val="000000"/>
                <w:lang w:eastAsia="zh-CN" w:bidi="ar"/>
              </w:rPr>
            </w:pPr>
          </w:p>
        </w:tc>
        <w:tc>
          <w:tcPr>
            <w:tcW w:w="5669" w:type="dxa"/>
          </w:tcPr>
          <w:p w14:paraId="38AD7D06" w14:textId="77777777" w:rsidR="00CA4612" w:rsidRPr="00CA4612" w:rsidRDefault="00CA4612" w:rsidP="00CA4612">
            <w:pPr>
              <w:rPr>
                <w:rFonts w:eastAsia="Calibri" w:cs="Times New Roman"/>
              </w:rPr>
            </w:pPr>
            <w:r w:rsidRPr="00CA4612">
              <w:rPr>
                <w:rFonts w:ascii="Times New Roman" w:hAnsi="Times New Roman" w:cs="Times New Roman"/>
                <w:color w:val="000000"/>
                <w:lang w:eastAsia="zh-CN" w:bidi="ar"/>
              </w:rPr>
              <w:t xml:space="preserve">Фасовка: </w:t>
            </w:r>
            <w:r w:rsidRPr="00CA4612">
              <w:rPr>
                <w:rFonts w:ascii="Times New Roman" w:hAnsi="Times New Roman" w:cs="Times New Roman"/>
                <w:color w:val="000000"/>
              </w:rPr>
              <w:t>по</w:t>
            </w:r>
            <w:r w:rsidRPr="00CA4612">
              <w:rPr>
                <w:rFonts w:ascii="Times New Roman" w:hAnsi="Times New Roman" w:cs="Times New Roman"/>
                <w:color w:val="000000"/>
                <w:shd w:val="clear" w:color="auto" w:fill="F7F7F7"/>
              </w:rPr>
              <w:t xml:space="preserve"> </w:t>
            </w:r>
            <w:r w:rsidRPr="00CA4612">
              <w:rPr>
                <w:rFonts w:ascii="Times New Roman" w:hAnsi="Times New Roman" w:cs="Times New Roman"/>
                <w:color w:val="000000"/>
              </w:rPr>
              <w:t>100мл во флаконы из темного (оранжевого) стекла, укупоренные пробками из полиэтилена и закрытые резьбовыми пластмассовыми крышками.</w:t>
            </w:r>
          </w:p>
        </w:tc>
        <w:tc>
          <w:tcPr>
            <w:tcW w:w="568" w:type="dxa"/>
            <w:vMerge/>
            <w:tcBorders>
              <w:left w:val="single" w:sz="6" w:space="0" w:color="000000"/>
              <w:right w:val="single" w:sz="6" w:space="0" w:color="000000"/>
            </w:tcBorders>
            <w:vAlign w:val="center"/>
          </w:tcPr>
          <w:p w14:paraId="72A22040"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right w:val="single" w:sz="6" w:space="0" w:color="000000"/>
            </w:tcBorders>
            <w:vAlign w:val="center"/>
          </w:tcPr>
          <w:p w14:paraId="50BC259E" w14:textId="77777777" w:rsidR="00CA4612" w:rsidRPr="00CA4612" w:rsidRDefault="00CA4612" w:rsidP="00CA4612">
            <w:pPr>
              <w:rPr>
                <w:rFonts w:ascii="Times New Roman" w:eastAsia="Calibri" w:hAnsi="Times New Roman" w:cs="Times New Roman"/>
                <w:color w:val="000000"/>
              </w:rPr>
            </w:pPr>
          </w:p>
        </w:tc>
      </w:tr>
      <w:tr w:rsidR="00CA4612" w:rsidRPr="00CA4612" w14:paraId="01D22DD4" w14:textId="77777777" w:rsidTr="00A44721">
        <w:trPr>
          <w:trHeight w:val="290"/>
        </w:trPr>
        <w:tc>
          <w:tcPr>
            <w:tcW w:w="350" w:type="dxa"/>
            <w:vMerge/>
          </w:tcPr>
          <w:p w14:paraId="4CA528D8" w14:textId="77777777" w:rsidR="00CA4612" w:rsidRPr="00CA4612" w:rsidRDefault="00CA4612" w:rsidP="00CA4612">
            <w:pPr>
              <w:ind w:right="-184"/>
              <w:rPr>
                <w:rFonts w:eastAsia="Calibri" w:cs="Times New Roman"/>
              </w:rPr>
            </w:pPr>
          </w:p>
        </w:tc>
        <w:tc>
          <w:tcPr>
            <w:tcW w:w="1777" w:type="dxa"/>
            <w:vMerge/>
            <w:tcBorders>
              <w:left w:val="single" w:sz="6" w:space="0" w:color="000000"/>
              <w:bottom w:val="single" w:sz="6" w:space="0" w:color="000000"/>
              <w:right w:val="single" w:sz="6" w:space="0" w:color="000000"/>
            </w:tcBorders>
            <w:shd w:val="clear" w:color="auto" w:fill="auto"/>
            <w:vAlign w:val="center"/>
          </w:tcPr>
          <w:p w14:paraId="771CCA7F"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269156C9" w14:textId="77777777" w:rsidR="00CA4612" w:rsidRPr="00CA4612" w:rsidRDefault="00CA4612" w:rsidP="00CA4612">
            <w:pPr>
              <w:rPr>
                <w:rFonts w:ascii="Times New Roman" w:hAnsi="Times New Roman" w:cs="Times New Roman"/>
                <w:color w:val="000000"/>
                <w:lang w:eastAsia="zh-CN" w:bidi="ar"/>
              </w:rPr>
            </w:pPr>
          </w:p>
        </w:tc>
        <w:tc>
          <w:tcPr>
            <w:tcW w:w="5669" w:type="dxa"/>
          </w:tcPr>
          <w:p w14:paraId="30BB1F2F" w14:textId="77777777" w:rsidR="00CA4612" w:rsidRPr="00CA4612" w:rsidRDefault="00CA4612" w:rsidP="00CA4612">
            <w:pPr>
              <w:rPr>
                <w:rFonts w:ascii="Times New Roman" w:hAnsi="Times New Roman" w:cs="Times New Roman"/>
                <w:color w:val="000000"/>
                <w:lang w:eastAsia="zh-CN" w:bidi="ar"/>
              </w:rPr>
            </w:pPr>
            <w:r w:rsidRPr="00CA4612">
              <w:rPr>
                <w:rFonts w:ascii="Times New Roman" w:hAnsi="Times New Roman" w:cs="Times New Roman"/>
                <w:color w:val="000000"/>
                <w:lang w:eastAsia="zh-CN" w:bidi="ar"/>
              </w:rPr>
              <w:t>Регистрационное удостоверение: наличие.</w:t>
            </w:r>
          </w:p>
        </w:tc>
        <w:tc>
          <w:tcPr>
            <w:tcW w:w="568" w:type="dxa"/>
            <w:vMerge/>
            <w:tcBorders>
              <w:left w:val="single" w:sz="6" w:space="0" w:color="000000"/>
              <w:bottom w:val="single" w:sz="6" w:space="0" w:color="000000"/>
              <w:right w:val="single" w:sz="6" w:space="0" w:color="000000"/>
            </w:tcBorders>
            <w:vAlign w:val="center"/>
          </w:tcPr>
          <w:p w14:paraId="15A81077"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bottom w:val="single" w:sz="6" w:space="0" w:color="000000"/>
              <w:right w:val="single" w:sz="6" w:space="0" w:color="000000"/>
            </w:tcBorders>
            <w:vAlign w:val="center"/>
          </w:tcPr>
          <w:p w14:paraId="6B8C5628" w14:textId="77777777" w:rsidR="00CA4612" w:rsidRPr="00CA4612" w:rsidRDefault="00CA4612" w:rsidP="00CA4612">
            <w:pPr>
              <w:rPr>
                <w:rFonts w:ascii="Times New Roman" w:eastAsia="Calibri" w:hAnsi="Times New Roman" w:cs="Times New Roman"/>
                <w:color w:val="000000"/>
              </w:rPr>
            </w:pPr>
          </w:p>
        </w:tc>
      </w:tr>
      <w:tr w:rsidR="00CA4612" w:rsidRPr="00CA4612" w14:paraId="7BD4691E" w14:textId="77777777" w:rsidTr="00A44721">
        <w:trPr>
          <w:trHeight w:val="98"/>
        </w:trPr>
        <w:tc>
          <w:tcPr>
            <w:tcW w:w="350" w:type="dxa"/>
            <w:vMerge w:val="restart"/>
          </w:tcPr>
          <w:p w14:paraId="7734C3B4" w14:textId="77777777" w:rsidR="00CA4612" w:rsidRPr="00CA4612" w:rsidRDefault="00CA4612" w:rsidP="00CA4612">
            <w:pPr>
              <w:ind w:right="-184"/>
              <w:rPr>
                <w:rFonts w:eastAsia="Calibri" w:cs="Times New Roman"/>
              </w:rPr>
            </w:pPr>
          </w:p>
          <w:p w14:paraId="3E44B83E" w14:textId="77777777" w:rsidR="00CA4612" w:rsidRPr="00CA4612" w:rsidRDefault="00CA4612" w:rsidP="00CA4612">
            <w:pPr>
              <w:ind w:right="-184"/>
              <w:rPr>
                <w:rFonts w:eastAsia="Calibri" w:cs="Times New Roman"/>
              </w:rPr>
            </w:pPr>
            <w:r w:rsidRPr="00CA4612">
              <w:rPr>
                <w:rFonts w:eastAsia="Calibri" w:cs="Times New Roman"/>
              </w:rPr>
              <w:t>13</w:t>
            </w:r>
          </w:p>
        </w:tc>
        <w:tc>
          <w:tcPr>
            <w:tcW w:w="1777" w:type="dxa"/>
            <w:vMerge w:val="restart"/>
            <w:tcBorders>
              <w:top w:val="single" w:sz="6" w:space="0" w:color="000000"/>
              <w:left w:val="single" w:sz="6" w:space="0" w:color="000000"/>
              <w:right w:val="single" w:sz="6" w:space="0" w:color="000000"/>
            </w:tcBorders>
            <w:shd w:val="clear" w:color="auto" w:fill="auto"/>
            <w:vAlign w:val="center"/>
          </w:tcPr>
          <w:p w14:paraId="6D5D09FF" w14:textId="77777777" w:rsidR="00CA4612" w:rsidRPr="00CA4612" w:rsidRDefault="00CA4612" w:rsidP="00CA4612">
            <w:pPr>
              <w:rPr>
                <w:rFonts w:eastAsia="Calibri" w:cs="Times New Roman"/>
              </w:rPr>
            </w:pPr>
            <w:r w:rsidRPr="00CA4612">
              <w:rPr>
                <w:rFonts w:ascii="Times New Roman" w:eastAsia="Calibri" w:hAnsi="Times New Roman" w:cs="Times New Roman"/>
                <w:color w:val="000000"/>
              </w:rPr>
              <w:t>Кабуфол 100 мл (или эквивалент)</w:t>
            </w:r>
          </w:p>
        </w:tc>
        <w:tc>
          <w:tcPr>
            <w:tcW w:w="1701" w:type="dxa"/>
            <w:vMerge w:val="restart"/>
            <w:vAlign w:val="center"/>
          </w:tcPr>
          <w:p w14:paraId="255575EC" w14:textId="77777777" w:rsidR="00CA4612" w:rsidRPr="00CA4612" w:rsidRDefault="00CA4612" w:rsidP="00CA4612">
            <w:pPr>
              <w:rPr>
                <w:rFonts w:ascii="Times New Roman" w:hAnsi="Times New Roman" w:cs="Times New Roman"/>
                <w:color w:val="000000"/>
                <w:lang w:eastAsia="zh-CN" w:bidi="ar"/>
              </w:rPr>
            </w:pPr>
            <w:r w:rsidRPr="00CA4612">
              <w:rPr>
                <w:rFonts w:ascii="Times New Roman" w:hAnsi="Times New Roman" w:cs="Times New Roman"/>
                <w:color w:val="000000"/>
                <w:lang w:eastAsia="zh-CN" w:bidi="ar"/>
              </w:rPr>
              <w:t>Кальция глюконат;</w:t>
            </w:r>
          </w:p>
          <w:p w14:paraId="5A99A2FE" w14:textId="77777777" w:rsidR="00CA4612" w:rsidRPr="00CA4612" w:rsidRDefault="00CA4612" w:rsidP="00CA4612">
            <w:pPr>
              <w:rPr>
                <w:rFonts w:ascii="Times New Roman" w:hAnsi="Times New Roman" w:cs="Times New Roman"/>
                <w:color w:val="000000"/>
                <w:lang w:eastAsia="zh-CN" w:bidi="ar"/>
              </w:rPr>
            </w:pPr>
            <w:r w:rsidRPr="00CA4612">
              <w:rPr>
                <w:rFonts w:ascii="Times New Roman" w:hAnsi="Times New Roman" w:cs="Times New Roman"/>
                <w:color w:val="000000"/>
                <w:lang w:eastAsia="zh-CN" w:bidi="ar"/>
              </w:rPr>
              <w:t>кальция глицерофосфат;</w:t>
            </w:r>
          </w:p>
          <w:p w14:paraId="530ED652" w14:textId="77777777" w:rsidR="00CA4612" w:rsidRPr="00CA4612" w:rsidRDefault="00CA4612" w:rsidP="00CA4612">
            <w:pPr>
              <w:rPr>
                <w:rFonts w:ascii="Times New Roman" w:hAnsi="Times New Roman" w:cs="Times New Roman"/>
                <w:color w:val="000000"/>
                <w:lang w:eastAsia="zh-CN" w:bidi="ar"/>
              </w:rPr>
            </w:pPr>
            <w:r w:rsidRPr="00CA4612">
              <w:rPr>
                <w:rFonts w:ascii="Times New Roman" w:hAnsi="Times New Roman" w:cs="Times New Roman"/>
                <w:color w:val="000000"/>
                <w:lang w:eastAsia="zh-CN" w:bidi="ar"/>
              </w:rPr>
              <w:t>магния хлорид;</w:t>
            </w:r>
          </w:p>
          <w:p w14:paraId="7B40DEC7" w14:textId="77777777" w:rsidR="00CA4612" w:rsidRPr="00CA4612" w:rsidRDefault="00CA4612" w:rsidP="00CA4612">
            <w:pPr>
              <w:rPr>
                <w:rFonts w:ascii="Times New Roman" w:hAnsi="Times New Roman" w:cs="Times New Roman"/>
                <w:color w:val="000000"/>
                <w:lang w:eastAsia="zh-CN" w:bidi="ar"/>
              </w:rPr>
            </w:pPr>
            <w:r w:rsidRPr="00CA4612">
              <w:rPr>
                <w:rFonts w:ascii="Times New Roman" w:hAnsi="Times New Roman" w:cs="Times New Roman"/>
                <w:color w:val="000000"/>
                <w:lang w:eastAsia="zh-CN" w:bidi="ar"/>
              </w:rPr>
              <w:t>бутафосфан</w:t>
            </w:r>
          </w:p>
        </w:tc>
        <w:tc>
          <w:tcPr>
            <w:tcW w:w="5669" w:type="dxa"/>
          </w:tcPr>
          <w:p w14:paraId="02AF7414" w14:textId="77777777" w:rsidR="00CA4612" w:rsidRPr="00CA4612" w:rsidRDefault="00CA4612" w:rsidP="00CA4612">
            <w:pPr>
              <w:rPr>
                <w:rFonts w:eastAsia="Calibri" w:cs="Times New Roman"/>
              </w:rPr>
            </w:pPr>
            <w:r w:rsidRPr="00CA4612">
              <w:rPr>
                <w:rFonts w:ascii="Times New Roman" w:hAnsi="Times New Roman" w:cs="Times New Roman"/>
                <w:color w:val="000000"/>
                <w:lang w:eastAsia="zh-CN" w:bidi="ar"/>
              </w:rPr>
              <w:t xml:space="preserve">Назначение: </w:t>
            </w:r>
            <w:r w:rsidRPr="00CA4612">
              <w:rPr>
                <w:rFonts w:ascii="Times New Roman" w:eastAsia="Calibri" w:hAnsi="Times New Roman" w:cs="Times New Roman"/>
              </w:rPr>
              <w:t>Препарат, влияющий на обмен веществ; комбинированное кальций-магний-фосфорсодержащее средство.</w:t>
            </w:r>
          </w:p>
        </w:tc>
        <w:tc>
          <w:tcPr>
            <w:tcW w:w="568" w:type="dxa"/>
            <w:vMerge w:val="restart"/>
            <w:tcBorders>
              <w:top w:val="single" w:sz="6" w:space="0" w:color="000000"/>
              <w:left w:val="single" w:sz="6" w:space="0" w:color="000000"/>
              <w:right w:val="single" w:sz="6" w:space="0" w:color="000000"/>
            </w:tcBorders>
            <w:vAlign w:val="center"/>
          </w:tcPr>
          <w:p w14:paraId="2004D971" w14:textId="77777777" w:rsidR="00CA4612" w:rsidRPr="00CA4612" w:rsidRDefault="00CA4612" w:rsidP="00CA4612">
            <w:pPr>
              <w:rPr>
                <w:rFonts w:eastAsia="Calibri" w:cs="Times New Roman"/>
              </w:rPr>
            </w:pPr>
            <w:r w:rsidRPr="00CA4612">
              <w:rPr>
                <w:rFonts w:ascii="Times New Roman" w:hAnsi="Times New Roman" w:cs="Times New Roman"/>
                <w:color w:val="000000"/>
              </w:rPr>
              <w:t>фл</w:t>
            </w:r>
          </w:p>
        </w:tc>
        <w:tc>
          <w:tcPr>
            <w:tcW w:w="709" w:type="dxa"/>
            <w:vMerge w:val="restart"/>
            <w:tcBorders>
              <w:top w:val="single" w:sz="6" w:space="0" w:color="000000"/>
              <w:left w:val="single" w:sz="6" w:space="0" w:color="000000"/>
              <w:right w:val="single" w:sz="6" w:space="0" w:color="000000"/>
            </w:tcBorders>
            <w:vAlign w:val="center"/>
          </w:tcPr>
          <w:p w14:paraId="7516840A" w14:textId="77777777" w:rsidR="00CA4612" w:rsidRPr="00CA4612" w:rsidRDefault="00CA4612" w:rsidP="00CA4612">
            <w:pPr>
              <w:rPr>
                <w:rFonts w:eastAsia="Calibri" w:cs="Times New Roman"/>
              </w:rPr>
            </w:pPr>
            <w:r w:rsidRPr="00CA4612">
              <w:rPr>
                <w:rFonts w:ascii="Times New Roman" w:eastAsia="Calibri" w:hAnsi="Times New Roman" w:cs="Times New Roman"/>
                <w:color w:val="000000"/>
              </w:rPr>
              <w:t>1</w:t>
            </w:r>
          </w:p>
        </w:tc>
      </w:tr>
      <w:tr w:rsidR="00CA4612" w:rsidRPr="00CA4612" w14:paraId="1DC162DE" w14:textId="77777777" w:rsidTr="00A44721">
        <w:trPr>
          <w:trHeight w:val="96"/>
        </w:trPr>
        <w:tc>
          <w:tcPr>
            <w:tcW w:w="350" w:type="dxa"/>
            <w:vMerge/>
          </w:tcPr>
          <w:p w14:paraId="1ED19CE9" w14:textId="77777777" w:rsidR="00CA4612" w:rsidRPr="00CA4612" w:rsidRDefault="00CA4612" w:rsidP="00CA4612">
            <w:pPr>
              <w:ind w:right="-184"/>
              <w:rPr>
                <w:rFonts w:eastAsia="Calibri" w:cs="Times New Roman"/>
              </w:rPr>
            </w:pPr>
          </w:p>
        </w:tc>
        <w:tc>
          <w:tcPr>
            <w:tcW w:w="1777" w:type="dxa"/>
            <w:vMerge/>
            <w:tcBorders>
              <w:left w:val="single" w:sz="6" w:space="0" w:color="000000"/>
              <w:right w:val="single" w:sz="6" w:space="0" w:color="000000"/>
            </w:tcBorders>
            <w:shd w:val="clear" w:color="auto" w:fill="auto"/>
            <w:vAlign w:val="center"/>
          </w:tcPr>
          <w:p w14:paraId="6A7D579B"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6596C1A7" w14:textId="77777777" w:rsidR="00CA4612" w:rsidRPr="00CA4612" w:rsidRDefault="00CA4612" w:rsidP="00CA4612">
            <w:pPr>
              <w:rPr>
                <w:rFonts w:ascii="Times New Roman" w:eastAsia="Calibri" w:hAnsi="Times New Roman" w:cs="Times New Roman"/>
              </w:rPr>
            </w:pPr>
          </w:p>
        </w:tc>
        <w:tc>
          <w:tcPr>
            <w:tcW w:w="5669" w:type="dxa"/>
          </w:tcPr>
          <w:p w14:paraId="63901688" w14:textId="77777777" w:rsidR="00CA4612" w:rsidRPr="00CA4612" w:rsidRDefault="00CA4612" w:rsidP="00CA4612">
            <w:pPr>
              <w:rPr>
                <w:rFonts w:eastAsia="Calibri" w:cs="Times New Roman"/>
              </w:rPr>
            </w:pPr>
            <w:r w:rsidRPr="00CA4612">
              <w:rPr>
                <w:rFonts w:ascii="Times New Roman" w:eastAsia="Calibri" w:hAnsi="Times New Roman" w:cs="Times New Roman"/>
              </w:rPr>
              <w:t>Лекарственная форма: раствор для инъекций.</w:t>
            </w:r>
          </w:p>
        </w:tc>
        <w:tc>
          <w:tcPr>
            <w:tcW w:w="568" w:type="dxa"/>
            <w:vMerge/>
            <w:tcBorders>
              <w:left w:val="single" w:sz="6" w:space="0" w:color="000000"/>
              <w:right w:val="single" w:sz="6" w:space="0" w:color="000000"/>
            </w:tcBorders>
            <w:vAlign w:val="center"/>
          </w:tcPr>
          <w:p w14:paraId="29BD4AB5"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right w:val="single" w:sz="6" w:space="0" w:color="000000"/>
            </w:tcBorders>
            <w:vAlign w:val="center"/>
          </w:tcPr>
          <w:p w14:paraId="5DE7B96D" w14:textId="77777777" w:rsidR="00CA4612" w:rsidRPr="00CA4612" w:rsidRDefault="00CA4612" w:rsidP="00CA4612">
            <w:pPr>
              <w:rPr>
                <w:rFonts w:ascii="Times New Roman" w:eastAsia="Calibri" w:hAnsi="Times New Roman" w:cs="Times New Roman"/>
                <w:color w:val="000000"/>
              </w:rPr>
            </w:pPr>
          </w:p>
        </w:tc>
      </w:tr>
      <w:tr w:rsidR="00CA4612" w:rsidRPr="00CA4612" w14:paraId="7885AB13" w14:textId="77777777" w:rsidTr="00A44721">
        <w:trPr>
          <w:trHeight w:val="96"/>
        </w:trPr>
        <w:tc>
          <w:tcPr>
            <w:tcW w:w="350" w:type="dxa"/>
            <w:vMerge/>
          </w:tcPr>
          <w:p w14:paraId="1EFA9114" w14:textId="77777777" w:rsidR="00CA4612" w:rsidRPr="00CA4612" w:rsidRDefault="00CA4612" w:rsidP="00CA4612">
            <w:pPr>
              <w:ind w:right="-184"/>
              <w:rPr>
                <w:rFonts w:eastAsia="Calibri" w:cs="Times New Roman"/>
              </w:rPr>
            </w:pPr>
          </w:p>
        </w:tc>
        <w:tc>
          <w:tcPr>
            <w:tcW w:w="1777" w:type="dxa"/>
            <w:vMerge/>
            <w:tcBorders>
              <w:left w:val="single" w:sz="6" w:space="0" w:color="000000"/>
              <w:right w:val="single" w:sz="6" w:space="0" w:color="000000"/>
            </w:tcBorders>
            <w:shd w:val="clear" w:color="auto" w:fill="auto"/>
            <w:vAlign w:val="center"/>
          </w:tcPr>
          <w:p w14:paraId="0D9C691C"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44791D88" w14:textId="77777777" w:rsidR="00CA4612" w:rsidRPr="00CA4612" w:rsidRDefault="00CA4612" w:rsidP="00CA4612">
            <w:pPr>
              <w:contextualSpacing/>
              <w:jc w:val="both"/>
              <w:rPr>
                <w:rFonts w:ascii="Times New Roman" w:hAnsi="Times New Roman" w:cs="Times New Roman"/>
                <w:color w:val="000000"/>
                <w:lang w:eastAsia="zh-CN" w:bidi="ar"/>
              </w:rPr>
            </w:pPr>
          </w:p>
        </w:tc>
        <w:tc>
          <w:tcPr>
            <w:tcW w:w="5669" w:type="dxa"/>
          </w:tcPr>
          <w:p w14:paraId="756EB362" w14:textId="77777777" w:rsidR="00CA4612" w:rsidRPr="00CA4612" w:rsidRDefault="00CA4612" w:rsidP="00CA4612">
            <w:pPr>
              <w:contextualSpacing/>
              <w:jc w:val="both"/>
              <w:rPr>
                <w:rFonts w:ascii="Times New Roman" w:eastAsia="Calibri" w:hAnsi="Times New Roman" w:cs="Times New Roman"/>
              </w:rPr>
            </w:pPr>
            <w:r w:rsidRPr="00CA4612">
              <w:rPr>
                <w:rFonts w:ascii="Times New Roman" w:hAnsi="Times New Roman" w:cs="Times New Roman"/>
                <w:color w:val="000000"/>
                <w:lang w:eastAsia="zh-CN" w:bidi="ar"/>
              </w:rPr>
              <w:t xml:space="preserve">Действующее вещество: в </w:t>
            </w:r>
            <w:r w:rsidRPr="00CA4612">
              <w:rPr>
                <w:rFonts w:ascii="Times New Roman" w:eastAsia="Calibri" w:hAnsi="Times New Roman" w:cs="Times New Roman"/>
                <w:bCs/>
              </w:rPr>
              <w:t>100 мл препарата</w:t>
            </w:r>
            <w:r w:rsidRPr="00CA4612">
              <w:rPr>
                <w:rFonts w:ascii="Times New Roman" w:eastAsia="Calibri" w:hAnsi="Times New Roman" w:cs="Times New Roman"/>
              </w:rPr>
              <w:t xml:space="preserve">: </w:t>
            </w:r>
            <w:r w:rsidRPr="00CA4612">
              <w:rPr>
                <w:rFonts w:ascii="Times New Roman" w:eastAsia="Calibri" w:hAnsi="Times New Roman" w:cs="Times New Roman"/>
                <w:bCs/>
              </w:rPr>
              <w:t>Кальция глюконат</w:t>
            </w:r>
            <w:r w:rsidRPr="00CA4612">
              <w:rPr>
                <w:rFonts w:ascii="Times New Roman" w:eastAsia="Calibri" w:hAnsi="Times New Roman" w:cs="Times New Roman"/>
              </w:rPr>
              <w:t xml:space="preserve"> — ≥ 32,9 г., </w:t>
            </w:r>
            <w:r w:rsidRPr="00CA4612">
              <w:rPr>
                <w:rFonts w:ascii="Times New Roman" w:eastAsia="Calibri" w:hAnsi="Times New Roman" w:cs="Times New Roman"/>
                <w:bCs/>
              </w:rPr>
              <w:t>Кальция глюкогептонат</w:t>
            </w:r>
            <w:r w:rsidRPr="00CA4612">
              <w:rPr>
                <w:rFonts w:ascii="Times New Roman" w:eastAsia="Calibri" w:hAnsi="Times New Roman" w:cs="Times New Roman"/>
              </w:rPr>
              <w:t xml:space="preserve"> — ≥ 4,5 г, </w:t>
            </w:r>
            <w:r w:rsidRPr="00CA4612">
              <w:rPr>
                <w:rFonts w:ascii="Times New Roman" w:eastAsia="Calibri" w:hAnsi="Times New Roman" w:cs="Times New Roman"/>
                <w:bCs/>
              </w:rPr>
              <w:t>Магния хлорид</w:t>
            </w:r>
            <w:r w:rsidRPr="00CA4612">
              <w:rPr>
                <w:rFonts w:ascii="Times New Roman" w:eastAsia="Calibri" w:hAnsi="Times New Roman" w:cs="Times New Roman"/>
              </w:rPr>
              <w:t xml:space="preserve"> — ≥ 7,0 г., </w:t>
            </w:r>
            <w:r w:rsidRPr="00CA4612">
              <w:rPr>
                <w:rFonts w:ascii="Times New Roman" w:eastAsia="Calibri" w:hAnsi="Times New Roman" w:cs="Times New Roman"/>
                <w:bCs/>
              </w:rPr>
              <w:t>Бутафосфан</w:t>
            </w:r>
            <w:r w:rsidRPr="00CA4612">
              <w:rPr>
                <w:rFonts w:ascii="Times New Roman" w:eastAsia="Calibri" w:hAnsi="Times New Roman" w:cs="Times New Roman"/>
              </w:rPr>
              <w:t> — ≥ 0,4 г.</w:t>
            </w:r>
          </w:p>
        </w:tc>
        <w:tc>
          <w:tcPr>
            <w:tcW w:w="568" w:type="dxa"/>
            <w:vMerge/>
            <w:tcBorders>
              <w:left w:val="single" w:sz="6" w:space="0" w:color="000000"/>
              <w:right w:val="single" w:sz="6" w:space="0" w:color="000000"/>
            </w:tcBorders>
            <w:vAlign w:val="center"/>
          </w:tcPr>
          <w:p w14:paraId="32E4B3A8"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right w:val="single" w:sz="6" w:space="0" w:color="000000"/>
            </w:tcBorders>
            <w:vAlign w:val="center"/>
          </w:tcPr>
          <w:p w14:paraId="0ACD1405" w14:textId="77777777" w:rsidR="00CA4612" w:rsidRPr="00CA4612" w:rsidRDefault="00CA4612" w:rsidP="00CA4612">
            <w:pPr>
              <w:rPr>
                <w:rFonts w:ascii="Times New Roman" w:eastAsia="Calibri" w:hAnsi="Times New Roman" w:cs="Times New Roman"/>
                <w:color w:val="000000"/>
              </w:rPr>
            </w:pPr>
          </w:p>
        </w:tc>
      </w:tr>
      <w:tr w:rsidR="00CA4612" w:rsidRPr="00CA4612" w14:paraId="26638400" w14:textId="77777777" w:rsidTr="00A44721">
        <w:trPr>
          <w:trHeight w:val="291"/>
        </w:trPr>
        <w:tc>
          <w:tcPr>
            <w:tcW w:w="350" w:type="dxa"/>
            <w:vMerge/>
          </w:tcPr>
          <w:p w14:paraId="3B00FF00" w14:textId="77777777" w:rsidR="00CA4612" w:rsidRPr="00CA4612" w:rsidRDefault="00CA4612" w:rsidP="00CA4612">
            <w:pPr>
              <w:ind w:right="-184"/>
              <w:rPr>
                <w:rFonts w:eastAsia="Calibri" w:cs="Times New Roman"/>
              </w:rPr>
            </w:pPr>
          </w:p>
        </w:tc>
        <w:tc>
          <w:tcPr>
            <w:tcW w:w="1777" w:type="dxa"/>
            <w:vMerge/>
            <w:tcBorders>
              <w:left w:val="single" w:sz="6" w:space="0" w:color="000000"/>
              <w:right w:val="single" w:sz="6" w:space="0" w:color="000000"/>
            </w:tcBorders>
            <w:shd w:val="clear" w:color="auto" w:fill="auto"/>
            <w:vAlign w:val="center"/>
          </w:tcPr>
          <w:p w14:paraId="304369A9"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253936E3" w14:textId="77777777" w:rsidR="00CA4612" w:rsidRPr="00CA4612" w:rsidRDefault="00CA4612" w:rsidP="00CA4612">
            <w:pPr>
              <w:rPr>
                <w:rFonts w:ascii="Times New Roman" w:hAnsi="Times New Roman" w:cs="Times New Roman"/>
                <w:color w:val="000000"/>
                <w:lang w:eastAsia="zh-CN" w:bidi="ar"/>
              </w:rPr>
            </w:pPr>
          </w:p>
        </w:tc>
        <w:tc>
          <w:tcPr>
            <w:tcW w:w="5669" w:type="dxa"/>
          </w:tcPr>
          <w:p w14:paraId="1EFB68AD" w14:textId="77777777" w:rsidR="00CA4612" w:rsidRPr="00CA4612" w:rsidRDefault="00CA4612" w:rsidP="00CA4612">
            <w:pPr>
              <w:rPr>
                <w:rFonts w:eastAsia="Calibri" w:cs="Times New Roman"/>
              </w:rPr>
            </w:pPr>
            <w:r w:rsidRPr="00CA4612">
              <w:rPr>
                <w:rFonts w:ascii="Times New Roman" w:hAnsi="Times New Roman" w:cs="Times New Roman"/>
                <w:color w:val="000000"/>
                <w:lang w:eastAsia="zh-CN" w:bidi="ar"/>
              </w:rPr>
              <w:t xml:space="preserve">Фасовка: </w:t>
            </w:r>
            <w:r w:rsidRPr="00CA4612">
              <w:rPr>
                <w:rFonts w:ascii="Times New Roman" w:eastAsia="Calibri" w:hAnsi="Times New Roman" w:cs="Times New Roman"/>
              </w:rPr>
              <w:t>Стеклянные флаконы объемом 100 мл. Герметично укупоренные резиновыми пробками, укрепленными алюминиевыми колпачками.</w:t>
            </w:r>
          </w:p>
        </w:tc>
        <w:tc>
          <w:tcPr>
            <w:tcW w:w="568" w:type="dxa"/>
            <w:vMerge/>
            <w:tcBorders>
              <w:left w:val="single" w:sz="6" w:space="0" w:color="000000"/>
              <w:right w:val="single" w:sz="6" w:space="0" w:color="000000"/>
            </w:tcBorders>
            <w:vAlign w:val="center"/>
          </w:tcPr>
          <w:p w14:paraId="2DEB6FE5"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right w:val="single" w:sz="6" w:space="0" w:color="000000"/>
            </w:tcBorders>
            <w:vAlign w:val="center"/>
          </w:tcPr>
          <w:p w14:paraId="3C305CC3" w14:textId="77777777" w:rsidR="00CA4612" w:rsidRPr="00CA4612" w:rsidRDefault="00CA4612" w:rsidP="00CA4612">
            <w:pPr>
              <w:rPr>
                <w:rFonts w:ascii="Times New Roman" w:eastAsia="Calibri" w:hAnsi="Times New Roman" w:cs="Times New Roman"/>
                <w:color w:val="000000"/>
              </w:rPr>
            </w:pPr>
          </w:p>
        </w:tc>
      </w:tr>
      <w:tr w:rsidR="00CA4612" w:rsidRPr="00CA4612" w14:paraId="3DD6896C" w14:textId="77777777" w:rsidTr="00A44721">
        <w:trPr>
          <w:trHeight w:val="290"/>
        </w:trPr>
        <w:tc>
          <w:tcPr>
            <w:tcW w:w="350" w:type="dxa"/>
            <w:vMerge/>
          </w:tcPr>
          <w:p w14:paraId="52CBC1B3" w14:textId="77777777" w:rsidR="00CA4612" w:rsidRPr="00CA4612" w:rsidRDefault="00CA4612" w:rsidP="00CA4612">
            <w:pPr>
              <w:ind w:right="-184"/>
              <w:rPr>
                <w:rFonts w:eastAsia="Calibri" w:cs="Times New Roman"/>
              </w:rPr>
            </w:pPr>
          </w:p>
        </w:tc>
        <w:tc>
          <w:tcPr>
            <w:tcW w:w="1777" w:type="dxa"/>
            <w:vMerge/>
            <w:tcBorders>
              <w:left w:val="single" w:sz="6" w:space="0" w:color="000000"/>
              <w:bottom w:val="single" w:sz="6" w:space="0" w:color="000000"/>
              <w:right w:val="single" w:sz="6" w:space="0" w:color="000000"/>
            </w:tcBorders>
            <w:shd w:val="clear" w:color="auto" w:fill="auto"/>
            <w:vAlign w:val="center"/>
          </w:tcPr>
          <w:p w14:paraId="6DD2D7BA"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4CAAE365" w14:textId="77777777" w:rsidR="00CA4612" w:rsidRPr="00CA4612" w:rsidRDefault="00CA4612" w:rsidP="00CA4612">
            <w:pPr>
              <w:rPr>
                <w:rFonts w:ascii="Times New Roman" w:hAnsi="Times New Roman" w:cs="Times New Roman"/>
                <w:color w:val="000000"/>
                <w:lang w:eastAsia="zh-CN" w:bidi="ar"/>
              </w:rPr>
            </w:pPr>
          </w:p>
        </w:tc>
        <w:tc>
          <w:tcPr>
            <w:tcW w:w="5669" w:type="dxa"/>
          </w:tcPr>
          <w:p w14:paraId="52E27806" w14:textId="77777777" w:rsidR="00CA4612" w:rsidRPr="00CA4612" w:rsidRDefault="00CA4612" w:rsidP="00CA4612">
            <w:pPr>
              <w:rPr>
                <w:rFonts w:ascii="Times New Roman" w:hAnsi="Times New Roman" w:cs="Times New Roman"/>
                <w:color w:val="000000"/>
                <w:lang w:eastAsia="zh-CN" w:bidi="ar"/>
              </w:rPr>
            </w:pPr>
            <w:r w:rsidRPr="00CA4612">
              <w:rPr>
                <w:rFonts w:ascii="Times New Roman" w:hAnsi="Times New Roman" w:cs="Times New Roman"/>
                <w:color w:val="000000"/>
                <w:lang w:eastAsia="zh-CN" w:bidi="ar"/>
              </w:rPr>
              <w:t>Регистрационное удостоверение: наличие.</w:t>
            </w:r>
          </w:p>
        </w:tc>
        <w:tc>
          <w:tcPr>
            <w:tcW w:w="568" w:type="dxa"/>
            <w:vMerge/>
            <w:tcBorders>
              <w:left w:val="single" w:sz="6" w:space="0" w:color="000000"/>
              <w:bottom w:val="single" w:sz="6" w:space="0" w:color="000000"/>
              <w:right w:val="single" w:sz="6" w:space="0" w:color="000000"/>
            </w:tcBorders>
            <w:vAlign w:val="center"/>
          </w:tcPr>
          <w:p w14:paraId="55237251"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bottom w:val="single" w:sz="6" w:space="0" w:color="000000"/>
              <w:right w:val="single" w:sz="6" w:space="0" w:color="000000"/>
            </w:tcBorders>
            <w:vAlign w:val="center"/>
          </w:tcPr>
          <w:p w14:paraId="4BE57C18" w14:textId="77777777" w:rsidR="00CA4612" w:rsidRPr="00CA4612" w:rsidRDefault="00CA4612" w:rsidP="00CA4612">
            <w:pPr>
              <w:rPr>
                <w:rFonts w:ascii="Times New Roman" w:eastAsia="Calibri" w:hAnsi="Times New Roman" w:cs="Times New Roman"/>
                <w:color w:val="000000"/>
              </w:rPr>
            </w:pPr>
          </w:p>
        </w:tc>
      </w:tr>
      <w:tr w:rsidR="00CA4612" w:rsidRPr="00CA4612" w14:paraId="25814F4B" w14:textId="77777777" w:rsidTr="00A44721">
        <w:trPr>
          <w:trHeight w:val="193"/>
        </w:trPr>
        <w:tc>
          <w:tcPr>
            <w:tcW w:w="350" w:type="dxa"/>
            <w:vMerge w:val="restart"/>
          </w:tcPr>
          <w:p w14:paraId="6A62D2DE" w14:textId="77777777" w:rsidR="00CA4612" w:rsidRPr="00CA4612" w:rsidRDefault="00CA4612" w:rsidP="00CA4612">
            <w:pPr>
              <w:ind w:right="-184"/>
              <w:rPr>
                <w:rFonts w:eastAsia="Calibri" w:cs="Times New Roman"/>
              </w:rPr>
            </w:pPr>
          </w:p>
          <w:p w14:paraId="6C40784C" w14:textId="77777777" w:rsidR="00CA4612" w:rsidRPr="00CA4612" w:rsidRDefault="00CA4612" w:rsidP="00CA4612">
            <w:pPr>
              <w:ind w:right="-184"/>
              <w:rPr>
                <w:rFonts w:eastAsia="Calibri" w:cs="Times New Roman"/>
              </w:rPr>
            </w:pPr>
            <w:r w:rsidRPr="00CA4612">
              <w:rPr>
                <w:rFonts w:eastAsia="Calibri" w:cs="Times New Roman"/>
              </w:rPr>
              <w:t>14</w:t>
            </w:r>
          </w:p>
        </w:tc>
        <w:tc>
          <w:tcPr>
            <w:tcW w:w="1777" w:type="dxa"/>
            <w:vMerge w:val="restart"/>
            <w:tcBorders>
              <w:top w:val="single" w:sz="6" w:space="0" w:color="000000"/>
              <w:left w:val="single" w:sz="6" w:space="0" w:color="000000"/>
              <w:right w:val="single" w:sz="6" w:space="0" w:color="000000"/>
            </w:tcBorders>
            <w:shd w:val="clear" w:color="auto" w:fill="auto"/>
            <w:vAlign w:val="center"/>
          </w:tcPr>
          <w:p w14:paraId="0053D9CC" w14:textId="77777777" w:rsidR="00CA4612" w:rsidRPr="00CA4612" w:rsidRDefault="00CA4612" w:rsidP="00CA4612">
            <w:pPr>
              <w:rPr>
                <w:rFonts w:eastAsia="Calibri" w:cs="Times New Roman"/>
              </w:rPr>
            </w:pPr>
            <w:r w:rsidRPr="00CA4612">
              <w:rPr>
                <w:rFonts w:ascii="Times New Roman" w:eastAsia="Calibri" w:hAnsi="Times New Roman" w:cs="Times New Roman"/>
                <w:color w:val="000000"/>
              </w:rPr>
              <w:t xml:space="preserve">Кальция борглюконат 20% 100 мл (или эквивалент) </w:t>
            </w:r>
          </w:p>
        </w:tc>
        <w:tc>
          <w:tcPr>
            <w:tcW w:w="1701" w:type="dxa"/>
            <w:vMerge w:val="restart"/>
            <w:vAlign w:val="center"/>
          </w:tcPr>
          <w:p w14:paraId="2BD72706" w14:textId="77777777" w:rsidR="00CA4612" w:rsidRPr="00CA4612" w:rsidRDefault="00CA4612" w:rsidP="00CA4612">
            <w:pPr>
              <w:contextualSpacing/>
              <w:jc w:val="both"/>
              <w:rPr>
                <w:rFonts w:ascii="Times New Roman" w:hAnsi="Times New Roman" w:cs="Times New Roman"/>
                <w:color w:val="000000"/>
                <w:lang w:eastAsia="zh-CN" w:bidi="ar"/>
              </w:rPr>
            </w:pPr>
            <w:r w:rsidRPr="00CA4612">
              <w:rPr>
                <w:rFonts w:ascii="Times New Roman" w:hAnsi="Times New Roman" w:cs="Times New Roman"/>
                <w:color w:val="000000"/>
                <w:lang w:eastAsia="zh-CN" w:bidi="ar"/>
              </w:rPr>
              <w:t>Кальция глюконат, кислота борная, натрия тетраборат</w:t>
            </w:r>
          </w:p>
        </w:tc>
        <w:tc>
          <w:tcPr>
            <w:tcW w:w="5669" w:type="dxa"/>
          </w:tcPr>
          <w:p w14:paraId="7800E8B2" w14:textId="77777777" w:rsidR="00CA4612" w:rsidRPr="00CA4612" w:rsidRDefault="00CA4612" w:rsidP="00CA4612">
            <w:pPr>
              <w:contextualSpacing/>
              <w:jc w:val="both"/>
              <w:rPr>
                <w:rFonts w:ascii="Times New Roman" w:hAnsi="Times New Roman" w:cs="Times New Roman"/>
              </w:rPr>
            </w:pPr>
            <w:r w:rsidRPr="00CA4612">
              <w:rPr>
                <w:rFonts w:ascii="Times New Roman" w:hAnsi="Times New Roman" w:cs="Times New Roman"/>
                <w:color w:val="000000"/>
                <w:lang w:eastAsia="zh-CN" w:bidi="ar"/>
              </w:rPr>
              <w:t xml:space="preserve">Назначение: </w:t>
            </w:r>
            <w:r w:rsidRPr="00CA4612">
              <w:rPr>
                <w:rFonts w:ascii="Times New Roman" w:hAnsi="Times New Roman" w:cs="Times New Roman"/>
              </w:rPr>
              <w:t>Противовоспалительный, антитоксический, десенсибилизирующий препарат.</w:t>
            </w:r>
          </w:p>
        </w:tc>
        <w:tc>
          <w:tcPr>
            <w:tcW w:w="568" w:type="dxa"/>
            <w:vMerge w:val="restart"/>
            <w:tcBorders>
              <w:top w:val="single" w:sz="6" w:space="0" w:color="000000"/>
              <w:left w:val="single" w:sz="6" w:space="0" w:color="000000"/>
              <w:right w:val="single" w:sz="6" w:space="0" w:color="000000"/>
            </w:tcBorders>
            <w:vAlign w:val="center"/>
          </w:tcPr>
          <w:p w14:paraId="55EBE2E2" w14:textId="77777777" w:rsidR="00CA4612" w:rsidRPr="00CA4612" w:rsidRDefault="00CA4612" w:rsidP="00CA4612">
            <w:pPr>
              <w:rPr>
                <w:rFonts w:eastAsia="Calibri" w:cs="Times New Roman"/>
              </w:rPr>
            </w:pPr>
            <w:r w:rsidRPr="00CA4612">
              <w:rPr>
                <w:rFonts w:ascii="Times New Roman" w:hAnsi="Times New Roman" w:cs="Times New Roman"/>
                <w:color w:val="000000"/>
              </w:rPr>
              <w:t>фл</w:t>
            </w:r>
          </w:p>
        </w:tc>
        <w:tc>
          <w:tcPr>
            <w:tcW w:w="709" w:type="dxa"/>
            <w:vMerge w:val="restart"/>
            <w:tcBorders>
              <w:top w:val="single" w:sz="6" w:space="0" w:color="000000"/>
              <w:left w:val="single" w:sz="6" w:space="0" w:color="000000"/>
              <w:right w:val="single" w:sz="6" w:space="0" w:color="000000"/>
            </w:tcBorders>
            <w:vAlign w:val="center"/>
          </w:tcPr>
          <w:p w14:paraId="556BD96F" w14:textId="77777777" w:rsidR="00CA4612" w:rsidRPr="00CA4612" w:rsidRDefault="00CA4612" w:rsidP="00CA4612">
            <w:pPr>
              <w:rPr>
                <w:rFonts w:eastAsia="Calibri" w:cs="Times New Roman"/>
              </w:rPr>
            </w:pPr>
            <w:r w:rsidRPr="00CA4612">
              <w:rPr>
                <w:rFonts w:ascii="Times New Roman" w:eastAsia="Calibri" w:hAnsi="Times New Roman" w:cs="Times New Roman"/>
                <w:color w:val="000000"/>
              </w:rPr>
              <w:t xml:space="preserve">10 </w:t>
            </w:r>
          </w:p>
        </w:tc>
      </w:tr>
      <w:tr w:rsidR="00CA4612" w:rsidRPr="00CA4612" w14:paraId="500FE8C6" w14:textId="77777777" w:rsidTr="00A44721">
        <w:trPr>
          <w:trHeight w:val="190"/>
        </w:trPr>
        <w:tc>
          <w:tcPr>
            <w:tcW w:w="350" w:type="dxa"/>
            <w:vMerge/>
          </w:tcPr>
          <w:p w14:paraId="6CCBAD29" w14:textId="77777777" w:rsidR="00CA4612" w:rsidRPr="00CA4612" w:rsidRDefault="00CA4612" w:rsidP="00CA4612">
            <w:pPr>
              <w:ind w:right="-42"/>
              <w:rPr>
                <w:rFonts w:eastAsia="Calibri" w:cs="Times New Roman"/>
              </w:rPr>
            </w:pPr>
          </w:p>
        </w:tc>
        <w:tc>
          <w:tcPr>
            <w:tcW w:w="1777" w:type="dxa"/>
            <w:vMerge/>
            <w:tcBorders>
              <w:left w:val="single" w:sz="6" w:space="0" w:color="000000"/>
              <w:right w:val="single" w:sz="6" w:space="0" w:color="000000"/>
            </w:tcBorders>
            <w:shd w:val="clear" w:color="auto" w:fill="auto"/>
            <w:vAlign w:val="center"/>
          </w:tcPr>
          <w:p w14:paraId="5CBEF195"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2446CC5A" w14:textId="77777777" w:rsidR="00CA4612" w:rsidRPr="00CA4612" w:rsidRDefault="00CA4612" w:rsidP="00CA4612">
            <w:pPr>
              <w:contextualSpacing/>
              <w:jc w:val="both"/>
              <w:rPr>
                <w:rFonts w:ascii="Times New Roman" w:hAnsi="Times New Roman" w:cs="Times New Roman"/>
              </w:rPr>
            </w:pPr>
          </w:p>
        </w:tc>
        <w:tc>
          <w:tcPr>
            <w:tcW w:w="5669" w:type="dxa"/>
          </w:tcPr>
          <w:p w14:paraId="4B1A6FC3" w14:textId="77777777" w:rsidR="00CA4612" w:rsidRPr="00CA4612" w:rsidRDefault="00CA4612" w:rsidP="00CA4612">
            <w:pPr>
              <w:contextualSpacing/>
              <w:jc w:val="both"/>
              <w:rPr>
                <w:rFonts w:ascii="Times New Roman" w:hAnsi="Times New Roman" w:cs="Times New Roman"/>
              </w:rPr>
            </w:pPr>
            <w:r w:rsidRPr="00CA4612">
              <w:rPr>
                <w:rFonts w:ascii="Times New Roman" w:hAnsi="Times New Roman" w:cs="Times New Roman"/>
              </w:rPr>
              <w:t>Лекарственная форма: раствор для инъекций.</w:t>
            </w:r>
          </w:p>
        </w:tc>
        <w:tc>
          <w:tcPr>
            <w:tcW w:w="568" w:type="dxa"/>
            <w:vMerge/>
            <w:tcBorders>
              <w:left w:val="single" w:sz="6" w:space="0" w:color="000000"/>
              <w:right w:val="single" w:sz="6" w:space="0" w:color="000000"/>
            </w:tcBorders>
            <w:vAlign w:val="center"/>
          </w:tcPr>
          <w:p w14:paraId="503E683A"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right w:val="single" w:sz="6" w:space="0" w:color="000000"/>
            </w:tcBorders>
            <w:vAlign w:val="center"/>
          </w:tcPr>
          <w:p w14:paraId="0531517D" w14:textId="77777777" w:rsidR="00CA4612" w:rsidRPr="00CA4612" w:rsidRDefault="00CA4612" w:rsidP="00CA4612">
            <w:pPr>
              <w:rPr>
                <w:rFonts w:ascii="Times New Roman" w:eastAsia="Calibri" w:hAnsi="Times New Roman" w:cs="Times New Roman"/>
                <w:color w:val="000000"/>
              </w:rPr>
            </w:pPr>
          </w:p>
        </w:tc>
      </w:tr>
      <w:tr w:rsidR="00CA4612" w:rsidRPr="00CA4612" w14:paraId="0B2072CE" w14:textId="77777777" w:rsidTr="00A44721">
        <w:trPr>
          <w:trHeight w:val="190"/>
        </w:trPr>
        <w:tc>
          <w:tcPr>
            <w:tcW w:w="350" w:type="dxa"/>
            <w:vMerge/>
          </w:tcPr>
          <w:p w14:paraId="0D61CEE5" w14:textId="77777777" w:rsidR="00CA4612" w:rsidRPr="00CA4612" w:rsidRDefault="00CA4612" w:rsidP="00CA4612">
            <w:pPr>
              <w:ind w:right="-42"/>
              <w:rPr>
                <w:rFonts w:eastAsia="Calibri" w:cs="Times New Roman"/>
              </w:rPr>
            </w:pPr>
          </w:p>
        </w:tc>
        <w:tc>
          <w:tcPr>
            <w:tcW w:w="1777" w:type="dxa"/>
            <w:vMerge/>
            <w:tcBorders>
              <w:left w:val="single" w:sz="6" w:space="0" w:color="000000"/>
              <w:right w:val="single" w:sz="6" w:space="0" w:color="000000"/>
            </w:tcBorders>
            <w:shd w:val="clear" w:color="auto" w:fill="auto"/>
            <w:vAlign w:val="center"/>
          </w:tcPr>
          <w:p w14:paraId="7C4AEE4C"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61A4C1E8" w14:textId="77777777" w:rsidR="00CA4612" w:rsidRPr="00CA4612" w:rsidRDefault="00CA4612" w:rsidP="00CA4612">
            <w:pPr>
              <w:rPr>
                <w:rFonts w:ascii="Times New Roman" w:hAnsi="Times New Roman" w:cs="Times New Roman"/>
                <w:color w:val="000000"/>
                <w:lang w:eastAsia="zh-CN" w:bidi="ar"/>
              </w:rPr>
            </w:pPr>
          </w:p>
        </w:tc>
        <w:tc>
          <w:tcPr>
            <w:tcW w:w="5669" w:type="dxa"/>
          </w:tcPr>
          <w:p w14:paraId="08AFDB7E" w14:textId="77777777" w:rsidR="00CA4612" w:rsidRPr="00CA4612" w:rsidRDefault="00CA4612" w:rsidP="00CA4612">
            <w:pPr>
              <w:rPr>
                <w:rFonts w:eastAsia="Calibri" w:cs="Times New Roman"/>
              </w:rPr>
            </w:pPr>
            <w:r w:rsidRPr="00CA4612">
              <w:rPr>
                <w:rFonts w:ascii="Times New Roman" w:hAnsi="Times New Roman" w:cs="Times New Roman"/>
                <w:color w:val="000000"/>
                <w:lang w:eastAsia="zh-CN" w:bidi="ar"/>
              </w:rPr>
              <w:t xml:space="preserve">Действующее вещество: в </w:t>
            </w:r>
            <w:r w:rsidRPr="00CA4612">
              <w:rPr>
                <w:rFonts w:ascii="Times New Roman" w:hAnsi="Times New Roman" w:cs="Times New Roman"/>
                <w:shd w:val="clear" w:color="auto" w:fill="FFFFFF"/>
              </w:rPr>
              <w:t>1 мл препарата должно содержаться в качестве действующего вещества 200мг кальция глюконат, 18,5мг кислота борная, 13мг натрия тетраборат.</w:t>
            </w:r>
          </w:p>
        </w:tc>
        <w:tc>
          <w:tcPr>
            <w:tcW w:w="568" w:type="dxa"/>
            <w:vMerge/>
            <w:tcBorders>
              <w:left w:val="single" w:sz="6" w:space="0" w:color="000000"/>
              <w:right w:val="single" w:sz="6" w:space="0" w:color="000000"/>
            </w:tcBorders>
            <w:vAlign w:val="center"/>
          </w:tcPr>
          <w:p w14:paraId="5D842E10"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right w:val="single" w:sz="6" w:space="0" w:color="000000"/>
            </w:tcBorders>
            <w:vAlign w:val="center"/>
          </w:tcPr>
          <w:p w14:paraId="32E80BFB" w14:textId="77777777" w:rsidR="00CA4612" w:rsidRPr="00CA4612" w:rsidRDefault="00CA4612" w:rsidP="00CA4612">
            <w:pPr>
              <w:rPr>
                <w:rFonts w:ascii="Times New Roman" w:eastAsia="Calibri" w:hAnsi="Times New Roman" w:cs="Times New Roman"/>
                <w:color w:val="000000"/>
              </w:rPr>
            </w:pPr>
          </w:p>
        </w:tc>
      </w:tr>
      <w:tr w:rsidR="00CA4612" w:rsidRPr="00CA4612" w14:paraId="0F350CAC" w14:textId="77777777" w:rsidTr="00A44721">
        <w:trPr>
          <w:trHeight w:val="194"/>
        </w:trPr>
        <w:tc>
          <w:tcPr>
            <w:tcW w:w="350" w:type="dxa"/>
            <w:vMerge/>
          </w:tcPr>
          <w:p w14:paraId="76E0FB69" w14:textId="77777777" w:rsidR="00CA4612" w:rsidRPr="00CA4612" w:rsidRDefault="00CA4612" w:rsidP="00CA4612">
            <w:pPr>
              <w:ind w:right="-42"/>
              <w:rPr>
                <w:rFonts w:eastAsia="Calibri" w:cs="Times New Roman"/>
              </w:rPr>
            </w:pPr>
          </w:p>
        </w:tc>
        <w:tc>
          <w:tcPr>
            <w:tcW w:w="1777" w:type="dxa"/>
            <w:vMerge/>
            <w:tcBorders>
              <w:left w:val="single" w:sz="6" w:space="0" w:color="000000"/>
              <w:right w:val="single" w:sz="6" w:space="0" w:color="000000"/>
            </w:tcBorders>
            <w:shd w:val="clear" w:color="auto" w:fill="auto"/>
            <w:vAlign w:val="center"/>
          </w:tcPr>
          <w:p w14:paraId="3019DC4A"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6B24C125" w14:textId="77777777" w:rsidR="00CA4612" w:rsidRPr="00CA4612" w:rsidRDefault="00CA4612" w:rsidP="00CA4612">
            <w:pPr>
              <w:rPr>
                <w:rFonts w:ascii="Times New Roman" w:hAnsi="Times New Roman" w:cs="Times New Roman"/>
                <w:color w:val="000000"/>
                <w:lang w:eastAsia="zh-CN" w:bidi="ar"/>
              </w:rPr>
            </w:pPr>
          </w:p>
        </w:tc>
        <w:tc>
          <w:tcPr>
            <w:tcW w:w="5669" w:type="dxa"/>
          </w:tcPr>
          <w:p w14:paraId="7C12A678" w14:textId="77777777" w:rsidR="00CA4612" w:rsidRPr="00CA4612" w:rsidRDefault="00CA4612" w:rsidP="00CA4612">
            <w:pPr>
              <w:rPr>
                <w:rFonts w:eastAsia="Calibri" w:cs="Times New Roman"/>
              </w:rPr>
            </w:pPr>
            <w:r w:rsidRPr="00CA4612">
              <w:rPr>
                <w:rFonts w:ascii="Times New Roman" w:hAnsi="Times New Roman" w:cs="Times New Roman"/>
                <w:color w:val="000000"/>
                <w:lang w:eastAsia="zh-CN" w:bidi="ar"/>
              </w:rPr>
              <w:t xml:space="preserve">Фасовка: </w:t>
            </w:r>
            <w:r w:rsidRPr="00CA4612">
              <w:rPr>
                <w:rFonts w:ascii="Times New Roman" w:hAnsi="Times New Roman" w:cs="Times New Roman"/>
              </w:rPr>
              <w:t>по</w:t>
            </w:r>
            <w:r w:rsidRPr="00CA4612">
              <w:rPr>
                <w:rFonts w:ascii="Times New Roman" w:hAnsi="Times New Roman" w:cs="Times New Roman"/>
                <w:shd w:val="clear" w:color="auto" w:fill="F7F7F7"/>
              </w:rPr>
              <w:t xml:space="preserve"> </w:t>
            </w:r>
            <w:r w:rsidRPr="00CA4612">
              <w:rPr>
                <w:rFonts w:ascii="Times New Roman" w:hAnsi="Times New Roman" w:cs="Times New Roman"/>
              </w:rPr>
              <w:t>100мл в герметично укупоренные резиновыми пробками и обкатанные алюминиевыми колпачками флаконы.</w:t>
            </w:r>
          </w:p>
        </w:tc>
        <w:tc>
          <w:tcPr>
            <w:tcW w:w="568" w:type="dxa"/>
            <w:vMerge/>
            <w:tcBorders>
              <w:left w:val="single" w:sz="6" w:space="0" w:color="000000"/>
              <w:right w:val="single" w:sz="6" w:space="0" w:color="000000"/>
            </w:tcBorders>
            <w:vAlign w:val="center"/>
          </w:tcPr>
          <w:p w14:paraId="72893783"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right w:val="single" w:sz="6" w:space="0" w:color="000000"/>
            </w:tcBorders>
            <w:vAlign w:val="center"/>
          </w:tcPr>
          <w:p w14:paraId="1523886A" w14:textId="77777777" w:rsidR="00CA4612" w:rsidRPr="00CA4612" w:rsidRDefault="00CA4612" w:rsidP="00CA4612">
            <w:pPr>
              <w:rPr>
                <w:rFonts w:ascii="Times New Roman" w:eastAsia="Calibri" w:hAnsi="Times New Roman" w:cs="Times New Roman"/>
                <w:color w:val="000000"/>
              </w:rPr>
            </w:pPr>
          </w:p>
        </w:tc>
      </w:tr>
      <w:tr w:rsidR="00CA4612" w:rsidRPr="00CA4612" w14:paraId="3E461B08" w14:textId="77777777" w:rsidTr="00A44721">
        <w:trPr>
          <w:trHeight w:val="194"/>
        </w:trPr>
        <w:tc>
          <w:tcPr>
            <w:tcW w:w="350" w:type="dxa"/>
            <w:vMerge/>
          </w:tcPr>
          <w:p w14:paraId="0133E4E0" w14:textId="77777777" w:rsidR="00CA4612" w:rsidRPr="00CA4612" w:rsidRDefault="00CA4612" w:rsidP="00CA4612">
            <w:pPr>
              <w:ind w:right="-42"/>
              <w:rPr>
                <w:rFonts w:eastAsia="Calibri" w:cs="Times New Roman"/>
              </w:rPr>
            </w:pPr>
          </w:p>
        </w:tc>
        <w:tc>
          <w:tcPr>
            <w:tcW w:w="1777" w:type="dxa"/>
            <w:vMerge/>
            <w:tcBorders>
              <w:left w:val="single" w:sz="6" w:space="0" w:color="000000"/>
              <w:bottom w:val="single" w:sz="6" w:space="0" w:color="000000"/>
              <w:right w:val="single" w:sz="6" w:space="0" w:color="000000"/>
            </w:tcBorders>
            <w:shd w:val="clear" w:color="auto" w:fill="auto"/>
            <w:vAlign w:val="center"/>
          </w:tcPr>
          <w:p w14:paraId="3EE0164E"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35C47944" w14:textId="77777777" w:rsidR="00CA4612" w:rsidRPr="00CA4612" w:rsidRDefault="00CA4612" w:rsidP="00CA4612">
            <w:pPr>
              <w:rPr>
                <w:rFonts w:ascii="Times New Roman" w:hAnsi="Times New Roman" w:cs="Times New Roman"/>
                <w:color w:val="000000"/>
                <w:lang w:eastAsia="zh-CN" w:bidi="ar"/>
              </w:rPr>
            </w:pPr>
          </w:p>
        </w:tc>
        <w:tc>
          <w:tcPr>
            <w:tcW w:w="5669" w:type="dxa"/>
          </w:tcPr>
          <w:p w14:paraId="4D6CFD38" w14:textId="77777777" w:rsidR="00CA4612" w:rsidRPr="00CA4612" w:rsidRDefault="00CA4612" w:rsidP="00CA4612">
            <w:pPr>
              <w:rPr>
                <w:rFonts w:ascii="Times New Roman" w:hAnsi="Times New Roman" w:cs="Times New Roman"/>
                <w:color w:val="000000"/>
                <w:lang w:eastAsia="zh-CN" w:bidi="ar"/>
              </w:rPr>
            </w:pPr>
            <w:r w:rsidRPr="00CA4612">
              <w:rPr>
                <w:rFonts w:ascii="Times New Roman" w:hAnsi="Times New Roman" w:cs="Times New Roman"/>
                <w:color w:val="000000"/>
                <w:lang w:eastAsia="zh-CN" w:bidi="ar"/>
              </w:rPr>
              <w:t>Регистрационное удостоверение: наличие.</w:t>
            </w:r>
          </w:p>
        </w:tc>
        <w:tc>
          <w:tcPr>
            <w:tcW w:w="568" w:type="dxa"/>
            <w:vMerge/>
            <w:tcBorders>
              <w:left w:val="single" w:sz="6" w:space="0" w:color="000000"/>
              <w:bottom w:val="single" w:sz="6" w:space="0" w:color="000000"/>
              <w:right w:val="single" w:sz="6" w:space="0" w:color="000000"/>
            </w:tcBorders>
            <w:vAlign w:val="center"/>
          </w:tcPr>
          <w:p w14:paraId="693B2D2D"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bottom w:val="single" w:sz="6" w:space="0" w:color="000000"/>
              <w:right w:val="single" w:sz="6" w:space="0" w:color="000000"/>
            </w:tcBorders>
            <w:vAlign w:val="center"/>
          </w:tcPr>
          <w:p w14:paraId="1E40FD67" w14:textId="77777777" w:rsidR="00CA4612" w:rsidRPr="00CA4612" w:rsidRDefault="00CA4612" w:rsidP="00CA4612">
            <w:pPr>
              <w:rPr>
                <w:rFonts w:ascii="Times New Roman" w:eastAsia="Calibri" w:hAnsi="Times New Roman" w:cs="Times New Roman"/>
                <w:color w:val="000000"/>
              </w:rPr>
            </w:pPr>
          </w:p>
        </w:tc>
      </w:tr>
      <w:tr w:rsidR="00CA4612" w:rsidRPr="00CA4612" w14:paraId="5B7FAE8C" w14:textId="77777777" w:rsidTr="00A44721">
        <w:trPr>
          <w:trHeight w:val="147"/>
        </w:trPr>
        <w:tc>
          <w:tcPr>
            <w:tcW w:w="350" w:type="dxa"/>
            <w:vMerge w:val="restart"/>
          </w:tcPr>
          <w:p w14:paraId="2287C7BE" w14:textId="77777777" w:rsidR="00CA4612" w:rsidRPr="00CA4612" w:rsidRDefault="00CA4612" w:rsidP="00CA4612">
            <w:pPr>
              <w:ind w:right="-184"/>
              <w:rPr>
                <w:rFonts w:eastAsia="Calibri" w:cs="Times New Roman"/>
              </w:rPr>
            </w:pPr>
            <w:r w:rsidRPr="00CA4612">
              <w:rPr>
                <w:rFonts w:eastAsia="Calibri" w:cs="Times New Roman"/>
              </w:rPr>
              <w:t>15</w:t>
            </w:r>
          </w:p>
        </w:tc>
        <w:tc>
          <w:tcPr>
            <w:tcW w:w="1777" w:type="dxa"/>
            <w:vMerge w:val="restart"/>
            <w:tcBorders>
              <w:top w:val="single" w:sz="6" w:space="0" w:color="000000"/>
              <w:left w:val="single" w:sz="6" w:space="0" w:color="000000"/>
              <w:right w:val="single" w:sz="6" w:space="0" w:color="000000"/>
            </w:tcBorders>
            <w:shd w:val="clear" w:color="auto" w:fill="auto"/>
            <w:vAlign w:val="center"/>
          </w:tcPr>
          <w:p w14:paraId="4E068297" w14:textId="77777777" w:rsidR="00CA4612" w:rsidRPr="00CA4612" w:rsidRDefault="00CA4612" w:rsidP="00CA4612">
            <w:pPr>
              <w:rPr>
                <w:rFonts w:eastAsia="Calibri" w:cs="Times New Roman"/>
              </w:rPr>
            </w:pPr>
            <w:r w:rsidRPr="00CA4612">
              <w:rPr>
                <w:rFonts w:ascii="Times New Roman" w:eastAsia="Calibri" w:hAnsi="Times New Roman" w:cs="Times New Roman"/>
                <w:color w:val="000000"/>
              </w:rPr>
              <w:t>Кальция хлорид 10% 100 мл (или эквивалент)</w:t>
            </w:r>
          </w:p>
        </w:tc>
        <w:tc>
          <w:tcPr>
            <w:tcW w:w="1701" w:type="dxa"/>
            <w:vMerge w:val="restart"/>
            <w:vAlign w:val="center"/>
          </w:tcPr>
          <w:p w14:paraId="6ACCA808" w14:textId="77777777" w:rsidR="00CA4612" w:rsidRPr="00CA4612" w:rsidRDefault="00CA4612" w:rsidP="00CA4612">
            <w:pPr>
              <w:rPr>
                <w:rFonts w:ascii="Times New Roman" w:hAnsi="Times New Roman" w:cs="Times New Roman"/>
                <w:color w:val="000000"/>
                <w:lang w:eastAsia="zh-CN" w:bidi="ar"/>
              </w:rPr>
            </w:pPr>
            <w:r w:rsidRPr="00CA4612">
              <w:rPr>
                <w:rFonts w:ascii="Times New Roman" w:hAnsi="Times New Roman" w:cs="Times New Roman"/>
                <w:color w:val="000000"/>
                <w:lang w:eastAsia="zh-CN" w:bidi="ar"/>
              </w:rPr>
              <w:t>Кальция хлорид</w:t>
            </w:r>
          </w:p>
        </w:tc>
        <w:tc>
          <w:tcPr>
            <w:tcW w:w="5669" w:type="dxa"/>
          </w:tcPr>
          <w:p w14:paraId="48571831" w14:textId="77777777" w:rsidR="00CA4612" w:rsidRPr="00CA4612" w:rsidRDefault="00CA4612" w:rsidP="00CA4612">
            <w:pPr>
              <w:rPr>
                <w:rFonts w:eastAsia="Calibri" w:cs="Times New Roman"/>
              </w:rPr>
            </w:pPr>
            <w:r w:rsidRPr="00CA4612">
              <w:rPr>
                <w:rFonts w:ascii="Times New Roman" w:hAnsi="Times New Roman" w:cs="Times New Roman"/>
                <w:color w:val="000000"/>
                <w:lang w:eastAsia="zh-CN" w:bidi="ar"/>
              </w:rPr>
              <w:t xml:space="preserve">Назначение: </w:t>
            </w:r>
            <w:r w:rsidRPr="00CA4612">
              <w:rPr>
                <w:rFonts w:ascii="Times New Roman" w:hAnsi="Times New Roman" w:cs="Times New Roman"/>
                <w:color w:val="000000"/>
              </w:rPr>
              <w:t>Препараты, влияющие на обмен веществ (источник ионов кальция). Противовоспалительное, кровоостанавливающее, десенсибилизирующее (противоаллергическое).</w:t>
            </w:r>
          </w:p>
        </w:tc>
        <w:tc>
          <w:tcPr>
            <w:tcW w:w="568" w:type="dxa"/>
            <w:vMerge w:val="restart"/>
            <w:tcBorders>
              <w:top w:val="single" w:sz="6" w:space="0" w:color="000000"/>
              <w:left w:val="single" w:sz="6" w:space="0" w:color="000000"/>
              <w:right w:val="single" w:sz="6" w:space="0" w:color="000000"/>
            </w:tcBorders>
            <w:vAlign w:val="center"/>
          </w:tcPr>
          <w:p w14:paraId="5047EF2F" w14:textId="77777777" w:rsidR="00CA4612" w:rsidRPr="00CA4612" w:rsidRDefault="00CA4612" w:rsidP="00CA4612">
            <w:pPr>
              <w:rPr>
                <w:rFonts w:eastAsia="Calibri" w:cs="Times New Roman"/>
              </w:rPr>
            </w:pPr>
            <w:r w:rsidRPr="00CA4612">
              <w:rPr>
                <w:rFonts w:ascii="Times New Roman" w:hAnsi="Times New Roman" w:cs="Times New Roman"/>
                <w:color w:val="000000"/>
              </w:rPr>
              <w:t>фл</w:t>
            </w:r>
          </w:p>
        </w:tc>
        <w:tc>
          <w:tcPr>
            <w:tcW w:w="709" w:type="dxa"/>
            <w:vMerge w:val="restart"/>
            <w:tcBorders>
              <w:top w:val="single" w:sz="6" w:space="0" w:color="000000"/>
              <w:left w:val="single" w:sz="6" w:space="0" w:color="000000"/>
              <w:right w:val="single" w:sz="6" w:space="0" w:color="000000"/>
            </w:tcBorders>
            <w:vAlign w:val="center"/>
          </w:tcPr>
          <w:p w14:paraId="72AFC0AD" w14:textId="77777777" w:rsidR="00CA4612" w:rsidRPr="00CA4612" w:rsidRDefault="00CA4612" w:rsidP="00CA4612">
            <w:pPr>
              <w:rPr>
                <w:rFonts w:eastAsia="Calibri" w:cs="Times New Roman"/>
              </w:rPr>
            </w:pPr>
            <w:r w:rsidRPr="00CA4612">
              <w:rPr>
                <w:rFonts w:ascii="Times New Roman" w:eastAsia="Calibri" w:hAnsi="Times New Roman" w:cs="Times New Roman"/>
                <w:color w:val="000000"/>
              </w:rPr>
              <w:t xml:space="preserve">10 </w:t>
            </w:r>
          </w:p>
        </w:tc>
      </w:tr>
      <w:tr w:rsidR="00CA4612" w:rsidRPr="00CA4612" w14:paraId="38EAF55E" w14:textId="77777777" w:rsidTr="00A44721">
        <w:trPr>
          <w:trHeight w:val="144"/>
        </w:trPr>
        <w:tc>
          <w:tcPr>
            <w:tcW w:w="350" w:type="dxa"/>
            <w:vMerge/>
          </w:tcPr>
          <w:p w14:paraId="4C581AE2" w14:textId="77777777" w:rsidR="00CA4612" w:rsidRPr="00CA4612" w:rsidRDefault="00CA4612" w:rsidP="00CA4612">
            <w:pPr>
              <w:ind w:right="-184"/>
              <w:rPr>
                <w:rFonts w:eastAsia="Calibri" w:cs="Times New Roman"/>
              </w:rPr>
            </w:pPr>
          </w:p>
        </w:tc>
        <w:tc>
          <w:tcPr>
            <w:tcW w:w="1777" w:type="dxa"/>
            <w:vMerge/>
            <w:tcBorders>
              <w:left w:val="single" w:sz="6" w:space="0" w:color="000000"/>
              <w:right w:val="single" w:sz="6" w:space="0" w:color="000000"/>
            </w:tcBorders>
            <w:shd w:val="clear" w:color="auto" w:fill="auto"/>
            <w:vAlign w:val="center"/>
          </w:tcPr>
          <w:p w14:paraId="6B0C2AC3"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4CD172CD" w14:textId="77777777" w:rsidR="00CA4612" w:rsidRPr="00CA4612" w:rsidRDefault="00CA4612" w:rsidP="00CA4612">
            <w:pPr>
              <w:contextualSpacing/>
              <w:jc w:val="both"/>
              <w:rPr>
                <w:rFonts w:ascii="Times New Roman" w:hAnsi="Times New Roman" w:cs="Times New Roman"/>
                <w:color w:val="000000"/>
              </w:rPr>
            </w:pPr>
          </w:p>
        </w:tc>
        <w:tc>
          <w:tcPr>
            <w:tcW w:w="5669" w:type="dxa"/>
          </w:tcPr>
          <w:p w14:paraId="1A2DF4F9" w14:textId="77777777" w:rsidR="00CA4612" w:rsidRPr="00CA4612" w:rsidRDefault="00CA4612" w:rsidP="00CA4612">
            <w:pPr>
              <w:contextualSpacing/>
              <w:jc w:val="both"/>
              <w:rPr>
                <w:rFonts w:ascii="Times New Roman" w:hAnsi="Times New Roman" w:cs="Times New Roman"/>
                <w:color w:val="000000"/>
              </w:rPr>
            </w:pPr>
            <w:r w:rsidRPr="00CA4612">
              <w:rPr>
                <w:rFonts w:ascii="Times New Roman" w:hAnsi="Times New Roman" w:cs="Times New Roman"/>
                <w:color w:val="000000"/>
              </w:rPr>
              <w:t>Лекарственная форма: раствор для инъекций.</w:t>
            </w:r>
          </w:p>
        </w:tc>
        <w:tc>
          <w:tcPr>
            <w:tcW w:w="568" w:type="dxa"/>
            <w:vMerge/>
            <w:tcBorders>
              <w:left w:val="single" w:sz="6" w:space="0" w:color="000000"/>
              <w:right w:val="single" w:sz="6" w:space="0" w:color="000000"/>
            </w:tcBorders>
            <w:vAlign w:val="center"/>
          </w:tcPr>
          <w:p w14:paraId="701BA768"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right w:val="single" w:sz="6" w:space="0" w:color="000000"/>
            </w:tcBorders>
            <w:vAlign w:val="center"/>
          </w:tcPr>
          <w:p w14:paraId="6FF22E66" w14:textId="77777777" w:rsidR="00CA4612" w:rsidRPr="00CA4612" w:rsidRDefault="00CA4612" w:rsidP="00CA4612">
            <w:pPr>
              <w:rPr>
                <w:rFonts w:ascii="Times New Roman" w:eastAsia="Calibri" w:hAnsi="Times New Roman" w:cs="Times New Roman"/>
                <w:color w:val="000000"/>
              </w:rPr>
            </w:pPr>
          </w:p>
        </w:tc>
      </w:tr>
      <w:tr w:rsidR="00CA4612" w:rsidRPr="00CA4612" w14:paraId="03FEF200" w14:textId="77777777" w:rsidTr="00A44721">
        <w:trPr>
          <w:trHeight w:val="194"/>
        </w:trPr>
        <w:tc>
          <w:tcPr>
            <w:tcW w:w="350" w:type="dxa"/>
            <w:vMerge/>
          </w:tcPr>
          <w:p w14:paraId="28D3E9CC" w14:textId="77777777" w:rsidR="00CA4612" w:rsidRPr="00CA4612" w:rsidRDefault="00CA4612" w:rsidP="00CA4612">
            <w:pPr>
              <w:ind w:right="-184"/>
              <w:rPr>
                <w:rFonts w:eastAsia="Calibri" w:cs="Times New Roman"/>
              </w:rPr>
            </w:pPr>
          </w:p>
        </w:tc>
        <w:tc>
          <w:tcPr>
            <w:tcW w:w="1777" w:type="dxa"/>
            <w:vMerge/>
            <w:tcBorders>
              <w:left w:val="single" w:sz="6" w:space="0" w:color="000000"/>
              <w:right w:val="single" w:sz="6" w:space="0" w:color="000000"/>
            </w:tcBorders>
            <w:shd w:val="clear" w:color="auto" w:fill="auto"/>
            <w:vAlign w:val="center"/>
          </w:tcPr>
          <w:p w14:paraId="64BCF7FF"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4082D704" w14:textId="77777777" w:rsidR="00CA4612" w:rsidRPr="00CA4612" w:rsidRDefault="00CA4612" w:rsidP="00CA4612">
            <w:pPr>
              <w:rPr>
                <w:rFonts w:ascii="Times New Roman" w:hAnsi="Times New Roman" w:cs="Times New Roman"/>
                <w:color w:val="000000"/>
                <w:lang w:eastAsia="zh-CN" w:bidi="ar"/>
              </w:rPr>
            </w:pPr>
          </w:p>
        </w:tc>
        <w:tc>
          <w:tcPr>
            <w:tcW w:w="5669" w:type="dxa"/>
          </w:tcPr>
          <w:p w14:paraId="767F8513" w14:textId="77777777" w:rsidR="00CA4612" w:rsidRPr="00CA4612" w:rsidRDefault="00CA4612" w:rsidP="00CA4612">
            <w:pPr>
              <w:rPr>
                <w:rFonts w:eastAsia="Calibri" w:cs="Times New Roman"/>
              </w:rPr>
            </w:pPr>
            <w:r w:rsidRPr="00CA4612">
              <w:rPr>
                <w:rFonts w:ascii="Times New Roman" w:hAnsi="Times New Roman" w:cs="Times New Roman"/>
                <w:color w:val="000000"/>
                <w:lang w:eastAsia="zh-CN" w:bidi="ar"/>
              </w:rPr>
              <w:t xml:space="preserve">Фасовка: </w:t>
            </w:r>
            <w:r w:rsidRPr="00CA4612">
              <w:rPr>
                <w:rFonts w:ascii="Times New Roman" w:hAnsi="Times New Roman" w:cs="Times New Roman"/>
                <w:color w:val="000000"/>
              </w:rPr>
              <w:t>по</w:t>
            </w:r>
            <w:r w:rsidRPr="00CA4612">
              <w:rPr>
                <w:rFonts w:ascii="Times New Roman" w:hAnsi="Times New Roman" w:cs="Times New Roman"/>
                <w:color w:val="000000"/>
                <w:shd w:val="clear" w:color="auto" w:fill="F7F7F7"/>
              </w:rPr>
              <w:t xml:space="preserve"> </w:t>
            </w:r>
            <w:r w:rsidRPr="00CA4612">
              <w:rPr>
                <w:rFonts w:ascii="Times New Roman" w:hAnsi="Times New Roman" w:cs="Times New Roman"/>
                <w:color w:val="000000"/>
              </w:rPr>
              <w:t>100мл в герметично укупоренные резиновыми пробками и обкатанные алюминиевыми колпачками флаконы.</w:t>
            </w:r>
          </w:p>
        </w:tc>
        <w:tc>
          <w:tcPr>
            <w:tcW w:w="568" w:type="dxa"/>
            <w:vMerge/>
            <w:tcBorders>
              <w:left w:val="single" w:sz="6" w:space="0" w:color="000000"/>
              <w:right w:val="single" w:sz="6" w:space="0" w:color="000000"/>
            </w:tcBorders>
            <w:vAlign w:val="center"/>
          </w:tcPr>
          <w:p w14:paraId="152114D4"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right w:val="single" w:sz="6" w:space="0" w:color="000000"/>
            </w:tcBorders>
            <w:vAlign w:val="center"/>
          </w:tcPr>
          <w:p w14:paraId="3128C449" w14:textId="77777777" w:rsidR="00CA4612" w:rsidRPr="00CA4612" w:rsidRDefault="00CA4612" w:rsidP="00CA4612">
            <w:pPr>
              <w:rPr>
                <w:rFonts w:ascii="Times New Roman" w:eastAsia="Calibri" w:hAnsi="Times New Roman" w:cs="Times New Roman"/>
                <w:color w:val="000000"/>
              </w:rPr>
            </w:pPr>
          </w:p>
        </w:tc>
      </w:tr>
      <w:tr w:rsidR="00CA4612" w:rsidRPr="00CA4612" w14:paraId="43CBCE6C" w14:textId="77777777" w:rsidTr="00A44721">
        <w:trPr>
          <w:trHeight w:val="194"/>
        </w:trPr>
        <w:tc>
          <w:tcPr>
            <w:tcW w:w="350" w:type="dxa"/>
            <w:vMerge/>
          </w:tcPr>
          <w:p w14:paraId="6696966E" w14:textId="77777777" w:rsidR="00CA4612" w:rsidRPr="00CA4612" w:rsidRDefault="00CA4612" w:rsidP="00CA4612">
            <w:pPr>
              <w:ind w:right="-184"/>
              <w:rPr>
                <w:rFonts w:eastAsia="Calibri" w:cs="Times New Roman"/>
              </w:rPr>
            </w:pPr>
          </w:p>
        </w:tc>
        <w:tc>
          <w:tcPr>
            <w:tcW w:w="1777" w:type="dxa"/>
            <w:vMerge/>
            <w:tcBorders>
              <w:left w:val="single" w:sz="6" w:space="0" w:color="000000"/>
              <w:right w:val="single" w:sz="6" w:space="0" w:color="000000"/>
            </w:tcBorders>
            <w:shd w:val="clear" w:color="auto" w:fill="auto"/>
            <w:vAlign w:val="center"/>
          </w:tcPr>
          <w:p w14:paraId="3A15EF26"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768461F0" w14:textId="77777777" w:rsidR="00CA4612" w:rsidRPr="00CA4612" w:rsidRDefault="00CA4612" w:rsidP="00CA4612">
            <w:pPr>
              <w:rPr>
                <w:rFonts w:ascii="Times New Roman" w:hAnsi="Times New Roman" w:cs="Times New Roman"/>
                <w:color w:val="000000"/>
                <w:lang w:eastAsia="zh-CN" w:bidi="ar"/>
              </w:rPr>
            </w:pPr>
          </w:p>
        </w:tc>
        <w:tc>
          <w:tcPr>
            <w:tcW w:w="5669" w:type="dxa"/>
          </w:tcPr>
          <w:p w14:paraId="4FAE2BEC" w14:textId="77777777" w:rsidR="00CA4612" w:rsidRPr="00CA4612" w:rsidRDefault="00CA4612" w:rsidP="00CA4612">
            <w:pPr>
              <w:rPr>
                <w:rFonts w:ascii="Times New Roman" w:hAnsi="Times New Roman" w:cs="Times New Roman"/>
                <w:color w:val="000000"/>
                <w:lang w:eastAsia="zh-CN" w:bidi="ar"/>
              </w:rPr>
            </w:pPr>
            <w:r w:rsidRPr="00CA4612">
              <w:rPr>
                <w:rFonts w:ascii="Times New Roman" w:hAnsi="Times New Roman" w:cs="Times New Roman"/>
                <w:color w:val="000000"/>
                <w:lang w:eastAsia="zh-CN" w:bidi="ar"/>
              </w:rPr>
              <w:t>Регистрационное удостоверение: наличие.</w:t>
            </w:r>
          </w:p>
        </w:tc>
        <w:tc>
          <w:tcPr>
            <w:tcW w:w="568" w:type="dxa"/>
            <w:vMerge/>
            <w:tcBorders>
              <w:left w:val="single" w:sz="6" w:space="0" w:color="000000"/>
              <w:right w:val="single" w:sz="6" w:space="0" w:color="000000"/>
            </w:tcBorders>
            <w:vAlign w:val="center"/>
          </w:tcPr>
          <w:p w14:paraId="67D7E0C3"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right w:val="single" w:sz="6" w:space="0" w:color="000000"/>
            </w:tcBorders>
            <w:vAlign w:val="center"/>
          </w:tcPr>
          <w:p w14:paraId="5FD6857C" w14:textId="77777777" w:rsidR="00CA4612" w:rsidRPr="00CA4612" w:rsidRDefault="00CA4612" w:rsidP="00CA4612">
            <w:pPr>
              <w:rPr>
                <w:rFonts w:ascii="Times New Roman" w:eastAsia="Calibri" w:hAnsi="Times New Roman" w:cs="Times New Roman"/>
                <w:color w:val="000000"/>
              </w:rPr>
            </w:pPr>
          </w:p>
        </w:tc>
      </w:tr>
      <w:tr w:rsidR="00CA4612" w:rsidRPr="00CA4612" w14:paraId="7EDFDA79" w14:textId="77777777" w:rsidTr="00A44721">
        <w:trPr>
          <w:trHeight w:val="147"/>
        </w:trPr>
        <w:tc>
          <w:tcPr>
            <w:tcW w:w="350" w:type="dxa"/>
            <w:vMerge w:val="restart"/>
          </w:tcPr>
          <w:p w14:paraId="7CBAE00B" w14:textId="77777777" w:rsidR="00CA4612" w:rsidRPr="00CA4612" w:rsidRDefault="00CA4612" w:rsidP="00CA4612">
            <w:pPr>
              <w:ind w:right="-184"/>
              <w:rPr>
                <w:rFonts w:eastAsia="Calibri" w:cs="Times New Roman"/>
              </w:rPr>
            </w:pPr>
            <w:r w:rsidRPr="00CA4612">
              <w:rPr>
                <w:rFonts w:eastAsia="Calibri" w:cs="Times New Roman"/>
              </w:rPr>
              <w:t>16</w:t>
            </w:r>
          </w:p>
        </w:tc>
        <w:tc>
          <w:tcPr>
            <w:tcW w:w="1777" w:type="dxa"/>
            <w:vMerge w:val="restart"/>
            <w:tcBorders>
              <w:top w:val="single" w:sz="6" w:space="0" w:color="000000"/>
              <w:left w:val="single" w:sz="6" w:space="0" w:color="000000"/>
              <w:right w:val="single" w:sz="6" w:space="0" w:color="000000"/>
            </w:tcBorders>
            <w:shd w:val="clear" w:color="auto" w:fill="auto"/>
            <w:vAlign w:val="center"/>
          </w:tcPr>
          <w:p w14:paraId="28320BE5" w14:textId="77777777" w:rsidR="00CA4612" w:rsidRPr="00CA4612" w:rsidRDefault="00CA4612" w:rsidP="00CA4612">
            <w:pPr>
              <w:rPr>
                <w:rFonts w:eastAsia="Calibri" w:cs="Times New Roman"/>
              </w:rPr>
            </w:pPr>
            <w:r w:rsidRPr="00CA4612">
              <w:rPr>
                <w:rFonts w:ascii="Times New Roman" w:eastAsia="Calibri" w:hAnsi="Times New Roman" w:cs="Times New Roman"/>
                <w:color w:val="000000"/>
              </w:rPr>
              <w:t>Кофеин 20% 100 мл (или эквивалент)</w:t>
            </w:r>
          </w:p>
        </w:tc>
        <w:tc>
          <w:tcPr>
            <w:tcW w:w="1701" w:type="dxa"/>
            <w:vMerge w:val="restart"/>
            <w:vAlign w:val="center"/>
          </w:tcPr>
          <w:p w14:paraId="22FF1A73" w14:textId="77777777" w:rsidR="00CA4612" w:rsidRPr="00CA4612" w:rsidRDefault="00CA4612" w:rsidP="00CA4612">
            <w:pPr>
              <w:rPr>
                <w:rFonts w:ascii="Times New Roman" w:hAnsi="Times New Roman" w:cs="Times New Roman"/>
                <w:color w:val="000000"/>
                <w:lang w:eastAsia="zh-CN" w:bidi="ar"/>
              </w:rPr>
            </w:pPr>
            <w:r w:rsidRPr="00CA4612">
              <w:rPr>
                <w:rFonts w:ascii="Times New Roman" w:hAnsi="Times New Roman" w:cs="Times New Roman"/>
                <w:color w:val="000000"/>
                <w:lang w:eastAsia="zh-CN" w:bidi="ar"/>
              </w:rPr>
              <w:t>Кофеин</w:t>
            </w:r>
          </w:p>
        </w:tc>
        <w:tc>
          <w:tcPr>
            <w:tcW w:w="5669" w:type="dxa"/>
          </w:tcPr>
          <w:p w14:paraId="2FA6617B" w14:textId="77777777" w:rsidR="00CA4612" w:rsidRPr="00CA4612" w:rsidRDefault="00CA4612" w:rsidP="00CA4612">
            <w:pPr>
              <w:rPr>
                <w:rFonts w:eastAsia="Calibri" w:cs="Times New Roman"/>
              </w:rPr>
            </w:pPr>
            <w:r w:rsidRPr="00CA4612">
              <w:rPr>
                <w:rFonts w:ascii="Times New Roman" w:hAnsi="Times New Roman" w:cs="Times New Roman"/>
                <w:color w:val="000000"/>
                <w:lang w:eastAsia="zh-CN" w:bidi="ar"/>
              </w:rPr>
              <w:t xml:space="preserve">Назначение: </w:t>
            </w:r>
            <w:r w:rsidRPr="00CA4612">
              <w:rPr>
                <w:rFonts w:ascii="Times New Roman" w:eastAsia="Calibri" w:hAnsi="Times New Roman" w:cs="Times New Roman"/>
              </w:rPr>
              <w:t>Психостимулирующее средство; аналептик.</w:t>
            </w:r>
          </w:p>
        </w:tc>
        <w:tc>
          <w:tcPr>
            <w:tcW w:w="568" w:type="dxa"/>
            <w:vMerge w:val="restart"/>
            <w:tcBorders>
              <w:top w:val="single" w:sz="6" w:space="0" w:color="000000"/>
              <w:left w:val="single" w:sz="6" w:space="0" w:color="000000"/>
              <w:right w:val="single" w:sz="6" w:space="0" w:color="000000"/>
            </w:tcBorders>
            <w:vAlign w:val="center"/>
          </w:tcPr>
          <w:p w14:paraId="1CF66BE6" w14:textId="77777777" w:rsidR="00CA4612" w:rsidRPr="00CA4612" w:rsidRDefault="00CA4612" w:rsidP="00CA4612">
            <w:pPr>
              <w:rPr>
                <w:rFonts w:eastAsia="Calibri" w:cs="Times New Roman"/>
              </w:rPr>
            </w:pPr>
            <w:r w:rsidRPr="00CA4612">
              <w:rPr>
                <w:rFonts w:ascii="Times New Roman" w:hAnsi="Times New Roman" w:cs="Times New Roman"/>
                <w:color w:val="000000"/>
              </w:rPr>
              <w:t>фл</w:t>
            </w:r>
          </w:p>
        </w:tc>
        <w:tc>
          <w:tcPr>
            <w:tcW w:w="709" w:type="dxa"/>
            <w:vMerge w:val="restart"/>
            <w:tcBorders>
              <w:top w:val="single" w:sz="6" w:space="0" w:color="000000"/>
              <w:left w:val="single" w:sz="6" w:space="0" w:color="000000"/>
              <w:right w:val="single" w:sz="6" w:space="0" w:color="000000"/>
            </w:tcBorders>
            <w:vAlign w:val="center"/>
          </w:tcPr>
          <w:p w14:paraId="34962395" w14:textId="77777777" w:rsidR="00CA4612" w:rsidRPr="00CA4612" w:rsidRDefault="00CA4612" w:rsidP="00CA4612">
            <w:pPr>
              <w:rPr>
                <w:rFonts w:eastAsia="Calibri" w:cs="Times New Roman"/>
              </w:rPr>
            </w:pPr>
            <w:r w:rsidRPr="00CA4612">
              <w:rPr>
                <w:rFonts w:ascii="Times New Roman" w:eastAsia="Calibri" w:hAnsi="Times New Roman" w:cs="Times New Roman"/>
                <w:color w:val="000000"/>
              </w:rPr>
              <w:t>7</w:t>
            </w:r>
          </w:p>
        </w:tc>
      </w:tr>
      <w:tr w:rsidR="00CA4612" w:rsidRPr="00CA4612" w14:paraId="18D149B3" w14:textId="77777777" w:rsidTr="00A44721">
        <w:trPr>
          <w:trHeight w:val="144"/>
        </w:trPr>
        <w:tc>
          <w:tcPr>
            <w:tcW w:w="350" w:type="dxa"/>
            <w:vMerge/>
          </w:tcPr>
          <w:p w14:paraId="6CCD61DE" w14:textId="77777777" w:rsidR="00CA4612" w:rsidRPr="00CA4612" w:rsidRDefault="00CA4612" w:rsidP="00CA4612">
            <w:pPr>
              <w:ind w:right="-184"/>
              <w:rPr>
                <w:rFonts w:eastAsia="Calibri" w:cs="Times New Roman"/>
              </w:rPr>
            </w:pPr>
          </w:p>
        </w:tc>
        <w:tc>
          <w:tcPr>
            <w:tcW w:w="1777" w:type="dxa"/>
            <w:vMerge/>
            <w:tcBorders>
              <w:left w:val="single" w:sz="6" w:space="0" w:color="000000"/>
              <w:right w:val="single" w:sz="6" w:space="0" w:color="000000"/>
            </w:tcBorders>
            <w:shd w:val="clear" w:color="auto" w:fill="auto"/>
            <w:vAlign w:val="center"/>
          </w:tcPr>
          <w:p w14:paraId="1E30830D"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462057DF" w14:textId="77777777" w:rsidR="00CA4612" w:rsidRPr="00CA4612" w:rsidRDefault="00CA4612" w:rsidP="00CA4612">
            <w:pPr>
              <w:contextualSpacing/>
              <w:jc w:val="both"/>
              <w:rPr>
                <w:rFonts w:ascii="Times New Roman" w:eastAsia="Calibri" w:hAnsi="Times New Roman" w:cs="Times New Roman"/>
              </w:rPr>
            </w:pPr>
          </w:p>
        </w:tc>
        <w:tc>
          <w:tcPr>
            <w:tcW w:w="5669" w:type="dxa"/>
          </w:tcPr>
          <w:p w14:paraId="61D7F128" w14:textId="77777777" w:rsidR="00CA4612" w:rsidRPr="00CA4612" w:rsidRDefault="00CA4612" w:rsidP="00CA4612">
            <w:pPr>
              <w:contextualSpacing/>
              <w:jc w:val="both"/>
              <w:rPr>
                <w:rFonts w:ascii="Times New Roman" w:eastAsia="Calibri" w:hAnsi="Times New Roman" w:cs="Times New Roman"/>
              </w:rPr>
            </w:pPr>
            <w:r w:rsidRPr="00CA4612">
              <w:rPr>
                <w:rFonts w:ascii="Times New Roman" w:eastAsia="Calibri" w:hAnsi="Times New Roman" w:cs="Times New Roman"/>
              </w:rPr>
              <w:t>Лекарственная форма: раствор для инъекций. </w:t>
            </w:r>
          </w:p>
        </w:tc>
        <w:tc>
          <w:tcPr>
            <w:tcW w:w="568" w:type="dxa"/>
            <w:vMerge/>
            <w:tcBorders>
              <w:left w:val="single" w:sz="6" w:space="0" w:color="000000"/>
              <w:right w:val="single" w:sz="6" w:space="0" w:color="000000"/>
            </w:tcBorders>
            <w:vAlign w:val="center"/>
          </w:tcPr>
          <w:p w14:paraId="344B81FE"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right w:val="single" w:sz="6" w:space="0" w:color="000000"/>
            </w:tcBorders>
            <w:vAlign w:val="center"/>
          </w:tcPr>
          <w:p w14:paraId="4FC6CDC8" w14:textId="77777777" w:rsidR="00CA4612" w:rsidRPr="00CA4612" w:rsidRDefault="00CA4612" w:rsidP="00CA4612">
            <w:pPr>
              <w:rPr>
                <w:rFonts w:ascii="Times New Roman" w:eastAsia="Calibri" w:hAnsi="Times New Roman" w:cs="Times New Roman"/>
                <w:color w:val="000000"/>
              </w:rPr>
            </w:pPr>
          </w:p>
        </w:tc>
      </w:tr>
      <w:tr w:rsidR="00CA4612" w:rsidRPr="00CA4612" w14:paraId="066F59AC" w14:textId="77777777" w:rsidTr="00A44721">
        <w:trPr>
          <w:trHeight w:val="291"/>
        </w:trPr>
        <w:tc>
          <w:tcPr>
            <w:tcW w:w="350" w:type="dxa"/>
            <w:vMerge/>
          </w:tcPr>
          <w:p w14:paraId="30051BEA" w14:textId="77777777" w:rsidR="00CA4612" w:rsidRPr="00CA4612" w:rsidRDefault="00CA4612" w:rsidP="00CA4612">
            <w:pPr>
              <w:ind w:right="-184"/>
              <w:rPr>
                <w:rFonts w:eastAsia="Calibri" w:cs="Times New Roman"/>
              </w:rPr>
            </w:pPr>
          </w:p>
        </w:tc>
        <w:tc>
          <w:tcPr>
            <w:tcW w:w="1777" w:type="dxa"/>
            <w:vMerge/>
            <w:tcBorders>
              <w:left w:val="single" w:sz="6" w:space="0" w:color="000000"/>
              <w:right w:val="single" w:sz="6" w:space="0" w:color="000000"/>
            </w:tcBorders>
            <w:shd w:val="clear" w:color="auto" w:fill="auto"/>
            <w:vAlign w:val="center"/>
          </w:tcPr>
          <w:p w14:paraId="4F0CA936"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33C46837" w14:textId="77777777" w:rsidR="00CA4612" w:rsidRPr="00CA4612" w:rsidRDefault="00CA4612" w:rsidP="00CA4612">
            <w:pPr>
              <w:rPr>
                <w:rFonts w:ascii="Times New Roman" w:hAnsi="Times New Roman" w:cs="Times New Roman"/>
                <w:color w:val="000000"/>
                <w:lang w:eastAsia="zh-CN" w:bidi="ar"/>
              </w:rPr>
            </w:pPr>
          </w:p>
        </w:tc>
        <w:tc>
          <w:tcPr>
            <w:tcW w:w="5669" w:type="dxa"/>
          </w:tcPr>
          <w:p w14:paraId="10DED987" w14:textId="77777777" w:rsidR="00CA4612" w:rsidRPr="00CA4612" w:rsidRDefault="00CA4612" w:rsidP="00CA4612">
            <w:pPr>
              <w:rPr>
                <w:rFonts w:eastAsia="Calibri" w:cs="Times New Roman"/>
              </w:rPr>
            </w:pPr>
            <w:r w:rsidRPr="00CA4612">
              <w:rPr>
                <w:rFonts w:ascii="Times New Roman" w:hAnsi="Times New Roman" w:cs="Times New Roman"/>
                <w:color w:val="000000"/>
                <w:lang w:eastAsia="zh-CN" w:bidi="ar"/>
              </w:rPr>
              <w:t xml:space="preserve">Фасовка: </w:t>
            </w:r>
            <w:r w:rsidRPr="00CA4612">
              <w:rPr>
                <w:rFonts w:ascii="Times New Roman" w:eastAsia="Calibri" w:hAnsi="Times New Roman" w:cs="Times New Roman"/>
              </w:rPr>
              <w:t>Стеклянные флаконы объемом 100 мл.</w:t>
            </w:r>
            <w:r w:rsidRPr="00CA4612">
              <w:rPr>
                <w:rFonts w:ascii="Times New Roman" w:eastAsia="Calibri" w:hAnsi="Times New Roman" w:cs="Times New Roman"/>
                <w:b/>
                <w:bCs/>
              </w:rPr>
              <w:t xml:space="preserve"> </w:t>
            </w:r>
            <w:r w:rsidRPr="00CA4612">
              <w:rPr>
                <w:rFonts w:ascii="Times New Roman" w:eastAsia="Calibri" w:hAnsi="Times New Roman" w:cs="Times New Roman"/>
              </w:rPr>
              <w:t xml:space="preserve"> Герметично укупоренные резиновыми пробками, укрепленными алюминиевыми колпачками.</w:t>
            </w:r>
          </w:p>
        </w:tc>
        <w:tc>
          <w:tcPr>
            <w:tcW w:w="568" w:type="dxa"/>
            <w:vMerge/>
            <w:tcBorders>
              <w:left w:val="single" w:sz="6" w:space="0" w:color="000000"/>
              <w:right w:val="single" w:sz="6" w:space="0" w:color="000000"/>
            </w:tcBorders>
            <w:vAlign w:val="center"/>
          </w:tcPr>
          <w:p w14:paraId="504BD7D3"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right w:val="single" w:sz="6" w:space="0" w:color="000000"/>
            </w:tcBorders>
            <w:vAlign w:val="center"/>
          </w:tcPr>
          <w:p w14:paraId="08A393F2" w14:textId="77777777" w:rsidR="00CA4612" w:rsidRPr="00CA4612" w:rsidRDefault="00CA4612" w:rsidP="00CA4612">
            <w:pPr>
              <w:rPr>
                <w:rFonts w:ascii="Times New Roman" w:eastAsia="Calibri" w:hAnsi="Times New Roman" w:cs="Times New Roman"/>
                <w:color w:val="000000"/>
              </w:rPr>
            </w:pPr>
          </w:p>
        </w:tc>
      </w:tr>
      <w:tr w:rsidR="00CA4612" w:rsidRPr="00CA4612" w14:paraId="099CC811" w14:textId="77777777" w:rsidTr="00A44721">
        <w:trPr>
          <w:trHeight w:val="290"/>
        </w:trPr>
        <w:tc>
          <w:tcPr>
            <w:tcW w:w="350" w:type="dxa"/>
            <w:vMerge/>
          </w:tcPr>
          <w:p w14:paraId="78CFDC25" w14:textId="77777777" w:rsidR="00CA4612" w:rsidRPr="00CA4612" w:rsidRDefault="00CA4612" w:rsidP="00CA4612">
            <w:pPr>
              <w:ind w:right="-184"/>
              <w:rPr>
                <w:rFonts w:eastAsia="Calibri" w:cs="Times New Roman"/>
              </w:rPr>
            </w:pPr>
          </w:p>
        </w:tc>
        <w:tc>
          <w:tcPr>
            <w:tcW w:w="1777" w:type="dxa"/>
            <w:vMerge/>
            <w:tcBorders>
              <w:left w:val="single" w:sz="6" w:space="0" w:color="000000"/>
              <w:right w:val="single" w:sz="6" w:space="0" w:color="000000"/>
            </w:tcBorders>
            <w:shd w:val="clear" w:color="auto" w:fill="auto"/>
            <w:vAlign w:val="center"/>
          </w:tcPr>
          <w:p w14:paraId="593D6E47"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24BC76EE" w14:textId="77777777" w:rsidR="00CA4612" w:rsidRPr="00CA4612" w:rsidRDefault="00CA4612" w:rsidP="00CA4612">
            <w:pPr>
              <w:rPr>
                <w:rFonts w:ascii="Times New Roman" w:hAnsi="Times New Roman" w:cs="Times New Roman"/>
                <w:color w:val="000000"/>
                <w:lang w:eastAsia="zh-CN" w:bidi="ar"/>
              </w:rPr>
            </w:pPr>
          </w:p>
        </w:tc>
        <w:tc>
          <w:tcPr>
            <w:tcW w:w="5669" w:type="dxa"/>
          </w:tcPr>
          <w:p w14:paraId="6D2B59D5" w14:textId="77777777" w:rsidR="00CA4612" w:rsidRPr="00CA4612" w:rsidRDefault="00CA4612" w:rsidP="00CA4612">
            <w:pPr>
              <w:rPr>
                <w:rFonts w:ascii="Times New Roman" w:hAnsi="Times New Roman" w:cs="Times New Roman"/>
                <w:color w:val="000000"/>
                <w:lang w:eastAsia="zh-CN" w:bidi="ar"/>
              </w:rPr>
            </w:pPr>
            <w:r w:rsidRPr="00CA4612">
              <w:rPr>
                <w:rFonts w:ascii="Times New Roman" w:hAnsi="Times New Roman" w:cs="Times New Roman"/>
                <w:color w:val="000000"/>
                <w:lang w:eastAsia="zh-CN" w:bidi="ar"/>
              </w:rPr>
              <w:t>Регистрационное удостоверение: наличие.</w:t>
            </w:r>
          </w:p>
        </w:tc>
        <w:tc>
          <w:tcPr>
            <w:tcW w:w="568" w:type="dxa"/>
            <w:vMerge/>
            <w:tcBorders>
              <w:left w:val="single" w:sz="6" w:space="0" w:color="000000"/>
              <w:right w:val="single" w:sz="6" w:space="0" w:color="000000"/>
            </w:tcBorders>
            <w:vAlign w:val="center"/>
          </w:tcPr>
          <w:p w14:paraId="33222442"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right w:val="single" w:sz="6" w:space="0" w:color="000000"/>
            </w:tcBorders>
            <w:vAlign w:val="center"/>
          </w:tcPr>
          <w:p w14:paraId="3FD5D6C3" w14:textId="77777777" w:rsidR="00CA4612" w:rsidRPr="00CA4612" w:rsidRDefault="00CA4612" w:rsidP="00CA4612">
            <w:pPr>
              <w:rPr>
                <w:rFonts w:ascii="Times New Roman" w:eastAsia="Calibri" w:hAnsi="Times New Roman" w:cs="Times New Roman"/>
                <w:color w:val="000000"/>
              </w:rPr>
            </w:pPr>
          </w:p>
        </w:tc>
      </w:tr>
      <w:tr w:rsidR="00CA4612" w:rsidRPr="00CA4612" w14:paraId="768556D8" w14:textId="77777777" w:rsidTr="00A44721">
        <w:trPr>
          <w:trHeight w:val="98"/>
        </w:trPr>
        <w:tc>
          <w:tcPr>
            <w:tcW w:w="350" w:type="dxa"/>
            <w:vMerge w:val="restart"/>
          </w:tcPr>
          <w:p w14:paraId="5EB3E3C1" w14:textId="77777777" w:rsidR="00CA4612" w:rsidRPr="00CA4612" w:rsidRDefault="00CA4612" w:rsidP="00CA4612">
            <w:pPr>
              <w:ind w:right="-184"/>
              <w:rPr>
                <w:rFonts w:eastAsia="Calibri" w:cs="Times New Roman"/>
              </w:rPr>
            </w:pPr>
          </w:p>
          <w:p w14:paraId="36354A11" w14:textId="77777777" w:rsidR="00CA4612" w:rsidRPr="00CA4612" w:rsidRDefault="00CA4612" w:rsidP="00CA4612">
            <w:pPr>
              <w:ind w:right="-184"/>
              <w:rPr>
                <w:rFonts w:eastAsia="Calibri" w:cs="Times New Roman"/>
              </w:rPr>
            </w:pPr>
            <w:r w:rsidRPr="00CA4612">
              <w:rPr>
                <w:rFonts w:eastAsia="Calibri" w:cs="Times New Roman"/>
              </w:rPr>
              <w:t>17</w:t>
            </w:r>
          </w:p>
        </w:tc>
        <w:tc>
          <w:tcPr>
            <w:tcW w:w="1777" w:type="dxa"/>
            <w:vMerge w:val="restart"/>
            <w:tcBorders>
              <w:top w:val="single" w:sz="6" w:space="0" w:color="000000"/>
              <w:left w:val="single" w:sz="6" w:space="0" w:color="000000"/>
              <w:right w:val="single" w:sz="6" w:space="0" w:color="000000"/>
            </w:tcBorders>
            <w:shd w:val="clear" w:color="auto" w:fill="auto"/>
            <w:vAlign w:val="center"/>
          </w:tcPr>
          <w:p w14:paraId="356737AE" w14:textId="77777777" w:rsidR="00CA4612" w:rsidRPr="00CA4612" w:rsidRDefault="00CA4612" w:rsidP="00CA4612">
            <w:pPr>
              <w:rPr>
                <w:rFonts w:eastAsia="Calibri" w:cs="Times New Roman"/>
              </w:rPr>
            </w:pPr>
            <w:r w:rsidRPr="00CA4612">
              <w:rPr>
                <w:rFonts w:ascii="Times New Roman" w:eastAsia="Calibri" w:hAnsi="Times New Roman" w:cs="Times New Roman"/>
                <w:color w:val="000000"/>
              </w:rPr>
              <w:t>Ксиланит 50 мл (или эквивалент)</w:t>
            </w:r>
          </w:p>
        </w:tc>
        <w:tc>
          <w:tcPr>
            <w:tcW w:w="1701" w:type="dxa"/>
            <w:vMerge w:val="restart"/>
            <w:vAlign w:val="center"/>
          </w:tcPr>
          <w:p w14:paraId="53CFEF51" w14:textId="77777777" w:rsidR="00CA4612" w:rsidRPr="00CA4612" w:rsidRDefault="00CA4612" w:rsidP="00CA4612">
            <w:pPr>
              <w:contextualSpacing/>
              <w:jc w:val="both"/>
              <w:rPr>
                <w:rFonts w:ascii="Times New Roman" w:hAnsi="Times New Roman" w:cs="Times New Roman"/>
                <w:color w:val="000000"/>
                <w:lang w:eastAsia="zh-CN" w:bidi="ar"/>
              </w:rPr>
            </w:pPr>
            <w:r w:rsidRPr="00CA4612">
              <w:rPr>
                <w:rFonts w:ascii="Times New Roman" w:hAnsi="Times New Roman" w:cs="Times New Roman"/>
                <w:color w:val="000000"/>
                <w:lang w:eastAsia="zh-CN" w:bidi="ar"/>
              </w:rPr>
              <w:t>Ксилазин</w:t>
            </w:r>
          </w:p>
        </w:tc>
        <w:tc>
          <w:tcPr>
            <w:tcW w:w="5669" w:type="dxa"/>
          </w:tcPr>
          <w:p w14:paraId="6B1CDFD9" w14:textId="77777777" w:rsidR="00CA4612" w:rsidRPr="00CA4612" w:rsidRDefault="00CA4612" w:rsidP="00CA4612">
            <w:pPr>
              <w:contextualSpacing/>
              <w:jc w:val="both"/>
              <w:rPr>
                <w:rFonts w:ascii="Times New Roman" w:hAnsi="Times New Roman" w:cs="Times New Roman"/>
                <w:color w:val="000000"/>
              </w:rPr>
            </w:pPr>
            <w:r w:rsidRPr="00CA4612">
              <w:rPr>
                <w:rFonts w:ascii="Times New Roman" w:hAnsi="Times New Roman" w:cs="Times New Roman"/>
                <w:color w:val="000000"/>
                <w:lang w:eastAsia="zh-CN" w:bidi="ar"/>
              </w:rPr>
              <w:t xml:space="preserve">Назначение: </w:t>
            </w:r>
            <w:r w:rsidRPr="00CA4612">
              <w:rPr>
                <w:rFonts w:ascii="Times New Roman" w:hAnsi="Times New Roman" w:cs="Times New Roman"/>
                <w:color w:val="000000"/>
              </w:rPr>
              <w:t>Седативное лекарственное средство.</w:t>
            </w:r>
          </w:p>
        </w:tc>
        <w:tc>
          <w:tcPr>
            <w:tcW w:w="568" w:type="dxa"/>
            <w:vMerge w:val="restart"/>
            <w:tcBorders>
              <w:top w:val="single" w:sz="6" w:space="0" w:color="000000"/>
              <w:left w:val="single" w:sz="6" w:space="0" w:color="000000"/>
              <w:right w:val="single" w:sz="6" w:space="0" w:color="000000"/>
            </w:tcBorders>
          </w:tcPr>
          <w:p w14:paraId="4DC4777A" w14:textId="77777777" w:rsidR="00CA4612" w:rsidRPr="00CA4612" w:rsidRDefault="00CA4612" w:rsidP="00CA4612">
            <w:pPr>
              <w:rPr>
                <w:rFonts w:eastAsia="Calibri" w:cs="Times New Roman"/>
              </w:rPr>
            </w:pPr>
            <w:r w:rsidRPr="00CA4612">
              <w:rPr>
                <w:rFonts w:ascii="Times New Roman" w:hAnsi="Times New Roman" w:cs="Times New Roman"/>
                <w:color w:val="000000"/>
              </w:rPr>
              <w:t>фл</w:t>
            </w:r>
          </w:p>
        </w:tc>
        <w:tc>
          <w:tcPr>
            <w:tcW w:w="709" w:type="dxa"/>
            <w:vMerge w:val="restart"/>
            <w:tcBorders>
              <w:top w:val="single" w:sz="6" w:space="0" w:color="000000"/>
              <w:left w:val="single" w:sz="6" w:space="0" w:color="000000"/>
              <w:right w:val="single" w:sz="6" w:space="0" w:color="000000"/>
            </w:tcBorders>
            <w:vAlign w:val="center"/>
          </w:tcPr>
          <w:p w14:paraId="05284FAD" w14:textId="77777777" w:rsidR="00CA4612" w:rsidRPr="00CA4612" w:rsidRDefault="00CA4612" w:rsidP="00CA4612">
            <w:pPr>
              <w:rPr>
                <w:rFonts w:eastAsia="Calibri" w:cs="Times New Roman"/>
              </w:rPr>
            </w:pPr>
            <w:r w:rsidRPr="00CA4612">
              <w:rPr>
                <w:rFonts w:ascii="Times New Roman" w:eastAsia="Calibri" w:hAnsi="Times New Roman" w:cs="Times New Roman"/>
                <w:color w:val="000000"/>
              </w:rPr>
              <w:t xml:space="preserve">10 </w:t>
            </w:r>
          </w:p>
        </w:tc>
      </w:tr>
      <w:tr w:rsidR="00CA4612" w:rsidRPr="00CA4612" w14:paraId="42FE7A07" w14:textId="77777777" w:rsidTr="00A44721">
        <w:trPr>
          <w:trHeight w:val="96"/>
        </w:trPr>
        <w:tc>
          <w:tcPr>
            <w:tcW w:w="350" w:type="dxa"/>
            <w:vMerge/>
          </w:tcPr>
          <w:p w14:paraId="746182BE" w14:textId="77777777" w:rsidR="00CA4612" w:rsidRPr="00CA4612" w:rsidRDefault="00CA4612" w:rsidP="00CA4612">
            <w:pPr>
              <w:ind w:right="-42"/>
              <w:rPr>
                <w:rFonts w:eastAsia="Calibri" w:cs="Times New Roman"/>
              </w:rPr>
            </w:pPr>
          </w:p>
        </w:tc>
        <w:tc>
          <w:tcPr>
            <w:tcW w:w="1777" w:type="dxa"/>
            <w:vMerge/>
            <w:tcBorders>
              <w:left w:val="single" w:sz="6" w:space="0" w:color="000000"/>
              <w:right w:val="single" w:sz="6" w:space="0" w:color="000000"/>
            </w:tcBorders>
            <w:shd w:val="clear" w:color="auto" w:fill="auto"/>
            <w:vAlign w:val="center"/>
          </w:tcPr>
          <w:p w14:paraId="5BE1B0FA"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7C4F4DB2" w14:textId="77777777" w:rsidR="00CA4612" w:rsidRPr="00CA4612" w:rsidRDefault="00CA4612" w:rsidP="00CA4612">
            <w:pPr>
              <w:contextualSpacing/>
              <w:jc w:val="both"/>
              <w:rPr>
                <w:rFonts w:ascii="Times New Roman" w:hAnsi="Times New Roman" w:cs="Times New Roman"/>
                <w:color w:val="000000"/>
              </w:rPr>
            </w:pPr>
          </w:p>
        </w:tc>
        <w:tc>
          <w:tcPr>
            <w:tcW w:w="5669" w:type="dxa"/>
          </w:tcPr>
          <w:p w14:paraId="09648E91" w14:textId="77777777" w:rsidR="00CA4612" w:rsidRPr="00CA4612" w:rsidRDefault="00CA4612" w:rsidP="00CA4612">
            <w:pPr>
              <w:contextualSpacing/>
              <w:jc w:val="both"/>
              <w:rPr>
                <w:rFonts w:ascii="Times New Roman" w:hAnsi="Times New Roman" w:cs="Times New Roman"/>
                <w:color w:val="000000"/>
              </w:rPr>
            </w:pPr>
            <w:r w:rsidRPr="00CA4612">
              <w:rPr>
                <w:rFonts w:ascii="Times New Roman" w:hAnsi="Times New Roman" w:cs="Times New Roman"/>
                <w:color w:val="000000"/>
              </w:rPr>
              <w:t>Лекарственная форма: раствор для инъекций.</w:t>
            </w:r>
          </w:p>
        </w:tc>
        <w:tc>
          <w:tcPr>
            <w:tcW w:w="568" w:type="dxa"/>
            <w:vMerge/>
            <w:tcBorders>
              <w:left w:val="single" w:sz="6" w:space="0" w:color="000000"/>
              <w:right w:val="single" w:sz="6" w:space="0" w:color="000000"/>
            </w:tcBorders>
          </w:tcPr>
          <w:p w14:paraId="71BE0F8A"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right w:val="single" w:sz="6" w:space="0" w:color="000000"/>
            </w:tcBorders>
            <w:vAlign w:val="center"/>
          </w:tcPr>
          <w:p w14:paraId="23670A2F" w14:textId="77777777" w:rsidR="00CA4612" w:rsidRPr="00CA4612" w:rsidRDefault="00CA4612" w:rsidP="00CA4612">
            <w:pPr>
              <w:rPr>
                <w:rFonts w:ascii="Times New Roman" w:eastAsia="Calibri" w:hAnsi="Times New Roman" w:cs="Times New Roman"/>
                <w:color w:val="000000"/>
              </w:rPr>
            </w:pPr>
          </w:p>
        </w:tc>
      </w:tr>
      <w:tr w:rsidR="00CA4612" w:rsidRPr="00CA4612" w14:paraId="5331AFB8" w14:textId="77777777" w:rsidTr="00A44721">
        <w:trPr>
          <w:trHeight w:val="96"/>
        </w:trPr>
        <w:tc>
          <w:tcPr>
            <w:tcW w:w="350" w:type="dxa"/>
            <w:vMerge/>
          </w:tcPr>
          <w:p w14:paraId="379C26ED" w14:textId="77777777" w:rsidR="00CA4612" w:rsidRPr="00CA4612" w:rsidRDefault="00CA4612" w:rsidP="00CA4612">
            <w:pPr>
              <w:ind w:right="-42"/>
              <w:rPr>
                <w:rFonts w:eastAsia="Calibri" w:cs="Times New Roman"/>
              </w:rPr>
            </w:pPr>
          </w:p>
        </w:tc>
        <w:tc>
          <w:tcPr>
            <w:tcW w:w="1777" w:type="dxa"/>
            <w:vMerge/>
            <w:tcBorders>
              <w:left w:val="single" w:sz="6" w:space="0" w:color="000000"/>
              <w:right w:val="single" w:sz="6" w:space="0" w:color="000000"/>
            </w:tcBorders>
            <w:shd w:val="clear" w:color="auto" w:fill="auto"/>
            <w:vAlign w:val="center"/>
          </w:tcPr>
          <w:p w14:paraId="7C8E1767"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7224CB4B" w14:textId="77777777" w:rsidR="00CA4612" w:rsidRPr="00CA4612" w:rsidRDefault="00CA4612" w:rsidP="00CA4612">
            <w:pPr>
              <w:rPr>
                <w:rFonts w:ascii="Times New Roman" w:hAnsi="Times New Roman" w:cs="Times New Roman"/>
                <w:color w:val="000000"/>
                <w:lang w:eastAsia="zh-CN" w:bidi="ar"/>
              </w:rPr>
            </w:pPr>
          </w:p>
        </w:tc>
        <w:tc>
          <w:tcPr>
            <w:tcW w:w="5669" w:type="dxa"/>
          </w:tcPr>
          <w:p w14:paraId="0897E646" w14:textId="77777777" w:rsidR="00CA4612" w:rsidRPr="00CA4612" w:rsidRDefault="00CA4612" w:rsidP="00CA4612">
            <w:pPr>
              <w:rPr>
                <w:rFonts w:eastAsia="Calibri" w:cs="Times New Roman"/>
              </w:rPr>
            </w:pPr>
            <w:r w:rsidRPr="00CA4612">
              <w:rPr>
                <w:rFonts w:ascii="Times New Roman" w:hAnsi="Times New Roman" w:cs="Times New Roman"/>
                <w:color w:val="000000"/>
                <w:lang w:eastAsia="zh-CN" w:bidi="ar"/>
              </w:rPr>
              <w:t xml:space="preserve">Действующее вещество: в </w:t>
            </w:r>
            <w:r w:rsidRPr="00CA4612">
              <w:rPr>
                <w:rFonts w:ascii="Times New Roman" w:hAnsi="Times New Roman" w:cs="Times New Roman"/>
                <w:color w:val="000000"/>
                <w:shd w:val="clear" w:color="auto" w:fill="FFFFFF"/>
              </w:rPr>
              <w:t>1 мл спиртового раствора должно содержаться в качестве действующего вещества йода 50 мг в качестве действующего 20г ксилазина гидрохлорида.</w:t>
            </w:r>
          </w:p>
        </w:tc>
        <w:tc>
          <w:tcPr>
            <w:tcW w:w="568" w:type="dxa"/>
            <w:vMerge/>
            <w:tcBorders>
              <w:left w:val="single" w:sz="6" w:space="0" w:color="000000"/>
              <w:right w:val="single" w:sz="6" w:space="0" w:color="000000"/>
            </w:tcBorders>
          </w:tcPr>
          <w:p w14:paraId="4669BFCE"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right w:val="single" w:sz="6" w:space="0" w:color="000000"/>
            </w:tcBorders>
            <w:vAlign w:val="center"/>
          </w:tcPr>
          <w:p w14:paraId="61F01A66" w14:textId="77777777" w:rsidR="00CA4612" w:rsidRPr="00CA4612" w:rsidRDefault="00CA4612" w:rsidP="00CA4612">
            <w:pPr>
              <w:rPr>
                <w:rFonts w:ascii="Times New Roman" w:eastAsia="Calibri" w:hAnsi="Times New Roman" w:cs="Times New Roman"/>
                <w:color w:val="000000"/>
              </w:rPr>
            </w:pPr>
          </w:p>
        </w:tc>
      </w:tr>
      <w:tr w:rsidR="00CA4612" w:rsidRPr="00CA4612" w14:paraId="115FE1AA" w14:textId="77777777" w:rsidTr="00A44721">
        <w:trPr>
          <w:trHeight w:val="291"/>
        </w:trPr>
        <w:tc>
          <w:tcPr>
            <w:tcW w:w="350" w:type="dxa"/>
            <w:vMerge/>
          </w:tcPr>
          <w:p w14:paraId="342EF891" w14:textId="77777777" w:rsidR="00CA4612" w:rsidRPr="00CA4612" w:rsidRDefault="00CA4612" w:rsidP="00CA4612">
            <w:pPr>
              <w:ind w:right="-42"/>
              <w:rPr>
                <w:rFonts w:eastAsia="Calibri" w:cs="Times New Roman"/>
              </w:rPr>
            </w:pPr>
          </w:p>
        </w:tc>
        <w:tc>
          <w:tcPr>
            <w:tcW w:w="1777" w:type="dxa"/>
            <w:vMerge/>
            <w:tcBorders>
              <w:left w:val="single" w:sz="6" w:space="0" w:color="000000"/>
              <w:right w:val="single" w:sz="6" w:space="0" w:color="000000"/>
            </w:tcBorders>
            <w:shd w:val="clear" w:color="auto" w:fill="auto"/>
            <w:vAlign w:val="center"/>
          </w:tcPr>
          <w:p w14:paraId="09029A89"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43EF34AA" w14:textId="77777777" w:rsidR="00CA4612" w:rsidRPr="00CA4612" w:rsidRDefault="00CA4612" w:rsidP="00CA4612">
            <w:pPr>
              <w:rPr>
                <w:rFonts w:ascii="Times New Roman" w:hAnsi="Times New Roman" w:cs="Times New Roman"/>
                <w:color w:val="000000"/>
                <w:lang w:eastAsia="zh-CN" w:bidi="ar"/>
              </w:rPr>
            </w:pPr>
          </w:p>
        </w:tc>
        <w:tc>
          <w:tcPr>
            <w:tcW w:w="5669" w:type="dxa"/>
          </w:tcPr>
          <w:p w14:paraId="4AC42EC1" w14:textId="77777777" w:rsidR="00CA4612" w:rsidRPr="00CA4612" w:rsidRDefault="00CA4612" w:rsidP="00CA4612">
            <w:pPr>
              <w:rPr>
                <w:rFonts w:eastAsia="Calibri" w:cs="Times New Roman"/>
              </w:rPr>
            </w:pPr>
            <w:r w:rsidRPr="00CA4612">
              <w:rPr>
                <w:rFonts w:ascii="Times New Roman" w:hAnsi="Times New Roman" w:cs="Times New Roman"/>
                <w:color w:val="000000"/>
                <w:lang w:eastAsia="zh-CN" w:bidi="ar"/>
              </w:rPr>
              <w:t xml:space="preserve">Фасовка: </w:t>
            </w:r>
            <w:r w:rsidRPr="00CA4612">
              <w:rPr>
                <w:rFonts w:ascii="Times New Roman" w:hAnsi="Times New Roman" w:cs="Times New Roman"/>
                <w:color w:val="000000"/>
              </w:rPr>
              <w:t>Препарат      расфасован по</w:t>
            </w:r>
            <w:r w:rsidRPr="00CA4612">
              <w:rPr>
                <w:rFonts w:ascii="Times New Roman" w:hAnsi="Times New Roman" w:cs="Times New Roman"/>
                <w:color w:val="000000"/>
                <w:shd w:val="clear" w:color="auto" w:fill="F7F7F7"/>
              </w:rPr>
              <w:t xml:space="preserve"> </w:t>
            </w:r>
            <w:r w:rsidRPr="00CA4612">
              <w:rPr>
                <w:rFonts w:ascii="Times New Roman" w:hAnsi="Times New Roman" w:cs="Times New Roman"/>
                <w:color w:val="000000"/>
              </w:rPr>
              <w:t>50мл в герметично укупоренные резиновыми пробками и обкатанные алюминиевыми колпачками флаконы.</w:t>
            </w:r>
          </w:p>
        </w:tc>
        <w:tc>
          <w:tcPr>
            <w:tcW w:w="568" w:type="dxa"/>
            <w:vMerge/>
            <w:tcBorders>
              <w:left w:val="single" w:sz="6" w:space="0" w:color="000000"/>
              <w:right w:val="single" w:sz="6" w:space="0" w:color="000000"/>
            </w:tcBorders>
          </w:tcPr>
          <w:p w14:paraId="63428983"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right w:val="single" w:sz="6" w:space="0" w:color="000000"/>
            </w:tcBorders>
            <w:vAlign w:val="center"/>
          </w:tcPr>
          <w:p w14:paraId="0AA259E8" w14:textId="77777777" w:rsidR="00CA4612" w:rsidRPr="00CA4612" w:rsidRDefault="00CA4612" w:rsidP="00CA4612">
            <w:pPr>
              <w:rPr>
                <w:rFonts w:ascii="Times New Roman" w:eastAsia="Calibri" w:hAnsi="Times New Roman" w:cs="Times New Roman"/>
                <w:color w:val="000000"/>
              </w:rPr>
            </w:pPr>
          </w:p>
        </w:tc>
      </w:tr>
      <w:tr w:rsidR="00CA4612" w:rsidRPr="00CA4612" w14:paraId="09A406F6" w14:textId="77777777" w:rsidTr="00A44721">
        <w:trPr>
          <w:trHeight w:val="290"/>
        </w:trPr>
        <w:tc>
          <w:tcPr>
            <w:tcW w:w="350" w:type="dxa"/>
            <w:vMerge/>
          </w:tcPr>
          <w:p w14:paraId="2660FC12" w14:textId="77777777" w:rsidR="00CA4612" w:rsidRPr="00CA4612" w:rsidRDefault="00CA4612" w:rsidP="00CA4612">
            <w:pPr>
              <w:ind w:right="-42"/>
              <w:rPr>
                <w:rFonts w:eastAsia="Calibri" w:cs="Times New Roman"/>
              </w:rPr>
            </w:pPr>
          </w:p>
        </w:tc>
        <w:tc>
          <w:tcPr>
            <w:tcW w:w="1777" w:type="dxa"/>
            <w:vMerge/>
            <w:tcBorders>
              <w:left w:val="single" w:sz="6" w:space="0" w:color="000000"/>
              <w:bottom w:val="single" w:sz="6" w:space="0" w:color="000000"/>
              <w:right w:val="single" w:sz="6" w:space="0" w:color="000000"/>
            </w:tcBorders>
            <w:shd w:val="clear" w:color="auto" w:fill="auto"/>
            <w:vAlign w:val="center"/>
          </w:tcPr>
          <w:p w14:paraId="71B2F2B0"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791533F5" w14:textId="77777777" w:rsidR="00CA4612" w:rsidRPr="00CA4612" w:rsidRDefault="00CA4612" w:rsidP="00CA4612">
            <w:pPr>
              <w:rPr>
                <w:rFonts w:ascii="Times New Roman" w:hAnsi="Times New Roman" w:cs="Times New Roman"/>
                <w:color w:val="000000"/>
                <w:lang w:eastAsia="zh-CN" w:bidi="ar"/>
              </w:rPr>
            </w:pPr>
          </w:p>
        </w:tc>
        <w:tc>
          <w:tcPr>
            <w:tcW w:w="5669" w:type="dxa"/>
          </w:tcPr>
          <w:p w14:paraId="3D773F1B" w14:textId="77777777" w:rsidR="00CA4612" w:rsidRPr="00CA4612" w:rsidRDefault="00CA4612" w:rsidP="00CA4612">
            <w:pPr>
              <w:rPr>
                <w:rFonts w:ascii="Times New Roman" w:hAnsi="Times New Roman" w:cs="Times New Roman"/>
                <w:color w:val="000000"/>
                <w:lang w:eastAsia="zh-CN" w:bidi="ar"/>
              </w:rPr>
            </w:pPr>
            <w:r w:rsidRPr="00CA4612">
              <w:rPr>
                <w:rFonts w:ascii="Times New Roman" w:hAnsi="Times New Roman" w:cs="Times New Roman"/>
                <w:color w:val="000000"/>
                <w:lang w:eastAsia="zh-CN" w:bidi="ar"/>
              </w:rPr>
              <w:t>Регистрационное удостоверение: наличие.</w:t>
            </w:r>
          </w:p>
        </w:tc>
        <w:tc>
          <w:tcPr>
            <w:tcW w:w="568" w:type="dxa"/>
            <w:vMerge/>
            <w:tcBorders>
              <w:left w:val="single" w:sz="6" w:space="0" w:color="000000"/>
              <w:bottom w:val="single" w:sz="6" w:space="0" w:color="000000"/>
              <w:right w:val="single" w:sz="6" w:space="0" w:color="000000"/>
            </w:tcBorders>
          </w:tcPr>
          <w:p w14:paraId="22BCC773"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bottom w:val="single" w:sz="6" w:space="0" w:color="000000"/>
              <w:right w:val="single" w:sz="6" w:space="0" w:color="000000"/>
            </w:tcBorders>
            <w:vAlign w:val="center"/>
          </w:tcPr>
          <w:p w14:paraId="3F3C5C0C" w14:textId="77777777" w:rsidR="00CA4612" w:rsidRPr="00CA4612" w:rsidRDefault="00CA4612" w:rsidP="00CA4612">
            <w:pPr>
              <w:rPr>
                <w:rFonts w:ascii="Times New Roman" w:eastAsia="Calibri" w:hAnsi="Times New Roman" w:cs="Times New Roman"/>
                <w:color w:val="000000"/>
              </w:rPr>
            </w:pPr>
          </w:p>
        </w:tc>
      </w:tr>
      <w:tr w:rsidR="00CA4612" w:rsidRPr="00CA4612" w14:paraId="76E8B319" w14:textId="77777777" w:rsidTr="00A44721">
        <w:trPr>
          <w:trHeight w:val="147"/>
        </w:trPr>
        <w:tc>
          <w:tcPr>
            <w:tcW w:w="350" w:type="dxa"/>
            <w:vMerge w:val="restart"/>
          </w:tcPr>
          <w:p w14:paraId="74ABD398" w14:textId="77777777" w:rsidR="00CA4612" w:rsidRPr="00CA4612" w:rsidRDefault="00CA4612" w:rsidP="00CA4612">
            <w:pPr>
              <w:ind w:right="-184"/>
              <w:rPr>
                <w:rFonts w:eastAsia="Calibri" w:cs="Times New Roman"/>
              </w:rPr>
            </w:pPr>
          </w:p>
          <w:p w14:paraId="7EE17250" w14:textId="77777777" w:rsidR="00CA4612" w:rsidRPr="00CA4612" w:rsidRDefault="00CA4612" w:rsidP="00CA4612">
            <w:pPr>
              <w:ind w:right="-184"/>
              <w:rPr>
                <w:rFonts w:eastAsia="Calibri" w:cs="Times New Roman"/>
              </w:rPr>
            </w:pPr>
            <w:r w:rsidRPr="00CA4612">
              <w:rPr>
                <w:rFonts w:eastAsia="Calibri" w:cs="Times New Roman"/>
              </w:rPr>
              <w:t>18</w:t>
            </w:r>
          </w:p>
        </w:tc>
        <w:tc>
          <w:tcPr>
            <w:tcW w:w="1777" w:type="dxa"/>
            <w:vMerge w:val="restart"/>
            <w:tcBorders>
              <w:top w:val="single" w:sz="6" w:space="0" w:color="000000"/>
              <w:left w:val="single" w:sz="6" w:space="0" w:color="000000"/>
              <w:right w:val="single" w:sz="6" w:space="0" w:color="000000"/>
            </w:tcBorders>
            <w:shd w:val="clear" w:color="auto" w:fill="auto"/>
            <w:vAlign w:val="center"/>
          </w:tcPr>
          <w:p w14:paraId="29EB7042" w14:textId="77777777" w:rsidR="00CA4612" w:rsidRPr="00CA4612" w:rsidRDefault="00CA4612" w:rsidP="00CA4612">
            <w:pPr>
              <w:rPr>
                <w:rFonts w:eastAsia="Calibri" w:cs="Times New Roman"/>
              </w:rPr>
            </w:pPr>
            <w:r w:rsidRPr="00CA4612">
              <w:rPr>
                <w:rFonts w:ascii="Times New Roman" w:eastAsia="Calibri" w:hAnsi="Times New Roman" w:cs="Times New Roman"/>
                <w:color w:val="000000"/>
              </w:rPr>
              <w:t>Линкомицин 100 мл (или эквивалент)</w:t>
            </w:r>
          </w:p>
        </w:tc>
        <w:tc>
          <w:tcPr>
            <w:tcW w:w="1701" w:type="dxa"/>
            <w:vMerge w:val="restart"/>
            <w:vAlign w:val="center"/>
          </w:tcPr>
          <w:p w14:paraId="483E5DEE" w14:textId="77777777" w:rsidR="00CA4612" w:rsidRPr="00CA4612" w:rsidRDefault="00CA4612" w:rsidP="00CA4612">
            <w:pPr>
              <w:rPr>
                <w:rFonts w:ascii="Times New Roman" w:hAnsi="Times New Roman" w:cs="Times New Roman"/>
                <w:color w:val="000000"/>
                <w:lang w:eastAsia="zh-CN" w:bidi="ar"/>
              </w:rPr>
            </w:pPr>
            <w:r w:rsidRPr="00CA4612">
              <w:rPr>
                <w:rFonts w:ascii="Times New Roman" w:hAnsi="Times New Roman" w:cs="Times New Roman"/>
                <w:color w:val="000000"/>
                <w:lang w:eastAsia="zh-CN" w:bidi="ar"/>
              </w:rPr>
              <w:t>Линкомицин</w:t>
            </w:r>
          </w:p>
        </w:tc>
        <w:tc>
          <w:tcPr>
            <w:tcW w:w="5669" w:type="dxa"/>
          </w:tcPr>
          <w:p w14:paraId="1BA65804" w14:textId="77777777" w:rsidR="00CA4612" w:rsidRPr="00CA4612" w:rsidRDefault="00CA4612" w:rsidP="00CA4612">
            <w:pPr>
              <w:rPr>
                <w:rFonts w:eastAsia="Calibri" w:cs="Times New Roman"/>
              </w:rPr>
            </w:pPr>
            <w:r w:rsidRPr="00CA4612">
              <w:rPr>
                <w:rFonts w:ascii="Times New Roman" w:hAnsi="Times New Roman" w:cs="Times New Roman"/>
                <w:color w:val="000000"/>
                <w:lang w:eastAsia="zh-CN" w:bidi="ar"/>
              </w:rPr>
              <w:t xml:space="preserve">Назначение: </w:t>
            </w:r>
            <w:r w:rsidRPr="00CA4612">
              <w:rPr>
                <w:rFonts w:ascii="Times New Roman" w:eastAsia="Calibri" w:hAnsi="Times New Roman" w:cs="Times New Roman"/>
              </w:rPr>
              <w:t>Антибиотик группы линкозамидов.</w:t>
            </w:r>
          </w:p>
        </w:tc>
        <w:tc>
          <w:tcPr>
            <w:tcW w:w="568" w:type="dxa"/>
            <w:vMerge w:val="restart"/>
            <w:tcBorders>
              <w:top w:val="single" w:sz="6" w:space="0" w:color="000000"/>
              <w:left w:val="single" w:sz="6" w:space="0" w:color="000000"/>
              <w:right w:val="single" w:sz="6" w:space="0" w:color="000000"/>
            </w:tcBorders>
          </w:tcPr>
          <w:p w14:paraId="578B6226" w14:textId="77777777" w:rsidR="00CA4612" w:rsidRPr="00CA4612" w:rsidRDefault="00CA4612" w:rsidP="00CA4612">
            <w:pPr>
              <w:rPr>
                <w:rFonts w:eastAsia="Calibri" w:cs="Times New Roman"/>
              </w:rPr>
            </w:pPr>
            <w:r w:rsidRPr="00CA4612">
              <w:rPr>
                <w:rFonts w:ascii="Times New Roman" w:hAnsi="Times New Roman" w:cs="Times New Roman"/>
                <w:color w:val="000000"/>
              </w:rPr>
              <w:t>фл</w:t>
            </w:r>
          </w:p>
        </w:tc>
        <w:tc>
          <w:tcPr>
            <w:tcW w:w="709" w:type="dxa"/>
            <w:vMerge w:val="restart"/>
            <w:tcBorders>
              <w:top w:val="single" w:sz="6" w:space="0" w:color="000000"/>
              <w:left w:val="single" w:sz="6" w:space="0" w:color="000000"/>
              <w:right w:val="single" w:sz="6" w:space="0" w:color="000000"/>
            </w:tcBorders>
            <w:vAlign w:val="center"/>
          </w:tcPr>
          <w:p w14:paraId="19413DB3" w14:textId="77777777" w:rsidR="00CA4612" w:rsidRPr="00CA4612" w:rsidRDefault="00CA4612" w:rsidP="00CA4612">
            <w:pPr>
              <w:rPr>
                <w:rFonts w:eastAsia="Calibri" w:cs="Times New Roman"/>
              </w:rPr>
            </w:pPr>
            <w:r w:rsidRPr="00CA4612">
              <w:rPr>
                <w:rFonts w:ascii="Times New Roman" w:eastAsia="Calibri" w:hAnsi="Times New Roman" w:cs="Times New Roman"/>
                <w:color w:val="000000"/>
              </w:rPr>
              <w:t>2</w:t>
            </w:r>
          </w:p>
        </w:tc>
      </w:tr>
      <w:tr w:rsidR="00CA4612" w:rsidRPr="00CA4612" w14:paraId="766C542F" w14:textId="77777777" w:rsidTr="00A44721">
        <w:trPr>
          <w:trHeight w:val="144"/>
        </w:trPr>
        <w:tc>
          <w:tcPr>
            <w:tcW w:w="350" w:type="dxa"/>
            <w:vMerge/>
          </w:tcPr>
          <w:p w14:paraId="582BB354" w14:textId="77777777" w:rsidR="00CA4612" w:rsidRPr="00CA4612" w:rsidRDefault="00CA4612" w:rsidP="00CA4612">
            <w:pPr>
              <w:ind w:right="-184"/>
              <w:rPr>
                <w:rFonts w:eastAsia="Calibri" w:cs="Times New Roman"/>
              </w:rPr>
            </w:pPr>
          </w:p>
        </w:tc>
        <w:tc>
          <w:tcPr>
            <w:tcW w:w="1777" w:type="dxa"/>
            <w:vMerge/>
            <w:tcBorders>
              <w:left w:val="single" w:sz="6" w:space="0" w:color="000000"/>
              <w:right w:val="single" w:sz="6" w:space="0" w:color="000000"/>
            </w:tcBorders>
            <w:shd w:val="clear" w:color="auto" w:fill="auto"/>
            <w:vAlign w:val="center"/>
          </w:tcPr>
          <w:p w14:paraId="1F8B7110"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437D3A98" w14:textId="77777777" w:rsidR="00CA4612" w:rsidRPr="00CA4612" w:rsidRDefault="00CA4612" w:rsidP="00CA4612">
            <w:pPr>
              <w:rPr>
                <w:rFonts w:ascii="Times New Roman" w:eastAsia="Calibri" w:hAnsi="Times New Roman" w:cs="Times New Roman"/>
              </w:rPr>
            </w:pPr>
          </w:p>
        </w:tc>
        <w:tc>
          <w:tcPr>
            <w:tcW w:w="5669" w:type="dxa"/>
          </w:tcPr>
          <w:p w14:paraId="363DB382" w14:textId="77777777" w:rsidR="00CA4612" w:rsidRPr="00CA4612" w:rsidRDefault="00CA4612" w:rsidP="00CA4612">
            <w:pPr>
              <w:rPr>
                <w:rFonts w:eastAsia="Calibri" w:cs="Times New Roman"/>
              </w:rPr>
            </w:pPr>
            <w:r w:rsidRPr="00CA4612">
              <w:rPr>
                <w:rFonts w:ascii="Times New Roman" w:eastAsia="Calibri" w:hAnsi="Times New Roman" w:cs="Times New Roman"/>
              </w:rPr>
              <w:t>Лекарственная форма: раствор для инъекций.</w:t>
            </w:r>
          </w:p>
        </w:tc>
        <w:tc>
          <w:tcPr>
            <w:tcW w:w="568" w:type="dxa"/>
            <w:vMerge/>
            <w:tcBorders>
              <w:left w:val="single" w:sz="6" w:space="0" w:color="000000"/>
              <w:right w:val="single" w:sz="6" w:space="0" w:color="000000"/>
            </w:tcBorders>
          </w:tcPr>
          <w:p w14:paraId="781C5758"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right w:val="single" w:sz="6" w:space="0" w:color="000000"/>
            </w:tcBorders>
            <w:vAlign w:val="center"/>
          </w:tcPr>
          <w:p w14:paraId="724FB1FE" w14:textId="77777777" w:rsidR="00CA4612" w:rsidRPr="00CA4612" w:rsidRDefault="00CA4612" w:rsidP="00CA4612">
            <w:pPr>
              <w:rPr>
                <w:rFonts w:ascii="Times New Roman" w:eastAsia="Calibri" w:hAnsi="Times New Roman" w:cs="Times New Roman"/>
                <w:color w:val="000000"/>
              </w:rPr>
            </w:pPr>
          </w:p>
        </w:tc>
      </w:tr>
      <w:tr w:rsidR="00CA4612" w:rsidRPr="00CA4612" w14:paraId="308FCD61" w14:textId="77777777" w:rsidTr="00A44721">
        <w:trPr>
          <w:trHeight w:val="144"/>
        </w:trPr>
        <w:tc>
          <w:tcPr>
            <w:tcW w:w="350" w:type="dxa"/>
            <w:vMerge/>
          </w:tcPr>
          <w:p w14:paraId="34E6731B" w14:textId="77777777" w:rsidR="00CA4612" w:rsidRPr="00CA4612" w:rsidRDefault="00CA4612" w:rsidP="00CA4612">
            <w:pPr>
              <w:ind w:right="-184"/>
              <w:rPr>
                <w:rFonts w:eastAsia="Calibri" w:cs="Times New Roman"/>
              </w:rPr>
            </w:pPr>
          </w:p>
        </w:tc>
        <w:tc>
          <w:tcPr>
            <w:tcW w:w="1777" w:type="dxa"/>
            <w:vMerge/>
            <w:tcBorders>
              <w:left w:val="single" w:sz="6" w:space="0" w:color="000000"/>
              <w:right w:val="single" w:sz="6" w:space="0" w:color="000000"/>
            </w:tcBorders>
            <w:shd w:val="clear" w:color="auto" w:fill="auto"/>
            <w:vAlign w:val="center"/>
          </w:tcPr>
          <w:p w14:paraId="07DA992C"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6832CF99" w14:textId="77777777" w:rsidR="00CA4612" w:rsidRPr="00CA4612" w:rsidRDefault="00CA4612" w:rsidP="00CA4612">
            <w:pPr>
              <w:contextualSpacing/>
              <w:jc w:val="both"/>
              <w:rPr>
                <w:rFonts w:ascii="Times New Roman" w:hAnsi="Times New Roman" w:cs="Times New Roman"/>
                <w:color w:val="000000"/>
                <w:lang w:eastAsia="zh-CN" w:bidi="ar"/>
              </w:rPr>
            </w:pPr>
          </w:p>
        </w:tc>
        <w:tc>
          <w:tcPr>
            <w:tcW w:w="5669" w:type="dxa"/>
          </w:tcPr>
          <w:p w14:paraId="00531DA4" w14:textId="77777777" w:rsidR="00CA4612" w:rsidRPr="00CA4612" w:rsidRDefault="00CA4612" w:rsidP="00CA4612">
            <w:pPr>
              <w:contextualSpacing/>
              <w:jc w:val="both"/>
              <w:rPr>
                <w:rFonts w:ascii="Times New Roman" w:eastAsia="Calibri" w:hAnsi="Times New Roman" w:cs="Times New Roman"/>
              </w:rPr>
            </w:pPr>
            <w:r w:rsidRPr="00CA4612">
              <w:rPr>
                <w:rFonts w:ascii="Times New Roman" w:hAnsi="Times New Roman" w:cs="Times New Roman"/>
                <w:color w:val="000000"/>
                <w:lang w:eastAsia="zh-CN" w:bidi="ar"/>
              </w:rPr>
              <w:t xml:space="preserve">Действующее вещество: в </w:t>
            </w:r>
            <w:r w:rsidRPr="00CA4612">
              <w:rPr>
                <w:rFonts w:ascii="Times New Roman" w:eastAsia="Calibri" w:hAnsi="Times New Roman" w:cs="Times New Roman"/>
              </w:rPr>
              <w:t>1 мл препарата 100 мг линкомицина гидрохлорида (10%).</w:t>
            </w:r>
          </w:p>
        </w:tc>
        <w:tc>
          <w:tcPr>
            <w:tcW w:w="568" w:type="dxa"/>
            <w:vMerge/>
            <w:tcBorders>
              <w:left w:val="single" w:sz="6" w:space="0" w:color="000000"/>
              <w:right w:val="single" w:sz="6" w:space="0" w:color="000000"/>
            </w:tcBorders>
          </w:tcPr>
          <w:p w14:paraId="0FA4D620"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right w:val="single" w:sz="6" w:space="0" w:color="000000"/>
            </w:tcBorders>
            <w:vAlign w:val="center"/>
          </w:tcPr>
          <w:p w14:paraId="41B75049" w14:textId="77777777" w:rsidR="00CA4612" w:rsidRPr="00CA4612" w:rsidRDefault="00CA4612" w:rsidP="00CA4612">
            <w:pPr>
              <w:rPr>
                <w:rFonts w:ascii="Times New Roman" w:eastAsia="Calibri" w:hAnsi="Times New Roman" w:cs="Times New Roman"/>
                <w:color w:val="000000"/>
              </w:rPr>
            </w:pPr>
          </w:p>
        </w:tc>
      </w:tr>
      <w:tr w:rsidR="00CA4612" w:rsidRPr="00CA4612" w14:paraId="1688E411" w14:textId="77777777" w:rsidTr="00A44721">
        <w:trPr>
          <w:trHeight w:val="291"/>
        </w:trPr>
        <w:tc>
          <w:tcPr>
            <w:tcW w:w="350" w:type="dxa"/>
            <w:vMerge/>
          </w:tcPr>
          <w:p w14:paraId="17C6CB85" w14:textId="77777777" w:rsidR="00CA4612" w:rsidRPr="00CA4612" w:rsidRDefault="00CA4612" w:rsidP="00CA4612">
            <w:pPr>
              <w:ind w:right="-184"/>
              <w:rPr>
                <w:rFonts w:eastAsia="Calibri" w:cs="Times New Roman"/>
              </w:rPr>
            </w:pPr>
          </w:p>
        </w:tc>
        <w:tc>
          <w:tcPr>
            <w:tcW w:w="1777" w:type="dxa"/>
            <w:vMerge/>
            <w:tcBorders>
              <w:left w:val="single" w:sz="6" w:space="0" w:color="000000"/>
              <w:right w:val="single" w:sz="6" w:space="0" w:color="000000"/>
            </w:tcBorders>
            <w:shd w:val="clear" w:color="auto" w:fill="auto"/>
            <w:vAlign w:val="center"/>
          </w:tcPr>
          <w:p w14:paraId="407A7985"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3594B2BE" w14:textId="77777777" w:rsidR="00CA4612" w:rsidRPr="00CA4612" w:rsidRDefault="00CA4612" w:rsidP="00CA4612">
            <w:pPr>
              <w:rPr>
                <w:rFonts w:ascii="Times New Roman" w:hAnsi="Times New Roman" w:cs="Times New Roman"/>
                <w:color w:val="000000"/>
                <w:lang w:eastAsia="zh-CN" w:bidi="ar"/>
              </w:rPr>
            </w:pPr>
          </w:p>
        </w:tc>
        <w:tc>
          <w:tcPr>
            <w:tcW w:w="5669" w:type="dxa"/>
          </w:tcPr>
          <w:p w14:paraId="2499EB2E" w14:textId="77777777" w:rsidR="00CA4612" w:rsidRPr="00CA4612" w:rsidRDefault="00CA4612" w:rsidP="00CA4612">
            <w:pPr>
              <w:rPr>
                <w:rFonts w:eastAsia="Calibri" w:cs="Times New Roman"/>
              </w:rPr>
            </w:pPr>
            <w:r w:rsidRPr="00CA4612">
              <w:rPr>
                <w:rFonts w:ascii="Times New Roman" w:hAnsi="Times New Roman" w:cs="Times New Roman"/>
                <w:color w:val="000000"/>
                <w:lang w:eastAsia="zh-CN" w:bidi="ar"/>
              </w:rPr>
              <w:t xml:space="preserve">Фасовка: </w:t>
            </w:r>
            <w:r w:rsidRPr="00CA4612">
              <w:rPr>
                <w:rFonts w:ascii="Times New Roman" w:eastAsia="Calibri" w:hAnsi="Times New Roman" w:cs="Times New Roman"/>
              </w:rPr>
              <w:t>Стеклянные флаконы объемом 100 мл.</w:t>
            </w:r>
            <w:r w:rsidRPr="00CA4612">
              <w:rPr>
                <w:rFonts w:ascii="Times New Roman" w:eastAsia="Calibri" w:hAnsi="Times New Roman" w:cs="Times New Roman"/>
                <w:b/>
                <w:bCs/>
              </w:rPr>
              <w:t xml:space="preserve"> </w:t>
            </w:r>
            <w:r w:rsidRPr="00CA4612">
              <w:rPr>
                <w:rFonts w:ascii="Times New Roman" w:eastAsia="Calibri" w:hAnsi="Times New Roman" w:cs="Times New Roman"/>
              </w:rPr>
              <w:t xml:space="preserve"> Герметично укупоренные резиновыми пробками, укрепленными алюминиевыми колпачками. </w:t>
            </w:r>
          </w:p>
        </w:tc>
        <w:tc>
          <w:tcPr>
            <w:tcW w:w="568" w:type="dxa"/>
            <w:vMerge/>
            <w:tcBorders>
              <w:left w:val="single" w:sz="6" w:space="0" w:color="000000"/>
              <w:right w:val="single" w:sz="6" w:space="0" w:color="000000"/>
            </w:tcBorders>
          </w:tcPr>
          <w:p w14:paraId="3FE01A7A"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right w:val="single" w:sz="6" w:space="0" w:color="000000"/>
            </w:tcBorders>
            <w:vAlign w:val="center"/>
          </w:tcPr>
          <w:p w14:paraId="1364A133" w14:textId="77777777" w:rsidR="00CA4612" w:rsidRPr="00CA4612" w:rsidRDefault="00CA4612" w:rsidP="00CA4612">
            <w:pPr>
              <w:rPr>
                <w:rFonts w:ascii="Times New Roman" w:eastAsia="Calibri" w:hAnsi="Times New Roman" w:cs="Times New Roman"/>
                <w:color w:val="000000"/>
              </w:rPr>
            </w:pPr>
          </w:p>
        </w:tc>
      </w:tr>
      <w:tr w:rsidR="00CA4612" w:rsidRPr="00CA4612" w14:paraId="05B3C689" w14:textId="77777777" w:rsidTr="00A44721">
        <w:trPr>
          <w:trHeight w:val="290"/>
        </w:trPr>
        <w:tc>
          <w:tcPr>
            <w:tcW w:w="350" w:type="dxa"/>
            <w:vMerge/>
          </w:tcPr>
          <w:p w14:paraId="1CA21F0B" w14:textId="77777777" w:rsidR="00CA4612" w:rsidRPr="00CA4612" w:rsidRDefault="00CA4612" w:rsidP="00CA4612">
            <w:pPr>
              <w:ind w:right="-184"/>
              <w:rPr>
                <w:rFonts w:eastAsia="Calibri" w:cs="Times New Roman"/>
              </w:rPr>
            </w:pPr>
          </w:p>
        </w:tc>
        <w:tc>
          <w:tcPr>
            <w:tcW w:w="1777" w:type="dxa"/>
            <w:vMerge/>
            <w:tcBorders>
              <w:left w:val="single" w:sz="6" w:space="0" w:color="000000"/>
              <w:bottom w:val="single" w:sz="6" w:space="0" w:color="000000"/>
              <w:right w:val="single" w:sz="6" w:space="0" w:color="000000"/>
            </w:tcBorders>
            <w:shd w:val="clear" w:color="auto" w:fill="auto"/>
            <w:vAlign w:val="center"/>
          </w:tcPr>
          <w:p w14:paraId="128DABAF"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60002560" w14:textId="77777777" w:rsidR="00CA4612" w:rsidRPr="00CA4612" w:rsidRDefault="00CA4612" w:rsidP="00CA4612">
            <w:pPr>
              <w:rPr>
                <w:rFonts w:ascii="Times New Roman" w:hAnsi="Times New Roman" w:cs="Times New Roman"/>
                <w:color w:val="000000"/>
                <w:lang w:eastAsia="zh-CN" w:bidi="ar"/>
              </w:rPr>
            </w:pPr>
          </w:p>
        </w:tc>
        <w:tc>
          <w:tcPr>
            <w:tcW w:w="5669" w:type="dxa"/>
          </w:tcPr>
          <w:p w14:paraId="00A6B4B0" w14:textId="77777777" w:rsidR="00CA4612" w:rsidRPr="00CA4612" w:rsidRDefault="00CA4612" w:rsidP="00CA4612">
            <w:pPr>
              <w:rPr>
                <w:rFonts w:ascii="Times New Roman" w:hAnsi="Times New Roman" w:cs="Times New Roman"/>
                <w:color w:val="000000"/>
                <w:lang w:eastAsia="zh-CN" w:bidi="ar"/>
              </w:rPr>
            </w:pPr>
            <w:r w:rsidRPr="00CA4612">
              <w:rPr>
                <w:rFonts w:ascii="Times New Roman" w:hAnsi="Times New Roman" w:cs="Times New Roman"/>
                <w:color w:val="000000"/>
                <w:lang w:eastAsia="zh-CN" w:bidi="ar"/>
              </w:rPr>
              <w:t>Регистрационное удостоверение: наличие.</w:t>
            </w:r>
          </w:p>
        </w:tc>
        <w:tc>
          <w:tcPr>
            <w:tcW w:w="568" w:type="dxa"/>
            <w:vMerge/>
            <w:tcBorders>
              <w:left w:val="single" w:sz="6" w:space="0" w:color="000000"/>
              <w:bottom w:val="single" w:sz="6" w:space="0" w:color="000000"/>
              <w:right w:val="single" w:sz="6" w:space="0" w:color="000000"/>
            </w:tcBorders>
          </w:tcPr>
          <w:p w14:paraId="166E6B21"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bottom w:val="single" w:sz="6" w:space="0" w:color="000000"/>
              <w:right w:val="single" w:sz="6" w:space="0" w:color="000000"/>
            </w:tcBorders>
            <w:vAlign w:val="center"/>
          </w:tcPr>
          <w:p w14:paraId="25108464" w14:textId="77777777" w:rsidR="00CA4612" w:rsidRPr="00CA4612" w:rsidRDefault="00CA4612" w:rsidP="00CA4612">
            <w:pPr>
              <w:rPr>
                <w:rFonts w:ascii="Times New Roman" w:eastAsia="Calibri" w:hAnsi="Times New Roman" w:cs="Times New Roman"/>
                <w:color w:val="000000"/>
              </w:rPr>
            </w:pPr>
          </w:p>
        </w:tc>
      </w:tr>
      <w:tr w:rsidR="00CA4612" w:rsidRPr="00CA4612" w14:paraId="3B3DD53A" w14:textId="77777777" w:rsidTr="00A44721">
        <w:trPr>
          <w:trHeight w:val="147"/>
        </w:trPr>
        <w:tc>
          <w:tcPr>
            <w:tcW w:w="350" w:type="dxa"/>
            <w:vMerge w:val="restart"/>
          </w:tcPr>
          <w:p w14:paraId="5CD43B90" w14:textId="77777777" w:rsidR="00CA4612" w:rsidRPr="00CA4612" w:rsidRDefault="00CA4612" w:rsidP="00CA4612">
            <w:pPr>
              <w:ind w:right="-184"/>
              <w:rPr>
                <w:rFonts w:eastAsia="Calibri" w:cs="Times New Roman"/>
              </w:rPr>
            </w:pPr>
          </w:p>
          <w:p w14:paraId="54FDF7F0" w14:textId="77777777" w:rsidR="00CA4612" w:rsidRPr="00CA4612" w:rsidRDefault="00CA4612" w:rsidP="00CA4612">
            <w:pPr>
              <w:ind w:right="-184"/>
              <w:rPr>
                <w:rFonts w:eastAsia="Calibri" w:cs="Times New Roman"/>
              </w:rPr>
            </w:pPr>
            <w:r w:rsidRPr="00CA4612">
              <w:rPr>
                <w:rFonts w:eastAsia="Calibri" w:cs="Times New Roman"/>
              </w:rPr>
              <w:t>19</w:t>
            </w:r>
          </w:p>
        </w:tc>
        <w:tc>
          <w:tcPr>
            <w:tcW w:w="1777" w:type="dxa"/>
            <w:vMerge w:val="restart"/>
            <w:tcBorders>
              <w:top w:val="single" w:sz="6" w:space="0" w:color="000000"/>
              <w:left w:val="single" w:sz="6" w:space="0" w:color="000000"/>
              <w:right w:val="single" w:sz="6" w:space="0" w:color="000000"/>
            </w:tcBorders>
            <w:shd w:val="clear" w:color="auto" w:fill="auto"/>
            <w:vAlign w:val="center"/>
          </w:tcPr>
          <w:p w14:paraId="2E1D94A5" w14:textId="77777777" w:rsidR="00CA4612" w:rsidRPr="00CA4612" w:rsidRDefault="00CA4612" w:rsidP="00CA4612">
            <w:pPr>
              <w:ind w:right="-106"/>
              <w:rPr>
                <w:rFonts w:eastAsia="Calibri" w:cs="Times New Roman"/>
              </w:rPr>
            </w:pPr>
            <w:r w:rsidRPr="00CA4612">
              <w:rPr>
                <w:rFonts w:ascii="Times New Roman" w:eastAsia="Calibri" w:hAnsi="Times New Roman" w:cs="Times New Roman"/>
                <w:color w:val="000000"/>
              </w:rPr>
              <w:t>Мазь ЯМ БК 500 г (или эквивалент)</w:t>
            </w:r>
          </w:p>
        </w:tc>
        <w:tc>
          <w:tcPr>
            <w:tcW w:w="1701" w:type="dxa"/>
            <w:vMerge w:val="restart"/>
            <w:vAlign w:val="center"/>
          </w:tcPr>
          <w:p w14:paraId="3FDC4B58" w14:textId="77777777" w:rsidR="00CA4612" w:rsidRPr="00CA4612" w:rsidRDefault="00CA4612" w:rsidP="00CA4612">
            <w:pPr>
              <w:contextualSpacing/>
              <w:jc w:val="both"/>
              <w:rPr>
                <w:rFonts w:ascii="Times New Roman" w:hAnsi="Times New Roman" w:cs="Times New Roman"/>
                <w:color w:val="000000"/>
                <w:lang w:eastAsia="zh-CN" w:bidi="ar"/>
              </w:rPr>
            </w:pPr>
            <w:r w:rsidRPr="00CA4612">
              <w:rPr>
                <w:rFonts w:ascii="Times New Roman" w:hAnsi="Times New Roman" w:cs="Times New Roman"/>
                <w:color w:val="000000"/>
                <w:lang w:eastAsia="zh-CN" w:bidi="ar"/>
              </w:rPr>
              <w:t>Сера, цинка оксид</w:t>
            </w:r>
          </w:p>
        </w:tc>
        <w:tc>
          <w:tcPr>
            <w:tcW w:w="5669" w:type="dxa"/>
          </w:tcPr>
          <w:p w14:paraId="01433ACD" w14:textId="77777777" w:rsidR="00CA4612" w:rsidRPr="00CA4612" w:rsidRDefault="00CA4612" w:rsidP="00CA4612">
            <w:pPr>
              <w:contextualSpacing/>
              <w:jc w:val="both"/>
              <w:rPr>
                <w:rFonts w:ascii="Times New Roman" w:eastAsia="Calibri" w:hAnsi="Times New Roman" w:cs="Times New Roman"/>
                <w:color w:val="000000"/>
              </w:rPr>
            </w:pPr>
            <w:r w:rsidRPr="00CA4612">
              <w:rPr>
                <w:rFonts w:ascii="Times New Roman" w:hAnsi="Times New Roman" w:cs="Times New Roman"/>
                <w:color w:val="000000"/>
                <w:lang w:eastAsia="zh-CN" w:bidi="ar"/>
              </w:rPr>
              <w:t xml:space="preserve">Назначение: </w:t>
            </w:r>
            <w:r w:rsidRPr="00CA4612">
              <w:rPr>
                <w:rFonts w:ascii="Times New Roman" w:eastAsia="Calibri" w:hAnsi="Times New Roman" w:cs="Times New Roman"/>
                <w:color w:val="000000"/>
              </w:rPr>
              <w:t>Препарат для лечения экзем, дерматитов, трихофитии и других заболеваний кожи.</w:t>
            </w:r>
          </w:p>
        </w:tc>
        <w:tc>
          <w:tcPr>
            <w:tcW w:w="568" w:type="dxa"/>
            <w:vMerge w:val="restart"/>
            <w:tcBorders>
              <w:top w:val="single" w:sz="6" w:space="0" w:color="000000"/>
              <w:left w:val="single" w:sz="6" w:space="0" w:color="000000"/>
              <w:right w:val="single" w:sz="6" w:space="0" w:color="000000"/>
            </w:tcBorders>
            <w:vAlign w:val="center"/>
          </w:tcPr>
          <w:p w14:paraId="0B33770F" w14:textId="77777777" w:rsidR="00CA4612" w:rsidRPr="00CA4612" w:rsidRDefault="00CA4612" w:rsidP="00CA4612">
            <w:pPr>
              <w:rPr>
                <w:rFonts w:eastAsia="Calibri" w:cs="Times New Roman"/>
              </w:rPr>
            </w:pPr>
            <w:r w:rsidRPr="00CA4612">
              <w:rPr>
                <w:rFonts w:ascii="Times New Roman" w:hAnsi="Times New Roman" w:cs="Times New Roman"/>
                <w:color w:val="000000"/>
              </w:rPr>
              <w:t>шт</w:t>
            </w:r>
          </w:p>
        </w:tc>
        <w:tc>
          <w:tcPr>
            <w:tcW w:w="709" w:type="dxa"/>
            <w:vMerge w:val="restart"/>
            <w:tcBorders>
              <w:top w:val="single" w:sz="6" w:space="0" w:color="000000"/>
              <w:left w:val="single" w:sz="6" w:space="0" w:color="000000"/>
              <w:right w:val="single" w:sz="6" w:space="0" w:color="000000"/>
            </w:tcBorders>
            <w:vAlign w:val="center"/>
          </w:tcPr>
          <w:p w14:paraId="506B30D9" w14:textId="77777777" w:rsidR="00CA4612" w:rsidRPr="00CA4612" w:rsidRDefault="00CA4612" w:rsidP="00CA4612">
            <w:pPr>
              <w:rPr>
                <w:rFonts w:eastAsia="Calibri" w:cs="Times New Roman"/>
              </w:rPr>
            </w:pPr>
            <w:r w:rsidRPr="00CA4612">
              <w:rPr>
                <w:rFonts w:ascii="Times New Roman" w:eastAsia="Calibri" w:hAnsi="Times New Roman" w:cs="Times New Roman"/>
                <w:color w:val="000000"/>
              </w:rPr>
              <w:t xml:space="preserve">2 </w:t>
            </w:r>
          </w:p>
        </w:tc>
      </w:tr>
      <w:tr w:rsidR="00CA4612" w:rsidRPr="00CA4612" w14:paraId="502F305D" w14:textId="77777777" w:rsidTr="00A44721">
        <w:trPr>
          <w:trHeight w:val="144"/>
        </w:trPr>
        <w:tc>
          <w:tcPr>
            <w:tcW w:w="350" w:type="dxa"/>
            <w:vMerge/>
          </w:tcPr>
          <w:p w14:paraId="4E29F2E1" w14:textId="77777777" w:rsidR="00CA4612" w:rsidRPr="00CA4612" w:rsidRDefault="00CA4612" w:rsidP="00CA4612">
            <w:pPr>
              <w:ind w:right="-184"/>
              <w:rPr>
                <w:rFonts w:eastAsia="Calibri" w:cs="Times New Roman"/>
              </w:rPr>
            </w:pPr>
          </w:p>
        </w:tc>
        <w:tc>
          <w:tcPr>
            <w:tcW w:w="1777" w:type="dxa"/>
            <w:vMerge/>
            <w:tcBorders>
              <w:left w:val="single" w:sz="6" w:space="0" w:color="000000"/>
              <w:right w:val="single" w:sz="6" w:space="0" w:color="000000"/>
            </w:tcBorders>
            <w:shd w:val="clear" w:color="auto" w:fill="auto"/>
            <w:vAlign w:val="center"/>
          </w:tcPr>
          <w:p w14:paraId="3A576F4A"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475543A6" w14:textId="77777777" w:rsidR="00CA4612" w:rsidRPr="00CA4612" w:rsidRDefault="00CA4612" w:rsidP="00CA4612">
            <w:pPr>
              <w:rPr>
                <w:rFonts w:ascii="Times New Roman" w:eastAsia="Calibri" w:hAnsi="Times New Roman" w:cs="Times New Roman"/>
                <w:color w:val="000000"/>
              </w:rPr>
            </w:pPr>
          </w:p>
        </w:tc>
        <w:tc>
          <w:tcPr>
            <w:tcW w:w="5669" w:type="dxa"/>
          </w:tcPr>
          <w:p w14:paraId="2D110202" w14:textId="77777777" w:rsidR="00CA4612" w:rsidRPr="00CA4612" w:rsidRDefault="00CA4612" w:rsidP="00CA4612">
            <w:pPr>
              <w:rPr>
                <w:rFonts w:eastAsia="Calibri" w:cs="Times New Roman"/>
              </w:rPr>
            </w:pPr>
            <w:r w:rsidRPr="00CA4612">
              <w:rPr>
                <w:rFonts w:ascii="Times New Roman" w:eastAsia="Calibri" w:hAnsi="Times New Roman" w:cs="Times New Roman"/>
                <w:color w:val="000000"/>
              </w:rPr>
              <w:t>Лекарственная форма: мазь для наружного применения.</w:t>
            </w:r>
          </w:p>
        </w:tc>
        <w:tc>
          <w:tcPr>
            <w:tcW w:w="568" w:type="dxa"/>
            <w:vMerge/>
            <w:tcBorders>
              <w:left w:val="single" w:sz="6" w:space="0" w:color="000000"/>
              <w:right w:val="single" w:sz="6" w:space="0" w:color="000000"/>
            </w:tcBorders>
            <w:vAlign w:val="center"/>
          </w:tcPr>
          <w:p w14:paraId="0086E43E"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right w:val="single" w:sz="6" w:space="0" w:color="000000"/>
            </w:tcBorders>
            <w:vAlign w:val="center"/>
          </w:tcPr>
          <w:p w14:paraId="51EEC603" w14:textId="77777777" w:rsidR="00CA4612" w:rsidRPr="00CA4612" w:rsidRDefault="00CA4612" w:rsidP="00CA4612">
            <w:pPr>
              <w:rPr>
                <w:rFonts w:ascii="Times New Roman" w:eastAsia="Calibri" w:hAnsi="Times New Roman" w:cs="Times New Roman"/>
                <w:color w:val="000000"/>
              </w:rPr>
            </w:pPr>
          </w:p>
        </w:tc>
      </w:tr>
      <w:tr w:rsidR="00CA4612" w:rsidRPr="00CA4612" w14:paraId="4DC40E67" w14:textId="77777777" w:rsidTr="00A44721">
        <w:trPr>
          <w:trHeight w:val="144"/>
        </w:trPr>
        <w:tc>
          <w:tcPr>
            <w:tcW w:w="350" w:type="dxa"/>
            <w:vMerge/>
          </w:tcPr>
          <w:p w14:paraId="3D5F4BD5" w14:textId="77777777" w:rsidR="00CA4612" w:rsidRPr="00CA4612" w:rsidRDefault="00CA4612" w:rsidP="00CA4612">
            <w:pPr>
              <w:ind w:right="-184"/>
              <w:rPr>
                <w:rFonts w:eastAsia="Calibri" w:cs="Times New Roman"/>
              </w:rPr>
            </w:pPr>
          </w:p>
        </w:tc>
        <w:tc>
          <w:tcPr>
            <w:tcW w:w="1777" w:type="dxa"/>
            <w:vMerge/>
            <w:tcBorders>
              <w:left w:val="single" w:sz="6" w:space="0" w:color="000000"/>
              <w:right w:val="single" w:sz="6" w:space="0" w:color="000000"/>
            </w:tcBorders>
            <w:shd w:val="clear" w:color="auto" w:fill="auto"/>
            <w:vAlign w:val="center"/>
          </w:tcPr>
          <w:p w14:paraId="0BED0160"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1E5A6EEF" w14:textId="77777777" w:rsidR="00CA4612" w:rsidRPr="00CA4612" w:rsidRDefault="00CA4612" w:rsidP="00CA4612">
            <w:pPr>
              <w:contextualSpacing/>
              <w:jc w:val="both"/>
              <w:rPr>
                <w:rFonts w:ascii="Times New Roman" w:hAnsi="Times New Roman" w:cs="Times New Roman"/>
                <w:color w:val="000000"/>
                <w:lang w:eastAsia="zh-CN" w:bidi="ar"/>
              </w:rPr>
            </w:pPr>
          </w:p>
        </w:tc>
        <w:tc>
          <w:tcPr>
            <w:tcW w:w="5669" w:type="dxa"/>
          </w:tcPr>
          <w:p w14:paraId="0E5E7D00" w14:textId="77777777" w:rsidR="00CA4612" w:rsidRPr="00CA4612" w:rsidRDefault="00CA4612" w:rsidP="00CA4612">
            <w:pPr>
              <w:contextualSpacing/>
              <w:jc w:val="both"/>
              <w:rPr>
                <w:rFonts w:ascii="Times New Roman" w:eastAsia="Calibri" w:hAnsi="Times New Roman" w:cs="Times New Roman"/>
                <w:color w:val="000000"/>
              </w:rPr>
            </w:pPr>
            <w:r w:rsidRPr="00CA4612">
              <w:rPr>
                <w:rFonts w:ascii="Times New Roman" w:hAnsi="Times New Roman" w:cs="Times New Roman"/>
                <w:color w:val="000000"/>
                <w:lang w:eastAsia="zh-CN" w:bidi="ar"/>
              </w:rPr>
              <w:t xml:space="preserve">Действующее вещество: </w:t>
            </w:r>
            <w:hyperlink r:id="rId9" w:history="1">
              <w:r w:rsidRPr="00CA4612">
                <w:rPr>
                  <w:rFonts w:ascii="Times New Roman" w:eastAsia="Calibri" w:hAnsi="Times New Roman" w:cs="Times New Roman"/>
                  <w:color w:val="000000"/>
                  <w:u w:val="single"/>
                </w:rPr>
                <w:t>сера</w:t>
              </w:r>
            </w:hyperlink>
            <w:r w:rsidRPr="00CA4612">
              <w:rPr>
                <w:rFonts w:ascii="Times New Roman" w:eastAsia="Calibri" w:hAnsi="Times New Roman" w:cs="Times New Roman"/>
                <w:color w:val="000000"/>
              </w:rPr>
              <w:t xml:space="preserve"> -10г, </w:t>
            </w:r>
            <w:hyperlink r:id="rId10" w:history="1">
              <w:r w:rsidRPr="00CA4612">
                <w:rPr>
                  <w:rFonts w:ascii="Times New Roman" w:eastAsia="Calibri" w:hAnsi="Times New Roman" w:cs="Times New Roman"/>
                  <w:color w:val="000000"/>
                  <w:u w:val="single"/>
                </w:rPr>
                <w:t>цинка оксись</w:t>
              </w:r>
            </w:hyperlink>
            <w:r w:rsidRPr="00CA4612">
              <w:rPr>
                <w:rFonts w:ascii="Times New Roman" w:eastAsia="Calibri" w:hAnsi="Times New Roman" w:cs="Times New Roman"/>
                <w:color w:val="000000"/>
              </w:rPr>
              <w:t>-10г.</w:t>
            </w:r>
          </w:p>
        </w:tc>
        <w:tc>
          <w:tcPr>
            <w:tcW w:w="568" w:type="dxa"/>
            <w:vMerge/>
            <w:tcBorders>
              <w:left w:val="single" w:sz="6" w:space="0" w:color="000000"/>
              <w:right w:val="single" w:sz="6" w:space="0" w:color="000000"/>
            </w:tcBorders>
            <w:vAlign w:val="center"/>
          </w:tcPr>
          <w:p w14:paraId="59EE28FD"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right w:val="single" w:sz="6" w:space="0" w:color="000000"/>
            </w:tcBorders>
            <w:vAlign w:val="center"/>
          </w:tcPr>
          <w:p w14:paraId="20A75066" w14:textId="77777777" w:rsidR="00CA4612" w:rsidRPr="00CA4612" w:rsidRDefault="00CA4612" w:rsidP="00CA4612">
            <w:pPr>
              <w:rPr>
                <w:rFonts w:ascii="Times New Roman" w:eastAsia="Calibri" w:hAnsi="Times New Roman" w:cs="Times New Roman"/>
                <w:color w:val="000000"/>
              </w:rPr>
            </w:pPr>
          </w:p>
        </w:tc>
      </w:tr>
      <w:tr w:rsidR="00CA4612" w:rsidRPr="00CA4612" w14:paraId="28ACBE61" w14:textId="77777777" w:rsidTr="00A44721">
        <w:trPr>
          <w:trHeight w:val="194"/>
        </w:trPr>
        <w:tc>
          <w:tcPr>
            <w:tcW w:w="350" w:type="dxa"/>
            <w:vMerge/>
          </w:tcPr>
          <w:p w14:paraId="75696BD8" w14:textId="77777777" w:rsidR="00CA4612" w:rsidRPr="00CA4612" w:rsidRDefault="00CA4612" w:rsidP="00CA4612">
            <w:pPr>
              <w:ind w:right="-184"/>
              <w:rPr>
                <w:rFonts w:eastAsia="Calibri" w:cs="Times New Roman"/>
              </w:rPr>
            </w:pPr>
          </w:p>
        </w:tc>
        <w:tc>
          <w:tcPr>
            <w:tcW w:w="1777" w:type="dxa"/>
            <w:vMerge/>
            <w:tcBorders>
              <w:left w:val="single" w:sz="6" w:space="0" w:color="000000"/>
              <w:right w:val="single" w:sz="6" w:space="0" w:color="000000"/>
            </w:tcBorders>
            <w:shd w:val="clear" w:color="auto" w:fill="auto"/>
            <w:vAlign w:val="center"/>
          </w:tcPr>
          <w:p w14:paraId="685B22EB"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0B578F7B" w14:textId="77777777" w:rsidR="00CA4612" w:rsidRPr="00CA4612" w:rsidRDefault="00CA4612" w:rsidP="00CA4612">
            <w:pPr>
              <w:rPr>
                <w:rFonts w:ascii="Times New Roman" w:hAnsi="Times New Roman" w:cs="Times New Roman"/>
                <w:color w:val="000000"/>
                <w:lang w:eastAsia="zh-CN" w:bidi="ar"/>
              </w:rPr>
            </w:pPr>
          </w:p>
        </w:tc>
        <w:tc>
          <w:tcPr>
            <w:tcW w:w="5669" w:type="dxa"/>
          </w:tcPr>
          <w:p w14:paraId="392809B2" w14:textId="77777777" w:rsidR="00CA4612" w:rsidRPr="00CA4612" w:rsidRDefault="00CA4612" w:rsidP="00CA4612">
            <w:pPr>
              <w:rPr>
                <w:rFonts w:eastAsia="Calibri" w:cs="Times New Roman"/>
              </w:rPr>
            </w:pPr>
            <w:r w:rsidRPr="00CA4612">
              <w:rPr>
                <w:rFonts w:ascii="Times New Roman" w:hAnsi="Times New Roman" w:cs="Times New Roman"/>
                <w:color w:val="000000"/>
                <w:lang w:eastAsia="zh-CN" w:bidi="ar"/>
              </w:rPr>
              <w:t xml:space="preserve">Фасовка: </w:t>
            </w:r>
            <w:r w:rsidRPr="00CA4612">
              <w:rPr>
                <w:rFonts w:ascii="Times New Roman" w:eastAsia="Calibri" w:hAnsi="Times New Roman" w:cs="Times New Roman"/>
                <w:color w:val="000000"/>
              </w:rPr>
              <w:t>полимерная банка с герметичного закрытой крышкой по 500г.</w:t>
            </w:r>
          </w:p>
        </w:tc>
        <w:tc>
          <w:tcPr>
            <w:tcW w:w="568" w:type="dxa"/>
            <w:vMerge/>
            <w:tcBorders>
              <w:left w:val="single" w:sz="6" w:space="0" w:color="000000"/>
              <w:right w:val="single" w:sz="6" w:space="0" w:color="000000"/>
            </w:tcBorders>
            <w:vAlign w:val="center"/>
          </w:tcPr>
          <w:p w14:paraId="5008CB5A"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right w:val="single" w:sz="6" w:space="0" w:color="000000"/>
            </w:tcBorders>
            <w:vAlign w:val="center"/>
          </w:tcPr>
          <w:p w14:paraId="7C6E25CA" w14:textId="77777777" w:rsidR="00CA4612" w:rsidRPr="00CA4612" w:rsidRDefault="00CA4612" w:rsidP="00CA4612">
            <w:pPr>
              <w:rPr>
                <w:rFonts w:ascii="Times New Roman" w:eastAsia="Calibri" w:hAnsi="Times New Roman" w:cs="Times New Roman"/>
                <w:color w:val="000000"/>
              </w:rPr>
            </w:pPr>
          </w:p>
        </w:tc>
      </w:tr>
      <w:tr w:rsidR="00CA4612" w:rsidRPr="00CA4612" w14:paraId="46E67204" w14:textId="77777777" w:rsidTr="00A44721">
        <w:trPr>
          <w:trHeight w:val="194"/>
        </w:trPr>
        <w:tc>
          <w:tcPr>
            <w:tcW w:w="350" w:type="dxa"/>
            <w:vMerge/>
          </w:tcPr>
          <w:p w14:paraId="06105CCB" w14:textId="77777777" w:rsidR="00CA4612" w:rsidRPr="00CA4612" w:rsidRDefault="00CA4612" w:rsidP="00CA4612">
            <w:pPr>
              <w:ind w:right="-184"/>
              <w:rPr>
                <w:rFonts w:eastAsia="Calibri" w:cs="Times New Roman"/>
              </w:rPr>
            </w:pPr>
          </w:p>
        </w:tc>
        <w:tc>
          <w:tcPr>
            <w:tcW w:w="1777" w:type="dxa"/>
            <w:vMerge/>
            <w:tcBorders>
              <w:left w:val="single" w:sz="6" w:space="0" w:color="000000"/>
              <w:bottom w:val="single" w:sz="6" w:space="0" w:color="000000"/>
              <w:right w:val="single" w:sz="6" w:space="0" w:color="000000"/>
            </w:tcBorders>
            <w:shd w:val="clear" w:color="auto" w:fill="auto"/>
            <w:vAlign w:val="center"/>
          </w:tcPr>
          <w:p w14:paraId="3CC48B26"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5B1AFB82" w14:textId="77777777" w:rsidR="00CA4612" w:rsidRPr="00CA4612" w:rsidRDefault="00CA4612" w:rsidP="00CA4612">
            <w:pPr>
              <w:rPr>
                <w:rFonts w:ascii="Times New Roman" w:hAnsi="Times New Roman" w:cs="Times New Roman"/>
                <w:color w:val="000000"/>
                <w:lang w:eastAsia="zh-CN" w:bidi="ar"/>
              </w:rPr>
            </w:pPr>
          </w:p>
        </w:tc>
        <w:tc>
          <w:tcPr>
            <w:tcW w:w="5669" w:type="dxa"/>
          </w:tcPr>
          <w:p w14:paraId="352F87BD" w14:textId="77777777" w:rsidR="00CA4612" w:rsidRPr="00CA4612" w:rsidRDefault="00CA4612" w:rsidP="00CA4612">
            <w:pPr>
              <w:rPr>
                <w:rFonts w:ascii="Times New Roman" w:hAnsi="Times New Roman" w:cs="Times New Roman"/>
                <w:color w:val="000000"/>
                <w:lang w:eastAsia="zh-CN" w:bidi="ar"/>
              </w:rPr>
            </w:pPr>
            <w:r w:rsidRPr="00CA4612">
              <w:rPr>
                <w:rFonts w:ascii="Times New Roman" w:hAnsi="Times New Roman" w:cs="Times New Roman"/>
                <w:color w:val="000000"/>
                <w:lang w:eastAsia="zh-CN" w:bidi="ar"/>
              </w:rPr>
              <w:t>Регистрационное удостоверение: наличие.</w:t>
            </w:r>
          </w:p>
        </w:tc>
        <w:tc>
          <w:tcPr>
            <w:tcW w:w="568" w:type="dxa"/>
            <w:vMerge/>
            <w:tcBorders>
              <w:left w:val="single" w:sz="6" w:space="0" w:color="000000"/>
              <w:bottom w:val="single" w:sz="6" w:space="0" w:color="000000"/>
              <w:right w:val="single" w:sz="6" w:space="0" w:color="000000"/>
            </w:tcBorders>
            <w:vAlign w:val="center"/>
          </w:tcPr>
          <w:p w14:paraId="7B772B82"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bottom w:val="single" w:sz="6" w:space="0" w:color="000000"/>
              <w:right w:val="single" w:sz="6" w:space="0" w:color="000000"/>
            </w:tcBorders>
            <w:vAlign w:val="center"/>
          </w:tcPr>
          <w:p w14:paraId="25CD0FDE" w14:textId="77777777" w:rsidR="00CA4612" w:rsidRPr="00CA4612" w:rsidRDefault="00CA4612" w:rsidP="00CA4612">
            <w:pPr>
              <w:rPr>
                <w:rFonts w:ascii="Times New Roman" w:eastAsia="Calibri" w:hAnsi="Times New Roman" w:cs="Times New Roman"/>
                <w:color w:val="000000"/>
              </w:rPr>
            </w:pPr>
          </w:p>
        </w:tc>
      </w:tr>
      <w:tr w:rsidR="00CA4612" w:rsidRPr="00CA4612" w14:paraId="6F87FBF4" w14:textId="77777777" w:rsidTr="00A44721">
        <w:trPr>
          <w:trHeight w:val="147"/>
        </w:trPr>
        <w:tc>
          <w:tcPr>
            <w:tcW w:w="350" w:type="dxa"/>
            <w:vMerge w:val="restart"/>
          </w:tcPr>
          <w:p w14:paraId="11B0F067" w14:textId="77777777" w:rsidR="00CA4612" w:rsidRPr="00CA4612" w:rsidRDefault="00CA4612" w:rsidP="00CA4612">
            <w:pPr>
              <w:ind w:right="-184"/>
              <w:rPr>
                <w:rFonts w:eastAsia="Calibri" w:cs="Times New Roman"/>
              </w:rPr>
            </w:pPr>
            <w:r w:rsidRPr="00CA4612">
              <w:rPr>
                <w:rFonts w:eastAsia="Calibri" w:cs="Times New Roman"/>
              </w:rPr>
              <w:t>20</w:t>
            </w:r>
          </w:p>
        </w:tc>
        <w:tc>
          <w:tcPr>
            <w:tcW w:w="1777" w:type="dxa"/>
            <w:vMerge w:val="restart"/>
            <w:tcBorders>
              <w:top w:val="single" w:sz="6" w:space="0" w:color="000000"/>
              <w:left w:val="single" w:sz="6" w:space="0" w:color="000000"/>
              <w:right w:val="single" w:sz="6" w:space="0" w:color="000000"/>
            </w:tcBorders>
            <w:shd w:val="clear" w:color="auto" w:fill="auto"/>
            <w:vAlign w:val="center"/>
          </w:tcPr>
          <w:p w14:paraId="4C0356F0" w14:textId="77777777" w:rsidR="00CA4612" w:rsidRPr="00CA4612" w:rsidRDefault="00CA4612" w:rsidP="00CA4612">
            <w:pPr>
              <w:rPr>
                <w:rFonts w:eastAsia="Calibri" w:cs="Times New Roman"/>
              </w:rPr>
            </w:pPr>
            <w:r w:rsidRPr="00CA4612">
              <w:rPr>
                <w:rFonts w:ascii="Times New Roman" w:eastAsia="Calibri" w:hAnsi="Times New Roman" w:cs="Times New Roman"/>
                <w:color w:val="000000"/>
              </w:rPr>
              <w:t xml:space="preserve">Мелоксивет 2% 100 мл (или эквивалент) </w:t>
            </w:r>
          </w:p>
        </w:tc>
        <w:tc>
          <w:tcPr>
            <w:tcW w:w="1701" w:type="dxa"/>
            <w:vMerge w:val="restart"/>
            <w:vAlign w:val="center"/>
          </w:tcPr>
          <w:p w14:paraId="372B25E1" w14:textId="77777777" w:rsidR="00CA4612" w:rsidRPr="00CA4612" w:rsidRDefault="00CA4612" w:rsidP="00CA4612">
            <w:pPr>
              <w:rPr>
                <w:rFonts w:ascii="Times New Roman" w:hAnsi="Times New Roman" w:cs="Times New Roman"/>
                <w:color w:val="000000"/>
                <w:lang w:eastAsia="zh-CN" w:bidi="ar"/>
              </w:rPr>
            </w:pPr>
            <w:r w:rsidRPr="00CA4612">
              <w:rPr>
                <w:rFonts w:ascii="Times New Roman" w:hAnsi="Times New Roman" w:cs="Times New Roman"/>
                <w:color w:val="000000"/>
                <w:lang w:eastAsia="zh-CN" w:bidi="ar"/>
              </w:rPr>
              <w:t xml:space="preserve">Мелоксикам </w:t>
            </w:r>
          </w:p>
        </w:tc>
        <w:tc>
          <w:tcPr>
            <w:tcW w:w="5669" w:type="dxa"/>
          </w:tcPr>
          <w:p w14:paraId="0D5909C6" w14:textId="77777777" w:rsidR="00CA4612" w:rsidRPr="00CA4612" w:rsidRDefault="00CA4612" w:rsidP="00CA4612">
            <w:pPr>
              <w:rPr>
                <w:rFonts w:eastAsia="Calibri" w:cs="Times New Roman"/>
              </w:rPr>
            </w:pPr>
            <w:r w:rsidRPr="00CA4612">
              <w:rPr>
                <w:rFonts w:ascii="Times New Roman" w:hAnsi="Times New Roman" w:cs="Times New Roman"/>
                <w:color w:val="000000"/>
                <w:lang w:eastAsia="zh-CN" w:bidi="ar"/>
              </w:rPr>
              <w:t xml:space="preserve">Назначение: </w:t>
            </w:r>
            <w:r w:rsidRPr="00CA4612">
              <w:rPr>
                <w:rFonts w:ascii="Times New Roman" w:eastAsia="Calibri" w:hAnsi="Times New Roman" w:cs="Times New Roman"/>
              </w:rPr>
              <w:t>Нестероидное противовоспалительное средство (НПВП) группы оксикамов.</w:t>
            </w:r>
          </w:p>
        </w:tc>
        <w:tc>
          <w:tcPr>
            <w:tcW w:w="568" w:type="dxa"/>
            <w:vMerge w:val="restart"/>
            <w:tcBorders>
              <w:top w:val="single" w:sz="6" w:space="0" w:color="000000"/>
              <w:left w:val="single" w:sz="6" w:space="0" w:color="000000"/>
              <w:right w:val="single" w:sz="6" w:space="0" w:color="000000"/>
            </w:tcBorders>
            <w:vAlign w:val="center"/>
          </w:tcPr>
          <w:p w14:paraId="2BD8AD06" w14:textId="77777777" w:rsidR="00CA4612" w:rsidRPr="00CA4612" w:rsidRDefault="00CA4612" w:rsidP="00CA4612">
            <w:pPr>
              <w:rPr>
                <w:rFonts w:eastAsia="Calibri" w:cs="Times New Roman"/>
              </w:rPr>
            </w:pPr>
            <w:r w:rsidRPr="00CA4612">
              <w:rPr>
                <w:rFonts w:ascii="Times New Roman" w:hAnsi="Times New Roman" w:cs="Times New Roman"/>
                <w:color w:val="000000"/>
              </w:rPr>
              <w:t>фл</w:t>
            </w:r>
          </w:p>
        </w:tc>
        <w:tc>
          <w:tcPr>
            <w:tcW w:w="709" w:type="dxa"/>
            <w:vMerge w:val="restart"/>
            <w:tcBorders>
              <w:top w:val="single" w:sz="6" w:space="0" w:color="000000"/>
              <w:left w:val="single" w:sz="6" w:space="0" w:color="000000"/>
              <w:right w:val="single" w:sz="6" w:space="0" w:color="000000"/>
            </w:tcBorders>
            <w:vAlign w:val="center"/>
          </w:tcPr>
          <w:p w14:paraId="32728C95" w14:textId="77777777" w:rsidR="00CA4612" w:rsidRPr="00CA4612" w:rsidRDefault="00CA4612" w:rsidP="00CA4612">
            <w:pPr>
              <w:rPr>
                <w:rFonts w:eastAsia="Calibri" w:cs="Times New Roman"/>
              </w:rPr>
            </w:pPr>
            <w:r w:rsidRPr="00CA4612">
              <w:rPr>
                <w:rFonts w:ascii="Times New Roman" w:eastAsia="Calibri" w:hAnsi="Times New Roman" w:cs="Times New Roman"/>
                <w:color w:val="000000"/>
              </w:rPr>
              <w:t xml:space="preserve">1 </w:t>
            </w:r>
          </w:p>
        </w:tc>
      </w:tr>
      <w:tr w:rsidR="00CA4612" w:rsidRPr="00CA4612" w14:paraId="231F790A" w14:textId="77777777" w:rsidTr="00A44721">
        <w:trPr>
          <w:trHeight w:val="144"/>
        </w:trPr>
        <w:tc>
          <w:tcPr>
            <w:tcW w:w="350" w:type="dxa"/>
            <w:vMerge/>
          </w:tcPr>
          <w:p w14:paraId="4ED9B8F3" w14:textId="77777777" w:rsidR="00CA4612" w:rsidRPr="00CA4612" w:rsidRDefault="00CA4612" w:rsidP="00CA4612">
            <w:pPr>
              <w:ind w:right="-184"/>
              <w:rPr>
                <w:rFonts w:eastAsia="Calibri" w:cs="Times New Roman"/>
              </w:rPr>
            </w:pPr>
          </w:p>
        </w:tc>
        <w:tc>
          <w:tcPr>
            <w:tcW w:w="1777" w:type="dxa"/>
            <w:vMerge/>
            <w:tcBorders>
              <w:left w:val="single" w:sz="6" w:space="0" w:color="000000"/>
              <w:right w:val="single" w:sz="6" w:space="0" w:color="000000"/>
            </w:tcBorders>
            <w:shd w:val="clear" w:color="auto" w:fill="auto"/>
            <w:vAlign w:val="center"/>
          </w:tcPr>
          <w:p w14:paraId="11991F1E"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3A4B7766" w14:textId="77777777" w:rsidR="00CA4612" w:rsidRPr="00CA4612" w:rsidRDefault="00CA4612" w:rsidP="00CA4612">
            <w:pPr>
              <w:rPr>
                <w:rFonts w:ascii="Times New Roman" w:eastAsia="Calibri" w:hAnsi="Times New Roman" w:cs="Times New Roman"/>
              </w:rPr>
            </w:pPr>
          </w:p>
        </w:tc>
        <w:tc>
          <w:tcPr>
            <w:tcW w:w="5669" w:type="dxa"/>
          </w:tcPr>
          <w:p w14:paraId="7C30520D" w14:textId="77777777" w:rsidR="00CA4612" w:rsidRPr="00CA4612" w:rsidRDefault="00CA4612" w:rsidP="00CA4612">
            <w:pPr>
              <w:rPr>
                <w:rFonts w:eastAsia="Calibri" w:cs="Times New Roman"/>
              </w:rPr>
            </w:pPr>
            <w:r w:rsidRPr="00CA4612">
              <w:rPr>
                <w:rFonts w:ascii="Times New Roman" w:eastAsia="Calibri" w:hAnsi="Times New Roman" w:cs="Times New Roman"/>
              </w:rPr>
              <w:t>Лекарственная форма: раствор для инъекций.</w:t>
            </w:r>
          </w:p>
        </w:tc>
        <w:tc>
          <w:tcPr>
            <w:tcW w:w="568" w:type="dxa"/>
            <w:vMerge/>
            <w:tcBorders>
              <w:left w:val="single" w:sz="6" w:space="0" w:color="000000"/>
              <w:right w:val="single" w:sz="6" w:space="0" w:color="000000"/>
            </w:tcBorders>
            <w:vAlign w:val="center"/>
          </w:tcPr>
          <w:p w14:paraId="64C8C04B"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right w:val="single" w:sz="6" w:space="0" w:color="000000"/>
            </w:tcBorders>
            <w:vAlign w:val="center"/>
          </w:tcPr>
          <w:p w14:paraId="0485FBF4" w14:textId="77777777" w:rsidR="00CA4612" w:rsidRPr="00CA4612" w:rsidRDefault="00CA4612" w:rsidP="00CA4612">
            <w:pPr>
              <w:rPr>
                <w:rFonts w:ascii="Times New Roman" w:eastAsia="Calibri" w:hAnsi="Times New Roman" w:cs="Times New Roman"/>
                <w:color w:val="000000"/>
              </w:rPr>
            </w:pPr>
          </w:p>
        </w:tc>
      </w:tr>
      <w:tr w:rsidR="00CA4612" w:rsidRPr="00CA4612" w14:paraId="76E13DCA" w14:textId="77777777" w:rsidTr="00A44721">
        <w:trPr>
          <w:trHeight w:val="144"/>
        </w:trPr>
        <w:tc>
          <w:tcPr>
            <w:tcW w:w="350" w:type="dxa"/>
            <w:vMerge/>
          </w:tcPr>
          <w:p w14:paraId="09732D5B" w14:textId="77777777" w:rsidR="00CA4612" w:rsidRPr="00CA4612" w:rsidRDefault="00CA4612" w:rsidP="00CA4612">
            <w:pPr>
              <w:ind w:right="-184"/>
              <w:rPr>
                <w:rFonts w:eastAsia="Calibri" w:cs="Times New Roman"/>
              </w:rPr>
            </w:pPr>
          </w:p>
        </w:tc>
        <w:tc>
          <w:tcPr>
            <w:tcW w:w="1777" w:type="dxa"/>
            <w:vMerge/>
            <w:tcBorders>
              <w:left w:val="single" w:sz="6" w:space="0" w:color="000000"/>
              <w:right w:val="single" w:sz="6" w:space="0" w:color="000000"/>
            </w:tcBorders>
            <w:shd w:val="clear" w:color="auto" w:fill="auto"/>
            <w:vAlign w:val="center"/>
          </w:tcPr>
          <w:p w14:paraId="229FC2CB"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6600AB34" w14:textId="77777777" w:rsidR="00CA4612" w:rsidRPr="00CA4612" w:rsidRDefault="00CA4612" w:rsidP="00CA4612">
            <w:pPr>
              <w:contextualSpacing/>
              <w:jc w:val="both"/>
              <w:rPr>
                <w:rFonts w:ascii="Times New Roman" w:hAnsi="Times New Roman" w:cs="Times New Roman"/>
                <w:color w:val="000000"/>
                <w:lang w:eastAsia="zh-CN" w:bidi="ar"/>
              </w:rPr>
            </w:pPr>
          </w:p>
        </w:tc>
        <w:tc>
          <w:tcPr>
            <w:tcW w:w="5669" w:type="dxa"/>
          </w:tcPr>
          <w:p w14:paraId="42B4D257" w14:textId="77777777" w:rsidR="00CA4612" w:rsidRPr="00CA4612" w:rsidRDefault="00CA4612" w:rsidP="00CA4612">
            <w:pPr>
              <w:contextualSpacing/>
              <w:jc w:val="both"/>
              <w:rPr>
                <w:rFonts w:ascii="Times New Roman" w:eastAsia="Calibri" w:hAnsi="Times New Roman" w:cs="Times New Roman"/>
              </w:rPr>
            </w:pPr>
            <w:r w:rsidRPr="00CA4612">
              <w:rPr>
                <w:rFonts w:ascii="Times New Roman" w:hAnsi="Times New Roman" w:cs="Times New Roman"/>
                <w:color w:val="000000"/>
                <w:lang w:eastAsia="zh-CN" w:bidi="ar"/>
              </w:rPr>
              <w:t xml:space="preserve">Действующее вещество: в </w:t>
            </w:r>
            <w:r w:rsidRPr="00CA4612">
              <w:rPr>
                <w:rFonts w:ascii="Times New Roman" w:eastAsia="Calibri" w:hAnsi="Times New Roman" w:cs="Times New Roman"/>
              </w:rPr>
              <w:t>1 мл препарата 20 мг мелоксикама (2%).</w:t>
            </w:r>
          </w:p>
        </w:tc>
        <w:tc>
          <w:tcPr>
            <w:tcW w:w="568" w:type="dxa"/>
            <w:vMerge/>
            <w:tcBorders>
              <w:left w:val="single" w:sz="6" w:space="0" w:color="000000"/>
              <w:right w:val="single" w:sz="6" w:space="0" w:color="000000"/>
            </w:tcBorders>
            <w:vAlign w:val="center"/>
          </w:tcPr>
          <w:p w14:paraId="2DF63563"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right w:val="single" w:sz="6" w:space="0" w:color="000000"/>
            </w:tcBorders>
            <w:vAlign w:val="center"/>
          </w:tcPr>
          <w:p w14:paraId="596AF260" w14:textId="77777777" w:rsidR="00CA4612" w:rsidRPr="00CA4612" w:rsidRDefault="00CA4612" w:rsidP="00CA4612">
            <w:pPr>
              <w:rPr>
                <w:rFonts w:ascii="Times New Roman" w:eastAsia="Calibri" w:hAnsi="Times New Roman" w:cs="Times New Roman"/>
                <w:color w:val="000000"/>
              </w:rPr>
            </w:pPr>
          </w:p>
        </w:tc>
      </w:tr>
      <w:tr w:rsidR="00CA4612" w:rsidRPr="00CA4612" w14:paraId="1F83658C" w14:textId="77777777" w:rsidTr="00A44721">
        <w:trPr>
          <w:trHeight w:val="291"/>
        </w:trPr>
        <w:tc>
          <w:tcPr>
            <w:tcW w:w="350" w:type="dxa"/>
            <w:vMerge/>
          </w:tcPr>
          <w:p w14:paraId="3A0C6452" w14:textId="77777777" w:rsidR="00CA4612" w:rsidRPr="00CA4612" w:rsidRDefault="00CA4612" w:rsidP="00CA4612">
            <w:pPr>
              <w:ind w:right="-184"/>
              <w:rPr>
                <w:rFonts w:eastAsia="Calibri" w:cs="Times New Roman"/>
              </w:rPr>
            </w:pPr>
          </w:p>
        </w:tc>
        <w:tc>
          <w:tcPr>
            <w:tcW w:w="1777" w:type="dxa"/>
            <w:vMerge/>
            <w:tcBorders>
              <w:left w:val="single" w:sz="6" w:space="0" w:color="000000"/>
              <w:right w:val="single" w:sz="6" w:space="0" w:color="000000"/>
            </w:tcBorders>
            <w:shd w:val="clear" w:color="auto" w:fill="auto"/>
            <w:vAlign w:val="center"/>
          </w:tcPr>
          <w:p w14:paraId="08717409"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037D335F" w14:textId="77777777" w:rsidR="00CA4612" w:rsidRPr="00CA4612" w:rsidRDefault="00CA4612" w:rsidP="00CA4612">
            <w:pPr>
              <w:rPr>
                <w:rFonts w:ascii="Times New Roman" w:hAnsi="Times New Roman" w:cs="Times New Roman"/>
                <w:color w:val="000000"/>
                <w:lang w:eastAsia="zh-CN" w:bidi="ar"/>
              </w:rPr>
            </w:pPr>
          </w:p>
        </w:tc>
        <w:tc>
          <w:tcPr>
            <w:tcW w:w="5669" w:type="dxa"/>
          </w:tcPr>
          <w:p w14:paraId="75287C87" w14:textId="77777777" w:rsidR="00CA4612" w:rsidRPr="00CA4612" w:rsidRDefault="00CA4612" w:rsidP="00CA4612">
            <w:pPr>
              <w:rPr>
                <w:rFonts w:eastAsia="Calibri" w:cs="Times New Roman"/>
              </w:rPr>
            </w:pPr>
            <w:r w:rsidRPr="00CA4612">
              <w:rPr>
                <w:rFonts w:ascii="Times New Roman" w:hAnsi="Times New Roman" w:cs="Times New Roman"/>
                <w:color w:val="000000"/>
                <w:lang w:eastAsia="zh-CN" w:bidi="ar"/>
              </w:rPr>
              <w:t xml:space="preserve">Фасовка: </w:t>
            </w:r>
            <w:r w:rsidRPr="00CA4612">
              <w:rPr>
                <w:rFonts w:ascii="Times New Roman" w:eastAsia="Calibri" w:hAnsi="Times New Roman" w:cs="Times New Roman"/>
              </w:rPr>
              <w:t>Стеклянные флаконы объемом 100 мл. Герметично укупоренные резиновыми пробками с обкаткой алюминиевыми колпачками.</w:t>
            </w:r>
          </w:p>
        </w:tc>
        <w:tc>
          <w:tcPr>
            <w:tcW w:w="568" w:type="dxa"/>
            <w:vMerge/>
            <w:tcBorders>
              <w:left w:val="single" w:sz="6" w:space="0" w:color="000000"/>
              <w:right w:val="single" w:sz="6" w:space="0" w:color="000000"/>
            </w:tcBorders>
            <w:vAlign w:val="center"/>
          </w:tcPr>
          <w:p w14:paraId="2D3E5003"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right w:val="single" w:sz="6" w:space="0" w:color="000000"/>
            </w:tcBorders>
            <w:vAlign w:val="center"/>
          </w:tcPr>
          <w:p w14:paraId="4A905E6D" w14:textId="77777777" w:rsidR="00CA4612" w:rsidRPr="00CA4612" w:rsidRDefault="00CA4612" w:rsidP="00CA4612">
            <w:pPr>
              <w:rPr>
                <w:rFonts w:ascii="Times New Roman" w:eastAsia="Calibri" w:hAnsi="Times New Roman" w:cs="Times New Roman"/>
                <w:color w:val="000000"/>
              </w:rPr>
            </w:pPr>
          </w:p>
        </w:tc>
      </w:tr>
      <w:tr w:rsidR="00CA4612" w:rsidRPr="00CA4612" w14:paraId="50479EE0" w14:textId="77777777" w:rsidTr="00A44721">
        <w:trPr>
          <w:trHeight w:val="147"/>
        </w:trPr>
        <w:tc>
          <w:tcPr>
            <w:tcW w:w="350" w:type="dxa"/>
            <w:vMerge w:val="restart"/>
          </w:tcPr>
          <w:p w14:paraId="0EDB7F8F" w14:textId="77777777" w:rsidR="00CA4612" w:rsidRPr="00CA4612" w:rsidRDefault="00CA4612" w:rsidP="00CA4612">
            <w:pPr>
              <w:ind w:right="-184"/>
              <w:rPr>
                <w:rFonts w:eastAsia="Calibri" w:cs="Times New Roman"/>
              </w:rPr>
            </w:pPr>
          </w:p>
          <w:p w14:paraId="15B9404F" w14:textId="77777777" w:rsidR="00CA4612" w:rsidRPr="00CA4612" w:rsidRDefault="00CA4612" w:rsidP="00CA4612">
            <w:pPr>
              <w:ind w:right="-184"/>
              <w:rPr>
                <w:rFonts w:eastAsia="Calibri" w:cs="Times New Roman"/>
              </w:rPr>
            </w:pPr>
            <w:r w:rsidRPr="00CA4612">
              <w:rPr>
                <w:rFonts w:eastAsia="Calibri" w:cs="Times New Roman"/>
              </w:rPr>
              <w:t>21</w:t>
            </w:r>
          </w:p>
        </w:tc>
        <w:tc>
          <w:tcPr>
            <w:tcW w:w="1777" w:type="dxa"/>
            <w:vMerge w:val="restart"/>
            <w:tcBorders>
              <w:top w:val="single" w:sz="6" w:space="0" w:color="000000"/>
              <w:left w:val="single" w:sz="6" w:space="0" w:color="000000"/>
              <w:right w:val="single" w:sz="6" w:space="0" w:color="000000"/>
            </w:tcBorders>
            <w:shd w:val="clear" w:color="auto" w:fill="auto"/>
            <w:vAlign w:val="center"/>
          </w:tcPr>
          <w:p w14:paraId="7EE4C261" w14:textId="77777777" w:rsidR="00CA4612" w:rsidRPr="00CA4612" w:rsidRDefault="00CA4612" w:rsidP="00CA4612">
            <w:pPr>
              <w:rPr>
                <w:rFonts w:eastAsia="Calibri" w:cs="Times New Roman"/>
              </w:rPr>
            </w:pPr>
            <w:r w:rsidRPr="00CA4612">
              <w:rPr>
                <w:rFonts w:ascii="Times New Roman" w:eastAsia="Calibri" w:hAnsi="Times New Roman" w:cs="Times New Roman"/>
                <w:color w:val="000000"/>
              </w:rPr>
              <w:t>Настойка полыни 100 мл (или эквивалент)</w:t>
            </w:r>
          </w:p>
        </w:tc>
        <w:tc>
          <w:tcPr>
            <w:tcW w:w="1701" w:type="dxa"/>
            <w:vMerge w:val="restart"/>
            <w:vAlign w:val="center"/>
          </w:tcPr>
          <w:p w14:paraId="2901FF79" w14:textId="77777777" w:rsidR="00CA4612" w:rsidRPr="00CA4612" w:rsidRDefault="00CA4612" w:rsidP="00CA4612">
            <w:pPr>
              <w:contextualSpacing/>
              <w:jc w:val="both"/>
              <w:rPr>
                <w:rFonts w:ascii="Times New Roman" w:hAnsi="Times New Roman" w:cs="Times New Roman"/>
                <w:color w:val="000000"/>
                <w:lang w:eastAsia="zh-CN" w:bidi="ar"/>
              </w:rPr>
            </w:pPr>
            <w:r w:rsidRPr="00CA4612">
              <w:rPr>
                <w:rFonts w:ascii="Times New Roman" w:hAnsi="Times New Roman" w:cs="Times New Roman"/>
                <w:color w:val="000000"/>
                <w:lang w:eastAsia="zh-CN" w:bidi="ar"/>
              </w:rPr>
              <w:t xml:space="preserve">Полыни горькой трава </w:t>
            </w:r>
          </w:p>
        </w:tc>
        <w:tc>
          <w:tcPr>
            <w:tcW w:w="5669" w:type="dxa"/>
          </w:tcPr>
          <w:p w14:paraId="4CB27EBA" w14:textId="77777777" w:rsidR="00CA4612" w:rsidRPr="00CA4612" w:rsidRDefault="00CA4612" w:rsidP="00CA4612">
            <w:pPr>
              <w:contextualSpacing/>
              <w:jc w:val="both"/>
              <w:rPr>
                <w:rFonts w:ascii="Times New Roman" w:eastAsia="Calibri" w:hAnsi="Times New Roman" w:cs="Times New Roman"/>
              </w:rPr>
            </w:pPr>
            <w:r w:rsidRPr="00CA4612">
              <w:rPr>
                <w:rFonts w:ascii="Times New Roman" w:hAnsi="Times New Roman" w:cs="Times New Roman"/>
                <w:color w:val="000000"/>
                <w:lang w:eastAsia="zh-CN" w:bidi="ar"/>
              </w:rPr>
              <w:t xml:space="preserve">Назначение: </w:t>
            </w:r>
            <w:r w:rsidRPr="00CA4612">
              <w:rPr>
                <w:rFonts w:ascii="Times New Roman" w:eastAsia="Calibri" w:hAnsi="Times New Roman" w:cs="Times New Roman"/>
              </w:rPr>
              <w:t>Средства, стимулирующие аппетит и пищеварение; горечи.</w:t>
            </w:r>
          </w:p>
        </w:tc>
        <w:tc>
          <w:tcPr>
            <w:tcW w:w="568" w:type="dxa"/>
            <w:vMerge w:val="restart"/>
            <w:tcBorders>
              <w:top w:val="single" w:sz="6" w:space="0" w:color="000000"/>
              <w:left w:val="single" w:sz="6" w:space="0" w:color="000000"/>
              <w:right w:val="single" w:sz="6" w:space="0" w:color="000000"/>
            </w:tcBorders>
            <w:vAlign w:val="center"/>
          </w:tcPr>
          <w:p w14:paraId="76B48121" w14:textId="77777777" w:rsidR="00CA4612" w:rsidRPr="00CA4612" w:rsidRDefault="00CA4612" w:rsidP="00CA4612">
            <w:pPr>
              <w:rPr>
                <w:rFonts w:eastAsia="Calibri" w:cs="Times New Roman"/>
              </w:rPr>
            </w:pPr>
            <w:r w:rsidRPr="00CA4612">
              <w:rPr>
                <w:rFonts w:ascii="Times New Roman" w:hAnsi="Times New Roman" w:cs="Times New Roman"/>
                <w:color w:val="000000"/>
              </w:rPr>
              <w:t>фл</w:t>
            </w:r>
          </w:p>
        </w:tc>
        <w:tc>
          <w:tcPr>
            <w:tcW w:w="709" w:type="dxa"/>
            <w:vMerge w:val="restart"/>
            <w:tcBorders>
              <w:top w:val="single" w:sz="6" w:space="0" w:color="000000"/>
              <w:left w:val="single" w:sz="6" w:space="0" w:color="000000"/>
              <w:right w:val="single" w:sz="6" w:space="0" w:color="000000"/>
            </w:tcBorders>
            <w:vAlign w:val="center"/>
          </w:tcPr>
          <w:p w14:paraId="05CACDD9" w14:textId="77777777" w:rsidR="00CA4612" w:rsidRPr="00CA4612" w:rsidRDefault="00CA4612" w:rsidP="00CA4612">
            <w:pPr>
              <w:rPr>
                <w:rFonts w:eastAsia="Calibri" w:cs="Times New Roman"/>
              </w:rPr>
            </w:pPr>
            <w:r w:rsidRPr="00CA4612">
              <w:rPr>
                <w:rFonts w:ascii="Times New Roman" w:eastAsia="Calibri" w:hAnsi="Times New Roman" w:cs="Times New Roman"/>
                <w:color w:val="000000"/>
              </w:rPr>
              <w:t xml:space="preserve">3 </w:t>
            </w:r>
          </w:p>
        </w:tc>
      </w:tr>
      <w:tr w:rsidR="00CA4612" w:rsidRPr="00CA4612" w14:paraId="3CF8EECE" w14:textId="77777777" w:rsidTr="00A44721">
        <w:trPr>
          <w:trHeight w:val="144"/>
        </w:trPr>
        <w:tc>
          <w:tcPr>
            <w:tcW w:w="350" w:type="dxa"/>
            <w:vMerge/>
          </w:tcPr>
          <w:p w14:paraId="66A6D52F" w14:textId="77777777" w:rsidR="00CA4612" w:rsidRPr="00CA4612" w:rsidRDefault="00CA4612" w:rsidP="00CA4612">
            <w:pPr>
              <w:ind w:right="-42"/>
              <w:rPr>
                <w:rFonts w:eastAsia="Calibri" w:cs="Times New Roman"/>
              </w:rPr>
            </w:pPr>
          </w:p>
        </w:tc>
        <w:tc>
          <w:tcPr>
            <w:tcW w:w="1777" w:type="dxa"/>
            <w:vMerge/>
            <w:tcBorders>
              <w:left w:val="single" w:sz="6" w:space="0" w:color="000000"/>
              <w:right w:val="single" w:sz="6" w:space="0" w:color="000000"/>
            </w:tcBorders>
            <w:shd w:val="clear" w:color="auto" w:fill="auto"/>
            <w:vAlign w:val="center"/>
          </w:tcPr>
          <w:p w14:paraId="294D55CD"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16E15844" w14:textId="77777777" w:rsidR="00CA4612" w:rsidRPr="00CA4612" w:rsidRDefault="00CA4612" w:rsidP="00CA4612">
            <w:pPr>
              <w:rPr>
                <w:rFonts w:ascii="Times New Roman" w:eastAsia="Calibri" w:hAnsi="Times New Roman" w:cs="Times New Roman"/>
              </w:rPr>
            </w:pPr>
          </w:p>
        </w:tc>
        <w:tc>
          <w:tcPr>
            <w:tcW w:w="5669" w:type="dxa"/>
          </w:tcPr>
          <w:p w14:paraId="5E03E46B" w14:textId="77777777" w:rsidR="00CA4612" w:rsidRPr="00CA4612" w:rsidRDefault="00CA4612" w:rsidP="00CA4612">
            <w:pPr>
              <w:rPr>
                <w:rFonts w:eastAsia="Calibri" w:cs="Times New Roman"/>
              </w:rPr>
            </w:pPr>
            <w:r w:rsidRPr="00CA4612">
              <w:rPr>
                <w:rFonts w:ascii="Times New Roman" w:eastAsia="Calibri" w:hAnsi="Times New Roman" w:cs="Times New Roman"/>
              </w:rPr>
              <w:t>Лекарственная форма: настойка.</w:t>
            </w:r>
          </w:p>
        </w:tc>
        <w:tc>
          <w:tcPr>
            <w:tcW w:w="568" w:type="dxa"/>
            <w:vMerge/>
            <w:tcBorders>
              <w:left w:val="single" w:sz="6" w:space="0" w:color="000000"/>
              <w:right w:val="single" w:sz="6" w:space="0" w:color="000000"/>
            </w:tcBorders>
            <w:vAlign w:val="center"/>
          </w:tcPr>
          <w:p w14:paraId="565ED428"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right w:val="single" w:sz="6" w:space="0" w:color="000000"/>
            </w:tcBorders>
            <w:vAlign w:val="center"/>
          </w:tcPr>
          <w:p w14:paraId="0EFDE2F8" w14:textId="77777777" w:rsidR="00CA4612" w:rsidRPr="00CA4612" w:rsidRDefault="00CA4612" w:rsidP="00CA4612">
            <w:pPr>
              <w:rPr>
                <w:rFonts w:ascii="Times New Roman" w:eastAsia="Calibri" w:hAnsi="Times New Roman" w:cs="Times New Roman"/>
                <w:color w:val="000000"/>
              </w:rPr>
            </w:pPr>
          </w:p>
        </w:tc>
      </w:tr>
      <w:tr w:rsidR="00CA4612" w:rsidRPr="00CA4612" w14:paraId="68283607" w14:textId="77777777" w:rsidTr="00A44721">
        <w:trPr>
          <w:trHeight w:val="144"/>
        </w:trPr>
        <w:tc>
          <w:tcPr>
            <w:tcW w:w="350" w:type="dxa"/>
            <w:vMerge/>
          </w:tcPr>
          <w:p w14:paraId="34EE1CD8" w14:textId="77777777" w:rsidR="00CA4612" w:rsidRPr="00CA4612" w:rsidRDefault="00CA4612" w:rsidP="00CA4612">
            <w:pPr>
              <w:ind w:right="-42"/>
              <w:rPr>
                <w:rFonts w:eastAsia="Calibri" w:cs="Times New Roman"/>
              </w:rPr>
            </w:pPr>
          </w:p>
        </w:tc>
        <w:tc>
          <w:tcPr>
            <w:tcW w:w="1777" w:type="dxa"/>
            <w:vMerge/>
            <w:tcBorders>
              <w:left w:val="single" w:sz="6" w:space="0" w:color="000000"/>
              <w:right w:val="single" w:sz="6" w:space="0" w:color="000000"/>
            </w:tcBorders>
            <w:shd w:val="clear" w:color="auto" w:fill="auto"/>
            <w:vAlign w:val="center"/>
          </w:tcPr>
          <w:p w14:paraId="2DD5534D"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6BE979BA" w14:textId="77777777" w:rsidR="00CA4612" w:rsidRPr="00CA4612" w:rsidRDefault="00CA4612" w:rsidP="00CA4612">
            <w:pPr>
              <w:rPr>
                <w:rFonts w:ascii="Times New Roman" w:hAnsi="Times New Roman" w:cs="Times New Roman"/>
                <w:color w:val="000000"/>
                <w:lang w:eastAsia="zh-CN" w:bidi="ar"/>
              </w:rPr>
            </w:pPr>
          </w:p>
        </w:tc>
        <w:tc>
          <w:tcPr>
            <w:tcW w:w="5669" w:type="dxa"/>
          </w:tcPr>
          <w:p w14:paraId="76EFBCB8" w14:textId="77777777" w:rsidR="00CA4612" w:rsidRPr="00CA4612" w:rsidRDefault="00CA4612" w:rsidP="00CA4612">
            <w:pPr>
              <w:rPr>
                <w:rFonts w:eastAsia="Calibri" w:cs="Times New Roman"/>
              </w:rPr>
            </w:pPr>
            <w:r w:rsidRPr="00CA4612">
              <w:rPr>
                <w:rFonts w:ascii="Times New Roman" w:hAnsi="Times New Roman" w:cs="Times New Roman"/>
                <w:color w:val="000000"/>
                <w:lang w:eastAsia="zh-CN" w:bidi="ar"/>
              </w:rPr>
              <w:t xml:space="preserve">Действующее вещество: </w:t>
            </w:r>
            <w:r w:rsidRPr="00CA4612">
              <w:rPr>
                <w:rFonts w:ascii="Times New Roman" w:eastAsia="Calibri" w:hAnsi="Times New Roman" w:cs="Times New Roman"/>
              </w:rPr>
              <w:t>Экстракт из растительного сырья (травы полыни горькой) на 70% этиловом спирте в соотношении 1:5.</w:t>
            </w:r>
          </w:p>
        </w:tc>
        <w:tc>
          <w:tcPr>
            <w:tcW w:w="568" w:type="dxa"/>
            <w:vMerge/>
            <w:tcBorders>
              <w:left w:val="single" w:sz="6" w:space="0" w:color="000000"/>
              <w:right w:val="single" w:sz="6" w:space="0" w:color="000000"/>
            </w:tcBorders>
            <w:vAlign w:val="center"/>
          </w:tcPr>
          <w:p w14:paraId="6627CB43"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right w:val="single" w:sz="6" w:space="0" w:color="000000"/>
            </w:tcBorders>
            <w:vAlign w:val="center"/>
          </w:tcPr>
          <w:p w14:paraId="1FADC340" w14:textId="77777777" w:rsidR="00CA4612" w:rsidRPr="00CA4612" w:rsidRDefault="00CA4612" w:rsidP="00CA4612">
            <w:pPr>
              <w:rPr>
                <w:rFonts w:ascii="Times New Roman" w:eastAsia="Calibri" w:hAnsi="Times New Roman" w:cs="Times New Roman"/>
                <w:color w:val="000000"/>
              </w:rPr>
            </w:pPr>
          </w:p>
        </w:tc>
      </w:tr>
      <w:tr w:rsidR="00CA4612" w:rsidRPr="00CA4612" w14:paraId="643B65D3" w14:textId="77777777" w:rsidTr="00A44721">
        <w:trPr>
          <w:trHeight w:val="194"/>
        </w:trPr>
        <w:tc>
          <w:tcPr>
            <w:tcW w:w="350" w:type="dxa"/>
            <w:vMerge/>
          </w:tcPr>
          <w:p w14:paraId="69ADAB31" w14:textId="77777777" w:rsidR="00CA4612" w:rsidRPr="00CA4612" w:rsidRDefault="00CA4612" w:rsidP="00CA4612">
            <w:pPr>
              <w:ind w:right="-42"/>
              <w:rPr>
                <w:rFonts w:eastAsia="Calibri" w:cs="Times New Roman"/>
              </w:rPr>
            </w:pPr>
          </w:p>
        </w:tc>
        <w:tc>
          <w:tcPr>
            <w:tcW w:w="1777" w:type="dxa"/>
            <w:vMerge/>
            <w:tcBorders>
              <w:left w:val="single" w:sz="6" w:space="0" w:color="000000"/>
              <w:right w:val="single" w:sz="6" w:space="0" w:color="000000"/>
            </w:tcBorders>
            <w:shd w:val="clear" w:color="auto" w:fill="auto"/>
            <w:vAlign w:val="center"/>
          </w:tcPr>
          <w:p w14:paraId="468D7248"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3B661B2F" w14:textId="77777777" w:rsidR="00CA4612" w:rsidRPr="00CA4612" w:rsidRDefault="00CA4612" w:rsidP="00CA4612">
            <w:pPr>
              <w:rPr>
                <w:rFonts w:ascii="Times New Roman" w:hAnsi="Times New Roman" w:cs="Times New Roman"/>
                <w:color w:val="000000"/>
                <w:lang w:eastAsia="zh-CN" w:bidi="ar"/>
              </w:rPr>
            </w:pPr>
          </w:p>
        </w:tc>
        <w:tc>
          <w:tcPr>
            <w:tcW w:w="5669" w:type="dxa"/>
          </w:tcPr>
          <w:p w14:paraId="572DAA8C" w14:textId="77777777" w:rsidR="00CA4612" w:rsidRPr="00CA4612" w:rsidRDefault="00CA4612" w:rsidP="00CA4612">
            <w:pPr>
              <w:rPr>
                <w:rFonts w:eastAsia="Calibri" w:cs="Times New Roman"/>
              </w:rPr>
            </w:pPr>
            <w:r w:rsidRPr="00CA4612">
              <w:rPr>
                <w:rFonts w:ascii="Times New Roman" w:hAnsi="Times New Roman" w:cs="Times New Roman"/>
                <w:color w:val="000000"/>
                <w:lang w:eastAsia="zh-CN" w:bidi="ar"/>
              </w:rPr>
              <w:t xml:space="preserve">Фасовка: </w:t>
            </w:r>
            <w:r w:rsidRPr="00CA4612">
              <w:rPr>
                <w:rFonts w:ascii="Times New Roman" w:eastAsia="Calibri" w:hAnsi="Times New Roman" w:cs="Times New Roman"/>
              </w:rPr>
              <w:t>Темное стекло (светозащитное), так как препарат чувствителен к свету, по 100 мл.</w:t>
            </w:r>
          </w:p>
        </w:tc>
        <w:tc>
          <w:tcPr>
            <w:tcW w:w="568" w:type="dxa"/>
            <w:vMerge/>
            <w:tcBorders>
              <w:left w:val="single" w:sz="6" w:space="0" w:color="000000"/>
              <w:right w:val="single" w:sz="6" w:space="0" w:color="000000"/>
            </w:tcBorders>
            <w:vAlign w:val="center"/>
          </w:tcPr>
          <w:p w14:paraId="0DF499D9"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right w:val="single" w:sz="6" w:space="0" w:color="000000"/>
            </w:tcBorders>
            <w:vAlign w:val="center"/>
          </w:tcPr>
          <w:p w14:paraId="7BBEDD44" w14:textId="77777777" w:rsidR="00CA4612" w:rsidRPr="00CA4612" w:rsidRDefault="00CA4612" w:rsidP="00CA4612">
            <w:pPr>
              <w:rPr>
                <w:rFonts w:ascii="Times New Roman" w:eastAsia="Calibri" w:hAnsi="Times New Roman" w:cs="Times New Roman"/>
                <w:color w:val="000000"/>
              </w:rPr>
            </w:pPr>
          </w:p>
        </w:tc>
      </w:tr>
      <w:tr w:rsidR="00CA4612" w:rsidRPr="00CA4612" w14:paraId="7367CE66" w14:textId="77777777" w:rsidTr="00A44721">
        <w:trPr>
          <w:trHeight w:val="194"/>
        </w:trPr>
        <w:tc>
          <w:tcPr>
            <w:tcW w:w="350" w:type="dxa"/>
            <w:vMerge/>
          </w:tcPr>
          <w:p w14:paraId="55BE2DB0" w14:textId="77777777" w:rsidR="00CA4612" w:rsidRPr="00CA4612" w:rsidRDefault="00CA4612" w:rsidP="00CA4612">
            <w:pPr>
              <w:ind w:right="-42"/>
              <w:rPr>
                <w:rFonts w:eastAsia="Calibri" w:cs="Times New Roman"/>
              </w:rPr>
            </w:pPr>
          </w:p>
        </w:tc>
        <w:tc>
          <w:tcPr>
            <w:tcW w:w="1777" w:type="dxa"/>
            <w:vMerge/>
            <w:tcBorders>
              <w:left w:val="single" w:sz="6" w:space="0" w:color="000000"/>
              <w:bottom w:val="single" w:sz="6" w:space="0" w:color="000000"/>
              <w:right w:val="single" w:sz="6" w:space="0" w:color="000000"/>
            </w:tcBorders>
            <w:shd w:val="clear" w:color="auto" w:fill="auto"/>
            <w:vAlign w:val="center"/>
          </w:tcPr>
          <w:p w14:paraId="7BEB9133"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172E50AF" w14:textId="77777777" w:rsidR="00CA4612" w:rsidRPr="00CA4612" w:rsidRDefault="00CA4612" w:rsidP="00CA4612">
            <w:pPr>
              <w:rPr>
                <w:rFonts w:ascii="Times New Roman" w:hAnsi="Times New Roman" w:cs="Times New Roman"/>
                <w:color w:val="000000"/>
                <w:lang w:eastAsia="zh-CN" w:bidi="ar"/>
              </w:rPr>
            </w:pPr>
          </w:p>
        </w:tc>
        <w:tc>
          <w:tcPr>
            <w:tcW w:w="5669" w:type="dxa"/>
          </w:tcPr>
          <w:p w14:paraId="66DA067D" w14:textId="77777777" w:rsidR="00CA4612" w:rsidRPr="00CA4612" w:rsidRDefault="00CA4612" w:rsidP="00CA4612">
            <w:pPr>
              <w:rPr>
                <w:rFonts w:ascii="Times New Roman" w:hAnsi="Times New Roman" w:cs="Times New Roman"/>
                <w:color w:val="000000"/>
                <w:lang w:eastAsia="zh-CN" w:bidi="ar"/>
              </w:rPr>
            </w:pPr>
            <w:r w:rsidRPr="00CA4612">
              <w:rPr>
                <w:rFonts w:ascii="Times New Roman" w:hAnsi="Times New Roman" w:cs="Times New Roman"/>
                <w:color w:val="000000"/>
                <w:lang w:eastAsia="zh-CN" w:bidi="ar"/>
              </w:rPr>
              <w:t>Регистрационное удостоверение: наличие.</w:t>
            </w:r>
          </w:p>
        </w:tc>
        <w:tc>
          <w:tcPr>
            <w:tcW w:w="568" w:type="dxa"/>
            <w:vMerge/>
            <w:tcBorders>
              <w:left w:val="single" w:sz="6" w:space="0" w:color="000000"/>
              <w:bottom w:val="single" w:sz="6" w:space="0" w:color="000000"/>
              <w:right w:val="single" w:sz="6" w:space="0" w:color="000000"/>
            </w:tcBorders>
            <w:vAlign w:val="center"/>
          </w:tcPr>
          <w:p w14:paraId="5537DD19"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bottom w:val="single" w:sz="6" w:space="0" w:color="000000"/>
              <w:right w:val="single" w:sz="6" w:space="0" w:color="000000"/>
            </w:tcBorders>
            <w:vAlign w:val="center"/>
          </w:tcPr>
          <w:p w14:paraId="5B29F34E" w14:textId="77777777" w:rsidR="00CA4612" w:rsidRPr="00CA4612" w:rsidRDefault="00CA4612" w:rsidP="00CA4612">
            <w:pPr>
              <w:rPr>
                <w:rFonts w:ascii="Times New Roman" w:eastAsia="Calibri" w:hAnsi="Times New Roman" w:cs="Times New Roman"/>
                <w:color w:val="000000"/>
              </w:rPr>
            </w:pPr>
          </w:p>
        </w:tc>
      </w:tr>
      <w:tr w:rsidR="00CA4612" w:rsidRPr="00CA4612" w14:paraId="04861645" w14:textId="77777777" w:rsidTr="00A44721">
        <w:trPr>
          <w:trHeight w:val="147"/>
        </w:trPr>
        <w:tc>
          <w:tcPr>
            <w:tcW w:w="350" w:type="dxa"/>
            <w:vMerge w:val="restart"/>
          </w:tcPr>
          <w:p w14:paraId="706621CD" w14:textId="77777777" w:rsidR="00CA4612" w:rsidRPr="00CA4612" w:rsidRDefault="00CA4612" w:rsidP="00CA4612">
            <w:pPr>
              <w:ind w:right="-184"/>
              <w:rPr>
                <w:rFonts w:eastAsia="Calibri" w:cs="Times New Roman"/>
              </w:rPr>
            </w:pPr>
          </w:p>
          <w:p w14:paraId="192BB454" w14:textId="77777777" w:rsidR="00CA4612" w:rsidRPr="00CA4612" w:rsidRDefault="00CA4612" w:rsidP="00CA4612">
            <w:pPr>
              <w:ind w:right="-184"/>
              <w:rPr>
                <w:rFonts w:eastAsia="Calibri" w:cs="Times New Roman"/>
              </w:rPr>
            </w:pPr>
            <w:r w:rsidRPr="00CA4612">
              <w:rPr>
                <w:rFonts w:eastAsia="Calibri" w:cs="Times New Roman"/>
              </w:rPr>
              <w:t>22</w:t>
            </w:r>
          </w:p>
        </w:tc>
        <w:tc>
          <w:tcPr>
            <w:tcW w:w="1777" w:type="dxa"/>
            <w:vMerge w:val="restart"/>
            <w:tcBorders>
              <w:top w:val="single" w:sz="6" w:space="0" w:color="000000"/>
              <w:left w:val="single" w:sz="6" w:space="0" w:color="000000"/>
              <w:right w:val="single" w:sz="6" w:space="0" w:color="000000"/>
            </w:tcBorders>
            <w:shd w:val="clear" w:color="auto" w:fill="auto"/>
            <w:vAlign w:val="center"/>
          </w:tcPr>
          <w:p w14:paraId="3CB1C1EC" w14:textId="77777777" w:rsidR="00CA4612" w:rsidRPr="00CA4612" w:rsidRDefault="00CA4612" w:rsidP="00CA4612">
            <w:pPr>
              <w:rPr>
                <w:rFonts w:eastAsia="Calibri" w:cs="Times New Roman"/>
              </w:rPr>
            </w:pPr>
            <w:r w:rsidRPr="00CA4612">
              <w:rPr>
                <w:rFonts w:ascii="Times New Roman" w:eastAsia="Calibri" w:hAnsi="Times New Roman" w:cs="Times New Roman"/>
                <w:color w:val="000000"/>
              </w:rPr>
              <w:t>Настойка чемерицы 100 мл (или эквивалент)</w:t>
            </w:r>
          </w:p>
        </w:tc>
        <w:tc>
          <w:tcPr>
            <w:tcW w:w="1701" w:type="dxa"/>
            <w:vMerge w:val="restart"/>
            <w:vAlign w:val="center"/>
          </w:tcPr>
          <w:p w14:paraId="0A69588C" w14:textId="77777777" w:rsidR="00CA4612" w:rsidRPr="00CA4612" w:rsidRDefault="00CA4612" w:rsidP="00CA4612">
            <w:pPr>
              <w:rPr>
                <w:rFonts w:ascii="Times New Roman" w:hAnsi="Times New Roman" w:cs="Times New Roman"/>
                <w:color w:val="000000"/>
                <w:lang w:eastAsia="zh-CN" w:bidi="ar"/>
              </w:rPr>
            </w:pPr>
            <w:r w:rsidRPr="00CA4612">
              <w:rPr>
                <w:rFonts w:ascii="Times New Roman" w:hAnsi="Times New Roman" w:cs="Times New Roman"/>
              </w:rPr>
              <w:t>Протовератин</w:t>
            </w:r>
          </w:p>
        </w:tc>
        <w:tc>
          <w:tcPr>
            <w:tcW w:w="5669" w:type="dxa"/>
          </w:tcPr>
          <w:p w14:paraId="0676B639" w14:textId="77777777" w:rsidR="00CA4612" w:rsidRPr="00CA4612" w:rsidRDefault="00CA4612" w:rsidP="00CA4612">
            <w:pPr>
              <w:rPr>
                <w:rFonts w:eastAsia="Calibri" w:cs="Times New Roman"/>
              </w:rPr>
            </w:pPr>
            <w:r w:rsidRPr="00CA4612">
              <w:rPr>
                <w:rFonts w:ascii="Times New Roman" w:hAnsi="Times New Roman" w:cs="Times New Roman"/>
                <w:color w:val="000000"/>
                <w:lang w:eastAsia="zh-CN" w:bidi="ar"/>
              </w:rPr>
              <w:t xml:space="preserve">Назначение: </w:t>
            </w:r>
            <w:r w:rsidRPr="00CA4612">
              <w:rPr>
                <w:rFonts w:ascii="Times New Roman" w:hAnsi="Times New Roman" w:cs="Times New Roman"/>
                <w:color w:val="000000"/>
              </w:rPr>
              <w:t>Руминаторное лекарственное средство.</w:t>
            </w:r>
          </w:p>
        </w:tc>
        <w:tc>
          <w:tcPr>
            <w:tcW w:w="568" w:type="dxa"/>
            <w:vMerge w:val="restart"/>
            <w:tcBorders>
              <w:top w:val="single" w:sz="6" w:space="0" w:color="000000"/>
              <w:left w:val="single" w:sz="6" w:space="0" w:color="000000"/>
              <w:right w:val="single" w:sz="6" w:space="0" w:color="000000"/>
            </w:tcBorders>
            <w:vAlign w:val="center"/>
          </w:tcPr>
          <w:p w14:paraId="13396780" w14:textId="77777777" w:rsidR="00CA4612" w:rsidRPr="00CA4612" w:rsidRDefault="00CA4612" w:rsidP="00CA4612">
            <w:pPr>
              <w:rPr>
                <w:rFonts w:eastAsia="Calibri" w:cs="Times New Roman"/>
              </w:rPr>
            </w:pPr>
            <w:r w:rsidRPr="00CA4612">
              <w:rPr>
                <w:rFonts w:ascii="Times New Roman" w:hAnsi="Times New Roman" w:cs="Times New Roman"/>
                <w:color w:val="000000"/>
              </w:rPr>
              <w:t>фл</w:t>
            </w:r>
          </w:p>
        </w:tc>
        <w:tc>
          <w:tcPr>
            <w:tcW w:w="709" w:type="dxa"/>
            <w:vMerge w:val="restart"/>
            <w:tcBorders>
              <w:top w:val="single" w:sz="6" w:space="0" w:color="000000"/>
              <w:left w:val="single" w:sz="6" w:space="0" w:color="000000"/>
              <w:right w:val="single" w:sz="6" w:space="0" w:color="000000"/>
            </w:tcBorders>
            <w:vAlign w:val="center"/>
          </w:tcPr>
          <w:p w14:paraId="1C445538" w14:textId="77777777" w:rsidR="00CA4612" w:rsidRPr="00CA4612" w:rsidRDefault="00CA4612" w:rsidP="00CA4612">
            <w:pPr>
              <w:rPr>
                <w:rFonts w:eastAsia="Calibri" w:cs="Times New Roman"/>
              </w:rPr>
            </w:pPr>
            <w:r w:rsidRPr="00CA4612">
              <w:rPr>
                <w:rFonts w:ascii="Times New Roman" w:eastAsia="Calibri" w:hAnsi="Times New Roman" w:cs="Times New Roman"/>
                <w:color w:val="000000"/>
              </w:rPr>
              <w:t xml:space="preserve">3 </w:t>
            </w:r>
          </w:p>
        </w:tc>
      </w:tr>
      <w:tr w:rsidR="00CA4612" w:rsidRPr="00CA4612" w14:paraId="56C6DB69" w14:textId="77777777" w:rsidTr="00A44721">
        <w:trPr>
          <w:trHeight w:val="144"/>
        </w:trPr>
        <w:tc>
          <w:tcPr>
            <w:tcW w:w="350" w:type="dxa"/>
            <w:vMerge/>
          </w:tcPr>
          <w:p w14:paraId="27110F23" w14:textId="77777777" w:rsidR="00CA4612" w:rsidRPr="00CA4612" w:rsidRDefault="00CA4612" w:rsidP="00CA4612">
            <w:pPr>
              <w:ind w:right="-184"/>
              <w:rPr>
                <w:rFonts w:eastAsia="Calibri" w:cs="Times New Roman"/>
              </w:rPr>
            </w:pPr>
          </w:p>
        </w:tc>
        <w:tc>
          <w:tcPr>
            <w:tcW w:w="1777" w:type="dxa"/>
            <w:vMerge/>
            <w:tcBorders>
              <w:left w:val="single" w:sz="6" w:space="0" w:color="000000"/>
              <w:right w:val="single" w:sz="6" w:space="0" w:color="000000"/>
            </w:tcBorders>
            <w:shd w:val="clear" w:color="auto" w:fill="auto"/>
            <w:vAlign w:val="center"/>
          </w:tcPr>
          <w:p w14:paraId="547E82C9"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146C4764" w14:textId="77777777" w:rsidR="00CA4612" w:rsidRPr="00CA4612" w:rsidRDefault="00CA4612" w:rsidP="00CA4612">
            <w:pPr>
              <w:contextualSpacing/>
              <w:jc w:val="both"/>
              <w:rPr>
                <w:rFonts w:ascii="Times New Roman" w:eastAsia="Calibri" w:hAnsi="Times New Roman" w:cs="Times New Roman"/>
                <w:color w:val="000000"/>
              </w:rPr>
            </w:pPr>
          </w:p>
        </w:tc>
        <w:tc>
          <w:tcPr>
            <w:tcW w:w="5669" w:type="dxa"/>
          </w:tcPr>
          <w:p w14:paraId="18FB9029" w14:textId="77777777" w:rsidR="00CA4612" w:rsidRPr="00CA4612" w:rsidRDefault="00CA4612" w:rsidP="00CA4612">
            <w:pPr>
              <w:contextualSpacing/>
              <w:jc w:val="both"/>
              <w:rPr>
                <w:rFonts w:ascii="Times New Roman" w:eastAsia="Calibri" w:hAnsi="Times New Roman" w:cs="Times New Roman"/>
                <w:color w:val="000000"/>
              </w:rPr>
            </w:pPr>
            <w:r w:rsidRPr="00CA4612">
              <w:rPr>
                <w:rFonts w:ascii="Times New Roman" w:eastAsia="Calibri" w:hAnsi="Times New Roman" w:cs="Times New Roman"/>
                <w:color w:val="000000"/>
              </w:rPr>
              <w:t>Лекарственная форма: раствор для внутреннего применения.</w:t>
            </w:r>
          </w:p>
        </w:tc>
        <w:tc>
          <w:tcPr>
            <w:tcW w:w="568" w:type="dxa"/>
            <w:vMerge/>
            <w:tcBorders>
              <w:left w:val="single" w:sz="6" w:space="0" w:color="000000"/>
              <w:right w:val="single" w:sz="6" w:space="0" w:color="000000"/>
            </w:tcBorders>
            <w:vAlign w:val="center"/>
          </w:tcPr>
          <w:p w14:paraId="05D63DA7"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right w:val="single" w:sz="6" w:space="0" w:color="000000"/>
            </w:tcBorders>
            <w:vAlign w:val="center"/>
          </w:tcPr>
          <w:p w14:paraId="0707F175" w14:textId="77777777" w:rsidR="00CA4612" w:rsidRPr="00CA4612" w:rsidRDefault="00CA4612" w:rsidP="00CA4612">
            <w:pPr>
              <w:rPr>
                <w:rFonts w:ascii="Times New Roman" w:eastAsia="Calibri" w:hAnsi="Times New Roman" w:cs="Times New Roman"/>
                <w:color w:val="000000"/>
              </w:rPr>
            </w:pPr>
          </w:p>
        </w:tc>
      </w:tr>
      <w:tr w:rsidR="00CA4612" w:rsidRPr="00CA4612" w14:paraId="101D93D8" w14:textId="77777777" w:rsidTr="00A44721">
        <w:trPr>
          <w:trHeight w:val="144"/>
        </w:trPr>
        <w:tc>
          <w:tcPr>
            <w:tcW w:w="350" w:type="dxa"/>
            <w:vMerge/>
          </w:tcPr>
          <w:p w14:paraId="25DC370B" w14:textId="77777777" w:rsidR="00CA4612" w:rsidRPr="00CA4612" w:rsidRDefault="00CA4612" w:rsidP="00CA4612">
            <w:pPr>
              <w:ind w:right="-184"/>
              <w:rPr>
                <w:rFonts w:eastAsia="Calibri" w:cs="Times New Roman"/>
              </w:rPr>
            </w:pPr>
          </w:p>
        </w:tc>
        <w:tc>
          <w:tcPr>
            <w:tcW w:w="1777" w:type="dxa"/>
            <w:vMerge/>
            <w:tcBorders>
              <w:left w:val="single" w:sz="6" w:space="0" w:color="000000"/>
              <w:right w:val="single" w:sz="6" w:space="0" w:color="000000"/>
            </w:tcBorders>
            <w:shd w:val="clear" w:color="auto" w:fill="auto"/>
            <w:vAlign w:val="center"/>
          </w:tcPr>
          <w:p w14:paraId="0C386A0E"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6B495261" w14:textId="77777777" w:rsidR="00CA4612" w:rsidRPr="00CA4612" w:rsidRDefault="00CA4612" w:rsidP="00CA4612">
            <w:pPr>
              <w:rPr>
                <w:rFonts w:ascii="Times New Roman" w:hAnsi="Times New Roman" w:cs="Times New Roman"/>
                <w:color w:val="000000"/>
                <w:lang w:eastAsia="zh-CN" w:bidi="ar"/>
              </w:rPr>
            </w:pPr>
          </w:p>
        </w:tc>
        <w:tc>
          <w:tcPr>
            <w:tcW w:w="5669" w:type="dxa"/>
          </w:tcPr>
          <w:p w14:paraId="76EA5563" w14:textId="77777777" w:rsidR="00CA4612" w:rsidRPr="00CA4612" w:rsidRDefault="00CA4612" w:rsidP="00CA4612">
            <w:pPr>
              <w:rPr>
                <w:rFonts w:eastAsia="Calibri" w:cs="Times New Roman"/>
              </w:rPr>
            </w:pPr>
            <w:r w:rsidRPr="00CA4612">
              <w:rPr>
                <w:rFonts w:ascii="Times New Roman" w:hAnsi="Times New Roman" w:cs="Times New Roman"/>
                <w:color w:val="000000"/>
                <w:lang w:eastAsia="zh-CN" w:bidi="ar"/>
              </w:rPr>
              <w:t xml:space="preserve">Действующее вещество: </w:t>
            </w:r>
            <w:r w:rsidRPr="00CA4612">
              <w:rPr>
                <w:rFonts w:ascii="Times New Roman" w:eastAsia="Calibri" w:hAnsi="Times New Roman" w:cs="Times New Roman"/>
                <w:color w:val="000000"/>
              </w:rPr>
              <w:t>лекарственное средство, получаемое из корневищ белой чемерицы и приготовленное на 70 % этиловом спирте в соотношении 1: 10.</w:t>
            </w:r>
          </w:p>
        </w:tc>
        <w:tc>
          <w:tcPr>
            <w:tcW w:w="568" w:type="dxa"/>
            <w:vMerge/>
            <w:tcBorders>
              <w:left w:val="single" w:sz="6" w:space="0" w:color="000000"/>
              <w:right w:val="single" w:sz="6" w:space="0" w:color="000000"/>
            </w:tcBorders>
            <w:vAlign w:val="center"/>
          </w:tcPr>
          <w:p w14:paraId="16DAA470"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right w:val="single" w:sz="6" w:space="0" w:color="000000"/>
            </w:tcBorders>
            <w:vAlign w:val="center"/>
          </w:tcPr>
          <w:p w14:paraId="5CE31EB3" w14:textId="77777777" w:rsidR="00CA4612" w:rsidRPr="00CA4612" w:rsidRDefault="00CA4612" w:rsidP="00CA4612">
            <w:pPr>
              <w:rPr>
                <w:rFonts w:ascii="Times New Roman" w:eastAsia="Calibri" w:hAnsi="Times New Roman" w:cs="Times New Roman"/>
                <w:color w:val="000000"/>
              </w:rPr>
            </w:pPr>
          </w:p>
        </w:tc>
      </w:tr>
      <w:tr w:rsidR="00CA4612" w:rsidRPr="00CA4612" w14:paraId="197B839F" w14:textId="77777777" w:rsidTr="00A44721">
        <w:trPr>
          <w:trHeight w:val="97"/>
        </w:trPr>
        <w:tc>
          <w:tcPr>
            <w:tcW w:w="350" w:type="dxa"/>
            <w:vMerge/>
          </w:tcPr>
          <w:p w14:paraId="59BD7EA3" w14:textId="77777777" w:rsidR="00CA4612" w:rsidRPr="00CA4612" w:rsidRDefault="00CA4612" w:rsidP="00CA4612">
            <w:pPr>
              <w:ind w:right="-184"/>
              <w:rPr>
                <w:rFonts w:eastAsia="Calibri" w:cs="Times New Roman"/>
              </w:rPr>
            </w:pPr>
          </w:p>
        </w:tc>
        <w:tc>
          <w:tcPr>
            <w:tcW w:w="1777" w:type="dxa"/>
            <w:vMerge/>
            <w:tcBorders>
              <w:left w:val="single" w:sz="6" w:space="0" w:color="000000"/>
              <w:right w:val="single" w:sz="6" w:space="0" w:color="000000"/>
            </w:tcBorders>
            <w:shd w:val="clear" w:color="auto" w:fill="auto"/>
            <w:vAlign w:val="center"/>
          </w:tcPr>
          <w:p w14:paraId="55B023C2"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61589C92" w14:textId="77777777" w:rsidR="00CA4612" w:rsidRPr="00CA4612" w:rsidRDefault="00CA4612" w:rsidP="00CA4612">
            <w:pPr>
              <w:rPr>
                <w:rFonts w:ascii="Times New Roman" w:hAnsi="Times New Roman" w:cs="Times New Roman"/>
                <w:color w:val="000000"/>
                <w:lang w:eastAsia="zh-CN" w:bidi="ar"/>
              </w:rPr>
            </w:pPr>
          </w:p>
        </w:tc>
        <w:tc>
          <w:tcPr>
            <w:tcW w:w="5669" w:type="dxa"/>
          </w:tcPr>
          <w:p w14:paraId="1F7B77BD" w14:textId="77777777" w:rsidR="00CA4612" w:rsidRPr="00CA4612" w:rsidRDefault="00CA4612" w:rsidP="00CA4612">
            <w:pPr>
              <w:rPr>
                <w:rFonts w:eastAsia="Calibri" w:cs="Times New Roman"/>
              </w:rPr>
            </w:pPr>
            <w:r w:rsidRPr="00CA4612">
              <w:rPr>
                <w:rFonts w:ascii="Times New Roman" w:hAnsi="Times New Roman" w:cs="Times New Roman"/>
                <w:color w:val="000000"/>
                <w:lang w:eastAsia="zh-CN" w:bidi="ar"/>
              </w:rPr>
              <w:t xml:space="preserve">Фасовка: </w:t>
            </w:r>
            <w:r w:rsidRPr="00CA4612">
              <w:rPr>
                <w:rFonts w:ascii="Times New Roman" w:hAnsi="Times New Roman" w:cs="Times New Roman"/>
                <w:color w:val="000000"/>
              </w:rPr>
              <w:t>флаконы из темного стекла по 100 мл.</w:t>
            </w:r>
          </w:p>
        </w:tc>
        <w:tc>
          <w:tcPr>
            <w:tcW w:w="568" w:type="dxa"/>
            <w:vMerge/>
            <w:tcBorders>
              <w:left w:val="single" w:sz="6" w:space="0" w:color="000000"/>
              <w:right w:val="single" w:sz="6" w:space="0" w:color="000000"/>
            </w:tcBorders>
            <w:vAlign w:val="center"/>
          </w:tcPr>
          <w:p w14:paraId="5EAD5A4F"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right w:val="single" w:sz="6" w:space="0" w:color="000000"/>
            </w:tcBorders>
            <w:vAlign w:val="center"/>
          </w:tcPr>
          <w:p w14:paraId="3B6E81EF" w14:textId="77777777" w:rsidR="00CA4612" w:rsidRPr="00CA4612" w:rsidRDefault="00CA4612" w:rsidP="00CA4612">
            <w:pPr>
              <w:rPr>
                <w:rFonts w:ascii="Times New Roman" w:eastAsia="Calibri" w:hAnsi="Times New Roman" w:cs="Times New Roman"/>
                <w:color w:val="000000"/>
              </w:rPr>
            </w:pPr>
          </w:p>
        </w:tc>
      </w:tr>
      <w:tr w:rsidR="00CA4612" w:rsidRPr="00CA4612" w14:paraId="37EA9444" w14:textId="77777777" w:rsidTr="00A44721">
        <w:trPr>
          <w:trHeight w:val="96"/>
        </w:trPr>
        <w:tc>
          <w:tcPr>
            <w:tcW w:w="350" w:type="dxa"/>
            <w:vMerge/>
          </w:tcPr>
          <w:p w14:paraId="32751D6A" w14:textId="77777777" w:rsidR="00CA4612" w:rsidRPr="00CA4612" w:rsidRDefault="00CA4612" w:rsidP="00CA4612">
            <w:pPr>
              <w:ind w:right="-184"/>
              <w:rPr>
                <w:rFonts w:eastAsia="Calibri" w:cs="Times New Roman"/>
              </w:rPr>
            </w:pPr>
          </w:p>
        </w:tc>
        <w:tc>
          <w:tcPr>
            <w:tcW w:w="1777" w:type="dxa"/>
            <w:vMerge/>
            <w:tcBorders>
              <w:left w:val="single" w:sz="6" w:space="0" w:color="000000"/>
              <w:bottom w:val="single" w:sz="6" w:space="0" w:color="000000"/>
              <w:right w:val="single" w:sz="6" w:space="0" w:color="000000"/>
            </w:tcBorders>
            <w:shd w:val="clear" w:color="auto" w:fill="auto"/>
            <w:vAlign w:val="center"/>
          </w:tcPr>
          <w:p w14:paraId="51F63D41"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6E98C6F8" w14:textId="77777777" w:rsidR="00CA4612" w:rsidRPr="00CA4612" w:rsidRDefault="00CA4612" w:rsidP="00CA4612">
            <w:pPr>
              <w:rPr>
                <w:rFonts w:ascii="Times New Roman" w:hAnsi="Times New Roman" w:cs="Times New Roman"/>
                <w:color w:val="000000"/>
                <w:lang w:eastAsia="zh-CN" w:bidi="ar"/>
              </w:rPr>
            </w:pPr>
          </w:p>
        </w:tc>
        <w:tc>
          <w:tcPr>
            <w:tcW w:w="5669" w:type="dxa"/>
          </w:tcPr>
          <w:p w14:paraId="7616088F" w14:textId="77777777" w:rsidR="00CA4612" w:rsidRPr="00CA4612" w:rsidRDefault="00CA4612" w:rsidP="00CA4612">
            <w:pPr>
              <w:rPr>
                <w:rFonts w:ascii="Times New Roman" w:hAnsi="Times New Roman" w:cs="Times New Roman"/>
                <w:color w:val="000000"/>
                <w:lang w:eastAsia="zh-CN" w:bidi="ar"/>
              </w:rPr>
            </w:pPr>
            <w:r w:rsidRPr="00CA4612">
              <w:rPr>
                <w:rFonts w:ascii="Times New Roman" w:hAnsi="Times New Roman" w:cs="Times New Roman"/>
                <w:color w:val="000000"/>
                <w:lang w:eastAsia="zh-CN" w:bidi="ar"/>
              </w:rPr>
              <w:t>Регистрационное удостоверение: наличие.</w:t>
            </w:r>
          </w:p>
        </w:tc>
        <w:tc>
          <w:tcPr>
            <w:tcW w:w="568" w:type="dxa"/>
            <w:vMerge/>
            <w:tcBorders>
              <w:left w:val="single" w:sz="6" w:space="0" w:color="000000"/>
              <w:bottom w:val="single" w:sz="6" w:space="0" w:color="000000"/>
              <w:right w:val="single" w:sz="6" w:space="0" w:color="000000"/>
            </w:tcBorders>
            <w:vAlign w:val="center"/>
          </w:tcPr>
          <w:p w14:paraId="46534884"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bottom w:val="single" w:sz="6" w:space="0" w:color="000000"/>
              <w:right w:val="single" w:sz="6" w:space="0" w:color="000000"/>
            </w:tcBorders>
            <w:vAlign w:val="center"/>
          </w:tcPr>
          <w:p w14:paraId="0411BF75" w14:textId="77777777" w:rsidR="00CA4612" w:rsidRPr="00CA4612" w:rsidRDefault="00CA4612" w:rsidP="00CA4612">
            <w:pPr>
              <w:rPr>
                <w:rFonts w:ascii="Times New Roman" w:eastAsia="Calibri" w:hAnsi="Times New Roman" w:cs="Times New Roman"/>
                <w:color w:val="000000"/>
              </w:rPr>
            </w:pPr>
          </w:p>
        </w:tc>
      </w:tr>
      <w:tr w:rsidR="00CA4612" w:rsidRPr="00CA4612" w14:paraId="1D1B2B31" w14:textId="77777777" w:rsidTr="00A44721">
        <w:trPr>
          <w:trHeight w:val="147"/>
        </w:trPr>
        <w:tc>
          <w:tcPr>
            <w:tcW w:w="350" w:type="dxa"/>
            <w:vMerge w:val="restart"/>
          </w:tcPr>
          <w:p w14:paraId="3D46C759" w14:textId="77777777" w:rsidR="00CA4612" w:rsidRPr="00CA4612" w:rsidRDefault="00CA4612" w:rsidP="00CA4612">
            <w:pPr>
              <w:ind w:right="-184"/>
              <w:rPr>
                <w:rFonts w:eastAsia="Calibri" w:cs="Times New Roman"/>
              </w:rPr>
            </w:pPr>
          </w:p>
          <w:p w14:paraId="5F5A8895" w14:textId="77777777" w:rsidR="00CA4612" w:rsidRPr="00CA4612" w:rsidRDefault="00CA4612" w:rsidP="00CA4612">
            <w:pPr>
              <w:ind w:right="-184"/>
              <w:rPr>
                <w:rFonts w:eastAsia="Calibri" w:cs="Times New Roman"/>
              </w:rPr>
            </w:pPr>
            <w:r w:rsidRPr="00CA4612">
              <w:rPr>
                <w:rFonts w:eastAsia="Calibri" w:cs="Times New Roman"/>
              </w:rPr>
              <w:t>23</w:t>
            </w:r>
          </w:p>
        </w:tc>
        <w:tc>
          <w:tcPr>
            <w:tcW w:w="1777" w:type="dxa"/>
            <w:vMerge w:val="restart"/>
            <w:tcBorders>
              <w:top w:val="single" w:sz="6" w:space="0" w:color="000000"/>
              <w:left w:val="single" w:sz="6" w:space="0" w:color="000000"/>
              <w:right w:val="single" w:sz="6" w:space="0" w:color="000000"/>
            </w:tcBorders>
            <w:shd w:val="clear" w:color="auto" w:fill="auto"/>
            <w:vAlign w:val="center"/>
          </w:tcPr>
          <w:p w14:paraId="2F36A182" w14:textId="77777777" w:rsidR="00CA4612" w:rsidRPr="00CA4612" w:rsidRDefault="00CA4612" w:rsidP="00CA4612">
            <w:pPr>
              <w:rPr>
                <w:rFonts w:eastAsia="Calibri" w:cs="Times New Roman"/>
              </w:rPr>
            </w:pPr>
            <w:r w:rsidRPr="00CA4612">
              <w:rPr>
                <w:rFonts w:ascii="Times New Roman" w:eastAsia="Calibri" w:hAnsi="Times New Roman" w:cs="Times New Roman"/>
                <w:color w:val="000000"/>
              </w:rPr>
              <w:t>Новокаин 0,5% 100 мл (или эквивалент)</w:t>
            </w:r>
          </w:p>
        </w:tc>
        <w:tc>
          <w:tcPr>
            <w:tcW w:w="1701" w:type="dxa"/>
            <w:vMerge w:val="restart"/>
            <w:vAlign w:val="center"/>
          </w:tcPr>
          <w:p w14:paraId="5DDEC8D9" w14:textId="77777777" w:rsidR="00CA4612" w:rsidRPr="00CA4612" w:rsidRDefault="00CA4612" w:rsidP="00CA4612">
            <w:pPr>
              <w:rPr>
                <w:rFonts w:ascii="Times New Roman" w:hAnsi="Times New Roman" w:cs="Times New Roman"/>
                <w:color w:val="000000"/>
                <w:lang w:eastAsia="zh-CN" w:bidi="ar"/>
              </w:rPr>
            </w:pPr>
            <w:r w:rsidRPr="00CA4612">
              <w:rPr>
                <w:rFonts w:ascii="Times New Roman" w:hAnsi="Times New Roman" w:cs="Times New Roman"/>
                <w:color w:val="393939"/>
                <w:shd w:val="clear" w:color="auto" w:fill="FFFFFF"/>
              </w:rPr>
              <w:t>Прокаин</w:t>
            </w:r>
          </w:p>
        </w:tc>
        <w:tc>
          <w:tcPr>
            <w:tcW w:w="5669" w:type="dxa"/>
          </w:tcPr>
          <w:p w14:paraId="46CC17C1" w14:textId="77777777" w:rsidR="00CA4612" w:rsidRPr="00CA4612" w:rsidRDefault="00CA4612" w:rsidP="00CA4612">
            <w:pPr>
              <w:rPr>
                <w:rFonts w:eastAsia="Calibri" w:cs="Times New Roman"/>
              </w:rPr>
            </w:pPr>
            <w:r w:rsidRPr="00CA4612">
              <w:rPr>
                <w:rFonts w:ascii="Times New Roman" w:hAnsi="Times New Roman" w:cs="Times New Roman"/>
                <w:color w:val="000000"/>
                <w:lang w:eastAsia="zh-CN" w:bidi="ar"/>
              </w:rPr>
              <w:t xml:space="preserve">Назначение: </w:t>
            </w:r>
            <w:r w:rsidRPr="00CA4612">
              <w:rPr>
                <w:rFonts w:ascii="Times New Roman" w:hAnsi="Times New Roman" w:cs="Times New Roman"/>
                <w:color w:val="000000"/>
              </w:rPr>
              <w:t>Местноанестизирующий препарат.</w:t>
            </w:r>
          </w:p>
        </w:tc>
        <w:tc>
          <w:tcPr>
            <w:tcW w:w="568" w:type="dxa"/>
            <w:vMerge w:val="restart"/>
            <w:tcBorders>
              <w:top w:val="single" w:sz="6" w:space="0" w:color="000000"/>
              <w:left w:val="single" w:sz="6" w:space="0" w:color="000000"/>
              <w:right w:val="single" w:sz="6" w:space="0" w:color="000000"/>
            </w:tcBorders>
            <w:vAlign w:val="center"/>
          </w:tcPr>
          <w:p w14:paraId="1EB828AC" w14:textId="77777777" w:rsidR="00CA4612" w:rsidRPr="00CA4612" w:rsidRDefault="00CA4612" w:rsidP="00CA4612">
            <w:pPr>
              <w:rPr>
                <w:rFonts w:eastAsia="Calibri" w:cs="Times New Roman"/>
              </w:rPr>
            </w:pPr>
            <w:r w:rsidRPr="00CA4612">
              <w:rPr>
                <w:rFonts w:ascii="Times New Roman" w:hAnsi="Times New Roman" w:cs="Times New Roman"/>
                <w:color w:val="000000"/>
              </w:rPr>
              <w:t>фл</w:t>
            </w:r>
          </w:p>
        </w:tc>
        <w:tc>
          <w:tcPr>
            <w:tcW w:w="709" w:type="dxa"/>
            <w:vMerge w:val="restart"/>
            <w:tcBorders>
              <w:top w:val="single" w:sz="6" w:space="0" w:color="000000"/>
              <w:left w:val="single" w:sz="6" w:space="0" w:color="000000"/>
              <w:right w:val="single" w:sz="6" w:space="0" w:color="000000"/>
            </w:tcBorders>
            <w:vAlign w:val="center"/>
          </w:tcPr>
          <w:p w14:paraId="19FD14FF" w14:textId="77777777" w:rsidR="00CA4612" w:rsidRPr="00CA4612" w:rsidRDefault="00CA4612" w:rsidP="00CA4612">
            <w:pPr>
              <w:rPr>
                <w:rFonts w:eastAsia="Calibri" w:cs="Times New Roman"/>
              </w:rPr>
            </w:pPr>
            <w:r w:rsidRPr="00CA4612">
              <w:rPr>
                <w:rFonts w:ascii="Times New Roman" w:eastAsia="Calibri" w:hAnsi="Times New Roman" w:cs="Times New Roman"/>
                <w:color w:val="000000"/>
              </w:rPr>
              <w:t xml:space="preserve">10  </w:t>
            </w:r>
          </w:p>
        </w:tc>
      </w:tr>
      <w:tr w:rsidR="00CA4612" w:rsidRPr="00CA4612" w14:paraId="6986AD33" w14:textId="77777777" w:rsidTr="00A44721">
        <w:trPr>
          <w:trHeight w:val="144"/>
        </w:trPr>
        <w:tc>
          <w:tcPr>
            <w:tcW w:w="350" w:type="dxa"/>
            <w:vMerge/>
          </w:tcPr>
          <w:p w14:paraId="3654C540" w14:textId="77777777" w:rsidR="00CA4612" w:rsidRPr="00CA4612" w:rsidRDefault="00CA4612" w:rsidP="00CA4612">
            <w:pPr>
              <w:ind w:right="-42"/>
              <w:rPr>
                <w:rFonts w:eastAsia="Calibri" w:cs="Times New Roman"/>
              </w:rPr>
            </w:pPr>
          </w:p>
        </w:tc>
        <w:tc>
          <w:tcPr>
            <w:tcW w:w="1777" w:type="dxa"/>
            <w:vMerge/>
            <w:tcBorders>
              <w:left w:val="single" w:sz="6" w:space="0" w:color="000000"/>
              <w:right w:val="single" w:sz="6" w:space="0" w:color="000000"/>
            </w:tcBorders>
            <w:shd w:val="clear" w:color="auto" w:fill="auto"/>
            <w:vAlign w:val="center"/>
          </w:tcPr>
          <w:p w14:paraId="6D2008E8"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01029243" w14:textId="77777777" w:rsidR="00CA4612" w:rsidRPr="00CA4612" w:rsidRDefault="00CA4612" w:rsidP="00CA4612">
            <w:pPr>
              <w:contextualSpacing/>
              <w:jc w:val="both"/>
              <w:rPr>
                <w:rFonts w:ascii="Times New Roman" w:hAnsi="Times New Roman" w:cs="Times New Roman"/>
                <w:color w:val="000000"/>
              </w:rPr>
            </w:pPr>
          </w:p>
        </w:tc>
        <w:tc>
          <w:tcPr>
            <w:tcW w:w="5669" w:type="dxa"/>
          </w:tcPr>
          <w:p w14:paraId="5AB1D00E" w14:textId="77777777" w:rsidR="00CA4612" w:rsidRPr="00CA4612" w:rsidRDefault="00CA4612" w:rsidP="00CA4612">
            <w:pPr>
              <w:contextualSpacing/>
              <w:jc w:val="both"/>
              <w:rPr>
                <w:rFonts w:ascii="Times New Roman" w:hAnsi="Times New Roman" w:cs="Times New Roman"/>
                <w:color w:val="000000"/>
              </w:rPr>
            </w:pPr>
            <w:r w:rsidRPr="00CA4612">
              <w:rPr>
                <w:rFonts w:ascii="Times New Roman" w:hAnsi="Times New Roman" w:cs="Times New Roman"/>
                <w:color w:val="000000"/>
              </w:rPr>
              <w:t>Лекарственная форма: раствор для инъекций.</w:t>
            </w:r>
          </w:p>
        </w:tc>
        <w:tc>
          <w:tcPr>
            <w:tcW w:w="568" w:type="dxa"/>
            <w:vMerge/>
            <w:tcBorders>
              <w:left w:val="single" w:sz="6" w:space="0" w:color="000000"/>
              <w:right w:val="single" w:sz="6" w:space="0" w:color="000000"/>
            </w:tcBorders>
            <w:vAlign w:val="center"/>
          </w:tcPr>
          <w:p w14:paraId="7287A05F"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right w:val="single" w:sz="6" w:space="0" w:color="000000"/>
            </w:tcBorders>
            <w:vAlign w:val="center"/>
          </w:tcPr>
          <w:p w14:paraId="58204868" w14:textId="77777777" w:rsidR="00CA4612" w:rsidRPr="00CA4612" w:rsidRDefault="00CA4612" w:rsidP="00CA4612">
            <w:pPr>
              <w:rPr>
                <w:rFonts w:ascii="Times New Roman" w:eastAsia="Calibri" w:hAnsi="Times New Roman" w:cs="Times New Roman"/>
                <w:color w:val="000000"/>
              </w:rPr>
            </w:pPr>
          </w:p>
        </w:tc>
      </w:tr>
      <w:tr w:rsidR="00CA4612" w:rsidRPr="00CA4612" w14:paraId="49880FAC" w14:textId="77777777" w:rsidTr="00A44721">
        <w:trPr>
          <w:trHeight w:val="144"/>
        </w:trPr>
        <w:tc>
          <w:tcPr>
            <w:tcW w:w="350" w:type="dxa"/>
            <w:vMerge/>
          </w:tcPr>
          <w:p w14:paraId="6EAF5B2F" w14:textId="77777777" w:rsidR="00CA4612" w:rsidRPr="00CA4612" w:rsidRDefault="00CA4612" w:rsidP="00CA4612">
            <w:pPr>
              <w:ind w:right="-42"/>
              <w:rPr>
                <w:rFonts w:eastAsia="Calibri" w:cs="Times New Roman"/>
              </w:rPr>
            </w:pPr>
          </w:p>
        </w:tc>
        <w:tc>
          <w:tcPr>
            <w:tcW w:w="1777" w:type="dxa"/>
            <w:vMerge/>
            <w:tcBorders>
              <w:left w:val="single" w:sz="6" w:space="0" w:color="000000"/>
              <w:right w:val="single" w:sz="6" w:space="0" w:color="000000"/>
            </w:tcBorders>
            <w:shd w:val="clear" w:color="auto" w:fill="auto"/>
            <w:vAlign w:val="center"/>
          </w:tcPr>
          <w:p w14:paraId="584A1C39"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2E29A42E" w14:textId="77777777" w:rsidR="00CA4612" w:rsidRPr="00CA4612" w:rsidRDefault="00CA4612" w:rsidP="00CA4612">
            <w:pPr>
              <w:contextualSpacing/>
              <w:jc w:val="both"/>
              <w:rPr>
                <w:rFonts w:ascii="Times New Roman" w:hAnsi="Times New Roman" w:cs="Times New Roman"/>
                <w:color w:val="000000"/>
                <w:lang w:eastAsia="zh-CN" w:bidi="ar"/>
              </w:rPr>
            </w:pPr>
          </w:p>
        </w:tc>
        <w:tc>
          <w:tcPr>
            <w:tcW w:w="5669" w:type="dxa"/>
          </w:tcPr>
          <w:p w14:paraId="0E8C3AA7" w14:textId="77777777" w:rsidR="00CA4612" w:rsidRPr="00CA4612" w:rsidRDefault="00CA4612" w:rsidP="00CA4612">
            <w:pPr>
              <w:contextualSpacing/>
              <w:jc w:val="both"/>
              <w:rPr>
                <w:rFonts w:ascii="Times New Roman" w:hAnsi="Times New Roman" w:cs="Times New Roman"/>
                <w:color w:val="000000"/>
              </w:rPr>
            </w:pPr>
            <w:r w:rsidRPr="00CA4612">
              <w:rPr>
                <w:rFonts w:ascii="Times New Roman" w:hAnsi="Times New Roman" w:cs="Times New Roman"/>
                <w:color w:val="000000"/>
                <w:lang w:eastAsia="zh-CN" w:bidi="ar"/>
              </w:rPr>
              <w:t xml:space="preserve">Действующее вещество: в </w:t>
            </w:r>
            <w:r w:rsidRPr="00CA4612">
              <w:rPr>
                <w:rFonts w:ascii="Times New Roman" w:hAnsi="Times New Roman" w:cs="Times New Roman"/>
                <w:color w:val="000000"/>
                <w:shd w:val="clear" w:color="auto" w:fill="FFFFFF"/>
              </w:rPr>
              <w:t>1 мл препарата должно содержаться в качестве действующего вещества 0,5г прокаина гидрохлорида.</w:t>
            </w:r>
          </w:p>
        </w:tc>
        <w:tc>
          <w:tcPr>
            <w:tcW w:w="568" w:type="dxa"/>
            <w:vMerge/>
            <w:tcBorders>
              <w:left w:val="single" w:sz="6" w:space="0" w:color="000000"/>
              <w:right w:val="single" w:sz="6" w:space="0" w:color="000000"/>
            </w:tcBorders>
            <w:vAlign w:val="center"/>
          </w:tcPr>
          <w:p w14:paraId="34B2C627"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right w:val="single" w:sz="6" w:space="0" w:color="000000"/>
            </w:tcBorders>
            <w:vAlign w:val="center"/>
          </w:tcPr>
          <w:p w14:paraId="49688376" w14:textId="77777777" w:rsidR="00CA4612" w:rsidRPr="00CA4612" w:rsidRDefault="00CA4612" w:rsidP="00CA4612">
            <w:pPr>
              <w:rPr>
                <w:rFonts w:ascii="Times New Roman" w:eastAsia="Calibri" w:hAnsi="Times New Roman" w:cs="Times New Roman"/>
                <w:color w:val="000000"/>
              </w:rPr>
            </w:pPr>
          </w:p>
        </w:tc>
      </w:tr>
      <w:tr w:rsidR="00CA4612" w:rsidRPr="00CA4612" w14:paraId="6A8F7E99" w14:textId="77777777" w:rsidTr="00A44721">
        <w:trPr>
          <w:trHeight w:val="194"/>
        </w:trPr>
        <w:tc>
          <w:tcPr>
            <w:tcW w:w="350" w:type="dxa"/>
            <w:vMerge/>
          </w:tcPr>
          <w:p w14:paraId="03CE101B" w14:textId="77777777" w:rsidR="00CA4612" w:rsidRPr="00CA4612" w:rsidRDefault="00CA4612" w:rsidP="00CA4612">
            <w:pPr>
              <w:ind w:right="-42"/>
              <w:rPr>
                <w:rFonts w:eastAsia="Calibri" w:cs="Times New Roman"/>
              </w:rPr>
            </w:pPr>
          </w:p>
        </w:tc>
        <w:tc>
          <w:tcPr>
            <w:tcW w:w="1777" w:type="dxa"/>
            <w:vMerge/>
            <w:tcBorders>
              <w:left w:val="single" w:sz="6" w:space="0" w:color="000000"/>
              <w:right w:val="single" w:sz="6" w:space="0" w:color="000000"/>
            </w:tcBorders>
            <w:shd w:val="clear" w:color="auto" w:fill="auto"/>
            <w:vAlign w:val="center"/>
          </w:tcPr>
          <w:p w14:paraId="134C8E63"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7AFF36BD" w14:textId="77777777" w:rsidR="00CA4612" w:rsidRPr="00CA4612" w:rsidRDefault="00CA4612" w:rsidP="00CA4612">
            <w:pPr>
              <w:rPr>
                <w:rFonts w:ascii="Times New Roman" w:hAnsi="Times New Roman" w:cs="Times New Roman"/>
                <w:color w:val="000000"/>
                <w:lang w:eastAsia="zh-CN" w:bidi="ar"/>
              </w:rPr>
            </w:pPr>
          </w:p>
        </w:tc>
        <w:tc>
          <w:tcPr>
            <w:tcW w:w="5669" w:type="dxa"/>
          </w:tcPr>
          <w:p w14:paraId="2BE3FB81" w14:textId="77777777" w:rsidR="00CA4612" w:rsidRPr="00CA4612" w:rsidRDefault="00CA4612" w:rsidP="00CA4612">
            <w:pPr>
              <w:rPr>
                <w:rFonts w:eastAsia="Calibri" w:cs="Times New Roman"/>
              </w:rPr>
            </w:pPr>
            <w:r w:rsidRPr="00CA4612">
              <w:rPr>
                <w:rFonts w:ascii="Times New Roman" w:hAnsi="Times New Roman" w:cs="Times New Roman"/>
                <w:color w:val="000000"/>
                <w:lang w:eastAsia="zh-CN" w:bidi="ar"/>
              </w:rPr>
              <w:t xml:space="preserve">Фасовка: </w:t>
            </w:r>
            <w:r w:rsidRPr="00CA4612">
              <w:rPr>
                <w:rFonts w:ascii="Times New Roman" w:hAnsi="Times New Roman" w:cs="Times New Roman"/>
                <w:color w:val="000000"/>
              </w:rPr>
              <w:t>по</w:t>
            </w:r>
            <w:r w:rsidRPr="00CA4612">
              <w:rPr>
                <w:rFonts w:ascii="Times New Roman" w:hAnsi="Times New Roman" w:cs="Times New Roman"/>
                <w:color w:val="000000"/>
                <w:shd w:val="clear" w:color="auto" w:fill="F7F7F7"/>
              </w:rPr>
              <w:t xml:space="preserve"> </w:t>
            </w:r>
            <w:r w:rsidRPr="00CA4612">
              <w:rPr>
                <w:rFonts w:ascii="Times New Roman" w:hAnsi="Times New Roman" w:cs="Times New Roman"/>
                <w:color w:val="000000"/>
              </w:rPr>
              <w:t>100мл в герметично укупоренные резиновыми пробками и обкатанные алюминиевыми колпачками флаконы.</w:t>
            </w:r>
          </w:p>
        </w:tc>
        <w:tc>
          <w:tcPr>
            <w:tcW w:w="568" w:type="dxa"/>
            <w:vMerge/>
            <w:tcBorders>
              <w:left w:val="single" w:sz="6" w:space="0" w:color="000000"/>
              <w:right w:val="single" w:sz="6" w:space="0" w:color="000000"/>
            </w:tcBorders>
            <w:vAlign w:val="center"/>
          </w:tcPr>
          <w:p w14:paraId="64344DAA"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right w:val="single" w:sz="6" w:space="0" w:color="000000"/>
            </w:tcBorders>
            <w:vAlign w:val="center"/>
          </w:tcPr>
          <w:p w14:paraId="45946FBD" w14:textId="77777777" w:rsidR="00CA4612" w:rsidRPr="00CA4612" w:rsidRDefault="00CA4612" w:rsidP="00CA4612">
            <w:pPr>
              <w:rPr>
                <w:rFonts w:ascii="Times New Roman" w:eastAsia="Calibri" w:hAnsi="Times New Roman" w:cs="Times New Roman"/>
                <w:color w:val="000000"/>
              </w:rPr>
            </w:pPr>
          </w:p>
        </w:tc>
      </w:tr>
      <w:tr w:rsidR="00CA4612" w:rsidRPr="00CA4612" w14:paraId="099871B9" w14:textId="77777777" w:rsidTr="00A44721">
        <w:trPr>
          <w:trHeight w:val="194"/>
        </w:trPr>
        <w:tc>
          <w:tcPr>
            <w:tcW w:w="350" w:type="dxa"/>
            <w:vMerge/>
          </w:tcPr>
          <w:p w14:paraId="1DF8A4BA" w14:textId="77777777" w:rsidR="00CA4612" w:rsidRPr="00CA4612" w:rsidRDefault="00CA4612" w:rsidP="00CA4612">
            <w:pPr>
              <w:ind w:right="-42"/>
              <w:rPr>
                <w:rFonts w:eastAsia="Calibri" w:cs="Times New Roman"/>
              </w:rPr>
            </w:pPr>
          </w:p>
        </w:tc>
        <w:tc>
          <w:tcPr>
            <w:tcW w:w="1777" w:type="dxa"/>
            <w:vMerge/>
            <w:tcBorders>
              <w:left w:val="single" w:sz="6" w:space="0" w:color="000000"/>
              <w:bottom w:val="single" w:sz="6" w:space="0" w:color="000000"/>
              <w:right w:val="single" w:sz="6" w:space="0" w:color="000000"/>
            </w:tcBorders>
            <w:shd w:val="clear" w:color="auto" w:fill="auto"/>
            <w:vAlign w:val="center"/>
          </w:tcPr>
          <w:p w14:paraId="66D431AF"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7582F6AA" w14:textId="77777777" w:rsidR="00CA4612" w:rsidRPr="00CA4612" w:rsidRDefault="00CA4612" w:rsidP="00CA4612">
            <w:pPr>
              <w:rPr>
                <w:rFonts w:ascii="Times New Roman" w:hAnsi="Times New Roman" w:cs="Times New Roman"/>
                <w:color w:val="000000"/>
                <w:lang w:eastAsia="zh-CN" w:bidi="ar"/>
              </w:rPr>
            </w:pPr>
          </w:p>
        </w:tc>
        <w:tc>
          <w:tcPr>
            <w:tcW w:w="5669" w:type="dxa"/>
          </w:tcPr>
          <w:p w14:paraId="3C3DCDC5" w14:textId="77777777" w:rsidR="00CA4612" w:rsidRPr="00CA4612" w:rsidRDefault="00CA4612" w:rsidP="00CA4612">
            <w:pPr>
              <w:rPr>
                <w:rFonts w:ascii="Times New Roman" w:hAnsi="Times New Roman" w:cs="Times New Roman"/>
                <w:color w:val="000000"/>
                <w:lang w:eastAsia="zh-CN" w:bidi="ar"/>
              </w:rPr>
            </w:pPr>
            <w:r w:rsidRPr="00CA4612">
              <w:rPr>
                <w:rFonts w:ascii="Times New Roman" w:hAnsi="Times New Roman" w:cs="Times New Roman"/>
                <w:color w:val="000000"/>
                <w:lang w:eastAsia="zh-CN" w:bidi="ar"/>
              </w:rPr>
              <w:t>Регистрационное удостоверение: наличие.</w:t>
            </w:r>
          </w:p>
        </w:tc>
        <w:tc>
          <w:tcPr>
            <w:tcW w:w="568" w:type="dxa"/>
            <w:vMerge/>
            <w:tcBorders>
              <w:left w:val="single" w:sz="6" w:space="0" w:color="000000"/>
              <w:bottom w:val="single" w:sz="6" w:space="0" w:color="000000"/>
              <w:right w:val="single" w:sz="6" w:space="0" w:color="000000"/>
            </w:tcBorders>
            <w:vAlign w:val="center"/>
          </w:tcPr>
          <w:p w14:paraId="2A0BDBB4"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bottom w:val="single" w:sz="6" w:space="0" w:color="000000"/>
              <w:right w:val="single" w:sz="6" w:space="0" w:color="000000"/>
            </w:tcBorders>
            <w:vAlign w:val="center"/>
          </w:tcPr>
          <w:p w14:paraId="23F859C4" w14:textId="77777777" w:rsidR="00CA4612" w:rsidRPr="00CA4612" w:rsidRDefault="00CA4612" w:rsidP="00CA4612">
            <w:pPr>
              <w:rPr>
                <w:rFonts w:ascii="Times New Roman" w:eastAsia="Calibri" w:hAnsi="Times New Roman" w:cs="Times New Roman"/>
                <w:color w:val="000000"/>
              </w:rPr>
            </w:pPr>
          </w:p>
        </w:tc>
      </w:tr>
      <w:tr w:rsidR="00CA4612" w:rsidRPr="00CA4612" w14:paraId="6FC961F7" w14:textId="77777777" w:rsidTr="00A44721">
        <w:trPr>
          <w:trHeight w:val="147"/>
        </w:trPr>
        <w:tc>
          <w:tcPr>
            <w:tcW w:w="350" w:type="dxa"/>
            <w:vMerge w:val="restart"/>
          </w:tcPr>
          <w:p w14:paraId="384F7E8E" w14:textId="77777777" w:rsidR="00CA4612" w:rsidRPr="00CA4612" w:rsidRDefault="00CA4612" w:rsidP="00CA4612">
            <w:pPr>
              <w:ind w:right="-184"/>
              <w:rPr>
                <w:rFonts w:eastAsia="Calibri" w:cs="Times New Roman"/>
              </w:rPr>
            </w:pPr>
          </w:p>
          <w:p w14:paraId="5CB6D7D7" w14:textId="77777777" w:rsidR="00CA4612" w:rsidRPr="00CA4612" w:rsidRDefault="00CA4612" w:rsidP="00CA4612">
            <w:pPr>
              <w:ind w:right="-184"/>
              <w:rPr>
                <w:rFonts w:eastAsia="Calibri" w:cs="Times New Roman"/>
              </w:rPr>
            </w:pPr>
            <w:r w:rsidRPr="00CA4612">
              <w:rPr>
                <w:rFonts w:eastAsia="Calibri" w:cs="Times New Roman"/>
              </w:rPr>
              <w:t>24</w:t>
            </w:r>
          </w:p>
        </w:tc>
        <w:tc>
          <w:tcPr>
            <w:tcW w:w="1777" w:type="dxa"/>
            <w:vMerge w:val="restart"/>
            <w:tcBorders>
              <w:top w:val="single" w:sz="6" w:space="0" w:color="000000"/>
              <w:left w:val="single" w:sz="6" w:space="0" w:color="000000"/>
              <w:right w:val="single" w:sz="6" w:space="0" w:color="000000"/>
            </w:tcBorders>
            <w:shd w:val="clear" w:color="auto" w:fill="auto"/>
            <w:vAlign w:val="center"/>
          </w:tcPr>
          <w:p w14:paraId="6D832D2B" w14:textId="77777777" w:rsidR="00CA4612" w:rsidRPr="00CA4612" w:rsidRDefault="00CA4612" w:rsidP="00CA4612">
            <w:pPr>
              <w:rPr>
                <w:rFonts w:eastAsia="Calibri" w:cs="Times New Roman"/>
              </w:rPr>
            </w:pPr>
            <w:r w:rsidRPr="00CA4612">
              <w:rPr>
                <w:rFonts w:ascii="Times New Roman" w:eastAsia="Calibri" w:hAnsi="Times New Roman" w:cs="Times New Roman"/>
                <w:color w:val="000000"/>
              </w:rPr>
              <w:t>Новокаин 2% 100 мл (или эквивалент)</w:t>
            </w:r>
          </w:p>
        </w:tc>
        <w:tc>
          <w:tcPr>
            <w:tcW w:w="1701" w:type="dxa"/>
            <w:vMerge w:val="restart"/>
            <w:vAlign w:val="center"/>
          </w:tcPr>
          <w:p w14:paraId="5C68B132" w14:textId="77777777" w:rsidR="00CA4612" w:rsidRPr="00CA4612" w:rsidRDefault="00CA4612" w:rsidP="00CA4612">
            <w:pPr>
              <w:rPr>
                <w:rFonts w:ascii="Times New Roman" w:hAnsi="Times New Roman" w:cs="Times New Roman"/>
                <w:color w:val="000000"/>
                <w:lang w:eastAsia="zh-CN" w:bidi="ar"/>
              </w:rPr>
            </w:pPr>
            <w:r w:rsidRPr="00CA4612">
              <w:rPr>
                <w:rFonts w:ascii="Times New Roman" w:hAnsi="Times New Roman" w:cs="Times New Roman"/>
                <w:color w:val="000000"/>
                <w:lang w:eastAsia="zh-CN" w:bidi="ar"/>
              </w:rPr>
              <w:t>Прокаин</w:t>
            </w:r>
          </w:p>
        </w:tc>
        <w:tc>
          <w:tcPr>
            <w:tcW w:w="5669" w:type="dxa"/>
          </w:tcPr>
          <w:p w14:paraId="3762BEA1" w14:textId="77777777" w:rsidR="00CA4612" w:rsidRPr="00CA4612" w:rsidRDefault="00CA4612" w:rsidP="00CA4612">
            <w:pPr>
              <w:rPr>
                <w:rFonts w:eastAsia="Calibri" w:cs="Times New Roman"/>
              </w:rPr>
            </w:pPr>
            <w:r w:rsidRPr="00CA4612">
              <w:rPr>
                <w:rFonts w:ascii="Times New Roman" w:hAnsi="Times New Roman" w:cs="Times New Roman"/>
                <w:color w:val="000000"/>
                <w:lang w:eastAsia="zh-CN" w:bidi="ar"/>
              </w:rPr>
              <w:t xml:space="preserve">Назначение: </w:t>
            </w:r>
            <w:r w:rsidRPr="00CA4612">
              <w:rPr>
                <w:rFonts w:ascii="Times New Roman" w:hAnsi="Times New Roman" w:cs="Times New Roman"/>
                <w:color w:val="000000"/>
              </w:rPr>
              <w:t>Местноанестизирующий препарат.</w:t>
            </w:r>
          </w:p>
        </w:tc>
        <w:tc>
          <w:tcPr>
            <w:tcW w:w="568" w:type="dxa"/>
            <w:vMerge w:val="restart"/>
            <w:tcBorders>
              <w:top w:val="single" w:sz="6" w:space="0" w:color="000000"/>
              <w:left w:val="single" w:sz="6" w:space="0" w:color="000000"/>
              <w:right w:val="single" w:sz="6" w:space="0" w:color="000000"/>
            </w:tcBorders>
            <w:vAlign w:val="center"/>
          </w:tcPr>
          <w:p w14:paraId="6237FCCE" w14:textId="77777777" w:rsidR="00CA4612" w:rsidRPr="00CA4612" w:rsidRDefault="00CA4612" w:rsidP="00CA4612">
            <w:pPr>
              <w:rPr>
                <w:rFonts w:eastAsia="Calibri" w:cs="Times New Roman"/>
              </w:rPr>
            </w:pPr>
            <w:r w:rsidRPr="00CA4612">
              <w:rPr>
                <w:rFonts w:ascii="Times New Roman" w:hAnsi="Times New Roman" w:cs="Times New Roman"/>
                <w:color w:val="000000"/>
              </w:rPr>
              <w:t>фл</w:t>
            </w:r>
          </w:p>
        </w:tc>
        <w:tc>
          <w:tcPr>
            <w:tcW w:w="709" w:type="dxa"/>
            <w:vMerge w:val="restart"/>
            <w:tcBorders>
              <w:top w:val="single" w:sz="6" w:space="0" w:color="000000"/>
              <w:left w:val="single" w:sz="6" w:space="0" w:color="000000"/>
              <w:right w:val="single" w:sz="6" w:space="0" w:color="000000"/>
            </w:tcBorders>
            <w:vAlign w:val="center"/>
          </w:tcPr>
          <w:p w14:paraId="18EA4E45" w14:textId="77777777" w:rsidR="00CA4612" w:rsidRPr="00CA4612" w:rsidRDefault="00CA4612" w:rsidP="00CA4612">
            <w:pPr>
              <w:rPr>
                <w:rFonts w:eastAsia="Calibri" w:cs="Times New Roman"/>
              </w:rPr>
            </w:pPr>
            <w:r w:rsidRPr="00CA4612">
              <w:rPr>
                <w:rFonts w:ascii="Times New Roman" w:eastAsia="Calibri" w:hAnsi="Times New Roman" w:cs="Times New Roman"/>
                <w:color w:val="000000"/>
              </w:rPr>
              <w:t xml:space="preserve">10  </w:t>
            </w:r>
          </w:p>
        </w:tc>
      </w:tr>
      <w:tr w:rsidR="00CA4612" w:rsidRPr="00CA4612" w14:paraId="0D501642" w14:textId="77777777" w:rsidTr="00A44721">
        <w:trPr>
          <w:trHeight w:val="144"/>
        </w:trPr>
        <w:tc>
          <w:tcPr>
            <w:tcW w:w="350" w:type="dxa"/>
            <w:vMerge/>
          </w:tcPr>
          <w:p w14:paraId="1BC023B7" w14:textId="77777777" w:rsidR="00CA4612" w:rsidRPr="00CA4612" w:rsidRDefault="00CA4612" w:rsidP="00CA4612">
            <w:pPr>
              <w:ind w:right="-184"/>
              <w:rPr>
                <w:rFonts w:eastAsia="Calibri" w:cs="Times New Roman"/>
              </w:rPr>
            </w:pPr>
          </w:p>
        </w:tc>
        <w:tc>
          <w:tcPr>
            <w:tcW w:w="1777" w:type="dxa"/>
            <w:vMerge/>
            <w:tcBorders>
              <w:left w:val="single" w:sz="6" w:space="0" w:color="000000"/>
              <w:right w:val="single" w:sz="6" w:space="0" w:color="000000"/>
            </w:tcBorders>
            <w:shd w:val="clear" w:color="auto" w:fill="auto"/>
            <w:vAlign w:val="center"/>
          </w:tcPr>
          <w:p w14:paraId="3526D502"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2DC68A0A" w14:textId="77777777" w:rsidR="00CA4612" w:rsidRPr="00CA4612" w:rsidRDefault="00CA4612" w:rsidP="00CA4612">
            <w:pPr>
              <w:contextualSpacing/>
              <w:jc w:val="both"/>
              <w:rPr>
                <w:rFonts w:ascii="Times New Roman" w:hAnsi="Times New Roman" w:cs="Times New Roman"/>
                <w:color w:val="000000"/>
              </w:rPr>
            </w:pPr>
          </w:p>
        </w:tc>
        <w:tc>
          <w:tcPr>
            <w:tcW w:w="5669" w:type="dxa"/>
          </w:tcPr>
          <w:p w14:paraId="34AA7315" w14:textId="77777777" w:rsidR="00CA4612" w:rsidRPr="00CA4612" w:rsidRDefault="00CA4612" w:rsidP="00CA4612">
            <w:pPr>
              <w:contextualSpacing/>
              <w:jc w:val="both"/>
              <w:rPr>
                <w:rFonts w:ascii="Times New Roman" w:hAnsi="Times New Roman" w:cs="Times New Roman"/>
                <w:color w:val="000000"/>
              </w:rPr>
            </w:pPr>
            <w:r w:rsidRPr="00CA4612">
              <w:rPr>
                <w:rFonts w:ascii="Times New Roman" w:hAnsi="Times New Roman" w:cs="Times New Roman"/>
                <w:color w:val="000000"/>
              </w:rPr>
              <w:t>Лекарственная форма: раствор для инъекций.</w:t>
            </w:r>
          </w:p>
        </w:tc>
        <w:tc>
          <w:tcPr>
            <w:tcW w:w="568" w:type="dxa"/>
            <w:vMerge/>
            <w:tcBorders>
              <w:left w:val="single" w:sz="6" w:space="0" w:color="000000"/>
              <w:right w:val="single" w:sz="6" w:space="0" w:color="000000"/>
            </w:tcBorders>
            <w:vAlign w:val="center"/>
          </w:tcPr>
          <w:p w14:paraId="0A0DB11E"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right w:val="single" w:sz="6" w:space="0" w:color="000000"/>
            </w:tcBorders>
            <w:vAlign w:val="center"/>
          </w:tcPr>
          <w:p w14:paraId="4A508020" w14:textId="77777777" w:rsidR="00CA4612" w:rsidRPr="00CA4612" w:rsidRDefault="00CA4612" w:rsidP="00CA4612">
            <w:pPr>
              <w:rPr>
                <w:rFonts w:ascii="Times New Roman" w:eastAsia="Calibri" w:hAnsi="Times New Roman" w:cs="Times New Roman"/>
                <w:color w:val="000000"/>
              </w:rPr>
            </w:pPr>
          </w:p>
        </w:tc>
      </w:tr>
      <w:tr w:rsidR="00CA4612" w:rsidRPr="00CA4612" w14:paraId="7224D9C6" w14:textId="77777777" w:rsidTr="00A44721">
        <w:trPr>
          <w:trHeight w:val="144"/>
        </w:trPr>
        <w:tc>
          <w:tcPr>
            <w:tcW w:w="350" w:type="dxa"/>
            <w:vMerge/>
          </w:tcPr>
          <w:p w14:paraId="54729228" w14:textId="77777777" w:rsidR="00CA4612" w:rsidRPr="00CA4612" w:rsidRDefault="00CA4612" w:rsidP="00CA4612">
            <w:pPr>
              <w:ind w:right="-184"/>
              <w:rPr>
                <w:rFonts w:eastAsia="Calibri" w:cs="Times New Roman"/>
              </w:rPr>
            </w:pPr>
          </w:p>
        </w:tc>
        <w:tc>
          <w:tcPr>
            <w:tcW w:w="1777" w:type="dxa"/>
            <w:vMerge/>
            <w:tcBorders>
              <w:left w:val="single" w:sz="6" w:space="0" w:color="000000"/>
              <w:right w:val="single" w:sz="6" w:space="0" w:color="000000"/>
            </w:tcBorders>
            <w:shd w:val="clear" w:color="auto" w:fill="auto"/>
            <w:vAlign w:val="center"/>
          </w:tcPr>
          <w:p w14:paraId="4A5DDA81"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0D9455C4" w14:textId="77777777" w:rsidR="00CA4612" w:rsidRPr="00CA4612" w:rsidRDefault="00CA4612" w:rsidP="00CA4612">
            <w:pPr>
              <w:contextualSpacing/>
              <w:jc w:val="both"/>
              <w:rPr>
                <w:rFonts w:ascii="Times New Roman" w:hAnsi="Times New Roman" w:cs="Times New Roman"/>
                <w:color w:val="000000"/>
                <w:lang w:eastAsia="zh-CN" w:bidi="ar"/>
              </w:rPr>
            </w:pPr>
          </w:p>
        </w:tc>
        <w:tc>
          <w:tcPr>
            <w:tcW w:w="5669" w:type="dxa"/>
          </w:tcPr>
          <w:p w14:paraId="0EAAFDF3" w14:textId="77777777" w:rsidR="00CA4612" w:rsidRPr="00CA4612" w:rsidRDefault="00CA4612" w:rsidP="00CA4612">
            <w:pPr>
              <w:contextualSpacing/>
              <w:jc w:val="both"/>
              <w:rPr>
                <w:rFonts w:ascii="Times New Roman" w:hAnsi="Times New Roman" w:cs="Times New Roman"/>
                <w:color w:val="000000"/>
              </w:rPr>
            </w:pPr>
            <w:r w:rsidRPr="00CA4612">
              <w:rPr>
                <w:rFonts w:ascii="Times New Roman" w:hAnsi="Times New Roman" w:cs="Times New Roman"/>
                <w:color w:val="000000"/>
                <w:lang w:eastAsia="zh-CN" w:bidi="ar"/>
              </w:rPr>
              <w:t xml:space="preserve">Действующее вещество: в </w:t>
            </w:r>
            <w:r w:rsidRPr="00CA4612">
              <w:rPr>
                <w:rFonts w:ascii="Times New Roman" w:hAnsi="Times New Roman" w:cs="Times New Roman"/>
                <w:color w:val="000000"/>
                <w:shd w:val="clear" w:color="auto" w:fill="FFFFFF"/>
              </w:rPr>
              <w:t>1 мл препарата должно содержаться в качестве действующего вещества 2г прокаина гидрохлорида.</w:t>
            </w:r>
          </w:p>
        </w:tc>
        <w:tc>
          <w:tcPr>
            <w:tcW w:w="568" w:type="dxa"/>
            <w:vMerge/>
            <w:tcBorders>
              <w:left w:val="single" w:sz="6" w:space="0" w:color="000000"/>
              <w:right w:val="single" w:sz="6" w:space="0" w:color="000000"/>
            </w:tcBorders>
            <w:vAlign w:val="center"/>
          </w:tcPr>
          <w:p w14:paraId="50DCFA2A"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right w:val="single" w:sz="6" w:space="0" w:color="000000"/>
            </w:tcBorders>
            <w:vAlign w:val="center"/>
          </w:tcPr>
          <w:p w14:paraId="48760183" w14:textId="77777777" w:rsidR="00CA4612" w:rsidRPr="00CA4612" w:rsidRDefault="00CA4612" w:rsidP="00CA4612">
            <w:pPr>
              <w:rPr>
                <w:rFonts w:ascii="Times New Roman" w:eastAsia="Calibri" w:hAnsi="Times New Roman" w:cs="Times New Roman"/>
                <w:color w:val="000000"/>
              </w:rPr>
            </w:pPr>
          </w:p>
        </w:tc>
      </w:tr>
      <w:tr w:rsidR="00CA4612" w:rsidRPr="00CA4612" w14:paraId="31DA090C" w14:textId="77777777" w:rsidTr="00A44721">
        <w:trPr>
          <w:trHeight w:val="194"/>
        </w:trPr>
        <w:tc>
          <w:tcPr>
            <w:tcW w:w="350" w:type="dxa"/>
            <w:vMerge/>
          </w:tcPr>
          <w:p w14:paraId="0AC3834F" w14:textId="77777777" w:rsidR="00CA4612" w:rsidRPr="00CA4612" w:rsidRDefault="00CA4612" w:rsidP="00CA4612">
            <w:pPr>
              <w:ind w:right="-184"/>
              <w:rPr>
                <w:rFonts w:eastAsia="Calibri" w:cs="Times New Roman"/>
              </w:rPr>
            </w:pPr>
          </w:p>
        </w:tc>
        <w:tc>
          <w:tcPr>
            <w:tcW w:w="1777" w:type="dxa"/>
            <w:vMerge/>
            <w:tcBorders>
              <w:left w:val="single" w:sz="6" w:space="0" w:color="000000"/>
              <w:right w:val="single" w:sz="6" w:space="0" w:color="000000"/>
            </w:tcBorders>
            <w:shd w:val="clear" w:color="auto" w:fill="auto"/>
            <w:vAlign w:val="center"/>
          </w:tcPr>
          <w:p w14:paraId="09912347"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20030967" w14:textId="77777777" w:rsidR="00CA4612" w:rsidRPr="00CA4612" w:rsidRDefault="00CA4612" w:rsidP="00CA4612">
            <w:pPr>
              <w:rPr>
                <w:rFonts w:ascii="Times New Roman" w:hAnsi="Times New Roman" w:cs="Times New Roman"/>
                <w:color w:val="000000"/>
                <w:lang w:eastAsia="zh-CN" w:bidi="ar"/>
              </w:rPr>
            </w:pPr>
          </w:p>
        </w:tc>
        <w:tc>
          <w:tcPr>
            <w:tcW w:w="5669" w:type="dxa"/>
          </w:tcPr>
          <w:p w14:paraId="2F8C6725" w14:textId="77777777" w:rsidR="00CA4612" w:rsidRPr="00CA4612" w:rsidRDefault="00CA4612" w:rsidP="00CA4612">
            <w:pPr>
              <w:rPr>
                <w:rFonts w:eastAsia="Calibri" w:cs="Times New Roman"/>
              </w:rPr>
            </w:pPr>
            <w:r w:rsidRPr="00CA4612">
              <w:rPr>
                <w:rFonts w:ascii="Times New Roman" w:hAnsi="Times New Roman" w:cs="Times New Roman"/>
                <w:color w:val="000000"/>
                <w:lang w:eastAsia="zh-CN" w:bidi="ar"/>
              </w:rPr>
              <w:t xml:space="preserve">Фасовка: </w:t>
            </w:r>
            <w:r w:rsidRPr="00CA4612">
              <w:rPr>
                <w:rFonts w:ascii="Times New Roman" w:hAnsi="Times New Roman" w:cs="Times New Roman"/>
                <w:color w:val="000000"/>
              </w:rPr>
              <w:t>по</w:t>
            </w:r>
            <w:r w:rsidRPr="00CA4612">
              <w:rPr>
                <w:rFonts w:ascii="Times New Roman" w:hAnsi="Times New Roman" w:cs="Times New Roman"/>
                <w:color w:val="000000"/>
                <w:shd w:val="clear" w:color="auto" w:fill="F7F7F7"/>
              </w:rPr>
              <w:t xml:space="preserve"> </w:t>
            </w:r>
            <w:r w:rsidRPr="00CA4612">
              <w:rPr>
                <w:rFonts w:ascii="Times New Roman" w:hAnsi="Times New Roman" w:cs="Times New Roman"/>
                <w:color w:val="000000"/>
              </w:rPr>
              <w:t>100мл в герметично укупоренные резиновыми пробками и обкатанные алюминиевыми колпачками флаконы.</w:t>
            </w:r>
          </w:p>
        </w:tc>
        <w:tc>
          <w:tcPr>
            <w:tcW w:w="568" w:type="dxa"/>
            <w:vMerge/>
            <w:tcBorders>
              <w:left w:val="single" w:sz="6" w:space="0" w:color="000000"/>
              <w:right w:val="single" w:sz="6" w:space="0" w:color="000000"/>
            </w:tcBorders>
            <w:vAlign w:val="center"/>
          </w:tcPr>
          <w:p w14:paraId="385DCF28"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right w:val="single" w:sz="6" w:space="0" w:color="000000"/>
            </w:tcBorders>
            <w:vAlign w:val="center"/>
          </w:tcPr>
          <w:p w14:paraId="01E10DC6" w14:textId="77777777" w:rsidR="00CA4612" w:rsidRPr="00CA4612" w:rsidRDefault="00CA4612" w:rsidP="00CA4612">
            <w:pPr>
              <w:rPr>
                <w:rFonts w:ascii="Times New Roman" w:eastAsia="Calibri" w:hAnsi="Times New Roman" w:cs="Times New Roman"/>
                <w:color w:val="000000"/>
              </w:rPr>
            </w:pPr>
          </w:p>
        </w:tc>
      </w:tr>
      <w:tr w:rsidR="00CA4612" w:rsidRPr="00CA4612" w14:paraId="5809A962" w14:textId="77777777" w:rsidTr="00A44721">
        <w:trPr>
          <w:trHeight w:val="194"/>
        </w:trPr>
        <w:tc>
          <w:tcPr>
            <w:tcW w:w="350" w:type="dxa"/>
            <w:vMerge/>
          </w:tcPr>
          <w:p w14:paraId="1499D9F8" w14:textId="77777777" w:rsidR="00CA4612" w:rsidRPr="00CA4612" w:rsidRDefault="00CA4612" w:rsidP="00CA4612">
            <w:pPr>
              <w:ind w:right="-184"/>
              <w:rPr>
                <w:rFonts w:eastAsia="Calibri" w:cs="Times New Roman"/>
              </w:rPr>
            </w:pPr>
          </w:p>
        </w:tc>
        <w:tc>
          <w:tcPr>
            <w:tcW w:w="1777" w:type="dxa"/>
            <w:vMerge/>
            <w:tcBorders>
              <w:left w:val="single" w:sz="6" w:space="0" w:color="000000"/>
              <w:bottom w:val="single" w:sz="6" w:space="0" w:color="000000"/>
              <w:right w:val="single" w:sz="6" w:space="0" w:color="000000"/>
            </w:tcBorders>
            <w:shd w:val="clear" w:color="auto" w:fill="auto"/>
            <w:vAlign w:val="center"/>
          </w:tcPr>
          <w:p w14:paraId="6D4BC9F2"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0F8F345D" w14:textId="77777777" w:rsidR="00CA4612" w:rsidRPr="00CA4612" w:rsidRDefault="00CA4612" w:rsidP="00CA4612">
            <w:pPr>
              <w:rPr>
                <w:rFonts w:ascii="Times New Roman" w:hAnsi="Times New Roman" w:cs="Times New Roman"/>
                <w:color w:val="000000"/>
                <w:lang w:eastAsia="zh-CN" w:bidi="ar"/>
              </w:rPr>
            </w:pPr>
          </w:p>
        </w:tc>
        <w:tc>
          <w:tcPr>
            <w:tcW w:w="5669" w:type="dxa"/>
          </w:tcPr>
          <w:p w14:paraId="03D8998C" w14:textId="77777777" w:rsidR="00CA4612" w:rsidRPr="00CA4612" w:rsidRDefault="00CA4612" w:rsidP="00CA4612">
            <w:pPr>
              <w:rPr>
                <w:rFonts w:ascii="Times New Roman" w:hAnsi="Times New Roman" w:cs="Times New Roman"/>
                <w:color w:val="000000"/>
                <w:lang w:eastAsia="zh-CN" w:bidi="ar"/>
              </w:rPr>
            </w:pPr>
            <w:r w:rsidRPr="00CA4612">
              <w:rPr>
                <w:rFonts w:ascii="Times New Roman" w:hAnsi="Times New Roman" w:cs="Times New Roman"/>
                <w:color w:val="000000"/>
                <w:lang w:eastAsia="zh-CN" w:bidi="ar"/>
              </w:rPr>
              <w:t>Регистрационное удостоверение: наличие.</w:t>
            </w:r>
          </w:p>
        </w:tc>
        <w:tc>
          <w:tcPr>
            <w:tcW w:w="568" w:type="dxa"/>
            <w:vMerge/>
            <w:tcBorders>
              <w:left w:val="single" w:sz="6" w:space="0" w:color="000000"/>
              <w:bottom w:val="single" w:sz="6" w:space="0" w:color="000000"/>
              <w:right w:val="single" w:sz="6" w:space="0" w:color="000000"/>
            </w:tcBorders>
            <w:vAlign w:val="center"/>
          </w:tcPr>
          <w:p w14:paraId="27874775"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bottom w:val="single" w:sz="6" w:space="0" w:color="000000"/>
              <w:right w:val="single" w:sz="6" w:space="0" w:color="000000"/>
            </w:tcBorders>
            <w:vAlign w:val="center"/>
          </w:tcPr>
          <w:p w14:paraId="0BCD24CE" w14:textId="77777777" w:rsidR="00CA4612" w:rsidRPr="00CA4612" w:rsidRDefault="00CA4612" w:rsidP="00CA4612">
            <w:pPr>
              <w:rPr>
                <w:rFonts w:ascii="Times New Roman" w:eastAsia="Calibri" w:hAnsi="Times New Roman" w:cs="Times New Roman"/>
                <w:color w:val="000000"/>
              </w:rPr>
            </w:pPr>
          </w:p>
        </w:tc>
      </w:tr>
      <w:tr w:rsidR="00CA4612" w:rsidRPr="00CA4612" w14:paraId="5920AA85" w14:textId="77777777" w:rsidTr="00A44721">
        <w:trPr>
          <w:trHeight w:val="147"/>
        </w:trPr>
        <w:tc>
          <w:tcPr>
            <w:tcW w:w="350" w:type="dxa"/>
            <w:vMerge w:val="restart"/>
          </w:tcPr>
          <w:p w14:paraId="05B3F770" w14:textId="77777777" w:rsidR="00CA4612" w:rsidRPr="00CA4612" w:rsidRDefault="00CA4612" w:rsidP="00CA4612">
            <w:pPr>
              <w:ind w:right="-184"/>
              <w:rPr>
                <w:rFonts w:eastAsia="Calibri" w:cs="Times New Roman"/>
              </w:rPr>
            </w:pPr>
          </w:p>
          <w:p w14:paraId="64282734" w14:textId="77777777" w:rsidR="00CA4612" w:rsidRPr="00CA4612" w:rsidRDefault="00CA4612" w:rsidP="00CA4612">
            <w:pPr>
              <w:ind w:right="-184"/>
              <w:rPr>
                <w:rFonts w:eastAsia="Calibri" w:cs="Times New Roman"/>
              </w:rPr>
            </w:pPr>
            <w:r w:rsidRPr="00CA4612">
              <w:rPr>
                <w:rFonts w:eastAsia="Calibri" w:cs="Times New Roman"/>
              </w:rPr>
              <w:t>25</w:t>
            </w:r>
          </w:p>
        </w:tc>
        <w:tc>
          <w:tcPr>
            <w:tcW w:w="1777" w:type="dxa"/>
            <w:vMerge w:val="restart"/>
            <w:tcBorders>
              <w:top w:val="single" w:sz="6" w:space="0" w:color="000000"/>
              <w:left w:val="single" w:sz="6" w:space="0" w:color="000000"/>
              <w:right w:val="single" w:sz="6" w:space="0" w:color="000000"/>
            </w:tcBorders>
            <w:shd w:val="clear" w:color="auto" w:fill="auto"/>
            <w:vAlign w:val="center"/>
          </w:tcPr>
          <w:p w14:paraId="7374D379" w14:textId="77777777" w:rsidR="00CA4612" w:rsidRPr="00CA4612" w:rsidRDefault="00CA4612" w:rsidP="00CA4612">
            <w:pPr>
              <w:rPr>
                <w:rFonts w:eastAsia="Calibri" w:cs="Times New Roman"/>
              </w:rPr>
            </w:pPr>
            <w:r w:rsidRPr="00CA4612">
              <w:rPr>
                <w:rFonts w:ascii="Times New Roman" w:eastAsia="Calibri" w:hAnsi="Times New Roman" w:cs="Times New Roman"/>
                <w:color w:val="000000"/>
              </w:rPr>
              <w:t xml:space="preserve">Окситоцин 10ЕД 100 мл (или эквивалент) </w:t>
            </w:r>
          </w:p>
        </w:tc>
        <w:tc>
          <w:tcPr>
            <w:tcW w:w="1701" w:type="dxa"/>
            <w:vMerge w:val="restart"/>
            <w:vAlign w:val="center"/>
          </w:tcPr>
          <w:p w14:paraId="63E1C423" w14:textId="77777777" w:rsidR="00CA4612" w:rsidRPr="00CA4612" w:rsidRDefault="00CA4612" w:rsidP="00CA4612">
            <w:pPr>
              <w:rPr>
                <w:rFonts w:ascii="Times New Roman" w:hAnsi="Times New Roman" w:cs="Times New Roman"/>
                <w:color w:val="000000"/>
                <w:lang w:eastAsia="zh-CN" w:bidi="ar"/>
              </w:rPr>
            </w:pPr>
            <w:r w:rsidRPr="00CA4612">
              <w:rPr>
                <w:rFonts w:ascii="Times New Roman" w:hAnsi="Times New Roman" w:cs="Times New Roman"/>
                <w:color w:val="000000"/>
                <w:lang w:eastAsia="zh-CN" w:bidi="ar"/>
              </w:rPr>
              <w:t>Окситоцин</w:t>
            </w:r>
          </w:p>
        </w:tc>
        <w:tc>
          <w:tcPr>
            <w:tcW w:w="5669" w:type="dxa"/>
          </w:tcPr>
          <w:p w14:paraId="672E643B" w14:textId="77777777" w:rsidR="00CA4612" w:rsidRPr="00CA4612" w:rsidRDefault="00CA4612" w:rsidP="00CA4612">
            <w:pPr>
              <w:rPr>
                <w:rFonts w:eastAsia="Calibri" w:cs="Times New Roman"/>
              </w:rPr>
            </w:pPr>
            <w:r w:rsidRPr="00CA4612">
              <w:rPr>
                <w:rFonts w:ascii="Times New Roman" w:hAnsi="Times New Roman" w:cs="Times New Roman"/>
                <w:color w:val="000000"/>
                <w:lang w:eastAsia="zh-CN" w:bidi="ar"/>
              </w:rPr>
              <w:t xml:space="preserve">Назначение: </w:t>
            </w:r>
            <w:r w:rsidRPr="00CA4612">
              <w:rPr>
                <w:rFonts w:ascii="Times New Roman" w:hAnsi="Times New Roman" w:cs="Times New Roman"/>
                <w:color w:val="000000"/>
              </w:rPr>
              <w:t>Гормональный препарат.</w:t>
            </w:r>
          </w:p>
        </w:tc>
        <w:tc>
          <w:tcPr>
            <w:tcW w:w="568" w:type="dxa"/>
            <w:vMerge w:val="restart"/>
            <w:tcBorders>
              <w:top w:val="single" w:sz="6" w:space="0" w:color="000000"/>
              <w:left w:val="single" w:sz="6" w:space="0" w:color="000000"/>
              <w:right w:val="single" w:sz="6" w:space="0" w:color="000000"/>
            </w:tcBorders>
            <w:vAlign w:val="center"/>
          </w:tcPr>
          <w:p w14:paraId="79C80C63" w14:textId="77777777" w:rsidR="00CA4612" w:rsidRPr="00CA4612" w:rsidRDefault="00CA4612" w:rsidP="00CA4612">
            <w:pPr>
              <w:rPr>
                <w:rFonts w:eastAsia="Calibri" w:cs="Times New Roman"/>
              </w:rPr>
            </w:pPr>
            <w:r w:rsidRPr="00CA4612">
              <w:rPr>
                <w:rFonts w:ascii="Times New Roman" w:hAnsi="Times New Roman" w:cs="Times New Roman"/>
                <w:color w:val="000000"/>
              </w:rPr>
              <w:t xml:space="preserve">фл </w:t>
            </w:r>
          </w:p>
        </w:tc>
        <w:tc>
          <w:tcPr>
            <w:tcW w:w="709" w:type="dxa"/>
            <w:vMerge w:val="restart"/>
            <w:tcBorders>
              <w:top w:val="single" w:sz="6" w:space="0" w:color="000000"/>
              <w:left w:val="single" w:sz="6" w:space="0" w:color="000000"/>
              <w:right w:val="single" w:sz="6" w:space="0" w:color="000000"/>
            </w:tcBorders>
            <w:vAlign w:val="center"/>
          </w:tcPr>
          <w:p w14:paraId="0A9033D2" w14:textId="77777777" w:rsidR="00CA4612" w:rsidRPr="00CA4612" w:rsidRDefault="00CA4612" w:rsidP="00CA4612">
            <w:pPr>
              <w:rPr>
                <w:rFonts w:eastAsia="Calibri" w:cs="Times New Roman"/>
              </w:rPr>
            </w:pPr>
            <w:r w:rsidRPr="00CA4612">
              <w:rPr>
                <w:rFonts w:ascii="Times New Roman" w:eastAsia="Calibri" w:hAnsi="Times New Roman" w:cs="Times New Roman"/>
                <w:color w:val="000000"/>
              </w:rPr>
              <w:t xml:space="preserve">10  </w:t>
            </w:r>
          </w:p>
        </w:tc>
      </w:tr>
      <w:tr w:rsidR="00CA4612" w:rsidRPr="00CA4612" w14:paraId="460D05F1" w14:textId="77777777" w:rsidTr="00A44721">
        <w:trPr>
          <w:trHeight w:val="144"/>
        </w:trPr>
        <w:tc>
          <w:tcPr>
            <w:tcW w:w="350" w:type="dxa"/>
            <w:vMerge/>
          </w:tcPr>
          <w:p w14:paraId="553AA91A" w14:textId="77777777" w:rsidR="00CA4612" w:rsidRPr="00CA4612" w:rsidRDefault="00CA4612" w:rsidP="00CA4612">
            <w:pPr>
              <w:ind w:right="-184"/>
              <w:rPr>
                <w:rFonts w:eastAsia="Calibri" w:cs="Times New Roman"/>
              </w:rPr>
            </w:pPr>
          </w:p>
        </w:tc>
        <w:tc>
          <w:tcPr>
            <w:tcW w:w="1777" w:type="dxa"/>
            <w:vMerge/>
            <w:tcBorders>
              <w:left w:val="single" w:sz="6" w:space="0" w:color="000000"/>
              <w:right w:val="single" w:sz="6" w:space="0" w:color="000000"/>
            </w:tcBorders>
            <w:shd w:val="clear" w:color="auto" w:fill="auto"/>
            <w:vAlign w:val="center"/>
          </w:tcPr>
          <w:p w14:paraId="46761CCB"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3C3B6320" w14:textId="77777777" w:rsidR="00CA4612" w:rsidRPr="00CA4612" w:rsidRDefault="00CA4612" w:rsidP="00CA4612">
            <w:pPr>
              <w:contextualSpacing/>
              <w:jc w:val="both"/>
              <w:rPr>
                <w:rFonts w:ascii="Times New Roman" w:hAnsi="Times New Roman" w:cs="Times New Roman"/>
                <w:color w:val="000000"/>
              </w:rPr>
            </w:pPr>
          </w:p>
        </w:tc>
        <w:tc>
          <w:tcPr>
            <w:tcW w:w="5669" w:type="dxa"/>
          </w:tcPr>
          <w:p w14:paraId="4D569220" w14:textId="77777777" w:rsidR="00CA4612" w:rsidRPr="00CA4612" w:rsidRDefault="00CA4612" w:rsidP="00CA4612">
            <w:pPr>
              <w:contextualSpacing/>
              <w:jc w:val="both"/>
              <w:rPr>
                <w:rFonts w:ascii="Times New Roman" w:hAnsi="Times New Roman" w:cs="Times New Roman"/>
                <w:color w:val="000000"/>
              </w:rPr>
            </w:pPr>
            <w:r w:rsidRPr="00CA4612">
              <w:rPr>
                <w:rFonts w:ascii="Times New Roman" w:hAnsi="Times New Roman" w:cs="Times New Roman"/>
                <w:color w:val="000000"/>
              </w:rPr>
              <w:t>Лекарственная форма: раствор для инъекций.</w:t>
            </w:r>
          </w:p>
        </w:tc>
        <w:tc>
          <w:tcPr>
            <w:tcW w:w="568" w:type="dxa"/>
            <w:vMerge/>
            <w:tcBorders>
              <w:left w:val="single" w:sz="6" w:space="0" w:color="000000"/>
              <w:right w:val="single" w:sz="6" w:space="0" w:color="000000"/>
            </w:tcBorders>
            <w:vAlign w:val="center"/>
          </w:tcPr>
          <w:p w14:paraId="0D30A4C1"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right w:val="single" w:sz="6" w:space="0" w:color="000000"/>
            </w:tcBorders>
            <w:vAlign w:val="center"/>
          </w:tcPr>
          <w:p w14:paraId="1E2D2C66" w14:textId="77777777" w:rsidR="00CA4612" w:rsidRPr="00CA4612" w:rsidRDefault="00CA4612" w:rsidP="00CA4612">
            <w:pPr>
              <w:rPr>
                <w:rFonts w:ascii="Times New Roman" w:eastAsia="Calibri" w:hAnsi="Times New Roman" w:cs="Times New Roman"/>
                <w:color w:val="000000"/>
              </w:rPr>
            </w:pPr>
          </w:p>
        </w:tc>
      </w:tr>
      <w:tr w:rsidR="00CA4612" w:rsidRPr="00CA4612" w14:paraId="21A871CD" w14:textId="77777777" w:rsidTr="00A44721">
        <w:trPr>
          <w:trHeight w:val="144"/>
        </w:trPr>
        <w:tc>
          <w:tcPr>
            <w:tcW w:w="350" w:type="dxa"/>
            <w:vMerge/>
          </w:tcPr>
          <w:p w14:paraId="7CA9D3ED" w14:textId="77777777" w:rsidR="00CA4612" w:rsidRPr="00CA4612" w:rsidRDefault="00CA4612" w:rsidP="00CA4612">
            <w:pPr>
              <w:ind w:right="-184"/>
              <w:rPr>
                <w:rFonts w:eastAsia="Calibri" w:cs="Times New Roman"/>
              </w:rPr>
            </w:pPr>
          </w:p>
        </w:tc>
        <w:tc>
          <w:tcPr>
            <w:tcW w:w="1777" w:type="dxa"/>
            <w:vMerge/>
            <w:tcBorders>
              <w:left w:val="single" w:sz="6" w:space="0" w:color="000000"/>
              <w:right w:val="single" w:sz="6" w:space="0" w:color="000000"/>
            </w:tcBorders>
            <w:shd w:val="clear" w:color="auto" w:fill="auto"/>
            <w:vAlign w:val="center"/>
          </w:tcPr>
          <w:p w14:paraId="1A342216"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5D0C6A8D" w14:textId="77777777" w:rsidR="00CA4612" w:rsidRPr="00CA4612" w:rsidRDefault="00CA4612" w:rsidP="00CA4612">
            <w:pPr>
              <w:contextualSpacing/>
              <w:jc w:val="both"/>
              <w:rPr>
                <w:rFonts w:ascii="Times New Roman" w:hAnsi="Times New Roman" w:cs="Times New Roman"/>
                <w:color w:val="000000"/>
                <w:lang w:eastAsia="zh-CN" w:bidi="ar"/>
              </w:rPr>
            </w:pPr>
          </w:p>
        </w:tc>
        <w:tc>
          <w:tcPr>
            <w:tcW w:w="5669" w:type="dxa"/>
          </w:tcPr>
          <w:p w14:paraId="406084C8" w14:textId="77777777" w:rsidR="00CA4612" w:rsidRPr="00CA4612" w:rsidRDefault="00CA4612" w:rsidP="00CA4612">
            <w:pPr>
              <w:contextualSpacing/>
              <w:jc w:val="both"/>
              <w:rPr>
                <w:rFonts w:ascii="Times New Roman" w:hAnsi="Times New Roman" w:cs="Times New Roman"/>
                <w:color w:val="000000"/>
                <w:shd w:val="clear" w:color="auto" w:fill="FFFFFF"/>
              </w:rPr>
            </w:pPr>
            <w:r w:rsidRPr="00CA4612">
              <w:rPr>
                <w:rFonts w:ascii="Times New Roman" w:hAnsi="Times New Roman" w:cs="Times New Roman"/>
                <w:color w:val="000000"/>
                <w:lang w:eastAsia="zh-CN" w:bidi="ar"/>
              </w:rPr>
              <w:t xml:space="preserve">Действующее вещество: в </w:t>
            </w:r>
            <w:r w:rsidRPr="00CA4612">
              <w:rPr>
                <w:rFonts w:ascii="Times New Roman" w:hAnsi="Times New Roman" w:cs="Times New Roman"/>
                <w:color w:val="000000"/>
                <w:shd w:val="clear" w:color="auto" w:fill="FFFFFF"/>
              </w:rPr>
              <w:t xml:space="preserve">1 мл препарата должно содержаться в качестве действующего вещества </w:t>
            </w:r>
            <w:r w:rsidRPr="00CA4612">
              <w:rPr>
                <w:rFonts w:ascii="Times New Roman" w:eastAsia="Calibri" w:hAnsi="Times New Roman" w:cs="Times New Roman"/>
                <w:color w:val="000000"/>
              </w:rPr>
              <w:t>10МЕ/мл</w:t>
            </w:r>
            <w:r w:rsidRPr="00CA4612">
              <w:rPr>
                <w:rFonts w:ascii="Times New Roman" w:hAnsi="Times New Roman" w:cs="Times New Roman"/>
                <w:color w:val="000000"/>
                <w:shd w:val="clear" w:color="auto" w:fill="FFFFFF"/>
              </w:rPr>
              <w:t xml:space="preserve"> окситоцина.</w:t>
            </w:r>
          </w:p>
        </w:tc>
        <w:tc>
          <w:tcPr>
            <w:tcW w:w="568" w:type="dxa"/>
            <w:vMerge/>
            <w:tcBorders>
              <w:left w:val="single" w:sz="6" w:space="0" w:color="000000"/>
              <w:right w:val="single" w:sz="6" w:space="0" w:color="000000"/>
            </w:tcBorders>
            <w:vAlign w:val="center"/>
          </w:tcPr>
          <w:p w14:paraId="51D2B32A"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right w:val="single" w:sz="6" w:space="0" w:color="000000"/>
            </w:tcBorders>
            <w:vAlign w:val="center"/>
          </w:tcPr>
          <w:p w14:paraId="1B30292D" w14:textId="77777777" w:rsidR="00CA4612" w:rsidRPr="00CA4612" w:rsidRDefault="00CA4612" w:rsidP="00CA4612">
            <w:pPr>
              <w:rPr>
                <w:rFonts w:ascii="Times New Roman" w:eastAsia="Calibri" w:hAnsi="Times New Roman" w:cs="Times New Roman"/>
                <w:color w:val="000000"/>
              </w:rPr>
            </w:pPr>
          </w:p>
        </w:tc>
      </w:tr>
      <w:tr w:rsidR="00CA4612" w:rsidRPr="00CA4612" w14:paraId="52159608" w14:textId="77777777" w:rsidTr="00A44721">
        <w:trPr>
          <w:trHeight w:val="194"/>
        </w:trPr>
        <w:tc>
          <w:tcPr>
            <w:tcW w:w="350" w:type="dxa"/>
            <w:vMerge/>
          </w:tcPr>
          <w:p w14:paraId="56227FC4" w14:textId="77777777" w:rsidR="00CA4612" w:rsidRPr="00CA4612" w:rsidRDefault="00CA4612" w:rsidP="00CA4612">
            <w:pPr>
              <w:ind w:right="-184"/>
              <w:rPr>
                <w:rFonts w:eastAsia="Calibri" w:cs="Times New Roman"/>
              </w:rPr>
            </w:pPr>
          </w:p>
        </w:tc>
        <w:tc>
          <w:tcPr>
            <w:tcW w:w="1777" w:type="dxa"/>
            <w:vMerge/>
            <w:tcBorders>
              <w:left w:val="single" w:sz="6" w:space="0" w:color="000000"/>
              <w:right w:val="single" w:sz="6" w:space="0" w:color="000000"/>
            </w:tcBorders>
            <w:shd w:val="clear" w:color="auto" w:fill="auto"/>
            <w:vAlign w:val="center"/>
          </w:tcPr>
          <w:p w14:paraId="048C682F"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19858EB8" w14:textId="77777777" w:rsidR="00CA4612" w:rsidRPr="00CA4612" w:rsidRDefault="00CA4612" w:rsidP="00CA4612">
            <w:pPr>
              <w:rPr>
                <w:rFonts w:ascii="Times New Roman" w:hAnsi="Times New Roman" w:cs="Times New Roman"/>
                <w:color w:val="000000"/>
                <w:lang w:eastAsia="zh-CN" w:bidi="ar"/>
              </w:rPr>
            </w:pPr>
          </w:p>
        </w:tc>
        <w:tc>
          <w:tcPr>
            <w:tcW w:w="5669" w:type="dxa"/>
          </w:tcPr>
          <w:p w14:paraId="33C0F2CD" w14:textId="77777777" w:rsidR="00CA4612" w:rsidRPr="00CA4612" w:rsidRDefault="00CA4612" w:rsidP="00CA4612">
            <w:pPr>
              <w:rPr>
                <w:rFonts w:eastAsia="Calibri" w:cs="Times New Roman"/>
              </w:rPr>
            </w:pPr>
            <w:r w:rsidRPr="00CA4612">
              <w:rPr>
                <w:rFonts w:ascii="Times New Roman" w:hAnsi="Times New Roman" w:cs="Times New Roman"/>
                <w:color w:val="000000"/>
                <w:lang w:eastAsia="zh-CN" w:bidi="ar"/>
              </w:rPr>
              <w:t xml:space="preserve">Фасовка: </w:t>
            </w:r>
            <w:r w:rsidRPr="00CA4612">
              <w:rPr>
                <w:rFonts w:ascii="Times New Roman" w:hAnsi="Times New Roman" w:cs="Times New Roman"/>
                <w:color w:val="000000"/>
              </w:rPr>
              <w:t>по</w:t>
            </w:r>
            <w:r w:rsidRPr="00CA4612">
              <w:rPr>
                <w:rFonts w:ascii="Times New Roman" w:hAnsi="Times New Roman" w:cs="Times New Roman"/>
                <w:color w:val="000000"/>
                <w:shd w:val="clear" w:color="auto" w:fill="F7F7F7"/>
              </w:rPr>
              <w:t xml:space="preserve"> </w:t>
            </w:r>
            <w:r w:rsidRPr="00CA4612">
              <w:rPr>
                <w:rFonts w:ascii="Times New Roman" w:hAnsi="Times New Roman" w:cs="Times New Roman"/>
                <w:color w:val="000000"/>
              </w:rPr>
              <w:t>100мл в герметично укупоренные резиновыми пробками и обкатанные алюминиевыми колпачками флаконы.</w:t>
            </w:r>
          </w:p>
        </w:tc>
        <w:tc>
          <w:tcPr>
            <w:tcW w:w="568" w:type="dxa"/>
            <w:vMerge/>
            <w:tcBorders>
              <w:left w:val="single" w:sz="6" w:space="0" w:color="000000"/>
              <w:right w:val="single" w:sz="6" w:space="0" w:color="000000"/>
            </w:tcBorders>
            <w:vAlign w:val="center"/>
          </w:tcPr>
          <w:p w14:paraId="0C2F60AB"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right w:val="single" w:sz="6" w:space="0" w:color="000000"/>
            </w:tcBorders>
            <w:vAlign w:val="center"/>
          </w:tcPr>
          <w:p w14:paraId="109C2A75" w14:textId="77777777" w:rsidR="00CA4612" w:rsidRPr="00CA4612" w:rsidRDefault="00CA4612" w:rsidP="00CA4612">
            <w:pPr>
              <w:rPr>
                <w:rFonts w:ascii="Times New Roman" w:eastAsia="Calibri" w:hAnsi="Times New Roman" w:cs="Times New Roman"/>
                <w:color w:val="000000"/>
              </w:rPr>
            </w:pPr>
          </w:p>
        </w:tc>
      </w:tr>
      <w:tr w:rsidR="00CA4612" w:rsidRPr="00CA4612" w14:paraId="06BBCC51" w14:textId="77777777" w:rsidTr="00A44721">
        <w:trPr>
          <w:trHeight w:val="194"/>
        </w:trPr>
        <w:tc>
          <w:tcPr>
            <w:tcW w:w="350" w:type="dxa"/>
            <w:vMerge/>
          </w:tcPr>
          <w:p w14:paraId="21298E58" w14:textId="77777777" w:rsidR="00CA4612" w:rsidRPr="00CA4612" w:rsidRDefault="00CA4612" w:rsidP="00CA4612">
            <w:pPr>
              <w:ind w:right="-184"/>
              <w:rPr>
                <w:rFonts w:eastAsia="Calibri" w:cs="Times New Roman"/>
              </w:rPr>
            </w:pPr>
          </w:p>
        </w:tc>
        <w:tc>
          <w:tcPr>
            <w:tcW w:w="1777" w:type="dxa"/>
            <w:vMerge/>
            <w:tcBorders>
              <w:left w:val="single" w:sz="6" w:space="0" w:color="000000"/>
              <w:bottom w:val="single" w:sz="6" w:space="0" w:color="000000"/>
              <w:right w:val="single" w:sz="6" w:space="0" w:color="000000"/>
            </w:tcBorders>
            <w:shd w:val="clear" w:color="auto" w:fill="auto"/>
            <w:vAlign w:val="center"/>
          </w:tcPr>
          <w:p w14:paraId="52468CDA"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77965A96" w14:textId="77777777" w:rsidR="00CA4612" w:rsidRPr="00CA4612" w:rsidRDefault="00CA4612" w:rsidP="00CA4612">
            <w:pPr>
              <w:rPr>
                <w:rFonts w:ascii="Times New Roman" w:hAnsi="Times New Roman" w:cs="Times New Roman"/>
                <w:color w:val="000000"/>
                <w:lang w:eastAsia="zh-CN" w:bidi="ar"/>
              </w:rPr>
            </w:pPr>
          </w:p>
        </w:tc>
        <w:tc>
          <w:tcPr>
            <w:tcW w:w="5669" w:type="dxa"/>
          </w:tcPr>
          <w:p w14:paraId="5E1E3310" w14:textId="77777777" w:rsidR="00CA4612" w:rsidRPr="00CA4612" w:rsidRDefault="00CA4612" w:rsidP="00CA4612">
            <w:pPr>
              <w:rPr>
                <w:rFonts w:ascii="Times New Roman" w:hAnsi="Times New Roman" w:cs="Times New Roman"/>
                <w:color w:val="000000"/>
                <w:lang w:eastAsia="zh-CN" w:bidi="ar"/>
              </w:rPr>
            </w:pPr>
            <w:r w:rsidRPr="00CA4612">
              <w:rPr>
                <w:rFonts w:ascii="Times New Roman" w:hAnsi="Times New Roman" w:cs="Times New Roman"/>
                <w:color w:val="000000"/>
                <w:lang w:eastAsia="zh-CN" w:bidi="ar"/>
              </w:rPr>
              <w:t>Регистрационное удостоверение: наличие.</w:t>
            </w:r>
          </w:p>
        </w:tc>
        <w:tc>
          <w:tcPr>
            <w:tcW w:w="568" w:type="dxa"/>
            <w:vMerge/>
            <w:tcBorders>
              <w:left w:val="single" w:sz="6" w:space="0" w:color="000000"/>
              <w:bottom w:val="single" w:sz="6" w:space="0" w:color="000000"/>
              <w:right w:val="single" w:sz="6" w:space="0" w:color="000000"/>
            </w:tcBorders>
            <w:vAlign w:val="center"/>
          </w:tcPr>
          <w:p w14:paraId="4799CF58"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bottom w:val="single" w:sz="6" w:space="0" w:color="000000"/>
              <w:right w:val="single" w:sz="6" w:space="0" w:color="000000"/>
            </w:tcBorders>
            <w:vAlign w:val="center"/>
          </w:tcPr>
          <w:p w14:paraId="72B43756" w14:textId="77777777" w:rsidR="00CA4612" w:rsidRPr="00CA4612" w:rsidRDefault="00CA4612" w:rsidP="00CA4612">
            <w:pPr>
              <w:rPr>
                <w:rFonts w:ascii="Times New Roman" w:eastAsia="Calibri" w:hAnsi="Times New Roman" w:cs="Times New Roman"/>
                <w:color w:val="000000"/>
              </w:rPr>
            </w:pPr>
          </w:p>
        </w:tc>
      </w:tr>
      <w:tr w:rsidR="00CA4612" w:rsidRPr="00CA4612" w14:paraId="14C24BF9" w14:textId="77777777" w:rsidTr="00A44721">
        <w:trPr>
          <w:trHeight w:val="184"/>
        </w:trPr>
        <w:tc>
          <w:tcPr>
            <w:tcW w:w="350" w:type="dxa"/>
            <w:vMerge w:val="restart"/>
          </w:tcPr>
          <w:p w14:paraId="6D99EC75" w14:textId="77777777" w:rsidR="00CA4612" w:rsidRPr="00CA4612" w:rsidRDefault="00CA4612" w:rsidP="00CA4612">
            <w:pPr>
              <w:ind w:right="-184"/>
              <w:rPr>
                <w:rFonts w:eastAsia="Calibri" w:cs="Times New Roman"/>
              </w:rPr>
            </w:pPr>
          </w:p>
          <w:p w14:paraId="451124B6" w14:textId="77777777" w:rsidR="00CA4612" w:rsidRPr="00CA4612" w:rsidRDefault="00CA4612" w:rsidP="00CA4612">
            <w:pPr>
              <w:ind w:right="-184"/>
              <w:rPr>
                <w:rFonts w:eastAsia="Calibri" w:cs="Times New Roman"/>
              </w:rPr>
            </w:pPr>
            <w:r w:rsidRPr="00CA4612">
              <w:rPr>
                <w:rFonts w:eastAsia="Calibri" w:cs="Times New Roman"/>
              </w:rPr>
              <w:t>26</w:t>
            </w:r>
          </w:p>
        </w:tc>
        <w:tc>
          <w:tcPr>
            <w:tcW w:w="1777" w:type="dxa"/>
            <w:vMerge w:val="restart"/>
            <w:tcBorders>
              <w:top w:val="single" w:sz="6" w:space="0" w:color="000000"/>
              <w:left w:val="single" w:sz="6" w:space="0" w:color="000000"/>
              <w:right w:val="single" w:sz="6" w:space="0" w:color="000000"/>
            </w:tcBorders>
            <w:shd w:val="clear" w:color="auto" w:fill="auto"/>
            <w:vAlign w:val="center"/>
          </w:tcPr>
          <w:p w14:paraId="3DBA3CA6" w14:textId="77777777" w:rsidR="00CA4612" w:rsidRPr="00CA4612" w:rsidRDefault="00CA4612" w:rsidP="00CA4612">
            <w:pPr>
              <w:rPr>
                <w:rFonts w:eastAsia="Calibri" w:cs="Times New Roman"/>
              </w:rPr>
            </w:pPr>
            <w:r w:rsidRPr="00CA4612">
              <w:rPr>
                <w:rFonts w:ascii="Times New Roman" w:eastAsia="Calibri" w:hAnsi="Times New Roman" w:cs="Times New Roman"/>
                <w:color w:val="000000"/>
              </w:rPr>
              <w:t>Перчатки   латексные M (50 пар) (или эквивалент)</w:t>
            </w:r>
          </w:p>
        </w:tc>
        <w:tc>
          <w:tcPr>
            <w:tcW w:w="1701" w:type="dxa"/>
            <w:vMerge w:val="restart"/>
            <w:vAlign w:val="center"/>
          </w:tcPr>
          <w:p w14:paraId="2CB580AD" w14:textId="77777777" w:rsidR="00CA4612" w:rsidRPr="00CA4612" w:rsidRDefault="00CA4612" w:rsidP="00CA4612">
            <w:pPr>
              <w:rPr>
                <w:rFonts w:ascii="Times New Roman" w:hAnsi="Times New Roman" w:cs="Times New Roman"/>
                <w:color w:val="000000"/>
                <w:lang w:eastAsia="zh-CN" w:bidi="ar"/>
              </w:rPr>
            </w:pPr>
            <w:r w:rsidRPr="00CA4612">
              <w:rPr>
                <w:rFonts w:ascii="Times New Roman" w:hAnsi="Times New Roman" w:cs="Times New Roman"/>
                <w:color w:val="000000"/>
                <w:lang w:eastAsia="zh-CN" w:bidi="ar"/>
              </w:rPr>
              <w:t>Отсутствует</w:t>
            </w:r>
          </w:p>
        </w:tc>
        <w:tc>
          <w:tcPr>
            <w:tcW w:w="5669" w:type="dxa"/>
          </w:tcPr>
          <w:p w14:paraId="4A16348E" w14:textId="77777777" w:rsidR="00CA4612" w:rsidRPr="00CA4612" w:rsidRDefault="00CA4612" w:rsidP="00CA4612">
            <w:pPr>
              <w:rPr>
                <w:rFonts w:eastAsia="Calibri" w:cs="Times New Roman"/>
              </w:rPr>
            </w:pPr>
            <w:r w:rsidRPr="00CA4612">
              <w:rPr>
                <w:rFonts w:ascii="Times New Roman" w:eastAsia="Calibri" w:hAnsi="Times New Roman" w:cs="Times New Roman"/>
              </w:rPr>
              <w:t>Размер: М</w:t>
            </w:r>
          </w:p>
        </w:tc>
        <w:tc>
          <w:tcPr>
            <w:tcW w:w="568" w:type="dxa"/>
            <w:vMerge w:val="restart"/>
            <w:tcBorders>
              <w:top w:val="single" w:sz="6" w:space="0" w:color="000000"/>
              <w:left w:val="single" w:sz="6" w:space="0" w:color="000000"/>
              <w:right w:val="single" w:sz="6" w:space="0" w:color="000000"/>
            </w:tcBorders>
            <w:vAlign w:val="center"/>
          </w:tcPr>
          <w:p w14:paraId="50EAFEE8" w14:textId="77777777" w:rsidR="00CA4612" w:rsidRPr="00CA4612" w:rsidRDefault="00CA4612" w:rsidP="00CA4612">
            <w:pPr>
              <w:ind w:left="-110" w:right="-113"/>
              <w:jc w:val="center"/>
              <w:rPr>
                <w:rFonts w:eastAsia="Calibri" w:cs="Times New Roman"/>
              </w:rPr>
            </w:pPr>
            <w:r w:rsidRPr="00CA4612">
              <w:rPr>
                <w:rFonts w:ascii="Times New Roman" w:hAnsi="Times New Roman" w:cs="Times New Roman"/>
                <w:color w:val="000000"/>
              </w:rPr>
              <w:t>упак</w:t>
            </w:r>
          </w:p>
        </w:tc>
        <w:tc>
          <w:tcPr>
            <w:tcW w:w="709" w:type="dxa"/>
            <w:vMerge w:val="restart"/>
            <w:tcBorders>
              <w:top w:val="single" w:sz="6" w:space="0" w:color="000000"/>
              <w:left w:val="single" w:sz="6" w:space="0" w:color="000000"/>
              <w:right w:val="single" w:sz="6" w:space="0" w:color="000000"/>
            </w:tcBorders>
            <w:vAlign w:val="center"/>
          </w:tcPr>
          <w:p w14:paraId="6241E385" w14:textId="77777777" w:rsidR="00CA4612" w:rsidRPr="00CA4612" w:rsidRDefault="00CA4612" w:rsidP="00CA4612">
            <w:pPr>
              <w:rPr>
                <w:rFonts w:eastAsia="Calibri" w:cs="Times New Roman"/>
              </w:rPr>
            </w:pPr>
            <w:r w:rsidRPr="00CA4612">
              <w:rPr>
                <w:rFonts w:ascii="Times New Roman" w:eastAsia="Calibri" w:hAnsi="Times New Roman" w:cs="Times New Roman"/>
                <w:color w:val="000000"/>
              </w:rPr>
              <w:t xml:space="preserve">4 </w:t>
            </w:r>
          </w:p>
        </w:tc>
      </w:tr>
      <w:tr w:rsidR="00CA4612" w:rsidRPr="00CA4612" w14:paraId="1ED5358A" w14:textId="77777777" w:rsidTr="00A44721">
        <w:trPr>
          <w:trHeight w:val="96"/>
        </w:trPr>
        <w:tc>
          <w:tcPr>
            <w:tcW w:w="350" w:type="dxa"/>
            <w:vMerge/>
          </w:tcPr>
          <w:p w14:paraId="7CE93D16" w14:textId="77777777" w:rsidR="00CA4612" w:rsidRPr="00CA4612" w:rsidRDefault="00CA4612" w:rsidP="00CA4612">
            <w:pPr>
              <w:ind w:right="-184"/>
              <w:rPr>
                <w:rFonts w:eastAsia="Calibri" w:cs="Times New Roman"/>
              </w:rPr>
            </w:pPr>
          </w:p>
        </w:tc>
        <w:tc>
          <w:tcPr>
            <w:tcW w:w="1777" w:type="dxa"/>
            <w:vMerge/>
            <w:tcBorders>
              <w:left w:val="single" w:sz="6" w:space="0" w:color="000000"/>
              <w:right w:val="single" w:sz="6" w:space="0" w:color="000000"/>
            </w:tcBorders>
            <w:shd w:val="clear" w:color="auto" w:fill="auto"/>
            <w:vAlign w:val="center"/>
          </w:tcPr>
          <w:p w14:paraId="1AD96696"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21414A0F" w14:textId="77777777" w:rsidR="00CA4612" w:rsidRPr="00CA4612" w:rsidRDefault="00CA4612" w:rsidP="00CA4612">
            <w:pPr>
              <w:rPr>
                <w:rFonts w:ascii="Times New Roman" w:eastAsia="Calibri" w:hAnsi="Times New Roman" w:cs="Times New Roman"/>
              </w:rPr>
            </w:pPr>
          </w:p>
        </w:tc>
        <w:tc>
          <w:tcPr>
            <w:tcW w:w="5669" w:type="dxa"/>
          </w:tcPr>
          <w:p w14:paraId="60C2D273" w14:textId="77777777" w:rsidR="00CA4612" w:rsidRPr="00CA4612" w:rsidRDefault="00CA4612" w:rsidP="00CA4612">
            <w:pPr>
              <w:rPr>
                <w:rFonts w:ascii="Times New Roman" w:eastAsia="Calibri" w:hAnsi="Times New Roman" w:cs="Times New Roman"/>
              </w:rPr>
            </w:pPr>
            <w:r w:rsidRPr="00CA4612">
              <w:rPr>
                <w:rFonts w:ascii="Times New Roman" w:eastAsia="Calibri" w:hAnsi="Times New Roman" w:cs="Times New Roman"/>
              </w:rPr>
              <w:t>Материал: Латекс</w:t>
            </w:r>
            <w:r w:rsidRPr="00CA4612">
              <w:rPr>
                <w:rFonts w:ascii="Times New Roman" w:eastAsia="Calibri" w:hAnsi="Times New Roman" w:cs="Times New Roman"/>
                <w:lang w:val="en-US"/>
              </w:rPr>
              <w:t xml:space="preserve"> </w:t>
            </w:r>
            <w:r w:rsidRPr="00CA4612">
              <w:rPr>
                <w:rFonts w:ascii="Times New Roman" w:eastAsia="Calibri" w:hAnsi="Times New Roman" w:cs="Times New Roman"/>
              </w:rPr>
              <w:t>натуральный</w:t>
            </w:r>
          </w:p>
        </w:tc>
        <w:tc>
          <w:tcPr>
            <w:tcW w:w="568" w:type="dxa"/>
            <w:vMerge/>
            <w:tcBorders>
              <w:left w:val="single" w:sz="6" w:space="0" w:color="000000"/>
              <w:right w:val="single" w:sz="6" w:space="0" w:color="000000"/>
            </w:tcBorders>
            <w:vAlign w:val="center"/>
          </w:tcPr>
          <w:p w14:paraId="2D107E0A"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right w:val="single" w:sz="6" w:space="0" w:color="000000"/>
            </w:tcBorders>
            <w:vAlign w:val="center"/>
          </w:tcPr>
          <w:p w14:paraId="6CC00D90" w14:textId="77777777" w:rsidR="00CA4612" w:rsidRPr="00CA4612" w:rsidRDefault="00CA4612" w:rsidP="00CA4612">
            <w:pPr>
              <w:rPr>
                <w:rFonts w:ascii="Times New Roman" w:eastAsia="Calibri" w:hAnsi="Times New Roman" w:cs="Times New Roman"/>
                <w:color w:val="000000"/>
              </w:rPr>
            </w:pPr>
          </w:p>
        </w:tc>
      </w:tr>
      <w:tr w:rsidR="00CA4612" w:rsidRPr="00CA4612" w14:paraId="2BA66084" w14:textId="77777777" w:rsidTr="00A44721">
        <w:trPr>
          <w:trHeight w:val="97"/>
        </w:trPr>
        <w:tc>
          <w:tcPr>
            <w:tcW w:w="350" w:type="dxa"/>
            <w:vMerge/>
          </w:tcPr>
          <w:p w14:paraId="7473BC15" w14:textId="77777777" w:rsidR="00CA4612" w:rsidRPr="00CA4612" w:rsidRDefault="00CA4612" w:rsidP="00CA4612">
            <w:pPr>
              <w:ind w:right="-184"/>
              <w:rPr>
                <w:rFonts w:eastAsia="Calibri" w:cs="Times New Roman"/>
              </w:rPr>
            </w:pPr>
          </w:p>
        </w:tc>
        <w:tc>
          <w:tcPr>
            <w:tcW w:w="1777" w:type="dxa"/>
            <w:vMerge/>
            <w:tcBorders>
              <w:left w:val="single" w:sz="6" w:space="0" w:color="000000"/>
              <w:right w:val="single" w:sz="6" w:space="0" w:color="000000"/>
            </w:tcBorders>
            <w:shd w:val="clear" w:color="auto" w:fill="auto"/>
            <w:vAlign w:val="center"/>
          </w:tcPr>
          <w:p w14:paraId="17036060"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77950855" w14:textId="77777777" w:rsidR="00CA4612" w:rsidRPr="00CA4612" w:rsidRDefault="00CA4612" w:rsidP="00CA4612">
            <w:pPr>
              <w:rPr>
                <w:rFonts w:ascii="Times New Roman" w:hAnsi="Times New Roman" w:cs="Times New Roman"/>
                <w:color w:val="000000"/>
                <w:lang w:eastAsia="zh-CN" w:bidi="ar"/>
              </w:rPr>
            </w:pPr>
          </w:p>
        </w:tc>
        <w:tc>
          <w:tcPr>
            <w:tcW w:w="5669" w:type="dxa"/>
          </w:tcPr>
          <w:p w14:paraId="2B6D8D55" w14:textId="77777777" w:rsidR="00CA4612" w:rsidRPr="00CA4612" w:rsidRDefault="00CA4612" w:rsidP="00CA4612">
            <w:pPr>
              <w:rPr>
                <w:rFonts w:eastAsia="Calibri" w:cs="Times New Roman"/>
              </w:rPr>
            </w:pPr>
            <w:r w:rsidRPr="00CA4612">
              <w:rPr>
                <w:rFonts w:ascii="Times New Roman" w:hAnsi="Times New Roman" w:cs="Times New Roman"/>
                <w:color w:val="000000"/>
                <w:lang w:eastAsia="zh-CN" w:bidi="ar"/>
              </w:rPr>
              <w:t xml:space="preserve">Стерильность: Нестерильные </w:t>
            </w:r>
          </w:p>
        </w:tc>
        <w:tc>
          <w:tcPr>
            <w:tcW w:w="568" w:type="dxa"/>
            <w:vMerge/>
            <w:tcBorders>
              <w:left w:val="single" w:sz="6" w:space="0" w:color="000000"/>
              <w:right w:val="single" w:sz="6" w:space="0" w:color="000000"/>
            </w:tcBorders>
            <w:vAlign w:val="center"/>
          </w:tcPr>
          <w:p w14:paraId="24D3B173"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right w:val="single" w:sz="6" w:space="0" w:color="000000"/>
            </w:tcBorders>
            <w:vAlign w:val="center"/>
          </w:tcPr>
          <w:p w14:paraId="684B4BC3" w14:textId="77777777" w:rsidR="00CA4612" w:rsidRPr="00CA4612" w:rsidRDefault="00CA4612" w:rsidP="00CA4612">
            <w:pPr>
              <w:rPr>
                <w:rFonts w:ascii="Times New Roman" w:eastAsia="Calibri" w:hAnsi="Times New Roman" w:cs="Times New Roman"/>
                <w:color w:val="000000"/>
              </w:rPr>
            </w:pPr>
          </w:p>
        </w:tc>
      </w:tr>
      <w:tr w:rsidR="00CA4612" w:rsidRPr="00CA4612" w14:paraId="04E95175" w14:textId="77777777" w:rsidTr="00A44721">
        <w:trPr>
          <w:trHeight w:val="96"/>
        </w:trPr>
        <w:tc>
          <w:tcPr>
            <w:tcW w:w="350" w:type="dxa"/>
            <w:vMerge/>
          </w:tcPr>
          <w:p w14:paraId="28D17847" w14:textId="77777777" w:rsidR="00CA4612" w:rsidRPr="00CA4612" w:rsidRDefault="00CA4612" w:rsidP="00CA4612">
            <w:pPr>
              <w:ind w:right="-184"/>
              <w:rPr>
                <w:rFonts w:eastAsia="Calibri" w:cs="Times New Roman"/>
              </w:rPr>
            </w:pPr>
          </w:p>
        </w:tc>
        <w:tc>
          <w:tcPr>
            <w:tcW w:w="1777" w:type="dxa"/>
            <w:vMerge/>
            <w:tcBorders>
              <w:left w:val="single" w:sz="6" w:space="0" w:color="000000"/>
              <w:right w:val="single" w:sz="6" w:space="0" w:color="000000"/>
            </w:tcBorders>
            <w:shd w:val="clear" w:color="auto" w:fill="auto"/>
            <w:vAlign w:val="center"/>
          </w:tcPr>
          <w:p w14:paraId="07000AD9"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27ACCC26" w14:textId="77777777" w:rsidR="00CA4612" w:rsidRPr="00CA4612" w:rsidRDefault="00CA4612" w:rsidP="00CA4612">
            <w:pPr>
              <w:rPr>
                <w:rFonts w:ascii="Times New Roman" w:hAnsi="Times New Roman" w:cs="Times New Roman"/>
                <w:color w:val="000000"/>
                <w:lang w:eastAsia="zh-CN" w:bidi="ar"/>
              </w:rPr>
            </w:pPr>
          </w:p>
        </w:tc>
        <w:tc>
          <w:tcPr>
            <w:tcW w:w="5669" w:type="dxa"/>
          </w:tcPr>
          <w:p w14:paraId="2B2092D1" w14:textId="77777777" w:rsidR="00CA4612" w:rsidRPr="00CA4612" w:rsidRDefault="00CA4612" w:rsidP="00CA4612">
            <w:pPr>
              <w:rPr>
                <w:rFonts w:ascii="Times New Roman" w:hAnsi="Times New Roman" w:cs="Times New Roman"/>
                <w:color w:val="000000"/>
                <w:lang w:eastAsia="zh-CN" w:bidi="ar"/>
              </w:rPr>
            </w:pPr>
            <w:r w:rsidRPr="00CA4612">
              <w:rPr>
                <w:rFonts w:ascii="Times New Roman" w:hAnsi="Times New Roman" w:cs="Times New Roman"/>
                <w:color w:val="000000"/>
                <w:lang w:eastAsia="zh-CN" w:bidi="ar"/>
              </w:rPr>
              <w:t>Опудренность: Неопудренные</w:t>
            </w:r>
          </w:p>
        </w:tc>
        <w:tc>
          <w:tcPr>
            <w:tcW w:w="568" w:type="dxa"/>
            <w:vMerge/>
            <w:tcBorders>
              <w:left w:val="single" w:sz="6" w:space="0" w:color="000000"/>
              <w:right w:val="single" w:sz="6" w:space="0" w:color="000000"/>
            </w:tcBorders>
            <w:vAlign w:val="center"/>
          </w:tcPr>
          <w:p w14:paraId="1BAD1A92"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right w:val="single" w:sz="6" w:space="0" w:color="000000"/>
            </w:tcBorders>
            <w:vAlign w:val="center"/>
          </w:tcPr>
          <w:p w14:paraId="5AE100D2" w14:textId="77777777" w:rsidR="00CA4612" w:rsidRPr="00CA4612" w:rsidRDefault="00CA4612" w:rsidP="00CA4612">
            <w:pPr>
              <w:rPr>
                <w:rFonts w:ascii="Times New Roman" w:eastAsia="Calibri" w:hAnsi="Times New Roman" w:cs="Times New Roman"/>
                <w:color w:val="000000"/>
              </w:rPr>
            </w:pPr>
          </w:p>
        </w:tc>
      </w:tr>
      <w:tr w:rsidR="00CA4612" w:rsidRPr="00CA4612" w14:paraId="7AAB5501" w14:textId="77777777" w:rsidTr="00A44721">
        <w:trPr>
          <w:trHeight w:val="97"/>
        </w:trPr>
        <w:tc>
          <w:tcPr>
            <w:tcW w:w="350" w:type="dxa"/>
            <w:vMerge/>
          </w:tcPr>
          <w:p w14:paraId="05E6AED4" w14:textId="77777777" w:rsidR="00CA4612" w:rsidRPr="00CA4612" w:rsidRDefault="00CA4612" w:rsidP="00CA4612">
            <w:pPr>
              <w:ind w:right="-184"/>
              <w:rPr>
                <w:rFonts w:eastAsia="Calibri" w:cs="Times New Roman"/>
              </w:rPr>
            </w:pPr>
          </w:p>
        </w:tc>
        <w:tc>
          <w:tcPr>
            <w:tcW w:w="1777" w:type="dxa"/>
            <w:vMerge/>
            <w:tcBorders>
              <w:left w:val="single" w:sz="6" w:space="0" w:color="000000"/>
              <w:right w:val="single" w:sz="6" w:space="0" w:color="000000"/>
            </w:tcBorders>
            <w:shd w:val="clear" w:color="auto" w:fill="auto"/>
            <w:vAlign w:val="center"/>
          </w:tcPr>
          <w:p w14:paraId="7DCDACC4"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5669CC6B" w14:textId="77777777" w:rsidR="00CA4612" w:rsidRPr="00CA4612" w:rsidRDefault="00CA4612" w:rsidP="00CA4612">
            <w:pPr>
              <w:rPr>
                <w:rFonts w:ascii="Times New Roman" w:hAnsi="Times New Roman" w:cs="Times New Roman"/>
                <w:color w:val="000000"/>
                <w:lang w:eastAsia="zh-CN" w:bidi="ar"/>
              </w:rPr>
            </w:pPr>
          </w:p>
        </w:tc>
        <w:tc>
          <w:tcPr>
            <w:tcW w:w="5669" w:type="dxa"/>
          </w:tcPr>
          <w:p w14:paraId="33D41065" w14:textId="77777777" w:rsidR="00CA4612" w:rsidRPr="00CA4612" w:rsidRDefault="00CA4612" w:rsidP="00CA4612">
            <w:pPr>
              <w:rPr>
                <w:rFonts w:eastAsia="Calibri" w:cs="Times New Roman"/>
              </w:rPr>
            </w:pPr>
            <w:r w:rsidRPr="00CA4612">
              <w:rPr>
                <w:rFonts w:ascii="Times New Roman" w:hAnsi="Times New Roman" w:cs="Times New Roman"/>
                <w:color w:val="000000"/>
                <w:lang w:eastAsia="zh-CN" w:bidi="ar"/>
              </w:rPr>
              <w:t>Фасовка: Количество в у</w:t>
            </w:r>
            <w:r w:rsidRPr="00CA4612">
              <w:rPr>
                <w:rFonts w:ascii="Times New Roman" w:eastAsia="Calibri" w:hAnsi="Times New Roman" w:cs="Times New Roman"/>
                <w:color w:val="000000"/>
              </w:rPr>
              <w:t>паковке не менее 50 пар</w:t>
            </w:r>
          </w:p>
        </w:tc>
        <w:tc>
          <w:tcPr>
            <w:tcW w:w="568" w:type="dxa"/>
            <w:vMerge/>
            <w:tcBorders>
              <w:left w:val="single" w:sz="6" w:space="0" w:color="000000"/>
              <w:right w:val="single" w:sz="6" w:space="0" w:color="000000"/>
            </w:tcBorders>
            <w:vAlign w:val="center"/>
          </w:tcPr>
          <w:p w14:paraId="6985BF44"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right w:val="single" w:sz="6" w:space="0" w:color="000000"/>
            </w:tcBorders>
            <w:vAlign w:val="center"/>
          </w:tcPr>
          <w:p w14:paraId="4B0785F8" w14:textId="77777777" w:rsidR="00CA4612" w:rsidRPr="00CA4612" w:rsidRDefault="00CA4612" w:rsidP="00CA4612">
            <w:pPr>
              <w:rPr>
                <w:rFonts w:ascii="Times New Roman" w:eastAsia="Calibri" w:hAnsi="Times New Roman" w:cs="Times New Roman"/>
                <w:color w:val="000000"/>
              </w:rPr>
            </w:pPr>
          </w:p>
        </w:tc>
      </w:tr>
      <w:tr w:rsidR="00CA4612" w:rsidRPr="00CA4612" w14:paraId="2F005CA2" w14:textId="77777777" w:rsidTr="00A44721">
        <w:trPr>
          <w:trHeight w:val="147"/>
        </w:trPr>
        <w:tc>
          <w:tcPr>
            <w:tcW w:w="350" w:type="dxa"/>
            <w:vMerge w:val="restart"/>
          </w:tcPr>
          <w:p w14:paraId="19E9065F" w14:textId="77777777" w:rsidR="00CA4612" w:rsidRPr="00CA4612" w:rsidRDefault="00CA4612" w:rsidP="00CA4612">
            <w:pPr>
              <w:ind w:right="-184"/>
              <w:rPr>
                <w:rFonts w:eastAsia="Calibri" w:cs="Times New Roman"/>
              </w:rPr>
            </w:pPr>
          </w:p>
          <w:p w14:paraId="1BA6197F" w14:textId="77777777" w:rsidR="00CA4612" w:rsidRPr="00CA4612" w:rsidRDefault="00CA4612" w:rsidP="00CA4612">
            <w:pPr>
              <w:ind w:right="-184"/>
              <w:rPr>
                <w:rFonts w:eastAsia="Calibri" w:cs="Times New Roman"/>
              </w:rPr>
            </w:pPr>
            <w:r w:rsidRPr="00CA4612">
              <w:rPr>
                <w:rFonts w:eastAsia="Calibri" w:cs="Times New Roman"/>
              </w:rPr>
              <w:t>27</w:t>
            </w:r>
          </w:p>
        </w:tc>
        <w:tc>
          <w:tcPr>
            <w:tcW w:w="1777" w:type="dxa"/>
            <w:vMerge w:val="restart"/>
            <w:tcBorders>
              <w:top w:val="single" w:sz="6" w:space="0" w:color="000000"/>
              <w:left w:val="single" w:sz="6" w:space="0" w:color="000000"/>
              <w:right w:val="single" w:sz="6" w:space="0" w:color="000000"/>
            </w:tcBorders>
            <w:shd w:val="clear" w:color="auto" w:fill="auto"/>
            <w:vAlign w:val="center"/>
          </w:tcPr>
          <w:p w14:paraId="4E2CCC57" w14:textId="77777777" w:rsidR="00CA4612" w:rsidRPr="00CA4612" w:rsidRDefault="00CA4612" w:rsidP="00CA4612">
            <w:pPr>
              <w:rPr>
                <w:rFonts w:eastAsia="Calibri" w:cs="Times New Roman"/>
              </w:rPr>
            </w:pPr>
            <w:r w:rsidRPr="00CA4612">
              <w:rPr>
                <w:rFonts w:ascii="Times New Roman" w:eastAsia="Calibri" w:hAnsi="Times New Roman" w:cs="Times New Roman"/>
                <w:color w:val="000000"/>
              </w:rPr>
              <w:t>Пиро-Стоп 100 мл (или эквивалент)</w:t>
            </w:r>
          </w:p>
        </w:tc>
        <w:tc>
          <w:tcPr>
            <w:tcW w:w="1701" w:type="dxa"/>
            <w:vMerge w:val="restart"/>
            <w:vAlign w:val="center"/>
          </w:tcPr>
          <w:p w14:paraId="27A81015" w14:textId="77777777" w:rsidR="00CA4612" w:rsidRPr="00CA4612" w:rsidRDefault="00CA4612" w:rsidP="00CA4612">
            <w:pPr>
              <w:contextualSpacing/>
              <w:jc w:val="both"/>
              <w:rPr>
                <w:rFonts w:ascii="Times New Roman" w:hAnsi="Times New Roman" w:cs="Times New Roman"/>
                <w:color w:val="000000"/>
                <w:lang w:eastAsia="zh-CN" w:bidi="ar"/>
              </w:rPr>
            </w:pPr>
            <w:r w:rsidRPr="00CA4612">
              <w:rPr>
                <w:rFonts w:ascii="Times New Roman" w:hAnsi="Times New Roman" w:cs="Times New Roman"/>
                <w:color w:val="000000"/>
                <w:lang w:eastAsia="zh-CN" w:bidi="ar"/>
              </w:rPr>
              <w:t xml:space="preserve">Имидокарб </w:t>
            </w:r>
          </w:p>
        </w:tc>
        <w:tc>
          <w:tcPr>
            <w:tcW w:w="5669" w:type="dxa"/>
          </w:tcPr>
          <w:p w14:paraId="757DAD5F" w14:textId="77777777" w:rsidR="00CA4612" w:rsidRPr="00CA4612" w:rsidRDefault="00CA4612" w:rsidP="00CA4612">
            <w:pPr>
              <w:contextualSpacing/>
              <w:jc w:val="both"/>
              <w:rPr>
                <w:rFonts w:ascii="Times New Roman" w:hAnsi="Times New Roman" w:cs="Times New Roman"/>
                <w:color w:val="000000"/>
              </w:rPr>
            </w:pPr>
            <w:r w:rsidRPr="00CA4612">
              <w:rPr>
                <w:rFonts w:ascii="Times New Roman" w:hAnsi="Times New Roman" w:cs="Times New Roman"/>
                <w:color w:val="000000"/>
                <w:lang w:eastAsia="zh-CN" w:bidi="ar"/>
              </w:rPr>
              <w:t xml:space="preserve">Назначение: </w:t>
            </w:r>
            <w:r w:rsidRPr="00CA4612">
              <w:rPr>
                <w:rFonts w:ascii="Times New Roman" w:hAnsi="Times New Roman" w:cs="Times New Roman"/>
                <w:color w:val="000000"/>
              </w:rPr>
              <w:t>Антипротозойный препарат.</w:t>
            </w:r>
          </w:p>
        </w:tc>
        <w:tc>
          <w:tcPr>
            <w:tcW w:w="568" w:type="dxa"/>
            <w:vMerge w:val="restart"/>
            <w:tcBorders>
              <w:top w:val="single" w:sz="6" w:space="0" w:color="000000"/>
              <w:left w:val="single" w:sz="6" w:space="0" w:color="000000"/>
              <w:right w:val="single" w:sz="6" w:space="0" w:color="000000"/>
            </w:tcBorders>
            <w:vAlign w:val="center"/>
          </w:tcPr>
          <w:p w14:paraId="71711B1B" w14:textId="77777777" w:rsidR="00CA4612" w:rsidRPr="00CA4612" w:rsidRDefault="00CA4612" w:rsidP="00CA4612">
            <w:pPr>
              <w:rPr>
                <w:rFonts w:eastAsia="Calibri" w:cs="Times New Roman"/>
              </w:rPr>
            </w:pPr>
            <w:r w:rsidRPr="00CA4612">
              <w:rPr>
                <w:rFonts w:ascii="Times New Roman" w:hAnsi="Times New Roman" w:cs="Times New Roman"/>
                <w:color w:val="000000"/>
              </w:rPr>
              <w:t>фл</w:t>
            </w:r>
          </w:p>
        </w:tc>
        <w:tc>
          <w:tcPr>
            <w:tcW w:w="709" w:type="dxa"/>
            <w:vMerge w:val="restart"/>
            <w:tcBorders>
              <w:top w:val="single" w:sz="6" w:space="0" w:color="000000"/>
              <w:left w:val="single" w:sz="6" w:space="0" w:color="000000"/>
              <w:right w:val="single" w:sz="6" w:space="0" w:color="000000"/>
            </w:tcBorders>
            <w:vAlign w:val="center"/>
          </w:tcPr>
          <w:p w14:paraId="1B29D5EB" w14:textId="77777777" w:rsidR="00CA4612" w:rsidRPr="00CA4612" w:rsidRDefault="00CA4612" w:rsidP="00CA4612">
            <w:pPr>
              <w:rPr>
                <w:rFonts w:eastAsia="Calibri" w:cs="Times New Roman"/>
              </w:rPr>
            </w:pPr>
            <w:r w:rsidRPr="00CA4612">
              <w:rPr>
                <w:rFonts w:ascii="Times New Roman" w:eastAsia="Calibri" w:hAnsi="Times New Roman" w:cs="Times New Roman"/>
                <w:color w:val="000000"/>
              </w:rPr>
              <w:t>1</w:t>
            </w:r>
          </w:p>
        </w:tc>
      </w:tr>
      <w:tr w:rsidR="00CA4612" w:rsidRPr="00CA4612" w14:paraId="2795ABFC" w14:textId="77777777" w:rsidTr="00A44721">
        <w:trPr>
          <w:trHeight w:val="144"/>
        </w:trPr>
        <w:tc>
          <w:tcPr>
            <w:tcW w:w="350" w:type="dxa"/>
            <w:vMerge/>
          </w:tcPr>
          <w:p w14:paraId="3BEE7889" w14:textId="77777777" w:rsidR="00CA4612" w:rsidRPr="00CA4612" w:rsidRDefault="00CA4612" w:rsidP="00CA4612">
            <w:pPr>
              <w:ind w:right="-42"/>
              <w:rPr>
                <w:rFonts w:eastAsia="Calibri" w:cs="Times New Roman"/>
              </w:rPr>
            </w:pPr>
          </w:p>
        </w:tc>
        <w:tc>
          <w:tcPr>
            <w:tcW w:w="1777" w:type="dxa"/>
            <w:vMerge/>
            <w:tcBorders>
              <w:left w:val="single" w:sz="6" w:space="0" w:color="000000"/>
              <w:right w:val="single" w:sz="6" w:space="0" w:color="000000"/>
            </w:tcBorders>
            <w:shd w:val="clear" w:color="auto" w:fill="auto"/>
            <w:vAlign w:val="center"/>
          </w:tcPr>
          <w:p w14:paraId="4692F6C3"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0F116C43" w14:textId="77777777" w:rsidR="00CA4612" w:rsidRPr="00CA4612" w:rsidRDefault="00CA4612" w:rsidP="00CA4612">
            <w:pPr>
              <w:contextualSpacing/>
              <w:jc w:val="both"/>
              <w:rPr>
                <w:rFonts w:ascii="Times New Roman" w:hAnsi="Times New Roman" w:cs="Times New Roman"/>
                <w:color w:val="000000"/>
                <w:lang w:eastAsia="zh-CN" w:bidi="ar"/>
              </w:rPr>
            </w:pPr>
          </w:p>
        </w:tc>
        <w:tc>
          <w:tcPr>
            <w:tcW w:w="5669" w:type="dxa"/>
          </w:tcPr>
          <w:p w14:paraId="2A72FC84" w14:textId="77777777" w:rsidR="00CA4612" w:rsidRPr="00CA4612" w:rsidRDefault="00CA4612" w:rsidP="00CA4612">
            <w:pPr>
              <w:contextualSpacing/>
              <w:jc w:val="both"/>
              <w:rPr>
                <w:rFonts w:ascii="Times New Roman" w:hAnsi="Times New Roman" w:cs="Times New Roman"/>
                <w:color w:val="000000"/>
              </w:rPr>
            </w:pPr>
            <w:r w:rsidRPr="00CA4612">
              <w:rPr>
                <w:rFonts w:ascii="Times New Roman" w:hAnsi="Times New Roman" w:cs="Times New Roman"/>
                <w:color w:val="000000"/>
                <w:lang w:eastAsia="zh-CN" w:bidi="ar"/>
              </w:rPr>
              <w:t>Лекарственная форма:</w:t>
            </w:r>
            <w:r w:rsidRPr="00CA4612">
              <w:rPr>
                <w:rFonts w:ascii="Times New Roman" w:hAnsi="Times New Roman" w:cs="Times New Roman"/>
                <w:color w:val="000000"/>
              </w:rPr>
              <w:t xml:space="preserve"> раствор для инъекций.</w:t>
            </w:r>
          </w:p>
        </w:tc>
        <w:tc>
          <w:tcPr>
            <w:tcW w:w="568" w:type="dxa"/>
            <w:vMerge/>
            <w:tcBorders>
              <w:left w:val="single" w:sz="6" w:space="0" w:color="000000"/>
              <w:right w:val="single" w:sz="6" w:space="0" w:color="000000"/>
            </w:tcBorders>
            <w:vAlign w:val="center"/>
          </w:tcPr>
          <w:p w14:paraId="184E13F2"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right w:val="single" w:sz="6" w:space="0" w:color="000000"/>
            </w:tcBorders>
            <w:vAlign w:val="center"/>
          </w:tcPr>
          <w:p w14:paraId="065FE30A" w14:textId="77777777" w:rsidR="00CA4612" w:rsidRPr="00CA4612" w:rsidRDefault="00CA4612" w:rsidP="00CA4612">
            <w:pPr>
              <w:rPr>
                <w:rFonts w:ascii="Times New Roman" w:eastAsia="Calibri" w:hAnsi="Times New Roman" w:cs="Times New Roman"/>
                <w:color w:val="000000"/>
              </w:rPr>
            </w:pPr>
          </w:p>
        </w:tc>
      </w:tr>
      <w:tr w:rsidR="00CA4612" w:rsidRPr="00CA4612" w14:paraId="273DA8C8" w14:textId="77777777" w:rsidTr="00A44721">
        <w:trPr>
          <w:trHeight w:val="144"/>
        </w:trPr>
        <w:tc>
          <w:tcPr>
            <w:tcW w:w="350" w:type="dxa"/>
            <w:vMerge/>
          </w:tcPr>
          <w:p w14:paraId="33F3A29D" w14:textId="77777777" w:rsidR="00CA4612" w:rsidRPr="00CA4612" w:rsidRDefault="00CA4612" w:rsidP="00CA4612">
            <w:pPr>
              <w:ind w:right="-42"/>
              <w:rPr>
                <w:rFonts w:eastAsia="Calibri" w:cs="Times New Roman"/>
              </w:rPr>
            </w:pPr>
          </w:p>
        </w:tc>
        <w:tc>
          <w:tcPr>
            <w:tcW w:w="1777" w:type="dxa"/>
            <w:vMerge/>
            <w:tcBorders>
              <w:left w:val="single" w:sz="6" w:space="0" w:color="000000"/>
              <w:right w:val="single" w:sz="6" w:space="0" w:color="000000"/>
            </w:tcBorders>
            <w:shd w:val="clear" w:color="auto" w:fill="auto"/>
            <w:vAlign w:val="center"/>
          </w:tcPr>
          <w:p w14:paraId="24B22020"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60874337" w14:textId="77777777" w:rsidR="00CA4612" w:rsidRPr="00CA4612" w:rsidRDefault="00CA4612" w:rsidP="00CA4612">
            <w:pPr>
              <w:contextualSpacing/>
              <w:jc w:val="both"/>
              <w:rPr>
                <w:rFonts w:ascii="Times New Roman" w:hAnsi="Times New Roman" w:cs="Times New Roman"/>
                <w:color w:val="000000"/>
                <w:lang w:eastAsia="zh-CN" w:bidi="ar"/>
              </w:rPr>
            </w:pPr>
          </w:p>
        </w:tc>
        <w:tc>
          <w:tcPr>
            <w:tcW w:w="5669" w:type="dxa"/>
          </w:tcPr>
          <w:p w14:paraId="402A7BC8" w14:textId="77777777" w:rsidR="00CA4612" w:rsidRPr="00CA4612" w:rsidRDefault="00CA4612" w:rsidP="00CA4612">
            <w:pPr>
              <w:contextualSpacing/>
              <w:jc w:val="both"/>
              <w:rPr>
                <w:rFonts w:ascii="Times New Roman" w:hAnsi="Times New Roman" w:cs="Times New Roman"/>
                <w:color w:val="000000"/>
              </w:rPr>
            </w:pPr>
            <w:r w:rsidRPr="00CA4612">
              <w:rPr>
                <w:rFonts w:ascii="Times New Roman" w:hAnsi="Times New Roman" w:cs="Times New Roman"/>
                <w:color w:val="000000"/>
                <w:lang w:eastAsia="zh-CN" w:bidi="ar"/>
              </w:rPr>
              <w:t xml:space="preserve">Действующее вещество: в </w:t>
            </w:r>
            <w:r w:rsidRPr="00CA4612">
              <w:rPr>
                <w:rFonts w:ascii="Times New Roman" w:hAnsi="Times New Roman" w:cs="Times New Roman"/>
                <w:color w:val="000000"/>
                <w:shd w:val="clear" w:color="auto" w:fill="FFFFFF"/>
              </w:rPr>
              <w:t xml:space="preserve">1 мл препарата должно содержаться </w:t>
            </w:r>
            <w:r w:rsidRPr="00CA4612">
              <w:rPr>
                <w:rFonts w:ascii="Times New Roman" w:hAnsi="Times New Roman" w:cs="Times New Roman"/>
                <w:color w:val="000000"/>
              </w:rPr>
              <w:t>в качестве действующего вещества 120мг имидокарба дипропионата.</w:t>
            </w:r>
          </w:p>
        </w:tc>
        <w:tc>
          <w:tcPr>
            <w:tcW w:w="568" w:type="dxa"/>
            <w:vMerge/>
            <w:tcBorders>
              <w:left w:val="single" w:sz="6" w:space="0" w:color="000000"/>
              <w:right w:val="single" w:sz="6" w:space="0" w:color="000000"/>
            </w:tcBorders>
            <w:vAlign w:val="center"/>
          </w:tcPr>
          <w:p w14:paraId="38DB8997"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right w:val="single" w:sz="6" w:space="0" w:color="000000"/>
            </w:tcBorders>
            <w:vAlign w:val="center"/>
          </w:tcPr>
          <w:p w14:paraId="593A28D7" w14:textId="77777777" w:rsidR="00CA4612" w:rsidRPr="00CA4612" w:rsidRDefault="00CA4612" w:rsidP="00CA4612">
            <w:pPr>
              <w:rPr>
                <w:rFonts w:ascii="Times New Roman" w:eastAsia="Calibri" w:hAnsi="Times New Roman" w:cs="Times New Roman"/>
                <w:color w:val="000000"/>
              </w:rPr>
            </w:pPr>
          </w:p>
        </w:tc>
      </w:tr>
      <w:tr w:rsidR="00CA4612" w:rsidRPr="00CA4612" w14:paraId="67AD339B" w14:textId="77777777" w:rsidTr="00A44721">
        <w:trPr>
          <w:trHeight w:val="291"/>
        </w:trPr>
        <w:tc>
          <w:tcPr>
            <w:tcW w:w="350" w:type="dxa"/>
            <w:vMerge/>
          </w:tcPr>
          <w:p w14:paraId="0380D0FC" w14:textId="77777777" w:rsidR="00CA4612" w:rsidRPr="00CA4612" w:rsidRDefault="00CA4612" w:rsidP="00CA4612">
            <w:pPr>
              <w:ind w:right="-42"/>
              <w:rPr>
                <w:rFonts w:eastAsia="Calibri" w:cs="Times New Roman"/>
              </w:rPr>
            </w:pPr>
          </w:p>
        </w:tc>
        <w:tc>
          <w:tcPr>
            <w:tcW w:w="1777" w:type="dxa"/>
            <w:vMerge/>
            <w:tcBorders>
              <w:left w:val="single" w:sz="6" w:space="0" w:color="000000"/>
              <w:right w:val="single" w:sz="6" w:space="0" w:color="000000"/>
            </w:tcBorders>
            <w:shd w:val="clear" w:color="auto" w:fill="auto"/>
            <w:vAlign w:val="center"/>
          </w:tcPr>
          <w:p w14:paraId="7FDDFC3B"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0222557B" w14:textId="77777777" w:rsidR="00CA4612" w:rsidRPr="00CA4612" w:rsidRDefault="00CA4612" w:rsidP="00CA4612">
            <w:pPr>
              <w:rPr>
                <w:rFonts w:ascii="Times New Roman" w:hAnsi="Times New Roman" w:cs="Times New Roman"/>
                <w:color w:val="000000"/>
                <w:lang w:eastAsia="zh-CN" w:bidi="ar"/>
              </w:rPr>
            </w:pPr>
          </w:p>
        </w:tc>
        <w:tc>
          <w:tcPr>
            <w:tcW w:w="5669" w:type="dxa"/>
          </w:tcPr>
          <w:p w14:paraId="7A35EE7A" w14:textId="77777777" w:rsidR="00CA4612" w:rsidRPr="00CA4612" w:rsidRDefault="00CA4612" w:rsidP="00CA4612">
            <w:pPr>
              <w:rPr>
                <w:rFonts w:eastAsia="Calibri" w:cs="Times New Roman"/>
              </w:rPr>
            </w:pPr>
            <w:r w:rsidRPr="00CA4612">
              <w:rPr>
                <w:rFonts w:ascii="Times New Roman" w:hAnsi="Times New Roman" w:cs="Times New Roman"/>
                <w:color w:val="000000"/>
                <w:lang w:eastAsia="zh-CN" w:bidi="ar"/>
              </w:rPr>
              <w:t xml:space="preserve">Фасовка: </w:t>
            </w:r>
            <w:r w:rsidRPr="00CA4612">
              <w:rPr>
                <w:rFonts w:ascii="Times New Roman" w:hAnsi="Times New Roman" w:cs="Times New Roman"/>
                <w:color w:val="000000"/>
                <w:shd w:val="clear" w:color="auto" w:fill="FFFFFF"/>
              </w:rPr>
              <w:t>флаконы по</w:t>
            </w:r>
            <w:r w:rsidRPr="00CA4612">
              <w:rPr>
                <w:rFonts w:ascii="Times New Roman" w:hAnsi="Times New Roman" w:cs="Times New Roman"/>
                <w:color w:val="000000"/>
                <w:shd w:val="clear" w:color="auto" w:fill="F7F7F7"/>
              </w:rPr>
              <w:t xml:space="preserve">   </w:t>
            </w:r>
            <w:r w:rsidRPr="00CA4612">
              <w:rPr>
                <w:rFonts w:ascii="Times New Roman" w:hAnsi="Times New Roman" w:cs="Times New Roman"/>
                <w:color w:val="000000"/>
                <w:shd w:val="clear" w:color="auto" w:fill="FFFFFF"/>
              </w:rPr>
              <w:t xml:space="preserve">100 мл, герметично укупоренные резиновыми пробками и обкатанные алюминиевыми колпачками. </w:t>
            </w:r>
          </w:p>
        </w:tc>
        <w:tc>
          <w:tcPr>
            <w:tcW w:w="568" w:type="dxa"/>
            <w:vMerge/>
            <w:tcBorders>
              <w:left w:val="single" w:sz="6" w:space="0" w:color="000000"/>
              <w:right w:val="single" w:sz="6" w:space="0" w:color="000000"/>
            </w:tcBorders>
            <w:vAlign w:val="center"/>
          </w:tcPr>
          <w:p w14:paraId="020AB144"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right w:val="single" w:sz="6" w:space="0" w:color="000000"/>
            </w:tcBorders>
            <w:vAlign w:val="center"/>
          </w:tcPr>
          <w:p w14:paraId="6F3F3A51" w14:textId="77777777" w:rsidR="00CA4612" w:rsidRPr="00CA4612" w:rsidRDefault="00CA4612" w:rsidP="00CA4612">
            <w:pPr>
              <w:rPr>
                <w:rFonts w:ascii="Times New Roman" w:eastAsia="Calibri" w:hAnsi="Times New Roman" w:cs="Times New Roman"/>
                <w:color w:val="000000"/>
              </w:rPr>
            </w:pPr>
          </w:p>
        </w:tc>
      </w:tr>
      <w:tr w:rsidR="00CA4612" w:rsidRPr="00CA4612" w14:paraId="1FC3E401" w14:textId="77777777" w:rsidTr="00A44721">
        <w:trPr>
          <w:trHeight w:val="290"/>
        </w:trPr>
        <w:tc>
          <w:tcPr>
            <w:tcW w:w="350" w:type="dxa"/>
            <w:vMerge/>
          </w:tcPr>
          <w:p w14:paraId="7AA1ADBA" w14:textId="77777777" w:rsidR="00CA4612" w:rsidRPr="00CA4612" w:rsidRDefault="00CA4612" w:rsidP="00CA4612">
            <w:pPr>
              <w:ind w:right="-42"/>
              <w:rPr>
                <w:rFonts w:eastAsia="Calibri" w:cs="Times New Roman"/>
              </w:rPr>
            </w:pPr>
          </w:p>
        </w:tc>
        <w:tc>
          <w:tcPr>
            <w:tcW w:w="1777" w:type="dxa"/>
            <w:vMerge/>
            <w:tcBorders>
              <w:left w:val="single" w:sz="6" w:space="0" w:color="000000"/>
              <w:bottom w:val="single" w:sz="6" w:space="0" w:color="000000"/>
              <w:right w:val="single" w:sz="6" w:space="0" w:color="000000"/>
            </w:tcBorders>
            <w:shd w:val="clear" w:color="auto" w:fill="auto"/>
            <w:vAlign w:val="center"/>
          </w:tcPr>
          <w:p w14:paraId="2792B268"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41D300BF" w14:textId="77777777" w:rsidR="00CA4612" w:rsidRPr="00CA4612" w:rsidRDefault="00CA4612" w:rsidP="00CA4612">
            <w:pPr>
              <w:rPr>
                <w:rFonts w:ascii="Times New Roman" w:hAnsi="Times New Roman" w:cs="Times New Roman"/>
                <w:color w:val="000000"/>
                <w:lang w:eastAsia="zh-CN" w:bidi="ar"/>
              </w:rPr>
            </w:pPr>
          </w:p>
        </w:tc>
        <w:tc>
          <w:tcPr>
            <w:tcW w:w="5669" w:type="dxa"/>
          </w:tcPr>
          <w:p w14:paraId="56D0655E" w14:textId="77777777" w:rsidR="00CA4612" w:rsidRPr="00CA4612" w:rsidRDefault="00CA4612" w:rsidP="00CA4612">
            <w:pPr>
              <w:rPr>
                <w:rFonts w:ascii="Times New Roman" w:hAnsi="Times New Roman" w:cs="Times New Roman"/>
                <w:color w:val="000000"/>
                <w:lang w:eastAsia="zh-CN" w:bidi="ar"/>
              </w:rPr>
            </w:pPr>
            <w:r w:rsidRPr="00CA4612">
              <w:rPr>
                <w:rFonts w:ascii="Times New Roman" w:hAnsi="Times New Roman" w:cs="Times New Roman"/>
                <w:color w:val="000000"/>
                <w:lang w:eastAsia="zh-CN" w:bidi="ar"/>
              </w:rPr>
              <w:t>Регистрационное удостоверение: наличие.</w:t>
            </w:r>
          </w:p>
        </w:tc>
        <w:tc>
          <w:tcPr>
            <w:tcW w:w="568" w:type="dxa"/>
            <w:vMerge/>
            <w:tcBorders>
              <w:left w:val="single" w:sz="6" w:space="0" w:color="000000"/>
              <w:bottom w:val="single" w:sz="6" w:space="0" w:color="000000"/>
              <w:right w:val="single" w:sz="6" w:space="0" w:color="000000"/>
            </w:tcBorders>
            <w:vAlign w:val="center"/>
          </w:tcPr>
          <w:p w14:paraId="13CDBA04"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bottom w:val="single" w:sz="6" w:space="0" w:color="000000"/>
              <w:right w:val="single" w:sz="6" w:space="0" w:color="000000"/>
            </w:tcBorders>
            <w:vAlign w:val="center"/>
          </w:tcPr>
          <w:p w14:paraId="5665F063" w14:textId="77777777" w:rsidR="00CA4612" w:rsidRPr="00CA4612" w:rsidRDefault="00CA4612" w:rsidP="00CA4612">
            <w:pPr>
              <w:rPr>
                <w:rFonts w:ascii="Times New Roman" w:eastAsia="Calibri" w:hAnsi="Times New Roman" w:cs="Times New Roman"/>
                <w:color w:val="000000"/>
              </w:rPr>
            </w:pPr>
          </w:p>
        </w:tc>
      </w:tr>
      <w:tr w:rsidR="00CA4612" w:rsidRPr="00CA4612" w14:paraId="39F74034" w14:textId="77777777" w:rsidTr="00A44721">
        <w:trPr>
          <w:trHeight w:val="147"/>
        </w:trPr>
        <w:tc>
          <w:tcPr>
            <w:tcW w:w="350" w:type="dxa"/>
            <w:vMerge w:val="restart"/>
          </w:tcPr>
          <w:p w14:paraId="390EAC44" w14:textId="77777777" w:rsidR="00CA4612" w:rsidRPr="00CA4612" w:rsidRDefault="00CA4612" w:rsidP="00CA4612">
            <w:pPr>
              <w:ind w:right="-184"/>
              <w:rPr>
                <w:rFonts w:eastAsia="Calibri" w:cs="Times New Roman"/>
              </w:rPr>
            </w:pPr>
          </w:p>
          <w:p w14:paraId="02F3857F" w14:textId="77777777" w:rsidR="00CA4612" w:rsidRPr="00CA4612" w:rsidRDefault="00CA4612" w:rsidP="00CA4612">
            <w:pPr>
              <w:ind w:right="-184"/>
              <w:rPr>
                <w:rFonts w:eastAsia="Calibri" w:cs="Times New Roman"/>
              </w:rPr>
            </w:pPr>
            <w:r w:rsidRPr="00CA4612">
              <w:rPr>
                <w:rFonts w:eastAsia="Calibri" w:cs="Times New Roman"/>
              </w:rPr>
              <w:t>28</w:t>
            </w:r>
          </w:p>
        </w:tc>
        <w:tc>
          <w:tcPr>
            <w:tcW w:w="1777" w:type="dxa"/>
            <w:vMerge w:val="restart"/>
            <w:tcBorders>
              <w:top w:val="single" w:sz="6" w:space="0" w:color="000000"/>
              <w:left w:val="single" w:sz="6" w:space="0" w:color="000000"/>
              <w:right w:val="single" w:sz="6" w:space="0" w:color="000000"/>
            </w:tcBorders>
            <w:shd w:val="clear" w:color="auto" w:fill="auto"/>
            <w:vAlign w:val="center"/>
          </w:tcPr>
          <w:p w14:paraId="535515FA" w14:textId="77777777" w:rsidR="00CA4612" w:rsidRPr="00CA4612" w:rsidRDefault="00CA4612" w:rsidP="00CA4612">
            <w:pPr>
              <w:rPr>
                <w:rFonts w:eastAsia="Calibri" w:cs="Times New Roman"/>
              </w:rPr>
            </w:pPr>
            <w:r w:rsidRPr="00CA4612">
              <w:rPr>
                <w:rFonts w:ascii="Times New Roman" w:eastAsia="Calibri" w:hAnsi="Times New Roman" w:cs="Times New Roman"/>
                <w:color w:val="000000"/>
              </w:rPr>
              <w:t>Рингер-Локка раствор 400 мл (или эквивалент)</w:t>
            </w:r>
          </w:p>
        </w:tc>
        <w:tc>
          <w:tcPr>
            <w:tcW w:w="1701" w:type="dxa"/>
            <w:vMerge w:val="restart"/>
            <w:vAlign w:val="center"/>
          </w:tcPr>
          <w:p w14:paraId="0239048C" w14:textId="77777777" w:rsidR="00CA4612" w:rsidRPr="00CA4612" w:rsidRDefault="00CA4612" w:rsidP="00CA4612">
            <w:pPr>
              <w:contextualSpacing/>
              <w:jc w:val="both"/>
              <w:rPr>
                <w:rFonts w:ascii="Times New Roman" w:hAnsi="Times New Roman" w:cs="Times New Roman"/>
                <w:color w:val="000000"/>
                <w:lang w:eastAsia="zh-CN" w:bidi="ar"/>
              </w:rPr>
            </w:pPr>
            <w:r w:rsidRPr="00CA4612">
              <w:rPr>
                <w:rFonts w:ascii="Times New Roman" w:hAnsi="Times New Roman" w:cs="Times New Roman"/>
                <w:color w:val="000000"/>
                <w:lang w:eastAsia="zh-CN" w:bidi="ar"/>
              </w:rPr>
              <w:t>Натрия хлорид, калия хлорид, кальция хлорид, натрия гидрокарбонат, декстроза</w:t>
            </w:r>
          </w:p>
        </w:tc>
        <w:tc>
          <w:tcPr>
            <w:tcW w:w="5669" w:type="dxa"/>
          </w:tcPr>
          <w:p w14:paraId="6070287A" w14:textId="77777777" w:rsidR="00CA4612" w:rsidRPr="00CA4612" w:rsidRDefault="00CA4612" w:rsidP="00CA4612">
            <w:pPr>
              <w:contextualSpacing/>
              <w:jc w:val="both"/>
              <w:rPr>
                <w:rFonts w:ascii="Times New Roman" w:hAnsi="Times New Roman" w:cs="Times New Roman"/>
                <w:color w:val="000000"/>
              </w:rPr>
            </w:pPr>
            <w:r w:rsidRPr="00CA4612">
              <w:rPr>
                <w:rFonts w:ascii="Times New Roman" w:hAnsi="Times New Roman" w:cs="Times New Roman"/>
                <w:color w:val="000000"/>
                <w:lang w:eastAsia="zh-CN" w:bidi="ar"/>
              </w:rPr>
              <w:t xml:space="preserve">Назначение: </w:t>
            </w:r>
            <w:r w:rsidRPr="00CA4612">
              <w:rPr>
                <w:rFonts w:ascii="Times New Roman" w:hAnsi="Times New Roman" w:cs="Times New Roman"/>
                <w:color w:val="000000"/>
              </w:rPr>
              <w:t>Лекарственный препарат для лечения   диспепсий и других заболеваниях, сопровождающихся обезвоживанием и интоксикацией организма, кровопотерях, для промывания ран и глаз.</w:t>
            </w:r>
          </w:p>
        </w:tc>
        <w:tc>
          <w:tcPr>
            <w:tcW w:w="568" w:type="dxa"/>
            <w:vMerge w:val="restart"/>
            <w:tcBorders>
              <w:top w:val="single" w:sz="6" w:space="0" w:color="000000"/>
              <w:left w:val="single" w:sz="6" w:space="0" w:color="000000"/>
              <w:right w:val="single" w:sz="6" w:space="0" w:color="000000"/>
            </w:tcBorders>
            <w:vAlign w:val="center"/>
          </w:tcPr>
          <w:p w14:paraId="49CDC450" w14:textId="77777777" w:rsidR="00CA4612" w:rsidRPr="00CA4612" w:rsidRDefault="00CA4612" w:rsidP="00CA4612">
            <w:pPr>
              <w:rPr>
                <w:rFonts w:eastAsia="Calibri" w:cs="Times New Roman"/>
              </w:rPr>
            </w:pPr>
            <w:r w:rsidRPr="00CA4612">
              <w:rPr>
                <w:rFonts w:ascii="Times New Roman" w:hAnsi="Times New Roman" w:cs="Times New Roman"/>
                <w:color w:val="000000"/>
              </w:rPr>
              <w:t>фл</w:t>
            </w:r>
          </w:p>
        </w:tc>
        <w:tc>
          <w:tcPr>
            <w:tcW w:w="709" w:type="dxa"/>
            <w:vMerge w:val="restart"/>
            <w:tcBorders>
              <w:top w:val="single" w:sz="6" w:space="0" w:color="000000"/>
              <w:left w:val="single" w:sz="6" w:space="0" w:color="000000"/>
              <w:right w:val="single" w:sz="6" w:space="0" w:color="000000"/>
            </w:tcBorders>
            <w:vAlign w:val="center"/>
          </w:tcPr>
          <w:p w14:paraId="75F1026F" w14:textId="77777777" w:rsidR="00CA4612" w:rsidRPr="00CA4612" w:rsidRDefault="00CA4612" w:rsidP="00CA4612">
            <w:pPr>
              <w:rPr>
                <w:rFonts w:eastAsia="Calibri" w:cs="Times New Roman"/>
              </w:rPr>
            </w:pPr>
            <w:r w:rsidRPr="00CA4612">
              <w:rPr>
                <w:rFonts w:ascii="Times New Roman" w:eastAsia="Calibri" w:hAnsi="Times New Roman" w:cs="Times New Roman"/>
                <w:color w:val="000000"/>
              </w:rPr>
              <w:t xml:space="preserve">10 </w:t>
            </w:r>
          </w:p>
        </w:tc>
      </w:tr>
      <w:tr w:rsidR="00CA4612" w:rsidRPr="00CA4612" w14:paraId="7937D8B3" w14:textId="77777777" w:rsidTr="00A44721">
        <w:trPr>
          <w:trHeight w:val="144"/>
        </w:trPr>
        <w:tc>
          <w:tcPr>
            <w:tcW w:w="350" w:type="dxa"/>
            <w:vMerge/>
          </w:tcPr>
          <w:p w14:paraId="5D66E9AC" w14:textId="77777777" w:rsidR="00CA4612" w:rsidRPr="00CA4612" w:rsidRDefault="00CA4612" w:rsidP="00CA4612">
            <w:pPr>
              <w:ind w:right="-184"/>
              <w:rPr>
                <w:rFonts w:eastAsia="Calibri" w:cs="Times New Roman"/>
              </w:rPr>
            </w:pPr>
          </w:p>
        </w:tc>
        <w:tc>
          <w:tcPr>
            <w:tcW w:w="1777" w:type="dxa"/>
            <w:vMerge/>
            <w:tcBorders>
              <w:left w:val="single" w:sz="6" w:space="0" w:color="000000"/>
              <w:right w:val="single" w:sz="6" w:space="0" w:color="000000"/>
            </w:tcBorders>
            <w:shd w:val="clear" w:color="auto" w:fill="auto"/>
            <w:vAlign w:val="center"/>
          </w:tcPr>
          <w:p w14:paraId="501F6312"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5F287F7B" w14:textId="77777777" w:rsidR="00CA4612" w:rsidRPr="00CA4612" w:rsidRDefault="00CA4612" w:rsidP="00CA4612">
            <w:pPr>
              <w:contextualSpacing/>
              <w:jc w:val="both"/>
              <w:rPr>
                <w:rFonts w:ascii="Times New Roman" w:hAnsi="Times New Roman" w:cs="Times New Roman"/>
                <w:color w:val="000000"/>
                <w:lang w:eastAsia="zh-CN" w:bidi="ar"/>
              </w:rPr>
            </w:pPr>
          </w:p>
        </w:tc>
        <w:tc>
          <w:tcPr>
            <w:tcW w:w="5669" w:type="dxa"/>
          </w:tcPr>
          <w:p w14:paraId="2FAF78A3" w14:textId="77777777" w:rsidR="00CA4612" w:rsidRPr="00CA4612" w:rsidRDefault="00CA4612" w:rsidP="00CA4612">
            <w:pPr>
              <w:contextualSpacing/>
              <w:jc w:val="both"/>
              <w:rPr>
                <w:rFonts w:ascii="Times New Roman" w:hAnsi="Times New Roman" w:cs="Times New Roman"/>
                <w:color w:val="000000"/>
              </w:rPr>
            </w:pPr>
            <w:r w:rsidRPr="00CA4612">
              <w:rPr>
                <w:rFonts w:ascii="Times New Roman" w:hAnsi="Times New Roman" w:cs="Times New Roman"/>
                <w:color w:val="000000"/>
                <w:lang w:eastAsia="zh-CN" w:bidi="ar"/>
              </w:rPr>
              <w:t>Лекарственная форма:</w:t>
            </w:r>
            <w:r w:rsidRPr="00CA4612">
              <w:rPr>
                <w:rFonts w:ascii="Times New Roman" w:hAnsi="Times New Roman" w:cs="Times New Roman"/>
                <w:color w:val="000000"/>
              </w:rPr>
              <w:t xml:space="preserve"> раствор для инъекций. </w:t>
            </w:r>
          </w:p>
        </w:tc>
        <w:tc>
          <w:tcPr>
            <w:tcW w:w="568" w:type="dxa"/>
            <w:vMerge/>
            <w:tcBorders>
              <w:left w:val="single" w:sz="6" w:space="0" w:color="000000"/>
              <w:right w:val="single" w:sz="6" w:space="0" w:color="000000"/>
            </w:tcBorders>
            <w:vAlign w:val="center"/>
          </w:tcPr>
          <w:p w14:paraId="79B3CEB7"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right w:val="single" w:sz="6" w:space="0" w:color="000000"/>
            </w:tcBorders>
            <w:vAlign w:val="center"/>
          </w:tcPr>
          <w:p w14:paraId="020E49F4" w14:textId="77777777" w:rsidR="00CA4612" w:rsidRPr="00CA4612" w:rsidRDefault="00CA4612" w:rsidP="00CA4612">
            <w:pPr>
              <w:rPr>
                <w:rFonts w:ascii="Times New Roman" w:eastAsia="Calibri" w:hAnsi="Times New Roman" w:cs="Times New Roman"/>
                <w:color w:val="000000"/>
              </w:rPr>
            </w:pPr>
          </w:p>
        </w:tc>
      </w:tr>
      <w:tr w:rsidR="00CA4612" w:rsidRPr="00CA4612" w14:paraId="014615A2" w14:textId="77777777" w:rsidTr="00A44721">
        <w:trPr>
          <w:trHeight w:val="144"/>
        </w:trPr>
        <w:tc>
          <w:tcPr>
            <w:tcW w:w="350" w:type="dxa"/>
            <w:vMerge/>
          </w:tcPr>
          <w:p w14:paraId="6E813AAC" w14:textId="77777777" w:rsidR="00CA4612" w:rsidRPr="00CA4612" w:rsidRDefault="00CA4612" w:rsidP="00CA4612">
            <w:pPr>
              <w:ind w:right="-184"/>
              <w:rPr>
                <w:rFonts w:eastAsia="Calibri" w:cs="Times New Roman"/>
              </w:rPr>
            </w:pPr>
          </w:p>
        </w:tc>
        <w:tc>
          <w:tcPr>
            <w:tcW w:w="1777" w:type="dxa"/>
            <w:vMerge/>
            <w:tcBorders>
              <w:left w:val="single" w:sz="6" w:space="0" w:color="000000"/>
              <w:right w:val="single" w:sz="6" w:space="0" w:color="000000"/>
            </w:tcBorders>
            <w:shd w:val="clear" w:color="auto" w:fill="auto"/>
            <w:vAlign w:val="center"/>
          </w:tcPr>
          <w:p w14:paraId="6EB4BBC3"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26941B9B" w14:textId="77777777" w:rsidR="00CA4612" w:rsidRPr="00CA4612" w:rsidRDefault="00CA4612" w:rsidP="00CA4612">
            <w:pPr>
              <w:contextualSpacing/>
              <w:jc w:val="both"/>
              <w:rPr>
                <w:rFonts w:ascii="Times New Roman" w:hAnsi="Times New Roman" w:cs="Times New Roman"/>
                <w:color w:val="000000"/>
                <w:lang w:eastAsia="zh-CN" w:bidi="ar"/>
              </w:rPr>
            </w:pPr>
          </w:p>
        </w:tc>
        <w:tc>
          <w:tcPr>
            <w:tcW w:w="5669" w:type="dxa"/>
          </w:tcPr>
          <w:p w14:paraId="1AF3D537" w14:textId="77777777" w:rsidR="00CA4612" w:rsidRPr="00CA4612" w:rsidRDefault="00CA4612" w:rsidP="00CA4612">
            <w:pPr>
              <w:contextualSpacing/>
              <w:jc w:val="both"/>
              <w:rPr>
                <w:rFonts w:ascii="Times New Roman" w:hAnsi="Times New Roman" w:cs="Times New Roman"/>
                <w:color w:val="000000"/>
              </w:rPr>
            </w:pPr>
            <w:r w:rsidRPr="00CA4612">
              <w:rPr>
                <w:rFonts w:ascii="Times New Roman" w:hAnsi="Times New Roman" w:cs="Times New Roman"/>
                <w:color w:val="000000"/>
                <w:lang w:eastAsia="zh-CN" w:bidi="ar"/>
              </w:rPr>
              <w:t xml:space="preserve">Действующее вещество: в </w:t>
            </w:r>
            <w:r w:rsidRPr="00CA4612">
              <w:rPr>
                <w:rFonts w:ascii="Times New Roman" w:hAnsi="Times New Roman" w:cs="Times New Roman"/>
                <w:color w:val="000000"/>
                <w:shd w:val="clear" w:color="auto" w:fill="FFFFFF"/>
              </w:rPr>
              <w:t xml:space="preserve">1 мл препарата должно содержаться </w:t>
            </w:r>
            <w:r w:rsidRPr="00CA4612">
              <w:rPr>
                <w:rFonts w:ascii="Times New Roman" w:hAnsi="Times New Roman" w:cs="Times New Roman"/>
                <w:color w:val="000000"/>
              </w:rPr>
              <w:t>в качестве действующего вещества натрия хлорид - 8,0 мг, калия хлорид - 0,2 мг, кальция хлорид - 0,2 мг, натрия гидрокарбонат - 0,2 мг, глюкозу - 1,0 мг.</w:t>
            </w:r>
          </w:p>
        </w:tc>
        <w:tc>
          <w:tcPr>
            <w:tcW w:w="568" w:type="dxa"/>
            <w:vMerge/>
            <w:tcBorders>
              <w:left w:val="single" w:sz="6" w:space="0" w:color="000000"/>
              <w:right w:val="single" w:sz="6" w:space="0" w:color="000000"/>
            </w:tcBorders>
            <w:vAlign w:val="center"/>
          </w:tcPr>
          <w:p w14:paraId="17475289"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right w:val="single" w:sz="6" w:space="0" w:color="000000"/>
            </w:tcBorders>
            <w:vAlign w:val="center"/>
          </w:tcPr>
          <w:p w14:paraId="2636040C" w14:textId="77777777" w:rsidR="00CA4612" w:rsidRPr="00CA4612" w:rsidRDefault="00CA4612" w:rsidP="00CA4612">
            <w:pPr>
              <w:rPr>
                <w:rFonts w:ascii="Times New Roman" w:eastAsia="Calibri" w:hAnsi="Times New Roman" w:cs="Times New Roman"/>
                <w:color w:val="000000"/>
              </w:rPr>
            </w:pPr>
          </w:p>
        </w:tc>
      </w:tr>
      <w:tr w:rsidR="00CA4612" w:rsidRPr="00CA4612" w14:paraId="754E4AF9" w14:textId="77777777" w:rsidTr="00A44721">
        <w:trPr>
          <w:trHeight w:val="291"/>
        </w:trPr>
        <w:tc>
          <w:tcPr>
            <w:tcW w:w="350" w:type="dxa"/>
            <w:vMerge/>
          </w:tcPr>
          <w:p w14:paraId="78B89016" w14:textId="77777777" w:rsidR="00CA4612" w:rsidRPr="00CA4612" w:rsidRDefault="00CA4612" w:rsidP="00CA4612">
            <w:pPr>
              <w:ind w:right="-184"/>
              <w:rPr>
                <w:rFonts w:eastAsia="Calibri" w:cs="Times New Roman"/>
              </w:rPr>
            </w:pPr>
          </w:p>
        </w:tc>
        <w:tc>
          <w:tcPr>
            <w:tcW w:w="1777" w:type="dxa"/>
            <w:vMerge/>
            <w:tcBorders>
              <w:left w:val="single" w:sz="6" w:space="0" w:color="000000"/>
              <w:right w:val="single" w:sz="6" w:space="0" w:color="000000"/>
            </w:tcBorders>
            <w:shd w:val="clear" w:color="auto" w:fill="auto"/>
            <w:vAlign w:val="center"/>
          </w:tcPr>
          <w:p w14:paraId="5B7C8A96"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53DD85C4" w14:textId="77777777" w:rsidR="00CA4612" w:rsidRPr="00CA4612" w:rsidRDefault="00CA4612" w:rsidP="00CA4612">
            <w:pPr>
              <w:rPr>
                <w:rFonts w:ascii="Times New Roman" w:hAnsi="Times New Roman" w:cs="Times New Roman"/>
                <w:color w:val="000000"/>
                <w:lang w:eastAsia="zh-CN" w:bidi="ar"/>
              </w:rPr>
            </w:pPr>
          </w:p>
        </w:tc>
        <w:tc>
          <w:tcPr>
            <w:tcW w:w="5669" w:type="dxa"/>
          </w:tcPr>
          <w:p w14:paraId="746191E8" w14:textId="77777777" w:rsidR="00CA4612" w:rsidRPr="00CA4612" w:rsidRDefault="00CA4612" w:rsidP="00CA4612">
            <w:pPr>
              <w:rPr>
                <w:rFonts w:eastAsia="Calibri" w:cs="Times New Roman"/>
              </w:rPr>
            </w:pPr>
            <w:r w:rsidRPr="00CA4612">
              <w:rPr>
                <w:rFonts w:ascii="Times New Roman" w:hAnsi="Times New Roman" w:cs="Times New Roman"/>
                <w:color w:val="000000"/>
                <w:lang w:eastAsia="zh-CN" w:bidi="ar"/>
              </w:rPr>
              <w:t xml:space="preserve">Фасовка: </w:t>
            </w:r>
            <w:r w:rsidRPr="00CA4612">
              <w:rPr>
                <w:rFonts w:ascii="Times New Roman" w:hAnsi="Times New Roman" w:cs="Times New Roman"/>
                <w:color w:val="000000"/>
                <w:shd w:val="clear" w:color="auto" w:fill="FFFFFF"/>
              </w:rPr>
              <w:t>флаконы по</w:t>
            </w:r>
            <w:r w:rsidRPr="00CA4612">
              <w:rPr>
                <w:rFonts w:ascii="Times New Roman" w:hAnsi="Times New Roman" w:cs="Times New Roman"/>
                <w:color w:val="000000"/>
                <w:shd w:val="clear" w:color="auto" w:fill="F7F7F7"/>
              </w:rPr>
              <w:t xml:space="preserve">   </w:t>
            </w:r>
            <w:r w:rsidRPr="00CA4612">
              <w:rPr>
                <w:rFonts w:ascii="Times New Roman" w:hAnsi="Times New Roman" w:cs="Times New Roman"/>
                <w:color w:val="000000"/>
                <w:shd w:val="clear" w:color="auto" w:fill="FFFFFF"/>
              </w:rPr>
              <w:t xml:space="preserve">100 мл, герметично укупоренные резиновыми пробками и обкатанные алюминиевыми колпачками. </w:t>
            </w:r>
          </w:p>
        </w:tc>
        <w:tc>
          <w:tcPr>
            <w:tcW w:w="568" w:type="dxa"/>
            <w:vMerge/>
            <w:tcBorders>
              <w:left w:val="single" w:sz="6" w:space="0" w:color="000000"/>
              <w:right w:val="single" w:sz="6" w:space="0" w:color="000000"/>
            </w:tcBorders>
            <w:vAlign w:val="center"/>
          </w:tcPr>
          <w:p w14:paraId="5E276C16"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right w:val="single" w:sz="6" w:space="0" w:color="000000"/>
            </w:tcBorders>
            <w:vAlign w:val="center"/>
          </w:tcPr>
          <w:p w14:paraId="296A7D1B" w14:textId="77777777" w:rsidR="00CA4612" w:rsidRPr="00CA4612" w:rsidRDefault="00CA4612" w:rsidP="00CA4612">
            <w:pPr>
              <w:rPr>
                <w:rFonts w:ascii="Times New Roman" w:eastAsia="Calibri" w:hAnsi="Times New Roman" w:cs="Times New Roman"/>
                <w:color w:val="000000"/>
              </w:rPr>
            </w:pPr>
          </w:p>
        </w:tc>
      </w:tr>
      <w:tr w:rsidR="00CA4612" w:rsidRPr="00CA4612" w14:paraId="770804B2" w14:textId="77777777" w:rsidTr="00A44721">
        <w:trPr>
          <w:trHeight w:val="290"/>
        </w:trPr>
        <w:tc>
          <w:tcPr>
            <w:tcW w:w="350" w:type="dxa"/>
            <w:vMerge/>
          </w:tcPr>
          <w:p w14:paraId="579F2E50" w14:textId="77777777" w:rsidR="00CA4612" w:rsidRPr="00CA4612" w:rsidRDefault="00CA4612" w:rsidP="00CA4612">
            <w:pPr>
              <w:ind w:right="-184"/>
              <w:rPr>
                <w:rFonts w:eastAsia="Calibri" w:cs="Times New Roman"/>
              </w:rPr>
            </w:pPr>
          </w:p>
        </w:tc>
        <w:tc>
          <w:tcPr>
            <w:tcW w:w="1777" w:type="dxa"/>
            <w:vMerge/>
            <w:tcBorders>
              <w:left w:val="single" w:sz="6" w:space="0" w:color="000000"/>
              <w:bottom w:val="single" w:sz="6" w:space="0" w:color="000000"/>
              <w:right w:val="single" w:sz="6" w:space="0" w:color="000000"/>
            </w:tcBorders>
            <w:shd w:val="clear" w:color="auto" w:fill="auto"/>
            <w:vAlign w:val="center"/>
          </w:tcPr>
          <w:p w14:paraId="10C096A5"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475FFAC7" w14:textId="77777777" w:rsidR="00CA4612" w:rsidRPr="00CA4612" w:rsidRDefault="00CA4612" w:rsidP="00CA4612">
            <w:pPr>
              <w:rPr>
                <w:rFonts w:ascii="Times New Roman" w:hAnsi="Times New Roman" w:cs="Times New Roman"/>
                <w:color w:val="000000"/>
                <w:lang w:eastAsia="zh-CN" w:bidi="ar"/>
              </w:rPr>
            </w:pPr>
          </w:p>
        </w:tc>
        <w:tc>
          <w:tcPr>
            <w:tcW w:w="5669" w:type="dxa"/>
          </w:tcPr>
          <w:p w14:paraId="48247F08" w14:textId="77777777" w:rsidR="00CA4612" w:rsidRPr="00CA4612" w:rsidRDefault="00CA4612" w:rsidP="00CA4612">
            <w:pPr>
              <w:rPr>
                <w:rFonts w:ascii="Times New Roman" w:hAnsi="Times New Roman" w:cs="Times New Roman"/>
                <w:color w:val="000000"/>
                <w:lang w:eastAsia="zh-CN" w:bidi="ar"/>
              </w:rPr>
            </w:pPr>
            <w:r w:rsidRPr="00CA4612">
              <w:rPr>
                <w:rFonts w:ascii="Times New Roman" w:hAnsi="Times New Roman" w:cs="Times New Roman"/>
                <w:color w:val="000000"/>
                <w:lang w:eastAsia="zh-CN" w:bidi="ar"/>
              </w:rPr>
              <w:t>Регистрационное удостоверение: наличие.</w:t>
            </w:r>
          </w:p>
        </w:tc>
        <w:tc>
          <w:tcPr>
            <w:tcW w:w="568" w:type="dxa"/>
            <w:vMerge/>
            <w:tcBorders>
              <w:left w:val="single" w:sz="6" w:space="0" w:color="000000"/>
              <w:bottom w:val="single" w:sz="6" w:space="0" w:color="000000"/>
              <w:right w:val="single" w:sz="6" w:space="0" w:color="000000"/>
            </w:tcBorders>
            <w:vAlign w:val="center"/>
          </w:tcPr>
          <w:p w14:paraId="3B2A2E79"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bottom w:val="single" w:sz="6" w:space="0" w:color="000000"/>
              <w:right w:val="single" w:sz="6" w:space="0" w:color="000000"/>
            </w:tcBorders>
            <w:vAlign w:val="center"/>
          </w:tcPr>
          <w:p w14:paraId="5C45A641" w14:textId="77777777" w:rsidR="00CA4612" w:rsidRPr="00CA4612" w:rsidRDefault="00CA4612" w:rsidP="00CA4612">
            <w:pPr>
              <w:rPr>
                <w:rFonts w:ascii="Times New Roman" w:eastAsia="Calibri" w:hAnsi="Times New Roman" w:cs="Times New Roman"/>
                <w:color w:val="000000"/>
              </w:rPr>
            </w:pPr>
          </w:p>
        </w:tc>
      </w:tr>
      <w:tr w:rsidR="00CA4612" w:rsidRPr="00CA4612" w14:paraId="6853BBC3" w14:textId="77777777" w:rsidTr="00A44721">
        <w:trPr>
          <w:trHeight w:val="147"/>
        </w:trPr>
        <w:tc>
          <w:tcPr>
            <w:tcW w:w="350" w:type="dxa"/>
            <w:vMerge w:val="restart"/>
          </w:tcPr>
          <w:p w14:paraId="09A90EE3" w14:textId="77777777" w:rsidR="00CA4612" w:rsidRPr="00CA4612" w:rsidRDefault="00CA4612" w:rsidP="00CA4612">
            <w:pPr>
              <w:ind w:right="-184"/>
              <w:rPr>
                <w:rFonts w:eastAsia="Calibri" w:cs="Times New Roman"/>
              </w:rPr>
            </w:pPr>
            <w:r w:rsidRPr="00CA4612">
              <w:rPr>
                <w:rFonts w:eastAsia="Calibri" w:cs="Times New Roman"/>
              </w:rPr>
              <w:t>29</w:t>
            </w:r>
          </w:p>
        </w:tc>
        <w:tc>
          <w:tcPr>
            <w:tcW w:w="1777" w:type="dxa"/>
            <w:vMerge w:val="restart"/>
            <w:tcBorders>
              <w:top w:val="single" w:sz="6" w:space="0" w:color="000000"/>
              <w:left w:val="single" w:sz="6" w:space="0" w:color="000000"/>
              <w:right w:val="single" w:sz="6" w:space="0" w:color="000000"/>
            </w:tcBorders>
            <w:shd w:val="clear" w:color="auto" w:fill="auto"/>
            <w:vAlign w:val="center"/>
          </w:tcPr>
          <w:p w14:paraId="35ACD56F" w14:textId="77777777" w:rsidR="00CA4612" w:rsidRPr="00CA4612" w:rsidRDefault="00CA4612" w:rsidP="00CA4612">
            <w:pPr>
              <w:rPr>
                <w:rFonts w:eastAsia="Calibri" w:cs="Times New Roman"/>
              </w:rPr>
            </w:pPr>
            <w:r w:rsidRPr="00CA4612">
              <w:rPr>
                <w:rFonts w:ascii="Times New Roman" w:eastAsia="Calibri" w:hAnsi="Times New Roman" w:cs="Times New Roman"/>
                <w:color w:val="000000"/>
              </w:rPr>
              <w:t>Седиминум плюс 100 мл (или эквивалент)</w:t>
            </w:r>
          </w:p>
        </w:tc>
        <w:tc>
          <w:tcPr>
            <w:tcW w:w="1701" w:type="dxa"/>
            <w:vMerge w:val="restart"/>
            <w:vAlign w:val="center"/>
          </w:tcPr>
          <w:p w14:paraId="4284DB4A" w14:textId="77777777" w:rsidR="00CA4612" w:rsidRPr="00CA4612" w:rsidRDefault="00CA4612" w:rsidP="00CA4612">
            <w:pPr>
              <w:contextualSpacing/>
              <w:jc w:val="both"/>
              <w:rPr>
                <w:rFonts w:ascii="Times New Roman" w:hAnsi="Times New Roman" w:cs="Times New Roman"/>
                <w:color w:val="000000"/>
                <w:lang w:eastAsia="zh-CN" w:bidi="ar"/>
              </w:rPr>
            </w:pPr>
            <w:r w:rsidRPr="00CA4612">
              <w:rPr>
                <w:rFonts w:ascii="Times New Roman" w:hAnsi="Times New Roman" w:cs="Times New Roman"/>
                <w:color w:val="000000"/>
                <w:lang w:eastAsia="zh-CN" w:bidi="ar"/>
              </w:rPr>
              <w:t>Декстран железа, йод, магний, селен</w:t>
            </w:r>
          </w:p>
        </w:tc>
        <w:tc>
          <w:tcPr>
            <w:tcW w:w="5669" w:type="dxa"/>
          </w:tcPr>
          <w:p w14:paraId="7DDD8929" w14:textId="77777777" w:rsidR="00CA4612" w:rsidRPr="00CA4612" w:rsidRDefault="00CA4612" w:rsidP="00CA4612">
            <w:pPr>
              <w:contextualSpacing/>
              <w:jc w:val="both"/>
              <w:rPr>
                <w:rFonts w:ascii="Times New Roman" w:eastAsia="Calibri" w:hAnsi="Times New Roman" w:cs="Times New Roman"/>
              </w:rPr>
            </w:pPr>
            <w:r w:rsidRPr="00CA4612">
              <w:rPr>
                <w:rFonts w:ascii="Times New Roman" w:hAnsi="Times New Roman" w:cs="Times New Roman"/>
                <w:color w:val="000000"/>
                <w:lang w:eastAsia="zh-CN" w:bidi="ar"/>
              </w:rPr>
              <w:t xml:space="preserve">Назначение: </w:t>
            </w:r>
            <w:r w:rsidRPr="00CA4612">
              <w:rPr>
                <w:rFonts w:ascii="Times New Roman" w:eastAsia="Calibri" w:hAnsi="Times New Roman" w:cs="Times New Roman"/>
              </w:rPr>
              <w:t>Микроэлементы; препараты железа в комбинации с другими элементами.</w:t>
            </w:r>
          </w:p>
        </w:tc>
        <w:tc>
          <w:tcPr>
            <w:tcW w:w="568" w:type="dxa"/>
            <w:vMerge w:val="restart"/>
            <w:tcBorders>
              <w:top w:val="single" w:sz="6" w:space="0" w:color="000000"/>
              <w:left w:val="single" w:sz="6" w:space="0" w:color="000000"/>
              <w:right w:val="single" w:sz="6" w:space="0" w:color="000000"/>
            </w:tcBorders>
            <w:vAlign w:val="center"/>
          </w:tcPr>
          <w:p w14:paraId="36E3DD96" w14:textId="77777777" w:rsidR="00CA4612" w:rsidRPr="00CA4612" w:rsidRDefault="00CA4612" w:rsidP="00CA4612">
            <w:pPr>
              <w:rPr>
                <w:rFonts w:eastAsia="Calibri" w:cs="Times New Roman"/>
              </w:rPr>
            </w:pPr>
            <w:r w:rsidRPr="00CA4612">
              <w:rPr>
                <w:rFonts w:ascii="Times New Roman" w:hAnsi="Times New Roman" w:cs="Times New Roman"/>
                <w:color w:val="000000"/>
              </w:rPr>
              <w:t>фл</w:t>
            </w:r>
          </w:p>
        </w:tc>
        <w:tc>
          <w:tcPr>
            <w:tcW w:w="709" w:type="dxa"/>
            <w:vMerge w:val="restart"/>
            <w:tcBorders>
              <w:top w:val="single" w:sz="6" w:space="0" w:color="000000"/>
              <w:left w:val="single" w:sz="6" w:space="0" w:color="000000"/>
              <w:right w:val="single" w:sz="6" w:space="0" w:color="000000"/>
            </w:tcBorders>
            <w:vAlign w:val="center"/>
          </w:tcPr>
          <w:p w14:paraId="5EB8885A" w14:textId="77777777" w:rsidR="00CA4612" w:rsidRPr="00CA4612" w:rsidRDefault="00CA4612" w:rsidP="00CA4612">
            <w:pPr>
              <w:rPr>
                <w:rFonts w:eastAsia="Calibri" w:cs="Times New Roman"/>
              </w:rPr>
            </w:pPr>
            <w:r w:rsidRPr="00CA4612">
              <w:rPr>
                <w:rFonts w:ascii="Times New Roman" w:eastAsia="Calibri" w:hAnsi="Times New Roman" w:cs="Times New Roman"/>
                <w:color w:val="000000"/>
              </w:rPr>
              <w:t xml:space="preserve">2 </w:t>
            </w:r>
          </w:p>
        </w:tc>
      </w:tr>
      <w:tr w:rsidR="00CA4612" w:rsidRPr="00CA4612" w14:paraId="20292770" w14:textId="77777777" w:rsidTr="00A44721">
        <w:trPr>
          <w:trHeight w:val="144"/>
        </w:trPr>
        <w:tc>
          <w:tcPr>
            <w:tcW w:w="350" w:type="dxa"/>
            <w:vMerge/>
          </w:tcPr>
          <w:p w14:paraId="6F570439" w14:textId="77777777" w:rsidR="00CA4612" w:rsidRPr="00CA4612" w:rsidRDefault="00CA4612" w:rsidP="00CA4612">
            <w:pPr>
              <w:ind w:right="-184"/>
              <w:rPr>
                <w:rFonts w:eastAsia="Calibri" w:cs="Times New Roman"/>
              </w:rPr>
            </w:pPr>
          </w:p>
        </w:tc>
        <w:tc>
          <w:tcPr>
            <w:tcW w:w="1777" w:type="dxa"/>
            <w:vMerge/>
            <w:tcBorders>
              <w:left w:val="single" w:sz="6" w:space="0" w:color="000000"/>
              <w:right w:val="single" w:sz="6" w:space="0" w:color="000000"/>
            </w:tcBorders>
            <w:shd w:val="clear" w:color="auto" w:fill="auto"/>
            <w:vAlign w:val="center"/>
          </w:tcPr>
          <w:p w14:paraId="7849FD7C"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498E64C6" w14:textId="77777777" w:rsidR="00CA4612" w:rsidRPr="00CA4612" w:rsidRDefault="00CA4612" w:rsidP="00CA4612">
            <w:pPr>
              <w:contextualSpacing/>
              <w:jc w:val="both"/>
              <w:rPr>
                <w:rFonts w:ascii="Times New Roman" w:eastAsia="Calibri" w:hAnsi="Times New Roman" w:cs="Times New Roman"/>
              </w:rPr>
            </w:pPr>
          </w:p>
        </w:tc>
        <w:tc>
          <w:tcPr>
            <w:tcW w:w="5669" w:type="dxa"/>
          </w:tcPr>
          <w:p w14:paraId="76BCDAF7" w14:textId="77777777" w:rsidR="00CA4612" w:rsidRPr="00CA4612" w:rsidRDefault="00CA4612" w:rsidP="00CA4612">
            <w:pPr>
              <w:contextualSpacing/>
              <w:jc w:val="both"/>
              <w:rPr>
                <w:rFonts w:ascii="Times New Roman" w:eastAsia="Calibri" w:hAnsi="Times New Roman" w:cs="Times New Roman"/>
              </w:rPr>
            </w:pPr>
            <w:r w:rsidRPr="00CA4612">
              <w:rPr>
                <w:rFonts w:ascii="Times New Roman" w:eastAsia="Calibri" w:hAnsi="Times New Roman" w:cs="Times New Roman"/>
              </w:rPr>
              <w:t xml:space="preserve">Лекарственная форма: раствор для инъекций. </w:t>
            </w:r>
          </w:p>
        </w:tc>
        <w:tc>
          <w:tcPr>
            <w:tcW w:w="568" w:type="dxa"/>
            <w:vMerge/>
            <w:tcBorders>
              <w:left w:val="single" w:sz="6" w:space="0" w:color="000000"/>
              <w:right w:val="single" w:sz="6" w:space="0" w:color="000000"/>
            </w:tcBorders>
            <w:vAlign w:val="center"/>
          </w:tcPr>
          <w:p w14:paraId="46292A2B"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right w:val="single" w:sz="6" w:space="0" w:color="000000"/>
            </w:tcBorders>
            <w:vAlign w:val="center"/>
          </w:tcPr>
          <w:p w14:paraId="344397F3" w14:textId="77777777" w:rsidR="00CA4612" w:rsidRPr="00CA4612" w:rsidRDefault="00CA4612" w:rsidP="00CA4612">
            <w:pPr>
              <w:rPr>
                <w:rFonts w:ascii="Times New Roman" w:eastAsia="Calibri" w:hAnsi="Times New Roman" w:cs="Times New Roman"/>
                <w:color w:val="000000"/>
              </w:rPr>
            </w:pPr>
          </w:p>
        </w:tc>
      </w:tr>
      <w:tr w:rsidR="00CA4612" w:rsidRPr="00CA4612" w14:paraId="16B5F756" w14:textId="77777777" w:rsidTr="00A44721">
        <w:trPr>
          <w:trHeight w:val="144"/>
        </w:trPr>
        <w:tc>
          <w:tcPr>
            <w:tcW w:w="350" w:type="dxa"/>
            <w:vMerge/>
          </w:tcPr>
          <w:p w14:paraId="65DAA537" w14:textId="77777777" w:rsidR="00CA4612" w:rsidRPr="00CA4612" w:rsidRDefault="00CA4612" w:rsidP="00CA4612">
            <w:pPr>
              <w:ind w:right="-184"/>
              <w:rPr>
                <w:rFonts w:eastAsia="Calibri" w:cs="Times New Roman"/>
              </w:rPr>
            </w:pPr>
          </w:p>
        </w:tc>
        <w:tc>
          <w:tcPr>
            <w:tcW w:w="1777" w:type="dxa"/>
            <w:vMerge/>
            <w:tcBorders>
              <w:left w:val="single" w:sz="6" w:space="0" w:color="000000"/>
              <w:right w:val="single" w:sz="6" w:space="0" w:color="000000"/>
            </w:tcBorders>
            <w:shd w:val="clear" w:color="auto" w:fill="auto"/>
            <w:vAlign w:val="center"/>
          </w:tcPr>
          <w:p w14:paraId="10010B4C"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131B0DB2" w14:textId="77777777" w:rsidR="00CA4612" w:rsidRPr="00CA4612" w:rsidRDefault="00CA4612" w:rsidP="00CA4612">
            <w:pPr>
              <w:rPr>
                <w:rFonts w:ascii="Times New Roman" w:hAnsi="Times New Roman" w:cs="Times New Roman"/>
                <w:color w:val="000000"/>
                <w:lang w:eastAsia="zh-CN" w:bidi="ar"/>
              </w:rPr>
            </w:pPr>
          </w:p>
        </w:tc>
        <w:tc>
          <w:tcPr>
            <w:tcW w:w="5669" w:type="dxa"/>
          </w:tcPr>
          <w:p w14:paraId="0FE92A27" w14:textId="77777777" w:rsidR="00CA4612" w:rsidRPr="00CA4612" w:rsidRDefault="00CA4612" w:rsidP="00CA4612">
            <w:pPr>
              <w:rPr>
                <w:rFonts w:eastAsia="Calibri" w:cs="Times New Roman"/>
              </w:rPr>
            </w:pPr>
            <w:r w:rsidRPr="00CA4612">
              <w:rPr>
                <w:rFonts w:ascii="Times New Roman" w:hAnsi="Times New Roman" w:cs="Times New Roman"/>
                <w:color w:val="000000"/>
                <w:lang w:eastAsia="zh-CN" w:bidi="ar"/>
              </w:rPr>
              <w:t xml:space="preserve">Действующее вещество: в </w:t>
            </w:r>
            <w:r w:rsidRPr="00CA4612">
              <w:rPr>
                <w:rFonts w:ascii="Times New Roman" w:eastAsia="Calibri" w:hAnsi="Times New Roman" w:cs="Times New Roman"/>
              </w:rPr>
              <w:t xml:space="preserve">1 мл препарата: Железо (в форме железо-декстранового комплекса) — ≥ 50 мг, Йод (в форме калия йодида) — ≥5,5, Селен (в форме селенита натрия) — ≥0,14 мг  </w:t>
            </w:r>
          </w:p>
        </w:tc>
        <w:tc>
          <w:tcPr>
            <w:tcW w:w="568" w:type="dxa"/>
            <w:vMerge/>
            <w:tcBorders>
              <w:left w:val="single" w:sz="6" w:space="0" w:color="000000"/>
              <w:right w:val="single" w:sz="6" w:space="0" w:color="000000"/>
            </w:tcBorders>
            <w:vAlign w:val="center"/>
          </w:tcPr>
          <w:p w14:paraId="7F02CE64"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right w:val="single" w:sz="6" w:space="0" w:color="000000"/>
            </w:tcBorders>
            <w:vAlign w:val="center"/>
          </w:tcPr>
          <w:p w14:paraId="29B4C352" w14:textId="77777777" w:rsidR="00CA4612" w:rsidRPr="00CA4612" w:rsidRDefault="00CA4612" w:rsidP="00CA4612">
            <w:pPr>
              <w:rPr>
                <w:rFonts w:ascii="Times New Roman" w:eastAsia="Calibri" w:hAnsi="Times New Roman" w:cs="Times New Roman"/>
                <w:color w:val="000000"/>
              </w:rPr>
            </w:pPr>
          </w:p>
        </w:tc>
      </w:tr>
      <w:tr w:rsidR="00CA4612" w:rsidRPr="00CA4612" w14:paraId="13BE5F15" w14:textId="77777777" w:rsidTr="00A44721">
        <w:trPr>
          <w:trHeight w:val="144"/>
        </w:trPr>
        <w:tc>
          <w:tcPr>
            <w:tcW w:w="350" w:type="dxa"/>
            <w:vMerge/>
          </w:tcPr>
          <w:p w14:paraId="5DDE49D9" w14:textId="77777777" w:rsidR="00CA4612" w:rsidRPr="00CA4612" w:rsidRDefault="00CA4612" w:rsidP="00CA4612">
            <w:pPr>
              <w:ind w:right="-184"/>
              <w:rPr>
                <w:rFonts w:eastAsia="Calibri" w:cs="Times New Roman"/>
              </w:rPr>
            </w:pPr>
          </w:p>
        </w:tc>
        <w:tc>
          <w:tcPr>
            <w:tcW w:w="1777" w:type="dxa"/>
            <w:vMerge/>
            <w:tcBorders>
              <w:left w:val="single" w:sz="6" w:space="0" w:color="000000"/>
              <w:bottom w:val="single" w:sz="6" w:space="0" w:color="000000"/>
              <w:right w:val="single" w:sz="6" w:space="0" w:color="000000"/>
            </w:tcBorders>
            <w:shd w:val="clear" w:color="auto" w:fill="auto"/>
            <w:vAlign w:val="center"/>
          </w:tcPr>
          <w:p w14:paraId="33C3FF19"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011E1FD4" w14:textId="77777777" w:rsidR="00CA4612" w:rsidRPr="00CA4612" w:rsidRDefault="00CA4612" w:rsidP="00CA4612">
            <w:pPr>
              <w:rPr>
                <w:rFonts w:ascii="Times New Roman" w:hAnsi="Times New Roman" w:cs="Times New Roman"/>
                <w:color w:val="000000"/>
                <w:lang w:eastAsia="zh-CN" w:bidi="ar"/>
              </w:rPr>
            </w:pPr>
          </w:p>
        </w:tc>
        <w:tc>
          <w:tcPr>
            <w:tcW w:w="5669" w:type="dxa"/>
          </w:tcPr>
          <w:p w14:paraId="7BB7AEE6" w14:textId="77777777" w:rsidR="00CA4612" w:rsidRPr="00CA4612" w:rsidRDefault="00CA4612" w:rsidP="00CA4612">
            <w:pPr>
              <w:rPr>
                <w:rFonts w:eastAsia="Calibri" w:cs="Times New Roman"/>
              </w:rPr>
            </w:pPr>
            <w:r w:rsidRPr="00CA4612">
              <w:rPr>
                <w:rFonts w:ascii="Times New Roman" w:hAnsi="Times New Roman" w:cs="Times New Roman"/>
                <w:color w:val="000000"/>
                <w:lang w:eastAsia="zh-CN" w:bidi="ar"/>
              </w:rPr>
              <w:t xml:space="preserve">Фасовка: </w:t>
            </w:r>
            <w:r w:rsidRPr="00CA4612">
              <w:rPr>
                <w:rFonts w:ascii="Times New Roman" w:eastAsia="Calibri" w:hAnsi="Times New Roman" w:cs="Times New Roman"/>
              </w:rPr>
              <w:t>Стеклянные флаконы объемом 100 мл. Герметично укупоренные резиновыми пробками с алюминиевой обкаткой.</w:t>
            </w:r>
          </w:p>
        </w:tc>
        <w:tc>
          <w:tcPr>
            <w:tcW w:w="568" w:type="dxa"/>
            <w:vMerge/>
            <w:tcBorders>
              <w:left w:val="single" w:sz="6" w:space="0" w:color="000000"/>
              <w:bottom w:val="single" w:sz="6" w:space="0" w:color="000000"/>
              <w:right w:val="single" w:sz="6" w:space="0" w:color="000000"/>
            </w:tcBorders>
            <w:vAlign w:val="center"/>
          </w:tcPr>
          <w:p w14:paraId="50BDB82C"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bottom w:val="single" w:sz="6" w:space="0" w:color="000000"/>
              <w:right w:val="single" w:sz="6" w:space="0" w:color="000000"/>
            </w:tcBorders>
            <w:vAlign w:val="center"/>
          </w:tcPr>
          <w:p w14:paraId="194F56B7" w14:textId="77777777" w:rsidR="00CA4612" w:rsidRPr="00CA4612" w:rsidRDefault="00CA4612" w:rsidP="00CA4612">
            <w:pPr>
              <w:rPr>
                <w:rFonts w:ascii="Times New Roman" w:eastAsia="Calibri" w:hAnsi="Times New Roman" w:cs="Times New Roman"/>
                <w:color w:val="000000"/>
              </w:rPr>
            </w:pPr>
          </w:p>
        </w:tc>
      </w:tr>
      <w:tr w:rsidR="00CA4612" w:rsidRPr="00CA4612" w14:paraId="28EF745E" w14:textId="77777777" w:rsidTr="00A44721">
        <w:trPr>
          <w:trHeight w:val="98"/>
        </w:trPr>
        <w:tc>
          <w:tcPr>
            <w:tcW w:w="350" w:type="dxa"/>
            <w:vMerge w:val="restart"/>
          </w:tcPr>
          <w:p w14:paraId="09526FBD" w14:textId="77777777" w:rsidR="00CA4612" w:rsidRPr="00CA4612" w:rsidRDefault="00CA4612" w:rsidP="00CA4612">
            <w:pPr>
              <w:ind w:right="-184"/>
              <w:rPr>
                <w:rFonts w:eastAsia="Calibri" w:cs="Times New Roman"/>
              </w:rPr>
            </w:pPr>
          </w:p>
          <w:p w14:paraId="3A956799" w14:textId="77777777" w:rsidR="00CA4612" w:rsidRPr="00CA4612" w:rsidRDefault="00CA4612" w:rsidP="00CA4612">
            <w:pPr>
              <w:ind w:right="-184"/>
              <w:rPr>
                <w:rFonts w:eastAsia="Calibri" w:cs="Times New Roman"/>
              </w:rPr>
            </w:pPr>
            <w:r w:rsidRPr="00CA4612">
              <w:rPr>
                <w:rFonts w:eastAsia="Calibri" w:cs="Times New Roman"/>
              </w:rPr>
              <w:t>30</w:t>
            </w:r>
          </w:p>
        </w:tc>
        <w:tc>
          <w:tcPr>
            <w:tcW w:w="1777" w:type="dxa"/>
            <w:vMerge w:val="restart"/>
            <w:tcBorders>
              <w:top w:val="single" w:sz="6" w:space="0" w:color="000000"/>
              <w:left w:val="single" w:sz="6" w:space="0" w:color="000000"/>
              <w:right w:val="single" w:sz="6" w:space="0" w:color="000000"/>
            </w:tcBorders>
            <w:shd w:val="clear" w:color="auto" w:fill="auto"/>
            <w:vAlign w:val="center"/>
          </w:tcPr>
          <w:p w14:paraId="10B42C6E" w14:textId="77777777" w:rsidR="00CA4612" w:rsidRPr="00CA4612" w:rsidRDefault="00CA4612" w:rsidP="00CA4612">
            <w:pPr>
              <w:rPr>
                <w:rFonts w:eastAsia="Calibri" w:cs="Times New Roman"/>
              </w:rPr>
            </w:pPr>
            <w:r w:rsidRPr="00CA4612">
              <w:rPr>
                <w:rFonts w:ascii="Times New Roman" w:eastAsia="Calibri" w:hAnsi="Times New Roman" w:cs="Times New Roman"/>
                <w:color w:val="000000"/>
              </w:rPr>
              <w:t>Тимпанол 200 мл (или эквивалент)</w:t>
            </w:r>
          </w:p>
        </w:tc>
        <w:tc>
          <w:tcPr>
            <w:tcW w:w="1701" w:type="dxa"/>
            <w:vMerge w:val="restart"/>
            <w:vAlign w:val="center"/>
          </w:tcPr>
          <w:p w14:paraId="6B193540" w14:textId="77777777" w:rsidR="00CA4612" w:rsidRPr="00CA4612" w:rsidRDefault="00CA4612" w:rsidP="00CA4612">
            <w:pPr>
              <w:contextualSpacing/>
              <w:jc w:val="both"/>
              <w:rPr>
                <w:rFonts w:ascii="Times New Roman" w:hAnsi="Times New Roman" w:cs="Times New Roman"/>
                <w:color w:val="000000"/>
                <w:lang w:eastAsia="zh-CN" w:bidi="ar"/>
              </w:rPr>
            </w:pPr>
            <w:r w:rsidRPr="00CA4612">
              <w:rPr>
                <w:rFonts w:ascii="Times New Roman" w:hAnsi="Times New Roman" w:cs="Times New Roman"/>
                <w:color w:val="000000"/>
                <w:lang w:eastAsia="zh-CN" w:bidi="ar"/>
              </w:rPr>
              <w:t>Полыни горькой трава, чемерицы Лобеля корневища с корнями</w:t>
            </w:r>
          </w:p>
        </w:tc>
        <w:tc>
          <w:tcPr>
            <w:tcW w:w="5669" w:type="dxa"/>
          </w:tcPr>
          <w:p w14:paraId="411CC86B" w14:textId="77777777" w:rsidR="00CA4612" w:rsidRPr="00CA4612" w:rsidRDefault="00CA4612" w:rsidP="00CA4612">
            <w:pPr>
              <w:contextualSpacing/>
              <w:jc w:val="both"/>
              <w:rPr>
                <w:rFonts w:ascii="Times New Roman" w:eastAsia="Calibri" w:hAnsi="Times New Roman" w:cs="Times New Roman"/>
              </w:rPr>
            </w:pPr>
            <w:r w:rsidRPr="00CA4612">
              <w:rPr>
                <w:rFonts w:ascii="Times New Roman" w:hAnsi="Times New Roman" w:cs="Times New Roman"/>
                <w:color w:val="000000"/>
                <w:lang w:eastAsia="zh-CN" w:bidi="ar"/>
              </w:rPr>
              <w:t xml:space="preserve">Назначение: </w:t>
            </w:r>
            <w:r w:rsidRPr="00CA4612">
              <w:rPr>
                <w:rFonts w:ascii="Times New Roman" w:eastAsia="Calibri" w:hAnsi="Times New Roman" w:cs="Times New Roman"/>
              </w:rPr>
              <w:t>Руминаторное и пеногасящее средство.</w:t>
            </w:r>
          </w:p>
        </w:tc>
        <w:tc>
          <w:tcPr>
            <w:tcW w:w="568" w:type="dxa"/>
            <w:vMerge w:val="restart"/>
            <w:tcBorders>
              <w:top w:val="single" w:sz="6" w:space="0" w:color="000000"/>
              <w:left w:val="single" w:sz="6" w:space="0" w:color="000000"/>
              <w:right w:val="single" w:sz="6" w:space="0" w:color="000000"/>
            </w:tcBorders>
            <w:vAlign w:val="center"/>
          </w:tcPr>
          <w:p w14:paraId="08418791" w14:textId="77777777" w:rsidR="00CA4612" w:rsidRPr="00CA4612" w:rsidRDefault="00CA4612" w:rsidP="00CA4612">
            <w:pPr>
              <w:rPr>
                <w:rFonts w:eastAsia="Calibri" w:cs="Times New Roman"/>
              </w:rPr>
            </w:pPr>
            <w:r w:rsidRPr="00CA4612">
              <w:rPr>
                <w:rFonts w:ascii="Times New Roman" w:hAnsi="Times New Roman" w:cs="Times New Roman"/>
                <w:color w:val="000000"/>
              </w:rPr>
              <w:t>фл</w:t>
            </w:r>
          </w:p>
        </w:tc>
        <w:tc>
          <w:tcPr>
            <w:tcW w:w="709" w:type="dxa"/>
            <w:vMerge w:val="restart"/>
            <w:tcBorders>
              <w:top w:val="single" w:sz="6" w:space="0" w:color="000000"/>
              <w:left w:val="single" w:sz="6" w:space="0" w:color="000000"/>
              <w:right w:val="single" w:sz="6" w:space="0" w:color="000000"/>
            </w:tcBorders>
            <w:vAlign w:val="center"/>
          </w:tcPr>
          <w:p w14:paraId="54FA7F38" w14:textId="77777777" w:rsidR="00CA4612" w:rsidRPr="00CA4612" w:rsidRDefault="00CA4612" w:rsidP="00CA4612">
            <w:pPr>
              <w:rPr>
                <w:rFonts w:eastAsia="Calibri" w:cs="Times New Roman"/>
              </w:rPr>
            </w:pPr>
            <w:r w:rsidRPr="00CA4612">
              <w:rPr>
                <w:rFonts w:ascii="Times New Roman" w:eastAsia="Calibri" w:hAnsi="Times New Roman" w:cs="Times New Roman"/>
                <w:color w:val="000000"/>
              </w:rPr>
              <w:t>4</w:t>
            </w:r>
          </w:p>
        </w:tc>
      </w:tr>
      <w:tr w:rsidR="00CA4612" w:rsidRPr="00CA4612" w14:paraId="42BD93A7" w14:textId="77777777" w:rsidTr="00A44721">
        <w:trPr>
          <w:trHeight w:val="96"/>
        </w:trPr>
        <w:tc>
          <w:tcPr>
            <w:tcW w:w="350" w:type="dxa"/>
            <w:vMerge/>
          </w:tcPr>
          <w:p w14:paraId="054FF8A4" w14:textId="77777777" w:rsidR="00CA4612" w:rsidRPr="00CA4612" w:rsidRDefault="00CA4612" w:rsidP="00CA4612">
            <w:pPr>
              <w:ind w:right="-42"/>
              <w:rPr>
                <w:rFonts w:eastAsia="Calibri" w:cs="Times New Roman"/>
              </w:rPr>
            </w:pPr>
          </w:p>
        </w:tc>
        <w:tc>
          <w:tcPr>
            <w:tcW w:w="1777" w:type="dxa"/>
            <w:vMerge/>
            <w:tcBorders>
              <w:left w:val="single" w:sz="6" w:space="0" w:color="000000"/>
              <w:right w:val="single" w:sz="6" w:space="0" w:color="000000"/>
            </w:tcBorders>
            <w:shd w:val="clear" w:color="auto" w:fill="auto"/>
            <w:vAlign w:val="center"/>
          </w:tcPr>
          <w:p w14:paraId="680271C9"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40D40D6D" w14:textId="77777777" w:rsidR="00CA4612" w:rsidRPr="00CA4612" w:rsidRDefault="00CA4612" w:rsidP="00CA4612">
            <w:pPr>
              <w:rPr>
                <w:rFonts w:ascii="Times New Roman" w:eastAsia="Calibri" w:hAnsi="Times New Roman" w:cs="Times New Roman"/>
              </w:rPr>
            </w:pPr>
          </w:p>
        </w:tc>
        <w:tc>
          <w:tcPr>
            <w:tcW w:w="5669" w:type="dxa"/>
          </w:tcPr>
          <w:p w14:paraId="2213ED89" w14:textId="77777777" w:rsidR="00CA4612" w:rsidRPr="00CA4612" w:rsidRDefault="00CA4612" w:rsidP="00CA4612">
            <w:pPr>
              <w:rPr>
                <w:rFonts w:eastAsia="Calibri" w:cs="Times New Roman"/>
              </w:rPr>
            </w:pPr>
            <w:r w:rsidRPr="00CA4612">
              <w:rPr>
                <w:rFonts w:ascii="Times New Roman" w:eastAsia="Calibri" w:hAnsi="Times New Roman" w:cs="Times New Roman"/>
              </w:rPr>
              <w:t>Лекарственная форма: эмульсия для перорального применения.</w:t>
            </w:r>
          </w:p>
        </w:tc>
        <w:tc>
          <w:tcPr>
            <w:tcW w:w="568" w:type="dxa"/>
            <w:vMerge/>
            <w:tcBorders>
              <w:left w:val="single" w:sz="6" w:space="0" w:color="000000"/>
              <w:right w:val="single" w:sz="6" w:space="0" w:color="000000"/>
            </w:tcBorders>
            <w:vAlign w:val="center"/>
          </w:tcPr>
          <w:p w14:paraId="718C5990"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right w:val="single" w:sz="6" w:space="0" w:color="000000"/>
            </w:tcBorders>
            <w:vAlign w:val="center"/>
          </w:tcPr>
          <w:p w14:paraId="3054DD61" w14:textId="77777777" w:rsidR="00CA4612" w:rsidRPr="00CA4612" w:rsidRDefault="00CA4612" w:rsidP="00CA4612">
            <w:pPr>
              <w:rPr>
                <w:rFonts w:ascii="Times New Roman" w:eastAsia="Calibri" w:hAnsi="Times New Roman" w:cs="Times New Roman"/>
                <w:color w:val="000000"/>
              </w:rPr>
            </w:pPr>
          </w:p>
        </w:tc>
      </w:tr>
      <w:tr w:rsidR="00CA4612" w:rsidRPr="00CA4612" w14:paraId="0A44197D" w14:textId="77777777" w:rsidTr="00A44721">
        <w:trPr>
          <w:trHeight w:val="96"/>
        </w:trPr>
        <w:tc>
          <w:tcPr>
            <w:tcW w:w="350" w:type="dxa"/>
            <w:vMerge/>
          </w:tcPr>
          <w:p w14:paraId="7DD63718" w14:textId="77777777" w:rsidR="00CA4612" w:rsidRPr="00CA4612" w:rsidRDefault="00CA4612" w:rsidP="00CA4612">
            <w:pPr>
              <w:ind w:right="-42"/>
              <w:rPr>
                <w:rFonts w:eastAsia="Calibri" w:cs="Times New Roman"/>
              </w:rPr>
            </w:pPr>
          </w:p>
        </w:tc>
        <w:tc>
          <w:tcPr>
            <w:tcW w:w="1777" w:type="dxa"/>
            <w:vMerge/>
            <w:tcBorders>
              <w:left w:val="single" w:sz="6" w:space="0" w:color="000000"/>
              <w:right w:val="single" w:sz="6" w:space="0" w:color="000000"/>
            </w:tcBorders>
            <w:shd w:val="clear" w:color="auto" w:fill="auto"/>
            <w:vAlign w:val="center"/>
          </w:tcPr>
          <w:p w14:paraId="1E0C9439"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639F15F6" w14:textId="77777777" w:rsidR="00CA4612" w:rsidRPr="00CA4612" w:rsidRDefault="00CA4612" w:rsidP="00CA4612">
            <w:pPr>
              <w:contextualSpacing/>
              <w:jc w:val="both"/>
              <w:rPr>
                <w:rFonts w:ascii="Times New Roman" w:hAnsi="Times New Roman" w:cs="Times New Roman"/>
                <w:color w:val="000000"/>
                <w:lang w:eastAsia="zh-CN" w:bidi="ar"/>
              </w:rPr>
            </w:pPr>
          </w:p>
        </w:tc>
        <w:tc>
          <w:tcPr>
            <w:tcW w:w="5669" w:type="dxa"/>
          </w:tcPr>
          <w:p w14:paraId="691A749A" w14:textId="77777777" w:rsidR="00CA4612" w:rsidRPr="00CA4612" w:rsidRDefault="00CA4612" w:rsidP="00CA4612">
            <w:pPr>
              <w:contextualSpacing/>
              <w:jc w:val="both"/>
              <w:rPr>
                <w:rFonts w:ascii="Times New Roman" w:eastAsia="Calibri" w:hAnsi="Times New Roman" w:cs="Times New Roman"/>
              </w:rPr>
            </w:pPr>
            <w:r w:rsidRPr="00CA4612">
              <w:rPr>
                <w:rFonts w:ascii="Times New Roman" w:hAnsi="Times New Roman" w:cs="Times New Roman"/>
                <w:color w:val="000000"/>
                <w:lang w:eastAsia="zh-CN" w:bidi="ar"/>
              </w:rPr>
              <w:t xml:space="preserve">Действующее вещество: </w:t>
            </w:r>
            <w:r w:rsidRPr="00CA4612">
              <w:rPr>
                <w:rFonts w:ascii="Times New Roman" w:eastAsia="Calibri" w:hAnsi="Times New Roman" w:cs="Times New Roman"/>
              </w:rPr>
              <w:t>настойка чемерицы и настойка полыни, кремний органический пеногаситель (симетикон или аналоги), молочная кислота.</w:t>
            </w:r>
          </w:p>
        </w:tc>
        <w:tc>
          <w:tcPr>
            <w:tcW w:w="568" w:type="dxa"/>
            <w:vMerge/>
            <w:tcBorders>
              <w:left w:val="single" w:sz="6" w:space="0" w:color="000000"/>
              <w:right w:val="single" w:sz="6" w:space="0" w:color="000000"/>
            </w:tcBorders>
            <w:vAlign w:val="center"/>
          </w:tcPr>
          <w:p w14:paraId="36F829EA"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right w:val="single" w:sz="6" w:space="0" w:color="000000"/>
            </w:tcBorders>
            <w:vAlign w:val="center"/>
          </w:tcPr>
          <w:p w14:paraId="696CB40C" w14:textId="77777777" w:rsidR="00CA4612" w:rsidRPr="00CA4612" w:rsidRDefault="00CA4612" w:rsidP="00CA4612">
            <w:pPr>
              <w:rPr>
                <w:rFonts w:ascii="Times New Roman" w:eastAsia="Calibri" w:hAnsi="Times New Roman" w:cs="Times New Roman"/>
                <w:color w:val="000000"/>
              </w:rPr>
            </w:pPr>
          </w:p>
        </w:tc>
      </w:tr>
      <w:tr w:rsidR="00CA4612" w:rsidRPr="00CA4612" w14:paraId="4C496445" w14:textId="77777777" w:rsidTr="00A44721">
        <w:trPr>
          <w:trHeight w:val="291"/>
        </w:trPr>
        <w:tc>
          <w:tcPr>
            <w:tcW w:w="350" w:type="dxa"/>
            <w:vMerge/>
          </w:tcPr>
          <w:p w14:paraId="71927DD0" w14:textId="77777777" w:rsidR="00CA4612" w:rsidRPr="00CA4612" w:rsidRDefault="00CA4612" w:rsidP="00CA4612">
            <w:pPr>
              <w:ind w:right="-42"/>
              <w:rPr>
                <w:rFonts w:eastAsia="Calibri" w:cs="Times New Roman"/>
              </w:rPr>
            </w:pPr>
          </w:p>
        </w:tc>
        <w:tc>
          <w:tcPr>
            <w:tcW w:w="1777" w:type="dxa"/>
            <w:vMerge/>
            <w:tcBorders>
              <w:left w:val="single" w:sz="6" w:space="0" w:color="000000"/>
              <w:right w:val="single" w:sz="6" w:space="0" w:color="000000"/>
            </w:tcBorders>
            <w:shd w:val="clear" w:color="auto" w:fill="auto"/>
            <w:vAlign w:val="center"/>
          </w:tcPr>
          <w:p w14:paraId="1BF1979D"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1E52300A" w14:textId="77777777" w:rsidR="00CA4612" w:rsidRPr="00CA4612" w:rsidRDefault="00CA4612" w:rsidP="00CA4612">
            <w:pPr>
              <w:rPr>
                <w:rFonts w:ascii="Times New Roman" w:hAnsi="Times New Roman" w:cs="Times New Roman"/>
                <w:color w:val="000000"/>
                <w:lang w:eastAsia="zh-CN" w:bidi="ar"/>
              </w:rPr>
            </w:pPr>
          </w:p>
        </w:tc>
        <w:tc>
          <w:tcPr>
            <w:tcW w:w="5669" w:type="dxa"/>
          </w:tcPr>
          <w:p w14:paraId="5209A67B" w14:textId="77777777" w:rsidR="00CA4612" w:rsidRPr="00CA4612" w:rsidRDefault="00CA4612" w:rsidP="00CA4612">
            <w:pPr>
              <w:rPr>
                <w:rFonts w:eastAsia="Calibri" w:cs="Times New Roman"/>
              </w:rPr>
            </w:pPr>
            <w:r w:rsidRPr="00CA4612">
              <w:rPr>
                <w:rFonts w:ascii="Times New Roman" w:hAnsi="Times New Roman" w:cs="Times New Roman"/>
                <w:color w:val="000000"/>
                <w:lang w:eastAsia="zh-CN" w:bidi="ar"/>
              </w:rPr>
              <w:t xml:space="preserve">Фасовка: </w:t>
            </w:r>
            <w:r w:rsidRPr="00CA4612">
              <w:rPr>
                <w:rFonts w:ascii="Times New Roman" w:eastAsia="Calibri" w:hAnsi="Times New Roman" w:cs="Times New Roman"/>
              </w:rPr>
              <w:t>Полимерные или стеклянные флаконы объемом 200 мл.  Герметично закрытые флаконы с контролем первого вскрытия.</w:t>
            </w:r>
          </w:p>
        </w:tc>
        <w:tc>
          <w:tcPr>
            <w:tcW w:w="568" w:type="dxa"/>
            <w:vMerge/>
            <w:tcBorders>
              <w:left w:val="single" w:sz="6" w:space="0" w:color="000000"/>
              <w:right w:val="single" w:sz="6" w:space="0" w:color="000000"/>
            </w:tcBorders>
            <w:vAlign w:val="center"/>
          </w:tcPr>
          <w:p w14:paraId="57449506"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right w:val="single" w:sz="6" w:space="0" w:color="000000"/>
            </w:tcBorders>
            <w:vAlign w:val="center"/>
          </w:tcPr>
          <w:p w14:paraId="7D15E6EF" w14:textId="77777777" w:rsidR="00CA4612" w:rsidRPr="00CA4612" w:rsidRDefault="00CA4612" w:rsidP="00CA4612">
            <w:pPr>
              <w:rPr>
                <w:rFonts w:ascii="Times New Roman" w:eastAsia="Calibri" w:hAnsi="Times New Roman" w:cs="Times New Roman"/>
                <w:color w:val="000000"/>
              </w:rPr>
            </w:pPr>
          </w:p>
        </w:tc>
      </w:tr>
      <w:tr w:rsidR="00CA4612" w:rsidRPr="00CA4612" w14:paraId="64262AC0" w14:textId="77777777" w:rsidTr="00A44721">
        <w:trPr>
          <w:trHeight w:val="290"/>
        </w:trPr>
        <w:tc>
          <w:tcPr>
            <w:tcW w:w="350" w:type="dxa"/>
            <w:vMerge/>
          </w:tcPr>
          <w:p w14:paraId="3698983D" w14:textId="77777777" w:rsidR="00CA4612" w:rsidRPr="00CA4612" w:rsidRDefault="00CA4612" w:rsidP="00CA4612">
            <w:pPr>
              <w:ind w:right="-42"/>
              <w:rPr>
                <w:rFonts w:eastAsia="Calibri" w:cs="Times New Roman"/>
              </w:rPr>
            </w:pPr>
          </w:p>
        </w:tc>
        <w:tc>
          <w:tcPr>
            <w:tcW w:w="1777" w:type="dxa"/>
            <w:vMerge/>
            <w:tcBorders>
              <w:left w:val="single" w:sz="6" w:space="0" w:color="000000"/>
              <w:bottom w:val="single" w:sz="6" w:space="0" w:color="000000"/>
              <w:right w:val="single" w:sz="6" w:space="0" w:color="000000"/>
            </w:tcBorders>
            <w:shd w:val="clear" w:color="auto" w:fill="auto"/>
            <w:vAlign w:val="center"/>
          </w:tcPr>
          <w:p w14:paraId="17152897"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21C2E6D3" w14:textId="77777777" w:rsidR="00CA4612" w:rsidRPr="00CA4612" w:rsidRDefault="00CA4612" w:rsidP="00CA4612">
            <w:pPr>
              <w:rPr>
                <w:rFonts w:ascii="Times New Roman" w:hAnsi="Times New Roman" w:cs="Times New Roman"/>
                <w:color w:val="000000"/>
                <w:lang w:eastAsia="zh-CN" w:bidi="ar"/>
              </w:rPr>
            </w:pPr>
          </w:p>
        </w:tc>
        <w:tc>
          <w:tcPr>
            <w:tcW w:w="5669" w:type="dxa"/>
          </w:tcPr>
          <w:p w14:paraId="4D1DE872" w14:textId="77777777" w:rsidR="00CA4612" w:rsidRPr="00CA4612" w:rsidRDefault="00CA4612" w:rsidP="00CA4612">
            <w:pPr>
              <w:rPr>
                <w:rFonts w:ascii="Times New Roman" w:hAnsi="Times New Roman" w:cs="Times New Roman"/>
                <w:color w:val="000000"/>
                <w:lang w:eastAsia="zh-CN" w:bidi="ar"/>
              </w:rPr>
            </w:pPr>
            <w:r w:rsidRPr="00CA4612">
              <w:rPr>
                <w:rFonts w:ascii="Times New Roman" w:hAnsi="Times New Roman" w:cs="Times New Roman"/>
                <w:color w:val="000000"/>
                <w:lang w:eastAsia="zh-CN" w:bidi="ar"/>
              </w:rPr>
              <w:t>Регистрационное удостоверение: наличие.</w:t>
            </w:r>
          </w:p>
        </w:tc>
        <w:tc>
          <w:tcPr>
            <w:tcW w:w="568" w:type="dxa"/>
            <w:vMerge/>
            <w:tcBorders>
              <w:left w:val="single" w:sz="6" w:space="0" w:color="000000"/>
              <w:bottom w:val="single" w:sz="6" w:space="0" w:color="000000"/>
              <w:right w:val="single" w:sz="6" w:space="0" w:color="000000"/>
            </w:tcBorders>
            <w:vAlign w:val="center"/>
          </w:tcPr>
          <w:p w14:paraId="0F6B354F"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bottom w:val="single" w:sz="6" w:space="0" w:color="000000"/>
              <w:right w:val="single" w:sz="6" w:space="0" w:color="000000"/>
            </w:tcBorders>
            <w:vAlign w:val="center"/>
          </w:tcPr>
          <w:p w14:paraId="1EE8CDA6" w14:textId="77777777" w:rsidR="00CA4612" w:rsidRPr="00CA4612" w:rsidRDefault="00CA4612" w:rsidP="00CA4612">
            <w:pPr>
              <w:rPr>
                <w:rFonts w:ascii="Times New Roman" w:eastAsia="Calibri" w:hAnsi="Times New Roman" w:cs="Times New Roman"/>
                <w:color w:val="000000"/>
              </w:rPr>
            </w:pPr>
          </w:p>
        </w:tc>
      </w:tr>
      <w:tr w:rsidR="00CA4612" w:rsidRPr="00CA4612" w14:paraId="037F230F" w14:textId="77777777" w:rsidTr="00A44721">
        <w:trPr>
          <w:trHeight w:val="98"/>
        </w:trPr>
        <w:tc>
          <w:tcPr>
            <w:tcW w:w="350" w:type="dxa"/>
            <w:vMerge w:val="restart"/>
          </w:tcPr>
          <w:p w14:paraId="2742F299" w14:textId="77777777" w:rsidR="00CA4612" w:rsidRPr="00CA4612" w:rsidRDefault="00CA4612" w:rsidP="00CA4612">
            <w:pPr>
              <w:ind w:right="-184"/>
              <w:rPr>
                <w:rFonts w:eastAsia="Calibri" w:cs="Times New Roman"/>
              </w:rPr>
            </w:pPr>
            <w:r w:rsidRPr="00CA4612">
              <w:rPr>
                <w:rFonts w:eastAsia="Calibri" w:cs="Times New Roman"/>
              </w:rPr>
              <w:t>31</w:t>
            </w:r>
          </w:p>
        </w:tc>
        <w:tc>
          <w:tcPr>
            <w:tcW w:w="1777" w:type="dxa"/>
            <w:vMerge w:val="restart"/>
            <w:tcBorders>
              <w:top w:val="single" w:sz="6" w:space="0" w:color="000000"/>
              <w:left w:val="single" w:sz="6" w:space="0" w:color="000000"/>
              <w:right w:val="single" w:sz="6" w:space="0" w:color="000000"/>
            </w:tcBorders>
            <w:shd w:val="clear" w:color="auto" w:fill="auto"/>
            <w:vAlign w:val="center"/>
          </w:tcPr>
          <w:p w14:paraId="4E61B22B" w14:textId="77777777" w:rsidR="00CA4612" w:rsidRPr="00CA4612" w:rsidRDefault="00CA4612" w:rsidP="00CA4612">
            <w:pPr>
              <w:rPr>
                <w:rFonts w:eastAsia="Calibri" w:cs="Times New Roman"/>
              </w:rPr>
            </w:pPr>
            <w:r w:rsidRPr="00CA4612">
              <w:rPr>
                <w:rFonts w:ascii="Times New Roman" w:eastAsia="Calibri" w:hAnsi="Times New Roman" w:cs="Times New Roman"/>
                <w:color w:val="000000"/>
              </w:rPr>
              <w:t xml:space="preserve">Тонокард 100 мл (или эквивалент) </w:t>
            </w:r>
          </w:p>
        </w:tc>
        <w:tc>
          <w:tcPr>
            <w:tcW w:w="1701" w:type="dxa"/>
            <w:vMerge w:val="restart"/>
            <w:vAlign w:val="center"/>
          </w:tcPr>
          <w:p w14:paraId="14FD0C9E" w14:textId="77777777" w:rsidR="00CA4612" w:rsidRPr="00CA4612" w:rsidRDefault="00CA4612" w:rsidP="00CA4612">
            <w:pPr>
              <w:contextualSpacing/>
              <w:jc w:val="both"/>
              <w:rPr>
                <w:rFonts w:ascii="Times New Roman" w:hAnsi="Times New Roman" w:cs="Times New Roman"/>
                <w:color w:val="000000"/>
                <w:lang w:eastAsia="zh-CN" w:bidi="ar"/>
              </w:rPr>
            </w:pPr>
            <w:r w:rsidRPr="00CA4612">
              <w:rPr>
                <w:rFonts w:ascii="Times New Roman" w:hAnsi="Times New Roman" w:cs="Times New Roman"/>
                <w:color w:val="000000"/>
                <w:lang w:eastAsia="zh-CN" w:bidi="ar"/>
              </w:rPr>
              <w:t>Бутафосфан, аскорбиновая кислота, камфора</w:t>
            </w:r>
          </w:p>
        </w:tc>
        <w:tc>
          <w:tcPr>
            <w:tcW w:w="5669" w:type="dxa"/>
          </w:tcPr>
          <w:p w14:paraId="4AD9B994" w14:textId="77777777" w:rsidR="00CA4612" w:rsidRPr="00CA4612" w:rsidRDefault="00CA4612" w:rsidP="00CA4612">
            <w:pPr>
              <w:contextualSpacing/>
              <w:jc w:val="both"/>
              <w:rPr>
                <w:rFonts w:ascii="Times New Roman" w:hAnsi="Times New Roman" w:cs="Times New Roman"/>
                <w:color w:val="262626"/>
              </w:rPr>
            </w:pPr>
            <w:r w:rsidRPr="00CA4612">
              <w:rPr>
                <w:rFonts w:ascii="Times New Roman" w:hAnsi="Times New Roman" w:cs="Times New Roman"/>
                <w:color w:val="000000"/>
                <w:lang w:eastAsia="zh-CN" w:bidi="ar"/>
              </w:rPr>
              <w:t xml:space="preserve">Назначение: </w:t>
            </w:r>
            <w:r w:rsidRPr="00CA4612">
              <w:rPr>
                <w:rFonts w:ascii="Times New Roman" w:hAnsi="Times New Roman" w:cs="Times New Roman"/>
                <w:color w:val="262626"/>
              </w:rPr>
              <w:t>Антилептический, антиоксидантный, кардиостимулирующий препарат.</w:t>
            </w:r>
          </w:p>
        </w:tc>
        <w:tc>
          <w:tcPr>
            <w:tcW w:w="568" w:type="dxa"/>
            <w:vMerge w:val="restart"/>
            <w:tcBorders>
              <w:top w:val="single" w:sz="6" w:space="0" w:color="000000"/>
              <w:left w:val="single" w:sz="6" w:space="0" w:color="000000"/>
              <w:right w:val="single" w:sz="6" w:space="0" w:color="000000"/>
            </w:tcBorders>
            <w:vAlign w:val="center"/>
          </w:tcPr>
          <w:p w14:paraId="1DB134BD" w14:textId="77777777" w:rsidR="00CA4612" w:rsidRPr="00CA4612" w:rsidRDefault="00CA4612" w:rsidP="00CA4612">
            <w:pPr>
              <w:rPr>
                <w:rFonts w:eastAsia="Calibri" w:cs="Times New Roman"/>
              </w:rPr>
            </w:pPr>
            <w:r w:rsidRPr="00CA4612">
              <w:rPr>
                <w:rFonts w:ascii="Times New Roman" w:hAnsi="Times New Roman" w:cs="Times New Roman"/>
                <w:color w:val="000000"/>
              </w:rPr>
              <w:t>фл</w:t>
            </w:r>
          </w:p>
        </w:tc>
        <w:tc>
          <w:tcPr>
            <w:tcW w:w="709" w:type="dxa"/>
            <w:vMerge w:val="restart"/>
            <w:tcBorders>
              <w:top w:val="single" w:sz="6" w:space="0" w:color="000000"/>
              <w:left w:val="single" w:sz="6" w:space="0" w:color="000000"/>
              <w:right w:val="single" w:sz="6" w:space="0" w:color="000000"/>
            </w:tcBorders>
            <w:vAlign w:val="center"/>
          </w:tcPr>
          <w:p w14:paraId="32410590" w14:textId="77777777" w:rsidR="00CA4612" w:rsidRPr="00CA4612" w:rsidRDefault="00CA4612" w:rsidP="00CA4612">
            <w:pPr>
              <w:rPr>
                <w:rFonts w:eastAsia="Calibri" w:cs="Times New Roman"/>
              </w:rPr>
            </w:pPr>
            <w:r w:rsidRPr="00CA4612">
              <w:rPr>
                <w:rFonts w:ascii="Times New Roman" w:eastAsia="Calibri" w:hAnsi="Times New Roman" w:cs="Times New Roman"/>
                <w:color w:val="000000"/>
              </w:rPr>
              <w:t>1</w:t>
            </w:r>
          </w:p>
        </w:tc>
      </w:tr>
      <w:tr w:rsidR="00CA4612" w:rsidRPr="00CA4612" w14:paraId="46671671" w14:textId="77777777" w:rsidTr="00A44721">
        <w:trPr>
          <w:trHeight w:val="96"/>
        </w:trPr>
        <w:tc>
          <w:tcPr>
            <w:tcW w:w="350" w:type="dxa"/>
            <w:vMerge/>
          </w:tcPr>
          <w:p w14:paraId="3F709D56" w14:textId="77777777" w:rsidR="00CA4612" w:rsidRPr="00CA4612" w:rsidRDefault="00CA4612" w:rsidP="00CA4612">
            <w:pPr>
              <w:ind w:right="-184"/>
              <w:rPr>
                <w:rFonts w:eastAsia="Calibri" w:cs="Times New Roman"/>
              </w:rPr>
            </w:pPr>
          </w:p>
        </w:tc>
        <w:tc>
          <w:tcPr>
            <w:tcW w:w="1777" w:type="dxa"/>
            <w:vMerge/>
            <w:tcBorders>
              <w:left w:val="single" w:sz="6" w:space="0" w:color="000000"/>
              <w:right w:val="single" w:sz="6" w:space="0" w:color="000000"/>
            </w:tcBorders>
            <w:shd w:val="clear" w:color="auto" w:fill="auto"/>
            <w:vAlign w:val="center"/>
          </w:tcPr>
          <w:p w14:paraId="5E50D07F"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5D5B7353" w14:textId="77777777" w:rsidR="00CA4612" w:rsidRPr="00CA4612" w:rsidRDefault="00CA4612" w:rsidP="00CA4612">
            <w:pPr>
              <w:contextualSpacing/>
              <w:jc w:val="both"/>
              <w:rPr>
                <w:rFonts w:ascii="Times New Roman" w:hAnsi="Times New Roman" w:cs="Times New Roman"/>
                <w:color w:val="262626"/>
                <w:lang w:eastAsia="zh-CN" w:bidi="ar"/>
              </w:rPr>
            </w:pPr>
          </w:p>
        </w:tc>
        <w:tc>
          <w:tcPr>
            <w:tcW w:w="5669" w:type="dxa"/>
          </w:tcPr>
          <w:p w14:paraId="1864132B" w14:textId="77777777" w:rsidR="00CA4612" w:rsidRPr="00CA4612" w:rsidRDefault="00CA4612" w:rsidP="00CA4612">
            <w:pPr>
              <w:contextualSpacing/>
              <w:jc w:val="both"/>
              <w:rPr>
                <w:rFonts w:ascii="Times New Roman" w:hAnsi="Times New Roman" w:cs="Times New Roman"/>
                <w:color w:val="262626"/>
              </w:rPr>
            </w:pPr>
            <w:r w:rsidRPr="00CA4612">
              <w:rPr>
                <w:rFonts w:ascii="Times New Roman" w:hAnsi="Times New Roman" w:cs="Times New Roman"/>
                <w:color w:val="262626"/>
                <w:lang w:eastAsia="zh-CN" w:bidi="ar"/>
              </w:rPr>
              <w:t>Лекарственная форма:</w:t>
            </w:r>
            <w:r w:rsidRPr="00CA4612">
              <w:rPr>
                <w:rFonts w:ascii="Times New Roman" w:hAnsi="Times New Roman" w:cs="Times New Roman"/>
                <w:color w:val="262626"/>
              </w:rPr>
              <w:t xml:space="preserve"> раствор для инъекций.</w:t>
            </w:r>
          </w:p>
        </w:tc>
        <w:tc>
          <w:tcPr>
            <w:tcW w:w="568" w:type="dxa"/>
            <w:vMerge/>
            <w:tcBorders>
              <w:left w:val="single" w:sz="6" w:space="0" w:color="000000"/>
              <w:right w:val="single" w:sz="6" w:space="0" w:color="000000"/>
            </w:tcBorders>
            <w:vAlign w:val="center"/>
          </w:tcPr>
          <w:p w14:paraId="52400E32"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right w:val="single" w:sz="6" w:space="0" w:color="000000"/>
            </w:tcBorders>
            <w:vAlign w:val="center"/>
          </w:tcPr>
          <w:p w14:paraId="7E6D6921" w14:textId="77777777" w:rsidR="00CA4612" w:rsidRPr="00CA4612" w:rsidRDefault="00CA4612" w:rsidP="00CA4612">
            <w:pPr>
              <w:rPr>
                <w:rFonts w:ascii="Times New Roman" w:eastAsia="Calibri" w:hAnsi="Times New Roman" w:cs="Times New Roman"/>
                <w:color w:val="000000"/>
              </w:rPr>
            </w:pPr>
          </w:p>
        </w:tc>
      </w:tr>
      <w:tr w:rsidR="00CA4612" w:rsidRPr="00CA4612" w14:paraId="4B14E600" w14:textId="77777777" w:rsidTr="00A44721">
        <w:trPr>
          <w:trHeight w:val="96"/>
        </w:trPr>
        <w:tc>
          <w:tcPr>
            <w:tcW w:w="350" w:type="dxa"/>
            <w:vMerge/>
          </w:tcPr>
          <w:p w14:paraId="7BD4C5D6" w14:textId="77777777" w:rsidR="00CA4612" w:rsidRPr="00CA4612" w:rsidRDefault="00CA4612" w:rsidP="00CA4612">
            <w:pPr>
              <w:ind w:right="-184"/>
              <w:rPr>
                <w:rFonts w:eastAsia="Calibri" w:cs="Times New Roman"/>
              </w:rPr>
            </w:pPr>
          </w:p>
        </w:tc>
        <w:tc>
          <w:tcPr>
            <w:tcW w:w="1777" w:type="dxa"/>
            <w:vMerge/>
            <w:tcBorders>
              <w:left w:val="single" w:sz="6" w:space="0" w:color="000000"/>
              <w:right w:val="single" w:sz="6" w:space="0" w:color="000000"/>
            </w:tcBorders>
            <w:shd w:val="clear" w:color="auto" w:fill="auto"/>
            <w:vAlign w:val="center"/>
          </w:tcPr>
          <w:p w14:paraId="2CB6AC50"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76FD3F6B" w14:textId="77777777" w:rsidR="00CA4612" w:rsidRPr="00CA4612" w:rsidRDefault="00CA4612" w:rsidP="00CA4612">
            <w:pPr>
              <w:contextualSpacing/>
              <w:jc w:val="both"/>
              <w:rPr>
                <w:rFonts w:ascii="Times New Roman" w:hAnsi="Times New Roman" w:cs="Times New Roman"/>
                <w:color w:val="000000"/>
                <w:lang w:eastAsia="zh-CN" w:bidi="ar"/>
              </w:rPr>
            </w:pPr>
          </w:p>
        </w:tc>
        <w:tc>
          <w:tcPr>
            <w:tcW w:w="5669" w:type="dxa"/>
          </w:tcPr>
          <w:p w14:paraId="6C76DB36" w14:textId="77777777" w:rsidR="00CA4612" w:rsidRPr="00CA4612" w:rsidRDefault="00CA4612" w:rsidP="00CA4612">
            <w:pPr>
              <w:contextualSpacing/>
              <w:jc w:val="both"/>
              <w:rPr>
                <w:rFonts w:ascii="Times New Roman" w:hAnsi="Times New Roman" w:cs="Times New Roman"/>
                <w:color w:val="262626"/>
              </w:rPr>
            </w:pPr>
            <w:r w:rsidRPr="00CA4612">
              <w:rPr>
                <w:rFonts w:ascii="Times New Roman" w:hAnsi="Times New Roman" w:cs="Times New Roman"/>
                <w:color w:val="000000"/>
                <w:lang w:eastAsia="zh-CN" w:bidi="ar"/>
              </w:rPr>
              <w:t xml:space="preserve">Действующее вещество: в </w:t>
            </w:r>
            <w:r w:rsidRPr="00CA4612">
              <w:rPr>
                <w:rFonts w:ascii="Times New Roman" w:hAnsi="Times New Roman" w:cs="Times New Roman"/>
                <w:color w:val="262626"/>
                <w:shd w:val="clear" w:color="auto" w:fill="FFFFFF"/>
              </w:rPr>
              <w:t>1 мл препарата должно содержаться в качестве действующего вещества 32,0мг бутофосфана, 10мг аскорбиновой кислоты, 1мг-камфоры.</w:t>
            </w:r>
          </w:p>
        </w:tc>
        <w:tc>
          <w:tcPr>
            <w:tcW w:w="568" w:type="dxa"/>
            <w:vMerge/>
            <w:tcBorders>
              <w:left w:val="single" w:sz="6" w:space="0" w:color="000000"/>
              <w:right w:val="single" w:sz="6" w:space="0" w:color="000000"/>
            </w:tcBorders>
            <w:vAlign w:val="center"/>
          </w:tcPr>
          <w:p w14:paraId="26C4A3D3"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right w:val="single" w:sz="6" w:space="0" w:color="000000"/>
            </w:tcBorders>
            <w:vAlign w:val="center"/>
          </w:tcPr>
          <w:p w14:paraId="60CD9D35" w14:textId="77777777" w:rsidR="00CA4612" w:rsidRPr="00CA4612" w:rsidRDefault="00CA4612" w:rsidP="00CA4612">
            <w:pPr>
              <w:rPr>
                <w:rFonts w:ascii="Times New Roman" w:eastAsia="Calibri" w:hAnsi="Times New Roman" w:cs="Times New Roman"/>
                <w:color w:val="000000"/>
              </w:rPr>
            </w:pPr>
          </w:p>
        </w:tc>
      </w:tr>
      <w:tr w:rsidR="00CA4612" w:rsidRPr="00CA4612" w14:paraId="67BB6BFF" w14:textId="77777777" w:rsidTr="00A44721">
        <w:trPr>
          <w:trHeight w:val="291"/>
        </w:trPr>
        <w:tc>
          <w:tcPr>
            <w:tcW w:w="350" w:type="dxa"/>
            <w:vMerge/>
          </w:tcPr>
          <w:p w14:paraId="7BC86F7A" w14:textId="77777777" w:rsidR="00CA4612" w:rsidRPr="00CA4612" w:rsidRDefault="00CA4612" w:rsidP="00CA4612">
            <w:pPr>
              <w:ind w:right="-184"/>
              <w:rPr>
                <w:rFonts w:eastAsia="Calibri" w:cs="Times New Roman"/>
              </w:rPr>
            </w:pPr>
          </w:p>
        </w:tc>
        <w:tc>
          <w:tcPr>
            <w:tcW w:w="1777" w:type="dxa"/>
            <w:vMerge/>
            <w:tcBorders>
              <w:left w:val="single" w:sz="6" w:space="0" w:color="000000"/>
              <w:right w:val="single" w:sz="6" w:space="0" w:color="000000"/>
            </w:tcBorders>
            <w:shd w:val="clear" w:color="auto" w:fill="auto"/>
            <w:vAlign w:val="center"/>
          </w:tcPr>
          <w:p w14:paraId="5369A796"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174F0088" w14:textId="77777777" w:rsidR="00CA4612" w:rsidRPr="00CA4612" w:rsidRDefault="00CA4612" w:rsidP="00CA4612">
            <w:pPr>
              <w:rPr>
                <w:rFonts w:ascii="Times New Roman" w:hAnsi="Times New Roman" w:cs="Times New Roman"/>
                <w:color w:val="000000"/>
                <w:lang w:eastAsia="zh-CN" w:bidi="ar"/>
              </w:rPr>
            </w:pPr>
          </w:p>
        </w:tc>
        <w:tc>
          <w:tcPr>
            <w:tcW w:w="5669" w:type="dxa"/>
          </w:tcPr>
          <w:p w14:paraId="4CD42F7B" w14:textId="77777777" w:rsidR="00CA4612" w:rsidRPr="00CA4612" w:rsidRDefault="00CA4612" w:rsidP="00CA4612">
            <w:pPr>
              <w:rPr>
                <w:rFonts w:eastAsia="Calibri" w:cs="Times New Roman"/>
              </w:rPr>
            </w:pPr>
            <w:r w:rsidRPr="00CA4612">
              <w:rPr>
                <w:rFonts w:ascii="Times New Roman" w:hAnsi="Times New Roman" w:cs="Times New Roman"/>
                <w:color w:val="000000"/>
                <w:lang w:eastAsia="zh-CN" w:bidi="ar"/>
              </w:rPr>
              <w:t xml:space="preserve">Фасовка: </w:t>
            </w:r>
            <w:r w:rsidRPr="00CA4612">
              <w:rPr>
                <w:rFonts w:ascii="Times New Roman" w:hAnsi="Times New Roman" w:cs="Times New Roman"/>
                <w:color w:val="262626"/>
                <w:shd w:val="clear" w:color="auto" w:fill="FFFFFF"/>
              </w:rPr>
              <w:t>по</w:t>
            </w:r>
            <w:r w:rsidRPr="00CA4612">
              <w:rPr>
                <w:rFonts w:ascii="Times New Roman" w:hAnsi="Times New Roman" w:cs="Times New Roman"/>
                <w:color w:val="262626"/>
                <w:shd w:val="clear" w:color="auto" w:fill="F7F7F7"/>
              </w:rPr>
              <w:t xml:space="preserve">   </w:t>
            </w:r>
            <w:r w:rsidRPr="00CA4612">
              <w:rPr>
                <w:rFonts w:ascii="Times New Roman" w:hAnsi="Times New Roman" w:cs="Times New Roman"/>
                <w:color w:val="262626"/>
                <w:shd w:val="clear" w:color="auto" w:fill="FFFFFF"/>
              </w:rPr>
              <w:t xml:space="preserve"> 100мл во флаконы, герметично укупоренные резиновыми пробками и обкатанные алюминиевыми колпачками. </w:t>
            </w:r>
          </w:p>
        </w:tc>
        <w:tc>
          <w:tcPr>
            <w:tcW w:w="568" w:type="dxa"/>
            <w:vMerge/>
            <w:tcBorders>
              <w:left w:val="single" w:sz="6" w:space="0" w:color="000000"/>
              <w:right w:val="single" w:sz="6" w:space="0" w:color="000000"/>
            </w:tcBorders>
            <w:vAlign w:val="center"/>
          </w:tcPr>
          <w:p w14:paraId="032E65DE"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right w:val="single" w:sz="6" w:space="0" w:color="000000"/>
            </w:tcBorders>
            <w:vAlign w:val="center"/>
          </w:tcPr>
          <w:p w14:paraId="2606A382" w14:textId="77777777" w:rsidR="00CA4612" w:rsidRPr="00CA4612" w:rsidRDefault="00CA4612" w:rsidP="00CA4612">
            <w:pPr>
              <w:rPr>
                <w:rFonts w:ascii="Times New Roman" w:eastAsia="Calibri" w:hAnsi="Times New Roman" w:cs="Times New Roman"/>
                <w:color w:val="000000"/>
              </w:rPr>
            </w:pPr>
          </w:p>
        </w:tc>
      </w:tr>
      <w:tr w:rsidR="00CA4612" w:rsidRPr="00CA4612" w14:paraId="72916109" w14:textId="77777777" w:rsidTr="00A44721">
        <w:trPr>
          <w:trHeight w:val="147"/>
        </w:trPr>
        <w:tc>
          <w:tcPr>
            <w:tcW w:w="350" w:type="dxa"/>
            <w:vMerge w:val="restart"/>
          </w:tcPr>
          <w:p w14:paraId="1C2B0834" w14:textId="77777777" w:rsidR="00CA4612" w:rsidRPr="00CA4612" w:rsidRDefault="00CA4612" w:rsidP="00CA4612">
            <w:pPr>
              <w:ind w:right="-184"/>
              <w:rPr>
                <w:rFonts w:eastAsia="Calibri" w:cs="Times New Roman"/>
              </w:rPr>
            </w:pPr>
          </w:p>
          <w:p w14:paraId="39E68251" w14:textId="77777777" w:rsidR="00CA4612" w:rsidRPr="00CA4612" w:rsidRDefault="00CA4612" w:rsidP="00CA4612">
            <w:pPr>
              <w:ind w:right="-184"/>
              <w:rPr>
                <w:rFonts w:eastAsia="Calibri" w:cs="Times New Roman"/>
              </w:rPr>
            </w:pPr>
            <w:r w:rsidRPr="00CA4612">
              <w:rPr>
                <w:rFonts w:eastAsia="Calibri" w:cs="Times New Roman"/>
              </w:rPr>
              <w:t>32</w:t>
            </w:r>
          </w:p>
        </w:tc>
        <w:tc>
          <w:tcPr>
            <w:tcW w:w="1777" w:type="dxa"/>
            <w:vMerge w:val="restart"/>
            <w:tcBorders>
              <w:top w:val="single" w:sz="6" w:space="0" w:color="000000"/>
              <w:left w:val="single" w:sz="6" w:space="0" w:color="000000"/>
              <w:right w:val="single" w:sz="6" w:space="0" w:color="000000"/>
            </w:tcBorders>
            <w:shd w:val="clear" w:color="auto" w:fill="auto"/>
            <w:vAlign w:val="center"/>
          </w:tcPr>
          <w:p w14:paraId="5B222595" w14:textId="77777777" w:rsidR="00CA4612" w:rsidRPr="00CA4612" w:rsidRDefault="00CA4612" w:rsidP="00CA4612">
            <w:pPr>
              <w:rPr>
                <w:rFonts w:eastAsia="Calibri" w:cs="Times New Roman"/>
              </w:rPr>
            </w:pPr>
            <w:r w:rsidRPr="00CA4612">
              <w:rPr>
                <w:rFonts w:ascii="Times New Roman" w:eastAsia="Calibri" w:hAnsi="Times New Roman" w:cs="Times New Roman"/>
                <w:color w:val="000000"/>
              </w:rPr>
              <w:t>Транексам-вет 100 мл (или эквивалент)</w:t>
            </w:r>
          </w:p>
        </w:tc>
        <w:tc>
          <w:tcPr>
            <w:tcW w:w="1701" w:type="dxa"/>
            <w:vMerge w:val="restart"/>
            <w:vAlign w:val="center"/>
          </w:tcPr>
          <w:p w14:paraId="48089BE5" w14:textId="77777777" w:rsidR="00CA4612" w:rsidRPr="00CA4612" w:rsidRDefault="00CA4612" w:rsidP="00CA4612">
            <w:pPr>
              <w:contextualSpacing/>
              <w:jc w:val="both"/>
              <w:rPr>
                <w:rFonts w:ascii="Times New Roman" w:hAnsi="Times New Roman" w:cs="Times New Roman"/>
                <w:color w:val="000000"/>
                <w:lang w:eastAsia="zh-CN" w:bidi="ar"/>
              </w:rPr>
            </w:pPr>
            <w:r w:rsidRPr="00CA4612">
              <w:rPr>
                <w:rFonts w:ascii="Times New Roman" w:hAnsi="Times New Roman" w:cs="Times New Roman"/>
                <w:color w:val="000000"/>
                <w:lang w:eastAsia="zh-CN" w:bidi="ar"/>
              </w:rPr>
              <w:t>Транексамовая кислота</w:t>
            </w:r>
          </w:p>
        </w:tc>
        <w:tc>
          <w:tcPr>
            <w:tcW w:w="5669" w:type="dxa"/>
          </w:tcPr>
          <w:p w14:paraId="0D518712" w14:textId="77777777" w:rsidR="00CA4612" w:rsidRPr="00CA4612" w:rsidRDefault="00CA4612" w:rsidP="00CA4612">
            <w:pPr>
              <w:contextualSpacing/>
              <w:jc w:val="both"/>
              <w:rPr>
                <w:rFonts w:ascii="Times New Roman" w:eastAsia="Calibri" w:hAnsi="Times New Roman" w:cs="Times New Roman"/>
              </w:rPr>
            </w:pPr>
            <w:r w:rsidRPr="00CA4612">
              <w:rPr>
                <w:rFonts w:ascii="Times New Roman" w:hAnsi="Times New Roman" w:cs="Times New Roman"/>
                <w:color w:val="000000"/>
                <w:lang w:eastAsia="zh-CN" w:bidi="ar"/>
              </w:rPr>
              <w:t xml:space="preserve">Назначение: </w:t>
            </w:r>
            <w:r w:rsidRPr="00CA4612">
              <w:rPr>
                <w:rFonts w:ascii="Times New Roman" w:eastAsia="Calibri" w:hAnsi="Times New Roman" w:cs="Times New Roman"/>
              </w:rPr>
              <w:t>Гемостатическое (кровоостанавливающее) средство; ингибитор фибринолиза.</w:t>
            </w:r>
          </w:p>
        </w:tc>
        <w:tc>
          <w:tcPr>
            <w:tcW w:w="568" w:type="dxa"/>
            <w:vMerge w:val="restart"/>
            <w:tcBorders>
              <w:top w:val="single" w:sz="6" w:space="0" w:color="000000"/>
              <w:left w:val="single" w:sz="6" w:space="0" w:color="000000"/>
              <w:right w:val="single" w:sz="6" w:space="0" w:color="000000"/>
            </w:tcBorders>
            <w:vAlign w:val="center"/>
          </w:tcPr>
          <w:p w14:paraId="0BB78014" w14:textId="77777777" w:rsidR="00CA4612" w:rsidRPr="00CA4612" w:rsidRDefault="00CA4612" w:rsidP="00CA4612">
            <w:pPr>
              <w:rPr>
                <w:rFonts w:eastAsia="Calibri" w:cs="Times New Roman"/>
              </w:rPr>
            </w:pPr>
            <w:r w:rsidRPr="00CA4612">
              <w:rPr>
                <w:rFonts w:ascii="Times New Roman" w:hAnsi="Times New Roman" w:cs="Times New Roman"/>
                <w:color w:val="000000"/>
              </w:rPr>
              <w:t>фл</w:t>
            </w:r>
          </w:p>
        </w:tc>
        <w:tc>
          <w:tcPr>
            <w:tcW w:w="709" w:type="dxa"/>
            <w:vMerge w:val="restart"/>
            <w:tcBorders>
              <w:top w:val="single" w:sz="6" w:space="0" w:color="000000"/>
              <w:left w:val="single" w:sz="6" w:space="0" w:color="000000"/>
              <w:right w:val="single" w:sz="6" w:space="0" w:color="000000"/>
            </w:tcBorders>
            <w:vAlign w:val="center"/>
          </w:tcPr>
          <w:p w14:paraId="19B93E22" w14:textId="77777777" w:rsidR="00CA4612" w:rsidRPr="00CA4612" w:rsidRDefault="00CA4612" w:rsidP="00CA4612">
            <w:pPr>
              <w:rPr>
                <w:rFonts w:eastAsia="Calibri" w:cs="Times New Roman"/>
              </w:rPr>
            </w:pPr>
            <w:r w:rsidRPr="00CA4612">
              <w:rPr>
                <w:rFonts w:ascii="Times New Roman" w:eastAsia="Calibri" w:hAnsi="Times New Roman" w:cs="Times New Roman"/>
                <w:color w:val="000000"/>
              </w:rPr>
              <w:t xml:space="preserve">1 </w:t>
            </w:r>
          </w:p>
        </w:tc>
      </w:tr>
      <w:tr w:rsidR="00CA4612" w:rsidRPr="00CA4612" w14:paraId="43F0B218" w14:textId="77777777" w:rsidTr="00A44721">
        <w:trPr>
          <w:trHeight w:val="144"/>
        </w:trPr>
        <w:tc>
          <w:tcPr>
            <w:tcW w:w="350" w:type="dxa"/>
            <w:vMerge/>
          </w:tcPr>
          <w:p w14:paraId="4E44896F" w14:textId="77777777" w:rsidR="00CA4612" w:rsidRPr="00CA4612" w:rsidRDefault="00CA4612" w:rsidP="00CA4612">
            <w:pPr>
              <w:ind w:right="-184"/>
              <w:rPr>
                <w:rFonts w:eastAsia="Calibri" w:cs="Times New Roman"/>
              </w:rPr>
            </w:pPr>
          </w:p>
        </w:tc>
        <w:tc>
          <w:tcPr>
            <w:tcW w:w="1777" w:type="dxa"/>
            <w:vMerge/>
            <w:tcBorders>
              <w:left w:val="single" w:sz="6" w:space="0" w:color="000000"/>
              <w:right w:val="single" w:sz="6" w:space="0" w:color="000000"/>
            </w:tcBorders>
            <w:shd w:val="clear" w:color="auto" w:fill="auto"/>
            <w:vAlign w:val="center"/>
          </w:tcPr>
          <w:p w14:paraId="36594835"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1A33EDC7" w14:textId="77777777" w:rsidR="00CA4612" w:rsidRPr="00CA4612" w:rsidRDefault="00CA4612" w:rsidP="00CA4612">
            <w:pPr>
              <w:contextualSpacing/>
              <w:jc w:val="both"/>
              <w:rPr>
                <w:rFonts w:ascii="Times New Roman" w:eastAsia="Calibri" w:hAnsi="Times New Roman" w:cs="Times New Roman"/>
              </w:rPr>
            </w:pPr>
          </w:p>
        </w:tc>
        <w:tc>
          <w:tcPr>
            <w:tcW w:w="5669" w:type="dxa"/>
          </w:tcPr>
          <w:p w14:paraId="55359A92" w14:textId="77777777" w:rsidR="00CA4612" w:rsidRPr="00CA4612" w:rsidRDefault="00CA4612" w:rsidP="00CA4612">
            <w:pPr>
              <w:contextualSpacing/>
              <w:jc w:val="both"/>
              <w:rPr>
                <w:rFonts w:ascii="Times New Roman" w:eastAsia="Calibri" w:hAnsi="Times New Roman" w:cs="Times New Roman"/>
              </w:rPr>
            </w:pPr>
            <w:r w:rsidRPr="00CA4612">
              <w:rPr>
                <w:rFonts w:ascii="Times New Roman" w:eastAsia="Calibri" w:hAnsi="Times New Roman" w:cs="Times New Roman"/>
              </w:rPr>
              <w:t xml:space="preserve">Лекарственная форма: раствор для инъекций. </w:t>
            </w:r>
          </w:p>
        </w:tc>
        <w:tc>
          <w:tcPr>
            <w:tcW w:w="568" w:type="dxa"/>
            <w:vMerge/>
            <w:tcBorders>
              <w:left w:val="single" w:sz="6" w:space="0" w:color="000000"/>
              <w:right w:val="single" w:sz="6" w:space="0" w:color="000000"/>
            </w:tcBorders>
            <w:vAlign w:val="center"/>
          </w:tcPr>
          <w:p w14:paraId="0477C47C"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right w:val="single" w:sz="6" w:space="0" w:color="000000"/>
            </w:tcBorders>
            <w:vAlign w:val="center"/>
          </w:tcPr>
          <w:p w14:paraId="01B97CAD" w14:textId="77777777" w:rsidR="00CA4612" w:rsidRPr="00CA4612" w:rsidRDefault="00CA4612" w:rsidP="00CA4612">
            <w:pPr>
              <w:rPr>
                <w:rFonts w:ascii="Times New Roman" w:eastAsia="Calibri" w:hAnsi="Times New Roman" w:cs="Times New Roman"/>
                <w:color w:val="000000"/>
              </w:rPr>
            </w:pPr>
          </w:p>
        </w:tc>
      </w:tr>
      <w:tr w:rsidR="00CA4612" w:rsidRPr="00CA4612" w14:paraId="0CB52CA6" w14:textId="77777777" w:rsidTr="00A44721">
        <w:trPr>
          <w:trHeight w:val="144"/>
        </w:trPr>
        <w:tc>
          <w:tcPr>
            <w:tcW w:w="350" w:type="dxa"/>
            <w:vMerge/>
          </w:tcPr>
          <w:p w14:paraId="03ED13DF" w14:textId="77777777" w:rsidR="00CA4612" w:rsidRPr="00CA4612" w:rsidRDefault="00CA4612" w:rsidP="00CA4612">
            <w:pPr>
              <w:ind w:right="-184"/>
              <w:rPr>
                <w:rFonts w:eastAsia="Calibri" w:cs="Times New Roman"/>
              </w:rPr>
            </w:pPr>
          </w:p>
        </w:tc>
        <w:tc>
          <w:tcPr>
            <w:tcW w:w="1777" w:type="dxa"/>
            <w:vMerge/>
            <w:tcBorders>
              <w:left w:val="single" w:sz="6" w:space="0" w:color="000000"/>
              <w:right w:val="single" w:sz="6" w:space="0" w:color="000000"/>
            </w:tcBorders>
            <w:shd w:val="clear" w:color="auto" w:fill="auto"/>
            <w:vAlign w:val="center"/>
          </w:tcPr>
          <w:p w14:paraId="392011A0"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1E510922" w14:textId="77777777" w:rsidR="00CA4612" w:rsidRPr="00CA4612" w:rsidRDefault="00CA4612" w:rsidP="00CA4612">
            <w:pPr>
              <w:rPr>
                <w:rFonts w:ascii="Times New Roman" w:hAnsi="Times New Roman" w:cs="Times New Roman"/>
                <w:color w:val="000000"/>
                <w:lang w:eastAsia="zh-CN" w:bidi="ar"/>
              </w:rPr>
            </w:pPr>
          </w:p>
        </w:tc>
        <w:tc>
          <w:tcPr>
            <w:tcW w:w="5669" w:type="dxa"/>
          </w:tcPr>
          <w:p w14:paraId="25D8274F" w14:textId="77777777" w:rsidR="00CA4612" w:rsidRPr="00CA4612" w:rsidRDefault="00CA4612" w:rsidP="00CA4612">
            <w:pPr>
              <w:rPr>
                <w:rFonts w:eastAsia="Calibri" w:cs="Times New Roman"/>
              </w:rPr>
            </w:pPr>
            <w:r w:rsidRPr="00CA4612">
              <w:rPr>
                <w:rFonts w:ascii="Times New Roman" w:hAnsi="Times New Roman" w:cs="Times New Roman"/>
                <w:color w:val="000000"/>
                <w:lang w:eastAsia="zh-CN" w:bidi="ar"/>
              </w:rPr>
              <w:t xml:space="preserve">Действующее вещество: в 1 мл препарата </w:t>
            </w:r>
            <w:r w:rsidRPr="00CA4612">
              <w:rPr>
                <w:rFonts w:ascii="Times New Roman" w:eastAsia="Calibri" w:hAnsi="Times New Roman" w:cs="Times New Roman"/>
              </w:rPr>
              <w:t xml:space="preserve">50 мг транексамовой кислоты. </w:t>
            </w:r>
          </w:p>
        </w:tc>
        <w:tc>
          <w:tcPr>
            <w:tcW w:w="568" w:type="dxa"/>
            <w:vMerge/>
            <w:tcBorders>
              <w:left w:val="single" w:sz="6" w:space="0" w:color="000000"/>
              <w:right w:val="single" w:sz="6" w:space="0" w:color="000000"/>
            </w:tcBorders>
            <w:vAlign w:val="center"/>
          </w:tcPr>
          <w:p w14:paraId="7068BFE3"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right w:val="single" w:sz="6" w:space="0" w:color="000000"/>
            </w:tcBorders>
            <w:vAlign w:val="center"/>
          </w:tcPr>
          <w:p w14:paraId="7D965E86" w14:textId="77777777" w:rsidR="00CA4612" w:rsidRPr="00CA4612" w:rsidRDefault="00CA4612" w:rsidP="00CA4612">
            <w:pPr>
              <w:rPr>
                <w:rFonts w:ascii="Times New Roman" w:eastAsia="Calibri" w:hAnsi="Times New Roman" w:cs="Times New Roman"/>
                <w:color w:val="000000"/>
              </w:rPr>
            </w:pPr>
          </w:p>
        </w:tc>
      </w:tr>
      <w:tr w:rsidR="00CA4612" w:rsidRPr="00CA4612" w14:paraId="3A6C3719" w14:textId="77777777" w:rsidTr="00A44721">
        <w:trPr>
          <w:trHeight w:val="291"/>
        </w:trPr>
        <w:tc>
          <w:tcPr>
            <w:tcW w:w="350" w:type="dxa"/>
            <w:vMerge/>
          </w:tcPr>
          <w:p w14:paraId="1D7E9A6C" w14:textId="77777777" w:rsidR="00CA4612" w:rsidRPr="00CA4612" w:rsidRDefault="00CA4612" w:rsidP="00CA4612">
            <w:pPr>
              <w:ind w:right="-184"/>
              <w:rPr>
                <w:rFonts w:eastAsia="Calibri" w:cs="Times New Roman"/>
              </w:rPr>
            </w:pPr>
          </w:p>
        </w:tc>
        <w:tc>
          <w:tcPr>
            <w:tcW w:w="1777" w:type="dxa"/>
            <w:vMerge/>
            <w:tcBorders>
              <w:left w:val="single" w:sz="6" w:space="0" w:color="000000"/>
              <w:right w:val="single" w:sz="6" w:space="0" w:color="000000"/>
            </w:tcBorders>
            <w:shd w:val="clear" w:color="auto" w:fill="auto"/>
            <w:vAlign w:val="center"/>
          </w:tcPr>
          <w:p w14:paraId="1CF6EAF7"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47A0D561" w14:textId="77777777" w:rsidR="00CA4612" w:rsidRPr="00CA4612" w:rsidRDefault="00CA4612" w:rsidP="00CA4612">
            <w:pPr>
              <w:rPr>
                <w:rFonts w:ascii="Times New Roman" w:hAnsi="Times New Roman" w:cs="Times New Roman"/>
                <w:color w:val="000000"/>
                <w:lang w:eastAsia="zh-CN" w:bidi="ar"/>
              </w:rPr>
            </w:pPr>
          </w:p>
        </w:tc>
        <w:tc>
          <w:tcPr>
            <w:tcW w:w="5669" w:type="dxa"/>
          </w:tcPr>
          <w:p w14:paraId="0026C74E" w14:textId="77777777" w:rsidR="00CA4612" w:rsidRPr="00CA4612" w:rsidRDefault="00CA4612" w:rsidP="00CA4612">
            <w:pPr>
              <w:rPr>
                <w:rFonts w:eastAsia="Calibri" w:cs="Times New Roman"/>
              </w:rPr>
            </w:pPr>
            <w:r w:rsidRPr="00CA4612">
              <w:rPr>
                <w:rFonts w:ascii="Times New Roman" w:hAnsi="Times New Roman" w:cs="Times New Roman"/>
                <w:color w:val="000000"/>
                <w:lang w:eastAsia="zh-CN" w:bidi="ar"/>
              </w:rPr>
              <w:t xml:space="preserve">Фасовка: </w:t>
            </w:r>
            <w:r w:rsidRPr="00CA4612">
              <w:rPr>
                <w:rFonts w:ascii="Times New Roman" w:eastAsia="Calibri" w:hAnsi="Times New Roman" w:cs="Times New Roman"/>
              </w:rPr>
              <w:t>Стеклянные флаконы объемом 100 мл. герметично укупоренные резиновыми пробками, укрепленными алюминиевыми колпачками.</w:t>
            </w:r>
          </w:p>
        </w:tc>
        <w:tc>
          <w:tcPr>
            <w:tcW w:w="568" w:type="dxa"/>
            <w:vMerge/>
            <w:tcBorders>
              <w:left w:val="single" w:sz="6" w:space="0" w:color="000000"/>
              <w:right w:val="single" w:sz="6" w:space="0" w:color="000000"/>
            </w:tcBorders>
            <w:vAlign w:val="center"/>
          </w:tcPr>
          <w:p w14:paraId="6AB89F60"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right w:val="single" w:sz="6" w:space="0" w:color="000000"/>
            </w:tcBorders>
            <w:vAlign w:val="center"/>
          </w:tcPr>
          <w:p w14:paraId="47C70DE0" w14:textId="77777777" w:rsidR="00CA4612" w:rsidRPr="00CA4612" w:rsidRDefault="00CA4612" w:rsidP="00CA4612">
            <w:pPr>
              <w:rPr>
                <w:rFonts w:ascii="Times New Roman" w:eastAsia="Calibri" w:hAnsi="Times New Roman" w:cs="Times New Roman"/>
                <w:color w:val="000000"/>
              </w:rPr>
            </w:pPr>
          </w:p>
        </w:tc>
      </w:tr>
      <w:tr w:rsidR="00CA4612" w:rsidRPr="00CA4612" w14:paraId="51EA578A" w14:textId="77777777" w:rsidTr="00A44721">
        <w:trPr>
          <w:trHeight w:val="290"/>
        </w:trPr>
        <w:tc>
          <w:tcPr>
            <w:tcW w:w="350" w:type="dxa"/>
            <w:vMerge/>
          </w:tcPr>
          <w:p w14:paraId="648A830F" w14:textId="77777777" w:rsidR="00CA4612" w:rsidRPr="00CA4612" w:rsidRDefault="00CA4612" w:rsidP="00CA4612">
            <w:pPr>
              <w:ind w:right="-184"/>
              <w:rPr>
                <w:rFonts w:eastAsia="Calibri" w:cs="Times New Roman"/>
              </w:rPr>
            </w:pPr>
          </w:p>
        </w:tc>
        <w:tc>
          <w:tcPr>
            <w:tcW w:w="1777" w:type="dxa"/>
            <w:vMerge/>
            <w:tcBorders>
              <w:left w:val="single" w:sz="6" w:space="0" w:color="000000"/>
              <w:bottom w:val="single" w:sz="6" w:space="0" w:color="000000"/>
              <w:right w:val="single" w:sz="6" w:space="0" w:color="000000"/>
            </w:tcBorders>
            <w:shd w:val="clear" w:color="auto" w:fill="auto"/>
            <w:vAlign w:val="center"/>
          </w:tcPr>
          <w:p w14:paraId="30D2D381"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2308DBC6" w14:textId="77777777" w:rsidR="00CA4612" w:rsidRPr="00CA4612" w:rsidRDefault="00CA4612" w:rsidP="00CA4612">
            <w:pPr>
              <w:rPr>
                <w:rFonts w:ascii="Times New Roman" w:hAnsi="Times New Roman" w:cs="Times New Roman"/>
                <w:color w:val="000000"/>
                <w:lang w:eastAsia="zh-CN" w:bidi="ar"/>
              </w:rPr>
            </w:pPr>
          </w:p>
        </w:tc>
        <w:tc>
          <w:tcPr>
            <w:tcW w:w="5669" w:type="dxa"/>
          </w:tcPr>
          <w:p w14:paraId="25E40197" w14:textId="77777777" w:rsidR="00CA4612" w:rsidRPr="00CA4612" w:rsidRDefault="00CA4612" w:rsidP="00CA4612">
            <w:pPr>
              <w:rPr>
                <w:rFonts w:ascii="Times New Roman" w:hAnsi="Times New Roman" w:cs="Times New Roman"/>
                <w:color w:val="000000"/>
                <w:lang w:eastAsia="zh-CN" w:bidi="ar"/>
              </w:rPr>
            </w:pPr>
            <w:r w:rsidRPr="00CA4612">
              <w:rPr>
                <w:rFonts w:ascii="Times New Roman" w:hAnsi="Times New Roman" w:cs="Times New Roman"/>
                <w:color w:val="000000"/>
                <w:lang w:eastAsia="zh-CN" w:bidi="ar"/>
              </w:rPr>
              <w:t>Регистрационное удостоверение: наличие.</w:t>
            </w:r>
          </w:p>
        </w:tc>
        <w:tc>
          <w:tcPr>
            <w:tcW w:w="568" w:type="dxa"/>
            <w:vMerge/>
            <w:tcBorders>
              <w:left w:val="single" w:sz="6" w:space="0" w:color="000000"/>
              <w:bottom w:val="single" w:sz="6" w:space="0" w:color="000000"/>
              <w:right w:val="single" w:sz="6" w:space="0" w:color="000000"/>
            </w:tcBorders>
            <w:vAlign w:val="center"/>
          </w:tcPr>
          <w:p w14:paraId="371DBC59"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bottom w:val="single" w:sz="6" w:space="0" w:color="000000"/>
              <w:right w:val="single" w:sz="6" w:space="0" w:color="000000"/>
            </w:tcBorders>
            <w:vAlign w:val="center"/>
          </w:tcPr>
          <w:p w14:paraId="0ACF688B" w14:textId="77777777" w:rsidR="00CA4612" w:rsidRPr="00CA4612" w:rsidRDefault="00CA4612" w:rsidP="00CA4612">
            <w:pPr>
              <w:rPr>
                <w:rFonts w:ascii="Times New Roman" w:eastAsia="Calibri" w:hAnsi="Times New Roman" w:cs="Times New Roman"/>
                <w:color w:val="000000"/>
              </w:rPr>
            </w:pPr>
          </w:p>
        </w:tc>
      </w:tr>
      <w:tr w:rsidR="00CA4612" w:rsidRPr="00CA4612" w14:paraId="3718D19A" w14:textId="77777777" w:rsidTr="00A44721">
        <w:trPr>
          <w:trHeight w:val="98"/>
        </w:trPr>
        <w:tc>
          <w:tcPr>
            <w:tcW w:w="350" w:type="dxa"/>
            <w:vMerge w:val="restart"/>
          </w:tcPr>
          <w:p w14:paraId="262D2812" w14:textId="77777777" w:rsidR="00CA4612" w:rsidRPr="00CA4612" w:rsidRDefault="00CA4612" w:rsidP="00CA4612">
            <w:pPr>
              <w:ind w:right="-184"/>
              <w:rPr>
                <w:rFonts w:eastAsia="Calibri" w:cs="Times New Roman"/>
              </w:rPr>
            </w:pPr>
          </w:p>
          <w:p w14:paraId="2D66F356" w14:textId="77777777" w:rsidR="00CA4612" w:rsidRPr="00CA4612" w:rsidRDefault="00CA4612" w:rsidP="00CA4612">
            <w:pPr>
              <w:ind w:right="-184"/>
              <w:rPr>
                <w:rFonts w:eastAsia="Calibri" w:cs="Times New Roman"/>
              </w:rPr>
            </w:pPr>
            <w:r w:rsidRPr="00CA4612">
              <w:rPr>
                <w:rFonts w:eastAsia="Calibri" w:cs="Times New Roman"/>
              </w:rPr>
              <w:t>33</w:t>
            </w:r>
          </w:p>
        </w:tc>
        <w:tc>
          <w:tcPr>
            <w:tcW w:w="1777" w:type="dxa"/>
            <w:vMerge w:val="restart"/>
            <w:tcBorders>
              <w:top w:val="single" w:sz="6" w:space="0" w:color="000000"/>
              <w:left w:val="single" w:sz="6" w:space="0" w:color="000000"/>
              <w:right w:val="single" w:sz="6" w:space="0" w:color="000000"/>
            </w:tcBorders>
            <w:shd w:val="clear" w:color="auto" w:fill="auto"/>
            <w:vAlign w:val="center"/>
          </w:tcPr>
          <w:p w14:paraId="6191F7F1" w14:textId="77777777" w:rsidR="00CA4612" w:rsidRPr="00CA4612" w:rsidRDefault="00CA4612" w:rsidP="00CA4612">
            <w:pPr>
              <w:rPr>
                <w:rFonts w:eastAsia="Calibri" w:cs="Times New Roman"/>
              </w:rPr>
            </w:pPr>
            <w:r w:rsidRPr="00CA4612">
              <w:rPr>
                <w:rFonts w:ascii="Times New Roman" w:eastAsia="Calibri" w:hAnsi="Times New Roman" w:cs="Times New Roman"/>
                <w:color w:val="000000"/>
              </w:rPr>
              <w:t>Уротропин 20 мл (или эквивалент)</w:t>
            </w:r>
          </w:p>
        </w:tc>
        <w:tc>
          <w:tcPr>
            <w:tcW w:w="1701" w:type="dxa"/>
            <w:vMerge w:val="restart"/>
            <w:vAlign w:val="center"/>
          </w:tcPr>
          <w:p w14:paraId="37E1C041" w14:textId="77777777" w:rsidR="00CA4612" w:rsidRPr="00CA4612" w:rsidRDefault="00CA4612" w:rsidP="00CA4612">
            <w:pPr>
              <w:contextualSpacing/>
              <w:jc w:val="both"/>
              <w:rPr>
                <w:rFonts w:ascii="Times New Roman" w:hAnsi="Times New Roman" w:cs="Times New Roman"/>
                <w:color w:val="000000"/>
                <w:lang w:eastAsia="zh-CN" w:bidi="ar"/>
              </w:rPr>
            </w:pPr>
            <w:r w:rsidRPr="00CA4612">
              <w:rPr>
                <w:rFonts w:ascii="Times New Roman" w:hAnsi="Times New Roman" w:cs="Times New Roman"/>
                <w:color w:val="000000"/>
                <w:lang w:eastAsia="zh-CN" w:bidi="ar"/>
              </w:rPr>
              <w:t xml:space="preserve">Метенамин </w:t>
            </w:r>
          </w:p>
        </w:tc>
        <w:tc>
          <w:tcPr>
            <w:tcW w:w="5669" w:type="dxa"/>
          </w:tcPr>
          <w:p w14:paraId="6A994013" w14:textId="77777777" w:rsidR="00CA4612" w:rsidRPr="00CA4612" w:rsidRDefault="00CA4612" w:rsidP="00CA4612">
            <w:pPr>
              <w:contextualSpacing/>
              <w:jc w:val="both"/>
              <w:rPr>
                <w:rFonts w:ascii="Times New Roman" w:eastAsia="Calibri" w:hAnsi="Times New Roman" w:cs="Times New Roman"/>
              </w:rPr>
            </w:pPr>
            <w:r w:rsidRPr="00CA4612">
              <w:rPr>
                <w:rFonts w:ascii="Times New Roman" w:hAnsi="Times New Roman" w:cs="Times New Roman"/>
                <w:color w:val="000000"/>
                <w:lang w:eastAsia="zh-CN" w:bidi="ar"/>
              </w:rPr>
              <w:t xml:space="preserve">Назначение: </w:t>
            </w:r>
            <w:r w:rsidRPr="00CA4612">
              <w:rPr>
                <w:rFonts w:ascii="Times New Roman" w:eastAsia="Calibri" w:hAnsi="Times New Roman" w:cs="Times New Roman"/>
              </w:rPr>
              <w:t>Антисептическое средство.</w:t>
            </w:r>
          </w:p>
        </w:tc>
        <w:tc>
          <w:tcPr>
            <w:tcW w:w="568" w:type="dxa"/>
            <w:vMerge w:val="restart"/>
            <w:tcBorders>
              <w:top w:val="single" w:sz="6" w:space="0" w:color="000000"/>
              <w:left w:val="single" w:sz="6" w:space="0" w:color="000000"/>
              <w:right w:val="single" w:sz="6" w:space="0" w:color="000000"/>
            </w:tcBorders>
            <w:vAlign w:val="center"/>
          </w:tcPr>
          <w:p w14:paraId="143BF72A" w14:textId="77777777" w:rsidR="00CA4612" w:rsidRPr="00CA4612" w:rsidRDefault="00CA4612" w:rsidP="00CA4612">
            <w:pPr>
              <w:rPr>
                <w:rFonts w:eastAsia="Calibri" w:cs="Times New Roman"/>
              </w:rPr>
            </w:pPr>
            <w:r w:rsidRPr="00CA4612">
              <w:rPr>
                <w:rFonts w:ascii="Times New Roman" w:hAnsi="Times New Roman" w:cs="Times New Roman"/>
                <w:color w:val="000000"/>
              </w:rPr>
              <w:t>фл</w:t>
            </w:r>
          </w:p>
        </w:tc>
        <w:tc>
          <w:tcPr>
            <w:tcW w:w="709" w:type="dxa"/>
            <w:vMerge w:val="restart"/>
            <w:tcBorders>
              <w:top w:val="single" w:sz="6" w:space="0" w:color="000000"/>
              <w:left w:val="single" w:sz="6" w:space="0" w:color="000000"/>
              <w:right w:val="single" w:sz="6" w:space="0" w:color="000000"/>
            </w:tcBorders>
            <w:vAlign w:val="center"/>
          </w:tcPr>
          <w:p w14:paraId="5B85CD10" w14:textId="77777777" w:rsidR="00CA4612" w:rsidRPr="00CA4612" w:rsidRDefault="00CA4612" w:rsidP="00CA4612">
            <w:pPr>
              <w:rPr>
                <w:rFonts w:eastAsia="Calibri" w:cs="Times New Roman"/>
              </w:rPr>
            </w:pPr>
            <w:r w:rsidRPr="00CA4612">
              <w:rPr>
                <w:rFonts w:ascii="Times New Roman" w:eastAsia="Calibri" w:hAnsi="Times New Roman" w:cs="Times New Roman"/>
                <w:color w:val="000000"/>
              </w:rPr>
              <w:t xml:space="preserve">3 </w:t>
            </w:r>
          </w:p>
        </w:tc>
      </w:tr>
      <w:tr w:rsidR="00CA4612" w:rsidRPr="00CA4612" w14:paraId="35D6CB80" w14:textId="77777777" w:rsidTr="00A44721">
        <w:trPr>
          <w:trHeight w:val="96"/>
        </w:trPr>
        <w:tc>
          <w:tcPr>
            <w:tcW w:w="350" w:type="dxa"/>
            <w:vMerge/>
          </w:tcPr>
          <w:p w14:paraId="4E2DE546" w14:textId="77777777" w:rsidR="00CA4612" w:rsidRPr="00CA4612" w:rsidRDefault="00CA4612" w:rsidP="00CA4612">
            <w:pPr>
              <w:ind w:right="-184"/>
              <w:rPr>
                <w:rFonts w:eastAsia="Calibri" w:cs="Times New Roman"/>
              </w:rPr>
            </w:pPr>
          </w:p>
        </w:tc>
        <w:tc>
          <w:tcPr>
            <w:tcW w:w="1777" w:type="dxa"/>
            <w:vMerge/>
            <w:tcBorders>
              <w:left w:val="single" w:sz="6" w:space="0" w:color="000000"/>
              <w:right w:val="single" w:sz="6" w:space="0" w:color="000000"/>
            </w:tcBorders>
            <w:shd w:val="clear" w:color="auto" w:fill="auto"/>
            <w:vAlign w:val="center"/>
          </w:tcPr>
          <w:p w14:paraId="51C19096"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09D4A263" w14:textId="77777777" w:rsidR="00CA4612" w:rsidRPr="00CA4612" w:rsidRDefault="00CA4612" w:rsidP="00CA4612">
            <w:pPr>
              <w:contextualSpacing/>
              <w:jc w:val="both"/>
              <w:rPr>
                <w:rFonts w:ascii="Times New Roman" w:eastAsia="Calibri" w:hAnsi="Times New Roman" w:cs="Times New Roman"/>
              </w:rPr>
            </w:pPr>
          </w:p>
        </w:tc>
        <w:tc>
          <w:tcPr>
            <w:tcW w:w="5669" w:type="dxa"/>
          </w:tcPr>
          <w:p w14:paraId="3D6665EA" w14:textId="77777777" w:rsidR="00CA4612" w:rsidRPr="00CA4612" w:rsidRDefault="00CA4612" w:rsidP="00CA4612">
            <w:pPr>
              <w:contextualSpacing/>
              <w:jc w:val="both"/>
              <w:rPr>
                <w:rFonts w:ascii="Times New Roman" w:eastAsia="Calibri" w:hAnsi="Times New Roman" w:cs="Times New Roman"/>
              </w:rPr>
            </w:pPr>
            <w:r w:rsidRPr="00CA4612">
              <w:rPr>
                <w:rFonts w:ascii="Times New Roman" w:eastAsia="Calibri" w:hAnsi="Times New Roman" w:cs="Times New Roman"/>
              </w:rPr>
              <w:t xml:space="preserve">Лекарственная форма: раствор для инъекций. </w:t>
            </w:r>
          </w:p>
        </w:tc>
        <w:tc>
          <w:tcPr>
            <w:tcW w:w="568" w:type="dxa"/>
            <w:vMerge/>
            <w:tcBorders>
              <w:left w:val="single" w:sz="6" w:space="0" w:color="000000"/>
              <w:right w:val="single" w:sz="6" w:space="0" w:color="000000"/>
            </w:tcBorders>
            <w:vAlign w:val="center"/>
          </w:tcPr>
          <w:p w14:paraId="1C609375"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right w:val="single" w:sz="6" w:space="0" w:color="000000"/>
            </w:tcBorders>
            <w:vAlign w:val="center"/>
          </w:tcPr>
          <w:p w14:paraId="4005B3FD" w14:textId="77777777" w:rsidR="00CA4612" w:rsidRPr="00CA4612" w:rsidRDefault="00CA4612" w:rsidP="00CA4612">
            <w:pPr>
              <w:rPr>
                <w:rFonts w:ascii="Times New Roman" w:eastAsia="Calibri" w:hAnsi="Times New Roman" w:cs="Times New Roman"/>
                <w:color w:val="000000"/>
              </w:rPr>
            </w:pPr>
          </w:p>
        </w:tc>
      </w:tr>
      <w:tr w:rsidR="00CA4612" w:rsidRPr="00CA4612" w14:paraId="5A30ACB1" w14:textId="77777777" w:rsidTr="00A44721">
        <w:trPr>
          <w:trHeight w:val="96"/>
        </w:trPr>
        <w:tc>
          <w:tcPr>
            <w:tcW w:w="350" w:type="dxa"/>
            <w:vMerge/>
          </w:tcPr>
          <w:p w14:paraId="0C49B822" w14:textId="77777777" w:rsidR="00CA4612" w:rsidRPr="00CA4612" w:rsidRDefault="00CA4612" w:rsidP="00CA4612">
            <w:pPr>
              <w:ind w:right="-184"/>
              <w:rPr>
                <w:rFonts w:eastAsia="Calibri" w:cs="Times New Roman"/>
              </w:rPr>
            </w:pPr>
          </w:p>
        </w:tc>
        <w:tc>
          <w:tcPr>
            <w:tcW w:w="1777" w:type="dxa"/>
            <w:vMerge/>
            <w:tcBorders>
              <w:left w:val="single" w:sz="6" w:space="0" w:color="000000"/>
              <w:right w:val="single" w:sz="6" w:space="0" w:color="000000"/>
            </w:tcBorders>
            <w:shd w:val="clear" w:color="auto" w:fill="auto"/>
            <w:vAlign w:val="center"/>
          </w:tcPr>
          <w:p w14:paraId="0329A089"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6F005360" w14:textId="77777777" w:rsidR="00CA4612" w:rsidRPr="00CA4612" w:rsidRDefault="00CA4612" w:rsidP="00CA4612">
            <w:pPr>
              <w:contextualSpacing/>
              <w:jc w:val="both"/>
              <w:rPr>
                <w:rFonts w:ascii="Times New Roman" w:hAnsi="Times New Roman" w:cs="Times New Roman"/>
                <w:color w:val="000000"/>
                <w:lang w:eastAsia="zh-CN" w:bidi="ar"/>
              </w:rPr>
            </w:pPr>
          </w:p>
        </w:tc>
        <w:tc>
          <w:tcPr>
            <w:tcW w:w="5669" w:type="dxa"/>
          </w:tcPr>
          <w:p w14:paraId="7A8B7F23" w14:textId="77777777" w:rsidR="00CA4612" w:rsidRPr="00CA4612" w:rsidRDefault="00CA4612" w:rsidP="00CA4612">
            <w:pPr>
              <w:contextualSpacing/>
              <w:jc w:val="both"/>
              <w:rPr>
                <w:rFonts w:ascii="Times New Roman" w:eastAsia="Calibri" w:hAnsi="Times New Roman" w:cs="Times New Roman"/>
              </w:rPr>
            </w:pPr>
            <w:r w:rsidRPr="00CA4612">
              <w:rPr>
                <w:rFonts w:ascii="Times New Roman" w:hAnsi="Times New Roman" w:cs="Times New Roman"/>
                <w:color w:val="000000"/>
                <w:lang w:eastAsia="zh-CN" w:bidi="ar"/>
              </w:rPr>
              <w:t xml:space="preserve">Действующее вещество: в </w:t>
            </w:r>
            <w:r w:rsidRPr="00CA4612">
              <w:rPr>
                <w:rFonts w:ascii="Times New Roman" w:eastAsia="Calibri" w:hAnsi="Times New Roman" w:cs="Times New Roman"/>
              </w:rPr>
              <w:t>1 мл препарата 400 мг метенамина (40%).</w:t>
            </w:r>
          </w:p>
        </w:tc>
        <w:tc>
          <w:tcPr>
            <w:tcW w:w="568" w:type="dxa"/>
            <w:vMerge/>
            <w:tcBorders>
              <w:left w:val="single" w:sz="6" w:space="0" w:color="000000"/>
              <w:right w:val="single" w:sz="6" w:space="0" w:color="000000"/>
            </w:tcBorders>
            <w:vAlign w:val="center"/>
          </w:tcPr>
          <w:p w14:paraId="54995CD2"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right w:val="single" w:sz="6" w:space="0" w:color="000000"/>
            </w:tcBorders>
            <w:vAlign w:val="center"/>
          </w:tcPr>
          <w:p w14:paraId="1A8ACEEA" w14:textId="77777777" w:rsidR="00CA4612" w:rsidRPr="00CA4612" w:rsidRDefault="00CA4612" w:rsidP="00CA4612">
            <w:pPr>
              <w:rPr>
                <w:rFonts w:ascii="Times New Roman" w:eastAsia="Calibri" w:hAnsi="Times New Roman" w:cs="Times New Roman"/>
                <w:color w:val="000000"/>
              </w:rPr>
            </w:pPr>
          </w:p>
        </w:tc>
      </w:tr>
      <w:tr w:rsidR="00CA4612" w:rsidRPr="00CA4612" w14:paraId="197A41E5" w14:textId="77777777" w:rsidTr="00A44721">
        <w:trPr>
          <w:trHeight w:val="291"/>
        </w:trPr>
        <w:tc>
          <w:tcPr>
            <w:tcW w:w="350" w:type="dxa"/>
            <w:vMerge/>
          </w:tcPr>
          <w:p w14:paraId="185DD94C" w14:textId="77777777" w:rsidR="00CA4612" w:rsidRPr="00CA4612" w:rsidRDefault="00CA4612" w:rsidP="00CA4612">
            <w:pPr>
              <w:ind w:right="-184"/>
              <w:rPr>
                <w:rFonts w:eastAsia="Calibri" w:cs="Times New Roman"/>
              </w:rPr>
            </w:pPr>
          </w:p>
        </w:tc>
        <w:tc>
          <w:tcPr>
            <w:tcW w:w="1777" w:type="dxa"/>
            <w:vMerge/>
            <w:tcBorders>
              <w:left w:val="single" w:sz="6" w:space="0" w:color="000000"/>
              <w:right w:val="single" w:sz="6" w:space="0" w:color="000000"/>
            </w:tcBorders>
            <w:shd w:val="clear" w:color="auto" w:fill="auto"/>
            <w:vAlign w:val="center"/>
          </w:tcPr>
          <w:p w14:paraId="6365E7AA"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5775414B" w14:textId="77777777" w:rsidR="00CA4612" w:rsidRPr="00CA4612" w:rsidRDefault="00CA4612" w:rsidP="00CA4612">
            <w:pPr>
              <w:rPr>
                <w:rFonts w:ascii="Times New Roman" w:hAnsi="Times New Roman" w:cs="Times New Roman"/>
                <w:color w:val="000000"/>
                <w:lang w:eastAsia="zh-CN" w:bidi="ar"/>
              </w:rPr>
            </w:pPr>
          </w:p>
        </w:tc>
        <w:tc>
          <w:tcPr>
            <w:tcW w:w="5669" w:type="dxa"/>
          </w:tcPr>
          <w:p w14:paraId="4856C099" w14:textId="77777777" w:rsidR="00CA4612" w:rsidRPr="00CA4612" w:rsidRDefault="00CA4612" w:rsidP="00CA4612">
            <w:pPr>
              <w:rPr>
                <w:rFonts w:eastAsia="Calibri" w:cs="Times New Roman"/>
              </w:rPr>
            </w:pPr>
            <w:r w:rsidRPr="00CA4612">
              <w:rPr>
                <w:rFonts w:ascii="Times New Roman" w:hAnsi="Times New Roman" w:cs="Times New Roman"/>
                <w:color w:val="000000"/>
                <w:lang w:eastAsia="zh-CN" w:bidi="ar"/>
              </w:rPr>
              <w:t xml:space="preserve">Фасовка: </w:t>
            </w:r>
            <w:r w:rsidRPr="00CA4612">
              <w:rPr>
                <w:rFonts w:ascii="Times New Roman" w:eastAsia="Calibri" w:hAnsi="Times New Roman" w:cs="Times New Roman"/>
              </w:rPr>
              <w:t>Стеклянные флаконы объемом 20 мл. герметично укупоренные резиновыми пробками с обкаткой алюминиевыми колпачками.</w:t>
            </w:r>
          </w:p>
        </w:tc>
        <w:tc>
          <w:tcPr>
            <w:tcW w:w="568" w:type="dxa"/>
            <w:vMerge/>
            <w:tcBorders>
              <w:left w:val="single" w:sz="6" w:space="0" w:color="000000"/>
              <w:right w:val="single" w:sz="6" w:space="0" w:color="000000"/>
            </w:tcBorders>
            <w:vAlign w:val="center"/>
          </w:tcPr>
          <w:p w14:paraId="43278C11"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right w:val="single" w:sz="6" w:space="0" w:color="000000"/>
            </w:tcBorders>
            <w:vAlign w:val="center"/>
          </w:tcPr>
          <w:p w14:paraId="5F3543E3" w14:textId="77777777" w:rsidR="00CA4612" w:rsidRPr="00CA4612" w:rsidRDefault="00CA4612" w:rsidP="00CA4612">
            <w:pPr>
              <w:rPr>
                <w:rFonts w:ascii="Times New Roman" w:eastAsia="Calibri" w:hAnsi="Times New Roman" w:cs="Times New Roman"/>
                <w:color w:val="000000"/>
              </w:rPr>
            </w:pPr>
          </w:p>
        </w:tc>
      </w:tr>
      <w:tr w:rsidR="00CA4612" w:rsidRPr="00CA4612" w14:paraId="03374824" w14:textId="77777777" w:rsidTr="00A44721">
        <w:trPr>
          <w:trHeight w:val="290"/>
        </w:trPr>
        <w:tc>
          <w:tcPr>
            <w:tcW w:w="350" w:type="dxa"/>
            <w:vMerge/>
          </w:tcPr>
          <w:p w14:paraId="023EAD49" w14:textId="77777777" w:rsidR="00CA4612" w:rsidRPr="00CA4612" w:rsidRDefault="00CA4612" w:rsidP="00CA4612">
            <w:pPr>
              <w:ind w:right="-184"/>
              <w:rPr>
                <w:rFonts w:eastAsia="Calibri" w:cs="Times New Roman"/>
              </w:rPr>
            </w:pPr>
          </w:p>
        </w:tc>
        <w:tc>
          <w:tcPr>
            <w:tcW w:w="1777" w:type="dxa"/>
            <w:vMerge/>
            <w:tcBorders>
              <w:left w:val="single" w:sz="6" w:space="0" w:color="000000"/>
              <w:bottom w:val="single" w:sz="6" w:space="0" w:color="000000"/>
              <w:right w:val="single" w:sz="6" w:space="0" w:color="000000"/>
            </w:tcBorders>
            <w:shd w:val="clear" w:color="auto" w:fill="auto"/>
            <w:vAlign w:val="center"/>
          </w:tcPr>
          <w:p w14:paraId="398A7AC0"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1093D832" w14:textId="77777777" w:rsidR="00CA4612" w:rsidRPr="00CA4612" w:rsidRDefault="00CA4612" w:rsidP="00CA4612">
            <w:pPr>
              <w:rPr>
                <w:rFonts w:ascii="Times New Roman" w:hAnsi="Times New Roman" w:cs="Times New Roman"/>
                <w:color w:val="000000"/>
                <w:lang w:eastAsia="zh-CN" w:bidi="ar"/>
              </w:rPr>
            </w:pPr>
          </w:p>
        </w:tc>
        <w:tc>
          <w:tcPr>
            <w:tcW w:w="5669" w:type="dxa"/>
          </w:tcPr>
          <w:p w14:paraId="12D9A260" w14:textId="77777777" w:rsidR="00CA4612" w:rsidRPr="00CA4612" w:rsidRDefault="00CA4612" w:rsidP="00CA4612">
            <w:pPr>
              <w:rPr>
                <w:rFonts w:ascii="Times New Roman" w:hAnsi="Times New Roman" w:cs="Times New Roman"/>
                <w:color w:val="000000"/>
                <w:lang w:eastAsia="zh-CN" w:bidi="ar"/>
              </w:rPr>
            </w:pPr>
            <w:r w:rsidRPr="00CA4612">
              <w:rPr>
                <w:rFonts w:ascii="Times New Roman" w:hAnsi="Times New Roman" w:cs="Times New Roman"/>
                <w:color w:val="000000"/>
                <w:lang w:eastAsia="zh-CN" w:bidi="ar"/>
              </w:rPr>
              <w:t>Регистрационное удостоверение: наличие.</w:t>
            </w:r>
          </w:p>
        </w:tc>
        <w:tc>
          <w:tcPr>
            <w:tcW w:w="568" w:type="dxa"/>
            <w:vMerge/>
            <w:tcBorders>
              <w:left w:val="single" w:sz="6" w:space="0" w:color="000000"/>
              <w:bottom w:val="single" w:sz="6" w:space="0" w:color="000000"/>
              <w:right w:val="single" w:sz="6" w:space="0" w:color="000000"/>
            </w:tcBorders>
            <w:vAlign w:val="center"/>
          </w:tcPr>
          <w:p w14:paraId="4236F6CB"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bottom w:val="single" w:sz="6" w:space="0" w:color="000000"/>
              <w:right w:val="single" w:sz="6" w:space="0" w:color="000000"/>
            </w:tcBorders>
            <w:vAlign w:val="center"/>
          </w:tcPr>
          <w:p w14:paraId="51A6B33F" w14:textId="77777777" w:rsidR="00CA4612" w:rsidRPr="00CA4612" w:rsidRDefault="00CA4612" w:rsidP="00CA4612">
            <w:pPr>
              <w:rPr>
                <w:rFonts w:ascii="Times New Roman" w:eastAsia="Calibri" w:hAnsi="Times New Roman" w:cs="Times New Roman"/>
                <w:color w:val="000000"/>
              </w:rPr>
            </w:pPr>
          </w:p>
        </w:tc>
      </w:tr>
      <w:tr w:rsidR="00CA4612" w:rsidRPr="00CA4612" w14:paraId="34A3708F" w14:textId="77777777" w:rsidTr="00A44721">
        <w:trPr>
          <w:trHeight w:val="98"/>
        </w:trPr>
        <w:tc>
          <w:tcPr>
            <w:tcW w:w="350" w:type="dxa"/>
            <w:vMerge w:val="restart"/>
          </w:tcPr>
          <w:p w14:paraId="7AD72ECB" w14:textId="77777777" w:rsidR="00CA4612" w:rsidRPr="00CA4612" w:rsidRDefault="00CA4612" w:rsidP="00CA4612">
            <w:pPr>
              <w:ind w:right="-184"/>
              <w:rPr>
                <w:rFonts w:eastAsia="Calibri" w:cs="Times New Roman"/>
              </w:rPr>
            </w:pPr>
          </w:p>
          <w:p w14:paraId="2C2B17E9" w14:textId="77777777" w:rsidR="00CA4612" w:rsidRPr="00CA4612" w:rsidRDefault="00CA4612" w:rsidP="00CA4612">
            <w:pPr>
              <w:ind w:right="-184"/>
              <w:rPr>
                <w:rFonts w:eastAsia="Calibri" w:cs="Times New Roman"/>
              </w:rPr>
            </w:pPr>
            <w:r w:rsidRPr="00CA4612">
              <w:rPr>
                <w:rFonts w:eastAsia="Calibri" w:cs="Times New Roman"/>
              </w:rPr>
              <w:t>34</w:t>
            </w:r>
          </w:p>
        </w:tc>
        <w:tc>
          <w:tcPr>
            <w:tcW w:w="1777" w:type="dxa"/>
            <w:vMerge w:val="restart"/>
            <w:tcBorders>
              <w:top w:val="single" w:sz="6" w:space="0" w:color="000000"/>
              <w:left w:val="single" w:sz="6" w:space="0" w:color="000000"/>
              <w:right w:val="single" w:sz="6" w:space="0" w:color="000000"/>
            </w:tcBorders>
            <w:shd w:val="clear" w:color="auto" w:fill="auto"/>
            <w:vAlign w:val="center"/>
          </w:tcPr>
          <w:p w14:paraId="0C412149" w14:textId="77777777" w:rsidR="00CA4612" w:rsidRPr="00CA4612" w:rsidRDefault="00CA4612" w:rsidP="00CA4612">
            <w:pPr>
              <w:rPr>
                <w:rFonts w:eastAsia="Calibri" w:cs="Times New Roman"/>
              </w:rPr>
            </w:pPr>
            <w:r w:rsidRPr="00CA4612">
              <w:rPr>
                <w:rFonts w:ascii="Times New Roman" w:eastAsia="Calibri" w:hAnsi="Times New Roman" w:cs="Times New Roman"/>
                <w:color w:val="000000"/>
              </w:rPr>
              <w:t>Утеротон 100 мл (или эквивалент)</w:t>
            </w:r>
          </w:p>
        </w:tc>
        <w:tc>
          <w:tcPr>
            <w:tcW w:w="1701" w:type="dxa"/>
            <w:vMerge w:val="restart"/>
            <w:vAlign w:val="center"/>
          </w:tcPr>
          <w:p w14:paraId="39A6A69E" w14:textId="77777777" w:rsidR="00CA4612" w:rsidRPr="00CA4612" w:rsidRDefault="00CA4612" w:rsidP="00CA4612">
            <w:pPr>
              <w:contextualSpacing/>
              <w:jc w:val="both"/>
              <w:rPr>
                <w:rFonts w:ascii="Times New Roman" w:hAnsi="Times New Roman" w:cs="Times New Roman"/>
                <w:color w:val="000000"/>
                <w:lang w:eastAsia="zh-CN" w:bidi="ar"/>
              </w:rPr>
            </w:pPr>
            <w:r w:rsidRPr="00CA4612">
              <w:rPr>
                <w:rFonts w:ascii="Times New Roman" w:hAnsi="Times New Roman" w:cs="Times New Roman"/>
                <w:color w:val="000000"/>
                <w:lang w:eastAsia="zh-CN" w:bidi="ar"/>
              </w:rPr>
              <w:t xml:space="preserve">Пропранолол </w:t>
            </w:r>
          </w:p>
        </w:tc>
        <w:tc>
          <w:tcPr>
            <w:tcW w:w="5669" w:type="dxa"/>
          </w:tcPr>
          <w:p w14:paraId="4952BE9C" w14:textId="77777777" w:rsidR="00CA4612" w:rsidRPr="00CA4612" w:rsidRDefault="00CA4612" w:rsidP="00CA4612">
            <w:pPr>
              <w:contextualSpacing/>
              <w:jc w:val="both"/>
              <w:rPr>
                <w:rFonts w:ascii="Times New Roman" w:hAnsi="Times New Roman" w:cs="Times New Roman"/>
                <w:color w:val="000000"/>
              </w:rPr>
            </w:pPr>
            <w:r w:rsidRPr="00CA4612">
              <w:rPr>
                <w:rFonts w:ascii="Times New Roman" w:hAnsi="Times New Roman" w:cs="Times New Roman"/>
                <w:color w:val="000000"/>
                <w:lang w:eastAsia="zh-CN" w:bidi="ar"/>
              </w:rPr>
              <w:t xml:space="preserve">Назначение: </w:t>
            </w:r>
            <w:r w:rsidRPr="00CA4612">
              <w:rPr>
                <w:rFonts w:ascii="Times New Roman" w:hAnsi="Times New Roman" w:cs="Times New Roman"/>
                <w:color w:val="000000"/>
              </w:rPr>
              <w:t>Неселективный альфа-блокатор, для стимуляции родов.</w:t>
            </w:r>
          </w:p>
        </w:tc>
        <w:tc>
          <w:tcPr>
            <w:tcW w:w="568" w:type="dxa"/>
            <w:vMerge w:val="restart"/>
            <w:tcBorders>
              <w:top w:val="single" w:sz="6" w:space="0" w:color="000000"/>
              <w:left w:val="single" w:sz="6" w:space="0" w:color="000000"/>
              <w:right w:val="single" w:sz="6" w:space="0" w:color="000000"/>
            </w:tcBorders>
            <w:vAlign w:val="center"/>
          </w:tcPr>
          <w:p w14:paraId="06673DE4" w14:textId="77777777" w:rsidR="00CA4612" w:rsidRPr="00CA4612" w:rsidRDefault="00CA4612" w:rsidP="00CA4612">
            <w:pPr>
              <w:rPr>
                <w:rFonts w:eastAsia="Calibri" w:cs="Times New Roman"/>
              </w:rPr>
            </w:pPr>
            <w:r w:rsidRPr="00CA4612">
              <w:rPr>
                <w:rFonts w:ascii="Times New Roman" w:hAnsi="Times New Roman" w:cs="Times New Roman"/>
                <w:color w:val="000000"/>
              </w:rPr>
              <w:t>фл</w:t>
            </w:r>
          </w:p>
        </w:tc>
        <w:tc>
          <w:tcPr>
            <w:tcW w:w="709" w:type="dxa"/>
            <w:vMerge w:val="restart"/>
            <w:tcBorders>
              <w:top w:val="single" w:sz="6" w:space="0" w:color="000000"/>
              <w:left w:val="single" w:sz="6" w:space="0" w:color="000000"/>
              <w:right w:val="single" w:sz="6" w:space="0" w:color="000000"/>
            </w:tcBorders>
            <w:vAlign w:val="center"/>
          </w:tcPr>
          <w:p w14:paraId="41BE17CA" w14:textId="77777777" w:rsidR="00CA4612" w:rsidRPr="00CA4612" w:rsidRDefault="00CA4612" w:rsidP="00CA4612">
            <w:pPr>
              <w:rPr>
                <w:rFonts w:eastAsia="Calibri" w:cs="Times New Roman"/>
              </w:rPr>
            </w:pPr>
            <w:r w:rsidRPr="00CA4612">
              <w:rPr>
                <w:rFonts w:ascii="Times New Roman" w:eastAsia="Calibri" w:hAnsi="Times New Roman" w:cs="Times New Roman"/>
                <w:color w:val="000000"/>
              </w:rPr>
              <w:t xml:space="preserve">10 </w:t>
            </w:r>
          </w:p>
        </w:tc>
      </w:tr>
      <w:tr w:rsidR="00CA4612" w:rsidRPr="00CA4612" w14:paraId="08AAA801" w14:textId="77777777" w:rsidTr="00A44721">
        <w:trPr>
          <w:trHeight w:val="96"/>
        </w:trPr>
        <w:tc>
          <w:tcPr>
            <w:tcW w:w="350" w:type="dxa"/>
            <w:vMerge/>
          </w:tcPr>
          <w:p w14:paraId="7D21DF0F" w14:textId="77777777" w:rsidR="00CA4612" w:rsidRPr="00CA4612" w:rsidRDefault="00CA4612" w:rsidP="00CA4612">
            <w:pPr>
              <w:ind w:right="-42"/>
              <w:rPr>
                <w:rFonts w:eastAsia="Calibri" w:cs="Times New Roman"/>
              </w:rPr>
            </w:pPr>
          </w:p>
        </w:tc>
        <w:tc>
          <w:tcPr>
            <w:tcW w:w="1777" w:type="dxa"/>
            <w:vMerge/>
            <w:tcBorders>
              <w:left w:val="single" w:sz="6" w:space="0" w:color="000000"/>
              <w:right w:val="single" w:sz="6" w:space="0" w:color="000000"/>
            </w:tcBorders>
            <w:shd w:val="clear" w:color="auto" w:fill="auto"/>
            <w:vAlign w:val="center"/>
          </w:tcPr>
          <w:p w14:paraId="17773CBC"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5461BC8E" w14:textId="77777777" w:rsidR="00CA4612" w:rsidRPr="00CA4612" w:rsidRDefault="00CA4612" w:rsidP="00CA4612">
            <w:pPr>
              <w:contextualSpacing/>
              <w:jc w:val="both"/>
              <w:rPr>
                <w:rFonts w:ascii="Times New Roman" w:hAnsi="Times New Roman" w:cs="Times New Roman"/>
                <w:color w:val="000000"/>
              </w:rPr>
            </w:pPr>
          </w:p>
        </w:tc>
        <w:tc>
          <w:tcPr>
            <w:tcW w:w="5669" w:type="dxa"/>
          </w:tcPr>
          <w:p w14:paraId="448B7FA2" w14:textId="77777777" w:rsidR="00CA4612" w:rsidRPr="00CA4612" w:rsidRDefault="00CA4612" w:rsidP="00CA4612">
            <w:pPr>
              <w:contextualSpacing/>
              <w:jc w:val="both"/>
              <w:rPr>
                <w:rFonts w:ascii="Times New Roman" w:hAnsi="Times New Roman" w:cs="Times New Roman"/>
                <w:color w:val="000000"/>
              </w:rPr>
            </w:pPr>
            <w:r w:rsidRPr="00CA4612">
              <w:rPr>
                <w:rFonts w:ascii="Times New Roman" w:hAnsi="Times New Roman" w:cs="Times New Roman"/>
                <w:color w:val="000000"/>
              </w:rPr>
              <w:t>Лекарственная форма: раствор для инъекций.</w:t>
            </w:r>
          </w:p>
        </w:tc>
        <w:tc>
          <w:tcPr>
            <w:tcW w:w="568" w:type="dxa"/>
            <w:vMerge/>
            <w:tcBorders>
              <w:left w:val="single" w:sz="6" w:space="0" w:color="000000"/>
              <w:right w:val="single" w:sz="6" w:space="0" w:color="000000"/>
            </w:tcBorders>
            <w:vAlign w:val="center"/>
          </w:tcPr>
          <w:p w14:paraId="36AC40D8"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right w:val="single" w:sz="6" w:space="0" w:color="000000"/>
            </w:tcBorders>
            <w:vAlign w:val="center"/>
          </w:tcPr>
          <w:p w14:paraId="094073E4" w14:textId="77777777" w:rsidR="00CA4612" w:rsidRPr="00CA4612" w:rsidRDefault="00CA4612" w:rsidP="00CA4612">
            <w:pPr>
              <w:rPr>
                <w:rFonts w:ascii="Times New Roman" w:eastAsia="Calibri" w:hAnsi="Times New Roman" w:cs="Times New Roman"/>
                <w:color w:val="000000"/>
              </w:rPr>
            </w:pPr>
          </w:p>
        </w:tc>
      </w:tr>
      <w:tr w:rsidR="00CA4612" w:rsidRPr="00CA4612" w14:paraId="6C2CDFC6" w14:textId="77777777" w:rsidTr="00A44721">
        <w:trPr>
          <w:trHeight w:val="96"/>
        </w:trPr>
        <w:tc>
          <w:tcPr>
            <w:tcW w:w="350" w:type="dxa"/>
            <w:vMerge/>
          </w:tcPr>
          <w:p w14:paraId="15FBEE5B" w14:textId="77777777" w:rsidR="00CA4612" w:rsidRPr="00CA4612" w:rsidRDefault="00CA4612" w:rsidP="00CA4612">
            <w:pPr>
              <w:ind w:right="-42"/>
              <w:rPr>
                <w:rFonts w:eastAsia="Calibri" w:cs="Times New Roman"/>
              </w:rPr>
            </w:pPr>
          </w:p>
        </w:tc>
        <w:tc>
          <w:tcPr>
            <w:tcW w:w="1777" w:type="dxa"/>
            <w:vMerge/>
            <w:tcBorders>
              <w:left w:val="single" w:sz="6" w:space="0" w:color="000000"/>
              <w:right w:val="single" w:sz="6" w:space="0" w:color="000000"/>
            </w:tcBorders>
            <w:shd w:val="clear" w:color="auto" w:fill="auto"/>
            <w:vAlign w:val="center"/>
          </w:tcPr>
          <w:p w14:paraId="7CF3D12D"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30ACAD6D" w14:textId="77777777" w:rsidR="00CA4612" w:rsidRPr="00CA4612" w:rsidRDefault="00CA4612" w:rsidP="00CA4612">
            <w:pPr>
              <w:contextualSpacing/>
              <w:jc w:val="both"/>
              <w:rPr>
                <w:rFonts w:ascii="Times New Roman" w:hAnsi="Times New Roman" w:cs="Times New Roman"/>
                <w:color w:val="000000"/>
                <w:lang w:eastAsia="zh-CN" w:bidi="ar"/>
              </w:rPr>
            </w:pPr>
          </w:p>
        </w:tc>
        <w:tc>
          <w:tcPr>
            <w:tcW w:w="5669" w:type="dxa"/>
          </w:tcPr>
          <w:p w14:paraId="6B85EEA9" w14:textId="77777777" w:rsidR="00CA4612" w:rsidRPr="00CA4612" w:rsidRDefault="00CA4612" w:rsidP="00CA4612">
            <w:pPr>
              <w:contextualSpacing/>
              <w:jc w:val="both"/>
              <w:rPr>
                <w:rFonts w:ascii="Times New Roman" w:hAnsi="Times New Roman" w:cs="Times New Roman"/>
                <w:color w:val="000000"/>
              </w:rPr>
            </w:pPr>
            <w:r w:rsidRPr="00CA4612">
              <w:rPr>
                <w:rFonts w:ascii="Times New Roman" w:hAnsi="Times New Roman" w:cs="Times New Roman"/>
                <w:color w:val="000000"/>
                <w:lang w:eastAsia="zh-CN" w:bidi="ar"/>
              </w:rPr>
              <w:t xml:space="preserve">Действующее вещество: в </w:t>
            </w:r>
            <w:r w:rsidRPr="00CA4612">
              <w:rPr>
                <w:rFonts w:ascii="Times New Roman" w:hAnsi="Times New Roman" w:cs="Times New Roman"/>
                <w:color w:val="000000"/>
                <w:shd w:val="clear" w:color="auto" w:fill="FFFFFF"/>
              </w:rPr>
              <w:t>1 мл препарата должно содержаться в качестве действующего вещества</w:t>
            </w:r>
            <w:r w:rsidRPr="00CA4612">
              <w:rPr>
                <w:rFonts w:ascii="Times New Roman" w:hAnsi="Times New Roman" w:cs="Times New Roman"/>
                <w:color w:val="000000"/>
              </w:rPr>
              <w:t xml:space="preserve"> 5мг пропранолола.</w:t>
            </w:r>
          </w:p>
        </w:tc>
        <w:tc>
          <w:tcPr>
            <w:tcW w:w="568" w:type="dxa"/>
            <w:vMerge/>
            <w:tcBorders>
              <w:left w:val="single" w:sz="6" w:space="0" w:color="000000"/>
              <w:right w:val="single" w:sz="6" w:space="0" w:color="000000"/>
            </w:tcBorders>
            <w:vAlign w:val="center"/>
          </w:tcPr>
          <w:p w14:paraId="0C21AEDA"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right w:val="single" w:sz="6" w:space="0" w:color="000000"/>
            </w:tcBorders>
            <w:vAlign w:val="center"/>
          </w:tcPr>
          <w:p w14:paraId="033D9294" w14:textId="77777777" w:rsidR="00CA4612" w:rsidRPr="00CA4612" w:rsidRDefault="00CA4612" w:rsidP="00CA4612">
            <w:pPr>
              <w:rPr>
                <w:rFonts w:ascii="Times New Roman" w:eastAsia="Calibri" w:hAnsi="Times New Roman" w:cs="Times New Roman"/>
                <w:color w:val="000000"/>
              </w:rPr>
            </w:pPr>
          </w:p>
        </w:tc>
      </w:tr>
      <w:tr w:rsidR="00CA4612" w:rsidRPr="00CA4612" w14:paraId="197B7E89" w14:textId="77777777" w:rsidTr="00A44721">
        <w:trPr>
          <w:trHeight w:val="194"/>
        </w:trPr>
        <w:tc>
          <w:tcPr>
            <w:tcW w:w="350" w:type="dxa"/>
            <w:vMerge/>
          </w:tcPr>
          <w:p w14:paraId="1091AEFD" w14:textId="77777777" w:rsidR="00CA4612" w:rsidRPr="00CA4612" w:rsidRDefault="00CA4612" w:rsidP="00CA4612">
            <w:pPr>
              <w:ind w:right="-42"/>
              <w:rPr>
                <w:rFonts w:eastAsia="Calibri" w:cs="Times New Roman"/>
              </w:rPr>
            </w:pPr>
          </w:p>
        </w:tc>
        <w:tc>
          <w:tcPr>
            <w:tcW w:w="1777" w:type="dxa"/>
            <w:vMerge/>
            <w:tcBorders>
              <w:left w:val="single" w:sz="6" w:space="0" w:color="000000"/>
              <w:right w:val="single" w:sz="6" w:space="0" w:color="000000"/>
            </w:tcBorders>
            <w:shd w:val="clear" w:color="auto" w:fill="auto"/>
            <w:vAlign w:val="center"/>
          </w:tcPr>
          <w:p w14:paraId="3FF2D449"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61C6CD15" w14:textId="77777777" w:rsidR="00CA4612" w:rsidRPr="00CA4612" w:rsidRDefault="00CA4612" w:rsidP="00CA4612">
            <w:pPr>
              <w:rPr>
                <w:rFonts w:ascii="Times New Roman" w:hAnsi="Times New Roman" w:cs="Times New Roman"/>
                <w:color w:val="000000"/>
                <w:lang w:eastAsia="zh-CN" w:bidi="ar"/>
              </w:rPr>
            </w:pPr>
          </w:p>
        </w:tc>
        <w:tc>
          <w:tcPr>
            <w:tcW w:w="5669" w:type="dxa"/>
          </w:tcPr>
          <w:p w14:paraId="22B6934B" w14:textId="77777777" w:rsidR="00CA4612" w:rsidRPr="00CA4612" w:rsidRDefault="00CA4612" w:rsidP="00CA4612">
            <w:pPr>
              <w:rPr>
                <w:rFonts w:eastAsia="Calibri" w:cs="Times New Roman"/>
              </w:rPr>
            </w:pPr>
            <w:r w:rsidRPr="00CA4612">
              <w:rPr>
                <w:rFonts w:ascii="Times New Roman" w:hAnsi="Times New Roman" w:cs="Times New Roman"/>
                <w:color w:val="000000"/>
                <w:lang w:eastAsia="zh-CN" w:bidi="ar"/>
              </w:rPr>
              <w:t xml:space="preserve">Фасовка: </w:t>
            </w:r>
            <w:r w:rsidRPr="00CA4612">
              <w:rPr>
                <w:rFonts w:ascii="Times New Roman" w:hAnsi="Times New Roman" w:cs="Times New Roman"/>
                <w:color w:val="000000"/>
              </w:rPr>
              <w:t>по</w:t>
            </w:r>
            <w:r w:rsidRPr="00CA4612">
              <w:rPr>
                <w:rFonts w:ascii="Times New Roman" w:hAnsi="Times New Roman" w:cs="Times New Roman"/>
                <w:color w:val="000000"/>
                <w:shd w:val="clear" w:color="auto" w:fill="F7F7F7"/>
              </w:rPr>
              <w:t xml:space="preserve"> </w:t>
            </w:r>
            <w:r w:rsidRPr="00CA4612">
              <w:rPr>
                <w:rFonts w:ascii="Times New Roman" w:hAnsi="Times New Roman" w:cs="Times New Roman"/>
                <w:color w:val="000000"/>
              </w:rPr>
              <w:t>100мл в герметично укупоренные резиновыми пробками и обкатанные алюминиевыми колпачками флаконы.</w:t>
            </w:r>
          </w:p>
        </w:tc>
        <w:tc>
          <w:tcPr>
            <w:tcW w:w="568" w:type="dxa"/>
            <w:vMerge/>
            <w:tcBorders>
              <w:left w:val="single" w:sz="6" w:space="0" w:color="000000"/>
              <w:right w:val="single" w:sz="6" w:space="0" w:color="000000"/>
            </w:tcBorders>
            <w:vAlign w:val="center"/>
          </w:tcPr>
          <w:p w14:paraId="513D76F7"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right w:val="single" w:sz="6" w:space="0" w:color="000000"/>
            </w:tcBorders>
            <w:vAlign w:val="center"/>
          </w:tcPr>
          <w:p w14:paraId="3E09CFF3" w14:textId="77777777" w:rsidR="00CA4612" w:rsidRPr="00CA4612" w:rsidRDefault="00CA4612" w:rsidP="00CA4612">
            <w:pPr>
              <w:rPr>
                <w:rFonts w:ascii="Times New Roman" w:eastAsia="Calibri" w:hAnsi="Times New Roman" w:cs="Times New Roman"/>
                <w:color w:val="000000"/>
              </w:rPr>
            </w:pPr>
          </w:p>
        </w:tc>
      </w:tr>
      <w:tr w:rsidR="00CA4612" w:rsidRPr="00CA4612" w14:paraId="6EE5F41F" w14:textId="77777777" w:rsidTr="00A44721">
        <w:trPr>
          <w:trHeight w:val="194"/>
        </w:trPr>
        <w:tc>
          <w:tcPr>
            <w:tcW w:w="350" w:type="dxa"/>
            <w:vMerge/>
          </w:tcPr>
          <w:p w14:paraId="31B21EC5" w14:textId="77777777" w:rsidR="00CA4612" w:rsidRPr="00CA4612" w:rsidRDefault="00CA4612" w:rsidP="00CA4612">
            <w:pPr>
              <w:ind w:right="-42"/>
              <w:rPr>
                <w:rFonts w:eastAsia="Calibri" w:cs="Times New Roman"/>
              </w:rPr>
            </w:pPr>
          </w:p>
        </w:tc>
        <w:tc>
          <w:tcPr>
            <w:tcW w:w="1777" w:type="dxa"/>
            <w:vMerge/>
            <w:tcBorders>
              <w:left w:val="single" w:sz="6" w:space="0" w:color="000000"/>
              <w:bottom w:val="single" w:sz="6" w:space="0" w:color="000000"/>
              <w:right w:val="single" w:sz="6" w:space="0" w:color="000000"/>
            </w:tcBorders>
            <w:shd w:val="clear" w:color="auto" w:fill="auto"/>
            <w:vAlign w:val="center"/>
          </w:tcPr>
          <w:p w14:paraId="19532C9B"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26E30343" w14:textId="77777777" w:rsidR="00CA4612" w:rsidRPr="00CA4612" w:rsidRDefault="00CA4612" w:rsidP="00CA4612">
            <w:pPr>
              <w:rPr>
                <w:rFonts w:ascii="Times New Roman" w:hAnsi="Times New Roman" w:cs="Times New Roman"/>
                <w:color w:val="000000"/>
                <w:lang w:eastAsia="zh-CN" w:bidi="ar"/>
              </w:rPr>
            </w:pPr>
          </w:p>
        </w:tc>
        <w:tc>
          <w:tcPr>
            <w:tcW w:w="5669" w:type="dxa"/>
          </w:tcPr>
          <w:p w14:paraId="6E00E9B8" w14:textId="77777777" w:rsidR="00CA4612" w:rsidRPr="00CA4612" w:rsidRDefault="00CA4612" w:rsidP="00CA4612">
            <w:pPr>
              <w:rPr>
                <w:rFonts w:ascii="Times New Roman" w:hAnsi="Times New Roman" w:cs="Times New Roman"/>
                <w:color w:val="000000"/>
                <w:lang w:eastAsia="zh-CN" w:bidi="ar"/>
              </w:rPr>
            </w:pPr>
            <w:r w:rsidRPr="00CA4612">
              <w:rPr>
                <w:rFonts w:ascii="Times New Roman" w:hAnsi="Times New Roman" w:cs="Times New Roman"/>
                <w:color w:val="000000"/>
                <w:lang w:eastAsia="zh-CN" w:bidi="ar"/>
              </w:rPr>
              <w:t>Регистрационное удостоверение: наличие.</w:t>
            </w:r>
          </w:p>
        </w:tc>
        <w:tc>
          <w:tcPr>
            <w:tcW w:w="568" w:type="dxa"/>
            <w:vMerge/>
            <w:tcBorders>
              <w:left w:val="single" w:sz="6" w:space="0" w:color="000000"/>
              <w:bottom w:val="single" w:sz="6" w:space="0" w:color="000000"/>
              <w:right w:val="single" w:sz="6" w:space="0" w:color="000000"/>
            </w:tcBorders>
            <w:vAlign w:val="center"/>
          </w:tcPr>
          <w:p w14:paraId="34132384"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bottom w:val="single" w:sz="6" w:space="0" w:color="000000"/>
              <w:right w:val="single" w:sz="6" w:space="0" w:color="000000"/>
            </w:tcBorders>
            <w:vAlign w:val="center"/>
          </w:tcPr>
          <w:p w14:paraId="5D46598A" w14:textId="77777777" w:rsidR="00CA4612" w:rsidRPr="00CA4612" w:rsidRDefault="00CA4612" w:rsidP="00CA4612">
            <w:pPr>
              <w:rPr>
                <w:rFonts w:ascii="Times New Roman" w:eastAsia="Calibri" w:hAnsi="Times New Roman" w:cs="Times New Roman"/>
                <w:color w:val="000000"/>
              </w:rPr>
            </w:pPr>
          </w:p>
        </w:tc>
      </w:tr>
      <w:tr w:rsidR="00CA4612" w:rsidRPr="00CA4612" w14:paraId="2866C162" w14:textId="77777777" w:rsidTr="00A44721">
        <w:trPr>
          <w:trHeight w:val="98"/>
        </w:trPr>
        <w:tc>
          <w:tcPr>
            <w:tcW w:w="350" w:type="dxa"/>
            <w:vMerge w:val="restart"/>
          </w:tcPr>
          <w:p w14:paraId="06D3462C" w14:textId="77777777" w:rsidR="00CA4612" w:rsidRPr="00CA4612" w:rsidRDefault="00CA4612" w:rsidP="00CA4612">
            <w:pPr>
              <w:ind w:right="-184"/>
              <w:rPr>
                <w:rFonts w:eastAsia="Calibri" w:cs="Times New Roman"/>
              </w:rPr>
            </w:pPr>
            <w:r w:rsidRPr="00CA4612">
              <w:rPr>
                <w:rFonts w:eastAsia="Calibri" w:cs="Times New Roman"/>
              </w:rPr>
              <w:t>35</w:t>
            </w:r>
          </w:p>
        </w:tc>
        <w:tc>
          <w:tcPr>
            <w:tcW w:w="1777" w:type="dxa"/>
            <w:vMerge w:val="restart"/>
            <w:tcBorders>
              <w:top w:val="single" w:sz="6" w:space="0" w:color="000000"/>
              <w:left w:val="single" w:sz="6" w:space="0" w:color="000000"/>
              <w:right w:val="single" w:sz="6" w:space="0" w:color="000000"/>
            </w:tcBorders>
            <w:shd w:val="clear" w:color="auto" w:fill="auto"/>
            <w:vAlign w:val="center"/>
          </w:tcPr>
          <w:p w14:paraId="7237B1AA" w14:textId="77777777" w:rsidR="00CA4612" w:rsidRPr="00CA4612" w:rsidRDefault="00CA4612" w:rsidP="00CA4612">
            <w:pPr>
              <w:rPr>
                <w:rFonts w:eastAsia="Calibri" w:cs="Times New Roman"/>
              </w:rPr>
            </w:pPr>
            <w:r w:rsidRPr="00CA4612">
              <w:rPr>
                <w:rFonts w:ascii="Times New Roman" w:eastAsia="Calibri" w:hAnsi="Times New Roman" w:cs="Times New Roman"/>
                <w:color w:val="000000"/>
              </w:rPr>
              <w:t>Ферробел 100 мл (или эквивалент)</w:t>
            </w:r>
          </w:p>
        </w:tc>
        <w:tc>
          <w:tcPr>
            <w:tcW w:w="1701" w:type="dxa"/>
            <w:vMerge w:val="restart"/>
            <w:vAlign w:val="center"/>
          </w:tcPr>
          <w:p w14:paraId="5DA7C2FD" w14:textId="77777777" w:rsidR="00CA4612" w:rsidRPr="00CA4612" w:rsidRDefault="00CA4612" w:rsidP="00CA4612">
            <w:pPr>
              <w:rPr>
                <w:rFonts w:ascii="Times New Roman" w:hAnsi="Times New Roman" w:cs="Times New Roman"/>
                <w:color w:val="000000"/>
                <w:lang w:eastAsia="zh-CN" w:bidi="ar"/>
              </w:rPr>
            </w:pPr>
            <w:r w:rsidRPr="00CA4612">
              <w:rPr>
                <w:rFonts w:ascii="Times New Roman" w:hAnsi="Times New Roman" w:cs="Times New Roman"/>
                <w:color w:val="000000"/>
                <w:lang w:eastAsia="zh-CN" w:bidi="ar"/>
              </w:rPr>
              <w:t>Железо, цианокобаламин</w:t>
            </w:r>
          </w:p>
        </w:tc>
        <w:tc>
          <w:tcPr>
            <w:tcW w:w="5669" w:type="dxa"/>
          </w:tcPr>
          <w:p w14:paraId="07F0440C" w14:textId="77777777" w:rsidR="00CA4612" w:rsidRPr="00CA4612" w:rsidRDefault="00CA4612" w:rsidP="00CA4612">
            <w:pPr>
              <w:rPr>
                <w:rFonts w:eastAsia="Calibri" w:cs="Times New Roman"/>
              </w:rPr>
            </w:pPr>
            <w:r w:rsidRPr="00CA4612">
              <w:rPr>
                <w:rFonts w:ascii="Times New Roman" w:hAnsi="Times New Roman" w:cs="Times New Roman"/>
                <w:color w:val="000000"/>
                <w:lang w:eastAsia="zh-CN" w:bidi="ar"/>
              </w:rPr>
              <w:t xml:space="preserve">Назначение: </w:t>
            </w:r>
            <w:r w:rsidRPr="00CA4612">
              <w:rPr>
                <w:rFonts w:ascii="Times New Roman" w:eastAsia="Calibri" w:hAnsi="Times New Roman" w:cs="Times New Roman"/>
              </w:rPr>
              <w:t>Средства, влияющие на кроветворение; препараты железа.</w:t>
            </w:r>
          </w:p>
        </w:tc>
        <w:tc>
          <w:tcPr>
            <w:tcW w:w="568" w:type="dxa"/>
            <w:vMerge w:val="restart"/>
            <w:tcBorders>
              <w:top w:val="single" w:sz="6" w:space="0" w:color="000000"/>
              <w:left w:val="single" w:sz="6" w:space="0" w:color="000000"/>
              <w:right w:val="single" w:sz="6" w:space="0" w:color="000000"/>
            </w:tcBorders>
            <w:vAlign w:val="center"/>
          </w:tcPr>
          <w:p w14:paraId="276F358F" w14:textId="77777777" w:rsidR="00CA4612" w:rsidRPr="00CA4612" w:rsidRDefault="00CA4612" w:rsidP="00CA4612">
            <w:pPr>
              <w:rPr>
                <w:rFonts w:eastAsia="Calibri" w:cs="Times New Roman"/>
              </w:rPr>
            </w:pPr>
            <w:r w:rsidRPr="00CA4612">
              <w:rPr>
                <w:rFonts w:ascii="Times New Roman" w:hAnsi="Times New Roman" w:cs="Times New Roman"/>
                <w:color w:val="000000"/>
              </w:rPr>
              <w:t>фл</w:t>
            </w:r>
          </w:p>
        </w:tc>
        <w:tc>
          <w:tcPr>
            <w:tcW w:w="709" w:type="dxa"/>
            <w:vMerge w:val="restart"/>
            <w:tcBorders>
              <w:top w:val="single" w:sz="6" w:space="0" w:color="000000"/>
              <w:left w:val="single" w:sz="6" w:space="0" w:color="000000"/>
              <w:right w:val="single" w:sz="6" w:space="0" w:color="000000"/>
            </w:tcBorders>
            <w:vAlign w:val="center"/>
          </w:tcPr>
          <w:p w14:paraId="70668770" w14:textId="77777777" w:rsidR="00CA4612" w:rsidRPr="00CA4612" w:rsidRDefault="00CA4612" w:rsidP="00CA4612">
            <w:pPr>
              <w:rPr>
                <w:rFonts w:eastAsia="Calibri" w:cs="Times New Roman"/>
              </w:rPr>
            </w:pPr>
            <w:r w:rsidRPr="00CA4612">
              <w:rPr>
                <w:rFonts w:ascii="Times New Roman" w:eastAsia="Calibri" w:hAnsi="Times New Roman" w:cs="Times New Roman"/>
                <w:color w:val="000000"/>
              </w:rPr>
              <w:t>2</w:t>
            </w:r>
          </w:p>
        </w:tc>
      </w:tr>
      <w:tr w:rsidR="00CA4612" w:rsidRPr="00CA4612" w14:paraId="6FA3131A" w14:textId="77777777" w:rsidTr="00A44721">
        <w:trPr>
          <w:trHeight w:val="96"/>
        </w:trPr>
        <w:tc>
          <w:tcPr>
            <w:tcW w:w="350" w:type="dxa"/>
            <w:vMerge/>
          </w:tcPr>
          <w:p w14:paraId="0915A372" w14:textId="77777777" w:rsidR="00CA4612" w:rsidRPr="00CA4612" w:rsidRDefault="00CA4612" w:rsidP="00CA4612">
            <w:pPr>
              <w:ind w:right="-184"/>
              <w:rPr>
                <w:rFonts w:eastAsia="Calibri" w:cs="Times New Roman"/>
              </w:rPr>
            </w:pPr>
          </w:p>
        </w:tc>
        <w:tc>
          <w:tcPr>
            <w:tcW w:w="1777" w:type="dxa"/>
            <w:vMerge/>
            <w:tcBorders>
              <w:left w:val="single" w:sz="6" w:space="0" w:color="000000"/>
              <w:right w:val="single" w:sz="6" w:space="0" w:color="000000"/>
            </w:tcBorders>
            <w:shd w:val="clear" w:color="auto" w:fill="auto"/>
            <w:vAlign w:val="center"/>
          </w:tcPr>
          <w:p w14:paraId="1E2C13E6"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1C041CF9" w14:textId="77777777" w:rsidR="00CA4612" w:rsidRPr="00CA4612" w:rsidRDefault="00CA4612" w:rsidP="00CA4612">
            <w:pPr>
              <w:contextualSpacing/>
              <w:jc w:val="both"/>
              <w:rPr>
                <w:rFonts w:ascii="Times New Roman" w:eastAsia="Calibri" w:hAnsi="Times New Roman" w:cs="Times New Roman"/>
              </w:rPr>
            </w:pPr>
          </w:p>
        </w:tc>
        <w:tc>
          <w:tcPr>
            <w:tcW w:w="5669" w:type="dxa"/>
          </w:tcPr>
          <w:p w14:paraId="64D83BB2" w14:textId="77777777" w:rsidR="00CA4612" w:rsidRPr="00CA4612" w:rsidRDefault="00CA4612" w:rsidP="00CA4612">
            <w:pPr>
              <w:contextualSpacing/>
              <w:jc w:val="both"/>
              <w:rPr>
                <w:rFonts w:ascii="Times New Roman" w:eastAsia="Calibri" w:hAnsi="Times New Roman" w:cs="Times New Roman"/>
              </w:rPr>
            </w:pPr>
            <w:r w:rsidRPr="00CA4612">
              <w:rPr>
                <w:rFonts w:ascii="Times New Roman" w:eastAsia="Calibri" w:hAnsi="Times New Roman" w:cs="Times New Roman"/>
              </w:rPr>
              <w:t xml:space="preserve">Лекарственная форма: раствор для инъекций. </w:t>
            </w:r>
          </w:p>
        </w:tc>
        <w:tc>
          <w:tcPr>
            <w:tcW w:w="568" w:type="dxa"/>
            <w:vMerge/>
            <w:tcBorders>
              <w:left w:val="single" w:sz="6" w:space="0" w:color="000000"/>
              <w:right w:val="single" w:sz="6" w:space="0" w:color="000000"/>
            </w:tcBorders>
            <w:vAlign w:val="center"/>
          </w:tcPr>
          <w:p w14:paraId="56770131"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right w:val="single" w:sz="6" w:space="0" w:color="000000"/>
            </w:tcBorders>
            <w:vAlign w:val="center"/>
          </w:tcPr>
          <w:p w14:paraId="2E75935D" w14:textId="77777777" w:rsidR="00CA4612" w:rsidRPr="00CA4612" w:rsidRDefault="00CA4612" w:rsidP="00CA4612">
            <w:pPr>
              <w:rPr>
                <w:rFonts w:ascii="Times New Roman" w:eastAsia="Calibri" w:hAnsi="Times New Roman" w:cs="Times New Roman"/>
                <w:color w:val="000000"/>
              </w:rPr>
            </w:pPr>
          </w:p>
        </w:tc>
      </w:tr>
      <w:tr w:rsidR="00CA4612" w:rsidRPr="00CA4612" w14:paraId="4BA6DF20" w14:textId="77777777" w:rsidTr="00A44721">
        <w:trPr>
          <w:trHeight w:val="96"/>
        </w:trPr>
        <w:tc>
          <w:tcPr>
            <w:tcW w:w="350" w:type="dxa"/>
            <w:vMerge/>
          </w:tcPr>
          <w:p w14:paraId="5E20AEC0" w14:textId="77777777" w:rsidR="00CA4612" w:rsidRPr="00CA4612" w:rsidRDefault="00CA4612" w:rsidP="00CA4612">
            <w:pPr>
              <w:ind w:right="-184"/>
              <w:rPr>
                <w:rFonts w:eastAsia="Calibri" w:cs="Times New Roman"/>
              </w:rPr>
            </w:pPr>
          </w:p>
        </w:tc>
        <w:tc>
          <w:tcPr>
            <w:tcW w:w="1777" w:type="dxa"/>
            <w:vMerge/>
            <w:tcBorders>
              <w:left w:val="single" w:sz="6" w:space="0" w:color="000000"/>
              <w:right w:val="single" w:sz="6" w:space="0" w:color="000000"/>
            </w:tcBorders>
            <w:shd w:val="clear" w:color="auto" w:fill="auto"/>
            <w:vAlign w:val="center"/>
          </w:tcPr>
          <w:p w14:paraId="26DCE194"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02C6BED7" w14:textId="77777777" w:rsidR="00CA4612" w:rsidRPr="00CA4612" w:rsidRDefault="00CA4612" w:rsidP="00CA4612">
            <w:pPr>
              <w:contextualSpacing/>
              <w:jc w:val="both"/>
              <w:rPr>
                <w:rFonts w:ascii="Times New Roman" w:hAnsi="Times New Roman" w:cs="Times New Roman"/>
                <w:color w:val="000000"/>
                <w:lang w:eastAsia="zh-CN" w:bidi="ar"/>
              </w:rPr>
            </w:pPr>
          </w:p>
        </w:tc>
        <w:tc>
          <w:tcPr>
            <w:tcW w:w="5669" w:type="dxa"/>
          </w:tcPr>
          <w:p w14:paraId="1D93E9F1" w14:textId="77777777" w:rsidR="00CA4612" w:rsidRPr="00CA4612" w:rsidRDefault="00CA4612" w:rsidP="00CA4612">
            <w:pPr>
              <w:contextualSpacing/>
              <w:jc w:val="both"/>
              <w:rPr>
                <w:rFonts w:ascii="Times New Roman" w:eastAsia="Calibri" w:hAnsi="Times New Roman" w:cs="Times New Roman"/>
              </w:rPr>
            </w:pPr>
            <w:r w:rsidRPr="00CA4612">
              <w:rPr>
                <w:rFonts w:ascii="Times New Roman" w:hAnsi="Times New Roman" w:cs="Times New Roman"/>
                <w:color w:val="000000"/>
                <w:lang w:eastAsia="zh-CN" w:bidi="ar"/>
              </w:rPr>
              <w:t xml:space="preserve">Действующее вещество: в </w:t>
            </w:r>
            <w:r w:rsidRPr="00CA4612">
              <w:rPr>
                <w:rFonts w:ascii="Times New Roman" w:eastAsia="Calibri" w:hAnsi="Times New Roman" w:cs="Times New Roman"/>
              </w:rPr>
              <w:t>1 мл препарата: железо (в форме железо-декстранового комплекса) — ≥100 мг.</w:t>
            </w:r>
          </w:p>
        </w:tc>
        <w:tc>
          <w:tcPr>
            <w:tcW w:w="568" w:type="dxa"/>
            <w:vMerge/>
            <w:tcBorders>
              <w:left w:val="single" w:sz="6" w:space="0" w:color="000000"/>
              <w:right w:val="single" w:sz="6" w:space="0" w:color="000000"/>
            </w:tcBorders>
            <w:vAlign w:val="center"/>
          </w:tcPr>
          <w:p w14:paraId="4E827FFE"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right w:val="single" w:sz="6" w:space="0" w:color="000000"/>
            </w:tcBorders>
            <w:vAlign w:val="center"/>
          </w:tcPr>
          <w:p w14:paraId="7F752204" w14:textId="77777777" w:rsidR="00CA4612" w:rsidRPr="00CA4612" w:rsidRDefault="00CA4612" w:rsidP="00CA4612">
            <w:pPr>
              <w:rPr>
                <w:rFonts w:ascii="Times New Roman" w:eastAsia="Calibri" w:hAnsi="Times New Roman" w:cs="Times New Roman"/>
                <w:color w:val="000000"/>
              </w:rPr>
            </w:pPr>
          </w:p>
        </w:tc>
      </w:tr>
      <w:tr w:rsidR="00CA4612" w:rsidRPr="00CA4612" w14:paraId="7420AD69" w14:textId="77777777" w:rsidTr="00A44721">
        <w:trPr>
          <w:trHeight w:val="96"/>
        </w:trPr>
        <w:tc>
          <w:tcPr>
            <w:tcW w:w="350" w:type="dxa"/>
            <w:vMerge/>
          </w:tcPr>
          <w:p w14:paraId="5BCAA936" w14:textId="77777777" w:rsidR="00CA4612" w:rsidRPr="00CA4612" w:rsidRDefault="00CA4612" w:rsidP="00CA4612">
            <w:pPr>
              <w:ind w:right="-184"/>
              <w:rPr>
                <w:rFonts w:eastAsia="Calibri" w:cs="Times New Roman"/>
              </w:rPr>
            </w:pPr>
          </w:p>
        </w:tc>
        <w:tc>
          <w:tcPr>
            <w:tcW w:w="1777" w:type="dxa"/>
            <w:vMerge/>
            <w:tcBorders>
              <w:left w:val="single" w:sz="6" w:space="0" w:color="000000"/>
              <w:bottom w:val="single" w:sz="6" w:space="0" w:color="000000"/>
              <w:right w:val="single" w:sz="6" w:space="0" w:color="000000"/>
            </w:tcBorders>
            <w:shd w:val="clear" w:color="auto" w:fill="auto"/>
            <w:vAlign w:val="center"/>
          </w:tcPr>
          <w:p w14:paraId="08CA6D9D"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58DBD036" w14:textId="77777777" w:rsidR="00CA4612" w:rsidRPr="00CA4612" w:rsidRDefault="00CA4612" w:rsidP="00CA4612">
            <w:pPr>
              <w:rPr>
                <w:rFonts w:ascii="Times New Roman" w:hAnsi="Times New Roman" w:cs="Times New Roman"/>
                <w:color w:val="000000"/>
                <w:lang w:eastAsia="zh-CN" w:bidi="ar"/>
              </w:rPr>
            </w:pPr>
          </w:p>
        </w:tc>
        <w:tc>
          <w:tcPr>
            <w:tcW w:w="5669" w:type="dxa"/>
          </w:tcPr>
          <w:p w14:paraId="03CF9FF5" w14:textId="77777777" w:rsidR="00CA4612" w:rsidRPr="00CA4612" w:rsidRDefault="00CA4612" w:rsidP="00CA4612">
            <w:pPr>
              <w:rPr>
                <w:rFonts w:eastAsia="Calibri" w:cs="Times New Roman"/>
              </w:rPr>
            </w:pPr>
            <w:r w:rsidRPr="00CA4612">
              <w:rPr>
                <w:rFonts w:ascii="Times New Roman" w:hAnsi="Times New Roman" w:cs="Times New Roman"/>
                <w:color w:val="000000"/>
                <w:lang w:eastAsia="zh-CN" w:bidi="ar"/>
              </w:rPr>
              <w:t xml:space="preserve">Фасовка: </w:t>
            </w:r>
            <w:r w:rsidRPr="00CA4612">
              <w:rPr>
                <w:rFonts w:ascii="Times New Roman" w:eastAsia="Calibri" w:hAnsi="Times New Roman" w:cs="Times New Roman"/>
              </w:rPr>
              <w:t>Стеклянные флаконы объемом 100 мл. герметично укупоренные резиновыми пробками, укрепленными алюминиевыми колпачками.</w:t>
            </w:r>
          </w:p>
        </w:tc>
        <w:tc>
          <w:tcPr>
            <w:tcW w:w="568" w:type="dxa"/>
            <w:vMerge/>
            <w:tcBorders>
              <w:left w:val="single" w:sz="6" w:space="0" w:color="000000"/>
              <w:bottom w:val="single" w:sz="6" w:space="0" w:color="000000"/>
              <w:right w:val="single" w:sz="6" w:space="0" w:color="000000"/>
            </w:tcBorders>
            <w:vAlign w:val="center"/>
          </w:tcPr>
          <w:p w14:paraId="4F38228A"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bottom w:val="single" w:sz="6" w:space="0" w:color="000000"/>
              <w:right w:val="single" w:sz="6" w:space="0" w:color="000000"/>
            </w:tcBorders>
            <w:vAlign w:val="center"/>
          </w:tcPr>
          <w:p w14:paraId="3791EC3D" w14:textId="77777777" w:rsidR="00CA4612" w:rsidRPr="00CA4612" w:rsidRDefault="00CA4612" w:rsidP="00CA4612">
            <w:pPr>
              <w:rPr>
                <w:rFonts w:ascii="Times New Roman" w:eastAsia="Calibri" w:hAnsi="Times New Roman" w:cs="Times New Roman"/>
                <w:color w:val="000000"/>
              </w:rPr>
            </w:pPr>
          </w:p>
        </w:tc>
      </w:tr>
      <w:tr w:rsidR="00CA4612" w:rsidRPr="00CA4612" w14:paraId="36C270B3" w14:textId="77777777" w:rsidTr="00A44721">
        <w:trPr>
          <w:trHeight w:val="98"/>
        </w:trPr>
        <w:tc>
          <w:tcPr>
            <w:tcW w:w="350" w:type="dxa"/>
            <w:vMerge w:val="restart"/>
          </w:tcPr>
          <w:p w14:paraId="24A97967" w14:textId="77777777" w:rsidR="00CA4612" w:rsidRPr="00CA4612" w:rsidRDefault="00CA4612" w:rsidP="00CA4612">
            <w:pPr>
              <w:ind w:right="-184"/>
              <w:rPr>
                <w:rFonts w:eastAsia="Calibri" w:cs="Times New Roman"/>
              </w:rPr>
            </w:pPr>
          </w:p>
          <w:p w14:paraId="14A31965" w14:textId="77777777" w:rsidR="00CA4612" w:rsidRPr="00CA4612" w:rsidRDefault="00CA4612" w:rsidP="00CA4612">
            <w:pPr>
              <w:ind w:right="-184"/>
              <w:rPr>
                <w:rFonts w:eastAsia="Calibri" w:cs="Times New Roman"/>
              </w:rPr>
            </w:pPr>
            <w:r w:rsidRPr="00CA4612">
              <w:rPr>
                <w:rFonts w:eastAsia="Calibri" w:cs="Times New Roman"/>
              </w:rPr>
              <w:t>36</w:t>
            </w:r>
          </w:p>
        </w:tc>
        <w:tc>
          <w:tcPr>
            <w:tcW w:w="1777" w:type="dxa"/>
            <w:vMerge w:val="restart"/>
            <w:tcBorders>
              <w:top w:val="single" w:sz="6" w:space="0" w:color="000000"/>
              <w:left w:val="single" w:sz="6" w:space="0" w:color="000000"/>
              <w:right w:val="single" w:sz="6" w:space="0" w:color="000000"/>
            </w:tcBorders>
            <w:shd w:val="clear" w:color="auto" w:fill="auto"/>
            <w:vAlign w:val="center"/>
          </w:tcPr>
          <w:p w14:paraId="5011FB47" w14:textId="77777777" w:rsidR="00CA4612" w:rsidRPr="00CA4612" w:rsidRDefault="00CA4612" w:rsidP="00CA4612">
            <w:pPr>
              <w:rPr>
                <w:rFonts w:eastAsia="Calibri" w:cs="Times New Roman"/>
              </w:rPr>
            </w:pPr>
            <w:r w:rsidRPr="00CA4612">
              <w:rPr>
                <w:rFonts w:ascii="Times New Roman" w:eastAsia="Calibri" w:hAnsi="Times New Roman" w:cs="Times New Roman"/>
                <w:color w:val="000000"/>
              </w:rPr>
              <w:t>Цефтиосан 100 мл (или эквивалент)</w:t>
            </w:r>
          </w:p>
        </w:tc>
        <w:tc>
          <w:tcPr>
            <w:tcW w:w="1701" w:type="dxa"/>
            <w:vMerge w:val="restart"/>
            <w:vAlign w:val="center"/>
          </w:tcPr>
          <w:p w14:paraId="5CE1A67D" w14:textId="77777777" w:rsidR="00CA4612" w:rsidRPr="00CA4612" w:rsidRDefault="00CA4612" w:rsidP="00CA4612">
            <w:pPr>
              <w:rPr>
                <w:rFonts w:ascii="Times New Roman" w:hAnsi="Times New Roman" w:cs="Times New Roman"/>
                <w:color w:val="000000"/>
                <w:lang w:eastAsia="zh-CN" w:bidi="ar"/>
              </w:rPr>
            </w:pPr>
            <w:r w:rsidRPr="00CA4612">
              <w:rPr>
                <w:rFonts w:ascii="Times New Roman" w:hAnsi="Times New Roman" w:cs="Times New Roman"/>
                <w:color w:val="000000"/>
                <w:lang w:eastAsia="zh-CN" w:bidi="ar"/>
              </w:rPr>
              <w:t xml:space="preserve">Цефтиофур </w:t>
            </w:r>
          </w:p>
        </w:tc>
        <w:tc>
          <w:tcPr>
            <w:tcW w:w="5669" w:type="dxa"/>
          </w:tcPr>
          <w:p w14:paraId="57BCDF21" w14:textId="77777777" w:rsidR="00CA4612" w:rsidRPr="00CA4612" w:rsidRDefault="00CA4612" w:rsidP="00CA4612">
            <w:pPr>
              <w:rPr>
                <w:rFonts w:eastAsia="Calibri" w:cs="Times New Roman"/>
              </w:rPr>
            </w:pPr>
            <w:r w:rsidRPr="00CA4612">
              <w:rPr>
                <w:rFonts w:ascii="Times New Roman" w:hAnsi="Times New Roman" w:cs="Times New Roman"/>
                <w:color w:val="000000"/>
                <w:lang w:eastAsia="zh-CN" w:bidi="ar"/>
              </w:rPr>
              <w:t xml:space="preserve">Назначение: </w:t>
            </w:r>
            <w:r w:rsidRPr="00CA4612">
              <w:rPr>
                <w:rFonts w:ascii="Times New Roman" w:eastAsia="Calibri" w:hAnsi="Times New Roman" w:cs="Times New Roman"/>
              </w:rPr>
              <w:t>Антибиотик группы цефалоспоринов III поколения.</w:t>
            </w:r>
          </w:p>
        </w:tc>
        <w:tc>
          <w:tcPr>
            <w:tcW w:w="568" w:type="dxa"/>
            <w:vMerge w:val="restart"/>
            <w:tcBorders>
              <w:top w:val="single" w:sz="6" w:space="0" w:color="000000"/>
              <w:left w:val="single" w:sz="6" w:space="0" w:color="000000"/>
              <w:right w:val="single" w:sz="6" w:space="0" w:color="000000"/>
            </w:tcBorders>
            <w:vAlign w:val="center"/>
          </w:tcPr>
          <w:p w14:paraId="03C8C70A" w14:textId="77777777" w:rsidR="00CA4612" w:rsidRPr="00CA4612" w:rsidRDefault="00CA4612" w:rsidP="00CA4612">
            <w:pPr>
              <w:rPr>
                <w:rFonts w:eastAsia="Calibri" w:cs="Times New Roman"/>
              </w:rPr>
            </w:pPr>
            <w:r w:rsidRPr="00CA4612">
              <w:rPr>
                <w:rFonts w:ascii="Times New Roman" w:hAnsi="Times New Roman" w:cs="Times New Roman"/>
                <w:color w:val="000000"/>
              </w:rPr>
              <w:t>фл</w:t>
            </w:r>
          </w:p>
        </w:tc>
        <w:tc>
          <w:tcPr>
            <w:tcW w:w="709" w:type="dxa"/>
            <w:vMerge w:val="restart"/>
            <w:tcBorders>
              <w:top w:val="single" w:sz="6" w:space="0" w:color="000000"/>
              <w:left w:val="single" w:sz="6" w:space="0" w:color="000000"/>
              <w:right w:val="single" w:sz="6" w:space="0" w:color="000000"/>
            </w:tcBorders>
            <w:vAlign w:val="center"/>
          </w:tcPr>
          <w:p w14:paraId="48887A23" w14:textId="77777777" w:rsidR="00CA4612" w:rsidRPr="00CA4612" w:rsidRDefault="00CA4612" w:rsidP="00CA4612">
            <w:pPr>
              <w:rPr>
                <w:rFonts w:eastAsia="Calibri" w:cs="Times New Roman"/>
              </w:rPr>
            </w:pPr>
            <w:r w:rsidRPr="00CA4612">
              <w:rPr>
                <w:rFonts w:ascii="Times New Roman" w:eastAsia="Calibri" w:hAnsi="Times New Roman" w:cs="Times New Roman"/>
                <w:color w:val="000000"/>
              </w:rPr>
              <w:t>1</w:t>
            </w:r>
          </w:p>
        </w:tc>
      </w:tr>
      <w:tr w:rsidR="00CA4612" w:rsidRPr="00CA4612" w14:paraId="6D62C127" w14:textId="77777777" w:rsidTr="00A44721">
        <w:trPr>
          <w:trHeight w:val="96"/>
        </w:trPr>
        <w:tc>
          <w:tcPr>
            <w:tcW w:w="350" w:type="dxa"/>
            <w:vMerge/>
          </w:tcPr>
          <w:p w14:paraId="5C6A50A7" w14:textId="77777777" w:rsidR="00CA4612" w:rsidRPr="00CA4612" w:rsidRDefault="00CA4612" w:rsidP="00CA4612">
            <w:pPr>
              <w:ind w:right="-184"/>
              <w:rPr>
                <w:rFonts w:eastAsia="Calibri" w:cs="Times New Roman"/>
              </w:rPr>
            </w:pPr>
          </w:p>
        </w:tc>
        <w:tc>
          <w:tcPr>
            <w:tcW w:w="1777" w:type="dxa"/>
            <w:vMerge/>
            <w:tcBorders>
              <w:left w:val="single" w:sz="6" w:space="0" w:color="000000"/>
              <w:right w:val="single" w:sz="6" w:space="0" w:color="000000"/>
            </w:tcBorders>
            <w:shd w:val="clear" w:color="auto" w:fill="auto"/>
            <w:vAlign w:val="center"/>
          </w:tcPr>
          <w:p w14:paraId="75A4F766"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54B3F100" w14:textId="77777777" w:rsidR="00CA4612" w:rsidRPr="00CA4612" w:rsidRDefault="00CA4612" w:rsidP="00CA4612">
            <w:pPr>
              <w:rPr>
                <w:rFonts w:ascii="Times New Roman" w:eastAsia="Calibri" w:hAnsi="Times New Roman" w:cs="Times New Roman"/>
              </w:rPr>
            </w:pPr>
          </w:p>
        </w:tc>
        <w:tc>
          <w:tcPr>
            <w:tcW w:w="5669" w:type="dxa"/>
          </w:tcPr>
          <w:p w14:paraId="16316B0A" w14:textId="77777777" w:rsidR="00CA4612" w:rsidRPr="00CA4612" w:rsidRDefault="00CA4612" w:rsidP="00CA4612">
            <w:pPr>
              <w:rPr>
                <w:rFonts w:eastAsia="Calibri" w:cs="Times New Roman"/>
              </w:rPr>
            </w:pPr>
            <w:r w:rsidRPr="00CA4612">
              <w:rPr>
                <w:rFonts w:ascii="Times New Roman" w:eastAsia="Calibri" w:hAnsi="Times New Roman" w:cs="Times New Roman"/>
              </w:rPr>
              <w:t>Лекарственная форма: суспензия для инъекций.</w:t>
            </w:r>
          </w:p>
        </w:tc>
        <w:tc>
          <w:tcPr>
            <w:tcW w:w="568" w:type="dxa"/>
            <w:vMerge/>
            <w:tcBorders>
              <w:left w:val="single" w:sz="6" w:space="0" w:color="000000"/>
              <w:right w:val="single" w:sz="6" w:space="0" w:color="000000"/>
            </w:tcBorders>
            <w:vAlign w:val="center"/>
          </w:tcPr>
          <w:p w14:paraId="00E4108A"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right w:val="single" w:sz="6" w:space="0" w:color="000000"/>
            </w:tcBorders>
            <w:vAlign w:val="center"/>
          </w:tcPr>
          <w:p w14:paraId="485B308F" w14:textId="77777777" w:rsidR="00CA4612" w:rsidRPr="00CA4612" w:rsidRDefault="00CA4612" w:rsidP="00CA4612">
            <w:pPr>
              <w:rPr>
                <w:rFonts w:ascii="Times New Roman" w:eastAsia="Calibri" w:hAnsi="Times New Roman" w:cs="Times New Roman"/>
                <w:color w:val="000000"/>
              </w:rPr>
            </w:pPr>
          </w:p>
        </w:tc>
      </w:tr>
      <w:tr w:rsidR="00CA4612" w:rsidRPr="00CA4612" w14:paraId="17C14EB2" w14:textId="77777777" w:rsidTr="00A44721">
        <w:trPr>
          <w:trHeight w:val="96"/>
        </w:trPr>
        <w:tc>
          <w:tcPr>
            <w:tcW w:w="350" w:type="dxa"/>
            <w:vMerge/>
          </w:tcPr>
          <w:p w14:paraId="0098ED5B" w14:textId="77777777" w:rsidR="00CA4612" w:rsidRPr="00CA4612" w:rsidRDefault="00CA4612" w:rsidP="00CA4612">
            <w:pPr>
              <w:ind w:right="-184"/>
              <w:rPr>
                <w:rFonts w:eastAsia="Calibri" w:cs="Times New Roman"/>
              </w:rPr>
            </w:pPr>
          </w:p>
        </w:tc>
        <w:tc>
          <w:tcPr>
            <w:tcW w:w="1777" w:type="dxa"/>
            <w:vMerge/>
            <w:tcBorders>
              <w:left w:val="single" w:sz="6" w:space="0" w:color="000000"/>
              <w:right w:val="single" w:sz="6" w:space="0" w:color="000000"/>
            </w:tcBorders>
            <w:shd w:val="clear" w:color="auto" w:fill="auto"/>
            <w:vAlign w:val="center"/>
          </w:tcPr>
          <w:p w14:paraId="05D67D06"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1087152B" w14:textId="77777777" w:rsidR="00CA4612" w:rsidRPr="00CA4612" w:rsidRDefault="00CA4612" w:rsidP="00CA4612">
            <w:pPr>
              <w:rPr>
                <w:rFonts w:ascii="Times New Roman" w:hAnsi="Times New Roman" w:cs="Times New Roman"/>
                <w:color w:val="000000"/>
                <w:lang w:eastAsia="zh-CN" w:bidi="ar"/>
              </w:rPr>
            </w:pPr>
          </w:p>
        </w:tc>
        <w:tc>
          <w:tcPr>
            <w:tcW w:w="5669" w:type="dxa"/>
          </w:tcPr>
          <w:p w14:paraId="2943C442" w14:textId="77777777" w:rsidR="00CA4612" w:rsidRPr="00CA4612" w:rsidRDefault="00CA4612" w:rsidP="00CA4612">
            <w:pPr>
              <w:rPr>
                <w:rFonts w:eastAsia="Calibri" w:cs="Times New Roman"/>
              </w:rPr>
            </w:pPr>
            <w:r w:rsidRPr="00CA4612">
              <w:rPr>
                <w:rFonts w:ascii="Times New Roman" w:hAnsi="Times New Roman" w:cs="Times New Roman"/>
                <w:color w:val="000000"/>
                <w:lang w:eastAsia="zh-CN" w:bidi="ar"/>
              </w:rPr>
              <w:t xml:space="preserve">Действующее вещество: в </w:t>
            </w:r>
            <w:r w:rsidRPr="00CA4612">
              <w:rPr>
                <w:rFonts w:ascii="Times New Roman" w:eastAsia="Calibri" w:hAnsi="Times New Roman" w:cs="Times New Roman"/>
              </w:rPr>
              <w:t>1 мл препарата 50 мг цефтиофура (в форме гидрохлорида) (5%).</w:t>
            </w:r>
          </w:p>
        </w:tc>
        <w:tc>
          <w:tcPr>
            <w:tcW w:w="568" w:type="dxa"/>
            <w:vMerge/>
            <w:tcBorders>
              <w:left w:val="single" w:sz="6" w:space="0" w:color="000000"/>
              <w:right w:val="single" w:sz="6" w:space="0" w:color="000000"/>
            </w:tcBorders>
            <w:vAlign w:val="center"/>
          </w:tcPr>
          <w:p w14:paraId="27CCE3F0"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right w:val="single" w:sz="6" w:space="0" w:color="000000"/>
            </w:tcBorders>
            <w:vAlign w:val="center"/>
          </w:tcPr>
          <w:p w14:paraId="7A513092" w14:textId="77777777" w:rsidR="00CA4612" w:rsidRPr="00CA4612" w:rsidRDefault="00CA4612" w:rsidP="00CA4612">
            <w:pPr>
              <w:rPr>
                <w:rFonts w:ascii="Times New Roman" w:eastAsia="Calibri" w:hAnsi="Times New Roman" w:cs="Times New Roman"/>
                <w:color w:val="000000"/>
              </w:rPr>
            </w:pPr>
          </w:p>
        </w:tc>
      </w:tr>
      <w:tr w:rsidR="00CA4612" w:rsidRPr="00CA4612" w14:paraId="04DDC244" w14:textId="77777777" w:rsidTr="00A44721">
        <w:trPr>
          <w:trHeight w:val="291"/>
        </w:trPr>
        <w:tc>
          <w:tcPr>
            <w:tcW w:w="350" w:type="dxa"/>
            <w:vMerge/>
          </w:tcPr>
          <w:p w14:paraId="6DF4CDAA" w14:textId="77777777" w:rsidR="00CA4612" w:rsidRPr="00CA4612" w:rsidRDefault="00CA4612" w:rsidP="00CA4612">
            <w:pPr>
              <w:ind w:right="-184"/>
              <w:rPr>
                <w:rFonts w:eastAsia="Calibri" w:cs="Times New Roman"/>
              </w:rPr>
            </w:pPr>
          </w:p>
        </w:tc>
        <w:tc>
          <w:tcPr>
            <w:tcW w:w="1777" w:type="dxa"/>
            <w:vMerge/>
            <w:tcBorders>
              <w:left w:val="single" w:sz="6" w:space="0" w:color="000000"/>
              <w:right w:val="single" w:sz="6" w:space="0" w:color="000000"/>
            </w:tcBorders>
            <w:shd w:val="clear" w:color="auto" w:fill="auto"/>
            <w:vAlign w:val="center"/>
          </w:tcPr>
          <w:p w14:paraId="6382EC24"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30AA04CF" w14:textId="77777777" w:rsidR="00CA4612" w:rsidRPr="00CA4612" w:rsidRDefault="00CA4612" w:rsidP="00CA4612">
            <w:pPr>
              <w:rPr>
                <w:rFonts w:ascii="Times New Roman" w:hAnsi="Times New Roman" w:cs="Times New Roman"/>
                <w:color w:val="000000"/>
                <w:lang w:eastAsia="zh-CN" w:bidi="ar"/>
              </w:rPr>
            </w:pPr>
          </w:p>
        </w:tc>
        <w:tc>
          <w:tcPr>
            <w:tcW w:w="5669" w:type="dxa"/>
          </w:tcPr>
          <w:p w14:paraId="058749FA" w14:textId="77777777" w:rsidR="00CA4612" w:rsidRPr="00CA4612" w:rsidRDefault="00CA4612" w:rsidP="00CA4612">
            <w:pPr>
              <w:rPr>
                <w:rFonts w:eastAsia="Calibri" w:cs="Times New Roman"/>
              </w:rPr>
            </w:pPr>
            <w:r w:rsidRPr="00CA4612">
              <w:rPr>
                <w:rFonts w:ascii="Times New Roman" w:hAnsi="Times New Roman" w:cs="Times New Roman"/>
                <w:color w:val="000000"/>
                <w:lang w:eastAsia="zh-CN" w:bidi="ar"/>
              </w:rPr>
              <w:t xml:space="preserve">Фасовка: </w:t>
            </w:r>
            <w:r w:rsidRPr="00CA4612">
              <w:rPr>
                <w:rFonts w:ascii="Times New Roman" w:eastAsia="Calibri" w:hAnsi="Times New Roman" w:cs="Times New Roman"/>
              </w:rPr>
              <w:t>Стеклянные или пластиковые флаконы объемом 100 мл. герметично укупоренные резиновыми пробками с алюминиевой обкаткой.</w:t>
            </w:r>
          </w:p>
        </w:tc>
        <w:tc>
          <w:tcPr>
            <w:tcW w:w="568" w:type="dxa"/>
            <w:vMerge/>
            <w:tcBorders>
              <w:left w:val="single" w:sz="6" w:space="0" w:color="000000"/>
              <w:right w:val="single" w:sz="6" w:space="0" w:color="000000"/>
            </w:tcBorders>
            <w:vAlign w:val="center"/>
          </w:tcPr>
          <w:p w14:paraId="322DA7F4"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right w:val="single" w:sz="6" w:space="0" w:color="000000"/>
            </w:tcBorders>
            <w:vAlign w:val="center"/>
          </w:tcPr>
          <w:p w14:paraId="1C9114F5" w14:textId="77777777" w:rsidR="00CA4612" w:rsidRPr="00CA4612" w:rsidRDefault="00CA4612" w:rsidP="00CA4612">
            <w:pPr>
              <w:rPr>
                <w:rFonts w:ascii="Times New Roman" w:eastAsia="Calibri" w:hAnsi="Times New Roman" w:cs="Times New Roman"/>
                <w:color w:val="000000"/>
              </w:rPr>
            </w:pPr>
          </w:p>
        </w:tc>
      </w:tr>
      <w:tr w:rsidR="00CA4612" w:rsidRPr="00CA4612" w14:paraId="01A1C633" w14:textId="77777777" w:rsidTr="00A44721">
        <w:trPr>
          <w:trHeight w:val="290"/>
        </w:trPr>
        <w:tc>
          <w:tcPr>
            <w:tcW w:w="350" w:type="dxa"/>
            <w:vMerge/>
          </w:tcPr>
          <w:p w14:paraId="4A725437" w14:textId="77777777" w:rsidR="00CA4612" w:rsidRPr="00CA4612" w:rsidRDefault="00CA4612" w:rsidP="00CA4612">
            <w:pPr>
              <w:ind w:right="-184"/>
              <w:rPr>
                <w:rFonts w:eastAsia="Calibri" w:cs="Times New Roman"/>
              </w:rPr>
            </w:pPr>
          </w:p>
        </w:tc>
        <w:tc>
          <w:tcPr>
            <w:tcW w:w="1777" w:type="dxa"/>
            <w:vMerge/>
            <w:tcBorders>
              <w:left w:val="single" w:sz="6" w:space="0" w:color="000000"/>
              <w:bottom w:val="single" w:sz="6" w:space="0" w:color="000000"/>
              <w:right w:val="single" w:sz="6" w:space="0" w:color="000000"/>
            </w:tcBorders>
            <w:shd w:val="clear" w:color="auto" w:fill="auto"/>
            <w:vAlign w:val="center"/>
          </w:tcPr>
          <w:p w14:paraId="1F158D96"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18E57189" w14:textId="77777777" w:rsidR="00CA4612" w:rsidRPr="00CA4612" w:rsidRDefault="00CA4612" w:rsidP="00CA4612">
            <w:pPr>
              <w:rPr>
                <w:rFonts w:ascii="Times New Roman" w:hAnsi="Times New Roman" w:cs="Times New Roman"/>
                <w:color w:val="000000"/>
                <w:lang w:eastAsia="zh-CN" w:bidi="ar"/>
              </w:rPr>
            </w:pPr>
          </w:p>
        </w:tc>
        <w:tc>
          <w:tcPr>
            <w:tcW w:w="5669" w:type="dxa"/>
          </w:tcPr>
          <w:p w14:paraId="35415788" w14:textId="77777777" w:rsidR="00CA4612" w:rsidRPr="00CA4612" w:rsidRDefault="00CA4612" w:rsidP="00CA4612">
            <w:pPr>
              <w:rPr>
                <w:rFonts w:ascii="Times New Roman" w:hAnsi="Times New Roman" w:cs="Times New Roman"/>
                <w:color w:val="000000"/>
                <w:lang w:eastAsia="zh-CN" w:bidi="ar"/>
              </w:rPr>
            </w:pPr>
            <w:r w:rsidRPr="00CA4612">
              <w:rPr>
                <w:rFonts w:ascii="Times New Roman" w:hAnsi="Times New Roman" w:cs="Times New Roman"/>
                <w:color w:val="000000"/>
                <w:lang w:eastAsia="zh-CN" w:bidi="ar"/>
              </w:rPr>
              <w:t>Регистрационное удостоверение: наличие.</w:t>
            </w:r>
          </w:p>
        </w:tc>
        <w:tc>
          <w:tcPr>
            <w:tcW w:w="568" w:type="dxa"/>
            <w:vMerge/>
            <w:tcBorders>
              <w:left w:val="single" w:sz="6" w:space="0" w:color="000000"/>
              <w:bottom w:val="single" w:sz="6" w:space="0" w:color="000000"/>
              <w:right w:val="single" w:sz="6" w:space="0" w:color="000000"/>
            </w:tcBorders>
            <w:vAlign w:val="center"/>
          </w:tcPr>
          <w:p w14:paraId="26C7D02E"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bottom w:val="single" w:sz="6" w:space="0" w:color="000000"/>
              <w:right w:val="single" w:sz="6" w:space="0" w:color="000000"/>
            </w:tcBorders>
            <w:vAlign w:val="center"/>
          </w:tcPr>
          <w:p w14:paraId="5A8A2B08" w14:textId="77777777" w:rsidR="00CA4612" w:rsidRPr="00CA4612" w:rsidRDefault="00CA4612" w:rsidP="00CA4612">
            <w:pPr>
              <w:rPr>
                <w:rFonts w:ascii="Times New Roman" w:eastAsia="Calibri" w:hAnsi="Times New Roman" w:cs="Times New Roman"/>
                <w:color w:val="000000"/>
              </w:rPr>
            </w:pPr>
          </w:p>
        </w:tc>
      </w:tr>
      <w:tr w:rsidR="00CA4612" w:rsidRPr="00CA4612" w14:paraId="113ECADE" w14:textId="77777777" w:rsidTr="00A44721">
        <w:trPr>
          <w:trHeight w:val="147"/>
        </w:trPr>
        <w:tc>
          <w:tcPr>
            <w:tcW w:w="350" w:type="dxa"/>
            <w:vMerge w:val="restart"/>
          </w:tcPr>
          <w:p w14:paraId="363D4268" w14:textId="77777777" w:rsidR="00CA4612" w:rsidRPr="00CA4612" w:rsidRDefault="00CA4612" w:rsidP="00CA4612">
            <w:pPr>
              <w:ind w:right="-184"/>
              <w:rPr>
                <w:rFonts w:eastAsia="Calibri" w:cs="Times New Roman"/>
              </w:rPr>
            </w:pPr>
          </w:p>
          <w:p w14:paraId="67296C3E" w14:textId="77777777" w:rsidR="00CA4612" w:rsidRPr="00CA4612" w:rsidRDefault="00CA4612" w:rsidP="00CA4612">
            <w:pPr>
              <w:ind w:right="-184"/>
              <w:rPr>
                <w:rFonts w:eastAsia="Calibri" w:cs="Times New Roman"/>
              </w:rPr>
            </w:pPr>
            <w:r w:rsidRPr="00CA4612">
              <w:rPr>
                <w:rFonts w:eastAsia="Calibri" w:cs="Times New Roman"/>
              </w:rPr>
              <w:t>37</w:t>
            </w:r>
          </w:p>
        </w:tc>
        <w:tc>
          <w:tcPr>
            <w:tcW w:w="1777" w:type="dxa"/>
            <w:vMerge w:val="restart"/>
            <w:tcBorders>
              <w:top w:val="single" w:sz="6" w:space="0" w:color="000000"/>
              <w:left w:val="single" w:sz="6" w:space="0" w:color="000000"/>
              <w:right w:val="single" w:sz="6" w:space="0" w:color="000000"/>
            </w:tcBorders>
            <w:shd w:val="clear" w:color="auto" w:fill="auto"/>
            <w:vAlign w:val="center"/>
          </w:tcPr>
          <w:p w14:paraId="3B2A715F" w14:textId="77777777" w:rsidR="00CA4612" w:rsidRPr="00CA4612" w:rsidRDefault="00CA4612" w:rsidP="00CA4612">
            <w:pPr>
              <w:rPr>
                <w:rFonts w:eastAsia="Calibri" w:cs="Times New Roman"/>
              </w:rPr>
            </w:pPr>
            <w:r w:rsidRPr="00CA4612">
              <w:rPr>
                <w:rFonts w:ascii="Times New Roman" w:eastAsia="Calibri" w:hAnsi="Times New Roman" w:cs="Times New Roman"/>
                <w:color w:val="000000"/>
              </w:rPr>
              <w:t>Чеми спрей 200 мл (или эквивалент)</w:t>
            </w:r>
          </w:p>
        </w:tc>
        <w:tc>
          <w:tcPr>
            <w:tcW w:w="1701" w:type="dxa"/>
            <w:vMerge w:val="restart"/>
            <w:vAlign w:val="center"/>
          </w:tcPr>
          <w:p w14:paraId="664C2419" w14:textId="77777777" w:rsidR="00CA4612" w:rsidRPr="00CA4612" w:rsidRDefault="00CA4612" w:rsidP="00CA4612">
            <w:pPr>
              <w:jc w:val="both"/>
              <w:rPr>
                <w:rFonts w:ascii="Times New Roman" w:hAnsi="Times New Roman" w:cs="Times New Roman"/>
                <w:color w:val="000000"/>
                <w:lang w:eastAsia="zh-CN" w:bidi="ar"/>
              </w:rPr>
            </w:pPr>
            <w:r w:rsidRPr="00CA4612">
              <w:rPr>
                <w:rFonts w:ascii="Times New Roman" w:hAnsi="Times New Roman" w:cs="Times New Roman"/>
                <w:color w:val="000000"/>
                <w:lang w:eastAsia="zh-CN" w:bidi="ar"/>
              </w:rPr>
              <w:t>Хлортетрациклин гидрохлорид и генциан виолет</w:t>
            </w:r>
          </w:p>
        </w:tc>
        <w:tc>
          <w:tcPr>
            <w:tcW w:w="5669" w:type="dxa"/>
          </w:tcPr>
          <w:p w14:paraId="1211C414" w14:textId="77777777" w:rsidR="00CA4612" w:rsidRPr="00CA4612" w:rsidRDefault="00CA4612" w:rsidP="00CA4612">
            <w:pPr>
              <w:jc w:val="both"/>
              <w:rPr>
                <w:rFonts w:ascii="Times New Roman" w:eastAsia="Calibri" w:hAnsi="Times New Roman" w:cs="Times New Roman"/>
              </w:rPr>
            </w:pPr>
            <w:r w:rsidRPr="00CA4612">
              <w:rPr>
                <w:rFonts w:ascii="Times New Roman" w:hAnsi="Times New Roman" w:cs="Times New Roman"/>
                <w:color w:val="000000"/>
                <w:lang w:eastAsia="zh-CN" w:bidi="ar"/>
              </w:rPr>
              <w:t xml:space="preserve">Назначение: </w:t>
            </w:r>
            <w:r w:rsidRPr="00CA4612">
              <w:rPr>
                <w:rFonts w:ascii="Times New Roman" w:eastAsia="Calibri" w:hAnsi="Times New Roman" w:cs="Times New Roman"/>
              </w:rPr>
              <w:t>Антисептическое средство.</w:t>
            </w:r>
          </w:p>
        </w:tc>
        <w:tc>
          <w:tcPr>
            <w:tcW w:w="568" w:type="dxa"/>
            <w:vMerge w:val="restart"/>
            <w:tcBorders>
              <w:top w:val="single" w:sz="6" w:space="0" w:color="000000"/>
              <w:left w:val="single" w:sz="6" w:space="0" w:color="000000"/>
              <w:right w:val="single" w:sz="6" w:space="0" w:color="000000"/>
            </w:tcBorders>
            <w:vAlign w:val="center"/>
          </w:tcPr>
          <w:p w14:paraId="4E9BE372" w14:textId="77777777" w:rsidR="00CA4612" w:rsidRPr="00CA4612" w:rsidRDefault="00CA4612" w:rsidP="00CA4612">
            <w:pPr>
              <w:rPr>
                <w:rFonts w:eastAsia="Calibri" w:cs="Times New Roman"/>
              </w:rPr>
            </w:pPr>
            <w:r w:rsidRPr="00CA4612">
              <w:rPr>
                <w:rFonts w:ascii="Times New Roman" w:hAnsi="Times New Roman" w:cs="Times New Roman"/>
                <w:color w:val="000000"/>
              </w:rPr>
              <w:t>шт</w:t>
            </w:r>
          </w:p>
        </w:tc>
        <w:tc>
          <w:tcPr>
            <w:tcW w:w="709" w:type="dxa"/>
            <w:vMerge w:val="restart"/>
            <w:tcBorders>
              <w:top w:val="single" w:sz="6" w:space="0" w:color="000000"/>
              <w:left w:val="single" w:sz="6" w:space="0" w:color="000000"/>
              <w:right w:val="single" w:sz="6" w:space="0" w:color="000000"/>
            </w:tcBorders>
            <w:vAlign w:val="center"/>
          </w:tcPr>
          <w:p w14:paraId="4D715E63" w14:textId="77777777" w:rsidR="00CA4612" w:rsidRPr="00CA4612" w:rsidRDefault="00CA4612" w:rsidP="00CA4612">
            <w:pPr>
              <w:rPr>
                <w:rFonts w:eastAsia="Calibri" w:cs="Times New Roman"/>
              </w:rPr>
            </w:pPr>
            <w:r w:rsidRPr="00CA4612">
              <w:rPr>
                <w:rFonts w:ascii="Times New Roman" w:eastAsia="Calibri" w:hAnsi="Times New Roman" w:cs="Times New Roman"/>
                <w:color w:val="000000"/>
              </w:rPr>
              <w:t xml:space="preserve">5 </w:t>
            </w:r>
          </w:p>
        </w:tc>
      </w:tr>
      <w:tr w:rsidR="00CA4612" w:rsidRPr="00CA4612" w14:paraId="3E21AA88" w14:textId="77777777" w:rsidTr="00A44721">
        <w:trPr>
          <w:trHeight w:val="144"/>
        </w:trPr>
        <w:tc>
          <w:tcPr>
            <w:tcW w:w="350" w:type="dxa"/>
            <w:vMerge/>
          </w:tcPr>
          <w:p w14:paraId="30F96464" w14:textId="77777777" w:rsidR="00CA4612" w:rsidRPr="00CA4612" w:rsidRDefault="00CA4612" w:rsidP="00CA4612">
            <w:pPr>
              <w:ind w:right="-184"/>
              <w:rPr>
                <w:rFonts w:eastAsia="Calibri" w:cs="Times New Roman"/>
              </w:rPr>
            </w:pPr>
          </w:p>
        </w:tc>
        <w:tc>
          <w:tcPr>
            <w:tcW w:w="1777" w:type="dxa"/>
            <w:vMerge/>
            <w:tcBorders>
              <w:left w:val="single" w:sz="6" w:space="0" w:color="000000"/>
              <w:right w:val="single" w:sz="6" w:space="0" w:color="000000"/>
            </w:tcBorders>
            <w:shd w:val="clear" w:color="auto" w:fill="auto"/>
            <w:vAlign w:val="center"/>
          </w:tcPr>
          <w:p w14:paraId="6A8D1D94"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42B49B05" w14:textId="77777777" w:rsidR="00CA4612" w:rsidRPr="00CA4612" w:rsidRDefault="00CA4612" w:rsidP="00CA4612">
            <w:pPr>
              <w:jc w:val="both"/>
              <w:rPr>
                <w:rFonts w:ascii="Times New Roman" w:eastAsia="Calibri" w:hAnsi="Times New Roman" w:cs="Times New Roman"/>
              </w:rPr>
            </w:pPr>
          </w:p>
        </w:tc>
        <w:tc>
          <w:tcPr>
            <w:tcW w:w="5669" w:type="dxa"/>
          </w:tcPr>
          <w:p w14:paraId="25ABEA02" w14:textId="77777777" w:rsidR="00CA4612" w:rsidRPr="00CA4612" w:rsidRDefault="00CA4612" w:rsidP="00CA4612">
            <w:pPr>
              <w:jc w:val="both"/>
              <w:rPr>
                <w:rFonts w:ascii="Times New Roman" w:eastAsia="Calibri" w:hAnsi="Times New Roman" w:cs="Times New Roman"/>
              </w:rPr>
            </w:pPr>
            <w:r w:rsidRPr="00CA4612">
              <w:rPr>
                <w:rFonts w:ascii="Times New Roman" w:eastAsia="Calibri" w:hAnsi="Times New Roman" w:cs="Times New Roman"/>
              </w:rPr>
              <w:t xml:space="preserve">Лекарственная форма: раствор для наружного применения в аэрозольной упаковке. </w:t>
            </w:r>
          </w:p>
        </w:tc>
        <w:tc>
          <w:tcPr>
            <w:tcW w:w="568" w:type="dxa"/>
            <w:vMerge/>
            <w:tcBorders>
              <w:left w:val="single" w:sz="6" w:space="0" w:color="000000"/>
              <w:right w:val="single" w:sz="6" w:space="0" w:color="000000"/>
            </w:tcBorders>
            <w:vAlign w:val="center"/>
          </w:tcPr>
          <w:p w14:paraId="4F3D0460"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right w:val="single" w:sz="6" w:space="0" w:color="000000"/>
            </w:tcBorders>
            <w:vAlign w:val="center"/>
          </w:tcPr>
          <w:p w14:paraId="72DDB2CF" w14:textId="77777777" w:rsidR="00CA4612" w:rsidRPr="00CA4612" w:rsidRDefault="00CA4612" w:rsidP="00CA4612">
            <w:pPr>
              <w:rPr>
                <w:rFonts w:ascii="Times New Roman" w:eastAsia="Calibri" w:hAnsi="Times New Roman" w:cs="Times New Roman"/>
                <w:color w:val="000000"/>
              </w:rPr>
            </w:pPr>
          </w:p>
        </w:tc>
      </w:tr>
      <w:tr w:rsidR="00CA4612" w:rsidRPr="00CA4612" w14:paraId="7182F229" w14:textId="77777777" w:rsidTr="00A44721">
        <w:trPr>
          <w:trHeight w:val="144"/>
        </w:trPr>
        <w:tc>
          <w:tcPr>
            <w:tcW w:w="350" w:type="dxa"/>
            <w:vMerge/>
          </w:tcPr>
          <w:p w14:paraId="2C97FCA6" w14:textId="77777777" w:rsidR="00CA4612" w:rsidRPr="00CA4612" w:rsidRDefault="00CA4612" w:rsidP="00CA4612">
            <w:pPr>
              <w:ind w:right="-184"/>
              <w:rPr>
                <w:rFonts w:eastAsia="Calibri" w:cs="Times New Roman"/>
              </w:rPr>
            </w:pPr>
          </w:p>
        </w:tc>
        <w:tc>
          <w:tcPr>
            <w:tcW w:w="1777" w:type="dxa"/>
            <w:vMerge/>
            <w:tcBorders>
              <w:left w:val="single" w:sz="6" w:space="0" w:color="000000"/>
              <w:right w:val="single" w:sz="6" w:space="0" w:color="000000"/>
            </w:tcBorders>
            <w:shd w:val="clear" w:color="auto" w:fill="auto"/>
            <w:vAlign w:val="center"/>
          </w:tcPr>
          <w:p w14:paraId="5DC42C97"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49EF9737" w14:textId="77777777" w:rsidR="00CA4612" w:rsidRPr="00CA4612" w:rsidRDefault="00CA4612" w:rsidP="00CA4612">
            <w:pPr>
              <w:jc w:val="both"/>
              <w:rPr>
                <w:rFonts w:ascii="Times New Roman" w:hAnsi="Times New Roman" w:cs="Times New Roman"/>
                <w:color w:val="000000"/>
                <w:lang w:eastAsia="zh-CN" w:bidi="ar"/>
              </w:rPr>
            </w:pPr>
          </w:p>
        </w:tc>
        <w:tc>
          <w:tcPr>
            <w:tcW w:w="5669" w:type="dxa"/>
          </w:tcPr>
          <w:p w14:paraId="0788E436" w14:textId="77777777" w:rsidR="00CA4612" w:rsidRPr="00CA4612" w:rsidRDefault="00CA4612" w:rsidP="00CA4612">
            <w:pPr>
              <w:jc w:val="both"/>
              <w:rPr>
                <w:rFonts w:ascii="Times New Roman" w:eastAsia="Calibri" w:hAnsi="Times New Roman" w:cs="Times New Roman"/>
              </w:rPr>
            </w:pPr>
            <w:r w:rsidRPr="00CA4612">
              <w:rPr>
                <w:rFonts w:ascii="Times New Roman" w:hAnsi="Times New Roman" w:cs="Times New Roman"/>
                <w:color w:val="000000"/>
                <w:lang w:eastAsia="zh-CN" w:bidi="ar"/>
              </w:rPr>
              <w:t xml:space="preserve">Действующее вещество: </w:t>
            </w:r>
            <w:r w:rsidRPr="00CA4612">
              <w:rPr>
                <w:rFonts w:ascii="Times New Roman" w:eastAsia="Calibri" w:hAnsi="Times New Roman" w:cs="Times New Roman"/>
              </w:rPr>
              <w:t>хлортетрациклина гидрохлорид — не менее 20 мг/мл (антибиотик широкого спектра). Генциан виолет (фиолетовый К) — обладает антисептическим и противогрибковым действием, служит индикатором зоны обработки.</w:t>
            </w:r>
          </w:p>
        </w:tc>
        <w:tc>
          <w:tcPr>
            <w:tcW w:w="568" w:type="dxa"/>
            <w:vMerge/>
            <w:tcBorders>
              <w:left w:val="single" w:sz="6" w:space="0" w:color="000000"/>
              <w:right w:val="single" w:sz="6" w:space="0" w:color="000000"/>
            </w:tcBorders>
            <w:vAlign w:val="center"/>
          </w:tcPr>
          <w:p w14:paraId="29A7AD2E"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right w:val="single" w:sz="6" w:space="0" w:color="000000"/>
            </w:tcBorders>
            <w:vAlign w:val="center"/>
          </w:tcPr>
          <w:p w14:paraId="20AB9514" w14:textId="77777777" w:rsidR="00CA4612" w:rsidRPr="00CA4612" w:rsidRDefault="00CA4612" w:rsidP="00CA4612">
            <w:pPr>
              <w:rPr>
                <w:rFonts w:ascii="Times New Roman" w:eastAsia="Calibri" w:hAnsi="Times New Roman" w:cs="Times New Roman"/>
                <w:color w:val="000000"/>
              </w:rPr>
            </w:pPr>
          </w:p>
        </w:tc>
      </w:tr>
      <w:tr w:rsidR="00CA4612" w:rsidRPr="00CA4612" w14:paraId="4F25D6AA" w14:textId="77777777" w:rsidTr="00A44721">
        <w:trPr>
          <w:trHeight w:val="194"/>
        </w:trPr>
        <w:tc>
          <w:tcPr>
            <w:tcW w:w="350" w:type="dxa"/>
            <w:vMerge/>
          </w:tcPr>
          <w:p w14:paraId="4790FD30" w14:textId="77777777" w:rsidR="00CA4612" w:rsidRPr="00CA4612" w:rsidRDefault="00CA4612" w:rsidP="00CA4612">
            <w:pPr>
              <w:ind w:right="-184"/>
              <w:rPr>
                <w:rFonts w:eastAsia="Calibri" w:cs="Times New Roman"/>
              </w:rPr>
            </w:pPr>
          </w:p>
        </w:tc>
        <w:tc>
          <w:tcPr>
            <w:tcW w:w="1777" w:type="dxa"/>
            <w:vMerge/>
            <w:tcBorders>
              <w:left w:val="single" w:sz="6" w:space="0" w:color="000000"/>
              <w:right w:val="single" w:sz="6" w:space="0" w:color="000000"/>
            </w:tcBorders>
            <w:shd w:val="clear" w:color="auto" w:fill="auto"/>
            <w:vAlign w:val="center"/>
          </w:tcPr>
          <w:p w14:paraId="204E02AA"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6BC900A2" w14:textId="77777777" w:rsidR="00CA4612" w:rsidRPr="00CA4612" w:rsidRDefault="00CA4612" w:rsidP="00CA4612">
            <w:pPr>
              <w:rPr>
                <w:rFonts w:ascii="Times New Roman" w:hAnsi="Times New Roman" w:cs="Times New Roman"/>
                <w:color w:val="000000"/>
                <w:lang w:eastAsia="zh-CN" w:bidi="ar"/>
              </w:rPr>
            </w:pPr>
          </w:p>
        </w:tc>
        <w:tc>
          <w:tcPr>
            <w:tcW w:w="5669" w:type="dxa"/>
          </w:tcPr>
          <w:p w14:paraId="192A2EA1" w14:textId="77777777" w:rsidR="00CA4612" w:rsidRPr="00CA4612" w:rsidRDefault="00CA4612" w:rsidP="00CA4612">
            <w:pPr>
              <w:rPr>
                <w:rFonts w:eastAsia="Calibri" w:cs="Times New Roman"/>
              </w:rPr>
            </w:pPr>
            <w:r w:rsidRPr="00CA4612">
              <w:rPr>
                <w:rFonts w:ascii="Times New Roman" w:hAnsi="Times New Roman" w:cs="Times New Roman"/>
                <w:color w:val="000000"/>
                <w:lang w:eastAsia="zh-CN" w:bidi="ar"/>
              </w:rPr>
              <w:t xml:space="preserve">Фасовка: </w:t>
            </w:r>
            <w:r w:rsidRPr="00CA4612">
              <w:rPr>
                <w:rFonts w:ascii="Times New Roman" w:eastAsia="Calibri" w:hAnsi="Times New Roman" w:cs="Times New Roman"/>
              </w:rPr>
              <w:t>Алюминиевый баллон объемом 200 мл с распылительным клапаном и защитным колпачком.</w:t>
            </w:r>
          </w:p>
        </w:tc>
        <w:tc>
          <w:tcPr>
            <w:tcW w:w="568" w:type="dxa"/>
            <w:vMerge/>
            <w:tcBorders>
              <w:left w:val="single" w:sz="6" w:space="0" w:color="000000"/>
              <w:right w:val="single" w:sz="6" w:space="0" w:color="000000"/>
            </w:tcBorders>
            <w:vAlign w:val="center"/>
          </w:tcPr>
          <w:p w14:paraId="024B9FFF"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right w:val="single" w:sz="6" w:space="0" w:color="000000"/>
            </w:tcBorders>
            <w:vAlign w:val="center"/>
          </w:tcPr>
          <w:p w14:paraId="2A45B462" w14:textId="77777777" w:rsidR="00CA4612" w:rsidRPr="00CA4612" w:rsidRDefault="00CA4612" w:rsidP="00CA4612">
            <w:pPr>
              <w:rPr>
                <w:rFonts w:ascii="Times New Roman" w:eastAsia="Calibri" w:hAnsi="Times New Roman" w:cs="Times New Roman"/>
                <w:color w:val="000000"/>
              </w:rPr>
            </w:pPr>
          </w:p>
        </w:tc>
      </w:tr>
      <w:tr w:rsidR="00CA4612" w:rsidRPr="00CA4612" w14:paraId="55179D78" w14:textId="77777777" w:rsidTr="00A44721">
        <w:trPr>
          <w:trHeight w:val="194"/>
        </w:trPr>
        <w:tc>
          <w:tcPr>
            <w:tcW w:w="350" w:type="dxa"/>
            <w:vMerge/>
          </w:tcPr>
          <w:p w14:paraId="79A9180A" w14:textId="77777777" w:rsidR="00CA4612" w:rsidRPr="00CA4612" w:rsidRDefault="00CA4612" w:rsidP="00CA4612">
            <w:pPr>
              <w:ind w:right="-184"/>
              <w:rPr>
                <w:rFonts w:eastAsia="Calibri" w:cs="Times New Roman"/>
              </w:rPr>
            </w:pPr>
          </w:p>
        </w:tc>
        <w:tc>
          <w:tcPr>
            <w:tcW w:w="1777" w:type="dxa"/>
            <w:vMerge/>
            <w:tcBorders>
              <w:left w:val="single" w:sz="6" w:space="0" w:color="000000"/>
              <w:bottom w:val="single" w:sz="6" w:space="0" w:color="000000"/>
              <w:right w:val="single" w:sz="6" w:space="0" w:color="000000"/>
            </w:tcBorders>
            <w:shd w:val="clear" w:color="auto" w:fill="auto"/>
            <w:vAlign w:val="center"/>
          </w:tcPr>
          <w:p w14:paraId="670C2121"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575FE599" w14:textId="77777777" w:rsidR="00CA4612" w:rsidRPr="00CA4612" w:rsidRDefault="00CA4612" w:rsidP="00CA4612">
            <w:pPr>
              <w:rPr>
                <w:rFonts w:ascii="Times New Roman" w:hAnsi="Times New Roman" w:cs="Times New Roman"/>
                <w:color w:val="000000"/>
                <w:lang w:eastAsia="zh-CN" w:bidi="ar"/>
              </w:rPr>
            </w:pPr>
          </w:p>
        </w:tc>
        <w:tc>
          <w:tcPr>
            <w:tcW w:w="5669" w:type="dxa"/>
          </w:tcPr>
          <w:p w14:paraId="14F80D07" w14:textId="77777777" w:rsidR="00CA4612" w:rsidRPr="00CA4612" w:rsidRDefault="00CA4612" w:rsidP="00CA4612">
            <w:pPr>
              <w:rPr>
                <w:rFonts w:ascii="Times New Roman" w:hAnsi="Times New Roman" w:cs="Times New Roman"/>
                <w:color w:val="000000"/>
                <w:lang w:eastAsia="zh-CN" w:bidi="ar"/>
              </w:rPr>
            </w:pPr>
            <w:r w:rsidRPr="00CA4612">
              <w:rPr>
                <w:rFonts w:ascii="Times New Roman" w:hAnsi="Times New Roman" w:cs="Times New Roman"/>
                <w:color w:val="000000"/>
                <w:lang w:eastAsia="zh-CN" w:bidi="ar"/>
              </w:rPr>
              <w:t>Регистрационное удостоверение: наличие.</w:t>
            </w:r>
          </w:p>
        </w:tc>
        <w:tc>
          <w:tcPr>
            <w:tcW w:w="568" w:type="dxa"/>
            <w:vMerge/>
            <w:tcBorders>
              <w:left w:val="single" w:sz="6" w:space="0" w:color="000000"/>
              <w:bottom w:val="single" w:sz="6" w:space="0" w:color="000000"/>
              <w:right w:val="single" w:sz="6" w:space="0" w:color="000000"/>
            </w:tcBorders>
            <w:vAlign w:val="center"/>
          </w:tcPr>
          <w:p w14:paraId="0B189558"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bottom w:val="single" w:sz="6" w:space="0" w:color="000000"/>
              <w:right w:val="single" w:sz="6" w:space="0" w:color="000000"/>
            </w:tcBorders>
            <w:vAlign w:val="center"/>
          </w:tcPr>
          <w:p w14:paraId="4926159A" w14:textId="77777777" w:rsidR="00CA4612" w:rsidRPr="00CA4612" w:rsidRDefault="00CA4612" w:rsidP="00CA4612">
            <w:pPr>
              <w:rPr>
                <w:rFonts w:ascii="Times New Roman" w:eastAsia="Calibri" w:hAnsi="Times New Roman" w:cs="Times New Roman"/>
                <w:color w:val="000000"/>
              </w:rPr>
            </w:pPr>
          </w:p>
        </w:tc>
      </w:tr>
      <w:tr w:rsidR="00CA4612" w:rsidRPr="00CA4612" w14:paraId="7458F914" w14:textId="77777777" w:rsidTr="00A44721">
        <w:trPr>
          <w:trHeight w:val="193"/>
        </w:trPr>
        <w:tc>
          <w:tcPr>
            <w:tcW w:w="350" w:type="dxa"/>
            <w:vMerge w:val="restart"/>
          </w:tcPr>
          <w:p w14:paraId="0600ED59" w14:textId="77777777" w:rsidR="00CA4612" w:rsidRPr="00CA4612" w:rsidRDefault="00CA4612" w:rsidP="00CA4612">
            <w:pPr>
              <w:ind w:right="-184"/>
              <w:rPr>
                <w:rFonts w:eastAsia="Calibri" w:cs="Times New Roman"/>
              </w:rPr>
            </w:pPr>
          </w:p>
          <w:p w14:paraId="6C9E2042" w14:textId="77777777" w:rsidR="00CA4612" w:rsidRPr="00CA4612" w:rsidRDefault="00CA4612" w:rsidP="00CA4612">
            <w:pPr>
              <w:ind w:right="-184"/>
              <w:rPr>
                <w:rFonts w:eastAsia="Calibri" w:cs="Times New Roman"/>
              </w:rPr>
            </w:pPr>
            <w:r w:rsidRPr="00CA4612">
              <w:rPr>
                <w:rFonts w:eastAsia="Calibri" w:cs="Times New Roman"/>
              </w:rPr>
              <w:t>38</w:t>
            </w:r>
          </w:p>
        </w:tc>
        <w:tc>
          <w:tcPr>
            <w:tcW w:w="1777" w:type="dxa"/>
            <w:vMerge w:val="restart"/>
            <w:tcBorders>
              <w:top w:val="single" w:sz="6" w:space="0" w:color="000000"/>
              <w:left w:val="single" w:sz="6" w:space="0" w:color="000000"/>
              <w:right w:val="single" w:sz="6" w:space="0" w:color="000000"/>
            </w:tcBorders>
            <w:shd w:val="clear" w:color="auto" w:fill="auto"/>
            <w:vAlign w:val="center"/>
          </w:tcPr>
          <w:p w14:paraId="09487546" w14:textId="77777777" w:rsidR="00CA4612" w:rsidRPr="00CA4612" w:rsidRDefault="00CA4612" w:rsidP="00CA4612">
            <w:pPr>
              <w:rPr>
                <w:rFonts w:eastAsia="Calibri" w:cs="Times New Roman"/>
              </w:rPr>
            </w:pPr>
            <w:r w:rsidRPr="00CA4612">
              <w:rPr>
                <w:rFonts w:ascii="Times New Roman" w:eastAsia="Calibri" w:hAnsi="Times New Roman" w:cs="Times New Roman"/>
                <w:color w:val="000000"/>
              </w:rPr>
              <w:t>Шприц инсулиновый одноразовый 1 мл (или эквивалент)</w:t>
            </w:r>
          </w:p>
        </w:tc>
        <w:tc>
          <w:tcPr>
            <w:tcW w:w="1701" w:type="dxa"/>
            <w:vMerge w:val="restart"/>
            <w:vAlign w:val="center"/>
          </w:tcPr>
          <w:p w14:paraId="3BC7A41F" w14:textId="77777777" w:rsidR="00CA4612" w:rsidRPr="00CA4612" w:rsidRDefault="00CA4612" w:rsidP="00CA4612">
            <w:pPr>
              <w:rPr>
                <w:rFonts w:ascii="Times New Roman" w:hAnsi="Times New Roman" w:cs="Times New Roman"/>
                <w:color w:val="000000"/>
                <w:lang w:eastAsia="zh-CN" w:bidi="ar"/>
              </w:rPr>
            </w:pPr>
            <w:r w:rsidRPr="00CA4612">
              <w:rPr>
                <w:rFonts w:ascii="Times New Roman" w:hAnsi="Times New Roman" w:cs="Times New Roman"/>
                <w:color w:val="000000"/>
                <w:lang w:eastAsia="zh-CN" w:bidi="ar"/>
              </w:rPr>
              <w:t>Отсутствует</w:t>
            </w:r>
          </w:p>
        </w:tc>
        <w:tc>
          <w:tcPr>
            <w:tcW w:w="5669" w:type="dxa"/>
          </w:tcPr>
          <w:p w14:paraId="74EFFABF" w14:textId="77777777" w:rsidR="00CA4612" w:rsidRPr="00CA4612" w:rsidRDefault="00CA4612" w:rsidP="00CA4612">
            <w:pPr>
              <w:rPr>
                <w:rFonts w:ascii="Times New Roman" w:eastAsia="Calibri" w:hAnsi="Times New Roman" w:cs="Times New Roman"/>
              </w:rPr>
            </w:pPr>
            <w:r w:rsidRPr="00CA4612">
              <w:rPr>
                <w:rFonts w:ascii="Times New Roman" w:hAnsi="Times New Roman" w:cs="Times New Roman"/>
                <w:color w:val="000000"/>
                <w:lang w:eastAsia="zh-CN" w:bidi="ar"/>
              </w:rPr>
              <w:t>Назначение: Шприц инъекционный трехкомпонентный инсулиновый</w:t>
            </w:r>
          </w:p>
        </w:tc>
        <w:tc>
          <w:tcPr>
            <w:tcW w:w="568" w:type="dxa"/>
            <w:vMerge w:val="restart"/>
            <w:tcBorders>
              <w:top w:val="single" w:sz="6" w:space="0" w:color="000000"/>
              <w:left w:val="single" w:sz="6" w:space="0" w:color="000000"/>
              <w:right w:val="single" w:sz="6" w:space="0" w:color="000000"/>
            </w:tcBorders>
            <w:vAlign w:val="center"/>
          </w:tcPr>
          <w:p w14:paraId="35736826" w14:textId="77777777" w:rsidR="00CA4612" w:rsidRPr="00CA4612" w:rsidRDefault="00CA4612" w:rsidP="00CA4612">
            <w:pPr>
              <w:rPr>
                <w:rFonts w:eastAsia="Calibri" w:cs="Times New Roman"/>
              </w:rPr>
            </w:pPr>
            <w:r w:rsidRPr="00CA4612">
              <w:rPr>
                <w:rFonts w:ascii="Times New Roman" w:hAnsi="Times New Roman" w:cs="Times New Roman"/>
                <w:color w:val="000000"/>
              </w:rPr>
              <w:t>шт</w:t>
            </w:r>
          </w:p>
        </w:tc>
        <w:tc>
          <w:tcPr>
            <w:tcW w:w="709" w:type="dxa"/>
            <w:vMerge w:val="restart"/>
            <w:tcBorders>
              <w:top w:val="single" w:sz="6" w:space="0" w:color="000000"/>
              <w:left w:val="single" w:sz="6" w:space="0" w:color="000000"/>
              <w:right w:val="single" w:sz="6" w:space="0" w:color="000000"/>
            </w:tcBorders>
            <w:vAlign w:val="center"/>
          </w:tcPr>
          <w:p w14:paraId="276F4FE6" w14:textId="77777777" w:rsidR="00CA4612" w:rsidRPr="00CA4612" w:rsidRDefault="00CA4612" w:rsidP="00CA4612">
            <w:pPr>
              <w:rPr>
                <w:rFonts w:eastAsia="Calibri" w:cs="Times New Roman"/>
              </w:rPr>
            </w:pPr>
            <w:r w:rsidRPr="00CA4612">
              <w:rPr>
                <w:rFonts w:ascii="Times New Roman" w:eastAsia="Calibri" w:hAnsi="Times New Roman" w:cs="Times New Roman"/>
                <w:color w:val="000000"/>
              </w:rPr>
              <w:t>30</w:t>
            </w:r>
          </w:p>
        </w:tc>
      </w:tr>
      <w:tr w:rsidR="00CA4612" w:rsidRPr="00CA4612" w14:paraId="3F3FF836" w14:textId="77777777" w:rsidTr="00A44721">
        <w:trPr>
          <w:trHeight w:val="190"/>
        </w:trPr>
        <w:tc>
          <w:tcPr>
            <w:tcW w:w="350" w:type="dxa"/>
            <w:vMerge/>
          </w:tcPr>
          <w:p w14:paraId="14585BE5" w14:textId="77777777" w:rsidR="00CA4612" w:rsidRPr="00CA4612" w:rsidRDefault="00CA4612" w:rsidP="00CA4612">
            <w:pPr>
              <w:ind w:right="-42"/>
              <w:rPr>
                <w:rFonts w:eastAsia="Calibri" w:cs="Times New Roman"/>
              </w:rPr>
            </w:pPr>
          </w:p>
        </w:tc>
        <w:tc>
          <w:tcPr>
            <w:tcW w:w="1777" w:type="dxa"/>
            <w:vMerge/>
            <w:tcBorders>
              <w:left w:val="single" w:sz="6" w:space="0" w:color="000000"/>
              <w:right w:val="single" w:sz="6" w:space="0" w:color="000000"/>
            </w:tcBorders>
            <w:shd w:val="clear" w:color="auto" w:fill="auto"/>
            <w:vAlign w:val="center"/>
          </w:tcPr>
          <w:p w14:paraId="1CCA1BC3"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1097CAD4" w14:textId="77777777" w:rsidR="00CA4612" w:rsidRPr="00CA4612" w:rsidRDefault="00CA4612" w:rsidP="00CA4612">
            <w:pPr>
              <w:rPr>
                <w:rFonts w:ascii="Times New Roman" w:eastAsia="Calibri" w:hAnsi="Times New Roman" w:cs="Times New Roman"/>
              </w:rPr>
            </w:pPr>
          </w:p>
        </w:tc>
        <w:tc>
          <w:tcPr>
            <w:tcW w:w="5669" w:type="dxa"/>
          </w:tcPr>
          <w:p w14:paraId="2A4CE954" w14:textId="77777777" w:rsidR="00CA4612" w:rsidRPr="00CA4612" w:rsidRDefault="00CA4612" w:rsidP="00CA4612">
            <w:pPr>
              <w:rPr>
                <w:rFonts w:ascii="Times New Roman" w:eastAsia="Calibri" w:hAnsi="Times New Roman" w:cs="Times New Roman"/>
              </w:rPr>
            </w:pPr>
            <w:r w:rsidRPr="00CA4612">
              <w:rPr>
                <w:rFonts w:ascii="Times New Roman" w:eastAsia="Calibri" w:hAnsi="Times New Roman" w:cs="Times New Roman"/>
              </w:rPr>
              <w:t>Стерильность: да</w:t>
            </w:r>
          </w:p>
        </w:tc>
        <w:tc>
          <w:tcPr>
            <w:tcW w:w="568" w:type="dxa"/>
            <w:vMerge/>
            <w:tcBorders>
              <w:left w:val="single" w:sz="6" w:space="0" w:color="000000"/>
              <w:right w:val="single" w:sz="6" w:space="0" w:color="000000"/>
            </w:tcBorders>
            <w:vAlign w:val="center"/>
          </w:tcPr>
          <w:p w14:paraId="63A00BD6"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right w:val="single" w:sz="6" w:space="0" w:color="000000"/>
            </w:tcBorders>
            <w:vAlign w:val="center"/>
          </w:tcPr>
          <w:p w14:paraId="0DF30628" w14:textId="77777777" w:rsidR="00CA4612" w:rsidRPr="00CA4612" w:rsidRDefault="00CA4612" w:rsidP="00CA4612">
            <w:pPr>
              <w:rPr>
                <w:rFonts w:ascii="Times New Roman" w:eastAsia="Calibri" w:hAnsi="Times New Roman" w:cs="Times New Roman"/>
                <w:color w:val="000000"/>
              </w:rPr>
            </w:pPr>
          </w:p>
        </w:tc>
      </w:tr>
      <w:tr w:rsidR="00CA4612" w:rsidRPr="00CA4612" w14:paraId="4B61AA02" w14:textId="77777777" w:rsidTr="00A44721">
        <w:trPr>
          <w:trHeight w:val="97"/>
        </w:trPr>
        <w:tc>
          <w:tcPr>
            <w:tcW w:w="350" w:type="dxa"/>
            <w:vMerge/>
          </w:tcPr>
          <w:p w14:paraId="1421F4A1" w14:textId="77777777" w:rsidR="00CA4612" w:rsidRPr="00CA4612" w:rsidRDefault="00CA4612" w:rsidP="00CA4612">
            <w:pPr>
              <w:ind w:right="-42"/>
              <w:rPr>
                <w:rFonts w:eastAsia="Calibri" w:cs="Times New Roman"/>
              </w:rPr>
            </w:pPr>
          </w:p>
        </w:tc>
        <w:tc>
          <w:tcPr>
            <w:tcW w:w="1777" w:type="dxa"/>
            <w:vMerge/>
            <w:tcBorders>
              <w:left w:val="single" w:sz="6" w:space="0" w:color="000000"/>
              <w:right w:val="single" w:sz="6" w:space="0" w:color="000000"/>
            </w:tcBorders>
            <w:shd w:val="clear" w:color="auto" w:fill="auto"/>
            <w:vAlign w:val="center"/>
          </w:tcPr>
          <w:p w14:paraId="75B28320"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5C5D5D22" w14:textId="77777777" w:rsidR="00CA4612" w:rsidRPr="00CA4612" w:rsidRDefault="00CA4612" w:rsidP="00CA4612">
            <w:pPr>
              <w:rPr>
                <w:rFonts w:ascii="Times New Roman" w:hAnsi="Times New Roman" w:cs="Times New Roman"/>
                <w:color w:val="000000"/>
                <w:lang w:eastAsia="zh-CN" w:bidi="ar"/>
              </w:rPr>
            </w:pPr>
          </w:p>
        </w:tc>
        <w:tc>
          <w:tcPr>
            <w:tcW w:w="5669" w:type="dxa"/>
          </w:tcPr>
          <w:p w14:paraId="04CABA98" w14:textId="77777777" w:rsidR="00CA4612" w:rsidRPr="00CA4612" w:rsidRDefault="00CA4612" w:rsidP="00CA4612">
            <w:pPr>
              <w:rPr>
                <w:rFonts w:ascii="Times New Roman" w:eastAsia="Calibri" w:hAnsi="Times New Roman" w:cs="Times New Roman"/>
              </w:rPr>
            </w:pPr>
            <w:r w:rsidRPr="00CA4612">
              <w:rPr>
                <w:rFonts w:ascii="Times New Roman" w:hAnsi="Times New Roman" w:cs="Times New Roman"/>
                <w:color w:val="000000"/>
                <w:lang w:eastAsia="zh-CN" w:bidi="ar"/>
              </w:rPr>
              <w:t xml:space="preserve">Объем: 1 мл </w:t>
            </w:r>
          </w:p>
        </w:tc>
        <w:tc>
          <w:tcPr>
            <w:tcW w:w="568" w:type="dxa"/>
            <w:vMerge/>
            <w:tcBorders>
              <w:left w:val="single" w:sz="6" w:space="0" w:color="000000"/>
              <w:right w:val="single" w:sz="6" w:space="0" w:color="000000"/>
            </w:tcBorders>
            <w:vAlign w:val="center"/>
          </w:tcPr>
          <w:p w14:paraId="70651981"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right w:val="single" w:sz="6" w:space="0" w:color="000000"/>
            </w:tcBorders>
            <w:vAlign w:val="center"/>
          </w:tcPr>
          <w:p w14:paraId="71906438" w14:textId="77777777" w:rsidR="00CA4612" w:rsidRPr="00CA4612" w:rsidRDefault="00CA4612" w:rsidP="00CA4612">
            <w:pPr>
              <w:rPr>
                <w:rFonts w:ascii="Times New Roman" w:eastAsia="Calibri" w:hAnsi="Times New Roman" w:cs="Times New Roman"/>
                <w:color w:val="000000"/>
              </w:rPr>
            </w:pPr>
          </w:p>
        </w:tc>
      </w:tr>
      <w:tr w:rsidR="00CA4612" w:rsidRPr="00CA4612" w14:paraId="7C1E19D4" w14:textId="77777777" w:rsidTr="00A44721">
        <w:trPr>
          <w:trHeight w:val="96"/>
        </w:trPr>
        <w:tc>
          <w:tcPr>
            <w:tcW w:w="350" w:type="dxa"/>
            <w:vMerge/>
          </w:tcPr>
          <w:p w14:paraId="7CC3FDB1" w14:textId="77777777" w:rsidR="00CA4612" w:rsidRPr="00CA4612" w:rsidRDefault="00CA4612" w:rsidP="00CA4612">
            <w:pPr>
              <w:ind w:right="-42"/>
              <w:rPr>
                <w:rFonts w:eastAsia="Calibri" w:cs="Times New Roman"/>
              </w:rPr>
            </w:pPr>
          </w:p>
        </w:tc>
        <w:tc>
          <w:tcPr>
            <w:tcW w:w="1777" w:type="dxa"/>
            <w:vMerge/>
            <w:tcBorders>
              <w:left w:val="single" w:sz="6" w:space="0" w:color="000000"/>
              <w:right w:val="single" w:sz="6" w:space="0" w:color="000000"/>
            </w:tcBorders>
            <w:shd w:val="clear" w:color="auto" w:fill="auto"/>
            <w:vAlign w:val="center"/>
          </w:tcPr>
          <w:p w14:paraId="05E86FE2"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4118D8E4" w14:textId="77777777" w:rsidR="00CA4612" w:rsidRPr="00CA4612" w:rsidRDefault="00CA4612" w:rsidP="00CA4612">
            <w:pPr>
              <w:rPr>
                <w:rFonts w:ascii="Times New Roman" w:hAnsi="Times New Roman" w:cs="Times New Roman"/>
                <w:color w:val="000000"/>
                <w:lang w:eastAsia="zh-CN" w:bidi="ar"/>
              </w:rPr>
            </w:pPr>
          </w:p>
        </w:tc>
        <w:tc>
          <w:tcPr>
            <w:tcW w:w="5669" w:type="dxa"/>
          </w:tcPr>
          <w:p w14:paraId="7145679C" w14:textId="77777777" w:rsidR="00CA4612" w:rsidRPr="00CA4612" w:rsidRDefault="00CA4612" w:rsidP="00CA4612">
            <w:pPr>
              <w:rPr>
                <w:rFonts w:ascii="Times New Roman" w:hAnsi="Times New Roman" w:cs="Times New Roman"/>
                <w:color w:val="000000"/>
                <w:lang w:eastAsia="zh-CN" w:bidi="ar"/>
              </w:rPr>
            </w:pPr>
            <w:r w:rsidRPr="00CA4612">
              <w:rPr>
                <w:rFonts w:ascii="Times New Roman" w:hAnsi="Times New Roman" w:cs="Times New Roman"/>
                <w:color w:val="000000"/>
                <w:lang w:eastAsia="zh-CN" w:bidi="ar"/>
              </w:rPr>
              <w:t xml:space="preserve">Игла: 0,33*12 мм </w:t>
            </w:r>
          </w:p>
        </w:tc>
        <w:tc>
          <w:tcPr>
            <w:tcW w:w="568" w:type="dxa"/>
            <w:vMerge/>
            <w:tcBorders>
              <w:left w:val="single" w:sz="6" w:space="0" w:color="000000"/>
              <w:right w:val="single" w:sz="6" w:space="0" w:color="000000"/>
            </w:tcBorders>
            <w:vAlign w:val="center"/>
          </w:tcPr>
          <w:p w14:paraId="0EA4C223"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right w:val="single" w:sz="6" w:space="0" w:color="000000"/>
            </w:tcBorders>
            <w:vAlign w:val="center"/>
          </w:tcPr>
          <w:p w14:paraId="61B872EF" w14:textId="77777777" w:rsidR="00CA4612" w:rsidRPr="00CA4612" w:rsidRDefault="00CA4612" w:rsidP="00CA4612">
            <w:pPr>
              <w:rPr>
                <w:rFonts w:ascii="Times New Roman" w:eastAsia="Calibri" w:hAnsi="Times New Roman" w:cs="Times New Roman"/>
                <w:color w:val="000000"/>
              </w:rPr>
            </w:pPr>
          </w:p>
        </w:tc>
      </w:tr>
      <w:tr w:rsidR="00CA4612" w:rsidRPr="00CA4612" w14:paraId="6A00D45B" w14:textId="77777777" w:rsidTr="00A44721">
        <w:trPr>
          <w:trHeight w:val="97"/>
        </w:trPr>
        <w:tc>
          <w:tcPr>
            <w:tcW w:w="350" w:type="dxa"/>
            <w:vMerge/>
          </w:tcPr>
          <w:p w14:paraId="29D1E682" w14:textId="77777777" w:rsidR="00CA4612" w:rsidRPr="00CA4612" w:rsidRDefault="00CA4612" w:rsidP="00CA4612">
            <w:pPr>
              <w:ind w:right="-42"/>
              <w:rPr>
                <w:rFonts w:eastAsia="Calibri" w:cs="Times New Roman"/>
              </w:rPr>
            </w:pPr>
          </w:p>
        </w:tc>
        <w:tc>
          <w:tcPr>
            <w:tcW w:w="1777" w:type="dxa"/>
            <w:vMerge/>
            <w:tcBorders>
              <w:left w:val="single" w:sz="6" w:space="0" w:color="000000"/>
              <w:right w:val="single" w:sz="6" w:space="0" w:color="000000"/>
            </w:tcBorders>
            <w:shd w:val="clear" w:color="auto" w:fill="auto"/>
            <w:vAlign w:val="center"/>
          </w:tcPr>
          <w:p w14:paraId="7484D2E1"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269AF0C9" w14:textId="77777777" w:rsidR="00CA4612" w:rsidRPr="00CA4612" w:rsidRDefault="00CA4612" w:rsidP="00CA4612">
            <w:pPr>
              <w:rPr>
                <w:rFonts w:ascii="Times New Roman" w:hAnsi="Times New Roman" w:cs="Times New Roman"/>
                <w:color w:val="000000"/>
                <w:lang w:eastAsia="zh-CN" w:bidi="ar"/>
              </w:rPr>
            </w:pPr>
          </w:p>
        </w:tc>
        <w:tc>
          <w:tcPr>
            <w:tcW w:w="5669" w:type="dxa"/>
          </w:tcPr>
          <w:p w14:paraId="211409FE" w14:textId="77777777" w:rsidR="00CA4612" w:rsidRPr="00CA4612" w:rsidRDefault="00CA4612" w:rsidP="00CA4612">
            <w:pPr>
              <w:rPr>
                <w:rFonts w:ascii="Times New Roman" w:eastAsia="Calibri" w:hAnsi="Times New Roman" w:cs="Times New Roman"/>
              </w:rPr>
            </w:pPr>
            <w:r w:rsidRPr="00CA4612">
              <w:rPr>
                <w:rFonts w:ascii="Times New Roman" w:hAnsi="Times New Roman" w:cs="Times New Roman"/>
                <w:color w:val="000000"/>
                <w:lang w:eastAsia="zh-CN" w:bidi="ar"/>
              </w:rPr>
              <w:t>Фасовка: упакован в индивидуальную упаковку</w:t>
            </w:r>
          </w:p>
        </w:tc>
        <w:tc>
          <w:tcPr>
            <w:tcW w:w="568" w:type="dxa"/>
            <w:vMerge/>
            <w:tcBorders>
              <w:left w:val="single" w:sz="6" w:space="0" w:color="000000"/>
              <w:right w:val="single" w:sz="6" w:space="0" w:color="000000"/>
            </w:tcBorders>
            <w:vAlign w:val="center"/>
          </w:tcPr>
          <w:p w14:paraId="18D006E1"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right w:val="single" w:sz="6" w:space="0" w:color="000000"/>
            </w:tcBorders>
            <w:vAlign w:val="center"/>
          </w:tcPr>
          <w:p w14:paraId="7FA4A2A7" w14:textId="77777777" w:rsidR="00CA4612" w:rsidRPr="00CA4612" w:rsidRDefault="00CA4612" w:rsidP="00CA4612">
            <w:pPr>
              <w:rPr>
                <w:rFonts w:ascii="Times New Roman" w:eastAsia="Calibri" w:hAnsi="Times New Roman" w:cs="Times New Roman"/>
                <w:color w:val="000000"/>
              </w:rPr>
            </w:pPr>
          </w:p>
        </w:tc>
      </w:tr>
      <w:tr w:rsidR="00CA4612" w:rsidRPr="00CA4612" w14:paraId="00ADA28B" w14:textId="77777777" w:rsidTr="00A44721">
        <w:trPr>
          <w:trHeight w:val="96"/>
        </w:trPr>
        <w:tc>
          <w:tcPr>
            <w:tcW w:w="350" w:type="dxa"/>
            <w:vMerge/>
          </w:tcPr>
          <w:p w14:paraId="3CDF9248" w14:textId="77777777" w:rsidR="00CA4612" w:rsidRPr="00CA4612" w:rsidRDefault="00CA4612" w:rsidP="00CA4612">
            <w:pPr>
              <w:ind w:right="-42"/>
              <w:rPr>
                <w:rFonts w:eastAsia="Calibri" w:cs="Times New Roman"/>
              </w:rPr>
            </w:pPr>
          </w:p>
        </w:tc>
        <w:tc>
          <w:tcPr>
            <w:tcW w:w="1777" w:type="dxa"/>
            <w:vMerge/>
            <w:tcBorders>
              <w:left w:val="single" w:sz="6" w:space="0" w:color="000000"/>
              <w:bottom w:val="single" w:sz="6" w:space="0" w:color="000000"/>
              <w:right w:val="single" w:sz="6" w:space="0" w:color="000000"/>
            </w:tcBorders>
            <w:shd w:val="clear" w:color="auto" w:fill="auto"/>
            <w:vAlign w:val="center"/>
          </w:tcPr>
          <w:p w14:paraId="67FBAB39"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3CE48618" w14:textId="77777777" w:rsidR="00CA4612" w:rsidRPr="00CA4612" w:rsidRDefault="00CA4612" w:rsidP="00CA4612">
            <w:pPr>
              <w:rPr>
                <w:rFonts w:ascii="Times New Roman" w:hAnsi="Times New Roman" w:cs="Times New Roman"/>
                <w:color w:val="000000"/>
                <w:lang w:eastAsia="zh-CN" w:bidi="ar"/>
              </w:rPr>
            </w:pPr>
          </w:p>
        </w:tc>
        <w:tc>
          <w:tcPr>
            <w:tcW w:w="5669" w:type="dxa"/>
          </w:tcPr>
          <w:p w14:paraId="25F91F23" w14:textId="77777777" w:rsidR="00CA4612" w:rsidRPr="00CA4612" w:rsidRDefault="00CA4612" w:rsidP="00CA4612">
            <w:pPr>
              <w:rPr>
                <w:rFonts w:ascii="Times New Roman" w:hAnsi="Times New Roman" w:cs="Times New Roman"/>
                <w:color w:val="000000"/>
                <w:lang w:eastAsia="zh-CN" w:bidi="ar"/>
              </w:rPr>
            </w:pPr>
            <w:r w:rsidRPr="00CA4612">
              <w:rPr>
                <w:rFonts w:ascii="Times New Roman" w:hAnsi="Times New Roman" w:cs="Times New Roman"/>
                <w:color w:val="000000"/>
                <w:lang w:eastAsia="zh-CN" w:bidi="ar"/>
              </w:rPr>
              <w:t>Регистрационное удостоверение: наличие.</w:t>
            </w:r>
          </w:p>
        </w:tc>
        <w:tc>
          <w:tcPr>
            <w:tcW w:w="568" w:type="dxa"/>
            <w:vMerge/>
            <w:tcBorders>
              <w:left w:val="single" w:sz="6" w:space="0" w:color="000000"/>
              <w:bottom w:val="single" w:sz="6" w:space="0" w:color="000000"/>
              <w:right w:val="single" w:sz="6" w:space="0" w:color="000000"/>
            </w:tcBorders>
            <w:vAlign w:val="center"/>
          </w:tcPr>
          <w:p w14:paraId="612C4214"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bottom w:val="single" w:sz="6" w:space="0" w:color="000000"/>
              <w:right w:val="single" w:sz="6" w:space="0" w:color="000000"/>
            </w:tcBorders>
            <w:vAlign w:val="center"/>
          </w:tcPr>
          <w:p w14:paraId="79EFD43A" w14:textId="77777777" w:rsidR="00CA4612" w:rsidRPr="00CA4612" w:rsidRDefault="00CA4612" w:rsidP="00CA4612">
            <w:pPr>
              <w:rPr>
                <w:rFonts w:ascii="Times New Roman" w:eastAsia="Calibri" w:hAnsi="Times New Roman" w:cs="Times New Roman"/>
                <w:color w:val="000000"/>
              </w:rPr>
            </w:pPr>
          </w:p>
        </w:tc>
      </w:tr>
      <w:tr w:rsidR="00CA4612" w:rsidRPr="00CA4612" w14:paraId="052AA8EB" w14:textId="77777777" w:rsidTr="00A44721">
        <w:trPr>
          <w:trHeight w:val="193"/>
        </w:trPr>
        <w:tc>
          <w:tcPr>
            <w:tcW w:w="350" w:type="dxa"/>
            <w:vMerge w:val="restart"/>
          </w:tcPr>
          <w:p w14:paraId="20417083" w14:textId="77777777" w:rsidR="00CA4612" w:rsidRPr="00CA4612" w:rsidRDefault="00CA4612" w:rsidP="00CA4612">
            <w:pPr>
              <w:ind w:right="-184"/>
              <w:rPr>
                <w:rFonts w:eastAsia="Calibri" w:cs="Times New Roman"/>
              </w:rPr>
            </w:pPr>
          </w:p>
          <w:p w14:paraId="0986060B" w14:textId="77777777" w:rsidR="00CA4612" w:rsidRPr="00CA4612" w:rsidRDefault="00CA4612" w:rsidP="00CA4612">
            <w:pPr>
              <w:ind w:right="-184"/>
              <w:rPr>
                <w:rFonts w:eastAsia="Calibri" w:cs="Times New Roman"/>
              </w:rPr>
            </w:pPr>
            <w:r w:rsidRPr="00CA4612">
              <w:rPr>
                <w:rFonts w:eastAsia="Calibri" w:cs="Times New Roman"/>
              </w:rPr>
              <w:t>39</w:t>
            </w:r>
          </w:p>
        </w:tc>
        <w:tc>
          <w:tcPr>
            <w:tcW w:w="1777" w:type="dxa"/>
            <w:vMerge w:val="restart"/>
            <w:tcBorders>
              <w:top w:val="single" w:sz="6" w:space="0" w:color="000000"/>
              <w:left w:val="single" w:sz="6" w:space="0" w:color="000000"/>
              <w:right w:val="single" w:sz="6" w:space="0" w:color="000000"/>
            </w:tcBorders>
            <w:shd w:val="clear" w:color="auto" w:fill="auto"/>
            <w:vAlign w:val="center"/>
          </w:tcPr>
          <w:p w14:paraId="75A298AA" w14:textId="77777777" w:rsidR="00CA4612" w:rsidRPr="00CA4612" w:rsidRDefault="00CA4612" w:rsidP="00CA4612">
            <w:pPr>
              <w:rPr>
                <w:rFonts w:eastAsia="Calibri" w:cs="Times New Roman"/>
              </w:rPr>
            </w:pPr>
            <w:r w:rsidRPr="00CA4612">
              <w:rPr>
                <w:rFonts w:ascii="Times New Roman" w:eastAsia="Calibri" w:hAnsi="Times New Roman" w:cs="Times New Roman"/>
                <w:color w:val="000000"/>
              </w:rPr>
              <w:t>Шприц одноразовый 10 мл (или эквивалент)</w:t>
            </w:r>
          </w:p>
        </w:tc>
        <w:tc>
          <w:tcPr>
            <w:tcW w:w="1701" w:type="dxa"/>
            <w:vMerge w:val="restart"/>
            <w:vAlign w:val="center"/>
          </w:tcPr>
          <w:p w14:paraId="79C7B0F2" w14:textId="77777777" w:rsidR="00CA4612" w:rsidRPr="00CA4612" w:rsidRDefault="00CA4612" w:rsidP="00CA4612">
            <w:pPr>
              <w:rPr>
                <w:rFonts w:ascii="Times New Roman" w:hAnsi="Times New Roman" w:cs="Times New Roman"/>
                <w:color w:val="000000"/>
                <w:lang w:eastAsia="zh-CN" w:bidi="ar"/>
              </w:rPr>
            </w:pPr>
            <w:r w:rsidRPr="00CA4612">
              <w:rPr>
                <w:rFonts w:ascii="Times New Roman" w:hAnsi="Times New Roman" w:cs="Times New Roman"/>
                <w:color w:val="000000"/>
                <w:lang w:eastAsia="zh-CN" w:bidi="ar"/>
              </w:rPr>
              <w:t>Отсутствует</w:t>
            </w:r>
          </w:p>
        </w:tc>
        <w:tc>
          <w:tcPr>
            <w:tcW w:w="5669" w:type="dxa"/>
          </w:tcPr>
          <w:p w14:paraId="7CDC2DD2" w14:textId="77777777" w:rsidR="00CA4612" w:rsidRPr="00CA4612" w:rsidRDefault="00CA4612" w:rsidP="00CA4612">
            <w:pPr>
              <w:rPr>
                <w:rFonts w:eastAsia="Calibri" w:cs="Times New Roman"/>
              </w:rPr>
            </w:pPr>
            <w:r w:rsidRPr="00CA4612">
              <w:rPr>
                <w:rFonts w:ascii="Times New Roman" w:hAnsi="Times New Roman" w:cs="Times New Roman"/>
                <w:color w:val="000000"/>
                <w:lang w:eastAsia="zh-CN" w:bidi="ar"/>
              </w:rPr>
              <w:t xml:space="preserve">Назначение: Шприц инъекционный трехкомпонентный </w:t>
            </w:r>
          </w:p>
        </w:tc>
        <w:tc>
          <w:tcPr>
            <w:tcW w:w="568" w:type="dxa"/>
            <w:vMerge w:val="restart"/>
            <w:tcBorders>
              <w:top w:val="single" w:sz="6" w:space="0" w:color="000000"/>
              <w:left w:val="single" w:sz="6" w:space="0" w:color="000000"/>
              <w:right w:val="single" w:sz="6" w:space="0" w:color="000000"/>
            </w:tcBorders>
            <w:vAlign w:val="center"/>
          </w:tcPr>
          <w:p w14:paraId="25D6BF83" w14:textId="77777777" w:rsidR="00CA4612" w:rsidRPr="00CA4612" w:rsidRDefault="00CA4612" w:rsidP="00CA4612">
            <w:pPr>
              <w:rPr>
                <w:rFonts w:eastAsia="Calibri" w:cs="Times New Roman"/>
              </w:rPr>
            </w:pPr>
            <w:r w:rsidRPr="00CA4612">
              <w:rPr>
                <w:rFonts w:ascii="Times New Roman" w:hAnsi="Times New Roman" w:cs="Times New Roman"/>
                <w:color w:val="000000"/>
              </w:rPr>
              <w:t>шт</w:t>
            </w:r>
          </w:p>
        </w:tc>
        <w:tc>
          <w:tcPr>
            <w:tcW w:w="709" w:type="dxa"/>
            <w:vMerge w:val="restart"/>
            <w:tcBorders>
              <w:top w:val="single" w:sz="6" w:space="0" w:color="000000"/>
              <w:left w:val="single" w:sz="6" w:space="0" w:color="000000"/>
              <w:right w:val="single" w:sz="6" w:space="0" w:color="000000"/>
            </w:tcBorders>
            <w:vAlign w:val="center"/>
          </w:tcPr>
          <w:p w14:paraId="3A7DBF8F" w14:textId="77777777" w:rsidR="00CA4612" w:rsidRPr="00CA4612" w:rsidRDefault="00CA4612" w:rsidP="00CA4612">
            <w:pPr>
              <w:rPr>
                <w:rFonts w:eastAsia="Calibri" w:cs="Times New Roman"/>
              </w:rPr>
            </w:pPr>
            <w:r w:rsidRPr="00CA4612">
              <w:rPr>
                <w:rFonts w:ascii="Times New Roman" w:eastAsia="Calibri" w:hAnsi="Times New Roman" w:cs="Times New Roman"/>
                <w:color w:val="000000"/>
              </w:rPr>
              <w:t>30</w:t>
            </w:r>
          </w:p>
        </w:tc>
      </w:tr>
      <w:tr w:rsidR="00CA4612" w:rsidRPr="00CA4612" w14:paraId="5EE8F31A" w14:textId="77777777" w:rsidTr="00A44721">
        <w:trPr>
          <w:trHeight w:val="97"/>
        </w:trPr>
        <w:tc>
          <w:tcPr>
            <w:tcW w:w="350" w:type="dxa"/>
            <w:vMerge/>
          </w:tcPr>
          <w:p w14:paraId="509EFC4A" w14:textId="77777777" w:rsidR="00CA4612" w:rsidRPr="00CA4612" w:rsidRDefault="00CA4612" w:rsidP="00CA4612">
            <w:pPr>
              <w:ind w:right="-184"/>
              <w:rPr>
                <w:rFonts w:eastAsia="Calibri" w:cs="Times New Roman"/>
              </w:rPr>
            </w:pPr>
          </w:p>
        </w:tc>
        <w:tc>
          <w:tcPr>
            <w:tcW w:w="1777" w:type="dxa"/>
            <w:vMerge/>
            <w:tcBorders>
              <w:left w:val="single" w:sz="6" w:space="0" w:color="000000"/>
              <w:right w:val="single" w:sz="6" w:space="0" w:color="000000"/>
            </w:tcBorders>
            <w:shd w:val="clear" w:color="auto" w:fill="auto"/>
            <w:vAlign w:val="center"/>
          </w:tcPr>
          <w:p w14:paraId="7E417035"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2F7A8C7A" w14:textId="77777777" w:rsidR="00CA4612" w:rsidRPr="00CA4612" w:rsidRDefault="00CA4612" w:rsidP="00CA4612">
            <w:pPr>
              <w:rPr>
                <w:rFonts w:ascii="Times New Roman" w:eastAsia="Calibri" w:hAnsi="Times New Roman" w:cs="Times New Roman"/>
              </w:rPr>
            </w:pPr>
          </w:p>
        </w:tc>
        <w:tc>
          <w:tcPr>
            <w:tcW w:w="5669" w:type="dxa"/>
          </w:tcPr>
          <w:p w14:paraId="0B6BFB77" w14:textId="77777777" w:rsidR="00CA4612" w:rsidRPr="00CA4612" w:rsidRDefault="00CA4612" w:rsidP="00CA4612">
            <w:pPr>
              <w:rPr>
                <w:rFonts w:eastAsia="Calibri" w:cs="Times New Roman"/>
              </w:rPr>
            </w:pPr>
            <w:r w:rsidRPr="00CA4612">
              <w:rPr>
                <w:rFonts w:ascii="Times New Roman" w:eastAsia="Calibri" w:hAnsi="Times New Roman" w:cs="Times New Roman"/>
              </w:rPr>
              <w:t>Стерильность: да</w:t>
            </w:r>
          </w:p>
        </w:tc>
        <w:tc>
          <w:tcPr>
            <w:tcW w:w="568" w:type="dxa"/>
            <w:vMerge/>
            <w:tcBorders>
              <w:left w:val="single" w:sz="6" w:space="0" w:color="000000"/>
              <w:right w:val="single" w:sz="6" w:space="0" w:color="000000"/>
            </w:tcBorders>
            <w:vAlign w:val="center"/>
          </w:tcPr>
          <w:p w14:paraId="489AC139"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right w:val="single" w:sz="6" w:space="0" w:color="000000"/>
            </w:tcBorders>
            <w:vAlign w:val="center"/>
          </w:tcPr>
          <w:p w14:paraId="73F37C00" w14:textId="77777777" w:rsidR="00CA4612" w:rsidRPr="00CA4612" w:rsidRDefault="00CA4612" w:rsidP="00CA4612">
            <w:pPr>
              <w:rPr>
                <w:rFonts w:ascii="Times New Roman" w:eastAsia="Calibri" w:hAnsi="Times New Roman" w:cs="Times New Roman"/>
                <w:color w:val="000000"/>
              </w:rPr>
            </w:pPr>
          </w:p>
        </w:tc>
      </w:tr>
      <w:tr w:rsidR="00CA4612" w:rsidRPr="00CA4612" w14:paraId="424EF06F" w14:textId="77777777" w:rsidTr="00A44721">
        <w:trPr>
          <w:trHeight w:val="96"/>
        </w:trPr>
        <w:tc>
          <w:tcPr>
            <w:tcW w:w="350" w:type="dxa"/>
            <w:vMerge/>
          </w:tcPr>
          <w:p w14:paraId="29C303E3" w14:textId="77777777" w:rsidR="00CA4612" w:rsidRPr="00CA4612" w:rsidRDefault="00CA4612" w:rsidP="00CA4612">
            <w:pPr>
              <w:ind w:right="-184"/>
              <w:rPr>
                <w:rFonts w:eastAsia="Calibri" w:cs="Times New Roman"/>
              </w:rPr>
            </w:pPr>
          </w:p>
        </w:tc>
        <w:tc>
          <w:tcPr>
            <w:tcW w:w="1777" w:type="dxa"/>
            <w:vMerge/>
            <w:tcBorders>
              <w:left w:val="single" w:sz="6" w:space="0" w:color="000000"/>
              <w:right w:val="single" w:sz="6" w:space="0" w:color="000000"/>
            </w:tcBorders>
            <w:shd w:val="clear" w:color="auto" w:fill="auto"/>
            <w:vAlign w:val="center"/>
          </w:tcPr>
          <w:p w14:paraId="3978F455"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704224B0" w14:textId="77777777" w:rsidR="00CA4612" w:rsidRPr="00CA4612" w:rsidRDefault="00CA4612" w:rsidP="00CA4612">
            <w:pPr>
              <w:rPr>
                <w:rFonts w:ascii="Times New Roman" w:hAnsi="Times New Roman" w:cs="Times New Roman"/>
                <w:color w:val="000000"/>
                <w:lang w:eastAsia="zh-CN" w:bidi="ar"/>
              </w:rPr>
            </w:pPr>
          </w:p>
        </w:tc>
        <w:tc>
          <w:tcPr>
            <w:tcW w:w="5669" w:type="dxa"/>
          </w:tcPr>
          <w:p w14:paraId="34865C8A" w14:textId="77777777" w:rsidR="00CA4612" w:rsidRPr="00CA4612" w:rsidRDefault="00CA4612" w:rsidP="00CA4612">
            <w:pPr>
              <w:rPr>
                <w:rFonts w:ascii="Times New Roman" w:eastAsia="Calibri" w:hAnsi="Times New Roman" w:cs="Times New Roman"/>
              </w:rPr>
            </w:pPr>
            <w:r w:rsidRPr="00CA4612">
              <w:rPr>
                <w:rFonts w:ascii="Times New Roman" w:hAnsi="Times New Roman" w:cs="Times New Roman"/>
                <w:color w:val="000000"/>
                <w:lang w:eastAsia="zh-CN" w:bidi="ar"/>
              </w:rPr>
              <w:t>Игла: 0,8*38 мм</w:t>
            </w:r>
          </w:p>
        </w:tc>
        <w:tc>
          <w:tcPr>
            <w:tcW w:w="568" w:type="dxa"/>
            <w:vMerge/>
            <w:tcBorders>
              <w:left w:val="single" w:sz="6" w:space="0" w:color="000000"/>
              <w:right w:val="single" w:sz="6" w:space="0" w:color="000000"/>
            </w:tcBorders>
            <w:vAlign w:val="center"/>
          </w:tcPr>
          <w:p w14:paraId="2198E37D"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right w:val="single" w:sz="6" w:space="0" w:color="000000"/>
            </w:tcBorders>
            <w:vAlign w:val="center"/>
          </w:tcPr>
          <w:p w14:paraId="015C0596" w14:textId="77777777" w:rsidR="00CA4612" w:rsidRPr="00CA4612" w:rsidRDefault="00CA4612" w:rsidP="00CA4612">
            <w:pPr>
              <w:rPr>
                <w:rFonts w:ascii="Times New Roman" w:eastAsia="Calibri" w:hAnsi="Times New Roman" w:cs="Times New Roman"/>
                <w:color w:val="000000"/>
              </w:rPr>
            </w:pPr>
          </w:p>
        </w:tc>
      </w:tr>
      <w:tr w:rsidR="00CA4612" w:rsidRPr="00CA4612" w14:paraId="4256915A" w14:textId="77777777" w:rsidTr="00A44721">
        <w:trPr>
          <w:trHeight w:val="190"/>
        </w:trPr>
        <w:tc>
          <w:tcPr>
            <w:tcW w:w="350" w:type="dxa"/>
            <w:vMerge/>
          </w:tcPr>
          <w:p w14:paraId="696A9ADB" w14:textId="77777777" w:rsidR="00CA4612" w:rsidRPr="00CA4612" w:rsidRDefault="00CA4612" w:rsidP="00CA4612">
            <w:pPr>
              <w:ind w:right="-184"/>
              <w:rPr>
                <w:rFonts w:eastAsia="Calibri" w:cs="Times New Roman"/>
              </w:rPr>
            </w:pPr>
          </w:p>
        </w:tc>
        <w:tc>
          <w:tcPr>
            <w:tcW w:w="1777" w:type="dxa"/>
            <w:vMerge/>
            <w:tcBorders>
              <w:left w:val="single" w:sz="6" w:space="0" w:color="000000"/>
              <w:right w:val="single" w:sz="6" w:space="0" w:color="000000"/>
            </w:tcBorders>
            <w:shd w:val="clear" w:color="auto" w:fill="auto"/>
            <w:vAlign w:val="center"/>
          </w:tcPr>
          <w:p w14:paraId="39C3A245"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2134FB53" w14:textId="77777777" w:rsidR="00CA4612" w:rsidRPr="00CA4612" w:rsidRDefault="00CA4612" w:rsidP="00CA4612">
            <w:pPr>
              <w:rPr>
                <w:rFonts w:ascii="Times New Roman" w:hAnsi="Times New Roman" w:cs="Times New Roman"/>
                <w:color w:val="000000"/>
                <w:lang w:eastAsia="zh-CN" w:bidi="ar"/>
              </w:rPr>
            </w:pPr>
          </w:p>
        </w:tc>
        <w:tc>
          <w:tcPr>
            <w:tcW w:w="5669" w:type="dxa"/>
          </w:tcPr>
          <w:p w14:paraId="089A52DB" w14:textId="77777777" w:rsidR="00CA4612" w:rsidRPr="00CA4612" w:rsidRDefault="00CA4612" w:rsidP="00CA4612">
            <w:pPr>
              <w:rPr>
                <w:rFonts w:eastAsia="Calibri" w:cs="Times New Roman"/>
              </w:rPr>
            </w:pPr>
            <w:r w:rsidRPr="00CA4612">
              <w:rPr>
                <w:rFonts w:ascii="Times New Roman" w:hAnsi="Times New Roman" w:cs="Times New Roman"/>
                <w:color w:val="000000"/>
                <w:lang w:eastAsia="zh-CN" w:bidi="ar"/>
              </w:rPr>
              <w:t xml:space="preserve">Объем: 10 мл </w:t>
            </w:r>
          </w:p>
        </w:tc>
        <w:tc>
          <w:tcPr>
            <w:tcW w:w="568" w:type="dxa"/>
            <w:vMerge/>
            <w:tcBorders>
              <w:left w:val="single" w:sz="6" w:space="0" w:color="000000"/>
              <w:right w:val="single" w:sz="6" w:space="0" w:color="000000"/>
            </w:tcBorders>
            <w:vAlign w:val="center"/>
          </w:tcPr>
          <w:p w14:paraId="23695BC6"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right w:val="single" w:sz="6" w:space="0" w:color="000000"/>
            </w:tcBorders>
            <w:vAlign w:val="center"/>
          </w:tcPr>
          <w:p w14:paraId="1BF287F5" w14:textId="77777777" w:rsidR="00CA4612" w:rsidRPr="00CA4612" w:rsidRDefault="00CA4612" w:rsidP="00CA4612">
            <w:pPr>
              <w:rPr>
                <w:rFonts w:ascii="Times New Roman" w:eastAsia="Calibri" w:hAnsi="Times New Roman" w:cs="Times New Roman"/>
                <w:color w:val="000000"/>
              </w:rPr>
            </w:pPr>
          </w:p>
        </w:tc>
      </w:tr>
      <w:tr w:rsidR="00CA4612" w:rsidRPr="00CA4612" w14:paraId="7C900CE3" w14:textId="77777777" w:rsidTr="00A44721">
        <w:trPr>
          <w:trHeight w:val="97"/>
        </w:trPr>
        <w:tc>
          <w:tcPr>
            <w:tcW w:w="350" w:type="dxa"/>
            <w:vMerge/>
          </w:tcPr>
          <w:p w14:paraId="0E131140" w14:textId="77777777" w:rsidR="00CA4612" w:rsidRPr="00CA4612" w:rsidRDefault="00CA4612" w:rsidP="00CA4612">
            <w:pPr>
              <w:ind w:right="-184"/>
              <w:rPr>
                <w:rFonts w:eastAsia="Calibri" w:cs="Times New Roman"/>
              </w:rPr>
            </w:pPr>
          </w:p>
        </w:tc>
        <w:tc>
          <w:tcPr>
            <w:tcW w:w="1777" w:type="dxa"/>
            <w:vMerge/>
            <w:tcBorders>
              <w:left w:val="single" w:sz="6" w:space="0" w:color="000000"/>
              <w:right w:val="single" w:sz="6" w:space="0" w:color="000000"/>
            </w:tcBorders>
            <w:shd w:val="clear" w:color="auto" w:fill="auto"/>
            <w:vAlign w:val="center"/>
          </w:tcPr>
          <w:p w14:paraId="0C8978C7"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10EB2A6F" w14:textId="77777777" w:rsidR="00CA4612" w:rsidRPr="00CA4612" w:rsidRDefault="00CA4612" w:rsidP="00CA4612">
            <w:pPr>
              <w:rPr>
                <w:rFonts w:ascii="Times New Roman" w:hAnsi="Times New Roman" w:cs="Times New Roman"/>
                <w:color w:val="000000"/>
                <w:lang w:eastAsia="zh-CN" w:bidi="ar"/>
              </w:rPr>
            </w:pPr>
          </w:p>
        </w:tc>
        <w:tc>
          <w:tcPr>
            <w:tcW w:w="5669" w:type="dxa"/>
          </w:tcPr>
          <w:p w14:paraId="28C7AA62" w14:textId="77777777" w:rsidR="00CA4612" w:rsidRPr="00CA4612" w:rsidRDefault="00CA4612" w:rsidP="00CA4612">
            <w:pPr>
              <w:rPr>
                <w:rFonts w:eastAsia="Calibri" w:cs="Times New Roman"/>
              </w:rPr>
            </w:pPr>
            <w:r w:rsidRPr="00CA4612">
              <w:rPr>
                <w:rFonts w:ascii="Times New Roman" w:hAnsi="Times New Roman" w:cs="Times New Roman"/>
                <w:color w:val="000000"/>
                <w:lang w:eastAsia="zh-CN" w:bidi="ar"/>
              </w:rPr>
              <w:t>Фасовка: упакован в индивидуальную упаковку</w:t>
            </w:r>
          </w:p>
        </w:tc>
        <w:tc>
          <w:tcPr>
            <w:tcW w:w="568" w:type="dxa"/>
            <w:vMerge/>
            <w:tcBorders>
              <w:left w:val="single" w:sz="6" w:space="0" w:color="000000"/>
              <w:right w:val="single" w:sz="6" w:space="0" w:color="000000"/>
            </w:tcBorders>
            <w:vAlign w:val="center"/>
          </w:tcPr>
          <w:p w14:paraId="0EE04513"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right w:val="single" w:sz="6" w:space="0" w:color="000000"/>
            </w:tcBorders>
            <w:vAlign w:val="center"/>
          </w:tcPr>
          <w:p w14:paraId="4CC6AAB7" w14:textId="77777777" w:rsidR="00CA4612" w:rsidRPr="00CA4612" w:rsidRDefault="00CA4612" w:rsidP="00CA4612">
            <w:pPr>
              <w:rPr>
                <w:rFonts w:ascii="Times New Roman" w:eastAsia="Calibri" w:hAnsi="Times New Roman" w:cs="Times New Roman"/>
                <w:color w:val="000000"/>
              </w:rPr>
            </w:pPr>
          </w:p>
        </w:tc>
      </w:tr>
      <w:tr w:rsidR="00CA4612" w:rsidRPr="00CA4612" w14:paraId="7A74A158" w14:textId="77777777" w:rsidTr="00A44721">
        <w:trPr>
          <w:trHeight w:val="96"/>
        </w:trPr>
        <w:tc>
          <w:tcPr>
            <w:tcW w:w="350" w:type="dxa"/>
            <w:vMerge/>
          </w:tcPr>
          <w:p w14:paraId="3D4B5B93" w14:textId="77777777" w:rsidR="00CA4612" w:rsidRPr="00CA4612" w:rsidRDefault="00CA4612" w:rsidP="00CA4612">
            <w:pPr>
              <w:ind w:right="-184"/>
              <w:rPr>
                <w:rFonts w:eastAsia="Calibri" w:cs="Times New Roman"/>
              </w:rPr>
            </w:pPr>
          </w:p>
        </w:tc>
        <w:tc>
          <w:tcPr>
            <w:tcW w:w="1777" w:type="dxa"/>
            <w:vMerge/>
            <w:tcBorders>
              <w:left w:val="single" w:sz="6" w:space="0" w:color="000000"/>
              <w:bottom w:val="single" w:sz="6" w:space="0" w:color="000000"/>
              <w:right w:val="single" w:sz="6" w:space="0" w:color="000000"/>
            </w:tcBorders>
            <w:shd w:val="clear" w:color="auto" w:fill="auto"/>
            <w:vAlign w:val="center"/>
          </w:tcPr>
          <w:p w14:paraId="0F04DAAA"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48457171" w14:textId="77777777" w:rsidR="00CA4612" w:rsidRPr="00CA4612" w:rsidRDefault="00CA4612" w:rsidP="00CA4612">
            <w:pPr>
              <w:rPr>
                <w:rFonts w:ascii="Times New Roman" w:hAnsi="Times New Roman" w:cs="Times New Roman"/>
                <w:color w:val="000000"/>
                <w:lang w:eastAsia="zh-CN" w:bidi="ar"/>
              </w:rPr>
            </w:pPr>
          </w:p>
        </w:tc>
        <w:tc>
          <w:tcPr>
            <w:tcW w:w="5669" w:type="dxa"/>
          </w:tcPr>
          <w:p w14:paraId="2B1DD30B" w14:textId="77777777" w:rsidR="00CA4612" w:rsidRPr="00CA4612" w:rsidRDefault="00CA4612" w:rsidP="00CA4612">
            <w:pPr>
              <w:rPr>
                <w:rFonts w:ascii="Times New Roman" w:hAnsi="Times New Roman" w:cs="Times New Roman"/>
                <w:color w:val="000000"/>
                <w:lang w:eastAsia="zh-CN" w:bidi="ar"/>
              </w:rPr>
            </w:pPr>
            <w:r w:rsidRPr="00CA4612">
              <w:rPr>
                <w:rFonts w:ascii="Times New Roman" w:hAnsi="Times New Roman" w:cs="Times New Roman"/>
                <w:color w:val="000000"/>
                <w:lang w:eastAsia="zh-CN" w:bidi="ar"/>
              </w:rPr>
              <w:t>Регистрационное удостоверение: наличие.</w:t>
            </w:r>
          </w:p>
        </w:tc>
        <w:tc>
          <w:tcPr>
            <w:tcW w:w="568" w:type="dxa"/>
            <w:vMerge/>
            <w:tcBorders>
              <w:left w:val="single" w:sz="6" w:space="0" w:color="000000"/>
              <w:bottom w:val="single" w:sz="6" w:space="0" w:color="000000"/>
              <w:right w:val="single" w:sz="6" w:space="0" w:color="000000"/>
            </w:tcBorders>
            <w:vAlign w:val="center"/>
          </w:tcPr>
          <w:p w14:paraId="3236226A"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bottom w:val="single" w:sz="6" w:space="0" w:color="000000"/>
              <w:right w:val="single" w:sz="6" w:space="0" w:color="000000"/>
            </w:tcBorders>
            <w:vAlign w:val="center"/>
          </w:tcPr>
          <w:p w14:paraId="61D3190B" w14:textId="77777777" w:rsidR="00CA4612" w:rsidRPr="00CA4612" w:rsidRDefault="00CA4612" w:rsidP="00CA4612">
            <w:pPr>
              <w:rPr>
                <w:rFonts w:ascii="Times New Roman" w:eastAsia="Calibri" w:hAnsi="Times New Roman" w:cs="Times New Roman"/>
                <w:color w:val="000000"/>
              </w:rPr>
            </w:pPr>
          </w:p>
        </w:tc>
      </w:tr>
      <w:tr w:rsidR="00CA4612" w:rsidRPr="00CA4612" w14:paraId="57059767" w14:textId="77777777" w:rsidTr="00A44721">
        <w:trPr>
          <w:trHeight w:val="147"/>
        </w:trPr>
        <w:tc>
          <w:tcPr>
            <w:tcW w:w="350" w:type="dxa"/>
            <w:vMerge w:val="restart"/>
          </w:tcPr>
          <w:p w14:paraId="675EB1D1" w14:textId="77777777" w:rsidR="00CA4612" w:rsidRPr="00CA4612" w:rsidRDefault="00CA4612" w:rsidP="00CA4612">
            <w:pPr>
              <w:ind w:right="-184"/>
              <w:rPr>
                <w:rFonts w:eastAsia="Calibri" w:cs="Times New Roman"/>
              </w:rPr>
            </w:pPr>
          </w:p>
          <w:p w14:paraId="36D87AB7" w14:textId="77777777" w:rsidR="00CA4612" w:rsidRPr="00CA4612" w:rsidRDefault="00CA4612" w:rsidP="00CA4612">
            <w:pPr>
              <w:ind w:right="-184"/>
              <w:rPr>
                <w:rFonts w:eastAsia="Calibri" w:cs="Times New Roman"/>
              </w:rPr>
            </w:pPr>
            <w:r w:rsidRPr="00CA4612">
              <w:rPr>
                <w:rFonts w:eastAsia="Calibri" w:cs="Times New Roman"/>
              </w:rPr>
              <w:t>40</w:t>
            </w:r>
          </w:p>
        </w:tc>
        <w:tc>
          <w:tcPr>
            <w:tcW w:w="1777" w:type="dxa"/>
            <w:vMerge w:val="restart"/>
            <w:tcBorders>
              <w:top w:val="single" w:sz="6" w:space="0" w:color="000000"/>
              <w:left w:val="single" w:sz="6" w:space="0" w:color="000000"/>
              <w:right w:val="single" w:sz="6" w:space="0" w:color="000000"/>
            </w:tcBorders>
            <w:shd w:val="clear" w:color="auto" w:fill="auto"/>
            <w:vAlign w:val="center"/>
          </w:tcPr>
          <w:p w14:paraId="29E88584" w14:textId="77777777" w:rsidR="00CA4612" w:rsidRPr="00CA4612" w:rsidRDefault="00CA4612" w:rsidP="00CA4612">
            <w:pPr>
              <w:rPr>
                <w:rFonts w:eastAsia="Calibri" w:cs="Times New Roman"/>
              </w:rPr>
            </w:pPr>
            <w:r w:rsidRPr="00CA4612">
              <w:rPr>
                <w:rFonts w:ascii="Times New Roman" w:eastAsia="Calibri" w:hAnsi="Times New Roman" w:cs="Times New Roman"/>
                <w:color w:val="000000"/>
              </w:rPr>
              <w:t>Шприц одноразовый 2 мл (или эквивалент)</w:t>
            </w:r>
          </w:p>
        </w:tc>
        <w:tc>
          <w:tcPr>
            <w:tcW w:w="1701" w:type="dxa"/>
            <w:vMerge w:val="restart"/>
            <w:vAlign w:val="center"/>
          </w:tcPr>
          <w:p w14:paraId="5856D3EC" w14:textId="77777777" w:rsidR="00CA4612" w:rsidRPr="00CA4612" w:rsidRDefault="00CA4612" w:rsidP="00CA4612">
            <w:pPr>
              <w:rPr>
                <w:rFonts w:ascii="Times New Roman" w:hAnsi="Times New Roman" w:cs="Times New Roman"/>
                <w:color w:val="000000"/>
                <w:lang w:eastAsia="zh-CN" w:bidi="ar"/>
              </w:rPr>
            </w:pPr>
            <w:r w:rsidRPr="00CA4612">
              <w:rPr>
                <w:rFonts w:ascii="Times New Roman" w:hAnsi="Times New Roman" w:cs="Times New Roman"/>
                <w:color w:val="000000"/>
                <w:lang w:eastAsia="zh-CN" w:bidi="ar"/>
              </w:rPr>
              <w:t>Отсутствует</w:t>
            </w:r>
          </w:p>
        </w:tc>
        <w:tc>
          <w:tcPr>
            <w:tcW w:w="5669" w:type="dxa"/>
          </w:tcPr>
          <w:p w14:paraId="160CDCB4" w14:textId="77777777" w:rsidR="00CA4612" w:rsidRPr="00CA4612" w:rsidRDefault="00CA4612" w:rsidP="00CA4612">
            <w:pPr>
              <w:rPr>
                <w:rFonts w:eastAsia="Calibri" w:cs="Times New Roman"/>
              </w:rPr>
            </w:pPr>
            <w:r w:rsidRPr="00CA4612">
              <w:rPr>
                <w:rFonts w:ascii="Times New Roman" w:hAnsi="Times New Roman" w:cs="Times New Roman"/>
                <w:color w:val="000000"/>
                <w:lang w:eastAsia="zh-CN" w:bidi="ar"/>
              </w:rPr>
              <w:t xml:space="preserve">Назначение: Шприц инъекционный трехкомпонентный </w:t>
            </w:r>
          </w:p>
        </w:tc>
        <w:tc>
          <w:tcPr>
            <w:tcW w:w="568" w:type="dxa"/>
            <w:vMerge w:val="restart"/>
            <w:tcBorders>
              <w:top w:val="single" w:sz="6" w:space="0" w:color="000000"/>
              <w:left w:val="single" w:sz="6" w:space="0" w:color="000000"/>
              <w:right w:val="single" w:sz="6" w:space="0" w:color="000000"/>
            </w:tcBorders>
            <w:vAlign w:val="center"/>
          </w:tcPr>
          <w:p w14:paraId="067BA250" w14:textId="77777777" w:rsidR="00CA4612" w:rsidRPr="00CA4612" w:rsidRDefault="00CA4612" w:rsidP="00CA4612">
            <w:pPr>
              <w:rPr>
                <w:rFonts w:eastAsia="Calibri" w:cs="Times New Roman"/>
              </w:rPr>
            </w:pPr>
            <w:r w:rsidRPr="00CA4612">
              <w:rPr>
                <w:rFonts w:ascii="Times New Roman" w:hAnsi="Times New Roman" w:cs="Times New Roman"/>
                <w:color w:val="000000"/>
              </w:rPr>
              <w:t>шт</w:t>
            </w:r>
          </w:p>
        </w:tc>
        <w:tc>
          <w:tcPr>
            <w:tcW w:w="709" w:type="dxa"/>
            <w:vMerge w:val="restart"/>
            <w:tcBorders>
              <w:top w:val="single" w:sz="6" w:space="0" w:color="000000"/>
              <w:left w:val="single" w:sz="6" w:space="0" w:color="000000"/>
              <w:right w:val="single" w:sz="6" w:space="0" w:color="000000"/>
            </w:tcBorders>
            <w:vAlign w:val="center"/>
          </w:tcPr>
          <w:p w14:paraId="500E7E06" w14:textId="77777777" w:rsidR="00CA4612" w:rsidRPr="00CA4612" w:rsidRDefault="00CA4612" w:rsidP="00CA4612">
            <w:pPr>
              <w:rPr>
                <w:rFonts w:eastAsia="Calibri" w:cs="Times New Roman"/>
              </w:rPr>
            </w:pPr>
            <w:r w:rsidRPr="00CA4612">
              <w:rPr>
                <w:rFonts w:ascii="Times New Roman" w:eastAsia="Calibri" w:hAnsi="Times New Roman" w:cs="Times New Roman"/>
                <w:color w:val="000000"/>
              </w:rPr>
              <w:t>200</w:t>
            </w:r>
          </w:p>
        </w:tc>
      </w:tr>
      <w:tr w:rsidR="00CA4612" w:rsidRPr="00CA4612" w14:paraId="07746D0E" w14:textId="77777777" w:rsidTr="00A44721">
        <w:trPr>
          <w:trHeight w:val="97"/>
        </w:trPr>
        <w:tc>
          <w:tcPr>
            <w:tcW w:w="350" w:type="dxa"/>
            <w:vMerge/>
          </w:tcPr>
          <w:p w14:paraId="0C8E217D" w14:textId="77777777" w:rsidR="00CA4612" w:rsidRPr="00CA4612" w:rsidRDefault="00CA4612" w:rsidP="00CA4612">
            <w:pPr>
              <w:ind w:right="-184"/>
              <w:rPr>
                <w:rFonts w:eastAsia="Calibri" w:cs="Times New Roman"/>
              </w:rPr>
            </w:pPr>
          </w:p>
        </w:tc>
        <w:tc>
          <w:tcPr>
            <w:tcW w:w="1777" w:type="dxa"/>
            <w:vMerge/>
            <w:tcBorders>
              <w:left w:val="single" w:sz="6" w:space="0" w:color="000000"/>
              <w:right w:val="single" w:sz="6" w:space="0" w:color="000000"/>
            </w:tcBorders>
            <w:shd w:val="clear" w:color="auto" w:fill="auto"/>
            <w:vAlign w:val="center"/>
          </w:tcPr>
          <w:p w14:paraId="43A76E6F"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094470BE" w14:textId="77777777" w:rsidR="00CA4612" w:rsidRPr="00CA4612" w:rsidRDefault="00CA4612" w:rsidP="00CA4612">
            <w:pPr>
              <w:rPr>
                <w:rFonts w:ascii="Times New Roman" w:eastAsia="Calibri" w:hAnsi="Times New Roman" w:cs="Times New Roman"/>
              </w:rPr>
            </w:pPr>
          </w:p>
        </w:tc>
        <w:tc>
          <w:tcPr>
            <w:tcW w:w="5669" w:type="dxa"/>
          </w:tcPr>
          <w:p w14:paraId="21A5E964" w14:textId="77777777" w:rsidR="00CA4612" w:rsidRPr="00CA4612" w:rsidRDefault="00CA4612" w:rsidP="00CA4612">
            <w:pPr>
              <w:rPr>
                <w:rFonts w:eastAsia="Calibri" w:cs="Times New Roman"/>
              </w:rPr>
            </w:pPr>
            <w:r w:rsidRPr="00CA4612">
              <w:rPr>
                <w:rFonts w:ascii="Times New Roman" w:eastAsia="Calibri" w:hAnsi="Times New Roman" w:cs="Times New Roman"/>
              </w:rPr>
              <w:t>Стерильность: да</w:t>
            </w:r>
          </w:p>
        </w:tc>
        <w:tc>
          <w:tcPr>
            <w:tcW w:w="568" w:type="dxa"/>
            <w:vMerge/>
            <w:tcBorders>
              <w:left w:val="single" w:sz="6" w:space="0" w:color="000000"/>
              <w:right w:val="single" w:sz="6" w:space="0" w:color="000000"/>
            </w:tcBorders>
            <w:vAlign w:val="center"/>
          </w:tcPr>
          <w:p w14:paraId="74F755ED"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right w:val="single" w:sz="6" w:space="0" w:color="000000"/>
            </w:tcBorders>
            <w:vAlign w:val="center"/>
          </w:tcPr>
          <w:p w14:paraId="4FA85291" w14:textId="77777777" w:rsidR="00CA4612" w:rsidRPr="00CA4612" w:rsidRDefault="00CA4612" w:rsidP="00CA4612">
            <w:pPr>
              <w:rPr>
                <w:rFonts w:ascii="Times New Roman" w:eastAsia="Calibri" w:hAnsi="Times New Roman" w:cs="Times New Roman"/>
                <w:color w:val="000000"/>
              </w:rPr>
            </w:pPr>
          </w:p>
        </w:tc>
      </w:tr>
      <w:tr w:rsidR="00CA4612" w:rsidRPr="00CA4612" w14:paraId="15CE2AAC" w14:textId="77777777" w:rsidTr="00A44721">
        <w:trPr>
          <w:trHeight w:val="96"/>
        </w:trPr>
        <w:tc>
          <w:tcPr>
            <w:tcW w:w="350" w:type="dxa"/>
            <w:vMerge/>
          </w:tcPr>
          <w:p w14:paraId="1888668A" w14:textId="77777777" w:rsidR="00CA4612" w:rsidRPr="00CA4612" w:rsidRDefault="00CA4612" w:rsidP="00CA4612">
            <w:pPr>
              <w:ind w:right="-184"/>
              <w:rPr>
                <w:rFonts w:eastAsia="Calibri" w:cs="Times New Roman"/>
              </w:rPr>
            </w:pPr>
          </w:p>
        </w:tc>
        <w:tc>
          <w:tcPr>
            <w:tcW w:w="1777" w:type="dxa"/>
            <w:vMerge/>
            <w:tcBorders>
              <w:left w:val="single" w:sz="6" w:space="0" w:color="000000"/>
              <w:right w:val="single" w:sz="6" w:space="0" w:color="000000"/>
            </w:tcBorders>
            <w:shd w:val="clear" w:color="auto" w:fill="auto"/>
            <w:vAlign w:val="center"/>
          </w:tcPr>
          <w:p w14:paraId="43D2754E"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7BEAFB83" w14:textId="77777777" w:rsidR="00CA4612" w:rsidRPr="00CA4612" w:rsidRDefault="00CA4612" w:rsidP="00CA4612">
            <w:pPr>
              <w:rPr>
                <w:rFonts w:ascii="Times New Roman" w:hAnsi="Times New Roman" w:cs="Times New Roman"/>
                <w:color w:val="000000"/>
                <w:lang w:eastAsia="zh-CN" w:bidi="ar"/>
              </w:rPr>
            </w:pPr>
          </w:p>
        </w:tc>
        <w:tc>
          <w:tcPr>
            <w:tcW w:w="5669" w:type="dxa"/>
          </w:tcPr>
          <w:p w14:paraId="00BFCA0E" w14:textId="77777777" w:rsidR="00CA4612" w:rsidRPr="00CA4612" w:rsidRDefault="00CA4612" w:rsidP="00CA4612">
            <w:pPr>
              <w:rPr>
                <w:rFonts w:ascii="Times New Roman" w:eastAsia="Calibri" w:hAnsi="Times New Roman" w:cs="Times New Roman"/>
              </w:rPr>
            </w:pPr>
            <w:r w:rsidRPr="00CA4612">
              <w:rPr>
                <w:rFonts w:ascii="Times New Roman" w:hAnsi="Times New Roman" w:cs="Times New Roman"/>
                <w:color w:val="000000"/>
                <w:lang w:eastAsia="zh-CN" w:bidi="ar"/>
              </w:rPr>
              <w:t>Игла: 0,60*25 мм</w:t>
            </w:r>
          </w:p>
        </w:tc>
        <w:tc>
          <w:tcPr>
            <w:tcW w:w="568" w:type="dxa"/>
            <w:vMerge/>
            <w:tcBorders>
              <w:left w:val="single" w:sz="6" w:space="0" w:color="000000"/>
              <w:right w:val="single" w:sz="6" w:space="0" w:color="000000"/>
            </w:tcBorders>
            <w:vAlign w:val="center"/>
          </w:tcPr>
          <w:p w14:paraId="58B71922"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right w:val="single" w:sz="6" w:space="0" w:color="000000"/>
            </w:tcBorders>
            <w:vAlign w:val="center"/>
          </w:tcPr>
          <w:p w14:paraId="034C00FA" w14:textId="77777777" w:rsidR="00CA4612" w:rsidRPr="00CA4612" w:rsidRDefault="00CA4612" w:rsidP="00CA4612">
            <w:pPr>
              <w:rPr>
                <w:rFonts w:ascii="Times New Roman" w:eastAsia="Calibri" w:hAnsi="Times New Roman" w:cs="Times New Roman"/>
                <w:color w:val="000000"/>
              </w:rPr>
            </w:pPr>
          </w:p>
        </w:tc>
      </w:tr>
      <w:tr w:rsidR="00CA4612" w:rsidRPr="00CA4612" w14:paraId="5ED7B688" w14:textId="77777777" w:rsidTr="00A44721">
        <w:trPr>
          <w:trHeight w:val="144"/>
        </w:trPr>
        <w:tc>
          <w:tcPr>
            <w:tcW w:w="350" w:type="dxa"/>
            <w:vMerge/>
          </w:tcPr>
          <w:p w14:paraId="2147D6A4" w14:textId="77777777" w:rsidR="00CA4612" w:rsidRPr="00CA4612" w:rsidRDefault="00CA4612" w:rsidP="00CA4612">
            <w:pPr>
              <w:ind w:right="-184"/>
              <w:rPr>
                <w:rFonts w:eastAsia="Calibri" w:cs="Times New Roman"/>
              </w:rPr>
            </w:pPr>
          </w:p>
        </w:tc>
        <w:tc>
          <w:tcPr>
            <w:tcW w:w="1777" w:type="dxa"/>
            <w:vMerge/>
            <w:tcBorders>
              <w:left w:val="single" w:sz="6" w:space="0" w:color="000000"/>
              <w:right w:val="single" w:sz="6" w:space="0" w:color="000000"/>
            </w:tcBorders>
            <w:shd w:val="clear" w:color="auto" w:fill="auto"/>
            <w:vAlign w:val="center"/>
          </w:tcPr>
          <w:p w14:paraId="5C020700"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54D37865" w14:textId="77777777" w:rsidR="00CA4612" w:rsidRPr="00CA4612" w:rsidRDefault="00CA4612" w:rsidP="00CA4612">
            <w:pPr>
              <w:rPr>
                <w:rFonts w:ascii="Times New Roman" w:hAnsi="Times New Roman" w:cs="Times New Roman"/>
                <w:color w:val="000000"/>
                <w:lang w:eastAsia="zh-CN" w:bidi="ar"/>
              </w:rPr>
            </w:pPr>
          </w:p>
        </w:tc>
        <w:tc>
          <w:tcPr>
            <w:tcW w:w="5669" w:type="dxa"/>
          </w:tcPr>
          <w:p w14:paraId="4FBE9C06" w14:textId="77777777" w:rsidR="00CA4612" w:rsidRPr="00CA4612" w:rsidRDefault="00CA4612" w:rsidP="00CA4612">
            <w:pPr>
              <w:rPr>
                <w:rFonts w:eastAsia="Calibri" w:cs="Times New Roman"/>
              </w:rPr>
            </w:pPr>
            <w:r w:rsidRPr="00CA4612">
              <w:rPr>
                <w:rFonts w:ascii="Times New Roman" w:hAnsi="Times New Roman" w:cs="Times New Roman"/>
                <w:color w:val="000000"/>
                <w:lang w:eastAsia="zh-CN" w:bidi="ar"/>
              </w:rPr>
              <w:t xml:space="preserve">Объем: 2 мл </w:t>
            </w:r>
          </w:p>
        </w:tc>
        <w:tc>
          <w:tcPr>
            <w:tcW w:w="568" w:type="dxa"/>
            <w:vMerge/>
            <w:tcBorders>
              <w:left w:val="single" w:sz="6" w:space="0" w:color="000000"/>
              <w:right w:val="single" w:sz="6" w:space="0" w:color="000000"/>
            </w:tcBorders>
            <w:vAlign w:val="center"/>
          </w:tcPr>
          <w:p w14:paraId="5E746A25"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right w:val="single" w:sz="6" w:space="0" w:color="000000"/>
            </w:tcBorders>
            <w:vAlign w:val="center"/>
          </w:tcPr>
          <w:p w14:paraId="3318F0B9" w14:textId="77777777" w:rsidR="00CA4612" w:rsidRPr="00CA4612" w:rsidRDefault="00CA4612" w:rsidP="00CA4612">
            <w:pPr>
              <w:rPr>
                <w:rFonts w:ascii="Times New Roman" w:eastAsia="Calibri" w:hAnsi="Times New Roman" w:cs="Times New Roman"/>
                <w:color w:val="000000"/>
              </w:rPr>
            </w:pPr>
          </w:p>
        </w:tc>
      </w:tr>
      <w:tr w:rsidR="00CA4612" w:rsidRPr="00CA4612" w14:paraId="319A133C" w14:textId="77777777" w:rsidTr="00A44721">
        <w:trPr>
          <w:trHeight w:val="97"/>
        </w:trPr>
        <w:tc>
          <w:tcPr>
            <w:tcW w:w="350" w:type="dxa"/>
            <w:vMerge/>
          </w:tcPr>
          <w:p w14:paraId="14826AA2" w14:textId="77777777" w:rsidR="00CA4612" w:rsidRPr="00CA4612" w:rsidRDefault="00CA4612" w:rsidP="00CA4612">
            <w:pPr>
              <w:ind w:right="-184"/>
              <w:rPr>
                <w:rFonts w:eastAsia="Calibri" w:cs="Times New Roman"/>
              </w:rPr>
            </w:pPr>
          </w:p>
        </w:tc>
        <w:tc>
          <w:tcPr>
            <w:tcW w:w="1777" w:type="dxa"/>
            <w:vMerge/>
            <w:tcBorders>
              <w:left w:val="single" w:sz="6" w:space="0" w:color="000000"/>
              <w:right w:val="single" w:sz="6" w:space="0" w:color="000000"/>
            </w:tcBorders>
            <w:shd w:val="clear" w:color="auto" w:fill="auto"/>
            <w:vAlign w:val="center"/>
          </w:tcPr>
          <w:p w14:paraId="6A41798D"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6CE118F8" w14:textId="77777777" w:rsidR="00CA4612" w:rsidRPr="00CA4612" w:rsidRDefault="00CA4612" w:rsidP="00CA4612">
            <w:pPr>
              <w:rPr>
                <w:rFonts w:ascii="Times New Roman" w:hAnsi="Times New Roman" w:cs="Times New Roman"/>
                <w:color w:val="000000"/>
                <w:lang w:eastAsia="zh-CN" w:bidi="ar"/>
              </w:rPr>
            </w:pPr>
          </w:p>
        </w:tc>
        <w:tc>
          <w:tcPr>
            <w:tcW w:w="5669" w:type="dxa"/>
          </w:tcPr>
          <w:p w14:paraId="1287E0E0" w14:textId="77777777" w:rsidR="00CA4612" w:rsidRPr="00CA4612" w:rsidRDefault="00CA4612" w:rsidP="00CA4612">
            <w:pPr>
              <w:rPr>
                <w:rFonts w:eastAsia="Calibri" w:cs="Times New Roman"/>
              </w:rPr>
            </w:pPr>
            <w:r w:rsidRPr="00CA4612">
              <w:rPr>
                <w:rFonts w:ascii="Times New Roman" w:hAnsi="Times New Roman" w:cs="Times New Roman"/>
                <w:color w:val="000000"/>
                <w:lang w:eastAsia="zh-CN" w:bidi="ar"/>
              </w:rPr>
              <w:t>Фасовка: упакован в индивидуальную упаковку</w:t>
            </w:r>
          </w:p>
        </w:tc>
        <w:tc>
          <w:tcPr>
            <w:tcW w:w="568" w:type="dxa"/>
            <w:vMerge/>
            <w:tcBorders>
              <w:left w:val="single" w:sz="6" w:space="0" w:color="000000"/>
              <w:right w:val="single" w:sz="6" w:space="0" w:color="000000"/>
            </w:tcBorders>
            <w:vAlign w:val="center"/>
          </w:tcPr>
          <w:p w14:paraId="01CAB1BE"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right w:val="single" w:sz="6" w:space="0" w:color="000000"/>
            </w:tcBorders>
            <w:vAlign w:val="center"/>
          </w:tcPr>
          <w:p w14:paraId="58117A9F" w14:textId="77777777" w:rsidR="00CA4612" w:rsidRPr="00CA4612" w:rsidRDefault="00CA4612" w:rsidP="00CA4612">
            <w:pPr>
              <w:rPr>
                <w:rFonts w:ascii="Times New Roman" w:eastAsia="Calibri" w:hAnsi="Times New Roman" w:cs="Times New Roman"/>
                <w:color w:val="000000"/>
              </w:rPr>
            </w:pPr>
          </w:p>
        </w:tc>
      </w:tr>
      <w:tr w:rsidR="00CA4612" w:rsidRPr="00CA4612" w14:paraId="61A1DA0D" w14:textId="77777777" w:rsidTr="00A44721">
        <w:trPr>
          <w:trHeight w:val="96"/>
        </w:trPr>
        <w:tc>
          <w:tcPr>
            <w:tcW w:w="350" w:type="dxa"/>
            <w:vMerge/>
          </w:tcPr>
          <w:p w14:paraId="7EE0BDBC" w14:textId="77777777" w:rsidR="00CA4612" w:rsidRPr="00CA4612" w:rsidRDefault="00CA4612" w:rsidP="00CA4612">
            <w:pPr>
              <w:ind w:right="-184"/>
              <w:rPr>
                <w:rFonts w:eastAsia="Calibri" w:cs="Times New Roman"/>
              </w:rPr>
            </w:pPr>
          </w:p>
        </w:tc>
        <w:tc>
          <w:tcPr>
            <w:tcW w:w="1777" w:type="dxa"/>
            <w:vMerge/>
            <w:tcBorders>
              <w:left w:val="single" w:sz="6" w:space="0" w:color="000000"/>
              <w:bottom w:val="single" w:sz="6" w:space="0" w:color="000000"/>
              <w:right w:val="single" w:sz="6" w:space="0" w:color="000000"/>
            </w:tcBorders>
            <w:shd w:val="clear" w:color="auto" w:fill="auto"/>
            <w:vAlign w:val="center"/>
          </w:tcPr>
          <w:p w14:paraId="0EDBC671"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20589B52" w14:textId="77777777" w:rsidR="00CA4612" w:rsidRPr="00CA4612" w:rsidRDefault="00CA4612" w:rsidP="00CA4612">
            <w:pPr>
              <w:rPr>
                <w:rFonts w:ascii="Times New Roman" w:hAnsi="Times New Roman" w:cs="Times New Roman"/>
                <w:color w:val="000000"/>
                <w:lang w:eastAsia="zh-CN" w:bidi="ar"/>
              </w:rPr>
            </w:pPr>
          </w:p>
        </w:tc>
        <w:tc>
          <w:tcPr>
            <w:tcW w:w="5669" w:type="dxa"/>
          </w:tcPr>
          <w:p w14:paraId="024B4A19" w14:textId="77777777" w:rsidR="00CA4612" w:rsidRPr="00CA4612" w:rsidRDefault="00CA4612" w:rsidP="00CA4612">
            <w:pPr>
              <w:rPr>
                <w:rFonts w:ascii="Times New Roman" w:hAnsi="Times New Roman" w:cs="Times New Roman"/>
                <w:color w:val="000000"/>
                <w:lang w:eastAsia="zh-CN" w:bidi="ar"/>
              </w:rPr>
            </w:pPr>
            <w:r w:rsidRPr="00CA4612">
              <w:rPr>
                <w:rFonts w:ascii="Times New Roman" w:hAnsi="Times New Roman" w:cs="Times New Roman"/>
                <w:color w:val="000000"/>
                <w:lang w:eastAsia="zh-CN" w:bidi="ar"/>
              </w:rPr>
              <w:t>Регистрационное удостоверение: наличие.</w:t>
            </w:r>
          </w:p>
        </w:tc>
        <w:tc>
          <w:tcPr>
            <w:tcW w:w="568" w:type="dxa"/>
            <w:vMerge/>
            <w:tcBorders>
              <w:left w:val="single" w:sz="6" w:space="0" w:color="000000"/>
              <w:bottom w:val="single" w:sz="6" w:space="0" w:color="000000"/>
              <w:right w:val="single" w:sz="6" w:space="0" w:color="000000"/>
            </w:tcBorders>
            <w:vAlign w:val="center"/>
          </w:tcPr>
          <w:p w14:paraId="1D664221"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bottom w:val="single" w:sz="6" w:space="0" w:color="000000"/>
              <w:right w:val="single" w:sz="6" w:space="0" w:color="000000"/>
            </w:tcBorders>
            <w:vAlign w:val="center"/>
          </w:tcPr>
          <w:p w14:paraId="7703A36F" w14:textId="77777777" w:rsidR="00CA4612" w:rsidRPr="00CA4612" w:rsidRDefault="00CA4612" w:rsidP="00CA4612">
            <w:pPr>
              <w:rPr>
                <w:rFonts w:ascii="Times New Roman" w:eastAsia="Calibri" w:hAnsi="Times New Roman" w:cs="Times New Roman"/>
                <w:color w:val="000000"/>
              </w:rPr>
            </w:pPr>
          </w:p>
        </w:tc>
      </w:tr>
      <w:tr w:rsidR="00CA4612" w:rsidRPr="00CA4612" w14:paraId="37BB3974" w14:textId="77777777" w:rsidTr="00A44721">
        <w:trPr>
          <w:trHeight w:val="147"/>
        </w:trPr>
        <w:tc>
          <w:tcPr>
            <w:tcW w:w="350" w:type="dxa"/>
            <w:vMerge w:val="restart"/>
          </w:tcPr>
          <w:p w14:paraId="193700F6" w14:textId="77777777" w:rsidR="00CA4612" w:rsidRPr="00CA4612" w:rsidRDefault="00CA4612" w:rsidP="00CA4612">
            <w:pPr>
              <w:ind w:right="-184"/>
              <w:rPr>
                <w:rFonts w:eastAsia="Calibri" w:cs="Times New Roman"/>
              </w:rPr>
            </w:pPr>
            <w:r w:rsidRPr="00CA4612">
              <w:rPr>
                <w:rFonts w:eastAsia="Calibri" w:cs="Times New Roman"/>
              </w:rPr>
              <w:t>41</w:t>
            </w:r>
          </w:p>
        </w:tc>
        <w:tc>
          <w:tcPr>
            <w:tcW w:w="1777" w:type="dxa"/>
            <w:vMerge w:val="restart"/>
            <w:tcBorders>
              <w:top w:val="single" w:sz="6" w:space="0" w:color="000000"/>
              <w:left w:val="single" w:sz="6" w:space="0" w:color="000000"/>
              <w:right w:val="single" w:sz="6" w:space="0" w:color="000000"/>
            </w:tcBorders>
            <w:shd w:val="clear" w:color="auto" w:fill="auto"/>
            <w:vAlign w:val="center"/>
          </w:tcPr>
          <w:p w14:paraId="6E2CA7D8" w14:textId="77777777" w:rsidR="00CA4612" w:rsidRPr="00CA4612" w:rsidRDefault="00CA4612" w:rsidP="00CA4612">
            <w:pPr>
              <w:rPr>
                <w:rFonts w:eastAsia="Calibri" w:cs="Times New Roman"/>
              </w:rPr>
            </w:pPr>
            <w:r w:rsidRPr="00CA4612">
              <w:rPr>
                <w:rFonts w:ascii="Times New Roman" w:eastAsia="Calibri" w:hAnsi="Times New Roman" w:cs="Times New Roman"/>
                <w:color w:val="000000"/>
              </w:rPr>
              <w:t>Шприц одноразовый 5 мл (или эквивалент)</w:t>
            </w:r>
          </w:p>
        </w:tc>
        <w:tc>
          <w:tcPr>
            <w:tcW w:w="1701" w:type="dxa"/>
            <w:vMerge w:val="restart"/>
            <w:vAlign w:val="center"/>
          </w:tcPr>
          <w:p w14:paraId="422FF870" w14:textId="77777777" w:rsidR="00CA4612" w:rsidRPr="00CA4612" w:rsidRDefault="00CA4612" w:rsidP="00CA4612">
            <w:pPr>
              <w:rPr>
                <w:rFonts w:ascii="Times New Roman" w:hAnsi="Times New Roman" w:cs="Times New Roman"/>
                <w:color w:val="000000"/>
                <w:lang w:eastAsia="zh-CN" w:bidi="ar"/>
              </w:rPr>
            </w:pPr>
            <w:r w:rsidRPr="00CA4612">
              <w:rPr>
                <w:rFonts w:ascii="Times New Roman" w:hAnsi="Times New Roman" w:cs="Times New Roman"/>
                <w:color w:val="000000"/>
                <w:lang w:eastAsia="zh-CN" w:bidi="ar"/>
              </w:rPr>
              <w:t>Отсутствует</w:t>
            </w:r>
          </w:p>
        </w:tc>
        <w:tc>
          <w:tcPr>
            <w:tcW w:w="5669" w:type="dxa"/>
          </w:tcPr>
          <w:p w14:paraId="455ABAFA" w14:textId="77777777" w:rsidR="00CA4612" w:rsidRPr="00CA4612" w:rsidRDefault="00CA4612" w:rsidP="00CA4612">
            <w:pPr>
              <w:rPr>
                <w:rFonts w:eastAsia="Calibri" w:cs="Times New Roman"/>
              </w:rPr>
            </w:pPr>
            <w:r w:rsidRPr="00CA4612">
              <w:rPr>
                <w:rFonts w:ascii="Times New Roman" w:hAnsi="Times New Roman" w:cs="Times New Roman"/>
                <w:color w:val="000000"/>
                <w:lang w:eastAsia="zh-CN" w:bidi="ar"/>
              </w:rPr>
              <w:t xml:space="preserve">Назначение: Шприц инъекционный трехкомпонентный </w:t>
            </w:r>
          </w:p>
        </w:tc>
        <w:tc>
          <w:tcPr>
            <w:tcW w:w="568" w:type="dxa"/>
            <w:vMerge w:val="restart"/>
            <w:tcBorders>
              <w:top w:val="single" w:sz="6" w:space="0" w:color="000000"/>
              <w:left w:val="single" w:sz="6" w:space="0" w:color="000000"/>
              <w:right w:val="single" w:sz="6" w:space="0" w:color="000000"/>
            </w:tcBorders>
            <w:vAlign w:val="center"/>
          </w:tcPr>
          <w:p w14:paraId="44C3DDF0" w14:textId="77777777" w:rsidR="00CA4612" w:rsidRPr="00CA4612" w:rsidRDefault="00CA4612" w:rsidP="00CA4612">
            <w:pPr>
              <w:rPr>
                <w:rFonts w:eastAsia="Calibri" w:cs="Times New Roman"/>
              </w:rPr>
            </w:pPr>
            <w:r w:rsidRPr="00CA4612">
              <w:rPr>
                <w:rFonts w:ascii="Times New Roman" w:hAnsi="Times New Roman" w:cs="Times New Roman"/>
                <w:color w:val="000000"/>
              </w:rPr>
              <w:t>шт</w:t>
            </w:r>
          </w:p>
        </w:tc>
        <w:tc>
          <w:tcPr>
            <w:tcW w:w="709" w:type="dxa"/>
            <w:vMerge w:val="restart"/>
            <w:tcBorders>
              <w:top w:val="single" w:sz="6" w:space="0" w:color="000000"/>
              <w:left w:val="single" w:sz="6" w:space="0" w:color="000000"/>
              <w:right w:val="single" w:sz="6" w:space="0" w:color="000000"/>
            </w:tcBorders>
            <w:vAlign w:val="center"/>
          </w:tcPr>
          <w:p w14:paraId="29262737" w14:textId="77777777" w:rsidR="00CA4612" w:rsidRPr="00CA4612" w:rsidRDefault="00CA4612" w:rsidP="00CA4612">
            <w:pPr>
              <w:rPr>
                <w:rFonts w:eastAsia="Calibri" w:cs="Times New Roman"/>
              </w:rPr>
            </w:pPr>
            <w:r w:rsidRPr="00CA4612">
              <w:rPr>
                <w:rFonts w:ascii="Times New Roman" w:eastAsia="Calibri" w:hAnsi="Times New Roman" w:cs="Times New Roman"/>
                <w:color w:val="000000"/>
              </w:rPr>
              <w:t xml:space="preserve">200 </w:t>
            </w:r>
          </w:p>
        </w:tc>
      </w:tr>
      <w:tr w:rsidR="00CA4612" w:rsidRPr="00CA4612" w14:paraId="1D905773" w14:textId="77777777" w:rsidTr="00A44721">
        <w:trPr>
          <w:trHeight w:val="97"/>
        </w:trPr>
        <w:tc>
          <w:tcPr>
            <w:tcW w:w="350" w:type="dxa"/>
            <w:vMerge/>
          </w:tcPr>
          <w:p w14:paraId="2497F421" w14:textId="77777777" w:rsidR="00CA4612" w:rsidRPr="00CA4612" w:rsidRDefault="00CA4612" w:rsidP="00CA4612">
            <w:pPr>
              <w:ind w:right="-42"/>
              <w:rPr>
                <w:rFonts w:eastAsia="Calibri" w:cs="Times New Roman"/>
              </w:rPr>
            </w:pPr>
          </w:p>
        </w:tc>
        <w:tc>
          <w:tcPr>
            <w:tcW w:w="1777" w:type="dxa"/>
            <w:vMerge/>
            <w:tcBorders>
              <w:left w:val="single" w:sz="6" w:space="0" w:color="000000"/>
              <w:right w:val="single" w:sz="6" w:space="0" w:color="000000"/>
            </w:tcBorders>
            <w:shd w:val="clear" w:color="auto" w:fill="auto"/>
            <w:vAlign w:val="center"/>
          </w:tcPr>
          <w:p w14:paraId="747D596C"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07DC705C" w14:textId="77777777" w:rsidR="00CA4612" w:rsidRPr="00CA4612" w:rsidRDefault="00CA4612" w:rsidP="00CA4612">
            <w:pPr>
              <w:rPr>
                <w:rFonts w:ascii="Times New Roman" w:eastAsia="Calibri" w:hAnsi="Times New Roman" w:cs="Times New Roman"/>
              </w:rPr>
            </w:pPr>
          </w:p>
        </w:tc>
        <w:tc>
          <w:tcPr>
            <w:tcW w:w="5669" w:type="dxa"/>
          </w:tcPr>
          <w:p w14:paraId="2ECF3118" w14:textId="77777777" w:rsidR="00CA4612" w:rsidRPr="00CA4612" w:rsidRDefault="00CA4612" w:rsidP="00CA4612">
            <w:pPr>
              <w:rPr>
                <w:rFonts w:eastAsia="Calibri" w:cs="Times New Roman"/>
              </w:rPr>
            </w:pPr>
            <w:r w:rsidRPr="00CA4612">
              <w:rPr>
                <w:rFonts w:ascii="Times New Roman" w:eastAsia="Calibri" w:hAnsi="Times New Roman" w:cs="Times New Roman"/>
              </w:rPr>
              <w:t>Стерильность: да</w:t>
            </w:r>
          </w:p>
        </w:tc>
        <w:tc>
          <w:tcPr>
            <w:tcW w:w="568" w:type="dxa"/>
            <w:vMerge/>
            <w:tcBorders>
              <w:left w:val="single" w:sz="6" w:space="0" w:color="000000"/>
              <w:right w:val="single" w:sz="6" w:space="0" w:color="000000"/>
            </w:tcBorders>
            <w:vAlign w:val="center"/>
          </w:tcPr>
          <w:p w14:paraId="5D9B3DFC"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right w:val="single" w:sz="6" w:space="0" w:color="000000"/>
            </w:tcBorders>
            <w:vAlign w:val="center"/>
          </w:tcPr>
          <w:p w14:paraId="27A5C557" w14:textId="77777777" w:rsidR="00CA4612" w:rsidRPr="00CA4612" w:rsidRDefault="00CA4612" w:rsidP="00CA4612">
            <w:pPr>
              <w:rPr>
                <w:rFonts w:ascii="Times New Roman" w:eastAsia="Calibri" w:hAnsi="Times New Roman" w:cs="Times New Roman"/>
                <w:color w:val="000000"/>
              </w:rPr>
            </w:pPr>
          </w:p>
        </w:tc>
      </w:tr>
      <w:tr w:rsidR="00CA4612" w:rsidRPr="00CA4612" w14:paraId="5D067FAA" w14:textId="77777777" w:rsidTr="00A44721">
        <w:trPr>
          <w:trHeight w:val="96"/>
        </w:trPr>
        <w:tc>
          <w:tcPr>
            <w:tcW w:w="350" w:type="dxa"/>
            <w:vMerge/>
          </w:tcPr>
          <w:p w14:paraId="45779D23" w14:textId="77777777" w:rsidR="00CA4612" w:rsidRPr="00CA4612" w:rsidRDefault="00CA4612" w:rsidP="00CA4612">
            <w:pPr>
              <w:ind w:right="-42"/>
              <w:rPr>
                <w:rFonts w:eastAsia="Calibri" w:cs="Times New Roman"/>
              </w:rPr>
            </w:pPr>
          </w:p>
        </w:tc>
        <w:tc>
          <w:tcPr>
            <w:tcW w:w="1777" w:type="dxa"/>
            <w:vMerge/>
            <w:tcBorders>
              <w:left w:val="single" w:sz="6" w:space="0" w:color="000000"/>
              <w:right w:val="single" w:sz="6" w:space="0" w:color="000000"/>
            </w:tcBorders>
            <w:shd w:val="clear" w:color="auto" w:fill="auto"/>
            <w:vAlign w:val="center"/>
          </w:tcPr>
          <w:p w14:paraId="18D410B3"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1A91535C" w14:textId="77777777" w:rsidR="00CA4612" w:rsidRPr="00CA4612" w:rsidRDefault="00CA4612" w:rsidP="00CA4612">
            <w:pPr>
              <w:rPr>
                <w:rFonts w:ascii="Times New Roman" w:hAnsi="Times New Roman" w:cs="Times New Roman"/>
                <w:color w:val="000000"/>
                <w:lang w:eastAsia="zh-CN" w:bidi="ar"/>
              </w:rPr>
            </w:pPr>
          </w:p>
        </w:tc>
        <w:tc>
          <w:tcPr>
            <w:tcW w:w="5669" w:type="dxa"/>
          </w:tcPr>
          <w:p w14:paraId="5437A9F7" w14:textId="77777777" w:rsidR="00CA4612" w:rsidRPr="00CA4612" w:rsidRDefault="00CA4612" w:rsidP="00CA4612">
            <w:pPr>
              <w:rPr>
                <w:rFonts w:ascii="Times New Roman" w:eastAsia="Calibri" w:hAnsi="Times New Roman" w:cs="Times New Roman"/>
              </w:rPr>
            </w:pPr>
            <w:r w:rsidRPr="00CA4612">
              <w:rPr>
                <w:rFonts w:ascii="Times New Roman" w:hAnsi="Times New Roman" w:cs="Times New Roman"/>
                <w:color w:val="000000"/>
                <w:lang w:eastAsia="zh-CN" w:bidi="ar"/>
              </w:rPr>
              <w:t>Игла: 200х1 1/2</w:t>
            </w:r>
          </w:p>
        </w:tc>
        <w:tc>
          <w:tcPr>
            <w:tcW w:w="568" w:type="dxa"/>
            <w:vMerge/>
            <w:tcBorders>
              <w:left w:val="single" w:sz="6" w:space="0" w:color="000000"/>
              <w:right w:val="single" w:sz="6" w:space="0" w:color="000000"/>
            </w:tcBorders>
            <w:vAlign w:val="center"/>
          </w:tcPr>
          <w:p w14:paraId="768055C0"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right w:val="single" w:sz="6" w:space="0" w:color="000000"/>
            </w:tcBorders>
            <w:vAlign w:val="center"/>
          </w:tcPr>
          <w:p w14:paraId="34668B9B" w14:textId="77777777" w:rsidR="00CA4612" w:rsidRPr="00CA4612" w:rsidRDefault="00CA4612" w:rsidP="00CA4612">
            <w:pPr>
              <w:rPr>
                <w:rFonts w:ascii="Times New Roman" w:eastAsia="Calibri" w:hAnsi="Times New Roman" w:cs="Times New Roman"/>
                <w:color w:val="000000"/>
              </w:rPr>
            </w:pPr>
          </w:p>
        </w:tc>
      </w:tr>
      <w:tr w:rsidR="00CA4612" w:rsidRPr="00CA4612" w14:paraId="71B067C5" w14:textId="77777777" w:rsidTr="00A44721">
        <w:trPr>
          <w:trHeight w:val="144"/>
        </w:trPr>
        <w:tc>
          <w:tcPr>
            <w:tcW w:w="350" w:type="dxa"/>
            <w:vMerge/>
          </w:tcPr>
          <w:p w14:paraId="5D5C8C1A" w14:textId="77777777" w:rsidR="00CA4612" w:rsidRPr="00CA4612" w:rsidRDefault="00CA4612" w:rsidP="00CA4612">
            <w:pPr>
              <w:ind w:right="-42"/>
              <w:rPr>
                <w:rFonts w:eastAsia="Calibri" w:cs="Times New Roman"/>
              </w:rPr>
            </w:pPr>
          </w:p>
        </w:tc>
        <w:tc>
          <w:tcPr>
            <w:tcW w:w="1777" w:type="dxa"/>
            <w:vMerge/>
            <w:tcBorders>
              <w:left w:val="single" w:sz="6" w:space="0" w:color="000000"/>
              <w:right w:val="single" w:sz="6" w:space="0" w:color="000000"/>
            </w:tcBorders>
            <w:shd w:val="clear" w:color="auto" w:fill="auto"/>
            <w:vAlign w:val="center"/>
          </w:tcPr>
          <w:p w14:paraId="42779823"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011456A1" w14:textId="77777777" w:rsidR="00CA4612" w:rsidRPr="00CA4612" w:rsidRDefault="00CA4612" w:rsidP="00CA4612">
            <w:pPr>
              <w:rPr>
                <w:rFonts w:ascii="Times New Roman" w:hAnsi="Times New Roman" w:cs="Times New Roman"/>
                <w:color w:val="000000"/>
                <w:lang w:eastAsia="zh-CN" w:bidi="ar"/>
              </w:rPr>
            </w:pPr>
          </w:p>
        </w:tc>
        <w:tc>
          <w:tcPr>
            <w:tcW w:w="5669" w:type="dxa"/>
          </w:tcPr>
          <w:p w14:paraId="044BFEC9" w14:textId="77777777" w:rsidR="00CA4612" w:rsidRPr="00CA4612" w:rsidRDefault="00CA4612" w:rsidP="00CA4612">
            <w:pPr>
              <w:rPr>
                <w:rFonts w:eastAsia="Calibri" w:cs="Times New Roman"/>
              </w:rPr>
            </w:pPr>
            <w:r w:rsidRPr="00CA4612">
              <w:rPr>
                <w:rFonts w:ascii="Times New Roman" w:hAnsi="Times New Roman" w:cs="Times New Roman"/>
                <w:color w:val="000000"/>
                <w:lang w:eastAsia="zh-CN" w:bidi="ar"/>
              </w:rPr>
              <w:t xml:space="preserve">Объем: 5 мл </w:t>
            </w:r>
          </w:p>
        </w:tc>
        <w:tc>
          <w:tcPr>
            <w:tcW w:w="568" w:type="dxa"/>
            <w:vMerge/>
            <w:tcBorders>
              <w:left w:val="single" w:sz="6" w:space="0" w:color="000000"/>
              <w:right w:val="single" w:sz="6" w:space="0" w:color="000000"/>
            </w:tcBorders>
            <w:vAlign w:val="center"/>
          </w:tcPr>
          <w:p w14:paraId="727A2382"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right w:val="single" w:sz="6" w:space="0" w:color="000000"/>
            </w:tcBorders>
            <w:vAlign w:val="center"/>
          </w:tcPr>
          <w:p w14:paraId="52B12A4B" w14:textId="77777777" w:rsidR="00CA4612" w:rsidRPr="00CA4612" w:rsidRDefault="00CA4612" w:rsidP="00CA4612">
            <w:pPr>
              <w:rPr>
                <w:rFonts w:ascii="Times New Roman" w:eastAsia="Calibri" w:hAnsi="Times New Roman" w:cs="Times New Roman"/>
                <w:color w:val="000000"/>
              </w:rPr>
            </w:pPr>
          </w:p>
        </w:tc>
      </w:tr>
      <w:tr w:rsidR="00CA4612" w:rsidRPr="00CA4612" w14:paraId="32B230F4" w14:textId="77777777" w:rsidTr="00A44721">
        <w:trPr>
          <w:trHeight w:val="97"/>
        </w:trPr>
        <w:tc>
          <w:tcPr>
            <w:tcW w:w="350" w:type="dxa"/>
            <w:vMerge/>
          </w:tcPr>
          <w:p w14:paraId="1789D952" w14:textId="77777777" w:rsidR="00CA4612" w:rsidRPr="00CA4612" w:rsidRDefault="00CA4612" w:rsidP="00CA4612">
            <w:pPr>
              <w:ind w:right="-42"/>
              <w:rPr>
                <w:rFonts w:eastAsia="Calibri" w:cs="Times New Roman"/>
              </w:rPr>
            </w:pPr>
          </w:p>
        </w:tc>
        <w:tc>
          <w:tcPr>
            <w:tcW w:w="1777" w:type="dxa"/>
            <w:vMerge/>
            <w:tcBorders>
              <w:left w:val="single" w:sz="6" w:space="0" w:color="000000"/>
              <w:right w:val="single" w:sz="6" w:space="0" w:color="000000"/>
            </w:tcBorders>
            <w:shd w:val="clear" w:color="auto" w:fill="auto"/>
            <w:vAlign w:val="center"/>
          </w:tcPr>
          <w:p w14:paraId="1E62CFDF"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4FCD5083" w14:textId="77777777" w:rsidR="00CA4612" w:rsidRPr="00CA4612" w:rsidRDefault="00CA4612" w:rsidP="00CA4612">
            <w:pPr>
              <w:rPr>
                <w:rFonts w:ascii="Times New Roman" w:hAnsi="Times New Roman" w:cs="Times New Roman"/>
                <w:color w:val="000000"/>
                <w:lang w:eastAsia="zh-CN" w:bidi="ar"/>
              </w:rPr>
            </w:pPr>
          </w:p>
        </w:tc>
        <w:tc>
          <w:tcPr>
            <w:tcW w:w="5669" w:type="dxa"/>
          </w:tcPr>
          <w:p w14:paraId="12969BC4" w14:textId="77777777" w:rsidR="00CA4612" w:rsidRPr="00CA4612" w:rsidRDefault="00CA4612" w:rsidP="00CA4612">
            <w:pPr>
              <w:rPr>
                <w:rFonts w:eastAsia="Calibri" w:cs="Times New Roman"/>
              </w:rPr>
            </w:pPr>
            <w:r w:rsidRPr="00CA4612">
              <w:rPr>
                <w:rFonts w:ascii="Times New Roman" w:hAnsi="Times New Roman" w:cs="Times New Roman"/>
                <w:color w:val="000000"/>
                <w:lang w:eastAsia="zh-CN" w:bidi="ar"/>
              </w:rPr>
              <w:t>Фасовка: упакован в индивидуальную упаковку</w:t>
            </w:r>
          </w:p>
        </w:tc>
        <w:tc>
          <w:tcPr>
            <w:tcW w:w="568" w:type="dxa"/>
            <w:vMerge/>
            <w:tcBorders>
              <w:left w:val="single" w:sz="6" w:space="0" w:color="000000"/>
              <w:right w:val="single" w:sz="6" w:space="0" w:color="000000"/>
            </w:tcBorders>
            <w:vAlign w:val="center"/>
          </w:tcPr>
          <w:p w14:paraId="36E27071"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right w:val="single" w:sz="6" w:space="0" w:color="000000"/>
            </w:tcBorders>
            <w:vAlign w:val="center"/>
          </w:tcPr>
          <w:p w14:paraId="28006868" w14:textId="77777777" w:rsidR="00CA4612" w:rsidRPr="00CA4612" w:rsidRDefault="00CA4612" w:rsidP="00CA4612">
            <w:pPr>
              <w:rPr>
                <w:rFonts w:ascii="Times New Roman" w:eastAsia="Calibri" w:hAnsi="Times New Roman" w:cs="Times New Roman"/>
                <w:color w:val="000000"/>
              </w:rPr>
            </w:pPr>
          </w:p>
        </w:tc>
      </w:tr>
      <w:tr w:rsidR="00CA4612" w:rsidRPr="00CA4612" w14:paraId="3312007F" w14:textId="77777777" w:rsidTr="00A44721">
        <w:trPr>
          <w:trHeight w:val="96"/>
        </w:trPr>
        <w:tc>
          <w:tcPr>
            <w:tcW w:w="350" w:type="dxa"/>
            <w:vMerge/>
          </w:tcPr>
          <w:p w14:paraId="790CCBF1" w14:textId="77777777" w:rsidR="00CA4612" w:rsidRPr="00CA4612" w:rsidRDefault="00CA4612" w:rsidP="00CA4612">
            <w:pPr>
              <w:ind w:right="-42"/>
              <w:rPr>
                <w:rFonts w:eastAsia="Calibri" w:cs="Times New Roman"/>
              </w:rPr>
            </w:pPr>
          </w:p>
        </w:tc>
        <w:tc>
          <w:tcPr>
            <w:tcW w:w="1777" w:type="dxa"/>
            <w:vMerge/>
            <w:tcBorders>
              <w:left w:val="single" w:sz="6" w:space="0" w:color="000000"/>
              <w:bottom w:val="single" w:sz="6" w:space="0" w:color="000000"/>
              <w:right w:val="single" w:sz="6" w:space="0" w:color="000000"/>
            </w:tcBorders>
            <w:shd w:val="clear" w:color="auto" w:fill="auto"/>
            <w:vAlign w:val="center"/>
          </w:tcPr>
          <w:p w14:paraId="7AF8CB71"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35A1A7A9" w14:textId="77777777" w:rsidR="00CA4612" w:rsidRPr="00CA4612" w:rsidRDefault="00CA4612" w:rsidP="00CA4612">
            <w:pPr>
              <w:rPr>
                <w:rFonts w:ascii="Times New Roman" w:hAnsi="Times New Roman" w:cs="Times New Roman"/>
                <w:color w:val="000000"/>
                <w:lang w:eastAsia="zh-CN" w:bidi="ar"/>
              </w:rPr>
            </w:pPr>
          </w:p>
        </w:tc>
        <w:tc>
          <w:tcPr>
            <w:tcW w:w="5669" w:type="dxa"/>
          </w:tcPr>
          <w:p w14:paraId="15A9D0BE" w14:textId="77777777" w:rsidR="00CA4612" w:rsidRPr="00CA4612" w:rsidRDefault="00CA4612" w:rsidP="00CA4612">
            <w:pPr>
              <w:rPr>
                <w:rFonts w:ascii="Times New Roman" w:hAnsi="Times New Roman" w:cs="Times New Roman"/>
                <w:color w:val="000000"/>
                <w:lang w:eastAsia="zh-CN" w:bidi="ar"/>
              </w:rPr>
            </w:pPr>
            <w:r w:rsidRPr="00CA4612">
              <w:rPr>
                <w:rFonts w:ascii="Times New Roman" w:hAnsi="Times New Roman" w:cs="Times New Roman"/>
                <w:color w:val="000000"/>
                <w:lang w:eastAsia="zh-CN" w:bidi="ar"/>
              </w:rPr>
              <w:t>Регистрационное удостоверение: наличие.</w:t>
            </w:r>
          </w:p>
        </w:tc>
        <w:tc>
          <w:tcPr>
            <w:tcW w:w="568" w:type="dxa"/>
            <w:vMerge/>
            <w:tcBorders>
              <w:left w:val="single" w:sz="6" w:space="0" w:color="000000"/>
              <w:bottom w:val="single" w:sz="6" w:space="0" w:color="000000"/>
              <w:right w:val="single" w:sz="6" w:space="0" w:color="000000"/>
            </w:tcBorders>
            <w:vAlign w:val="center"/>
          </w:tcPr>
          <w:p w14:paraId="2EB9D467"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bottom w:val="single" w:sz="6" w:space="0" w:color="000000"/>
              <w:right w:val="single" w:sz="6" w:space="0" w:color="000000"/>
            </w:tcBorders>
            <w:vAlign w:val="center"/>
          </w:tcPr>
          <w:p w14:paraId="2A1642EB" w14:textId="77777777" w:rsidR="00CA4612" w:rsidRPr="00CA4612" w:rsidRDefault="00CA4612" w:rsidP="00CA4612">
            <w:pPr>
              <w:rPr>
                <w:rFonts w:ascii="Times New Roman" w:eastAsia="Calibri" w:hAnsi="Times New Roman" w:cs="Times New Roman"/>
                <w:color w:val="000000"/>
              </w:rPr>
            </w:pPr>
          </w:p>
        </w:tc>
      </w:tr>
      <w:tr w:rsidR="00CA4612" w:rsidRPr="00CA4612" w14:paraId="6F220AB3" w14:textId="77777777" w:rsidTr="00A44721">
        <w:trPr>
          <w:trHeight w:val="98"/>
        </w:trPr>
        <w:tc>
          <w:tcPr>
            <w:tcW w:w="350" w:type="dxa"/>
            <w:vMerge w:val="restart"/>
          </w:tcPr>
          <w:p w14:paraId="54A9DAC8" w14:textId="77777777" w:rsidR="00CA4612" w:rsidRPr="00CA4612" w:rsidRDefault="00CA4612" w:rsidP="00CA4612">
            <w:pPr>
              <w:ind w:right="-184"/>
              <w:rPr>
                <w:rFonts w:eastAsia="Calibri" w:cs="Times New Roman"/>
              </w:rPr>
            </w:pPr>
            <w:r w:rsidRPr="00CA4612">
              <w:rPr>
                <w:rFonts w:eastAsia="Calibri" w:cs="Times New Roman"/>
              </w:rPr>
              <w:t>42</w:t>
            </w:r>
          </w:p>
        </w:tc>
        <w:tc>
          <w:tcPr>
            <w:tcW w:w="1777" w:type="dxa"/>
            <w:vMerge w:val="restart"/>
            <w:tcBorders>
              <w:top w:val="single" w:sz="6" w:space="0" w:color="000000"/>
              <w:left w:val="single" w:sz="6" w:space="0" w:color="000000"/>
              <w:right w:val="single" w:sz="6" w:space="0" w:color="000000"/>
            </w:tcBorders>
            <w:shd w:val="clear" w:color="auto" w:fill="auto"/>
            <w:vAlign w:val="center"/>
          </w:tcPr>
          <w:p w14:paraId="133B11E9" w14:textId="77777777" w:rsidR="00CA4612" w:rsidRPr="00CA4612" w:rsidRDefault="00CA4612" w:rsidP="00CA4612">
            <w:pPr>
              <w:rPr>
                <w:rFonts w:eastAsia="Calibri" w:cs="Times New Roman"/>
              </w:rPr>
            </w:pPr>
            <w:r w:rsidRPr="00CA4612">
              <w:rPr>
                <w:rFonts w:ascii="Times New Roman" w:eastAsia="Calibri" w:hAnsi="Times New Roman" w:cs="Times New Roman"/>
                <w:color w:val="000000"/>
              </w:rPr>
              <w:t>Эстрофан 10 мл (или эквивалент)</w:t>
            </w:r>
          </w:p>
        </w:tc>
        <w:tc>
          <w:tcPr>
            <w:tcW w:w="1701" w:type="dxa"/>
            <w:vMerge w:val="restart"/>
            <w:vAlign w:val="center"/>
          </w:tcPr>
          <w:p w14:paraId="5C2AD6A8" w14:textId="77777777" w:rsidR="00CA4612" w:rsidRPr="00CA4612" w:rsidRDefault="00CA4612" w:rsidP="00CA4612">
            <w:pPr>
              <w:contextualSpacing/>
              <w:jc w:val="both"/>
              <w:rPr>
                <w:rFonts w:ascii="Times New Roman" w:hAnsi="Times New Roman" w:cs="Times New Roman"/>
                <w:color w:val="000000"/>
                <w:lang w:eastAsia="zh-CN" w:bidi="ar"/>
              </w:rPr>
            </w:pPr>
            <w:r w:rsidRPr="00CA4612">
              <w:rPr>
                <w:rFonts w:ascii="Times New Roman" w:hAnsi="Times New Roman" w:cs="Times New Roman"/>
                <w:color w:val="000000"/>
                <w:lang w:eastAsia="zh-CN" w:bidi="ar"/>
              </w:rPr>
              <w:t xml:space="preserve">Клопростенол </w:t>
            </w:r>
          </w:p>
        </w:tc>
        <w:tc>
          <w:tcPr>
            <w:tcW w:w="5669" w:type="dxa"/>
          </w:tcPr>
          <w:p w14:paraId="7279E204" w14:textId="77777777" w:rsidR="00CA4612" w:rsidRPr="00CA4612" w:rsidRDefault="00CA4612" w:rsidP="00CA4612">
            <w:pPr>
              <w:contextualSpacing/>
              <w:jc w:val="both"/>
              <w:rPr>
                <w:rFonts w:ascii="Times New Roman" w:eastAsia="Calibri" w:hAnsi="Times New Roman" w:cs="Times New Roman"/>
              </w:rPr>
            </w:pPr>
            <w:r w:rsidRPr="00CA4612">
              <w:rPr>
                <w:rFonts w:ascii="Times New Roman" w:hAnsi="Times New Roman" w:cs="Times New Roman"/>
                <w:color w:val="000000"/>
                <w:lang w:eastAsia="zh-CN" w:bidi="ar"/>
              </w:rPr>
              <w:t xml:space="preserve">Назначение: </w:t>
            </w:r>
            <w:r w:rsidRPr="00CA4612">
              <w:rPr>
                <w:rFonts w:ascii="Times New Roman" w:eastAsia="Calibri" w:hAnsi="Times New Roman" w:cs="Times New Roman"/>
              </w:rPr>
              <w:t>Простагландины., гормональное средство.</w:t>
            </w:r>
          </w:p>
        </w:tc>
        <w:tc>
          <w:tcPr>
            <w:tcW w:w="568" w:type="dxa"/>
            <w:vMerge w:val="restart"/>
            <w:tcBorders>
              <w:top w:val="single" w:sz="6" w:space="0" w:color="000000"/>
              <w:left w:val="single" w:sz="6" w:space="0" w:color="000000"/>
              <w:right w:val="single" w:sz="6" w:space="0" w:color="000000"/>
            </w:tcBorders>
            <w:vAlign w:val="center"/>
          </w:tcPr>
          <w:p w14:paraId="48E09E60" w14:textId="77777777" w:rsidR="00CA4612" w:rsidRPr="00CA4612" w:rsidRDefault="00CA4612" w:rsidP="00CA4612">
            <w:pPr>
              <w:rPr>
                <w:rFonts w:eastAsia="Calibri" w:cs="Times New Roman"/>
              </w:rPr>
            </w:pPr>
            <w:r w:rsidRPr="00CA4612">
              <w:rPr>
                <w:rFonts w:ascii="Times New Roman" w:hAnsi="Times New Roman" w:cs="Times New Roman"/>
                <w:color w:val="000000"/>
              </w:rPr>
              <w:t xml:space="preserve"> фл</w:t>
            </w:r>
          </w:p>
        </w:tc>
        <w:tc>
          <w:tcPr>
            <w:tcW w:w="709" w:type="dxa"/>
            <w:vMerge w:val="restart"/>
            <w:tcBorders>
              <w:top w:val="single" w:sz="6" w:space="0" w:color="000000"/>
              <w:left w:val="single" w:sz="6" w:space="0" w:color="000000"/>
              <w:right w:val="single" w:sz="6" w:space="0" w:color="000000"/>
            </w:tcBorders>
            <w:vAlign w:val="center"/>
          </w:tcPr>
          <w:p w14:paraId="6C28AA81" w14:textId="77777777" w:rsidR="00CA4612" w:rsidRPr="00CA4612" w:rsidRDefault="00CA4612" w:rsidP="00CA4612">
            <w:pPr>
              <w:rPr>
                <w:rFonts w:eastAsia="Calibri" w:cs="Times New Roman"/>
              </w:rPr>
            </w:pPr>
            <w:r w:rsidRPr="00CA4612">
              <w:rPr>
                <w:rFonts w:ascii="Times New Roman" w:eastAsia="Calibri" w:hAnsi="Times New Roman" w:cs="Times New Roman"/>
                <w:color w:val="000000"/>
              </w:rPr>
              <w:t>4</w:t>
            </w:r>
          </w:p>
        </w:tc>
      </w:tr>
      <w:tr w:rsidR="00CA4612" w:rsidRPr="00CA4612" w14:paraId="1BCF9FB5" w14:textId="77777777" w:rsidTr="00A44721">
        <w:trPr>
          <w:trHeight w:val="96"/>
        </w:trPr>
        <w:tc>
          <w:tcPr>
            <w:tcW w:w="350" w:type="dxa"/>
            <w:vMerge/>
          </w:tcPr>
          <w:p w14:paraId="08016E57" w14:textId="77777777" w:rsidR="00CA4612" w:rsidRPr="00CA4612" w:rsidRDefault="00CA4612" w:rsidP="00CA4612">
            <w:pPr>
              <w:ind w:right="-42"/>
              <w:rPr>
                <w:rFonts w:eastAsia="Calibri" w:cs="Times New Roman"/>
              </w:rPr>
            </w:pPr>
          </w:p>
        </w:tc>
        <w:tc>
          <w:tcPr>
            <w:tcW w:w="1777" w:type="dxa"/>
            <w:vMerge/>
            <w:tcBorders>
              <w:left w:val="single" w:sz="6" w:space="0" w:color="000000"/>
              <w:right w:val="single" w:sz="6" w:space="0" w:color="000000"/>
            </w:tcBorders>
            <w:shd w:val="clear" w:color="auto" w:fill="auto"/>
            <w:vAlign w:val="center"/>
          </w:tcPr>
          <w:p w14:paraId="39F2B614"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2F3FF921" w14:textId="77777777" w:rsidR="00CA4612" w:rsidRPr="00CA4612" w:rsidRDefault="00CA4612" w:rsidP="00CA4612">
            <w:pPr>
              <w:contextualSpacing/>
              <w:jc w:val="both"/>
              <w:rPr>
                <w:rFonts w:ascii="Times New Roman" w:eastAsia="Calibri" w:hAnsi="Times New Roman" w:cs="Times New Roman"/>
              </w:rPr>
            </w:pPr>
          </w:p>
        </w:tc>
        <w:tc>
          <w:tcPr>
            <w:tcW w:w="5669" w:type="dxa"/>
          </w:tcPr>
          <w:p w14:paraId="444534FD" w14:textId="77777777" w:rsidR="00CA4612" w:rsidRPr="00CA4612" w:rsidRDefault="00CA4612" w:rsidP="00CA4612">
            <w:pPr>
              <w:contextualSpacing/>
              <w:jc w:val="both"/>
              <w:rPr>
                <w:rFonts w:ascii="Times New Roman" w:eastAsia="Calibri" w:hAnsi="Times New Roman" w:cs="Times New Roman"/>
              </w:rPr>
            </w:pPr>
            <w:r w:rsidRPr="00CA4612">
              <w:rPr>
                <w:rFonts w:ascii="Times New Roman" w:eastAsia="Calibri" w:hAnsi="Times New Roman" w:cs="Times New Roman"/>
              </w:rPr>
              <w:t xml:space="preserve">Лекарственная форма: раствор для инъекций. </w:t>
            </w:r>
          </w:p>
        </w:tc>
        <w:tc>
          <w:tcPr>
            <w:tcW w:w="568" w:type="dxa"/>
            <w:vMerge/>
            <w:tcBorders>
              <w:left w:val="single" w:sz="6" w:space="0" w:color="000000"/>
              <w:right w:val="single" w:sz="6" w:space="0" w:color="000000"/>
            </w:tcBorders>
            <w:vAlign w:val="center"/>
          </w:tcPr>
          <w:p w14:paraId="2E0EAB1F"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right w:val="single" w:sz="6" w:space="0" w:color="000000"/>
            </w:tcBorders>
            <w:vAlign w:val="center"/>
          </w:tcPr>
          <w:p w14:paraId="03C79C9B" w14:textId="77777777" w:rsidR="00CA4612" w:rsidRPr="00CA4612" w:rsidRDefault="00CA4612" w:rsidP="00CA4612">
            <w:pPr>
              <w:rPr>
                <w:rFonts w:ascii="Times New Roman" w:eastAsia="Calibri" w:hAnsi="Times New Roman" w:cs="Times New Roman"/>
                <w:color w:val="000000"/>
              </w:rPr>
            </w:pPr>
          </w:p>
        </w:tc>
      </w:tr>
      <w:tr w:rsidR="00CA4612" w:rsidRPr="00CA4612" w14:paraId="71C32ED1" w14:textId="77777777" w:rsidTr="00A44721">
        <w:trPr>
          <w:trHeight w:val="96"/>
        </w:trPr>
        <w:tc>
          <w:tcPr>
            <w:tcW w:w="350" w:type="dxa"/>
            <w:vMerge/>
          </w:tcPr>
          <w:p w14:paraId="072E9B7A" w14:textId="77777777" w:rsidR="00CA4612" w:rsidRPr="00CA4612" w:rsidRDefault="00CA4612" w:rsidP="00CA4612">
            <w:pPr>
              <w:ind w:right="-42"/>
              <w:rPr>
                <w:rFonts w:eastAsia="Calibri" w:cs="Times New Roman"/>
              </w:rPr>
            </w:pPr>
          </w:p>
        </w:tc>
        <w:tc>
          <w:tcPr>
            <w:tcW w:w="1777" w:type="dxa"/>
            <w:vMerge/>
            <w:tcBorders>
              <w:left w:val="single" w:sz="6" w:space="0" w:color="000000"/>
              <w:right w:val="single" w:sz="6" w:space="0" w:color="000000"/>
            </w:tcBorders>
            <w:shd w:val="clear" w:color="auto" w:fill="auto"/>
            <w:vAlign w:val="center"/>
          </w:tcPr>
          <w:p w14:paraId="220F5E0E"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4298048B" w14:textId="77777777" w:rsidR="00CA4612" w:rsidRPr="00CA4612" w:rsidRDefault="00CA4612" w:rsidP="00CA4612">
            <w:pPr>
              <w:rPr>
                <w:rFonts w:ascii="Times New Roman" w:hAnsi="Times New Roman" w:cs="Times New Roman"/>
                <w:color w:val="000000"/>
                <w:lang w:eastAsia="zh-CN" w:bidi="ar"/>
              </w:rPr>
            </w:pPr>
          </w:p>
        </w:tc>
        <w:tc>
          <w:tcPr>
            <w:tcW w:w="5669" w:type="dxa"/>
          </w:tcPr>
          <w:p w14:paraId="5CF330F2" w14:textId="77777777" w:rsidR="00CA4612" w:rsidRPr="00CA4612" w:rsidRDefault="00CA4612" w:rsidP="00CA4612">
            <w:pPr>
              <w:rPr>
                <w:rFonts w:eastAsia="Calibri" w:cs="Times New Roman"/>
              </w:rPr>
            </w:pPr>
            <w:r w:rsidRPr="00CA4612">
              <w:rPr>
                <w:rFonts w:ascii="Times New Roman" w:hAnsi="Times New Roman" w:cs="Times New Roman"/>
                <w:color w:val="000000"/>
                <w:lang w:eastAsia="zh-CN" w:bidi="ar"/>
              </w:rPr>
              <w:t xml:space="preserve">Действующее вещество: в </w:t>
            </w:r>
            <w:r w:rsidRPr="00CA4612">
              <w:rPr>
                <w:rFonts w:ascii="Times New Roman" w:eastAsia="Calibri" w:hAnsi="Times New Roman" w:cs="Times New Roman"/>
              </w:rPr>
              <w:t>1 мл препарата 0,25 мг клопростенола (в форме натриевой соли).</w:t>
            </w:r>
          </w:p>
        </w:tc>
        <w:tc>
          <w:tcPr>
            <w:tcW w:w="568" w:type="dxa"/>
            <w:vMerge/>
            <w:tcBorders>
              <w:left w:val="single" w:sz="6" w:space="0" w:color="000000"/>
              <w:right w:val="single" w:sz="6" w:space="0" w:color="000000"/>
            </w:tcBorders>
            <w:vAlign w:val="center"/>
          </w:tcPr>
          <w:p w14:paraId="78A995B1"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right w:val="single" w:sz="6" w:space="0" w:color="000000"/>
            </w:tcBorders>
            <w:vAlign w:val="center"/>
          </w:tcPr>
          <w:p w14:paraId="1CE0A914" w14:textId="77777777" w:rsidR="00CA4612" w:rsidRPr="00CA4612" w:rsidRDefault="00CA4612" w:rsidP="00CA4612">
            <w:pPr>
              <w:rPr>
                <w:rFonts w:ascii="Times New Roman" w:eastAsia="Calibri" w:hAnsi="Times New Roman" w:cs="Times New Roman"/>
                <w:color w:val="000000"/>
              </w:rPr>
            </w:pPr>
          </w:p>
        </w:tc>
      </w:tr>
      <w:tr w:rsidR="00CA4612" w:rsidRPr="00CA4612" w14:paraId="7E369DF4" w14:textId="77777777" w:rsidTr="00A44721">
        <w:trPr>
          <w:trHeight w:val="291"/>
        </w:trPr>
        <w:tc>
          <w:tcPr>
            <w:tcW w:w="350" w:type="dxa"/>
            <w:vMerge/>
          </w:tcPr>
          <w:p w14:paraId="67E7FDDC" w14:textId="77777777" w:rsidR="00CA4612" w:rsidRPr="00CA4612" w:rsidRDefault="00CA4612" w:rsidP="00CA4612">
            <w:pPr>
              <w:ind w:right="-42"/>
              <w:rPr>
                <w:rFonts w:eastAsia="Calibri" w:cs="Times New Roman"/>
              </w:rPr>
            </w:pPr>
          </w:p>
        </w:tc>
        <w:tc>
          <w:tcPr>
            <w:tcW w:w="1777" w:type="dxa"/>
            <w:vMerge/>
            <w:tcBorders>
              <w:left w:val="single" w:sz="6" w:space="0" w:color="000000"/>
              <w:right w:val="single" w:sz="6" w:space="0" w:color="000000"/>
            </w:tcBorders>
            <w:shd w:val="clear" w:color="auto" w:fill="auto"/>
            <w:vAlign w:val="center"/>
          </w:tcPr>
          <w:p w14:paraId="4A02DD87"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6AF96081" w14:textId="77777777" w:rsidR="00CA4612" w:rsidRPr="00CA4612" w:rsidRDefault="00CA4612" w:rsidP="00CA4612">
            <w:pPr>
              <w:rPr>
                <w:rFonts w:ascii="Times New Roman" w:hAnsi="Times New Roman" w:cs="Times New Roman"/>
                <w:color w:val="000000"/>
                <w:lang w:eastAsia="zh-CN" w:bidi="ar"/>
              </w:rPr>
            </w:pPr>
          </w:p>
        </w:tc>
        <w:tc>
          <w:tcPr>
            <w:tcW w:w="5669" w:type="dxa"/>
          </w:tcPr>
          <w:p w14:paraId="7BF8143E" w14:textId="77777777" w:rsidR="00CA4612" w:rsidRPr="00CA4612" w:rsidRDefault="00CA4612" w:rsidP="00CA4612">
            <w:pPr>
              <w:rPr>
                <w:rFonts w:eastAsia="Calibri" w:cs="Times New Roman"/>
              </w:rPr>
            </w:pPr>
            <w:r w:rsidRPr="00CA4612">
              <w:rPr>
                <w:rFonts w:ascii="Times New Roman" w:hAnsi="Times New Roman" w:cs="Times New Roman"/>
                <w:color w:val="000000"/>
                <w:lang w:eastAsia="zh-CN" w:bidi="ar"/>
              </w:rPr>
              <w:t xml:space="preserve">Фасовка: </w:t>
            </w:r>
            <w:r w:rsidRPr="00CA4612">
              <w:rPr>
                <w:rFonts w:ascii="Times New Roman" w:eastAsia="Calibri" w:hAnsi="Times New Roman" w:cs="Times New Roman"/>
              </w:rPr>
              <w:t>Стеклянные флаконы объемом 10 мл.  герметично укупоренные резиновыми пробками, укрепленными алюминиевыми колпачками.</w:t>
            </w:r>
          </w:p>
        </w:tc>
        <w:tc>
          <w:tcPr>
            <w:tcW w:w="568" w:type="dxa"/>
            <w:vMerge/>
            <w:tcBorders>
              <w:left w:val="single" w:sz="6" w:space="0" w:color="000000"/>
              <w:right w:val="single" w:sz="6" w:space="0" w:color="000000"/>
            </w:tcBorders>
            <w:vAlign w:val="center"/>
          </w:tcPr>
          <w:p w14:paraId="772D9790"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right w:val="single" w:sz="6" w:space="0" w:color="000000"/>
            </w:tcBorders>
            <w:vAlign w:val="center"/>
          </w:tcPr>
          <w:p w14:paraId="2B1C780F" w14:textId="77777777" w:rsidR="00CA4612" w:rsidRPr="00CA4612" w:rsidRDefault="00CA4612" w:rsidP="00CA4612">
            <w:pPr>
              <w:rPr>
                <w:rFonts w:ascii="Times New Roman" w:eastAsia="Calibri" w:hAnsi="Times New Roman" w:cs="Times New Roman"/>
                <w:color w:val="000000"/>
              </w:rPr>
            </w:pPr>
          </w:p>
        </w:tc>
      </w:tr>
      <w:tr w:rsidR="00CA4612" w:rsidRPr="00CA4612" w14:paraId="6E564850" w14:textId="77777777" w:rsidTr="00A44721">
        <w:trPr>
          <w:trHeight w:val="290"/>
        </w:trPr>
        <w:tc>
          <w:tcPr>
            <w:tcW w:w="350" w:type="dxa"/>
            <w:vMerge/>
          </w:tcPr>
          <w:p w14:paraId="105696ED" w14:textId="77777777" w:rsidR="00CA4612" w:rsidRPr="00CA4612" w:rsidRDefault="00CA4612" w:rsidP="00CA4612">
            <w:pPr>
              <w:ind w:right="-42"/>
              <w:rPr>
                <w:rFonts w:eastAsia="Calibri" w:cs="Times New Roman"/>
              </w:rPr>
            </w:pPr>
          </w:p>
        </w:tc>
        <w:tc>
          <w:tcPr>
            <w:tcW w:w="1777" w:type="dxa"/>
            <w:vMerge/>
            <w:tcBorders>
              <w:left w:val="single" w:sz="6" w:space="0" w:color="000000"/>
              <w:bottom w:val="single" w:sz="6" w:space="0" w:color="000000"/>
              <w:right w:val="single" w:sz="6" w:space="0" w:color="000000"/>
            </w:tcBorders>
            <w:shd w:val="clear" w:color="auto" w:fill="auto"/>
            <w:vAlign w:val="center"/>
          </w:tcPr>
          <w:p w14:paraId="64E8AA2F" w14:textId="77777777" w:rsidR="00CA4612" w:rsidRPr="00CA4612" w:rsidRDefault="00CA4612" w:rsidP="00CA4612">
            <w:pPr>
              <w:rPr>
                <w:rFonts w:ascii="Times New Roman" w:eastAsia="Calibri" w:hAnsi="Times New Roman" w:cs="Times New Roman"/>
                <w:color w:val="000000"/>
              </w:rPr>
            </w:pPr>
          </w:p>
        </w:tc>
        <w:tc>
          <w:tcPr>
            <w:tcW w:w="1701" w:type="dxa"/>
            <w:vMerge/>
            <w:vAlign w:val="center"/>
          </w:tcPr>
          <w:p w14:paraId="4CD5ADBB" w14:textId="77777777" w:rsidR="00CA4612" w:rsidRPr="00CA4612" w:rsidRDefault="00CA4612" w:rsidP="00CA4612">
            <w:pPr>
              <w:rPr>
                <w:rFonts w:ascii="Times New Roman" w:hAnsi="Times New Roman" w:cs="Times New Roman"/>
                <w:color w:val="000000"/>
                <w:lang w:eastAsia="zh-CN" w:bidi="ar"/>
              </w:rPr>
            </w:pPr>
          </w:p>
        </w:tc>
        <w:tc>
          <w:tcPr>
            <w:tcW w:w="5669" w:type="dxa"/>
          </w:tcPr>
          <w:p w14:paraId="3C76C4E9" w14:textId="77777777" w:rsidR="00CA4612" w:rsidRPr="00CA4612" w:rsidRDefault="00CA4612" w:rsidP="00CA4612">
            <w:pPr>
              <w:rPr>
                <w:rFonts w:ascii="Times New Roman" w:hAnsi="Times New Roman" w:cs="Times New Roman"/>
                <w:color w:val="000000"/>
                <w:lang w:eastAsia="zh-CN" w:bidi="ar"/>
              </w:rPr>
            </w:pPr>
            <w:r w:rsidRPr="00CA4612">
              <w:rPr>
                <w:rFonts w:ascii="Times New Roman" w:hAnsi="Times New Roman" w:cs="Times New Roman"/>
                <w:color w:val="000000"/>
                <w:lang w:eastAsia="zh-CN" w:bidi="ar"/>
              </w:rPr>
              <w:t>Регистрационное удостоверение: наличие.</w:t>
            </w:r>
          </w:p>
        </w:tc>
        <w:tc>
          <w:tcPr>
            <w:tcW w:w="568" w:type="dxa"/>
            <w:vMerge/>
            <w:tcBorders>
              <w:left w:val="single" w:sz="6" w:space="0" w:color="000000"/>
              <w:bottom w:val="single" w:sz="6" w:space="0" w:color="000000"/>
              <w:right w:val="single" w:sz="6" w:space="0" w:color="000000"/>
            </w:tcBorders>
            <w:vAlign w:val="center"/>
          </w:tcPr>
          <w:p w14:paraId="336D00A7" w14:textId="77777777" w:rsidR="00CA4612" w:rsidRPr="00CA4612" w:rsidRDefault="00CA4612" w:rsidP="00CA4612">
            <w:pPr>
              <w:rPr>
                <w:rFonts w:ascii="Times New Roman" w:hAnsi="Times New Roman" w:cs="Times New Roman"/>
                <w:color w:val="000000"/>
              </w:rPr>
            </w:pPr>
          </w:p>
        </w:tc>
        <w:tc>
          <w:tcPr>
            <w:tcW w:w="709" w:type="dxa"/>
            <w:vMerge/>
            <w:tcBorders>
              <w:left w:val="single" w:sz="6" w:space="0" w:color="000000"/>
              <w:bottom w:val="single" w:sz="6" w:space="0" w:color="000000"/>
              <w:right w:val="single" w:sz="6" w:space="0" w:color="000000"/>
            </w:tcBorders>
            <w:vAlign w:val="center"/>
          </w:tcPr>
          <w:p w14:paraId="77BED09E" w14:textId="77777777" w:rsidR="00CA4612" w:rsidRPr="00CA4612" w:rsidRDefault="00CA4612" w:rsidP="00CA4612">
            <w:pPr>
              <w:rPr>
                <w:rFonts w:ascii="Times New Roman" w:eastAsia="Calibri" w:hAnsi="Times New Roman" w:cs="Times New Roman"/>
                <w:color w:val="000000"/>
              </w:rPr>
            </w:pPr>
          </w:p>
        </w:tc>
      </w:tr>
      <w:tr w:rsidR="00C67D67" w:rsidRPr="00CA4612" w14:paraId="61B83310" w14:textId="77777777" w:rsidTr="00A44721">
        <w:trPr>
          <w:trHeight w:val="131"/>
        </w:trPr>
        <w:tc>
          <w:tcPr>
            <w:tcW w:w="350" w:type="dxa"/>
            <w:vMerge w:val="restart"/>
          </w:tcPr>
          <w:p w14:paraId="359B9F7E" w14:textId="79B7EAA9" w:rsidR="00C67D67" w:rsidRPr="00CA4612" w:rsidRDefault="00C67D67" w:rsidP="00C67D67">
            <w:pPr>
              <w:ind w:right="-188"/>
              <w:rPr>
                <w:rFonts w:eastAsia="Calibri" w:cs="Times New Roman"/>
              </w:rPr>
            </w:pPr>
            <w:r>
              <w:rPr>
                <w:rFonts w:eastAsia="Calibri" w:cs="Times New Roman"/>
              </w:rPr>
              <w:t>43</w:t>
            </w:r>
          </w:p>
        </w:tc>
        <w:tc>
          <w:tcPr>
            <w:tcW w:w="1777" w:type="dxa"/>
            <w:vMerge w:val="restart"/>
            <w:tcBorders>
              <w:left w:val="single" w:sz="6" w:space="0" w:color="000000"/>
              <w:right w:val="single" w:sz="6" w:space="0" w:color="000000"/>
            </w:tcBorders>
            <w:shd w:val="clear" w:color="auto" w:fill="auto"/>
            <w:vAlign w:val="center"/>
          </w:tcPr>
          <w:p w14:paraId="25F46B3B" w14:textId="7E9E6841" w:rsidR="00C67D67" w:rsidRPr="00554F1D" w:rsidRDefault="00C67D67" w:rsidP="00C67D67">
            <w:pPr>
              <w:ind w:left="-37"/>
              <w:jc w:val="center"/>
              <w:rPr>
                <w:rFonts w:ascii="Times New Roman" w:eastAsia="Calibri" w:hAnsi="Times New Roman" w:cs="Times New Roman"/>
                <w:color w:val="000000"/>
              </w:rPr>
            </w:pPr>
            <w:r w:rsidRPr="00554F1D">
              <w:rPr>
                <w:rFonts w:ascii="Times New Roman" w:eastAsia="Calibri" w:hAnsi="Times New Roman" w:cs="Times New Roman"/>
                <w:color w:val="000000"/>
              </w:rPr>
              <w:t xml:space="preserve">Глюкоза </w:t>
            </w:r>
            <w:r>
              <w:rPr>
                <w:rFonts w:ascii="Times New Roman" w:eastAsia="Calibri" w:hAnsi="Times New Roman" w:cs="Times New Roman"/>
                <w:color w:val="000000"/>
              </w:rPr>
              <w:t>5</w:t>
            </w:r>
            <w:r w:rsidRPr="00554F1D">
              <w:rPr>
                <w:rFonts w:ascii="Times New Roman" w:eastAsia="Calibri" w:hAnsi="Times New Roman" w:cs="Times New Roman"/>
                <w:color w:val="000000"/>
              </w:rPr>
              <w:t>%</w:t>
            </w:r>
          </w:p>
          <w:p w14:paraId="2E426FA1" w14:textId="54F8B76B" w:rsidR="00C67D67" w:rsidRPr="00CA4612" w:rsidRDefault="00C67D67" w:rsidP="00C67D67">
            <w:pPr>
              <w:jc w:val="center"/>
              <w:rPr>
                <w:rFonts w:ascii="Times New Roman" w:eastAsia="Calibri" w:hAnsi="Times New Roman" w:cs="Times New Roman"/>
                <w:color w:val="000000"/>
              </w:rPr>
            </w:pPr>
            <w:r w:rsidRPr="00554F1D">
              <w:rPr>
                <w:rFonts w:ascii="Times New Roman" w:eastAsia="Calibri" w:hAnsi="Times New Roman" w:cs="Times New Roman"/>
                <w:color w:val="000000"/>
              </w:rPr>
              <w:lastRenderedPageBreak/>
              <w:t>100 мл (или эквивалент)</w:t>
            </w:r>
          </w:p>
        </w:tc>
        <w:tc>
          <w:tcPr>
            <w:tcW w:w="1701" w:type="dxa"/>
            <w:vMerge w:val="restart"/>
            <w:vAlign w:val="center"/>
          </w:tcPr>
          <w:p w14:paraId="45C13892" w14:textId="2F52F2F5" w:rsidR="00C67D67" w:rsidRPr="00CA4612" w:rsidRDefault="00C67D67" w:rsidP="00C67D67">
            <w:pPr>
              <w:jc w:val="center"/>
              <w:rPr>
                <w:rFonts w:ascii="Times New Roman" w:hAnsi="Times New Roman" w:cs="Times New Roman"/>
                <w:color w:val="000000"/>
                <w:lang w:eastAsia="zh-CN" w:bidi="ar"/>
              </w:rPr>
            </w:pPr>
            <w:r>
              <w:rPr>
                <w:rFonts w:ascii="Times New Roman" w:hAnsi="Times New Roman" w:cs="Times New Roman"/>
                <w:color w:val="000000"/>
                <w:lang w:eastAsia="zh-CN" w:bidi="ar"/>
              </w:rPr>
              <w:lastRenderedPageBreak/>
              <w:t>Декстроза</w:t>
            </w:r>
          </w:p>
        </w:tc>
        <w:tc>
          <w:tcPr>
            <w:tcW w:w="5669" w:type="dxa"/>
          </w:tcPr>
          <w:p w14:paraId="20A42503" w14:textId="3AA3AAB3" w:rsidR="00C67D67" w:rsidRPr="00CA4612" w:rsidRDefault="00C67D67" w:rsidP="00C67D67">
            <w:pPr>
              <w:rPr>
                <w:rFonts w:ascii="Times New Roman" w:hAnsi="Times New Roman" w:cs="Times New Roman"/>
                <w:color w:val="000000"/>
                <w:lang w:eastAsia="zh-CN" w:bidi="ar"/>
              </w:rPr>
            </w:pPr>
            <w:r w:rsidRPr="00554F1D">
              <w:rPr>
                <w:rFonts w:ascii="Times New Roman" w:hAnsi="Times New Roman" w:cs="Times New Roman"/>
                <w:color w:val="000000"/>
                <w:lang w:eastAsia="zh-CN" w:bidi="ar"/>
              </w:rPr>
              <w:t xml:space="preserve">Назначение: </w:t>
            </w:r>
            <w:r w:rsidRPr="00554F1D">
              <w:rPr>
                <w:rFonts w:ascii="Times New Roman" w:hAnsi="Times New Roman" w:cs="Times New Roman"/>
                <w:color w:val="000000"/>
              </w:rPr>
              <w:t>Средство углеводного питания.</w:t>
            </w:r>
          </w:p>
        </w:tc>
        <w:tc>
          <w:tcPr>
            <w:tcW w:w="568" w:type="dxa"/>
            <w:vMerge w:val="restart"/>
            <w:tcBorders>
              <w:top w:val="single" w:sz="6" w:space="0" w:color="000000"/>
              <w:left w:val="single" w:sz="6" w:space="0" w:color="000000"/>
              <w:right w:val="single" w:sz="6" w:space="0" w:color="000000"/>
            </w:tcBorders>
            <w:vAlign w:val="center"/>
          </w:tcPr>
          <w:p w14:paraId="542CB41D" w14:textId="455C62E0" w:rsidR="00C67D67" w:rsidRPr="00CA4612" w:rsidRDefault="006B617E" w:rsidP="00C67D67">
            <w:pPr>
              <w:rPr>
                <w:rFonts w:ascii="Times New Roman" w:hAnsi="Times New Roman" w:cs="Times New Roman"/>
                <w:color w:val="000000"/>
              </w:rPr>
            </w:pPr>
            <w:r>
              <w:rPr>
                <w:rFonts w:ascii="Times New Roman" w:hAnsi="Times New Roman" w:cs="Times New Roman"/>
                <w:color w:val="000000"/>
              </w:rPr>
              <w:t>фл</w:t>
            </w:r>
          </w:p>
        </w:tc>
        <w:tc>
          <w:tcPr>
            <w:tcW w:w="709" w:type="dxa"/>
            <w:vMerge w:val="restart"/>
            <w:tcBorders>
              <w:top w:val="single" w:sz="6" w:space="0" w:color="000000"/>
              <w:left w:val="single" w:sz="6" w:space="0" w:color="000000"/>
              <w:right w:val="single" w:sz="6" w:space="0" w:color="000000"/>
            </w:tcBorders>
            <w:vAlign w:val="center"/>
          </w:tcPr>
          <w:p w14:paraId="52069613" w14:textId="0EC3BAD1" w:rsidR="00C67D67" w:rsidRPr="00CA4612" w:rsidRDefault="00C67D67" w:rsidP="00C67D67">
            <w:pPr>
              <w:rPr>
                <w:rFonts w:ascii="Times New Roman" w:eastAsia="Calibri" w:hAnsi="Times New Roman" w:cs="Times New Roman"/>
                <w:color w:val="000000"/>
              </w:rPr>
            </w:pPr>
            <w:r w:rsidRPr="00554F1D">
              <w:rPr>
                <w:rFonts w:ascii="Times New Roman" w:eastAsia="Calibri" w:hAnsi="Times New Roman" w:cs="Times New Roman"/>
                <w:color w:val="000000"/>
              </w:rPr>
              <w:t>15</w:t>
            </w:r>
          </w:p>
        </w:tc>
      </w:tr>
      <w:tr w:rsidR="00C67D67" w:rsidRPr="00CA4612" w14:paraId="7AABFF20" w14:textId="77777777" w:rsidTr="00A44721">
        <w:trPr>
          <w:trHeight w:val="127"/>
        </w:trPr>
        <w:tc>
          <w:tcPr>
            <w:tcW w:w="350" w:type="dxa"/>
            <w:vMerge/>
          </w:tcPr>
          <w:p w14:paraId="5C16709B" w14:textId="77777777" w:rsidR="00C67D67" w:rsidRDefault="00C67D67" w:rsidP="00C67D67">
            <w:pPr>
              <w:ind w:right="-188"/>
              <w:rPr>
                <w:rFonts w:eastAsia="Calibri" w:cs="Times New Roman"/>
              </w:rPr>
            </w:pPr>
          </w:p>
        </w:tc>
        <w:tc>
          <w:tcPr>
            <w:tcW w:w="1777" w:type="dxa"/>
            <w:vMerge/>
            <w:tcBorders>
              <w:left w:val="single" w:sz="6" w:space="0" w:color="000000"/>
              <w:right w:val="single" w:sz="6" w:space="0" w:color="000000"/>
            </w:tcBorders>
            <w:shd w:val="clear" w:color="auto" w:fill="auto"/>
            <w:vAlign w:val="center"/>
          </w:tcPr>
          <w:p w14:paraId="63EAD41B" w14:textId="77777777" w:rsidR="00C67D67" w:rsidRPr="00554F1D" w:rsidRDefault="00C67D67" w:rsidP="00C67D67">
            <w:pPr>
              <w:ind w:left="-37"/>
              <w:jc w:val="center"/>
              <w:rPr>
                <w:rFonts w:ascii="Times New Roman" w:eastAsia="Calibri" w:hAnsi="Times New Roman" w:cs="Times New Roman"/>
                <w:color w:val="000000"/>
              </w:rPr>
            </w:pPr>
          </w:p>
        </w:tc>
        <w:tc>
          <w:tcPr>
            <w:tcW w:w="1701" w:type="dxa"/>
            <w:vMerge/>
            <w:vAlign w:val="center"/>
          </w:tcPr>
          <w:p w14:paraId="42D7FBEE" w14:textId="77777777" w:rsidR="00C67D67" w:rsidRDefault="00C67D67" w:rsidP="00C67D67">
            <w:pPr>
              <w:jc w:val="center"/>
              <w:rPr>
                <w:rFonts w:ascii="Times New Roman" w:hAnsi="Times New Roman" w:cs="Times New Roman"/>
                <w:color w:val="000000"/>
                <w:lang w:eastAsia="zh-CN" w:bidi="ar"/>
              </w:rPr>
            </w:pPr>
          </w:p>
        </w:tc>
        <w:tc>
          <w:tcPr>
            <w:tcW w:w="5669" w:type="dxa"/>
          </w:tcPr>
          <w:p w14:paraId="72E8B76B" w14:textId="33D85910" w:rsidR="00C67D67" w:rsidRPr="00CA4612" w:rsidRDefault="00C67D67" w:rsidP="00C67D67">
            <w:pPr>
              <w:rPr>
                <w:rFonts w:ascii="Times New Roman" w:hAnsi="Times New Roman" w:cs="Times New Roman"/>
                <w:color w:val="000000"/>
                <w:lang w:eastAsia="zh-CN" w:bidi="ar"/>
              </w:rPr>
            </w:pPr>
            <w:r w:rsidRPr="00554F1D">
              <w:rPr>
                <w:rFonts w:ascii="Times New Roman" w:hAnsi="Times New Roman" w:cs="Times New Roman"/>
                <w:color w:val="000000"/>
              </w:rPr>
              <w:t>Лекарственная форма: раствор для инфузий.</w:t>
            </w:r>
          </w:p>
        </w:tc>
        <w:tc>
          <w:tcPr>
            <w:tcW w:w="568" w:type="dxa"/>
            <w:vMerge/>
            <w:tcBorders>
              <w:left w:val="single" w:sz="6" w:space="0" w:color="000000"/>
              <w:right w:val="single" w:sz="6" w:space="0" w:color="000000"/>
            </w:tcBorders>
            <w:vAlign w:val="center"/>
          </w:tcPr>
          <w:p w14:paraId="64D17B88" w14:textId="77777777" w:rsidR="00C67D67" w:rsidRPr="00CA4612" w:rsidRDefault="00C67D67" w:rsidP="00C67D67">
            <w:pPr>
              <w:rPr>
                <w:rFonts w:ascii="Times New Roman" w:hAnsi="Times New Roman" w:cs="Times New Roman"/>
                <w:color w:val="000000"/>
              </w:rPr>
            </w:pPr>
          </w:p>
        </w:tc>
        <w:tc>
          <w:tcPr>
            <w:tcW w:w="709" w:type="dxa"/>
            <w:vMerge/>
            <w:tcBorders>
              <w:left w:val="single" w:sz="6" w:space="0" w:color="000000"/>
              <w:right w:val="single" w:sz="6" w:space="0" w:color="000000"/>
            </w:tcBorders>
            <w:vAlign w:val="center"/>
          </w:tcPr>
          <w:p w14:paraId="537CED64" w14:textId="77777777" w:rsidR="00C67D67" w:rsidRPr="00CA4612" w:rsidRDefault="00C67D67" w:rsidP="00C67D67">
            <w:pPr>
              <w:rPr>
                <w:rFonts w:ascii="Times New Roman" w:eastAsia="Calibri" w:hAnsi="Times New Roman" w:cs="Times New Roman"/>
                <w:color w:val="000000"/>
              </w:rPr>
            </w:pPr>
          </w:p>
        </w:tc>
      </w:tr>
      <w:tr w:rsidR="00C67D67" w:rsidRPr="00CA4612" w14:paraId="1C109E5B" w14:textId="77777777" w:rsidTr="00A44721">
        <w:trPr>
          <w:trHeight w:val="127"/>
        </w:trPr>
        <w:tc>
          <w:tcPr>
            <w:tcW w:w="350" w:type="dxa"/>
            <w:vMerge/>
          </w:tcPr>
          <w:p w14:paraId="33675ABF" w14:textId="77777777" w:rsidR="00C67D67" w:rsidRDefault="00C67D67" w:rsidP="00C67D67">
            <w:pPr>
              <w:ind w:right="-188"/>
              <w:rPr>
                <w:rFonts w:eastAsia="Calibri" w:cs="Times New Roman"/>
              </w:rPr>
            </w:pPr>
          </w:p>
        </w:tc>
        <w:tc>
          <w:tcPr>
            <w:tcW w:w="1777" w:type="dxa"/>
            <w:vMerge/>
            <w:tcBorders>
              <w:left w:val="single" w:sz="6" w:space="0" w:color="000000"/>
              <w:right w:val="single" w:sz="6" w:space="0" w:color="000000"/>
            </w:tcBorders>
            <w:shd w:val="clear" w:color="auto" w:fill="auto"/>
            <w:vAlign w:val="center"/>
          </w:tcPr>
          <w:p w14:paraId="1F112F6D" w14:textId="77777777" w:rsidR="00C67D67" w:rsidRPr="00554F1D" w:rsidRDefault="00C67D67" w:rsidP="00C67D67">
            <w:pPr>
              <w:ind w:left="-37"/>
              <w:jc w:val="center"/>
              <w:rPr>
                <w:rFonts w:ascii="Times New Roman" w:eastAsia="Calibri" w:hAnsi="Times New Roman" w:cs="Times New Roman"/>
                <w:color w:val="000000"/>
              </w:rPr>
            </w:pPr>
          </w:p>
        </w:tc>
        <w:tc>
          <w:tcPr>
            <w:tcW w:w="1701" w:type="dxa"/>
            <w:vMerge/>
            <w:vAlign w:val="center"/>
          </w:tcPr>
          <w:p w14:paraId="71551A7F" w14:textId="77777777" w:rsidR="00C67D67" w:rsidRDefault="00C67D67" w:rsidP="00C67D67">
            <w:pPr>
              <w:jc w:val="center"/>
              <w:rPr>
                <w:rFonts w:ascii="Times New Roman" w:hAnsi="Times New Roman" w:cs="Times New Roman"/>
                <w:color w:val="000000"/>
                <w:lang w:eastAsia="zh-CN" w:bidi="ar"/>
              </w:rPr>
            </w:pPr>
          </w:p>
        </w:tc>
        <w:tc>
          <w:tcPr>
            <w:tcW w:w="5669" w:type="dxa"/>
          </w:tcPr>
          <w:p w14:paraId="68E6794A" w14:textId="0DDD91F5" w:rsidR="00C67D67" w:rsidRPr="00CA4612" w:rsidRDefault="00C67D67" w:rsidP="00C67D67">
            <w:pPr>
              <w:rPr>
                <w:rFonts w:ascii="Times New Roman" w:hAnsi="Times New Roman" w:cs="Times New Roman"/>
                <w:color w:val="000000"/>
                <w:lang w:eastAsia="zh-CN" w:bidi="ar"/>
              </w:rPr>
            </w:pPr>
            <w:r w:rsidRPr="00554F1D">
              <w:rPr>
                <w:rFonts w:ascii="Times New Roman" w:hAnsi="Times New Roman" w:cs="Times New Roman"/>
                <w:color w:val="000000"/>
                <w:lang w:eastAsia="zh-CN" w:bidi="ar"/>
              </w:rPr>
              <w:t xml:space="preserve">Действующее вещество: в </w:t>
            </w:r>
            <w:r w:rsidRPr="00554F1D">
              <w:rPr>
                <w:rFonts w:ascii="Times New Roman" w:hAnsi="Times New Roman" w:cs="Times New Roman"/>
                <w:color w:val="000000"/>
                <w:shd w:val="clear" w:color="auto" w:fill="FFFFFF"/>
              </w:rPr>
              <w:t>1 мл препарата должно содержаться в качестве действующего 50мг глюкозы.</w:t>
            </w:r>
          </w:p>
        </w:tc>
        <w:tc>
          <w:tcPr>
            <w:tcW w:w="568" w:type="dxa"/>
            <w:vMerge/>
            <w:tcBorders>
              <w:left w:val="single" w:sz="6" w:space="0" w:color="000000"/>
              <w:right w:val="single" w:sz="6" w:space="0" w:color="000000"/>
            </w:tcBorders>
            <w:vAlign w:val="center"/>
          </w:tcPr>
          <w:p w14:paraId="6CC7EF29" w14:textId="77777777" w:rsidR="00C67D67" w:rsidRPr="00CA4612" w:rsidRDefault="00C67D67" w:rsidP="00C67D67">
            <w:pPr>
              <w:rPr>
                <w:rFonts w:ascii="Times New Roman" w:hAnsi="Times New Roman" w:cs="Times New Roman"/>
                <w:color w:val="000000"/>
              </w:rPr>
            </w:pPr>
          </w:p>
        </w:tc>
        <w:tc>
          <w:tcPr>
            <w:tcW w:w="709" w:type="dxa"/>
            <w:vMerge/>
            <w:tcBorders>
              <w:left w:val="single" w:sz="6" w:space="0" w:color="000000"/>
              <w:right w:val="single" w:sz="6" w:space="0" w:color="000000"/>
            </w:tcBorders>
            <w:vAlign w:val="center"/>
          </w:tcPr>
          <w:p w14:paraId="4D2EEB95" w14:textId="77777777" w:rsidR="00C67D67" w:rsidRPr="00CA4612" w:rsidRDefault="00C67D67" w:rsidP="00C67D67">
            <w:pPr>
              <w:rPr>
                <w:rFonts w:ascii="Times New Roman" w:eastAsia="Calibri" w:hAnsi="Times New Roman" w:cs="Times New Roman"/>
                <w:color w:val="000000"/>
              </w:rPr>
            </w:pPr>
          </w:p>
        </w:tc>
      </w:tr>
      <w:tr w:rsidR="00C67D67" w:rsidRPr="00CA4612" w14:paraId="7D00FBE8" w14:textId="77777777" w:rsidTr="00A44721">
        <w:trPr>
          <w:trHeight w:val="127"/>
        </w:trPr>
        <w:tc>
          <w:tcPr>
            <w:tcW w:w="350" w:type="dxa"/>
            <w:vMerge/>
          </w:tcPr>
          <w:p w14:paraId="4497B9C3" w14:textId="77777777" w:rsidR="00C67D67" w:rsidRDefault="00C67D67" w:rsidP="00C67D67">
            <w:pPr>
              <w:ind w:right="-188"/>
              <w:rPr>
                <w:rFonts w:eastAsia="Calibri" w:cs="Times New Roman"/>
              </w:rPr>
            </w:pPr>
          </w:p>
        </w:tc>
        <w:tc>
          <w:tcPr>
            <w:tcW w:w="1777" w:type="dxa"/>
            <w:vMerge/>
            <w:tcBorders>
              <w:left w:val="single" w:sz="6" w:space="0" w:color="000000"/>
              <w:right w:val="single" w:sz="6" w:space="0" w:color="000000"/>
            </w:tcBorders>
            <w:shd w:val="clear" w:color="auto" w:fill="auto"/>
            <w:vAlign w:val="center"/>
          </w:tcPr>
          <w:p w14:paraId="0BBE4A3B" w14:textId="77777777" w:rsidR="00C67D67" w:rsidRPr="00554F1D" w:rsidRDefault="00C67D67" w:rsidP="00C67D67">
            <w:pPr>
              <w:ind w:left="-37"/>
              <w:jc w:val="center"/>
              <w:rPr>
                <w:rFonts w:ascii="Times New Roman" w:eastAsia="Calibri" w:hAnsi="Times New Roman" w:cs="Times New Roman"/>
                <w:color w:val="000000"/>
              </w:rPr>
            </w:pPr>
          </w:p>
        </w:tc>
        <w:tc>
          <w:tcPr>
            <w:tcW w:w="1701" w:type="dxa"/>
            <w:vMerge/>
            <w:vAlign w:val="center"/>
          </w:tcPr>
          <w:p w14:paraId="1E326B7D" w14:textId="77777777" w:rsidR="00C67D67" w:rsidRDefault="00C67D67" w:rsidP="00C67D67">
            <w:pPr>
              <w:jc w:val="center"/>
              <w:rPr>
                <w:rFonts w:ascii="Times New Roman" w:hAnsi="Times New Roman" w:cs="Times New Roman"/>
                <w:color w:val="000000"/>
                <w:lang w:eastAsia="zh-CN" w:bidi="ar"/>
              </w:rPr>
            </w:pPr>
          </w:p>
        </w:tc>
        <w:tc>
          <w:tcPr>
            <w:tcW w:w="5669" w:type="dxa"/>
          </w:tcPr>
          <w:p w14:paraId="0F525AC7" w14:textId="08352100" w:rsidR="00C67D67" w:rsidRPr="00CA4612" w:rsidRDefault="00C67D67" w:rsidP="00C67D67">
            <w:pPr>
              <w:rPr>
                <w:rFonts w:ascii="Times New Roman" w:hAnsi="Times New Roman" w:cs="Times New Roman"/>
                <w:color w:val="000000"/>
                <w:lang w:eastAsia="zh-CN" w:bidi="ar"/>
              </w:rPr>
            </w:pPr>
            <w:r w:rsidRPr="00554F1D">
              <w:rPr>
                <w:rFonts w:ascii="Times New Roman" w:hAnsi="Times New Roman" w:cs="Times New Roman"/>
                <w:color w:val="000000"/>
                <w:lang w:eastAsia="zh-CN" w:bidi="ar"/>
              </w:rPr>
              <w:t xml:space="preserve">Фасовка: по </w:t>
            </w:r>
            <w:r w:rsidRPr="00554F1D">
              <w:rPr>
                <w:rFonts w:ascii="Times New Roman" w:hAnsi="Times New Roman" w:cs="Times New Roman"/>
                <w:color w:val="000000"/>
              </w:rPr>
              <w:t>100мл в герметично укупоренные резиновыми пробками и обкатанные алюминиевыми колпачками флаконы.</w:t>
            </w:r>
          </w:p>
        </w:tc>
        <w:tc>
          <w:tcPr>
            <w:tcW w:w="568" w:type="dxa"/>
            <w:vMerge/>
            <w:tcBorders>
              <w:left w:val="single" w:sz="6" w:space="0" w:color="000000"/>
              <w:right w:val="single" w:sz="6" w:space="0" w:color="000000"/>
            </w:tcBorders>
            <w:vAlign w:val="center"/>
          </w:tcPr>
          <w:p w14:paraId="657138E4" w14:textId="77777777" w:rsidR="00C67D67" w:rsidRPr="00CA4612" w:rsidRDefault="00C67D67" w:rsidP="00C67D67">
            <w:pPr>
              <w:rPr>
                <w:rFonts w:ascii="Times New Roman" w:hAnsi="Times New Roman" w:cs="Times New Roman"/>
                <w:color w:val="000000"/>
              </w:rPr>
            </w:pPr>
          </w:p>
        </w:tc>
        <w:tc>
          <w:tcPr>
            <w:tcW w:w="709" w:type="dxa"/>
            <w:vMerge/>
            <w:tcBorders>
              <w:left w:val="single" w:sz="6" w:space="0" w:color="000000"/>
              <w:right w:val="single" w:sz="6" w:space="0" w:color="000000"/>
            </w:tcBorders>
            <w:vAlign w:val="center"/>
          </w:tcPr>
          <w:p w14:paraId="43A0704C" w14:textId="77777777" w:rsidR="00C67D67" w:rsidRPr="00CA4612" w:rsidRDefault="00C67D67" w:rsidP="00C67D67">
            <w:pPr>
              <w:rPr>
                <w:rFonts w:ascii="Times New Roman" w:eastAsia="Calibri" w:hAnsi="Times New Roman" w:cs="Times New Roman"/>
                <w:color w:val="000000"/>
              </w:rPr>
            </w:pPr>
          </w:p>
        </w:tc>
      </w:tr>
      <w:tr w:rsidR="00C67D67" w:rsidRPr="00CA4612" w14:paraId="6801C5FA" w14:textId="77777777" w:rsidTr="00A44721">
        <w:trPr>
          <w:trHeight w:val="127"/>
        </w:trPr>
        <w:tc>
          <w:tcPr>
            <w:tcW w:w="350" w:type="dxa"/>
            <w:vMerge/>
          </w:tcPr>
          <w:p w14:paraId="29CCED7E" w14:textId="77777777" w:rsidR="00C67D67" w:rsidRDefault="00C67D67" w:rsidP="00C67D67">
            <w:pPr>
              <w:ind w:right="-188"/>
              <w:rPr>
                <w:rFonts w:eastAsia="Calibri" w:cs="Times New Roman"/>
              </w:rPr>
            </w:pPr>
          </w:p>
        </w:tc>
        <w:tc>
          <w:tcPr>
            <w:tcW w:w="1777" w:type="dxa"/>
            <w:vMerge/>
            <w:tcBorders>
              <w:left w:val="single" w:sz="6" w:space="0" w:color="000000"/>
              <w:right w:val="single" w:sz="6" w:space="0" w:color="000000"/>
            </w:tcBorders>
            <w:shd w:val="clear" w:color="auto" w:fill="auto"/>
            <w:vAlign w:val="center"/>
          </w:tcPr>
          <w:p w14:paraId="35BFB824" w14:textId="77777777" w:rsidR="00C67D67" w:rsidRPr="00554F1D" w:rsidRDefault="00C67D67" w:rsidP="00C67D67">
            <w:pPr>
              <w:ind w:left="-37"/>
              <w:jc w:val="center"/>
              <w:rPr>
                <w:rFonts w:ascii="Times New Roman" w:eastAsia="Calibri" w:hAnsi="Times New Roman" w:cs="Times New Roman"/>
                <w:color w:val="000000"/>
              </w:rPr>
            </w:pPr>
          </w:p>
        </w:tc>
        <w:tc>
          <w:tcPr>
            <w:tcW w:w="1701" w:type="dxa"/>
            <w:vMerge/>
            <w:vAlign w:val="center"/>
          </w:tcPr>
          <w:p w14:paraId="17080DDB" w14:textId="77777777" w:rsidR="00C67D67" w:rsidRDefault="00C67D67" w:rsidP="00C67D67">
            <w:pPr>
              <w:jc w:val="center"/>
              <w:rPr>
                <w:rFonts w:ascii="Times New Roman" w:hAnsi="Times New Roman" w:cs="Times New Roman"/>
                <w:color w:val="000000"/>
                <w:lang w:eastAsia="zh-CN" w:bidi="ar"/>
              </w:rPr>
            </w:pPr>
          </w:p>
        </w:tc>
        <w:tc>
          <w:tcPr>
            <w:tcW w:w="5669" w:type="dxa"/>
          </w:tcPr>
          <w:p w14:paraId="2B0836B1" w14:textId="793FAAEE" w:rsidR="00C67D67" w:rsidRPr="00CA4612" w:rsidRDefault="00C67D67" w:rsidP="00C67D67">
            <w:pPr>
              <w:rPr>
                <w:rFonts w:ascii="Times New Roman" w:hAnsi="Times New Roman" w:cs="Times New Roman"/>
                <w:color w:val="000000"/>
                <w:lang w:eastAsia="zh-CN" w:bidi="ar"/>
              </w:rPr>
            </w:pPr>
            <w:r w:rsidRPr="00554F1D">
              <w:rPr>
                <w:rFonts w:ascii="Times New Roman" w:hAnsi="Times New Roman" w:cs="Times New Roman"/>
                <w:color w:val="000000"/>
                <w:lang w:eastAsia="zh-CN" w:bidi="ar"/>
              </w:rPr>
              <w:t>Регистрационное удостоверение: наличие.</w:t>
            </w:r>
          </w:p>
        </w:tc>
        <w:tc>
          <w:tcPr>
            <w:tcW w:w="568" w:type="dxa"/>
            <w:vMerge/>
            <w:tcBorders>
              <w:left w:val="single" w:sz="6" w:space="0" w:color="000000"/>
              <w:bottom w:val="single" w:sz="6" w:space="0" w:color="000000"/>
              <w:right w:val="single" w:sz="6" w:space="0" w:color="000000"/>
            </w:tcBorders>
            <w:vAlign w:val="center"/>
          </w:tcPr>
          <w:p w14:paraId="7526FD9D" w14:textId="77777777" w:rsidR="00C67D67" w:rsidRPr="00CA4612" w:rsidRDefault="00C67D67" w:rsidP="00C67D67">
            <w:pPr>
              <w:rPr>
                <w:rFonts w:ascii="Times New Roman" w:hAnsi="Times New Roman" w:cs="Times New Roman"/>
                <w:color w:val="000000"/>
              </w:rPr>
            </w:pPr>
          </w:p>
        </w:tc>
        <w:tc>
          <w:tcPr>
            <w:tcW w:w="709" w:type="dxa"/>
            <w:vMerge/>
            <w:tcBorders>
              <w:left w:val="single" w:sz="6" w:space="0" w:color="000000"/>
              <w:bottom w:val="single" w:sz="6" w:space="0" w:color="000000"/>
              <w:right w:val="single" w:sz="6" w:space="0" w:color="000000"/>
            </w:tcBorders>
            <w:vAlign w:val="center"/>
          </w:tcPr>
          <w:p w14:paraId="73DC5DA7" w14:textId="77777777" w:rsidR="00C67D67" w:rsidRPr="00CA4612" w:rsidRDefault="00C67D67" w:rsidP="00C67D67">
            <w:pPr>
              <w:rPr>
                <w:rFonts w:ascii="Times New Roman" w:eastAsia="Calibri" w:hAnsi="Times New Roman" w:cs="Times New Roman"/>
                <w:color w:val="000000"/>
              </w:rPr>
            </w:pPr>
          </w:p>
        </w:tc>
      </w:tr>
      <w:tr w:rsidR="00C67D67" w:rsidRPr="00CA4612" w14:paraId="0B8F9974" w14:textId="77777777" w:rsidTr="00A44721">
        <w:trPr>
          <w:trHeight w:val="50"/>
        </w:trPr>
        <w:tc>
          <w:tcPr>
            <w:tcW w:w="350" w:type="dxa"/>
            <w:vMerge w:val="restart"/>
          </w:tcPr>
          <w:p w14:paraId="7C1D20C4" w14:textId="2B34BD73" w:rsidR="00C67D67" w:rsidRDefault="00C67D67" w:rsidP="00C67D67">
            <w:pPr>
              <w:ind w:right="-188"/>
              <w:rPr>
                <w:rFonts w:eastAsia="Calibri" w:cs="Times New Roman"/>
              </w:rPr>
            </w:pPr>
            <w:r>
              <w:rPr>
                <w:rFonts w:eastAsia="Calibri" w:cs="Times New Roman"/>
              </w:rPr>
              <w:t>44</w:t>
            </w:r>
          </w:p>
        </w:tc>
        <w:tc>
          <w:tcPr>
            <w:tcW w:w="1777" w:type="dxa"/>
            <w:vMerge w:val="restart"/>
            <w:tcBorders>
              <w:top w:val="single" w:sz="6" w:space="0" w:color="000000"/>
              <w:left w:val="single" w:sz="6" w:space="0" w:color="000000"/>
              <w:right w:val="single" w:sz="6" w:space="0" w:color="000000"/>
            </w:tcBorders>
            <w:shd w:val="clear" w:color="auto" w:fill="auto"/>
            <w:vAlign w:val="center"/>
          </w:tcPr>
          <w:p w14:paraId="1B69D200" w14:textId="0CC574B2" w:rsidR="00C67D67" w:rsidRPr="00554F1D" w:rsidRDefault="00C67D67" w:rsidP="00C67D67">
            <w:pPr>
              <w:jc w:val="center"/>
              <w:rPr>
                <w:rFonts w:ascii="Times New Roman" w:eastAsia="Calibri" w:hAnsi="Times New Roman" w:cs="Times New Roman"/>
                <w:color w:val="000000"/>
              </w:rPr>
            </w:pPr>
            <w:r w:rsidRPr="00554F1D">
              <w:rPr>
                <w:rFonts w:ascii="Times New Roman" w:eastAsia="Calibri" w:hAnsi="Times New Roman" w:cs="Times New Roman"/>
                <w:color w:val="000000"/>
              </w:rPr>
              <w:t xml:space="preserve"> Натрия хлорид</w:t>
            </w:r>
          </w:p>
          <w:p w14:paraId="047F03FB" w14:textId="0B21667F" w:rsidR="00C67D67" w:rsidRPr="00CA4612" w:rsidRDefault="00C67D67" w:rsidP="005731A3">
            <w:pPr>
              <w:jc w:val="center"/>
              <w:rPr>
                <w:rFonts w:ascii="Times New Roman" w:eastAsia="Calibri" w:hAnsi="Times New Roman" w:cs="Times New Roman"/>
                <w:color w:val="000000"/>
              </w:rPr>
            </w:pPr>
            <w:r w:rsidRPr="00554F1D">
              <w:rPr>
                <w:rFonts w:ascii="Times New Roman" w:eastAsia="Calibri" w:hAnsi="Times New Roman" w:cs="Times New Roman"/>
                <w:color w:val="000000"/>
              </w:rPr>
              <w:t>0,9% 100 мл (или эквивалент)</w:t>
            </w:r>
          </w:p>
        </w:tc>
        <w:tc>
          <w:tcPr>
            <w:tcW w:w="1701" w:type="dxa"/>
            <w:vMerge w:val="restart"/>
            <w:vAlign w:val="center"/>
          </w:tcPr>
          <w:p w14:paraId="17C86291" w14:textId="3DB95C94" w:rsidR="00C67D67" w:rsidRPr="00CA4612" w:rsidRDefault="005731A3" w:rsidP="00C67D67">
            <w:pPr>
              <w:jc w:val="center"/>
              <w:rPr>
                <w:rFonts w:ascii="Times New Roman" w:hAnsi="Times New Roman" w:cs="Times New Roman"/>
                <w:color w:val="000000"/>
                <w:lang w:eastAsia="zh-CN" w:bidi="ar"/>
              </w:rPr>
            </w:pPr>
            <w:r w:rsidRPr="005731A3">
              <w:rPr>
                <w:rFonts w:ascii="Times New Roman" w:hAnsi="Times New Roman" w:cs="Times New Roman"/>
                <w:color w:val="000000"/>
                <w:lang w:eastAsia="zh-CN" w:bidi="ar"/>
              </w:rPr>
              <w:t>Натрия хлорид</w:t>
            </w:r>
          </w:p>
        </w:tc>
        <w:tc>
          <w:tcPr>
            <w:tcW w:w="5669" w:type="dxa"/>
          </w:tcPr>
          <w:p w14:paraId="7D7A18DB" w14:textId="0C973B62" w:rsidR="00C67D67" w:rsidRPr="00CA4612" w:rsidRDefault="00C67D67" w:rsidP="00C67D67">
            <w:pPr>
              <w:rPr>
                <w:rFonts w:ascii="Times New Roman" w:hAnsi="Times New Roman" w:cs="Times New Roman"/>
                <w:color w:val="000000"/>
                <w:lang w:eastAsia="zh-CN" w:bidi="ar"/>
              </w:rPr>
            </w:pPr>
            <w:r w:rsidRPr="00554F1D">
              <w:rPr>
                <w:rFonts w:ascii="Times New Roman" w:hAnsi="Times New Roman" w:cs="Times New Roman"/>
                <w:color w:val="000000"/>
                <w:lang w:eastAsia="zh-CN" w:bidi="ar"/>
              </w:rPr>
              <w:t xml:space="preserve">Назначение: </w:t>
            </w:r>
            <w:r w:rsidRPr="00554F1D">
              <w:rPr>
                <w:rFonts w:ascii="Times New Roman" w:hAnsi="Times New Roman" w:cs="Times New Roman"/>
                <w:color w:val="000000"/>
              </w:rPr>
              <w:t>Препарат, влияющий на обменные процессы.</w:t>
            </w:r>
          </w:p>
        </w:tc>
        <w:tc>
          <w:tcPr>
            <w:tcW w:w="568" w:type="dxa"/>
            <w:vMerge w:val="restart"/>
            <w:tcBorders>
              <w:top w:val="single" w:sz="6" w:space="0" w:color="000000"/>
              <w:left w:val="single" w:sz="6" w:space="0" w:color="000000"/>
              <w:right w:val="single" w:sz="6" w:space="0" w:color="000000"/>
            </w:tcBorders>
            <w:vAlign w:val="center"/>
          </w:tcPr>
          <w:p w14:paraId="50189500" w14:textId="4EA8AFC2" w:rsidR="00C67D67" w:rsidRPr="00CA4612" w:rsidRDefault="006B617E" w:rsidP="00C67D67">
            <w:pPr>
              <w:rPr>
                <w:rFonts w:ascii="Times New Roman" w:hAnsi="Times New Roman" w:cs="Times New Roman"/>
                <w:color w:val="000000"/>
              </w:rPr>
            </w:pPr>
            <w:r>
              <w:rPr>
                <w:rFonts w:ascii="Times New Roman" w:hAnsi="Times New Roman" w:cs="Times New Roman"/>
                <w:color w:val="000000"/>
              </w:rPr>
              <w:t>фл</w:t>
            </w:r>
          </w:p>
        </w:tc>
        <w:tc>
          <w:tcPr>
            <w:tcW w:w="709" w:type="dxa"/>
            <w:vMerge w:val="restart"/>
            <w:tcBorders>
              <w:top w:val="single" w:sz="6" w:space="0" w:color="000000"/>
              <w:left w:val="single" w:sz="6" w:space="0" w:color="000000"/>
              <w:right w:val="single" w:sz="6" w:space="0" w:color="000000"/>
            </w:tcBorders>
            <w:vAlign w:val="center"/>
          </w:tcPr>
          <w:p w14:paraId="5A18FC30" w14:textId="623E6BEC" w:rsidR="00C67D67" w:rsidRPr="00CA4612" w:rsidRDefault="00C67D67" w:rsidP="00C67D67">
            <w:pPr>
              <w:rPr>
                <w:rFonts w:ascii="Times New Roman" w:eastAsia="Calibri" w:hAnsi="Times New Roman" w:cs="Times New Roman"/>
                <w:color w:val="000000"/>
              </w:rPr>
            </w:pPr>
            <w:r w:rsidRPr="00554F1D">
              <w:rPr>
                <w:rFonts w:ascii="Times New Roman" w:eastAsia="Calibri" w:hAnsi="Times New Roman" w:cs="Times New Roman"/>
                <w:color w:val="000000"/>
              </w:rPr>
              <w:t xml:space="preserve">20  </w:t>
            </w:r>
          </w:p>
        </w:tc>
      </w:tr>
      <w:tr w:rsidR="00C67D67" w:rsidRPr="00CA4612" w14:paraId="0E4A3EEB" w14:textId="77777777" w:rsidTr="00A44721">
        <w:trPr>
          <w:trHeight w:val="47"/>
        </w:trPr>
        <w:tc>
          <w:tcPr>
            <w:tcW w:w="350" w:type="dxa"/>
            <w:vMerge/>
          </w:tcPr>
          <w:p w14:paraId="4FC19DFE" w14:textId="77777777" w:rsidR="00C67D67" w:rsidRDefault="00C67D67" w:rsidP="00C67D67">
            <w:pPr>
              <w:ind w:right="-188"/>
              <w:rPr>
                <w:rFonts w:eastAsia="Calibri" w:cs="Times New Roman"/>
              </w:rPr>
            </w:pPr>
          </w:p>
        </w:tc>
        <w:tc>
          <w:tcPr>
            <w:tcW w:w="1777" w:type="dxa"/>
            <w:vMerge/>
            <w:tcBorders>
              <w:left w:val="single" w:sz="6" w:space="0" w:color="000000"/>
              <w:right w:val="single" w:sz="6" w:space="0" w:color="000000"/>
            </w:tcBorders>
            <w:shd w:val="clear" w:color="auto" w:fill="auto"/>
            <w:vAlign w:val="center"/>
          </w:tcPr>
          <w:p w14:paraId="51D6E70C" w14:textId="77777777" w:rsidR="00C67D67" w:rsidRPr="00CA4612" w:rsidRDefault="00C67D67" w:rsidP="00C67D67">
            <w:pPr>
              <w:jc w:val="center"/>
              <w:rPr>
                <w:rFonts w:ascii="Times New Roman" w:eastAsia="Calibri" w:hAnsi="Times New Roman" w:cs="Times New Roman"/>
                <w:color w:val="000000"/>
              </w:rPr>
            </w:pPr>
          </w:p>
        </w:tc>
        <w:tc>
          <w:tcPr>
            <w:tcW w:w="1701" w:type="dxa"/>
            <w:vMerge/>
            <w:vAlign w:val="center"/>
          </w:tcPr>
          <w:p w14:paraId="3C6AA607" w14:textId="77777777" w:rsidR="00C67D67" w:rsidRPr="00CA4612" w:rsidRDefault="00C67D67" w:rsidP="00C67D67">
            <w:pPr>
              <w:jc w:val="center"/>
              <w:rPr>
                <w:rFonts w:ascii="Times New Roman" w:hAnsi="Times New Roman" w:cs="Times New Roman"/>
                <w:color w:val="000000"/>
                <w:lang w:eastAsia="zh-CN" w:bidi="ar"/>
              </w:rPr>
            </w:pPr>
          </w:p>
        </w:tc>
        <w:tc>
          <w:tcPr>
            <w:tcW w:w="5669" w:type="dxa"/>
          </w:tcPr>
          <w:p w14:paraId="62703F3F" w14:textId="20CDC830" w:rsidR="00C67D67" w:rsidRPr="00CA4612" w:rsidRDefault="00C67D67" w:rsidP="00C67D67">
            <w:pPr>
              <w:rPr>
                <w:rFonts w:ascii="Times New Roman" w:hAnsi="Times New Roman" w:cs="Times New Roman"/>
                <w:color w:val="000000"/>
                <w:lang w:eastAsia="zh-CN" w:bidi="ar"/>
              </w:rPr>
            </w:pPr>
            <w:r w:rsidRPr="00554F1D">
              <w:rPr>
                <w:rFonts w:ascii="Times New Roman" w:hAnsi="Times New Roman" w:cs="Times New Roman"/>
                <w:color w:val="000000"/>
              </w:rPr>
              <w:t>Лекарственная форма: раствор для инфузий.</w:t>
            </w:r>
          </w:p>
        </w:tc>
        <w:tc>
          <w:tcPr>
            <w:tcW w:w="568" w:type="dxa"/>
            <w:vMerge/>
            <w:tcBorders>
              <w:left w:val="single" w:sz="6" w:space="0" w:color="000000"/>
              <w:right w:val="single" w:sz="6" w:space="0" w:color="000000"/>
            </w:tcBorders>
            <w:vAlign w:val="center"/>
          </w:tcPr>
          <w:p w14:paraId="07373286" w14:textId="77777777" w:rsidR="00C67D67" w:rsidRPr="00CA4612" w:rsidRDefault="00C67D67" w:rsidP="00C67D67">
            <w:pPr>
              <w:rPr>
                <w:rFonts w:ascii="Times New Roman" w:hAnsi="Times New Roman" w:cs="Times New Roman"/>
                <w:color w:val="000000"/>
              </w:rPr>
            </w:pPr>
          </w:p>
        </w:tc>
        <w:tc>
          <w:tcPr>
            <w:tcW w:w="709" w:type="dxa"/>
            <w:vMerge/>
            <w:tcBorders>
              <w:left w:val="single" w:sz="6" w:space="0" w:color="000000"/>
              <w:right w:val="single" w:sz="6" w:space="0" w:color="000000"/>
            </w:tcBorders>
            <w:vAlign w:val="center"/>
          </w:tcPr>
          <w:p w14:paraId="6B9A01F7" w14:textId="77777777" w:rsidR="00C67D67" w:rsidRPr="00CA4612" w:rsidRDefault="00C67D67" w:rsidP="00C67D67">
            <w:pPr>
              <w:rPr>
                <w:rFonts w:ascii="Times New Roman" w:eastAsia="Calibri" w:hAnsi="Times New Roman" w:cs="Times New Roman"/>
                <w:color w:val="000000"/>
              </w:rPr>
            </w:pPr>
          </w:p>
        </w:tc>
      </w:tr>
      <w:tr w:rsidR="00C67D67" w:rsidRPr="00CA4612" w14:paraId="15BED6F3" w14:textId="77777777" w:rsidTr="00A44721">
        <w:trPr>
          <w:trHeight w:val="47"/>
        </w:trPr>
        <w:tc>
          <w:tcPr>
            <w:tcW w:w="350" w:type="dxa"/>
            <w:vMerge/>
          </w:tcPr>
          <w:p w14:paraId="515C7D49" w14:textId="77777777" w:rsidR="00C67D67" w:rsidRDefault="00C67D67" w:rsidP="00C67D67">
            <w:pPr>
              <w:ind w:right="-188"/>
              <w:rPr>
                <w:rFonts w:eastAsia="Calibri" w:cs="Times New Roman"/>
              </w:rPr>
            </w:pPr>
          </w:p>
        </w:tc>
        <w:tc>
          <w:tcPr>
            <w:tcW w:w="1777" w:type="dxa"/>
            <w:vMerge/>
            <w:tcBorders>
              <w:left w:val="single" w:sz="6" w:space="0" w:color="000000"/>
              <w:right w:val="single" w:sz="6" w:space="0" w:color="000000"/>
            </w:tcBorders>
            <w:shd w:val="clear" w:color="auto" w:fill="auto"/>
            <w:vAlign w:val="center"/>
          </w:tcPr>
          <w:p w14:paraId="643F3109" w14:textId="77777777" w:rsidR="00C67D67" w:rsidRPr="00CA4612" w:rsidRDefault="00C67D67" w:rsidP="00C67D67">
            <w:pPr>
              <w:jc w:val="center"/>
              <w:rPr>
                <w:rFonts w:ascii="Times New Roman" w:eastAsia="Calibri" w:hAnsi="Times New Roman" w:cs="Times New Roman"/>
                <w:color w:val="000000"/>
              </w:rPr>
            </w:pPr>
          </w:p>
        </w:tc>
        <w:tc>
          <w:tcPr>
            <w:tcW w:w="1701" w:type="dxa"/>
            <w:vMerge/>
            <w:vAlign w:val="center"/>
          </w:tcPr>
          <w:p w14:paraId="6749061A" w14:textId="77777777" w:rsidR="00C67D67" w:rsidRPr="00CA4612" w:rsidRDefault="00C67D67" w:rsidP="00C67D67">
            <w:pPr>
              <w:jc w:val="center"/>
              <w:rPr>
                <w:rFonts w:ascii="Times New Roman" w:hAnsi="Times New Roman" w:cs="Times New Roman"/>
                <w:color w:val="000000"/>
                <w:lang w:eastAsia="zh-CN" w:bidi="ar"/>
              </w:rPr>
            </w:pPr>
          </w:p>
        </w:tc>
        <w:tc>
          <w:tcPr>
            <w:tcW w:w="5669" w:type="dxa"/>
          </w:tcPr>
          <w:p w14:paraId="777BF97F" w14:textId="1185AC03" w:rsidR="00C67D67" w:rsidRPr="00CA4612" w:rsidRDefault="00C67D67" w:rsidP="00C67D67">
            <w:pPr>
              <w:rPr>
                <w:rFonts w:ascii="Times New Roman" w:hAnsi="Times New Roman" w:cs="Times New Roman"/>
                <w:color w:val="000000"/>
                <w:lang w:eastAsia="zh-CN" w:bidi="ar"/>
              </w:rPr>
            </w:pPr>
            <w:r w:rsidRPr="00554F1D">
              <w:rPr>
                <w:rFonts w:ascii="Times New Roman" w:hAnsi="Times New Roman" w:cs="Times New Roman"/>
                <w:color w:val="000000"/>
                <w:lang w:eastAsia="zh-CN" w:bidi="ar"/>
              </w:rPr>
              <w:t xml:space="preserve">Действующее вещество: в </w:t>
            </w:r>
            <w:r w:rsidRPr="00554F1D">
              <w:rPr>
                <w:rFonts w:ascii="Times New Roman" w:hAnsi="Times New Roman" w:cs="Times New Roman"/>
                <w:color w:val="000000"/>
                <w:shd w:val="clear" w:color="auto" w:fill="FFFFFF"/>
              </w:rPr>
              <w:t>1 мл препарата должно содержаться йода 50 мг, 9мг натрия хлорид</w:t>
            </w:r>
            <w:r w:rsidRPr="00554F1D">
              <w:rPr>
                <w:rFonts w:ascii="Times New Roman" w:hAnsi="Times New Roman" w:cs="Times New Roman"/>
                <w:color w:val="000000"/>
              </w:rPr>
              <w:t>.</w:t>
            </w:r>
          </w:p>
        </w:tc>
        <w:tc>
          <w:tcPr>
            <w:tcW w:w="568" w:type="dxa"/>
            <w:vMerge/>
            <w:tcBorders>
              <w:left w:val="single" w:sz="6" w:space="0" w:color="000000"/>
              <w:right w:val="single" w:sz="6" w:space="0" w:color="000000"/>
            </w:tcBorders>
            <w:vAlign w:val="center"/>
          </w:tcPr>
          <w:p w14:paraId="6A1F661C" w14:textId="77777777" w:rsidR="00C67D67" w:rsidRPr="00CA4612" w:rsidRDefault="00C67D67" w:rsidP="00C67D67">
            <w:pPr>
              <w:rPr>
                <w:rFonts w:ascii="Times New Roman" w:hAnsi="Times New Roman" w:cs="Times New Roman"/>
                <w:color w:val="000000"/>
              </w:rPr>
            </w:pPr>
          </w:p>
        </w:tc>
        <w:tc>
          <w:tcPr>
            <w:tcW w:w="709" w:type="dxa"/>
            <w:vMerge/>
            <w:tcBorders>
              <w:left w:val="single" w:sz="6" w:space="0" w:color="000000"/>
              <w:right w:val="single" w:sz="6" w:space="0" w:color="000000"/>
            </w:tcBorders>
            <w:vAlign w:val="center"/>
          </w:tcPr>
          <w:p w14:paraId="519D2C71" w14:textId="77777777" w:rsidR="00C67D67" w:rsidRPr="00CA4612" w:rsidRDefault="00C67D67" w:rsidP="00C67D67">
            <w:pPr>
              <w:rPr>
                <w:rFonts w:ascii="Times New Roman" w:eastAsia="Calibri" w:hAnsi="Times New Roman" w:cs="Times New Roman"/>
                <w:color w:val="000000"/>
              </w:rPr>
            </w:pPr>
          </w:p>
        </w:tc>
      </w:tr>
      <w:tr w:rsidR="00C67D67" w:rsidRPr="00CA4612" w14:paraId="211A7ABB" w14:textId="77777777" w:rsidTr="00A44721">
        <w:trPr>
          <w:trHeight w:val="47"/>
        </w:trPr>
        <w:tc>
          <w:tcPr>
            <w:tcW w:w="350" w:type="dxa"/>
            <w:vMerge/>
          </w:tcPr>
          <w:p w14:paraId="5548F155" w14:textId="77777777" w:rsidR="00C67D67" w:rsidRDefault="00C67D67" w:rsidP="00C67D67">
            <w:pPr>
              <w:ind w:right="-188"/>
              <w:rPr>
                <w:rFonts w:eastAsia="Calibri" w:cs="Times New Roman"/>
              </w:rPr>
            </w:pPr>
          </w:p>
        </w:tc>
        <w:tc>
          <w:tcPr>
            <w:tcW w:w="1777" w:type="dxa"/>
            <w:vMerge/>
            <w:tcBorders>
              <w:left w:val="single" w:sz="6" w:space="0" w:color="000000"/>
              <w:right w:val="single" w:sz="6" w:space="0" w:color="000000"/>
            </w:tcBorders>
            <w:shd w:val="clear" w:color="auto" w:fill="auto"/>
            <w:vAlign w:val="center"/>
          </w:tcPr>
          <w:p w14:paraId="6A5F2789" w14:textId="77777777" w:rsidR="00C67D67" w:rsidRPr="00CA4612" w:rsidRDefault="00C67D67" w:rsidP="00C67D67">
            <w:pPr>
              <w:jc w:val="center"/>
              <w:rPr>
                <w:rFonts w:ascii="Times New Roman" w:eastAsia="Calibri" w:hAnsi="Times New Roman" w:cs="Times New Roman"/>
                <w:color w:val="000000"/>
              </w:rPr>
            </w:pPr>
          </w:p>
        </w:tc>
        <w:tc>
          <w:tcPr>
            <w:tcW w:w="1701" w:type="dxa"/>
            <w:vMerge/>
            <w:vAlign w:val="center"/>
          </w:tcPr>
          <w:p w14:paraId="5F7CB4EB" w14:textId="77777777" w:rsidR="00C67D67" w:rsidRPr="00CA4612" w:rsidRDefault="00C67D67" w:rsidP="00C67D67">
            <w:pPr>
              <w:jc w:val="center"/>
              <w:rPr>
                <w:rFonts w:ascii="Times New Roman" w:hAnsi="Times New Roman" w:cs="Times New Roman"/>
                <w:color w:val="000000"/>
                <w:lang w:eastAsia="zh-CN" w:bidi="ar"/>
              </w:rPr>
            </w:pPr>
          </w:p>
        </w:tc>
        <w:tc>
          <w:tcPr>
            <w:tcW w:w="5669" w:type="dxa"/>
          </w:tcPr>
          <w:p w14:paraId="4E3588C4" w14:textId="5024A902" w:rsidR="00C67D67" w:rsidRPr="00CA4612" w:rsidRDefault="00C67D67" w:rsidP="00C67D67">
            <w:pPr>
              <w:rPr>
                <w:rFonts w:ascii="Times New Roman" w:hAnsi="Times New Roman" w:cs="Times New Roman"/>
                <w:color w:val="000000"/>
                <w:lang w:eastAsia="zh-CN" w:bidi="ar"/>
              </w:rPr>
            </w:pPr>
            <w:r w:rsidRPr="00554F1D">
              <w:rPr>
                <w:rFonts w:ascii="Times New Roman" w:hAnsi="Times New Roman" w:cs="Times New Roman"/>
                <w:color w:val="000000"/>
                <w:lang w:eastAsia="zh-CN" w:bidi="ar"/>
              </w:rPr>
              <w:t xml:space="preserve">Фасовка: </w:t>
            </w:r>
            <w:r w:rsidRPr="00554F1D">
              <w:rPr>
                <w:rFonts w:ascii="Times New Roman" w:hAnsi="Times New Roman" w:cs="Times New Roman"/>
                <w:color w:val="000000"/>
              </w:rPr>
              <w:t>по</w:t>
            </w:r>
            <w:r w:rsidRPr="00554F1D">
              <w:rPr>
                <w:rFonts w:ascii="Times New Roman" w:hAnsi="Times New Roman" w:cs="Times New Roman"/>
                <w:color w:val="000000"/>
                <w:shd w:val="clear" w:color="auto" w:fill="F7F7F7"/>
              </w:rPr>
              <w:t xml:space="preserve"> </w:t>
            </w:r>
            <w:r w:rsidRPr="00554F1D">
              <w:rPr>
                <w:rFonts w:ascii="Times New Roman" w:hAnsi="Times New Roman" w:cs="Times New Roman"/>
                <w:color w:val="000000"/>
              </w:rPr>
              <w:t>100мл в герметично укупоренные резиновыми пробками и обкатанные алюминиевыми колпачками флаконы.</w:t>
            </w:r>
          </w:p>
        </w:tc>
        <w:tc>
          <w:tcPr>
            <w:tcW w:w="568" w:type="dxa"/>
            <w:vMerge/>
            <w:tcBorders>
              <w:left w:val="single" w:sz="6" w:space="0" w:color="000000"/>
              <w:right w:val="single" w:sz="6" w:space="0" w:color="000000"/>
            </w:tcBorders>
            <w:vAlign w:val="center"/>
          </w:tcPr>
          <w:p w14:paraId="76CCA888" w14:textId="77777777" w:rsidR="00C67D67" w:rsidRPr="00CA4612" w:rsidRDefault="00C67D67" w:rsidP="00C67D67">
            <w:pPr>
              <w:rPr>
                <w:rFonts w:ascii="Times New Roman" w:hAnsi="Times New Roman" w:cs="Times New Roman"/>
                <w:color w:val="000000"/>
              </w:rPr>
            </w:pPr>
          </w:p>
        </w:tc>
        <w:tc>
          <w:tcPr>
            <w:tcW w:w="709" w:type="dxa"/>
            <w:vMerge/>
            <w:tcBorders>
              <w:left w:val="single" w:sz="6" w:space="0" w:color="000000"/>
              <w:right w:val="single" w:sz="6" w:space="0" w:color="000000"/>
            </w:tcBorders>
            <w:vAlign w:val="center"/>
          </w:tcPr>
          <w:p w14:paraId="246A67BD" w14:textId="77777777" w:rsidR="00C67D67" w:rsidRPr="00CA4612" w:rsidRDefault="00C67D67" w:rsidP="00C67D67">
            <w:pPr>
              <w:rPr>
                <w:rFonts w:ascii="Times New Roman" w:eastAsia="Calibri" w:hAnsi="Times New Roman" w:cs="Times New Roman"/>
                <w:color w:val="000000"/>
              </w:rPr>
            </w:pPr>
          </w:p>
        </w:tc>
      </w:tr>
      <w:tr w:rsidR="00C67D67" w:rsidRPr="00CA4612" w14:paraId="6E5BB86F" w14:textId="77777777" w:rsidTr="00A44721">
        <w:trPr>
          <w:trHeight w:val="47"/>
        </w:trPr>
        <w:tc>
          <w:tcPr>
            <w:tcW w:w="350" w:type="dxa"/>
            <w:vMerge/>
          </w:tcPr>
          <w:p w14:paraId="0FE30CD6" w14:textId="77777777" w:rsidR="00C67D67" w:rsidRDefault="00C67D67" w:rsidP="00C67D67">
            <w:pPr>
              <w:ind w:right="-188"/>
              <w:rPr>
                <w:rFonts w:eastAsia="Calibri" w:cs="Times New Roman"/>
              </w:rPr>
            </w:pPr>
          </w:p>
        </w:tc>
        <w:tc>
          <w:tcPr>
            <w:tcW w:w="1777" w:type="dxa"/>
            <w:vMerge/>
            <w:tcBorders>
              <w:left w:val="single" w:sz="6" w:space="0" w:color="000000"/>
              <w:bottom w:val="single" w:sz="6" w:space="0" w:color="000000"/>
              <w:right w:val="single" w:sz="6" w:space="0" w:color="000000"/>
            </w:tcBorders>
            <w:shd w:val="clear" w:color="auto" w:fill="auto"/>
            <w:vAlign w:val="center"/>
          </w:tcPr>
          <w:p w14:paraId="14702A5D" w14:textId="77777777" w:rsidR="00C67D67" w:rsidRPr="00CA4612" w:rsidRDefault="00C67D67" w:rsidP="00C67D67">
            <w:pPr>
              <w:jc w:val="center"/>
              <w:rPr>
                <w:rFonts w:ascii="Times New Roman" w:eastAsia="Calibri" w:hAnsi="Times New Roman" w:cs="Times New Roman"/>
                <w:color w:val="000000"/>
              </w:rPr>
            </w:pPr>
          </w:p>
        </w:tc>
        <w:tc>
          <w:tcPr>
            <w:tcW w:w="1701" w:type="dxa"/>
            <w:vMerge/>
            <w:vAlign w:val="center"/>
          </w:tcPr>
          <w:p w14:paraId="2E15E33D" w14:textId="77777777" w:rsidR="00C67D67" w:rsidRPr="00CA4612" w:rsidRDefault="00C67D67" w:rsidP="00C67D67">
            <w:pPr>
              <w:jc w:val="center"/>
              <w:rPr>
                <w:rFonts w:ascii="Times New Roman" w:hAnsi="Times New Roman" w:cs="Times New Roman"/>
                <w:color w:val="000000"/>
                <w:lang w:eastAsia="zh-CN" w:bidi="ar"/>
              </w:rPr>
            </w:pPr>
          </w:p>
        </w:tc>
        <w:tc>
          <w:tcPr>
            <w:tcW w:w="5669" w:type="dxa"/>
          </w:tcPr>
          <w:p w14:paraId="18BB7082" w14:textId="29749B3A" w:rsidR="00C67D67" w:rsidRPr="00CA4612" w:rsidRDefault="00C67D67" w:rsidP="00C67D67">
            <w:pPr>
              <w:rPr>
                <w:rFonts w:ascii="Times New Roman" w:hAnsi="Times New Roman" w:cs="Times New Roman"/>
                <w:color w:val="000000"/>
                <w:lang w:eastAsia="zh-CN" w:bidi="ar"/>
              </w:rPr>
            </w:pPr>
            <w:r w:rsidRPr="00554F1D">
              <w:rPr>
                <w:rFonts w:ascii="Times New Roman" w:hAnsi="Times New Roman" w:cs="Times New Roman"/>
                <w:color w:val="000000"/>
                <w:lang w:eastAsia="zh-CN" w:bidi="ar"/>
              </w:rPr>
              <w:t>Регистрационное удостоверение: наличие.</w:t>
            </w:r>
          </w:p>
        </w:tc>
        <w:tc>
          <w:tcPr>
            <w:tcW w:w="568" w:type="dxa"/>
            <w:vMerge/>
            <w:tcBorders>
              <w:left w:val="single" w:sz="6" w:space="0" w:color="000000"/>
              <w:bottom w:val="single" w:sz="6" w:space="0" w:color="000000"/>
              <w:right w:val="single" w:sz="6" w:space="0" w:color="000000"/>
            </w:tcBorders>
            <w:vAlign w:val="center"/>
          </w:tcPr>
          <w:p w14:paraId="69D7DA6E" w14:textId="77777777" w:rsidR="00C67D67" w:rsidRPr="00CA4612" w:rsidRDefault="00C67D67" w:rsidP="00C67D67">
            <w:pPr>
              <w:rPr>
                <w:rFonts w:ascii="Times New Roman" w:hAnsi="Times New Roman" w:cs="Times New Roman"/>
                <w:color w:val="000000"/>
              </w:rPr>
            </w:pPr>
          </w:p>
        </w:tc>
        <w:tc>
          <w:tcPr>
            <w:tcW w:w="709" w:type="dxa"/>
            <w:vMerge/>
            <w:tcBorders>
              <w:left w:val="single" w:sz="6" w:space="0" w:color="000000"/>
              <w:bottom w:val="single" w:sz="6" w:space="0" w:color="000000"/>
              <w:right w:val="single" w:sz="6" w:space="0" w:color="000000"/>
            </w:tcBorders>
            <w:vAlign w:val="center"/>
          </w:tcPr>
          <w:p w14:paraId="18E39870" w14:textId="77777777" w:rsidR="00C67D67" w:rsidRPr="00CA4612" w:rsidRDefault="00C67D67" w:rsidP="00C67D67">
            <w:pPr>
              <w:rPr>
                <w:rFonts w:ascii="Times New Roman" w:eastAsia="Calibri" w:hAnsi="Times New Roman" w:cs="Times New Roman"/>
                <w:color w:val="000000"/>
              </w:rPr>
            </w:pPr>
          </w:p>
        </w:tc>
      </w:tr>
      <w:tr w:rsidR="00C67D67" w:rsidRPr="00CA4612" w14:paraId="7ABCEBDC" w14:textId="77777777" w:rsidTr="00A44721">
        <w:trPr>
          <w:trHeight w:val="50"/>
        </w:trPr>
        <w:tc>
          <w:tcPr>
            <w:tcW w:w="350" w:type="dxa"/>
            <w:vMerge w:val="restart"/>
          </w:tcPr>
          <w:p w14:paraId="69408421" w14:textId="76CAA203" w:rsidR="00C67D67" w:rsidRDefault="00C67D67" w:rsidP="00C67D67">
            <w:pPr>
              <w:ind w:right="-188"/>
              <w:rPr>
                <w:rFonts w:eastAsia="Calibri" w:cs="Times New Roman"/>
              </w:rPr>
            </w:pPr>
            <w:r>
              <w:rPr>
                <w:rFonts w:eastAsia="Calibri" w:cs="Times New Roman"/>
              </w:rPr>
              <w:t>45</w:t>
            </w:r>
          </w:p>
        </w:tc>
        <w:tc>
          <w:tcPr>
            <w:tcW w:w="1777" w:type="dxa"/>
            <w:vMerge w:val="restart"/>
            <w:tcBorders>
              <w:top w:val="single" w:sz="6" w:space="0" w:color="000000"/>
              <w:left w:val="single" w:sz="6" w:space="0" w:color="000000"/>
              <w:right w:val="single" w:sz="6" w:space="0" w:color="000000"/>
            </w:tcBorders>
            <w:shd w:val="clear" w:color="auto" w:fill="auto"/>
            <w:vAlign w:val="center"/>
          </w:tcPr>
          <w:p w14:paraId="13FE1928" w14:textId="6D13D3AA" w:rsidR="00C67D67" w:rsidRPr="00554F1D" w:rsidRDefault="005731A3" w:rsidP="00C67D67">
            <w:pPr>
              <w:jc w:val="center"/>
              <w:rPr>
                <w:rFonts w:ascii="Times New Roman" w:eastAsia="Calibri" w:hAnsi="Times New Roman" w:cs="Times New Roman"/>
                <w:color w:val="000000"/>
              </w:rPr>
            </w:pPr>
            <w:r>
              <w:rPr>
                <w:rFonts w:ascii="Times New Roman" w:eastAsia="Calibri" w:hAnsi="Times New Roman" w:cs="Times New Roman"/>
                <w:color w:val="000000"/>
              </w:rPr>
              <w:t>В</w:t>
            </w:r>
            <w:r w:rsidR="00C67D67" w:rsidRPr="00554F1D">
              <w:rPr>
                <w:rFonts w:ascii="Times New Roman" w:eastAsia="Calibri" w:hAnsi="Times New Roman" w:cs="Times New Roman"/>
                <w:color w:val="000000"/>
              </w:rPr>
              <w:t>итамин В12</w:t>
            </w:r>
          </w:p>
          <w:p w14:paraId="6B19D122" w14:textId="28938001" w:rsidR="00C67D67" w:rsidRPr="00CA4612" w:rsidRDefault="00C67D67" w:rsidP="00C67D67">
            <w:pPr>
              <w:jc w:val="center"/>
              <w:rPr>
                <w:rFonts w:ascii="Times New Roman" w:eastAsia="Calibri" w:hAnsi="Times New Roman" w:cs="Times New Roman"/>
                <w:color w:val="000000"/>
              </w:rPr>
            </w:pPr>
            <w:r w:rsidRPr="00554F1D">
              <w:rPr>
                <w:rFonts w:ascii="Times New Roman" w:eastAsia="Calibri" w:hAnsi="Times New Roman" w:cs="Times New Roman"/>
                <w:color w:val="000000"/>
              </w:rPr>
              <w:t>100 мл (или эквивалент)</w:t>
            </w:r>
          </w:p>
        </w:tc>
        <w:tc>
          <w:tcPr>
            <w:tcW w:w="1701" w:type="dxa"/>
            <w:vMerge w:val="restart"/>
            <w:vAlign w:val="center"/>
          </w:tcPr>
          <w:p w14:paraId="5878FBD0" w14:textId="3C4B1C8F" w:rsidR="00C67D67" w:rsidRPr="00CA4612" w:rsidRDefault="005731A3" w:rsidP="00C67D67">
            <w:pPr>
              <w:jc w:val="center"/>
              <w:rPr>
                <w:rFonts w:ascii="Times New Roman" w:hAnsi="Times New Roman" w:cs="Times New Roman"/>
                <w:color w:val="000000"/>
                <w:lang w:eastAsia="zh-CN" w:bidi="ar"/>
              </w:rPr>
            </w:pPr>
            <w:r w:rsidRPr="005731A3">
              <w:rPr>
                <w:rFonts w:ascii="Times New Roman" w:hAnsi="Times New Roman" w:cs="Times New Roman"/>
                <w:color w:val="000000"/>
                <w:lang w:eastAsia="zh-CN" w:bidi="ar"/>
              </w:rPr>
              <w:t>Цианокобаламин</w:t>
            </w:r>
          </w:p>
        </w:tc>
        <w:tc>
          <w:tcPr>
            <w:tcW w:w="5669" w:type="dxa"/>
          </w:tcPr>
          <w:p w14:paraId="34613B25" w14:textId="7DBAA198" w:rsidR="00C67D67" w:rsidRPr="00CA4612" w:rsidRDefault="00C67D67" w:rsidP="00C67D67">
            <w:pPr>
              <w:rPr>
                <w:rFonts w:ascii="Times New Roman" w:hAnsi="Times New Roman" w:cs="Times New Roman"/>
                <w:color w:val="000000"/>
                <w:lang w:eastAsia="zh-CN" w:bidi="ar"/>
              </w:rPr>
            </w:pPr>
            <w:r w:rsidRPr="00554F1D">
              <w:rPr>
                <w:rFonts w:ascii="Times New Roman" w:hAnsi="Times New Roman" w:cs="Times New Roman"/>
                <w:color w:val="000000"/>
                <w:lang w:eastAsia="zh-CN" w:bidi="ar"/>
              </w:rPr>
              <w:t xml:space="preserve">Назначение: </w:t>
            </w:r>
            <w:r w:rsidRPr="00554F1D">
              <w:rPr>
                <w:rFonts w:ascii="Times New Roman" w:hAnsi="Times New Roman" w:cs="Times New Roman"/>
                <w:color w:val="000000"/>
              </w:rPr>
              <w:t>Витамины</w:t>
            </w:r>
          </w:p>
        </w:tc>
        <w:tc>
          <w:tcPr>
            <w:tcW w:w="568" w:type="dxa"/>
            <w:vMerge w:val="restart"/>
            <w:tcBorders>
              <w:top w:val="single" w:sz="6" w:space="0" w:color="000000"/>
              <w:left w:val="single" w:sz="6" w:space="0" w:color="000000"/>
              <w:right w:val="single" w:sz="6" w:space="0" w:color="000000"/>
            </w:tcBorders>
            <w:vAlign w:val="center"/>
          </w:tcPr>
          <w:p w14:paraId="1126D974" w14:textId="1B66D13F" w:rsidR="00C67D67" w:rsidRPr="00CA4612" w:rsidRDefault="006B617E" w:rsidP="00C67D67">
            <w:pPr>
              <w:rPr>
                <w:rFonts w:ascii="Times New Roman" w:hAnsi="Times New Roman" w:cs="Times New Roman"/>
                <w:color w:val="000000"/>
              </w:rPr>
            </w:pPr>
            <w:r>
              <w:rPr>
                <w:rFonts w:ascii="Times New Roman" w:hAnsi="Times New Roman" w:cs="Times New Roman"/>
                <w:color w:val="000000"/>
              </w:rPr>
              <w:t>фл</w:t>
            </w:r>
            <w:bookmarkStart w:id="13" w:name="_GoBack"/>
            <w:bookmarkEnd w:id="13"/>
          </w:p>
        </w:tc>
        <w:tc>
          <w:tcPr>
            <w:tcW w:w="709" w:type="dxa"/>
            <w:vMerge w:val="restart"/>
            <w:tcBorders>
              <w:top w:val="single" w:sz="6" w:space="0" w:color="000000"/>
              <w:left w:val="single" w:sz="6" w:space="0" w:color="000000"/>
              <w:right w:val="single" w:sz="6" w:space="0" w:color="000000"/>
            </w:tcBorders>
            <w:vAlign w:val="center"/>
          </w:tcPr>
          <w:p w14:paraId="1A70F6E8" w14:textId="340AD1F5" w:rsidR="00C67D67" w:rsidRPr="00CA4612" w:rsidRDefault="00C67D67" w:rsidP="00C67D67">
            <w:pPr>
              <w:rPr>
                <w:rFonts w:ascii="Times New Roman" w:eastAsia="Calibri" w:hAnsi="Times New Roman" w:cs="Times New Roman"/>
                <w:color w:val="000000"/>
              </w:rPr>
            </w:pPr>
            <w:r w:rsidRPr="00554F1D">
              <w:rPr>
                <w:rFonts w:ascii="Times New Roman" w:eastAsia="Calibri" w:hAnsi="Times New Roman" w:cs="Times New Roman"/>
                <w:color w:val="000000"/>
              </w:rPr>
              <w:t xml:space="preserve">1 </w:t>
            </w:r>
          </w:p>
        </w:tc>
      </w:tr>
      <w:tr w:rsidR="00C67D67" w:rsidRPr="00CA4612" w14:paraId="43832ED7" w14:textId="77777777" w:rsidTr="00A44721">
        <w:trPr>
          <w:trHeight w:val="47"/>
        </w:trPr>
        <w:tc>
          <w:tcPr>
            <w:tcW w:w="350" w:type="dxa"/>
            <w:vMerge/>
          </w:tcPr>
          <w:p w14:paraId="390B794E" w14:textId="77777777" w:rsidR="00C67D67" w:rsidRDefault="00C67D67" w:rsidP="00C67D67">
            <w:pPr>
              <w:ind w:right="-188"/>
              <w:rPr>
                <w:rFonts w:eastAsia="Calibri" w:cs="Times New Roman"/>
              </w:rPr>
            </w:pPr>
          </w:p>
        </w:tc>
        <w:tc>
          <w:tcPr>
            <w:tcW w:w="1777" w:type="dxa"/>
            <w:vMerge/>
            <w:tcBorders>
              <w:left w:val="single" w:sz="6" w:space="0" w:color="000000"/>
              <w:right w:val="single" w:sz="6" w:space="0" w:color="000000"/>
            </w:tcBorders>
            <w:shd w:val="clear" w:color="auto" w:fill="auto"/>
            <w:vAlign w:val="center"/>
          </w:tcPr>
          <w:p w14:paraId="0839870C" w14:textId="77777777" w:rsidR="00C67D67" w:rsidRPr="00CA4612" w:rsidRDefault="00C67D67" w:rsidP="00C67D67">
            <w:pPr>
              <w:jc w:val="center"/>
              <w:rPr>
                <w:rFonts w:ascii="Times New Roman" w:eastAsia="Calibri" w:hAnsi="Times New Roman" w:cs="Times New Roman"/>
                <w:color w:val="000000"/>
              </w:rPr>
            </w:pPr>
          </w:p>
        </w:tc>
        <w:tc>
          <w:tcPr>
            <w:tcW w:w="1701" w:type="dxa"/>
            <w:vMerge/>
            <w:vAlign w:val="center"/>
          </w:tcPr>
          <w:p w14:paraId="21FE8571" w14:textId="77777777" w:rsidR="00C67D67" w:rsidRPr="00CA4612" w:rsidRDefault="00C67D67" w:rsidP="00C67D67">
            <w:pPr>
              <w:jc w:val="center"/>
              <w:rPr>
                <w:rFonts w:ascii="Times New Roman" w:hAnsi="Times New Roman" w:cs="Times New Roman"/>
                <w:color w:val="000000"/>
                <w:lang w:eastAsia="zh-CN" w:bidi="ar"/>
              </w:rPr>
            </w:pPr>
          </w:p>
        </w:tc>
        <w:tc>
          <w:tcPr>
            <w:tcW w:w="5669" w:type="dxa"/>
          </w:tcPr>
          <w:p w14:paraId="3C520EBA" w14:textId="7BD640F9" w:rsidR="00C67D67" w:rsidRPr="00CA4612" w:rsidRDefault="00C67D67" w:rsidP="00C67D67">
            <w:pPr>
              <w:rPr>
                <w:rFonts w:ascii="Times New Roman" w:hAnsi="Times New Roman" w:cs="Times New Roman"/>
                <w:color w:val="000000"/>
                <w:lang w:eastAsia="zh-CN" w:bidi="ar"/>
              </w:rPr>
            </w:pPr>
            <w:r w:rsidRPr="00554F1D">
              <w:rPr>
                <w:rFonts w:ascii="Times New Roman" w:hAnsi="Times New Roman" w:cs="Times New Roman"/>
                <w:color w:val="000000"/>
              </w:rPr>
              <w:t>Лекарственная форма: раствор для инъекций.</w:t>
            </w:r>
          </w:p>
        </w:tc>
        <w:tc>
          <w:tcPr>
            <w:tcW w:w="568" w:type="dxa"/>
            <w:vMerge/>
            <w:tcBorders>
              <w:left w:val="single" w:sz="6" w:space="0" w:color="000000"/>
              <w:right w:val="single" w:sz="6" w:space="0" w:color="000000"/>
            </w:tcBorders>
            <w:vAlign w:val="center"/>
          </w:tcPr>
          <w:p w14:paraId="330BC4C5" w14:textId="77777777" w:rsidR="00C67D67" w:rsidRPr="00CA4612" w:rsidRDefault="00C67D67" w:rsidP="00C67D67">
            <w:pPr>
              <w:rPr>
                <w:rFonts w:ascii="Times New Roman" w:hAnsi="Times New Roman" w:cs="Times New Roman"/>
                <w:color w:val="000000"/>
              </w:rPr>
            </w:pPr>
          </w:p>
        </w:tc>
        <w:tc>
          <w:tcPr>
            <w:tcW w:w="709" w:type="dxa"/>
            <w:vMerge/>
            <w:tcBorders>
              <w:left w:val="single" w:sz="6" w:space="0" w:color="000000"/>
              <w:right w:val="single" w:sz="6" w:space="0" w:color="000000"/>
            </w:tcBorders>
            <w:vAlign w:val="center"/>
          </w:tcPr>
          <w:p w14:paraId="6588932E" w14:textId="77777777" w:rsidR="00C67D67" w:rsidRPr="00CA4612" w:rsidRDefault="00C67D67" w:rsidP="00C67D67">
            <w:pPr>
              <w:rPr>
                <w:rFonts w:ascii="Times New Roman" w:eastAsia="Calibri" w:hAnsi="Times New Roman" w:cs="Times New Roman"/>
                <w:color w:val="000000"/>
              </w:rPr>
            </w:pPr>
          </w:p>
        </w:tc>
      </w:tr>
      <w:tr w:rsidR="00C67D67" w:rsidRPr="00CA4612" w14:paraId="13608771" w14:textId="77777777" w:rsidTr="00A44721">
        <w:trPr>
          <w:trHeight w:val="47"/>
        </w:trPr>
        <w:tc>
          <w:tcPr>
            <w:tcW w:w="350" w:type="dxa"/>
            <w:vMerge/>
          </w:tcPr>
          <w:p w14:paraId="1AA8D3DC" w14:textId="77777777" w:rsidR="00C67D67" w:rsidRDefault="00C67D67" w:rsidP="00C67D67">
            <w:pPr>
              <w:ind w:right="-188"/>
              <w:rPr>
                <w:rFonts w:eastAsia="Calibri" w:cs="Times New Roman"/>
              </w:rPr>
            </w:pPr>
          </w:p>
        </w:tc>
        <w:tc>
          <w:tcPr>
            <w:tcW w:w="1777" w:type="dxa"/>
            <w:vMerge/>
            <w:tcBorders>
              <w:left w:val="single" w:sz="6" w:space="0" w:color="000000"/>
              <w:right w:val="single" w:sz="6" w:space="0" w:color="000000"/>
            </w:tcBorders>
            <w:shd w:val="clear" w:color="auto" w:fill="auto"/>
            <w:vAlign w:val="center"/>
          </w:tcPr>
          <w:p w14:paraId="59D46C06" w14:textId="77777777" w:rsidR="00C67D67" w:rsidRPr="00CA4612" w:rsidRDefault="00C67D67" w:rsidP="00C67D67">
            <w:pPr>
              <w:jc w:val="center"/>
              <w:rPr>
                <w:rFonts w:ascii="Times New Roman" w:eastAsia="Calibri" w:hAnsi="Times New Roman" w:cs="Times New Roman"/>
                <w:color w:val="000000"/>
              </w:rPr>
            </w:pPr>
          </w:p>
        </w:tc>
        <w:tc>
          <w:tcPr>
            <w:tcW w:w="1701" w:type="dxa"/>
            <w:vMerge/>
            <w:vAlign w:val="center"/>
          </w:tcPr>
          <w:p w14:paraId="4540F87F" w14:textId="77777777" w:rsidR="00C67D67" w:rsidRPr="00CA4612" w:rsidRDefault="00C67D67" w:rsidP="00C67D67">
            <w:pPr>
              <w:jc w:val="center"/>
              <w:rPr>
                <w:rFonts w:ascii="Times New Roman" w:hAnsi="Times New Roman" w:cs="Times New Roman"/>
                <w:color w:val="000000"/>
                <w:lang w:eastAsia="zh-CN" w:bidi="ar"/>
              </w:rPr>
            </w:pPr>
          </w:p>
        </w:tc>
        <w:tc>
          <w:tcPr>
            <w:tcW w:w="5669" w:type="dxa"/>
          </w:tcPr>
          <w:p w14:paraId="688A0390" w14:textId="65877AEE" w:rsidR="00C67D67" w:rsidRPr="00CA4612" w:rsidRDefault="00C67D67" w:rsidP="00C67D67">
            <w:pPr>
              <w:rPr>
                <w:rFonts w:ascii="Times New Roman" w:hAnsi="Times New Roman" w:cs="Times New Roman"/>
                <w:color w:val="000000"/>
                <w:lang w:eastAsia="zh-CN" w:bidi="ar"/>
              </w:rPr>
            </w:pPr>
            <w:r w:rsidRPr="00554F1D">
              <w:rPr>
                <w:rFonts w:ascii="Times New Roman" w:hAnsi="Times New Roman" w:cs="Times New Roman"/>
                <w:color w:val="000000"/>
                <w:lang w:eastAsia="zh-CN" w:bidi="ar"/>
              </w:rPr>
              <w:t xml:space="preserve">Действующее вещество: в </w:t>
            </w:r>
            <w:r w:rsidRPr="00554F1D">
              <w:rPr>
                <w:rFonts w:ascii="Times New Roman" w:hAnsi="Times New Roman" w:cs="Times New Roman"/>
                <w:color w:val="000000"/>
                <w:shd w:val="clear" w:color="auto" w:fill="FFFFFF"/>
              </w:rPr>
              <w:t>1 мл препарата должно содержаться в качестве действующего вещества цианкобаламин не менее 500мкг или не более 1000мкг.</w:t>
            </w:r>
          </w:p>
        </w:tc>
        <w:tc>
          <w:tcPr>
            <w:tcW w:w="568" w:type="dxa"/>
            <w:vMerge/>
            <w:tcBorders>
              <w:left w:val="single" w:sz="6" w:space="0" w:color="000000"/>
              <w:right w:val="single" w:sz="6" w:space="0" w:color="000000"/>
            </w:tcBorders>
            <w:vAlign w:val="center"/>
          </w:tcPr>
          <w:p w14:paraId="11B7ACF1" w14:textId="77777777" w:rsidR="00C67D67" w:rsidRPr="00CA4612" w:rsidRDefault="00C67D67" w:rsidP="00C67D67">
            <w:pPr>
              <w:rPr>
                <w:rFonts w:ascii="Times New Roman" w:hAnsi="Times New Roman" w:cs="Times New Roman"/>
                <w:color w:val="000000"/>
              </w:rPr>
            </w:pPr>
          </w:p>
        </w:tc>
        <w:tc>
          <w:tcPr>
            <w:tcW w:w="709" w:type="dxa"/>
            <w:vMerge/>
            <w:tcBorders>
              <w:left w:val="single" w:sz="6" w:space="0" w:color="000000"/>
              <w:right w:val="single" w:sz="6" w:space="0" w:color="000000"/>
            </w:tcBorders>
            <w:vAlign w:val="center"/>
          </w:tcPr>
          <w:p w14:paraId="4E72562B" w14:textId="77777777" w:rsidR="00C67D67" w:rsidRPr="00CA4612" w:rsidRDefault="00C67D67" w:rsidP="00C67D67">
            <w:pPr>
              <w:rPr>
                <w:rFonts w:ascii="Times New Roman" w:eastAsia="Calibri" w:hAnsi="Times New Roman" w:cs="Times New Roman"/>
                <w:color w:val="000000"/>
              </w:rPr>
            </w:pPr>
          </w:p>
        </w:tc>
      </w:tr>
      <w:tr w:rsidR="00C67D67" w:rsidRPr="00CA4612" w14:paraId="7EE14FE5" w14:textId="77777777" w:rsidTr="00A44721">
        <w:trPr>
          <w:trHeight w:val="47"/>
        </w:trPr>
        <w:tc>
          <w:tcPr>
            <w:tcW w:w="350" w:type="dxa"/>
            <w:vMerge/>
          </w:tcPr>
          <w:p w14:paraId="7938A907" w14:textId="77777777" w:rsidR="00C67D67" w:rsidRDefault="00C67D67" w:rsidP="00C67D67">
            <w:pPr>
              <w:ind w:right="-188"/>
              <w:rPr>
                <w:rFonts w:eastAsia="Calibri" w:cs="Times New Roman"/>
              </w:rPr>
            </w:pPr>
          </w:p>
        </w:tc>
        <w:tc>
          <w:tcPr>
            <w:tcW w:w="1777" w:type="dxa"/>
            <w:vMerge/>
            <w:tcBorders>
              <w:left w:val="single" w:sz="6" w:space="0" w:color="000000"/>
              <w:right w:val="single" w:sz="6" w:space="0" w:color="000000"/>
            </w:tcBorders>
            <w:shd w:val="clear" w:color="auto" w:fill="auto"/>
            <w:vAlign w:val="center"/>
          </w:tcPr>
          <w:p w14:paraId="0DB96D7A" w14:textId="77777777" w:rsidR="00C67D67" w:rsidRPr="00CA4612" w:rsidRDefault="00C67D67" w:rsidP="00C67D67">
            <w:pPr>
              <w:jc w:val="center"/>
              <w:rPr>
                <w:rFonts w:ascii="Times New Roman" w:eastAsia="Calibri" w:hAnsi="Times New Roman" w:cs="Times New Roman"/>
                <w:color w:val="000000"/>
              </w:rPr>
            </w:pPr>
          </w:p>
        </w:tc>
        <w:tc>
          <w:tcPr>
            <w:tcW w:w="1701" w:type="dxa"/>
            <w:vMerge/>
            <w:vAlign w:val="center"/>
          </w:tcPr>
          <w:p w14:paraId="1DA9A595" w14:textId="77777777" w:rsidR="00C67D67" w:rsidRPr="00CA4612" w:rsidRDefault="00C67D67" w:rsidP="00C67D67">
            <w:pPr>
              <w:jc w:val="center"/>
              <w:rPr>
                <w:rFonts w:ascii="Times New Roman" w:hAnsi="Times New Roman" w:cs="Times New Roman"/>
                <w:color w:val="000000"/>
                <w:lang w:eastAsia="zh-CN" w:bidi="ar"/>
              </w:rPr>
            </w:pPr>
          </w:p>
        </w:tc>
        <w:tc>
          <w:tcPr>
            <w:tcW w:w="5669" w:type="dxa"/>
          </w:tcPr>
          <w:p w14:paraId="10420AD1" w14:textId="1983DAA6" w:rsidR="00C67D67" w:rsidRPr="00CA4612" w:rsidRDefault="00C67D67" w:rsidP="00C67D67">
            <w:pPr>
              <w:rPr>
                <w:rFonts w:ascii="Times New Roman" w:hAnsi="Times New Roman" w:cs="Times New Roman"/>
                <w:color w:val="000000"/>
                <w:lang w:eastAsia="zh-CN" w:bidi="ar"/>
              </w:rPr>
            </w:pPr>
            <w:r w:rsidRPr="00554F1D">
              <w:rPr>
                <w:rFonts w:ascii="Times New Roman" w:hAnsi="Times New Roman" w:cs="Times New Roman"/>
                <w:color w:val="000000"/>
                <w:lang w:eastAsia="zh-CN" w:bidi="ar"/>
              </w:rPr>
              <w:t xml:space="preserve">Фасовка: </w:t>
            </w:r>
            <w:r w:rsidRPr="00554F1D">
              <w:rPr>
                <w:rFonts w:ascii="Times New Roman" w:hAnsi="Times New Roman" w:cs="Times New Roman"/>
                <w:color w:val="000000"/>
              </w:rPr>
              <w:t>по</w:t>
            </w:r>
            <w:r w:rsidRPr="00554F1D">
              <w:rPr>
                <w:rFonts w:ascii="Times New Roman" w:hAnsi="Times New Roman" w:cs="Times New Roman"/>
                <w:color w:val="000000"/>
                <w:shd w:val="clear" w:color="auto" w:fill="F7F7F7"/>
              </w:rPr>
              <w:t xml:space="preserve"> </w:t>
            </w:r>
            <w:r w:rsidRPr="00554F1D">
              <w:rPr>
                <w:rFonts w:ascii="Times New Roman" w:hAnsi="Times New Roman" w:cs="Times New Roman"/>
                <w:color w:val="000000"/>
              </w:rPr>
              <w:t>100мл в герметично укупоренные резиновыми пробками и обкатанные алюминиевыми колпачками флаконы</w:t>
            </w:r>
          </w:p>
        </w:tc>
        <w:tc>
          <w:tcPr>
            <w:tcW w:w="568" w:type="dxa"/>
            <w:vMerge/>
            <w:tcBorders>
              <w:left w:val="single" w:sz="6" w:space="0" w:color="000000"/>
              <w:right w:val="single" w:sz="6" w:space="0" w:color="000000"/>
            </w:tcBorders>
            <w:vAlign w:val="center"/>
          </w:tcPr>
          <w:p w14:paraId="50A5A48E" w14:textId="77777777" w:rsidR="00C67D67" w:rsidRPr="00CA4612" w:rsidRDefault="00C67D67" w:rsidP="00C67D67">
            <w:pPr>
              <w:rPr>
                <w:rFonts w:ascii="Times New Roman" w:hAnsi="Times New Roman" w:cs="Times New Roman"/>
                <w:color w:val="000000"/>
              </w:rPr>
            </w:pPr>
          </w:p>
        </w:tc>
        <w:tc>
          <w:tcPr>
            <w:tcW w:w="709" w:type="dxa"/>
            <w:vMerge/>
            <w:tcBorders>
              <w:left w:val="single" w:sz="6" w:space="0" w:color="000000"/>
              <w:right w:val="single" w:sz="6" w:space="0" w:color="000000"/>
            </w:tcBorders>
            <w:vAlign w:val="center"/>
          </w:tcPr>
          <w:p w14:paraId="7DA6B100" w14:textId="77777777" w:rsidR="00C67D67" w:rsidRPr="00CA4612" w:rsidRDefault="00C67D67" w:rsidP="00C67D67">
            <w:pPr>
              <w:rPr>
                <w:rFonts w:ascii="Times New Roman" w:eastAsia="Calibri" w:hAnsi="Times New Roman" w:cs="Times New Roman"/>
                <w:color w:val="000000"/>
              </w:rPr>
            </w:pPr>
          </w:p>
        </w:tc>
      </w:tr>
      <w:tr w:rsidR="00C67D67" w:rsidRPr="00CA4612" w14:paraId="25FEBFA9" w14:textId="77777777" w:rsidTr="00A44721">
        <w:trPr>
          <w:trHeight w:val="47"/>
        </w:trPr>
        <w:tc>
          <w:tcPr>
            <w:tcW w:w="350" w:type="dxa"/>
            <w:vMerge/>
          </w:tcPr>
          <w:p w14:paraId="0C4920DE" w14:textId="77777777" w:rsidR="00C67D67" w:rsidRDefault="00C67D67" w:rsidP="00C67D67">
            <w:pPr>
              <w:ind w:right="-188"/>
              <w:rPr>
                <w:rFonts w:eastAsia="Calibri" w:cs="Times New Roman"/>
              </w:rPr>
            </w:pPr>
          </w:p>
        </w:tc>
        <w:tc>
          <w:tcPr>
            <w:tcW w:w="1777" w:type="dxa"/>
            <w:vMerge/>
            <w:tcBorders>
              <w:left w:val="single" w:sz="6" w:space="0" w:color="000000"/>
              <w:bottom w:val="single" w:sz="6" w:space="0" w:color="000000"/>
              <w:right w:val="single" w:sz="6" w:space="0" w:color="000000"/>
            </w:tcBorders>
            <w:shd w:val="clear" w:color="auto" w:fill="auto"/>
            <w:vAlign w:val="center"/>
          </w:tcPr>
          <w:p w14:paraId="6C7EACE0" w14:textId="77777777" w:rsidR="00C67D67" w:rsidRPr="00CA4612" w:rsidRDefault="00C67D67" w:rsidP="00C67D67">
            <w:pPr>
              <w:jc w:val="center"/>
              <w:rPr>
                <w:rFonts w:ascii="Times New Roman" w:eastAsia="Calibri" w:hAnsi="Times New Roman" w:cs="Times New Roman"/>
                <w:color w:val="000000"/>
              </w:rPr>
            </w:pPr>
          </w:p>
        </w:tc>
        <w:tc>
          <w:tcPr>
            <w:tcW w:w="1701" w:type="dxa"/>
            <w:vMerge/>
            <w:vAlign w:val="center"/>
          </w:tcPr>
          <w:p w14:paraId="52BB1179" w14:textId="77777777" w:rsidR="00C67D67" w:rsidRPr="00CA4612" w:rsidRDefault="00C67D67" w:rsidP="00C67D67">
            <w:pPr>
              <w:jc w:val="center"/>
              <w:rPr>
                <w:rFonts w:ascii="Times New Roman" w:hAnsi="Times New Roman" w:cs="Times New Roman"/>
                <w:color w:val="000000"/>
                <w:lang w:eastAsia="zh-CN" w:bidi="ar"/>
              </w:rPr>
            </w:pPr>
          </w:p>
        </w:tc>
        <w:tc>
          <w:tcPr>
            <w:tcW w:w="5669" w:type="dxa"/>
          </w:tcPr>
          <w:p w14:paraId="6D9A31C9" w14:textId="7267D224" w:rsidR="00C67D67" w:rsidRPr="00CA4612" w:rsidRDefault="00C67D67" w:rsidP="00C67D67">
            <w:pPr>
              <w:rPr>
                <w:rFonts w:ascii="Times New Roman" w:hAnsi="Times New Roman" w:cs="Times New Roman"/>
                <w:color w:val="000000"/>
                <w:lang w:eastAsia="zh-CN" w:bidi="ar"/>
              </w:rPr>
            </w:pPr>
            <w:r w:rsidRPr="00554F1D">
              <w:rPr>
                <w:rFonts w:ascii="Times New Roman" w:hAnsi="Times New Roman" w:cs="Times New Roman"/>
                <w:color w:val="000000"/>
                <w:lang w:eastAsia="zh-CN" w:bidi="ar"/>
              </w:rPr>
              <w:t>Регистрационное удостоверение: наличие.</w:t>
            </w:r>
          </w:p>
        </w:tc>
        <w:tc>
          <w:tcPr>
            <w:tcW w:w="568" w:type="dxa"/>
            <w:vMerge/>
            <w:tcBorders>
              <w:left w:val="single" w:sz="6" w:space="0" w:color="000000"/>
              <w:bottom w:val="single" w:sz="6" w:space="0" w:color="000000"/>
              <w:right w:val="single" w:sz="6" w:space="0" w:color="000000"/>
            </w:tcBorders>
            <w:vAlign w:val="center"/>
          </w:tcPr>
          <w:p w14:paraId="4F74DC43" w14:textId="77777777" w:rsidR="00C67D67" w:rsidRPr="00CA4612" w:rsidRDefault="00C67D67" w:rsidP="00C67D67">
            <w:pPr>
              <w:rPr>
                <w:rFonts w:ascii="Times New Roman" w:hAnsi="Times New Roman" w:cs="Times New Roman"/>
                <w:color w:val="000000"/>
              </w:rPr>
            </w:pPr>
          </w:p>
        </w:tc>
        <w:tc>
          <w:tcPr>
            <w:tcW w:w="709" w:type="dxa"/>
            <w:vMerge/>
            <w:tcBorders>
              <w:left w:val="single" w:sz="6" w:space="0" w:color="000000"/>
              <w:bottom w:val="single" w:sz="6" w:space="0" w:color="000000"/>
              <w:right w:val="single" w:sz="6" w:space="0" w:color="000000"/>
            </w:tcBorders>
            <w:vAlign w:val="center"/>
          </w:tcPr>
          <w:p w14:paraId="5132D413" w14:textId="77777777" w:rsidR="00C67D67" w:rsidRPr="00CA4612" w:rsidRDefault="00C67D67" w:rsidP="00C67D67">
            <w:pPr>
              <w:rPr>
                <w:rFonts w:ascii="Times New Roman" w:eastAsia="Calibri" w:hAnsi="Times New Roman" w:cs="Times New Roman"/>
                <w:color w:val="000000"/>
              </w:rPr>
            </w:pPr>
          </w:p>
        </w:tc>
      </w:tr>
    </w:tbl>
    <w:p w14:paraId="7F211C45" w14:textId="77777777" w:rsidR="00CA4612" w:rsidRPr="00CA4612" w:rsidRDefault="00CA4612" w:rsidP="00CA4612">
      <w:pPr>
        <w:spacing w:after="0" w:line="240" w:lineRule="auto"/>
        <w:ind w:firstLine="567"/>
        <w:jc w:val="both"/>
        <w:rPr>
          <w:rFonts w:ascii="Times New Roman" w:eastAsia="Calibri" w:hAnsi="Times New Roman" w:cs="Times New Roman"/>
          <w:color w:val="000000"/>
        </w:rPr>
      </w:pPr>
      <w:bookmarkStart w:id="14" w:name="_Hlk240468038"/>
      <w:r w:rsidRPr="00CA4612">
        <w:rPr>
          <w:rFonts w:ascii="Times New Roman" w:eastAsia="Calibri" w:hAnsi="Times New Roman" w:cs="Times New Roman"/>
          <w:b/>
          <w:color w:val="000000"/>
        </w:rPr>
        <w:t>Для лекарственных препаратов ветеринарного применения:</w:t>
      </w:r>
      <w:r w:rsidRPr="00CA4612">
        <w:rPr>
          <w:rFonts w:ascii="Times New Roman" w:eastAsia="Calibri" w:hAnsi="Times New Roman" w:cs="Times New Roman"/>
          <w:color w:val="000000"/>
        </w:rPr>
        <w:t xml:space="preserve"> Наличие лицензии на оптовую торговлю лекарственными средствами для ветеринарного применения или на розничную торговлю лекарственными препаратами для ветеринарного применения согласно п. 47 ч. 1 ст. 12 Федерального закона от 04.05.2011 № 99-ФЗ "О лицензировании отдельных видов деятельности" или лицензии на производство лекарственных средств для ветеринарного применения согласно п. 16 ч. 1 ст. 12 Федерального Закона от 04.05.2011 № 99-ФЗ "О лицензировании отдельных видов деятельности"(для производителей)"</w:t>
      </w:r>
    </w:p>
    <w:bookmarkEnd w:id="11"/>
    <w:bookmarkEnd w:id="14"/>
    <w:p w14:paraId="0A06504E" w14:textId="77777777" w:rsidR="005B0AEE" w:rsidRPr="005B0AEE" w:rsidRDefault="005B0AEE" w:rsidP="005B0AEE">
      <w:pPr>
        <w:rPr>
          <w:lang w:eastAsia="ru-RU"/>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1"/>
        <w:gridCol w:w="5381"/>
      </w:tblGrid>
      <w:tr w:rsidR="00483DF1" w14:paraId="38DFBAFE" w14:textId="77777777" w:rsidTr="00483DF1">
        <w:tc>
          <w:tcPr>
            <w:tcW w:w="5381" w:type="dxa"/>
          </w:tcPr>
          <w:p w14:paraId="61F53FAD" w14:textId="766EFDD3" w:rsidR="00483DF1" w:rsidRDefault="00483DF1" w:rsidP="005B0AEE">
            <w:pPr>
              <w:rPr>
                <w:lang w:eastAsia="ru-RU"/>
              </w:rPr>
            </w:pPr>
            <w:r>
              <w:rPr>
                <w:rFonts w:ascii="Times New Roman" w:hAnsi="Times New Roman"/>
                <w:b/>
                <w:bCs/>
                <w:color w:val="000000"/>
              </w:rPr>
              <w:t>Заказчик</w:t>
            </w:r>
            <w:r w:rsidRPr="004E0CA2">
              <w:rPr>
                <w:rFonts w:ascii="Times New Roman" w:hAnsi="Times New Roman"/>
                <w:b/>
                <w:bCs/>
                <w:color w:val="000000"/>
              </w:rPr>
              <w:t>:</w:t>
            </w:r>
          </w:p>
        </w:tc>
        <w:tc>
          <w:tcPr>
            <w:tcW w:w="5381" w:type="dxa"/>
          </w:tcPr>
          <w:p w14:paraId="1898CC3B" w14:textId="3B3BE605" w:rsidR="00483DF1" w:rsidRDefault="00483DF1" w:rsidP="005B0AEE">
            <w:pPr>
              <w:rPr>
                <w:lang w:eastAsia="ru-RU"/>
              </w:rPr>
            </w:pPr>
            <w:r w:rsidRPr="004E0CA2">
              <w:rPr>
                <w:rFonts w:ascii="Times New Roman" w:hAnsi="Times New Roman"/>
                <w:b/>
                <w:bCs/>
                <w:color w:val="000000"/>
              </w:rPr>
              <w:t>Поставщик:</w:t>
            </w:r>
          </w:p>
        </w:tc>
      </w:tr>
      <w:tr w:rsidR="00483DF1" w14:paraId="1EE07C92" w14:textId="77777777" w:rsidTr="00483DF1">
        <w:tc>
          <w:tcPr>
            <w:tcW w:w="5381" w:type="dxa"/>
          </w:tcPr>
          <w:p w14:paraId="0234F8F4" w14:textId="77777777" w:rsidR="003058ED" w:rsidRPr="004E0CA2" w:rsidRDefault="003058ED" w:rsidP="003058ED">
            <w:pPr>
              <w:rPr>
                <w:rFonts w:ascii="Times New Roman" w:hAnsi="Times New Roman"/>
                <w:b/>
              </w:rPr>
            </w:pPr>
            <w:r w:rsidRPr="004E0CA2">
              <w:rPr>
                <w:rFonts w:ascii="Times New Roman" w:hAnsi="Times New Roman"/>
                <w:b/>
              </w:rPr>
              <w:t>ФГБОУ ВО Южно-Уральский ГАУ)</w:t>
            </w:r>
          </w:p>
          <w:p w14:paraId="453F6987" w14:textId="77777777" w:rsidR="003058ED" w:rsidRPr="005B0AEE" w:rsidRDefault="003058ED" w:rsidP="003058ED">
            <w:pPr>
              <w:pStyle w:val="af1"/>
              <w:rPr>
                <w:rFonts w:ascii="Times New Roman" w:hAnsi="Times New Roman"/>
              </w:rPr>
            </w:pPr>
            <w:r w:rsidRPr="005B0AEE">
              <w:rPr>
                <w:rFonts w:ascii="Times New Roman" w:hAnsi="Times New Roman"/>
              </w:rPr>
              <w:t xml:space="preserve">Проректор по управлению имущественным комплексом </w:t>
            </w:r>
          </w:p>
          <w:p w14:paraId="2CC0456D" w14:textId="77777777" w:rsidR="003058ED" w:rsidRPr="005B0AEE" w:rsidRDefault="003058ED" w:rsidP="003058ED">
            <w:pPr>
              <w:pStyle w:val="af1"/>
              <w:rPr>
                <w:rFonts w:ascii="Times New Roman" w:hAnsi="Times New Roman"/>
              </w:rPr>
            </w:pPr>
          </w:p>
          <w:p w14:paraId="673427DC" w14:textId="77777777" w:rsidR="003058ED" w:rsidRPr="005B0AEE" w:rsidRDefault="003058ED" w:rsidP="003058ED">
            <w:pPr>
              <w:pStyle w:val="af1"/>
              <w:rPr>
                <w:rFonts w:ascii="Times New Roman" w:hAnsi="Times New Roman"/>
              </w:rPr>
            </w:pPr>
            <w:r w:rsidRPr="005B0AEE">
              <w:rPr>
                <w:rFonts w:ascii="Times New Roman" w:hAnsi="Times New Roman"/>
              </w:rPr>
              <w:t>____________________ С.Ю. Кузьмин</w:t>
            </w:r>
          </w:p>
          <w:p w14:paraId="62AAF4C7" w14:textId="56EA04C7" w:rsidR="003058ED" w:rsidRDefault="003058ED" w:rsidP="003058ED">
            <w:pPr>
              <w:ind w:left="-102" w:right="-234"/>
              <w:rPr>
                <w:rFonts w:ascii="Times New Roman" w:eastAsia="Times New Roman" w:hAnsi="Times New Roman" w:cs="Times New Roman"/>
                <w:b/>
                <w:bCs/>
                <w:lang w:eastAsia="ru-RU"/>
              </w:rPr>
            </w:pPr>
            <w:r w:rsidRPr="004E0CA2">
              <w:rPr>
                <w:rFonts w:ascii="Times New Roman" w:hAnsi="Times New Roman"/>
                <w:color w:val="000000"/>
              </w:rPr>
              <w:t>МП</w:t>
            </w:r>
          </w:p>
          <w:p w14:paraId="7A1567A7" w14:textId="05BFC149" w:rsidR="00483DF1" w:rsidRDefault="00483DF1" w:rsidP="00483DF1">
            <w:pPr>
              <w:rPr>
                <w:lang w:eastAsia="ru-RU"/>
              </w:rPr>
            </w:pPr>
          </w:p>
        </w:tc>
        <w:tc>
          <w:tcPr>
            <w:tcW w:w="5381" w:type="dxa"/>
          </w:tcPr>
          <w:p w14:paraId="4867BC20" w14:textId="77777777" w:rsidR="003058ED" w:rsidRDefault="003058ED" w:rsidP="003058ED">
            <w:pPr>
              <w:ind w:left="-102" w:right="-234"/>
              <w:rPr>
                <w:rFonts w:ascii="Times New Roman" w:hAnsi="Times New Roman"/>
                <w:bCs/>
              </w:rPr>
            </w:pPr>
          </w:p>
          <w:p w14:paraId="4EA8F62F" w14:textId="77777777" w:rsidR="003058ED" w:rsidRDefault="003058ED" w:rsidP="003058ED">
            <w:pPr>
              <w:ind w:left="-102" w:right="-234"/>
              <w:rPr>
                <w:rFonts w:ascii="Times New Roman" w:hAnsi="Times New Roman"/>
                <w:bCs/>
              </w:rPr>
            </w:pPr>
          </w:p>
          <w:p w14:paraId="42F94BC1" w14:textId="77777777" w:rsidR="003058ED" w:rsidRDefault="003058ED" w:rsidP="003058ED">
            <w:pPr>
              <w:ind w:left="-102" w:right="-234"/>
              <w:rPr>
                <w:rFonts w:ascii="Times New Roman" w:hAnsi="Times New Roman"/>
                <w:bCs/>
              </w:rPr>
            </w:pPr>
          </w:p>
          <w:p w14:paraId="70DC0D6B" w14:textId="43CF617D" w:rsidR="003058ED" w:rsidRDefault="003058ED" w:rsidP="003058ED">
            <w:pPr>
              <w:ind w:left="-102" w:right="-234"/>
              <w:rPr>
                <w:rFonts w:ascii="Times New Roman" w:hAnsi="Times New Roman"/>
                <w:bCs/>
              </w:rPr>
            </w:pPr>
          </w:p>
          <w:p w14:paraId="05DBDD32" w14:textId="77777777" w:rsidR="001F34A1" w:rsidRDefault="001F34A1" w:rsidP="003058ED">
            <w:pPr>
              <w:ind w:left="-102" w:right="-234"/>
              <w:rPr>
                <w:rFonts w:ascii="Times New Roman" w:hAnsi="Times New Roman"/>
                <w:bCs/>
              </w:rPr>
            </w:pPr>
          </w:p>
          <w:p w14:paraId="44FBA7B3" w14:textId="02F31DEB" w:rsidR="003058ED" w:rsidRPr="004E0CA2" w:rsidRDefault="003058ED" w:rsidP="003058ED">
            <w:pPr>
              <w:ind w:left="-102" w:right="-234"/>
              <w:rPr>
                <w:rFonts w:ascii="Times New Roman" w:hAnsi="Times New Roman"/>
              </w:rPr>
            </w:pPr>
            <w:r w:rsidRPr="004E0CA2">
              <w:rPr>
                <w:rFonts w:ascii="Times New Roman" w:hAnsi="Times New Roman"/>
                <w:bCs/>
              </w:rPr>
              <w:t xml:space="preserve">______________________ </w:t>
            </w:r>
          </w:p>
          <w:p w14:paraId="22367984" w14:textId="055D522D" w:rsidR="00483DF1" w:rsidRDefault="003058ED" w:rsidP="003058ED">
            <w:pPr>
              <w:rPr>
                <w:lang w:eastAsia="ru-RU"/>
              </w:rPr>
            </w:pPr>
            <w:r w:rsidRPr="004E0CA2">
              <w:rPr>
                <w:rFonts w:ascii="Times New Roman" w:hAnsi="Times New Roman"/>
              </w:rPr>
              <w:t>МП</w:t>
            </w:r>
          </w:p>
        </w:tc>
      </w:tr>
    </w:tbl>
    <w:p w14:paraId="4A515DA3" w14:textId="77777777" w:rsidR="005B0AEE" w:rsidRPr="005B0AEE" w:rsidRDefault="005B0AEE" w:rsidP="005B0AEE">
      <w:pPr>
        <w:rPr>
          <w:lang w:eastAsia="ru-RU"/>
        </w:rPr>
      </w:pPr>
    </w:p>
    <w:p w14:paraId="519CF901" w14:textId="73A2B192" w:rsidR="005B0AEE" w:rsidRDefault="005B0AEE" w:rsidP="005B0AEE">
      <w:pPr>
        <w:rPr>
          <w:lang w:eastAsia="ru-RU"/>
        </w:rPr>
      </w:pPr>
    </w:p>
    <w:p w14:paraId="4383277F" w14:textId="198F1DEA" w:rsidR="003058ED" w:rsidRDefault="003058ED" w:rsidP="005B0AEE">
      <w:pPr>
        <w:rPr>
          <w:lang w:eastAsia="ru-RU"/>
        </w:rPr>
      </w:pPr>
    </w:p>
    <w:p w14:paraId="227B4744" w14:textId="6E69CA73" w:rsidR="003058ED" w:rsidRDefault="003058ED" w:rsidP="005B0AEE">
      <w:pPr>
        <w:rPr>
          <w:lang w:eastAsia="ru-RU"/>
        </w:rPr>
      </w:pPr>
    </w:p>
    <w:p w14:paraId="6B889A4E" w14:textId="581112ED" w:rsidR="003058ED" w:rsidRDefault="003058ED" w:rsidP="005B0AEE">
      <w:pPr>
        <w:rPr>
          <w:lang w:eastAsia="ru-RU"/>
        </w:rPr>
      </w:pPr>
    </w:p>
    <w:p w14:paraId="220FF773" w14:textId="03351D44" w:rsidR="00A44721" w:rsidRDefault="00A44721" w:rsidP="005B0AEE">
      <w:pPr>
        <w:rPr>
          <w:lang w:eastAsia="ru-RU"/>
        </w:rPr>
      </w:pPr>
    </w:p>
    <w:p w14:paraId="27B05F05" w14:textId="343A07D4" w:rsidR="00A44721" w:rsidRDefault="00A44721" w:rsidP="005B0AEE">
      <w:pPr>
        <w:rPr>
          <w:lang w:eastAsia="ru-RU"/>
        </w:rPr>
      </w:pPr>
    </w:p>
    <w:p w14:paraId="314B25A9" w14:textId="2AF08F79" w:rsidR="00A44721" w:rsidRDefault="00A44721" w:rsidP="005B0AEE">
      <w:pPr>
        <w:rPr>
          <w:lang w:eastAsia="ru-RU"/>
        </w:rPr>
      </w:pPr>
    </w:p>
    <w:p w14:paraId="69BCEEF2" w14:textId="77777777" w:rsidR="00A44721" w:rsidRDefault="00A44721" w:rsidP="005B0AEE">
      <w:pPr>
        <w:rPr>
          <w:lang w:eastAsia="ru-RU"/>
        </w:rPr>
      </w:pPr>
    </w:p>
    <w:p w14:paraId="4A8B611F" w14:textId="77777777" w:rsidR="003058ED" w:rsidRPr="005B0AEE" w:rsidRDefault="003058ED" w:rsidP="005B0AEE">
      <w:pPr>
        <w:rPr>
          <w:lang w:eastAsia="ru-RU"/>
        </w:rPr>
      </w:pPr>
    </w:p>
    <w:p w14:paraId="1B9A40CC" w14:textId="77777777" w:rsidR="005B0AEE" w:rsidRPr="005B0AEE" w:rsidRDefault="005B0AEE" w:rsidP="005B0AEE">
      <w:pPr>
        <w:rPr>
          <w:lang w:eastAsia="ru-RU"/>
        </w:rPr>
      </w:pPr>
    </w:p>
    <w:p w14:paraId="6ECC435F" w14:textId="6E2C0BB2" w:rsidR="000F180B" w:rsidRDefault="000F180B" w:rsidP="003058ED">
      <w:pPr>
        <w:tabs>
          <w:tab w:val="left" w:pos="7665"/>
        </w:tabs>
        <w:spacing w:after="0" w:line="240" w:lineRule="auto"/>
        <w:ind w:right="-142"/>
        <w:rPr>
          <w:lang w:eastAsia="ru-RU"/>
        </w:rPr>
      </w:pPr>
      <w:bookmarkStart w:id="15" w:name="_Hlk240285739"/>
    </w:p>
    <w:p w14:paraId="2AC9AB6B" w14:textId="77777777" w:rsidR="00A44721" w:rsidRDefault="00A44721" w:rsidP="003058ED">
      <w:pPr>
        <w:tabs>
          <w:tab w:val="left" w:pos="7665"/>
        </w:tabs>
        <w:spacing w:after="0" w:line="240" w:lineRule="auto"/>
        <w:ind w:right="-142"/>
        <w:rPr>
          <w:rFonts w:ascii="Times New Roman" w:hAnsi="Times New Roman"/>
        </w:rPr>
      </w:pPr>
    </w:p>
    <w:p w14:paraId="38575037" w14:textId="04AE3CFD" w:rsidR="005B0AEE" w:rsidRPr="004E0CA2" w:rsidRDefault="005B0AEE" w:rsidP="005B0AEE">
      <w:pPr>
        <w:tabs>
          <w:tab w:val="left" w:pos="7665"/>
        </w:tabs>
        <w:spacing w:after="0" w:line="240" w:lineRule="auto"/>
        <w:ind w:left="284" w:right="-142"/>
        <w:jc w:val="right"/>
        <w:rPr>
          <w:rFonts w:ascii="Times New Roman" w:hAnsi="Times New Roman"/>
        </w:rPr>
      </w:pPr>
      <w:r w:rsidRPr="004E0CA2">
        <w:rPr>
          <w:rFonts w:ascii="Times New Roman" w:hAnsi="Times New Roman"/>
        </w:rPr>
        <w:t>Приложение №2</w:t>
      </w:r>
    </w:p>
    <w:p w14:paraId="08AD2E6B" w14:textId="77777777" w:rsidR="005B0AEE" w:rsidRPr="004E0CA2" w:rsidRDefault="005B0AEE" w:rsidP="005B0AEE">
      <w:pPr>
        <w:tabs>
          <w:tab w:val="left" w:pos="7665"/>
        </w:tabs>
        <w:spacing w:after="0" w:line="240" w:lineRule="auto"/>
        <w:ind w:left="284" w:right="-142"/>
        <w:jc w:val="right"/>
        <w:rPr>
          <w:rFonts w:ascii="Times New Roman" w:hAnsi="Times New Roman"/>
        </w:rPr>
      </w:pPr>
      <w:r w:rsidRPr="004E0CA2">
        <w:rPr>
          <w:rFonts w:ascii="Times New Roman" w:hAnsi="Times New Roman"/>
        </w:rPr>
        <w:t>к Договору поставки товара</w:t>
      </w:r>
    </w:p>
    <w:p w14:paraId="14FCA49F" w14:textId="5A74576F" w:rsidR="005B0AEE" w:rsidRPr="004E0CA2" w:rsidRDefault="005B0AEE" w:rsidP="003D494D">
      <w:pPr>
        <w:tabs>
          <w:tab w:val="left" w:pos="7665"/>
        </w:tabs>
        <w:spacing w:after="0" w:line="240" w:lineRule="auto"/>
        <w:ind w:left="284" w:right="-142"/>
        <w:jc w:val="right"/>
        <w:rPr>
          <w:rFonts w:ascii="Times New Roman" w:hAnsi="Times New Roman"/>
        </w:rPr>
      </w:pPr>
      <w:r w:rsidRPr="004E0CA2">
        <w:rPr>
          <w:rFonts w:ascii="Times New Roman" w:hAnsi="Times New Roman"/>
        </w:rPr>
        <w:t xml:space="preserve">№ </w:t>
      </w:r>
      <w:r w:rsidR="001F34A1">
        <w:rPr>
          <w:rFonts w:ascii="Times New Roman" w:hAnsi="Times New Roman"/>
        </w:rPr>
        <w:t>___</w:t>
      </w:r>
      <w:r w:rsidR="003D494D">
        <w:rPr>
          <w:rFonts w:ascii="Times New Roman" w:hAnsi="Times New Roman"/>
        </w:rPr>
        <w:t xml:space="preserve"> </w:t>
      </w:r>
      <w:r w:rsidR="000F180B" w:rsidRPr="004E0CA2">
        <w:rPr>
          <w:rFonts w:ascii="Times New Roman" w:hAnsi="Times New Roman"/>
        </w:rPr>
        <w:t>от «____» ________ 2026 г.</w:t>
      </w:r>
    </w:p>
    <w:p w14:paraId="3B44377C" w14:textId="77777777" w:rsidR="005B0AEE" w:rsidRPr="004E0CA2" w:rsidRDefault="005B0AEE" w:rsidP="005B0AEE">
      <w:pPr>
        <w:tabs>
          <w:tab w:val="left" w:pos="7665"/>
        </w:tabs>
        <w:spacing w:after="0" w:line="240" w:lineRule="auto"/>
        <w:ind w:left="284"/>
        <w:jc w:val="center"/>
        <w:rPr>
          <w:rFonts w:ascii="Times New Roman" w:hAnsi="Times New Roman"/>
          <w:b/>
          <w:bCs/>
        </w:rPr>
      </w:pPr>
      <w:r w:rsidRPr="004E0CA2">
        <w:rPr>
          <w:rFonts w:ascii="Times New Roman" w:hAnsi="Times New Roman"/>
          <w:b/>
          <w:bCs/>
        </w:rPr>
        <w:t>СПЕЦИФИКАЦИЯ</w:t>
      </w:r>
    </w:p>
    <w:tbl>
      <w:tblPr>
        <w:tblW w:w="10945" w:type="dxa"/>
        <w:tblInd w:w="-176" w:type="dxa"/>
        <w:tblLayout w:type="fixed"/>
        <w:tblLook w:val="04A0" w:firstRow="1" w:lastRow="0" w:firstColumn="1" w:lastColumn="0" w:noHBand="0" w:noVBand="1"/>
      </w:tblPr>
      <w:tblGrid>
        <w:gridCol w:w="568"/>
        <w:gridCol w:w="3998"/>
        <w:gridCol w:w="850"/>
        <w:gridCol w:w="709"/>
        <w:gridCol w:w="2551"/>
        <w:gridCol w:w="1134"/>
        <w:gridCol w:w="1135"/>
      </w:tblGrid>
      <w:tr w:rsidR="005B0AEE" w:rsidRPr="004E0CA2" w14:paraId="0EE748E6" w14:textId="77777777" w:rsidTr="003D494D">
        <w:trPr>
          <w:trHeight w:val="369"/>
        </w:trPr>
        <w:tc>
          <w:tcPr>
            <w:tcW w:w="568" w:type="dxa"/>
            <w:tcBorders>
              <w:top w:val="single" w:sz="4" w:space="0" w:color="auto"/>
              <w:left w:val="single" w:sz="4" w:space="0" w:color="auto"/>
              <w:bottom w:val="single" w:sz="4" w:space="0" w:color="auto"/>
              <w:right w:val="single" w:sz="4" w:space="0" w:color="auto"/>
            </w:tcBorders>
            <w:noWrap/>
            <w:vAlign w:val="center"/>
            <w:hideMark/>
          </w:tcPr>
          <w:p w14:paraId="0F9EE98D" w14:textId="77777777" w:rsidR="005B0AEE" w:rsidRPr="004E0CA2" w:rsidRDefault="005B0AEE" w:rsidP="00CA4612">
            <w:pPr>
              <w:overflowPunct w:val="0"/>
              <w:autoSpaceDE w:val="0"/>
              <w:autoSpaceDN w:val="0"/>
              <w:adjustRightInd w:val="0"/>
              <w:snapToGrid w:val="0"/>
              <w:spacing w:after="0" w:line="240" w:lineRule="auto"/>
              <w:jc w:val="center"/>
              <w:rPr>
                <w:rFonts w:ascii="Times New Roman" w:eastAsia="SimSun" w:hAnsi="Times New Roman"/>
                <w:b/>
                <w:bCs/>
                <w:color w:val="000000"/>
              </w:rPr>
            </w:pPr>
            <w:r w:rsidRPr="004E0CA2">
              <w:rPr>
                <w:rFonts w:ascii="Times New Roman" w:hAnsi="Times New Roman"/>
                <w:b/>
                <w:bCs/>
                <w:color w:val="000000"/>
              </w:rPr>
              <w:t>№ п/п</w:t>
            </w:r>
          </w:p>
        </w:tc>
        <w:tc>
          <w:tcPr>
            <w:tcW w:w="3998" w:type="dxa"/>
            <w:tcBorders>
              <w:top w:val="single" w:sz="4" w:space="0" w:color="auto"/>
              <w:left w:val="nil"/>
              <w:bottom w:val="single" w:sz="4" w:space="0" w:color="auto"/>
              <w:right w:val="single" w:sz="4" w:space="0" w:color="auto"/>
            </w:tcBorders>
            <w:noWrap/>
            <w:vAlign w:val="center"/>
            <w:hideMark/>
          </w:tcPr>
          <w:p w14:paraId="5E72883C" w14:textId="77777777" w:rsidR="005B0AEE" w:rsidRPr="004E0CA2" w:rsidRDefault="005B0AEE" w:rsidP="00CA4612">
            <w:pPr>
              <w:overflowPunct w:val="0"/>
              <w:autoSpaceDE w:val="0"/>
              <w:autoSpaceDN w:val="0"/>
              <w:adjustRightInd w:val="0"/>
              <w:snapToGrid w:val="0"/>
              <w:spacing w:after="0" w:line="240" w:lineRule="auto"/>
              <w:jc w:val="center"/>
              <w:rPr>
                <w:rFonts w:ascii="Times New Roman" w:eastAsia="SimSun" w:hAnsi="Times New Roman"/>
                <w:b/>
                <w:bCs/>
                <w:color w:val="000000"/>
              </w:rPr>
            </w:pPr>
            <w:r w:rsidRPr="004E0CA2">
              <w:rPr>
                <w:rFonts w:ascii="Times New Roman" w:hAnsi="Times New Roman"/>
                <w:b/>
                <w:bCs/>
                <w:color w:val="000000"/>
              </w:rPr>
              <w:t>Наименование товара, работ, услуг</w:t>
            </w:r>
          </w:p>
        </w:tc>
        <w:tc>
          <w:tcPr>
            <w:tcW w:w="850" w:type="dxa"/>
            <w:tcBorders>
              <w:top w:val="single" w:sz="4" w:space="0" w:color="auto"/>
              <w:left w:val="nil"/>
              <w:bottom w:val="single" w:sz="4" w:space="0" w:color="auto"/>
              <w:right w:val="single" w:sz="4" w:space="0" w:color="auto"/>
            </w:tcBorders>
            <w:vAlign w:val="center"/>
            <w:hideMark/>
          </w:tcPr>
          <w:p w14:paraId="6AE1409C" w14:textId="61027D55" w:rsidR="005B0AEE" w:rsidRPr="004E0CA2" w:rsidRDefault="0034374C" w:rsidP="00CA4612">
            <w:pPr>
              <w:overflowPunct w:val="0"/>
              <w:autoSpaceDE w:val="0"/>
              <w:autoSpaceDN w:val="0"/>
              <w:adjustRightInd w:val="0"/>
              <w:snapToGrid w:val="0"/>
              <w:spacing w:after="0" w:line="240" w:lineRule="auto"/>
              <w:jc w:val="center"/>
              <w:rPr>
                <w:rFonts w:ascii="Times New Roman" w:eastAsia="SimSun" w:hAnsi="Times New Roman"/>
                <w:b/>
                <w:bCs/>
                <w:color w:val="000000"/>
              </w:rPr>
            </w:pPr>
            <w:r>
              <w:rPr>
                <w:rFonts w:ascii="Times New Roman" w:hAnsi="Times New Roman"/>
                <w:b/>
                <w:bCs/>
                <w:color w:val="000000"/>
              </w:rPr>
              <w:t>Ед. изм.</w:t>
            </w:r>
          </w:p>
        </w:tc>
        <w:tc>
          <w:tcPr>
            <w:tcW w:w="709" w:type="dxa"/>
            <w:tcBorders>
              <w:top w:val="single" w:sz="4" w:space="0" w:color="auto"/>
              <w:left w:val="nil"/>
              <w:bottom w:val="single" w:sz="4" w:space="0" w:color="auto"/>
              <w:right w:val="single" w:sz="4" w:space="0" w:color="auto"/>
            </w:tcBorders>
            <w:vAlign w:val="center"/>
          </w:tcPr>
          <w:p w14:paraId="5E788034" w14:textId="7AC97FCC" w:rsidR="005B0AEE" w:rsidRPr="004E0CA2" w:rsidRDefault="005B0AEE" w:rsidP="00CA4612">
            <w:pPr>
              <w:overflowPunct w:val="0"/>
              <w:autoSpaceDE w:val="0"/>
              <w:autoSpaceDN w:val="0"/>
              <w:adjustRightInd w:val="0"/>
              <w:snapToGrid w:val="0"/>
              <w:spacing w:after="0" w:line="240" w:lineRule="auto"/>
              <w:jc w:val="center"/>
              <w:rPr>
                <w:rFonts w:ascii="Times New Roman" w:hAnsi="Times New Roman"/>
                <w:b/>
                <w:bCs/>
                <w:color w:val="000000"/>
              </w:rPr>
            </w:pPr>
            <w:r w:rsidRPr="004E0CA2">
              <w:rPr>
                <w:rFonts w:ascii="Times New Roman" w:hAnsi="Times New Roman"/>
                <w:b/>
                <w:bCs/>
                <w:color w:val="000000"/>
              </w:rPr>
              <w:t>Кол</w:t>
            </w:r>
            <w:r w:rsidR="000F180B">
              <w:rPr>
                <w:rFonts w:ascii="Times New Roman" w:hAnsi="Times New Roman"/>
                <w:b/>
                <w:bCs/>
                <w:color w:val="000000"/>
              </w:rPr>
              <w:t>-</w:t>
            </w:r>
            <w:r w:rsidRPr="004E0CA2">
              <w:rPr>
                <w:rFonts w:ascii="Times New Roman" w:hAnsi="Times New Roman"/>
                <w:b/>
                <w:bCs/>
                <w:color w:val="000000"/>
              </w:rPr>
              <w:t>во</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4FDB3B82" w14:textId="77777777" w:rsidR="005B0AEE" w:rsidRPr="004E0CA2" w:rsidRDefault="005B0AEE" w:rsidP="00CA4612">
            <w:pPr>
              <w:overflowPunct w:val="0"/>
              <w:autoSpaceDE w:val="0"/>
              <w:autoSpaceDN w:val="0"/>
              <w:adjustRightInd w:val="0"/>
              <w:snapToGrid w:val="0"/>
              <w:spacing w:after="0" w:line="240" w:lineRule="auto"/>
              <w:jc w:val="center"/>
              <w:rPr>
                <w:rFonts w:ascii="Times New Roman" w:eastAsia="SimSun" w:hAnsi="Times New Roman"/>
                <w:b/>
                <w:bCs/>
                <w:color w:val="000000"/>
              </w:rPr>
            </w:pPr>
            <w:r w:rsidRPr="004E0CA2">
              <w:rPr>
                <w:rFonts w:ascii="Times New Roman" w:eastAsia="SimSun" w:hAnsi="Times New Roman"/>
                <w:b/>
                <w:bCs/>
                <w:color w:val="000000"/>
              </w:rPr>
              <w:t xml:space="preserve">Страна происхождения Товара </w:t>
            </w:r>
          </w:p>
        </w:tc>
        <w:tc>
          <w:tcPr>
            <w:tcW w:w="1134" w:type="dxa"/>
            <w:tcBorders>
              <w:top w:val="single" w:sz="4" w:space="0" w:color="auto"/>
              <w:left w:val="nil"/>
              <w:bottom w:val="single" w:sz="4" w:space="0" w:color="auto"/>
              <w:right w:val="single" w:sz="4" w:space="0" w:color="auto"/>
            </w:tcBorders>
            <w:vAlign w:val="center"/>
            <w:hideMark/>
          </w:tcPr>
          <w:p w14:paraId="2886C44B" w14:textId="5BCBA33C" w:rsidR="005B0AEE" w:rsidRPr="004E0CA2" w:rsidRDefault="005B0AEE" w:rsidP="00CA4612">
            <w:pPr>
              <w:snapToGrid w:val="0"/>
              <w:spacing w:after="0" w:line="240" w:lineRule="auto"/>
              <w:jc w:val="center"/>
              <w:rPr>
                <w:rFonts w:ascii="Times New Roman" w:eastAsia="SimSun" w:hAnsi="Times New Roman"/>
                <w:b/>
                <w:bCs/>
                <w:color w:val="000000"/>
              </w:rPr>
            </w:pPr>
            <w:r w:rsidRPr="004E0CA2">
              <w:rPr>
                <w:rFonts w:ascii="Times New Roman" w:hAnsi="Times New Roman"/>
                <w:b/>
                <w:bCs/>
                <w:color w:val="000000"/>
              </w:rPr>
              <w:t xml:space="preserve">Цена за ед., руб. </w:t>
            </w:r>
            <w:r w:rsidR="00FF3F03" w:rsidRPr="00FF3F03">
              <w:rPr>
                <w:rFonts w:ascii="Times New Roman" w:hAnsi="Times New Roman"/>
                <w:b/>
                <w:bCs/>
                <w:color w:val="000000"/>
              </w:rPr>
              <w:t>(с НДС)</w:t>
            </w:r>
          </w:p>
        </w:tc>
        <w:tc>
          <w:tcPr>
            <w:tcW w:w="1135" w:type="dxa"/>
            <w:tcBorders>
              <w:top w:val="single" w:sz="4" w:space="0" w:color="auto"/>
              <w:left w:val="single" w:sz="4" w:space="0" w:color="auto"/>
              <w:bottom w:val="single" w:sz="4" w:space="0" w:color="auto"/>
              <w:right w:val="single" w:sz="4" w:space="0" w:color="auto"/>
            </w:tcBorders>
            <w:vAlign w:val="center"/>
            <w:hideMark/>
          </w:tcPr>
          <w:p w14:paraId="55253175" w14:textId="2E420EF0" w:rsidR="005B0AEE" w:rsidRPr="004E0CA2" w:rsidRDefault="005B0AEE" w:rsidP="00CA4612">
            <w:pPr>
              <w:snapToGrid w:val="0"/>
              <w:spacing w:after="0" w:line="240" w:lineRule="auto"/>
              <w:jc w:val="center"/>
              <w:rPr>
                <w:rFonts w:ascii="Times New Roman" w:eastAsia="SimSun" w:hAnsi="Times New Roman"/>
                <w:b/>
                <w:bCs/>
                <w:color w:val="000000"/>
              </w:rPr>
            </w:pPr>
            <w:r w:rsidRPr="004E0CA2">
              <w:rPr>
                <w:rFonts w:ascii="Times New Roman" w:hAnsi="Times New Roman"/>
                <w:b/>
                <w:bCs/>
                <w:color w:val="000000"/>
              </w:rPr>
              <w:t xml:space="preserve">Сумма, </w:t>
            </w:r>
            <w:r w:rsidRPr="004E0CA2">
              <w:rPr>
                <w:rFonts w:ascii="Times New Roman" w:hAnsi="Times New Roman"/>
                <w:b/>
                <w:bCs/>
                <w:color w:val="000000"/>
              </w:rPr>
              <w:br/>
              <w:t xml:space="preserve">руб. </w:t>
            </w:r>
            <w:r w:rsidR="00FF3F03" w:rsidRPr="00FF3F03">
              <w:rPr>
                <w:rFonts w:ascii="Times New Roman" w:hAnsi="Times New Roman"/>
                <w:b/>
                <w:bCs/>
                <w:color w:val="000000"/>
              </w:rPr>
              <w:t>(с НДС)</w:t>
            </w:r>
          </w:p>
        </w:tc>
      </w:tr>
      <w:tr w:rsidR="005B0AEE" w:rsidRPr="004E0CA2" w14:paraId="5CFE4DB8" w14:textId="77777777" w:rsidTr="003D494D">
        <w:trPr>
          <w:trHeight w:val="60"/>
        </w:trPr>
        <w:tc>
          <w:tcPr>
            <w:tcW w:w="568" w:type="dxa"/>
            <w:tcBorders>
              <w:top w:val="single" w:sz="4" w:space="0" w:color="auto"/>
              <w:left w:val="single" w:sz="4" w:space="0" w:color="auto"/>
              <w:bottom w:val="single" w:sz="4" w:space="0" w:color="auto"/>
              <w:right w:val="single" w:sz="4" w:space="0" w:color="auto"/>
            </w:tcBorders>
            <w:noWrap/>
            <w:vAlign w:val="center"/>
            <w:hideMark/>
          </w:tcPr>
          <w:p w14:paraId="59E4488A" w14:textId="77777777" w:rsidR="005B0AEE" w:rsidRPr="004E0CA2" w:rsidRDefault="005B0AEE" w:rsidP="00CA4612">
            <w:pPr>
              <w:overflowPunct w:val="0"/>
              <w:autoSpaceDE w:val="0"/>
              <w:autoSpaceDN w:val="0"/>
              <w:adjustRightInd w:val="0"/>
              <w:snapToGrid w:val="0"/>
              <w:spacing w:after="0" w:line="240" w:lineRule="auto"/>
              <w:jc w:val="center"/>
              <w:rPr>
                <w:rFonts w:ascii="Times New Roman" w:eastAsia="SimSun" w:hAnsi="Times New Roman"/>
                <w:color w:val="000000"/>
              </w:rPr>
            </w:pPr>
            <w:r w:rsidRPr="004E0CA2">
              <w:rPr>
                <w:rFonts w:ascii="Times New Roman" w:hAnsi="Times New Roman"/>
                <w:color w:val="000000"/>
              </w:rPr>
              <w:t>1</w:t>
            </w:r>
          </w:p>
        </w:tc>
        <w:tc>
          <w:tcPr>
            <w:tcW w:w="3998" w:type="dxa"/>
            <w:tcBorders>
              <w:top w:val="nil"/>
              <w:left w:val="nil"/>
              <w:bottom w:val="single" w:sz="4" w:space="0" w:color="auto"/>
              <w:right w:val="single" w:sz="4" w:space="0" w:color="auto"/>
            </w:tcBorders>
            <w:vAlign w:val="center"/>
          </w:tcPr>
          <w:p w14:paraId="25BFBDB0" w14:textId="5EC1770B" w:rsidR="005B0AEE" w:rsidRPr="004E0CA2" w:rsidRDefault="005B0AEE" w:rsidP="00CA4612">
            <w:pPr>
              <w:spacing w:after="0" w:line="240" w:lineRule="auto"/>
              <w:rPr>
                <w:rFonts w:ascii="Times New Roman" w:hAnsi="Times New Roman"/>
              </w:rPr>
            </w:pPr>
          </w:p>
        </w:tc>
        <w:tc>
          <w:tcPr>
            <w:tcW w:w="850" w:type="dxa"/>
            <w:tcBorders>
              <w:top w:val="nil"/>
              <w:left w:val="nil"/>
              <w:bottom w:val="single" w:sz="4" w:space="0" w:color="auto"/>
              <w:right w:val="single" w:sz="4" w:space="0" w:color="auto"/>
            </w:tcBorders>
            <w:noWrap/>
            <w:vAlign w:val="center"/>
          </w:tcPr>
          <w:p w14:paraId="47DCBD76" w14:textId="76C1BF21" w:rsidR="005B0AEE" w:rsidRPr="004E0CA2" w:rsidRDefault="005B0AEE" w:rsidP="00CA4612">
            <w:pPr>
              <w:spacing w:after="0" w:line="240" w:lineRule="auto"/>
              <w:jc w:val="center"/>
              <w:rPr>
                <w:rFonts w:ascii="Times New Roman" w:hAnsi="Times New Roman"/>
                <w:lang w:bidi="en-US"/>
              </w:rPr>
            </w:pPr>
          </w:p>
        </w:tc>
        <w:tc>
          <w:tcPr>
            <w:tcW w:w="709" w:type="dxa"/>
            <w:tcBorders>
              <w:top w:val="single" w:sz="4" w:space="0" w:color="auto"/>
              <w:left w:val="nil"/>
              <w:bottom w:val="single" w:sz="4" w:space="0" w:color="auto"/>
              <w:right w:val="single" w:sz="4" w:space="0" w:color="auto"/>
            </w:tcBorders>
            <w:vAlign w:val="center"/>
          </w:tcPr>
          <w:p w14:paraId="7A5D3E5E" w14:textId="52D2A99D" w:rsidR="005B0AEE" w:rsidRPr="004E0CA2" w:rsidRDefault="005B0AEE" w:rsidP="00CA4612">
            <w:pPr>
              <w:overflowPunct w:val="0"/>
              <w:autoSpaceDE w:val="0"/>
              <w:autoSpaceDN w:val="0"/>
              <w:adjustRightInd w:val="0"/>
              <w:snapToGrid w:val="0"/>
              <w:spacing w:after="0" w:line="240" w:lineRule="auto"/>
              <w:jc w:val="center"/>
              <w:rPr>
                <w:rFonts w:ascii="Times New Roman" w:eastAsia="SimSun" w:hAnsi="Times New Roman"/>
                <w:color w:val="000000"/>
              </w:rPr>
            </w:pPr>
          </w:p>
        </w:tc>
        <w:tc>
          <w:tcPr>
            <w:tcW w:w="2551" w:type="dxa"/>
            <w:tcBorders>
              <w:top w:val="nil"/>
              <w:left w:val="single" w:sz="4" w:space="0" w:color="auto"/>
              <w:bottom w:val="single" w:sz="4" w:space="0" w:color="auto"/>
              <w:right w:val="single" w:sz="4" w:space="0" w:color="auto"/>
            </w:tcBorders>
            <w:noWrap/>
            <w:vAlign w:val="center"/>
          </w:tcPr>
          <w:p w14:paraId="662E8891" w14:textId="6D9179DE" w:rsidR="005B0AEE" w:rsidRPr="004E0CA2" w:rsidRDefault="005B0AEE" w:rsidP="00CA4612">
            <w:pPr>
              <w:overflowPunct w:val="0"/>
              <w:autoSpaceDE w:val="0"/>
              <w:autoSpaceDN w:val="0"/>
              <w:adjustRightInd w:val="0"/>
              <w:snapToGrid w:val="0"/>
              <w:spacing w:after="0" w:line="240" w:lineRule="auto"/>
              <w:jc w:val="center"/>
              <w:rPr>
                <w:rFonts w:ascii="Times New Roman" w:eastAsia="SimSun" w:hAnsi="Times New Roman"/>
                <w:color w:val="000000"/>
              </w:rPr>
            </w:pPr>
          </w:p>
        </w:tc>
        <w:tc>
          <w:tcPr>
            <w:tcW w:w="1134" w:type="dxa"/>
            <w:tcBorders>
              <w:top w:val="single" w:sz="4" w:space="0" w:color="auto"/>
              <w:left w:val="nil"/>
              <w:bottom w:val="single" w:sz="4" w:space="0" w:color="auto"/>
              <w:right w:val="single" w:sz="4" w:space="0" w:color="auto"/>
            </w:tcBorders>
            <w:vAlign w:val="center"/>
          </w:tcPr>
          <w:p w14:paraId="223A1C96" w14:textId="19E7D2DF" w:rsidR="005B0AEE" w:rsidRPr="004E0CA2" w:rsidRDefault="005B0AEE" w:rsidP="00CA4612">
            <w:pPr>
              <w:overflowPunct w:val="0"/>
              <w:autoSpaceDE w:val="0"/>
              <w:autoSpaceDN w:val="0"/>
              <w:adjustRightInd w:val="0"/>
              <w:snapToGrid w:val="0"/>
              <w:spacing w:after="0" w:line="240" w:lineRule="auto"/>
              <w:jc w:val="center"/>
              <w:rPr>
                <w:rFonts w:ascii="Times New Roman" w:eastAsia="SimSun" w:hAnsi="Times New Roman"/>
                <w:color w:val="000000"/>
              </w:rPr>
            </w:pPr>
          </w:p>
        </w:tc>
        <w:tc>
          <w:tcPr>
            <w:tcW w:w="1135" w:type="dxa"/>
            <w:tcBorders>
              <w:top w:val="single" w:sz="4" w:space="0" w:color="auto"/>
              <w:left w:val="single" w:sz="4" w:space="0" w:color="auto"/>
              <w:bottom w:val="single" w:sz="4" w:space="0" w:color="auto"/>
              <w:right w:val="single" w:sz="4" w:space="0" w:color="auto"/>
            </w:tcBorders>
            <w:noWrap/>
            <w:vAlign w:val="center"/>
          </w:tcPr>
          <w:p w14:paraId="2A676E46" w14:textId="6B904D06" w:rsidR="005B0AEE" w:rsidRPr="004E0CA2" w:rsidRDefault="005B0AEE" w:rsidP="00CA4612">
            <w:pPr>
              <w:overflowPunct w:val="0"/>
              <w:autoSpaceDE w:val="0"/>
              <w:autoSpaceDN w:val="0"/>
              <w:adjustRightInd w:val="0"/>
              <w:snapToGrid w:val="0"/>
              <w:spacing w:after="0" w:line="240" w:lineRule="auto"/>
              <w:jc w:val="center"/>
              <w:rPr>
                <w:rFonts w:ascii="Times New Roman" w:eastAsia="SimSun" w:hAnsi="Times New Roman"/>
                <w:color w:val="000000"/>
              </w:rPr>
            </w:pPr>
          </w:p>
        </w:tc>
      </w:tr>
      <w:tr w:rsidR="000F180B" w:rsidRPr="004E0CA2" w14:paraId="7C4F3C1B" w14:textId="77777777" w:rsidTr="003D494D">
        <w:trPr>
          <w:trHeight w:val="60"/>
        </w:trPr>
        <w:tc>
          <w:tcPr>
            <w:tcW w:w="568" w:type="dxa"/>
            <w:tcBorders>
              <w:top w:val="single" w:sz="4" w:space="0" w:color="auto"/>
              <w:left w:val="single" w:sz="4" w:space="0" w:color="auto"/>
              <w:bottom w:val="single" w:sz="4" w:space="0" w:color="auto"/>
              <w:right w:val="single" w:sz="4" w:space="0" w:color="auto"/>
            </w:tcBorders>
            <w:noWrap/>
            <w:vAlign w:val="center"/>
          </w:tcPr>
          <w:p w14:paraId="22F860F7" w14:textId="77777777" w:rsidR="000F180B" w:rsidRPr="004E0CA2" w:rsidRDefault="000F180B" w:rsidP="000F180B">
            <w:pPr>
              <w:overflowPunct w:val="0"/>
              <w:autoSpaceDE w:val="0"/>
              <w:autoSpaceDN w:val="0"/>
              <w:adjustRightInd w:val="0"/>
              <w:snapToGrid w:val="0"/>
              <w:spacing w:after="0" w:line="240" w:lineRule="auto"/>
              <w:jc w:val="center"/>
              <w:rPr>
                <w:rFonts w:ascii="Times New Roman" w:hAnsi="Times New Roman"/>
                <w:color w:val="000000"/>
              </w:rPr>
            </w:pPr>
            <w:r w:rsidRPr="004E0CA2">
              <w:rPr>
                <w:rFonts w:ascii="Times New Roman" w:hAnsi="Times New Roman"/>
                <w:color w:val="000000"/>
              </w:rPr>
              <w:t>2</w:t>
            </w:r>
          </w:p>
        </w:tc>
        <w:tc>
          <w:tcPr>
            <w:tcW w:w="3998" w:type="dxa"/>
            <w:tcBorders>
              <w:top w:val="nil"/>
              <w:left w:val="nil"/>
              <w:bottom w:val="single" w:sz="4" w:space="0" w:color="auto"/>
              <w:right w:val="single" w:sz="4" w:space="0" w:color="auto"/>
            </w:tcBorders>
            <w:vAlign w:val="center"/>
          </w:tcPr>
          <w:p w14:paraId="532B872A" w14:textId="3F00BD75" w:rsidR="000F180B" w:rsidRPr="004E0CA2" w:rsidRDefault="000F180B" w:rsidP="000F180B">
            <w:pPr>
              <w:spacing w:after="0" w:line="240" w:lineRule="auto"/>
              <w:contextualSpacing/>
              <w:rPr>
                <w:rFonts w:ascii="Times New Roman" w:hAnsi="Times New Roman"/>
              </w:rPr>
            </w:pPr>
          </w:p>
        </w:tc>
        <w:tc>
          <w:tcPr>
            <w:tcW w:w="850" w:type="dxa"/>
            <w:tcBorders>
              <w:top w:val="nil"/>
              <w:left w:val="nil"/>
              <w:bottom w:val="single" w:sz="4" w:space="0" w:color="auto"/>
              <w:right w:val="single" w:sz="4" w:space="0" w:color="auto"/>
            </w:tcBorders>
            <w:noWrap/>
          </w:tcPr>
          <w:p w14:paraId="47ED333E" w14:textId="606E0F96" w:rsidR="000F180B" w:rsidRPr="004E0CA2" w:rsidRDefault="000F180B" w:rsidP="000F180B">
            <w:pPr>
              <w:spacing w:after="0" w:line="240" w:lineRule="auto"/>
              <w:jc w:val="center"/>
              <w:rPr>
                <w:rFonts w:ascii="Times New Roman" w:hAnsi="Times New Roman"/>
                <w:lang w:bidi="en-US"/>
              </w:rPr>
            </w:pPr>
          </w:p>
        </w:tc>
        <w:tc>
          <w:tcPr>
            <w:tcW w:w="709" w:type="dxa"/>
            <w:tcBorders>
              <w:top w:val="single" w:sz="4" w:space="0" w:color="auto"/>
              <w:left w:val="nil"/>
              <w:bottom w:val="single" w:sz="4" w:space="0" w:color="auto"/>
              <w:right w:val="single" w:sz="4" w:space="0" w:color="auto"/>
            </w:tcBorders>
            <w:vAlign w:val="center"/>
          </w:tcPr>
          <w:p w14:paraId="71D3BB52" w14:textId="01CE3FB1" w:rsidR="000F180B" w:rsidRPr="004E0CA2" w:rsidRDefault="000F180B" w:rsidP="000F180B">
            <w:pPr>
              <w:overflowPunct w:val="0"/>
              <w:autoSpaceDE w:val="0"/>
              <w:autoSpaceDN w:val="0"/>
              <w:adjustRightInd w:val="0"/>
              <w:snapToGrid w:val="0"/>
              <w:spacing w:after="0" w:line="240" w:lineRule="auto"/>
              <w:jc w:val="center"/>
              <w:rPr>
                <w:rFonts w:ascii="Times New Roman" w:eastAsia="SimSun" w:hAnsi="Times New Roman"/>
                <w:color w:val="000000"/>
              </w:rPr>
            </w:pPr>
          </w:p>
        </w:tc>
        <w:tc>
          <w:tcPr>
            <w:tcW w:w="2551" w:type="dxa"/>
            <w:tcBorders>
              <w:top w:val="nil"/>
              <w:left w:val="single" w:sz="4" w:space="0" w:color="auto"/>
              <w:bottom w:val="single" w:sz="4" w:space="0" w:color="auto"/>
              <w:right w:val="single" w:sz="4" w:space="0" w:color="auto"/>
            </w:tcBorders>
            <w:noWrap/>
            <w:vAlign w:val="center"/>
          </w:tcPr>
          <w:p w14:paraId="62C624E9" w14:textId="0BDB5CD4" w:rsidR="000F180B" w:rsidRPr="004E0CA2" w:rsidRDefault="000F180B" w:rsidP="000F180B">
            <w:pPr>
              <w:overflowPunct w:val="0"/>
              <w:autoSpaceDE w:val="0"/>
              <w:autoSpaceDN w:val="0"/>
              <w:adjustRightInd w:val="0"/>
              <w:snapToGrid w:val="0"/>
              <w:spacing w:after="0" w:line="240" w:lineRule="auto"/>
              <w:jc w:val="center"/>
              <w:rPr>
                <w:rFonts w:ascii="Times New Roman" w:hAnsi="Times New Roman"/>
                <w:color w:val="000000"/>
              </w:rPr>
            </w:pPr>
          </w:p>
        </w:tc>
        <w:tc>
          <w:tcPr>
            <w:tcW w:w="1134" w:type="dxa"/>
            <w:tcBorders>
              <w:top w:val="single" w:sz="4" w:space="0" w:color="auto"/>
              <w:left w:val="nil"/>
              <w:bottom w:val="single" w:sz="4" w:space="0" w:color="auto"/>
              <w:right w:val="single" w:sz="4" w:space="0" w:color="auto"/>
            </w:tcBorders>
            <w:vAlign w:val="center"/>
          </w:tcPr>
          <w:p w14:paraId="6682DCAD" w14:textId="0D36D6CE" w:rsidR="000F180B" w:rsidRPr="004E0CA2" w:rsidRDefault="000F180B" w:rsidP="000F180B">
            <w:pPr>
              <w:overflowPunct w:val="0"/>
              <w:autoSpaceDE w:val="0"/>
              <w:autoSpaceDN w:val="0"/>
              <w:adjustRightInd w:val="0"/>
              <w:snapToGrid w:val="0"/>
              <w:spacing w:after="0" w:line="240" w:lineRule="auto"/>
              <w:jc w:val="center"/>
              <w:rPr>
                <w:rFonts w:ascii="Times New Roman" w:hAnsi="Times New Roman"/>
                <w:color w:val="000000"/>
              </w:rPr>
            </w:pPr>
          </w:p>
        </w:tc>
        <w:tc>
          <w:tcPr>
            <w:tcW w:w="1135" w:type="dxa"/>
            <w:tcBorders>
              <w:top w:val="single" w:sz="4" w:space="0" w:color="auto"/>
              <w:left w:val="single" w:sz="4" w:space="0" w:color="auto"/>
              <w:bottom w:val="single" w:sz="4" w:space="0" w:color="auto"/>
              <w:right w:val="single" w:sz="4" w:space="0" w:color="auto"/>
            </w:tcBorders>
            <w:noWrap/>
            <w:vAlign w:val="center"/>
          </w:tcPr>
          <w:p w14:paraId="4558D77A" w14:textId="00FD3715" w:rsidR="000F180B" w:rsidRPr="004E0CA2" w:rsidRDefault="000F180B" w:rsidP="000F180B">
            <w:pPr>
              <w:overflowPunct w:val="0"/>
              <w:autoSpaceDE w:val="0"/>
              <w:autoSpaceDN w:val="0"/>
              <w:adjustRightInd w:val="0"/>
              <w:snapToGrid w:val="0"/>
              <w:spacing w:after="0" w:line="240" w:lineRule="auto"/>
              <w:jc w:val="center"/>
              <w:rPr>
                <w:rFonts w:ascii="Times New Roman" w:hAnsi="Times New Roman"/>
                <w:color w:val="000000"/>
              </w:rPr>
            </w:pPr>
          </w:p>
        </w:tc>
      </w:tr>
      <w:tr w:rsidR="003D494D" w:rsidRPr="004E0CA2" w14:paraId="34EC82AE" w14:textId="77777777" w:rsidTr="003D494D">
        <w:trPr>
          <w:trHeight w:val="246"/>
        </w:trPr>
        <w:tc>
          <w:tcPr>
            <w:tcW w:w="568" w:type="dxa"/>
            <w:tcBorders>
              <w:top w:val="single" w:sz="4" w:space="0" w:color="auto"/>
              <w:left w:val="single" w:sz="4" w:space="0" w:color="auto"/>
              <w:bottom w:val="single" w:sz="4" w:space="0" w:color="auto"/>
              <w:right w:val="single" w:sz="4" w:space="0" w:color="auto"/>
            </w:tcBorders>
            <w:noWrap/>
            <w:vAlign w:val="center"/>
          </w:tcPr>
          <w:p w14:paraId="5D688573" w14:textId="6FCE253A" w:rsidR="000F180B" w:rsidRPr="004E0CA2" w:rsidRDefault="000F180B" w:rsidP="000F180B">
            <w:pPr>
              <w:overflowPunct w:val="0"/>
              <w:autoSpaceDE w:val="0"/>
              <w:autoSpaceDN w:val="0"/>
              <w:adjustRightInd w:val="0"/>
              <w:snapToGrid w:val="0"/>
              <w:spacing w:after="0" w:line="240" w:lineRule="auto"/>
              <w:jc w:val="center"/>
              <w:rPr>
                <w:rFonts w:ascii="Times New Roman" w:hAnsi="Times New Roman"/>
                <w:color w:val="000000"/>
              </w:rPr>
            </w:pPr>
            <w:r>
              <w:rPr>
                <w:rFonts w:ascii="Times New Roman" w:hAnsi="Times New Roman"/>
                <w:color w:val="000000"/>
              </w:rPr>
              <w:t>3</w:t>
            </w:r>
          </w:p>
        </w:tc>
        <w:tc>
          <w:tcPr>
            <w:tcW w:w="3998" w:type="dxa"/>
            <w:tcBorders>
              <w:top w:val="nil"/>
              <w:left w:val="nil"/>
              <w:bottom w:val="single" w:sz="4" w:space="0" w:color="auto"/>
              <w:right w:val="single" w:sz="4" w:space="0" w:color="auto"/>
            </w:tcBorders>
            <w:vAlign w:val="center"/>
          </w:tcPr>
          <w:p w14:paraId="0DD48065" w14:textId="1A7110E4" w:rsidR="000F180B" w:rsidRPr="004E0CA2" w:rsidRDefault="000F180B" w:rsidP="003D494D">
            <w:pPr>
              <w:spacing w:after="0" w:line="240" w:lineRule="auto"/>
              <w:ind w:right="-109"/>
              <w:contextualSpacing/>
              <w:rPr>
                <w:rFonts w:ascii="Times New Roman" w:hAnsi="Times New Roman"/>
              </w:rPr>
            </w:pPr>
          </w:p>
        </w:tc>
        <w:tc>
          <w:tcPr>
            <w:tcW w:w="850" w:type="dxa"/>
            <w:tcBorders>
              <w:top w:val="nil"/>
              <w:left w:val="nil"/>
              <w:bottom w:val="single" w:sz="4" w:space="0" w:color="auto"/>
              <w:right w:val="single" w:sz="4" w:space="0" w:color="auto"/>
            </w:tcBorders>
            <w:noWrap/>
          </w:tcPr>
          <w:p w14:paraId="2C4E6095" w14:textId="62985A5D" w:rsidR="000F180B" w:rsidRPr="004E0CA2" w:rsidRDefault="000F180B" w:rsidP="000F180B">
            <w:pPr>
              <w:spacing w:after="0" w:line="240" w:lineRule="auto"/>
              <w:jc w:val="center"/>
              <w:rPr>
                <w:rFonts w:ascii="Times New Roman" w:hAnsi="Times New Roman"/>
                <w:lang w:bidi="en-US"/>
              </w:rPr>
            </w:pPr>
          </w:p>
        </w:tc>
        <w:tc>
          <w:tcPr>
            <w:tcW w:w="709" w:type="dxa"/>
            <w:tcBorders>
              <w:top w:val="single" w:sz="4" w:space="0" w:color="auto"/>
              <w:left w:val="nil"/>
              <w:bottom w:val="single" w:sz="4" w:space="0" w:color="auto"/>
              <w:right w:val="single" w:sz="4" w:space="0" w:color="auto"/>
            </w:tcBorders>
            <w:vAlign w:val="center"/>
          </w:tcPr>
          <w:p w14:paraId="55DC0F51" w14:textId="7958E6BA" w:rsidR="000F180B" w:rsidRPr="004E0CA2" w:rsidRDefault="000F180B" w:rsidP="000F180B">
            <w:pPr>
              <w:overflowPunct w:val="0"/>
              <w:autoSpaceDE w:val="0"/>
              <w:autoSpaceDN w:val="0"/>
              <w:adjustRightInd w:val="0"/>
              <w:snapToGrid w:val="0"/>
              <w:spacing w:after="0" w:line="240" w:lineRule="auto"/>
              <w:jc w:val="center"/>
              <w:rPr>
                <w:rFonts w:ascii="Times New Roman" w:eastAsia="SimSun" w:hAnsi="Times New Roman"/>
                <w:color w:val="000000"/>
              </w:rPr>
            </w:pPr>
          </w:p>
        </w:tc>
        <w:tc>
          <w:tcPr>
            <w:tcW w:w="2551" w:type="dxa"/>
            <w:tcBorders>
              <w:top w:val="nil"/>
              <w:left w:val="single" w:sz="4" w:space="0" w:color="auto"/>
              <w:bottom w:val="single" w:sz="4" w:space="0" w:color="auto"/>
              <w:right w:val="single" w:sz="4" w:space="0" w:color="auto"/>
            </w:tcBorders>
            <w:noWrap/>
            <w:vAlign w:val="center"/>
          </w:tcPr>
          <w:p w14:paraId="7644726F" w14:textId="20251D48" w:rsidR="000F180B" w:rsidRPr="004E0CA2" w:rsidRDefault="000F180B" w:rsidP="000F180B">
            <w:pPr>
              <w:overflowPunct w:val="0"/>
              <w:autoSpaceDE w:val="0"/>
              <w:autoSpaceDN w:val="0"/>
              <w:adjustRightInd w:val="0"/>
              <w:snapToGrid w:val="0"/>
              <w:spacing w:after="0" w:line="240" w:lineRule="auto"/>
              <w:jc w:val="center"/>
              <w:rPr>
                <w:rFonts w:ascii="Times New Roman" w:hAnsi="Times New Roman"/>
                <w:color w:val="000000"/>
              </w:rPr>
            </w:pPr>
          </w:p>
        </w:tc>
        <w:tc>
          <w:tcPr>
            <w:tcW w:w="1134" w:type="dxa"/>
            <w:tcBorders>
              <w:top w:val="single" w:sz="4" w:space="0" w:color="auto"/>
              <w:left w:val="nil"/>
              <w:bottom w:val="single" w:sz="4" w:space="0" w:color="auto"/>
              <w:right w:val="single" w:sz="4" w:space="0" w:color="auto"/>
            </w:tcBorders>
            <w:vAlign w:val="center"/>
          </w:tcPr>
          <w:p w14:paraId="3AE70EA0" w14:textId="7CA9FB92" w:rsidR="000F180B" w:rsidRPr="004E0CA2" w:rsidRDefault="000F180B" w:rsidP="000F180B">
            <w:pPr>
              <w:overflowPunct w:val="0"/>
              <w:autoSpaceDE w:val="0"/>
              <w:autoSpaceDN w:val="0"/>
              <w:adjustRightInd w:val="0"/>
              <w:snapToGrid w:val="0"/>
              <w:spacing w:after="0" w:line="240" w:lineRule="auto"/>
              <w:jc w:val="center"/>
              <w:rPr>
                <w:rFonts w:ascii="Times New Roman" w:hAnsi="Times New Roman"/>
                <w:color w:val="000000"/>
              </w:rPr>
            </w:pPr>
          </w:p>
        </w:tc>
        <w:tc>
          <w:tcPr>
            <w:tcW w:w="1135" w:type="dxa"/>
            <w:tcBorders>
              <w:top w:val="single" w:sz="4" w:space="0" w:color="auto"/>
              <w:left w:val="single" w:sz="4" w:space="0" w:color="auto"/>
              <w:bottom w:val="single" w:sz="4" w:space="0" w:color="auto"/>
              <w:right w:val="single" w:sz="4" w:space="0" w:color="auto"/>
            </w:tcBorders>
            <w:noWrap/>
            <w:vAlign w:val="center"/>
          </w:tcPr>
          <w:p w14:paraId="4D28E52B" w14:textId="7984F4A3" w:rsidR="000F180B" w:rsidRPr="004E0CA2" w:rsidRDefault="000F180B" w:rsidP="000F180B">
            <w:pPr>
              <w:overflowPunct w:val="0"/>
              <w:autoSpaceDE w:val="0"/>
              <w:autoSpaceDN w:val="0"/>
              <w:adjustRightInd w:val="0"/>
              <w:snapToGrid w:val="0"/>
              <w:spacing w:after="0" w:line="240" w:lineRule="auto"/>
              <w:jc w:val="center"/>
              <w:rPr>
                <w:rFonts w:ascii="Times New Roman" w:hAnsi="Times New Roman"/>
                <w:color w:val="000000"/>
              </w:rPr>
            </w:pPr>
          </w:p>
        </w:tc>
      </w:tr>
      <w:tr w:rsidR="003D494D" w:rsidRPr="004E0CA2" w14:paraId="1A271F1C" w14:textId="77777777" w:rsidTr="003D494D">
        <w:trPr>
          <w:trHeight w:val="60"/>
        </w:trPr>
        <w:tc>
          <w:tcPr>
            <w:tcW w:w="568" w:type="dxa"/>
            <w:tcBorders>
              <w:top w:val="single" w:sz="4" w:space="0" w:color="auto"/>
              <w:left w:val="single" w:sz="4" w:space="0" w:color="auto"/>
              <w:bottom w:val="single" w:sz="4" w:space="0" w:color="auto"/>
              <w:right w:val="single" w:sz="4" w:space="0" w:color="auto"/>
            </w:tcBorders>
            <w:noWrap/>
            <w:vAlign w:val="center"/>
          </w:tcPr>
          <w:p w14:paraId="233385BF" w14:textId="527703C7" w:rsidR="00343540" w:rsidRPr="004E0CA2" w:rsidRDefault="00343540" w:rsidP="00343540">
            <w:pPr>
              <w:overflowPunct w:val="0"/>
              <w:autoSpaceDE w:val="0"/>
              <w:autoSpaceDN w:val="0"/>
              <w:adjustRightInd w:val="0"/>
              <w:snapToGrid w:val="0"/>
              <w:spacing w:after="0" w:line="240" w:lineRule="auto"/>
              <w:jc w:val="center"/>
              <w:rPr>
                <w:rFonts w:ascii="Times New Roman" w:hAnsi="Times New Roman"/>
                <w:color w:val="000000"/>
              </w:rPr>
            </w:pPr>
            <w:r>
              <w:rPr>
                <w:rFonts w:ascii="Times New Roman" w:hAnsi="Times New Roman"/>
                <w:color w:val="000000"/>
              </w:rPr>
              <w:t>4</w:t>
            </w:r>
          </w:p>
        </w:tc>
        <w:tc>
          <w:tcPr>
            <w:tcW w:w="3998" w:type="dxa"/>
            <w:tcBorders>
              <w:top w:val="single" w:sz="4" w:space="0" w:color="auto"/>
              <w:left w:val="nil"/>
              <w:bottom w:val="single" w:sz="4" w:space="0" w:color="auto"/>
              <w:right w:val="single" w:sz="4" w:space="0" w:color="auto"/>
            </w:tcBorders>
            <w:vAlign w:val="center"/>
          </w:tcPr>
          <w:p w14:paraId="0A9EC5F5" w14:textId="7EA1B711" w:rsidR="00343540" w:rsidRPr="004E0CA2" w:rsidRDefault="00343540" w:rsidP="00343540">
            <w:pPr>
              <w:spacing w:after="0" w:line="240" w:lineRule="auto"/>
              <w:contextualSpacing/>
              <w:rPr>
                <w:rFonts w:ascii="Times New Roman" w:hAnsi="Times New Roman"/>
              </w:rPr>
            </w:pPr>
          </w:p>
        </w:tc>
        <w:tc>
          <w:tcPr>
            <w:tcW w:w="850" w:type="dxa"/>
            <w:tcBorders>
              <w:top w:val="single" w:sz="4" w:space="0" w:color="auto"/>
              <w:left w:val="nil"/>
              <w:bottom w:val="single" w:sz="4" w:space="0" w:color="auto"/>
              <w:right w:val="single" w:sz="4" w:space="0" w:color="auto"/>
            </w:tcBorders>
            <w:noWrap/>
            <w:vAlign w:val="center"/>
          </w:tcPr>
          <w:p w14:paraId="081D0C1E" w14:textId="7C0AC9A6" w:rsidR="00343540" w:rsidRPr="004E0CA2" w:rsidRDefault="00343540" w:rsidP="00343540">
            <w:pPr>
              <w:spacing w:after="0" w:line="240" w:lineRule="auto"/>
              <w:jc w:val="center"/>
              <w:rPr>
                <w:rFonts w:ascii="Times New Roman" w:hAnsi="Times New Roman"/>
                <w:lang w:bidi="en-US"/>
              </w:rPr>
            </w:pPr>
          </w:p>
        </w:tc>
        <w:tc>
          <w:tcPr>
            <w:tcW w:w="709" w:type="dxa"/>
            <w:tcBorders>
              <w:top w:val="single" w:sz="4" w:space="0" w:color="auto"/>
              <w:left w:val="nil"/>
              <w:bottom w:val="single" w:sz="4" w:space="0" w:color="auto"/>
              <w:right w:val="single" w:sz="4" w:space="0" w:color="auto"/>
            </w:tcBorders>
            <w:vAlign w:val="center"/>
          </w:tcPr>
          <w:p w14:paraId="5D6692A5" w14:textId="09CF981A" w:rsidR="00343540" w:rsidRPr="004E0CA2" w:rsidRDefault="00343540" w:rsidP="00343540">
            <w:pPr>
              <w:overflowPunct w:val="0"/>
              <w:autoSpaceDE w:val="0"/>
              <w:autoSpaceDN w:val="0"/>
              <w:adjustRightInd w:val="0"/>
              <w:snapToGrid w:val="0"/>
              <w:spacing w:after="0" w:line="240" w:lineRule="auto"/>
              <w:jc w:val="center"/>
              <w:rPr>
                <w:rFonts w:ascii="Times New Roman" w:eastAsia="SimSun" w:hAnsi="Times New Roman"/>
                <w:color w:val="000000"/>
              </w:rPr>
            </w:pPr>
          </w:p>
        </w:tc>
        <w:tc>
          <w:tcPr>
            <w:tcW w:w="2551" w:type="dxa"/>
            <w:tcBorders>
              <w:top w:val="single" w:sz="4" w:space="0" w:color="auto"/>
              <w:left w:val="single" w:sz="4" w:space="0" w:color="auto"/>
              <w:bottom w:val="single" w:sz="4" w:space="0" w:color="auto"/>
              <w:right w:val="single" w:sz="4" w:space="0" w:color="auto"/>
            </w:tcBorders>
            <w:noWrap/>
          </w:tcPr>
          <w:p w14:paraId="4314A32D" w14:textId="62D5E9FB" w:rsidR="00343540" w:rsidRPr="004E0CA2" w:rsidRDefault="00343540" w:rsidP="00343540">
            <w:pPr>
              <w:overflowPunct w:val="0"/>
              <w:autoSpaceDE w:val="0"/>
              <w:autoSpaceDN w:val="0"/>
              <w:adjustRightInd w:val="0"/>
              <w:snapToGrid w:val="0"/>
              <w:spacing w:after="0" w:line="240" w:lineRule="auto"/>
              <w:jc w:val="center"/>
              <w:rPr>
                <w:rFonts w:ascii="Times New Roman" w:hAnsi="Times New Roman"/>
                <w:color w:val="000000"/>
              </w:rPr>
            </w:pPr>
          </w:p>
        </w:tc>
        <w:tc>
          <w:tcPr>
            <w:tcW w:w="1134" w:type="dxa"/>
            <w:tcBorders>
              <w:top w:val="single" w:sz="4" w:space="0" w:color="auto"/>
              <w:left w:val="nil"/>
              <w:bottom w:val="single" w:sz="4" w:space="0" w:color="auto"/>
              <w:right w:val="single" w:sz="4" w:space="0" w:color="auto"/>
            </w:tcBorders>
            <w:vAlign w:val="center"/>
          </w:tcPr>
          <w:p w14:paraId="09C4CA05" w14:textId="380CEC66" w:rsidR="00343540" w:rsidRPr="004E0CA2" w:rsidRDefault="00343540" w:rsidP="00343540">
            <w:pPr>
              <w:overflowPunct w:val="0"/>
              <w:autoSpaceDE w:val="0"/>
              <w:autoSpaceDN w:val="0"/>
              <w:adjustRightInd w:val="0"/>
              <w:snapToGrid w:val="0"/>
              <w:spacing w:after="0" w:line="240" w:lineRule="auto"/>
              <w:jc w:val="center"/>
              <w:rPr>
                <w:rFonts w:ascii="Times New Roman" w:hAnsi="Times New Roman"/>
                <w:color w:val="000000"/>
              </w:rPr>
            </w:pPr>
          </w:p>
        </w:tc>
        <w:tc>
          <w:tcPr>
            <w:tcW w:w="1135" w:type="dxa"/>
            <w:tcBorders>
              <w:top w:val="single" w:sz="4" w:space="0" w:color="auto"/>
              <w:left w:val="single" w:sz="4" w:space="0" w:color="auto"/>
              <w:bottom w:val="single" w:sz="4" w:space="0" w:color="auto"/>
              <w:right w:val="single" w:sz="4" w:space="0" w:color="auto"/>
            </w:tcBorders>
            <w:noWrap/>
            <w:vAlign w:val="center"/>
          </w:tcPr>
          <w:p w14:paraId="5D86DF08" w14:textId="4AE115C4" w:rsidR="00343540" w:rsidRPr="004E0CA2" w:rsidRDefault="00343540" w:rsidP="00343540">
            <w:pPr>
              <w:overflowPunct w:val="0"/>
              <w:autoSpaceDE w:val="0"/>
              <w:autoSpaceDN w:val="0"/>
              <w:adjustRightInd w:val="0"/>
              <w:snapToGrid w:val="0"/>
              <w:spacing w:after="0" w:line="240" w:lineRule="auto"/>
              <w:jc w:val="center"/>
              <w:rPr>
                <w:rFonts w:ascii="Times New Roman" w:hAnsi="Times New Roman"/>
                <w:color w:val="000000"/>
              </w:rPr>
            </w:pPr>
          </w:p>
        </w:tc>
      </w:tr>
      <w:tr w:rsidR="003D494D" w:rsidRPr="004E0CA2" w14:paraId="1FD25385" w14:textId="77777777" w:rsidTr="003D494D">
        <w:trPr>
          <w:trHeight w:val="60"/>
        </w:trPr>
        <w:tc>
          <w:tcPr>
            <w:tcW w:w="568" w:type="dxa"/>
            <w:tcBorders>
              <w:top w:val="single" w:sz="4" w:space="0" w:color="auto"/>
              <w:left w:val="single" w:sz="4" w:space="0" w:color="auto"/>
              <w:bottom w:val="single" w:sz="4" w:space="0" w:color="auto"/>
              <w:right w:val="single" w:sz="4" w:space="0" w:color="auto"/>
            </w:tcBorders>
            <w:noWrap/>
            <w:vAlign w:val="center"/>
          </w:tcPr>
          <w:p w14:paraId="09D5883D" w14:textId="3AD8BDBD" w:rsidR="00343540" w:rsidRPr="004E0CA2" w:rsidRDefault="00343540" w:rsidP="00343540">
            <w:pPr>
              <w:overflowPunct w:val="0"/>
              <w:autoSpaceDE w:val="0"/>
              <w:autoSpaceDN w:val="0"/>
              <w:adjustRightInd w:val="0"/>
              <w:snapToGrid w:val="0"/>
              <w:spacing w:after="0" w:line="240" w:lineRule="auto"/>
              <w:jc w:val="center"/>
              <w:rPr>
                <w:rFonts w:ascii="Times New Roman" w:hAnsi="Times New Roman"/>
                <w:color w:val="000000"/>
              </w:rPr>
            </w:pPr>
            <w:r>
              <w:rPr>
                <w:rFonts w:ascii="Times New Roman" w:hAnsi="Times New Roman"/>
                <w:color w:val="000000"/>
              </w:rPr>
              <w:t>5</w:t>
            </w:r>
          </w:p>
        </w:tc>
        <w:tc>
          <w:tcPr>
            <w:tcW w:w="3998" w:type="dxa"/>
            <w:tcBorders>
              <w:top w:val="single" w:sz="4" w:space="0" w:color="auto"/>
              <w:left w:val="nil"/>
              <w:bottom w:val="single" w:sz="4" w:space="0" w:color="auto"/>
              <w:right w:val="single" w:sz="4" w:space="0" w:color="auto"/>
            </w:tcBorders>
            <w:vAlign w:val="center"/>
          </w:tcPr>
          <w:p w14:paraId="5FD83239" w14:textId="1CF908E1" w:rsidR="00343540" w:rsidRPr="004E0CA2" w:rsidRDefault="00343540" w:rsidP="00343540">
            <w:pPr>
              <w:spacing w:after="0" w:line="240" w:lineRule="auto"/>
              <w:contextualSpacing/>
              <w:rPr>
                <w:rFonts w:ascii="Times New Roman" w:hAnsi="Times New Roman"/>
              </w:rPr>
            </w:pPr>
          </w:p>
        </w:tc>
        <w:tc>
          <w:tcPr>
            <w:tcW w:w="850" w:type="dxa"/>
            <w:tcBorders>
              <w:top w:val="single" w:sz="4" w:space="0" w:color="auto"/>
              <w:left w:val="nil"/>
              <w:bottom w:val="single" w:sz="4" w:space="0" w:color="auto"/>
              <w:right w:val="single" w:sz="4" w:space="0" w:color="auto"/>
            </w:tcBorders>
            <w:noWrap/>
            <w:vAlign w:val="center"/>
          </w:tcPr>
          <w:p w14:paraId="040B990A" w14:textId="69F6B2D9" w:rsidR="00343540" w:rsidRPr="004E0CA2" w:rsidRDefault="00343540" w:rsidP="00343540">
            <w:pPr>
              <w:spacing w:after="0" w:line="240" w:lineRule="auto"/>
              <w:jc w:val="center"/>
              <w:rPr>
                <w:rFonts w:ascii="Times New Roman" w:hAnsi="Times New Roman"/>
                <w:lang w:bidi="en-US"/>
              </w:rPr>
            </w:pPr>
          </w:p>
        </w:tc>
        <w:tc>
          <w:tcPr>
            <w:tcW w:w="709" w:type="dxa"/>
            <w:tcBorders>
              <w:top w:val="single" w:sz="4" w:space="0" w:color="auto"/>
              <w:left w:val="nil"/>
              <w:bottom w:val="single" w:sz="4" w:space="0" w:color="auto"/>
              <w:right w:val="single" w:sz="4" w:space="0" w:color="auto"/>
            </w:tcBorders>
            <w:vAlign w:val="center"/>
          </w:tcPr>
          <w:p w14:paraId="4BFAD06D" w14:textId="44E6EBF3" w:rsidR="00343540" w:rsidRPr="004E0CA2" w:rsidRDefault="00343540" w:rsidP="00343540">
            <w:pPr>
              <w:overflowPunct w:val="0"/>
              <w:autoSpaceDE w:val="0"/>
              <w:autoSpaceDN w:val="0"/>
              <w:adjustRightInd w:val="0"/>
              <w:snapToGrid w:val="0"/>
              <w:spacing w:after="0" w:line="240" w:lineRule="auto"/>
              <w:jc w:val="center"/>
              <w:rPr>
                <w:rFonts w:ascii="Times New Roman" w:eastAsia="SimSun" w:hAnsi="Times New Roman"/>
                <w:color w:val="000000"/>
              </w:rPr>
            </w:pPr>
          </w:p>
        </w:tc>
        <w:tc>
          <w:tcPr>
            <w:tcW w:w="2551" w:type="dxa"/>
            <w:tcBorders>
              <w:top w:val="single" w:sz="4" w:space="0" w:color="auto"/>
              <w:left w:val="single" w:sz="4" w:space="0" w:color="auto"/>
              <w:bottom w:val="single" w:sz="4" w:space="0" w:color="auto"/>
              <w:right w:val="single" w:sz="4" w:space="0" w:color="auto"/>
            </w:tcBorders>
            <w:noWrap/>
          </w:tcPr>
          <w:p w14:paraId="701ABD7C" w14:textId="355ADC15" w:rsidR="00343540" w:rsidRPr="004E0CA2" w:rsidRDefault="00343540" w:rsidP="00343540">
            <w:pPr>
              <w:overflowPunct w:val="0"/>
              <w:autoSpaceDE w:val="0"/>
              <w:autoSpaceDN w:val="0"/>
              <w:adjustRightInd w:val="0"/>
              <w:snapToGrid w:val="0"/>
              <w:spacing w:after="0" w:line="240" w:lineRule="auto"/>
              <w:jc w:val="center"/>
              <w:rPr>
                <w:rFonts w:ascii="Times New Roman" w:hAnsi="Times New Roman"/>
                <w:color w:val="000000"/>
              </w:rPr>
            </w:pPr>
          </w:p>
        </w:tc>
        <w:tc>
          <w:tcPr>
            <w:tcW w:w="1134" w:type="dxa"/>
            <w:tcBorders>
              <w:top w:val="single" w:sz="4" w:space="0" w:color="auto"/>
              <w:left w:val="nil"/>
              <w:bottom w:val="single" w:sz="4" w:space="0" w:color="auto"/>
              <w:right w:val="single" w:sz="4" w:space="0" w:color="auto"/>
            </w:tcBorders>
            <w:vAlign w:val="center"/>
          </w:tcPr>
          <w:p w14:paraId="4CE440B9" w14:textId="5BDFD77E" w:rsidR="00343540" w:rsidRPr="004E0CA2" w:rsidRDefault="00343540" w:rsidP="00343540">
            <w:pPr>
              <w:overflowPunct w:val="0"/>
              <w:autoSpaceDE w:val="0"/>
              <w:autoSpaceDN w:val="0"/>
              <w:adjustRightInd w:val="0"/>
              <w:snapToGrid w:val="0"/>
              <w:spacing w:after="0" w:line="240" w:lineRule="auto"/>
              <w:jc w:val="center"/>
              <w:rPr>
                <w:rFonts w:ascii="Times New Roman" w:hAnsi="Times New Roman"/>
                <w:color w:val="000000"/>
              </w:rPr>
            </w:pPr>
          </w:p>
        </w:tc>
        <w:tc>
          <w:tcPr>
            <w:tcW w:w="1135" w:type="dxa"/>
            <w:tcBorders>
              <w:top w:val="single" w:sz="4" w:space="0" w:color="auto"/>
              <w:left w:val="single" w:sz="4" w:space="0" w:color="auto"/>
              <w:bottom w:val="single" w:sz="4" w:space="0" w:color="auto"/>
              <w:right w:val="single" w:sz="4" w:space="0" w:color="auto"/>
            </w:tcBorders>
            <w:noWrap/>
            <w:vAlign w:val="center"/>
          </w:tcPr>
          <w:p w14:paraId="6B93CAA7" w14:textId="437E35B9" w:rsidR="00343540" w:rsidRPr="004E0CA2" w:rsidRDefault="00343540" w:rsidP="00343540">
            <w:pPr>
              <w:overflowPunct w:val="0"/>
              <w:autoSpaceDE w:val="0"/>
              <w:autoSpaceDN w:val="0"/>
              <w:adjustRightInd w:val="0"/>
              <w:snapToGrid w:val="0"/>
              <w:spacing w:after="0" w:line="240" w:lineRule="auto"/>
              <w:jc w:val="center"/>
              <w:rPr>
                <w:rFonts w:ascii="Times New Roman" w:hAnsi="Times New Roman"/>
                <w:color w:val="000000"/>
              </w:rPr>
            </w:pPr>
          </w:p>
        </w:tc>
      </w:tr>
      <w:tr w:rsidR="00343540" w:rsidRPr="004E0CA2" w14:paraId="18D3BA94" w14:textId="77777777" w:rsidTr="003D494D">
        <w:trPr>
          <w:trHeight w:val="60"/>
        </w:trPr>
        <w:tc>
          <w:tcPr>
            <w:tcW w:w="568" w:type="dxa"/>
            <w:tcBorders>
              <w:top w:val="single" w:sz="4" w:space="0" w:color="auto"/>
              <w:left w:val="single" w:sz="4" w:space="0" w:color="auto"/>
              <w:bottom w:val="single" w:sz="4" w:space="0" w:color="auto"/>
              <w:right w:val="single" w:sz="4" w:space="0" w:color="auto"/>
            </w:tcBorders>
            <w:noWrap/>
            <w:vAlign w:val="center"/>
          </w:tcPr>
          <w:p w14:paraId="673D0840" w14:textId="27F3CA56" w:rsidR="00343540" w:rsidRPr="004E0CA2" w:rsidRDefault="00343540" w:rsidP="00343540">
            <w:pPr>
              <w:overflowPunct w:val="0"/>
              <w:autoSpaceDE w:val="0"/>
              <w:autoSpaceDN w:val="0"/>
              <w:adjustRightInd w:val="0"/>
              <w:snapToGrid w:val="0"/>
              <w:spacing w:after="0" w:line="240" w:lineRule="auto"/>
              <w:jc w:val="center"/>
              <w:rPr>
                <w:rFonts w:ascii="Times New Roman" w:hAnsi="Times New Roman"/>
                <w:color w:val="000000"/>
              </w:rPr>
            </w:pPr>
            <w:r>
              <w:rPr>
                <w:rFonts w:ascii="Times New Roman" w:hAnsi="Times New Roman"/>
                <w:color w:val="000000"/>
              </w:rPr>
              <w:t>6</w:t>
            </w:r>
          </w:p>
        </w:tc>
        <w:tc>
          <w:tcPr>
            <w:tcW w:w="3998" w:type="dxa"/>
            <w:tcBorders>
              <w:top w:val="single" w:sz="4" w:space="0" w:color="auto"/>
              <w:left w:val="nil"/>
              <w:bottom w:val="single" w:sz="4" w:space="0" w:color="auto"/>
              <w:right w:val="single" w:sz="4" w:space="0" w:color="auto"/>
            </w:tcBorders>
            <w:vAlign w:val="center"/>
          </w:tcPr>
          <w:p w14:paraId="2B727F74" w14:textId="18D66367" w:rsidR="00343540" w:rsidRPr="004E0CA2" w:rsidRDefault="00343540" w:rsidP="00343540">
            <w:pPr>
              <w:spacing w:after="0" w:line="240" w:lineRule="auto"/>
              <w:contextualSpacing/>
              <w:rPr>
                <w:rFonts w:ascii="Times New Roman" w:hAnsi="Times New Roman"/>
              </w:rPr>
            </w:pPr>
          </w:p>
        </w:tc>
        <w:tc>
          <w:tcPr>
            <w:tcW w:w="850" w:type="dxa"/>
            <w:tcBorders>
              <w:top w:val="single" w:sz="4" w:space="0" w:color="auto"/>
              <w:left w:val="nil"/>
              <w:bottom w:val="single" w:sz="4" w:space="0" w:color="auto"/>
              <w:right w:val="single" w:sz="4" w:space="0" w:color="auto"/>
            </w:tcBorders>
            <w:noWrap/>
            <w:vAlign w:val="center"/>
          </w:tcPr>
          <w:p w14:paraId="629056D0" w14:textId="5E0CA277" w:rsidR="00343540" w:rsidRPr="004E0CA2" w:rsidRDefault="00343540" w:rsidP="00343540">
            <w:pPr>
              <w:spacing w:after="0" w:line="240" w:lineRule="auto"/>
              <w:jc w:val="center"/>
              <w:rPr>
                <w:rFonts w:ascii="Times New Roman" w:hAnsi="Times New Roman"/>
                <w:lang w:bidi="en-US"/>
              </w:rPr>
            </w:pPr>
          </w:p>
        </w:tc>
        <w:tc>
          <w:tcPr>
            <w:tcW w:w="709" w:type="dxa"/>
            <w:tcBorders>
              <w:top w:val="single" w:sz="4" w:space="0" w:color="auto"/>
              <w:left w:val="nil"/>
              <w:bottom w:val="single" w:sz="4" w:space="0" w:color="auto"/>
              <w:right w:val="single" w:sz="4" w:space="0" w:color="auto"/>
            </w:tcBorders>
            <w:vAlign w:val="center"/>
          </w:tcPr>
          <w:p w14:paraId="565F42F3" w14:textId="38382C6A" w:rsidR="00343540" w:rsidRPr="004E0CA2" w:rsidRDefault="00343540" w:rsidP="00343540">
            <w:pPr>
              <w:overflowPunct w:val="0"/>
              <w:autoSpaceDE w:val="0"/>
              <w:autoSpaceDN w:val="0"/>
              <w:adjustRightInd w:val="0"/>
              <w:snapToGrid w:val="0"/>
              <w:spacing w:after="0" w:line="240" w:lineRule="auto"/>
              <w:jc w:val="center"/>
              <w:rPr>
                <w:rFonts w:ascii="Times New Roman" w:eastAsia="SimSun" w:hAnsi="Times New Roman"/>
                <w:color w:val="000000"/>
              </w:rPr>
            </w:pPr>
          </w:p>
        </w:tc>
        <w:tc>
          <w:tcPr>
            <w:tcW w:w="2551" w:type="dxa"/>
            <w:tcBorders>
              <w:top w:val="single" w:sz="4" w:space="0" w:color="auto"/>
              <w:left w:val="single" w:sz="4" w:space="0" w:color="auto"/>
              <w:bottom w:val="single" w:sz="4" w:space="0" w:color="auto"/>
              <w:right w:val="single" w:sz="4" w:space="0" w:color="auto"/>
            </w:tcBorders>
            <w:noWrap/>
          </w:tcPr>
          <w:p w14:paraId="1F9858DE" w14:textId="08C7F39F" w:rsidR="00343540" w:rsidRPr="004E0CA2" w:rsidRDefault="00343540" w:rsidP="00343540">
            <w:pPr>
              <w:overflowPunct w:val="0"/>
              <w:autoSpaceDE w:val="0"/>
              <w:autoSpaceDN w:val="0"/>
              <w:adjustRightInd w:val="0"/>
              <w:snapToGrid w:val="0"/>
              <w:spacing w:after="0" w:line="240" w:lineRule="auto"/>
              <w:jc w:val="center"/>
              <w:rPr>
                <w:rFonts w:ascii="Times New Roman" w:hAnsi="Times New Roman"/>
                <w:color w:val="000000"/>
              </w:rPr>
            </w:pPr>
          </w:p>
        </w:tc>
        <w:tc>
          <w:tcPr>
            <w:tcW w:w="1134" w:type="dxa"/>
            <w:tcBorders>
              <w:top w:val="single" w:sz="4" w:space="0" w:color="auto"/>
              <w:left w:val="nil"/>
              <w:bottom w:val="single" w:sz="4" w:space="0" w:color="auto"/>
              <w:right w:val="single" w:sz="4" w:space="0" w:color="auto"/>
            </w:tcBorders>
            <w:vAlign w:val="center"/>
          </w:tcPr>
          <w:p w14:paraId="32960867" w14:textId="6CD02929" w:rsidR="00343540" w:rsidRPr="004E0CA2" w:rsidRDefault="00343540" w:rsidP="00343540">
            <w:pPr>
              <w:overflowPunct w:val="0"/>
              <w:autoSpaceDE w:val="0"/>
              <w:autoSpaceDN w:val="0"/>
              <w:adjustRightInd w:val="0"/>
              <w:snapToGrid w:val="0"/>
              <w:spacing w:after="0" w:line="240" w:lineRule="auto"/>
              <w:jc w:val="center"/>
              <w:rPr>
                <w:rFonts w:ascii="Times New Roman" w:hAnsi="Times New Roman"/>
                <w:color w:val="000000"/>
              </w:rPr>
            </w:pPr>
          </w:p>
        </w:tc>
        <w:tc>
          <w:tcPr>
            <w:tcW w:w="1135" w:type="dxa"/>
            <w:tcBorders>
              <w:top w:val="single" w:sz="4" w:space="0" w:color="auto"/>
              <w:left w:val="single" w:sz="4" w:space="0" w:color="auto"/>
              <w:bottom w:val="single" w:sz="4" w:space="0" w:color="auto"/>
              <w:right w:val="single" w:sz="4" w:space="0" w:color="auto"/>
            </w:tcBorders>
            <w:noWrap/>
            <w:vAlign w:val="center"/>
          </w:tcPr>
          <w:p w14:paraId="40CD2365" w14:textId="79B9ED43" w:rsidR="00343540" w:rsidRPr="004E0CA2" w:rsidRDefault="00343540" w:rsidP="00343540">
            <w:pPr>
              <w:overflowPunct w:val="0"/>
              <w:autoSpaceDE w:val="0"/>
              <w:autoSpaceDN w:val="0"/>
              <w:adjustRightInd w:val="0"/>
              <w:snapToGrid w:val="0"/>
              <w:spacing w:after="0" w:line="240" w:lineRule="auto"/>
              <w:jc w:val="center"/>
              <w:rPr>
                <w:rFonts w:ascii="Times New Roman" w:hAnsi="Times New Roman"/>
                <w:color w:val="000000"/>
              </w:rPr>
            </w:pPr>
          </w:p>
        </w:tc>
      </w:tr>
      <w:tr w:rsidR="00343540" w:rsidRPr="004E0CA2" w14:paraId="50FB52B4" w14:textId="77777777" w:rsidTr="003D494D">
        <w:trPr>
          <w:trHeight w:val="60"/>
        </w:trPr>
        <w:tc>
          <w:tcPr>
            <w:tcW w:w="568" w:type="dxa"/>
            <w:tcBorders>
              <w:top w:val="single" w:sz="4" w:space="0" w:color="auto"/>
              <w:left w:val="single" w:sz="4" w:space="0" w:color="auto"/>
              <w:bottom w:val="single" w:sz="4" w:space="0" w:color="auto"/>
              <w:right w:val="single" w:sz="4" w:space="0" w:color="auto"/>
            </w:tcBorders>
            <w:noWrap/>
            <w:vAlign w:val="center"/>
          </w:tcPr>
          <w:p w14:paraId="2AACF27E" w14:textId="4EA61471" w:rsidR="00343540" w:rsidRPr="004E0CA2" w:rsidRDefault="00343540" w:rsidP="00343540">
            <w:pPr>
              <w:overflowPunct w:val="0"/>
              <w:autoSpaceDE w:val="0"/>
              <w:autoSpaceDN w:val="0"/>
              <w:adjustRightInd w:val="0"/>
              <w:snapToGrid w:val="0"/>
              <w:spacing w:after="0" w:line="240" w:lineRule="auto"/>
              <w:jc w:val="center"/>
              <w:rPr>
                <w:rFonts w:ascii="Times New Roman" w:hAnsi="Times New Roman"/>
                <w:color w:val="000000"/>
              </w:rPr>
            </w:pPr>
            <w:r>
              <w:rPr>
                <w:rFonts w:ascii="Times New Roman" w:hAnsi="Times New Roman"/>
                <w:color w:val="000000"/>
              </w:rPr>
              <w:t>7</w:t>
            </w:r>
          </w:p>
        </w:tc>
        <w:tc>
          <w:tcPr>
            <w:tcW w:w="3998" w:type="dxa"/>
            <w:tcBorders>
              <w:top w:val="single" w:sz="4" w:space="0" w:color="auto"/>
              <w:left w:val="nil"/>
              <w:bottom w:val="single" w:sz="4" w:space="0" w:color="auto"/>
              <w:right w:val="single" w:sz="4" w:space="0" w:color="auto"/>
            </w:tcBorders>
            <w:vAlign w:val="center"/>
          </w:tcPr>
          <w:p w14:paraId="47DFA0BE" w14:textId="73B01AB7" w:rsidR="00343540" w:rsidRPr="004E0CA2" w:rsidRDefault="00343540" w:rsidP="00343540">
            <w:pPr>
              <w:spacing w:after="0" w:line="240" w:lineRule="auto"/>
              <w:contextualSpacing/>
              <w:rPr>
                <w:rFonts w:ascii="Times New Roman" w:hAnsi="Times New Roman"/>
              </w:rPr>
            </w:pPr>
          </w:p>
        </w:tc>
        <w:tc>
          <w:tcPr>
            <w:tcW w:w="850" w:type="dxa"/>
            <w:tcBorders>
              <w:top w:val="single" w:sz="4" w:space="0" w:color="auto"/>
              <w:left w:val="nil"/>
              <w:bottom w:val="single" w:sz="4" w:space="0" w:color="auto"/>
              <w:right w:val="single" w:sz="4" w:space="0" w:color="auto"/>
            </w:tcBorders>
            <w:noWrap/>
            <w:vAlign w:val="center"/>
          </w:tcPr>
          <w:p w14:paraId="6926721C" w14:textId="110137AF" w:rsidR="00343540" w:rsidRPr="004E0CA2" w:rsidRDefault="00343540" w:rsidP="00343540">
            <w:pPr>
              <w:spacing w:after="0" w:line="240" w:lineRule="auto"/>
              <w:jc w:val="center"/>
              <w:rPr>
                <w:rFonts w:ascii="Times New Roman" w:hAnsi="Times New Roman"/>
                <w:lang w:bidi="en-US"/>
              </w:rPr>
            </w:pPr>
          </w:p>
        </w:tc>
        <w:tc>
          <w:tcPr>
            <w:tcW w:w="709" w:type="dxa"/>
            <w:tcBorders>
              <w:top w:val="single" w:sz="4" w:space="0" w:color="auto"/>
              <w:left w:val="nil"/>
              <w:bottom w:val="single" w:sz="4" w:space="0" w:color="auto"/>
              <w:right w:val="single" w:sz="4" w:space="0" w:color="auto"/>
            </w:tcBorders>
            <w:vAlign w:val="center"/>
          </w:tcPr>
          <w:p w14:paraId="02F49B41" w14:textId="25C1A5C5" w:rsidR="00343540" w:rsidRPr="004E0CA2" w:rsidRDefault="00343540" w:rsidP="00343540">
            <w:pPr>
              <w:overflowPunct w:val="0"/>
              <w:autoSpaceDE w:val="0"/>
              <w:autoSpaceDN w:val="0"/>
              <w:adjustRightInd w:val="0"/>
              <w:snapToGrid w:val="0"/>
              <w:spacing w:after="0" w:line="240" w:lineRule="auto"/>
              <w:jc w:val="center"/>
              <w:rPr>
                <w:rFonts w:ascii="Times New Roman" w:eastAsia="SimSun" w:hAnsi="Times New Roman"/>
                <w:color w:val="000000"/>
              </w:rPr>
            </w:pPr>
          </w:p>
        </w:tc>
        <w:tc>
          <w:tcPr>
            <w:tcW w:w="2551" w:type="dxa"/>
            <w:tcBorders>
              <w:top w:val="single" w:sz="4" w:space="0" w:color="auto"/>
              <w:left w:val="single" w:sz="4" w:space="0" w:color="auto"/>
              <w:bottom w:val="single" w:sz="4" w:space="0" w:color="auto"/>
              <w:right w:val="single" w:sz="4" w:space="0" w:color="auto"/>
            </w:tcBorders>
            <w:noWrap/>
          </w:tcPr>
          <w:p w14:paraId="7CF4C27C" w14:textId="596C634C" w:rsidR="00343540" w:rsidRPr="004E0CA2" w:rsidRDefault="00343540" w:rsidP="00343540">
            <w:pPr>
              <w:overflowPunct w:val="0"/>
              <w:autoSpaceDE w:val="0"/>
              <w:autoSpaceDN w:val="0"/>
              <w:adjustRightInd w:val="0"/>
              <w:snapToGrid w:val="0"/>
              <w:spacing w:after="0" w:line="240" w:lineRule="auto"/>
              <w:jc w:val="center"/>
              <w:rPr>
                <w:rFonts w:ascii="Times New Roman" w:hAnsi="Times New Roman"/>
                <w:color w:val="000000"/>
              </w:rPr>
            </w:pPr>
          </w:p>
        </w:tc>
        <w:tc>
          <w:tcPr>
            <w:tcW w:w="1134" w:type="dxa"/>
            <w:tcBorders>
              <w:top w:val="single" w:sz="4" w:space="0" w:color="auto"/>
              <w:left w:val="nil"/>
              <w:bottom w:val="single" w:sz="4" w:space="0" w:color="auto"/>
              <w:right w:val="single" w:sz="4" w:space="0" w:color="auto"/>
            </w:tcBorders>
            <w:vAlign w:val="center"/>
          </w:tcPr>
          <w:p w14:paraId="54D5FFE4" w14:textId="357EB82D" w:rsidR="00343540" w:rsidRPr="004E0CA2" w:rsidRDefault="00343540" w:rsidP="00343540">
            <w:pPr>
              <w:overflowPunct w:val="0"/>
              <w:autoSpaceDE w:val="0"/>
              <w:autoSpaceDN w:val="0"/>
              <w:adjustRightInd w:val="0"/>
              <w:snapToGrid w:val="0"/>
              <w:spacing w:after="0" w:line="240" w:lineRule="auto"/>
              <w:jc w:val="center"/>
              <w:rPr>
                <w:rFonts w:ascii="Times New Roman" w:hAnsi="Times New Roman"/>
                <w:color w:val="000000"/>
              </w:rPr>
            </w:pPr>
          </w:p>
        </w:tc>
        <w:tc>
          <w:tcPr>
            <w:tcW w:w="1135" w:type="dxa"/>
            <w:tcBorders>
              <w:top w:val="single" w:sz="4" w:space="0" w:color="auto"/>
              <w:left w:val="single" w:sz="4" w:space="0" w:color="auto"/>
              <w:bottom w:val="single" w:sz="4" w:space="0" w:color="auto"/>
              <w:right w:val="single" w:sz="4" w:space="0" w:color="auto"/>
            </w:tcBorders>
            <w:noWrap/>
            <w:vAlign w:val="center"/>
          </w:tcPr>
          <w:p w14:paraId="30C6AD83" w14:textId="79D9D9A0" w:rsidR="00343540" w:rsidRPr="004E0CA2" w:rsidRDefault="00343540" w:rsidP="00343540">
            <w:pPr>
              <w:overflowPunct w:val="0"/>
              <w:autoSpaceDE w:val="0"/>
              <w:autoSpaceDN w:val="0"/>
              <w:adjustRightInd w:val="0"/>
              <w:snapToGrid w:val="0"/>
              <w:spacing w:after="0" w:line="240" w:lineRule="auto"/>
              <w:jc w:val="center"/>
              <w:rPr>
                <w:rFonts w:ascii="Times New Roman" w:hAnsi="Times New Roman"/>
                <w:color w:val="000000"/>
              </w:rPr>
            </w:pPr>
          </w:p>
        </w:tc>
      </w:tr>
      <w:tr w:rsidR="00343540" w:rsidRPr="004E0CA2" w14:paraId="7D45C668" w14:textId="77777777" w:rsidTr="003D494D">
        <w:trPr>
          <w:trHeight w:val="60"/>
        </w:trPr>
        <w:tc>
          <w:tcPr>
            <w:tcW w:w="568" w:type="dxa"/>
            <w:tcBorders>
              <w:top w:val="single" w:sz="4" w:space="0" w:color="auto"/>
              <w:left w:val="single" w:sz="4" w:space="0" w:color="auto"/>
              <w:bottom w:val="single" w:sz="4" w:space="0" w:color="auto"/>
              <w:right w:val="single" w:sz="4" w:space="0" w:color="auto"/>
            </w:tcBorders>
            <w:noWrap/>
            <w:vAlign w:val="center"/>
          </w:tcPr>
          <w:p w14:paraId="6B968919" w14:textId="546B0CAA" w:rsidR="00343540" w:rsidRPr="004E0CA2" w:rsidRDefault="00343540" w:rsidP="00343540">
            <w:pPr>
              <w:overflowPunct w:val="0"/>
              <w:autoSpaceDE w:val="0"/>
              <w:autoSpaceDN w:val="0"/>
              <w:adjustRightInd w:val="0"/>
              <w:snapToGrid w:val="0"/>
              <w:spacing w:after="0" w:line="240" w:lineRule="auto"/>
              <w:jc w:val="center"/>
              <w:rPr>
                <w:rFonts w:ascii="Times New Roman" w:hAnsi="Times New Roman"/>
                <w:color w:val="000000"/>
              </w:rPr>
            </w:pPr>
            <w:r>
              <w:rPr>
                <w:rFonts w:ascii="Times New Roman" w:hAnsi="Times New Roman"/>
                <w:color w:val="000000"/>
              </w:rPr>
              <w:t>8</w:t>
            </w:r>
          </w:p>
        </w:tc>
        <w:tc>
          <w:tcPr>
            <w:tcW w:w="3998" w:type="dxa"/>
            <w:tcBorders>
              <w:top w:val="single" w:sz="4" w:space="0" w:color="auto"/>
              <w:left w:val="nil"/>
              <w:bottom w:val="single" w:sz="4" w:space="0" w:color="auto"/>
              <w:right w:val="single" w:sz="4" w:space="0" w:color="auto"/>
            </w:tcBorders>
            <w:vAlign w:val="center"/>
          </w:tcPr>
          <w:p w14:paraId="09166545" w14:textId="45FDD671" w:rsidR="00343540" w:rsidRPr="004E0CA2" w:rsidRDefault="00343540" w:rsidP="00343540">
            <w:pPr>
              <w:spacing w:after="0" w:line="240" w:lineRule="auto"/>
              <w:contextualSpacing/>
              <w:rPr>
                <w:rFonts w:ascii="Times New Roman" w:hAnsi="Times New Roman"/>
              </w:rPr>
            </w:pPr>
          </w:p>
        </w:tc>
        <w:tc>
          <w:tcPr>
            <w:tcW w:w="850" w:type="dxa"/>
            <w:tcBorders>
              <w:top w:val="single" w:sz="4" w:space="0" w:color="auto"/>
              <w:left w:val="nil"/>
              <w:bottom w:val="single" w:sz="4" w:space="0" w:color="auto"/>
              <w:right w:val="single" w:sz="4" w:space="0" w:color="auto"/>
            </w:tcBorders>
            <w:noWrap/>
            <w:vAlign w:val="center"/>
          </w:tcPr>
          <w:p w14:paraId="3B37ABCF" w14:textId="070CF69D" w:rsidR="00343540" w:rsidRPr="004E0CA2" w:rsidRDefault="00343540" w:rsidP="00343540">
            <w:pPr>
              <w:spacing w:after="0" w:line="240" w:lineRule="auto"/>
              <w:jc w:val="center"/>
              <w:rPr>
                <w:rFonts w:ascii="Times New Roman" w:hAnsi="Times New Roman"/>
                <w:lang w:bidi="en-US"/>
              </w:rPr>
            </w:pPr>
          </w:p>
        </w:tc>
        <w:tc>
          <w:tcPr>
            <w:tcW w:w="709" w:type="dxa"/>
            <w:tcBorders>
              <w:top w:val="single" w:sz="4" w:space="0" w:color="auto"/>
              <w:left w:val="nil"/>
              <w:bottom w:val="single" w:sz="4" w:space="0" w:color="auto"/>
              <w:right w:val="single" w:sz="4" w:space="0" w:color="auto"/>
            </w:tcBorders>
            <w:vAlign w:val="center"/>
          </w:tcPr>
          <w:p w14:paraId="61C6F053" w14:textId="76C1E221" w:rsidR="00343540" w:rsidRPr="004E0CA2" w:rsidRDefault="00343540" w:rsidP="00343540">
            <w:pPr>
              <w:overflowPunct w:val="0"/>
              <w:autoSpaceDE w:val="0"/>
              <w:autoSpaceDN w:val="0"/>
              <w:adjustRightInd w:val="0"/>
              <w:snapToGrid w:val="0"/>
              <w:spacing w:after="0" w:line="240" w:lineRule="auto"/>
              <w:jc w:val="center"/>
              <w:rPr>
                <w:rFonts w:ascii="Times New Roman" w:eastAsia="SimSun" w:hAnsi="Times New Roman"/>
                <w:color w:val="000000"/>
              </w:rPr>
            </w:pPr>
          </w:p>
        </w:tc>
        <w:tc>
          <w:tcPr>
            <w:tcW w:w="2551" w:type="dxa"/>
            <w:tcBorders>
              <w:top w:val="single" w:sz="4" w:space="0" w:color="auto"/>
              <w:left w:val="single" w:sz="4" w:space="0" w:color="auto"/>
              <w:bottom w:val="single" w:sz="4" w:space="0" w:color="auto"/>
              <w:right w:val="single" w:sz="4" w:space="0" w:color="auto"/>
            </w:tcBorders>
            <w:noWrap/>
          </w:tcPr>
          <w:p w14:paraId="27FE8EF9" w14:textId="4D3B09A9" w:rsidR="00343540" w:rsidRPr="004E0CA2" w:rsidRDefault="00343540" w:rsidP="00343540">
            <w:pPr>
              <w:overflowPunct w:val="0"/>
              <w:autoSpaceDE w:val="0"/>
              <w:autoSpaceDN w:val="0"/>
              <w:adjustRightInd w:val="0"/>
              <w:snapToGrid w:val="0"/>
              <w:spacing w:after="0" w:line="240" w:lineRule="auto"/>
              <w:jc w:val="center"/>
              <w:rPr>
                <w:rFonts w:ascii="Times New Roman" w:hAnsi="Times New Roman"/>
                <w:color w:val="000000"/>
              </w:rPr>
            </w:pPr>
          </w:p>
        </w:tc>
        <w:tc>
          <w:tcPr>
            <w:tcW w:w="1134" w:type="dxa"/>
            <w:tcBorders>
              <w:top w:val="single" w:sz="4" w:space="0" w:color="auto"/>
              <w:left w:val="nil"/>
              <w:bottom w:val="single" w:sz="4" w:space="0" w:color="auto"/>
              <w:right w:val="single" w:sz="4" w:space="0" w:color="auto"/>
            </w:tcBorders>
            <w:vAlign w:val="center"/>
          </w:tcPr>
          <w:p w14:paraId="6BBFB2BB" w14:textId="274CED5E" w:rsidR="00343540" w:rsidRPr="004E0CA2" w:rsidRDefault="00343540" w:rsidP="00343540">
            <w:pPr>
              <w:overflowPunct w:val="0"/>
              <w:autoSpaceDE w:val="0"/>
              <w:autoSpaceDN w:val="0"/>
              <w:adjustRightInd w:val="0"/>
              <w:snapToGrid w:val="0"/>
              <w:spacing w:after="0" w:line="240" w:lineRule="auto"/>
              <w:jc w:val="center"/>
              <w:rPr>
                <w:rFonts w:ascii="Times New Roman" w:hAnsi="Times New Roman"/>
                <w:color w:val="000000"/>
              </w:rPr>
            </w:pPr>
          </w:p>
        </w:tc>
        <w:tc>
          <w:tcPr>
            <w:tcW w:w="1135" w:type="dxa"/>
            <w:tcBorders>
              <w:top w:val="single" w:sz="4" w:space="0" w:color="auto"/>
              <w:left w:val="single" w:sz="4" w:space="0" w:color="auto"/>
              <w:bottom w:val="single" w:sz="4" w:space="0" w:color="auto"/>
              <w:right w:val="single" w:sz="4" w:space="0" w:color="auto"/>
            </w:tcBorders>
            <w:noWrap/>
            <w:vAlign w:val="center"/>
          </w:tcPr>
          <w:p w14:paraId="3438ACB1" w14:textId="2E2A495B" w:rsidR="00343540" w:rsidRPr="004E0CA2" w:rsidRDefault="00343540" w:rsidP="00343540">
            <w:pPr>
              <w:overflowPunct w:val="0"/>
              <w:autoSpaceDE w:val="0"/>
              <w:autoSpaceDN w:val="0"/>
              <w:adjustRightInd w:val="0"/>
              <w:snapToGrid w:val="0"/>
              <w:spacing w:after="0" w:line="240" w:lineRule="auto"/>
              <w:jc w:val="center"/>
              <w:rPr>
                <w:rFonts w:ascii="Times New Roman" w:hAnsi="Times New Roman"/>
                <w:color w:val="000000"/>
              </w:rPr>
            </w:pPr>
          </w:p>
        </w:tc>
      </w:tr>
      <w:tr w:rsidR="00343540" w:rsidRPr="004E0CA2" w14:paraId="272982B8" w14:textId="77777777" w:rsidTr="003D494D">
        <w:trPr>
          <w:trHeight w:val="60"/>
        </w:trPr>
        <w:tc>
          <w:tcPr>
            <w:tcW w:w="568" w:type="dxa"/>
            <w:tcBorders>
              <w:top w:val="single" w:sz="4" w:space="0" w:color="auto"/>
              <w:left w:val="single" w:sz="4" w:space="0" w:color="auto"/>
              <w:bottom w:val="single" w:sz="4" w:space="0" w:color="auto"/>
              <w:right w:val="single" w:sz="4" w:space="0" w:color="auto"/>
            </w:tcBorders>
            <w:noWrap/>
            <w:vAlign w:val="center"/>
          </w:tcPr>
          <w:p w14:paraId="61F6EBE5" w14:textId="29D1B8E4" w:rsidR="00343540" w:rsidRPr="004E0CA2" w:rsidRDefault="00343540" w:rsidP="00343540">
            <w:pPr>
              <w:overflowPunct w:val="0"/>
              <w:autoSpaceDE w:val="0"/>
              <w:autoSpaceDN w:val="0"/>
              <w:adjustRightInd w:val="0"/>
              <w:snapToGrid w:val="0"/>
              <w:spacing w:after="0" w:line="240" w:lineRule="auto"/>
              <w:jc w:val="center"/>
              <w:rPr>
                <w:rFonts w:ascii="Times New Roman" w:hAnsi="Times New Roman"/>
                <w:color w:val="000000"/>
              </w:rPr>
            </w:pPr>
            <w:r>
              <w:rPr>
                <w:rFonts w:ascii="Times New Roman" w:hAnsi="Times New Roman"/>
                <w:color w:val="000000"/>
              </w:rPr>
              <w:t>9</w:t>
            </w:r>
          </w:p>
        </w:tc>
        <w:tc>
          <w:tcPr>
            <w:tcW w:w="3998" w:type="dxa"/>
            <w:tcBorders>
              <w:top w:val="single" w:sz="4" w:space="0" w:color="auto"/>
              <w:left w:val="nil"/>
              <w:bottom w:val="single" w:sz="4" w:space="0" w:color="auto"/>
              <w:right w:val="single" w:sz="4" w:space="0" w:color="auto"/>
            </w:tcBorders>
            <w:vAlign w:val="center"/>
          </w:tcPr>
          <w:p w14:paraId="58C489E1" w14:textId="36187F8C" w:rsidR="00343540" w:rsidRPr="004E0CA2" w:rsidRDefault="00343540" w:rsidP="00343540">
            <w:pPr>
              <w:spacing w:after="0" w:line="240" w:lineRule="auto"/>
              <w:contextualSpacing/>
              <w:rPr>
                <w:rFonts w:ascii="Times New Roman" w:hAnsi="Times New Roman"/>
              </w:rPr>
            </w:pPr>
          </w:p>
        </w:tc>
        <w:tc>
          <w:tcPr>
            <w:tcW w:w="850" w:type="dxa"/>
            <w:tcBorders>
              <w:top w:val="single" w:sz="4" w:space="0" w:color="auto"/>
              <w:left w:val="nil"/>
              <w:bottom w:val="single" w:sz="4" w:space="0" w:color="auto"/>
              <w:right w:val="single" w:sz="4" w:space="0" w:color="auto"/>
            </w:tcBorders>
            <w:noWrap/>
          </w:tcPr>
          <w:p w14:paraId="06EA66D7" w14:textId="7F6E0BB4" w:rsidR="00343540" w:rsidRPr="004E0CA2" w:rsidRDefault="00343540" w:rsidP="00343540">
            <w:pPr>
              <w:spacing w:after="0" w:line="240" w:lineRule="auto"/>
              <w:jc w:val="center"/>
              <w:rPr>
                <w:rFonts w:ascii="Times New Roman" w:hAnsi="Times New Roman"/>
                <w:lang w:bidi="en-US"/>
              </w:rPr>
            </w:pPr>
          </w:p>
        </w:tc>
        <w:tc>
          <w:tcPr>
            <w:tcW w:w="709" w:type="dxa"/>
            <w:tcBorders>
              <w:top w:val="single" w:sz="4" w:space="0" w:color="auto"/>
              <w:left w:val="nil"/>
              <w:bottom w:val="single" w:sz="4" w:space="0" w:color="auto"/>
              <w:right w:val="single" w:sz="4" w:space="0" w:color="auto"/>
            </w:tcBorders>
            <w:vAlign w:val="center"/>
          </w:tcPr>
          <w:p w14:paraId="6978015F" w14:textId="175DAACC" w:rsidR="00343540" w:rsidRPr="004E0CA2" w:rsidRDefault="00343540" w:rsidP="00343540">
            <w:pPr>
              <w:overflowPunct w:val="0"/>
              <w:autoSpaceDE w:val="0"/>
              <w:autoSpaceDN w:val="0"/>
              <w:adjustRightInd w:val="0"/>
              <w:snapToGrid w:val="0"/>
              <w:spacing w:after="0" w:line="240" w:lineRule="auto"/>
              <w:jc w:val="center"/>
              <w:rPr>
                <w:rFonts w:ascii="Times New Roman" w:eastAsia="SimSun" w:hAnsi="Times New Roman"/>
                <w:color w:val="000000"/>
              </w:rPr>
            </w:pPr>
          </w:p>
        </w:tc>
        <w:tc>
          <w:tcPr>
            <w:tcW w:w="2551" w:type="dxa"/>
            <w:tcBorders>
              <w:top w:val="single" w:sz="4" w:space="0" w:color="auto"/>
              <w:left w:val="single" w:sz="4" w:space="0" w:color="auto"/>
              <w:bottom w:val="single" w:sz="4" w:space="0" w:color="auto"/>
              <w:right w:val="single" w:sz="4" w:space="0" w:color="auto"/>
            </w:tcBorders>
            <w:noWrap/>
          </w:tcPr>
          <w:p w14:paraId="3BD98D5A" w14:textId="598FE284" w:rsidR="00343540" w:rsidRPr="004E0CA2" w:rsidRDefault="00343540" w:rsidP="00343540">
            <w:pPr>
              <w:overflowPunct w:val="0"/>
              <w:autoSpaceDE w:val="0"/>
              <w:autoSpaceDN w:val="0"/>
              <w:adjustRightInd w:val="0"/>
              <w:snapToGrid w:val="0"/>
              <w:spacing w:after="0" w:line="240" w:lineRule="auto"/>
              <w:jc w:val="center"/>
              <w:rPr>
                <w:rFonts w:ascii="Times New Roman" w:hAnsi="Times New Roman"/>
                <w:color w:val="000000"/>
              </w:rPr>
            </w:pPr>
          </w:p>
        </w:tc>
        <w:tc>
          <w:tcPr>
            <w:tcW w:w="1134" w:type="dxa"/>
            <w:tcBorders>
              <w:top w:val="single" w:sz="4" w:space="0" w:color="auto"/>
              <w:left w:val="nil"/>
              <w:bottom w:val="single" w:sz="4" w:space="0" w:color="auto"/>
              <w:right w:val="single" w:sz="4" w:space="0" w:color="auto"/>
            </w:tcBorders>
            <w:vAlign w:val="center"/>
          </w:tcPr>
          <w:p w14:paraId="2410887E" w14:textId="150E1D8A" w:rsidR="00343540" w:rsidRPr="004E0CA2" w:rsidRDefault="00343540" w:rsidP="00343540">
            <w:pPr>
              <w:overflowPunct w:val="0"/>
              <w:autoSpaceDE w:val="0"/>
              <w:autoSpaceDN w:val="0"/>
              <w:adjustRightInd w:val="0"/>
              <w:snapToGrid w:val="0"/>
              <w:spacing w:after="0" w:line="240" w:lineRule="auto"/>
              <w:jc w:val="center"/>
              <w:rPr>
                <w:rFonts w:ascii="Times New Roman" w:hAnsi="Times New Roman"/>
                <w:color w:val="000000"/>
              </w:rPr>
            </w:pPr>
          </w:p>
        </w:tc>
        <w:tc>
          <w:tcPr>
            <w:tcW w:w="1135" w:type="dxa"/>
            <w:tcBorders>
              <w:top w:val="single" w:sz="4" w:space="0" w:color="auto"/>
              <w:left w:val="single" w:sz="4" w:space="0" w:color="auto"/>
              <w:bottom w:val="single" w:sz="4" w:space="0" w:color="auto"/>
              <w:right w:val="single" w:sz="4" w:space="0" w:color="auto"/>
            </w:tcBorders>
            <w:noWrap/>
            <w:vAlign w:val="center"/>
          </w:tcPr>
          <w:p w14:paraId="2951189A" w14:textId="6CEE826A" w:rsidR="00343540" w:rsidRPr="004E0CA2" w:rsidRDefault="00343540" w:rsidP="00343540">
            <w:pPr>
              <w:overflowPunct w:val="0"/>
              <w:autoSpaceDE w:val="0"/>
              <w:autoSpaceDN w:val="0"/>
              <w:adjustRightInd w:val="0"/>
              <w:snapToGrid w:val="0"/>
              <w:spacing w:after="0" w:line="240" w:lineRule="auto"/>
              <w:jc w:val="center"/>
              <w:rPr>
                <w:rFonts w:ascii="Times New Roman" w:hAnsi="Times New Roman"/>
                <w:color w:val="000000"/>
              </w:rPr>
            </w:pPr>
          </w:p>
        </w:tc>
      </w:tr>
      <w:tr w:rsidR="00343540" w:rsidRPr="004E0CA2" w14:paraId="5A739D15" w14:textId="77777777" w:rsidTr="003D494D">
        <w:trPr>
          <w:trHeight w:val="60"/>
        </w:trPr>
        <w:tc>
          <w:tcPr>
            <w:tcW w:w="568" w:type="dxa"/>
            <w:tcBorders>
              <w:top w:val="single" w:sz="4" w:space="0" w:color="auto"/>
              <w:left w:val="single" w:sz="4" w:space="0" w:color="auto"/>
              <w:bottom w:val="single" w:sz="4" w:space="0" w:color="auto"/>
              <w:right w:val="single" w:sz="4" w:space="0" w:color="auto"/>
            </w:tcBorders>
            <w:noWrap/>
            <w:vAlign w:val="center"/>
          </w:tcPr>
          <w:p w14:paraId="011697D7" w14:textId="645DAB71" w:rsidR="00343540" w:rsidRPr="004E0CA2" w:rsidRDefault="00343540" w:rsidP="00343540">
            <w:pPr>
              <w:overflowPunct w:val="0"/>
              <w:autoSpaceDE w:val="0"/>
              <w:autoSpaceDN w:val="0"/>
              <w:adjustRightInd w:val="0"/>
              <w:snapToGrid w:val="0"/>
              <w:spacing w:after="0" w:line="240" w:lineRule="auto"/>
              <w:jc w:val="center"/>
              <w:rPr>
                <w:rFonts w:ascii="Times New Roman" w:hAnsi="Times New Roman"/>
                <w:color w:val="000000"/>
              </w:rPr>
            </w:pPr>
            <w:r>
              <w:rPr>
                <w:rFonts w:ascii="Times New Roman" w:hAnsi="Times New Roman"/>
                <w:color w:val="000000"/>
              </w:rPr>
              <w:t>10</w:t>
            </w:r>
          </w:p>
        </w:tc>
        <w:tc>
          <w:tcPr>
            <w:tcW w:w="3998" w:type="dxa"/>
            <w:tcBorders>
              <w:top w:val="single" w:sz="4" w:space="0" w:color="auto"/>
              <w:left w:val="nil"/>
              <w:bottom w:val="single" w:sz="4" w:space="0" w:color="auto"/>
              <w:right w:val="single" w:sz="4" w:space="0" w:color="auto"/>
            </w:tcBorders>
            <w:vAlign w:val="center"/>
          </w:tcPr>
          <w:p w14:paraId="5ACBBB57" w14:textId="64E1F72C" w:rsidR="00343540" w:rsidRPr="004E0CA2" w:rsidRDefault="00343540" w:rsidP="00343540">
            <w:pPr>
              <w:spacing w:after="0" w:line="240" w:lineRule="auto"/>
              <w:contextualSpacing/>
              <w:rPr>
                <w:rFonts w:ascii="Times New Roman" w:hAnsi="Times New Roman"/>
              </w:rPr>
            </w:pPr>
          </w:p>
        </w:tc>
        <w:tc>
          <w:tcPr>
            <w:tcW w:w="850" w:type="dxa"/>
            <w:tcBorders>
              <w:top w:val="single" w:sz="4" w:space="0" w:color="auto"/>
              <w:left w:val="nil"/>
              <w:bottom w:val="single" w:sz="4" w:space="0" w:color="auto"/>
              <w:right w:val="single" w:sz="4" w:space="0" w:color="auto"/>
            </w:tcBorders>
            <w:noWrap/>
          </w:tcPr>
          <w:p w14:paraId="54DEE733" w14:textId="66DCFFB5" w:rsidR="00343540" w:rsidRPr="004E0CA2" w:rsidRDefault="00343540" w:rsidP="00343540">
            <w:pPr>
              <w:spacing w:after="0" w:line="240" w:lineRule="auto"/>
              <w:jc w:val="center"/>
              <w:rPr>
                <w:rFonts w:ascii="Times New Roman" w:hAnsi="Times New Roman"/>
                <w:lang w:bidi="en-US"/>
              </w:rPr>
            </w:pPr>
          </w:p>
        </w:tc>
        <w:tc>
          <w:tcPr>
            <w:tcW w:w="709" w:type="dxa"/>
            <w:tcBorders>
              <w:top w:val="single" w:sz="4" w:space="0" w:color="auto"/>
              <w:left w:val="nil"/>
              <w:bottom w:val="single" w:sz="4" w:space="0" w:color="auto"/>
              <w:right w:val="single" w:sz="4" w:space="0" w:color="auto"/>
            </w:tcBorders>
            <w:vAlign w:val="center"/>
          </w:tcPr>
          <w:p w14:paraId="065878BB" w14:textId="3BC3F00D" w:rsidR="00343540" w:rsidRPr="004E0CA2" w:rsidRDefault="00343540" w:rsidP="00343540">
            <w:pPr>
              <w:overflowPunct w:val="0"/>
              <w:autoSpaceDE w:val="0"/>
              <w:autoSpaceDN w:val="0"/>
              <w:adjustRightInd w:val="0"/>
              <w:snapToGrid w:val="0"/>
              <w:spacing w:after="0" w:line="240" w:lineRule="auto"/>
              <w:jc w:val="center"/>
              <w:rPr>
                <w:rFonts w:ascii="Times New Roman" w:eastAsia="SimSun" w:hAnsi="Times New Roman"/>
                <w:color w:val="000000"/>
              </w:rPr>
            </w:pPr>
          </w:p>
        </w:tc>
        <w:tc>
          <w:tcPr>
            <w:tcW w:w="2551" w:type="dxa"/>
            <w:tcBorders>
              <w:top w:val="single" w:sz="4" w:space="0" w:color="auto"/>
              <w:left w:val="single" w:sz="4" w:space="0" w:color="auto"/>
              <w:bottom w:val="single" w:sz="4" w:space="0" w:color="auto"/>
              <w:right w:val="single" w:sz="4" w:space="0" w:color="auto"/>
            </w:tcBorders>
            <w:noWrap/>
          </w:tcPr>
          <w:p w14:paraId="0B1C5250" w14:textId="4FA8DAD3" w:rsidR="00343540" w:rsidRPr="004E0CA2" w:rsidRDefault="00343540" w:rsidP="00343540">
            <w:pPr>
              <w:overflowPunct w:val="0"/>
              <w:autoSpaceDE w:val="0"/>
              <w:autoSpaceDN w:val="0"/>
              <w:adjustRightInd w:val="0"/>
              <w:snapToGrid w:val="0"/>
              <w:spacing w:after="0" w:line="240" w:lineRule="auto"/>
              <w:jc w:val="center"/>
              <w:rPr>
                <w:rFonts w:ascii="Times New Roman" w:hAnsi="Times New Roman"/>
                <w:color w:val="000000"/>
              </w:rPr>
            </w:pPr>
          </w:p>
        </w:tc>
        <w:tc>
          <w:tcPr>
            <w:tcW w:w="1134" w:type="dxa"/>
            <w:tcBorders>
              <w:top w:val="single" w:sz="4" w:space="0" w:color="auto"/>
              <w:left w:val="nil"/>
              <w:bottom w:val="single" w:sz="4" w:space="0" w:color="auto"/>
              <w:right w:val="single" w:sz="4" w:space="0" w:color="auto"/>
            </w:tcBorders>
            <w:vAlign w:val="center"/>
          </w:tcPr>
          <w:p w14:paraId="588E7943" w14:textId="78B8412A" w:rsidR="00343540" w:rsidRPr="004E0CA2" w:rsidRDefault="00343540" w:rsidP="00343540">
            <w:pPr>
              <w:overflowPunct w:val="0"/>
              <w:autoSpaceDE w:val="0"/>
              <w:autoSpaceDN w:val="0"/>
              <w:adjustRightInd w:val="0"/>
              <w:snapToGrid w:val="0"/>
              <w:spacing w:after="0" w:line="240" w:lineRule="auto"/>
              <w:jc w:val="center"/>
              <w:rPr>
                <w:rFonts w:ascii="Times New Roman" w:hAnsi="Times New Roman"/>
                <w:color w:val="000000"/>
              </w:rPr>
            </w:pPr>
          </w:p>
        </w:tc>
        <w:tc>
          <w:tcPr>
            <w:tcW w:w="1135" w:type="dxa"/>
            <w:tcBorders>
              <w:top w:val="single" w:sz="4" w:space="0" w:color="auto"/>
              <w:left w:val="single" w:sz="4" w:space="0" w:color="auto"/>
              <w:bottom w:val="single" w:sz="4" w:space="0" w:color="auto"/>
              <w:right w:val="single" w:sz="4" w:space="0" w:color="auto"/>
            </w:tcBorders>
            <w:noWrap/>
            <w:vAlign w:val="center"/>
          </w:tcPr>
          <w:p w14:paraId="6CCEF400" w14:textId="7FF1C24F" w:rsidR="00343540" w:rsidRPr="004E0CA2" w:rsidRDefault="00343540" w:rsidP="00343540">
            <w:pPr>
              <w:overflowPunct w:val="0"/>
              <w:autoSpaceDE w:val="0"/>
              <w:autoSpaceDN w:val="0"/>
              <w:adjustRightInd w:val="0"/>
              <w:snapToGrid w:val="0"/>
              <w:spacing w:after="0" w:line="240" w:lineRule="auto"/>
              <w:jc w:val="center"/>
              <w:rPr>
                <w:rFonts w:ascii="Times New Roman" w:hAnsi="Times New Roman"/>
                <w:color w:val="000000"/>
              </w:rPr>
            </w:pPr>
          </w:p>
        </w:tc>
      </w:tr>
      <w:tr w:rsidR="00343540" w:rsidRPr="004E0CA2" w14:paraId="499B5748" w14:textId="77777777" w:rsidTr="003D494D">
        <w:trPr>
          <w:trHeight w:val="60"/>
        </w:trPr>
        <w:tc>
          <w:tcPr>
            <w:tcW w:w="568" w:type="dxa"/>
            <w:tcBorders>
              <w:top w:val="single" w:sz="4" w:space="0" w:color="auto"/>
              <w:left w:val="single" w:sz="4" w:space="0" w:color="auto"/>
              <w:bottom w:val="single" w:sz="4" w:space="0" w:color="auto"/>
              <w:right w:val="single" w:sz="4" w:space="0" w:color="auto"/>
            </w:tcBorders>
            <w:noWrap/>
            <w:vAlign w:val="center"/>
          </w:tcPr>
          <w:p w14:paraId="2779D77E" w14:textId="6FB66B3B" w:rsidR="00343540" w:rsidRPr="004E0CA2" w:rsidRDefault="00343540" w:rsidP="00343540">
            <w:pPr>
              <w:overflowPunct w:val="0"/>
              <w:autoSpaceDE w:val="0"/>
              <w:autoSpaceDN w:val="0"/>
              <w:adjustRightInd w:val="0"/>
              <w:snapToGrid w:val="0"/>
              <w:spacing w:after="0" w:line="240" w:lineRule="auto"/>
              <w:jc w:val="center"/>
              <w:rPr>
                <w:rFonts w:ascii="Times New Roman" w:hAnsi="Times New Roman"/>
                <w:color w:val="000000"/>
              </w:rPr>
            </w:pPr>
            <w:r>
              <w:rPr>
                <w:rFonts w:ascii="Times New Roman" w:hAnsi="Times New Roman"/>
                <w:color w:val="000000"/>
              </w:rPr>
              <w:t>11</w:t>
            </w:r>
          </w:p>
        </w:tc>
        <w:tc>
          <w:tcPr>
            <w:tcW w:w="3998" w:type="dxa"/>
            <w:tcBorders>
              <w:top w:val="single" w:sz="4" w:space="0" w:color="auto"/>
              <w:left w:val="nil"/>
              <w:bottom w:val="single" w:sz="4" w:space="0" w:color="auto"/>
              <w:right w:val="single" w:sz="4" w:space="0" w:color="auto"/>
            </w:tcBorders>
            <w:vAlign w:val="center"/>
          </w:tcPr>
          <w:p w14:paraId="084CCBD4" w14:textId="4BD4409B" w:rsidR="00343540" w:rsidRPr="004E0CA2" w:rsidRDefault="00343540" w:rsidP="00343540">
            <w:pPr>
              <w:spacing w:after="0" w:line="240" w:lineRule="auto"/>
              <w:contextualSpacing/>
              <w:rPr>
                <w:rFonts w:ascii="Times New Roman" w:hAnsi="Times New Roman"/>
              </w:rPr>
            </w:pPr>
          </w:p>
        </w:tc>
        <w:tc>
          <w:tcPr>
            <w:tcW w:w="850" w:type="dxa"/>
            <w:tcBorders>
              <w:top w:val="single" w:sz="4" w:space="0" w:color="auto"/>
              <w:left w:val="nil"/>
              <w:bottom w:val="single" w:sz="4" w:space="0" w:color="auto"/>
              <w:right w:val="single" w:sz="4" w:space="0" w:color="auto"/>
            </w:tcBorders>
            <w:noWrap/>
          </w:tcPr>
          <w:p w14:paraId="05342955" w14:textId="16CA8959" w:rsidR="00343540" w:rsidRPr="004E0CA2" w:rsidRDefault="00343540" w:rsidP="00343540">
            <w:pPr>
              <w:spacing w:after="0" w:line="240" w:lineRule="auto"/>
              <w:jc w:val="center"/>
              <w:rPr>
                <w:rFonts w:ascii="Times New Roman" w:hAnsi="Times New Roman"/>
                <w:lang w:bidi="en-US"/>
              </w:rPr>
            </w:pPr>
          </w:p>
        </w:tc>
        <w:tc>
          <w:tcPr>
            <w:tcW w:w="709" w:type="dxa"/>
            <w:tcBorders>
              <w:top w:val="single" w:sz="4" w:space="0" w:color="auto"/>
              <w:left w:val="nil"/>
              <w:bottom w:val="single" w:sz="4" w:space="0" w:color="auto"/>
              <w:right w:val="single" w:sz="4" w:space="0" w:color="auto"/>
            </w:tcBorders>
            <w:vAlign w:val="center"/>
          </w:tcPr>
          <w:p w14:paraId="3D2266E3" w14:textId="474AAC8D" w:rsidR="00343540" w:rsidRPr="004E0CA2" w:rsidRDefault="00343540" w:rsidP="00343540">
            <w:pPr>
              <w:overflowPunct w:val="0"/>
              <w:autoSpaceDE w:val="0"/>
              <w:autoSpaceDN w:val="0"/>
              <w:adjustRightInd w:val="0"/>
              <w:snapToGrid w:val="0"/>
              <w:spacing w:after="0" w:line="240" w:lineRule="auto"/>
              <w:jc w:val="center"/>
              <w:rPr>
                <w:rFonts w:ascii="Times New Roman" w:eastAsia="SimSun" w:hAnsi="Times New Roman"/>
                <w:color w:val="000000"/>
              </w:rPr>
            </w:pPr>
          </w:p>
        </w:tc>
        <w:tc>
          <w:tcPr>
            <w:tcW w:w="2551" w:type="dxa"/>
            <w:tcBorders>
              <w:top w:val="single" w:sz="4" w:space="0" w:color="auto"/>
              <w:left w:val="single" w:sz="4" w:space="0" w:color="auto"/>
              <w:bottom w:val="single" w:sz="4" w:space="0" w:color="auto"/>
              <w:right w:val="single" w:sz="4" w:space="0" w:color="auto"/>
            </w:tcBorders>
            <w:noWrap/>
          </w:tcPr>
          <w:p w14:paraId="6BD1F777" w14:textId="115D5AE5" w:rsidR="00343540" w:rsidRPr="004E0CA2" w:rsidRDefault="00343540" w:rsidP="00343540">
            <w:pPr>
              <w:overflowPunct w:val="0"/>
              <w:autoSpaceDE w:val="0"/>
              <w:autoSpaceDN w:val="0"/>
              <w:adjustRightInd w:val="0"/>
              <w:snapToGrid w:val="0"/>
              <w:spacing w:after="0" w:line="240" w:lineRule="auto"/>
              <w:jc w:val="center"/>
              <w:rPr>
                <w:rFonts w:ascii="Times New Roman" w:hAnsi="Times New Roman"/>
                <w:color w:val="000000"/>
              </w:rPr>
            </w:pPr>
          </w:p>
        </w:tc>
        <w:tc>
          <w:tcPr>
            <w:tcW w:w="1134" w:type="dxa"/>
            <w:tcBorders>
              <w:top w:val="single" w:sz="4" w:space="0" w:color="auto"/>
              <w:left w:val="nil"/>
              <w:bottom w:val="single" w:sz="4" w:space="0" w:color="auto"/>
              <w:right w:val="single" w:sz="4" w:space="0" w:color="auto"/>
            </w:tcBorders>
            <w:vAlign w:val="center"/>
          </w:tcPr>
          <w:p w14:paraId="710F8ABC" w14:textId="6D0FC74A" w:rsidR="00343540" w:rsidRPr="004E0CA2" w:rsidRDefault="00343540" w:rsidP="00343540">
            <w:pPr>
              <w:overflowPunct w:val="0"/>
              <w:autoSpaceDE w:val="0"/>
              <w:autoSpaceDN w:val="0"/>
              <w:adjustRightInd w:val="0"/>
              <w:snapToGrid w:val="0"/>
              <w:spacing w:after="0" w:line="240" w:lineRule="auto"/>
              <w:jc w:val="center"/>
              <w:rPr>
                <w:rFonts w:ascii="Times New Roman" w:hAnsi="Times New Roman"/>
                <w:color w:val="000000"/>
              </w:rPr>
            </w:pPr>
          </w:p>
        </w:tc>
        <w:tc>
          <w:tcPr>
            <w:tcW w:w="1135" w:type="dxa"/>
            <w:tcBorders>
              <w:top w:val="single" w:sz="4" w:space="0" w:color="auto"/>
              <w:left w:val="single" w:sz="4" w:space="0" w:color="auto"/>
              <w:bottom w:val="single" w:sz="4" w:space="0" w:color="auto"/>
              <w:right w:val="single" w:sz="4" w:space="0" w:color="auto"/>
            </w:tcBorders>
            <w:noWrap/>
            <w:vAlign w:val="center"/>
          </w:tcPr>
          <w:p w14:paraId="7C4A4DE5" w14:textId="1BDFA027" w:rsidR="00343540" w:rsidRPr="004E0CA2" w:rsidRDefault="00343540" w:rsidP="00343540">
            <w:pPr>
              <w:overflowPunct w:val="0"/>
              <w:autoSpaceDE w:val="0"/>
              <w:autoSpaceDN w:val="0"/>
              <w:adjustRightInd w:val="0"/>
              <w:snapToGrid w:val="0"/>
              <w:spacing w:after="0" w:line="240" w:lineRule="auto"/>
              <w:jc w:val="center"/>
              <w:rPr>
                <w:rFonts w:ascii="Times New Roman" w:hAnsi="Times New Roman"/>
                <w:color w:val="000000"/>
              </w:rPr>
            </w:pPr>
          </w:p>
        </w:tc>
      </w:tr>
      <w:tr w:rsidR="00343540" w:rsidRPr="004E0CA2" w14:paraId="3C87DE93" w14:textId="77777777" w:rsidTr="003D494D">
        <w:trPr>
          <w:trHeight w:val="60"/>
        </w:trPr>
        <w:tc>
          <w:tcPr>
            <w:tcW w:w="568" w:type="dxa"/>
            <w:tcBorders>
              <w:top w:val="single" w:sz="4" w:space="0" w:color="auto"/>
              <w:left w:val="single" w:sz="4" w:space="0" w:color="auto"/>
              <w:bottom w:val="single" w:sz="4" w:space="0" w:color="auto"/>
              <w:right w:val="single" w:sz="4" w:space="0" w:color="auto"/>
            </w:tcBorders>
            <w:noWrap/>
            <w:vAlign w:val="center"/>
          </w:tcPr>
          <w:p w14:paraId="0E7AF53B" w14:textId="67CFE19E" w:rsidR="00343540" w:rsidRPr="004E0CA2" w:rsidRDefault="00343540" w:rsidP="00343540">
            <w:pPr>
              <w:overflowPunct w:val="0"/>
              <w:autoSpaceDE w:val="0"/>
              <w:autoSpaceDN w:val="0"/>
              <w:adjustRightInd w:val="0"/>
              <w:snapToGrid w:val="0"/>
              <w:spacing w:after="0" w:line="240" w:lineRule="auto"/>
              <w:jc w:val="center"/>
              <w:rPr>
                <w:rFonts w:ascii="Times New Roman" w:hAnsi="Times New Roman"/>
                <w:color w:val="000000"/>
              </w:rPr>
            </w:pPr>
            <w:r>
              <w:rPr>
                <w:rFonts w:ascii="Times New Roman" w:hAnsi="Times New Roman"/>
                <w:color w:val="000000"/>
              </w:rPr>
              <w:t>12</w:t>
            </w:r>
          </w:p>
        </w:tc>
        <w:tc>
          <w:tcPr>
            <w:tcW w:w="3998" w:type="dxa"/>
            <w:tcBorders>
              <w:top w:val="single" w:sz="4" w:space="0" w:color="auto"/>
              <w:left w:val="nil"/>
              <w:bottom w:val="single" w:sz="4" w:space="0" w:color="auto"/>
              <w:right w:val="single" w:sz="4" w:space="0" w:color="auto"/>
            </w:tcBorders>
            <w:vAlign w:val="center"/>
          </w:tcPr>
          <w:p w14:paraId="1E1E99C6" w14:textId="28BF4A2F" w:rsidR="00343540" w:rsidRPr="004E0CA2" w:rsidRDefault="00343540" w:rsidP="003D494D">
            <w:pPr>
              <w:spacing w:after="0" w:line="240" w:lineRule="auto"/>
              <w:ind w:right="-109"/>
              <w:contextualSpacing/>
              <w:rPr>
                <w:rFonts w:ascii="Times New Roman" w:hAnsi="Times New Roman"/>
              </w:rPr>
            </w:pPr>
          </w:p>
        </w:tc>
        <w:tc>
          <w:tcPr>
            <w:tcW w:w="850" w:type="dxa"/>
            <w:tcBorders>
              <w:top w:val="single" w:sz="4" w:space="0" w:color="auto"/>
              <w:left w:val="nil"/>
              <w:bottom w:val="single" w:sz="4" w:space="0" w:color="auto"/>
              <w:right w:val="single" w:sz="4" w:space="0" w:color="auto"/>
            </w:tcBorders>
            <w:noWrap/>
          </w:tcPr>
          <w:p w14:paraId="16FE0365" w14:textId="74BFC5C1" w:rsidR="00343540" w:rsidRPr="004E0CA2" w:rsidRDefault="00343540" w:rsidP="00343540">
            <w:pPr>
              <w:spacing w:after="0" w:line="240" w:lineRule="auto"/>
              <w:jc w:val="center"/>
              <w:rPr>
                <w:rFonts w:ascii="Times New Roman" w:hAnsi="Times New Roman"/>
                <w:lang w:bidi="en-US"/>
              </w:rPr>
            </w:pPr>
          </w:p>
        </w:tc>
        <w:tc>
          <w:tcPr>
            <w:tcW w:w="709" w:type="dxa"/>
            <w:tcBorders>
              <w:top w:val="single" w:sz="4" w:space="0" w:color="auto"/>
              <w:left w:val="nil"/>
              <w:bottom w:val="single" w:sz="4" w:space="0" w:color="auto"/>
              <w:right w:val="single" w:sz="4" w:space="0" w:color="auto"/>
            </w:tcBorders>
            <w:vAlign w:val="center"/>
          </w:tcPr>
          <w:p w14:paraId="29D4F197" w14:textId="7303D2ED" w:rsidR="00343540" w:rsidRPr="004E0CA2" w:rsidRDefault="00343540" w:rsidP="00343540">
            <w:pPr>
              <w:overflowPunct w:val="0"/>
              <w:autoSpaceDE w:val="0"/>
              <w:autoSpaceDN w:val="0"/>
              <w:adjustRightInd w:val="0"/>
              <w:snapToGrid w:val="0"/>
              <w:spacing w:after="0" w:line="240" w:lineRule="auto"/>
              <w:jc w:val="center"/>
              <w:rPr>
                <w:rFonts w:ascii="Times New Roman" w:eastAsia="SimSun" w:hAnsi="Times New Roman"/>
                <w:color w:val="000000"/>
              </w:rPr>
            </w:pPr>
          </w:p>
        </w:tc>
        <w:tc>
          <w:tcPr>
            <w:tcW w:w="2551" w:type="dxa"/>
            <w:tcBorders>
              <w:top w:val="single" w:sz="4" w:space="0" w:color="auto"/>
              <w:left w:val="single" w:sz="4" w:space="0" w:color="auto"/>
              <w:bottom w:val="single" w:sz="4" w:space="0" w:color="auto"/>
              <w:right w:val="single" w:sz="4" w:space="0" w:color="auto"/>
            </w:tcBorders>
            <w:noWrap/>
          </w:tcPr>
          <w:p w14:paraId="6944F4A9" w14:textId="336BAC75" w:rsidR="00343540" w:rsidRPr="004E0CA2" w:rsidRDefault="00343540" w:rsidP="00343540">
            <w:pPr>
              <w:overflowPunct w:val="0"/>
              <w:autoSpaceDE w:val="0"/>
              <w:autoSpaceDN w:val="0"/>
              <w:adjustRightInd w:val="0"/>
              <w:snapToGrid w:val="0"/>
              <w:spacing w:after="0" w:line="240" w:lineRule="auto"/>
              <w:jc w:val="center"/>
              <w:rPr>
                <w:rFonts w:ascii="Times New Roman" w:hAnsi="Times New Roman"/>
                <w:color w:val="000000"/>
              </w:rPr>
            </w:pPr>
          </w:p>
        </w:tc>
        <w:tc>
          <w:tcPr>
            <w:tcW w:w="1134" w:type="dxa"/>
            <w:tcBorders>
              <w:top w:val="single" w:sz="4" w:space="0" w:color="auto"/>
              <w:left w:val="nil"/>
              <w:bottom w:val="single" w:sz="4" w:space="0" w:color="auto"/>
              <w:right w:val="single" w:sz="4" w:space="0" w:color="auto"/>
            </w:tcBorders>
            <w:vAlign w:val="center"/>
          </w:tcPr>
          <w:p w14:paraId="156AEA30" w14:textId="2B95F884" w:rsidR="00343540" w:rsidRPr="004E0CA2" w:rsidRDefault="00343540" w:rsidP="00343540">
            <w:pPr>
              <w:overflowPunct w:val="0"/>
              <w:autoSpaceDE w:val="0"/>
              <w:autoSpaceDN w:val="0"/>
              <w:adjustRightInd w:val="0"/>
              <w:snapToGrid w:val="0"/>
              <w:spacing w:after="0" w:line="240" w:lineRule="auto"/>
              <w:jc w:val="center"/>
              <w:rPr>
                <w:rFonts w:ascii="Times New Roman" w:hAnsi="Times New Roman"/>
                <w:color w:val="000000"/>
              </w:rPr>
            </w:pPr>
          </w:p>
        </w:tc>
        <w:tc>
          <w:tcPr>
            <w:tcW w:w="1135" w:type="dxa"/>
            <w:tcBorders>
              <w:top w:val="single" w:sz="4" w:space="0" w:color="auto"/>
              <w:left w:val="single" w:sz="4" w:space="0" w:color="auto"/>
              <w:bottom w:val="single" w:sz="4" w:space="0" w:color="auto"/>
              <w:right w:val="single" w:sz="4" w:space="0" w:color="auto"/>
            </w:tcBorders>
            <w:noWrap/>
            <w:vAlign w:val="center"/>
          </w:tcPr>
          <w:p w14:paraId="41A6F167" w14:textId="4574C427" w:rsidR="00343540" w:rsidRPr="004E0CA2" w:rsidRDefault="00343540" w:rsidP="00343540">
            <w:pPr>
              <w:overflowPunct w:val="0"/>
              <w:autoSpaceDE w:val="0"/>
              <w:autoSpaceDN w:val="0"/>
              <w:adjustRightInd w:val="0"/>
              <w:snapToGrid w:val="0"/>
              <w:spacing w:after="0" w:line="240" w:lineRule="auto"/>
              <w:jc w:val="center"/>
              <w:rPr>
                <w:rFonts w:ascii="Times New Roman" w:hAnsi="Times New Roman"/>
                <w:color w:val="000000"/>
              </w:rPr>
            </w:pPr>
          </w:p>
        </w:tc>
      </w:tr>
      <w:tr w:rsidR="00343540" w:rsidRPr="004E0CA2" w14:paraId="3B240485" w14:textId="77777777" w:rsidTr="003D494D">
        <w:trPr>
          <w:trHeight w:val="60"/>
        </w:trPr>
        <w:tc>
          <w:tcPr>
            <w:tcW w:w="568" w:type="dxa"/>
            <w:tcBorders>
              <w:top w:val="single" w:sz="4" w:space="0" w:color="auto"/>
              <w:left w:val="single" w:sz="4" w:space="0" w:color="auto"/>
              <w:bottom w:val="single" w:sz="4" w:space="0" w:color="auto"/>
              <w:right w:val="single" w:sz="4" w:space="0" w:color="auto"/>
            </w:tcBorders>
            <w:noWrap/>
            <w:vAlign w:val="center"/>
          </w:tcPr>
          <w:p w14:paraId="393AD9D9" w14:textId="3DF04760" w:rsidR="00343540" w:rsidRPr="004E0CA2" w:rsidRDefault="00343540" w:rsidP="00343540">
            <w:pPr>
              <w:overflowPunct w:val="0"/>
              <w:autoSpaceDE w:val="0"/>
              <w:autoSpaceDN w:val="0"/>
              <w:adjustRightInd w:val="0"/>
              <w:snapToGrid w:val="0"/>
              <w:spacing w:after="0" w:line="240" w:lineRule="auto"/>
              <w:jc w:val="center"/>
              <w:rPr>
                <w:rFonts w:ascii="Times New Roman" w:hAnsi="Times New Roman"/>
                <w:color w:val="000000"/>
              </w:rPr>
            </w:pPr>
            <w:r>
              <w:rPr>
                <w:rFonts w:ascii="Times New Roman" w:hAnsi="Times New Roman"/>
                <w:color w:val="000000"/>
              </w:rPr>
              <w:t>13</w:t>
            </w:r>
          </w:p>
        </w:tc>
        <w:tc>
          <w:tcPr>
            <w:tcW w:w="3998" w:type="dxa"/>
            <w:tcBorders>
              <w:top w:val="single" w:sz="4" w:space="0" w:color="auto"/>
              <w:left w:val="nil"/>
              <w:bottom w:val="single" w:sz="4" w:space="0" w:color="auto"/>
              <w:right w:val="single" w:sz="4" w:space="0" w:color="auto"/>
            </w:tcBorders>
            <w:vAlign w:val="center"/>
          </w:tcPr>
          <w:p w14:paraId="21C42C1B" w14:textId="4D8DB8AD" w:rsidR="00343540" w:rsidRPr="004E0CA2" w:rsidRDefault="00343540" w:rsidP="00343540">
            <w:pPr>
              <w:spacing w:after="0" w:line="240" w:lineRule="auto"/>
              <w:contextualSpacing/>
              <w:rPr>
                <w:rFonts w:ascii="Times New Roman" w:hAnsi="Times New Roman"/>
              </w:rPr>
            </w:pPr>
          </w:p>
        </w:tc>
        <w:tc>
          <w:tcPr>
            <w:tcW w:w="850" w:type="dxa"/>
            <w:tcBorders>
              <w:top w:val="single" w:sz="4" w:space="0" w:color="auto"/>
              <w:left w:val="nil"/>
              <w:bottom w:val="single" w:sz="4" w:space="0" w:color="auto"/>
              <w:right w:val="single" w:sz="4" w:space="0" w:color="auto"/>
            </w:tcBorders>
            <w:noWrap/>
          </w:tcPr>
          <w:p w14:paraId="7DDCCC37" w14:textId="6CD718BD" w:rsidR="00343540" w:rsidRPr="004E0CA2" w:rsidRDefault="00343540" w:rsidP="00343540">
            <w:pPr>
              <w:spacing w:after="0" w:line="240" w:lineRule="auto"/>
              <w:jc w:val="center"/>
              <w:rPr>
                <w:rFonts w:ascii="Times New Roman" w:hAnsi="Times New Roman"/>
                <w:lang w:bidi="en-US"/>
              </w:rPr>
            </w:pPr>
          </w:p>
        </w:tc>
        <w:tc>
          <w:tcPr>
            <w:tcW w:w="709" w:type="dxa"/>
            <w:tcBorders>
              <w:top w:val="single" w:sz="4" w:space="0" w:color="auto"/>
              <w:left w:val="nil"/>
              <w:bottom w:val="single" w:sz="4" w:space="0" w:color="auto"/>
              <w:right w:val="single" w:sz="4" w:space="0" w:color="auto"/>
            </w:tcBorders>
            <w:vAlign w:val="center"/>
          </w:tcPr>
          <w:p w14:paraId="1A9353F7" w14:textId="7C128076" w:rsidR="00343540" w:rsidRPr="004E0CA2" w:rsidRDefault="00343540" w:rsidP="00343540">
            <w:pPr>
              <w:overflowPunct w:val="0"/>
              <w:autoSpaceDE w:val="0"/>
              <w:autoSpaceDN w:val="0"/>
              <w:adjustRightInd w:val="0"/>
              <w:snapToGrid w:val="0"/>
              <w:spacing w:after="0" w:line="240" w:lineRule="auto"/>
              <w:jc w:val="center"/>
              <w:rPr>
                <w:rFonts w:ascii="Times New Roman" w:eastAsia="SimSun" w:hAnsi="Times New Roman"/>
                <w:color w:val="000000"/>
              </w:rPr>
            </w:pPr>
          </w:p>
        </w:tc>
        <w:tc>
          <w:tcPr>
            <w:tcW w:w="2551" w:type="dxa"/>
            <w:tcBorders>
              <w:top w:val="single" w:sz="4" w:space="0" w:color="auto"/>
              <w:left w:val="single" w:sz="4" w:space="0" w:color="auto"/>
              <w:bottom w:val="single" w:sz="4" w:space="0" w:color="auto"/>
              <w:right w:val="single" w:sz="4" w:space="0" w:color="auto"/>
            </w:tcBorders>
            <w:noWrap/>
          </w:tcPr>
          <w:p w14:paraId="2108F97B" w14:textId="5BAFB079" w:rsidR="00343540" w:rsidRPr="004E0CA2" w:rsidRDefault="00343540" w:rsidP="00343540">
            <w:pPr>
              <w:overflowPunct w:val="0"/>
              <w:autoSpaceDE w:val="0"/>
              <w:autoSpaceDN w:val="0"/>
              <w:adjustRightInd w:val="0"/>
              <w:snapToGrid w:val="0"/>
              <w:spacing w:after="0" w:line="240" w:lineRule="auto"/>
              <w:jc w:val="center"/>
              <w:rPr>
                <w:rFonts w:ascii="Times New Roman" w:hAnsi="Times New Roman"/>
                <w:color w:val="000000"/>
              </w:rPr>
            </w:pPr>
          </w:p>
        </w:tc>
        <w:tc>
          <w:tcPr>
            <w:tcW w:w="1134" w:type="dxa"/>
            <w:tcBorders>
              <w:top w:val="single" w:sz="4" w:space="0" w:color="auto"/>
              <w:left w:val="nil"/>
              <w:bottom w:val="single" w:sz="4" w:space="0" w:color="auto"/>
              <w:right w:val="single" w:sz="4" w:space="0" w:color="auto"/>
            </w:tcBorders>
            <w:vAlign w:val="center"/>
          </w:tcPr>
          <w:p w14:paraId="7057B9D9" w14:textId="2613ABB9" w:rsidR="00343540" w:rsidRPr="004E0CA2" w:rsidRDefault="00343540" w:rsidP="00343540">
            <w:pPr>
              <w:overflowPunct w:val="0"/>
              <w:autoSpaceDE w:val="0"/>
              <w:autoSpaceDN w:val="0"/>
              <w:adjustRightInd w:val="0"/>
              <w:snapToGrid w:val="0"/>
              <w:spacing w:after="0" w:line="240" w:lineRule="auto"/>
              <w:jc w:val="center"/>
              <w:rPr>
                <w:rFonts w:ascii="Times New Roman" w:hAnsi="Times New Roman"/>
                <w:color w:val="000000"/>
              </w:rPr>
            </w:pPr>
          </w:p>
        </w:tc>
        <w:tc>
          <w:tcPr>
            <w:tcW w:w="1135" w:type="dxa"/>
            <w:tcBorders>
              <w:top w:val="single" w:sz="4" w:space="0" w:color="auto"/>
              <w:left w:val="single" w:sz="4" w:space="0" w:color="auto"/>
              <w:bottom w:val="single" w:sz="4" w:space="0" w:color="auto"/>
              <w:right w:val="single" w:sz="4" w:space="0" w:color="auto"/>
            </w:tcBorders>
            <w:noWrap/>
            <w:vAlign w:val="center"/>
          </w:tcPr>
          <w:p w14:paraId="7081B5B0" w14:textId="44C3C970" w:rsidR="00343540" w:rsidRPr="004E0CA2" w:rsidRDefault="00343540" w:rsidP="00343540">
            <w:pPr>
              <w:overflowPunct w:val="0"/>
              <w:autoSpaceDE w:val="0"/>
              <w:autoSpaceDN w:val="0"/>
              <w:adjustRightInd w:val="0"/>
              <w:snapToGrid w:val="0"/>
              <w:spacing w:after="0" w:line="240" w:lineRule="auto"/>
              <w:jc w:val="center"/>
              <w:rPr>
                <w:rFonts w:ascii="Times New Roman" w:hAnsi="Times New Roman"/>
                <w:color w:val="000000"/>
              </w:rPr>
            </w:pPr>
          </w:p>
        </w:tc>
      </w:tr>
      <w:tr w:rsidR="00343540" w:rsidRPr="004E0CA2" w14:paraId="4C2D2D40" w14:textId="77777777" w:rsidTr="003D494D">
        <w:trPr>
          <w:trHeight w:val="60"/>
        </w:trPr>
        <w:tc>
          <w:tcPr>
            <w:tcW w:w="568" w:type="dxa"/>
            <w:tcBorders>
              <w:top w:val="single" w:sz="4" w:space="0" w:color="auto"/>
              <w:left w:val="single" w:sz="4" w:space="0" w:color="auto"/>
              <w:bottom w:val="single" w:sz="4" w:space="0" w:color="auto"/>
              <w:right w:val="single" w:sz="4" w:space="0" w:color="auto"/>
            </w:tcBorders>
            <w:noWrap/>
            <w:vAlign w:val="center"/>
          </w:tcPr>
          <w:p w14:paraId="132C2518" w14:textId="7DBA2CA4" w:rsidR="00343540" w:rsidRPr="004E0CA2" w:rsidRDefault="00343540" w:rsidP="00343540">
            <w:pPr>
              <w:overflowPunct w:val="0"/>
              <w:autoSpaceDE w:val="0"/>
              <w:autoSpaceDN w:val="0"/>
              <w:adjustRightInd w:val="0"/>
              <w:snapToGrid w:val="0"/>
              <w:spacing w:after="0" w:line="240" w:lineRule="auto"/>
              <w:jc w:val="center"/>
              <w:rPr>
                <w:rFonts w:ascii="Times New Roman" w:hAnsi="Times New Roman"/>
                <w:color w:val="000000"/>
              </w:rPr>
            </w:pPr>
            <w:r>
              <w:rPr>
                <w:rFonts w:ascii="Times New Roman" w:hAnsi="Times New Roman"/>
                <w:color w:val="000000"/>
              </w:rPr>
              <w:t>14</w:t>
            </w:r>
          </w:p>
        </w:tc>
        <w:tc>
          <w:tcPr>
            <w:tcW w:w="3998" w:type="dxa"/>
            <w:tcBorders>
              <w:top w:val="single" w:sz="4" w:space="0" w:color="auto"/>
              <w:left w:val="nil"/>
              <w:bottom w:val="single" w:sz="4" w:space="0" w:color="auto"/>
              <w:right w:val="single" w:sz="4" w:space="0" w:color="auto"/>
            </w:tcBorders>
            <w:vAlign w:val="center"/>
          </w:tcPr>
          <w:p w14:paraId="1F97C297" w14:textId="50F2A940" w:rsidR="00343540" w:rsidRPr="004E0CA2" w:rsidRDefault="00343540" w:rsidP="003D494D">
            <w:pPr>
              <w:spacing w:after="0" w:line="240" w:lineRule="auto"/>
              <w:ind w:right="-109"/>
              <w:contextualSpacing/>
              <w:rPr>
                <w:rFonts w:ascii="Times New Roman" w:hAnsi="Times New Roman"/>
              </w:rPr>
            </w:pPr>
          </w:p>
        </w:tc>
        <w:tc>
          <w:tcPr>
            <w:tcW w:w="850" w:type="dxa"/>
            <w:tcBorders>
              <w:top w:val="single" w:sz="4" w:space="0" w:color="auto"/>
              <w:left w:val="nil"/>
              <w:bottom w:val="single" w:sz="4" w:space="0" w:color="auto"/>
              <w:right w:val="single" w:sz="4" w:space="0" w:color="auto"/>
            </w:tcBorders>
            <w:noWrap/>
          </w:tcPr>
          <w:p w14:paraId="1C10EF87" w14:textId="43026889" w:rsidR="00343540" w:rsidRPr="004E0CA2" w:rsidRDefault="00343540" w:rsidP="00343540">
            <w:pPr>
              <w:spacing w:after="0" w:line="240" w:lineRule="auto"/>
              <w:jc w:val="center"/>
              <w:rPr>
                <w:rFonts w:ascii="Times New Roman" w:hAnsi="Times New Roman"/>
                <w:lang w:bidi="en-US"/>
              </w:rPr>
            </w:pPr>
          </w:p>
        </w:tc>
        <w:tc>
          <w:tcPr>
            <w:tcW w:w="709" w:type="dxa"/>
            <w:tcBorders>
              <w:top w:val="single" w:sz="4" w:space="0" w:color="auto"/>
              <w:left w:val="nil"/>
              <w:bottom w:val="single" w:sz="4" w:space="0" w:color="auto"/>
              <w:right w:val="single" w:sz="4" w:space="0" w:color="auto"/>
            </w:tcBorders>
            <w:vAlign w:val="center"/>
          </w:tcPr>
          <w:p w14:paraId="50C1CB42" w14:textId="12DCFDD4" w:rsidR="00343540" w:rsidRPr="004E0CA2" w:rsidRDefault="00343540" w:rsidP="00343540">
            <w:pPr>
              <w:overflowPunct w:val="0"/>
              <w:autoSpaceDE w:val="0"/>
              <w:autoSpaceDN w:val="0"/>
              <w:adjustRightInd w:val="0"/>
              <w:snapToGrid w:val="0"/>
              <w:spacing w:after="0" w:line="240" w:lineRule="auto"/>
              <w:jc w:val="center"/>
              <w:rPr>
                <w:rFonts w:ascii="Times New Roman" w:eastAsia="SimSun" w:hAnsi="Times New Roman"/>
                <w:color w:val="000000"/>
              </w:rPr>
            </w:pPr>
          </w:p>
        </w:tc>
        <w:tc>
          <w:tcPr>
            <w:tcW w:w="2551" w:type="dxa"/>
            <w:tcBorders>
              <w:top w:val="single" w:sz="4" w:space="0" w:color="auto"/>
              <w:left w:val="single" w:sz="4" w:space="0" w:color="auto"/>
              <w:bottom w:val="single" w:sz="4" w:space="0" w:color="auto"/>
              <w:right w:val="single" w:sz="4" w:space="0" w:color="auto"/>
            </w:tcBorders>
            <w:noWrap/>
          </w:tcPr>
          <w:p w14:paraId="359F8C2D" w14:textId="6E568193" w:rsidR="00343540" w:rsidRPr="004E0CA2" w:rsidRDefault="00343540" w:rsidP="00343540">
            <w:pPr>
              <w:overflowPunct w:val="0"/>
              <w:autoSpaceDE w:val="0"/>
              <w:autoSpaceDN w:val="0"/>
              <w:adjustRightInd w:val="0"/>
              <w:snapToGrid w:val="0"/>
              <w:spacing w:after="0" w:line="240" w:lineRule="auto"/>
              <w:jc w:val="center"/>
              <w:rPr>
                <w:rFonts w:ascii="Times New Roman" w:hAnsi="Times New Roman"/>
                <w:color w:val="000000"/>
              </w:rPr>
            </w:pPr>
          </w:p>
        </w:tc>
        <w:tc>
          <w:tcPr>
            <w:tcW w:w="1134" w:type="dxa"/>
            <w:tcBorders>
              <w:top w:val="single" w:sz="4" w:space="0" w:color="auto"/>
              <w:left w:val="nil"/>
              <w:bottom w:val="single" w:sz="4" w:space="0" w:color="auto"/>
              <w:right w:val="single" w:sz="4" w:space="0" w:color="auto"/>
            </w:tcBorders>
            <w:vAlign w:val="center"/>
          </w:tcPr>
          <w:p w14:paraId="44D17516" w14:textId="10678498" w:rsidR="00343540" w:rsidRPr="004E0CA2" w:rsidRDefault="00343540" w:rsidP="00343540">
            <w:pPr>
              <w:overflowPunct w:val="0"/>
              <w:autoSpaceDE w:val="0"/>
              <w:autoSpaceDN w:val="0"/>
              <w:adjustRightInd w:val="0"/>
              <w:snapToGrid w:val="0"/>
              <w:spacing w:after="0" w:line="240" w:lineRule="auto"/>
              <w:jc w:val="center"/>
              <w:rPr>
                <w:rFonts w:ascii="Times New Roman" w:hAnsi="Times New Roman"/>
                <w:color w:val="000000"/>
              </w:rPr>
            </w:pPr>
          </w:p>
        </w:tc>
        <w:tc>
          <w:tcPr>
            <w:tcW w:w="1135" w:type="dxa"/>
            <w:tcBorders>
              <w:top w:val="single" w:sz="4" w:space="0" w:color="auto"/>
              <w:left w:val="single" w:sz="4" w:space="0" w:color="auto"/>
              <w:bottom w:val="single" w:sz="4" w:space="0" w:color="auto"/>
              <w:right w:val="single" w:sz="4" w:space="0" w:color="auto"/>
            </w:tcBorders>
            <w:noWrap/>
            <w:vAlign w:val="center"/>
          </w:tcPr>
          <w:p w14:paraId="3285A58F" w14:textId="7E11EABE" w:rsidR="00343540" w:rsidRPr="004E0CA2" w:rsidRDefault="00343540" w:rsidP="00343540">
            <w:pPr>
              <w:overflowPunct w:val="0"/>
              <w:autoSpaceDE w:val="0"/>
              <w:autoSpaceDN w:val="0"/>
              <w:adjustRightInd w:val="0"/>
              <w:snapToGrid w:val="0"/>
              <w:spacing w:after="0" w:line="240" w:lineRule="auto"/>
              <w:jc w:val="center"/>
              <w:rPr>
                <w:rFonts w:ascii="Times New Roman" w:hAnsi="Times New Roman"/>
                <w:color w:val="000000"/>
              </w:rPr>
            </w:pPr>
          </w:p>
        </w:tc>
      </w:tr>
      <w:tr w:rsidR="00343540" w:rsidRPr="004E0CA2" w14:paraId="3B9BE559" w14:textId="77777777" w:rsidTr="003D494D">
        <w:trPr>
          <w:trHeight w:val="60"/>
        </w:trPr>
        <w:tc>
          <w:tcPr>
            <w:tcW w:w="568" w:type="dxa"/>
            <w:tcBorders>
              <w:top w:val="single" w:sz="4" w:space="0" w:color="auto"/>
              <w:left w:val="single" w:sz="4" w:space="0" w:color="auto"/>
              <w:bottom w:val="single" w:sz="4" w:space="0" w:color="auto"/>
              <w:right w:val="single" w:sz="4" w:space="0" w:color="auto"/>
            </w:tcBorders>
            <w:noWrap/>
            <w:vAlign w:val="center"/>
          </w:tcPr>
          <w:p w14:paraId="7F10ADE5" w14:textId="08A7E4DA" w:rsidR="00343540" w:rsidRPr="004E0CA2" w:rsidRDefault="00343540" w:rsidP="00343540">
            <w:pPr>
              <w:overflowPunct w:val="0"/>
              <w:autoSpaceDE w:val="0"/>
              <w:autoSpaceDN w:val="0"/>
              <w:adjustRightInd w:val="0"/>
              <w:snapToGrid w:val="0"/>
              <w:spacing w:after="0" w:line="240" w:lineRule="auto"/>
              <w:jc w:val="center"/>
              <w:rPr>
                <w:rFonts w:ascii="Times New Roman" w:hAnsi="Times New Roman"/>
                <w:color w:val="000000"/>
              </w:rPr>
            </w:pPr>
            <w:r>
              <w:rPr>
                <w:rFonts w:ascii="Times New Roman" w:hAnsi="Times New Roman"/>
                <w:color w:val="000000"/>
              </w:rPr>
              <w:t>15</w:t>
            </w:r>
          </w:p>
        </w:tc>
        <w:tc>
          <w:tcPr>
            <w:tcW w:w="3998" w:type="dxa"/>
            <w:tcBorders>
              <w:top w:val="single" w:sz="4" w:space="0" w:color="auto"/>
              <w:left w:val="nil"/>
              <w:bottom w:val="single" w:sz="4" w:space="0" w:color="auto"/>
              <w:right w:val="single" w:sz="4" w:space="0" w:color="auto"/>
            </w:tcBorders>
            <w:vAlign w:val="center"/>
          </w:tcPr>
          <w:p w14:paraId="3DEC1C88" w14:textId="0853E561" w:rsidR="00343540" w:rsidRPr="004E0CA2" w:rsidRDefault="00343540" w:rsidP="00343540">
            <w:pPr>
              <w:spacing w:after="0" w:line="240" w:lineRule="auto"/>
              <w:contextualSpacing/>
              <w:rPr>
                <w:rFonts w:ascii="Times New Roman" w:hAnsi="Times New Roman"/>
              </w:rPr>
            </w:pPr>
          </w:p>
        </w:tc>
        <w:tc>
          <w:tcPr>
            <w:tcW w:w="850" w:type="dxa"/>
            <w:tcBorders>
              <w:top w:val="single" w:sz="4" w:space="0" w:color="auto"/>
              <w:left w:val="nil"/>
              <w:bottom w:val="single" w:sz="4" w:space="0" w:color="auto"/>
              <w:right w:val="single" w:sz="4" w:space="0" w:color="auto"/>
            </w:tcBorders>
            <w:noWrap/>
          </w:tcPr>
          <w:p w14:paraId="260F6E71" w14:textId="658A0086" w:rsidR="00343540" w:rsidRPr="004E0CA2" w:rsidRDefault="00343540" w:rsidP="00343540">
            <w:pPr>
              <w:spacing w:after="0" w:line="240" w:lineRule="auto"/>
              <w:jc w:val="center"/>
              <w:rPr>
                <w:rFonts w:ascii="Times New Roman" w:hAnsi="Times New Roman"/>
                <w:lang w:bidi="en-US"/>
              </w:rPr>
            </w:pPr>
          </w:p>
        </w:tc>
        <w:tc>
          <w:tcPr>
            <w:tcW w:w="709" w:type="dxa"/>
            <w:tcBorders>
              <w:top w:val="single" w:sz="4" w:space="0" w:color="auto"/>
              <w:left w:val="nil"/>
              <w:bottom w:val="single" w:sz="4" w:space="0" w:color="auto"/>
              <w:right w:val="single" w:sz="4" w:space="0" w:color="auto"/>
            </w:tcBorders>
            <w:vAlign w:val="center"/>
          </w:tcPr>
          <w:p w14:paraId="390CA125" w14:textId="4E71244A" w:rsidR="00343540" w:rsidRPr="004E0CA2" w:rsidRDefault="00343540" w:rsidP="00343540">
            <w:pPr>
              <w:overflowPunct w:val="0"/>
              <w:autoSpaceDE w:val="0"/>
              <w:autoSpaceDN w:val="0"/>
              <w:adjustRightInd w:val="0"/>
              <w:snapToGrid w:val="0"/>
              <w:spacing w:after="0" w:line="240" w:lineRule="auto"/>
              <w:jc w:val="center"/>
              <w:rPr>
                <w:rFonts w:ascii="Times New Roman" w:eastAsia="SimSun" w:hAnsi="Times New Roman"/>
                <w:color w:val="000000"/>
              </w:rPr>
            </w:pPr>
          </w:p>
        </w:tc>
        <w:tc>
          <w:tcPr>
            <w:tcW w:w="2551" w:type="dxa"/>
            <w:tcBorders>
              <w:top w:val="single" w:sz="4" w:space="0" w:color="auto"/>
              <w:left w:val="single" w:sz="4" w:space="0" w:color="auto"/>
              <w:bottom w:val="single" w:sz="4" w:space="0" w:color="auto"/>
              <w:right w:val="single" w:sz="4" w:space="0" w:color="auto"/>
            </w:tcBorders>
            <w:noWrap/>
          </w:tcPr>
          <w:p w14:paraId="348ED5D8" w14:textId="583327EA" w:rsidR="00343540" w:rsidRPr="004E0CA2" w:rsidRDefault="00343540" w:rsidP="00343540">
            <w:pPr>
              <w:overflowPunct w:val="0"/>
              <w:autoSpaceDE w:val="0"/>
              <w:autoSpaceDN w:val="0"/>
              <w:adjustRightInd w:val="0"/>
              <w:snapToGrid w:val="0"/>
              <w:spacing w:after="0" w:line="240" w:lineRule="auto"/>
              <w:jc w:val="center"/>
              <w:rPr>
                <w:rFonts w:ascii="Times New Roman" w:hAnsi="Times New Roman"/>
                <w:color w:val="000000"/>
              </w:rPr>
            </w:pPr>
          </w:p>
        </w:tc>
        <w:tc>
          <w:tcPr>
            <w:tcW w:w="1134" w:type="dxa"/>
            <w:tcBorders>
              <w:top w:val="single" w:sz="4" w:space="0" w:color="auto"/>
              <w:left w:val="nil"/>
              <w:bottom w:val="single" w:sz="4" w:space="0" w:color="auto"/>
              <w:right w:val="single" w:sz="4" w:space="0" w:color="auto"/>
            </w:tcBorders>
            <w:vAlign w:val="center"/>
          </w:tcPr>
          <w:p w14:paraId="66AE8B4B" w14:textId="65891D3A" w:rsidR="00343540" w:rsidRPr="004E0CA2" w:rsidRDefault="00343540" w:rsidP="00343540">
            <w:pPr>
              <w:overflowPunct w:val="0"/>
              <w:autoSpaceDE w:val="0"/>
              <w:autoSpaceDN w:val="0"/>
              <w:adjustRightInd w:val="0"/>
              <w:snapToGrid w:val="0"/>
              <w:spacing w:after="0" w:line="240" w:lineRule="auto"/>
              <w:jc w:val="center"/>
              <w:rPr>
                <w:rFonts w:ascii="Times New Roman" w:hAnsi="Times New Roman"/>
                <w:color w:val="000000"/>
              </w:rPr>
            </w:pPr>
          </w:p>
        </w:tc>
        <w:tc>
          <w:tcPr>
            <w:tcW w:w="1135" w:type="dxa"/>
            <w:tcBorders>
              <w:top w:val="single" w:sz="4" w:space="0" w:color="auto"/>
              <w:left w:val="single" w:sz="4" w:space="0" w:color="auto"/>
              <w:bottom w:val="single" w:sz="4" w:space="0" w:color="auto"/>
              <w:right w:val="single" w:sz="4" w:space="0" w:color="auto"/>
            </w:tcBorders>
            <w:noWrap/>
            <w:vAlign w:val="center"/>
          </w:tcPr>
          <w:p w14:paraId="5122B58E" w14:textId="07B5D3C0" w:rsidR="00343540" w:rsidRPr="004E0CA2" w:rsidRDefault="00343540" w:rsidP="00343540">
            <w:pPr>
              <w:overflowPunct w:val="0"/>
              <w:autoSpaceDE w:val="0"/>
              <w:autoSpaceDN w:val="0"/>
              <w:adjustRightInd w:val="0"/>
              <w:snapToGrid w:val="0"/>
              <w:spacing w:after="0" w:line="240" w:lineRule="auto"/>
              <w:jc w:val="center"/>
              <w:rPr>
                <w:rFonts w:ascii="Times New Roman" w:hAnsi="Times New Roman"/>
                <w:color w:val="000000"/>
              </w:rPr>
            </w:pPr>
          </w:p>
        </w:tc>
      </w:tr>
      <w:tr w:rsidR="00343540" w:rsidRPr="004E0CA2" w14:paraId="34884301" w14:textId="77777777" w:rsidTr="003D494D">
        <w:trPr>
          <w:trHeight w:val="60"/>
        </w:trPr>
        <w:tc>
          <w:tcPr>
            <w:tcW w:w="568" w:type="dxa"/>
            <w:tcBorders>
              <w:top w:val="single" w:sz="4" w:space="0" w:color="auto"/>
              <w:left w:val="single" w:sz="4" w:space="0" w:color="auto"/>
              <w:bottom w:val="single" w:sz="4" w:space="0" w:color="auto"/>
              <w:right w:val="single" w:sz="4" w:space="0" w:color="auto"/>
            </w:tcBorders>
            <w:noWrap/>
            <w:vAlign w:val="center"/>
          </w:tcPr>
          <w:p w14:paraId="7E6E60A8" w14:textId="147642BC" w:rsidR="00343540" w:rsidRPr="004E0CA2" w:rsidRDefault="00343540" w:rsidP="00343540">
            <w:pPr>
              <w:overflowPunct w:val="0"/>
              <w:autoSpaceDE w:val="0"/>
              <w:autoSpaceDN w:val="0"/>
              <w:adjustRightInd w:val="0"/>
              <w:snapToGrid w:val="0"/>
              <w:spacing w:after="0" w:line="240" w:lineRule="auto"/>
              <w:jc w:val="center"/>
              <w:rPr>
                <w:rFonts w:ascii="Times New Roman" w:hAnsi="Times New Roman"/>
                <w:color w:val="000000"/>
              </w:rPr>
            </w:pPr>
            <w:r>
              <w:rPr>
                <w:rFonts w:ascii="Times New Roman" w:hAnsi="Times New Roman"/>
                <w:color w:val="000000"/>
              </w:rPr>
              <w:t>16</w:t>
            </w:r>
          </w:p>
        </w:tc>
        <w:tc>
          <w:tcPr>
            <w:tcW w:w="3998" w:type="dxa"/>
            <w:tcBorders>
              <w:top w:val="single" w:sz="4" w:space="0" w:color="auto"/>
              <w:left w:val="nil"/>
              <w:bottom w:val="single" w:sz="4" w:space="0" w:color="auto"/>
              <w:right w:val="single" w:sz="4" w:space="0" w:color="auto"/>
            </w:tcBorders>
            <w:vAlign w:val="center"/>
          </w:tcPr>
          <w:p w14:paraId="6B7F17B9" w14:textId="159367A6" w:rsidR="00343540" w:rsidRPr="004E0CA2" w:rsidRDefault="00343540" w:rsidP="00343540">
            <w:pPr>
              <w:spacing w:after="0" w:line="240" w:lineRule="auto"/>
              <w:contextualSpacing/>
              <w:rPr>
                <w:rFonts w:ascii="Times New Roman" w:hAnsi="Times New Roman"/>
              </w:rPr>
            </w:pPr>
          </w:p>
        </w:tc>
        <w:tc>
          <w:tcPr>
            <w:tcW w:w="850" w:type="dxa"/>
            <w:tcBorders>
              <w:top w:val="single" w:sz="4" w:space="0" w:color="auto"/>
              <w:left w:val="nil"/>
              <w:bottom w:val="single" w:sz="4" w:space="0" w:color="auto"/>
              <w:right w:val="single" w:sz="4" w:space="0" w:color="auto"/>
            </w:tcBorders>
            <w:noWrap/>
          </w:tcPr>
          <w:p w14:paraId="05BDF671" w14:textId="784EAD3F" w:rsidR="00343540" w:rsidRPr="004E0CA2" w:rsidRDefault="00343540" w:rsidP="00343540">
            <w:pPr>
              <w:spacing w:after="0" w:line="240" w:lineRule="auto"/>
              <w:jc w:val="center"/>
              <w:rPr>
                <w:rFonts w:ascii="Times New Roman" w:hAnsi="Times New Roman"/>
                <w:lang w:bidi="en-US"/>
              </w:rPr>
            </w:pPr>
          </w:p>
        </w:tc>
        <w:tc>
          <w:tcPr>
            <w:tcW w:w="709" w:type="dxa"/>
            <w:tcBorders>
              <w:top w:val="single" w:sz="4" w:space="0" w:color="auto"/>
              <w:left w:val="nil"/>
              <w:bottom w:val="single" w:sz="4" w:space="0" w:color="auto"/>
              <w:right w:val="single" w:sz="4" w:space="0" w:color="auto"/>
            </w:tcBorders>
            <w:vAlign w:val="center"/>
          </w:tcPr>
          <w:p w14:paraId="63A4059F" w14:textId="7A43061E" w:rsidR="00343540" w:rsidRPr="004E0CA2" w:rsidRDefault="00343540" w:rsidP="00343540">
            <w:pPr>
              <w:overflowPunct w:val="0"/>
              <w:autoSpaceDE w:val="0"/>
              <w:autoSpaceDN w:val="0"/>
              <w:adjustRightInd w:val="0"/>
              <w:snapToGrid w:val="0"/>
              <w:spacing w:after="0" w:line="240" w:lineRule="auto"/>
              <w:jc w:val="center"/>
              <w:rPr>
                <w:rFonts w:ascii="Times New Roman" w:eastAsia="SimSun" w:hAnsi="Times New Roman"/>
                <w:color w:val="000000"/>
              </w:rPr>
            </w:pPr>
          </w:p>
        </w:tc>
        <w:tc>
          <w:tcPr>
            <w:tcW w:w="2551" w:type="dxa"/>
            <w:tcBorders>
              <w:top w:val="single" w:sz="4" w:space="0" w:color="auto"/>
              <w:left w:val="single" w:sz="4" w:space="0" w:color="auto"/>
              <w:bottom w:val="single" w:sz="4" w:space="0" w:color="auto"/>
              <w:right w:val="single" w:sz="4" w:space="0" w:color="auto"/>
            </w:tcBorders>
            <w:noWrap/>
          </w:tcPr>
          <w:p w14:paraId="267883EC" w14:textId="3C5D4D4A" w:rsidR="00343540" w:rsidRPr="004E0CA2" w:rsidRDefault="00343540" w:rsidP="00343540">
            <w:pPr>
              <w:overflowPunct w:val="0"/>
              <w:autoSpaceDE w:val="0"/>
              <w:autoSpaceDN w:val="0"/>
              <w:adjustRightInd w:val="0"/>
              <w:snapToGrid w:val="0"/>
              <w:spacing w:after="0" w:line="240" w:lineRule="auto"/>
              <w:jc w:val="center"/>
              <w:rPr>
                <w:rFonts w:ascii="Times New Roman" w:hAnsi="Times New Roman"/>
                <w:color w:val="000000"/>
              </w:rPr>
            </w:pPr>
          </w:p>
        </w:tc>
        <w:tc>
          <w:tcPr>
            <w:tcW w:w="1134" w:type="dxa"/>
            <w:tcBorders>
              <w:top w:val="single" w:sz="4" w:space="0" w:color="auto"/>
              <w:left w:val="nil"/>
              <w:bottom w:val="single" w:sz="4" w:space="0" w:color="auto"/>
              <w:right w:val="single" w:sz="4" w:space="0" w:color="auto"/>
            </w:tcBorders>
            <w:vAlign w:val="center"/>
          </w:tcPr>
          <w:p w14:paraId="7869C26F" w14:textId="36E9A4A0" w:rsidR="00343540" w:rsidRPr="004E0CA2" w:rsidRDefault="00343540" w:rsidP="00343540">
            <w:pPr>
              <w:overflowPunct w:val="0"/>
              <w:autoSpaceDE w:val="0"/>
              <w:autoSpaceDN w:val="0"/>
              <w:adjustRightInd w:val="0"/>
              <w:snapToGrid w:val="0"/>
              <w:spacing w:after="0" w:line="240" w:lineRule="auto"/>
              <w:jc w:val="center"/>
              <w:rPr>
                <w:rFonts w:ascii="Times New Roman" w:hAnsi="Times New Roman"/>
                <w:color w:val="000000"/>
              </w:rPr>
            </w:pPr>
          </w:p>
        </w:tc>
        <w:tc>
          <w:tcPr>
            <w:tcW w:w="1135" w:type="dxa"/>
            <w:tcBorders>
              <w:top w:val="single" w:sz="4" w:space="0" w:color="auto"/>
              <w:left w:val="single" w:sz="4" w:space="0" w:color="auto"/>
              <w:bottom w:val="single" w:sz="4" w:space="0" w:color="auto"/>
              <w:right w:val="single" w:sz="4" w:space="0" w:color="auto"/>
            </w:tcBorders>
            <w:noWrap/>
            <w:vAlign w:val="center"/>
          </w:tcPr>
          <w:p w14:paraId="0C550407" w14:textId="3D8F20C9" w:rsidR="00343540" w:rsidRPr="004E0CA2" w:rsidRDefault="00343540" w:rsidP="00343540">
            <w:pPr>
              <w:overflowPunct w:val="0"/>
              <w:autoSpaceDE w:val="0"/>
              <w:autoSpaceDN w:val="0"/>
              <w:adjustRightInd w:val="0"/>
              <w:snapToGrid w:val="0"/>
              <w:spacing w:after="0" w:line="240" w:lineRule="auto"/>
              <w:jc w:val="center"/>
              <w:rPr>
                <w:rFonts w:ascii="Times New Roman" w:hAnsi="Times New Roman"/>
                <w:color w:val="000000"/>
              </w:rPr>
            </w:pPr>
          </w:p>
        </w:tc>
      </w:tr>
      <w:tr w:rsidR="00343540" w:rsidRPr="004E0CA2" w14:paraId="29AF17FC" w14:textId="77777777" w:rsidTr="003D494D">
        <w:trPr>
          <w:trHeight w:val="60"/>
        </w:trPr>
        <w:tc>
          <w:tcPr>
            <w:tcW w:w="568" w:type="dxa"/>
            <w:tcBorders>
              <w:top w:val="single" w:sz="4" w:space="0" w:color="auto"/>
              <w:left w:val="single" w:sz="4" w:space="0" w:color="auto"/>
              <w:bottom w:val="single" w:sz="4" w:space="0" w:color="auto"/>
              <w:right w:val="single" w:sz="4" w:space="0" w:color="auto"/>
            </w:tcBorders>
            <w:noWrap/>
            <w:vAlign w:val="center"/>
          </w:tcPr>
          <w:p w14:paraId="0F020485" w14:textId="2707BA3C" w:rsidR="00343540" w:rsidRPr="004E0CA2" w:rsidRDefault="00343540" w:rsidP="00343540">
            <w:pPr>
              <w:overflowPunct w:val="0"/>
              <w:autoSpaceDE w:val="0"/>
              <w:autoSpaceDN w:val="0"/>
              <w:adjustRightInd w:val="0"/>
              <w:snapToGrid w:val="0"/>
              <w:spacing w:after="0" w:line="240" w:lineRule="auto"/>
              <w:jc w:val="center"/>
              <w:rPr>
                <w:rFonts w:ascii="Times New Roman" w:hAnsi="Times New Roman"/>
                <w:color w:val="000000"/>
              </w:rPr>
            </w:pPr>
            <w:r>
              <w:rPr>
                <w:rFonts w:ascii="Times New Roman" w:hAnsi="Times New Roman"/>
                <w:color w:val="000000"/>
              </w:rPr>
              <w:t>17</w:t>
            </w:r>
          </w:p>
        </w:tc>
        <w:tc>
          <w:tcPr>
            <w:tcW w:w="3998" w:type="dxa"/>
            <w:tcBorders>
              <w:top w:val="single" w:sz="4" w:space="0" w:color="auto"/>
              <w:left w:val="nil"/>
              <w:bottom w:val="single" w:sz="4" w:space="0" w:color="auto"/>
              <w:right w:val="single" w:sz="4" w:space="0" w:color="auto"/>
            </w:tcBorders>
            <w:vAlign w:val="center"/>
          </w:tcPr>
          <w:p w14:paraId="5B741531" w14:textId="52FC01A0" w:rsidR="00343540" w:rsidRPr="004E0CA2" w:rsidRDefault="00343540" w:rsidP="00343540">
            <w:pPr>
              <w:spacing w:after="0" w:line="240" w:lineRule="auto"/>
              <w:contextualSpacing/>
              <w:rPr>
                <w:rFonts w:ascii="Times New Roman" w:hAnsi="Times New Roman"/>
              </w:rPr>
            </w:pPr>
          </w:p>
        </w:tc>
        <w:tc>
          <w:tcPr>
            <w:tcW w:w="850" w:type="dxa"/>
            <w:tcBorders>
              <w:top w:val="single" w:sz="4" w:space="0" w:color="auto"/>
              <w:left w:val="nil"/>
              <w:bottom w:val="single" w:sz="4" w:space="0" w:color="auto"/>
              <w:right w:val="single" w:sz="4" w:space="0" w:color="auto"/>
            </w:tcBorders>
            <w:noWrap/>
          </w:tcPr>
          <w:p w14:paraId="0F5DDF75" w14:textId="665C5C03" w:rsidR="00343540" w:rsidRPr="004E0CA2" w:rsidRDefault="00343540" w:rsidP="00343540">
            <w:pPr>
              <w:spacing w:after="0" w:line="240" w:lineRule="auto"/>
              <w:jc w:val="center"/>
              <w:rPr>
                <w:rFonts w:ascii="Times New Roman" w:hAnsi="Times New Roman"/>
                <w:lang w:bidi="en-US"/>
              </w:rPr>
            </w:pPr>
          </w:p>
        </w:tc>
        <w:tc>
          <w:tcPr>
            <w:tcW w:w="709" w:type="dxa"/>
            <w:tcBorders>
              <w:top w:val="single" w:sz="4" w:space="0" w:color="auto"/>
              <w:left w:val="nil"/>
              <w:bottom w:val="single" w:sz="4" w:space="0" w:color="auto"/>
              <w:right w:val="single" w:sz="4" w:space="0" w:color="auto"/>
            </w:tcBorders>
            <w:vAlign w:val="center"/>
          </w:tcPr>
          <w:p w14:paraId="1F523923" w14:textId="7D594FEE" w:rsidR="00343540" w:rsidRPr="004E0CA2" w:rsidRDefault="00343540" w:rsidP="00343540">
            <w:pPr>
              <w:overflowPunct w:val="0"/>
              <w:autoSpaceDE w:val="0"/>
              <w:autoSpaceDN w:val="0"/>
              <w:adjustRightInd w:val="0"/>
              <w:snapToGrid w:val="0"/>
              <w:spacing w:after="0" w:line="240" w:lineRule="auto"/>
              <w:jc w:val="center"/>
              <w:rPr>
                <w:rFonts w:ascii="Times New Roman" w:eastAsia="SimSun" w:hAnsi="Times New Roman"/>
                <w:color w:val="000000"/>
              </w:rPr>
            </w:pPr>
          </w:p>
        </w:tc>
        <w:tc>
          <w:tcPr>
            <w:tcW w:w="2551" w:type="dxa"/>
            <w:tcBorders>
              <w:top w:val="single" w:sz="4" w:space="0" w:color="auto"/>
              <w:left w:val="single" w:sz="4" w:space="0" w:color="auto"/>
              <w:bottom w:val="single" w:sz="4" w:space="0" w:color="auto"/>
              <w:right w:val="single" w:sz="4" w:space="0" w:color="auto"/>
            </w:tcBorders>
            <w:noWrap/>
          </w:tcPr>
          <w:p w14:paraId="3066BEF2" w14:textId="2BAEB33E" w:rsidR="00343540" w:rsidRPr="004E0CA2" w:rsidRDefault="00343540" w:rsidP="00343540">
            <w:pPr>
              <w:overflowPunct w:val="0"/>
              <w:autoSpaceDE w:val="0"/>
              <w:autoSpaceDN w:val="0"/>
              <w:adjustRightInd w:val="0"/>
              <w:snapToGrid w:val="0"/>
              <w:spacing w:after="0" w:line="240" w:lineRule="auto"/>
              <w:jc w:val="center"/>
              <w:rPr>
                <w:rFonts w:ascii="Times New Roman" w:hAnsi="Times New Roman"/>
                <w:color w:val="000000"/>
              </w:rPr>
            </w:pPr>
          </w:p>
        </w:tc>
        <w:tc>
          <w:tcPr>
            <w:tcW w:w="1134" w:type="dxa"/>
            <w:tcBorders>
              <w:top w:val="single" w:sz="4" w:space="0" w:color="auto"/>
              <w:left w:val="nil"/>
              <w:bottom w:val="single" w:sz="4" w:space="0" w:color="auto"/>
              <w:right w:val="single" w:sz="4" w:space="0" w:color="auto"/>
            </w:tcBorders>
            <w:vAlign w:val="center"/>
          </w:tcPr>
          <w:p w14:paraId="70B80B79" w14:textId="3B4A47BB" w:rsidR="00343540" w:rsidRPr="004E0CA2" w:rsidRDefault="00343540" w:rsidP="00343540">
            <w:pPr>
              <w:overflowPunct w:val="0"/>
              <w:autoSpaceDE w:val="0"/>
              <w:autoSpaceDN w:val="0"/>
              <w:adjustRightInd w:val="0"/>
              <w:snapToGrid w:val="0"/>
              <w:spacing w:after="0" w:line="240" w:lineRule="auto"/>
              <w:jc w:val="center"/>
              <w:rPr>
                <w:rFonts w:ascii="Times New Roman" w:hAnsi="Times New Roman"/>
                <w:color w:val="000000"/>
              </w:rPr>
            </w:pPr>
          </w:p>
        </w:tc>
        <w:tc>
          <w:tcPr>
            <w:tcW w:w="1135" w:type="dxa"/>
            <w:tcBorders>
              <w:top w:val="single" w:sz="4" w:space="0" w:color="auto"/>
              <w:left w:val="single" w:sz="4" w:space="0" w:color="auto"/>
              <w:bottom w:val="single" w:sz="4" w:space="0" w:color="auto"/>
              <w:right w:val="single" w:sz="4" w:space="0" w:color="auto"/>
            </w:tcBorders>
            <w:noWrap/>
            <w:vAlign w:val="center"/>
          </w:tcPr>
          <w:p w14:paraId="5F9D1EAF" w14:textId="626AEE71" w:rsidR="00343540" w:rsidRPr="004E0CA2" w:rsidRDefault="00343540" w:rsidP="00343540">
            <w:pPr>
              <w:overflowPunct w:val="0"/>
              <w:autoSpaceDE w:val="0"/>
              <w:autoSpaceDN w:val="0"/>
              <w:adjustRightInd w:val="0"/>
              <w:snapToGrid w:val="0"/>
              <w:spacing w:after="0" w:line="240" w:lineRule="auto"/>
              <w:jc w:val="center"/>
              <w:rPr>
                <w:rFonts w:ascii="Times New Roman" w:hAnsi="Times New Roman"/>
                <w:color w:val="000000"/>
              </w:rPr>
            </w:pPr>
          </w:p>
        </w:tc>
      </w:tr>
      <w:tr w:rsidR="00343540" w:rsidRPr="004E0CA2" w14:paraId="69D0F428" w14:textId="77777777" w:rsidTr="003D494D">
        <w:trPr>
          <w:trHeight w:val="60"/>
        </w:trPr>
        <w:tc>
          <w:tcPr>
            <w:tcW w:w="568" w:type="dxa"/>
            <w:tcBorders>
              <w:top w:val="single" w:sz="4" w:space="0" w:color="auto"/>
              <w:left w:val="single" w:sz="4" w:space="0" w:color="auto"/>
              <w:bottom w:val="single" w:sz="4" w:space="0" w:color="auto"/>
              <w:right w:val="single" w:sz="4" w:space="0" w:color="auto"/>
            </w:tcBorders>
            <w:noWrap/>
            <w:vAlign w:val="center"/>
          </w:tcPr>
          <w:p w14:paraId="03FC2163" w14:textId="4B81B081" w:rsidR="00343540" w:rsidRPr="004E0CA2" w:rsidRDefault="00343540" w:rsidP="00343540">
            <w:pPr>
              <w:overflowPunct w:val="0"/>
              <w:autoSpaceDE w:val="0"/>
              <w:autoSpaceDN w:val="0"/>
              <w:adjustRightInd w:val="0"/>
              <w:snapToGrid w:val="0"/>
              <w:spacing w:after="0" w:line="240" w:lineRule="auto"/>
              <w:jc w:val="center"/>
              <w:rPr>
                <w:rFonts w:ascii="Times New Roman" w:hAnsi="Times New Roman"/>
                <w:color w:val="000000"/>
              </w:rPr>
            </w:pPr>
            <w:r>
              <w:rPr>
                <w:rFonts w:ascii="Times New Roman" w:hAnsi="Times New Roman"/>
                <w:color w:val="000000"/>
              </w:rPr>
              <w:t>18</w:t>
            </w:r>
          </w:p>
        </w:tc>
        <w:tc>
          <w:tcPr>
            <w:tcW w:w="3998" w:type="dxa"/>
            <w:tcBorders>
              <w:top w:val="single" w:sz="4" w:space="0" w:color="auto"/>
              <w:left w:val="nil"/>
              <w:bottom w:val="single" w:sz="4" w:space="0" w:color="auto"/>
              <w:right w:val="single" w:sz="4" w:space="0" w:color="auto"/>
            </w:tcBorders>
            <w:vAlign w:val="center"/>
          </w:tcPr>
          <w:p w14:paraId="7A998FCE" w14:textId="28D74B6A" w:rsidR="00343540" w:rsidRPr="004E0CA2" w:rsidRDefault="00343540" w:rsidP="00343540">
            <w:pPr>
              <w:spacing w:after="0" w:line="240" w:lineRule="auto"/>
              <w:contextualSpacing/>
              <w:rPr>
                <w:rFonts w:ascii="Times New Roman" w:hAnsi="Times New Roman"/>
              </w:rPr>
            </w:pPr>
          </w:p>
        </w:tc>
        <w:tc>
          <w:tcPr>
            <w:tcW w:w="850" w:type="dxa"/>
            <w:tcBorders>
              <w:top w:val="single" w:sz="4" w:space="0" w:color="auto"/>
              <w:left w:val="nil"/>
              <w:bottom w:val="single" w:sz="4" w:space="0" w:color="auto"/>
              <w:right w:val="single" w:sz="4" w:space="0" w:color="auto"/>
            </w:tcBorders>
            <w:noWrap/>
          </w:tcPr>
          <w:p w14:paraId="702EBE8E" w14:textId="1F4C5FA1" w:rsidR="00343540" w:rsidRPr="004E0CA2" w:rsidRDefault="00343540" w:rsidP="00343540">
            <w:pPr>
              <w:spacing w:after="0" w:line="240" w:lineRule="auto"/>
              <w:jc w:val="center"/>
              <w:rPr>
                <w:rFonts w:ascii="Times New Roman" w:hAnsi="Times New Roman"/>
                <w:lang w:bidi="en-US"/>
              </w:rPr>
            </w:pPr>
          </w:p>
        </w:tc>
        <w:tc>
          <w:tcPr>
            <w:tcW w:w="709" w:type="dxa"/>
            <w:tcBorders>
              <w:top w:val="single" w:sz="4" w:space="0" w:color="auto"/>
              <w:left w:val="nil"/>
              <w:bottom w:val="single" w:sz="4" w:space="0" w:color="auto"/>
              <w:right w:val="single" w:sz="4" w:space="0" w:color="auto"/>
            </w:tcBorders>
            <w:vAlign w:val="center"/>
          </w:tcPr>
          <w:p w14:paraId="4C513D01" w14:textId="0042D75B" w:rsidR="00343540" w:rsidRPr="004E0CA2" w:rsidRDefault="00343540" w:rsidP="00343540">
            <w:pPr>
              <w:overflowPunct w:val="0"/>
              <w:autoSpaceDE w:val="0"/>
              <w:autoSpaceDN w:val="0"/>
              <w:adjustRightInd w:val="0"/>
              <w:snapToGrid w:val="0"/>
              <w:spacing w:after="0" w:line="240" w:lineRule="auto"/>
              <w:jc w:val="center"/>
              <w:rPr>
                <w:rFonts w:ascii="Times New Roman" w:eastAsia="SimSun" w:hAnsi="Times New Roman"/>
                <w:color w:val="000000"/>
              </w:rPr>
            </w:pPr>
          </w:p>
        </w:tc>
        <w:tc>
          <w:tcPr>
            <w:tcW w:w="2551" w:type="dxa"/>
            <w:tcBorders>
              <w:top w:val="single" w:sz="4" w:space="0" w:color="auto"/>
              <w:left w:val="single" w:sz="4" w:space="0" w:color="auto"/>
              <w:bottom w:val="single" w:sz="4" w:space="0" w:color="auto"/>
              <w:right w:val="single" w:sz="4" w:space="0" w:color="auto"/>
            </w:tcBorders>
            <w:noWrap/>
          </w:tcPr>
          <w:p w14:paraId="639E2D19" w14:textId="23E2A862" w:rsidR="00343540" w:rsidRPr="004E0CA2" w:rsidRDefault="00343540" w:rsidP="00343540">
            <w:pPr>
              <w:overflowPunct w:val="0"/>
              <w:autoSpaceDE w:val="0"/>
              <w:autoSpaceDN w:val="0"/>
              <w:adjustRightInd w:val="0"/>
              <w:snapToGrid w:val="0"/>
              <w:spacing w:after="0" w:line="240" w:lineRule="auto"/>
              <w:jc w:val="center"/>
              <w:rPr>
                <w:rFonts w:ascii="Times New Roman" w:hAnsi="Times New Roman"/>
                <w:color w:val="000000"/>
              </w:rPr>
            </w:pPr>
          </w:p>
        </w:tc>
        <w:tc>
          <w:tcPr>
            <w:tcW w:w="1134" w:type="dxa"/>
            <w:tcBorders>
              <w:top w:val="single" w:sz="4" w:space="0" w:color="auto"/>
              <w:left w:val="nil"/>
              <w:bottom w:val="single" w:sz="4" w:space="0" w:color="auto"/>
              <w:right w:val="single" w:sz="4" w:space="0" w:color="auto"/>
            </w:tcBorders>
            <w:vAlign w:val="center"/>
          </w:tcPr>
          <w:p w14:paraId="4634FAD6" w14:textId="0ADB8DFC" w:rsidR="00343540" w:rsidRPr="004E0CA2" w:rsidRDefault="00343540" w:rsidP="00343540">
            <w:pPr>
              <w:overflowPunct w:val="0"/>
              <w:autoSpaceDE w:val="0"/>
              <w:autoSpaceDN w:val="0"/>
              <w:adjustRightInd w:val="0"/>
              <w:snapToGrid w:val="0"/>
              <w:spacing w:after="0" w:line="240" w:lineRule="auto"/>
              <w:jc w:val="center"/>
              <w:rPr>
                <w:rFonts w:ascii="Times New Roman" w:hAnsi="Times New Roman"/>
                <w:color w:val="000000"/>
              </w:rPr>
            </w:pPr>
          </w:p>
        </w:tc>
        <w:tc>
          <w:tcPr>
            <w:tcW w:w="1135" w:type="dxa"/>
            <w:tcBorders>
              <w:top w:val="single" w:sz="4" w:space="0" w:color="auto"/>
              <w:left w:val="single" w:sz="4" w:space="0" w:color="auto"/>
              <w:bottom w:val="single" w:sz="4" w:space="0" w:color="auto"/>
              <w:right w:val="single" w:sz="4" w:space="0" w:color="auto"/>
            </w:tcBorders>
            <w:noWrap/>
            <w:vAlign w:val="center"/>
          </w:tcPr>
          <w:p w14:paraId="7987CD03" w14:textId="681F10FC" w:rsidR="00343540" w:rsidRPr="004E0CA2" w:rsidRDefault="00343540" w:rsidP="00343540">
            <w:pPr>
              <w:overflowPunct w:val="0"/>
              <w:autoSpaceDE w:val="0"/>
              <w:autoSpaceDN w:val="0"/>
              <w:adjustRightInd w:val="0"/>
              <w:snapToGrid w:val="0"/>
              <w:spacing w:after="0" w:line="240" w:lineRule="auto"/>
              <w:jc w:val="center"/>
              <w:rPr>
                <w:rFonts w:ascii="Times New Roman" w:hAnsi="Times New Roman"/>
                <w:color w:val="000000"/>
              </w:rPr>
            </w:pPr>
          </w:p>
        </w:tc>
      </w:tr>
      <w:tr w:rsidR="00343540" w:rsidRPr="004E0CA2" w14:paraId="5AC88782" w14:textId="77777777" w:rsidTr="003D494D">
        <w:trPr>
          <w:trHeight w:val="60"/>
        </w:trPr>
        <w:tc>
          <w:tcPr>
            <w:tcW w:w="568" w:type="dxa"/>
            <w:tcBorders>
              <w:top w:val="single" w:sz="4" w:space="0" w:color="auto"/>
              <w:left w:val="single" w:sz="4" w:space="0" w:color="auto"/>
              <w:bottom w:val="single" w:sz="4" w:space="0" w:color="auto"/>
              <w:right w:val="single" w:sz="4" w:space="0" w:color="auto"/>
            </w:tcBorders>
            <w:noWrap/>
            <w:vAlign w:val="center"/>
          </w:tcPr>
          <w:p w14:paraId="1C77BDDA" w14:textId="62C04EEE" w:rsidR="00343540" w:rsidRDefault="00343540" w:rsidP="00343540">
            <w:pPr>
              <w:overflowPunct w:val="0"/>
              <w:autoSpaceDE w:val="0"/>
              <w:autoSpaceDN w:val="0"/>
              <w:adjustRightInd w:val="0"/>
              <w:snapToGrid w:val="0"/>
              <w:spacing w:after="0" w:line="240" w:lineRule="auto"/>
              <w:jc w:val="center"/>
              <w:rPr>
                <w:rFonts w:ascii="Times New Roman" w:hAnsi="Times New Roman"/>
                <w:color w:val="000000"/>
              </w:rPr>
            </w:pPr>
            <w:r>
              <w:rPr>
                <w:rFonts w:ascii="Times New Roman" w:hAnsi="Times New Roman"/>
                <w:color w:val="000000"/>
              </w:rPr>
              <w:t>19</w:t>
            </w:r>
          </w:p>
        </w:tc>
        <w:tc>
          <w:tcPr>
            <w:tcW w:w="3998" w:type="dxa"/>
            <w:tcBorders>
              <w:top w:val="single" w:sz="4" w:space="0" w:color="auto"/>
              <w:left w:val="nil"/>
              <w:bottom w:val="single" w:sz="4" w:space="0" w:color="auto"/>
              <w:right w:val="single" w:sz="4" w:space="0" w:color="auto"/>
            </w:tcBorders>
            <w:vAlign w:val="center"/>
          </w:tcPr>
          <w:p w14:paraId="38BB1E9A" w14:textId="6674F7C0" w:rsidR="00343540" w:rsidRPr="004E0CA2" w:rsidRDefault="00343540" w:rsidP="00343540">
            <w:pPr>
              <w:spacing w:after="0" w:line="240" w:lineRule="auto"/>
              <w:contextualSpacing/>
              <w:rPr>
                <w:rFonts w:ascii="Times New Roman" w:hAnsi="Times New Roman"/>
              </w:rPr>
            </w:pPr>
          </w:p>
        </w:tc>
        <w:tc>
          <w:tcPr>
            <w:tcW w:w="850" w:type="dxa"/>
            <w:tcBorders>
              <w:top w:val="single" w:sz="4" w:space="0" w:color="auto"/>
              <w:left w:val="nil"/>
              <w:bottom w:val="single" w:sz="4" w:space="0" w:color="auto"/>
              <w:right w:val="single" w:sz="4" w:space="0" w:color="auto"/>
            </w:tcBorders>
            <w:noWrap/>
            <w:vAlign w:val="center"/>
          </w:tcPr>
          <w:p w14:paraId="7D91BB94" w14:textId="472608F5" w:rsidR="00343540" w:rsidRPr="004E0CA2" w:rsidRDefault="00343540" w:rsidP="00343540">
            <w:pPr>
              <w:spacing w:after="0" w:line="240" w:lineRule="auto"/>
              <w:jc w:val="center"/>
              <w:rPr>
                <w:rFonts w:ascii="Times New Roman" w:hAnsi="Times New Roman"/>
                <w:lang w:bidi="en-US"/>
              </w:rPr>
            </w:pPr>
          </w:p>
        </w:tc>
        <w:tc>
          <w:tcPr>
            <w:tcW w:w="709" w:type="dxa"/>
            <w:tcBorders>
              <w:top w:val="single" w:sz="4" w:space="0" w:color="auto"/>
              <w:left w:val="nil"/>
              <w:bottom w:val="single" w:sz="4" w:space="0" w:color="auto"/>
              <w:right w:val="single" w:sz="4" w:space="0" w:color="auto"/>
            </w:tcBorders>
            <w:vAlign w:val="center"/>
          </w:tcPr>
          <w:p w14:paraId="5AD62176" w14:textId="4FFD655A" w:rsidR="00343540" w:rsidRPr="004E0CA2" w:rsidRDefault="00343540" w:rsidP="00343540">
            <w:pPr>
              <w:overflowPunct w:val="0"/>
              <w:autoSpaceDE w:val="0"/>
              <w:autoSpaceDN w:val="0"/>
              <w:adjustRightInd w:val="0"/>
              <w:snapToGrid w:val="0"/>
              <w:spacing w:after="0" w:line="240" w:lineRule="auto"/>
              <w:jc w:val="center"/>
              <w:rPr>
                <w:rFonts w:ascii="Times New Roman" w:eastAsia="SimSun" w:hAnsi="Times New Roman"/>
                <w:color w:val="000000"/>
              </w:rPr>
            </w:pPr>
          </w:p>
        </w:tc>
        <w:tc>
          <w:tcPr>
            <w:tcW w:w="2551" w:type="dxa"/>
            <w:tcBorders>
              <w:top w:val="single" w:sz="4" w:space="0" w:color="auto"/>
              <w:left w:val="single" w:sz="4" w:space="0" w:color="auto"/>
              <w:bottom w:val="single" w:sz="4" w:space="0" w:color="auto"/>
              <w:right w:val="single" w:sz="4" w:space="0" w:color="auto"/>
            </w:tcBorders>
            <w:noWrap/>
          </w:tcPr>
          <w:p w14:paraId="63CEA014" w14:textId="2FA96709" w:rsidR="00343540" w:rsidRPr="004E0CA2" w:rsidRDefault="00343540" w:rsidP="00343540">
            <w:pPr>
              <w:overflowPunct w:val="0"/>
              <w:autoSpaceDE w:val="0"/>
              <w:autoSpaceDN w:val="0"/>
              <w:adjustRightInd w:val="0"/>
              <w:snapToGrid w:val="0"/>
              <w:spacing w:after="0" w:line="240" w:lineRule="auto"/>
              <w:jc w:val="center"/>
              <w:rPr>
                <w:rFonts w:ascii="Times New Roman" w:hAnsi="Times New Roman"/>
                <w:color w:val="000000"/>
              </w:rPr>
            </w:pPr>
          </w:p>
        </w:tc>
        <w:tc>
          <w:tcPr>
            <w:tcW w:w="1134" w:type="dxa"/>
            <w:tcBorders>
              <w:top w:val="single" w:sz="4" w:space="0" w:color="auto"/>
              <w:left w:val="nil"/>
              <w:bottom w:val="single" w:sz="4" w:space="0" w:color="auto"/>
              <w:right w:val="single" w:sz="4" w:space="0" w:color="auto"/>
            </w:tcBorders>
            <w:vAlign w:val="center"/>
          </w:tcPr>
          <w:p w14:paraId="08E014E8" w14:textId="6130FEBC" w:rsidR="00343540" w:rsidRPr="004E0CA2" w:rsidRDefault="00343540" w:rsidP="00343540">
            <w:pPr>
              <w:overflowPunct w:val="0"/>
              <w:autoSpaceDE w:val="0"/>
              <w:autoSpaceDN w:val="0"/>
              <w:adjustRightInd w:val="0"/>
              <w:snapToGrid w:val="0"/>
              <w:spacing w:after="0" w:line="240" w:lineRule="auto"/>
              <w:jc w:val="center"/>
              <w:rPr>
                <w:rFonts w:ascii="Times New Roman" w:hAnsi="Times New Roman"/>
                <w:color w:val="000000"/>
              </w:rPr>
            </w:pPr>
          </w:p>
        </w:tc>
        <w:tc>
          <w:tcPr>
            <w:tcW w:w="1135" w:type="dxa"/>
            <w:tcBorders>
              <w:top w:val="single" w:sz="4" w:space="0" w:color="auto"/>
              <w:left w:val="single" w:sz="4" w:space="0" w:color="auto"/>
              <w:bottom w:val="single" w:sz="4" w:space="0" w:color="auto"/>
              <w:right w:val="single" w:sz="4" w:space="0" w:color="auto"/>
            </w:tcBorders>
            <w:noWrap/>
            <w:vAlign w:val="center"/>
          </w:tcPr>
          <w:p w14:paraId="178EC281" w14:textId="4962750B" w:rsidR="00343540" w:rsidRPr="004E0CA2" w:rsidRDefault="00343540" w:rsidP="00343540">
            <w:pPr>
              <w:overflowPunct w:val="0"/>
              <w:autoSpaceDE w:val="0"/>
              <w:autoSpaceDN w:val="0"/>
              <w:adjustRightInd w:val="0"/>
              <w:snapToGrid w:val="0"/>
              <w:spacing w:after="0" w:line="240" w:lineRule="auto"/>
              <w:jc w:val="center"/>
              <w:rPr>
                <w:rFonts w:ascii="Times New Roman" w:hAnsi="Times New Roman"/>
                <w:color w:val="000000"/>
              </w:rPr>
            </w:pPr>
          </w:p>
        </w:tc>
      </w:tr>
      <w:tr w:rsidR="000F180B" w:rsidRPr="004E0CA2" w14:paraId="2828C347" w14:textId="77777777" w:rsidTr="003D494D">
        <w:trPr>
          <w:trHeight w:val="60"/>
        </w:trPr>
        <w:tc>
          <w:tcPr>
            <w:tcW w:w="568" w:type="dxa"/>
            <w:tcBorders>
              <w:top w:val="single" w:sz="4" w:space="0" w:color="auto"/>
              <w:left w:val="single" w:sz="4" w:space="0" w:color="auto"/>
              <w:bottom w:val="single" w:sz="4" w:space="0" w:color="auto"/>
              <w:right w:val="single" w:sz="4" w:space="0" w:color="auto"/>
            </w:tcBorders>
            <w:noWrap/>
            <w:vAlign w:val="center"/>
          </w:tcPr>
          <w:p w14:paraId="1E671531" w14:textId="670E292C" w:rsidR="000F180B" w:rsidRDefault="000F180B" w:rsidP="000F180B">
            <w:pPr>
              <w:overflowPunct w:val="0"/>
              <w:autoSpaceDE w:val="0"/>
              <w:autoSpaceDN w:val="0"/>
              <w:adjustRightInd w:val="0"/>
              <w:snapToGrid w:val="0"/>
              <w:spacing w:after="0" w:line="240" w:lineRule="auto"/>
              <w:jc w:val="center"/>
              <w:rPr>
                <w:rFonts w:ascii="Times New Roman" w:hAnsi="Times New Roman"/>
                <w:color w:val="000000"/>
              </w:rPr>
            </w:pPr>
            <w:r>
              <w:rPr>
                <w:rFonts w:ascii="Times New Roman" w:hAnsi="Times New Roman"/>
                <w:color w:val="000000"/>
              </w:rPr>
              <w:t>20</w:t>
            </w:r>
          </w:p>
        </w:tc>
        <w:tc>
          <w:tcPr>
            <w:tcW w:w="3998" w:type="dxa"/>
            <w:tcBorders>
              <w:top w:val="single" w:sz="4" w:space="0" w:color="auto"/>
              <w:left w:val="nil"/>
              <w:bottom w:val="single" w:sz="4" w:space="0" w:color="auto"/>
              <w:right w:val="single" w:sz="4" w:space="0" w:color="auto"/>
            </w:tcBorders>
            <w:vAlign w:val="center"/>
          </w:tcPr>
          <w:p w14:paraId="73A4BDF6" w14:textId="30515D36" w:rsidR="000F180B" w:rsidRPr="004E0CA2" w:rsidRDefault="000F180B" w:rsidP="000F180B">
            <w:pPr>
              <w:spacing w:after="0" w:line="240" w:lineRule="auto"/>
              <w:contextualSpacing/>
              <w:rPr>
                <w:rFonts w:ascii="Times New Roman" w:hAnsi="Times New Roman"/>
              </w:rPr>
            </w:pPr>
          </w:p>
        </w:tc>
        <w:tc>
          <w:tcPr>
            <w:tcW w:w="850" w:type="dxa"/>
            <w:tcBorders>
              <w:top w:val="single" w:sz="4" w:space="0" w:color="auto"/>
              <w:left w:val="nil"/>
              <w:bottom w:val="single" w:sz="4" w:space="0" w:color="auto"/>
              <w:right w:val="single" w:sz="4" w:space="0" w:color="auto"/>
            </w:tcBorders>
            <w:noWrap/>
          </w:tcPr>
          <w:p w14:paraId="121869F3" w14:textId="41B1785D" w:rsidR="000F180B" w:rsidRPr="004E0CA2" w:rsidRDefault="000F180B" w:rsidP="000F180B">
            <w:pPr>
              <w:spacing w:after="0" w:line="240" w:lineRule="auto"/>
              <w:jc w:val="center"/>
              <w:rPr>
                <w:rFonts w:ascii="Times New Roman" w:hAnsi="Times New Roman"/>
                <w:lang w:bidi="en-US"/>
              </w:rPr>
            </w:pPr>
          </w:p>
        </w:tc>
        <w:tc>
          <w:tcPr>
            <w:tcW w:w="709" w:type="dxa"/>
            <w:tcBorders>
              <w:top w:val="single" w:sz="4" w:space="0" w:color="auto"/>
              <w:left w:val="nil"/>
              <w:bottom w:val="single" w:sz="4" w:space="0" w:color="auto"/>
              <w:right w:val="single" w:sz="4" w:space="0" w:color="auto"/>
            </w:tcBorders>
            <w:vAlign w:val="center"/>
          </w:tcPr>
          <w:p w14:paraId="4DA55230" w14:textId="193281FD" w:rsidR="000F180B" w:rsidRPr="004E0CA2" w:rsidRDefault="000F180B" w:rsidP="00343540">
            <w:pPr>
              <w:overflowPunct w:val="0"/>
              <w:autoSpaceDE w:val="0"/>
              <w:autoSpaceDN w:val="0"/>
              <w:adjustRightInd w:val="0"/>
              <w:snapToGrid w:val="0"/>
              <w:spacing w:after="0" w:line="240" w:lineRule="auto"/>
              <w:jc w:val="center"/>
              <w:rPr>
                <w:rFonts w:ascii="Times New Roman" w:eastAsia="SimSun" w:hAnsi="Times New Roman"/>
                <w:color w:val="000000"/>
              </w:rPr>
            </w:pPr>
          </w:p>
        </w:tc>
        <w:tc>
          <w:tcPr>
            <w:tcW w:w="2551" w:type="dxa"/>
            <w:tcBorders>
              <w:top w:val="single" w:sz="4" w:space="0" w:color="auto"/>
              <w:left w:val="single" w:sz="4" w:space="0" w:color="auto"/>
              <w:bottom w:val="single" w:sz="4" w:space="0" w:color="auto"/>
              <w:right w:val="single" w:sz="4" w:space="0" w:color="auto"/>
            </w:tcBorders>
            <w:noWrap/>
            <w:vAlign w:val="center"/>
          </w:tcPr>
          <w:p w14:paraId="5A4EDD25" w14:textId="0CD48915" w:rsidR="000F180B" w:rsidRPr="004E0CA2" w:rsidRDefault="000F180B" w:rsidP="000F180B">
            <w:pPr>
              <w:overflowPunct w:val="0"/>
              <w:autoSpaceDE w:val="0"/>
              <w:autoSpaceDN w:val="0"/>
              <w:adjustRightInd w:val="0"/>
              <w:snapToGrid w:val="0"/>
              <w:spacing w:after="0" w:line="240" w:lineRule="auto"/>
              <w:jc w:val="center"/>
              <w:rPr>
                <w:rFonts w:ascii="Times New Roman" w:hAnsi="Times New Roman"/>
                <w:color w:val="000000"/>
              </w:rPr>
            </w:pPr>
          </w:p>
        </w:tc>
        <w:tc>
          <w:tcPr>
            <w:tcW w:w="1134" w:type="dxa"/>
            <w:tcBorders>
              <w:top w:val="single" w:sz="4" w:space="0" w:color="auto"/>
              <w:left w:val="nil"/>
              <w:bottom w:val="single" w:sz="4" w:space="0" w:color="auto"/>
              <w:right w:val="single" w:sz="4" w:space="0" w:color="auto"/>
            </w:tcBorders>
            <w:vAlign w:val="center"/>
          </w:tcPr>
          <w:p w14:paraId="1E86A8E3" w14:textId="60D2AA1A" w:rsidR="000F180B" w:rsidRPr="004E0CA2" w:rsidRDefault="000F180B" w:rsidP="000F180B">
            <w:pPr>
              <w:overflowPunct w:val="0"/>
              <w:autoSpaceDE w:val="0"/>
              <w:autoSpaceDN w:val="0"/>
              <w:adjustRightInd w:val="0"/>
              <w:snapToGrid w:val="0"/>
              <w:spacing w:after="0" w:line="240" w:lineRule="auto"/>
              <w:jc w:val="center"/>
              <w:rPr>
                <w:rFonts w:ascii="Times New Roman" w:hAnsi="Times New Roman"/>
                <w:color w:val="000000"/>
              </w:rPr>
            </w:pPr>
          </w:p>
        </w:tc>
        <w:tc>
          <w:tcPr>
            <w:tcW w:w="1135" w:type="dxa"/>
            <w:tcBorders>
              <w:top w:val="single" w:sz="4" w:space="0" w:color="auto"/>
              <w:left w:val="single" w:sz="4" w:space="0" w:color="auto"/>
              <w:bottom w:val="single" w:sz="4" w:space="0" w:color="auto"/>
              <w:right w:val="single" w:sz="4" w:space="0" w:color="auto"/>
            </w:tcBorders>
            <w:noWrap/>
            <w:vAlign w:val="center"/>
          </w:tcPr>
          <w:p w14:paraId="2F09DB24" w14:textId="10E29DF6" w:rsidR="000F180B" w:rsidRPr="004E0CA2" w:rsidRDefault="000F180B" w:rsidP="000F180B">
            <w:pPr>
              <w:overflowPunct w:val="0"/>
              <w:autoSpaceDE w:val="0"/>
              <w:autoSpaceDN w:val="0"/>
              <w:adjustRightInd w:val="0"/>
              <w:snapToGrid w:val="0"/>
              <w:spacing w:after="0" w:line="240" w:lineRule="auto"/>
              <w:jc w:val="center"/>
              <w:rPr>
                <w:rFonts w:ascii="Times New Roman" w:hAnsi="Times New Roman"/>
                <w:color w:val="000000"/>
              </w:rPr>
            </w:pPr>
          </w:p>
        </w:tc>
      </w:tr>
      <w:tr w:rsidR="00343540" w:rsidRPr="004E0CA2" w14:paraId="292E8F50" w14:textId="77777777" w:rsidTr="003D494D">
        <w:trPr>
          <w:trHeight w:val="60"/>
        </w:trPr>
        <w:tc>
          <w:tcPr>
            <w:tcW w:w="568" w:type="dxa"/>
            <w:tcBorders>
              <w:top w:val="single" w:sz="4" w:space="0" w:color="auto"/>
              <w:left w:val="single" w:sz="4" w:space="0" w:color="auto"/>
              <w:bottom w:val="single" w:sz="4" w:space="0" w:color="auto"/>
              <w:right w:val="single" w:sz="4" w:space="0" w:color="auto"/>
            </w:tcBorders>
            <w:noWrap/>
            <w:vAlign w:val="center"/>
          </w:tcPr>
          <w:p w14:paraId="25A0F5CC" w14:textId="4D650049" w:rsidR="00343540" w:rsidRDefault="00343540" w:rsidP="00343540">
            <w:pPr>
              <w:overflowPunct w:val="0"/>
              <w:autoSpaceDE w:val="0"/>
              <w:autoSpaceDN w:val="0"/>
              <w:adjustRightInd w:val="0"/>
              <w:snapToGrid w:val="0"/>
              <w:spacing w:after="0" w:line="240" w:lineRule="auto"/>
              <w:jc w:val="center"/>
              <w:rPr>
                <w:rFonts w:ascii="Times New Roman" w:hAnsi="Times New Roman"/>
                <w:color w:val="000000"/>
              </w:rPr>
            </w:pPr>
            <w:r>
              <w:rPr>
                <w:rFonts w:ascii="Times New Roman" w:hAnsi="Times New Roman"/>
                <w:color w:val="000000"/>
              </w:rPr>
              <w:t>21</w:t>
            </w:r>
          </w:p>
        </w:tc>
        <w:tc>
          <w:tcPr>
            <w:tcW w:w="3998" w:type="dxa"/>
            <w:tcBorders>
              <w:top w:val="single" w:sz="4" w:space="0" w:color="auto"/>
              <w:left w:val="nil"/>
              <w:bottom w:val="single" w:sz="4" w:space="0" w:color="auto"/>
              <w:right w:val="single" w:sz="4" w:space="0" w:color="auto"/>
            </w:tcBorders>
            <w:vAlign w:val="center"/>
          </w:tcPr>
          <w:p w14:paraId="2B0266CE" w14:textId="3C71C000" w:rsidR="00343540" w:rsidRPr="004E0CA2" w:rsidRDefault="00343540" w:rsidP="00343540">
            <w:pPr>
              <w:spacing w:after="0" w:line="240" w:lineRule="auto"/>
              <w:contextualSpacing/>
              <w:rPr>
                <w:rFonts w:ascii="Times New Roman" w:hAnsi="Times New Roman"/>
              </w:rPr>
            </w:pPr>
          </w:p>
        </w:tc>
        <w:tc>
          <w:tcPr>
            <w:tcW w:w="850" w:type="dxa"/>
            <w:tcBorders>
              <w:top w:val="single" w:sz="4" w:space="0" w:color="auto"/>
              <w:left w:val="nil"/>
              <w:bottom w:val="single" w:sz="4" w:space="0" w:color="auto"/>
              <w:right w:val="single" w:sz="4" w:space="0" w:color="auto"/>
            </w:tcBorders>
            <w:noWrap/>
          </w:tcPr>
          <w:p w14:paraId="162EC28F" w14:textId="0EF8908F" w:rsidR="00343540" w:rsidRPr="004E0CA2" w:rsidRDefault="00343540" w:rsidP="00343540">
            <w:pPr>
              <w:spacing w:after="0" w:line="240" w:lineRule="auto"/>
              <w:jc w:val="center"/>
              <w:rPr>
                <w:rFonts w:ascii="Times New Roman" w:hAnsi="Times New Roman"/>
                <w:lang w:bidi="en-US"/>
              </w:rPr>
            </w:pPr>
          </w:p>
        </w:tc>
        <w:tc>
          <w:tcPr>
            <w:tcW w:w="709" w:type="dxa"/>
            <w:tcBorders>
              <w:top w:val="single" w:sz="4" w:space="0" w:color="auto"/>
              <w:left w:val="nil"/>
              <w:bottom w:val="single" w:sz="4" w:space="0" w:color="auto"/>
              <w:right w:val="single" w:sz="4" w:space="0" w:color="auto"/>
            </w:tcBorders>
            <w:vAlign w:val="center"/>
          </w:tcPr>
          <w:p w14:paraId="1AEA93A3" w14:textId="50635D21" w:rsidR="00343540" w:rsidRPr="004E0CA2" w:rsidRDefault="00343540" w:rsidP="00082FE3">
            <w:pPr>
              <w:overflowPunct w:val="0"/>
              <w:autoSpaceDE w:val="0"/>
              <w:autoSpaceDN w:val="0"/>
              <w:adjustRightInd w:val="0"/>
              <w:snapToGrid w:val="0"/>
              <w:spacing w:after="0" w:line="240" w:lineRule="auto"/>
              <w:jc w:val="center"/>
              <w:rPr>
                <w:rFonts w:ascii="Times New Roman" w:eastAsia="SimSun" w:hAnsi="Times New Roman"/>
                <w:color w:val="000000"/>
              </w:rPr>
            </w:pPr>
          </w:p>
        </w:tc>
        <w:tc>
          <w:tcPr>
            <w:tcW w:w="2551" w:type="dxa"/>
            <w:tcBorders>
              <w:top w:val="single" w:sz="4" w:space="0" w:color="auto"/>
              <w:left w:val="single" w:sz="4" w:space="0" w:color="auto"/>
              <w:bottom w:val="single" w:sz="4" w:space="0" w:color="auto"/>
              <w:right w:val="single" w:sz="4" w:space="0" w:color="auto"/>
            </w:tcBorders>
            <w:noWrap/>
          </w:tcPr>
          <w:p w14:paraId="342E83B8" w14:textId="6D805F1C" w:rsidR="00343540" w:rsidRPr="004E0CA2" w:rsidRDefault="00343540" w:rsidP="00343540">
            <w:pPr>
              <w:overflowPunct w:val="0"/>
              <w:autoSpaceDE w:val="0"/>
              <w:autoSpaceDN w:val="0"/>
              <w:adjustRightInd w:val="0"/>
              <w:snapToGrid w:val="0"/>
              <w:spacing w:after="0" w:line="240" w:lineRule="auto"/>
              <w:jc w:val="center"/>
              <w:rPr>
                <w:rFonts w:ascii="Times New Roman" w:hAnsi="Times New Roman"/>
                <w:color w:val="000000"/>
              </w:rPr>
            </w:pPr>
          </w:p>
        </w:tc>
        <w:tc>
          <w:tcPr>
            <w:tcW w:w="1134" w:type="dxa"/>
            <w:tcBorders>
              <w:top w:val="single" w:sz="4" w:space="0" w:color="auto"/>
              <w:left w:val="nil"/>
              <w:bottom w:val="single" w:sz="4" w:space="0" w:color="auto"/>
              <w:right w:val="single" w:sz="4" w:space="0" w:color="auto"/>
            </w:tcBorders>
            <w:vAlign w:val="center"/>
          </w:tcPr>
          <w:p w14:paraId="778009D3" w14:textId="7B32F8D1" w:rsidR="00343540" w:rsidRPr="004E0CA2" w:rsidRDefault="00343540" w:rsidP="00343540">
            <w:pPr>
              <w:overflowPunct w:val="0"/>
              <w:autoSpaceDE w:val="0"/>
              <w:autoSpaceDN w:val="0"/>
              <w:adjustRightInd w:val="0"/>
              <w:snapToGrid w:val="0"/>
              <w:spacing w:after="0" w:line="240" w:lineRule="auto"/>
              <w:jc w:val="center"/>
              <w:rPr>
                <w:rFonts w:ascii="Times New Roman" w:hAnsi="Times New Roman"/>
                <w:color w:val="000000"/>
              </w:rPr>
            </w:pPr>
          </w:p>
        </w:tc>
        <w:tc>
          <w:tcPr>
            <w:tcW w:w="1135" w:type="dxa"/>
            <w:tcBorders>
              <w:top w:val="single" w:sz="4" w:space="0" w:color="auto"/>
              <w:left w:val="single" w:sz="4" w:space="0" w:color="auto"/>
              <w:bottom w:val="single" w:sz="4" w:space="0" w:color="auto"/>
              <w:right w:val="single" w:sz="4" w:space="0" w:color="auto"/>
            </w:tcBorders>
            <w:noWrap/>
            <w:vAlign w:val="center"/>
          </w:tcPr>
          <w:p w14:paraId="0605D7A5" w14:textId="509B91BE" w:rsidR="00343540" w:rsidRPr="004E0CA2" w:rsidRDefault="00343540" w:rsidP="00343540">
            <w:pPr>
              <w:overflowPunct w:val="0"/>
              <w:autoSpaceDE w:val="0"/>
              <w:autoSpaceDN w:val="0"/>
              <w:adjustRightInd w:val="0"/>
              <w:snapToGrid w:val="0"/>
              <w:spacing w:after="0" w:line="240" w:lineRule="auto"/>
              <w:jc w:val="center"/>
              <w:rPr>
                <w:rFonts w:ascii="Times New Roman" w:hAnsi="Times New Roman"/>
                <w:color w:val="000000"/>
              </w:rPr>
            </w:pPr>
          </w:p>
        </w:tc>
      </w:tr>
      <w:tr w:rsidR="00343540" w:rsidRPr="004E0CA2" w14:paraId="16DEBDF4" w14:textId="77777777" w:rsidTr="003D494D">
        <w:trPr>
          <w:trHeight w:val="60"/>
        </w:trPr>
        <w:tc>
          <w:tcPr>
            <w:tcW w:w="568" w:type="dxa"/>
            <w:tcBorders>
              <w:top w:val="single" w:sz="4" w:space="0" w:color="auto"/>
              <w:left w:val="single" w:sz="4" w:space="0" w:color="auto"/>
              <w:bottom w:val="single" w:sz="4" w:space="0" w:color="auto"/>
              <w:right w:val="single" w:sz="4" w:space="0" w:color="auto"/>
            </w:tcBorders>
            <w:noWrap/>
            <w:vAlign w:val="center"/>
          </w:tcPr>
          <w:p w14:paraId="0364BE6A" w14:textId="4E924DE8" w:rsidR="00343540" w:rsidRDefault="00343540" w:rsidP="00343540">
            <w:pPr>
              <w:overflowPunct w:val="0"/>
              <w:autoSpaceDE w:val="0"/>
              <w:autoSpaceDN w:val="0"/>
              <w:adjustRightInd w:val="0"/>
              <w:snapToGrid w:val="0"/>
              <w:spacing w:after="0" w:line="240" w:lineRule="auto"/>
              <w:jc w:val="center"/>
              <w:rPr>
                <w:rFonts w:ascii="Times New Roman" w:hAnsi="Times New Roman"/>
                <w:color w:val="000000"/>
              </w:rPr>
            </w:pPr>
            <w:r>
              <w:rPr>
                <w:rFonts w:ascii="Times New Roman" w:hAnsi="Times New Roman"/>
                <w:color w:val="000000"/>
              </w:rPr>
              <w:t>22</w:t>
            </w:r>
          </w:p>
        </w:tc>
        <w:tc>
          <w:tcPr>
            <w:tcW w:w="3998" w:type="dxa"/>
            <w:tcBorders>
              <w:top w:val="single" w:sz="4" w:space="0" w:color="auto"/>
              <w:left w:val="nil"/>
              <w:bottom w:val="single" w:sz="4" w:space="0" w:color="auto"/>
              <w:right w:val="single" w:sz="4" w:space="0" w:color="auto"/>
            </w:tcBorders>
            <w:vAlign w:val="center"/>
          </w:tcPr>
          <w:p w14:paraId="4AE99BFC" w14:textId="72DFA29A" w:rsidR="00343540" w:rsidRPr="004E0CA2" w:rsidRDefault="00343540" w:rsidP="00343540">
            <w:pPr>
              <w:spacing w:after="0" w:line="240" w:lineRule="auto"/>
              <w:contextualSpacing/>
              <w:rPr>
                <w:rFonts w:ascii="Times New Roman" w:hAnsi="Times New Roman"/>
              </w:rPr>
            </w:pPr>
          </w:p>
        </w:tc>
        <w:tc>
          <w:tcPr>
            <w:tcW w:w="850" w:type="dxa"/>
            <w:tcBorders>
              <w:top w:val="single" w:sz="4" w:space="0" w:color="auto"/>
              <w:left w:val="nil"/>
              <w:bottom w:val="single" w:sz="4" w:space="0" w:color="auto"/>
              <w:right w:val="single" w:sz="4" w:space="0" w:color="auto"/>
            </w:tcBorders>
            <w:noWrap/>
          </w:tcPr>
          <w:p w14:paraId="7F11E437" w14:textId="3D60578F" w:rsidR="00343540" w:rsidRPr="004E0CA2" w:rsidRDefault="00343540" w:rsidP="00343540">
            <w:pPr>
              <w:spacing w:after="0" w:line="240" w:lineRule="auto"/>
              <w:jc w:val="center"/>
              <w:rPr>
                <w:rFonts w:ascii="Times New Roman" w:hAnsi="Times New Roman"/>
                <w:lang w:bidi="en-US"/>
              </w:rPr>
            </w:pPr>
          </w:p>
        </w:tc>
        <w:tc>
          <w:tcPr>
            <w:tcW w:w="709" w:type="dxa"/>
            <w:tcBorders>
              <w:top w:val="single" w:sz="4" w:space="0" w:color="auto"/>
              <w:left w:val="nil"/>
              <w:bottom w:val="single" w:sz="4" w:space="0" w:color="auto"/>
              <w:right w:val="single" w:sz="4" w:space="0" w:color="auto"/>
            </w:tcBorders>
            <w:vAlign w:val="center"/>
          </w:tcPr>
          <w:p w14:paraId="6C6D11BB" w14:textId="70CE820E" w:rsidR="00343540" w:rsidRPr="004E0CA2" w:rsidRDefault="00343540" w:rsidP="00343540">
            <w:pPr>
              <w:overflowPunct w:val="0"/>
              <w:autoSpaceDE w:val="0"/>
              <w:autoSpaceDN w:val="0"/>
              <w:adjustRightInd w:val="0"/>
              <w:snapToGrid w:val="0"/>
              <w:spacing w:after="0" w:line="240" w:lineRule="auto"/>
              <w:jc w:val="center"/>
              <w:rPr>
                <w:rFonts w:ascii="Times New Roman" w:eastAsia="SimSun" w:hAnsi="Times New Roman"/>
                <w:color w:val="000000"/>
              </w:rPr>
            </w:pPr>
          </w:p>
        </w:tc>
        <w:tc>
          <w:tcPr>
            <w:tcW w:w="2551" w:type="dxa"/>
            <w:tcBorders>
              <w:top w:val="single" w:sz="4" w:space="0" w:color="auto"/>
              <w:left w:val="single" w:sz="4" w:space="0" w:color="auto"/>
              <w:bottom w:val="single" w:sz="4" w:space="0" w:color="auto"/>
              <w:right w:val="single" w:sz="4" w:space="0" w:color="auto"/>
            </w:tcBorders>
            <w:noWrap/>
          </w:tcPr>
          <w:p w14:paraId="2F4E2799" w14:textId="6CFCE862" w:rsidR="00343540" w:rsidRPr="004E0CA2" w:rsidRDefault="00343540" w:rsidP="00343540">
            <w:pPr>
              <w:overflowPunct w:val="0"/>
              <w:autoSpaceDE w:val="0"/>
              <w:autoSpaceDN w:val="0"/>
              <w:adjustRightInd w:val="0"/>
              <w:snapToGrid w:val="0"/>
              <w:spacing w:after="0" w:line="240" w:lineRule="auto"/>
              <w:jc w:val="center"/>
              <w:rPr>
                <w:rFonts w:ascii="Times New Roman" w:hAnsi="Times New Roman"/>
                <w:color w:val="000000"/>
              </w:rPr>
            </w:pPr>
          </w:p>
        </w:tc>
        <w:tc>
          <w:tcPr>
            <w:tcW w:w="1134" w:type="dxa"/>
            <w:tcBorders>
              <w:top w:val="single" w:sz="4" w:space="0" w:color="auto"/>
              <w:left w:val="nil"/>
              <w:bottom w:val="single" w:sz="4" w:space="0" w:color="auto"/>
              <w:right w:val="single" w:sz="4" w:space="0" w:color="auto"/>
            </w:tcBorders>
            <w:vAlign w:val="center"/>
          </w:tcPr>
          <w:p w14:paraId="6451EB60" w14:textId="1F326FEF" w:rsidR="00343540" w:rsidRPr="004E0CA2" w:rsidRDefault="00343540" w:rsidP="00343540">
            <w:pPr>
              <w:overflowPunct w:val="0"/>
              <w:autoSpaceDE w:val="0"/>
              <w:autoSpaceDN w:val="0"/>
              <w:adjustRightInd w:val="0"/>
              <w:snapToGrid w:val="0"/>
              <w:spacing w:after="0" w:line="240" w:lineRule="auto"/>
              <w:jc w:val="center"/>
              <w:rPr>
                <w:rFonts w:ascii="Times New Roman" w:hAnsi="Times New Roman"/>
                <w:color w:val="000000"/>
              </w:rPr>
            </w:pPr>
          </w:p>
        </w:tc>
        <w:tc>
          <w:tcPr>
            <w:tcW w:w="1135" w:type="dxa"/>
            <w:tcBorders>
              <w:top w:val="single" w:sz="4" w:space="0" w:color="auto"/>
              <w:left w:val="single" w:sz="4" w:space="0" w:color="auto"/>
              <w:bottom w:val="single" w:sz="4" w:space="0" w:color="auto"/>
              <w:right w:val="single" w:sz="4" w:space="0" w:color="auto"/>
            </w:tcBorders>
            <w:noWrap/>
            <w:vAlign w:val="center"/>
          </w:tcPr>
          <w:p w14:paraId="35BFB710" w14:textId="70CDB8AB" w:rsidR="00343540" w:rsidRPr="004E0CA2" w:rsidRDefault="00343540" w:rsidP="00343540">
            <w:pPr>
              <w:overflowPunct w:val="0"/>
              <w:autoSpaceDE w:val="0"/>
              <w:autoSpaceDN w:val="0"/>
              <w:adjustRightInd w:val="0"/>
              <w:snapToGrid w:val="0"/>
              <w:spacing w:after="0" w:line="240" w:lineRule="auto"/>
              <w:jc w:val="center"/>
              <w:rPr>
                <w:rFonts w:ascii="Times New Roman" w:hAnsi="Times New Roman"/>
                <w:color w:val="000000"/>
              </w:rPr>
            </w:pPr>
          </w:p>
        </w:tc>
      </w:tr>
      <w:tr w:rsidR="00343540" w:rsidRPr="004E0CA2" w14:paraId="2A2B65CA" w14:textId="77777777" w:rsidTr="003D494D">
        <w:trPr>
          <w:trHeight w:val="104"/>
        </w:trPr>
        <w:tc>
          <w:tcPr>
            <w:tcW w:w="568" w:type="dxa"/>
            <w:tcBorders>
              <w:top w:val="single" w:sz="4" w:space="0" w:color="auto"/>
              <w:left w:val="single" w:sz="4" w:space="0" w:color="auto"/>
              <w:bottom w:val="single" w:sz="4" w:space="0" w:color="auto"/>
              <w:right w:val="single" w:sz="4" w:space="0" w:color="auto"/>
            </w:tcBorders>
            <w:noWrap/>
            <w:vAlign w:val="center"/>
          </w:tcPr>
          <w:p w14:paraId="5307D176" w14:textId="3344550A" w:rsidR="00343540" w:rsidRDefault="00343540" w:rsidP="00343540">
            <w:pPr>
              <w:overflowPunct w:val="0"/>
              <w:autoSpaceDE w:val="0"/>
              <w:autoSpaceDN w:val="0"/>
              <w:adjustRightInd w:val="0"/>
              <w:snapToGrid w:val="0"/>
              <w:spacing w:after="0" w:line="240" w:lineRule="auto"/>
              <w:jc w:val="center"/>
              <w:rPr>
                <w:rFonts w:ascii="Times New Roman" w:hAnsi="Times New Roman"/>
                <w:color w:val="000000"/>
              </w:rPr>
            </w:pPr>
            <w:r>
              <w:rPr>
                <w:rFonts w:ascii="Times New Roman" w:hAnsi="Times New Roman"/>
                <w:color w:val="000000"/>
              </w:rPr>
              <w:t>23</w:t>
            </w:r>
          </w:p>
        </w:tc>
        <w:tc>
          <w:tcPr>
            <w:tcW w:w="3998" w:type="dxa"/>
            <w:tcBorders>
              <w:top w:val="single" w:sz="4" w:space="0" w:color="auto"/>
              <w:left w:val="nil"/>
              <w:bottom w:val="single" w:sz="4" w:space="0" w:color="auto"/>
              <w:right w:val="single" w:sz="4" w:space="0" w:color="auto"/>
            </w:tcBorders>
            <w:vAlign w:val="center"/>
          </w:tcPr>
          <w:p w14:paraId="6DFB854A" w14:textId="086DEFA6" w:rsidR="00343540" w:rsidRPr="004E0CA2" w:rsidRDefault="00343540" w:rsidP="00343540">
            <w:pPr>
              <w:spacing w:after="0" w:line="240" w:lineRule="auto"/>
              <w:contextualSpacing/>
              <w:rPr>
                <w:rFonts w:ascii="Times New Roman" w:hAnsi="Times New Roman"/>
              </w:rPr>
            </w:pPr>
          </w:p>
        </w:tc>
        <w:tc>
          <w:tcPr>
            <w:tcW w:w="850" w:type="dxa"/>
            <w:tcBorders>
              <w:top w:val="single" w:sz="4" w:space="0" w:color="auto"/>
              <w:left w:val="nil"/>
              <w:bottom w:val="single" w:sz="4" w:space="0" w:color="auto"/>
              <w:right w:val="single" w:sz="4" w:space="0" w:color="auto"/>
            </w:tcBorders>
            <w:noWrap/>
          </w:tcPr>
          <w:p w14:paraId="65355786" w14:textId="47D727BE" w:rsidR="00343540" w:rsidRPr="004E0CA2" w:rsidRDefault="00343540" w:rsidP="00343540">
            <w:pPr>
              <w:spacing w:after="0" w:line="240" w:lineRule="auto"/>
              <w:jc w:val="center"/>
              <w:rPr>
                <w:rFonts w:ascii="Times New Roman" w:hAnsi="Times New Roman"/>
                <w:lang w:bidi="en-US"/>
              </w:rPr>
            </w:pPr>
          </w:p>
        </w:tc>
        <w:tc>
          <w:tcPr>
            <w:tcW w:w="709" w:type="dxa"/>
            <w:tcBorders>
              <w:top w:val="single" w:sz="4" w:space="0" w:color="auto"/>
              <w:left w:val="nil"/>
              <w:bottom w:val="single" w:sz="4" w:space="0" w:color="auto"/>
              <w:right w:val="single" w:sz="4" w:space="0" w:color="auto"/>
            </w:tcBorders>
            <w:vAlign w:val="center"/>
          </w:tcPr>
          <w:p w14:paraId="4A6BA265" w14:textId="340BE82F" w:rsidR="00343540" w:rsidRPr="004E0CA2" w:rsidRDefault="00343540" w:rsidP="00343540">
            <w:pPr>
              <w:overflowPunct w:val="0"/>
              <w:autoSpaceDE w:val="0"/>
              <w:autoSpaceDN w:val="0"/>
              <w:adjustRightInd w:val="0"/>
              <w:snapToGrid w:val="0"/>
              <w:spacing w:after="0" w:line="240" w:lineRule="auto"/>
              <w:jc w:val="center"/>
              <w:rPr>
                <w:rFonts w:ascii="Times New Roman" w:eastAsia="SimSun" w:hAnsi="Times New Roman"/>
                <w:color w:val="000000"/>
              </w:rPr>
            </w:pPr>
          </w:p>
        </w:tc>
        <w:tc>
          <w:tcPr>
            <w:tcW w:w="2551" w:type="dxa"/>
            <w:tcBorders>
              <w:top w:val="single" w:sz="4" w:space="0" w:color="auto"/>
              <w:left w:val="single" w:sz="4" w:space="0" w:color="auto"/>
              <w:bottom w:val="single" w:sz="4" w:space="0" w:color="auto"/>
              <w:right w:val="single" w:sz="4" w:space="0" w:color="auto"/>
            </w:tcBorders>
            <w:noWrap/>
          </w:tcPr>
          <w:p w14:paraId="1E41DA0E" w14:textId="7FC5C613" w:rsidR="00343540" w:rsidRPr="004E0CA2" w:rsidRDefault="00343540" w:rsidP="00343540">
            <w:pPr>
              <w:overflowPunct w:val="0"/>
              <w:autoSpaceDE w:val="0"/>
              <w:autoSpaceDN w:val="0"/>
              <w:adjustRightInd w:val="0"/>
              <w:snapToGrid w:val="0"/>
              <w:spacing w:after="0" w:line="240" w:lineRule="auto"/>
              <w:jc w:val="center"/>
              <w:rPr>
                <w:rFonts w:ascii="Times New Roman" w:hAnsi="Times New Roman"/>
                <w:color w:val="000000"/>
              </w:rPr>
            </w:pPr>
          </w:p>
        </w:tc>
        <w:tc>
          <w:tcPr>
            <w:tcW w:w="1134" w:type="dxa"/>
            <w:tcBorders>
              <w:top w:val="single" w:sz="4" w:space="0" w:color="auto"/>
              <w:left w:val="nil"/>
              <w:bottom w:val="single" w:sz="4" w:space="0" w:color="auto"/>
              <w:right w:val="single" w:sz="4" w:space="0" w:color="auto"/>
            </w:tcBorders>
            <w:vAlign w:val="center"/>
          </w:tcPr>
          <w:p w14:paraId="5F570B00" w14:textId="6D76C08D" w:rsidR="00343540" w:rsidRPr="004E0CA2" w:rsidRDefault="00343540" w:rsidP="00343540">
            <w:pPr>
              <w:overflowPunct w:val="0"/>
              <w:autoSpaceDE w:val="0"/>
              <w:autoSpaceDN w:val="0"/>
              <w:adjustRightInd w:val="0"/>
              <w:snapToGrid w:val="0"/>
              <w:spacing w:after="0" w:line="240" w:lineRule="auto"/>
              <w:jc w:val="center"/>
              <w:rPr>
                <w:rFonts w:ascii="Times New Roman" w:hAnsi="Times New Roman"/>
                <w:color w:val="000000"/>
              </w:rPr>
            </w:pPr>
          </w:p>
        </w:tc>
        <w:tc>
          <w:tcPr>
            <w:tcW w:w="1135" w:type="dxa"/>
            <w:tcBorders>
              <w:top w:val="single" w:sz="4" w:space="0" w:color="auto"/>
              <w:left w:val="single" w:sz="4" w:space="0" w:color="auto"/>
              <w:bottom w:val="single" w:sz="4" w:space="0" w:color="auto"/>
              <w:right w:val="single" w:sz="4" w:space="0" w:color="auto"/>
            </w:tcBorders>
            <w:noWrap/>
            <w:vAlign w:val="center"/>
          </w:tcPr>
          <w:p w14:paraId="294DD685" w14:textId="3D6BD929" w:rsidR="00343540" w:rsidRPr="004E0CA2" w:rsidRDefault="00343540" w:rsidP="00343540">
            <w:pPr>
              <w:overflowPunct w:val="0"/>
              <w:autoSpaceDE w:val="0"/>
              <w:autoSpaceDN w:val="0"/>
              <w:adjustRightInd w:val="0"/>
              <w:snapToGrid w:val="0"/>
              <w:spacing w:after="0" w:line="240" w:lineRule="auto"/>
              <w:jc w:val="center"/>
              <w:rPr>
                <w:rFonts w:ascii="Times New Roman" w:hAnsi="Times New Roman"/>
                <w:color w:val="000000"/>
              </w:rPr>
            </w:pPr>
          </w:p>
        </w:tc>
      </w:tr>
      <w:tr w:rsidR="00343540" w:rsidRPr="004E0CA2" w14:paraId="70229D0D" w14:textId="77777777" w:rsidTr="003D494D">
        <w:trPr>
          <w:trHeight w:val="60"/>
        </w:trPr>
        <w:tc>
          <w:tcPr>
            <w:tcW w:w="568" w:type="dxa"/>
            <w:tcBorders>
              <w:top w:val="single" w:sz="4" w:space="0" w:color="auto"/>
              <w:left w:val="single" w:sz="4" w:space="0" w:color="auto"/>
              <w:bottom w:val="single" w:sz="4" w:space="0" w:color="auto"/>
              <w:right w:val="single" w:sz="4" w:space="0" w:color="auto"/>
            </w:tcBorders>
            <w:noWrap/>
            <w:vAlign w:val="center"/>
          </w:tcPr>
          <w:p w14:paraId="684CEEB3" w14:textId="2C74E257" w:rsidR="00343540" w:rsidRDefault="00343540" w:rsidP="00343540">
            <w:pPr>
              <w:overflowPunct w:val="0"/>
              <w:autoSpaceDE w:val="0"/>
              <w:autoSpaceDN w:val="0"/>
              <w:adjustRightInd w:val="0"/>
              <w:snapToGrid w:val="0"/>
              <w:spacing w:after="0" w:line="240" w:lineRule="auto"/>
              <w:jc w:val="center"/>
              <w:rPr>
                <w:rFonts w:ascii="Times New Roman" w:hAnsi="Times New Roman"/>
                <w:color w:val="000000"/>
              </w:rPr>
            </w:pPr>
            <w:r>
              <w:rPr>
                <w:rFonts w:ascii="Times New Roman" w:hAnsi="Times New Roman"/>
                <w:color w:val="000000"/>
              </w:rPr>
              <w:t>24</w:t>
            </w:r>
          </w:p>
        </w:tc>
        <w:tc>
          <w:tcPr>
            <w:tcW w:w="3998" w:type="dxa"/>
            <w:tcBorders>
              <w:top w:val="single" w:sz="4" w:space="0" w:color="auto"/>
              <w:left w:val="nil"/>
              <w:bottom w:val="single" w:sz="4" w:space="0" w:color="auto"/>
              <w:right w:val="single" w:sz="4" w:space="0" w:color="auto"/>
            </w:tcBorders>
            <w:vAlign w:val="center"/>
          </w:tcPr>
          <w:p w14:paraId="6A6E293C" w14:textId="7C8F76F6" w:rsidR="00343540" w:rsidRPr="004E0CA2" w:rsidRDefault="00343540" w:rsidP="00343540">
            <w:pPr>
              <w:spacing w:after="0" w:line="240" w:lineRule="auto"/>
              <w:contextualSpacing/>
              <w:rPr>
                <w:rFonts w:ascii="Times New Roman" w:hAnsi="Times New Roman"/>
              </w:rPr>
            </w:pPr>
          </w:p>
        </w:tc>
        <w:tc>
          <w:tcPr>
            <w:tcW w:w="850" w:type="dxa"/>
            <w:tcBorders>
              <w:top w:val="single" w:sz="4" w:space="0" w:color="auto"/>
              <w:left w:val="nil"/>
              <w:bottom w:val="single" w:sz="4" w:space="0" w:color="auto"/>
              <w:right w:val="single" w:sz="4" w:space="0" w:color="auto"/>
            </w:tcBorders>
            <w:noWrap/>
          </w:tcPr>
          <w:p w14:paraId="1F30C554" w14:textId="758B0824" w:rsidR="00343540" w:rsidRPr="004E0CA2" w:rsidRDefault="00343540" w:rsidP="00343540">
            <w:pPr>
              <w:spacing w:after="0" w:line="240" w:lineRule="auto"/>
              <w:jc w:val="center"/>
              <w:rPr>
                <w:rFonts w:ascii="Times New Roman" w:hAnsi="Times New Roman"/>
                <w:lang w:bidi="en-US"/>
              </w:rPr>
            </w:pPr>
          </w:p>
        </w:tc>
        <w:tc>
          <w:tcPr>
            <w:tcW w:w="709" w:type="dxa"/>
            <w:tcBorders>
              <w:top w:val="single" w:sz="4" w:space="0" w:color="auto"/>
              <w:left w:val="nil"/>
              <w:bottom w:val="single" w:sz="4" w:space="0" w:color="auto"/>
              <w:right w:val="single" w:sz="4" w:space="0" w:color="auto"/>
            </w:tcBorders>
            <w:vAlign w:val="center"/>
          </w:tcPr>
          <w:p w14:paraId="2D0EFBE3" w14:textId="241C879B" w:rsidR="00343540" w:rsidRPr="004E0CA2" w:rsidRDefault="00343540" w:rsidP="00343540">
            <w:pPr>
              <w:overflowPunct w:val="0"/>
              <w:autoSpaceDE w:val="0"/>
              <w:autoSpaceDN w:val="0"/>
              <w:adjustRightInd w:val="0"/>
              <w:snapToGrid w:val="0"/>
              <w:spacing w:after="0" w:line="240" w:lineRule="auto"/>
              <w:jc w:val="center"/>
              <w:rPr>
                <w:rFonts w:ascii="Times New Roman" w:eastAsia="SimSun" w:hAnsi="Times New Roman"/>
                <w:color w:val="000000"/>
              </w:rPr>
            </w:pPr>
          </w:p>
        </w:tc>
        <w:tc>
          <w:tcPr>
            <w:tcW w:w="2551" w:type="dxa"/>
            <w:tcBorders>
              <w:top w:val="single" w:sz="4" w:space="0" w:color="auto"/>
              <w:left w:val="single" w:sz="4" w:space="0" w:color="auto"/>
              <w:bottom w:val="single" w:sz="4" w:space="0" w:color="auto"/>
              <w:right w:val="single" w:sz="4" w:space="0" w:color="auto"/>
            </w:tcBorders>
            <w:noWrap/>
          </w:tcPr>
          <w:p w14:paraId="32E1FB2C" w14:textId="7EC0245E" w:rsidR="00343540" w:rsidRPr="004E0CA2" w:rsidRDefault="00343540" w:rsidP="00343540">
            <w:pPr>
              <w:overflowPunct w:val="0"/>
              <w:autoSpaceDE w:val="0"/>
              <w:autoSpaceDN w:val="0"/>
              <w:adjustRightInd w:val="0"/>
              <w:snapToGrid w:val="0"/>
              <w:spacing w:after="0" w:line="240" w:lineRule="auto"/>
              <w:jc w:val="center"/>
              <w:rPr>
                <w:rFonts w:ascii="Times New Roman" w:hAnsi="Times New Roman"/>
                <w:color w:val="000000"/>
              </w:rPr>
            </w:pPr>
          </w:p>
        </w:tc>
        <w:tc>
          <w:tcPr>
            <w:tcW w:w="1134" w:type="dxa"/>
            <w:tcBorders>
              <w:top w:val="single" w:sz="4" w:space="0" w:color="auto"/>
              <w:left w:val="nil"/>
              <w:bottom w:val="single" w:sz="4" w:space="0" w:color="auto"/>
              <w:right w:val="single" w:sz="4" w:space="0" w:color="auto"/>
            </w:tcBorders>
            <w:vAlign w:val="center"/>
          </w:tcPr>
          <w:p w14:paraId="226D9A4F" w14:textId="5693CA2E" w:rsidR="00343540" w:rsidRPr="004E0CA2" w:rsidRDefault="00343540" w:rsidP="00343540">
            <w:pPr>
              <w:overflowPunct w:val="0"/>
              <w:autoSpaceDE w:val="0"/>
              <w:autoSpaceDN w:val="0"/>
              <w:adjustRightInd w:val="0"/>
              <w:snapToGrid w:val="0"/>
              <w:spacing w:after="0" w:line="240" w:lineRule="auto"/>
              <w:jc w:val="center"/>
              <w:rPr>
                <w:rFonts w:ascii="Times New Roman" w:hAnsi="Times New Roman"/>
                <w:color w:val="000000"/>
              </w:rPr>
            </w:pPr>
          </w:p>
        </w:tc>
        <w:tc>
          <w:tcPr>
            <w:tcW w:w="1135" w:type="dxa"/>
            <w:tcBorders>
              <w:top w:val="single" w:sz="4" w:space="0" w:color="auto"/>
              <w:left w:val="single" w:sz="4" w:space="0" w:color="auto"/>
              <w:bottom w:val="single" w:sz="4" w:space="0" w:color="auto"/>
              <w:right w:val="single" w:sz="4" w:space="0" w:color="auto"/>
            </w:tcBorders>
            <w:noWrap/>
            <w:vAlign w:val="center"/>
          </w:tcPr>
          <w:p w14:paraId="61C57B93" w14:textId="614CB39F" w:rsidR="00343540" w:rsidRPr="004E0CA2" w:rsidRDefault="00343540" w:rsidP="00343540">
            <w:pPr>
              <w:overflowPunct w:val="0"/>
              <w:autoSpaceDE w:val="0"/>
              <w:autoSpaceDN w:val="0"/>
              <w:adjustRightInd w:val="0"/>
              <w:snapToGrid w:val="0"/>
              <w:spacing w:after="0" w:line="240" w:lineRule="auto"/>
              <w:jc w:val="center"/>
              <w:rPr>
                <w:rFonts w:ascii="Times New Roman" w:hAnsi="Times New Roman"/>
                <w:color w:val="000000"/>
              </w:rPr>
            </w:pPr>
          </w:p>
        </w:tc>
      </w:tr>
      <w:tr w:rsidR="000F180B" w:rsidRPr="004E0CA2" w14:paraId="315938F7" w14:textId="77777777" w:rsidTr="003D494D">
        <w:trPr>
          <w:trHeight w:val="60"/>
        </w:trPr>
        <w:tc>
          <w:tcPr>
            <w:tcW w:w="568" w:type="dxa"/>
            <w:tcBorders>
              <w:top w:val="single" w:sz="4" w:space="0" w:color="auto"/>
              <w:left w:val="single" w:sz="4" w:space="0" w:color="auto"/>
              <w:bottom w:val="single" w:sz="4" w:space="0" w:color="auto"/>
              <w:right w:val="single" w:sz="4" w:space="0" w:color="auto"/>
            </w:tcBorders>
            <w:noWrap/>
            <w:vAlign w:val="center"/>
          </w:tcPr>
          <w:p w14:paraId="10532809" w14:textId="6E56A6B4" w:rsidR="000F180B" w:rsidRDefault="000F180B" w:rsidP="000F180B">
            <w:pPr>
              <w:overflowPunct w:val="0"/>
              <w:autoSpaceDE w:val="0"/>
              <w:autoSpaceDN w:val="0"/>
              <w:adjustRightInd w:val="0"/>
              <w:snapToGrid w:val="0"/>
              <w:spacing w:after="0" w:line="240" w:lineRule="auto"/>
              <w:jc w:val="center"/>
              <w:rPr>
                <w:rFonts w:ascii="Times New Roman" w:hAnsi="Times New Roman"/>
                <w:color w:val="000000"/>
              </w:rPr>
            </w:pPr>
            <w:r>
              <w:rPr>
                <w:rFonts w:ascii="Times New Roman" w:hAnsi="Times New Roman"/>
                <w:color w:val="000000"/>
              </w:rPr>
              <w:t>25</w:t>
            </w:r>
          </w:p>
        </w:tc>
        <w:tc>
          <w:tcPr>
            <w:tcW w:w="3998" w:type="dxa"/>
            <w:tcBorders>
              <w:top w:val="single" w:sz="4" w:space="0" w:color="auto"/>
              <w:left w:val="nil"/>
              <w:bottom w:val="single" w:sz="4" w:space="0" w:color="auto"/>
              <w:right w:val="single" w:sz="4" w:space="0" w:color="auto"/>
            </w:tcBorders>
            <w:vAlign w:val="center"/>
          </w:tcPr>
          <w:p w14:paraId="6133A5C1" w14:textId="26D3BC65" w:rsidR="000F180B" w:rsidRPr="004E0CA2" w:rsidRDefault="000F180B" w:rsidP="000F180B">
            <w:pPr>
              <w:spacing w:after="0" w:line="240" w:lineRule="auto"/>
              <w:contextualSpacing/>
              <w:rPr>
                <w:rFonts w:ascii="Times New Roman" w:hAnsi="Times New Roman"/>
              </w:rPr>
            </w:pPr>
          </w:p>
        </w:tc>
        <w:tc>
          <w:tcPr>
            <w:tcW w:w="850" w:type="dxa"/>
            <w:tcBorders>
              <w:top w:val="single" w:sz="4" w:space="0" w:color="auto"/>
              <w:left w:val="nil"/>
              <w:bottom w:val="single" w:sz="4" w:space="0" w:color="auto"/>
              <w:right w:val="single" w:sz="4" w:space="0" w:color="auto"/>
            </w:tcBorders>
            <w:noWrap/>
          </w:tcPr>
          <w:p w14:paraId="156AB7B4" w14:textId="12F8135B" w:rsidR="000F180B" w:rsidRPr="004E0CA2" w:rsidRDefault="000F180B" w:rsidP="000F180B">
            <w:pPr>
              <w:spacing w:after="0" w:line="240" w:lineRule="auto"/>
              <w:jc w:val="center"/>
              <w:rPr>
                <w:rFonts w:ascii="Times New Roman" w:hAnsi="Times New Roman"/>
                <w:lang w:bidi="en-US"/>
              </w:rPr>
            </w:pPr>
          </w:p>
        </w:tc>
        <w:tc>
          <w:tcPr>
            <w:tcW w:w="709" w:type="dxa"/>
            <w:tcBorders>
              <w:top w:val="single" w:sz="4" w:space="0" w:color="auto"/>
              <w:left w:val="nil"/>
              <w:bottom w:val="single" w:sz="4" w:space="0" w:color="auto"/>
              <w:right w:val="single" w:sz="4" w:space="0" w:color="auto"/>
            </w:tcBorders>
            <w:vAlign w:val="center"/>
          </w:tcPr>
          <w:p w14:paraId="3A163F05" w14:textId="71C44E2D" w:rsidR="000F180B" w:rsidRPr="004E0CA2" w:rsidRDefault="000F180B" w:rsidP="000F180B">
            <w:pPr>
              <w:overflowPunct w:val="0"/>
              <w:autoSpaceDE w:val="0"/>
              <w:autoSpaceDN w:val="0"/>
              <w:adjustRightInd w:val="0"/>
              <w:snapToGrid w:val="0"/>
              <w:spacing w:after="0" w:line="240" w:lineRule="auto"/>
              <w:jc w:val="center"/>
              <w:rPr>
                <w:rFonts w:ascii="Times New Roman" w:eastAsia="SimSun" w:hAnsi="Times New Roman"/>
                <w:color w:val="000000"/>
              </w:rPr>
            </w:pPr>
          </w:p>
        </w:tc>
        <w:tc>
          <w:tcPr>
            <w:tcW w:w="2551" w:type="dxa"/>
            <w:tcBorders>
              <w:top w:val="single" w:sz="4" w:space="0" w:color="auto"/>
              <w:left w:val="single" w:sz="4" w:space="0" w:color="auto"/>
              <w:bottom w:val="single" w:sz="4" w:space="0" w:color="auto"/>
              <w:right w:val="single" w:sz="4" w:space="0" w:color="auto"/>
            </w:tcBorders>
            <w:noWrap/>
            <w:vAlign w:val="center"/>
          </w:tcPr>
          <w:p w14:paraId="027C795D" w14:textId="01C9E092" w:rsidR="000F180B" w:rsidRPr="004E0CA2" w:rsidRDefault="000F180B" w:rsidP="000F180B">
            <w:pPr>
              <w:overflowPunct w:val="0"/>
              <w:autoSpaceDE w:val="0"/>
              <w:autoSpaceDN w:val="0"/>
              <w:adjustRightInd w:val="0"/>
              <w:snapToGrid w:val="0"/>
              <w:spacing w:after="0" w:line="240" w:lineRule="auto"/>
              <w:jc w:val="center"/>
              <w:rPr>
                <w:rFonts w:ascii="Times New Roman" w:hAnsi="Times New Roman"/>
                <w:color w:val="000000"/>
              </w:rPr>
            </w:pPr>
          </w:p>
        </w:tc>
        <w:tc>
          <w:tcPr>
            <w:tcW w:w="1134" w:type="dxa"/>
            <w:tcBorders>
              <w:top w:val="single" w:sz="4" w:space="0" w:color="auto"/>
              <w:left w:val="nil"/>
              <w:bottom w:val="single" w:sz="4" w:space="0" w:color="auto"/>
              <w:right w:val="single" w:sz="4" w:space="0" w:color="auto"/>
            </w:tcBorders>
            <w:vAlign w:val="center"/>
          </w:tcPr>
          <w:p w14:paraId="7C489064" w14:textId="34F04D15" w:rsidR="000F180B" w:rsidRPr="004E0CA2" w:rsidRDefault="000F180B" w:rsidP="000F180B">
            <w:pPr>
              <w:overflowPunct w:val="0"/>
              <w:autoSpaceDE w:val="0"/>
              <w:autoSpaceDN w:val="0"/>
              <w:adjustRightInd w:val="0"/>
              <w:snapToGrid w:val="0"/>
              <w:spacing w:after="0" w:line="240" w:lineRule="auto"/>
              <w:jc w:val="center"/>
              <w:rPr>
                <w:rFonts w:ascii="Times New Roman" w:hAnsi="Times New Roman"/>
                <w:color w:val="000000"/>
              </w:rPr>
            </w:pPr>
          </w:p>
        </w:tc>
        <w:tc>
          <w:tcPr>
            <w:tcW w:w="1135" w:type="dxa"/>
            <w:tcBorders>
              <w:top w:val="single" w:sz="4" w:space="0" w:color="auto"/>
              <w:left w:val="single" w:sz="4" w:space="0" w:color="auto"/>
              <w:bottom w:val="single" w:sz="4" w:space="0" w:color="auto"/>
              <w:right w:val="single" w:sz="4" w:space="0" w:color="auto"/>
            </w:tcBorders>
            <w:noWrap/>
            <w:vAlign w:val="center"/>
          </w:tcPr>
          <w:p w14:paraId="06D84199" w14:textId="2C402C4D" w:rsidR="000F180B" w:rsidRPr="004E0CA2" w:rsidRDefault="000F180B" w:rsidP="000F180B">
            <w:pPr>
              <w:overflowPunct w:val="0"/>
              <w:autoSpaceDE w:val="0"/>
              <w:autoSpaceDN w:val="0"/>
              <w:adjustRightInd w:val="0"/>
              <w:snapToGrid w:val="0"/>
              <w:spacing w:after="0" w:line="240" w:lineRule="auto"/>
              <w:jc w:val="center"/>
              <w:rPr>
                <w:rFonts w:ascii="Times New Roman" w:hAnsi="Times New Roman"/>
                <w:color w:val="000000"/>
              </w:rPr>
            </w:pPr>
          </w:p>
        </w:tc>
      </w:tr>
      <w:tr w:rsidR="00343540" w:rsidRPr="004E0CA2" w14:paraId="729F34D9" w14:textId="77777777" w:rsidTr="003D494D">
        <w:trPr>
          <w:trHeight w:val="60"/>
        </w:trPr>
        <w:tc>
          <w:tcPr>
            <w:tcW w:w="568" w:type="dxa"/>
            <w:tcBorders>
              <w:top w:val="single" w:sz="4" w:space="0" w:color="auto"/>
              <w:left w:val="single" w:sz="4" w:space="0" w:color="auto"/>
              <w:bottom w:val="single" w:sz="4" w:space="0" w:color="auto"/>
              <w:right w:val="single" w:sz="4" w:space="0" w:color="auto"/>
            </w:tcBorders>
            <w:noWrap/>
            <w:vAlign w:val="center"/>
          </w:tcPr>
          <w:p w14:paraId="325DB9D0" w14:textId="5BC548EF" w:rsidR="00343540" w:rsidRDefault="00343540" w:rsidP="00343540">
            <w:pPr>
              <w:overflowPunct w:val="0"/>
              <w:autoSpaceDE w:val="0"/>
              <w:autoSpaceDN w:val="0"/>
              <w:adjustRightInd w:val="0"/>
              <w:snapToGrid w:val="0"/>
              <w:spacing w:after="0" w:line="240" w:lineRule="auto"/>
              <w:jc w:val="center"/>
              <w:rPr>
                <w:rFonts w:ascii="Times New Roman" w:hAnsi="Times New Roman"/>
                <w:color w:val="000000"/>
              </w:rPr>
            </w:pPr>
            <w:r>
              <w:rPr>
                <w:rFonts w:ascii="Times New Roman" w:hAnsi="Times New Roman"/>
                <w:color w:val="000000"/>
              </w:rPr>
              <w:t>26</w:t>
            </w:r>
          </w:p>
        </w:tc>
        <w:tc>
          <w:tcPr>
            <w:tcW w:w="3998" w:type="dxa"/>
            <w:tcBorders>
              <w:top w:val="single" w:sz="4" w:space="0" w:color="auto"/>
              <w:left w:val="nil"/>
              <w:bottom w:val="single" w:sz="4" w:space="0" w:color="auto"/>
              <w:right w:val="single" w:sz="4" w:space="0" w:color="auto"/>
            </w:tcBorders>
            <w:vAlign w:val="center"/>
          </w:tcPr>
          <w:p w14:paraId="50AE1F6D" w14:textId="23EF4071" w:rsidR="00343540" w:rsidRPr="004E0CA2" w:rsidRDefault="00343540" w:rsidP="00343540">
            <w:pPr>
              <w:spacing w:after="0" w:line="240" w:lineRule="auto"/>
              <w:contextualSpacing/>
              <w:rPr>
                <w:rFonts w:ascii="Times New Roman" w:hAnsi="Times New Roman"/>
              </w:rPr>
            </w:pPr>
          </w:p>
        </w:tc>
        <w:tc>
          <w:tcPr>
            <w:tcW w:w="850" w:type="dxa"/>
            <w:tcBorders>
              <w:top w:val="single" w:sz="4" w:space="0" w:color="auto"/>
              <w:left w:val="nil"/>
              <w:bottom w:val="single" w:sz="4" w:space="0" w:color="auto"/>
              <w:right w:val="single" w:sz="4" w:space="0" w:color="auto"/>
            </w:tcBorders>
            <w:noWrap/>
            <w:vAlign w:val="center"/>
          </w:tcPr>
          <w:p w14:paraId="42F881A6" w14:textId="13980A34" w:rsidR="00343540" w:rsidRPr="004E0CA2" w:rsidRDefault="00343540" w:rsidP="00343540">
            <w:pPr>
              <w:spacing w:after="0" w:line="240" w:lineRule="auto"/>
              <w:jc w:val="center"/>
              <w:rPr>
                <w:rFonts w:ascii="Times New Roman" w:hAnsi="Times New Roman"/>
                <w:lang w:bidi="en-US"/>
              </w:rPr>
            </w:pPr>
          </w:p>
        </w:tc>
        <w:tc>
          <w:tcPr>
            <w:tcW w:w="709" w:type="dxa"/>
            <w:tcBorders>
              <w:top w:val="single" w:sz="4" w:space="0" w:color="auto"/>
              <w:left w:val="nil"/>
              <w:bottom w:val="single" w:sz="4" w:space="0" w:color="auto"/>
              <w:right w:val="single" w:sz="4" w:space="0" w:color="auto"/>
            </w:tcBorders>
            <w:vAlign w:val="center"/>
          </w:tcPr>
          <w:p w14:paraId="52928A1B" w14:textId="520B390A" w:rsidR="00343540" w:rsidRPr="004E0CA2" w:rsidRDefault="00343540" w:rsidP="00343540">
            <w:pPr>
              <w:overflowPunct w:val="0"/>
              <w:autoSpaceDE w:val="0"/>
              <w:autoSpaceDN w:val="0"/>
              <w:adjustRightInd w:val="0"/>
              <w:snapToGrid w:val="0"/>
              <w:spacing w:after="0" w:line="240" w:lineRule="auto"/>
              <w:jc w:val="center"/>
              <w:rPr>
                <w:rFonts w:ascii="Times New Roman" w:eastAsia="SimSun" w:hAnsi="Times New Roman"/>
                <w:color w:val="000000"/>
              </w:rPr>
            </w:pPr>
          </w:p>
        </w:tc>
        <w:tc>
          <w:tcPr>
            <w:tcW w:w="2551" w:type="dxa"/>
            <w:tcBorders>
              <w:top w:val="single" w:sz="4" w:space="0" w:color="auto"/>
              <w:left w:val="single" w:sz="4" w:space="0" w:color="auto"/>
              <w:bottom w:val="single" w:sz="4" w:space="0" w:color="auto"/>
              <w:right w:val="single" w:sz="4" w:space="0" w:color="auto"/>
            </w:tcBorders>
            <w:noWrap/>
          </w:tcPr>
          <w:p w14:paraId="5AC90E9D" w14:textId="780CFC43" w:rsidR="00343540" w:rsidRPr="004E0CA2" w:rsidRDefault="00343540" w:rsidP="00343540">
            <w:pPr>
              <w:overflowPunct w:val="0"/>
              <w:autoSpaceDE w:val="0"/>
              <w:autoSpaceDN w:val="0"/>
              <w:adjustRightInd w:val="0"/>
              <w:snapToGrid w:val="0"/>
              <w:spacing w:after="0" w:line="240" w:lineRule="auto"/>
              <w:jc w:val="center"/>
              <w:rPr>
                <w:rFonts w:ascii="Times New Roman" w:hAnsi="Times New Roman"/>
                <w:color w:val="000000"/>
              </w:rPr>
            </w:pPr>
          </w:p>
        </w:tc>
        <w:tc>
          <w:tcPr>
            <w:tcW w:w="1134" w:type="dxa"/>
            <w:tcBorders>
              <w:top w:val="single" w:sz="4" w:space="0" w:color="auto"/>
              <w:left w:val="nil"/>
              <w:bottom w:val="single" w:sz="4" w:space="0" w:color="auto"/>
              <w:right w:val="single" w:sz="4" w:space="0" w:color="auto"/>
            </w:tcBorders>
            <w:vAlign w:val="center"/>
          </w:tcPr>
          <w:p w14:paraId="6E4290F2" w14:textId="29A347FA" w:rsidR="00343540" w:rsidRPr="004E0CA2" w:rsidRDefault="00343540" w:rsidP="00343540">
            <w:pPr>
              <w:overflowPunct w:val="0"/>
              <w:autoSpaceDE w:val="0"/>
              <w:autoSpaceDN w:val="0"/>
              <w:adjustRightInd w:val="0"/>
              <w:snapToGrid w:val="0"/>
              <w:spacing w:after="0" w:line="240" w:lineRule="auto"/>
              <w:jc w:val="center"/>
              <w:rPr>
                <w:rFonts w:ascii="Times New Roman" w:hAnsi="Times New Roman"/>
                <w:color w:val="000000"/>
              </w:rPr>
            </w:pPr>
          </w:p>
        </w:tc>
        <w:tc>
          <w:tcPr>
            <w:tcW w:w="1135" w:type="dxa"/>
            <w:tcBorders>
              <w:top w:val="single" w:sz="4" w:space="0" w:color="auto"/>
              <w:left w:val="single" w:sz="4" w:space="0" w:color="auto"/>
              <w:bottom w:val="single" w:sz="4" w:space="0" w:color="auto"/>
              <w:right w:val="single" w:sz="4" w:space="0" w:color="auto"/>
            </w:tcBorders>
            <w:noWrap/>
            <w:vAlign w:val="center"/>
          </w:tcPr>
          <w:p w14:paraId="0ABF940C" w14:textId="38B8EE85" w:rsidR="00343540" w:rsidRPr="004E0CA2" w:rsidRDefault="00343540" w:rsidP="00343540">
            <w:pPr>
              <w:overflowPunct w:val="0"/>
              <w:autoSpaceDE w:val="0"/>
              <w:autoSpaceDN w:val="0"/>
              <w:adjustRightInd w:val="0"/>
              <w:snapToGrid w:val="0"/>
              <w:spacing w:after="0" w:line="240" w:lineRule="auto"/>
              <w:jc w:val="center"/>
              <w:rPr>
                <w:rFonts w:ascii="Times New Roman" w:hAnsi="Times New Roman"/>
                <w:color w:val="000000"/>
              </w:rPr>
            </w:pPr>
          </w:p>
        </w:tc>
      </w:tr>
      <w:tr w:rsidR="00343540" w:rsidRPr="004E0CA2" w14:paraId="4E0CDA92" w14:textId="77777777" w:rsidTr="003D494D">
        <w:trPr>
          <w:trHeight w:val="60"/>
        </w:trPr>
        <w:tc>
          <w:tcPr>
            <w:tcW w:w="568" w:type="dxa"/>
            <w:tcBorders>
              <w:top w:val="single" w:sz="4" w:space="0" w:color="auto"/>
              <w:left w:val="single" w:sz="4" w:space="0" w:color="auto"/>
              <w:bottom w:val="single" w:sz="4" w:space="0" w:color="auto"/>
              <w:right w:val="single" w:sz="4" w:space="0" w:color="auto"/>
            </w:tcBorders>
            <w:noWrap/>
            <w:vAlign w:val="center"/>
          </w:tcPr>
          <w:p w14:paraId="526CF6E7" w14:textId="222329AA" w:rsidR="00343540" w:rsidRDefault="00343540" w:rsidP="00343540">
            <w:pPr>
              <w:overflowPunct w:val="0"/>
              <w:autoSpaceDE w:val="0"/>
              <w:autoSpaceDN w:val="0"/>
              <w:adjustRightInd w:val="0"/>
              <w:snapToGrid w:val="0"/>
              <w:spacing w:after="0" w:line="240" w:lineRule="auto"/>
              <w:jc w:val="center"/>
              <w:rPr>
                <w:rFonts w:ascii="Times New Roman" w:hAnsi="Times New Roman"/>
                <w:color w:val="000000"/>
              </w:rPr>
            </w:pPr>
            <w:r>
              <w:rPr>
                <w:rFonts w:ascii="Times New Roman" w:hAnsi="Times New Roman"/>
                <w:color w:val="000000"/>
              </w:rPr>
              <w:t>27</w:t>
            </w:r>
          </w:p>
        </w:tc>
        <w:tc>
          <w:tcPr>
            <w:tcW w:w="3998" w:type="dxa"/>
            <w:tcBorders>
              <w:top w:val="single" w:sz="4" w:space="0" w:color="auto"/>
              <w:left w:val="nil"/>
              <w:bottom w:val="single" w:sz="4" w:space="0" w:color="auto"/>
              <w:right w:val="single" w:sz="4" w:space="0" w:color="auto"/>
            </w:tcBorders>
            <w:vAlign w:val="center"/>
          </w:tcPr>
          <w:p w14:paraId="3948DEAD" w14:textId="2C87E90C" w:rsidR="00343540" w:rsidRPr="004E0CA2" w:rsidRDefault="00343540" w:rsidP="00343540">
            <w:pPr>
              <w:spacing w:after="0" w:line="240" w:lineRule="auto"/>
              <w:contextualSpacing/>
              <w:rPr>
                <w:rFonts w:ascii="Times New Roman" w:hAnsi="Times New Roman"/>
              </w:rPr>
            </w:pPr>
          </w:p>
        </w:tc>
        <w:tc>
          <w:tcPr>
            <w:tcW w:w="850" w:type="dxa"/>
            <w:tcBorders>
              <w:top w:val="single" w:sz="4" w:space="0" w:color="auto"/>
              <w:left w:val="nil"/>
              <w:bottom w:val="single" w:sz="4" w:space="0" w:color="auto"/>
              <w:right w:val="single" w:sz="4" w:space="0" w:color="auto"/>
            </w:tcBorders>
            <w:noWrap/>
          </w:tcPr>
          <w:p w14:paraId="3B9355C2" w14:textId="1680AB1D" w:rsidR="00343540" w:rsidRPr="004E0CA2" w:rsidRDefault="00343540" w:rsidP="00343540">
            <w:pPr>
              <w:spacing w:after="0" w:line="240" w:lineRule="auto"/>
              <w:jc w:val="center"/>
              <w:rPr>
                <w:rFonts w:ascii="Times New Roman" w:hAnsi="Times New Roman"/>
                <w:lang w:bidi="en-US"/>
              </w:rPr>
            </w:pPr>
          </w:p>
        </w:tc>
        <w:tc>
          <w:tcPr>
            <w:tcW w:w="709" w:type="dxa"/>
            <w:tcBorders>
              <w:top w:val="single" w:sz="4" w:space="0" w:color="auto"/>
              <w:left w:val="nil"/>
              <w:bottom w:val="single" w:sz="4" w:space="0" w:color="auto"/>
              <w:right w:val="single" w:sz="4" w:space="0" w:color="auto"/>
            </w:tcBorders>
            <w:vAlign w:val="center"/>
          </w:tcPr>
          <w:p w14:paraId="1E4DD52F" w14:textId="4ACC3100" w:rsidR="00343540" w:rsidRPr="004E0CA2" w:rsidRDefault="00343540" w:rsidP="00343540">
            <w:pPr>
              <w:overflowPunct w:val="0"/>
              <w:autoSpaceDE w:val="0"/>
              <w:autoSpaceDN w:val="0"/>
              <w:adjustRightInd w:val="0"/>
              <w:snapToGrid w:val="0"/>
              <w:spacing w:after="0" w:line="240" w:lineRule="auto"/>
              <w:jc w:val="center"/>
              <w:rPr>
                <w:rFonts w:ascii="Times New Roman" w:eastAsia="SimSun" w:hAnsi="Times New Roman"/>
                <w:color w:val="000000"/>
              </w:rPr>
            </w:pPr>
          </w:p>
        </w:tc>
        <w:tc>
          <w:tcPr>
            <w:tcW w:w="2551" w:type="dxa"/>
            <w:tcBorders>
              <w:top w:val="single" w:sz="4" w:space="0" w:color="auto"/>
              <w:left w:val="single" w:sz="4" w:space="0" w:color="auto"/>
              <w:bottom w:val="single" w:sz="4" w:space="0" w:color="auto"/>
              <w:right w:val="single" w:sz="4" w:space="0" w:color="auto"/>
            </w:tcBorders>
            <w:noWrap/>
          </w:tcPr>
          <w:p w14:paraId="2AF84085" w14:textId="3E7168D0" w:rsidR="00343540" w:rsidRPr="004E0CA2" w:rsidRDefault="00343540" w:rsidP="00343540">
            <w:pPr>
              <w:overflowPunct w:val="0"/>
              <w:autoSpaceDE w:val="0"/>
              <w:autoSpaceDN w:val="0"/>
              <w:adjustRightInd w:val="0"/>
              <w:snapToGrid w:val="0"/>
              <w:spacing w:after="0" w:line="240" w:lineRule="auto"/>
              <w:jc w:val="center"/>
              <w:rPr>
                <w:rFonts w:ascii="Times New Roman" w:hAnsi="Times New Roman"/>
                <w:color w:val="000000"/>
              </w:rPr>
            </w:pPr>
          </w:p>
        </w:tc>
        <w:tc>
          <w:tcPr>
            <w:tcW w:w="1134" w:type="dxa"/>
            <w:tcBorders>
              <w:top w:val="single" w:sz="4" w:space="0" w:color="auto"/>
              <w:left w:val="nil"/>
              <w:bottom w:val="single" w:sz="4" w:space="0" w:color="auto"/>
              <w:right w:val="single" w:sz="4" w:space="0" w:color="auto"/>
            </w:tcBorders>
            <w:vAlign w:val="center"/>
          </w:tcPr>
          <w:p w14:paraId="10CFFCFF" w14:textId="3862B974" w:rsidR="00343540" w:rsidRPr="004E0CA2" w:rsidRDefault="00343540" w:rsidP="00343540">
            <w:pPr>
              <w:overflowPunct w:val="0"/>
              <w:autoSpaceDE w:val="0"/>
              <w:autoSpaceDN w:val="0"/>
              <w:adjustRightInd w:val="0"/>
              <w:snapToGrid w:val="0"/>
              <w:spacing w:after="0" w:line="240" w:lineRule="auto"/>
              <w:jc w:val="center"/>
              <w:rPr>
                <w:rFonts w:ascii="Times New Roman" w:hAnsi="Times New Roman"/>
                <w:color w:val="000000"/>
              </w:rPr>
            </w:pPr>
          </w:p>
        </w:tc>
        <w:tc>
          <w:tcPr>
            <w:tcW w:w="1135" w:type="dxa"/>
            <w:tcBorders>
              <w:top w:val="single" w:sz="4" w:space="0" w:color="auto"/>
              <w:left w:val="single" w:sz="4" w:space="0" w:color="auto"/>
              <w:bottom w:val="single" w:sz="4" w:space="0" w:color="auto"/>
              <w:right w:val="single" w:sz="4" w:space="0" w:color="auto"/>
            </w:tcBorders>
            <w:noWrap/>
            <w:vAlign w:val="center"/>
          </w:tcPr>
          <w:p w14:paraId="16296B7A" w14:textId="25368A42" w:rsidR="00343540" w:rsidRPr="004E0CA2" w:rsidRDefault="00343540" w:rsidP="00343540">
            <w:pPr>
              <w:overflowPunct w:val="0"/>
              <w:autoSpaceDE w:val="0"/>
              <w:autoSpaceDN w:val="0"/>
              <w:adjustRightInd w:val="0"/>
              <w:snapToGrid w:val="0"/>
              <w:spacing w:after="0" w:line="240" w:lineRule="auto"/>
              <w:jc w:val="center"/>
              <w:rPr>
                <w:rFonts w:ascii="Times New Roman" w:hAnsi="Times New Roman"/>
                <w:color w:val="000000"/>
              </w:rPr>
            </w:pPr>
          </w:p>
        </w:tc>
      </w:tr>
      <w:tr w:rsidR="00343540" w:rsidRPr="004E0CA2" w14:paraId="5680478C" w14:textId="77777777" w:rsidTr="003D494D">
        <w:trPr>
          <w:trHeight w:val="76"/>
        </w:trPr>
        <w:tc>
          <w:tcPr>
            <w:tcW w:w="568" w:type="dxa"/>
            <w:tcBorders>
              <w:top w:val="single" w:sz="4" w:space="0" w:color="auto"/>
              <w:left w:val="single" w:sz="4" w:space="0" w:color="auto"/>
              <w:bottom w:val="single" w:sz="4" w:space="0" w:color="auto"/>
              <w:right w:val="single" w:sz="4" w:space="0" w:color="auto"/>
            </w:tcBorders>
            <w:noWrap/>
            <w:vAlign w:val="center"/>
          </w:tcPr>
          <w:p w14:paraId="5891CD54" w14:textId="7DBBAB5E" w:rsidR="00343540" w:rsidRDefault="00343540" w:rsidP="00343540">
            <w:pPr>
              <w:overflowPunct w:val="0"/>
              <w:autoSpaceDE w:val="0"/>
              <w:autoSpaceDN w:val="0"/>
              <w:adjustRightInd w:val="0"/>
              <w:snapToGrid w:val="0"/>
              <w:spacing w:after="0" w:line="240" w:lineRule="auto"/>
              <w:jc w:val="center"/>
              <w:rPr>
                <w:rFonts w:ascii="Times New Roman" w:hAnsi="Times New Roman"/>
                <w:color w:val="000000"/>
              </w:rPr>
            </w:pPr>
            <w:r>
              <w:rPr>
                <w:rFonts w:ascii="Times New Roman" w:hAnsi="Times New Roman"/>
                <w:color w:val="000000"/>
              </w:rPr>
              <w:t>28</w:t>
            </w:r>
          </w:p>
        </w:tc>
        <w:tc>
          <w:tcPr>
            <w:tcW w:w="3998" w:type="dxa"/>
            <w:tcBorders>
              <w:top w:val="single" w:sz="4" w:space="0" w:color="auto"/>
              <w:left w:val="nil"/>
              <w:bottom w:val="single" w:sz="4" w:space="0" w:color="auto"/>
              <w:right w:val="single" w:sz="4" w:space="0" w:color="auto"/>
            </w:tcBorders>
            <w:vAlign w:val="center"/>
          </w:tcPr>
          <w:p w14:paraId="6C7EE4DB" w14:textId="75043B76" w:rsidR="00343540" w:rsidRPr="004E0CA2" w:rsidRDefault="00343540" w:rsidP="00343540">
            <w:pPr>
              <w:spacing w:after="0" w:line="240" w:lineRule="auto"/>
              <w:contextualSpacing/>
              <w:rPr>
                <w:rFonts w:ascii="Times New Roman" w:hAnsi="Times New Roman"/>
              </w:rPr>
            </w:pPr>
          </w:p>
        </w:tc>
        <w:tc>
          <w:tcPr>
            <w:tcW w:w="850" w:type="dxa"/>
            <w:tcBorders>
              <w:top w:val="single" w:sz="4" w:space="0" w:color="auto"/>
              <w:left w:val="nil"/>
              <w:bottom w:val="single" w:sz="4" w:space="0" w:color="auto"/>
              <w:right w:val="single" w:sz="4" w:space="0" w:color="auto"/>
            </w:tcBorders>
            <w:noWrap/>
          </w:tcPr>
          <w:p w14:paraId="5B1EA17D" w14:textId="371ADA73" w:rsidR="00343540" w:rsidRPr="004E0CA2" w:rsidRDefault="00343540" w:rsidP="00343540">
            <w:pPr>
              <w:spacing w:after="0" w:line="240" w:lineRule="auto"/>
              <w:jc w:val="center"/>
              <w:rPr>
                <w:rFonts w:ascii="Times New Roman" w:hAnsi="Times New Roman"/>
                <w:lang w:bidi="en-US"/>
              </w:rPr>
            </w:pPr>
          </w:p>
        </w:tc>
        <w:tc>
          <w:tcPr>
            <w:tcW w:w="709" w:type="dxa"/>
            <w:tcBorders>
              <w:top w:val="single" w:sz="4" w:space="0" w:color="auto"/>
              <w:left w:val="nil"/>
              <w:bottom w:val="single" w:sz="4" w:space="0" w:color="auto"/>
              <w:right w:val="single" w:sz="4" w:space="0" w:color="auto"/>
            </w:tcBorders>
            <w:vAlign w:val="center"/>
          </w:tcPr>
          <w:p w14:paraId="41262309" w14:textId="61313067" w:rsidR="00343540" w:rsidRPr="004E0CA2" w:rsidRDefault="00343540" w:rsidP="00343540">
            <w:pPr>
              <w:overflowPunct w:val="0"/>
              <w:autoSpaceDE w:val="0"/>
              <w:autoSpaceDN w:val="0"/>
              <w:adjustRightInd w:val="0"/>
              <w:snapToGrid w:val="0"/>
              <w:spacing w:after="0" w:line="240" w:lineRule="auto"/>
              <w:jc w:val="center"/>
              <w:rPr>
                <w:rFonts w:ascii="Times New Roman" w:eastAsia="SimSun" w:hAnsi="Times New Roman"/>
                <w:color w:val="000000"/>
              </w:rPr>
            </w:pPr>
          </w:p>
        </w:tc>
        <w:tc>
          <w:tcPr>
            <w:tcW w:w="2551" w:type="dxa"/>
            <w:tcBorders>
              <w:top w:val="single" w:sz="4" w:space="0" w:color="auto"/>
              <w:left w:val="single" w:sz="4" w:space="0" w:color="auto"/>
              <w:bottom w:val="single" w:sz="4" w:space="0" w:color="auto"/>
              <w:right w:val="single" w:sz="4" w:space="0" w:color="auto"/>
            </w:tcBorders>
            <w:noWrap/>
          </w:tcPr>
          <w:p w14:paraId="6F1AD5F3" w14:textId="2A0B6267" w:rsidR="00343540" w:rsidRPr="004E0CA2" w:rsidRDefault="00343540" w:rsidP="00343540">
            <w:pPr>
              <w:overflowPunct w:val="0"/>
              <w:autoSpaceDE w:val="0"/>
              <w:autoSpaceDN w:val="0"/>
              <w:adjustRightInd w:val="0"/>
              <w:snapToGrid w:val="0"/>
              <w:spacing w:after="0" w:line="240" w:lineRule="auto"/>
              <w:jc w:val="center"/>
              <w:rPr>
                <w:rFonts w:ascii="Times New Roman" w:hAnsi="Times New Roman"/>
                <w:color w:val="000000"/>
              </w:rPr>
            </w:pPr>
          </w:p>
        </w:tc>
        <w:tc>
          <w:tcPr>
            <w:tcW w:w="1134" w:type="dxa"/>
            <w:tcBorders>
              <w:top w:val="single" w:sz="4" w:space="0" w:color="auto"/>
              <w:left w:val="nil"/>
              <w:bottom w:val="single" w:sz="4" w:space="0" w:color="auto"/>
              <w:right w:val="single" w:sz="4" w:space="0" w:color="auto"/>
            </w:tcBorders>
            <w:vAlign w:val="center"/>
          </w:tcPr>
          <w:p w14:paraId="738EC8A1" w14:textId="5B997ADD" w:rsidR="00343540" w:rsidRPr="004E0CA2" w:rsidRDefault="00343540" w:rsidP="00343540">
            <w:pPr>
              <w:overflowPunct w:val="0"/>
              <w:autoSpaceDE w:val="0"/>
              <w:autoSpaceDN w:val="0"/>
              <w:adjustRightInd w:val="0"/>
              <w:snapToGrid w:val="0"/>
              <w:spacing w:after="0" w:line="240" w:lineRule="auto"/>
              <w:jc w:val="center"/>
              <w:rPr>
                <w:rFonts w:ascii="Times New Roman" w:hAnsi="Times New Roman"/>
                <w:color w:val="000000"/>
              </w:rPr>
            </w:pPr>
          </w:p>
        </w:tc>
        <w:tc>
          <w:tcPr>
            <w:tcW w:w="1135" w:type="dxa"/>
            <w:tcBorders>
              <w:top w:val="single" w:sz="4" w:space="0" w:color="auto"/>
              <w:left w:val="single" w:sz="4" w:space="0" w:color="auto"/>
              <w:bottom w:val="single" w:sz="4" w:space="0" w:color="auto"/>
              <w:right w:val="single" w:sz="4" w:space="0" w:color="auto"/>
            </w:tcBorders>
            <w:noWrap/>
            <w:vAlign w:val="center"/>
          </w:tcPr>
          <w:p w14:paraId="47B3C458" w14:textId="1FCECCF4" w:rsidR="00343540" w:rsidRPr="004E0CA2" w:rsidRDefault="00343540" w:rsidP="00343540">
            <w:pPr>
              <w:overflowPunct w:val="0"/>
              <w:autoSpaceDE w:val="0"/>
              <w:autoSpaceDN w:val="0"/>
              <w:adjustRightInd w:val="0"/>
              <w:snapToGrid w:val="0"/>
              <w:spacing w:after="0" w:line="240" w:lineRule="auto"/>
              <w:jc w:val="center"/>
              <w:rPr>
                <w:rFonts w:ascii="Times New Roman" w:hAnsi="Times New Roman"/>
                <w:color w:val="000000"/>
              </w:rPr>
            </w:pPr>
          </w:p>
        </w:tc>
      </w:tr>
      <w:tr w:rsidR="000F180B" w:rsidRPr="004E0CA2" w14:paraId="0D8D67B7" w14:textId="77777777" w:rsidTr="003D494D">
        <w:trPr>
          <w:trHeight w:val="60"/>
        </w:trPr>
        <w:tc>
          <w:tcPr>
            <w:tcW w:w="568" w:type="dxa"/>
            <w:tcBorders>
              <w:top w:val="single" w:sz="4" w:space="0" w:color="auto"/>
              <w:left w:val="single" w:sz="4" w:space="0" w:color="auto"/>
              <w:bottom w:val="single" w:sz="4" w:space="0" w:color="auto"/>
              <w:right w:val="single" w:sz="4" w:space="0" w:color="auto"/>
            </w:tcBorders>
            <w:noWrap/>
            <w:vAlign w:val="center"/>
          </w:tcPr>
          <w:p w14:paraId="75FEDD31" w14:textId="55689D06" w:rsidR="000F180B" w:rsidRDefault="000F180B" w:rsidP="000F180B">
            <w:pPr>
              <w:overflowPunct w:val="0"/>
              <w:autoSpaceDE w:val="0"/>
              <w:autoSpaceDN w:val="0"/>
              <w:adjustRightInd w:val="0"/>
              <w:snapToGrid w:val="0"/>
              <w:spacing w:after="0" w:line="240" w:lineRule="auto"/>
              <w:jc w:val="center"/>
              <w:rPr>
                <w:rFonts w:ascii="Times New Roman" w:hAnsi="Times New Roman"/>
                <w:color w:val="000000"/>
              </w:rPr>
            </w:pPr>
            <w:r>
              <w:rPr>
                <w:rFonts w:ascii="Times New Roman" w:hAnsi="Times New Roman"/>
                <w:color w:val="000000"/>
              </w:rPr>
              <w:t>29</w:t>
            </w:r>
          </w:p>
        </w:tc>
        <w:tc>
          <w:tcPr>
            <w:tcW w:w="3998" w:type="dxa"/>
            <w:tcBorders>
              <w:top w:val="single" w:sz="4" w:space="0" w:color="auto"/>
              <w:left w:val="nil"/>
              <w:bottom w:val="single" w:sz="4" w:space="0" w:color="auto"/>
              <w:right w:val="single" w:sz="4" w:space="0" w:color="auto"/>
            </w:tcBorders>
            <w:vAlign w:val="center"/>
          </w:tcPr>
          <w:p w14:paraId="4D78AA72" w14:textId="3E6A105C" w:rsidR="000F180B" w:rsidRPr="004E0CA2" w:rsidRDefault="000F180B" w:rsidP="000F180B">
            <w:pPr>
              <w:spacing w:after="0" w:line="240" w:lineRule="auto"/>
              <w:contextualSpacing/>
              <w:rPr>
                <w:rFonts w:ascii="Times New Roman" w:hAnsi="Times New Roman"/>
              </w:rPr>
            </w:pPr>
          </w:p>
        </w:tc>
        <w:tc>
          <w:tcPr>
            <w:tcW w:w="850" w:type="dxa"/>
            <w:tcBorders>
              <w:top w:val="single" w:sz="4" w:space="0" w:color="auto"/>
              <w:left w:val="nil"/>
              <w:bottom w:val="single" w:sz="4" w:space="0" w:color="auto"/>
              <w:right w:val="single" w:sz="4" w:space="0" w:color="auto"/>
            </w:tcBorders>
            <w:noWrap/>
          </w:tcPr>
          <w:p w14:paraId="292FA4D1" w14:textId="2AACF942" w:rsidR="000F180B" w:rsidRPr="004E0CA2" w:rsidRDefault="000F180B" w:rsidP="000F180B">
            <w:pPr>
              <w:spacing w:after="0" w:line="240" w:lineRule="auto"/>
              <w:jc w:val="center"/>
              <w:rPr>
                <w:rFonts w:ascii="Times New Roman" w:hAnsi="Times New Roman"/>
                <w:lang w:bidi="en-US"/>
              </w:rPr>
            </w:pPr>
          </w:p>
        </w:tc>
        <w:tc>
          <w:tcPr>
            <w:tcW w:w="709" w:type="dxa"/>
            <w:tcBorders>
              <w:top w:val="single" w:sz="4" w:space="0" w:color="auto"/>
              <w:left w:val="nil"/>
              <w:bottom w:val="single" w:sz="4" w:space="0" w:color="auto"/>
              <w:right w:val="single" w:sz="4" w:space="0" w:color="auto"/>
            </w:tcBorders>
            <w:vAlign w:val="center"/>
          </w:tcPr>
          <w:p w14:paraId="23D2B1C1" w14:textId="1C3B515C" w:rsidR="000F180B" w:rsidRPr="004E0CA2" w:rsidRDefault="000F180B" w:rsidP="000F180B">
            <w:pPr>
              <w:overflowPunct w:val="0"/>
              <w:autoSpaceDE w:val="0"/>
              <w:autoSpaceDN w:val="0"/>
              <w:adjustRightInd w:val="0"/>
              <w:snapToGrid w:val="0"/>
              <w:spacing w:after="0" w:line="240" w:lineRule="auto"/>
              <w:jc w:val="center"/>
              <w:rPr>
                <w:rFonts w:ascii="Times New Roman" w:eastAsia="SimSun" w:hAnsi="Times New Roman"/>
                <w:color w:val="000000"/>
              </w:rPr>
            </w:pPr>
          </w:p>
        </w:tc>
        <w:tc>
          <w:tcPr>
            <w:tcW w:w="2551" w:type="dxa"/>
            <w:tcBorders>
              <w:top w:val="single" w:sz="4" w:space="0" w:color="auto"/>
              <w:left w:val="single" w:sz="4" w:space="0" w:color="auto"/>
              <w:bottom w:val="single" w:sz="4" w:space="0" w:color="auto"/>
              <w:right w:val="single" w:sz="4" w:space="0" w:color="auto"/>
            </w:tcBorders>
            <w:noWrap/>
            <w:vAlign w:val="center"/>
          </w:tcPr>
          <w:p w14:paraId="64FA0C0F" w14:textId="3F442FEC" w:rsidR="000F180B" w:rsidRPr="004E0CA2" w:rsidRDefault="000F180B" w:rsidP="000F180B">
            <w:pPr>
              <w:overflowPunct w:val="0"/>
              <w:autoSpaceDE w:val="0"/>
              <w:autoSpaceDN w:val="0"/>
              <w:adjustRightInd w:val="0"/>
              <w:snapToGrid w:val="0"/>
              <w:spacing w:after="0" w:line="240" w:lineRule="auto"/>
              <w:jc w:val="center"/>
              <w:rPr>
                <w:rFonts w:ascii="Times New Roman" w:hAnsi="Times New Roman"/>
                <w:color w:val="000000"/>
              </w:rPr>
            </w:pPr>
          </w:p>
        </w:tc>
        <w:tc>
          <w:tcPr>
            <w:tcW w:w="1134" w:type="dxa"/>
            <w:tcBorders>
              <w:top w:val="single" w:sz="4" w:space="0" w:color="auto"/>
              <w:left w:val="nil"/>
              <w:bottom w:val="single" w:sz="4" w:space="0" w:color="auto"/>
              <w:right w:val="single" w:sz="4" w:space="0" w:color="auto"/>
            </w:tcBorders>
            <w:vAlign w:val="center"/>
          </w:tcPr>
          <w:p w14:paraId="67AD7835" w14:textId="2D696493" w:rsidR="000F180B" w:rsidRPr="004E0CA2" w:rsidRDefault="000F180B" w:rsidP="000F180B">
            <w:pPr>
              <w:overflowPunct w:val="0"/>
              <w:autoSpaceDE w:val="0"/>
              <w:autoSpaceDN w:val="0"/>
              <w:adjustRightInd w:val="0"/>
              <w:snapToGrid w:val="0"/>
              <w:spacing w:after="0" w:line="240" w:lineRule="auto"/>
              <w:jc w:val="center"/>
              <w:rPr>
                <w:rFonts w:ascii="Times New Roman" w:hAnsi="Times New Roman"/>
                <w:color w:val="000000"/>
              </w:rPr>
            </w:pPr>
          </w:p>
        </w:tc>
        <w:tc>
          <w:tcPr>
            <w:tcW w:w="1135" w:type="dxa"/>
            <w:tcBorders>
              <w:top w:val="single" w:sz="4" w:space="0" w:color="auto"/>
              <w:left w:val="single" w:sz="4" w:space="0" w:color="auto"/>
              <w:bottom w:val="single" w:sz="4" w:space="0" w:color="auto"/>
              <w:right w:val="single" w:sz="4" w:space="0" w:color="auto"/>
            </w:tcBorders>
            <w:noWrap/>
            <w:vAlign w:val="center"/>
          </w:tcPr>
          <w:p w14:paraId="04E98484" w14:textId="11CAD566" w:rsidR="000F180B" w:rsidRPr="004E0CA2" w:rsidRDefault="000F180B" w:rsidP="000F180B">
            <w:pPr>
              <w:overflowPunct w:val="0"/>
              <w:autoSpaceDE w:val="0"/>
              <w:autoSpaceDN w:val="0"/>
              <w:adjustRightInd w:val="0"/>
              <w:snapToGrid w:val="0"/>
              <w:spacing w:after="0" w:line="240" w:lineRule="auto"/>
              <w:jc w:val="center"/>
              <w:rPr>
                <w:rFonts w:ascii="Times New Roman" w:hAnsi="Times New Roman"/>
                <w:color w:val="000000"/>
              </w:rPr>
            </w:pPr>
          </w:p>
        </w:tc>
      </w:tr>
      <w:tr w:rsidR="00343540" w:rsidRPr="004E0CA2" w14:paraId="450CAB40" w14:textId="77777777" w:rsidTr="003D494D">
        <w:trPr>
          <w:trHeight w:val="60"/>
        </w:trPr>
        <w:tc>
          <w:tcPr>
            <w:tcW w:w="568" w:type="dxa"/>
            <w:tcBorders>
              <w:top w:val="single" w:sz="4" w:space="0" w:color="auto"/>
              <w:left w:val="single" w:sz="4" w:space="0" w:color="auto"/>
              <w:bottom w:val="single" w:sz="4" w:space="0" w:color="auto"/>
              <w:right w:val="single" w:sz="4" w:space="0" w:color="auto"/>
            </w:tcBorders>
            <w:noWrap/>
            <w:vAlign w:val="center"/>
          </w:tcPr>
          <w:p w14:paraId="0BE03382" w14:textId="678A3722" w:rsidR="00343540" w:rsidRDefault="00343540" w:rsidP="00343540">
            <w:pPr>
              <w:overflowPunct w:val="0"/>
              <w:autoSpaceDE w:val="0"/>
              <w:autoSpaceDN w:val="0"/>
              <w:adjustRightInd w:val="0"/>
              <w:snapToGrid w:val="0"/>
              <w:spacing w:after="0" w:line="240" w:lineRule="auto"/>
              <w:jc w:val="center"/>
              <w:rPr>
                <w:rFonts w:ascii="Times New Roman" w:hAnsi="Times New Roman"/>
                <w:color w:val="000000"/>
              </w:rPr>
            </w:pPr>
            <w:r>
              <w:rPr>
                <w:rFonts w:ascii="Times New Roman" w:hAnsi="Times New Roman"/>
                <w:color w:val="000000"/>
              </w:rPr>
              <w:t>30</w:t>
            </w:r>
          </w:p>
        </w:tc>
        <w:tc>
          <w:tcPr>
            <w:tcW w:w="3998" w:type="dxa"/>
            <w:tcBorders>
              <w:top w:val="single" w:sz="4" w:space="0" w:color="auto"/>
              <w:left w:val="nil"/>
              <w:bottom w:val="single" w:sz="4" w:space="0" w:color="auto"/>
              <w:right w:val="single" w:sz="4" w:space="0" w:color="auto"/>
            </w:tcBorders>
            <w:vAlign w:val="center"/>
          </w:tcPr>
          <w:p w14:paraId="3324A84B" w14:textId="060261E2" w:rsidR="00343540" w:rsidRPr="004E0CA2" w:rsidRDefault="00343540" w:rsidP="00343540">
            <w:pPr>
              <w:spacing w:after="0" w:line="240" w:lineRule="auto"/>
              <w:contextualSpacing/>
              <w:rPr>
                <w:rFonts w:ascii="Times New Roman" w:hAnsi="Times New Roman"/>
              </w:rPr>
            </w:pPr>
          </w:p>
        </w:tc>
        <w:tc>
          <w:tcPr>
            <w:tcW w:w="850" w:type="dxa"/>
            <w:tcBorders>
              <w:top w:val="single" w:sz="4" w:space="0" w:color="auto"/>
              <w:left w:val="nil"/>
              <w:bottom w:val="single" w:sz="4" w:space="0" w:color="auto"/>
              <w:right w:val="single" w:sz="4" w:space="0" w:color="auto"/>
            </w:tcBorders>
            <w:noWrap/>
          </w:tcPr>
          <w:p w14:paraId="20590337" w14:textId="4F43CC0C" w:rsidR="00343540" w:rsidRPr="004E0CA2" w:rsidRDefault="00343540" w:rsidP="00343540">
            <w:pPr>
              <w:spacing w:after="0" w:line="240" w:lineRule="auto"/>
              <w:jc w:val="center"/>
              <w:rPr>
                <w:rFonts w:ascii="Times New Roman" w:hAnsi="Times New Roman"/>
                <w:lang w:bidi="en-US"/>
              </w:rPr>
            </w:pPr>
          </w:p>
        </w:tc>
        <w:tc>
          <w:tcPr>
            <w:tcW w:w="709" w:type="dxa"/>
            <w:tcBorders>
              <w:top w:val="single" w:sz="4" w:space="0" w:color="auto"/>
              <w:left w:val="nil"/>
              <w:bottom w:val="single" w:sz="4" w:space="0" w:color="auto"/>
              <w:right w:val="single" w:sz="4" w:space="0" w:color="auto"/>
            </w:tcBorders>
            <w:vAlign w:val="center"/>
          </w:tcPr>
          <w:p w14:paraId="11DD10C7" w14:textId="48E333B7" w:rsidR="00343540" w:rsidRPr="004E0CA2" w:rsidRDefault="00343540" w:rsidP="00343540">
            <w:pPr>
              <w:overflowPunct w:val="0"/>
              <w:autoSpaceDE w:val="0"/>
              <w:autoSpaceDN w:val="0"/>
              <w:adjustRightInd w:val="0"/>
              <w:snapToGrid w:val="0"/>
              <w:spacing w:after="0" w:line="240" w:lineRule="auto"/>
              <w:jc w:val="center"/>
              <w:rPr>
                <w:rFonts w:ascii="Times New Roman" w:eastAsia="SimSun" w:hAnsi="Times New Roman"/>
                <w:color w:val="000000"/>
              </w:rPr>
            </w:pPr>
          </w:p>
        </w:tc>
        <w:tc>
          <w:tcPr>
            <w:tcW w:w="2551" w:type="dxa"/>
            <w:tcBorders>
              <w:top w:val="single" w:sz="4" w:space="0" w:color="auto"/>
              <w:left w:val="single" w:sz="4" w:space="0" w:color="auto"/>
              <w:bottom w:val="single" w:sz="4" w:space="0" w:color="auto"/>
              <w:right w:val="single" w:sz="4" w:space="0" w:color="auto"/>
            </w:tcBorders>
            <w:noWrap/>
          </w:tcPr>
          <w:p w14:paraId="68D953D2" w14:textId="3C0A776A" w:rsidR="00343540" w:rsidRPr="004E0CA2" w:rsidRDefault="00343540" w:rsidP="00343540">
            <w:pPr>
              <w:overflowPunct w:val="0"/>
              <w:autoSpaceDE w:val="0"/>
              <w:autoSpaceDN w:val="0"/>
              <w:adjustRightInd w:val="0"/>
              <w:snapToGrid w:val="0"/>
              <w:spacing w:after="0" w:line="240" w:lineRule="auto"/>
              <w:jc w:val="center"/>
              <w:rPr>
                <w:rFonts w:ascii="Times New Roman" w:hAnsi="Times New Roman"/>
                <w:color w:val="000000"/>
              </w:rPr>
            </w:pPr>
          </w:p>
        </w:tc>
        <w:tc>
          <w:tcPr>
            <w:tcW w:w="1134" w:type="dxa"/>
            <w:tcBorders>
              <w:top w:val="single" w:sz="4" w:space="0" w:color="auto"/>
              <w:left w:val="nil"/>
              <w:bottom w:val="single" w:sz="4" w:space="0" w:color="auto"/>
              <w:right w:val="single" w:sz="4" w:space="0" w:color="auto"/>
            </w:tcBorders>
            <w:vAlign w:val="center"/>
          </w:tcPr>
          <w:p w14:paraId="74717B99" w14:textId="376BC251" w:rsidR="00343540" w:rsidRPr="004E0CA2" w:rsidRDefault="00343540" w:rsidP="00343540">
            <w:pPr>
              <w:overflowPunct w:val="0"/>
              <w:autoSpaceDE w:val="0"/>
              <w:autoSpaceDN w:val="0"/>
              <w:adjustRightInd w:val="0"/>
              <w:snapToGrid w:val="0"/>
              <w:spacing w:after="0" w:line="240" w:lineRule="auto"/>
              <w:jc w:val="center"/>
              <w:rPr>
                <w:rFonts w:ascii="Times New Roman" w:hAnsi="Times New Roman"/>
                <w:color w:val="000000"/>
              </w:rPr>
            </w:pPr>
          </w:p>
        </w:tc>
        <w:tc>
          <w:tcPr>
            <w:tcW w:w="1135" w:type="dxa"/>
            <w:tcBorders>
              <w:top w:val="single" w:sz="4" w:space="0" w:color="auto"/>
              <w:left w:val="single" w:sz="4" w:space="0" w:color="auto"/>
              <w:bottom w:val="single" w:sz="4" w:space="0" w:color="auto"/>
              <w:right w:val="single" w:sz="4" w:space="0" w:color="auto"/>
            </w:tcBorders>
            <w:noWrap/>
            <w:vAlign w:val="center"/>
          </w:tcPr>
          <w:p w14:paraId="409F9465" w14:textId="35EF4661" w:rsidR="00343540" w:rsidRPr="004E0CA2" w:rsidRDefault="00343540" w:rsidP="00343540">
            <w:pPr>
              <w:overflowPunct w:val="0"/>
              <w:autoSpaceDE w:val="0"/>
              <w:autoSpaceDN w:val="0"/>
              <w:adjustRightInd w:val="0"/>
              <w:snapToGrid w:val="0"/>
              <w:spacing w:after="0" w:line="240" w:lineRule="auto"/>
              <w:jc w:val="center"/>
              <w:rPr>
                <w:rFonts w:ascii="Times New Roman" w:hAnsi="Times New Roman"/>
                <w:color w:val="000000"/>
              </w:rPr>
            </w:pPr>
          </w:p>
        </w:tc>
      </w:tr>
      <w:tr w:rsidR="00343540" w:rsidRPr="004E0CA2" w14:paraId="6AF16C1C" w14:textId="77777777" w:rsidTr="003D494D">
        <w:trPr>
          <w:trHeight w:val="60"/>
        </w:trPr>
        <w:tc>
          <w:tcPr>
            <w:tcW w:w="568" w:type="dxa"/>
            <w:tcBorders>
              <w:top w:val="single" w:sz="4" w:space="0" w:color="auto"/>
              <w:left w:val="single" w:sz="4" w:space="0" w:color="auto"/>
              <w:bottom w:val="single" w:sz="4" w:space="0" w:color="auto"/>
              <w:right w:val="single" w:sz="4" w:space="0" w:color="auto"/>
            </w:tcBorders>
            <w:noWrap/>
            <w:vAlign w:val="center"/>
          </w:tcPr>
          <w:p w14:paraId="55B5247A" w14:textId="7ADB7C94" w:rsidR="00343540" w:rsidRDefault="00343540" w:rsidP="00343540">
            <w:pPr>
              <w:overflowPunct w:val="0"/>
              <w:autoSpaceDE w:val="0"/>
              <w:autoSpaceDN w:val="0"/>
              <w:adjustRightInd w:val="0"/>
              <w:snapToGrid w:val="0"/>
              <w:spacing w:after="0" w:line="240" w:lineRule="auto"/>
              <w:jc w:val="center"/>
              <w:rPr>
                <w:rFonts w:ascii="Times New Roman" w:hAnsi="Times New Roman"/>
                <w:color w:val="000000"/>
              </w:rPr>
            </w:pPr>
            <w:r>
              <w:rPr>
                <w:rFonts w:ascii="Times New Roman" w:hAnsi="Times New Roman"/>
                <w:color w:val="000000"/>
              </w:rPr>
              <w:t>31</w:t>
            </w:r>
          </w:p>
        </w:tc>
        <w:tc>
          <w:tcPr>
            <w:tcW w:w="3998" w:type="dxa"/>
            <w:tcBorders>
              <w:top w:val="single" w:sz="4" w:space="0" w:color="auto"/>
              <w:left w:val="nil"/>
              <w:bottom w:val="single" w:sz="4" w:space="0" w:color="auto"/>
              <w:right w:val="single" w:sz="4" w:space="0" w:color="auto"/>
            </w:tcBorders>
            <w:vAlign w:val="center"/>
          </w:tcPr>
          <w:p w14:paraId="214545AC" w14:textId="2471C104" w:rsidR="00343540" w:rsidRPr="004E0CA2" w:rsidRDefault="00343540" w:rsidP="00343540">
            <w:pPr>
              <w:spacing w:after="0" w:line="240" w:lineRule="auto"/>
              <w:contextualSpacing/>
              <w:rPr>
                <w:rFonts w:ascii="Times New Roman" w:hAnsi="Times New Roman"/>
              </w:rPr>
            </w:pPr>
          </w:p>
        </w:tc>
        <w:tc>
          <w:tcPr>
            <w:tcW w:w="850" w:type="dxa"/>
            <w:tcBorders>
              <w:top w:val="single" w:sz="4" w:space="0" w:color="auto"/>
              <w:left w:val="nil"/>
              <w:bottom w:val="single" w:sz="4" w:space="0" w:color="auto"/>
              <w:right w:val="single" w:sz="4" w:space="0" w:color="auto"/>
            </w:tcBorders>
            <w:noWrap/>
          </w:tcPr>
          <w:p w14:paraId="798E99CB" w14:textId="1827441E" w:rsidR="00343540" w:rsidRPr="004E0CA2" w:rsidRDefault="00343540" w:rsidP="00343540">
            <w:pPr>
              <w:spacing w:after="0" w:line="240" w:lineRule="auto"/>
              <w:jc w:val="center"/>
              <w:rPr>
                <w:rFonts w:ascii="Times New Roman" w:hAnsi="Times New Roman"/>
                <w:lang w:bidi="en-US"/>
              </w:rPr>
            </w:pPr>
          </w:p>
        </w:tc>
        <w:tc>
          <w:tcPr>
            <w:tcW w:w="709" w:type="dxa"/>
            <w:tcBorders>
              <w:top w:val="single" w:sz="4" w:space="0" w:color="auto"/>
              <w:left w:val="nil"/>
              <w:bottom w:val="single" w:sz="4" w:space="0" w:color="auto"/>
              <w:right w:val="single" w:sz="4" w:space="0" w:color="auto"/>
            </w:tcBorders>
            <w:vAlign w:val="center"/>
          </w:tcPr>
          <w:p w14:paraId="6EAEF76E" w14:textId="76F7B6A8" w:rsidR="00343540" w:rsidRPr="004E0CA2" w:rsidRDefault="00343540" w:rsidP="00343540">
            <w:pPr>
              <w:overflowPunct w:val="0"/>
              <w:autoSpaceDE w:val="0"/>
              <w:autoSpaceDN w:val="0"/>
              <w:adjustRightInd w:val="0"/>
              <w:snapToGrid w:val="0"/>
              <w:spacing w:after="0" w:line="240" w:lineRule="auto"/>
              <w:jc w:val="center"/>
              <w:rPr>
                <w:rFonts w:ascii="Times New Roman" w:eastAsia="SimSun" w:hAnsi="Times New Roman"/>
                <w:color w:val="000000"/>
              </w:rPr>
            </w:pPr>
          </w:p>
        </w:tc>
        <w:tc>
          <w:tcPr>
            <w:tcW w:w="2551" w:type="dxa"/>
            <w:tcBorders>
              <w:top w:val="single" w:sz="4" w:space="0" w:color="auto"/>
              <w:left w:val="single" w:sz="4" w:space="0" w:color="auto"/>
              <w:bottom w:val="single" w:sz="4" w:space="0" w:color="auto"/>
              <w:right w:val="single" w:sz="4" w:space="0" w:color="auto"/>
            </w:tcBorders>
            <w:noWrap/>
          </w:tcPr>
          <w:p w14:paraId="49572C60" w14:textId="33335069" w:rsidR="00343540" w:rsidRPr="004E0CA2" w:rsidRDefault="00343540" w:rsidP="00343540">
            <w:pPr>
              <w:overflowPunct w:val="0"/>
              <w:autoSpaceDE w:val="0"/>
              <w:autoSpaceDN w:val="0"/>
              <w:adjustRightInd w:val="0"/>
              <w:snapToGrid w:val="0"/>
              <w:spacing w:after="0" w:line="240" w:lineRule="auto"/>
              <w:jc w:val="center"/>
              <w:rPr>
                <w:rFonts w:ascii="Times New Roman" w:hAnsi="Times New Roman"/>
                <w:color w:val="000000"/>
              </w:rPr>
            </w:pPr>
          </w:p>
        </w:tc>
        <w:tc>
          <w:tcPr>
            <w:tcW w:w="1134" w:type="dxa"/>
            <w:tcBorders>
              <w:top w:val="single" w:sz="4" w:space="0" w:color="auto"/>
              <w:left w:val="nil"/>
              <w:bottom w:val="single" w:sz="4" w:space="0" w:color="auto"/>
              <w:right w:val="single" w:sz="4" w:space="0" w:color="auto"/>
            </w:tcBorders>
            <w:vAlign w:val="center"/>
          </w:tcPr>
          <w:p w14:paraId="304E2AA1" w14:textId="6062390B" w:rsidR="00343540" w:rsidRPr="004E0CA2" w:rsidRDefault="00343540" w:rsidP="00343540">
            <w:pPr>
              <w:overflowPunct w:val="0"/>
              <w:autoSpaceDE w:val="0"/>
              <w:autoSpaceDN w:val="0"/>
              <w:adjustRightInd w:val="0"/>
              <w:snapToGrid w:val="0"/>
              <w:spacing w:after="0" w:line="240" w:lineRule="auto"/>
              <w:jc w:val="center"/>
              <w:rPr>
                <w:rFonts w:ascii="Times New Roman" w:hAnsi="Times New Roman"/>
                <w:color w:val="000000"/>
              </w:rPr>
            </w:pPr>
          </w:p>
        </w:tc>
        <w:tc>
          <w:tcPr>
            <w:tcW w:w="1135" w:type="dxa"/>
            <w:tcBorders>
              <w:top w:val="single" w:sz="4" w:space="0" w:color="auto"/>
              <w:left w:val="single" w:sz="4" w:space="0" w:color="auto"/>
              <w:bottom w:val="single" w:sz="4" w:space="0" w:color="auto"/>
              <w:right w:val="single" w:sz="4" w:space="0" w:color="auto"/>
            </w:tcBorders>
            <w:noWrap/>
            <w:vAlign w:val="center"/>
          </w:tcPr>
          <w:p w14:paraId="41C62E77" w14:textId="7893FD1D" w:rsidR="00343540" w:rsidRPr="004E0CA2" w:rsidRDefault="00343540" w:rsidP="00343540">
            <w:pPr>
              <w:overflowPunct w:val="0"/>
              <w:autoSpaceDE w:val="0"/>
              <w:autoSpaceDN w:val="0"/>
              <w:adjustRightInd w:val="0"/>
              <w:snapToGrid w:val="0"/>
              <w:spacing w:after="0" w:line="240" w:lineRule="auto"/>
              <w:jc w:val="center"/>
              <w:rPr>
                <w:rFonts w:ascii="Times New Roman" w:hAnsi="Times New Roman"/>
                <w:color w:val="000000"/>
              </w:rPr>
            </w:pPr>
          </w:p>
        </w:tc>
      </w:tr>
      <w:tr w:rsidR="00343540" w:rsidRPr="004E0CA2" w14:paraId="6187FC2E" w14:textId="77777777" w:rsidTr="003D494D">
        <w:trPr>
          <w:trHeight w:val="60"/>
        </w:trPr>
        <w:tc>
          <w:tcPr>
            <w:tcW w:w="568" w:type="dxa"/>
            <w:tcBorders>
              <w:top w:val="single" w:sz="4" w:space="0" w:color="auto"/>
              <w:left w:val="single" w:sz="4" w:space="0" w:color="auto"/>
              <w:bottom w:val="single" w:sz="4" w:space="0" w:color="auto"/>
              <w:right w:val="single" w:sz="4" w:space="0" w:color="auto"/>
            </w:tcBorders>
            <w:noWrap/>
            <w:vAlign w:val="center"/>
          </w:tcPr>
          <w:p w14:paraId="2083C59D" w14:textId="35B86322" w:rsidR="00343540" w:rsidRDefault="00343540" w:rsidP="00343540">
            <w:pPr>
              <w:overflowPunct w:val="0"/>
              <w:autoSpaceDE w:val="0"/>
              <w:autoSpaceDN w:val="0"/>
              <w:adjustRightInd w:val="0"/>
              <w:snapToGrid w:val="0"/>
              <w:spacing w:after="0" w:line="240" w:lineRule="auto"/>
              <w:jc w:val="center"/>
              <w:rPr>
                <w:rFonts w:ascii="Times New Roman" w:hAnsi="Times New Roman"/>
                <w:color w:val="000000"/>
              </w:rPr>
            </w:pPr>
            <w:r>
              <w:rPr>
                <w:rFonts w:ascii="Times New Roman" w:hAnsi="Times New Roman"/>
                <w:color w:val="000000"/>
              </w:rPr>
              <w:t>32</w:t>
            </w:r>
          </w:p>
        </w:tc>
        <w:tc>
          <w:tcPr>
            <w:tcW w:w="3998" w:type="dxa"/>
            <w:tcBorders>
              <w:top w:val="single" w:sz="4" w:space="0" w:color="auto"/>
              <w:left w:val="nil"/>
              <w:bottom w:val="single" w:sz="4" w:space="0" w:color="auto"/>
              <w:right w:val="single" w:sz="4" w:space="0" w:color="auto"/>
            </w:tcBorders>
            <w:vAlign w:val="center"/>
          </w:tcPr>
          <w:p w14:paraId="7A40DD0A" w14:textId="3B068CD9" w:rsidR="00343540" w:rsidRPr="004E0CA2" w:rsidRDefault="00343540" w:rsidP="00343540">
            <w:pPr>
              <w:spacing w:after="0" w:line="240" w:lineRule="auto"/>
              <w:contextualSpacing/>
              <w:rPr>
                <w:rFonts w:ascii="Times New Roman" w:hAnsi="Times New Roman"/>
              </w:rPr>
            </w:pPr>
          </w:p>
        </w:tc>
        <w:tc>
          <w:tcPr>
            <w:tcW w:w="850" w:type="dxa"/>
            <w:tcBorders>
              <w:top w:val="single" w:sz="4" w:space="0" w:color="auto"/>
              <w:left w:val="nil"/>
              <w:bottom w:val="single" w:sz="4" w:space="0" w:color="auto"/>
              <w:right w:val="single" w:sz="4" w:space="0" w:color="auto"/>
            </w:tcBorders>
            <w:noWrap/>
          </w:tcPr>
          <w:p w14:paraId="256CD400" w14:textId="30DC9F5F" w:rsidR="00343540" w:rsidRPr="004E0CA2" w:rsidRDefault="00343540" w:rsidP="00343540">
            <w:pPr>
              <w:spacing w:after="0" w:line="240" w:lineRule="auto"/>
              <w:jc w:val="center"/>
              <w:rPr>
                <w:rFonts w:ascii="Times New Roman" w:hAnsi="Times New Roman"/>
                <w:lang w:bidi="en-US"/>
              </w:rPr>
            </w:pPr>
          </w:p>
        </w:tc>
        <w:tc>
          <w:tcPr>
            <w:tcW w:w="709" w:type="dxa"/>
            <w:tcBorders>
              <w:top w:val="single" w:sz="4" w:space="0" w:color="auto"/>
              <w:left w:val="nil"/>
              <w:bottom w:val="single" w:sz="4" w:space="0" w:color="auto"/>
              <w:right w:val="single" w:sz="4" w:space="0" w:color="auto"/>
            </w:tcBorders>
            <w:vAlign w:val="center"/>
          </w:tcPr>
          <w:p w14:paraId="5B0DD825" w14:textId="356CFAC1" w:rsidR="00343540" w:rsidRPr="004E0CA2" w:rsidRDefault="00343540" w:rsidP="00343540">
            <w:pPr>
              <w:overflowPunct w:val="0"/>
              <w:autoSpaceDE w:val="0"/>
              <w:autoSpaceDN w:val="0"/>
              <w:adjustRightInd w:val="0"/>
              <w:snapToGrid w:val="0"/>
              <w:spacing w:after="0" w:line="240" w:lineRule="auto"/>
              <w:jc w:val="center"/>
              <w:rPr>
                <w:rFonts w:ascii="Times New Roman" w:eastAsia="SimSun" w:hAnsi="Times New Roman"/>
                <w:color w:val="000000"/>
              </w:rPr>
            </w:pPr>
          </w:p>
        </w:tc>
        <w:tc>
          <w:tcPr>
            <w:tcW w:w="2551" w:type="dxa"/>
            <w:tcBorders>
              <w:top w:val="single" w:sz="4" w:space="0" w:color="auto"/>
              <w:left w:val="single" w:sz="4" w:space="0" w:color="auto"/>
              <w:bottom w:val="single" w:sz="4" w:space="0" w:color="auto"/>
              <w:right w:val="single" w:sz="4" w:space="0" w:color="auto"/>
            </w:tcBorders>
            <w:noWrap/>
          </w:tcPr>
          <w:p w14:paraId="3D29DC9B" w14:textId="2989BE66" w:rsidR="00343540" w:rsidRPr="004E0CA2" w:rsidRDefault="00343540" w:rsidP="00343540">
            <w:pPr>
              <w:overflowPunct w:val="0"/>
              <w:autoSpaceDE w:val="0"/>
              <w:autoSpaceDN w:val="0"/>
              <w:adjustRightInd w:val="0"/>
              <w:snapToGrid w:val="0"/>
              <w:spacing w:after="0" w:line="240" w:lineRule="auto"/>
              <w:jc w:val="center"/>
              <w:rPr>
                <w:rFonts w:ascii="Times New Roman" w:hAnsi="Times New Roman"/>
                <w:color w:val="000000"/>
              </w:rPr>
            </w:pPr>
          </w:p>
        </w:tc>
        <w:tc>
          <w:tcPr>
            <w:tcW w:w="1134" w:type="dxa"/>
            <w:tcBorders>
              <w:top w:val="single" w:sz="4" w:space="0" w:color="auto"/>
              <w:left w:val="nil"/>
              <w:bottom w:val="single" w:sz="4" w:space="0" w:color="auto"/>
              <w:right w:val="single" w:sz="4" w:space="0" w:color="auto"/>
            </w:tcBorders>
            <w:vAlign w:val="center"/>
          </w:tcPr>
          <w:p w14:paraId="0A0105FF" w14:textId="75ED3EA9" w:rsidR="00343540" w:rsidRPr="004E0CA2" w:rsidRDefault="00343540" w:rsidP="00343540">
            <w:pPr>
              <w:overflowPunct w:val="0"/>
              <w:autoSpaceDE w:val="0"/>
              <w:autoSpaceDN w:val="0"/>
              <w:adjustRightInd w:val="0"/>
              <w:snapToGrid w:val="0"/>
              <w:spacing w:after="0" w:line="240" w:lineRule="auto"/>
              <w:jc w:val="center"/>
              <w:rPr>
                <w:rFonts w:ascii="Times New Roman" w:hAnsi="Times New Roman"/>
                <w:color w:val="000000"/>
              </w:rPr>
            </w:pPr>
          </w:p>
        </w:tc>
        <w:tc>
          <w:tcPr>
            <w:tcW w:w="1135" w:type="dxa"/>
            <w:tcBorders>
              <w:top w:val="single" w:sz="4" w:space="0" w:color="auto"/>
              <w:left w:val="single" w:sz="4" w:space="0" w:color="auto"/>
              <w:bottom w:val="single" w:sz="4" w:space="0" w:color="auto"/>
              <w:right w:val="single" w:sz="4" w:space="0" w:color="auto"/>
            </w:tcBorders>
            <w:noWrap/>
            <w:vAlign w:val="center"/>
          </w:tcPr>
          <w:p w14:paraId="644FB963" w14:textId="52A097D2" w:rsidR="00343540" w:rsidRPr="004E0CA2" w:rsidRDefault="00343540" w:rsidP="00343540">
            <w:pPr>
              <w:overflowPunct w:val="0"/>
              <w:autoSpaceDE w:val="0"/>
              <w:autoSpaceDN w:val="0"/>
              <w:adjustRightInd w:val="0"/>
              <w:snapToGrid w:val="0"/>
              <w:spacing w:after="0" w:line="240" w:lineRule="auto"/>
              <w:jc w:val="center"/>
              <w:rPr>
                <w:rFonts w:ascii="Times New Roman" w:hAnsi="Times New Roman"/>
                <w:color w:val="000000"/>
              </w:rPr>
            </w:pPr>
          </w:p>
        </w:tc>
      </w:tr>
      <w:tr w:rsidR="00343540" w:rsidRPr="004E0CA2" w14:paraId="5D38D2E3" w14:textId="77777777" w:rsidTr="003D494D">
        <w:trPr>
          <w:trHeight w:val="60"/>
        </w:trPr>
        <w:tc>
          <w:tcPr>
            <w:tcW w:w="568" w:type="dxa"/>
            <w:tcBorders>
              <w:top w:val="single" w:sz="4" w:space="0" w:color="auto"/>
              <w:left w:val="single" w:sz="4" w:space="0" w:color="auto"/>
              <w:bottom w:val="single" w:sz="4" w:space="0" w:color="auto"/>
              <w:right w:val="single" w:sz="4" w:space="0" w:color="auto"/>
            </w:tcBorders>
            <w:noWrap/>
            <w:vAlign w:val="center"/>
          </w:tcPr>
          <w:p w14:paraId="1C65A1E8" w14:textId="4522BCD4" w:rsidR="00343540" w:rsidRDefault="00343540" w:rsidP="00343540">
            <w:pPr>
              <w:overflowPunct w:val="0"/>
              <w:autoSpaceDE w:val="0"/>
              <w:autoSpaceDN w:val="0"/>
              <w:adjustRightInd w:val="0"/>
              <w:snapToGrid w:val="0"/>
              <w:spacing w:after="0" w:line="240" w:lineRule="auto"/>
              <w:jc w:val="center"/>
              <w:rPr>
                <w:rFonts w:ascii="Times New Roman" w:hAnsi="Times New Roman"/>
                <w:color w:val="000000"/>
              </w:rPr>
            </w:pPr>
            <w:r>
              <w:rPr>
                <w:rFonts w:ascii="Times New Roman" w:hAnsi="Times New Roman"/>
                <w:color w:val="000000"/>
              </w:rPr>
              <w:t>33</w:t>
            </w:r>
          </w:p>
        </w:tc>
        <w:tc>
          <w:tcPr>
            <w:tcW w:w="3998" w:type="dxa"/>
            <w:tcBorders>
              <w:top w:val="single" w:sz="4" w:space="0" w:color="auto"/>
              <w:left w:val="nil"/>
              <w:bottom w:val="single" w:sz="4" w:space="0" w:color="auto"/>
              <w:right w:val="single" w:sz="4" w:space="0" w:color="auto"/>
            </w:tcBorders>
            <w:vAlign w:val="center"/>
          </w:tcPr>
          <w:p w14:paraId="020109E4" w14:textId="055624DF" w:rsidR="00343540" w:rsidRPr="004E0CA2" w:rsidRDefault="00343540" w:rsidP="00343540">
            <w:pPr>
              <w:spacing w:after="0" w:line="240" w:lineRule="auto"/>
              <w:contextualSpacing/>
              <w:rPr>
                <w:rFonts w:ascii="Times New Roman" w:hAnsi="Times New Roman"/>
              </w:rPr>
            </w:pPr>
          </w:p>
        </w:tc>
        <w:tc>
          <w:tcPr>
            <w:tcW w:w="850" w:type="dxa"/>
            <w:tcBorders>
              <w:top w:val="single" w:sz="4" w:space="0" w:color="auto"/>
              <w:left w:val="nil"/>
              <w:bottom w:val="single" w:sz="4" w:space="0" w:color="auto"/>
              <w:right w:val="single" w:sz="4" w:space="0" w:color="auto"/>
            </w:tcBorders>
            <w:noWrap/>
          </w:tcPr>
          <w:p w14:paraId="7CE523AD" w14:textId="577DF2A0" w:rsidR="00343540" w:rsidRPr="004E0CA2" w:rsidRDefault="00343540" w:rsidP="00343540">
            <w:pPr>
              <w:spacing w:after="0" w:line="240" w:lineRule="auto"/>
              <w:jc w:val="center"/>
              <w:rPr>
                <w:rFonts w:ascii="Times New Roman" w:hAnsi="Times New Roman"/>
                <w:lang w:bidi="en-US"/>
              </w:rPr>
            </w:pPr>
          </w:p>
        </w:tc>
        <w:tc>
          <w:tcPr>
            <w:tcW w:w="709" w:type="dxa"/>
            <w:tcBorders>
              <w:top w:val="single" w:sz="4" w:space="0" w:color="auto"/>
              <w:left w:val="nil"/>
              <w:bottom w:val="single" w:sz="4" w:space="0" w:color="auto"/>
              <w:right w:val="single" w:sz="4" w:space="0" w:color="auto"/>
            </w:tcBorders>
            <w:vAlign w:val="center"/>
          </w:tcPr>
          <w:p w14:paraId="7D96985C" w14:textId="1ADAD083" w:rsidR="00343540" w:rsidRPr="004E0CA2" w:rsidRDefault="00343540" w:rsidP="00343540">
            <w:pPr>
              <w:overflowPunct w:val="0"/>
              <w:autoSpaceDE w:val="0"/>
              <w:autoSpaceDN w:val="0"/>
              <w:adjustRightInd w:val="0"/>
              <w:snapToGrid w:val="0"/>
              <w:spacing w:after="0" w:line="240" w:lineRule="auto"/>
              <w:jc w:val="center"/>
              <w:rPr>
                <w:rFonts w:ascii="Times New Roman" w:eastAsia="SimSun" w:hAnsi="Times New Roman"/>
                <w:color w:val="000000"/>
              </w:rPr>
            </w:pPr>
          </w:p>
        </w:tc>
        <w:tc>
          <w:tcPr>
            <w:tcW w:w="2551" w:type="dxa"/>
            <w:tcBorders>
              <w:top w:val="single" w:sz="4" w:space="0" w:color="auto"/>
              <w:left w:val="single" w:sz="4" w:space="0" w:color="auto"/>
              <w:bottom w:val="single" w:sz="4" w:space="0" w:color="auto"/>
              <w:right w:val="single" w:sz="4" w:space="0" w:color="auto"/>
            </w:tcBorders>
            <w:noWrap/>
          </w:tcPr>
          <w:p w14:paraId="15600393" w14:textId="2FC349FC" w:rsidR="00343540" w:rsidRPr="004E0CA2" w:rsidRDefault="00343540" w:rsidP="00343540">
            <w:pPr>
              <w:overflowPunct w:val="0"/>
              <w:autoSpaceDE w:val="0"/>
              <w:autoSpaceDN w:val="0"/>
              <w:adjustRightInd w:val="0"/>
              <w:snapToGrid w:val="0"/>
              <w:spacing w:after="0" w:line="240" w:lineRule="auto"/>
              <w:jc w:val="center"/>
              <w:rPr>
                <w:rFonts w:ascii="Times New Roman" w:hAnsi="Times New Roman"/>
                <w:color w:val="000000"/>
              </w:rPr>
            </w:pPr>
          </w:p>
        </w:tc>
        <w:tc>
          <w:tcPr>
            <w:tcW w:w="1134" w:type="dxa"/>
            <w:tcBorders>
              <w:top w:val="single" w:sz="4" w:space="0" w:color="auto"/>
              <w:left w:val="nil"/>
              <w:bottom w:val="single" w:sz="4" w:space="0" w:color="auto"/>
              <w:right w:val="single" w:sz="4" w:space="0" w:color="auto"/>
            </w:tcBorders>
            <w:vAlign w:val="center"/>
          </w:tcPr>
          <w:p w14:paraId="1F75E583" w14:textId="310534B1" w:rsidR="00343540" w:rsidRPr="004E0CA2" w:rsidRDefault="00343540" w:rsidP="00343540">
            <w:pPr>
              <w:overflowPunct w:val="0"/>
              <w:autoSpaceDE w:val="0"/>
              <w:autoSpaceDN w:val="0"/>
              <w:adjustRightInd w:val="0"/>
              <w:snapToGrid w:val="0"/>
              <w:spacing w:after="0" w:line="240" w:lineRule="auto"/>
              <w:jc w:val="center"/>
              <w:rPr>
                <w:rFonts w:ascii="Times New Roman" w:hAnsi="Times New Roman"/>
                <w:color w:val="000000"/>
              </w:rPr>
            </w:pPr>
          </w:p>
        </w:tc>
        <w:tc>
          <w:tcPr>
            <w:tcW w:w="1135" w:type="dxa"/>
            <w:tcBorders>
              <w:top w:val="single" w:sz="4" w:space="0" w:color="auto"/>
              <w:left w:val="single" w:sz="4" w:space="0" w:color="auto"/>
              <w:bottom w:val="single" w:sz="4" w:space="0" w:color="auto"/>
              <w:right w:val="single" w:sz="4" w:space="0" w:color="auto"/>
            </w:tcBorders>
            <w:noWrap/>
            <w:vAlign w:val="center"/>
          </w:tcPr>
          <w:p w14:paraId="08F29488" w14:textId="245A2334" w:rsidR="00343540" w:rsidRPr="004E0CA2" w:rsidRDefault="00343540" w:rsidP="00343540">
            <w:pPr>
              <w:overflowPunct w:val="0"/>
              <w:autoSpaceDE w:val="0"/>
              <w:autoSpaceDN w:val="0"/>
              <w:adjustRightInd w:val="0"/>
              <w:snapToGrid w:val="0"/>
              <w:spacing w:after="0" w:line="240" w:lineRule="auto"/>
              <w:jc w:val="center"/>
              <w:rPr>
                <w:rFonts w:ascii="Times New Roman" w:hAnsi="Times New Roman"/>
                <w:color w:val="000000"/>
              </w:rPr>
            </w:pPr>
          </w:p>
        </w:tc>
      </w:tr>
      <w:tr w:rsidR="00343540" w:rsidRPr="004E0CA2" w14:paraId="543D451D" w14:textId="77777777" w:rsidTr="003D494D">
        <w:trPr>
          <w:trHeight w:val="60"/>
        </w:trPr>
        <w:tc>
          <w:tcPr>
            <w:tcW w:w="568" w:type="dxa"/>
            <w:tcBorders>
              <w:top w:val="single" w:sz="4" w:space="0" w:color="auto"/>
              <w:left w:val="single" w:sz="4" w:space="0" w:color="auto"/>
              <w:bottom w:val="single" w:sz="4" w:space="0" w:color="auto"/>
              <w:right w:val="single" w:sz="4" w:space="0" w:color="auto"/>
            </w:tcBorders>
            <w:noWrap/>
            <w:vAlign w:val="center"/>
          </w:tcPr>
          <w:p w14:paraId="2D540ABB" w14:textId="4A6A2AEC" w:rsidR="00343540" w:rsidRDefault="00343540" w:rsidP="00343540">
            <w:pPr>
              <w:overflowPunct w:val="0"/>
              <w:autoSpaceDE w:val="0"/>
              <w:autoSpaceDN w:val="0"/>
              <w:adjustRightInd w:val="0"/>
              <w:snapToGrid w:val="0"/>
              <w:spacing w:after="0" w:line="240" w:lineRule="auto"/>
              <w:jc w:val="center"/>
              <w:rPr>
                <w:rFonts w:ascii="Times New Roman" w:hAnsi="Times New Roman"/>
                <w:color w:val="000000"/>
              </w:rPr>
            </w:pPr>
            <w:r>
              <w:rPr>
                <w:rFonts w:ascii="Times New Roman" w:hAnsi="Times New Roman"/>
                <w:color w:val="000000"/>
              </w:rPr>
              <w:t>34</w:t>
            </w:r>
          </w:p>
        </w:tc>
        <w:tc>
          <w:tcPr>
            <w:tcW w:w="3998" w:type="dxa"/>
            <w:tcBorders>
              <w:top w:val="single" w:sz="4" w:space="0" w:color="auto"/>
              <w:left w:val="nil"/>
              <w:bottom w:val="single" w:sz="4" w:space="0" w:color="auto"/>
              <w:right w:val="single" w:sz="4" w:space="0" w:color="auto"/>
            </w:tcBorders>
            <w:vAlign w:val="center"/>
          </w:tcPr>
          <w:p w14:paraId="0C2C84FF" w14:textId="54D12FCA" w:rsidR="00343540" w:rsidRPr="004E0CA2" w:rsidRDefault="00343540" w:rsidP="00343540">
            <w:pPr>
              <w:spacing w:after="0" w:line="240" w:lineRule="auto"/>
              <w:contextualSpacing/>
              <w:rPr>
                <w:rFonts w:ascii="Times New Roman" w:hAnsi="Times New Roman"/>
              </w:rPr>
            </w:pPr>
          </w:p>
        </w:tc>
        <w:tc>
          <w:tcPr>
            <w:tcW w:w="850" w:type="dxa"/>
            <w:tcBorders>
              <w:top w:val="single" w:sz="4" w:space="0" w:color="auto"/>
              <w:left w:val="nil"/>
              <w:bottom w:val="single" w:sz="4" w:space="0" w:color="auto"/>
              <w:right w:val="single" w:sz="4" w:space="0" w:color="auto"/>
            </w:tcBorders>
            <w:noWrap/>
          </w:tcPr>
          <w:p w14:paraId="22F6F50B" w14:textId="2E42D26F" w:rsidR="00343540" w:rsidRPr="004E0CA2" w:rsidRDefault="00343540" w:rsidP="00343540">
            <w:pPr>
              <w:spacing w:after="0" w:line="240" w:lineRule="auto"/>
              <w:jc w:val="center"/>
              <w:rPr>
                <w:rFonts w:ascii="Times New Roman" w:hAnsi="Times New Roman"/>
                <w:lang w:bidi="en-US"/>
              </w:rPr>
            </w:pPr>
          </w:p>
        </w:tc>
        <w:tc>
          <w:tcPr>
            <w:tcW w:w="709" w:type="dxa"/>
            <w:tcBorders>
              <w:top w:val="single" w:sz="4" w:space="0" w:color="auto"/>
              <w:left w:val="nil"/>
              <w:bottom w:val="single" w:sz="4" w:space="0" w:color="auto"/>
              <w:right w:val="single" w:sz="4" w:space="0" w:color="auto"/>
            </w:tcBorders>
            <w:vAlign w:val="center"/>
          </w:tcPr>
          <w:p w14:paraId="772368A1" w14:textId="15D1D771" w:rsidR="00343540" w:rsidRPr="004E0CA2" w:rsidRDefault="00343540" w:rsidP="00343540">
            <w:pPr>
              <w:overflowPunct w:val="0"/>
              <w:autoSpaceDE w:val="0"/>
              <w:autoSpaceDN w:val="0"/>
              <w:adjustRightInd w:val="0"/>
              <w:snapToGrid w:val="0"/>
              <w:spacing w:after="0" w:line="240" w:lineRule="auto"/>
              <w:jc w:val="center"/>
              <w:rPr>
                <w:rFonts w:ascii="Times New Roman" w:eastAsia="SimSun" w:hAnsi="Times New Roman"/>
                <w:color w:val="000000"/>
              </w:rPr>
            </w:pPr>
          </w:p>
        </w:tc>
        <w:tc>
          <w:tcPr>
            <w:tcW w:w="2551" w:type="dxa"/>
            <w:tcBorders>
              <w:top w:val="single" w:sz="4" w:space="0" w:color="auto"/>
              <w:left w:val="single" w:sz="4" w:space="0" w:color="auto"/>
              <w:bottom w:val="single" w:sz="4" w:space="0" w:color="auto"/>
              <w:right w:val="single" w:sz="4" w:space="0" w:color="auto"/>
            </w:tcBorders>
            <w:noWrap/>
          </w:tcPr>
          <w:p w14:paraId="2471ED30" w14:textId="2D262032" w:rsidR="00343540" w:rsidRPr="004E0CA2" w:rsidRDefault="00343540" w:rsidP="00343540">
            <w:pPr>
              <w:overflowPunct w:val="0"/>
              <w:autoSpaceDE w:val="0"/>
              <w:autoSpaceDN w:val="0"/>
              <w:adjustRightInd w:val="0"/>
              <w:snapToGrid w:val="0"/>
              <w:spacing w:after="0" w:line="240" w:lineRule="auto"/>
              <w:jc w:val="center"/>
              <w:rPr>
                <w:rFonts w:ascii="Times New Roman" w:hAnsi="Times New Roman"/>
                <w:color w:val="000000"/>
              </w:rPr>
            </w:pPr>
          </w:p>
        </w:tc>
        <w:tc>
          <w:tcPr>
            <w:tcW w:w="1134" w:type="dxa"/>
            <w:tcBorders>
              <w:top w:val="single" w:sz="4" w:space="0" w:color="auto"/>
              <w:left w:val="nil"/>
              <w:bottom w:val="single" w:sz="4" w:space="0" w:color="auto"/>
              <w:right w:val="single" w:sz="4" w:space="0" w:color="auto"/>
            </w:tcBorders>
            <w:vAlign w:val="center"/>
          </w:tcPr>
          <w:p w14:paraId="41A5184A" w14:textId="23C3E49D" w:rsidR="00343540" w:rsidRPr="004E0CA2" w:rsidRDefault="00343540" w:rsidP="00343540">
            <w:pPr>
              <w:overflowPunct w:val="0"/>
              <w:autoSpaceDE w:val="0"/>
              <w:autoSpaceDN w:val="0"/>
              <w:adjustRightInd w:val="0"/>
              <w:snapToGrid w:val="0"/>
              <w:spacing w:after="0" w:line="240" w:lineRule="auto"/>
              <w:jc w:val="center"/>
              <w:rPr>
                <w:rFonts w:ascii="Times New Roman" w:hAnsi="Times New Roman"/>
                <w:color w:val="000000"/>
              </w:rPr>
            </w:pPr>
          </w:p>
        </w:tc>
        <w:tc>
          <w:tcPr>
            <w:tcW w:w="1135" w:type="dxa"/>
            <w:tcBorders>
              <w:top w:val="single" w:sz="4" w:space="0" w:color="auto"/>
              <w:left w:val="single" w:sz="4" w:space="0" w:color="auto"/>
              <w:bottom w:val="single" w:sz="4" w:space="0" w:color="auto"/>
              <w:right w:val="single" w:sz="4" w:space="0" w:color="auto"/>
            </w:tcBorders>
            <w:noWrap/>
            <w:vAlign w:val="center"/>
          </w:tcPr>
          <w:p w14:paraId="75A19E27" w14:textId="71FA20A9" w:rsidR="00343540" w:rsidRPr="004E0CA2" w:rsidRDefault="00343540" w:rsidP="00343540">
            <w:pPr>
              <w:overflowPunct w:val="0"/>
              <w:autoSpaceDE w:val="0"/>
              <w:autoSpaceDN w:val="0"/>
              <w:adjustRightInd w:val="0"/>
              <w:snapToGrid w:val="0"/>
              <w:spacing w:after="0" w:line="240" w:lineRule="auto"/>
              <w:jc w:val="center"/>
              <w:rPr>
                <w:rFonts w:ascii="Times New Roman" w:hAnsi="Times New Roman"/>
                <w:color w:val="000000"/>
              </w:rPr>
            </w:pPr>
          </w:p>
        </w:tc>
      </w:tr>
      <w:tr w:rsidR="000F180B" w:rsidRPr="004E0CA2" w14:paraId="5A245E4D" w14:textId="77777777" w:rsidTr="003D494D">
        <w:trPr>
          <w:trHeight w:val="60"/>
        </w:trPr>
        <w:tc>
          <w:tcPr>
            <w:tcW w:w="568" w:type="dxa"/>
            <w:tcBorders>
              <w:top w:val="single" w:sz="4" w:space="0" w:color="auto"/>
              <w:left w:val="single" w:sz="4" w:space="0" w:color="auto"/>
              <w:bottom w:val="single" w:sz="4" w:space="0" w:color="auto"/>
              <w:right w:val="single" w:sz="4" w:space="0" w:color="auto"/>
            </w:tcBorders>
            <w:noWrap/>
            <w:vAlign w:val="center"/>
          </w:tcPr>
          <w:p w14:paraId="20EE9CE6" w14:textId="468A20F5" w:rsidR="000F180B" w:rsidRDefault="000F180B" w:rsidP="000F180B">
            <w:pPr>
              <w:overflowPunct w:val="0"/>
              <w:autoSpaceDE w:val="0"/>
              <w:autoSpaceDN w:val="0"/>
              <w:adjustRightInd w:val="0"/>
              <w:snapToGrid w:val="0"/>
              <w:spacing w:after="0" w:line="240" w:lineRule="auto"/>
              <w:jc w:val="center"/>
              <w:rPr>
                <w:rFonts w:ascii="Times New Roman" w:hAnsi="Times New Roman"/>
                <w:color w:val="000000"/>
              </w:rPr>
            </w:pPr>
            <w:r>
              <w:rPr>
                <w:rFonts w:ascii="Times New Roman" w:hAnsi="Times New Roman"/>
                <w:color w:val="000000"/>
              </w:rPr>
              <w:t>35</w:t>
            </w:r>
          </w:p>
        </w:tc>
        <w:tc>
          <w:tcPr>
            <w:tcW w:w="3998" w:type="dxa"/>
            <w:tcBorders>
              <w:top w:val="single" w:sz="4" w:space="0" w:color="auto"/>
              <w:left w:val="nil"/>
              <w:bottom w:val="single" w:sz="4" w:space="0" w:color="auto"/>
              <w:right w:val="single" w:sz="4" w:space="0" w:color="auto"/>
            </w:tcBorders>
            <w:vAlign w:val="center"/>
          </w:tcPr>
          <w:p w14:paraId="7D05F9CB" w14:textId="78233BBC" w:rsidR="000F180B" w:rsidRPr="004E0CA2" w:rsidRDefault="000F180B" w:rsidP="000F180B">
            <w:pPr>
              <w:spacing w:after="0" w:line="240" w:lineRule="auto"/>
              <w:contextualSpacing/>
              <w:rPr>
                <w:rFonts w:ascii="Times New Roman" w:hAnsi="Times New Roman"/>
              </w:rPr>
            </w:pPr>
          </w:p>
        </w:tc>
        <w:tc>
          <w:tcPr>
            <w:tcW w:w="850" w:type="dxa"/>
            <w:tcBorders>
              <w:top w:val="single" w:sz="4" w:space="0" w:color="auto"/>
              <w:left w:val="nil"/>
              <w:bottom w:val="single" w:sz="4" w:space="0" w:color="auto"/>
              <w:right w:val="single" w:sz="4" w:space="0" w:color="auto"/>
            </w:tcBorders>
            <w:noWrap/>
          </w:tcPr>
          <w:p w14:paraId="694CE392" w14:textId="279E6E5E" w:rsidR="000F180B" w:rsidRPr="004E0CA2" w:rsidRDefault="000F180B" w:rsidP="000F180B">
            <w:pPr>
              <w:spacing w:after="0" w:line="240" w:lineRule="auto"/>
              <w:jc w:val="center"/>
              <w:rPr>
                <w:rFonts w:ascii="Times New Roman" w:hAnsi="Times New Roman"/>
                <w:lang w:bidi="en-US"/>
              </w:rPr>
            </w:pPr>
          </w:p>
        </w:tc>
        <w:tc>
          <w:tcPr>
            <w:tcW w:w="709" w:type="dxa"/>
            <w:tcBorders>
              <w:top w:val="single" w:sz="4" w:space="0" w:color="auto"/>
              <w:left w:val="nil"/>
              <w:bottom w:val="single" w:sz="4" w:space="0" w:color="auto"/>
              <w:right w:val="single" w:sz="4" w:space="0" w:color="auto"/>
            </w:tcBorders>
            <w:vAlign w:val="center"/>
          </w:tcPr>
          <w:p w14:paraId="45C33793" w14:textId="548FB1A2" w:rsidR="000F180B" w:rsidRPr="004E0CA2" w:rsidRDefault="000F180B" w:rsidP="000F180B">
            <w:pPr>
              <w:overflowPunct w:val="0"/>
              <w:autoSpaceDE w:val="0"/>
              <w:autoSpaceDN w:val="0"/>
              <w:adjustRightInd w:val="0"/>
              <w:snapToGrid w:val="0"/>
              <w:spacing w:after="0" w:line="240" w:lineRule="auto"/>
              <w:jc w:val="center"/>
              <w:rPr>
                <w:rFonts w:ascii="Times New Roman" w:eastAsia="SimSun" w:hAnsi="Times New Roman"/>
                <w:color w:val="000000"/>
              </w:rPr>
            </w:pPr>
          </w:p>
        </w:tc>
        <w:tc>
          <w:tcPr>
            <w:tcW w:w="2551" w:type="dxa"/>
            <w:tcBorders>
              <w:top w:val="single" w:sz="4" w:space="0" w:color="auto"/>
              <w:left w:val="single" w:sz="4" w:space="0" w:color="auto"/>
              <w:bottom w:val="single" w:sz="4" w:space="0" w:color="auto"/>
              <w:right w:val="single" w:sz="4" w:space="0" w:color="auto"/>
            </w:tcBorders>
            <w:noWrap/>
            <w:vAlign w:val="center"/>
          </w:tcPr>
          <w:p w14:paraId="6D37CC94" w14:textId="1794CC04" w:rsidR="000F180B" w:rsidRPr="004E0CA2" w:rsidRDefault="000F180B" w:rsidP="000F180B">
            <w:pPr>
              <w:overflowPunct w:val="0"/>
              <w:autoSpaceDE w:val="0"/>
              <w:autoSpaceDN w:val="0"/>
              <w:adjustRightInd w:val="0"/>
              <w:snapToGrid w:val="0"/>
              <w:spacing w:after="0" w:line="240" w:lineRule="auto"/>
              <w:jc w:val="center"/>
              <w:rPr>
                <w:rFonts w:ascii="Times New Roman" w:hAnsi="Times New Roman"/>
                <w:color w:val="000000"/>
              </w:rPr>
            </w:pPr>
          </w:p>
        </w:tc>
        <w:tc>
          <w:tcPr>
            <w:tcW w:w="1134" w:type="dxa"/>
            <w:tcBorders>
              <w:top w:val="single" w:sz="4" w:space="0" w:color="auto"/>
              <w:left w:val="nil"/>
              <w:bottom w:val="single" w:sz="4" w:space="0" w:color="auto"/>
              <w:right w:val="single" w:sz="4" w:space="0" w:color="auto"/>
            </w:tcBorders>
            <w:vAlign w:val="center"/>
          </w:tcPr>
          <w:p w14:paraId="10B0433A" w14:textId="6D1346EC" w:rsidR="000F180B" w:rsidRPr="004E0CA2" w:rsidRDefault="000F180B" w:rsidP="000F180B">
            <w:pPr>
              <w:overflowPunct w:val="0"/>
              <w:autoSpaceDE w:val="0"/>
              <w:autoSpaceDN w:val="0"/>
              <w:adjustRightInd w:val="0"/>
              <w:snapToGrid w:val="0"/>
              <w:spacing w:after="0" w:line="240" w:lineRule="auto"/>
              <w:jc w:val="center"/>
              <w:rPr>
                <w:rFonts w:ascii="Times New Roman" w:hAnsi="Times New Roman"/>
                <w:color w:val="000000"/>
              </w:rPr>
            </w:pPr>
          </w:p>
        </w:tc>
        <w:tc>
          <w:tcPr>
            <w:tcW w:w="1135" w:type="dxa"/>
            <w:tcBorders>
              <w:top w:val="single" w:sz="4" w:space="0" w:color="auto"/>
              <w:left w:val="single" w:sz="4" w:space="0" w:color="auto"/>
              <w:bottom w:val="single" w:sz="4" w:space="0" w:color="auto"/>
              <w:right w:val="single" w:sz="4" w:space="0" w:color="auto"/>
            </w:tcBorders>
            <w:noWrap/>
            <w:vAlign w:val="center"/>
          </w:tcPr>
          <w:p w14:paraId="550FCC7B" w14:textId="2AADEABE" w:rsidR="000F180B" w:rsidRPr="004E0CA2" w:rsidRDefault="000F180B" w:rsidP="000F180B">
            <w:pPr>
              <w:overflowPunct w:val="0"/>
              <w:autoSpaceDE w:val="0"/>
              <w:autoSpaceDN w:val="0"/>
              <w:adjustRightInd w:val="0"/>
              <w:snapToGrid w:val="0"/>
              <w:spacing w:after="0" w:line="240" w:lineRule="auto"/>
              <w:jc w:val="center"/>
              <w:rPr>
                <w:rFonts w:ascii="Times New Roman" w:hAnsi="Times New Roman"/>
                <w:color w:val="000000"/>
              </w:rPr>
            </w:pPr>
          </w:p>
        </w:tc>
      </w:tr>
      <w:tr w:rsidR="000F180B" w:rsidRPr="004E0CA2" w14:paraId="3F9AFCA6" w14:textId="77777777" w:rsidTr="003D494D">
        <w:trPr>
          <w:trHeight w:val="154"/>
        </w:trPr>
        <w:tc>
          <w:tcPr>
            <w:tcW w:w="568" w:type="dxa"/>
            <w:tcBorders>
              <w:top w:val="single" w:sz="4" w:space="0" w:color="auto"/>
              <w:left w:val="single" w:sz="4" w:space="0" w:color="auto"/>
              <w:bottom w:val="single" w:sz="4" w:space="0" w:color="auto"/>
              <w:right w:val="single" w:sz="4" w:space="0" w:color="auto"/>
            </w:tcBorders>
            <w:noWrap/>
            <w:vAlign w:val="center"/>
          </w:tcPr>
          <w:p w14:paraId="1A3C4B39" w14:textId="11BEB5DF" w:rsidR="000F180B" w:rsidRDefault="000F180B" w:rsidP="000F180B">
            <w:pPr>
              <w:overflowPunct w:val="0"/>
              <w:autoSpaceDE w:val="0"/>
              <w:autoSpaceDN w:val="0"/>
              <w:adjustRightInd w:val="0"/>
              <w:snapToGrid w:val="0"/>
              <w:spacing w:after="0" w:line="240" w:lineRule="auto"/>
              <w:jc w:val="center"/>
              <w:rPr>
                <w:rFonts w:ascii="Times New Roman" w:hAnsi="Times New Roman"/>
                <w:color w:val="000000"/>
              </w:rPr>
            </w:pPr>
            <w:r>
              <w:rPr>
                <w:rFonts w:ascii="Times New Roman" w:hAnsi="Times New Roman"/>
                <w:color w:val="000000"/>
              </w:rPr>
              <w:t>36</w:t>
            </w:r>
          </w:p>
        </w:tc>
        <w:tc>
          <w:tcPr>
            <w:tcW w:w="3998" w:type="dxa"/>
            <w:tcBorders>
              <w:top w:val="single" w:sz="4" w:space="0" w:color="auto"/>
              <w:left w:val="nil"/>
              <w:bottom w:val="single" w:sz="4" w:space="0" w:color="auto"/>
              <w:right w:val="single" w:sz="4" w:space="0" w:color="auto"/>
            </w:tcBorders>
            <w:vAlign w:val="center"/>
          </w:tcPr>
          <w:p w14:paraId="161E826E" w14:textId="7AB795F4" w:rsidR="000F180B" w:rsidRPr="004E0CA2" w:rsidRDefault="000F180B" w:rsidP="000F180B">
            <w:pPr>
              <w:spacing w:after="0" w:line="240" w:lineRule="auto"/>
              <w:contextualSpacing/>
              <w:rPr>
                <w:rFonts w:ascii="Times New Roman" w:hAnsi="Times New Roman"/>
              </w:rPr>
            </w:pPr>
          </w:p>
        </w:tc>
        <w:tc>
          <w:tcPr>
            <w:tcW w:w="850" w:type="dxa"/>
            <w:tcBorders>
              <w:top w:val="single" w:sz="4" w:space="0" w:color="auto"/>
              <w:left w:val="nil"/>
              <w:bottom w:val="single" w:sz="4" w:space="0" w:color="auto"/>
              <w:right w:val="single" w:sz="4" w:space="0" w:color="auto"/>
            </w:tcBorders>
            <w:noWrap/>
          </w:tcPr>
          <w:p w14:paraId="2B7E7CB2" w14:textId="14BD12DE" w:rsidR="000F180B" w:rsidRPr="004E0CA2" w:rsidRDefault="000F180B" w:rsidP="000F180B">
            <w:pPr>
              <w:spacing w:after="0" w:line="240" w:lineRule="auto"/>
              <w:jc w:val="center"/>
              <w:rPr>
                <w:rFonts w:ascii="Times New Roman" w:hAnsi="Times New Roman"/>
                <w:lang w:bidi="en-US"/>
              </w:rPr>
            </w:pPr>
          </w:p>
        </w:tc>
        <w:tc>
          <w:tcPr>
            <w:tcW w:w="709" w:type="dxa"/>
            <w:tcBorders>
              <w:top w:val="single" w:sz="4" w:space="0" w:color="auto"/>
              <w:left w:val="nil"/>
              <w:bottom w:val="single" w:sz="4" w:space="0" w:color="auto"/>
              <w:right w:val="single" w:sz="4" w:space="0" w:color="auto"/>
            </w:tcBorders>
            <w:vAlign w:val="center"/>
          </w:tcPr>
          <w:p w14:paraId="2E827E20" w14:textId="03FCCFD0" w:rsidR="000F180B" w:rsidRPr="004E0CA2" w:rsidRDefault="000F180B" w:rsidP="000F180B">
            <w:pPr>
              <w:overflowPunct w:val="0"/>
              <w:autoSpaceDE w:val="0"/>
              <w:autoSpaceDN w:val="0"/>
              <w:adjustRightInd w:val="0"/>
              <w:snapToGrid w:val="0"/>
              <w:spacing w:after="0" w:line="240" w:lineRule="auto"/>
              <w:jc w:val="center"/>
              <w:rPr>
                <w:rFonts w:ascii="Times New Roman" w:eastAsia="SimSun" w:hAnsi="Times New Roman"/>
                <w:color w:val="000000"/>
              </w:rPr>
            </w:pPr>
          </w:p>
        </w:tc>
        <w:tc>
          <w:tcPr>
            <w:tcW w:w="2551" w:type="dxa"/>
            <w:tcBorders>
              <w:top w:val="single" w:sz="4" w:space="0" w:color="auto"/>
              <w:left w:val="single" w:sz="4" w:space="0" w:color="auto"/>
              <w:bottom w:val="single" w:sz="4" w:space="0" w:color="auto"/>
              <w:right w:val="single" w:sz="4" w:space="0" w:color="auto"/>
            </w:tcBorders>
            <w:noWrap/>
            <w:vAlign w:val="center"/>
          </w:tcPr>
          <w:p w14:paraId="5F2D53B6" w14:textId="6585077D" w:rsidR="000F180B" w:rsidRPr="004E0CA2" w:rsidRDefault="000F180B" w:rsidP="000F180B">
            <w:pPr>
              <w:overflowPunct w:val="0"/>
              <w:autoSpaceDE w:val="0"/>
              <w:autoSpaceDN w:val="0"/>
              <w:adjustRightInd w:val="0"/>
              <w:snapToGrid w:val="0"/>
              <w:spacing w:after="0" w:line="240" w:lineRule="auto"/>
              <w:jc w:val="center"/>
              <w:rPr>
                <w:rFonts w:ascii="Times New Roman" w:hAnsi="Times New Roman"/>
                <w:color w:val="000000"/>
              </w:rPr>
            </w:pPr>
          </w:p>
        </w:tc>
        <w:tc>
          <w:tcPr>
            <w:tcW w:w="1134" w:type="dxa"/>
            <w:tcBorders>
              <w:top w:val="single" w:sz="4" w:space="0" w:color="auto"/>
              <w:left w:val="nil"/>
              <w:bottom w:val="single" w:sz="4" w:space="0" w:color="auto"/>
              <w:right w:val="single" w:sz="4" w:space="0" w:color="auto"/>
            </w:tcBorders>
            <w:vAlign w:val="center"/>
          </w:tcPr>
          <w:p w14:paraId="68F14EE5" w14:textId="7A8F4633" w:rsidR="000F180B" w:rsidRPr="004E0CA2" w:rsidRDefault="000F180B" w:rsidP="000F180B">
            <w:pPr>
              <w:overflowPunct w:val="0"/>
              <w:autoSpaceDE w:val="0"/>
              <w:autoSpaceDN w:val="0"/>
              <w:adjustRightInd w:val="0"/>
              <w:snapToGrid w:val="0"/>
              <w:spacing w:after="0" w:line="240" w:lineRule="auto"/>
              <w:jc w:val="center"/>
              <w:rPr>
                <w:rFonts w:ascii="Times New Roman" w:hAnsi="Times New Roman"/>
                <w:color w:val="000000"/>
              </w:rPr>
            </w:pPr>
          </w:p>
        </w:tc>
        <w:tc>
          <w:tcPr>
            <w:tcW w:w="1135" w:type="dxa"/>
            <w:tcBorders>
              <w:top w:val="single" w:sz="4" w:space="0" w:color="auto"/>
              <w:left w:val="single" w:sz="4" w:space="0" w:color="auto"/>
              <w:bottom w:val="single" w:sz="4" w:space="0" w:color="auto"/>
              <w:right w:val="single" w:sz="4" w:space="0" w:color="auto"/>
            </w:tcBorders>
            <w:noWrap/>
            <w:vAlign w:val="center"/>
          </w:tcPr>
          <w:p w14:paraId="0C6CA8F8" w14:textId="426367BB" w:rsidR="000F180B" w:rsidRPr="004E0CA2" w:rsidRDefault="000F180B" w:rsidP="000F180B">
            <w:pPr>
              <w:overflowPunct w:val="0"/>
              <w:autoSpaceDE w:val="0"/>
              <w:autoSpaceDN w:val="0"/>
              <w:adjustRightInd w:val="0"/>
              <w:snapToGrid w:val="0"/>
              <w:spacing w:after="0" w:line="240" w:lineRule="auto"/>
              <w:jc w:val="center"/>
              <w:rPr>
                <w:rFonts w:ascii="Times New Roman" w:hAnsi="Times New Roman"/>
                <w:color w:val="000000"/>
              </w:rPr>
            </w:pPr>
          </w:p>
        </w:tc>
      </w:tr>
      <w:tr w:rsidR="000F180B" w:rsidRPr="004E0CA2" w14:paraId="27EBD595" w14:textId="77777777" w:rsidTr="003D494D">
        <w:trPr>
          <w:trHeight w:val="60"/>
        </w:trPr>
        <w:tc>
          <w:tcPr>
            <w:tcW w:w="568" w:type="dxa"/>
            <w:tcBorders>
              <w:top w:val="single" w:sz="4" w:space="0" w:color="auto"/>
              <w:left w:val="single" w:sz="4" w:space="0" w:color="auto"/>
              <w:bottom w:val="single" w:sz="4" w:space="0" w:color="auto"/>
              <w:right w:val="single" w:sz="4" w:space="0" w:color="auto"/>
            </w:tcBorders>
            <w:noWrap/>
            <w:vAlign w:val="center"/>
          </w:tcPr>
          <w:p w14:paraId="6DAECEF9" w14:textId="18E54DC2" w:rsidR="000F180B" w:rsidRDefault="000F180B" w:rsidP="000F180B">
            <w:pPr>
              <w:overflowPunct w:val="0"/>
              <w:autoSpaceDE w:val="0"/>
              <w:autoSpaceDN w:val="0"/>
              <w:adjustRightInd w:val="0"/>
              <w:snapToGrid w:val="0"/>
              <w:spacing w:after="0" w:line="240" w:lineRule="auto"/>
              <w:jc w:val="center"/>
              <w:rPr>
                <w:rFonts w:ascii="Times New Roman" w:hAnsi="Times New Roman"/>
                <w:color w:val="000000"/>
              </w:rPr>
            </w:pPr>
            <w:r>
              <w:rPr>
                <w:rFonts w:ascii="Times New Roman" w:hAnsi="Times New Roman"/>
                <w:color w:val="000000"/>
              </w:rPr>
              <w:t>37</w:t>
            </w:r>
          </w:p>
        </w:tc>
        <w:tc>
          <w:tcPr>
            <w:tcW w:w="3998" w:type="dxa"/>
            <w:tcBorders>
              <w:top w:val="single" w:sz="4" w:space="0" w:color="auto"/>
              <w:left w:val="nil"/>
              <w:bottom w:val="single" w:sz="4" w:space="0" w:color="auto"/>
              <w:right w:val="single" w:sz="4" w:space="0" w:color="auto"/>
            </w:tcBorders>
            <w:vAlign w:val="center"/>
          </w:tcPr>
          <w:p w14:paraId="66471F64" w14:textId="700098D0" w:rsidR="000F180B" w:rsidRPr="004E0CA2" w:rsidRDefault="000F180B" w:rsidP="000F180B">
            <w:pPr>
              <w:spacing w:after="0" w:line="240" w:lineRule="auto"/>
              <w:contextualSpacing/>
              <w:rPr>
                <w:rFonts w:ascii="Times New Roman" w:hAnsi="Times New Roman"/>
              </w:rPr>
            </w:pPr>
          </w:p>
        </w:tc>
        <w:tc>
          <w:tcPr>
            <w:tcW w:w="850" w:type="dxa"/>
            <w:tcBorders>
              <w:top w:val="single" w:sz="4" w:space="0" w:color="auto"/>
              <w:left w:val="nil"/>
              <w:bottom w:val="single" w:sz="4" w:space="0" w:color="auto"/>
              <w:right w:val="single" w:sz="4" w:space="0" w:color="auto"/>
            </w:tcBorders>
            <w:noWrap/>
          </w:tcPr>
          <w:p w14:paraId="518C1FC3" w14:textId="1915A586" w:rsidR="000F180B" w:rsidRPr="004E0CA2" w:rsidRDefault="000F180B" w:rsidP="000F180B">
            <w:pPr>
              <w:spacing w:after="0" w:line="240" w:lineRule="auto"/>
              <w:jc w:val="center"/>
              <w:rPr>
                <w:rFonts w:ascii="Times New Roman" w:hAnsi="Times New Roman"/>
                <w:lang w:bidi="en-US"/>
              </w:rPr>
            </w:pPr>
          </w:p>
        </w:tc>
        <w:tc>
          <w:tcPr>
            <w:tcW w:w="709" w:type="dxa"/>
            <w:tcBorders>
              <w:top w:val="single" w:sz="4" w:space="0" w:color="auto"/>
              <w:left w:val="nil"/>
              <w:bottom w:val="single" w:sz="4" w:space="0" w:color="auto"/>
              <w:right w:val="single" w:sz="4" w:space="0" w:color="auto"/>
            </w:tcBorders>
            <w:vAlign w:val="center"/>
          </w:tcPr>
          <w:p w14:paraId="07AB4CEB" w14:textId="348979E2" w:rsidR="000F180B" w:rsidRPr="004E0CA2" w:rsidRDefault="000F180B" w:rsidP="000F180B">
            <w:pPr>
              <w:overflowPunct w:val="0"/>
              <w:autoSpaceDE w:val="0"/>
              <w:autoSpaceDN w:val="0"/>
              <w:adjustRightInd w:val="0"/>
              <w:snapToGrid w:val="0"/>
              <w:spacing w:after="0" w:line="240" w:lineRule="auto"/>
              <w:jc w:val="center"/>
              <w:rPr>
                <w:rFonts w:ascii="Times New Roman" w:eastAsia="SimSun" w:hAnsi="Times New Roman"/>
                <w:color w:val="000000"/>
              </w:rPr>
            </w:pPr>
          </w:p>
        </w:tc>
        <w:tc>
          <w:tcPr>
            <w:tcW w:w="2551" w:type="dxa"/>
            <w:tcBorders>
              <w:top w:val="single" w:sz="4" w:space="0" w:color="auto"/>
              <w:left w:val="single" w:sz="4" w:space="0" w:color="auto"/>
              <w:bottom w:val="single" w:sz="4" w:space="0" w:color="auto"/>
              <w:right w:val="single" w:sz="4" w:space="0" w:color="auto"/>
            </w:tcBorders>
            <w:noWrap/>
            <w:vAlign w:val="center"/>
          </w:tcPr>
          <w:p w14:paraId="51B27503" w14:textId="7C191CBA" w:rsidR="000F180B" w:rsidRPr="004E0CA2" w:rsidRDefault="000F180B" w:rsidP="000F180B">
            <w:pPr>
              <w:overflowPunct w:val="0"/>
              <w:autoSpaceDE w:val="0"/>
              <w:autoSpaceDN w:val="0"/>
              <w:adjustRightInd w:val="0"/>
              <w:snapToGrid w:val="0"/>
              <w:spacing w:after="0" w:line="240" w:lineRule="auto"/>
              <w:jc w:val="center"/>
              <w:rPr>
                <w:rFonts w:ascii="Times New Roman" w:hAnsi="Times New Roman"/>
                <w:color w:val="000000"/>
              </w:rPr>
            </w:pPr>
          </w:p>
        </w:tc>
        <w:tc>
          <w:tcPr>
            <w:tcW w:w="1134" w:type="dxa"/>
            <w:tcBorders>
              <w:top w:val="single" w:sz="4" w:space="0" w:color="auto"/>
              <w:left w:val="nil"/>
              <w:bottom w:val="single" w:sz="4" w:space="0" w:color="auto"/>
              <w:right w:val="single" w:sz="4" w:space="0" w:color="auto"/>
            </w:tcBorders>
            <w:vAlign w:val="center"/>
          </w:tcPr>
          <w:p w14:paraId="463FE349" w14:textId="4D6A24F8" w:rsidR="000F180B" w:rsidRPr="004E0CA2" w:rsidRDefault="000F180B" w:rsidP="000F180B">
            <w:pPr>
              <w:overflowPunct w:val="0"/>
              <w:autoSpaceDE w:val="0"/>
              <w:autoSpaceDN w:val="0"/>
              <w:adjustRightInd w:val="0"/>
              <w:snapToGrid w:val="0"/>
              <w:spacing w:after="0" w:line="240" w:lineRule="auto"/>
              <w:jc w:val="center"/>
              <w:rPr>
                <w:rFonts w:ascii="Times New Roman" w:hAnsi="Times New Roman"/>
                <w:color w:val="000000"/>
              </w:rPr>
            </w:pPr>
          </w:p>
        </w:tc>
        <w:tc>
          <w:tcPr>
            <w:tcW w:w="1135" w:type="dxa"/>
            <w:tcBorders>
              <w:top w:val="single" w:sz="4" w:space="0" w:color="auto"/>
              <w:left w:val="single" w:sz="4" w:space="0" w:color="auto"/>
              <w:bottom w:val="single" w:sz="4" w:space="0" w:color="auto"/>
              <w:right w:val="single" w:sz="4" w:space="0" w:color="auto"/>
            </w:tcBorders>
            <w:noWrap/>
            <w:vAlign w:val="center"/>
          </w:tcPr>
          <w:p w14:paraId="1BFF3047" w14:textId="3B7D3514" w:rsidR="000F180B" w:rsidRPr="004E0CA2" w:rsidRDefault="000F180B" w:rsidP="000F180B">
            <w:pPr>
              <w:overflowPunct w:val="0"/>
              <w:autoSpaceDE w:val="0"/>
              <w:autoSpaceDN w:val="0"/>
              <w:adjustRightInd w:val="0"/>
              <w:snapToGrid w:val="0"/>
              <w:spacing w:after="0" w:line="240" w:lineRule="auto"/>
              <w:jc w:val="center"/>
              <w:rPr>
                <w:rFonts w:ascii="Times New Roman" w:hAnsi="Times New Roman"/>
                <w:color w:val="000000"/>
              </w:rPr>
            </w:pPr>
          </w:p>
        </w:tc>
      </w:tr>
      <w:tr w:rsidR="00343540" w:rsidRPr="004E0CA2" w14:paraId="51DF38E4" w14:textId="77777777" w:rsidTr="003D494D">
        <w:trPr>
          <w:trHeight w:val="86"/>
        </w:trPr>
        <w:tc>
          <w:tcPr>
            <w:tcW w:w="568" w:type="dxa"/>
            <w:tcBorders>
              <w:top w:val="single" w:sz="4" w:space="0" w:color="auto"/>
              <w:left w:val="single" w:sz="4" w:space="0" w:color="auto"/>
              <w:bottom w:val="single" w:sz="4" w:space="0" w:color="auto"/>
              <w:right w:val="single" w:sz="4" w:space="0" w:color="auto"/>
            </w:tcBorders>
            <w:noWrap/>
            <w:vAlign w:val="center"/>
          </w:tcPr>
          <w:p w14:paraId="48C1C247" w14:textId="75CEE4B0" w:rsidR="00343540" w:rsidRDefault="00343540" w:rsidP="00343540">
            <w:pPr>
              <w:overflowPunct w:val="0"/>
              <w:autoSpaceDE w:val="0"/>
              <w:autoSpaceDN w:val="0"/>
              <w:adjustRightInd w:val="0"/>
              <w:snapToGrid w:val="0"/>
              <w:spacing w:after="0" w:line="240" w:lineRule="auto"/>
              <w:jc w:val="center"/>
              <w:rPr>
                <w:rFonts w:ascii="Times New Roman" w:hAnsi="Times New Roman"/>
                <w:color w:val="000000"/>
              </w:rPr>
            </w:pPr>
            <w:r>
              <w:rPr>
                <w:rFonts w:ascii="Times New Roman" w:hAnsi="Times New Roman"/>
                <w:color w:val="000000"/>
              </w:rPr>
              <w:t>38</w:t>
            </w:r>
          </w:p>
        </w:tc>
        <w:tc>
          <w:tcPr>
            <w:tcW w:w="3998" w:type="dxa"/>
            <w:tcBorders>
              <w:top w:val="single" w:sz="4" w:space="0" w:color="auto"/>
              <w:left w:val="nil"/>
              <w:bottom w:val="single" w:sz="4" w:space="0" w:color="auto"/>
              <w:right w:val="single" w:sz="4" w:space="0" w:color="auto"/>
            </w:tcBorders>
            <w:vAlign w:val="center"/>
          </w:tcPr>
          <w:p w14:paraId="4C47080A" w14:textId="61F36869" w:rsidR="00343540" w:rsidRPr="004E0CA2" w:rsidRDefault="00343540" w:rsidP="00343540">
            <w:pPr>
              <w:spacing w:after="0" w:line="240" w:lineRule="auto"/>
              <w:contextualSpacing/>
              <w:rPr>
                <w:rFonts w:ascii="Times New Roman" w:hAnsi="Times New Roman"/>
              </w:rPr>
            </w:pPr>
          </w:p>
        </w:tc>
        <w:tc>
          <w:tcPr>
            <w:tcW w:w="850" w:type="dxa"/>
            <w:tcBorders>
              <w:top w:val="single" w:sz="4" w:space="0" w:color="auto"/>
              <w:left w:val="nil"/>
              <w:bottom w:val="single" w:sz="4" w:space="0" w:color="auto"/>
              <w:right w:val="single" w:sz="4" w:space="0" w:color="auto"/>
            </w:tcBorders>
            <w:noWrap/>
            <w:vAlign w:val="center"/>
          </w:tcPr>
          <w:p w14:paraId="5C0C5733" w14:textId="201B4FEC" w:rsidR="00343540" w:rsidRPr="004E0CA2" w:rsidRDefault="00343540" w:rsidP="00343540">
            <w:pPr>
              <w:spacing w:after="0" w:line="240" w:lineRule="auto"/>
              <w:jc w:val="center"/>
              <w:rPr>
                <w:rFonts w:ascii="Times New Roman" w:hAnsi="Times New Roman"/>
                <w:lang w:bidi="en-US"/>
              </w:rPr>
            </w:pPr>
          </w:p>
        </w:tc>
        <w:tc>
          <w:tcPr>
            <w:tcW w:w="709" w:type="dxa"/>
            <w:tcBorders>
              <w:top w:val="single" w:sz="4" w:space="0" w:color="auto"/>
              <w:left w:val="nil"/>
              <w:bottom w:val="single" w:sz="4" w:space="0" w:color="auto"/>
              <w:right w:val="single" w:sz="4" w:space="0" w:color="auto"/>
            </w:tcBorders>
            <w:vAlign w:val="center"/>
          </w:tcPr>
          <w:p w14:paraId="607A2B1F" w14:textId="6E7BD806" w:rsidR="00343540" w:rsidRPr="004E0CA2" w:rsidRDefault="00343540" w:rsidP="00343540">
            <w:pPr>
              <w:overflowPunct w:val="0"/>
              <w:autoSpaceDE w:val="0"/>
              <w:autoSpaceDN w:val="0"/>
              <w:adjustRightInd w:val="0"/>
              <w:snapToGrid w:val="0"/>
              <w:spacing w:after="0" w:line="240" w:lineRule="auto"/>
              <w:jc w:val="center"/>
              <w:rPr>
                <w:rFonts w:ascii="Times New Roman" w:eastAsia="SimSun" w:hAnsi="Times New Roman"/>
                <w:color w:val="000000"/>
              </w:rPr>
            </w:pPr>
          </w:p>
        </w:tc>
        <w:tc>
          <w:tcPr>
            <w:tcW w:w="2551" w:type="dxa"/>
            <w:tcBorders>
              <w:top w:val="single" w:sz="4" w:space="0" w:color="auto"/>
              <w:left w:val="single" w:sz="4" w:space="0" w:color="auto"/>
              <w:bottom w:val="single" w:sz="4" w:space="0" w:color="auto"/>
              <w:right w:val="single" w:sz="4" w:space="0" w:color="auto"/>
            </w:tcBorders>
            <w:noWrap/>
          </w:tcPr>
          <w:p w14:paraId="49D53E2B" w14:textId="1E7437FD" w:rsidR="00343540" w:rsidRPr="004E0CA2" w:rsidRDefault="00343540" w:rsidP="00343540">
            <w:pPr>
              <w:overflowPunct w:val="0"/>
              <w:autoSpaceDE w:val="0"/>
              <w:autoSpaceDN w:val="0"/>
              <w:adjustRightInd w:val="0"/>
              <w:snapToGrid w:val="0"/>
              <w:spacing w:after="0" w:line="240" w:lineRule="auto"/>
              <w:jc w:val="center"/>
              <w:rPr>
                <w:rFonts w:ascii="Times New Roman" w:hAnsi="Times New Roman"/>
                <w:color w:val="000000"/>
              </w:rPr>
            </w:pPr>
          </w:p>
        </w:tc>
        <w:tc>
          <w:tcPr>
            <w:tcW w:w="1134" w:type="dxa"/>
            <w:tcBorders>
              <w:top w:val="single" w:sz="4" w:space="0" w:color="auto"/>
              <w:left w:val="nil"/>
              <w:bottom w:val="single" w:sz="4" w:space="0" w:color="auto"/>
              <w:right w:val="single" w:sz="4" w:space="0" w:color="auto"/>
            </w:tcBorders>
            <w:vAlign w:val="center"/>
          </w:tcPr>
          <w:p w14:paraId="14BEE5C5" w14:textId="641F43AD" w:rsidR="00343540" w:rsidRPr="004E0CA2" w:rsidRDefault="00343540" w:rsidP="00343540">
            <w:pPr>
              <w:overflowPunct w:val="0"/>
              <w:autoSpaceDE w:val="0"/>
              <w:autoSpaceDN w:val="0"/>
              <w:adjustRightInd w:val="0"/>
              <w:snapToGrid w:val="0"/>
              <w:spacing w:after="0" w:line="240" w:lineRule="auto"/>
              <w:jc w:val="center"/>
              <w:rPr>
                <w:rFonts w:ascii="Times New Roman" w:hAnsi="Times New Roman"/>
                <w:color w:val="000000"/>
              </w:rPr>
            </w:pPr>
          </w:p>
        </w:tc>
        <w:tc>
          <w:tcPr>
            <w:tcW w:w="1135" w:type="dxa"/>
            <w:tcBorders>
              <w:top w:val="single" w:sz="4" w:space="0" w:color="auto"/>
              <w:left w:val="single" w:sz="4" w:space="0" w:color="auto"/>
              <w:bottom w:val="single" w:sz="4" w:space="0" w:color="auto"/>
              <w:right w:val="single" w:sz="4" w:space="0" w:color="auto"/>
            </w:tcBorders>
            <w:noWrap/>
            <w:vAlign w:val="center"/>
          </w:tcPr>
          <w:p w14:paraId="7A816A7D" w14:textId="6A6FF538" w:rsidR="00343540" w:rsidRPr="004E0CA2" w:rsidRDefault="00343540" w:rsidP="00343540">
            <w:pPr>
              <w:overflowPunct w:val="0"/>
              <w:autoSpaceDE w:val="0"/>
              <w:autoSpaceDN w:val="0"/>
              <w:adjustRightInd w:val="0"/>
              <w:snapToGrid w:val="0"/>
              <w:spacing w:after="0" w:line="240" w:lineRule="auto"/>
              <w:jc w:val="center"/>
              <w:rPr>
                <w:rFonts w:ascii="Times New Roman" w:hAnsi="Times New Roman"/>
                <w:color w:val="000000"/>
              </w:rPr>
            </w:pPr>
          </w:p>
        </w:tc>
      </w:tr>
      <w:tr w:rsidR="00343540" w:rsidRPr="004E0CA2" w14:paraId="061455E4" w14:textId="77777777" w:rsidTr="003D494D">
        <w:trPr>
          <w:trHeight w:val="60"/>
        </w:trPr>
        <w:tc>
          <w:tcPr>
            <w:tcW w:w="568" w:type="dxa"/>
            <w:tcBorders>
              <w:top w:val="single" w:sz="4" w:space="0" w:color="auto"/>
              <w:left w:val="single" w:sz="4" w:space="0" w:color="auto"/>
              <w:bottom w:val="single" w:sz="4" w:space="0" w:color="auto"/>
              <w:right w:val="single" w:sz="4" w:space="0" w:color="auto"/>
            </w:tcBorders>
            <w:noWrap/>
            <w:vAlign w:val="center"/>
          </w:tcPr>
          <w:p w14:paraId="47F1F4B6" w14:textId="2A485C1F" w:rsidR="00343540" w:rsidRDefault="00343540" w:rsidP="00343540">
            <w:pPr>
              <w:overflowPunct w:val="0"/>
              <w:autoSpaceDE w:val="0"/>
              <w:autoSpaceDN w:val="0"/>
              <w:adjustRightInd w:val="0"/>
              <w:snapToGrid w:val="0"/>
              <w:spacing w:after="0" w:line="240" w:lineRule="auto"/>
              <w:jc w:val="center"/>
              <w:rPr>
                <w:rFonts w:ascii="Times New Roman" w:hAnsi="Times New Roman"/>
                <w:color w:val="000000"/>
              </w:rPr>
            </w:pPr>
            <w:r>
              <w:rPr>
                <w:rFonts w:ascii="Times New Roman" w:hAnsi="Times New Roman"/>
                <w:color w:val="000000"/>
              </w:rPr>
              <w:t>39</w:t>
            </w:r>
          </w:p>
        </w:tc>
        <w:tc>
          <w:tcPr>
            <w:tcW w:w="3998" w:type="dxa"/>
            <w:tcBorders>
              <w:top w:val="single" w:sz="4" w:space="0" w:color="auto"/>
              <w:left w:val="nil"/>
              <w:bottom w:val="single" w:sz="4" w:space="0" w:color="auto"/>
              <w:right w:val="single" w:sz="4" w:space="0" w:color="auto"/>
            </w:tcBorders>
            <w:vAlign w:val="center"/>
          </w:tcPr>
          <w:p w14:paraId="2845D0D8" w14:textId="51F95FEE" w:rsidR="00343540" w:rsidRPr="004E0CA2" w:rsidRDefault="00343540" w:rsidP="00343540">
            <w:pPr>
              <w:spacing w:after="0" w:line="240" w:lineRule="auto"/>
              <w:contextualSpacing/>
              <w:rPr>
                <w:rFonts w:ascii="Times New Roman" w:hAnsi="Times New Roman"/>
              </w:rPr>
            </w:pPr>
          </w:p>
        </w:tc>
        <w:tc>
          <w:tcPr>
            <w:tcW w:w="850" w:type="dxa"/>
            <w:tcBorders>
              <w:top w:val="single" w:sz="4" w:space="0" w:color="auto"/>
              <w:left w:val="nil"/>
              <w:bottom w:val="single" w:sz="4" w:space="0" w:color="auto"/>
              <w:right w:val="single" w:sz="4" w:space="0" w:color="auto"/>
            </w:tcBorders>
            <w:noWrap/>
          </w:tcPr>
          <w:p w14:paraId="1969C96F" w14:textId="720DECA9" w:rsidR="00343540" w:rsidRPr="004E0CA2" w:rsidRDefault="00343540" w:rsidP="00343540">
            <w:pPr>
              <w:spacing w:after="0" w:line="240" w:lineRule="auto"/>
              <w:jc w:val="center"/>
              <w:rPr>
                <w:rFonts w:ascii="Times New Roman" w:hAnsi="Times New Roman"/>
                <w:lang w:bidi="en-US"/>
              </w:rPr>
            </w:pPr>
          </w:p>
        </w:tc>
        <w:tc>
          <w:tcPr>
            <w:tcW w:w="709" w:type="dxa"/>
            <w:tcBorders>
              <w:top w:val="single" w:sz="4" w:space="0" w:color="auto"/>
              <w:left w:val="nil"/>
              <w:bottom w:val="single" w:sz="4" w:space="0" w:color="auto"/>
              <w:right w:val="single" w:sz="4" w:space="0" w:color="auto"/>
            </w:tcBorders>
            <w:vAlign w:val="center"/>
          </w:tcPr>
          <w:p w14:paraId="0A616E6F" w14:textId="52D5E062" w:rsidR="00343540" w:rsidRPr="004E0CA2" w:rsidRDefault="00343540" w:rsidP="00343540">
            <w:pPr>
              <w:overflowPunct w:val="0"/>
              <w:autoSpaceDE w:val="0"/>
              <w:autoSpaceDN w:val="0"/>
              <w:adjustRightInd w:val="0"/>
              <w:snapToGrid w:val="0"/>
              <w:spacing w:after="0" w:line="240" w:lineRule="auto"/>
              <w:jc w:val="center"/>
              <w:rPr>
                <w:rFonts w:ascii="Times New Roman" w:eastAsia="SimSun" w:hAnsi="Times New Roman"/>
                <w:color w:val="000000"/>
              </w:rPr>
            </w:pPr>
          </w:p>
        </w:tc>
        <w:tc>
          <w:tcPr>
            <w:tcW w:w="2551" w:type="dxa"/>
            <w:tcBorders>
              <w:top w:val="single" w:sz="4" w:space="0" w:color="auto"/>
              <w:left w:val="single" w:sz="4" w:space="0" w:color="auto"/>
              <w:bottom w:val="single" w:sz="4" w:space="0" w:color="auto"/>
              <w:right w:val="single" w:sz="4" w:space="0" w:color="auto"/>
            </w:tcBorders>
            <w:noWrap/>
          </w:tcPr>
          <w:p w14:paraId="56D65A43" w14:textId="63554735" w:rsidR="00343540" w:rsidRPr="004E0CA2" w:rsidRDefault="00343540" w:rsidP="00343540">
            <w:pPr>
              <w:overflowPunct w:val="0"/>
              <w:autoSpaceDE w:val="0"/>
              <w:autoSpaceDN w:val="0"/>
              <w:adjustRightInd w:val="0"/>
              <w:snapToGrid w:val="0"/>
              <w:spacing w:after="0" w:line="240" w:lineRule="auto"/>
              <w:jc w:val="center"/>
              <w:rPr>
                <w:rFonts w:ascii="Times New Roman" w:hAnsi="Times New Roman"/>
                <w:color w:val="000000"/>
              </w:rPr>
            </w:pPr>
          </w:p>
        </w:tc>
        <w:tc>
          <w:tcPr>
            <w:tcW w:w="1134" w:type="dxa"/>
            <w:tcBorders>
              <w:top w:val="single" w:sz="4" w:space="0" w:color="auto"/>
              <w:left w:val="nil"/>
              <w:bottom w:val="single" w:sz="4" w:space="0" w:color="auto"/>
              <w:right w:val="single" w:sz="4" w:space="0" w:color="auto"/>
            </w:tcBorders>
            <w:vAlign w:val="center"/>
          </w:tcPr>
          <w:p w14:paraId="7851902E" w14:textId="41C5FBAF" w:rsidR="00343540" w:rsidRPr="004E0CA2" w:rsidRDefault="00343540" w:rsidP="00343540">
            <w:pPr>
              <w:overflowPunct w:val="0"/>
              <w:autoSpaceDE w:val="0"/>
              <w:autoSpaceDN w:val="0"/>
              <w:adjustRightInd w:val="0"/>
              <w:snapToGrid w:val="0"/>
              <w:spacing w:after="0" w:line="240" w:lineRule="auto"/>
              <w:jc w:val="center"/>
              <w:rPr>
                <w:rFonts w:ascii="Times New Roman" w:hAnsi="Times New Roman"/>
                <w:color w:val="000000"/>
              </w:rPr>
            </w:pPr>
          </w:p>
        </w:tc>
        <w:tc>
          <w:tcPr>
            <w:tcW w:w="1135" w:type="dxa"/>
            <w:tcBorders>
              <w:top w:val="single" w:sz="4" w:space="0" w:color="auto"/>
              <w:left w:val="single" w:sz="4" w:space="0" w:color="auto"/>
              <w:bottom w:val="single" w:sz="4" w:space="0" w:color="auto"/>
              <w:right w:val="single" w:sz="4" w:space="0" w:color="auto"/>
            </w:tcBorders>
            <w:noWrap/>
            <w:vAlign w:val="center"/>
          </w:tcPr>
          <w:p w14:paraId="6C153EBA" w14:textId="6B94AD37" w:rsidR="00343540" w:rsidRPr="004E0CA2" w:rsidRDefault="00343540" w:rsidP="00343540">
            <w:pPr>
              <w:overflowPunct w:val="0"/>
              <w:autoSpaceDE w:val="0"/>
              <w:autoSpaceDN w:val="0"/>
              <w:adjustRightInd w:val="0"/>
              <w:snapToGrid w:val="0"/>
              <w:spacing w:after="0" w:line="240" w:lineRule="auto"/>
              <w:jc w:val="center"/>
              <w:rPr>
                <w:rFonts w:ascii="Times New Roman" w:hAnsi="Times New Roman"/>
                <w:color w:val="000000"/>
              </w:rPr>
            </w:pPr>
          </w:p>
        </w:tc>
      </w:tr>
      <w:tr w:rsidR="00343540" w:rsidRPr="004E0CA2" w14:paraId="4815BB51" w14:textId="77777777" w:rsidTr="003D494D">
        <w:trPr>
          <w:trHeight w:val="160"/>
        </w:trPr>
        <w:tc>
          <w:tcPr>
            <w:tcW w:w="568" w:type="dxa"/>
            <w:tcBorders>
              <w:top w:val="single" w:sz="4" w:space="0" w:color="auto"/>
              <w:left w:val="single" w:sz="4" w:space="0" w:color="auto"/>
              <w:bottom w:val="single" w:sz="4" w:space="0" w:color="auto"/>
              <w:right w:val="single" w:sz="4" w:space="0" w:color="auto"/>
            </w:tcBorders>
            <w:noWrap/>
            <w:vAlign w:val="center"/>
          </w:tcPr>
          <w:p w14:paraId="5EFE7F7E" w14:textId="47A9A82B" w:rsidR="00343540" w:rsidRDefault="00343540" w:rsidP="00343540">
            <w:pPr>
              <w:overflowPunct w:val="0"/>
              <w:autoSpaceDE w:val="0"/>
              <w:autoSpaceDN w:val="0"/>
              <w:adjustRightInd w:val="0"/>
              <w:snapToGrid w:val="0"/>
              <w:spacing w:after="0" w:line="240" w:lineRule="auto"/>
              <w:jc w:val="center"/>
              <w:rPr>
                <w:rFonts w:ascii="Times New Roman" w:hAnsi="Times New Roman"/>
                <w:color w:val="000000"/>
              </w:rPr>
            </w:pPr>
            <w:r>
              <w:rPr>
                <w:rFonts w:ascii="Times New Roman" w:hAnsi="Times New Roman"/>
                <w:color w:val="000000"/>
              </w:rPr>
              <w:t>40</w:t>
            </w:r>
          </w:p>
        </w:tc>
        <w:tc>
          <w:tcPr>
            <w:tcW w:w="3998" w:type="dxa"/>
            <w:tcBorders>
              <w:top w:val="single" w:sz="4" w:space="0" w:color="auto"/>
              <w:left w:val="nil"/>
              <w:bottom w:val="single" w:sz="4" w:space="0" w:color="auto"/>
              <w:right w:val="single" w:sz="4" w:space="0" w:color="auto"/>
            </w:tcBorders>
            <w:vAlign w:val="center"/>
          </w:tcPr>
          <w:p w14:paraId="646DE175" w14:textId="66E21ADB" w:rsidR="00343540" w:rsidRPr="004E0CA2" w:rsidRDefault="00343540" w:rsidP="00343540">
            <w:pPr>
              <w:spacing w:after="0" w:line="240" w:lineRule="auto"/>
              <w:contextualSpacing/>
              <w:rPr>
                <w:rFonts w:ascii="Times New Roman" w:hAnsi="Times New Roman"/>
              </w:rPr>
            </w:pPr>
          </w:p>
        </w:tc>
        <w:tc>
          <w:tcPr>
            <w:tcW w:w="850" w:type="dxa"/>
            <w:tcBorders>
              <w:top w:val="single" w:sz="4" w:space="0" w:color="auto"/>
              <w:left w:val="nil"/>
              <w:bottom w:val="single" w:sz="4" w:space="0" w:color="auto"/>
              <w:right w:val="single" w:sz="4" w:space="0" w:color="auto"/>
            </w:tcBorders>
            <w:noWrap/>
          </w:tcPr>
          <w:p w14:paraId="666F39CA" w14:textId="0E3C0CF9" w:rsidR="00343540" w:rsidRPr="004E0CA2" w:rsidRDefault="00343540" w:rsidP="00343540">
            <w:pPr>
              <w:spacing w:after="0" w:line="240" w:lineRule="auto"/>
              <w:jc w:val="center"/>
              <w:rPr>
                <w:rFonts w:ascii="Times New Roman" w:hAnsi="Times New Roman"/>
                <w:lang w:bidi="en-US"/>
              </w:rPr>
            </w:pPr>
          </w:p>
        </w:tc>
        <w:tc>
          <w:tcPr>
            <w:tcW w:w="709" w:type="dxa"/>
            <w:tcBorders>
              <w:top w:val="single" w:sz="4" w:space="0" w:color="auto"/>
              <w:left w:val="nil"/>
              <w:bottom w:val="single" w:sz="4" w:space="0" w:color="auto"/>
              <w:right w:val="single" w:sz="4" w:space="0" w:color="auto"/>
            </w:tcBorders>
            <w:vAlign w:val="center"/>
          </w:tcPr>
          <w:p w14:paraId="5408F6FD" w14:textId="1B3D002A" w:rsidR="00343540" w:rsidRPr="004E0CA2" w:rsidRDefault="00343540" w:rsidP="00343540">
            <w:pPr>
              <w:overflowPunct w:val="0"/>
              <w:autoSpaceDE w:val="0"/>
              <w:autoSpaceDN w:val="0"/>
              <w:adjustRightInd w:val="0"/>
              <w:snapToGrid w:val="0"/>
              <w:spacing w:after="0" w:line="240" w:lineRule="auto"/>
              <w:jc w:val="center"/>
              <w:rPr>
                <w:rFonts w:ascii="Times New Roman" w:eastAsia="SimSun" w:hAnsi="Times New Roman"/>
                <w:color w:val="000000"/>
              </w:rPr>
            </w:pPr>
          </w:p>
        </w:tc>
        <w:tc>
          <w:tcPr>
            <w:tcW w:w="2551" w:type="dxa"/>
            <w:tcBorders>
              <w:top w:val="single" w:sz="4" w:space="0" w:color="auto"/>
              <w:left w:val="single" w:sz="4" w:space="0" w:color="auto"/>
              <w:bottom w:val="single" w:sz="4" w:space="0" w:color="auto"/>
              <w:right w:val="single" w:sz="4" w:space="0" w:color="auto"/>
            </w:tcBorders>
            <w:noWrap/>
          </w:tcPr>
          <w:p w14:paraId="76F8245E" w14:textId="6B2C64A5" w:rsidR="00343540" w:rsidRPr="004E0CA2" w:rsidRDefault="00343540" w:rsidP="00343540">
            <w:pPr>
              <w:overflowPunct w:val="0"/>
              <w:autoSpaceDE w:val="0"/>
              <w:autoSpaceDN w:val="0"/>
              <w:adjustRightInd w:val="0"/>
              <w:snapToGrid w:val="0"/>
              <w:spacing w:after="0" w:line="240" w:lineRule="auto"/>
              <w:jc w:val="center"/>
              <w:rPr>
                <w:rFonts w:ascii="Times New Roman" w:hAnsi="Times New Roman"/>
                <w:color w:val="000000"/>
              </w:rPr>
            </w:pPr>
          </w:p>
        </w:tc>
        <w:tc>
          <w:tcPr>
            <w:tcW w:w="1134" w:type="dxa"/>
            <w:tcBorders>
              <w:top w:val="single" w:sz="4" w:space="0" w:color="auto"/>
              <w:left w:val="nil"/>
              <w:bottom w:val="single" w:sz="4" w:space="0" w:color="auto"/>
              <w:right w:val="single" w:sz="4" w:space="0" w:color="auto"/>
            </w:tcBorders>
            <w:vAlign w:val="center"/>
          </w:tcPr>
          <w:p w14:paraId="28982FE6" w14:textId="767E6D1A" w:rsidR="00343540" w:rsidRPr="004E0CA2" w:rsidRDefault="00343540" w:rsidP="00343540">
            <w:pPr>
              <w:overflowPunct w:val="0"/>
              <w:autoSpaceDE w:val="0"/>
              <w:autoSpaceDN w:val="0"/>
              <w:adjustRightInd w:val="0"/>
              <w:snapToGrid w:val="0"/>
              <w:spacing w:after="0" w:line="240" w:lineRule="auto"/>
              <w:jc w:val="center"/>
              <w:rPr>
                <w:rFonts w:ascii="Times New Roman" w:hAnsi="Times New Roman"/>
                <w:color w:val="000000"/>
              </w:rPr>
            </w:pPr>
          </w:p>
        </w:tc>
        <w:tc>
          <w:tcPr>
            <w:tcW w:w="1135" w:type="dxa"/>
            <w:tcBorders>
              <w:top w:val="single" w:sz="4" w:space="0" w:color="auto"/>
              <w:left w:val="single" w:sz="4" w:space="0" w:color="auto"/>
              <w:bottom w:val="single" w:sz="4" w:space="0" w:color="auto"/>
              <w:right w:val="single" w:sz="4" w:space="0" w:color="auto"/>
            </w:tcBorders>
            <w:noWrap/>
            <w:vAlign w:val="center"/>
          </w:tcPr>
          <w:p w14:paraId="717246DF" w14:textId="5999A5E7" w:rsidR="00343540" w:rsidRPr="004E0CA2" w:rsidRDefault="00343540" w:rsidP="00343540">
            <w:pPr>
              <w:overflowPunct w:val="0"/>
              <w:autoSpaceDE w:val="0"/>
              <w:autoSpaceDN w:val="0"/>
              <w:adjustRightInd w:val="0"/>
              <w:snapToGrid w:val="0"/>
              <w:spacing w:after="0" w:line="240" w:lineRule="auto"/>
              <w:jc w:val="center"/>
              <w:rPr>
                <w:rFonts w:ascii="Times New Roman" w:hAnsi="Times New Roman"/>
                <w:color w:val="000000"/>
              </w:rPr>
            </w:pPr>
          </w:p>
        </w:tc>
      </w:tr>
      <w:tr w:rsidR="00343540" w:rsidRPr="004E0CA2" w14:paraId="3D997351" w14:textId="77777777" w:rsidTr="003D494D">
        <w:trPr>
          <w:trHeight w:val="126"/>
        </w:trPr>
        <w:tc>
          <w:tcPr>
            <w:tcW w:w="568" w:type="dxa"/>
            <w:tcBorders>
              <w:top w:val="single" w:sz="4" w:space="0" w:color="auto"/>
              <w:left w:val="single" w:sz="4" w:space="0" w:color="auto"/>
              <w:bottom w:val="single" w:sz="4" w:space="0" w:color="auto"/>
              <w:right w:val="single" w:sz="4" w:space="0" w:color="auto"/>
            </w:tcBorders>
            <w:noWrap/>
            <w:vAlign w:val="center"/>
          </w:tcPr>
          <w:p w14:paraId="67639EAE" w14:textId="28F8E4A4" w:rsidR="00343540" w:rsidRDefault="00343540" w:rsidP="00343540">
            <w:pPr>
              <w:overflowPunct w:val="0"/>
              <w:autoSpaceDE w:val="0"/>
              <w:autoSpaceDN w:val="0"/>
              <w:adjustRightInd w:val="0"/>
              <w:snapToGrid w:val="0"/>
              <w:spacing w:after="0" w:line="240" w:lineRule="auto"/>
              <w:jc w:val="center"/>
              <w:rPr>
                <w:rFonts w:ascii="Times New Roman" w:hAnsi="Times New Roman"/>
                <w:color w:val="000000"/>
              </w:rPr>
            </w:pPr>
            <w:r>
              <w:rPr>
                <w:rFonts w:ascii="Times New Roman" w:hAnsi="Times New Roman"/>
                <w:color w:val="000000"/>
              </w:rPr>
              <w:t>41</w:t>
            </w:r>
          </w:p>
        </w:tc>
        <w:tc>
          <w:tcPr>
            <w:tcW w:w="3998" w:type="dxa"/>
            <w:tcBorders>
              <w:top w:val="single" w:sz="4" w:space="0" w:color="auto"/>
              <w:left w:val="nil"/>
              <w:bottom w:val="single" w:sz="4" w:space="0" w:color="auto"/>
              <w:right w:val="single" w:sz="4" w:space="0" w:color="auto"/>
            </w:tcBorders>
            <w:vAlign w:val="center"/>
          </w:tcPr>
          <w:p w14:paraId="73CB5AD7" w14:textId="0B2D24E5" w:rsidR="00343540" w:rsidRPr="004E0CA2" w:rsidRDefault="00343540" w:rsidP="00343540">
            <w:pPr>
              <w:spacing w:after="0" w:line="240" w:lineRule="auto"/>
              <w:contextualSpacing/>
              <w:rPr>
                <w:rFonts w:ascii="Times New Roman" w:hAnsi="Times New Roman"/>
              </w:rPr>
            </w:pPr>
          </w:p>
        </w:tc>
        <w:tc>
          <w:tcPr>
            <w:tcW w:w="850" w:type="dxa"/>
            <w:tcBorders>
              <w:top w:val="single" w:sz="4" w:space="0" w:color="auto"/>
              <w:left w:val="nil"/>
              <w:bottom w:val="single" w:sz="4" w:space="0" w:color="auto"/>
              <w:right w:val="single" w:sz="4" w:space="0" w:color="auto"/>
            </w:tcBorders>
            <w:noWrap/>
          </w:tcPr>
          <w:p w14:paraId="5B68DDF1" w14:textId="6086F1B5" w:rsidR="00343540" w:rsidRPr="004E0CA2" w:rsidRDefault="00343540" w:rsidP="00343540">
            <w:pPr>
              <w:spacing w:after="0" w:line="240" w:lineRule="auto"/>
              <w:jc w:val="center"/>
              <w:rPr>
                <w:rFonts w:ascii="Times New Roman" w:hAnsi="Times New Roman"/>
                <w:lang w:bidi="en-US"/>
              </w:rPr>
            </w:pPr>
          </w:p>
        </w:tc>
        <w:tc>
          <w:tcPr>
            <w:tcW w:w="709" w:type="dxa"/>
            <w:tcBorders>
              <w:top w:val="single" w:sz="4" w:space="0" w:color="auto"/>
              <w:left w:val="nil"/>
              <w:bottom w:val="single" w:sz="4" w:space="0" w:color="auto"/>
              <w:right w:val="single" w:sz="4" w:space="0" w:color="auto"/>
            </w:tcBorders>
            <w:vAlign w:val="center"/>
          </w:tcPr>
          <w:p w14:paraId="61175FDC" w14:textId="30CA6B66" w:rsidR="00343540" w:rsidRPr="004E0CA2" w:rsidRDefault="00343540" w:rsidP="00343540">
            <w:pPr>
              <w:overflowPunct w:val="0"/>
              <w:autoSpaceDE w:val="0"/>
              <w:autoSpaceDN w:val="0"/>
              <w:adjustRightInd w:val="0"/>
              <w:snapToGrid w:val="0"/>
              <w:spacing w:after="0" w:line="240" w:lineRule="auto"/>
              <w:jc w:val="center"/>
              <w:rPr>
                <w:rFonts w:ascii="Times New Roman" w:eastAsia="SimSun" w:hAnsi="Times New Roman"/>
                <w:color w:val="000000"/>
              </w:rPr>
            </w:pPr>
          </w:p>
        </w:tc>
        <w:tc>
          <w:tcPr>
            <w:tcW w:w="2551" w:type="dxa"/>
            <w:tcBorders>
              <w:top w:val="single" w:sz="4" w:space="0" w:color="auto"/>
              <w:left w:val="single" w:sz="4" w:space="0" w:color="auto"/>
              <w:bottom w:val="single" w:sz="4" w:space="0" w:color="auto"/>
              <w:right w:val="single" w:sz="4" w:space="0" w:color="auto"/>
            </w:tcBorders>
            <w:noWrap/>
          </w:tcPr>
          <w:p w14:paraId="58C557AF" w14:textId="63618E5A" w:rsidR="00343540" w:rsidRPr="004E0CA2" w:rsidRDefault="00343540" w:rsidP="00343540">
            <w:pPr>
              <w:overflowPunct w:val="0"/>
              <w:autoSpaceDE w:val="0"/>
              <w:autoSpaceDN w:val="0"/>
              <w:adjustRightInd w:val="0"/>
              <w:snapToGrid w:val="0"/>
              <w:spacing w:after="0" w:line="240" w:lineRule="auto"/>
              <w:jc w:val="center"/>
              <w:rPr>
                <w:rFonts w:ascii="Times New Roman" w:hAnsi="Times New Roman"/>
                <w:color w:val="000000"/>
              </w:rPr>
            </w:pPr>
          </w:p>
        </w:tc>
        <w:tc>
          <w:tcPr>
            <w:tcW w:w="1134" w:type="dxa"/>
            <w:tcBorders>
              <w:top w:val="single" w:sz="4" w:space="0" w:color="auto"/>
              <w:left w:val="nil"/>
              <w:bottom w:val="single" w:sz="4" w:space="0" w:color="auto"/>
              <w:right w:val="single" w:sz="4" w:space="0" w:color="auto"/>
            </w:tcBorders>
            <w:vAlign w:val="center"/>
          </w:tcPr>
          <w:p w14:paraId="25C1A978" w14:textId="17AD033A" w:rsidR="00343540" w:rsidRPr="004E0CA2" w:rsidRDefault="00343540" w:rsidP="00343540">
            <w:pPr>
              <w:overflowPunct w:val="0"/>
              <w:autoSpaceDE w:val="0"/>
              <w:autoSpaceDN w:val="0"/>
              <w:adjustRightInd w:val="0"/>
              <w:snapToGrid w:val="0"/>
              <w:spacing w:after="0" w:line="240" w:lineRule="auto"/>
              <w:jc w:val="center"/>
              <w:rPr>
                <w:rFonts w:ascii="Times New Roman" w:hAnsi="Times New Roman"/>
                <w:color w:val="000000"/>
              </w:rPr>
            </w:pPr>
          </w:p>
        </w:tc>
        <w:tc>
          <w:tcPr>
            <w:tcW w:w="1135" w:type="dxa"/>
            <w:tcBorders>
              <w:top w:val="single" w:sz="4" w:space="0" w:color="auto"/>
              <w:left w:val="single" w:sz="4" w:space="0" w:color="auto"/>
              <w:bottom w:val="single" w:sz="4" w:space="0" w:color="auto"/>
              <w:right w:val="single" w:sz="4" w:space="0" w:color="auto"/>
            </w:tcBorders>
            <w:noWrap/>
            <w:vAlign w:val="center"/>
          </w:tcPr>
          <w:p w14:paraId="118F32B8" w14:textId="211E04DB" w:rsidR="00343540" w:rsidRPr="004E0CA2" w:rsidRDefault="00343540" w:rsidP="00343540">
            <w:pPr>
              <w:overflowPunct w:val="0"/>
              <w:autoSpaceDE w:val="0"/>
              <w:autoSpaceDN w:val="0"/>
              <w:adjustRightInd w:val="0"/>
              <w:snapToGrid w:val="0"/>
              <w:spacing w:after="0" w:line="240" w:lineRule="auto"/>
              <w:jc w:val="center"/>
              <w:rPr>
                <w:rFonts w:ascii="Times New Roman" w:hAnsi="Times New Roman"/>
                <w:color w:val="000000"/>
              </w:rPr>
            </w:pPr>
          </w:p>
        </w:tc>
      </w:tr>
      <w:tr w:rsidR="0014761A" w:rsidRPr="004E0CA2" w14:paraId="4E236218" w14:textId="77777777" w:rsidTr="003D494D">
        <w:trPr>
          <w:trHeight w:val="60"/>
        </w:trPr>
        <w:tc>
          <w:tcPr>
            <w:tcW w:w="568" w:type="dxa"/>
            <w:tcBorders>
              <w:top w:val="single" w:sz="4" w:space="0" w:color="auto"/>
              <w:left w:val="single" w:sz="4" w:space="0" w:color="auto"/>
              <w:bottom w:val="single" w:sz="4" w:space="0" w:color="auto"/>
              <w:right w:val="single" w:sz="4" w:space="0" w:color="auto"/>
            </w:tcBorders>
            <w:noWrap/>
            <w:vAlign w:val="center"/>
          </w:tcPr>
          <w:p w14:paraId="6B557FE8" w14:textId="08CB8F49" w:rsidR="0014761A" w:rsidRDefault="0014761A" w:rsidP="00CA4612">
            <w:pPr>
              <w:overflowPunct w:val="0"/>
              <w:autoSpaceDE w:val="0"/>
              <w:autoSpaceDN w:val="0"/>
              <w:adjustRightInd w:val="0"/>
              <w:snapToGrid w:val="0"/>
              <w:spacing w:after="0" w:line="240" w:lineRule="auto"/>
              <w:jc w:val="center"/>
              <w:rPr>
                <w:rFonts w:ascii="Times New Roman" w:hAnsi="Times New Roman"/>
                <w:color w:val="000000"/>
              </w:rPr>
            </w:pPr>
            <w:r>
              <w:rPr>
                <w:rFonts w:ascii="Times New Roman" w:hAnsi="Times New Roman"/>
                <w:color w:val="000000"/>
              </w:rPr>
              <w:t>42</w:t>
            </w:r>
          </w:p>
        </w:tc>
        <w:tc>
          <w:tcPr>
            <w:tcW w:w="3998" w:type="dxa"/>
            <w:tcBorders>
              <w:top w:val="single" w:sz="4" w:space="0" w:color="auto"/>
              <w:left w:val="nil"/>
              <w:bottom w:val="single" w:sz="4" w:space="0" w:color="auto"/>
              <w:right w:val="single" w:sz="4" w:space="0" w:color="auto"/>
            </w:tcBorders>
            <w:vAlign w:val="center"/>
          </w:tcPr>
          <w:p w14:paraId="4A18CFBB" w14:textId="5DED16CB" w:rsidR="0014761A" w:rsidRPr="004E0CA2" w:rsidRDefault="0014761A" w:rsidP="00CA4612">
            <w:pPr>
              <w:spacing w:after="0" w:line="240" w:lineRule="auto"/>
              <w:contextualSpacing/>
              <w:rPr>
                <w:rFonts w:ascii="Times New Roman" w:hAnsi="Times New Roman"/>
              </w:rPr>
            </w:pPr>
          </w:p>
        </w:tc>
        <w:tc>
          <w:tcPr>
            <w:tcW w:w="850" w:type="dxa"/>
            <w:tcBorders>
              <w:top w:val="single" w:sz="4" w:space="0" w:color="auto"/>
              <w:left w:val="nil"/>
              <w:bottom w:val="single" w:sz="4" w:space="0" w:color="auto"/>
              <w:right w:val="single" w:sz="4" w:space="0" w:color="auto"/>
            </w:tcBorders>
            <w:noWrap/>
            <w:vAlign w:val="center"/>
          </w:tcPr>
          <w:p w14:paraId="34E61ADE" w14:textId="23ACC24B" w:rsidR="0014761A" w:rsidRPr="004E0CA2" w:rsidRDefault="0014761A" w:rsidP="00CA4612">
            <w:pPr>
              <w:spacing w:after="0" w:line="240" w:lineRule="auto"/>
              <w:jc w:val="center"/>
              <w:rPr>
                <w:rFonts w:ascii="Times New Roman" w:hAnsi="Times New Roman"/>
                <w:lang w:bidi="en-US"/>
              </w:rPr>
            </w:pPr>
          </w:p>
        </w:tc>
        <w:tc>
          <w:tcPr>
            <w:tcW w:w="709" w:type="dxa"/>
            <w:tcBorders>
              <w:top w:val="single" w:sz="4" w:space="0" w:color="auto"/>
              <w:left w:val="nil"/>
              <w:bottom w:val="single" w:sz="4" w:space="0" w:color="auto"/>
              <w:right w:val="single" w:sz="4" w:space="0" w:color="auto"/>
            </w:tcBorders>
            <w:vAlign w:val="center"/>
          </w:tcPr>
          <w:p w14:paraId="7AA179A2" w14:textId="33F39BCC" w:rsidR="0014761A" w:rsidRPr="004E0CA2" w:rsidRDefault="0014761A" w:rsidP="00CA4612">
            <w:pPr>
              <w:overflowPunct w:val="0"/>
              <w:autoSpaceDE w:val="0"/>
              <w:autoSpaceDN w:val="0"/>
              <w:adjustRightInd w:val="0"/>
              <w:snapToGrid w:val="0"/>
              <w:spacing w:after="0" w:line="240" w:lineRule="auto"/>
              <w:jc w:val="center"/>
              <w:rPr>
                <w:rFonts w:ascii="Times New Roman" w:eastAsia="SimSun" w:hAnsi="Times New Roman"/>
                <w:color w:val="000000"/>
              </w:rPr>
            </w:pPr>
          </w:p>
        </w:tc>
        <w:tc>
          <w:tcPr>
            <w:tcW w:w="2551" w:type="dxa"/>
            <w:tcBorders>
              <w:top w:val="single" w:sz="4" w:space="0" w:color="auto"/>
              <w:left w:val="single" w:sz="4" w:space="0" w:color="auto"/>
              <w:bottom w:val="single" w:sz="4" w:space="0" w:color="auto"/>
              <w:right w:val="single" w:sz="4" w:space="0" w:color="auto"/>
            </w:tcBorders>
            <w:noWrap/>
            <w:vAlign w:val="center"/>
          </w:tcPr>
          <w:p w14:paraId="1FC42487" w14:textId="0FD0A83B" w:rsidR="0014761A" w:rsidRPr="004E0CA2" w:rsidRDefault="0014761A" w:rsidP="00CA4612">
            <w:pPr>
              <w:overflowPunct w:val="0"/>
              <w:autoSpaceDE w:val="0"/>
              <w:autoSpaceDN w:val="0"/>
              <w:adjustRightInd w:val="0"/>
              <w:snapToGrid w:val="0"/>
              <w:spacing w:after="0" w:line="240" w:lineRule="auto"/>
              <w:jc w:val="center"/>
              <w:rPr>
                <w:rFonts w:ascii="Times New Roman" w:hAnsi="Times New Roman"/>
                <w:color w:val="000000"/>
              </w:rPr>
            </w:pPr>
          </w:p>
        </w:tc>
        <w:tc>
          <w:tcPr>
            <w:tcW w:w="1134" w:type="dxa"/>
            <w:tcBorders>
              <w:top w:val="single" w:sz="4" w:space="0" w:color="auto"/>
              <w:left w:val="nil"/>
              <w:bottom w:val="single" w:sz="4" w:space="0" w:color="auto"/>
              <w:right w:val="single" w:sz="4" w:space="0" w:color="auto"/>
            </w:tcBorders>
            <w:vAlign w:val="center"/>
          </w:tcPr>
          <w:p w14:paraId="42BA1F71" w14:textId="5E12BC5A" w:rsidR="0014761A" w:rsidRPr="004E0CA2" w:rsidRDefault="0014761A" w:rsidP="00CA4612">
            <w:pPr>
              <w:overflowPunct w:val="0"/>
              <w:autoSpaceDE w:val="0"/>
              <w:autoSpaceDN w:val="0"/>
              <w:adjustRightInd w:val="0"/>
              <w:snapToGrid w:val="0"/>
              <w:spacing w:after="0" w:line="240" w:lineRule="auto"/>
              <w:jc w:val="center"/>
              <w:rPr>
                <w:rFonts w:ascii="Times New Roman" w:hAnsi="Times New Roman"/>
                <w:color w:val="000000"/>
              </w:rPr>
            </w:pPr>
          </w:p>
        </w:tc>
        <w:tc>
          <w:tcPr>
            <w:tcW w:w="1135" w:type="dxa"/>
            <w:tcBorders>
              <w:top w:val="single" w:sz="4" w:space="0" w:color="auto"/>
              <w:left w:val="single" w:sz="4" w:space="0" w:color="auto"/>
              <w:bottom w:val="single" w:sz="4" w:space="0" w:color="auto"/>
              <w:right w:val="single" w:sz="4" w:space="0" w:color="auto"/>
            </w:tcBorders>
            <w:noWrap/>
            <w:vAlign w:val="center"/>
          </w:tcPr>
          <w:p w14:paraId="79550811" w14:textId="309EFB12" w:rsidR="0014761A" w:rsidRPr="004E0CA2" w:rsidRDefault="0014761A" w:rsidP="00CA4612">
            <w:pPr>
              <w:overflowPunct w:val="0"/>
              <w:autoSpaceDE w:val="0"/>
              <w:autoSpaceDN w:val="0"/>
              <w:adjustRightInd w:val="0"/>
              <w:snapToGrid w:val="0"/>
              <w:spacing w:after="0" w:line="240" w:lineRule="auto"/>
              <w:jc w:val="center"/>
              <w:rPr>
                <w:rFonts w:ascii="Times New Roman" w:hAnsi="Times New Roman"/>
                <w:color w:val="000000"/>
              </w:rPr>
            </w:pPr>
          </w:p>
        </w:tc>
      </w:tr>
      <w:tr w:rsidR="00205324" w:rsidRPr="004E0CA2" w14:paraId="67278CF3" w14:textId="77777777" w:rsidTr="003D494D">
        <w:trPr>
          <w:trHeight w:val="60"/>
        </w:trPr>
        <w:tc>
          <w:tcPr>
            <w:tcW w:w="568" w:type="dxa"/>
            <w:tcBorders>
              <w:top w:val="single" w:sz="4" w:space="0" w:color="auto"/>
              <w:left w:val="single" w:sz="4" w:space="0" w:color="auto"/>
              <w:bottom w:val="single" w:sz="4" w:space="0" w:color="auto"/>
              <w:right w:val="single" w:sz="4" w:space="0" w:color="auto"/>
            </w:tcBorders>
            <w:noWrap/>
            <w:vAlign w:val="center"/>
          </w:tcPr>
          <w:p w14:paraId="50A5C03F" w14:textId="763A8E39" w:rsidR="00205324" w:rsidRDefault="00205324" w:rsidP="00CA4612">
            <w:pPr>
              <w:overflowPunct w:val="0"/>
              <w:autoSpaceDE w:val="0"/>
              <w:autoSpaceDN w:val="0"/>
              <w:adjustRightInd w:val="0"/>
              <w:snapToGrid w:val="0"/>
              <w:spacing w:after="0" w:line="240" w:lineRule="auto"/>
              <w:jc w:val="center"/>
              <w:rPr>
                <w:rFonts w:ascii="Times New Roman" w:hAnsi="Times New Roman"/>
                <w:color w:val="000000"/>
              </w:rPr>
            </w:pPr>
            <w:r>
              <w:rPr>
                <w:rFonts w:ascii="Times New Roman" w:hAnsi="Times New Roman"/>
                <w:color w:val="000000"/>
              </w:rPr>
              <w:t>43</w:t>
            </w:r>
          </w:p>
        </w:tc>
        <w:tc>
          <w:tcPr>
            <w:tcW w:w="3998" w:type="dxa"/>
            <w:tcBorders>
              <w:top w:val="single" w:sz="4" w:space="0" w:color="auto"/>
              <w:left w:val="nil"/>
              <w:bottom w:val="single" w:sz="4" w:space="0" w:color="auto"/>
              <w:right w:val="single" w:sz="4" w:space="0" w:color="auto"/>
            </w:tcBorders>
            <w:vAlign w:val="center"/>
          </w:tcPr>
          <w:p w14:paraId="01CD0FC0" w14:textId="77777777" w:rsidR="00205324" w:rsidRPr="004E0CA2" w:rsidRDefault="00205324" w:rsidP="00CA4612">
            <w:pPr>
              <w:spacing w:after="0" w:line="240" w:lineRule="auto"/>
              <w:contextualSpacing/>
              <w:rPr>
                <w:rFonts w:ascii="Times New Roman" w:hAnsi="Times New Roman"/>
              </w:rPr>
            </w:pPr>
          </w:p>
        </w:tc>
        <w:tc>
          <w:tcPr>
            <w:tcW w:w="850" w:type="dxa"/>
            <w:tcBorders>
              <w:top w:val="single" w:sz="4" w:space="0" w:color="auto"/>
              <w:left w:val="nil"/>
              <w:bottom w:val="single" w:sz="4" w:space="0" w:color="auto"/>
              <w:right w:val="single" w:sz="4" w:space="0" w:color="auto"/>
            </w:tcBorders>
            <w:noWrap/>
            <w:vAlign w:val="center"/>
          </w:tcPr>
          <w:p w14:paraId="32E1EA94" w14:textId="77777777" w:rsidR="00205324" w:rsidRPr="004E0CA2" w:rsidRDefault="00205324" w:rsidP="00CA4612">
            <w:pPr>
              <w:spacing w:after="0" w:line="240" w:lineRule="auto"/>
              <w:jc w:val="center"/>
              <w:rPr>
                <w:rFonts w:ascii="Times New Roman" w:hAnsi="Times New Roman"/>
                <w:lang w:bidi="en-US"/>
              </w:rPr>
            </w:pPr>
          </w:p>
        </w:tc>
        <w:tc>
          <w:tcPr>
            <w:tcW w:w="709" w:type="dxa"/>
            <w:tcBorders>
              <w:top w:val="single" w:sz="4" w:space="0" w:color="auto"/>
              <w:left w:val="nil"/>
              <w:bottom w:val="single" w:sz="4" w:space="0" w:color="auto"/>
              <w:right w:val="single" w:sz="4" w:space="0" w:color="auto"/>
            </w:tcBorders>
            <w:vAlign w:val="center"/>
          </w:tcPr>
          <w:p w14:paraId="1FF10198" w14:textId="77777777" w:rsidR="00205324" w:rsidRPr="004E0CA2" w:rsidRDefault="00205324" w:rsidP="00CA4612">
            <w:pPr>
              <w:overflowPunct w:val="0"/>
              <w:autoSpaceDE w:val="0"/>
              <w:autoSpaceDN w:val="0"/>
              <w:adjustRightInd w:val="0"/>
              <w:snapToGrid w:val="0"/>
              <w:spacing w:after="0" w:line="240" w:lineRule="auto"/>
              <w:jc w:val="center"/>
              <w:rPr>
                <w:rFonts w:ascii="Times New Roman" w:eastAsia="SimSun" w:hAnsi="Times New Roman"/>
                <w:color w:val="000000"/>
              </w:rPr>
            </w:pPr>
          </w:p>
        </w:tc>
        <w:tc>
          <w:tcPr>
            <w:tcW w:w="2551" w:type="dxa"/>
            <w:tcBorders>
              <w:top w:val="single" w:sz="4" w:space="0" w:color="auto"/>
              <w:left w:val="single" w:sz="4" w:space="0" w:color="auto"/>
              <w:bottom w:val="single" w:sz="4" w:space="0" w:color="auto"/>
              <w:right w:val="single" w:sz="4" w:space="0" w:color="auto"/>
            </w:tcBorders>
            <w:noWrap/>
            <w:vAlign w:val="center"/>
          </w:tcPr>
          <w:p w14:paraId="7BD6D5D1" w14:textId="77777777" w:rsidR="00205324" w:rsidRPr="004E0CA2" w:rsidRDefault="00205324" w:rsidP="00CA4612">
            <w:pPr>
              <w:overflowPunct w:val="0"/>
              <w:autoSpaceDE w:val="0"/>
              <w:autoSpaceDN w:val="0"/>
              <w:adjustRightInd w:val="0"/>
              <w:snapToGrid w:val="0"/>
              <w:spacing w:after="0" w:line="240" w:lineRule="auto"/>
              <w:jc w:val="center"/>
              <w:rPr>
                <w:rFonts w:ascii="Times New Roman" w:hAnsi="Times New Roman"/>
                <w:color w:val="000000"/>
              </w:rPr>
            </w:pPr>
          </w:p>
        </w:tc>
        <w:tc>
          <w:tcPr>
            <w:tcW w:w="1134" w:type="dxa"/>
            <w:tcBorders>
              <w:top w:val="single" w:sz="4" w:space="0" w:color="auto"/>
              <w:left w:val="nil"/>
              <w:bottom w:val="single" w:sz="4" w:space="0" w:color="auto"/>
              <w:right w:val="single" w:sz="4" w:space="0" w:color="auto"/>
            </w:tcBorders>
            <w:vAlign w:val="center"/>
          </w:tcPr>
          <w:p w14:paraId="7BD5BC91" w14:textId="77777777" w:rsidR="00205324" w:rsidRPr="004E0CA2" w:rsidRDefault="00205324" w:rsidP="00CA4612">
            <w:pPr>
              <w:overflowPunct w:val="0"/>
              <w:autoSpaceDE w:val="0"/>
              <w:autoSpaceDN w:val="0"/>
              <w:adjustRightInd w:val="0"/>
              <w:snapToGrid w:val="0"/>
              <w:spacing w:after="0" w:line="240" w:lineRule="auto"/>
              <w:jc w:val="center"/>
              <w:rPr>
                <w:rFonts w:ascii="Times New Roman" w:hAnsi="Times New Roman"/>
                <w:color w:val="000000"/>
              </w:rPr>
            </w:pPr>
          </w:p>
        </w:tc>
        <w:tc>
          <w:tcPr>
            <w:tcW w:w="1135" w:type="dxa"/>
            <w:tcBorders>
              <w:top w:val="single" w:sz="4" w:space="0" w:color="auto"/>
              <w:left w:val="single" w:sz="4" w:space="0" w:color="auto"/>
              <w:bottom w:val="single" w:sz="4" w:space="0" w:color="auto"/>
              <w:right w:val="single" w:sz="4" w:space="0" w:color="auto"/>
            </w:tcBorders>
            <w:noWrap/>
            <w:vAlign w:val="center"/>
          </w:tcPr>
          <w:p w14:paraId="51AFFA70" w14:textId="77777777" w:rsidR="00205324" w:rsidRPr="004E0CA2" w:rsidRDefault="00205324" w:rsidP="00CA4612">
            <w:pPr>
              <w:overflowPunct w:val="0"/>
              <w:autoSpaceDE w:val="0"/>
              <w:autoSpaceDN w:val="0"/>
              <w:adjustRightInd w:val="0"/>
              <w:snapToGrid w:val="0"/>
              <w:spacing w:after="0" w:line="240" w:lineRule="auto"/>
              <w:jc w:val="center"/>
              <w:rPr>
                <w:rFonts w:ascii="Times New Roman" w:hAnsi="Times New Roman"/>
                <w:color w:val="000000"/>
              </w:rPr>
            </w:pPr>
          </w:p>
        </w:tc>
      </w:tr>
      <w:tr w:rsidR="00205324" w:rsidRPr="004E0CA2" w14:paraId="1F72D0E0" w14:textId="77777777" w:rsidTr="003D494D">
        <w:trPr>
          <w:trHeight w:val="60"/>
        </w:trPr>
        <w:tc>
          <w:tcPr>
            <w:tcW w:w="568" w:type="dxa"/>
            <w:tcBorders>
              <w:top w:val="single" w:sz="4" w:space="0" w:color="auto"/>
              <w:left w:val="single" w:sz="4" w:space="0" w:color="auto"/>
              <w:bottom w:val="single" w:sz="4" w:space="0" w:color="auto"/>
              <w:right w:val="single" w:sz="4" w:space="0" w:color="auto"/>
            </w:tcBorders>
            <w:noWrap/>
            <w:vAlign w:val="center"/>
          </w:tcPr>
          <w:p w14:paraId="056A507E" w14:textId="024FECC1" w:rsidR="00205324" w:rsidRDefault="00205324" w:rsidP="00CA4612">
            <w:pPr>
              <w:overflowPunct w:val="0"/>
              <w:autoSpaceDE w:val="0"/>
              <w:autoSpaceDN w:val="0"/>
              <w:adjustRightInd w:val="0"/>
              <w:snapToGrid w:val="0"/>
              <w:spacing w:after="0" w:line="240" w:lineRule="auto"/>
              <w:jc w:val="center"/>
              <w:rPr>
                <w:rFonts w:ascii="Times New Roman" w:hAnsi="Times New Roman"/>
                <w:color w:val="000000"/>
              </w:rPr>
            </w:pPr>
            <w:r>
              <w:rPr>
                <w:rFonts w:ascii="Times New Roman" w:hAnsi="Times New Roman"/>
                <w:color w:val="000000"/>
              </w:rPr>
              <w:t>44</w:t>
            </w:r>
          </w:p>
        </w:tc>
        <w:tc>
          <w:tcPr>
            <w:tcW w:w="3998" w:type="dxa"/>
            <w:tcBorders>
              <w:top w:val="single" w:sz="4" w:space="0" w:color="auto"/>
              <w:left w:val="nil"/>
              <w:bottom w:val="single" w:sz="4" w:space="0" w:color="auto"/>
              <w:right w:val="single" w:sz="4" w:space="0" w:color="auto"/>
            </w:tcBorders>
            <w:vAlign w:val="center"/>
          </w:tcPr>
          <w:p w14:paraId="5A9EB761" w14:textId="77777777" w:rsidR="00205324" w:rsidRPr="004E0CA2" w:rsidRDefault="00205324" w:rsidP="00CA4612">
            <w:pPr>
              <w:spacing w:after="0" w:line="240" w:lineRule="auto"/>
              <w:contextualSpacing/>
              <w:rPr>
                <w:rFonts w:ascii="Times New Roman" w:hAnsi="Times New Roman"/>
              </w:rPr>
            </w:pPr>
          </w:p>
        </w:tc>
        <w:tc>
          <w:tcPr>
            <w:tcW w:w="850" w:type="dxa"/>
            <w:tcBorders>
              <w:top w:val="single" w:sz="4" w:space="0" w:color="auto"/>
              <w:left w:val="nil"/>
              <w:bottom w:val="single" w:sz="4" w:space="0" w:color="auto"/>
              <w:right w:val="single" w:sz="4" w:space="0" w:color="auto"/>
            </w:tcBorders>
            <w:noWrap/>
            <w:vAlign w:val="center"/>
          </w:tcPr>
          <w:p w14:paraId="15EDFAA1" w14:textId="77777777" w:rsidR="00205324" w:rsidRPr="004E0CA2" w:rsidRDefault="00205324" w:rsidP="00CA4612">
            <w:pPr>
              <w:spacing w:after="0" w:line="240" w:lineRule="auto"/>
              <w:jc w:val="center"/>
              <w:rPr>
                <w:rFonts w:ascii="Times New Roman" w:hAnsi="Times New Roman"/>
                <w:lang w:bidi="en-US"/>
              </w:rPr>
            </w:pPr>
          </w:p>
        </w:tc>
        <w:tc>
          <w:tcPr>
            <w:tcW w:w="709" w:type="dxa"/>
            <w:tcBorders>
              <w:top w:val="single" w:sz="4" w:space="0" w:color="auto"/>
              <w:left w:val="nil"/>
              <w:bottom w:val="single" w:sz="4" w:space="0" w:color="auto"/>
              <w:right w:val="single" w:sz="4" w:space="0" w:color="auto"/>
            </w:tcBorders>
            <w:vAlign w:val="center"/>
          </w:tcPr>
          <w:p w14:paraId="65B4A5AA" w14:textId="77777777" w:rsidR="00205324" w:rsidRPr="004E0CA2" w:rsidRDefault="00205324" w:rsidP="00CA4612">
            <w:pPr>
              <w:overflowPunct w:val="0"/>
              <w:autoSpaceDE w:val="0"/>
              <w:autoSpaceDN w:val="0"/>
              <w:adjustRightInd w:val="0"/>
              <w:snapToGrid w:val="0"/>
              <w:spacing w:after="0" w:line="240" w:lineRule="auto"/>
              <w:jc w:val="center"/>
              <w:rPr>
                <w:rFonts w:ascii="Times New Roman" w:eastAsia="SimSun" w:hAnsi="Times New Roman"/>
                <w:color w:val="000000"/>
              </w:rPr>
            </w:pPr>
          </w:p>
        </w:tc>
        <w:tc>
          <w:tcPr>
            <w:tcW w:w="2551" w:type="dxa"/>
            <w:tcBorders>
              <w:top w:val="single" w:sz="4" w:space="0" w:color="auto"/>
              <w:left w:val="single" w:sz="4" w:space="0" w:color="auto"/>
              <w:bottom w:val="single" w:sz="4" w:space="0" w:color="auto"/>
              <w:right w:val="single" w:sz="4" w:space="0" w:color="auto"/>
            </w:tcBorders>
            <w:noWrap/>
            <w:vAlign w:val="center"/>
          </w:tcPr>
          <w:p w14:paraId="5E4446EB" w14:textId="77777777" w:rsidR="00205324" w:rsidRPr="004E0CA2" w:rsidRDefault="00205324" w:rsidP="00CA4612">
            <w:pPr>
              <w:overflowPunct w:val="0"/>
              <w:autoSpaceDE w:val="0"/>
              <w:autoSpaceDN w:val="0"/>
              <w:adjustRightInd w:val="0"/>
              <w:snapToGrid w:val="0"/>
              <w:spacing w:after="0" w:line="240" w:lineRule="auto"/>
              <w:jc w:val="center"/>
              <w:rPr>
                <w:rFonts w:ascii="Times New Roman" w:hAnsi="Times New Roman"/>
                <w:color w:val="000000"/>
              </w:rPr>
            </w:pPr>
          </w:p>
        </w:tc>
        <w:tc>
          <w:tcPr>
            <w:tcW w:w="1134" w:type="dxa"/>
            <w:tcBorders>
              <w:top w:val="single" w:sz="4" w:space="0" w:color="auto"/>
              <w:left w:val="nil"/>
              <w:bottom w:val="single" w:sz="4" w:space="0" w:color="auto"/>
              <w:right w:val="single" w:sz="4" w:space="0" w:color="auto"/>
            </w:tcBorders>
            <w:vAlign w:val="center"/>
          </w:tcPr>
          <w:p w14:paraId="7C618F3E" w14:textId="77777777" w:rsidR="00205324" w:rsidRPr="004E0CA2" w:rsidRDefault="00205324" w:rsidP="00CA4612">
            <w:pPr>
              <w:overflowPunct w:val="0"/>
              <w:autoSpaceDE w:val="0"/>
              <w:autoSpaceDN w:val="0"/>
              <w:adjustRightInd w:val="0"/>
              <w:snapToGrid w:val="0"/>
              <w:spacing w:after="0" w:line="240" w:lineRule="auto"/>
              <w:jc w:val="center"/>
              <w:rPr>
                <w:rFonts w:ascii="Times New Roman" w:hAnsi="Times New Roman"/>
                <w:color w:val="000000"/>
              </w:rPr>
            </w:pPr>
          </w:p>
        </w:tc>
        <w:tc>
          <w:tcPr>
            <w:tcW w:w="1135" w:type="dxa"/>
            <w:tcBorders>
              <w:top w:val="single" w:sz="4" w:space="0" w:color="auto"/>
              <w:left w:val="single" w:sz="4" w:space="0" w:color="auto"/>
              <w:bottom w:val="single" w:sz="4" w:space="0" w:color="auto"/>
              <w:right w:val="single" w:sz="4" w:space="0" w:color="auto"/>
            </w:tcBorders>
            <w:noWrap/>
            <w:vAlign w:val="center"/>
          </w:tcPr>
          <w:p w14:paraId="45C1309D" w14:textId="77777777" w:rsidR="00205324" w:rsidRPr="004E0CA2" w:rsidRDefault="00205324" w:rsidP="00CA4612">
            <w:pPr>
              <w:overflowPunct w:val="0"/>
              <w:autoSpaceDE w:val="0"/>
              <w:autoSpaceDN w:val="0"/>
              <w:adjustRightInd w:val="0"/>
              <w:snapToGrid w:val="0"/>
              <w:spacing w:after="0" w:line="240" w:lineRule="auto"/>
              <w:jc w:val="center"/>
              <w:rPr>
                <w:rFonts w:ascii="Times New Roman" w:hAnsi="Times New Roman"/>
                <w:color w:val="000000"/>
              </w:rPr>
            </w:pPr>
          </w:p>
        </w:tc>
      </w:tr>
      <w:tr w:rsidR="00205324" w:rsidRPr="004E0CA2" w14:paraId="1C1F9D94" w14:textId="77777777" w:rsidTr="003D494D">
        <w:trPr>
          <w:trHeight w:val="60"/>
        </w:trPr>
        <w:tc>
          <w:tcPr>
            <w:tcW w:w="568" w:type="dxa"/>
            <w:tcBorders>
              <w:top w:val="single" w:sz="4" w:space="0" w:color="auto"/>
              <w:left w:val="single" w:sz="4" w:space="0" w:color="auto"/>
              <w:bottom w:val="single" w:sz="4" w:space="0" w:color="auto"/>
              <w:right w:val="single" w:sz="4" w:space="0" w:color="auto"/>
            </w:tcBorders>
            <w:noWrap/>
            <w:vAlign w:val="center"/>
          </w:tcPr>
          <w:p w14:paraId="180BE785" w14:textId="3541A2E9" w:rsidR="00205324" w:rsidRDefault="00205324" w:rsidP="00CA4612">
            <w:pPr>
              <w:overflowPunct w:val="0"/>
              <w:autoSpaceDE w:val="0"/>
              <w:autoSpaceDN w:val="0"/>
              <w:adjustRightInd w:val="0"/>
              <w:snapToGrid w:val="0"/>
              <w:spacing w:after="0" w:line="240" w:lineRule="auto"/>
              <w:jc w:val="center"/>
              <w:rPr>
                <w:rFonts w:ascii="Times New Roman" w:hAnsi="Times New Roman"/>
                <w:color w:val="000000"/>
              </w:rPr>
            </w:pPr>
            <w:r>
              <w:rPr>
                <w:rFonts w:ascii="Times New Roman" w:hAnsi="Times New Roman"/>
                <w:color w:val="000000"/>
              </w:rPr>
              <w:t>45</w:t>
            </w:r>
          </w:p>
        </w:tc>
        <w:tc>
          <w:tcPr>
            <w:tcW w:w="3998" w:type="dxa"/>
            <w:tcBorders>
              <w:top w:val="single" w:sz="4" w:space="0" w:color="auto"/>
              <w:left w:val="nil"/>
              <w:bottom w:val="single" w:sz="4" w:space="0" w:color="auto"/>
              <w:right w:val="single" w:sz="4" w:space="0" w:color="auto"/>
            </w:tcBorders>
            <w:vAlign w:val="center"/>
          </w:tcPr>
          <w:p w14:paraId="1BBD8F7E" w14:textId="77777777" w:rsidR="00205324" w:rsidRPr="004E0CA2" w:rsidRDefault="00205324" w:rsidP="00CA4612">
            <w:pPr>
              <w:spacing w:after="0" w:line="240" w:lineRule="auto"/>
              <w:contextualSpacing/>
              <w:rPr>
                <w:rFonts w:ascii="Times New Roman" w:hAnsi="Times New Roman"/>
              </w:rPr>
            </w:pPr>
          </w:p>
        </w:tc>
        <w:tc>
          <w:tcPr>
            <w:tcW w:w="850" w:type="dxa"/>
            <w:tcBorders>
              <w:top w:val="single" w:sz="4" w:space="0" w:color="auto"/>
              <w:left w:val="nil"/>
              <w:bottom w:val="single" w:sz="4" w:space="0" w:color="auto"/>
              <w:right w:val="single" w:sz="4" w:space="0" w:color="auto"/>
            </w:tcBorders>
            <w:noWrap/>
            <w:vAlign w:val="center"/>
          </w:tcPr>
          <w:p w14:paraId="523694C3" w14:textId="77777777" w:rsidR="00205324" w:rsidRPr="004E0CA2" w:rsidRDefault="00205324" w:rsidP="00CA4612">
            <w:pPr>
              <w:spacing w:after="0" w:line="240" w:lineRule="auto"/>
              <w:jc w:val="center"/>
              <w:rPr>
                <w:rFonts w:ascii="Times New Roman" w:hAnsi="Times New Roman"/>
                <w:lang w:bidi="en-US"/>
              </w:rPr>
            </w:pPr>
          </w:p>
        </w:tc>
        <w:tc>
          <w:tcPr>
            <w:tcW w:w="709" w:type="dxa"/>
            <w:tcBorders>
              <w:top w:val="single" w:sz="4" w:space="0" w:color="auto"/>
              <w:left w:val="nil"/>
              <w:bottom w:val="single" w:sz="4" w:space="0" w:color="auto"/>
              <w:right w:val="single" w:sz="4" w:space="0" w:color="auto"/>
            </w:tcBorders>
            <w:vAlign w:val="center"/>
          </w:tcPr>
          <w:p w14:paraId="12F5DB54" w14:textId="77777777" w:rsidR="00205324" w:rsidRPr="004E0CA2" w:rsidRDefault="00205324" w:rsidP="00CA4612">
            <w:pPr>
              <w:overflowPunct w:val="0"/>
              <w:autoSpaceDE w:val="0"/>
              <w:autoSpaceDN w:val="0"/>
              <w:adjustRightInd w:val="0"/>
              <w:snapToGrid w:val="0"/>
              <w:spacing w:after="0" w:line="240" w:lineRule="auto"/>
              <w:jc w:val="center"/>
              <w:rPr>
                <w:rFonts w:ascii="Times New Roman" w:eastAsia="SimSun" w:hAnsi="Times New Roman"/>
                <w:color w:val="000000"/>
              </w:rPr>
            </w:pPr>
          </w:p>
        </w:tc>
        <w:tc>
          <w:tcPr>
            <w:tcW w:w="2551" w:type="dxa"/>
            <w:tcBorders>
              <w:top w:val="single" w:sz="4" w:space="0" w:color="auto"/>
              <w:left w:val="single" w:sz="4" w:space="0" w:color="auto"/>
              <w:bottom w:val="single" w:sz="4" w:space="0" w:color="auto"/>
              <w:right w:val="single" w:sz="4" w:space="0" w:color="auto"/>
            </w:tcBorders>
            <w:noWrap/>
            <w:vAlign w:val="center"/>
          </w:tcPr>
          <w:p w14:paraId="7CEBDADC" w14:textId="77777777" w:rsidR="00205324" w:rsidRPr="004E0CA2" w:rsidRDefault="00205324" w:rsidP="00CA4612">
            <w:pPr>
              <w:overflowPunct w:val="0"/>
              <w:autoSpaceDE w:val="0"/>
              <w:autoSpaceDN w:val="0"/>
              <w:adjustRightInd w:val="0"/>
              <w:snapToGrid w:val="0"/>
              <w:spacing w:after="0" w:line="240" w:lineRule="auto"/>
              <w:jc w:val="center"/>
              <w:rPr>
                <w:rFonts w:ascii="Times New Roman" w:hAnsi="Times New Roman"/>
                <w:color w:val="000000"/>
              </w:rPr>
            </w:pPr>
          </w:p>
        </w:tc>
        <w:tc>
          <w:tcPr>
            <w:tcW w:w="1134" w:type="dxa"/>
            <w:tcBorders>
              <w:top w:val="single" w:sz="4" w:space="0" w:color="auto"/>
              <w:left w:val="nil"/>
              <w:bottom w:val="single" w:sz="4" w:space="0" w:color="auto"/>
              <w:right w:val="single" w:sz="4" w:space="0" w:color="auto"/>
            </w:tcBorders>
            <w:vAlign w:val="center"/>
          </w:tcPr>
          <w:p w14:paraId="7F3836B5" w14:textId="77777777" w:rsidR="00205324" w:rsidRPr="004E0CA2" w:rsidRDefault="00205324" w:rsidP="00CA4612">
            <w:pPr>
              <w:overflowPunct w:val="0"/>
              <w:autoSpaceDE w:val="0"/>
              <w:autoSpaceDN w:val="0"/>
              <w:adjustRightInd w:val="0"/>
              <w:snapToGrid w:val="0"/>
              <w:spacing w:after="0" w:line="240" w:lineRule="auto"/>
              <w:jc w:val="center"/>
              <w:rPr>
                <w:rFonts w:ascii="Times New Roman" w:hAnsi="Times New Roman"/>
                <w:color w:val="000000"/>
              </w:rPr>
            </w:pPr>
          </w:p>
        </w:tc>
        <w:tc>
          <w:tcPr>
            <w:tcW w:w="1135" w:type="dxa"/>
            <w:tcBorders>
              <w:top w:val="single" w:sz="4" w:space="0" w:color="auto"/>
              <w:left w:val="single" w:sz="4" w:space="0" w:color="auto"/>
              <w:bottom w:val="single" w:sz="4" w:space="0" w:color="auto"/>
              <w:right w:val="single" w:sz="4" w:space="0" w:color="auto"/>
            </w:tcBorders>
            <w:noWrap/>
            <w:vAlign w:val="center"/>
          </w:tcPr>
          <w:p w14:paraId="2A97C9A6" w14:textId="77777777" w:rsidR="00205324" w:rsidRPr="004E0CA2" w:rsidRDefault="00205324" w:rsidP="00CA4612">
            <w:pPr>
              <w:overflowPunct w:val="0"/>
              <w:autoSpaceDE w:val="0"/>
              <w:autoSpaceDN w:val="0"/>
              <w:adjustRightInd w:val="0"/>
              <w:snapToGrid w:val="0"/>
              <w:spacing w:after="0" w:line="240" w:lineRule="auto"/>
              <w:jc w:val="center"/>
              <w:rPr>
                <w:rFonts w:ascii="Times New Roman" w:hAnsi="Times New Roman"/>
                <w:color w:val="000000"/>
              </w:rPr>
            </w:pPr>
          </w:p>
        </w:tc>
      </w:tr>
    </w:tbl>
    <w:p w14:paraId="21DFD1D9" w14:textId="31CE5999" w:rsidR="005B0AEE" w:rsidRDefault="005B0AEE" w:rsidP="001F34A1">
      <w:pPr>
        <w:pStyle w:val="Default"/>
        <w:spacing w:after="0" w:line="240" w:lineRule="auto"/>
        <w:ind w:firstLine="567"/>
        <w:jc w:val="both"/>
        <w:rPr>
          <w:color w:val="000000" w:themeColor="text1"/>
          <w:sz w:val="22"/>
          <w:szCs w:val="22"/>
        </w:rPr>
      </w:pPr>
      <w:r w:rsidRPr="004E0CA2">
        <w:rPr>
          <w:sz w:val="22"/>
          <w:szCs w:val="22"/>
        </w:rPr>
        <w:t xml:space="preserve">   </w:t>
      </w:r>
      <w:r w:rsidRPr="004E0CA2">
        <w:rPr>
          <w:color w:val="000000" w:themeColor="text1"/>
          <w:sz w:val="22"/>
          <w:szCs w:val="22"/>
        </w:rPr>
        <w:t xml:space="preserve">Итого: </w:t>
      </w:r>
      <w:r w:rsidR="003D494D">
        <w:rPr>
          <w:color w:val="000000" w:themeColor="text1"/>
          <w:sz w:val="22"/>
          <w:szCs w:val="22"/>
        </w:rPr>
        <w:t>4</w:t>
      </w:r>
      <w:r w:rsidR="00205324">
        <w:rPr>
          <w:color w:val="000000" w:themeColor="text1"/>
          <w:sz w:val="22"/>
          <w:szCs w:val="22"/>
        </w:rPr>
        <w:t>5</w:t>
      </w:r>
      <w:r w:rsidR="003D494D">
        <w:rPr>
          <w:color w:val="000000" w:themeColor="text1"/>
          <w:sz w:val="22"/>
          <w:szCs w:val="22"/>
        </w:rPr>
        <w:t xml:space="preserve"> </w:t>
      </w:r>
      <w:r w:rsidRPr="004E0CA2">
        <w:rPr>
          <w:color w:val="000000" w:themeColor="text1"/>
          <w:sz w:val="22"/>
          <w:szCs w:val="22"/>
        </w:rPr>
        <w:t xml:space="preserve">наименования на общую сумму </w:t>
      </w:r>
      <w:r w:rsidR="001F34A1">
        <w:rPr>
          <w:color w:val="000000" w:themeColor="text1"/>
          <w:sz w:val="22"/>
          <w:szCs w:val="22"/>
        </w:rPr>
        <w:t>___</w:t>
      </w:r>
      <w:r w:rsidRPr="004E0CA2">
        <w:rPr>
          <w:b/>
          <w:color w:val="000000" w:themeColor="text1"/>
          <w:sz w:val="22"/>
          <w:szCs w:val="22"/>
        </w:rPr>
        <w:t xml:space="preserve"> </w:t>
      </w:r>
      <w:r w:rsidRPr="004E0CA2">
        <w:rPr>
          <w:b/>
          <w:sz w:val="22"/>
          <w:szCs w:val="22"/>
        </w:rPr>
        <w:t>(</w:t>
      </w:r>
      <w:r w:rsidR="001F34A1">
        <w:rPr>
          <w:b/>
          <w:sz w:val="22"/>
          <w:szCs w:val="22"/>
        </w:rPr>
        <w:t>_____</w:t>
      </w:r>
      <w:r w:rsidRPr="004E0CA2">
        <w:rPr>
          <w:b/>
          <w:sz w:val="22"/>
          <w:szCs w:val="22"/>
        </w:rPr>
        <w:t>)</w:t>
      </w:r>
      <w:r w:rsidRPr="004E0CA2">
        <w:rPr>
          <w:b/>
          <w:color w:val="000000" w:themeColor="text1"/>
          <w:sz w:val="22"/>
          <w:szCs w:val="22"/>
        </w:rPr>
        <w:t xml:space="preserve"> рубл</w:t>
      </w:r>
      <w:r w:rsidR="003D494D">
        <w:rPr>
          <w:b/>
          <w:color w:val="000000" w:themeColor="text1"/>
          <w:sz w:val="22"/>
          <w:szCs w:val="22"/>
        </w:rPr>
        <w:t>я</w:t>
      </w:r>
      <w:r w:rsidRPr="004E0CA2">
        <w:rPr>
          <w:b/>
          <w:color w:val="000000" w:themeColor="text1"/>
          <w:sz w:val="22"/>
          <w:szCs w:val="22"/>
        </w:rPr>
        <w:t xml:space="preserve"> </w:t>
      </w:r>
      <w:r w:rsidR="003D494D">
        <w:rPr>
          <w:b/>
          <w:color w:val="000000" w:themeColor="text1"/>
          <w:sz w:val="22"/>
          <w:szCs w:val="22"/>
        </w:rPr>
        <w:t>00</w:t>
      </w:r>
      <w:r w:rsidRPr="004E0CA2">
        <w:rPr>
          <w:b/>
          <w:color w:val="000000" w:themeColor="text1"/>
          <w:sz w:val="22"/>
          <w:szCs w:val="22"/>
        </w:rPr>
        <w:t xml:space="preserve"> копеек,</w:t>
      </w:r>
      <w:r w:rsidRPr="004E0CA2">
        <w:rPr>
          <w:color w:val="000000" w:themeColor="text1"/>
          <w:sz w:val="22"/>
          <w:szCs w:val="22"/>
        </w:rPr>
        <w:t xml:space="preserve"> </w:t>
      </w:r>
      <w:r w:rsidR="003D494D" w:rsidRPr="003D494D">
        <w:rPr>
          <w:color w:val="000000" w:themeColor="text1"/>
          <w:sz w:val="22"/>
          <w:szCs w:val="22"/>
        </w:rPr>
        <w:t xml:space="preserve">в том числе НДС </w:t>
      </w:r>
      <w:r w:rsidR="001F34A1">
        <w:rPr>
          <w:color w:val="000000" w:themeColor="text1"/>
          <w:sz w:val="22"/>
          <w:szCs w:val="22"/>
        </w:rPr>
        <w:t>/ без НДС</w:t>
      </w:r>
    </w:p>
    <w:tbl>
      <w:tblPr>
        <w:tblStyle w:val="a7"/>
        <w:tblW w:w="108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26"/>
        <w:gridCol w:w="5426"/>
      </w:tblGrid>
      <w:tr w:rsidR="003058ED" w14:paraId="1635CB10" w14:textId="77777777" w:rsidTr="003058ED">
        <w:trPr>
          <w:trHeight w:val="217"/>
        </w:trPr>
        <w:tc>
          <w:tcPr>
            <w:tcW w:w="5426" w:type="dxa"/>
          </w:tcPr>
          <w:bookmarkEnd w:id="15"/>
          <w:p w14:paraId="55016026" w14:textId="77777777" w:rsidR="003058ED" w:rsidRDefault="003058ED" w:rsidP="001F34A1">
            <w:pPr>
              <w:rPr>
                <w:lang w:eastAsia="ru-RU"/>
              </w:rPr>
            </w:pPr>
            <w:r>
              <w:rPr>
                <w:rFonts w:ascii="Times New Roman" w:hAnsi="Times New Roman"/>
                <w:b/>
                <w:bCs/>
                <w:color w:val="000000"/>
              </w:rPr>
              <w:t>Заказчик</w:t>
            </w:r>
            <w:r w:rsidRPr="004E0CA2">
              <w:rPr>
                <w:rFonts w:ascii="Times New Roman" w:hAnsi="Times New Roman"/>
                <w:b/>
                <w:bCs/>
                <w:color w:val="000000"/>
              </w:rPr>
              <w:t>:</w:t>
            </w:r>
          </w:p>
        </w:tc>
        <w:tc>
          <w:tcPr>
            <w:tcW w:w="5426" w:type="dxa"/>
          </w:tcPr>
          <w:p w14:paraId="30D27DED" w14:textId="77777777" w:rsidR="003058ED" w:rsidRDefault="003058ED" w:rsidP="001F34A1">
            <w:pPr>
              <w:rPr>
                <w:lang w:eastAsia="ru-RU"/>
              </w:rPr>
            </w:pPr>
            <w:r w:rsidRPr="004E0CA2">
              <w:rPr>
                <w:rFonts w:ascii="Times New Roman" w:hAnsi="Times New Roman"/>
                <w:b/>
                <w:bCs/>
                <w:color w:val="000000"/>
              </w:rPr>
              <w:t>Поставщик:</w:t>
            </w:r>
          </w:p>
        </w:tc>
      </w:tr>
      <w:tr w:rsidR="003058ED" w14:paraId="1B3D68BB" w14:textId="77777777" w:rsidTr="003058ED">
        <w:trPr>
          <w:trHeight w:val="1611"/>
        </w:trPr>
        <w:tc>
          <w:tcPr>
            <w:tcW w:w="5426" w:type="dxa"/>
          </w:tcPr>
          <w:p w14:paraId="28BBCFC0" w14:textId="77777777" w:rsidR="003058ED" w:rsidRPr="004E0CA2" w:rsidRDefault="003058ED" w:rsidP="001F34A1">
            <w:pPr>
              <w:rPr>
                <w:rFonts w:ascii="Times New Roman" w:hAnsi="Times New Roman"/>
                <w:b/>
              </w:rPr>
            </w:pPr>
            <w:r w:rsidRPr="004E0CA2">
              <w:rPr>
                <w:rFonts w:ascii="Times New Roman" w:hAnsi="Times New Roman"/>
                <w:b/>
              </w:rPr>
              <w:t>ФГБОУ ВО Южно-Уральский ГАУ)</w:t>
            </w:r>
          </w:p>
          <w:p w14:paraId="35DAD971" w14:textId="1DE783D9" w:rsidR="003058ED" w:rsidRPr="005B0AEE" w:rsidRDefault="003058ED" w:rsidP="001F34A1">
            <w:pPr>
              <w:pStyle w:val="af1"/>
              <w:rPr>
                <w:rFonts w:ascii="Times New Roman" w:hAnsi="Times New Roman"/>
              </w:rPr>
            </w:pPr>
            <w:r w:rsidRPr="005B0AEE">
              <w:rPr>
                <w:rFonts w:ascii="Times New Roman" w:hAnsi="Times New Roman"/>
              </w:rPr>
              <w:t xml:space="preserve">Проректор по управлению имущественным комплексом </w:t>
            </w:r>
          </w:p>
          <w:p w14:paraId="27D48DEF" w14:textId="77777777" w:rsidR="003058ED" w:rsidRPr="005B0AEE" w:rsidRDefault="003058ED" w:rsidP="001F34A1">
            <w:pPr>
              <w:pStyle w:val="af1"/>
              <w:rPr>
                <w:rFonts w:ascii="Times New Roman" w:hAnsi="Times New Roman"/>
              </w:rPr>
            </w:pPr>
            <w:r w:rsidRPr="005B0AEE">
              <w:rPr>
                <w:rFonts w:ascii="Times New Roman" w:hAnsi="Times New Roman"/>
              </w:rPr>
              <w:t>____________________ С.Ю. Кузьмин</w:t>
            </w:r>
          </w:p>
          <w:p w14:paraId="14DBBE2E" w14:textId="35404808" w:rsidR="003058ED" w:rsidRPr="003058ED" w:rsidRDefault="003058ED" w:rsidP="003058ED">
            <w:pPr>
              <w:ind w:left="-102" w:right="-234"/>
              <w:rPr>
                <w:rFonts w:ascii="Times New Roman" w:eastAsia="Times New Roman" w:hAnsi="Times New Roman" w:cs="Times New Roman"/>
                <w:b/>
                <w:bCs/>
                <w:lang w:eastAsia="ru-RU"/>
              </w:rPr>
            </w:pPr>
            <w:r w:rsidRPr="004E0CA2">
              <w:rPr>
                <w:rFonts w:ascii="Times New Roman" w:hAnsi="Times New Roman"/>
                <w:color w:val="000000"/>
              </w:rPr>
              <w:t>МП</w:t>
            </w:r>
          </w:p>
        </w:tc>
        <w:tc>
          <w:tcPr>
            <w:tcW w:w="5426" w:type="dxa"/>
          </w:tcPr>
          <w:p w14:paraId="14DAD999" w14:textId="77777777" w:rsidR="001F34A1" w:rsidRDefault="001F34A1" w:rsidP="001F34A1">
            <w:pPr>
              <w:ind w:left="-102" w:right="-234"/>
              <w:rPr>
                <w:rFonts w:ascii="Times New Roman" w:eastAsia="Times New Roman" w:hAnsi="Times New Roman" w:cs="Times New Roman"/>
                <w:b/>
                <w:bCs/>
                <w:lang w:eastAsia="ru-RU"/>
              </w:rPr>
            </w:pPr>
          </w:p>
          <w:p w14:paraId="3B1CC03E" w14:textId="6D98AABC" w:rsidR="003058ED" w:rsidRDefault="003058ED" w:rsidP="001F34A1">
            <w:pPr>
              <w:ind w:left="-102" w:right="-234"/>
              <w:rPr>
                <w:rFonts w:ascii="Times New Roman" w:hAnsi="Times New Roman"/>
                <w:bCs/>
              </w:rPr>
            </w:pPr>
            <w:r>
              <w:rPr>
                <w:rFonts w:ascii="Times New Roman" w:hAnsi="Times New Roman"/>
                <w:bCs/>
              </w:rPr>
              <w:t xml:space="preserve"> </w:t>
            </w:r>
          </w:p>
          <w:p w14:paraId="3D0F9C7D" w14:textId="77777777" w:rsidR="003058ED" w:rsidRDefault="003058ED" w:rsidP="003058ED">
            <w:pPr>
              <w:ind w:right="-234"/>
              <w:rPr>
                <w:rFonts w:ascii="Times New Roman" w:hAnsi="Times New Roman"/>
                <w:bCs/>
              </w:rPr>
            </w:pPr>
          </w:p>
          <w:p w14:paraId="1AF33DE1" w14:textId="77777777" w:rsidR="003058ED" w:rsidRDefault="003058ED" w:rsidP="001F34A1">
            <w:pPr>
              <w:ind w:left="-102" w:right="-234"/>
              <w:rPr>
                <w:rFonts w:ascii="Times New Roman" w:hAnsi="Times New Roman"/>
                <w:bCs/>
              </w:rPr>
            </w:pPr>
          </w:p>
          <w:p w14:paraId="17665F76" w14:textId="77777777" w:rsidR="00A44721" w:rsidRDefault="003058ED" w:rsidP="00A44721">
            <w:pPr>
              <w:ind w:left="-102" w:right="-234"/>
              <w:rPr>
                <w:rFonts w:ascii="Times New Roman" w:hAnsi="Times New Roman"/>
                <w:bCs/>
              </w:rPr>
            </w:pPr>
            <w:r w:rsidRPr="004E0CA2">
              <w:rPr>
                <w:rFonts w:ascii="Times New Roman" w:hAnsi="Times New Roman"/>
                <w:bCs/>
              </w:rPr>
              <w:t>______________________/</w:t>
            </w:r>
          </w:p>
          <w:p w14:paraId="225E6B0C" w14:textId="496734EE" w:rsidR="003058ED" w:rsidRDefault="003058ED" w:rsidP="00A44721">
            <w:pPr>
              <w:ind w:left="-102" w:right="-234"/>
              <w:rPr>
                <w:lang w:eastAsia="ru-RU"/>
              </w:rPr>
            </w:pPr>
            <w:r w:rsidRPr="004E0CA2">
              <w:rPr>
                <w:rFonts w:ascii="Times New Roman" w:hAnsi="Times New Roman"/>
              </w:rPr>
              <w:t>МП</w:t>
            </w:r>
          </w:p>
        </w:tc>
      </w:tr>
    </w:tbl>
    <w:p w14:paraId="0A1A91C8" w14:textId="77777777" w:rsidR="005B0AEE" w:rsidRPr="005B0AEE" w:rsidRDefault="005B0AEE" w:rsidP="003058ED">
      <w:pPr>
        <w:tabs>
          <w:tab w:val="left" w:pos="7372"/>
        </w:tabs>
        <w:rPr>
          <w:lang w:eastAsia="ru-RU"/>
        </w:rPr>
      </w:pPr>
    </w:p>
    <w:sectPr w:rsidR="005B0AEE" w:rsidRPr="005B0AEE" w:rsidSect="00A44721">
      <w:pgSz w:w="11906" w:h="16838"/>
      <w:pgMar w:top="284" w:right="567" w:bottom="426" w:left="567"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05CE9B" w14:textId="77777777" w:rsidR="004963F7" w:rsidRDefault="004963F7" w:rsidP="00017E17">
      <w:pPr>
        <w:spacing w:after="0" w:line="240" w:lineRule="auto"/>
      </w:pPr>
      <w:r>
        <w:separator/>
      </w:r>
    </w:p>
  </w:endnote>
  <w:endnote w:type="continuationSeparator" w:id="0">
    <w:p w14:paraId="26C00B0F" w14:textId="77777777" w:rsidR="004963F7" w:rsidRDefault="004963F7" w:rsidP="00017E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F719ED" w14:textId="77777777" w:rsidR="004963F7" w:rsidRDefault="004963F7" w:rsidP="00017E17">
      <w:pPr>
        <w:spacing w:after="0" w:line="240" w:lineRule="auto"/>
      </w:pPr>
      <w:r>
        <w:separator/>
      </w:r>
    </w:p>
  </w:footnote>
  <w:footnote w:type="continuationSeparator" w:id="0">
    <w:p w14:paraId="51EDD17E" w14:textId="77777777" w:rsidR="004963F7" w:rsidRDefault="004963F7" w:rsidP="00017E1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75515"/>
    <w:multiLevelType w:val="multilevel"/>
    <w:tmpl w:val="99CA4E42"/>
    <w:lvl w:ilvl="0">
      <w:start w:val="5"/>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73F1B6E"/>
    <w:multiLevelType w:val="multilevel"/>
    <w:tmpl w:val="E0C6869E"/>
    <w:lvl w:ilvl="0">
      <w:start w:val="1"/>
      <w:numFmt w:val="decimal"/>
      <w:lvlText w:val="%1."/>
      <w:lvlJc w:val="left"/>
      <w:pPr>
        <w:ind w:left="0" w:firstLine="0"/>
      </w:pPr>
      <w:rPr>
        <w:rFonts w:ascii="Times New Roman" w:eastAsia="Times New Roman" w:hAnsi="Times New Roman" w:cs="Times New Roman" w:hint="default"/>
        <w:b/>
        <w:bCs w:val="0"/>
        <w:i w:val="0"/>
        <w:iCs w:val="0"/>
        <w:smallCaps w:val="0"/>
        <w:strike w:val="0"/>
        <w:color w:val="000000"/>
        <w:spacing w:val="0"/>
        <w:position w:val="0"/>
        <w:sz w:val="26"/>
        <w:szCs w:val="26"/>
        <w:u w:val="none"/>
        <w:lang w:val="ru-RU" w:eastAsia="ru-RU" w:bidi="ru-RU"/>
      </w:rPr>
    </w:lvl>
    <w:lvl w:ilvl="1">
      <w:start w:val="1"/>
      <w:numFmt w:val="decimal"/>
      <w:suff w:val="space"/>
      <w:lvlText w:val="%1.%2."/>
      <w:lvlJc w:val="left"/>
      <w:pPr>
        <w:ind w:left="0" w:firstLine="0"/>
      </w:pPr>
      <w:rPr>
        <w:rFonts w:ascii="Times New Roman" w:eastAsia="Times New Roman" w:hAnsi="Times New Roman" w:cs="Times New Roman" w:hint="default"/>
        <w:b w:val="0"/>
        <w:bCs w:val="0"/>
        <w:i w:val="0"/>
        <w:iCs w:val="0"/>
        <w:smallCaps w:val="0"/>
        <w:strike w:val="0"/>
        <w:color w:val="000000"/>
        <w:spacing w:val="0"/>
        <w:position w:val="0"/>
        <w:sz w:val="24"/>
        <w:szCs w:val="24"/>
        <w:u w:val="none"/>
        <w:lang w:val="ru-RU" w:eastAsia="ru-RU" w:bidi="ru-RU"/>
      </w:rPr>
    </w:lvl>
    <w:lvl w:ilvl="2">
      <w:start w:val="1"/>
      <w:numFmt w:val="decimal"/>
      <w:lvlText w:val="%1.%2.%3."/>
      <w:lvlJc w:val="left"/>
      <w:pPr>
        <w:ind w:left="0" w:firstLine="0"/>
      </w:pPr>
      <w:rPr>
        <w:rFonts w:ascii="Times New Roman" w:eastAsia="Times New Roman" w:hAnsi="Times New Roman" w:cs="Times New Roman" w:hint="default"/>
        <w:b w:val="0"/>
        <w:bCs w:val="0"/>
        <w:i w:val="0"/>
        <w:iCs w:val="0"/>
        <w:smallCaps w:val="0"/>
        <w:strike w:val="0"/>
        <w:color w:val="000000"/>
        <w:spacing w:val="0"/>
        <w:position w:val="0"/>
        <w:sz w:val="24"/>
        <w:szCs w:val="24"/>
        <w:u w:val="none"/>
        <w:lang w:val="ru-RU" w:eastAsia="ru-RU" w:bidi="ru-RU"/>
      </w:rPr>
    </w:lvl>
    <w:lvl w:ilvl="3">
      <w:start w:val="1"/>
      <w:numFmt w:val="decimal"/>
      <w:lvlText w:val=""/>
      <w:lvlJc w:val="left"/>
      <w:pPr>
        <w:ind w:left="0" w:firstLine="0"/>
      </w:pPr>
      <w:rPr>
        <w:rFonts w:hint="default"/>
      </w:rPr>
    </w:lvl>
    <w:lvl w:ilvl="4">
      <w:start w:val="1"/>
      <w:numFmt w:val="decimal"/>
      <w:lvlText w:val=""/>
      <w:lvlJc w:val="left"/>
      <w:pPr>
        <w:ind w:left="0" w:firstLine="0"/>
      </w:pPr>
      <w:rPr>
        <w:rFonts w:hint="default"/>
      </w:rPr>
    </w:lvl>
    <w:lvl w:ilvl="5">
      <w:start w:val="1"/>
      <w:numFmt w:val="decimal"/>
      <w:lvlText w:val=""/>
      <w:lvlJc w:val="left"/>
      <w:pPr>
        <w:ind w:left="0" w:firstLine="0"/>
      </w:pPr>
      <w:rPr>
        <w:rFonts w:hint="default"/>
      </w:rPr>
    </w:lvl>
    <w:lvl w:ilvl="6">
      <w:start w:val="1"/>
      <w:numFmt w:val="decimal"/>
      <w:lvlText w:val=""/>
      <w:lvlJc w:val="left"/>
      <w:pPr>
        <w:ind w:left="0" w:firstLine="0"/>
      </w:pPr>
      <w:rPr>
        <w:rFonts w:hint="default"/>
      </w:rPr>
    </w:lvl>
    <w:lvl w:ilvl="7">
      <w:start w:val="1"/>
      <w:numFmt w:val="decimal"/>
      <w:lvlText w:val=""/>
      <w:lvlJc w:val="left"/>
      <w:pPr>
        <w:ind w:left="0" w:firstLine="0"/>
      </w:pPr>
      <w:rPr>
        <w:rFonts w:hint="default"/>
      </w:rPr>
    </w:lvl>
    <w:lvl w:ilvl="8">
      <w:start w:val="1"/>
      <w:numFmt w:val="decimal"/>
      <w:lvlText w:val=""/>
      <w:lvlJc w:val="left"/>
      <w:pPr>
        <w:ind w:left="0" w:firstLine="0"/>
      </w:pPr>
      <w:rPr>
        <w:rFonts w:hint="default"/>
      </w:rPr>
    </w:lvl>
  </w:abstractNum>
  <w:abstractNum w:abstractNumId="2" w15:restartNumberingAfterBreak="0">
    <w:nsid w:val="0B3777C0"/>
    <w:multiLevelType w:val="multilevel"/>
    <w:tmpl w:val="E0C6869E"/>
    <w:lvl w:ilvl="0">
      <w:start w:val="1"/>
      <w:numFmt w:val="decimal"/>
      <w:lvlText w:val="%1."/>
      <w:lvlJc w:val="left"/>
      <w:pPr>
        <w:ind w:left="0" w:firstLine="0"/>
      </w:pPr>
      <w:rPr>
        <w:rFonts w:ascii="Times New Roman" w:eastAsia="Times New Roman" w:hAnsi="Times New Roman" w:cs="Times New Roman" w:hint="default"/>
        <w:b/>
        <w:bCs w:val="0"/>
        <w:i w:val="0"/>
        <w:iCs w:val="0"/>
        <w:smallCaps w:val="0"/>
        <w:strike w:val="0"/>
        <w:color w:val="000000"/>
        <w:spacing w:val="0"/>
        <w:position w:val="0"/>
        <w:sz w:val="26"/>
        <w:szCs w:val="26"/>
        <w:u w:val="none"/>
        <w:lang w:val="ru-RU" w:eastAsia="ru-RU" w:bidi="ru-RU"/>
      </w:rPr>
    </w:lvl>
    <w:lvl w:ilvl="1">
      <w:start w:val="1"/>
      <w:numFmt w:val="decimal"/>
      <w:suff w:val="space"/>
      <w:lvlText w:val="%1.%2."/>
      <w:lvlJc w:val="left"/>
      <w:pPr>
        <w:ind w:left="0" w:firstLine="0"/>
      </w:pPr>
      <w:rPr>
        <w:rFonts w:ascii="Times New Roman" w:eastAsia="Times New Roman" w:hAnsi="Times New Roman" w:cs="Times New Roman" w:hint="default"/>
        <w:b w:val="0"/>
        <w:bCs w:val="0"/>
        <w:i w:val="0"/>
        <w:iCs w:val="0"/>
        <w:smallCaps w:val="0"/>
        <w:strike w:val="0"/>
        <w:color w:val="000000"/>
        <w:spacing w:val="0"/>
        <w:position w:val="0"/>
        <w:sz w:val="24"/>
        <w:szCs w:val="24"/>
        <w:u w:val="none"/>
        <w:lang w:val="ru-RU" w:eastAsia="ru-RU" w:bidi="ru-RU"/>
      </w:rPr>
    </w:lvl>
    <w:lvl w:ilvl="2">
      <w:start w:val="1"/>
      <w:numFmt w:val="decimal"/>
      <w:lvlText w:val="%1.%2.%3."/>
      <w:lvlJc w:val="left"/>
      <w:pPr>
        <w:ind w:left="0" w:firstLine="0"/>
      </w:pPr>
      <w:rPr>
        <w:rFonts w:ascii="Times New Roman" w:eastAsia="Times New Roman" w:hAnsi="Times New Roman" w:cs="Times New Roman" w:hint="default"/>
        <w:b w:val="0"/>
        <w:bCs w:val="0"/>
        <w:i w:val="0"/>
        <w:iCs w:val="0"/>
        <w:smallCaps w:val="0"/>
        <w:strike w:val="0"/>
        <w:color w:val="000000"/>
        <w:spacing w:val="0"/>
        <w:position w:val="0"/>
        <w:sz w:val="24"/>
        <w:szCs w:val="24"/>
        <w:u w:val="none"/>
        <w:lang w:val="ru-RU" w:eastAsia="ru-RU" w:bidi="ru-RU"/>
      </w:rPr>
    </w:lvl>
    <w:lvl w:ilvl="3">
      <w:start w:val="1"/>
      <w:numFmt w:val="decimal"/>
      <w:lvlText w:val=""/>
      <w:lvlJc w:val="left"/>
      <w:pPr>
        <w:ind w:left="0" w:firstLine="0"/>
      </w:pPr>
      <w:rPr>
        <w:rFonts w:hint="default"/>
      </w:rPr>
    </w:lvl>
    <w:lvl w:ilvl="4">
      <w:start w:val="1"/>
      <w:numFmt w:val="decimal"/>
      <w:lvlText w:val=""/>
      <w:lvlJc w:val="left"/>
      <w:pPr>
        <w:ind w:left="0" w:firstLine="0"/>
      </w:pPr>
      <w:rPr>
        <w:rFonts w:hint="default"/>
      </w:rPr>
    </w:lvl>
    <w:lvl w:ilvl="5">
      <w:start w:val="1"/>
      <w:numFmt w:val="decimal"/>
      <w:lvlText w:val=""/>
      <w:lvlJc w:val="left"/>
      <w:pPr>
        <w:ind w:left="0" w:firstLine="0"/>
      </w:pPr>
      <w:rPr>
        <w:rFonts w:hint="default"/>
      </w:rPr>
    </w:lvl>
    <w:lvl w:ilvl="6">
      <w:start w:val="1"/>
      <w:numFmt w:val="decimal"/>
      <w:lvlText w:val=""/>
      <w:lvlJc w:val="left"/>
      <w:pPr>
        <w:ind w:left="0" w:firstLine="0"/>
      </w:pPr>
      <w:rPr>
        <w:rFonts w:hint="default"/>
      </w:rPr>
    </w:lvl>
    <w:lvl w:ilvl="7">
      <w:start w:val="1"/>
      <w:numFmt w:val="decimal"/>
      <w:lvlText w:val=""/>
      <w:lvlJc w:val="left"/>
      <w:pPr>
        <w:ind w:left="0" w:firstLine="0"/>
      </w:pPr>
      <w:rPr>
        <w:rFonts w:hint="default"/>
      </w:rPr>
    </w:lvl>
    <w:lvl w:ilvl="8">
      <w:start w:val="1"/>
      <w:numFmt w:val="decimal"/>
      <w:lvlText w:val=""/>
      <w:lvlJc w:val="left"/>
      <w:pPr>
        <w:ind w:left="0" w:firstLine="0"/>
      </w:pPr>
      <w:rPr>
        <w:rFonts w:hint="default"/>
      </w:rPr>
    </w:lvl>
  </w:abstractNum>
  <w:abstractNum w:abstractNumId="3" w15:restartNumberingAfterBreak="0">
    <w:nsid w:val="0C3B64C5"/>
    <w:multiLevelType w:val="multilevel"/>
    <w:tmpl w:val="6E24ECD4"/>
    <w:lvl w:ilvl="0">
      <w:start w:val="5"/>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8D07857"/>
    <w:multiLevelType w:val="multilevel"/>
    <w:tmpl w:val="CA4698AE"/>
    <w:lvl w:ilvl="0">
      <w:start w:val="6"/>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ABD4819"/>
    <w:multiLevelType w:val="multilevel"/>
    <w:tmpl w:val="942E458C"/>
    <w:lvl w:ilvl="0">
      <w:start w:val="1"/>
      <w:numFmt w:val="decimal"/>
      <w:lvlText w:val="%1."/>
      <w:lvlJc w:val="left"/>
      <w:pPr>
        <w:ind w:left="0" w:firstLine="0"/>
      </w:pPr>
      <w:rPr>
        <w:rFonts w:ascii="Times New Roman" w:eastAsia="Times New Roman" w:hAnsi="Times New Roman" w:cs="Times New Roman" w:hint="default"/>
        <w:b/>
        <w:bCs w:val="0"/>
        <w:i w:val="0"/>
        <w:iCs w:val="0"/>
        <w:smallCaps w:val="0"/>
        <w:strike w:val="0"/>
        <w:color w:val="000000"/>
        <w:spacing w:val="0"/>
        <w:position w:val="0"/>
        <w:sz w:val="26"/>
        <w:szCs w:val="26"/>
        <w:u w:val="none"/>
        <w:lang w:val="ru-RU" w:eastAsia="ru-RU" w:bidi="ru-RU"/>
      </w:rPr>
    </w:lvl>
    <w:lvl w:ilvl="1">
      <w:start w:val="1"/>
      <w:numFmt w:val="decimal"/>
      <w:suff w:val="space"/>
      <w:lvlText w:val="%1.%2."/>
      <w:lvlJc w:val="left"/>
      <w:pPr>
        <w:ind w:left="0" w:firstLine="0"/>
      </w:pPr>
      <w:rPr>
        <w:rFonts w:ascii="Times New Roman" w:eastAsia="Times New Roman" w:hAnsi="Times New Roman" w:cs="Times New Roman" w:hint="default"/>
        <w:b w:val="0"/>
        <w:bCs w:val="0"/>
        <w:i w:val="0"/>
        <w:iCs w:val="0"/>
        <w:smallCaps w:val="0"/>
        <w:strike w:val="0"/>
        <w:color w:val="000000"/>
        <w:spacing w:val="0"/>
        <w:position w:val="0"/>
        <w:sz w:val="22"/>
        <w:szCs w:val="22"/>
        <w:u w:val="none"/>
        <w:lang w:val="ru-RU" w:eastAsia="ru-RU" w:bidi="ru-RU"/>
      </w:rPr>
    </w:lvl>
    <w:lvl w:ilvl="2">
      <w:start w:val="1"/>
      <w:numFmt w:val="decimal"/>
      <w:lvlText w:val="%1.%2.%3."/>
      <w:lvlJc w:val="left"/>
      <w:pPr>
        <w:ind w:left="0" w:firstLine="0"/>
      </w:pPr>
      <w:rPr>
        <w:rFonts w:ascii="Times New Roman" w:eastAsia="Times New Roman" w:hAnsi="Times New Roman" w:cs="Times New Roman" w:hint="default"/>
        <w:b w:val="0"/>
        <w:bCs w:val="0"/>
        <w:i w:val="0"/>
        <w:iCs w:val="0"/>
        <w:smallCaps w:val="0"/>
        <w:strike w:val="0"/>
        <w:color w:val="000000"/>
        <w:spacing w:val="0"/>
        <w:position w:val="0"/>
        <w:sz w:val="22"/>
        <w:szCs w:val="22"/>
        <w:u w:val="none"/>
        <w:lang w:val="ru-RU" w:eastAsia="ru-RU" w:bidi="ru-RU"/>
      </w:rPr>
    </w:lvl>
    <w:lvl w:ilvl="3">
      <w:start w:val="1"/>
      <w:numFmt w:val="decimal"/>
      <w:lvlText w:val=""/>
      <w:lvlJc w:val="left"/>
      <w:pPr>
        <w:ind w:left="0" w:firstLine="0"/>
      </w:pPr>
      <w:rPr>
        <w:rFonts w:hint="default"/>
      </w:rPr>
    </w:lvl>
    <w:lvl w:ilvl="4">
      <w:start w:val="1"/>
      <w:numFmt w:val="decimal"/>
      <w:lvlText w:val=""/>
      <w:lvlJc w:val="left"/>
      <w:pPr>
        <w:ind w:left="0" w:firstLine="0"/>
      </w:pPr>
      <w:rPr>
        <w:rFonts w:hint="default"/>
      </w:rPr>
    </w:lvl>
    <w:lvl w:ilvl="5">
      <w:start w:val="1"/>
      <w:numFmt w:val="decimal"/>
      <w:lvlText w:val=""/>
      <w:lvlJc w:val="left"/>
      <w:pPr>
        <w:ind w:left="0" w:firstLine="0"/>
      </w:pPr>
      <w:rPr>
        <w:rFonts w:hint="default"/>
      </w:rPr>
    </w:lvl>
    <w:lvl w:ilvl="6">
      <w:start w:val="1"/>
      <w:numFmt w:val="decimal"/>
      <w:lvlText w:val=""/>
      <w:lvlJc w:val="left"/>
      <w:pPr>
        <w:ind w:left="0" w:firstLine="0"/>
      </w:pPr>
      <w:rPr>
        <w:rFonts w:hint="default"/>
      </w:rPr>
    </w:lvl>
    <w:lvl w:ilvl="7">
      <w:start w:val="1"/>
      <w:numFmt w:val="decimal"/>
      <w:lvlText w:val=""/>
      <w:lvlJc w:val="left"/>
      <w:pPr>
        <w:ind w:left="0" w:firstLine="0"/>
      </w:pPr>
      <w:rPr>
        <w:rFonts w:hint="default"/>
      </w:rPr>
    </w:lvl>
    <w:lvl w:ilvl="8">
      <w:start w:val="1"/>
      <w:numFmt w:val="decimal"/>
      <w:lvlText w:val=""/>
      <w:lvlJc w:val="left"/>
      <w:pPr>
        <w:ind w:left="0" w:firstLine="0"/>
      </w:pPr>
      <w:rPr>
        <w:rFonts w:hint="default"/>
      </w:rPr>
    </w:lvl>
  </w:abstractNum>
  <w:abstractNum w:abstractNumId="6" w15:restartNumberingAfterBreak="0">
    <w:nsid w:val="4DD93567"/>
    <w:multiLevelType w:val="multilevel"/>
    <w:tmpl w:val="338CC9A0"/>
    <w:lvl w:ilvl="0">
      <w:start w:val="6"/>
      <w:numFmt w:val="decimal"/>
      <w:lvlText w:val="%1."/>
      <w:lvlJc w:val="left"/>
      <w:pPr>
        <w:ind w:left="540" w:hanging="540"/>
      </w:pPr>
      <w:rPr>
        <w:rFonts w:hint="default"/>
      </w:rPr>
    </w:lvl>
    <w:lvl w:ilvl="1">
      <w:start w:val="3"/>
      <w:numFmt w:val="decimal"/>
      <w:lvlText w:val="%1.%2."/>
      <w:lvlJc w:val="left"/>
      <w:pPr>
        <w:ind w:left="1391" w:hanging="540"/>
      </w:pPr>
      <w:rPr>
        <w:rFonts w:hint="default"/>
        <w:b w:val="0"/>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5D26333E"/>
    <w:multiLevelType w:val="multilevel"/>
    <w:tmpl w:val="E0C6869E"/>
    <w:lvl w:ilvl="0">
      <w:start w:val="1"/>
      <w:numFmt w:val="decimal"/>
      <w:lvlText w:val="%1."/>
      <w:lvlJc w:val="left"/>
      <w:pPr>
        <w:ind w:left="0" w:firstLine="0"/>
      </w:pPr>
      <w:rPr>
        <w:rFonts w:ascii="Times New Roman" w:eastAsia="Times New Roman" w:hAnsi="Times New Roman" w:cs="Times New Roman" w:hint="default"/>
        <w:b/>
        <w:bCs w:val="0"/>
        <w:i w:val="0"/>
        <w:iCs w:val="0"/>
        <w:smallCaps w:val="0"/>
        <w:strike w:val="0"/>
        <w:color w:val="000000"/>
        <w:spacing w:val="0"/>
        <w:position w:val="0"/>
        <w:sz w:val="26"/>
        <w:szCs w:val="26"/>
        <w:u w:val="none"/>
        <w:lang w:val="ru-RU" w:eastAsia="ru-RU" w:bidi="ru-RU"/>
      </w:rPr>
    </w:lvl>
    <w:lvl w:ilvl="1">
      <w:start w:val="1"/>
      <w:numFmt w:val="decimal"/>
      <w:suff w:val="space"/>
      <w:lvlText w:val="%1.%2."/>
      <w:lvlJc w:val="left"/>
      <w:pPr>
        <w:ind w:left="0" w:firstLine="0"/>
      </w:pPr>
      <w:rPr>
        <w:rFonts w:ascii="Times New Roman" w:eastAsia="Times New Roman" w:hAnsi="Times New Roman" w:cs="Times New Roman" w:hint="default"/>
        <w:b w:val="0"/>
        <w:bCs w:val="0"/>
        <w:i w:val="0"/>
        <w:iCs w:val="0"/>
        <w:smallCaps w:val="0"/>
        <w:strike w:val="0"/>
        <w:color w:val="000000"/>
        <w:spacing w:val="0"/>
        <w:position w:val="0"/>
        <w:sz w:val="24"/>
        <w:szCs w:val="24"/>
        <w:u w:val="none"/>
        <w:lang w:val="ru-RU" w:eastAsia="ru-RU" w:bidi="ru-RU"/>
      </w:rPr>
    </w:lvl>
    <w:lvl w:ilvl="2">
      <w:start w:val="1"/>
      <w:numFmt w:val="decimal"/>
      <w:lvlText w:val="%1.%2.%3."/>
      <w:lvlJc w:val="left"/>
      <w:pPr>
        <w:ind w:left="0" w:firstLine="0"/>
      </w:pPr>
      <w:rPr>
        <w:rFonts w:ascii="Times New Roman" w:eastAsia="Times New Roman" w:hAnsi="Times New Roman" w:cs="Times New Roman" w:hint="default"/>
        <w:b w:val="0"/>
        <w:bCs w:val="0"/>
        <w:i w:val="0"/>
        <w:iCs w:val="0"/>
        <w:smallCaps w:val="0"/>
        <w:strike w:val="0"/>
        <w:color w:val="000000"/>
        <w:spacing w:val="0"/>
        <w:position w:val="0"/>
        <w:sz w:val="24"/>
        <w:szCs w:val="24"/>
        <w:u w:val="none"/>
        <w:lang w:val="ru-RU" w:eastAsia="ru-RU" w:bidi="ru-RU"/>
      </w:rPr>
    </w:lvl>
    <w:lvl w:ilvl="3">
      <w:start w:val="1"/>
      <w:numFmt w:val="decimal"/>
      <w:lvlText w:val=""/>
      <w:lvlJc w:val="left"/>
      <w:pPr>
        <w:ind w:left="0" w:firstLine="0"/>
      </w:pPr>
      <w:rPr>
        <w:rFonts w:hint="default"/>
      </w:rPr>
    </w:lvl>
    <w:lvl w:ilvl="4">
      <w:start w:val="1"/>
      <w:numFmt w:val="decimal"/>
      <w:lvlText w:val=""/>
      <w:lvlJc w:val="left"/>
      <w:pPr>
        <w:ind w:left="0" w:firstLine="0"/>
      </w:pPr>
      <w:rPr>
        <w:rFonts w:hint="default"/>
      </w:rPr>
    </w:lvl>
    <w:lvl w:ilvl="5">
      <w:start w:val="1"/>
      <w:numFmt w:val="decimal"/>
      <w:lvlText w:val=""/>
      <w:lvlJc w:val="left"/>
      <w:pPr>
        <w:ind w:left="0" w:firstLine="0"/>
      </w:pPr>
      <w:rPr>
        <w:rFonts w:hint="default"/>
      </w:rPr>
    </w:lvl>
    <w:lvl w:ilvl="6">
      <w:start w:val="1"/>
      <w:numFmt w:val="decimal"/>
      <w:lvlText w:val=""/>
      <w:lvlJc w:val="left"/>
      <w:pPr>
        <w:ind w:left="0" w:firstLine="0"/>
      </w:pPr>
      <w:rPr>
        <w:rFonts w:hint="default"/>
      </w:rPr>
    </w:lvl>
    <w:lvl w:ilvl="7">
      <w:start w:val="1"/>
      <w:numFmt w:val="decimal"/>
      <w:lvlText w:val=""/>
      <w:lvlJc w:val="left"/>
      <w:pPr>
        <w:ind w:left="0" w:firstLine="0"/>
      </w:pPr>
      <w:rPr>
        <w:rFonts w:hint="default"/>
      </w:rPr>
    </w:lvl>
    <w:lvl w:ilvl="8">
      <w:start w:val="1"/>
      <w:numFmt w:val="decimal"/>
      <w:lvlText w:val=""/>
      <w:lvlJc w:val="left"/>
      <w:pPr>
        <w:ind w:left="0" w:firstLine="0"/>
      </w:pPr>
      <w:rPr>
        <w:rFonts w:hint="default"/>
      </w:rPr>
    </w:lvl>
  </w:abstractNum>
  <w:abstractNum w:abstractNumId="8" w15:restartNumberingAfterBreak="0">
    <w:nsid w:val="7F0D63FE"/>
    <w:multiLevelType w:val="multilevel"/>
    <w:tmpl w:val="895CF992"/>
    <w:lvl w:ilvl="0">
      <w:start w:val="6"/>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5"/>
  </w:num>
  <w:num w:numId="2">
    <w:abstractNumId w:val="2"/>
  </w:num>
  <w:num w:numId="3">
    <w:abstractNumId w:val="7"/>
  </w:num>
  <w:num w:numId="4">
    <w:abstractNumId w:val="1"/>
  </w:num>
  <w:num w:numId="5">
    <w:abstractNumId w:val="0"/>
  </w:num>
  <w:num w:numId="6">
    <w:abstractNumId w:val="3"/>
  </w:num>
  <w:num w:numId="7">
    <w:abstractNumId w:val="8"/>
  </w:num>
  <w:num w:numId="8">
    <w:abstractNumId w:val="4"/>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6414"/>
    <w:rsid w:val="000010D6"/>
    <w:rsid w:val="00005B46"/>
    <w:rsid w:val="00010F1D"/>
    <w:rsid w:val="00014CA5"/>
    <w:rsid w:val="00017E17"/>
    <w:rsid w:val="000262B8"/>
    <w:rsid w:val="00066EA0"/>
    <w:rsid w:val="000706D6"/>
    <w:rsid w:val="0007549E"/>
    <w:rsid w:val="00082FE3"/>
    <w:rsid w:val="000916FA"/>
    <w:rsid w:val="00092969"/>
    <w:rsid w:val="000A756E"/>
    <w:rsid w:val="000B7998"/>
    <w:rsid w:val="000D3D20"/>
    <w:rsid w:val="000E00EA"/>
    <w:rsid w:val="000E0D4D"/>
    <w:rsid w:val="000E12DA"/>
    <w:rsid w:val="000F1007"/>
    <w:rsid w:val="000F180B"/>
    <w:rsid w:val="000F70BA"/>
    <w:rsid w:val="000F7A37"/>
    <w:rsid w:val="001223DD"/>
    <w:rsid w:val="00144A61"/>
    <w:rsid w:val="00146BDE"/>
    <w:rsid w:val="0014761A"/>
    <w:rsid w:val="00171771"/>
    <w:rsid w:val="00173875"/>
    <w:rsid w:val="0017720B"/>
    <w:rsid w:val="0018322A"/>
    <w:rsid w:val="001844FC"/>
    <w:rsid w:val="00194BDF"/>
    <w:rsid w:val="001A3B21"/>
    <w:rsid w:val="001A6B67"/>
    <w:rsid w:val="001B6BC7"/>
    <w:rsid w:val="001D182B"/>
    <w:rsid w:val="001D6F62"/>
    <w:rsid w:val="001F34A1"/>
    <w:rsid w:val="0020006D"/>
    <w:rsid w:val="00203BB2"/>
    <w:rsid w:val="00205324"/>
    <w:rsid w:val="00206A78"/>
    <w:rsid w:val="0021117B"/>
    <w:rsid w:val="0022507F"/>
    <w:rsid w:val="00233733"/>
    <w:rsid w:val="002366D8"/>
    <w:rsid w:val="00246E79"/>
    <w:rsid w:val="002A6A2E"/>
    <w:rsid w:val="002C6487"/>
    <w:rsid w:val="002E1CF0"/>
    <w:rsid w:val="002E3837"/>
    <w:rsid w:val="002E4A36"/>
    <w:rsid w:val="003058ED"/>
    <w:rsid w:val="00321006"/>
    <w:rsid w:val="00322EB0"/>
    <w:rsid w:val="003244BD"/>
    <w:rsid w:val="00336299"/>
    <w:rsid w:val="00343540"/>
    <w:rsid w:val="0034374C"/>
    <w:rsid w:val="003448E6"/>
    <w:rsid w:val="00362187"/>
    <w:rsid w:val="00374D35"/>
    <w:rsid w:val="00381045"/>
    <w:rsid w:val="00383676"/>
    <w:rsid w:val="003A5713"/>
    <w:rsid w:val="003A61AE"/>
    <w:rsid w:val="003D07A0"/>
    <w:rsid w:val="003D494D"/>
    <w:rsid w:val="003D6FA7"/>
    <w:rsid w:val="003E64C2"/>
    <w:rsid w:val="00404674"/>
    <w:rsid w:val="00421DDD"/>
    <w:rsid w:val="00423C15"/>
    <w:rsid w:val="00424130"/>
    <w:rsid w:val="0043086A"/>
    <w:rsid w:val="00434F93"/>
    <w:rsid w:val="00437C63"/>
    <w:rsid w:val="004442EF"/>
    <w:rsid w:val="00457E8E"/>
    <w:rsid w:val="00470584"/>
    <w:rsid w:val="004763EB"/>
    <w:rsid w:val="004834E6"/>
    <w:rsid w:val="00483DF1"/>
    <w:rsid w:val="004963F7"/>
    <w:rsid w:val="004B09D5"/>
    <w:rsid w:val="004B3C34"/>
    <w:rsid w:val="004B6479"/>
    <w:rsid w:val="004E7938"/>
    <w:rsid w:val="00523B47"/>
    <w:rsid w:val="0053322C"/>
    <w:rsid w:val="00551064"/>
    <w:rsid w:val="005731A3"/>
    <w:rsid w:val="005906D6"/>
    <w:rsid w:val="005B0AEE"/>
    <w:rsid w:val="005B3586"/>
    <w:rsid w:val="005E30CC"/>
    <w:rsid w:val="005E3D4C"/>
    <w:rsid w:val="005E719B"/>
    <w:rsid w:val="005F1B23"/>
    <w:rsid w:val="0062530A"/>
    <w:rsid w:val="00631B3E"/>
    <w:rsid w:val="00654B03"/>
    <w:rsid w:val="0066616C"/>
    <w:rsid w:val="006B617E"/>
    <w:rsid w:val="006C4E91"/>
    <w:rsid w:val="006D049E"/>
    <w:rsid w:val="006F0E26"/>
    <w:rsid w:val="006F3872"/>
    <w:rsid w:val="006F547D"/>
    <w:rsid w:val="007122C7"/>
    <w:rsid w:val="00715334"/>
    <w:rsid w:val="007236F4"/>
    <w:rsid w:val="0072755D"/>
    <w:rsid w:val="00732782"/>
    <w:rsid w:val="00745886"/>
    <w:rsid w:val="0076287B"/>
    <w:rsid w:val="007A6D85"/>
    <w:rsid w:val="007B17EA"/>
    <w:rsid w:val="007E26E1"/>
    <w:rsid w:val="007F6861"/>
    <w:rsid w:val="007F6D86"/>
    <w:rsid w:val="008277A9"/>
    <w:rsid w:val="008422F6"/>
    <w:rsid w:val="00891ABB"/>
    <w:rsid w:val="0089205A"/>
    <w:rsid w:val="00893381"/>
    <w:rsid w:val="008C3BF6"/>
    <w:rsid w:val="008C6D0E"/>
    <w:rsid w:val="008C7CAD"/>
    <w:rsid w:val="008D1570"/>
    <w:rsid w:val="008D1BF4"/>
    <w:rsid w:val="008E0EDB"/>
    <w:rsid w:val="008E2941"/>
    <w:rsid w:val="008F08B0"/>
    <w:rsid w:val="0090098F"/>
    <w:rsid w:val="00907ADF"/>
    <w:rsid w:val="009305D3"/>
    <w:rsid w:val="00930DB6"/>
    <w:rsid w:val="0096739C"/>
    <w:rsid w:val="00975912"/>
    <w:rsid w:val="00987BEF"/>
    <w:rsid w:val="009955BF"/>
    <w:rsid w:val="009A1913"/>
    <w:rsid w:val="009A3420"/>
    <w:rsid w:val="009C3E78"/>
    <w:rsid w:val="009E29D6"/>
    <w:rsid w:val="00A21A94"/>
    <w:rsid w:val="00A44721"/>
    <w:rsid w:val="00A4698C"/>
    <w:rsid w:val="00A555BC"/>
    <w:rsid w:val="00A60A4D"/>
    <w:rsid w:val="00A6481B"/>
    <w:rsid w:val="00A65106"/>
    <w:rsid w:val="00A74F28"/>
    <w:rsid w:val="00A80085"/>
    <w:rsid w:val="00AA19F4"/>
    <w:rsid w:val="00AB7283"/>
    <w:rsid w:val="00AC7732"/>
    <w:rsid w:val="00AF6DCD"/>
    <w:rsid w:val="00B01EFA"/>
    <w:rsid w:val="00B034EB"/>
    <w:rsid w:val="00B11F4E"/>
    <w:rsid w:val="00B158F7"/>
    <w:rsid w:val="00B368B2"/>
    <w:rsid w:val="00B47AAC"/>
    <w:rsid w:val="00B5297B"/>
    <w:rsid w:val="00B5307D"/>
    <w:rsid w:val="00B72F77"/>
    <w:rsid w:val="00B808CC"/>
    <w:rsid w:val="00B86811"/>
    <w:rsid w:val="00BA0C8E"/>
    <w:rsid w:val="00BA431C"/>
    <w:rsid w:val="00BA773C"/>
    <w:rsid w:val="00BD14C8"/>
    <w:rsid w:val="00BD2948"/>
    <w:rsid w:val="00BF09E7"/>
    <w:rsid w:val="00BF2B98"/>
    <w:rsid w:val="00C305FA"/>
    <w:rsid w:val="00C33F3B"/>
    <w:rsid w:val="00C37726"/>
    <w:rsid w:val="00C44E06"/>
    <w:rsid w:val="00C55DF4"/>
    <w:rsid w:val="00C67C34"/>
    <w:rsid w:val="00C67D67"/>
    <w:rsid w:val="00C96532"/>
    <w:rsid w:val="00CA4612"/>
    <w:rsid w:val="00CB343A"/>
    <w:rsid w:val="00CB466E"/>
    <w:rsid w:val="00CB4B98"/>
    <w:rsid w:val="00CC2661"/>
    <w:rsid w:val="00CC74FA"/>
    <w:rsid w:val="00D057C8"/>
    <w:rsid w:val="00D117E3"/>
    <w:rsid w:val="00D142BF"/>
    <w:rsid w:val="00D21B9E"/>
    <w:rsid w:val="00D22E49"/>
    <w:rsid w:val="00D33068"/>
    <w:rsid w:val="00D40AF9"/>
    <w:rsid w:val="00D848B1"/>
    <w:rsid w:val="00D910A2"/>
    <w:rsid w:val="00DA2269"/>
    <w:rsid w:val="00DC2A05"/>
    <w:rsid w:val="00DD75C9"/>
    <w:rsid w:val="00E06CBD"/>
    <w:rsid w:val="00E12E05"/>
    <w:rsid w:val="00E22321"/>
    <w:rsid w:val="00E37C75"/>
    <w:rsid w:val="00E70011"/>
    <w:rsid w:val="00E7152B"/>
    <w:rsid w:val="00E7287B"/>
    <w:rsid w:val="00E761B7"/>
    <w:rsid w:val="00E8177A"/>
    <w:rsid w:val="00E96AA4"/>
    <w:rsid w:val="00EA71B4"/>
    <w:rsid w:val="00EE2A44"/>
    <w:rsid w:val="00EF1BF2"/>
    <w:rsid w:val="00F034AE"/>
    <w:rsid w:val="00F35130"/>
    <w:rsid w:val="00F47DBD"/>
    <w:rsid w:val="00F61C0D"/>
    <w:rsid w:val="00F64862"/>
    <w:rsid w:val="00FA192A"/>
    <w:rsid w:val="00FA273E"/>
    <w:rsid w:val="00FA59B4"/>
    <w:rsid w:val="00FC06FC"/>
    <w:rsid w:val="00FE6414"/>
    <w:rsid w:val="00FF3F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453C4"/>
  <w15:docId w15:val="{021E507B-1220-4AA1-8F3E-BF695E16E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1"/>
    <w:qFormat/>
    <w:rsid w:val="00017E17"/>
    <w:pPr>
      <w:keepNext/>
      <w:spacing w:before="240" w:after="60" w:line="288" w:lineRule="auto"/>
      <w:ind w:firstLine="567"/>
      <w:jc w:val="both"/>
      <w:outlineLvl w:val="0"/>
    </w:pPr>
    <w:rPr>
      <w:rFonts w:ascii="Arial" w:eastAsia="Times New Roman" w:hAnsi="Arial" w:cs="Arial"/>
      <w:b/>
      <w:bCs/>
      <w:kern w:val="32"/>
      <w:sz w:val="32"/>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FE641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FE641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E641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FE641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FE641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FE641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FE641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FE6414"/>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locked/>
    <w:rsid w:val="000010D6"/>
    <w:rPr>
      <w:rFonts w:ascii="Calibri" w:eastAsia="Times New Roman" w:hAnsi="Calibri" w:cs="Calibri"/>
      <w:szCs w:val="20"/>
      <w:lang w:eastAsia="ru-RU"/>
    </w:rPr>
  </w:style>
  <w:style w:type="character" w:styleId="a3">
    <w:name w:val="Hyperlink"/>
    <w:uiPriority w:val="99"/>
    <w:unhideWhenUsed/>
    <w:rsid w:val="000010D6"/>
    <w:rPr>
      <w:color w:val="0000FF"/>
      <w:u w:val="single"/>
    </w:rPr>
  </w:style>
  <w:style w:type="character" w:styleId="a4">
    <w:name w:val="footnote reference"/>
    <w:uiPriority w:val="99"/>
    <w:rsid w:val="00017E17"/>
    <w:rPr>
      <w:rFonts w:ascii="Times New Roman" w:hAnsi="Times New Roman" w:cs="Times New Roman"/>
      <w:vertAlign w:val="superscript"/>
    </w:rPr>
  </w:style>
  <w:style w:type="paragraph" w:styleId="a5">
    <w:name w:val="footnote text"/>
    <w:basedOn w:val="a"/>
    <w:link w:val="a6"/>
    <w:uiPriority w:val="99"/>
    <w:rsid w:val="00017E17"/>
    <w:pPr>
      <w:spacing w:after="60" w:line="240" w:lineRule="auto"/>
      <w:jc w:val="both"/>
    </w:pPr>
    <w:rPr>
      <w:rFonts w:ascii="Times New Roman" w:eastAsia="Times New Roman" w:hAnsi="Times New Roman" w:cs="Times New Roman"/>
      <w:sz w:val="20"/>
      <w:szCs w:val="20"/>
      <w:lang w:eastAsia="ru-RU"/>
    </w:rPr>
  </w:style>
  <w:style w:type="character" w:customStyle="1" w:styleId="a6">
    <w:name w:val="Текст сноски Знак"/>
    <w:basedOn w:val="a0"/>
    <w:link w:val="a5"/>
    <w:uiPriority w:val="99"/>
    <w:rsid w:val="00017E17"/>
    <w:rPr>
      <w:rFonts w:ascii="Times New Roman" w:eastAsia="Times New Roman" w:hAnsi="Times New Roman" w:cs="Times New Roman"/>
      <w:sz w:val="20"/>
      <w:szCs w:val="20"/>
      <w:lang w:eastAsia="ru-RU"/>
    </w:rPr>
  </w:style>
  <w:style w:type="character" w:customStyle="1" w:styleId="10">
    <w:name w:val="Заголовок 1 Знак"/>
    <w:basedOn w:val="a0"/>
    <w:uiPriority w:val="9"/>
    <w:rsid w:val="00017E17"/>
    <w:rPr>
      <w:rFonts w:asciiTheme="majorHAnsi" w:eastAsiaTheme="majorEastAsia" w:hAnsiTheme="majorHAnsi" w:cstheme="majorBidi"/>
      <w:b/>
      <w:bCs/>
      <w:color w:val="2E74B5" w:themeColor="accent1" w:themeShade="BF"/>
      <w:sz w:val="28"/>
      <w:szCs w:val="28"/>
    </w:rPr>
  </w:style>
  <w:style w:type="character" w:customStyle="1" w:styleId="11">
    <w:name w:val="Заголовок 1 Знак1"/>
    <w:link w:val="1"/>
    <w:locked/>
    <w:rsid w:val="00017E17"/>
    <w:rPr>
      <w:rFonts w:ascii="Arial" w:eastAsia="Times New Roman" w:hAnsi="Arial" w:cs="Arial"/>
      <w:b/>
      <w:bCs/>
      <w:kern w:val="32"/>
      <w:sz w:val="32"/>
      <w:szCs w:val="32"/>
      <w:lang w:eastAsia="ru-RU"/>
    </w:rPr>
  </w:style>
  <w:style w:type="table" w:styleId="a7">
    <w:name w:val="Table Grid"/>
    <w:basedOn w:val="a1"/>
    <w:uiPriority w:val="39"/>
    <w:rsid w:val="007327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8">
    <w:name w:val="Light List"/>
    <w:basedOn w:val="a1"/>
    <w:uiPriority w:val="61"/>
    <w:rsid w:val="00AF6DCD"/>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customStyle="1" w:styleId="a9">
    <w:name w:val="Гипертекстовая ссылка"/>
    <w:uiPriority w:val="99"/>
    <w:rsid w:val="00CB343A"/>
    <w:rPr>
      <w:rFonts w:cs="Times New Roman"/>
      <w:b/>
      <w:bCs/>
      <w:color w:val="008000"/>
      <w:sz w:val="20"/>
      <w:szCs w:val="20"/>
      <w:u w:val="single"/>
    </w:rPr>
  </w:style>
  <w:style w:type="paragraph" w:customStyle="1" w:styleId="aa">
    <w:name w:val="Обычный + по ширине"/>
    <w:basedOn w:val="a"/>
    <w:rsid w:val="00CB343A"/>
    <w:pPr>
      <w:spacing w:after="0" w:line="240" w:lineRule="auto"/>
      <w:jc w:val="both"/>
    </w:pPr>
    <w:rPr>
      <w:rFonts w:ascii="Times New Roman" w:eastAsia="Times New Roman" w:hAnsi="Times New Roman" w:cs="Times New Roman"/>
      <w:sz w:val="24"/>
      <w:szCs w:val="24"/>
      <w:lang w:eastAsia="ru-RU"/>
    </w:rPr>
  </w:style>
  <w:style w:type="character" w:styleId="ab">
    <w:name w:val="Unresolved Mention"/>
    <w:basedOn w:val="a0"/>
    <w:uiPriority w:val="99"/>
    <w:semiHidden/>
    <w:unhideWhenUsed/>
    <w:rsid w:val="003A5713"/>
    <w:rPr>
      <w:color w:val="605E5C"/>
      <w:shd w:val="clear" w:color="auto" w:fill="E1DFDD"/>
    </w:rPr>
  </w:style>
  <w:style w:type="character" w:customStyle="1" w:styleId="CharacterStyle4">
    <w:name w:val="CharacterStyle4"/>
    <w:hidden/>
    <w:rsid w:val="003244BD"/>
    <w:rPr>
      <w:rFonts w:ascii="Times New Roman" w:eastAsia="Times New Roman" w:hAnsi="Times New Roman" w:cs="Times New Roman"/>
      <w:b w:val="0"/>
      <w:i w:val="0"/>
      <w:strike w:val="0"/>
      <w:noProof/>
      <w:color w:val="000000"/>
      <w:sz w:val="18"/>
      <w:szCs w:val="18"/>
      <w:u w:val="none"/>
    </w:rPr>
  </w:style>
  <w:style w:type="character" w:customStyle="1" w:styleId="CharacterStyle5">
    <w:name w:val="CharacterStyle5"/>
    <w:hidden/>
    <w:rsid w:val="003244BD"/>
    <w:rPr>
      <w:rFonts w:ascii="Times New Roman" w:eastAsia="Times New Roman" w:hAnsi="Times New Roman" w:cs="Times New Roman"/>
      <w:b w:val="0"/>
      <w:i w:val="0"/>
      <w:strike w:val="0"/>
      <w:noProof/>
      <w:color w:val="000000"/>
      <w:sz w:val="18"/>
      <w:szCs w:val="18"/>
      <w:u w:val="none"/>
    </w:rPr>
  </w:style>
  <w:style w:type="character" w:customStyle="1" w:styleId="CharacterStyle3">
    <w:name w:val="CharacterStyle3"/>
    <w:hidden/>
    <w:rsid w:val="00470584"/>
    <w:rPr>
      <w:rFonts w:ascii="Times New Roman" w:eastAsia="Times New Roman" w:hAnsi="Times New Roman" w:cs="Times New Roman"/>
      <w:b w:val="0"/>
      <w:i w:val="0"/>
      <w:strike w:val="0"/>
      <w:noProof/>
      <w:color w:val="000000"/>
      <w:sz w:val="18"/>
      <w:szCs w:val="18"/>
      <w:u w:val="none"/>
    </w:rPr>
  </w:style>
  <w:style w:type="paragraph" w:styleId="ac">
    <w:name w:val="List Paragraph"/>
    <w:basedOn w:val="a"/>
    <w:uiPriority w:val="34"/>
    <w:qFormat/>
    <w:rsid w:val="004763EB"/>
    <w:pPr>
      <w:ind w:left="720"/>
      <w:contextualSpacing/>
    </w:pPr>
  </w:style>
  <w:style w:type="paragraph" w:styleId="ad">
    <w:name w:val="header"/>
    <w:basedOn w:val="a"/>
    <w:link w:val="ae"/>
    <w:uiPriority w:val="99"/>
    <w:unhideWhenUsed/>
    <w:rsid w:val="008422F6"/>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8422F6"/>
  </w:style>
  <w:style w:type="paragraph" w:styleId="af">
    <w:name w:val="footer"/>
    <w:basedOn w:val="a"/>
    <w:link w:val="af0"/>
    <w:uiPriority w:val="99"/>
    <w:unhideWhenUsed/>
    <w:rsid w:val="008422F6"/>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8422F6"/>
  </w:style>
  <w:style w:type="paragraph" w:styleId="af1">
    <w:name w:val="Body Text"/>
    <w:basedOn w:val="a"/>
    <w:link w:val="af2"/>
    <w:qFormat/>
    <w:rsid w:val="005B0AEE"/>
    <w:pPr>
      <w:suppressAutoHyphens/>
      <w:spacing w:after="120"/>
    </w:pPr>
    <w:rPr>
      <w:rFonts w:ascii="Calibri" w:eastAsia="Calibri" w:hAnsi="Calibri" w:cs="Times New Roman"/>
      <w:snapToGrid w:val="0"/>
      <w:sz w:val="24"/>
      <w:szCs w:val="20"/>
      <w:lang w:eastAsia="ar-SA"/>
    </w:rPr>
  </w:style>
  <w:style w:type="character" w:customStyle="1" w:styleId="af2">
    <w:name w:val="Основной текст Знак"/>
    <w:basedOn w:val="a0"/>
    <w:link w:val="af1"/>
    <w:rsid w:val="005B0AEE"/>
    <w:rPr>
      <w:rFonts w:ascii="Calibri" w:eastAsia="Calibri" w:hAnsi="Calibri" w:cs="Times New Roman"/>
      <w:snapToGrid w:val="0"/>
      <w:sz w:val="24"/>
      <w:szCs w:val="20"/>
      <w:lang w:eastAsia="ar-SA"/>
    </w:rPr>
  </w:style>
  <w:style w:type="paragraph" w:customStyle="1" w:styleId="Default">
    <w:name w:val="Default"/>
    <w:qFormat/>
    <w:rsid w:val="005B0AEE"/>
    <w:pPr>
      <w:autoSpaceDE w:val="0"/>
      <w:autoSpaceDN w:val="0"/>
      <w:adjustRightInd w:val="0"/>
    </w:pPr>
    <w:rPr>
      <w:rFonts w:ascii="Times New Roman" w:eastAsia="Times New Roman" w:hAnsi="Times New Roman" w:cs="Times New Roman"/>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0BE50831B2FB84570D9EC0C7D225F100E40810E49AEA3CF09A8D9FDD6FE1A35DCEFBECB0D2E61022A2AB98D86D2001BDBF86BAE0E806BB5LAMBI"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yarvet.ru/catalog/sect-apk/filter/veshestva-is-aa91cff1-447c-11e7-8107-00155d3c0500/apply/" TargetMode="External"/><Relationship Id="rId4" Type="http://schemas.openxmlformats.org/officeDocument/2006/relationships/settings" Target="settings.xml"/><Relationship Id="rId9" Type="http://schemas.openxmlformats.org/officeDocument/2006/relationships/hyperlink" Target="https://yarvet.ru/catalog/sect-apk/filter/veshestva-is-aa91cf38-447c-11e7-8107-00155d3c0500/apply/"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8FBFD7-F45A-412B-A92A-0E7255E8C6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532</TotalTime>
  <Pages>19</Pages>
  <Words>9177</Words>
  <Characters>52314</Characters>
  <Application>Microsoft Office Word</Application>
  <DocSecurity>0</DocSecurity>
  <Lines>435</Lines>
  <Paragraphs>122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Шаймарданов Тимур</dc:creator>
  <cp:keywords/>
  <dc:description/>
  <cp:lastModifiedBy>User</cp:lastModifiedBy>
  <cp:revision>44</cp:revision>
  <dcterms:created xsi:type="dcterms:W3CDTF">2026-07-29T09:08:00Z</dcterms:created>
  <dcterms:modified xsi:type="dcterms:W3CDTF">2026-09-23T06:23:00Z</dcterms:modified>
</cp:coreProperties>
</file>