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D4223" w14:textId="4F014D12" w:rsidR="00FF131B" w:rsidRDefault="00A64BF2" w:rsidP="00A64BF2">
      <w:pPr>
        <w:tabs>
          <w:tab w:val="left" w:pos="7665"/>
        </w:tabs>
        <w:spacing w:after="0" w:line="240" w:lineRule="auto"/>
        <w:ind w:left="284"/>
        <w:jc w:val="center"/>
        <w:rPr>
          <w:rFonts w:ascii="Times New Roman" w:eastAsia="Calibri" w:hAnsi="Times New Roman" w:cs="Times New Roman"/>
          <w:b/>
          <w:bCs/>
        </w:rPr>
      </w:pPr>
      <w:bookmarkStart w:id="0" w:name="_Hlk239771838"/>
      <w:r w:rsidRPr="00A64BF2">
        <w:rPr>
          <w:rFonts w:ascii="Times New Roman" w:eastAsia="Calibri" w:hAnsi="Times New Roman" w:cs="Times New Roman"/>
          <w:b/>
          <w:bCs/>
        </w:rPr>
        <w:t>Техническое задание</w:t>
      </w:r>
    </w:p>
    <w:p w14:paraId="7FF67F3B" w14:textId="77777777" w:rsidR="00A64BF2" w:rsidRPr="00A64BF2" w:rsidRDefault="00A64BF2" w:rsidP="00A64BF2">
      <w:pPr>
        <w:tabs>
          <w:tab w:val="left" w:pos="7665"/>
        </w:tabs>
        <w:spacing w:after="0" w:line="240" w:lineRule="auto"/>
        <w:ind w:left="284"/>
        <w:jc w:val="center"/>
        <w:rPr>
          <w:rFonts w:ascii="Times New Roman" w:eastAsia="Calibri" w:hAnsi="Times New Roman" w:cs="Times New Roman"/>
          <w:b/>
          <w:bCs/>
        </w:rPr>
      </w:pPr>
    </w:p>
    <w:p w14:paraId="4FBF1D45" w14:textId="0DB6C2E3" w:rsidR="00FF131B" w:rsidRPr="000A367A" w:rsidRDefault="00FF131B" w:rsidP="00FF131B">
      <w:pPr>
        <w:spacing w:after="0" w:line="240" w:lineRule="auto"/>
        <w:ind w:firstLine="284"/>
        <w:jc w:val="both"/>
        <w:rPr>
          <w:rFonts w:ascii="Times New Roman" w:eastAsia="Calibri" w:hAnsi="Times New Roman" w:cs="Times New Roman"/>
          <w:color w:val="000000" w:themeColor="text1"/>
        </w:rPr>
      </w:pPr>
      <w:r w:rsidRPr="000A367A">
        <w:rPr>
          <w:rFonts w:ascii="Times New Roman" w:hAnsi="Times New Roman" w:cs="Times New Roman"/>
          <w:b/>
          <w:color w:val="000000" w:themeColor="text1"/>
        </w:rPr>
        <w:t xml:space="preserve">Предмет контракта: </w:t>
      </w:r>
      <w:r w:rsidR="00485173" w:rsidRPr="00485173">
        <w:rPr>
          <w:rFonts w:ascii="Times New Roman" w:eastAsia="Calibri" w:hAnsi="Times New Roman" w:cs="Times New Roman"/>
          <w:color w:val="000000" w:themeColor="text1"/>
        </w:rPr>
        <w:t>Поставка лекарственных средств или препаратов и материалов для ветеринарного применения</w:t>
      </w:r>
      <w:r w:rsidRPr="000A367A">
        <w:rPr>
          <w:rFonts w:ascii="Times New Roman" w:eastAsia="Calibri" w:hAnsi="Times New Roman" w:cs="Times New Roman"/>
          <w:color w:val="000000" w:themeColor="text1"/>
        </w:rPr>
        <w:t xml:space="preserve"> (для организации и проведения учебного процесса)</w:t>
      </w:r>
      <w:r w:rsidR="002C4229">
        <w:rPr>
          <w:rFonts w:ascii="Times New Roman" w:eastAsia="Calibri" w:hAnsi="Times New Roman" w:cs="Times New Roman"/>
          <w:color w:val="000000" w:themeColor="text1"/>
        </w:rPr>
        <w:t>.</w:t>
      </w:r>
    </w:p>
    <w:p w14:paraId="71D2B0E9" w14:textId="4902A8DB" w:rsidR="00FF131B" w:rsidRPr="000A367A" w:rsidRDefault="00FF131B" w:rsidP="00FF131B">
      <w:pPr>
        <w:spacing w:after="0" w:line="240" w:lineRule="auto"/>
        <w:ind w:firstLine="284"/>
        <w:jc w:val="both"/>
        <w:rPr>
          <w:rFonts w:ascii="Times New Roman" w:eastAsia="Calibri" w:hAnsi="Times New Roman" w:cs="Times New Roman"/>
          <w:color w:val="000000" w:themeColor="text1"/>
        </w:rPr>
      </w:pPr>
      <w:bookmarkStart w:id="1" w:name="_Hlk88811786"/>
      <w:r w:rsidRPr="000A367A">
        <w:rPr>
          <w:rFonts w:ascii="Times New Roman" w:hAnsi="Times New Roman" w:cs="Times New Roman"/>
          <w:b/>
          <w:color w:val="000000" w:themeColor="text1"/>
        </w:rPr>
        <w:t>Срок поставки:</w:t>
      </w:r>
      <w:r w:rsidRPr="000A367A">
        <w:rPr>
          <w:rFonts w:ascii="Times New Roman" w:hAnsi="Times New Roman" w:cs="Times New Roman"/>
          <w:color w:val="000000" w:themeColor="text1"/>
        </w:rPr>
        <w:t xml:space="preserve"> в течении </w:t>
      </w:r>
      <w:r w:rsidRPr="000A367A">
        <w:rPr>
          <w:rFonts w:ascii="Times New Roman" w:eastAsia="Calibri" w:hAnsi="Times New Roman" w:cs="Times New Roman"/>
          <w:color w:val="000000" w:themeColor="text1"/>
        </w:rPr>
        <w:t>30 календарных дней со дня заключения контракта</w:t>
      </w:r>
      <w:r w:rsidR="000E7763">
        <w:rPr>
          <w:rFonts w:ascii="Times New Roman" w:eastAsia="Calibri" w:hAnsi="Times New Roman" w:cs="Times New Roman"/>
          <w:color w:val="000000" w:themeColor="text1"/>
        </w:rPr>
        <w:t>.</w:t>
      </w:r>
    </w:p>
    <w:p w14:paraId="3AD9DA79" w14:textId="310E7FB6" w:rsidR="00FF131B" w:rsidRPr="000A367A" w:rsidRDefault="00FF131B" w:rsidP="00FF131B">
      <w:pPr>
        <w:spacing w:after="0" w:line="240" w:lineRule="auto"/>
        <w:ind w:firstLine="284"/>
        <w:jc w:val="both"/>
        <w:rPr>
          <w:rFonts w:ascii="Times New Roman" w:eastAsia="Calibri" w:hAnsi="Times New Roman" w:cs="Times New Roman"/>
          <w:color w:val="000000" w:themeColor="text1"/>
          <w:lang w:bidi="en-US"/>
        </w:rPr>
      </w:pPr>
      <w:r w:rsidRPr="000A367A">
        <w:rPr>
          <w:rFonts w:ascii="Times New Roman" w:eastAsia="Calibri" w:hAnsi="Times New Roman" w:cs="Times New Roman"/>
          <w:b/>
          <w:color w:val="000000" w:themeColor="text1"/>
          <w:lang w:bidi="en-US"/>
        </w:rPr>
        <w:t>Требование к гарантийному сроку товара:</w:t>
      </w:r>
      <w:r w:rsidRPr="000A367A">
        <w:rPr>
          <w:rFonts w:ascii="Times New Roman" w:eastAsia="Calibri" w:hAnsi="Times New Roman" w:cs="Times New Roman"/>
          <w:color w:val="000000" w:themeColor="text1"/>
          <w:lang w:bidi="en-US"/>
        </w:rPr>
        <w:t xml:space="preserve"> Остаточный срок годности товара (от первоначального на дату поставки товара Заказчику) </w:t>
      </w:r>
      <w:r w:rsidR="00351A9E">
        <w:rPr>
          <w:rFonts w:ascii="Times New Roman" w:eastAsia="Calibri" w:hAnsi="Times New Roman" w:cs="Times New Roman"/>
          <w:color w:val="000000" w:themeColor="text1"/>
          <w:lang w:bidi="en-US"/>
        </w:rPr>
        <w:t xml:space="preserve">должен </w:t>
      </w:r>
      <w:r w:rsidRPr="000A367A">
        <w:rPr>
          <w:rFonts w:ascii="Times New Roman" w:eastAsia="Calibri" w:hAnsi="Times New Roman" w:cs="Times New Roman"/>
          <w:color w:val="000000" w:themeColor="text1"/>
          <w:lang w:bidi="en-US"/>
        </w:rPr>
        <w:t>составлять: не менее 12 месяцев с даты приемки Товара заказчиком.</w:t>
      </w:r>
    </w:p>
    <w:p w14:paraId="529F294D" w14:textId="77777777" w:rsidR="00FF131B" w:rsidRPr="000A367A" w:rsidRDefault="00FF131B" w:rsidP="00FF131B">
      <w:pPr>
        <w:spacing w:after="0" w:line="240" w:lineRule="auto"/>
        <w:ind w:firstLine="284"/>
        <w:jc w:val="both"/>
        <w:rPr>
          <w:rFonts w:ascii="Times New Roman" w:hAnsi="Times New Roman" w:cs="Times New Roman"/>
          <w:b/>
          <w:color w:val="000000" w:themeColor="text1"/>
        </w:rPr>
      </w:pPr>
      <w:r w:rsidRPr="000A367A">
        <w:rPr>
          <w:rFonts w:ascii="Times New Roman" w:eastAsia="Calibri" w:hAnsi="Times New Roman" w:cs="Times New Roman"/>
          <w:b/>
          <w:color w:val="000000" w:themeColor="text1"/>
          <w:lang w:bidi="en-US"/>
        </w:rPr>
        <w:t xml:space="preserve">Адрес поставки: </w:t>
      </w:r>
      <w:r w:rsidRPr="000A367A">
        <w:rPr>
          <w:rFonts w:ascii="Times New Roman" w:eastAsia="Calibri" w:hAnsi="Times New Roman" w:cs="Times New Roman"/>
          <w:color w:val="000000" w:themeColor="text1"/>
          <w:lang w:bidi="en-US"/>
        </w:rPr>
        <w:t>Челябинская обл</w:t>
      </w:r>
      <w:r w:rsidRPr="000A367A">
        <w:rPr>
          <w:rFonts w:ascii="Times New Roman" w:eastAsia="Calibri" w:hAnsi="Times New Roman" w:cs="Times New Roman"/>
          <w:b/>
          <w:color w:val="000000" w:themeColor="text1"/>
          <w:lang w:bidi="en-US"/>
        </w:rPr>
        <w:t xml:space="preserve">., </w:t>
      </w:r>
      <w:r w:rsidRPr="000A367A">
        <w:rPr>
          <w:rFonts w:ascii="Times New Roman" w:eastAsia="Calibri" w:hAnsi="Times New Roman" w:cs="Times New Roman"/>
          <w:color w:val="000000" w:themeColor="text1"/>
          <w:lang w:bidi="en-US"/>
        </w:rPr>
        <w:t>г. Троицк, ул. Степана Разина д.20</w:t>
      </w:r>
    </w:p>
    <w:p w14:paraId="3F00448B" w14:textId="0B656BE8" w:rsidR="00FF131B" w:rsidRDefault="00FF131B" w:rsidP="00FF131B">
      <w:pPr>
        <w:spacing w:after="0" w:line="240" w:lineRule="auto"/>
        <w:ind w:firstLine="284"/>
        <w:jc w:val="both"/>
        <w:rPr>
          <w:rFonts w:ascii="Times New Roman" w:eastAsia="Calibri" w:hAnsi="Times New Roman" w:cs="Times New Roman"/>
          <w:color w:val="000000" w:themeColor="text1"/>
        </w:rPr>
      </w:pPr>
      <w:r w:rsidRPr="000A367A">
        <w:rPr>
          <w:rFonts w:ascii="Times New Roman" w:hAnsi="Times New Roman" w:cs="Times New Roman"/>
          <w:b/>
          <w:color w:val="000000" w:themeColor="text1"/>
        </w:rPr>
        <w:t xml:space="preserve">Характеристики поставляемого товара: </w:t>
      </w:r>
      <w:r w:rsidRPr="000A367A">
        <w:rPr>
          <w:rFonts w:ascii="Times New Roman" w:eastAsia="Calibri" w:hAnsi="Times New Roman" w:cs="Times New Roman"/>
          <w:color w:val="000000" w:themeColor="text1"/>
        </w:rPr>
        <w:t>Ветеринарные препараты и материалы</w:t>
      </w:r>
      <w:bookmarkEnd w:id="1"/>
    </w:p>
    <w:p w14:paraId="08524C9C" w14:textId="77777777" w:rsidR="00FF131B" w:rsidRPr="000A367A" w:rsidRDefault="00FF131B" w:rsidP="003C24C5">
      <w:pPr>
        <w:spacing w:after="0" w:line="240" w:lineRule="auto"/>
        <w:rPr>
          <w:rFonts w:ascii="Times New Roman" w:hAnsi="Times New Roman" w:cs="Times New Roman"/>
          <w:color w:val="000000" w:themeColor="text1"/>
          <w:spacing w:val="12"/>
          <w:shd w:val="clear" w:color="auto" w:fill="F4F4F4"/>
        </w:rPr>
      </w:pPr>
    </w:p>
    <w:tbl>
      <w:tblPr>
        <w:tblStyle w:val="a3"/>
        <w:tblW w:w="11058" w:type="dxa"/>
        <w:tblInd w:w="-292" w:type="dxa"/>
        <w:tblLayout w:type="fixed"/>
        <w:tblLook w:val="04A0" w:firstRow="1" w:lastRow="0" w:firstColumn="1" w:lastColumn="0" w:noHBand="0" w:noVBand="1"/>
      </w:tblPr>
      <w:tblGrid>
        <w:gridCol w:w="350"/>
        <w:gridCol w:w="1494"/>
        <w:gridCol w:w="2410"/>
        <w:gridCol w:w="5528"/>
        <w:gridCol w:w="567"/>
        <w:gridCol w:w="709"/>
      </w:tblGrid>
      <w:tr w:rsidR="00E64428" w14:paraId="33DE62D3" w14:textId="77777777" w:rsidTr="00A21B22">
        <w:trPr>
          <w:trHeight w:val="340"/>
        </w:trPr>
        <w:tc>
          <w:tcPr>
            <w:tcW w:w="350" w:type="dxa"/>
            <w:tcBorders>
              <w:top w:val="single" w:sz="6" w:space="0" w:color="000000"/>
              <w:left w:val="single" w:sz="6" w:space="0" w:color="000000"/>
              <w:bottom w:val="single" w:sz="6" w:space="0" w:color="000000"/>
              <w:right w:val="single" w:sz="6" w:space="0" w:color="000000"/>
            </w:tcBorders>
            <w:vAlign w:val="center"/>
          </w:tcPr>
          <w:p w14:paraId="3254C428" w14:textId="762CDA1A" w:rsidR="00E64428" w:rsidRDefault="00E64428" w:rsidP="0000676F">
            <w:pPr>
              <w:ind w:right="-42"/>
            </w:pPr>
            <w:r w:rsidRPr="000A367A">
              <w:rPr>
                <w:rFonts w:ascii="Times New Roman" w:eastAsia="Times New Roman" w:hAnsi="Times New Roman" w:cs="Times New Roman"/>
                <w:color w:val="000000" w:themeColor="text1"/>
                <w:lang w:eastAsia="ru-RU"/>
              </w:rPr>
              <w:t>№</w:t>
            </w:r>
          </w:p>
        </w:tc>
        <w:tc>
          <w:tcPr>
            <w:tcW w:w="1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F610A3" w14:textId="37DC04F5" w:rsidR="00E64428" w:rsidRPr="004947AF" w:rsidRDefault="00E64428" w:rsidP="00E64428">
            <w:pPr>
              <w:ind w:right="-107"/>
              <w:jc w:val="center"/>
            </w:pPr>
            <w:r w:rsidRPr="004947AF">
              <w:rPr>
                <w:rFonts w:ascii="Times New Roman" w:eastAsia="Calibri" w:hAnsi="Times New Roman" w:cs="Times New Roman"/>
                <w:color w:val="000000" w:themeColor="text1"/>
                <w:lang w:bidi="en-US"/>
              </w:rPr>
              <w:t>МНН (Торговое наименование)</w:t>
            </w:r>
          </w:p>
        </w:tc>
        <w:tc>
          <w:tcPr>
            <w:tcW w:w="2410" w:type="dxa"/>
            <w:tcBorders>
              <w:top w:val="single" w:sz="6" w:space="0" w:color="000000"/>
              <w:left w:val="single" w:sz="6" w:space="0" w:color="000000"/>
              <w:bottom w:val="single" w:sz="6" w:space="0" w:color="000000"/>
              <w:right w:val="single" w:sz="6" w:space="0" w:color="000000"/>
            </w:tcBorders>
            <w:vAlign w:val="center"/>
          </w:tcPr>
          <w:p w14:paraId="4171910A" w14:textId="3176DD2B" w:rsidR="00E64428" w:rsidRPr="000A367A" w:rsidRDefault="00E64428" w:rsidP="00FF131B">
            <w:pPr>
              <w:jc w:val="center"/>
              <w:rPr>
                <w:rFonts w:ascii="Times New Roman" w:eastAsia="Calibri" w:hAnsi="Times New Roman" w:cs="Times New Roman"/>
                <w:color w:val="000000" w:themeColor="text1"/>
                <w:lang w:bidi="en-US"/>
              </w:rPr>
            </w:pPr>
            <w:r>
              <w:rPr>
                <w:rFonts w:ascii="Times New Roman" w:eastAsia="Times New Roman" w:hAnsi="Times New Roman" w:cs="Times New Roman"/>
                <w:bCs/>
                <w:lang w:eastAsia="ru-RU"/>
              </w:rPr>
              <w:t>Международное</w:t>
            </w:r>
            <w:r>
              <w:rPr>
                <w:rFonts w:ascii="Times New Roman" w:eastAsia="Times New Roman" w:hAnsi="Times New Roman" w:cs="Times New Roman"/>
                <w:bCs/>
                <w:lang w:eastAsia="ru-RU"/>
              </w:rPr>
              <w:br/>
              <w:t>непатентованное</w:t>
            </w:r>
            <w:r>
              <w:rPr>
                <w:rFonts w:ascii="Times New Roman" w:eastAsia="Times New Roman" w:hAnsi="Times New Roman" w:cs="Times New Roman"/>
                <w:bCs/>
                <w:lang w:eastAsia="ru-RU"/>
              </w:rPr>
              <w:br/>
              <w:t>наименование</w:t>
            </w:r>
          </w:p>
        </w:tc>
        <w:tc>
          <w:tcPr>
            <w:tcW w:w="5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E942D1" w14:textId="160B1000" w:rsidR="00E64428" w:rsidRDefault="00E64428" w:rsidP="00FF131B">
            <w:pPr>
              <w:jc w:val="center"/>
            </w:pPr>
            <w:r w:rsidRPr="000A367A">
              <w:rPr>
                <w:rFonts w:ascii="Times New Roman" w:eastAsia="Calibri" w:hAnsi="Times New Roman" w:cs="Times New Roman"/>
                <w:color w:val="000000" w:themeColor="text1"/>
                <w:lang w:bidi="en-US"/>
              </w:rPr>
              <w:t>Функциональные, технические и качественные характеристики товара</w:t>
            </w:r>
          </w:p>
        </w:tc>
        <w:tc>
          <w:tcPr>
            <w:tcW w:w="567" w:type="dxa"/>
            <w:tcBorders>
              <w:top w:val="single" w:sz="6" w:space="0" w:color="000000"/>
              <w:left w:val="single" w:sz="6" w:space="0" w:color="000000"/>
              <w:bottom w:val="single" w:sz="6" w:space="0" w:color="000000"/>
              <w:right w:val="single" w:sz="6" w:space="0" w:color="000000"/>
            </w:tcBorders>
            <w:vAlign w:val="center"/>
          </w:tcPr>
          <w:p w14:paraId="4EF36CE2" w14:textId="4EE5F96B" w:rsidR="00E64428" w:rsidRDefault="00E64428" w:rsidP="00FF131B">
            <w:r w:rsidRPr="000A367A">
              <w:rPr>
                <w:rFonts w:ascii="Times New Roman" w:eastAsia="Calibri" w:hAnsi="Times New Roman" w:cs="Times New Roman"/>
                <w:color w:val="000000" w:themeColor="text1"/>
                <w:lang w:bidi="en-US"/>
              </w:rPr>
              <w:t>Ед. изм</w:t>
            </w:r>
          </w:p>
        </w:tc>
        <w:tc>
          <w:tcPr>
            <w:tcW w:w="709" w:type="dxa"/>
            <w:tcBorders>
              <w:top w:val="single" w:sz="6" w:space="0" w:color="000000"/>
              <w:left w:val="single" w:sz="6" w:space="0" w:color="000000"/>
              <w:bottom w:val="single" w:sz="6" w:space="0" w:color="000000"/>
              <w:right w:val="single" w:sz="6" w:space="0" w:color="000000"/>
            </w:tcBorders>
            <w:vAlign w:val="center"/>
          </w:tcPr>
          <w:p w14:paraId="6BA4FF2D" w14:textId="679E6F16" w:rsidR="00E64428" w:rsidRDefault="00E64428" w:rsidP="00F14EF1">
            <w:pPr>
              <w:ind w:right="-104"/>
            </w:pPr>
            <w:r w:rsidRPr="000A367A">
              <w:rPr>
                <w:rFonts w:ascii="Times New Roman" w:eastAsia="Calibri" w:hAnsi="Times New Roman" w:cs="Times New Roman"/>
                <w:color w:val="000000" w:themeColor="text1"/>
                <w:lang w:bidi="en-US"/>
              </w:rPr>
              <w:t>Кол-во</w:t>
            </w:r>
          </w:p>
        </w:tc>
      </w:tr>
      <w:tr w:rsidR="00E64428" w14:paraId="2014DB68" w14:textId="77777777" w:rsidTr="00A21B22">
        <w:trPr>
          <w:trHeight w:val="51"/>
        </w:trPr>
        <w:tc>
          <w:tcPr>
            <w:tcW w:w="350" w:type="dxa"/>
            <w:vMerge w:val="restart"/>
          </w:tcPr>
          <w:p w14:paraId="75820DB1" w14:textId="563D7533" w:rsidR="00E64428" w:rsidRDefault="00E64428" w:rsidP="0000676F">
            <w:pPr>
              <w:ind w:right="-42"/>
            </w:pPr>
            <w:r>
              <w:t>1</w:t>
            </w:r>
          </w:p>
        </w:tc>
        <w:tc>
          <w:tcPr>
            <w:tcW w:w="1494" w:type="dxa"/>
            <w:vMerge w:val="restart"/>
            <w:vAlign w:val="center"/>
          </w:tcPr>
          <w:p w14:paraId="195445BA" w14:textId="0C848572" w:rsidR="00E64428" w:rsidRPr="004947AF" w:rsidRDefault="00E64428" w:rsidP="002C4229">
            <w:r w:rsidRPr="004947AF">
              <w:rPr>
                <w:rFonts w:ascii="Times New Roman" w:hAnsi="Times New Roman" w:cs="Times New Roman"/>
                <w:color w:val="000000"/>
              </w:rPr>
              <w:t>Аллервет 1% 50 мл (или эквивалент)</w:t>
            </w:r>
          </w:p>
        </w:tc>
        <w:tc>
          <w:tcPr>
            <w:tcW w:w="2410" w:type="dxa"/>
            <w:vMerge w:val="restart"/>
            <w:vAlign w:val="center"/>
          </w:tcPr>
          <w:p w14:paraId="77D4B7DF" w14:textId="4570D138" w:rsidR="00E64428" w:rsidRPr="002921E3" w:rsidRDefault="00E64428" w:rsidP="002C4229">
            <w:pPr>
              <w:rPr>
                <w:rFonts w:ascii="Times New Roman" w:eastAsia="Open Sans" w:hAnsi="Times New Roman" w:cs="Times New Roman"/>
                <w:color w:val="000000"/>
                <w:highlight w:val="yellow"/>
                <w:lang w:eastAsia="zh-CN" w:bidi="ar"/>
              </w:rPr>
            </w:pPr>
            <w:r w:rsidRPr="00F2028F">
              <w:rPr>
                <w:rFonts w:ascii="Times New Roman" w:eastAsia="Times New Roman" w:hAnsi="Times New Roman" w:cs="Times New Roman"/>
                <w:lang w:eastAsia="ru-RU"/>
              </w:rPr>
              <w:t>Дифенгидрамин гидрохлорид</w:t>
            </w:r>
          </w:p>
        </w:tc>
        <w:tc>
          <w:tcPr>
            <w:tcW w:w="5528" w:type="dxa"/>
            <w:tcBorders>
              <w:top w:val="single" w:sz="6" w:space="0" w:color="000000"/>
              <w:left w:val="single" w:sz="6" w:space="0" w:color="000000"/>
              <w:bottom w:val="single" w:sz="6" w:space="0" w:color="000000"/>
              <w:right w:val="single" w:sz="6" w:space="0" w:color="000000"/>
            </w:tcBorders>
            <w:shd w:val="clear" w:color="auto" w:fill="auto"/>
          </w:tcPr>
          <w:p w14:paraId="51039EF3" w14:textId="3CD5F996" w:rsidR="00E64428" w:rsidRPr="00F2028F" w:rsidRDefault="00E64428" w:rsidP="002C4229">
            <w:r w:rsidRPr="00F2028F">
              <w:rPr>
                <w:rFonts w:ascii="Times New Roman" w:eastAsia="Open Sans" w:hAnsi="Times New Roman" w:cs="Times New Roman"/>
                <w:color w:val="000000"/>
                <w:lang w:eastAsia="zh-CN" w:bidi="ar"/>
              </w:rPr>
              <w:t>Назначение: антигистаминный лекарственный препарат.</w:t>
            </w:r>
          </w:p>
        </w:tc>
        <w:tc>
          <w:tcPr>
            <w:tcW w:w="567" w:type="dxa"/>
            <w:vMerge w:val="restart"/>
            <w:tcBorders>
              <w:top w:val="single" w:sz="6" w:space="0" w:color="000000"/>
              <w:left w:val="single" w:sz="6" w:space="0" w:color="000000"/>
              <w:right w:val="single" w:sz="6" w:space="0" w:color="000000"/>
            </w:tcBorders>
            <w:vAlign w:val="center"/>
          </w:tcPr>
          <w:p w14:paraId="780D15BA" w14:textId="149A7A1A" w:rsidR="00E64428" w:rsidRDefault="00E64428" w:rsidP="002C4229">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2907820C" w14:textId="054AF4F7" w:rsidR="00E64428" w:rsidRDefault="00E64428" w:rsidP="002C4229">
            <w:r w:rsidRPr="000A367A">
              <w:rPr>
                <w:rFonts w:ascii="Times New Roman" w:hAnsi="Times New Roman" w:cs="Times New Roman"/>
                <w:color w:val="000000"/>
              </w:rPr>
              <w:t>2</w:t>
            </w:r>
          </w:p>
        </w:tc>
      </w:tr>
      <w:tr w:rsidR="00E64428" w14:paraId="3C1BF80D" w14:textId="77777777" w:rsidTr="00A21B22">
        <w:trPr>
          <w:trHeight w:val="51"/>
        </w:trPr>
        <w:tc>
          <w:tcPr>
            <w:tcW w:w="350" w:type="dxa"/>
            <w:vMerge/>
          </w:tcPr>
          <w:p w14:paraId="5B4103C5" w14:textId="77777777" w:rsidR="00E64428" w:rsidRDefault="00E64428" w:rsidP="0000676F">
            <w:pPr>
              <w:ind w:right="-42"/>
            </w:pPr>
          </w:p>
        </w:tc>
        <w:tc>
          <w:tcPr>
            <w:tcW w:w="1494" w:type="dxa"/>
            <w:vMerge/>
            <w:vAlign w:val="center"/>
          </w:tcPr>
          <w:p w14:paraId="683A943A" w14:textId="77777777" w:rsidR="00E64428" w:rsidRPr="004947AF" w:rsidRDefault="00E64428" w:rsidP="002C4229"/>
        </w:tc>
        <w:tc>
          <w:tcPr>
            <w:tcW w:w="2410" w:type="dxa"/>
            <w:vMerge/>
            <w:vAlign w:val="center"/>
          </w:tcPr>
          <w:p w14:paraId="05DF012B" w14:textId="77777777" w:rsidR="00E64428" w:rsidRPr="002921E3" w:rsidRDefault="00E64428" w:rsidP="002C4229">
            <w:pPr>
              <w:rPr>
                <w:rFonts w:ascii="Times New Roman" w:eastAsia="Open Sans" w:hAnsi="Times New Roman" w:cs="Times New Roman"/>
                <w:color w:val="000000"/>
                <w:highlight w:val="yellow"/>
                <w:lang w:eastAsia="zh-CN" w:bidi="ar"/>
              </w:rPr>
            </w:pPr>
          </w:p>
        </w:tc>
        <w:tc>
          <w:tcPr>
            <w:tcW w:w="5528" w:type="dxa"/>
            <w:tcBorders>
              <w:top w:val="single" w:sz="6" w:space="0" w:color="000000"/>
              <w:left w:val="single" w:sz="6" w:space="0" w:color="000000"/>
              <w:bottom w:val="single" w:sz="6" w:space="0" w:color="000000"/>
              <w:right w:val="single" w:sz="6" w:space="0" w:color="000000"/>
            </w:tcBorders>
            <w:shd w:val="clear" w:color="auto" w:fill="auto"/>
          </w:tcPr>
          <w:p w14:paraId="2A5551FC" w14:textId="369ED1AF" w:rsidR="00E64428" w:rsidRPr="00F2028F" w:rsidRDefault="00E64428" w:rsidP="002C4229">
            <w:r w:rsidRPr="00F2028F">
              <w:rPr>
                <w:rFonts w:ascii="Times New Roman" w:eastAsia="Open Sans" w:hAnsi="Times New Roman" w:cs="Times New Roman"/>
                <w:color w:val="000000"/>
                <w:lang w:eastAsia="zh-CN" w:bidi="ar"/>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242F7C56" w14:textId="77777777" w:rsidR="00E64428" w:rsidRDefault="00E64428" w:rsidP="002C4229"/>
        </w:tc>
        <w:tc>
          <w:tcPr>
            <w:tcW w:w="709" w:type="dxa"/>
            <w:vMerge/>
            <w:tcBorders>
              <w:left w:val="single" w:sz="6" w:space="0" w:color="000000"/>
              <w:right w:val="single" w:sz="6" w:space="0" w:color="000000"/>
            </w:tcBorders>
            <w:vAlign w:val="center"/>
          </w:tcPr>
          <w:p w14:paraId="4CC1A677" w14:textId="77777777" w:rsidR="00E64428" w:rsidRDefault="00E64428" w:rsidP="002C4229"/>
        </w:tc>
      </w:tr>
      <w:tr w:rsidR="00E64428" w14:paraId="22CCF621" w14:textId="77777777" w:rsidTr="00A21B22">
        <w:trPr>
          <w:trHeight w:val="51"/>
        </w:trPr>
        <w:tc>
          <w:tcPr>
            <w:tcW w:w="350" w:type="dxa"/>
            <w:vMerge/>
          </w:tcPr>
          <w:p w14:paraId="1807D5E1" w14:textId="77777777" w:rsidR="00E64428" w:rsidRDefault="00E64428" w:rsidP="0000676F">
            <w:pPr>
              <w:ind w:right="-42"/>
            </w:pPr>
          </w:p>
        </w:tc>
        <w:tc>
          <w:tcPr>
            <w:tcW w:w="1494" w:type="dxa"/>
            <w:vMerge/>
            <w:vAlign w:val="center"/>
          </w:tcPr>
          <w:p w14:paraId="7FA4D354" w14:textId="77777777" w:rsidR="00E64428" w:rsidRPr="004947AF" w:rsidRDefault="00E64428" w:rsidP="002C4229"/>
        </w:tc>
        <w:tc>
          <w:tcPr>
            <w:tcW w:w="2410" w:type="dxa"/>
            <w:vMerge/>
            <w:vAlign w:val="center"/>
          </w:tcPr>
          <w:p w14:paraId="45104502" w14:textId="77777777" w:rsidR="00E64428" w:rsidRPr="002921E3" w:rsidRDefault="00E64428" w:rsidP="002C4229">
            <w:pPr>
              <w:rPr>
                <w:rFonts w:ascii="Times New Roman" w:eastAsia="Open Sans" w:hAnsi="Times New Roman" w:cs="Times New Roman"/>
                <w:color w:val="000000"/>
                <w:highlight w:val="yellow"/>
                <w:lang w:eastAsia="zh-CN" w:bidi="ar"/>
              </w:rPr>
            </w:pPr>
          </w:p>
        </w:tc>
        <w:tc>
          <w:tcPr>
            <w:tcW w:w="5528" w:type="dxa"/>
            <w:tcBorders>
              <w:top w:val="single" w:sz="6" w:space="0" w:color="000000"/>
              <w:left w:val="single" w:sz="6" w:space="0" w:color="000000"/>
              <w:bottom w:val="single" w:sz="6" w:space="0" w:color="000000"/>
              <w:right w:val="single" w:sz="6" w:space="0" w:color="000000"/>
            </w:tcBorders>
            <w:shd w:val="clear" w:color="auto" w:fill="auto"/>
          </w:tcPr>
          <w:p w14:paraId="714C3F5D" w14:textId="573C72E3" w:rsidR="00E64428" w:rsidRPr="00F2028F" w:rsidRDefault="00E64428" w:rsidP="002C4229">
            <w:r w:rsidRPr="00F2028F">
              <w:rPr>
                <w:rFonts w:ascii="Times New Roman" w:eastAsia="Open Sans" w:hAnsi="Times New Roman" w:cs="Times New Roman"/>
                <w:color w:val="000000"/>
                <w:lang w:eastAsia="zh-CN" w:bidi="ar"/>
              </w:rPr>
              <w:t>Действующее вещество: в 1 мл препарата должно содержаться в качестве действующего вещества 0,01г дифенгидрамина гидрохлорида.</w:t>
            </w:r>
          </w:p>
        </w:tc>
        <w:tc>
          <w:tcPr>
            <w:tcW w:w="567" w:type="dxa"/>
            <w:vMerge/>
            <w:tcBorders>
              <w:left w:val="single" w:sz="6" w:space="0" w:color="000000"/>
              <w:right w:val="single" w:sz="6" w:space="0" w:color="000000"/>
            </w:tcBorders>
            <w:vAlign w:val="center"/>
          </w:tcPr>
          <w:p w14:paraId="3299D3E2" w14:textId="77777777" w:rsidR="00E64428" w:rsidRDefault="00E64428" w:rsidP="002C4229"/>
        </w:tc>
        <w:tc>
          <w:tcPr>
            <w:tcW w:w="709" w:type="dxa"/>
            <w:vMerge/>
            <w:tcBorders>
              <w:left w:val="single" w:sz="6" w:space="0" w:color="000000"/>
              <w:right w:val="single" w:sz="6" w:space="0" w:color="000000"/>
            </w:tcBorders>
            <w:vAlign w:val="center"/>
          </w:tcPr>
          <w:p w14:paraId="52625E6A" w14:textId="77777777" w:rsidR="00E64428" w:rsidRDefault="00E64428" w:rsidP="002C4229"/>
        </w:tc>
      </w:tr>
      <w:tr w:rsidR="00E64428" w14:paraId="44428968" w14:textId="77777777" w:rsidTr="00A21B22">
        <w:trPr>
          <w:trHeight w:val="51"/>
        </w:trPr>
        <w:tc>
          <w:tcPr>
            <w:tcW w:w="350" w:type="dxa"/>
            <w:vMerge/>
          </w:tcPr>
          <w:p w14:paraId="2C0B1FDD" w14:textId="77777777" w:rsidR="00E64428" w:rsidRDefault="00E64428" w:rsidP="0000676F">
            <w:pPr>
              <w:ind w:right="-42"/>
            </w:pPr>
          </w:p>
        </w:tc>
        <w:tc>
          <w:tcPr>
            <w:tcW w:w="1494" w:type="dxa"/>
            <w:vMerge/>
            <w:vAlign w:val="center"/>
          </w:tcPr>
          <w:p w14:paraId="41D22CE3" w14:textId="77777777" w:rsidR="00E64428" w:rsidRPr="004947AF" w:rsidRDefault="00E64428" w:rsidP="002C4229"/>
        </w:tc>
        <w:tc>
          <w:tcPr>
            <w:tcW w:w="2410" w:type="dxa"/>
            <w:vMerge/>
            <w:vAlign w:val="center"/>
          </w:tcPr>
          <w:p w14:paraId="1916B4EE" w14:textId="77777777" w:rsidR="00E64428" w:rsidRPr="002921E3" w:rsidRDefault="00E64428" w:rsidP="002C4229">
            <w:pPr>
              <w:rPr>
                <w:rFonts w:ascii="Times New Roman" w:eastAsia="Open Sans" w:hAnsi="Times New Roman" w:cs="Times New Roman"/>
                <w:color w:val="000000"/>
                <w:highlight w:val="yellow"/>
                <w:lang w:eastAsia="zh-CN" w:bidi="ar"/>
              </w:rPr>
            </w:pPr>
          </w:p>
        </w:tc>
        <w:tc>
          <w:tcPr>
            <w:tcW w:w="5528" w:type="dxa"/>
            <w:tcBorders>
              <w:top w:val="single" w:sz="6" w:space="0" w:color="000000"/>
              <w:left w:val="single" w:sz="6" w:space="0" w:color="000000"/>
              <w:bottom w:val="single" w:sz="6" w:space="0" w:color="000000"/>
              <w:right w:val="single" w:sz="6" w:space="0" w:color="000000"/>
            </w:tcBorders>
            <w:shd w:val="clear" w:color="auto" w:fill="auto"/>
          </w:tcPr>
          <w:p w14:paraId="3710E4DF" w14:textId="1C342FB3" w:rsidR="00E64428" w:rsidRPr="00F2028F" w:rsidRDefault="00E64428" w:rsidP="002C4229">
            <w:r w:rsidRPr="00F2028F">
              <w:rPr>
                <w:rFonts w:ascii="Times New Roman" w:eastAsia="Open Sans" w:hAnsi="Times New Roman" w:cs="Times New Roman"/>
                <w:color w:val="000000"/>
                <w:lang w:eastAsia="zh-CN" w:bidi="ar"/>
              </w:rPr>
              <w:t>Фасовка: стеклянные флаконы по 50 мл, герметично-укупоренные резиновыми пробками и обкатанные алюминиевыми колпачками.</w:t>
            </w:r>
          </w:p>
        </w:tc>
        <w:tc>
          <w:tcPr>
            <w:tcW w:w="567" w:type="dxa"/>
            <w:vMerge/>
            <w:tcBorders>
              <w:left w:val="single" w:sz="6" w:space="0" w:color="000000"/>
              <w:bottom w:val="single" w:sz="6" w:space="0" w:color="000000"/>
              <w:right w:val="single" w:sz="6" w:space="0" w:color="000000"/>
            </w:tcBorders>
            <w:vAlign w:val="center"/>
          </w:tcPr>
          <w:p w14:paraId="2635DCB4" w14:textId="77777777" w:rsidR="00E64428" w:rsidRDefault="00E64428" w:rsidP="002C4229"/>
        </w:tc>
        <w:tc>
          <w:tcPr>
            <w:tcW w:w="709" w:type="dxa"/>
            <w:vMerge/>
            <w:tcBorders>
              <w:left w:val="single" w:sz="6" w:space="0" w:color="000000"/>
              <w:bottom w:val="single" w:sz="6" w:space="0" w:color="000000"/>
              <w:right w:val="single" w:sz="6" w:space="0" w:color="000000"/>
            </w:tcBorders>
            <w:vAlign w:val="center"/>
          </w:tcPr>
          <w:p w14:paraId="7B609BB6" w14:textId="77777777" w:rsidR="00E64428" w:rsidRDefault="00E64428" w:rsidP="002C4229"/>
        </w:tc>
      </w:tr>
      <w:tr w:rsidR="001105F4" w14:paraId="6D70D340" w14:textId="77777777" w:rsidTr="00A21B22">
        <w:trPr>
          <w:trHeight w:val="147"/>
        </w:trPr>
        <w:tc>
          <w:tcPr>
            <w:tcW w:w="350" w:type="dxa"/>
            <w:vMerge w:val="restart"/>
          </w:tcPr>
          <w:p w14:paraId="5B31DE7A" w14:textId="0EC5F794" w:rsidR="001105F4" w:rsidRDefault="001105F4" w:rsidP="0000676F">
            <w:pPr>
              <w:ind w:right="-42"/>
            </w:pPr>
            <w:r>
              <w:t>2</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330C2EB" w14:textId="0361D65A" w:rsidR="001105F4" w:rsidRPr="004947AF" w:rsidRDefault="001105F4" w:rsidP="002C4229">
            <w:r w:rsidRPr="004947AF">
              <w:rPr>
                <w:rFonts w:ascii="Times New Roman" w:hAnsi="Times New Roman" w:cs="Times New Roman"/>
                <w:color w:val="000000"/>
              </w:rPr>
              <w:t>Амино-Solvo 100 мл (или эквивалент)</w:t>
            </w:r>
          </w:p>
        </w:tc>
        <w:tc>
          <w:tcPr>
            <w:tcW w:w="2410" w:type="dxa"/>
            <w:vMerge w:val="restart"/>
            <w:vAlign w:val="center"/>
          </w:tcPr>
          <w:p w14:paraId="626C77E8" w14:textId="5A20F685" w:rsidR="00733BF8" w:rsidRPr="00733BF8" w:rsidRDefault="00B2360D" w:rsidP="00733BF8">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Н</w:t>
            </w:r>
            <w:r w:rsidR="00733BF8" w:rsidRPr="00733BF8">
              <w:rPr>
                <w:rFonts w:ascii="Times New Roman" w:eastAsia="Open Sans" w:hAnsi="Times New Roman" w:cs="Times New Roman"/>
                <w:color w:val="000000"/>
                <w:lang w:eastAsia="zh-CN" w:bidi="ar"/>
              </w:rPr>
              <w:t>атрия хлорид;</w:t>
            </w:r>
          </w:p>
          <w:p w14:paraId="7640EBED" w14:textId="77777777" w:rsidR="00733BF8" w:rsidRPr="00733BF8" w:rsidRDefault="00733BF8" w:rsidP="00733BF8">
            <w:pPr>
              <w:rPr>
                <w:rFonts w:ascii="Times New Roman" w:eastAsia="Open Sans" w:hAnsi="Times New Roman" w:cs="Times New Roman"/>
                <w:color w:val="000000"/>
                <w:lang w:eastAsia="zh-CN" w:bidi="ar"/>
              </w:rPr>
            </w:pPr>
            <w:r w:rsidRPr="00733BF8">
              <w:rPr>
                <w:rFonts w:ascii="Times New Roman" w:eastAsia="Open Sans" w:hAnsi="Times New Roman" w:cs="Times New Roman"/>
                <w:color w:val="000000"/>
                <w:lang w:eastAsia="zh-CN" w:bidi="ar"/>
              </w:rPr>
              <w:t>калия хлорид;</w:t>
            </w:r>
          </w:p>
          <w:p w14:paraId="33A7CB79" w14:textId="77777777" w:rsidR="00733BF8" w:rsidRPr="00733BF8" w:rsidRDefault="00733BF8" w:rsidP="00733BF8">
            <w:pPr>
              <w:rPr>
                <w:rFonts w:ascii="Times New Roman" w:eastAsia="Open Sans" w:hAnsi="Times New Roman" w:cs="Times New Roman"/>
                <w:color w:val="000000"/>
                <w:lang w:eastAsia="zh-CN" w:bidi="ar"/>
              </w:rPr>
            </w:pPr>
            <w:r w:rsidRPr="00733BF8">
              <w:rPr>
                <w:rFonts w:ascii="Times New Roman" w:eastAsia="Open Sans" w:hAnsi="Times New Roman" w:cs="Times New Roman"/>
                <w:color w:val="000000"/>
                <w:lang w:eastAsia="zh-CN" w:bidi="ar"/>
              </w:rPr>
              <w:t>таурин;</w:t>
            </w:r>
          </w:p>
          <w:p w14:paraId="6CD1B424" w14:textId="4735BBD8" w:rsidR="001105F4" w:rsidRDefault="00733BF8" w:rsidP="00733BF8">
            <w:pPr>
              <w:rPr>
                <w:rFonts w:ascii="Times New Roman" w:eastAsia="Open Sans" w:hAnsi="Times New Roman" w:cs="Times New Roman"/>
                <w:color w:val="000000"/>
                <w:lang w:eastAsia="zh-CN" w:bidi="ar"/>
              </w:rPr>
            </w:pPr>
            <w:r w:rsidRPr="00733BF8">
              <w:rPr>
                <w:rFonts w:ascii="Times New Roman" w:eastAsia="Open Sans" w:hAnsi="Times New Roman" w:cs="Times New Roman"/>
                <w:color w:val="000000"/>
                <w:lang w:eastAsia="zh-CN" w:bidi="ar"/>
              </w:rPr>
              <w:t>L-аргинин.</w:t>
            </w:r>
          </w:p>
        </w:tc>
        <w:tc>
          <w:tcPr>
            <w:tcW w:w="5528" w:type="dxa"/>
          </w:tcPr>
          <w:p w14:paraId="20B2679F" w14:textId="1727CC34" w:rsidR="001105F4" w:rsidRPr="00F2028F" w:rsidRDefault="001105F4" w:rsidP="002C4229">
            <w:r w:rsidRPr="00F2028F">
              <w:rPr>
                <w:rFonts w:ascii="Times New Roman" w:eastAsia="Open Sans" w:hAnsi="Times New Roman" w:cs="Times New Roman"/>
                <w:color w:val="000000"/>
                <w:lang w:eastAsia="zh-CN" w:bidi="ar"/>
              </w:rPr>
              <w:t>Назначение:</w:t>
            </w:r>
            <w:r w:rsidRPr="00F2028F">
              <w:rPr>
                <w:rFonts w:ascii="Times New Roman" w:hAnsi="Times New Roman" w:cs="Times New Roman"/>
              </w:rPr>
              <w:t xml:space="preserve"> Средства патогенетической и заместительной терапии; витаминно-минеральные препараты.</w:t>
            </w:r>
          </w:p>
        </w:tc>
        <w:tc>
          <w:tcPr>
            <w:tcW w:w="567" w:type="dxa"/>
            <w:vMerge w:val="restart"/>
            <w:tcBorders>
              <w:top w:val="single" w:sz="6" w:space="0" w:color="000000"/>
              <w:left w:val="single" w:sz="6" w:space="0" w:color="000000"/>
              <w:right w:val="single" w:sz="6" w:space="0" w:color="000000"/>
            </w:tcBorders>
            <w:vAlign w:val="center"/>
          </w:tcPr>
          <w:p w14:paraId="216E3E36" w14:textId="6806A984" w:rsidR="001105F4" w:rsidRDefault="001105F4" w:rsidP="002C4229">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1D55537E" w14:textId="62A22D61" w:rsidR="001105F4" w:rsidRDefault="001105F4" w:rsidP="002C4229">
            <w:r w:rsidRPr="000A367A">
              <w:rPr>
                <w:rFonts w:ascii="Times New Roman" w:hAnsi="Times New Roman" w:cs="Times New Roman"/>
                <w:color w:val="000000"/>
              </w:rPr>
              <w:t xml:space="preserve">2 </w:t>
            </w:r>
          </w:p>
        </w:tc>
      </w:tr>
      <w:tr w:rsidR="001105F4" w14:paraId="6431EF01" w14:textId="77777777" w:rsidTr="00A21B22">
        <w:trPr>
          <w:trHeight w:val="144"/>
        </w:trPr>
        <w:tc>
          <w:tcPr>
            <w:tcW w:w="350" w:type="dxa"/>
            <w:vMerge/>
          </w:tcPr>
          <w:p w14:paraId="4DE2FA2B"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17A41658"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361E7138" w14:textId="77777777" w:rsidR="001105F4" w:rsidRDefault="001105F4" w:rsidP="002C4229">
            <w:pPr>
              <w:rPr>
                <w:rFonts w:ascii="Times New Roman" w:hAnsi="Times New Roman" w:cs="Times New Roman"/>
              </w:rPr>
            </w:pPr>
          </w:p>
        </w:tc>
        <w:tc>
          <w:tcPr>
            <w:tcW w:w="5528" w:type="dxa"/>
          </w:tcPr>
          <w:p w14:paraId="0CF9F5D4" w14:textId="43F8AD55" w:rsidR="001105F4" w:rsidRPr="00F2028F" w:rsidRDefault="001105F4" w:rsidP="002C4229">
            <w:r w:rsidRPr="00F2028F">
              <w:rPr>
                <w:rFonts w:ascii="Times New Roman"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1A563BA5"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93AEA0D" w14:textId="77777777" w:rsidR="001105F4" w:rsidRPr="000A367A" w:rsidRDefault="001105F4" w:rsidP="002C4229">
            <w:pPr>
              <w:rPr>
                <w:rFonts w:ascii="Times New Roman" w:hAnsi="Times New Roman" w:cs="Times New Roman"/>
                <w:color w:val="000000"/>
              </w:rPr>
            </w:pPr>
          </w:p>
        </w:tc>
      </w:tr>
      <w:tr w:rsidR="001105F4" w14:paraId="3E480AEC" w14:textId="77777777" w:rsidTr="00A21B22">
        <w:trPr>
          <w:trHeight w:val="144"/>
        </w:trPr>
        <w:tc>
          <w:tcPr>
            <w:tcW w:w="350" w:type="dxa"/>
            <w:vMerge/>
          </w:tcPr>
          <w:p w14:paraId="6AAAE3FC"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38F92698"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5BFD6228" w14:textId="77777777" w:rsidR="001105F4" w:rsidRDefault="001105F4" w:rsidP="002C4229">
            <w:pPr>
              <w:contextualSpacing/>
              <w:jc w:val="both"/>
              <w:rPr>
                <w:rFonts w:ascii="Times New Roman" w:eastAsia="Open Sans" w:hAnsi="Times New Roman" w:cs="Times New Roman"/>
                <w:color w:val="000000"/>
                <w:lang w:eastAsia="zh-CN" w:bidi="ar"/>
              </w:rPr>
            </w:pPr>
          </w:p>
        </w:tc>
        <w:tc>
          <w:tcPr>
            <w:tcW w:w="5528" w:type="dxa"/>
          </w:tcPr>
          <w:p w14:paraId="494A6C36" w14:textId="48EA34EE" w:rsidR="001105F4" w:rsidRPr="00F2028F" w:rsidRDefault="001105F4" w:rsidP="002C4229">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Действующее вещество: в</w:t>
            </w:r>
            <w:r w:rsidRPr="00F2028F">
              <w:rPr>
                <w:rFonts w:ascii="Times New Roman" w:hAnsi="Times New Roman" w:cs="Times New Roman"/>
              </w:rPr>
              <w:t xml:space="preserve"> 1 мл препарата должно содержаться: </w:t>
            </w:r>
            <w:r w:rsidRPr="00F2028F">
              <w:rPr>
                <w:rFonts w:ascii="Times New Roman" w:hAnsi="Times New Roman" w:cs="Times New Roman"/>
                <w:bCs/>
              </w:rPr>
              <w:t>L-аргинин</w:t>
            </w:r>
            <w:r w:rsidRPr="00F2028F">
              <w:rPr>
                <w:rFonts w:ascii="Times New Roman" w:hAnsi="Times New Roman" w:cs="Times New Roman"/>
              </w:rPr>
              <w:t> (амино-гуанидил-валериановая кислота), т</w:t>
            </w:r>
            <w:r w:rsidRPr="00F2028F">
              <w:rPr>
                <w:rFonts w:ascii="Times New Roman" w:hAnsi="Times New Roman" w:cs="Times New Roman"/>
                <w:bCs/>
              </w:rPr>
              <w:t>аурин</w:t>
            </w:r>
            <w:r w:rsidRPr="00F2028F">
              <w:rPr>
                <w:rFonts w:ascii="Times New Roman" w:hAnsi="Times New Roman" w:cs="Times New Roman"/>
              </w:rPr>
              <w:t>, н</w:t>
            </w:r>
            <w:r w:rsidRPr="00F2028F">
              <w:rPr>
                <w:rFonts w:ascii="Times New Roman" w:hAnsi="Times New Roman" w:cs="Times New Roman"/>
                <w:bCs/>
              </w:rPr>
              <w:t>атрия хлорид</w:t>
            </w:r>
            <w:r w:rsidRPr="00F2028F">
              <w:rPr>
                <w:rFonts w:ascii="Times New Roman" w:hAnsi="Times New Roman" w:cs="Times New Roman"/>
              </w:rPr>
              <w:t> и </w:t>
            </w:r>
            <w:r w:rsidRPr="00F2028F">
              <w:rPr>
                <w:rFonts w:ascii="Times New Roman" w:hAnsi="Times New Roman" w:cs="Times New Roman"/>
                <w:bCs/>
              </w:rPr>
              <w:t>калия хлорид.</w:t>
            </w:r>
            <w:r w:rsidRPr="00F2028F">
              <w:rPr>
                <w:rFonts w:ascii="Times New Roman" w:hAnsi="Times New Roman" w:cs="Times New Roman"/>
              </w:rPr>
              <w:t> </w:t>
            </w:r>
          </w:p>
        </w:tc>
        <w:tc>
          <w:tcPr>
            <w:tcW w:w="567" w:type="dxa"/>
            <w:vMerge/>
            <w:tcBorders>
              <w:left w:val="single" w:sz="6" w:space="0" w:color="000000"/>
              <w:right w:val="single" w:sz="6" w:space="0" w:color="000000"/>
            </w:tcBorders>
            <w:vAlign w:val="center"/>
          </w:tcPr>
          <w:p w14:paraId="1E011ACF"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B6E3731" w14:textId="77777777" w:rsidR="001105F4" w:rsidRPr="000A367A" w:rsidRDefault="001105F4" w:rsidP="002C4229">
            <w:pPr>
              <w:rPr>
                <w:rFonts w:ascii="Times New Roman" w:hAnsi="Times New Roman" w:cs="Times New Roman"/>
                <w:color w:val="000000"/>
              </w:rPr>
            </w:pPr>
          </w:p>
        </w:tc>
      </w:tr>
      <w:tr w:rsidR="001105F4" w14:paraId="66B552D4" w14:textId="77777777" w:rsidTr="00A21B22">
        <w:trPr>
          <w:trHeight w:val="194"/>
        </w:trPr>
        <w:tc>
          <w:tcPr>
            <w:tcW w:w="350" w:type="dxa"/>
            <w:vMerge/>
          </w:tcPr>
          <w:p w14:paraId="6CD7DB72"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300A8AD8"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25B15F4C" w14:textId="77777777" w:rsidR="001105F4" w:rsidRDefault="001105F4" w:rsidP="002C4229">
            <w:pPr>
              <w:rPr>
                <w:rFonts w:ascii="Times New Roman" w:eastAsia="Open Sans" w:hAnsi="Times New Roman" w:cs="Times New Roman"/>
                <w:color w:val="000000"/>
                <w:lang w:eastAsia="zh-CN" w:bidi="ar"/>
              </w:rPr>
            </w:pPr>
          </w:p>
        </w:tc>
        <w:tc>
          <w:tcPr>
            <w:tcW w:w="5528" w:type="dxa"/>
          </w:tcPr>
          <w:p w14:paraId="1F7D3FA3" w14:textId="22AB6E40" w:rsidR="001105F4" w:rsidRPr="00F2028F" w:rsidRDefault="001105F4" w:rsidP="002C4229">
            <w:r w:rsidRPr="00F2028F">
              <w:rPr>
                <w:rFonts w:ascii="Times New Roman" w:eastAsia="Open Sans" w:hAnsi="Times New Roman" w:cs="Times New Roman"/>
                <w:color w:val="000000"/>
                <w:lang w:eastAsia="zh-CN" w:bidi="ar"/>
              </w:rPr>
              <w:t>Фасовка:</w:t>
            </w:r>
            <w:r w:rsidRPr="00F2028F">
              <w:rPr>
                <w:rFonts w:ascii="Times New Roman" w:hAnsi="Times New Roman" w:cs="Times New Roman"/>
              </w:rPr>
              <w:t xml:space="preserve"> Стеклянные флаконы объемом 100 мл, герметично укупоренные.</w:t>
            </w:r>
          </w:p>
        </w:tc>
        <w:tc>
          <w:tcPr>
            <w:tcW w:w="567" w:type="dxa"/>
            <w:vMerge/>
            <w:tcBorders>
              <w:left w:val="single" w:sz="6" w:space="0" w:color="000000"/>
              <w:right w:val="single" w:sz="6" w:space="0" w:color="000000"/>
            </w:tcBorders>
            <w:vAlign w:val="center"/>
          </w:tcPr>
          <w:p w14:paraId="2CF286D4"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F2B2EF5" w14:textId="77777777" w:rsidR="001105F4" w:rsidRPr="000A367A" w:rsidRDefault="001105F4" w:rsidP="002C4229">
            <w:pPr>
              <w:rPr>
                <w:rFonts w:ascii="Times New Roman" w:hAnsi="Times New Roman" w:cs="Times New Roman"/>
                <w:color w:val="000000"/>
              </w:rPr>
            </w:pPr>
          </w:p>
        </w:tc>
      </w:tr>
      <w:tr w:rsidR="001105F4" w14:paraId="45D0CB23" w14:textId="77777777" w:rsidTr="00A21B22">
        <w:trPr>
          <w:trHeight w:val="194"/>
        </w:trPr>
        <w:tc>
          <w:tcPr>
            <w:tcW w:w="350" w:type="dxa"/>
            <w:vMerge/>
          </w:tcPr>
          <w:p w14:paraId="32E90EB5" w14:textId="77777777" w:rsidR="001105F4" w:rsidRDefault="001105F4" w:rsidP="0000676F">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31E600E8"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77C8744D" w14:textId="77777777" w:rsidR="001105F4" w:rsidRPr="000E7763" w:rsidRDefault="001105F4" w:rsidP="002C4229">
            <w:pPr>
              <w:rPr>
                <w:rFonts w:ascii="Times New Roman" w:eastAsia="Open Sans" w:hAnsi="Times New Roman" w:cs="Times New Roman"/>
                <w:color w:val="000000"/>
                <w:lang w:eastAsia="zh-CN" w:bidi="ar"/>
              </w:rPr>
            </w:pPr>
          </w:p>
        </w:tc>
        <w:tc>
          <w:tcPr>
            <w:tcW w:w="5528" w:type="dxa"/>
          </w:tcPr>
          <w:p w14:paraId="5FBDA53D" w14:textId="20A1BC7B" w:rsidR="001105F4" w:rsidRPr="00F2028F" w:rsidRDefault="001105F4" w:rsidP="002C4229">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FB4E1D3"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59484D78" w14:textId="77777777" w:rsidR="001105F4" w:rsidRPr="000A367A" w:rsidRDefault="001105F4" w:rsidP="002C4229">
            <w:pPr>
              <w:rPr>
                <w:rFonts w:ascii="Times New Roman" w:hAnsi="Times New Roman" w:cs="Times New Roman"/>
                <w:color w:val="000000"/>
              </w:rPr>
            </w:pPr>
          </w:p>
        </w:tc>
      </w:tr>
      <w:tr w:rsidR="001105F4" w14:paraId="4A7A00F5" w14:textId="77777777" w:rsidTr="00A21B22">
        <w:trPr>
          <w:trHeight w:val="147"/>
        </w:trPr>
        <w:tc>
          <w:tcPr>
            <w:tcW w:w="350" w:type="dxa"/>
            <w:vMerge w:val="restart"/>
          </w:tcPr>
          <w:p w14:paraId="1C652D39" w14:textId="5BB79845" w:rsidR="001105F4" w:rsidRDefault="001105F4" w:rsidP="0000676F">
            <w:pPr>
              <w:ind w:right="-42"/>
            </w:pPr>
            <w:r>
              <w:t>3</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08497A1" w14:textId="5B68E062" w:rsidR="001105F4" w:rsidRPr="004947AF" w:rsidRDefault="001105F4" w:rsidP="002C4229">
            <w:r w:rsidRPr="004947AF">
              <w:rPr>
                <w:rFonts w:ascii="Times New Roman" w:hAnsi="Times New Roman" w:cs="Times New Roman"/>
                <w:color w:val="000000"/>
              </w:rPr>
              <w:t>Амоксициллин 15% LA 100 мл (или эквивалент)</w:t>
            </w:r>
          </w:p>
        </w:tc>
        <w:tc>
          <w:tcPr>
            <w:tcW w:w="2410" w:type="dxa"/>
            <w:vMerge w:val="restart"/>
            <w:vAlign w:val="center"/>
          </w:tcPr>
          <w:p w14:paraId="2BAC3B1A" w14:textId="6DDE69D4" w:rsidR="001105F4" w:rsidRDefault="00733BF8" w:rsidP="0085100E">
            <w:pPr>
              <w:contextualSpacing/>
              <w:jc w:val="both"/>
              <w:rPr>
                <w:rFonts w:ascii="Times New Roman" w:eastAsia="Open Sans" w:hAnsi="Times New Roman" w:cs="Times New Roman"/>
                <w:color w:val="000000"/>
                <w:lang w:eastAsia="zh-CN" w:bidi="ar"/>
              </w:rPr>
            </w:pPr>
            <w:r w:rsidRPr="00733BF8">
              <w:rPr>
                <w:rFonts w:ascii="Times New Roman" w:eastAsia="Open Sans" w:hAnsi="Times New Roman" w:cs="Times New Roman"/>
                <w:color w:val="000000"/>
                <w:lang w:eastAsia="zh-CN" w:bidi="ar"/>
              </w:rPr>
              <w:t>Амоксициллин</w:t>
            </w:r>
          </w:p>
        </w:tc>
        <w:tc>
          <w:tcPr>
            <w:tcW w:w="5528" w:type="dxa"/>
          </w:tcPr>
          <w:p w14:paraId="29B9F6F9" w14:textId="6022A1F6" w:rsidR="001105F4" w:rsidRPr="00F2028F" w:rsidRDefault="001105F4" w:rsidP="0085100E">
            <w:pPr>
              <w:contextualSpacing/>
              <w:jc w:val="both"/>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Назначение: Антибактериальный лекарственный препарат.</w:t>
            </w:r>
          </w:p>
        </w:tc>
        <w:tc>
          <w:tcPr>
            <w:tcW w:w="567" w:type="dxa"/>
            <w:vMerge w:val="restart"/>
            <w:tcBorders>
              <w:top w:val="single" w:sz="6" w:space="0" w:color="000000"/>
              <w:left w:val="single" w:sz="6" w:space="0" w:color="000000"/>
              <w:right w:val="single" w:sz="6" w:space="0" w:color="000000"/>
            </w:tcBorders>
            <w:vAlign w:val="center"/>
          </w:tcPr>
          <w:p w14:paraId="0267C8BD" w14:textId="462BC6F4" w:rsidR="001105F4" w:rsidRDefault="001105F4" w:rsidP="002C4229">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628CB148" w14:textId="187C4DFF" w:rsidR="001105F4" w:rsidRDefault="001105F4" w:rsidP="002C4229">
            <w:r w:rsidRPr="000A367A">
              <w:rPr>
                <w:rFonts w:ascii="Times New Roman" w:hAnsi="Times New Roman" w:cs="Times New Roman"/>
                <w:color w:val="000000"/>
              </w:rPr>
              <w:t>3.</w:t>
            </w:r>
          </w:p>
        </w:tc>
      </w:tr>
      <w:tr w:rsidR="001105F4" w14:paraId="44E7D3A5" w14:textId="77777777" w:rsidTr="00A21B22">
        <w:trPr>
          <w:trHeight w:val="144"/>
        </w:trPr>
        <w:tc>
          <w:tcPr>
            <w:tcW w:w="350" w:type="dxa"/>
            <w:vMerge/>
          </w:tcPr>
          <w:p w14:paraId="3ED3781C"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51B3AA87"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606DB96D" w14:textId="77777777" w:rsidR="001105F4" w:rsidRPr="000A367A" w:rsidRDefault="001105F4" w:rsidP="002C4229">
            <w:pPr>
              <w:rPr>
                <w:rFonts w:ascii="Times New Roman" w:eastAsia="Open Sans" w:hAnsi="Times New Roman" w:cs="Times New Roman"/>
                <w:color w:val="000000"/>
                <w:lang w:eastAsia="zh-CN" w:bidi="ar"/>
              </w:rPr>
            </w:pPr>
          </w:p>
        </w:tc>
        <w:tc>
          <w:tcPr>
            <w:tcW w:w="5528" w:type="dxa"/>
          </w:tcPr>
          <w:p w14:paraId="74A1ED82" w14:textId="09641B08" w:rsidR="001105F4" w:rsidRPr="00F2028F" w:rsidRDefault="001105F4" w:rsidP="002C4229">
            <w:r w:rsidRPr="00F2028F">
              <w:rPr>
                <w:rFonts w:ascii="Times New Roman" w:eastAsia="Open Sans" w:hAnsi="Times New Roman" w:cs="Times New Roman"/>
                <w:color w:val="000000"/>
                <w:lang w:eastAsia="zh-CN" w:bidi="ar"/>
              </w:rPr>
              <w:t>Лекарственная форма:</w:t>
            </w:r>
            <w:r w:rsidRPr="00F2028F">
              <w:rPr>
                <w:rFonts w:ascii="Times New Roman" w:eastAsia="Calibri" w:hAnsi="Times New Roman" w:cs="Times New Roman"/>
                <w:color w:val="000000"/>
              </w:rPr>
              <w:t xml:space="preserve"> </w:t>
            </w:r>
            <w:r w:rsidRPr="00F2028F">
              <w:rPr>
                <w:rFonts w:ascii="Times New Roman" w:eastAsia="Calibri" w:hAnsi="Times New Roman" w:cs="Times New Roman"/>
                <w:color w:val="000000"/>
                <w:shd w:val="clear" w:color="auto" w:fill="FFFFFF"/>
              </w:rPr>
              <w:t>суспензия для инъекций.</w:t>
            </w:r>
          </w:p>
        </w:tc>
        <w:tc>
          <w:tcPr>
            <w:tcW w:w="567" w:type="dxa"/>
            <w:vMerge/>
            <w:tcBorders>
              <w:left w:val="single" w:sz="6" w:space="0" w:color="000000"/>
              <w:right w:val="single" w:sz="6" w:space="0" w:color="000000"/>
            </w:tcBorders>
            <w:vAlign w:val="center"/>
          </w:tcPr>
          <w:p w14:paraId="383A094D"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5839B41" w14:textId="77777777" w:rsidR="001105F4" w:rsidRPr="000A367A" w:rsidRDefault="001105F4" w:rsidP="002C4229">
            <w:pPr>
              <w:rPr>
                <w:rFonts w:ascii="Times New Roman" w:hAnsi="Times New Roman" w:cs="Times New Roman"/>
                <w:color w:val="000000"/>
              </w:rPr>
            </w:pPr>
          </w:p>
        </w:tc>
      </w:tr>
      <w:tr w:rsidR="001105F4" w14:paraId="486E915F" w14:textId="77777777" w:rsidTr="00A21B22">
        <w:trPr>
          <w:trHeight w:val="144"/>
        </w:trPr>
        <w:tc>
          <w:tcPr>
            <w:tcW w:w="350" w:type="dxa"/>
            <w:vMerge/>
          </w:tcPr>
          <w:p w14:paraId="0CAF4247"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3A8E4F65"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0BD9A6EB" w14:textId="77777777" w:rsidR="001105F4" w:rsidRDefault="001105F4" w:rsidP="002C4229">
            <w:pPr>
              <w:rPr>
                <w:rFonts w:ascii="Times New Roman" w:eastAsia="Open Sans" w:hAnsi="Times New Roman" w:cs="Times New Roman"/>
                <w:color w:val="000000"/>
                <w:lang w:eastAsia="zh-CN" w:bidi="ar"/>
              </w:rPr>
            </w:pPr>
          </w:p>
        </w:tc>
        <w:tc>
          <w:tcPr>
            <w:tcW w:w="5528" w:type="dxa"/>
          </w:tcPr>
          <w:p w14:paraId="0088B8FA" w14:textId="6C6F7B4A" w:rsidR="001105F4" w:rsidRPr="00F2028F" w:rsidRDefault="001105F4" w:rsidP="002C4229">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 xml:space="preserve">1 мл препарата должно содержаться </w:t>
            </w:r>
            <w:r w:rsidRPr="00F2028F">
              <w:rPr>
                <w:rFonts w:ascii="Times New Roman" w:eastAsia="Calibri" w:hAnsi="Times New Roman" w:cs="Times New Roman"/>
                <w:color w:val="000000"/>
              </w:rPr>
              <w:t xml:space="preserve">в качестве действующего вещества </w:t>
            </w:r>
            <w:r w:rsidRPr="00F2028F">
              <w:rPr>
                <w:rFonts w:ascii="Times New Roman" w:eastAsia="Calibri" w:hAnsi="Times New Roman" w:cs="Times New Roman"/>
                <w:color w:val="000000"/>
                <w:shd w:val="clear" w:color="auto" w:fill="FFFFFF"/>
              </w:rPr>
              <w:t>150 мг антибиотика амоксициллина в форме тригидрата.</w:t>
            </w:r>
          </w:p>
        </w:tc>
        <w:tc>
          <w:tcPr>
            <w:tcW w:w="567" w:type="dxa"/>
            <w:vMerge/>
            <w:tcBorders>
              <w:left w:val="single" w:sz="6" w:space="0" w:color="000000"/>
              <w:right w:val="single" w:sz="6" w:space="0" w:color="000000"/>
            </w:tcBorders>
            <w:vAlign w:val="center"/>
          </w:tcPr>
          <w:p w14:paraId="0FDDE4E2"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EA26E4E" w14:textId="77777777" w:rsidR="001105F4" w:rsidRPr="000A367A" w:rsidRDefault="001105F4" w:rsidP="002C4229">
            <w:pPr>
              <w:rPr>
                <w:rFonts w:ascii="Times New Roman" w:hAnsi="Times New Roman" w:cs="Times New Roman"/>
                <w:color w:val="000000"/>
              </w:rPr>
            </w:pPr>
          </w:p>
        </w:tc>
      </w:tr>
      <w:tr w:rsidR="001105F4" w14:paraId="78267A06" w14:textId="77777777" w:rsidTr="00A21B22">
        <w:trPr>
          <w:trHeight w:val="194"/>
        </w:trPr>
        <w:tc>
          <w:tcPr>
            <w:tcW w:w="350" w:type="dxa"/>
            <w:vMerge/>
          </w:tcPr>
          <w:p w14:paraId="54CBC260"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27ECC70D"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71101F80" w14:textId="77777777" w:rsidR="001105F4" w:rsidRDefault="001105F4" w:rsidP="002C4229">
            <w:pPr>
              <w:rPr>
                <w:rFonts w:ascii="Times New Roman" w:eastAsia="Open Sans" w:hAnsi="Times New Roman" w:cs="Times New Roman"/>
                <w:color w:val="000000"/>
                <w:lang w:eastAsia="zh-CN" w:bidi="ar"/>
              </w:rPr>
            </w:pPr>
          </w:p>
        </w:tc>
        <w:tc>
          <w:tcPr>
            <w:tcW w:w="5528" w:type="dxa"/>
          </w:tcPr>
          <w:p w14:paraId="419CFFF6" w14:textId="37E5418A" w:rsidR="001105F4" w:rsidRPr="00F2028F" w:rsidRDefault="001105F4" w:rsidP="002C4229">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shd w:val="clear" w:color="auto" w:fill="FFFFFF"/>
              </w:rPr>
              <w:t>стеклянные флаконы 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shd w:val="clear" w:color="auto" w:fill="FFFFFF"/>
              </w:rPr>
              <w:t xml:space="preserve"> 100 мл.  герметично укупоренные резиновыми пробками и обкатанные.</w:t>
            </w:r>
          </w:p>
        </w:tc>
        <w:tc>
          <w:tcPr>
            <w:tcW w:w="567" w:type="dxa"/>
            <w:vMerge/>
            <w:tcBorders>
              <w:left w:val="single" w:sz="6" w:space="0" w:color="000000"/>
              <w:right w:val="single" w:sz="6" w:space="0" w:color="000000"/>
            </w:tcBorders>
            <w:vAlign w:val="center"/>
          </w:tcPr>
          <w:p w14:paraId="085D1162"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570818A" w14:textId="77777777" w:rsidR="001105F4" w:rsidRPr="000A367A" w:rsidRDefault="001105F4" w:rsidP="002C4229">
            <w:pPr>
              <w:rPr>
                <w:rFonts w:ascii="Times New Roman" w:hAnsi="Times New Roman" w:cs="Times New Roman"/>
                <w:color w:val="000000"/>
              </w:rPr>
            </w:pPr>
          </w:p>
        </w:tc>
      </w:tr>
      <w:tr w:rsidR="001105F4" w14:paraId="66464224" w14:textId="77777777" w:rsidTr="00A21B22">
        <w:trPr>
          <w:trHeight w:val="194"/>
        </w:trPr>
        <w:tc>
          <w:tcPr>
            <w:tcW w:w="350" w:type="dxa"/>
            <w:vMerge/>
          </w:tcPr>
          <w:p w14:paraId="4C72DF07" w14:textId="77777777" w:rsidR="001105F4" w:rsidRDefault="001105F4" w:rsidP="0000676F">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6DE2E0B1"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07803770" w14:textId="77777777" w:rsidR="001105F4" w:rsidRPr="000E7763" w:rsidRDefault="001105F4" w:rsidP="002C4229">
            <w:pPr>
              <w:rPr>
                <w:rFonts w:ascii="Times New Roman" w:eastAsia="Open Sans" w:hAnsi="Times New Roman" w:cs="Times New Roman"/>
                <w:color w:val="000000"/>
                <w:lang w:eastAsia="zh-CN" w:bidi="ar"/>
              </w:rPr>
            </w:pPr>
          </w:p>
        </w:tc>
        <w:tc>
          <w:tcPr>
            <w:tcW w:w="5528" w:type="dxa"/>
          </w:tcPr>
          <w:p w14:paraId="33D2CC47" w14:textId="12955F93" w:rsidR="001105F4" w:rsidRPr="00F2028F" w:rsidRDefault="001105F4" w:rsidP="002C4229">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595DF4B" w14:textId="77777777" w:rsidR="001105F4" w:rsidRPr="000A367A" w:rsidRDefault="001105F4" w:rsidP="002C4229">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11A4470C" w14:textId="77777777" w:rsidR="001105F4" w:rsidRPr="000A367A" w:rsidRDefault="001105F4" w:rsidP="002C4229">
            <w:pPr>
              <w:rPr>
                <w:rFonts w:ascii="Times New Roman" w:hAnsi="Times New Roman" w:cs="Times New Roman"/>
                <w:color w:val="000000"/>
              </w:rPr>
            </w:pPr>
          </w:p>
        </w:tc>
      </w:tr>
      <w:tr w:rsidR="00C235E1" w14:paraId="7BC2B31A" w14:textId="77777777" w:rsidTr="00A21B22">
        <w:trPr>
          <w:trHeight w:val="213"/>
        </w:trPr>
        <w:tc>
          <w:tcPr>
            <w:tcW w:w="350" w:type="dxa"/>
            <w:vMerge w:val="restart"/>
          </w:tcPr>
          <w:p w14:paraId="458393C4" w14:textId="2D596F0D" w:rsidR="00C235E1" w:rsidRDefault="00C235E1" w:rsidP="0000676F">
            <w:pPr>
              <w:ind w:right="-42"/>
            </w:pPr>
            <w:r>
              <w:t>4</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3C89B18" w14:textId="2D565FF7" w:rsidR="00C235E1" w:rsidRPr="004947AF" w:rsidRDefault="00C235E1" w:rsidP="00F14EF1">
            <w:pPr>
              <w:ind w:left="-112" w:right="-111"/>
            </w:pPr>
            <w:r w:rsidRPr="004947AF">
              <w:rPr>
                <w:rFonts w:ascii="Times New Roman" w:hAnsi="Times New Roman" w:cs="Times New Roman"/>
                <w:color w:val="000000"/>
              </w:rPr>
              <w:t xml:space="preserve">   Бинт 7х14               нестерильный (или эквивалент)</w:t>
            </w:r>
          </w:p>
        </w:tc>
        <w:tc>
          <w:tcPr>
            <w:tcW w:w="2410" w:type="dxa"/>
            <w:vMerge w:val="restart"/>
            <w:vAlign w:val="center"/>
          </w:tcPr>
          <w:p w14:paraId="6B6BACEF" w14:textId="4F25EF48" w:rsidR="00C235E1" w:rsidRPr="000A367A" w:rsidRDefault="00C235E1" w:rsidP="00733BF8">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Отсутствует</w:t>
            </w:r>
          </w:p>
        </w:tc>
        <w:tc>
          <w:tcPr>
            <w:tcW w:w="5528" w:type="dxa"/>
          </w:tcPr>
          <w:p w14:paraId="21F2E035" w14:textId="48F4C2A5" w:rsidR="00C235E1" w:rsidRPr="00F2028F" w:rsidRDefault="00C235E1" w:rsidP="002C4229">
            <w:r w:rsidRPr="00F2028F">
              <w:rPr>
                <w:rFonts w:ascii="Times New Roman" w:eastAsia="Open Sans" w:hAnsi="Times New Roman" w:cs="Times New Roman"/>
                <w:color w:val="000000"/>
                <w:lang w:eastAsia="zh-CN" w:bidi="ar"/>
              </w:rPr>
              <w:t>Стерильность: нет</w:t>
            </w:r>
          </w:p>
        </w:tc>
        <w:tc>
          <w:tcPr>
            <w:tcW w:w="567" w:type="dxa"/>
            <w:vMerge w:val="restart"/>
            <w:tcBorders>
              <w:top w:val="single" w:sz="6" w:space="0" w:color="000000"/>
              <w:left w:val="single" w:sz="6" w:space="0" w:color="000000"/>
              <w:right w:val="single" w:sz="6" w:space="0" w:color="000000"/>
            </w:tcBorders>
            <w:vAlign w:val="center"/>
          </w:tcPr>
          <w:p w14:paraId="1985466F" w14:textId="7C7E640C" w:rsidR="00C235E1" w:rsidRDefault="00C235E1" w:rsidP="002C4229">
            <w:r w:rsidRPr="000A367A">
              <w:rPr>
                <w:rFonts w:ascii="Times New Roman" w:eastAsia="Times New Roman" w:hAnsi="Times New Roman" w:cs="Times New Roman"/>
                <w:color w:val="000000" w:themeColor="text1"/>
              </w:rPr>
              <w:t>шт</w:t>
            </w:r>
          </w:p>
        </w:tc>
        <w:tc>
          <w:tcPr>
            <w:tcW w:w="709" w:type="dxa"/>
            <w:vMerge w:val="restart"/>
            <w:tcBorders>
              <w:top w:val="single" w:sz="6" w:space="0" w:color="000000"/>
              <w:left w:val="single" w:sz="6" w:space="0" w:color="000000"/>
              <w:right w:val="single" w:sz="6" w:space="0" w:color="000000"/>
            </w:tcBorders>
            <w:vAlign w:val="center"/>
          </w:tcPr>
          <w:p w14:paraId="28EBDE7A" w14:textId="17D12E0D" w:rsidR="00C235E1" w:rsidRDefault="00C235E1" w:rsidP="002C4229">
            <w:r w:rsidRPr="000A367A">
              <w:rPr>
                <w:rFonts w:ascii="Times New Roman" w:hAnsi="Times New Roman" w:cs="Times New Roman"/>
                <w:color w:val="000000"/>
              </w:rPr>
              <w:t xml:space="preserve">20 </w:t>
            </w:r>
          </w:p>
        </w:tc>
      </w:tr>
      <w:tr w:rsidR="00C235E1" w14:paraId="7395180E" w14:textId="77777777" w:rsidTr="00A21B22">
        <w:trPr>
          <w:trHeight w:val="213"/>
        </w:trPr>
        <w:tc>
          <w:tcPr>
            <w:tcW w:w="350" w:type="dxa"/>
            <w:vMerge/>
          </w:tcPr>
          <w:p w14:paraId="0905BA6C" w14:textId="77777777" w:rsidR="00C235E1" w:rsidRDefault="00C235E1" w:rsidP="0000676F">
            <w:pPr>
              <w:ind w:right="-42"/>
            </w:pPr>
          </w:p>
        </w:tc>
        <w:tc>
          <w:tcPr>
            <w:tcW w:w="1494" w:type="dxa"/>
            <w:vMerge/>
            <w:tcBorders>
              <w:left w:val="single" w:sz="6" w:space="0" w:color="000000"/>
              <w:right w:val="single" w:sz="6" w:space="0" w:color="000000"/>
            </w:tcBorders>
            <w:shd w:val="clear" w:color="auto" w:fill="auto"/>
            <w:vAlign w:val="center"/>
          </w:tcPr>
          <w:p w14:paraId="3BCD7443" w14:textId="77777777" w:rsidR="00C235E1" w:rsidRPr="004947AF" w:rsidRDefault="00C235E1" w:rsidP="00F14EF1">
            <w:pPr>
              <w:ind w:left="-112" w:right="-111"/>
              <w:rPr>
                <w:rFonts w:ascii="Times New Roman" w:hAnsi="Times New Roman" w:cs="Times New Roman"/>
                <w:color w:val="000000"/>
              </w:rPr>
            </w:pPr>
          </w:p>
        </w:tc>
        <w:tc>
          <w:tcPr>
            <w:tcW w:w="2410" w:type="dxa"/>
            <w:vMerge/>
            <w:vAlign w:val="center"/>
          </w:tcPr>
          <w:p w14:paraId="53F1FC90" w14:textId="77777777" w:rsidR="00C235E1" w:rsidRDefault="00C235E1" w:rsidP="00733BF8">
            <w:pPr>
              <w:contextualSpacing/>
              <w:jc w:val="both"/>
              <w:rPr>
                <w:rFonts w:ascii="Times New Roman" w:eastAsia="Open Sans" w:hAnsi="Times New Roman" w:cs="Times New Roman"/>
                <w:color w:val="000000"/>
                <w:lang w:eastAsia="zh-CN" w:bidi="ar"/>
              </w:rPr>
            </w:pPr>
          </w:p>
        </w:tc>
        <w:tc>
          <w:tcPr>
            <w:tcW w:w="5528" w:type="dxa"/>
          </w:tcPr>
          <w:p w14:paraId="0573126F" w14:textId="68A9667F" w:rsidR="00C235E1" w:rsidRPr="00F2028F" w:rsidRDefault="00C235E1" w:rsidP="002C4229">
            <w:pPr>
              <w:contextualSpacing/>
              <w:jc w:val="both"/>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Длина: ≥ 14 м</w:t>
            </w:r>
          </w:p>
        </w:tc>
        <w:tc>
          <w:tcPr>
            <w:tcW w:w="567" w:type="dxa"/>
            <w:vMerge/>
            <w:tcBorders>
              <w:left w:val="single" w:sz="6" w:space="0" w:color="000000"/>
              <w:right w:val="single" w:sz="6" w:space="0" w:color="000000"/>
            </w:tcBorders>
            <w:vAlign w:val="center"/>
          </w:tcPr>
          <w:p w14:paraId="2A96D1F1" w14:textId="77777777" w:rsidR="00C235E1" w:rsidRPr="000A367A" w:rsidRDefault="00C235E1" w:rsidP="002C422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7700C511" w14:textId="77777777" w:rsidR="00C235E1" w:rsidRPr="000A367A" w:rsidRDefault="00C235E1" w:rsidP="002C4229">
            <w:pPr>
              <w:rPr>
                <w:rFonts w:ascii="Times New Roman" w:hAnsi="Times New Roman" w:cs="Times New Roman"/>
                <w:color w:val="000000"/>
              </w:rPr>
            </w:pPr>
          </w:p>
        </w:tc>
      </w:tr>
      <w:tr w:rsidR="00C235E1" w14:paraId="78103C9E" w14:textId="77777777" w:rsidTr="00A21B22">
        <w:trPr>
          <w:trHeight w:val="213"/>
        </w:trPr>
        <w:tc>
          <w:tcPr>
            <w:tcW w:w="350" w:type="dxa"/>
            <w:vMerge/>
          </w:tcPr>
          <w:p w14:paraId="39C8CD18" w14:textId="77777777" w:rsidR="00C235E1" w:rsidRDefault="00C235E1" w:rsidP="0000676F">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6770DCDF" w14:textId="77777777" w:rsidR="00C235E1" w:rsidRPr="004947AF" w:rsidRDefault="00C235E1" w:rsidP="00F14EF1">
            <w:pPr>
              <w:ind w:left="-112" w:right="-111"/>
              <w:rPr>
                <w:rFonts w:ascii="Times New Roman" w:hAnsi="Times New Roman" w:cs="Times New Roman"/>
                <w:color w:val="000000"/>
              </w:rPr>
            </w:pPr>
          </w:p>
        </w:tc>
        <w:tc>
          <w:tcPr>
            <w:tcW w:w="2410" w:type="dxa"/>
            <w:vMerge/>
            <w:vAlign w:val="center"/>
          </w:tcPr>
          <w:p w14:paraId="6FD637F7" w14:textId="77777777" w:rsidR="00C235E1" w:rsidRDefault="00C235E1" w:rsidP="00733BF8">
            <w:pPr>
              <w:contextualSpacing/>
              <w:jc w:val="both"/>
              <w:rPr>
                <w:rFonts w:ascii="Times New Roman" w:eastAsia="Open Sans" w:hAnsi="Times New Roman" w:cs="Times New Roman"/>
                <w:color w:val="000000"/>
                <w:lang w:eastAsia="zh-CN" w:bidi="ar"/>
              </w:rPr>
            </w:pPr>
          </w:p>
        </w:tc>
        <w:tc>
          <w:tcPr>
            <w:tcW w:w="5528" w:type="dxa"/>
          </w:tcPr>
          <w:p w14:paraId="082E0096" w14:textId="1A9B8702" w:rsidR="00C235E1" w:rsidRPr="00F2028F" w:rsidRDefault="00C235E1" w:rsidP="002C4229">
            <w:pPr>
              <w:contextualSpacing/>
              <w:jc w:val="both"/>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Ширина: ≥ 7.0 см</w:t>
            </w:r>
          </w:p>
        </w:tc>
        <w:tc>
          <w:tcPr>
            <w:tcW w:w="567" w:type="dxa"/>
            <w:vMerge/>
            <w:tcBorders>
              <w:left w:val="single" w:sz="6" w:space="0" w:color="000000"/>
              <w:bottom w:val="single" w:sz="6" w:space="0" w:color="000000"/>
              <w:right w:val="single" w:sz="6" w:space="0" w:color="000000"/>
            </w:tcBorders>
            <w:vAlign w:val="center"/>
          </w:tcPr>
          <w:p w14:paraId="67D925B9" w14:textId="77777777" w:rsidR="00C235E1" w:rsidRPr="000A367A" w:rsidRDefault="00C235E1" w:rsidP="002C4229">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108922FF" w14:textId="77777777" w:rsidR="00C235E1" w:rsidRPr="000A367A" w:rsidRDefault="00C235E1" w:rsidP="002C4229">
            <w:pPr>
              <w:rPr>
                <w:rFonts w:ascii="Times New Roman" w:hAnsi="Times New Roman" w:cs="Times New Roman"/>
                <w:color w:val="000000"/>
              </w:rPr>
            </w:pPr>
          </w:p>
        </w:tc>
      </w:tr>
      <w:tr w:rsidR="001105F4" w14:paraId="25F93F77" w14:textId="77777777" w:rsidTr="00A21B22">
        <w:trPr>
          <w:trHeight w:val="254"/>
        </w:trPr>
        <w:tc>
          <w:tcPr>
            <w:tcW w:w="350" w:type="dxa"/>
            <w:vMerge/>
          </w:tcPr>
          <w:p w14:paraId="2429F635" w14:textId="77777777" w:rsidR="001105F4" w:rsidRDefault="001105F4" w:rsidP="0000676F">
            <w:pPr>
              <w:ind w:right="-42"/>
            </w:pPr>
          </w:p>
        </w:tc>
        <w:tc>
          <w:tcPr>
            <w:tcW w:w="1494" w:type="dxa"/>
            <w:vMerge/>
            <w:tcBorders>
              <w:left w:val="single" w:sz="6" w:space="0" w:color="000000"/>
              <w:right w:val="single" w:sz="6" w:space="0" w:color="000000"/>
            </w:tcBorders>
            <w:shd w:val="clear" w:color="auto" w:fill="auto"/>
            <w:vAlign w:val="center"/>
          </w:tcPr>
          <w:p w14:paraId="78D70593"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0F1929B8" w14:textId="77777777" w:rsidR="001105F4" w:rsidRPr="0085100E" w:rsidRDefault="001105F4" w:rsidP="002C4229">
            <w:pPr>
              <w:rPr>
                <w:rFonts w:ascii="Times New Roman" w:hAnsi="Times New Roman" w:cs="Times New Roman"/>
              </w:rPr>
            </w:pPr>
          </w:p>
        </w:tc>
        <w:tc>
          <w:tcPr>
            <w:tcW w:w="5528" w:type="dxa"/>
          </w:tcPr>
          <w:p w14:paraId="6BFDCCB0" w14:textId="6D229F0D" w:rsidR="001105F4" w:rsidRPr="00F2028F" w:rsidRDefault="001105F4" w:rsidP="008409AE">
            <w:pPr>
              <w:rPr>
                <w:rFonts w:ascii="Times New Roman" w:hAnsi="Times New Roman" w:cs="Times New Roman"/>
              </w:rPr>
            </w:pPr>
            <w:r w:rsidRPr="00F2028F">
              <w:rPr>
                <w:rFonts w:ascii="Times New Roman" w:hAnsi="Times New Roman" w:cs="Times New Roman"/>
              </w:rPr>
              <w:t>Стерильность:</w:t>
            </w:r>
            <w:r w:rsidR="008409AE" w:rsidRPr="00F2028F">
              <w:rPr>
                <w:rFonts w:ascii="Times New Roman" w:hAnsi="Times New Roman" w:cs="Times New Roman"/>
              </w:rPr>
              <w:t xml:space="preserve"> Нестерильный</w:t>
            </w:r>
          </w:p>
        </w:tc>
        <w:tc>
          <w:tcPr>
            <w:tcW w:w="567" w:type="dxa"/>
            <w:vMerge/>
            <w:tcBorders>
              <w:left w:val="single" w:sz="6" w:space="0" w:color="000000"/>
              <w:right w:val="single" w:sz="6" w:space="0" w:color="000000"/>
            </w:tcBorders>
            <w:vAlign w:val="center"/>
          </w:tcPr>
          <w:p w14:paraId="2DF74909" w14:textId="77777777" w:rsidR="001105F4" w:rsidRPr="000A367A" w:rsidRDefault="001105F4" w:rsidP="002C422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02B99E44" w14:textId="77777777" w:rsidR="001105F4" w:rsidRPr="000A367A" w:rsidRDefault="001105F4" w:rsidP="002C4229">
            <w:pPr>
              <w:rPr>
                <w:rFonts w:ascii="Times New Roman" w:hAnsi="Times New Roman" w:cs="Times New Roman"/>
                <w:color w:val="000000"/>
              </w:rPr>
            </w:pPr>
          </w:p>
        </w:tc>
      </w:tr>
      <w:tr w:rsidR="001105F4" w14:paraId="3F281974" w14:textId="77777777" w:rsidTr="00A21B22">
        <w:trPr>
          <w:trHeight w:val="254"/>
        </w:trPr>
        <w:tc>
          <w:tcPr>
            <w:tcW w:w="350" w:type="dxa"/>
            <w:vMerge/>
          </w:tcPr>
          <w:p w14:paraId="66048AE0" w14:textId="77777777" w:rsidR="001105F4" w:rsidRDefault="001105F4" w:rsidP="0000676F">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750B1A1" w14:textId="77777777" w:rsidR="001105F4" w:rsidRPr="004947AF" w:rsidRDefault="001105F4" w:rsidP="002C4229">
            <w:pPr>
              <w:rPr>
                <w:rFonts w:ascii="Times New Roman" w:hAnsi="Times New Roman" w:cs="Times New Roman"/>
                <w:color w:val="000000"/>
              </w:rPr>
            </w:pPr>
          </w:p>
        </w:tc>
        <w:tc>
          <w:tcPr>
            <w:tcW w:w="2410" w:type="dxa"/>
            <w:vMerge/>
            <w:vAlign w:val="center"/>
          </w:tcPr>
          <w:p w14:paraId="7A2D030D" w14:textId="77777777" w:rsidR="001105F4" w:rsidRDefault="001105F4" w:rsidP="002C4229">
            <w:pPr>
              <w:rPr>
                <w:rFonts w:ascii="Times New Roman" w:eastAsia="Open Sans" w:hAnsi="Times New Roman" w:cs="Times New Roman"/>
                <w:color w:val="000000"/>
                <w:lang w:eastAsia="zh-CN" w:bidi="ar"/>
              </w:rPr>
            </w:pPr>
          </w:p>
        </w:tc>
        <w:tc>
          <w:tcPr>
            <w:tcW w:w="5528" w:type="dxa"/>
          </w:tcPr>
          <w:p w14:paraId="4DBB49CD" w14:textId="48FB2010" w:rsidR="001105F4" w:rsidRPr="00F2028F" w:rsidRDefault="008409AE" w:rsidP="002C4229">
            <w:r w:rsidRPr="00F2028F">
              <w:rPr>
                <w:rFonts w:ascii="Times New Roman" w:eastAsia="Open Sans" w:hAnsi="Times New Roman" w:cs="Times New Roman"/>
                <w:color w:val="000000"/>
                <w:lang w:eastAsia="zh-CN" w:bidi="ar"/>
              </w:rPr>
              <w:t>Масса: 250 гр</w:t>
            </w:r>
          </w:p>
        </w:tc>
        <w:tc>
          <w:tcPr>
            <w:tcW w:w="567" w:type="dxa"/>
            <w:vMerge/>
            <w:tcBorders>
              <w:left w:val="single" w:sz="6" w:space="0" w:color="000000"/>
              <w:bottom w:val="single" w:sz="6" w:space="0" w:color="000000"/>
              <w:right w:val="single" w:sz="6" w:space="0" w:color="000000"/>
            </w:tcBorders>
            <w:vAlign w:val="center"/>
          </w:tcPr>
          <w:p w14:paraId="34483838" w14:textId="77777777" w:rsidR="001105F4" w:rsidRPr="000A367A" w:rsidRDefault="001105F4" w:rsidP="002C4229">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51A196EE" w14:textId="77777777" w:rsidR="001105F4" w:rsidRPr="000A367A" w:rsidRDefault="001105F4" w:rsidP="002C4229">
            <w:pPr>
              <w:rPr>
                <w:rFonts w:ascii="Times New Roman" w:hAnsi="Times New Roman" w:cs="Times New Roman"/>
                <w:color w:val="000000"/>
              </w:rPr>
            </w:pPr>
          </w:p>
        </w:tc>
      </w:tr>
      <w:tr w:rsidR="00C549ED" w14:paraId="7CD3E7F8" w14:textId="77777777" w:rsidTr="00A21B22">
        <w:trPr>
          <w:trHeight w:val="69"/>
        </w:trPr>
        <w:tc>
          <w:tcPr>
            <w:tcW w:w="350" w:type="dxa"/>
            <w:vMerge w:val="restart"/>
          </w:tcPr>
          <w:p w14:paraId="25E4AADD" w14:textId="5306E67F" w:rsidR="00C549ED" w:rsidRDefault="00C549ED" w:rsidP="00C549ED">
            <w:pPr>
              <w:ind w:right="-42"/>
            </w:pPr>
            <w:r>
              <w:t>5</w:t>
            </w:r>
          </w:p>
        </w:tc>
        <w:tc>
          <w:tcPr>
            <w:tcW w:w="1494" w:type="dxa"/>
            <w:vMerge w:val="restart"/>
            <w:tcBorders>
              <w:left w:val="single" w:sz="6" w:space="0" w:color="000000"/>
              <w:right w:val="single" w:sz="6" w:space="0" w:color="000000"/>
            </w:tcBorders>
            <w:shd w:val="clear" w:color="auto" w:fill="auto"/>
            <w:vAlign w:val="center"/>
          </w:tcPr>
          <w:p w14:paraId="507BADD6" w14:textId="29711724" w:rsidR="00C549ED" w:rsidRPr="004947AF" w:rsidRDefault="00C549ED" w:rsidP="00C549ED">
            <w:pPr>
              <w:rPr>
                <w:rFonts w:ascii="Times New Roman" w:hAnsi="Times New Roman" w:cs="Times New Roman"/>
                <w:color w:val="000000"/>
              </w:rPr>
            </w:pPr>
            <w:r w:rsidRPr="004947AF">
              <w:rPr>
                <w:rFonts w:ascii="Times New Roman" w:hAnsi="Times New Roman" w:cs="Times New Roman"/>
                <w:color w:val="000000"/>
              </w:rPr>
              <w:t>Вата нестерильная 250 г (или эквивалент)</w:t>
            </w:r>
          </w:p>
        </w:tc>
        <w:tc>
          <w:tcPr>
            <w:tcW w:w="2410" w:type="dxa"/>
            <w:vMerge w:val="restart"/>
            <w:vAlign w:val="center"/>
          </w:tcPr>
          <w:p w14:paraId="33C8C482"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82779EE" w14:textId="675CA4EF" w:rsidR="00C549ED" w:rsidRPr="009B385C" w:rsidRDefault="00C549ED" w:rsidP="00C549ED">
            <w:pPr>
              <w:contextualSpacing/>
              <w:jc w:val="both"/>
              <w:rPr>
                <w:rFonts w:ascii="Times New Roman" w:eastAsia="Calibri" w:hAnsi="Times New Roman" w:cs="Times New Roman"/>
                <w:color w:val="000000"/>
                <w:shd w:val="clear" w:color="auto" w:fill="FFFFFF"/>
              </w:rPr>
            </w:pPr>
            <w:r w:rsidRPr="000A367A">
              <w:rPr>
                <w:rFonts w:ascii="Times New Roman" w:eastAsia="Open Sans" w:hAnsi="Times New Roman" w:cs="Times New Roman"/>
                <w:color w:val="000000"/>
                <w:lang w:eastAsia="zh-CN" w:bidi="ar"/>
              </w:rPr>
              <w:t>Лекарственная форма:</w:t>
            </w:r>
            <w:r w:rsidRPr="000A367A">
              <w:rPr>
                <w:rFonts w:ascii="Times New Roman" w:eastAsia="Calibri" w:hAnsi="Times New Roman" w:cs="Times New Roman"/>
                <w:color w:val="000000"/>
              </w:rPr>
              <w:t xml:space="preserve"> перевязочный материал</w:t>
            </w:r>
          </w:p>
        </w:tc>
        <w:tc>
          <w:tcPr>
            <w:tcW w:w="567" w:type="dxa"/>
            <w:vMerge w:val="restart"/>
            <w:tcBorders>
              <w:left w:val="single" w:sz="6" w:space="0" w:color="000000"/>
              <w:right w:val="single" w:sz="6" w:space="0" w:color="000000"/>
            </w:tcBorders>
            <w:vAlign w:val="center"/>
          </w:tcPr>
          <w:p w14:paraId="5D7D7CF8"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val="restart"/>
            <w:tcBorders>
              <w:left w:val="single" w:sz="6" w:space="0" w:color="000000"/>
              <w:right w:val="single" w:sz="6" w:space="0" w:color="000000"/>
            </w:tcBorders>
            <w:vAlign w:val="center"/>
          </w:tcPr>
          <w:p w14:paraId="32302A4F" w14:textId="77777777" w:rsidR="00C549ED" w:rsidRPr="000A367A" w:rsidRDefault="00C549ED" w:rsidP="00C549ED">
            <w:pPr>
              <w:rPr>
                <w:rFonts w:ascii="Times New Roman" w:hAnsi="Times New Roman" w:cs="Times New Roman"/>
                <w:color w:val="000000"/>
              </w:rPr>
            </w:pPr>
          </w:p>
        </w:tc>
      </w:tr>
      <w:tr w:rsidR="00C549ED" w14:paraId="047AB4D7" w14:textId="77777777" w:rsidTr="00A21B22">
        <w:trPr>
          <w:trHeight w:val="67"/>
        </w:trPr>
        <w:tc>
          <w:tcPr>
            <w:tcW w:w="350" w:type="dxa"/>
            <w:vMerge/>
          </w:tcPr>
          <w:p w14:paraId="3958587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D461ED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61A5A53"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C0806C8" w14:textId="39614A83" w:rsidR="00C549ED" w:rsidRPr="00F2028F" w:rsidRDefault="00C549ED" w:rsidP="00C549ED">
            <w:pPr>
              <w:rPr>
                <w:rFonts w:ascii="Times New Roman" w:eastAsia="Open Sans" w:hAnsi="Times New Roman" w:cs="Times New Roman"/>
                <w:color w:val="000000"/>
                <w:lang w:eastAsia="zh-CN" w:bidi="ar"/>
              </w:rPr>
            </w:pPr>
            <w:r>
              <w:rPr>
                <w:rFonts w:ascii="Times New Roman" w:eastAsia="Calibri" w:hAnsi="Times New Roman" w:cs="Times New Roman"/>
                <w:color w:val="000000"/>
                <w:shd w:val="clear" w:color="auto" w:fill="FFFFFF"/>
              </w:rPr>
              <w:t>С</w:t>
            </w:r>
            <w:r w:rsidRPr="000A367A">
              <w:rPr>
                <w:rFonts w:ascii="Times New Roman" w:eastAsia="Calibri" w:hAnsi="Times New Roman" w:cs="Times New Roman"/>
                <w:color w:val="000000"/>
                <w:shd w:val="clear" w:color="auto" w:fill="FFFFFF"/>
              </w:rPr>
              <w:t>т</w:t>
            </w:r>
            <w:r>
              <w:rPr>
                <w:rFonts w:ascii="Times New Roman" w:eastAsia="Calibri" w:hAnsi="Times New Roman" w:cs="Times New Roman"/>
                <w:color w:val="000000"/>
                <w:shd w:val="clear" w:color="auto" w:fill="FFFFFF"/>
              </w:rPr>
              <w:t>ерильность: Нестерильный</w:t>
            </w:r>
          </w:p>
        </w:tc>
        <w:tc>
          <w:tcPr>
            <w:tcW w:w="567" w:type="dxa"/>
            <w:vMerge/>
            <w:tcBorders>
              <w:left w:val="single" w:sz="6" w:space="0" w:color="000000"/>
              <w:right w:val="single" w:sz="6" w:space="0" w:color="000000"/>
            </w:tcBorders>
            <w:vAlign w:val="center"/>
          </w:tcPr>
          <w:p w14:paraId="6AF8FE52"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6D417D8E" w14:textId="77777777" w:rsidR="00C549ED" w:rsidRPr="000A367A" w:rsidRDefault="00C549ED" w:rsidP="00C549ED">
            <w:pPr>
              <w:rPr>
                <w:rFonts w:ascii="Times New Roman" w:hAnsi="Times New Roman" w:cs="Times New Roman"/>
                <w:color w:val="000000"/>
              </w:rPr>
            </w:pPr>
          </w:p>
        </w:tc>
      </w:tr>
      <w:tr w:rsidR="00C549ED" w14:paraId="23F51DDA" w14:textId="77777777" w:rsidTr="00A21B22">
        <w:trPr>
          <w:trHeight w:val="67"/>
        </w:trPr>
        <w:tc>
          <w:tcPr>
            <w:tcW w:w="350" w:type="dxa"/>
            <w:vMerge/>
          </w:tcPr>
          <w:p w14:paraId="72784025"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A41B37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58DD463"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D19A7BD" w14:textId="6CC5AD56" w:rsidR="00C549ED" w:rsidRPr="00F2028F"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 xml:space="preserve">Фасовка: </w:t>
            </w:r>
            <w:r w:rsidRPr="000A367A">
              <w:rPr>
                <w:rFonts w:ascii="Times New Roman" w:eastAsia="Calibri" w:hAnsi="Times New Roman" w:cs="Times New Roman"/>
                <w:color w:val="000000"/>
                <w:shd w:val="clear" w:color="auto" w:fill="FFFFFF"/>
              </w:rPr>
              <w:t xml:space="preserve">индивидуальные упаковки </w:t>
            </w:r>
          </w:p>
        </w:tc>
        <w:tc>
          <w:tcPr>
            <w:tcW w:w="567" w:type="dxa"/>
            <w:vMerge/>
            <w:tcBorders>
              <w:left w:val="single" w:sz="6" w:space="0" w:color="000000"/>
              <w:right w:val="single" w:sz="6" w:space="0" w:color="000000"/>
            </w:tcBorders>
            <w:vAlign w:val="center"/>
          </w:tcPr>
          <w:p w14:paraId="5C44EC54"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5B2B374B" w14:textId="77777777" w:rsidR="00C549ED" w:rsidRPr="000A367A" w:rsidRDefault="00C549ED" w:rsidP="00C549ED">
            <w:pPr>
              <w:rPr>
                <w:rFonts w:ascii="Times New Roman" w:hAnsi="Times New Roman" w:cs="Times New Roman"/>
                <w:color w:val="000000"/>
              </w:rPr>
            </w:pPr>
          </w:p>
        </w:tc>
      </w:tr>
      <w:tr w:rsidR="00C549ED" w14:paraId="073C8024" w14:textId="77777777" w:rsidTr="00A21B22">
        <w:trPr>
          <w:trHeight w:val="67"/>
        </w:trPr>
        <w:tc>
          <w:tcPr>
            <w:tcW w:w="350" w:type="dxa"/>
            <w:vMerge/>
          </w:tcPr>
          <w:p w14:paraId="0D86F35D"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D32EEF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606F5D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04130198" w14:textId="763B6CCC" w:rsidR="00C549ED" w:rsidRPr="00F2028F"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Масса: 250 гр</w:t>
            </w:r>
          </w:p>
        </w:tc>
        <w:tc>
          <w:tcPr>
            <w:tcW w:w="567" w:type="dxa"/>
            <w:vMerge/>
            <w:tcBorders>
              <w:left w:val="single" w:sz="6" w:space="0" w:color="000000"/>
              <w:bottom w:val="single" w:sz="6" w:space="0" w:color="000000"/>
              <w:right w:val="single" w:sz="6" w:space="0" w:color="000000"/>
            </w:tcBorders>
            <w:vAlign w:val="center"/>
          </w:tcPr>
          <w:p w14:paraId="6830E3AE"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369B84A5" w14:textId="77777777" w:rsidR="00C549ED" w:rsidRPr="000A367A" w:rsidRDefault="00C549ED" w:rsidP="00C549ED">
            <w:pPr>
              <w:rPr>
                <w:rFonts w:ascii="Times New Roman" w:hAnsi="Times New Roman" w:cs="Times New Roman"/>
                <w:color w:val="000000"/>
              </w:rPr>
            </w:pPr>
          </w:p>
        </w:tc>
      </w:tr>
      <w:tr w:rsidR="00C549ED" w14:paraId="17E3AA30" w14:textId="77777777" w:rsidTr="00A21B22">
        <w:trPr>
          <w:trHeight w:val="193"/>
        </w:trPr>
        <w:tc>
          <w:tcPr>
            <w:tcW w:w="350" w:type="dxa"/>
            <w:vMerge w:val="restart"/>
          </w:tcPr>
          <w:p w14:paraId="15BB8098" w14:textId="77777777" w:rsidR="00C549ED" w:rsidRDefault="00C549ED" w:rsidP="00C549ED">
            <w:pPr>
              <w:ind w:right="-42"/>
            </w:pPr>
          </w:p>
          <w:p w14:paraId="2F310415" w14:textId="5541136B" w:rsidR="00C549ED" w:rsidRDefault="00C549ED" w:rsidP="00C549ED">
            <w:pPr>
              <w:ind w:right="-42"/>
            </w:pPr>
            <w:r>
              <w:t>6</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B475A8A" w14:textId="77777777" w:rsidR="00C549ED" w:rsidRPr="004947AF" w:rsidRDefault="00C549ED" w:rsidP="00C549ED">
            <w:pPr>
              <w:rPr>
                <w:rFonts w:ascii="Times New Roman" w:hAnsi="Times New Roman" w:cs="Times New Roman"/>
                <w:color w:val="000000"/>
              </w:rPr>
            </w:pPr>
            <w:r w:rsidRPr="004947AF">
              <w:rPr>
                <w:rFonts w:ascii="Times New Roman" w:hAnsi="Times New Roman" w:cs="Times New Roman"/>
                <w:color w:val="000000"/>
              </w:rPr>
              <w:t xml:space="preserve">Ветбензицин-3 </w:t>
            </w:r>
          </w:p>
          <w:p w14:paraId="06766430" w14:textId="2A2467F2" w:rsidR="00C549ED" w:rsidRPr="004947AF" w:rsidRDefault="00C549ED" w:rsidP="00C549ED">
            <w:r w:rsidRPr="004947AF">
              <w:rPr>
                <w:rFonts w:ascii="Times New Roman" w:hAnsi="Times New Roman" w:cs="Times New Roman"/>
                <w:color w:val="000000"/>
              </w:rPr>
              <w:t xml:space="preserve">1 200 000 ЕД 50фл/упаковка (или эквивалент) </w:t>
            </w:r>
          </w:p>
        </w:tc>
        <w:tc>
          <w:tcPr>
            <w:tcW w:w="2410" w:type="dxa"/>
            <w:vMerge w:val="restart"/>
            <w:vAlign w:val="center"/>
          </w:tcPr>
          <w:p w14:paraId="0A7AD90E" w14:textId="70A6C2FD"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Times New Roman" w:hAnsi="Times New Roman" w:cs="Times New Roman"/>
                <w:lang w:eastAsia="ru-RU"/>
              </w:rPr>
              <w:t>Б</w:t>
            </w:r>
            <w:r w:rsidRPr="001105F4">
              <w:rPr>
                <w:rFonts w:ascii="Times New Roman" w:eastAsia="Times New Roman" w:hAnsi="Times New Roman" w:cs="Times New Roman"/>
                <w:lang w:eastAsia="ru-RU"/>
              </w:rPr>
              <w:t>ензатина бензилпенициллин, бензилпенициллина натриевая соль, бензилпенициллин прокаина</w:t>
            </w:r>
          </w:p>
        </w:tc>
        <w:tc>
          <w:tcPr>
            <w:tcW w:w="5528" w:type="dxa"/>
          </w:tcPr>
          <w:p w14:paraId="06EE2EA7" w14:textId="2BDAF878" w:rsidR="00C549ED" w:rsidRPr="00F2028F" w:rsidRDefault="00C549ED" w:rsidP="00C549ED">
            <w:pPr>
              <w:contextualSpacing/>
              <w:jc w:val="both"/>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Назначение: Антибактериальный лекарственный препарат.</w:t>
            </w:r>
          </w:p>
        </w:tc>
        <w:tc>
          <w:tcPr>
            <w:tcW w:w="567" w:type="dxa"/>
            <w:vMerge w:val="restart"/>
            <w:tcBorders>
              <w:top w:val="single" w:sz="6" w:space="0" w:color="000000"/>
              <w:left w:val="single" w:sz="6" w:space="0" w:color="000000"/>
              <w:right w:val="single" w:sz="6" w:space="0" w:color="000000"/>
            </w:tcBorders>
            <w:vAlign w:val="center"/>
          </w:tcPr>
          <w:p w14:paraId="2BCB5395" w14:textId="1E48BCD9" w:rsidR="00C549ED" w:rsidRDefault="00C549ED" w:rsidP="00C549ED">
            <w:r w:rsidRPr="000A367A">
              <w:rPr>
                <w:rFonts w:ascii="Times New Roman" w:eastAsia="Times New Roman" w:hAnsi="Times New Roman" w:cs="Times New Roman"/>
                <w:color w:val="000000" w:themeColor="text1"/>
              </w:rPr>
              <w:t>уп</w:t>
            </w:r>
          </w:p>
        </w:tc>
        <w:tc>
          <w:tcPr>
            <w:tcW w:w="709" w:type="dxa"/>
            <w:vMerge w:val="restart"/>
            <w:tcBorders>
              <w:top w:val="single" w:sz="6" w:space="0" w:color="000000"/>
              <w:left w:val="single" w:sz="6" w:space="0" w:color="000000"/>
              <w:right w:val="single" w:sz="6" w:space="0" w:color="000000"/>
            </w:tcBorders>
            <w:vAlign w:val="center"/>
          </w:tcPr>
          <w:p w14:paraId="32523C65" w14:textId="67819504" w:rsidR="00C549ED" w:rsidRDefault="00C549ED" w:rsidP="00C549ED">
            <w:r w:rsidRPr="000A367A">
              <w:rPr>
                <w:rFonts w:ascii="Times New Roman" w:hAnsi="Times New Roman" w:cs="Times New Roman"/>
                <w:color w:val="000000"/>
              </w:rPr>
              <w:t xml:space="preserve">1 </w:t>
            </w:r>
          </w:p>
        </w:tc>
      </w:tr>
      <w:tr w:rsidR="00C549ED" w14:paraId="428F9FC7" w14:textId="77777777" w:rsidTr="00A21B22">
        <w:trPr>
          <w:trHeight w:val="190"/>
        </w:trPr>
        <w:tc>
          <w:tcPr>
            <w:tcW w:w="350" w:type="dxa"/>
            <w:vMerge/>
          </w:tcPr>
          <w:p w14:paraId="5D72CAC6"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17DA084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7A469C3" w14:textId="77777777" w:rsidR="00C549ED" w:rsidRPr="000A367A"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227CCA1D" w14:textId="25E5B02D" w:rsidR="00C549ED" w:rsidRPr="00F2028F" w:rsidRDefault="00C549ED" w:rsidP="00C549ED">
            <w:pPr>
              <w:contextualSpacing/>
              <w:jc w:val="both"/>
              <w:rPr>
                <w:rFonts w:ascii="Times New Roman" w:eastAsia="Calibri" w:hAnsi="Times New Roman" w:cs="Times New Roman"/>
                <w:color w:val="000000"/>
                <w:shd w:val="clear" w:color="auto" w:fill="FFFFFF"/>
              </w:rPr>
            </w:pPr>
            <w:r w:rsidRPr="00F2028F">
              <w:rPr>
                <w:rFonts w:ascii="Times New Roman" w:eastAsia="Open Sans" w:hAnsi="Times New Roman" w:cs="Times New Roman"/>
                <w:color w:val="000000"/>
                <w:lang w:eastAsia="zh-CN" w:bidi="ar"/>
              </w:rPr>
              <w:t xml:space="preserve">Лекарственная форма: </w:t>
            </w:r>
            <w:r w:rsidRPr="00F2028F">
              <w:rPr>
                <w:rFonts w:ascii="Times New Roman" w:eastAsia="Calibri" w:hAnsi="Times New Roman" w:cs="Times New Roman"/>
                <w:color w:val="000000"/>
                <w:shd w:val="clear" w:color="auto" w:fill="FFFFFF"/>
              </w:rPr>
              <w:t>порошок для приготовления суспензии.</w:t>
            </w:r>
          </w:p>
        </w:tc>
        <w:tc>
          <w:tcPr>
            <w:tcW w:w="567" w:type="dxa"/>
            <w:vMerge/>
            <w:tcBorders>
              <w:left w:val="single" w:sz="6" w:space="0" w:color="000000"/>
              <w:right w:val="single" w:sz="6" w:space="0" w:color="000000"/>
            </w:tcBorders>
            <w:vAlign w:val="center"/>
          </w:tcPr>
          <w:p w14:paraId="653FA272"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5547E7AC" w14:textId="77777777" w:rsidR="00C549ED" w:rsidRPr="000A367A" w:rsidRDefault="00C549ED" w:rsidP="00C549ED">
            <w:pPr>
              <w:rPr>
                <w:rFonts w:ascii="Times New Roman" w:hAnsi="Times New Roman" w:cs="Times New Roman"/>
                <w:color w:val="000000"/>
              </w:rPr>
            </w:pPr>
          </w:p>
        </w:tc>
      </w:tr>
      <w:tr w:rsidR="00C549ED" w14:paraId="1BECA039" w14:textId="77777777" w:rsidTr="00A21B22">
        <w:trPr>
          <w:trHeight w:val="190"/>
        </w:trPr>
        <w:tc>
          <w:tcPr>
            <w:tcW w:w="350" w:type="dxa"/>
            <w:vMerge/>
          </w:tcPr>
          <w:p w14:paraId="1AF17D85"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D69243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6B2FAF3"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059E5395" w14:textId="7780A3FB"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rPr>
              <w:t>качестве действующих веществ должно содержать смесь трёх антибиотиков: для дозировки 1 200 000 ЕД: бензатина бензилпенициллина - 400 000 ЕД, бензилпенициллина натриевой соли - 400 000 ЕД, бензилпенициллин прокаина - 400 000 ЕД.</w:t>
            </w:r>
          </w:p>
        </w:tc>
        <w:tc>
          <w:tcPr>
            <w:tcW w:w="567" w:type="dxa"/>
            <w:vMerge/>
            <w:tcBorders>
              <w:left w:val="single" w:sz="6" w:space="0" w:color="000000"/>
              <w:right w:val="single" w:sz="6" w:space="0" w:color="000000"/>
            </w:tcBorders>
            <w:vAlign w:val="center"/>
          </w:tcPr>
          <w:p w14:paraId="61083E4D"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144AFD85" w14:textId="77777777" w:rsidR="00C549ED" w:rsidRPr="000A367A" w:rsidRDefault="00C549ED" w:rsidP="00C549ED">
            <w:pPr>
              <w:rPr>
                <w:rFonts w:ascii="Times New Roman" w:hAnsi="Times New Roman" w:cs="Times New Roman"/>
                <w:color w:val="000000"/>
              </w:rPr>
            </w:pPr>
          </w:p>
        </w:tc>
      </w:tr>
      <w:tr w:rsidR="00C549ED" w14:paraId="672F6510" w14:textId="77777777" w:rsidTr="00A21B22">
        <w:trPr>
          <w:trHeight w:val="291"/>
        </w:trPr>
        <w:tc>
          <w:tcPr>
            <w:tcW w:w="350" w:type="dxa"/>
            <w:vMerge/>
          </w:tcPr>
          <w:p w14:paraId="5FCB7A6E"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1C24B1F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B601DF2"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6CD238E" w14:textId="38EBA2D1"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shd w:val="clear" w:color="auto" w:fill="FFFFFF"/>
              </w:rPr>
              <w:t>по 1 200 000 ЕД во флаконы из нейтрального стекла, герметично укупоренные резиновыми пробками и обкатанные алюминиевыми колпачками</w:t>
            </w:r>
            <w:r w:rsidR="00F44D96">
              <w:rPr>
                <w:rFonts w:ascii="Times New Roman" w:eastAsia="Calibri" w:hAnsi="Times New Roman" w:cs="Times New Roman"/>
                <w:color w:val="000000"/>
                <w:shd w:val="clear" w:color="auto" w:fill="FFFFFF"/>
              </w:rPr>
              <w:t xml:space="preserve"> по 50 фл.</w:t>
            </w:r>
          </w:p>
        </w:tc>
        <w:tc>
          <w:tcPr>
            <w:tcW w:w="567" w:type="dxa"/>
            <w:vMerge/>
            <w:tcBorders>
              <w:left w:val="single" w:sz="6" w:space="0" w:color="000000"/>
              <w:right w:val="single" w:sz="6" w:space="0" w:color="000000"/>
            </w:tcBorders>
            <w:vAlign w:val="center"/>
          </w:tcPr>
          <w:p w14:paraId="307E462E"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7757323E" w14:textId="77777777" w:rsidR="00C549ED" w:rsidRPr="000A367A" w:rsidRDefault="00C549ED" w:rsidP="00C549ED">
            <w:pPr>
              <w:rPr>
                <w:rFonts w:ascii="Times New Roman" w:hAnsi="Times New Roman" w:cs="Times New Roman"/>
                <w:color w:val="000000"/>
              </w:rPr>
            </w:pPr>
          </w:p>
        </w:tc>
      </w:tr>
      <w:tr w:rsidR="00C549ED" w14:paraId="42043D7D" w14:textId="77777777" w:rsidTr="00A21B22">
        <w:trPr>
          <w:trHeight w:val="290"/>
        </w:trPr>
        <w:tc>
          <w:tcPr>
            <w:tcW w:w="350" w:type="dxa"/>
            <w:vMerge/>
          </w:tcPr>
          <w:p w14:paraId="58C8C494"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292A36D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AE4A62B"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53858342" w14:textId="51699778"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343E70A7"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5A747DA0" w14:textId="77777777" w:rsidR="00C549ED" w:rsidRPr="000A367A" w:rsidRDefault="00C549ED" w:rsidP="00C549ED">
            <w:pPr>
              <w:rPr>
                <w:rFonts w:ascii="Times New Roman" w:hAnsi="Times New Roman" w:cs="Times New Roman"/>
                <w:color w:val="000000"/>
              </w:rPr>
            </w:pPr>
          </w:p>
        </w:tc>
      </w:tr>
      <w:tr w:rsidR="00C549ED" w14:paraId="66B506B4" w14:textId="77777777" w:rsidTr="00A21B22">
        <w:trPr>
          <w:trHeight w:val="193"/>
        </w:trPr>
        <w:tc>
          <w:tcPr>
            <w:tcW w:w="350" w:type="dxa"/>
            <w:vMerge w:val="restart"/>
          </w:tcPr>
          <w:p w14:paraId="6A814C8C" w14:textId="77777777" w:rsidR="00C549ED" w:rsidRDefault="00C549ED" w:rsidP="00C549ED">
            <w:pPr>
              <w:ind w:right="-42"/>
            </w:pPr>
          </w:p>
          <w:p w14:paraId="1404AF75" w14:textId="7D6293FC" w:rsidR="00C549ED" w:rsidRDefault="00C549ED" w:rsidP="00C549ED">
            <w:pPr>
              <w:ind w:right="-42"/>
            </w:pPr>
            <w:r>
              <w:t>7</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1125DE9" w14:textId="77777777" w:rsidR="00C549ED" w:rsidRPr="004947AF" w:rsidRDefault="00C549ED" w:rsidP="00C549ED">
            <w:pPr>
              <w:rPr>
                <w:rFonts w:ascii="Times New Roman" w:hAnsi="Times New Roman" w:cs="Times New Roman"/>
                <w:color w:val="000000"/>
              </w:rPr>
            </w:pPr>
            <w:r w:rsidRPr="004947AF">
              <w:rPr>
                <w:rFonts w:ascii="Times New Roman" w:hAnsi="Times New Roman" w:cs="Times New Roman"/>
                <w:color w:val="000000"/>
              </w:rPr>
              <w:t xml:space="preserve">Ветбензицин-5 </w:t>
            </w:r>
          </w:p>
          <w:p w14:paraId="12CBE1F1" w14:textId="2F7DB352" w:rsidR="00C549ED" w:rsidRPr="004947AF" w:rsidRDefault="00C549ED" w:rsidP="00C549ED">
            <w:r w:rsidRPr="004947AF">
              <w:rPr>
                <w:rFonts w:ascii="Times New Roman" w:hAnsi="Times New Roman" w:cs="Times New Roman"/>
                <w:color w:val="000000"/>
              </w:rPr>
              <w:t>1</w:t>
            </w:r>
            <w:r w:rsidR="00E14C33" w:rsidRPr="004947AF">
              <w:rPr>
                <w:rFonts w:ascii="Times New Roman" w:hAnsi="Times New Roman" w:cs="Times New Roman"/>
                <w:color w:val="000000"/>
              </w:rPr>
              <w:t> </w:t>
            </w:r>
            <w:r w:rsidRPr="004947AF">
              <w:rPr>
                <w:rFonts w:ascii="Times New Roman" w:hAnsi="Times New Roman" w:cs="Times New Roman"/>
                <w:color w:val="000000"/>
              </w:rPr>
              <w:t>500 000 ЕД 50фл/упаковка (или эквивалент)</w:t>
            </w:r>
          </w:p>
        </w:tc>
        <w:tc>
          <w:tcPr>
            <w:tcW w:w="2410" w:type="dxa"/>
            <w:vMerge w:val="restart"/>
            <w:vAlign w:val="center"/>
          </w:tcPr>
          <w:p w14:paraId="53C75C01" w14:textId="2B837D05"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Times New Roman" w:hAnsi="Times New Roman" w:cs="Times New Roman"/>
                <w:lang w:eastAsia="ru-RU"/>
              </w:rPr>
              <w:t>Б</w:t>
            </w:r>
            <w:r w:rsidRPr="001105F4">
              <w:rPr>
                <w:rFonts w:ascii="Times New Roman" w:eastAsia="Times New Roman" w:hAnsi="Times New Roman" w:cs="Times New Roman"/>
                <w:lang w:eastAsia="ru-RU"/>
              </w:rPr>
              <w:t>ензатина бензилпенициллин, бензилпенициллина натриевая соль, бензилпенициллин прокаина</w:t>
            </w:r>
          </w:p>
        </w:tc>
        <w:tc>
          <w:tcPr>
            <w:tcW w:w="5528" w:type="dxa"/>
          </w:tcPr>
          <w:p w14:paraId="32A78423" w14:textId="10C795B8" w:rsidR="00C549ED" w:rsidRPr="00F2028F" w:rsidRDefault="00C549ED" w:rsidP="00C549ED">
            <w:pPr>
              <w:contextualSpacing/>
              <w:jc w:val="both"/>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Назначение: Антибактериальный лекарственный препарат.</w:t>
            </w:r>
          </w:p>
        </w:tc>
        <w:tc>
          <w:tcPr>
            <w:tcW w:w="567" w:type="dxa"/>
            <w:vMerge w:val="restart"/>
            <w:tcBorders>
              <w:top w:val="single" w:sz="6" w:space="0" w:color="000000"/>
              <w:left w:val="single" w:sz="6" w:space="0" w:color="000000"/>
              <w:right w:val="single" w:sz="6" w:space="0" w:color="000000"/>
            </w:tcBorders>
            <w:vAlign w:val="center"/>
          </w:tcPr>
          <w:p w14:paraId="0D28A1CE" w14:textId="0A7AFF86" w:rsidR="00C549ED" w:rsidRDefault="00C549ED" w:rsidP="00C549ED">
            <w:r w:rsidRPr="000A367A">
              <w:rPr>
                <w:rFonts w:ascii="Times New Roman" w:eastAsia="Times New Roman" w:hAnsi="Times New Roman" w:cs="Times New Roman"/>
                <w:color w:val="000000" w:themeColor="text1"/>
              </w:rPr>
              <w:t>уп</w:t>
            </w:r>
          </w:p>
        </w:tc>
        <w:tc>
          <w:tcPr>
            <w:tcW w:w="709" w:type="dxa"/>
            <w:vMerge w:val="restart"/>
            <w:tcBorders>
              <w:top w:val="single" w:sz="6" w:space="0" w:color="000000"/>
              <w:left w:val="single" w:sz="6" w:space="0" w:color="000000"/>
              <w:right w:val="single" w:sz="6" w:space="0" w:color="000000"/>
            </w:tcBorders>
            <w:vAlign w:val="center"/>
          </w:tcPr>
          <w:p w14:paraId="6AD41EF8" w14:textId="2BA9665D" w:rsidR="00C549ED" w:rsidRDefault="00C549ED" w:rsidP="00C549ED">
            <w:r w:rsidRPr="000A367A">
              <w:rPr>
                <w:rFonts w:ascii="Times New Roman" w:hAnsi="Times New Roman" w:cs="Times New Roman"/>
                <w:color w:val="000000"/>
              </w:rPr>
              <w:t xml:space="preserve">1 </w:t>
            </w:r>
          </w:p>
        </w:tc>
      </w:tr>
      <w:tr w:rsidR="00C549ED" w14:paraId="4D8868D5" w14:textId="77777777" w:rsidTr="00A21B22">
        <w:trPr>
          <w:trHeight w:val="190"/>
        </w:trPr>
        <w:tc>
          <w:tcPr>
            <w:tcW w:w="350" w:type="dxa"/>
            <w:vMerge/>
          </w:tcPr>
          <w:p w14:paraId="7A8AFA37"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0AE143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951C0C3" w14:textId="77777777" w:rsidR="00C549ED" w:rsidRPr="000A367A"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714AE5D6" w14:textId="4EFD6051" w:rsidR="00C549ED" w:rsidRPr="00F2028F" w:rsidRDefault="00C549ED" w:rsidP="00C549ED">
            <w:pPr>
              <w:contextualSpacing/>
              <w:jc w:val="both"/>
              <w:rPr>
                <w:rFonts w:ascii="Times New Roman" w:eastAsia="Calibri" w:hAnsi="Times New Roman" w:cs="Times New Roman"/>
                <w:color w:val="000000"/>
                <w:shd w:val="clear" w:color="auto" w:fill="FFFFFF"/>
              </w:rPr>
            </w:pPr>
            <w:r w:rsidRPr="00F2028F">
              <w:rPr>
                <w:rFonts w:ascii="Times New Roman" w:eastAsia="Open Sans" w:hAnsi="Times New Roman" w:cs="Times New Roman"/>
                <w:color w:val="000000"/>
                <w:lang w:eastAsia="zh-CN" w:bidi="ar"/>
              </w:rPr>
              <w:t xml:space="preserve">Лекарственная форма: </w:t>
            </w:r>
            <w:r w:rsidRPr="00F2028F">
              <w:rPr>
                <w:rFonts w:ascii="Times New Roman" w:eastAsia="Calibri" w:hAnsi="Times New Roman" w:cs="Times New Roman"/>
                <w:color w:val="000000"/>
                <w:shd w:val="clear" w:color="auto" w:fill="FFFFFF"/>
              </w:rPr>
              <w:t>Порошок для приготовления суспензии.</w:t>
            </w:r>
          </w:p>
        </w:tc>
        <w:tc>
          <w:tcPr>
            <w:tcW w:w="567" w:type="dxa"/>
            <w:vMerge/>
            <w:tcBorders>
              <w:left w:val="single" w:sz="6" w:space="0" w:color="000000"/>
              <w:right w:val="single" w:sz="6" w:space="0" w:color="000000"/>
            </w:tcBorders>
            <w:vAlign w:val="center"/>
          </w:tcPr>
          <w:p w14:paraId="4154995C"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658C2C32" w14:textId="77777777" w:rsidR="00C549ED" w:rsidRPr="000A367A" w:rsidRDefault="00C549ED" w:rsidP="00C549ED">
            <w:pPr>
              <w:rPr>
                <w:rFonts w:ascii="Times New Roman" w:hAnsi="Times New Roman" w:cs="Times New Roman"/>
                <w:color w:val="000000"/>
              </w:rPr>
            </w:pPr>
          </w:p>
        </w:tc>
      </w:tr>
      <w:tr w:rsidR="00C549ED" w14:paraId="7491291C" w14:textId="77777777" w:rsidTr="00A21B22">
        <w:trPr>
          <w:trHeight w:val="190"/>
        </w:trPr>
        <w:tc>
          <w:tcPr>
            <w:tcW w:w="350" w:type="dxa"/>
            <w:vMerge/>
          </w:tcPr>
          <w:p w14:paraId="052A9816"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E193C4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B129E0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929BFFD" w14:textId="505D0195"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rPr>
              <w:t>качестве действующих веществ   содержать смесь двух антибиотиков: для дозировки 1 500 000 ЕД: бензатина бензилпенициллина – 1 200 000 ЕД, ЕД, бензилпенициллин прокаина - 300 000 ЕД.</w:t>
            </w:r>
          </w:p>
        </w:tc>
        <w:tc>
          <w:tcPr>
            <w:tcW w:w="567" w:type="dxa"/>
            <w:vMerge/>
            <w:tcBorders>
              <w:left w:val="single" w:sz="6" w:space="0" w:color="000000"/>
              <w:right w:val="single" w:sz="6" w:space="0" w:color="000000"/>
            </w:tcBorders>
            <w:vAlign w:val="center"/>
          </w:tcPr>
          <w:p w14:paraId="3AFD1DEC"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1B71B749" w14:textId="77777777" w:rsidR="00C549ED" w:rsidRPr="000A367A" w:rsidRDefault="00C549ED" w:rsidP="00C549ED">
            <w:pPr>
              <w:rPr>
                <w:rFonts w:ascii="Times New Roman" w:hAnsi="Times New Roman" w:cs="Times New Roman"/>
                <w:color w:val="000000"/>
              </w:rPr>
            </w:pPr>
          </w:p>
        </w:tc>
      </w:tr>
      <w:tr w:rsidR="00C549ED" w14:paraId="6D33B437" w14:textId="77777777" w:rsidTr="00A21B22">
        <w:trPr>
          <w:trHeight w:val="291"/>
        </w:trPr>
        <w:tc>
          <w:tcPr>
            <w:tcW w:w="350" w:type="dxa"/>
            <w:vMerge/>
          </w:tcPr>
          <w:p w14:paraId="7FE2FCD9"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20AFD6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8E1D1D2"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AA839E6" w14:textId="4FE1BB1B"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shd w:val="clear" w:color="auto" w:fill="FFFFFF"/>
              </w:rPr>
              <w:t>по 1 500 000 ЕД во флаконы из нейтрального стекла, герметично укупоренные резиновыми пробками и обкатанные алюминиевыми колпачками</w:t>
            </w:r>
            <w:r w:rsidR="003E6331">
              <w:rPr>
                <w:rFonts w:ascii="Times New Roman" w:eastAsia="Calibri" w:hAnsi="Times New Roman" w:cs="Times New Roman"/>
                <w:color w:val="000000"/>
                <w:shd w:val="clear" w:color="auto" w:fill="FFFFFF"/>
              </w:rPr>
              <w:t xml:space="preserve"> по 50 флак.</w:t>
            </w:r>
          </w:p>
        </w:tc>
        <w:tc>
          <w:tcPr>
            <w:tcW w:w="567" w:type="dxa"/>
            <w:vMerge/>
            <w:tcBorders>
              <w:left w:val="single" w:sz="6" w:space="0" w:color="000000"/>
              <w:right w:val="single" w:sz="6" w:space="0" w:color="000000"/>
            </w:tcBorders>
            <w:vAlign w:val="center"/>
          </w:tcPr>
          <w:p w14:paraId="4A4AED8B"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3787BB92" w14:textId="77777777" w:rsidR="00C549ED" w:rsidRPr="000A367A" w:rsidRDefault="00C549ED" w:rsidP="00C549ED">
            <w:pPr>
              <w:rPr>
                <w:rFonts w:ascii="Times New Roman" w:hAnsi="Times New Roman" w:cs="Times New Roman"/>
                <w:color w:val="000000"/>
              </w:rPr>
            </w:pPr>
          </w:p>
        </w:tc>
      </w:tr>
      <w:tr w:rsidR="00C549ED" w14:paraId="70F4FBAD" w14:textId="77777777" w:rsidTr="00A21B22">
        <w:trPr>
          <w:trHeight w:val="290"/>
        </w:trPr>
        <w:tc>
          <w:tcPr>
            <w:tcW w:w="350" w:type="dxa"/>
            <w:vMerge/>
          </w:tcPr>
          <w:p w14:paraId="7B4EE4E4"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CAFEFE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EF73AE4"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249301C7" w14:textId="4A3B45F2"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4C8297B0"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49021BE5" w14:textId="77777777" w:rsidR="00C549ED" w:rsidRPr="000A367A" w:rsidRDefault="00C549ED" w:rsidP="00C549ED">
            <w:pPr>
              <w:rPr>
                <w:rFonts w:ascii="Times New Roman" w:hAnsi="Times New Roman" w:cs="Times New Roman"/>
                <w:color w:val="000000"/>
              </w:rPr>
            </w:pPr>
          </w:p>
        </w:tc>
      </w:tr>
      <w:tr w:rsidR="00C549ED" w14:paraId="6C1041A3" w14:textId="77777777" w:rsidTr="00A21B22">
        <w:trPr>
          <w:trHeight w:val="98"/>
        </w:trPr>
        <w:tc>
          <w:tcPr>
            <w:tcW w:w="350" w:type="dxa"/>
            <w:vMerge w:val="restart"/>
          </w:tcPr>
          <w:p w14:paraId="49CF15E9" w14:textId="49D437C9" w:rsidR="00C549ED" w:rsidRDefault="00C549ED" w:rsidP="00C549ED">
            <w:pPr>
              <w:ind w:right="-42"/>
            </w:pPr>
            <w:r>
              <w:t>8</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888626A" w14:textId="10D0ACF5" w:rsidR="00C549ED" w:rsidRPr="004947AF" w:rsidRDefault="00C549ED" w:rsidP="00C549ED">
            <w:r w:rsidRPr="004947AF">
              <w:rPr>
                <w:rFonts w:ascii="Times New Roman" w:hAnsi="Times New Roman" w:cs="Times New Roman"/>
                <w:color w:val="000000"/>
              </w:rPr>
              <w:t>Витам 100 мл (или эквивалент)</w:t>
            </w:r>
          </w:p>
        </w:tc>
        <w:tc>
          <w:tcPr>
            <w:tcW w:w="2410" w:type="dxa"/>
            <w:vMerge w:val="restart"/>
            <w:vAlign w:val="center"/>
          </w:tcPr>
          <w:p w14:paraId="52FAC1B2" w14:textId="08F0920D"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Г</w:t>
            </w:r>
            <w:r w:rsidRPr="0000676F">
              <w:rPr>
                <w:rFonts w:ascii="Times New Roman" w:eastAsia="Open Sans" w:hAnsi="Times New Roman" w:cs="Times New Roman"/>
                <w:color w:val="000000"/>
                <w:lang w:eastAsia="zh-CN" w:bidi="ar"/>
              </w:rPr>
              <w:t>люкоза, тиамин, рибофлавин, пиридоксин, пиридоксаль, пантотенат кальция, фолиевая кислота, никотиновая кислота, никотинамид, биотин,  парааминобензойная кислота, холин хлорид, кальциферол, натрий хлористый, калий хлористый, магний хлористый, натрий фосфорнокислый, калий фосфорнокислый, натрий углекислый, аргинин, лизин, лейцин, фенилаланин, треонин, триптофан, валин, тирозин, серин, глицин, альфа-аланин, пролин, аспарагиновая кислота, оксипролин, глутаминовая кислота, цистеин</w:t>
            </w:r>
          </w:p>
        </w:tc>
        <w:tc>
          <w:tcPr>
            <w:tcW w:w="5528" w:type="dxa"/>
          </w:tcPr>
          <w:p w14:paraId="13343D06" w14:textId="4D9B1ED5"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Витамины.</w:t>
            </w:r>
          </w:p>
        </w:tc>
        <w:tc>
          <w:tcPr>
            <w:tcW w:w="567" w:type="dxa"/>
            <w:vMerge w:val="restart"/>
            <w:tcBorders>
              <w:top w:val="single" w:sz="6" w:space="0" w:color="000000"/>
              <w:left w:val="single" w:sz="6" w:space="0" w:color="000000"/>
              <w:right w:val="single" w:sz="6" w:space="0" w:color="000000"/>
            </w:tcBorders>
            <w:vAlign w:val="center"/>
          </w:tcPr>
          <w:p w14:paraId="1E1B3EB6" w14:textId="5B33BE47"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16418ECE" w14:textId="6B178667" w:rsidR="00C549ED" w:rsidRDefault="00C549ED" w:rsidP="00C549ED">
            <w:r w:rsidRPr="000A367A">
              <w:rPr>
                <w:rFonts w:ascii="Times New Roman" w:hAnsi="Times New Roman" w:cs="Times New Roman"/>
                <w:color w:val="000000"/>
              </w:rPr>
              <w:t xml:space="preserve">5 </w:t>
            </w:r>
          </w:p>
        </w:tc>
      </w:tr>
      <w:tr w:rsidR="00C549ED" w14:paraId="4DFB9CC8" w14:textId="77777777" w:rsidTr="00A21B22">
        <w:trPr>
          <w:trHeight w:val="96"/>
        </w:trPr>
        <w:tc>
          <w:tcPr>
            <w:tcW w:w="350" w:type="dxa"/>
            <w:vMerge/>
          </w:tcPr>
          <w:p w14:paraId="736328E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E24515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E596B0B" w14:textId="77777777" w:rsidR="00C549ED" w:rsidRPr="000A367A" w:rsidRDefault="00C549ED" w:rsidP="00C549ED">
            <w:pPr>
              <w:rPr>
                <w:rFonts w:ascii="Times New Roman" w:eastAsia="Calibri" w:hAnsi="Times New Roman" w:cs="Times New Roman"/>
                <w:color w:val="000000"/>
              </w:rPr>
            </w:pPr>
          </w:p>
        </w:tc>
        <w:tc>
          <w:tcPr>
            <w:tcW w:w="5528" w:type="dxa"/>
          </w:tcPr>
          <w:p w14:paraId="1250B44C" w14:textId="78E5AE37" w:rsidR="00C549ED" w:rsidRPr="00F2028F" w:rsidRDefault="00C549ED" w:rsidP="00C549ED">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49E8DC3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555F744" w14:textId="77777777" w:rsidR="00C549ED" w:rsidRPr="000A367A" w:rsidRDefault="00C549ED" w:rsidP="00C549ED">
            <w:pPr>
              <w:rPr>
                <w:rFonts w:ascii="Times New Roman" w:hAnsi="Times New Roman" w:cs="Times New Roman"/>
                <w:color w:val="000000"/>
              </w:rPr>
            </w:pPr>
          </w:p>
        </w:tc>
      </w:tr>
      <w:tr w:rsidR="00C549ED" w14:paraId="78BDDC23" w14:textId="77777777" w:rsidTr="00A21B22">
        <w:trPr>
          <w:trHeight w:val="96"/>
        </w:trPr>
        <w:tc>
          <w:tcPr>
            <w:tcW w:w="350" w:type="dxa"/>
            <w:vMerge/>
          </w:tcPr>
          <w:p w14:paraId="48BA7D85"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56E417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15CE1F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1D34102" w14:textId="676C5099"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100 мл препарата должно содержаться в качестве действующего вещества</w:t>
            </w:r>
            <w:r w:rsidRPr="00F2028F">
              <w:rPr>
                <w:rFonts w:ascii="Times New Roman" w:eastAsia="Calibri" w:hAnsi="Times New Roman" w:cs="Times New Roman"/>
                <w:color w:val="000000"/>
              </w:rPr>
              <w:t xml:space="preserve"> глюкозу — 1 г; аскорбиновую кислоту — 0,075 мг; витамин В1 — 0,015 мг; витамин В2 —0,015 мг; витамин В3 — 0,015 мг; витамин В6 — 0,037 мг; фолиевую кислоту — 0,015 мг.</w:t>
            </w:r>
          </w:p>
        </w:tc>
        <w:tc>
          <w:tcPr>
            <w:tcW w:w="567" w:type="dxa"/>
            <w:vMerge/>
            <w:tcBorders>
              <w:left w:val="single" w:sz="6" w:space="0" w:color="000000"/>
              <w:right w:val="single" w:sz="6" w:space="0" w:color="000000"/>
            </w:tcBorders>
            <w:vAlign w:val="center"/>
          </w:tcPr>
          <w:p w14:paraId="2AAFBD9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308EECC" w14:textId="77777777" w:rsidR="00C549ED" w:rsidRPr="000A367A" w:rsidRDefault="00C549ED" w:rsidP="00C549ED">
            <w:pPr>
              <w:rPr>
                <w:rFonts w:ascii="Times New Roman" w:hAnsi="Times New Roman" w:cs="Times New Roman"/>
                <w:color w:val="000000"/>
              </w:rPr>
            </w:pPr>
          </w:p>
        </w:tc>
      </w:tr>
      <w:tr w:rsidR="00C549ED" w14:paraId="32183E29" w14:textId="77777777" w:rsidTr="00A21B22">
        <w:trPr>
          <w:trHeight w:val="96"/>
        </w:trPr>
        <w:tc>
          <w:tcPr>
            <w:tcW w:w="350" w:type="dxa"/>
            <w:vMerge/>
          </w:tcPr>
          <w:p w14:paraId="26B332F9"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43B74D4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520BF4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A1B8570" w14:textId="235669AC"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bottom w:val="single" w:sz="6" w:space="0" w:color="000000"/>
              <w:right w:val="single" w:sz="6" w:space="0" w:color="000000"/>
            </w:tcBorders>
            <w:vAlign w:val="center"/>
          </w:tcPr>
          <w:p w14:paraId="373BCE0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C5BA010" w14:textId="77777777" w:rsidR="00C549ED" w:rsidRPr="000A367A" w:rsidRDefault="00C549ED" w:rsidP="00C549ED">
            <w:pPr>
              <w:rPr>
                <w:rFonts w:ascii="Times New Roman" w:hAnsi="Times New Roman" w:cs="Times New Roman"/>
                <w:color w:val="000000"/>
              </w:rPr>
            </w:pPr>
          </w:p>
        </w:tc>
      </w:tr>
      <w:tr w:rsidR="00C549ED" w14:paraId="46667BFA" w14:textId="77777777" w:rsidTr="00A21B22">
        <w:trPr>
          <w:trHeight w:val="147"/>
        </w:trPr>
        <w:tc>
          <w:tcPr>
            <w:tcW w:w="350" w:type="dxa"/>
            <w:vMerge w:val="restart"/>
          </w:tcPr>
          <w:p w14:paraId="0A18B679" w14:textId="77777777" w:rsidR="00C549ED" w:rsidRDefault="00C549ED" w:rsidP="00C549ED">
            <w:pPr>
              <w:ind w:right="-42"/>
            </w:pPr>
          </w:p>
          <w:p w14:paraId="46B2EB06" w14:textId="711CFE85" w:rsidR="00C549ED" w:rsidRDefault="00C549ED" w:rsidP="00C549ED">
            <w:pPr>
              <w:ind w:right="-42"/>
            </w:pPr>
            <w:r>
              <w:t>9</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58EF12BB" w14:textId="3087EE20" w:rsidR="00C549ED" w:rsidRPr="004947AF" w:rsidRDefault="00C549ED" w:rsidP="00C549ED">
            <w:r w:rsidRPr="004947AF">
              <w:rPr>
                <w:rFonts w:ascii="Times New Roman" w:hAnsi="Times New Roman" w:cs="Times New Roman"/>
                <w:color w:val="000000"/>
              </w:rPr>
              <w:t>Гентамицин 4% 100 мл (или эквивалент)</w:t>
            </w:r>
          </w:p>
        </w:tc>
        <w:tc>
          <w:tcPr>
            <w:tcW w:w="2410" w:type="dxa"/>
            <w:vMerge w:val="restart"/>
            <w:vAlign w:val="center"/>
          </w:tcPr>
          <w:p w14:paraId="41E340E6" w14:textId="62C07FAD" w:rsidR="00C549ED" w:rsidRDefault="00C549ED" w:rsidP="00C549ED">
            <w:pPr>
              <w:contextualSpacing/>
              <w:jc w:val="both"/>
              <w:rPr>
                <w:rFonts w:ascii="Times New Roman" w:eastAsia="Open Sans" w:hAnsi="Times New Roman" w:cs="Times New Roman"/>
                <w:color w:val="000000"/>
                <w:lang w:eastAsia="zh-CN" w:bidi="ar"/>
              </w:rPr>
            </w:pPr>
            <w:r w:rsidRPr="00733BF8">
              <w:rPr>
                <w:rFonts w:ascii="Times New Roman" w:eastAsia="Open Sans" w:hAnsi="Times New Roman" w:cs="Times New Roman"/>
                <w:color w:val="000000"/>
                <w:lang w:eastAsia="zh-CN" w:bidi="ar"/>
              </w:rPr>
              <w:t>Гентамицин</w:t>
            </w:r>
          </w:p>
        </w:tc>
        <w:tc>
          <w:tcPr>
            <w:tcW w:w="5528" w:type="dxa"/>
          </w:tcPr>
          <w:p w14:paraId="66AE69B2" w14:textId="1455FD4D" w:rsidR="00C549ED" w:rsidRPr="00F2028F" w:rsidRDefault="00C549ED" w:rsidP="00C549ED">
            <w:pPr>
              <w:contextualSpacing/>
              <w:jc w:val="both"/>
              <w:rPr>
                <w:rFonts w:ascii="Times New Roman" w:hAnsi="Times New Roman" w:cs="Times New Roman"/>
                <w:color w:val="0A0A0A"/>
                <w:shd w:val="clear" w:color="auto" w:fill="FFFFFF"/>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Антибиотик группы аминогликозидов II поколения.</w:t>
            </w:r>
            <w:r w:rsidRPr="00F2028F">
              <w:rPr>
                <w:rFonts w:ascii="Times New Roman" w:hAnsi="Times New Roman" w:cs="Times New Roman"/>
                <w:color w:val="0A0A0A"/>
                <w:shd w:val="clear" w:color="auto" w:fill="FFFFFF"/>
              </w:rPr>
              <w:t xml:space="preserve"> </w:t>
            </w:r>
          </w:p>
        </w:tc>
        <w:tc>
          <w:tcPr>
            <w:tcW w:w="567" w:type="dxa"/>
            <w:vMerge w:val="restart"/>
            <w:tcBorders>
              <w:top w:val="single" w:sz="6" w:space="0" w:color="000000"/>
              <w:left w:val="single" w:sz="6" w:space="0" w:color="000000"/>
              <w:right w:val="single" w:sz="6" w:space="0" w:color="000000"/>
            </w:tcBorders>
            <w:vAlign w:val="center"/>
          </w:tcPr>
          <w:p w14:paraId="13505D72" w14:textId="1784CF1A"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0D1DAC45" w14:textId="5D09D523" w:rsidR="00C549ED" w:rsidRDefault="00C549ED" w:rsidP="00C549ED">
            <w:r w:rsidRPr="000A367A">
              <w:rPr>
                <w:rFonts w:ascii="Times New Roman" w:hAnsi="Times New Roman" w:cs="Times New Roman"/>
                <w:color w:val="000000"/>
              </w:rPr>
              <w:t>2</w:t>
            </w:r>
          </w:p>
        </w:tc>
      </w:tr>
      <w:tr w:rsidR="00C549ED" w14:paraId="182486E7" w14:textId="77777777" w:rsidTr="00A21B22">
        <w:trPr>
          <w:trHeight w:val="144"/>
        </w:trPr>
        <w:tc>
          <w:tcPr>
            <w:tcW w:w="350" w:type="dxa"/>
            <w:vMerge/>
          </w:tcPr>
          <w:p w14:paraId="00E6A1A1"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2AD33CCF"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275A792" w14:textId="77777777" w:rsidR="00C549ED" w:rsidRPr="000A367A" w:rsidRDefault="00C549ED" w:rsidP="00C549ED">
            <w:pPr>
              <w:rPr>
                <w:rFonts w:ascii="Times New Roman" w:eastAsia="Calibri" w:hAnsi="Times New Roman" w:cs="Times New Roman"/>
                <w:color w:val="000000"/>
              </w:rPr>
            </w:pPr>
          </w:p>
        </w:tc>
        <w:tc>
          <w:tcPr>
            <w:tcW w:w="5528" w:type="dxa"/>
          </w:tcPr>
          <w:p w14:paraId="04D0A832" w14:textId="463D8DCC" w:rsidR="00C549ED" w:rsidRPr="00F2028F" w:rsidRDefault="00C549ED" w:rsidP="00C549ED">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1DACBE0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702F959" w14:textId="77777777" w:rsidR="00C549ED" w:rsidRPr="000A367A" w:rsidRDefault="00C549ED" w:rsidP="00C549ED">
            <w:pPr>
              <w:rPr>
                <w:rFonts w:ascii="Times New Roman" w:hAnsi="Times New Roman" w:cs="Times New Roman"/>
                <w:color w:val="000000"/>
              </w:rPr>
            </w:pPr>
          </w:p>
        </w:tc>
      </w:tr>
      <w:tr w:rsidR="00C549ED" w14:paraId="3F76B2D8" w14:textId="77777777" w:rsidTr="00A21B22">
        <w:trPr>
          <w:trHeight w:val="144"/>
        </w:trPr>
        <w:tc>
          <w:tcPr>
            <w:tcW w:w="350" w:type="dxa"/>
            <w:vMerge/>
          </w:tcPr>
          <w:p w14:paraId="4C580EE7"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9409C9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2E7F0D7"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6EC4438A" w14:textId="36AA6B6C" w:rsidR="00C549ED" w:rsidRPr="00F2028F" w:rsidRDefault="00C549ED" w:rsidP="00C549ED">
            <w:pPr>
              <w:contextualSpacing/>
              <w:jc w:val="both"/>
              <w:rPr>
                <w:rFonts w:ascii="Times New Roman" w:hAnsi="Times New Roman" w:cs="Times New Roman"/>
                <w:bCs/>
                <w:color w:val="0A0A0A"/>
              </w:rPr>
            </w:pPr>
            <w:r w:rsidRPr="00F2028F">
              <w:rPr>
                <w:rFonts w:ascii="Times New Roman" w:eastAsia="Open Sans" w:hAnsi="Times New Roman" w:cs="Times New Roman"/>
                <w:color w:val="000000"/>
                <w:lang w:eastAsia="zh-CN" w:bidi="ar"/>
              </w:rPr>
              <w:t xml:space="preserve">Действующее вещество: </w:t>
            </w:r>
            <w:r w:rsidRPr="00F2028F">
              <w:rPr>
                <w:rFonts w:ascii="Times New Roman" w:hAnsi="Times New Roman" w:cs="Times New Roman"/>
                <w:bCs/>
                <w:color w:val="0A0A0A"/>
              </w:rPr>
              <w:t>40 мг гентамицина сульфата в 1 мл препарата (4%).</w:t>
            </w:r>
          </w:p>
        </w:tc>
        <w:tc>
          <w:tcPr>
            <w:tcW w:w="567" w:type="dxa"/>
            <w:vMerge/>
            <w:tcBorders>
              <w:left w:val="single" w:sz="6" w:space="0" w:color="000000"/>
              <w:right w:val="single" w:sz="6" w:space="0" w:color="000000"/>
            </w:tcBorders>
            <w:vAlign w:val="center"/>
          </w:tcPr>
          <w:p w14:paraId="4F1B989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0BA8B16" w14:textId="77777777" w:rsidR="00C549ED" w:rsidRPr="000A367A" w:rsidRDefault="00C549ED" w:rsidP="00C549ED">
            <w:pPr>
              <w:rPr>
                <w:rFonts w:ascii="Times New Roman" w:hAnsi="Times New Roman" w:cs="Times New Roman"/>
                <w:color w:val="000000"/>
              </w:rPr>
            </w:pPr>
          </w:p>
        </w:tc>
      </w:tr>
      <w:tr w:rsidR="00C549ED" w14:paraId="00F28F04" w14:textId="77777777" w:rsidTr="00A21B22">
        <w:trPr>
          <w:trHeight w:val="291"/>
        </w:trPr>
        <w:tc>
          <w:tcPr>
            <w:tcW w:w="350" w:type="dxa"/>
            <w:vMerge/>
          </w:tcPr>
          <w:p w14:paraId="47B7D90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730D526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F9B2FFF"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11F4575" w14:textId="570F4371"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100 мл. Флаконы из темного стекла или светозащитного пластика, укупоренные резиновыми пробками и укрепленные алюминиевыми колпачками.</w:t>
            </w:r>
          </w:p>
        </w:tc>
        <w:tc>
          <w:tcPr>
            <w:tcW w:w="567" w:type="dxa"/>
            <w:vMerge/>
            <w:tcBorders>
              <w:left w:val="single" w:sz="6" w:space="0" w:color="000000"/>
              <w:right w:val="single" w:sz="6" w:space="0" w:color="000000"/>
            </w:tcBorders>
            <w:vAlign w:val="center"/>
          </w:tcPr>
          <w:p w14:paraId="4CFC684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A3A7DA3" w14:textId="77777777" w:rsidR="00C549ED" w:rsidRPr="000A367A" w:rsidRDefault="00C549ED" w:rsidP="00C549ED">
            <w:pPr>
              <w:rPr>
                <w:rFonts w:ascii="Times New Roman" w:hAnsi="Times New Roman" w:cs="Times New Roman"/>
                <w:color w:val="000000"/>
              </w:rPr>
            </w:pPr>
          </w:p>
        </w:tc>
      </w:tr>
      <w:tr w:rsidR="00C549ED" w14:paraId="1EC83F70" w14:textId="77777777" w:rsidTr="00A21B22">
        <w:trPr>
          <w:trHeight w:val="290"/>
        </w:trPr>
        <w:tc>
          <w:tcPr>
            <w:tcW w:w="350" w:type="dxa"/>
            <w:vMerge/>
          </w:tcPr>
          <w:p w14:paraId="78378C6B"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612CAC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96AD974"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19F9E8F8" w14:textId="7F8D43B1"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648995C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D44ADB2" w14:textId="77777777" w:rsidR="00C549ED" w:rsidRPr="000A367A" w:rsidRDefault="00C549ED" w:rsidP="00C549ED">
            <w:pPr>
              <w:rPr>
                <w:rFonts w:ascii="Times New Roman" w:hAnsi="Times New Roman" w:cs="Times New Roman"/>
                <w:color w:val="000000"/>
              </w:rPr>
            </w:pPr>
          </w:p>
        </w:tc>
      </w:tr>
      <w:tr w:rsidR="00C549ED" w14:paraId="58525862" w14:textId="77777777" w:rsidTr="00A21B22">
        <w:trPr>
          <w:trHeight w:val="98"/>
        </w:trPr>
        <w:tc>
          <w:tcPr>
            <w:tcW w:w="350" w:type="dxa"/>
            <w:vMerge w:val="restart"/>
          </w:tcPr>
          <w:p w14:paraId="10CED9FF" w14:textId="77777777" w:rsidR="00C549ED" w:rsidRDefault="00C549ED" w:rsidP="00C549ED">
            <w:pPr>
              <w:ind w:right="-184"/>
            </w:pPr>
          </w:p>
          <w:p w14:paraId="66331859" w14:textId="6A8DD285" w:rsidR="00C549ED" w:rsidRDefault="00C549ED" w:rsidP="00C549ED">
            <w:pPr>
              <w:ind w:right="-184"/>
            </w:pPr>
            <w:r>
              <w:t>10</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5139EFAA" w14:textId="25F8C5C1" w:rsidR="00C549ED" w:rsidRPr="004947AF" w:rsidRDefault="00C549ED" w:rsidP="00C549ED">
            <w:r w:rsidRPr="004947AF">
              <w:rPr>
                <w:rFonts w:ascii="Times New Roman" w:hAnsi="Times New Roman" w:cs="Times New Roman"/>
                <w:color w:val="000000"/>
              </w:rPr>
              <w:t>Детокс 100 мл (или эквивалент)</w:t>
            </w:r>
          </w:p>
        </w:tc>
        <w:tc>
          <w:tcPr>
            <w:tcW w:w="2410" w:type="dxa"/>
            <w:vMerge w:val="restart"/>
            <w:vAlign w:val="center"/>
          </w:tcPr>
          <w:p w14:paraId="05AC3DF0" w14:textId="790A024E" w:rsidR="00C549ED"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Н</w:t>
            </w:r>
            <w:r w:rsidRPr="00733BF8">
              <w:rPr>
                <w:rFonts w:ascii="Times New Roman" w:eastAsia="Open Sans" w:hAnsi="Times New Roman" w:cs="Times New Roman"/>
                <w:color w:val="000000"/>
                <w:lang w:eastAsia="zh-CN" w:bidi="ar"/>
              </w:rPr>
              <w:t>атрия тиосульфат</w:t>
            </w:r>
            <w:r>
              <w:rPr>
                <w:rFonts w:ascii="Times New Roman" w:eastAsia="Open Sans" w:hAnsi="Times New Roman" w:cs="Times New Roman"/>
                <w:color w:val="000000"/>
                <w:lang w:eastAsia="zh-CN" w:bidi="ar"/>
              </w:rPr>
              <w:t>,</w:t>
            </w:r>
            <w:r w:rsidRPr="00733BF8">
              <w:rPr>
                <w:rFonts w:ascii="Times New Roman" w:eastAsia="Open Sans" w:hAnsi="Times New Roman" w:cs="Times New Roman"/>
                <w:color w:val="000000"/>
                <w:lang w:eastAsia="zh-CN" w:bidi="ar"/>
              </w:rPr>
              <w:t xml:space="preserve"> повидон</w:t>
            </w:r>
            <w:r>
              <w:rPr>
                <w:rFonts w:ascii="Times New Roman" w:eastAsia="Open Sans" w:hAnsi="Times New Roman" w:cs="Times New Roman"/>
                <w:color w:val="000000"/>
                <w:lang w:eastAsia="zh-CN" w:bidi="ar"/>
              </w:rPr>
              <w:t>.</w:t>
            </w:r>
          </w:p>
        </w:tc>
        <w:tc>
          <w:tcPr>
            <w:tcW w:w="5528" w:type="dxa"/>
          </w:tcPr>
          <w:p w14:paraId="36AC24B9" w14:textId="43253698"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Гепатопротекторное, антитоксическое и метаболическое средство.</w:t>
            </w:r>
          </w:p>
        </w:tc>
        <w:tc>
          <w:tcPr>
            <w:tcW w:w="567" w:type="dxa"/>
            <w:vMerge w:val="restart"/>
            <w:tcBorders>
              <w:top w:val="single" w:sz="6" w:space="0" w:color="000000"/>
              <w:left w:val="single" w:sz="6" w:space="0" w:color="000000"/>
              <w:right w:val="single" w:sz="6" w:space="0" w:color="000000"/>
            </w:tcBorders>
            <w:vAlign w:val="center"/>
          </w:tcPr>
          <w:p w14:paraId="5FC478BC" w14:textId="3BD07F39"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0F58AF86" w14:textId="48AD8F1D" w:rsidR="00C549ED" w:rsidRDefault="00C549ED" w:rsidP="00C549ED">
            <w:r w:rsidRPr="000A367A">
              <w:rPr>
                <w:rFonts w:ascii="Times New Roman" w:hAnsi="Times New Roman" w:cs="Times New Roman"/>
                <w:color w:val="000000"/>
              </w:rPr>
              <w:t xml:space="preserve">1 </w:t>
            </w:r>
          </w:p>
        </w:tc>
      </w:tr>
      <w:tr w:rsidR="00C549ED" w14:paraId="6BED5BA4" w14:textId="77777777" w:rsidTr="00A21B22">
        <w:trPr>
          <w:trHeight w:val="96"/>
        </w:trPr>
        <w:tc>
          <w:tcPr>
            <w:tcW w:w="350" w:type="dxa"/>
            <w:vMerge/>
          </w:tcPr>
          <w:p w14:paraId="44928648"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43652F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5B0EE4A" w14:textId="77777777" w:rsidR="00C549ED" w:rsidRDefault="00C549ED" w:rsidP="00C549ED">
            <w:pPr>
              <w:rPr>
                <w:rFonts w:ascii="Times New Roman" w:hAnsi="Times New Roman" w:cs="Times New Roman"/>
              </w:rPr>
            </w:pPr>
          </w:p>
        </w:tc>
        <w:tc>
          <w:tcPr>
            <w:tcW w:w="5528" w:type="dxa"/>
          </w:tcPr>
          <w:p w14:paraId="7319D3A0" w14:textId="3BD0D610" w:rsidR="00C549ED" w:rsidRPr="00F2028F" w:rsidRDefault="00C549ED" w:rsidP="00C549ED">
            <w:r w:rsidRPr="00F2028F">
              <w:rPr>
                <w:rFonts w:ascii="Times New Roman"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4F59205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93B886C" w14:textId="77777777" w:rsidR="00C549ED" w:rsidRPr="000A367A" w:rsidRDefault="00C549ED" w:rsidP="00C549ED">
            <w:pPr>
              <w:rPr>
                <w:rFonts w:ascii="Times New Roman" w:hAnsi="Times New Roman" w:cs="Times New Roman"/>
                <w:color w:val="000000"/>
              </w:rPr>
            </w:pPr>
          </w:p>
        </w:tc>
      </w:tr>
      <w:tr w:rsidR="00C549ED" w14:paraId="334C2108" w14:textId="77777777" w:rsidTr="00A21B22">
        <w:trPr>
          <w:trHeight w:val="96"/>
        </w:trPr>
        <w:tc>
          <w:tcPr>
            <w:tcW w:w="350" w:type="dxa"/>
            <w:vMerge/>
          </w:tcPr>
          <w:p w14:paraId="0BE19C91"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9400F0F"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D463468"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598EAEFB" w14:textId="7FB27BD9"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bCs/>
              </w:rPr>
              <w:t>1 мл препарата</w:t>
            </w:r>
            <w:r w:rsidRPr="00F2028F">
              <w:rPr>
                <w:rFonts w:ascii="Times New Roman" w:hAnsi="Times New Roman" w:cs="Times New Roman"/>
              </w:rPr>
              <w:t xml:space="preserve">: </w:t>
            </w:r>
            <w:r w:rsidRPr="00F2028F">
              <w:rPr>
                <w:rFonts w:ascii="Times New Roman" w:hAnsi="Times New Roman" w:cs="Times New Roman"/>
                <w:bCs/>
              </w:rPr>
              <w:t>Сорбитол</w:t>
            </w:r>
            <w:r w:rsidRPr="00F2028F">
              <w:rPr>
                <w:rFonts w:ascii="Times New Roman" w:hAnsi="Times New Roman" w:cs="Times New Roman"/>
              </w:rPr>
              <w:t xml:space="preserve"> — не менее 200 мг, </w:t>
            </w:r>
            <w:r w:rsidRPr="00F2028F">
              <w:rPr>
                <w:rFonts w:ascii="Times New Roman" w:hAnsi="Times New Roman" w:cs="Times New Roman"/>
                <w:bCs/>
              </w:rPr>
              <w:t>Ацетилметионин</w:t>
            </w:r>
            <w:r w:rsidRPr="00F2028F">
              <w:rPr>
                <w:rFonts w:ascii="Times New Roman" w:hAnsi="Times New Roman" w:cs="Times New Roman"/>
              </w:rPr>
              <w:t xml:space="preserve"> — не менее 40 мг, </w:t>
            </w:r>
            <w:r w:rsidRPr="00F2028F">
              <w:rPr>
                <w:rFonts w:ascii="Times New Roman" w:hAnsi="Times New Roman" w:cs="Times New Roman"/>
                <w:bCs/>
              </w:rPr>
              <w:t>Холина хлорид</w:t>
            </w:r>
            <w:r w:rsidRPr="00F2028F">
              <w:rPr>
                <w:rFonts w:ascii="Times New Roman" w:hAnsi="Times New Roman" w:cs="Times New Roman"/>
              </w:rPr>
              <w:t xml:space="preserve"> — не менее 18,9 мг </w:t>
            </w:r>
            <w:r w:rsidRPr="00F2028F">
              <w:rPr>
                <w:rFonts w:ascii="Times New Roman" w:hAnsi="Times New Roman" w:cs="Times New Roman"/>
                <w:bCs/>
              </w:rPr>
              <w:t>L-орнитина гидрохлорид</w:t>
            </w:r>
            <w:r w:rsidRPr="00F2028F">
              <w:rPr>
                <w:rFonts w:ascii="Times New Roman" w:hAnsi="Times New Roman" w:cs="Times New Roman"/>
              </w:rPr>
              <w:t xml:space="preserve"> — не менее 15 мг, </w:t>
            </w:r>
            <w:r w:rsidRPr="00F2028F">
              <w:rPr>
                <w:rFonts w:ascii="Times New Roman" w:hAnsi="Times New Roman" w:cs="Times New Roman"/>
                <w:bCs/>
              </w:rPr>
              <w:t>L-цитруллин</w:t>
            </w:r>
            <w:r w:rsidRPr="00F2028F">
              <w:rPr>
                <w:rFonts w:ascii="Times New Roman" w:hAnsi="Times New Roman" w:cs="Times New Roman"/>
              </w:rPr>
              <w:t> — не менее 10 мг.</w:t>
            </w:r>
          </w:p>
        </w:tc>
        <w:tc>
          <w:tcPr>
            <w:tcW w:w="567" w:type="dxa"/>
            <w:vMerge/>
            <w:tcBorders>
              <w:left w:val="single" w:sz="6" w:space="0" w:color="000000"/>
              <w:right w:val="single" w:sz="6" w:space="0" w:color="000000"/>
            </w:tcBorders>
            <w:vAlign w:val="center"/>
          </w:tcPr>
          <w:p w14:paraId="72E2D85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392D6EE" w14:textId="77777777" w:rsidR="00C549ED" w:rsidRPr="000A367A" w:rsidRDefault="00C549ED" w:rsidP="00C549ED">
            <w:pPr>
              <w:rPr>
                <w:rFonts w:ascii="Times New Roman" w:hAnsi="Times New Roman" w:cs="Times New Roman"/>
                <w:color w:val="000000"/>
              </w:rPr>
            </w:pPr>
          </w:p>
        </w:tc>
      </w:tr>
      <w:tr w:rsidR="00C549ED" w14:paraId="523DE0C1" w14:textId="77777777" w:rsidTr="00A21B22">
        <w:trPr>
          <w:trHeight w:val="291"/>
        </w:trPr>
        <w:tc>
          <w:tcPr>
            <w:tcW w:w="350" w:type="dxa"/>
            <w:vMerge/>
          </w:tcPr>
          <w:p w14:paraId="0A9C0F1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1FFACCE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D751E78"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3929513" w14:textId="09556E4C"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с обкаткой алюминиевыми колпачками.</w:t>
            </w:r>
          </w:p>
        </w:tc>
        <w:tc>
          <w:tcPr>
            <w:tcW w:w="567" w:type="dxa"/>
            <w:vMerge/>
            <w:tcBorders>
              <w:left w:val="single" w:sz="6" w:space="0" w:color="000000"/>
              <w:right w:val="single" w:sz="6" w:space="0" w:color="000000"/>
            </w:tcBorders>
            <w:vAlign w:val="center"/>
          </w:tcPr>
          <w:p w14:paraId="679FD7E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A2AAD0E" w14:textId="77777777" w:rsidR="00C549ED" w:rsidRPr="000A367A" w:rsidRDefault="00C549ED" w:rsidP="00C549ED">
            <w:pPr>
              <w:rPr>
                <w:rFonts w:ascii="Times New Roman" w:hAnsi="Times New Roman" w:cs="Times New Roman"/>
                <w:color w:val="000000"/>
              </w:rPr>
            </w:pPr>
          </w:p>
        </w:tc>
      </w:tr>
      <w:tr w:rsidR="00C549ED" w14:paraId="30B47BEB" w14:textId="77777777" w:rsidTr="00A21B22">
        <w:trPr>
          <w:trHeight w:val="290"/>
        </w:trPr>
        <w:tc>
          <w:tcPr>
            <w:tcW w:w="350" w:type="dxa"/>
            <w:vMerge/>
          </w:tcPr>
          <w:p w14:paraId="21269398"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FF8E0C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29F07C9"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69D4BCE3" w14:textId="011EB8AA"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5C7EF1A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D091698" w14:textId="77777777" w:rsidR="00C549ED" w:rsidRPr="000A367A" w:rsidRDefault="00C549ED" w:rsidP="00C549ED">
            <w:pPr>
              <w:rPr>
                <w:rFonts w:ascii="Times New Roman" w:hAnsi="Times New Roman" w:cs="Times New Roman"/>
                <w:color w:val="000000"/>
              </w:rPr>
            </w:pPr>
          </w:p>
        </w:tc>
      </w:tr>
      <w:tr w:rsidR="00C549ED" w14:paraId="021BD551" w14:textId="77777777" w:rsidTr="00A21B22">
        <w:trPr>
          <w:trHeight w:val="147"/>
        </w:trPr>
        <w:tc>
          <w:tcPr>
            <w:tcW w:w="350" w:type="dxa"/>
            <w:vMerge w:val="restart"/>
          </w:tcPr>
          <w:p w14:paraId="603F548B" w14:textId="77777777" w:rsidR="00C549ED" w:rsidRDefault="00C549ED" w:rsidP="00C549ED">
            <w:pPr>
              <w:ind w:right="-184"/>
            </w:pPr>
          </w:p>
          <w:p w14:paraId="6A1583FC" w14:textId="789B4C2F" w:rsidR="00C549ED" w:rsidRDefault="00C549ED" w:rsidP="00C549ED">
            <w:pPr>
              <w:ind w:right="-184"/>
            </w:pPr>
            <w:r>
              <w:t>11</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56755953" w14:textId="53C75155" w:rsidR="00C549ED" w:rsidRPr="004947AF" w:rsidRDefault="00C549ED" w:rsidP="00C549ED">
            <w:r w:rsidRPr="004947AF">
              <w:rPr>
                <w:rFonts w:ascii="Times New Roman" w:hAnsi="Times New Roman" w:cs="Times New Roman"/>
                <w:color w:val="000000"/>
              </w:rPr>
              <w:t>Ихглюковит 100 мл (или эквивалент)</w:t>
            </w:r>
          </w:p>
        </w:tc>
        <w:tc>
          <w:tcPr>
            <w:tcW w:w="2410" w:type="dxa"/>
            <w:vMerge w:val="restart"/>
            <w:vAlign w:val="center"/>
          </w:tcPr>
          <w:p w14:paraId="14AB10C5" w14:textId="7BBE82ED"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И</w:t>
            </w:r>
            <w:r w:rsidRPr="00733BF8">
              <w:rPr>
                <w:rFonts w:ascii="Times New Roman" w:eastAsia="Open Sans" w:hAnsi="Times New Roman" w:cs="Times New Roman"/>
                <w:color w:val="000000"/>
                <w:lang w:eastAsia="zh-CN" w:bidi="ar"/>
              </w:rPr>
              <w:t>хтиол, декстроза (глюкоза), аскорбиновая кислота</w:t>
            </w:r>
            <w:r>
              <w:rPr>
                <w:rFonts w:ascii="Times New Roman" w:eastAsia="Open Sans" w:hAnsi="Times New Roman" w:cs="Times New Roman"/>
                <w:color w:val="000000"/>
                <w:lang w:eastAsia="zh-CN" w:bidi="ar"/>
              </w:rPr>
              <w:t xml:space="preserve">, </w:t>
            </w:r>
            <w:r w:rsidRPr="00733BF8">
              <w:rPr>
                <w:rFonts w:ascii="Times New Roman" w:eastAsia="Open Sans" w:hAnsi="Times New Roman" w:cs="Times New Roman"/>
                <w:color w:val="000000"/>
                <w:lang w:eastAsia="zh-CN" w:bidi="ar"/>
              </w:rPr>
              <w:t>этанол</w:t>
            </w:r>
            <w:r>
              <w:rPr>
                <w:rFonts w:ascii="Times New Roman" w:eastAsia="Open Sans" w:hAnsi="Times New Roman" w:cs="Times New Roman"/>
                <w:color w:val="000000"/>
                <w:lang w:eastAsia="zh-CN" w:bidi="ar"/>
              </w:rPr>
              <w:t>.</w:t>
            </w:r>
          </w:p>
        </w:tc>
        <w:tc>
          <w:tcPr>
            <w:tcW w:w="5528" w:type="dxa"/>
          </w:tcPr>
          <w:p w14:paraId="6EF0ABE0" w14:textId="79FA5C12"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Препарат для лечения заболеваний матки.</w:t>
            </w:r>
          </w:p>
        </w:tc>
        <w:tc>
          <w:tcPr>
            <w:tcW w:w="567" w:type="dxa"/>
            <w:vMerge w:val="restart"/>
            <w:tcBorders>
              <w:top w:val="single" w:sz="6" w:space="0" w:color="000000"/>
              <w:left w:val="single" w:sz="6" w:space="0" w:color="000000"/>
              <w:right w:val="single" w:sz="6" w:space="0" w:color="000000"/>
            </w:tcBorders>
            <w:vAlign w:val="center"/>
          </w:tcPr>
          <w:p w14:paraId="42F40DA6" w14:textId="62621CC0"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27BC692E" w14:textId="68F5E5D0" w:rsidR="00C549ED" w:rsidRDefault="00C549ED" w:rsidP="00C549ED">
            <w:r w:rsidRPr="000A367A">
              <w:rPr>
                <w:rFonts w:ascii="Times New Roman" w:hAnsi="Times New Roman" w:cs="Times New Roman"/>
                <w:color w:val="000000"/>
              </w:rPr>
              <w:t xml:space="preserve">10 </w:t>
            </w:r>
          </w:p>
        </w:tc>
      </w:tr>
      <w:tr w:rsidR="00C549ED" w14:paraId="5CB8AC3F" w14:textId="77777777" w:rsidTr="00A21B22">
        <w:trPr>
          <w:trHeight w:val="144"/>
        </w:trPr>
        <w:tc>
          <w:tcPr>
            <w:tcW w:w="350" w:type="dxa"/>
            <w:vMerge/>
          </w:tcPr>
          <w:p w14:paraId="226A6C0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7BE4B5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55C2140" w14:textId="77777777" w:rsidR="00C549ED" w:rsidRPr="000A367A" w:rsidRDefault="00C549ED" w:rsidP="00C549ED">
            <w:pPr>
              <w:rPr>
                <w:rFonts w:ascii="Times New Roman" w:eastAsia="Calibri" w:hAnsi="Times New Roman" w:cs="Times New Roman"/>
                <w:color w:val="000000"/>
              </w:rPr>
            </w:pPr>
          </w:p>
        </w:tc>
        <w:tc>
          <w:tcPr>
            <w:tcW w:w="5528" w:type="dxa"/>
          </w:tcPr>
          <w:p w14:paraId="0A5D0E71" w14:textId="01AF18EE" w:rsidR="00C549ED" w:rsidRPr="00F2028F" w:rsidRDefault="00C549ED" w:rsidP="00C549ED">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2500519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84651B1" w14:textId="77777777" w:rsidR="00C549ED" w:rsidRPr="000A367A" w:rsidRDefault="00C549ED" w:rsidP="00C549ED">
            <w:pPr>
              <w:rPr>
                <w:rFonts w:ascii="Times New Roman" w:hAnsi="Times New Roman" w:cs="Times New Roman"/>
                <w:color w:val="000000"/>
              </w:rPr>
            </w:pPr>
          </w:p>
        </w:tc>
      </w:tr>
      <w:tr w:rsidR="00C549ED" w14:paraId="1A85941F" w14:textId="77777777" w:rsidTr="00A21B22">
        <w:trPr>
          <w:trHeight w:val="144"/>
        </w:trPr>
        <w:tc>
          <w:tcPr>
            <w:tcW w:w="350" w:type="dxa"/>
            <w:vMerge/>
          </w:tcPr>
          <w:p w14:paraId="33B4C886"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97D9C2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0EC82CE"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22DBD44A" w14:textId="2A747656"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100 мл препарата должно содержаться в качестве действующего вещества 3,5г ихтиол, 20г глюкоза, 2г аскорбиновая кислота.</w:t>
            </w:r>
          </w:p>
        </w:tc>
        <w:tc>
          <w:tcPr>
            <w:tcW w:w="567" w:type="dxa"/>
            <w:vMerge/>
            <w:tcBorders>
              <w:left w:val="single" w:sz="6" w:space="0" w:color="000000"/>
              <w:right w:val="single" w:sz="6" w:space="0" w:color="000000"/>
            </w:tcBorders>
            <w:vAlign w:val="center"/>
          </w:tcPr>
          <w:p w14:paraId="5633936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3AACCF5" w14:textId="77777777" w:rsidR="00C549ED" w:rsidRPr="000A367A" w:rsidRDefault="00C549ED" w:rsidP="00C549ED">
            <w:pPr>
              <w:rPr>
                <w:rFonts w:ascii="Times New Roman" w:hAnsi="Times New Roman" w:cs="Times New Roman"/>
                <w:color w:val="000000"/>
              </w:rPr>
            </w:pPr>
          </w:p>
        </w:tc>
      </w:tr>
      <w:tr w:rsidR="00C549ED" w14:paraId="09091A81" w14:textId="77777777" w:rsidTr="00A21B22">
        <w:trPr>
          <w:trHeight w:val="194"/>
        </w:trPr>
        <w:tc>
          <w:tcPr>
            <w:tcW w:w="350" w:type="dxa"/>
            <w:vMerge/>
          </w:tcPr>
          <w:p w14:paraId="119016D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5FC83A8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AA5CCCA"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1F7AF8E9" w14:textId="1C62F034"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150959D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2C8B65F" w14:textId="77777777" w:rsidR="00C549ED" w:rsidRPr="000A367A" w:rsidRDefault="00C549ED" w:rsidP="00C549ED">
            <w:pPr>
              <w:rPr>
                <w:rFonts w:ascii="Times New Roman" w:hAnsi="Times New Roman" w:cs="Times New Roman"/>
                <w:color w:val="000000"/>
              </w:rPr>
            </w:pPr>
          </w:p>
        </w:tc>
      </w:tr>
      <w:tr w:rsidR="00C549ED" w14:paraId="64B0EC56" w14:textId="77777777" w:rsidTr="00A21B22">
        <w:trPr>
          <w:trHeight w:val="194"/>
        </w:trPr>
        <w:tc>
          <w:tcPr>
            <w:tcW w:w="350" w:type="dxa"/>
            <w:vMerge/>
          </w:tcPr>
          <w:p w14:paraId="7318D4B4"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AA4FBC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573CA49"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465C8512" w14:textId="65AE2950"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4EBD49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66479F23" w14:textId="77777777" w:rsidR="00C549ED" w:rsidRPr="000A367A" w:rsidRDefault="00C549ED" w:rsidP="00C549ED">
            <w:pPr>
              <w:rPr>
                <w:rFonts w:ascii="Times New Roman" w:hAnsi="Times New Roman" w:cs="Times New Roman"/>
                <w:color w:val="000000"/>
              </w:rPr>
            </w:pPr>
          </w:p>
        </w:tc>
      </w:tr>
      <w:tr w:rsidR="00C549ED" w14:paraId="588DFE57" w14:textId="77777777" w:rsidTr="00A21B22">
        <w:trPr>
          <w:trHeight w:val="193"/>
        </w:trPr>
        <w:tc>
          <w:tcPr>
            <w:tcW w:w="350" w:type="dxa"/>
            <w:vMerge w:val="restart"/>
          </w:tcPr>
          <w:p w14:paraId="74E744C0" w14:textId="77777777" w:rsidR="00C549ED" w:rsidRDefault="00C549ED" w:rsidP="00C549ED">
            <w:pPr>
              <w:ind w:right="-184"/>
            </w:pPr>
          </w:p>
          <w:p w14:paraId="00D34278" w14:textId="67455D2E" w:rsidR="00C549ED" w:rsidRDefault="00C549ED" w:rsidP="00C549ED">
            <w:pPr>
              <w:ind w:right="-184"/>
            </w:pPr>
            <w:r>
              <w:t>12</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3A9B85B" w14:textId="18DED652" w:rsidR="00C549ED" w:rsidRPr="004947AF" w:rsidRDefault="00C549ED" w:rsidP="00C549ED">
            <w:r w:rsidRPr="004947AF">
              <w:rPr>
                <w:rFonts w:ascii="Times New Roman" w:hAnsi="Times New Roman" w:cs="Times New Roman"/>
                <w:color w:val="000000"/>
              </w:rPr>
              <w:t>Йод раствор спиртовой 5% 100</w:t>
            </w:r>
            <w:r w:rsidR="001A76F1" w:rsidRPr="004947AF">
              <w:rPr>
                <w:rFonts w:ascii="Times New Roman" w:hAnsi="Times New Roman" w:cs="Times New Roman"/>
                <w:color w:val="000000"/>
              </w:rPr>
              <w:t xml:space="preserve"> мл</w:t>
            </w:r>
            <w:r w:rsidRPr="004947AF">
              <w:rPr>
                <w:rFonts w:ascii="Times New Roman" w:hAnsi="Times New Roman" w:cs="Times New Roman"/>
                <w:color w:val="000000"/>
              </w:rPr>
              <w:t xml:space="preserve"> (или эквивалент) </w:t>
            </w:r>
          </w:p>
        </w:tc>
        <w:tc>
          <w:tcPr>
            <w:tcW w:w="2410" w:type="dxa"/>
            <w:vMerge w:val="restart"/>
            <w:vAlign w:val="center"/>
          </w:tcPr>
          <w:p w14:paraId="58950B40" w14:textId="1AF833D5" w:rsidR="00C549ED" w:rsidRDefault="00C549ED" w:rsidP="00C549ED">
            <w:pPr>
              <w:contextualSpacing/>
              <w:jc w:val="both"/>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Йод</w:t>
            </w:r>
          </w:p>
        </w:tc>
        <w:tc>
          <w:tcPr>
            <w:tcW w:w="5528" w:type="dxa"/>
          </w:tcPr>
          <w:p w14:paraId="611265D3" w14:textId="262445C3"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Антисептическое средство.</w:t>
            </w:r>
          </w:p>
        </w:tc>
        <w:tc>
          <w:tcPr>
            <w:tcW w:w="567" w:type="dxa"/>
            <w:vMerge w:val="restart"/>
            <w:tcBorders>
              <w:top w:val="single" w:sz="6" w:space="0" w:color="000000"/>
              <w:left w:val="single" w:sz="6" w:space="0" w:color="000000"/>
              <w:right w:val="single" w:sz="6" w:space="0" w:color="000000"/>
            </w:tcBorders>
            <w:vAlign w:val="center"/>
          </w:tcPr>
          <w:p w14:paraId="3D0DC1F1" w14:textId="530DA72A"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53D61FC7" w14:textId="4DD2D484" w:rsidR="00C549ED" w:rsidRDefault="00C549ED" w:rsidP="00C549ED">
            <w:r w:rsidRPr="000A367A">
              <w:rPr>
                <w:rFonts w:ascii="Times New Roman" w:hAnsi="Times New Roman" w:cs="Times New Roman"/>
                <w:color w:val="000000"/>
              </w:rPr>
              <w:t>15</w:t>
            </w:r>
          </w:p>
        </w:tc>
      </w:tr>
      <w:tr w:rsidR="00C549ED" w14:paraId="3249D0A4" w14:textId="77777777" w:rsidTr="00A21B22">
        <w:trPr>
          <w:trHeight w:val="190"/>
        </w:trPr>
        <w:tc>
          <w:tcPr>
            <w:tcW w:w="350" w:type="dxa"/>
            <w:vMerge/>
          </w:tcPr>
          <w:p w14:paraId="67748C2E"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D32AF7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56C2E23" w14:textId="77777777" w:rsidR="00C549ED" w:rsidRPr="000A367A" w:rsidRDefault="00C549ED" w:rsidP="00C549ED">
            <w:pPr>
              <w:rPr>
                <w:rFonts w:ascii="Times New Roman" w:eastAsia="Open Sans" w:hAnsi="Times New Roman" w:cs="Times New Roman"/>
                <w:color w:val="000000"/>
                <w:lang w:eastAsia="zh-CN" w:bidi="ar"/>
              </w:rPr>
            </w:pPr>
          </w:p>
        </w:tc>
        <w:tc>
          <w:tcPr>
            <w:tcW w:w="5528" w:type="dxa"/>
          </w:tcPr>
          <w:p w14:paraId="1C81E0D1" w14:textId="68DD860A" w:rsidR="00C549ED" w:rsidRPr="00F2028F" w:rsidRDefault="00C549ED" w:rsidP="00C549ED">
            <w:r w:rsidRPr="00F2028F">
              <w:rPr>
                <w:rFonts w:ascii="Times New Roman" w:eastAsia="Open Sans" w:hAnsi="Times New Roman" w:cs="Times New Roman"/>
                <w:color w:val="000000"/>
                <w:lang w:eastAsia="zh-CN" w:bidi="ar"/>
              </w:rPr>
              <w:t>Лекарственная форма:</w:t>
            </w:r>
            <w:r w:rsidRPr="00F2028F">
              <w:rPr>
                <w:rFonts w:ascii="Times New Roman" w:eastAsia="Calibri" w:hAnsi="Times New Roman" w:cs="Times New Roman"/>
                <w:color w:val="000000"/>
              </w:rPr>
              <w:t xml:space="preserve"> раствор для наружного применения.</w:t>
            </w:r>
          </w:p>
        </w:tc>
        <w:tc>
          <w:tcPr>
            <w:tcW w:w="567" w:type="dxa"/>
            <w:vMerge/>
            <w:tcBorders>
              <w:left w:val="single" w:sz="6" w:space="0" w:color="000000"/>
              <w:right w:val="single" w:sz="6" w:space="0" w:color="000000"/>
            </w:tcBorders>
            <w:vAlign w:val="center"/>
          </w:tcPr>
          <w:p w14:paraId="674DB0C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A8458A7" w14:textId="77777777" w:rsidR="00C549ED" w:rsidRPr="000A367A" w:rsidRDefault="00C549ED" w:rsidP="00C549ED">
            <w:pPr>
              <w:rPr>
                <w:rFonts w:ascii="Times New Roman" w:hAnsi="Times New Roman" w:cs="Times New Roman"/>
                <w:color w:val="000000"/>
              </w:rPr>
            </w:pPr>
          </w:p>
        </w:tc>
      </w:tr>
      <w:tr w:rsidR="00C549ED" w14:paraId="0D612126" w14:textId="77777777" w:rsidTr="00A21B22">
        <w:trPr>
          <w:trHeight w:val="190"/>
        </w:trPr>
        <w:tc>
          <w:tcPr>
            <w:tcW w:w="350" w:type="dxa"/>
            <w:vMerge/>
          </w:tcPr>
          <w:p w14:paraId="54D5F27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2EC4166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F5F2F76" w14:textId="77777777" w:rsidR="00C549ED" w:rsidRDefault="00C549ED" w:rsidP="00C549ED">
            <w:pPr>
              <w:contextualSpacing/>
              <w:rPr>
                <w:rFonts w:ascii="Times New Roman" w:eastAsia="Open Sans" w:hAnsi="Times New Roman" w:cs="Times New Roman"/>
                <w:color w:val="000000"/>
                <w:lang w:eastAsia="zh-CN" w:bidi="ar"/>
              </w:rPr>
            </w:pPr>
          </w:p>
        </w:tc>
        <w:tc>
          <w:tcPr>
            <w:tcW w:w="5528" w:type="dxa"/>
          </w:tcPr>
          <w:p w14:paraId="339D20DA" w14:textId="7232BBE5" w:rsidR="00C549ED" w:rsidRPr="00F2028F" w:rsidRDefault="00C549ED" w:rsidP="00C549ED">
            <w:pPr>
              <w:contextualSpacing/>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 xml:space="preserve">1 мл спиртового раствора должно содержаться </w:t>
            </w:r>
            <w:r w:rsidRPr="00F2028F">
              <w:rPr>
                <w:rFonts w:ascii="Times New Roman" w:hAnsi="Times New Roman" w:cs="Times New Roman"/>
              </w:rPr>
              <w:t>спиртового раствора в качестве действующего вещества йода 50 мг.</w:t>
            </w:r>
          </w:p>
        </w:tc>
        <w:tc>
          <w:tcPr>
            <w:tcW w:w="567" w:type="dxa"/>
            <w:vMerge/>
            <w:tcBorders>
              <w:left w:val="single" w:sz="6" w:space="0" w:color="000000"/>
              <w:right w:val="single" w:sz="6" w:space="0" w:color="000000"/>
            </w:tcBorders>
            <w:vAlign w:val="center"/>
          </w:tcPr>
          <w:p w14:paraId="1F236C2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CF9FCB9" w14:textId="77777777" w:rsidR="00C549ED" w:rsidRPr="000A367A" w:rsidRDefault="00C549ED" w:rsidP="00C549ED">
            <w:pPr>
              <w:rPr>
                <w:rFonts w:ascii="Times New Roman" w:hAnsi="Times New Roman" w:cs="Times New Roman"/>
                <w:color w:val="000000"/>
              </w:rPr>
            </w:pPr>
          </w:p>
        </w:tc>
      </w:tr>
      <w:tr w:rsidR="00C549ED" w14:paraId="57D5744A" w14:textId="77777777" w:rsidTr="00A21B22">
        <w:trPr>
          <w:trHeight w:val="291"/>
        </w:trPr>
        <w:tc>
          <w:tcPr>
            <w:tcW w:w="350" w:type="dxa"/>
            <w:vMerge/>
          </w:tcPr>
          <w:p w14:paraId="62415D6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0A95E3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45D11C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C90FC82" w14:textId="21AC91AB"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во флаконы из темного (оранжевого) стекла, укупоренные пробками из полиэтилена и закрытые резьбовыми пластмассовыми крышками.</w:t>
            </w:r>
          </w:p>
        </w:tc>
        <w:tc>
          <w:tcPr>
            <w:tcW w:w="567" w:type="dxa"/>
            <w:vMerge/>
            <w:tcBorders>
              <w:left w:val="single" w:sz="6" w:space="0" w:color="000000"/>
              <w:right w:val="single" w:sz="6" w:space="0" w:color="000000"/>
            </w:tcBorders>
            <w:vAlign w:val="center"/>
          </w:tcPr>
          <w:p w14:paraId="2469E01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CC760B3" w14:textId="77777777" w:rsidR="00C549ED" w:rsidRPr="000A367A" w:rsidRDefault="00C549ED" w:rsidP="00C549ED">
            <w:pPr>
              <w:rPr>
                <w:rFonts w:ascii="Times New Roman" w:hAnsi="Times New Roman" w:cs="Times New Roman"/>
                <w:color w:val="000000"/>
              </w:rPr>
            </w:pPr>
          </w:p>
        </w:tc>
      </w:tr>
      <w:tr w:rsidR="00C549ED" w14:paraId="5474E067" w14:textId="77777777" w:rsidTr="00A21B22">
        <w:trPr>
          <w:trHeight w:val="290"/>
        </w:trPr>
        <w:tc>
          <w:tcPr>
            <w:tcW w:w="350" w:type="dxa"/>
            <w:vMerge/>
          </w:tcPr>
          <w:p w14:paraId="3B8522E2"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7D980D1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06EB309"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4D3A44A1" w14:textId="317F01A4"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576F5FF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66C2A65B" w14:textId="77777777" w:rsidR="00C549ED" w:rsidRPr="000A367A" w:rsidRDefault="00C549ED" w:rsidP="00C549ED">
            <w:pPr>
              <w:rPr>
                <w:rFonts w:ascii="Times New Roman" w:hAnsi="Times New Roman" w:cs="Times New Roman"/>
                <w:color w:val="000000"/>
              </w:rPr>
            </w:pPr>
          </w:p>
        </w:tc>
      </w:tr>
      <w:tr w:rsidR="00C549ED" w14:paraId="72D14874" w14:textId="77777777" w:rsidTr="00A21B22">
        <w:trPr>
          <w:trHeight w:val="98"/>
        </w:trPr>
        <w:tc>
          <w:tcPr>
            <w:tcW w:w="350" w:type="dxa"/>
            <w:vMerge w:val="restart"/>
          </w:tcPr>
          <w:p w14:paraId="0DDA7B50" w14:textId="77777777" w:rsidR="00C549ED" w:rsidRDefault="00C549ED" w:rsidP="00C549ED">
            <w:pPr>
              <w:ind w:right="-184"/>
            </w:pPr>
          </w:p>
          <w:p w14:paraId="5A6342C5" w14:textId="11B9598C" w:rsidR="00C549ED" w:rsidRDefault="00C549ED" w:rsidP="00C549ED">
            <w:pPr>
              <w:ind w:right="-184"/>
            </w:pPr>
            <w:r>
              <w:t>13</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D056060" w14:textId="1FAE2CD7" w:rsidR="00C549ED" w:rsidRPr="004947AF" w:rsidRDefault="00C549ED" w:rsidP="00C549ED">
            <w:r w:rsidRPr="004947AF">
              <w:rPr>
                <w:rFonts w:ascii="Times New Roman" w:hAnsi="Times New Roman" w:cs="Times New Roman"/>
                <w:color w:val="000000"/>
              </w:rPr>
              <w:t>Кабуфол 100 мл (или эквивалент)</w:t>
            </w:r>
          </w:p>
        </w:tc>
        <w:tc>
          <w:tcPr>
            <w:tcW w:w="2410" w:type="dxa"/>
            <w:vMerge w:val="restart"/>
            <w:vAlign w:val="center"/>
          </w:tcPr>
          <w:p w14:paraId="2AFB0B44" w14:textId="3C1D9AD1" w:rsidR="00C549ED" w:rsidRPr="00B2360D"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К</w:t>
            </w:r>
            <w:r w:rsidRPr="00B2360D">
              <w:rPr>
                <w:rFonts w:ascii="Times New Roman" w:eastAsia="Open Sans" w:hAnsi="Times New Roman" w:cs="Times New Roman"/>
                <w:color w:val="000000"/>
                <w:lang w:eastAsia="zh-CN" w:bidi="ar"/>
              </w:rPr>
              <w:t>альция глюконат;</w:t>
            </w:r>
          </w:p>
          <w:p w14:paraId="7BEC056B" w14:textId="77777777" w:rsidR="00C549ED" w:rsidRPr="00B2360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кальция глицерофосфат;</w:t>
            </w:r>
          </w:p>
          <w:p w14:paraId="2898D248" w14:textId="77777777" w:rsidR="00C549ED" w:rsidRPr="00B2360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магния хлорид;</w:t>
            </w:r>
          </w:p>
          <w:p w14:paraId="1F466C27" w14:textId="44772AC6" w:rsidR="00C549E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бутафосфан</w:t>
            </w:r>
          </w:p>
        </w:tc>
        <w:tc>
          <w:tcPr>
            <w:tcW w:w="5528" w:type="dxa"/>
          </w:tcPr>
          <w:p w14:paraId="424F106D" w14:textId="61D764E4"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Препарат, влияющий на обмен веществ; комбинированное кальций-магний-фосфорсодержащее средство.</w:t>
            </w:r>
          </w:p>
        </w:tc>
        <w:tc>
          <w:tcPr>
            <w:tcW w:w="567" w:type="dxa"/>
            <w:vMerge w:val="restart"/>
            <w:tcBorders>
              <w:top w:val="single" w:sz="6" w:space="0" w:color="000000"/>
              <w:left w:val="single" w:sz="6" w:space="0" w:color="000000"/>
              <w:right w:val="single" w:sz="6" w:space="0" w:color="000000"/>
            </w:tcBorders>
            <w:vAlign w:val="center"/>
          </w:tcPr>
          <w:p w14:paraId="28925D7E" w14:textId="3DDDCD0D"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12196200" w14:textId="0110500E" w:rsidR="00C549ED" w:rsidRDefault="00C549ED" w:rsidP="00C549ED">
            <w:r w:rsidRPr="000A367A">
              <w:rPr>
                <w:rFonts w:ascii="Times New Roman" w:hAnsi="Times New Roman" w:cs="Times New Roman"/>
                <w:color w:val="000000"/>
              </w:rPr>
              <w:t>1</w:t>
            </w:r>
          </w:p>
        </w:tc>
      </w:tr>
      <w:tr w:rsidR="00C549ED" w14:paraId="4374C861" w14:textId="77777777" w:rsidTr="00A21B22">
        <w:trPr>
          <w:trHeight w:val="96"/>
        </w:trPr>
        <w:tc>
          <w:tcPr>
            <w:tcW w:w="350" w:type="dxa"/>
            <w:vMerge/>
          </w:tcPr>
          <w:p w14:paraId="1798645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C4E135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19EF5B5" w14:textId="77777777" w:rsidR="00C549ED" w:rsidRDefault="00C549ED" w:rsidP="00C549ED">
            <w:pPr>
              <w:rPr>
                <w:rFonts w:ascii="Times New Roman" w:hAnsi="Times New Roman" w:cs="Times New Roman"/>
              </w:rPr>
            </w:pPr>
          </w:p>
        </w:tc>
        <w:tc>
          <w:tcPr>
            <w:tcW w:w="5528" w:type="dxa"/>
          </w:tcPr>
          <w:p w14:paraId="6A48606B" w14:textId="6BAFC82A" w:rsidR="00C549ED" w:rsidRPr="00F2028F" w:rsidRDefault="00C549ED" w:rsidP="00C549ED">
            <w:r w:rsidRPr="00F2028F">
              <w:rPr>
                <w:rFonts w:ascii="Times New Roman"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444C5F1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0E8F110" w14:textId="77777777" w:rsidR="00C549ED" w:rsidRPr="000A367A" w:rsidRDefault="00C549ED" w:rsidP="00C549ED">
            <w:pPr>
              <w:rPr>
                <w:rFonts w:ascii="Times New Roman" w:hAnsi="Times New Roman" w:cs="Times New Roman"/>
                <w:color w:val="000000"/>
              </w:rPr>
            </w:pPr>
          </w:p>
        </w:tc>
      </w:tr>
      <w:tr w:rsidR="00C549ED" w14:paraId="4CFB4FC4" w14:textId="77777777" w:rsidTr="00A21B22">
        <w:trPr>
          <w:trHeight w:val="96"/>
        </w:trPr>
        <w:tc>
          <w:tcPr>
            <w:tcW w:w="350" w:type="dxa"/>
            <w:vMerge/>
          </w:tcPr>
          <w:p w14:paraId="72381BB5"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D8BF33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4AD1B1D"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2CFED74E" w14:textId="0C5C8F90"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bCs/>
              </w:rPr>
              <w:t>100 мл препарата</w:t>
            </w:r>
            <w:r w:rsidRPr="00F2028F">
              <w:rPr>
                <w:rFonts w:ascii="Times New Roman" w:hAnsi="Times New Roman" w:cs="Times New Roman"/>
              </w:rPr>
              <w:t xml:space="preserve">: </w:t>
            </w:r>
            <w:r w:rsidRPr="00F2028F">
              <w:rPr>
                <w:rFonts w:ascii="Times New Roman" w:hAnsi="Times New Roman" w:cs="Times New Roman"/>
                <w:bCs/>
              </w:rPr>
              <w:t>Кальция глюконат</w:t>
            </w:r>
            <w:r w:rsidRPr="00F2028F">
              <w:rPr>
                <w:rFonts w:ascii="Times New Roman" w:hAnsi="Times New Roman" w:cs="Times New Roman"/>
              </w:rPr>
              <w:t xml:space="preserve"> — ≥ 32,9 г., </w:t>
            </w:r>
            <w:r w:rsidRPr="00F2028F">
              <w:rPr>
                <w:rFonts w:ascii="Times New Roman" w:hAnsi="Times New Roman" w:cs="Times New Roman"/>
                <w:bCs/>
              </w:rPr>
              <w:t>Кальция глюкогептонат</w:t>
            </w:r>
            <w:r w:rsidRPr="00F2028F">
              <w:rPr>
                <w:rFonts w:ascii="Times New Roman" w:hAnsi="Times New Roman" w:cs="Times New Roman"/>
              </w:rPr>
              <w:t xml:space="preserve"> — ≥ 4,5 г, </w:t>
            </w:r>
            <w:r w:rsidRPr="00F2028F">
              <w:rPr>
                <w:rFonts w:ascii="Times New Roman" w:hAnsi="Times New Roman" w:cs="Times New Roman"/>
                <w:bCs/>
              </w:rPr>
              <w:t>Магния хлорид</w:t>
            </w:r>
            <w:r w:rsidRPr="00F2028F">
              <w:rPr>
                <w:rFonts w:ascii="Times New Roman" w:hAnsi="Times New Roman" w:cs="Times New Roman"/>
              </w:rPr>
              <w:t xml:space="preserve"> — ≥ 7,0 г., </w:t>
            </w:r>
            <w:r w:rsidRPr="00F2028F">
              <w:rPr>
                <w:rFonts w:ascii="Times New Roman" w:hAnsi="Times New Roman" w:cs="Times New Roman"/>
                <w:bCs/>
              </w:rPr>
              <w:t>Бутафосфан</w:t>
            </w:r>
            <w:r w:rsidRPr="00F2028F">
              <w:rPr>
                <w:rFonts w:ascii="Times New Roman" w:hAnsi="Times New Roman" w:cs="Times New Roman"/>
              </w:rPr>
              <w:t> — ≥ 0,4 г.</w:t>
            </w:r>
          </w:p>
        </w:tc>
        <w:tc>
          <w:tcPr>
            <w:tcW w:w="567" w:type="dxa"/>
            <w:vMerge/>
            <w:tcBorders>
              <w:left w:val="single" w:sz="6" w:space="0" w:color="000000"/>
              <w:right w:val="single" w:sz="6" w:space="0" w:color="000000"/>
            </w:tcBorders>
            <w:vAlign w:val="center"/>
          </w:tcPr>
          <w:p w14:paraId="788809C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5ED55A5" w14:textId="77777777" w:rsidR="00C549ED" w:rsidRPr="000A367A" w:rsidRDefault="00C549ED" w:rsidP="00C549ED">
            <w:pPr>
              <w:rPr>
                <w:rFonts w:ascii="Times New Roman" w:hAnsi="Times New Roman" w:cs="Times New Roman"/>
                <w:color w:val="000000"/>
              </w:rPr>
            </w:pPr>
          </w:p>
        </w:tc>
      </w:tr>
      <w:tr w:rsidR="00C549ED" w14:paraId="575AC9CC" w14:textId="77777777" w:rsidTr="00A21B22">
        <w:trPr>
          <w:trHeight w:val="291"/>
        </w:trPr>
        <w:tc>
          <w:tcPr>
            <w:tcW w:w="350" w:type="dxa"/>
            <w:vMerge/>
          </w:tcPr>
          <w:p w14:paraId="602FEE3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29D28FE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AF3194F"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0DE7FF58" w14:textId="1FF5FCE1"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7" w:type="dxa"/>
            <w:vMerge/>
            <w:tcBorders>
              <w:left w:val="single" w:sz="6" w:space="0" w:color="000000"/>
              <w:right w:val="single" w:sz="6" w:space="0" w:color="000000"/>
            </w:tcBorders>
            <w:vAlign w:val="center"/>
          </w:tcPr>
          <w:p w14:paraId="3E84D66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921237B" w14:textId="77777777" w:rsidR="00C549ED" w:rsidRPr="000A367A" w:rsidRDefault="00C549ED" w:rsidP="00C549ED">
            <w:pPr>
              <w:rPr>
                <w:rFonts w:ascii="Times New Roman" w:hAnsi="Times New Roman" w:cs="Times New Roman"/>
                <w:color w:val="000000"/>
              </w:rPr>
            </w:pPr>
          </w:p>
        </w:tc>
      </w:tr>
      <w:tr w:rsidR="00C549ED" w14:paraId="2CEB6DEB" w14:textId="77777777" w:rsidTr="00A21B22">
        <w:trPr>
          <w:trHeight w:val="290"/>
        </w:trPr>
        <w:tc>
          <w:tcPr>
            <w:tcW w:w="350" w:type="dxa"/>
            <w:vMerge/>
          </w:tcPr>
          <w:p w14:paraId="15A55167"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230A60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34B7650"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1F5D0FB7" w14:textId="1B1EAFD0"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43A75E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1C991CF" w14:textId="77777777" w:rsidR="00C549ED" w:rsidRPr="000A367A" w:rsidRDefault="00C549ED" w:rsidP="00C549ED">
            <w:pPr>
              <w:rPr>
                <w:rFonts w:ascii="Times New Roman" w:hAnsi="Times New Roman" w:cs="Times New Roman"/>
                <w:color w:val="000000"/>
              </w:rPr>
            </w:pPr>
          </w:p>
        </w:tc>
      </w:tr>
      <w:tr w:rsidR="00C549ED" w14:paraId="46502F79" w14:textId="77777777" w:rsidTr="00A21B22">
        <w:trPr>
          <w:trHeight w:val="193"/>
        </w:trPr>
        <w:tc>
          <w:tcPr>
            <w:tcW w:w="350" w:type="dxa"/>
            <w:vMerge w:val="restart"/>
          </w:tcPr>
          <w:p w14:paraId="1FDE5AFA" w14:textId="77777777" w:rsidR="00C549ED" w:rsidRDefault="00C549ED" w:rsidP="00C549ED">
            <w:pPr>
              <w:ind w:right="-184"/>
            </w:pPr>
          </w:p>
          <w:p w14:paraId="61D57BA8" w14:textId="3054D913" w:rsidR="00C549ED" w:rsidRDefault="00C549ED" w:rsidP="00C549ED">
            <w:pPr>
              <w:ind w:right="-184"/>
            </w:pPr>
            <w:r>
              <w:t>14</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55F5BD10" w14:textId="77FAFD4F" w:rsidR="00C549ED" w:rsidRPr="004947AF" w:rsidRDefault="00C549ED" w:rsidP="00C549ED">
            <w:r w:rsidRPr="004947AF">
              <w:rPr>
                <w:rFonts w:ascii="Times New Roman" w:hAnsi="Times New Roman" w:cs="Times New Roman"/>
                <w:color w:val="000000"/>
              </w:rPr>
              <w:t xml:space="preserve">Кальция борглюконат 20% 100 мл (или эквивалент) </w:t>
            </w:r>
          </w:p>
        </w:tc>
        <w:tc>
          <w:tcPr>
            <w:tcW w:w="2410" w:type="dxa"/>
            <w:vMerge w:val="restart"/>
            <w:vAlign w:val="center"/>
          </w:tcPr>
          <w:p w14:paraId="74660C7E" w14:textId="0BE9BB2C"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К</w:t>
            </w:r>
            <w:r w:rsidRPr="001105F4">
              <w:rPr>
                <w:rFonts w:ascii="Times New Roman" w:eastAsia="Open Sans" w:hAnsi="Times New Roman" w:cs="Times New Roman"/>
                <w:color w:val="000000"/>
                <w:lang w:eastAsia="zh-CN" w:bidi="ar"/>
              </w:rPr>
              <w:t>альция глюконат, кислота борная, натрия тетраборат</w:t>
            </w:r>
          </w:p>
        </w:tc>
        <w:tc>
          <w:tcPr>
            <w:tcW w:w="5528" w:type="dxa"/>
          </w:tcPr>
          <w:p w14:paraId="4F62F145" w14:textId="010693F0" w:rsidR="00C549ED" w:rsidRPr="00F2028F" w:rsidRDefault="00C549ED" w:rsidP="00C549ED">
            <w:pPr>
              <w:contextualSpacing/>
              <w:jc w:val="both"/>
              <w:rPr>
                <w:rFonts w:ascii="Times New Roman" w:eastAsia="Calibri"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rPr>
              <w:t>Противовоспалительный, антитоксический, десенсибилизирующий препарат.</w:t>
            </w:r>
          </w:p>
        </w:tc>
        <w:tc>
          <w:tcPr>
            <w:tcW w:w="567" w:type="dxa"/>
            <w:vMerge w:val="restart"/>
            <w:tcBorders>
              <w:top w:val="single" w:sz="6" w:space="0" w:color="000000"/>
              <w:left w:val="single" w:sz="6" w:space="0" w:color="000000"/>
              <w:right w:val="single" w:sz="6" w:space="0" w:color="000000"/>
            </w:tcBorders>
            <w:vAlign w:val="center"/>
          </w:tcPr>
          <w:p w14:paraId="117B146D" w14:textId="33E863A2"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39CB462E" w14:textId="7542FF43" w:rsidR="00C549ED" w:rsidRDefault="00C549ED" w:rsidP="00C549ED">
            <w:r w:rsidRPr="000A367A">
              <w:rPr>
                <w:rFonts w:ascii="Times New Roman" w:hAnsi="Times New Roman" w:cs="Times New Roman"/>
                <w:color w:val="000000"/>
              </w:rPr>
              <w:t xml:space="preserve">10 </w:t>
            </w:r>
          </w:p>
        </w:tc>
      </w:tr>
      <w:tr w:rsidR="00C549ED" w14:paraId="0E2CE8CD" w14:textId="77777777" w:rsidTr="00A21B22">
        <w:trPr>
          <w:trHeight w:val="190"/>
        </w:trPr>
        <w:tc>
          <w:tcPr>
            <w:tcW w:w="350" w:type="dxa"/>
            <w:vMerge/>
          </w:tcPr>
          <w:p w14:paraId="405B3BEE"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716DD4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F50A1CC" w14:textId="77777777" w:rsidR="00C549ED" w:rsidRPr="00A60B45" w:rsidRDefault="00C549ED" w:rsidP="00C549ED">
            <w:pPr>
              <w:contextualSpacing/>
              <w:jc w:val="both"/>
              <w:rPr>
                <w:rFonts w:ascii="Times New Roman" w:eastAsia="Calibri" w:hAnsi="Times New Roman" w:cs="Times New Roman"/>
              </w:rPr>
            </w:pPr>
          </w:p>
        </w:tc>
        <w:tc>
          <w:tcPr>
            <w:tcW w:w="5528" w:type="dxa"/>
          </w:tcPr>
          <w:p w14:paraId="133388AB" w14:textId="09FA385B" w:rsidR="00C549ED" w:rsidRPr="00F2028F" w:rsidRDefault="00C549ED" w:rsidP="00C549ED">
            <w:pPr>
              <w:contextualSpacing/>
              <w:jc w:val="both"/>
              <w:rPr>
                <w:rFonts w:ascii="Times New Roman" w:eastAsia="Calibri" w:hAnsi="Times New Roman" w:cs="Times New Roman"/>
              </w:rPr>
            </w:pPr>
            <w:r w:rsidRPr="00F2028F">
              <w:rPr>
                <w:rFonts w:ascii="Times New Roman" w:eastAsia="Calibri"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4287087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15D9513" w14:textId="77777777" w:rsidR="00C549ED" w:rsidRPr="000A367A" w:rsidRDefault="00C549ED" w:rsidP="00C549ED">
            <w:pPr>
              <w:rPr>
                <w:rFonts w:ascii="Times New Roman" w:hAnsi="Times New Roman" w:cs="Times New Roman"/>
                <w:color w:val="000000"/>
              </w:rPr>
            </w:pPr>
          </w:p>
        </w:tc>
      </w:tr>
      <w:tr w:rsidR="00C549ED" w14:paraId="176BAC20" w14:textId="77777777" w:rsidTr="00A21B22">
        <w:trPr>
          <w:trHeight w:val="190"/>
        </w:trPr>
        <w:tc>
          <w:tcPr>
            <w:tcW w:w="350" w:type="dxa"/>
            <w:vMerge/>
          </w:tcPr>
          <w:p w14:paraId="6BEBAD5A"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B664E5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77D6A07"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ED7D771" w14:textId="335BE56E"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shd w:val="clear" w:color="auto" w:fill="FFFFFF"/>
              </w:rPr>
              <w:t>1 мл препарата должно содержаться в качестве действующего вещества 200мг кальция глюконат, 18,5мг кислота борная, 13мг натрия тетраборат.</w:t>
            </w:r>
          </w:p>
        </w:tc>
        <w:tc>
          <w:tcPr>
            <w:tcW w:w="567" w:type="dxa"/>
            <w:vMerge/>
            <w:tcBorders>
              <w:left w:val="single" w:sz="6" w:space="0" w:color="000000"/>
              <w:right w:val="single" w:sz="6" w:space="0" w:color="000000"/>
            </w:tcBorders>
            <w:vAlign w:val="center"/>
          </w:tcPr>
          <w:p w14:paraId="664BC86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453A19D" w14:textId="77777777" w:rsidR="00C549ED" w:rsidRPr="000A367A" w:rsidRDefault="00C549ED" w:rsidP="00C549ED">
            <w:pPr>
              <w:rPr>
                <w:rFonts w:ascii="Times New Roman" w:hAnsi="Times New Roman" w:cs="Times New Roman"/>
                <w:color w:val="000000"/>
              </w:rPr>
            </w:pPr>
          </w:p>
        </w:tc>
      </w:tr>
      <w:tr w:rsidR="00C549ED" w14:paraId="2E98FBD7" w14:textId="77777777" w:rsidTr="00A21B22">
        <w:trPr>
          <w:trHeight w:val="194"/>
        </w:trPr>
        <w:tc>
          <w:tcPr>
            <w:tcW w:w="350" w:type="dxa"/>
            <w:vMerge/>
          </w:tcPr>
          <w:p w14:paraId="18B701EC"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FD17A5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E3CE6D0"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24F8A56" w14:textId="515969CE"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rPr>
              <w:t>по</w:t>
            </w:r>
            <w:r w:rsidRPr="00F2028F">
              <w:rPr>
                <w:rFonts w:ascii="Times New Roman" w:eastAsia="Calibri" w:hAnsi="Times New Roman" w:cs="Times New Roman"/>
                <w:shd w:val="clear" w:color="auto" w:fill="F7F7F7"/>
              </w:rPr>
              <w:t xml:space="preserve"> </w:t>
            </w:r>
            <w:r w:rsidRPr="00F2028F">
              <w:rPr>
                <w:rFonts w:ascii="Times New Roman" w:eastAsia="Calibri" w:hAnsi="Times New Roman" w:cs="Times New Roman"/>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282B538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12F4C90" w14:textId="77777777" w:rsidR="00C549ED" w:rsidRPr="000A367A" w:rsidRDefault="00C549ED" w:rsidP="00C549ED">
            <w:pPr>
              <w:rPr>
                <w:rFonts w:ascii="Times New Roman" w:hAnsi="Times New Roman" w:cs="Times New Roman"/>
                <w:color w:val="000000"/>
              </w:rPr>
            </w:pPr>
          </w:p>
        </w:tc>
      </w:tr>
      <w:tr w:rsidR="00C549ED" w14:paraId="7C37B01F" w14:textId="77777777" w:rsidTr="00A21B22">
        <w:trPr>
          <w:trHeight w:val="194"/>
        </w:trPr>
        <w:tc>
          <w:tcPr>
            <w:tcW w:w="350" w:type="dxa"/>
            <w:vMerge/>
          </w:tcPr>
          <w:p w14:paraId="45362720"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4987C62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5E8C95E"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8C888BF" w14:textId="316FB7BE"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FA30A0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CC427CD" w14:textId="77777777" w:rsidR="00C549ED" w:rsidRPr="000A367A" w:rsidRDefault="00C549ED" w:rsidP="00C549ED">
            <w:pPr>
              <w:rPr>
                <w:rFonts w:ascii="Times New Roman" w:hAnsi="Times New Roman" w:cs="Times New Roman"/>
                <w:color w:val="000000"/>
              </w:rPr>
            </w:pPr>
          </w:p>
        </w:tc>
      </w:tr>
      <w:tr w:rsidR="00C549ED" w14:paraId="2726AFFA" w14:textId="77777777" w:rsidTr="00A21B22">
        <w:trPr>
          <w:trHeight w:val="147"/>
        </w:trPr>
        <w:tc>
          <w:tcPr>
            <w:tcW w:w="350" w:type="dxa"/>
            <w:vMerge w:val="restart"/>
          </w:tcPr>
          <w:p w14:paraId="0D3A09DB" w14:textId="421886D8" w:rsidR="00C549ED" w:rsidRDefault="00C549ED" w:rsidP="00C549ED">
            <w:pPr>
              <w:ind w:right="-184"/>
            </w:pPr>
            <w:r>
              <w:t>15</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0698C252" w14:textId="72D4AB4B" w:rsidR="00C549ED" w:rsidRPr="004947AF" w:rsidRDefault="00C549ED" w:rsidP="00C549ED">
            <w:r w:rsidRPr="004947AF">
              <w:rPr>
                <w:rFonts w:ascii="Times New Roman" w:hAnsi="Times New Roman" w:cs="Times New Roman"/>
                <w:color w:val="000000"/>
              </w:rPr>
              <w:t>Кальция хлорид 10% 100 мл (или эквивалент)</w:t>
            </w:r>
          </w:p>
        </w:tc>
        <w:tc>
          <w:tcPr>
            <w:tcW w:w="2410" w:type="dxa"/>
            <w:vMerge w:val="restart"/>
            <w:vAlign w:val="center"/>
          </w:tcPr>
          <w:p w14:paraId="09FC86F5" w14:textId="67BFFB78" w:rsidR="00C549E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Кальция хлорид</w:t>
            </w:r>
          </w:p>
        </w:tc>
        <w:tc>
          <w:tcPr>
            <w:tcW w:w="5528" w:type="dxa"/>
          </w:tcPr>
          <w:p w14:paraId="2D637A43" w14:textId="6E81F0B7"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Препараты, влияющие на обмен веществ (источник ионов кальция). Противовоспалительное, кровоостанавливающее, десенсибилизирующее (противоаллергическое).</w:t>
            </w:r>
          </w:p>
        </w:tc>
        <w:tc>
          <w:tcPr>
            <w:tcW w:w="567" w:type="dxa"/>
            <w:vMerge w:val="restart"/>
            <w:tcBorders>
              <w:top w:val="single" w:sz="6" w:space="0" w:color="000000"/>
              <w:left w:val="single" w:sz="6" w:space="0" w:color="000000"/>
              <w:right w:val="single" w:sz="6" w:space="0" w:color="000000"/>
            </w:tcBorders>
            <w:vAlign w:val="center"/>
          </w:tcPr>
          <w:p w14:paraId="72B6F0E3" w14:textId="2463FB7E"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6F443809" w14:textId="2AB3D7F5" w:rsidR="00C549ED" w:rsidRDefault="00C549ED" w:rsidP="00C549ED">
            <w:r w:rsidRPr="000A367A">
              <w:rPr>
                <w:rFonts w:ascii="Times New Roman" w:hAnsi="Times New Roman" w:cs="Times New Roman"/>
                <w:color w:val="000000"/>
              </w:rPr>
              <w:t xml:space="preserve">10 </w:t>
            </w:r>
          </w:p>
        </w:tc>
      </w:tr>
      <w:tr w:rsidR="00C549ED" w14:paraId="077942A8" w14:textId="77777777" w:rsidTr="00A21B22">
        <w:trPr>
          <w:trHeight w:val="144"/>
        </w:trPr>
        <w:tc>
          <w:tcPr>
            <w:tcW w:w="350" w:type="dxa"/>
            <w:vMerge/>
          </w:tcPr>
          <w:p w14:paraId="3F69CA2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87D951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2A8B0DC" w14:textId="77777777" w:rsidR="00C549ED" w:rsidRPr="00883531" w:rsidRDefault="00C549ED" w:rsidP="00C549ED">
            <w:pPr>
              <w:contextualSpacing/>
              <w:jc w:val="both"/>
              <w:rPr>
                <w:rFonts w:ascii="Times New Roman" w:eastAsia="Calibri" w:hAnsi="Times New Roman" w:cs="Times New Roman"/>
                <w:color w:val="000000"/>
              </w:rPr>
            </w:pPr>
          </w:p>
        </w:tc>
        <w:tc>
          <w:tcPr>
            <w:tcW w:w="5528" w:type="dxa"/>
          </w:tcPr>
          <w:p w14:paraId="64CE2391" w14:textId="37D21CD4"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1085FD0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F47FB1B" w14:textId="77777777" w:rsidR="00C549ED" w:rsidRPr="000A367A" w:rsidRDefault="00C549ED" w:rsidP="00C549ED">
            <w:pPr>
              <w:rPr>
                <w:rFonts w:ascii="Times New Roman" w:hAnsi="Times New Roman" w:cs="Times New Roman"/>
                <w:color w:val="000000"/>
              </w:rPr>
            </w:pPr>
          </w:p>
        </w:tc>
      </w:tr>
      <w:tr w:rsidR="00C549ED" w14:paraId="3FEB97F7" w14:textId="77777777" w:rsidTr="00A21B22">
        <w:trPr>
          <w:trHeight w:val="194"/>
        </w:trPr>
        <w:tc>
          <w:tcPr>
            <w:tcW w:w="350" w:type="dxa"/>
            <w:vMerge/>
          </w:tcPr>
          <w:p w14:paraId="51FEE6A5"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3AE329F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112F9C3"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7CD193B" w14:textId="6C95921B"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0E574A9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5D60E33" w14:textId="77777777" w:rsidR="00C549ED" w:rsidRPr="000A367A" w:rsidRDefault="00C549ED" w:rsidP="00C549ED">
            <w:pPr>
              <w:rPr>
                <w:rFonts w:ascii="Times New Roman" w:hAnsi="Times New Roman" w:cs="Times New Roman"/>
                <w:color w:val="000000"/>
              </w:rPr>
            </w:pPr>
          </w:p>
        </w:tc>
      </w:tr>
      <w:tr w:rsidR="00C549ED" w14:paraId="5B9691F9" w14:textId="77777777" w:rsidTr="00A21B22">
        <w:trPr>
          <w:trHeight w:val="194"/>
        </w:trPr>
        <w:tc>
          <w:tcPr>
            <w:tcW w:w="350" w:type="dxa"/>
            <w:vMerge/>
          </w:tcPr>
          <w:p w14:paraId="61C5383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60ACEA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AA1DB31"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47A7B93C" w14:textId="100493AC"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right w:val="single" w:sz="6" w:space="0" w:color="000000"/>
            </w:tcBorders>
            <w:vAlign w:val="center"/>
          </w:tcPr>
          <w:p w14:paraId="4D381B6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C80284A" w14:textId="77777777" w:rsidR="00C549ED" w:rsidRPr="000A367A" w:rsidRDefault="00C549ED" w:rsidP="00C549ED">
            <w:pPr>
              <w:rPr>
                <w:rFonts w:ascii="Times New Roman" w:hAnsi="Times New Roman" w:cs="Times New Roman"/>
                <w:color w:val="000000"/>
              </w:rPr>
            </w:pPr>
          </w:p>
        </w:tc>
      </w:tr>
      <w:tr w:rsidR="00C549ED" w14:paraId="3C3C5106" w14:textId="77777777" w:rsidTr="00A21B22">
        <w:trPr>
          <w:trHeight w:val="147"/>
        </w:trPr>
        <w:tc>
          <w:tcPr>
            <w:tcW w:w="350" w:type="dxa"/>
            <w:vMerge w:val="restart"/>
          </w:tcPr>
          <w:p w14:paraId="1239C34B" w14:textId="41F9D73F" w:rsidR="00C549ED" w:rsidRDefault="00C549ED" w:rsidP="00C549ED">
            <w:pPr>
              <w:ind w:right="-184"/>
            </w:pPr>
            <w:r>
              <w:t>16</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D05D3EF" w14:textId="63BC5627" w:rsidR="00C549ED" w:rsidRPr="004947AF" w:rsidRDefault="00C549ED" w:rsidP="00C549ED">
            <w:r w:rsidRPr="004947AF">
              <w:rPr>
                <w:rFonts w:ascii="Times New Roman" w:hAnsi="Times New Roman" w:cs="Times New Roman"/>
                <w:color w:val="000000"/>
              </w:rPr>
              <w:t>Кофеин 20% 100 мл (или эквивалент)</w:t>
            </w:r>
          </w:p>
        </w:tc>
        <w:tc>
          <w:tcPr>
            <w:tcW w:w="2410" w:type="dxa"/>
            <w:vMerge w:val="restart"/>
            <w:vAlign w:val="center"/>
          </w:tcPr>
          <w:p w14:paraId="3C5FF271" w14:textId="3C1860A3" w:rsidR="00C549E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Кофеин</w:t>
            </w:r>
          </w:p>
        </w:tc>
        <w:tc>
          <w:tcPr>
            <w:tcW w:w="5528" w:type="dxa"/>
          </w:tcPr>
          <w:p w14:paraId="73A060CC" w14:textId="4E62B8FF"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Психостимулирующее средство; аналептик.</w:t>
            </w:r>
          </w:p>
        </w:tc>
        <w:tc>
          <w:tcPr>
            <w:tcW w:w="567" w:type="dxa"/>
            <w:vMerge w:val="restart"/>
            <w:tcBorders>
              <w:top w:val="single" w:sz="6" w:space="0" w:color="000000"/>
              <w:left w:val="single" w:sz="6" w:space="0" w:color="000000"/>
              <w:right w:val="single" w:sz="6" w:space="0" w:color="000000"/>
            </w:tcBorders>
            <w:vAlign w:val="center"/>
          </w:tcPr>
          <w:p w14:paraId="3E64BB44" w14:textId="0AF3AC5F"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3970ECE1" w14:textId="4128762E" w:rsidR="00C549ED" w:rsidRDefault="00C549ED" w:rsidP="00C549ED">
            <w:r w:rsidRPr="000A367A">
              <w:rPr>
                <w:rFonts w:ascii="Times New Roman" w:hAnsi="Times New Roman" w:cs="Times New Roman"/>
                <w:color w:val="000000"/>
              </w:rPr>
              <w:t>7</w:t>
            </w:r>
          </w:p>
        </w:tc>
      </w:tr>
      <w:tr w:rsidR="00C549ED" w14:paraId="6584B1A5" w14:textId="77777777" w:rsidTr="00A21B22">
        <w:trPr>
          <w:trHeight w:val="144"/>
        </w:trPr>
        <w:tc>
          <w:tcPr>
            <w:tcW w:w="350" w:type="dxa"/>
            <w:vMerge/>
          </w:tcPr>
          <w:p w14:paraId="5108886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F66228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B5F2A1F" w14:textId="77777777" w:rsidR="00C549ED" w:rsidRPr="00883531" w:rsidRDefault="00C549ED" w:rsidP="00C549ED">
            <w:pPr>
              <w:contextualSpacing/>
              <w:jc w:val="both"/>
              <w:rPr>
                <w:rFonts w:ascii="Times New Roman" w:hAnsi="Times New Roman" w:cs="Times New Roman"/>
              </w:rPr>
            </w:pPr>
          </w:p>
        </w:tc>
        <w:tc>
          <w:tcPr>
            <w:tcW w:w="5528" w:type="dxa"/>
          </w:tcPr>
          <w:p w14:paraId="1C483F1C" w14:textId="47E4B0CB" w:rsidR="00C549ED" w:rsidRPr="00F2028F" w:rsidRDefault="00C549ED" w:rsidP="00C549ED">
            <w:pPr>
              <w:contextualSpacing/>
              <w:jc w:val="both"/>
              <w:rPr>
                <w:rFonts w:ascii="Times New Roman" w:hAnsi="Times New Roman" w:cs="Times New Roman"/>
              </w:rPr>
            </w:pPr>
            <w:r w:rsidRPr="00F2028F">
              <w:rPr>
                <w:rFonts w:ascii="Times New Roman" w:hAnsi="Times New Roman" w:cs="Times New Roman"/>
              </w:rPr>
              <w:t>Лекарственная форма: раствор для инъекций. </w:t>
            </w:r>
          </w:p>
        </w:tc>
        <w:tc>
          <w:tcPr>
            <w:tcW w:w="567" w:type="dxa"/>
            <w:vMerge/>
            <w:tcBorders>
              <w:left w:val="single" w:sz="6" w:space="0" w:color="000000"/>
              <w:right w:val="single" w:sz="6" w:space="0" w:color="000000"/>
            </w:tcBorders>
            <w:vAlign w:val="center"/>
          </w:tcPr>
          <w:p w14:paraId="01C4F47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BE39980" w14:textId="77777777" w:rsidR="00C549ED" w:rsidRPr="000A367A" w:rsidRDefault="00C549ED" w:rsidP="00C549ED">
            <w:pPr>
              <w:rPr>
                <w:rFonts w:ascii="Times New Roman" w:hAnsi="Times New Roman" w:cs="Times New Roman"/>
                <w:color w:val="000000"/>
              </w:rPr>
            </w:pPr>
          </w:p>
        </w:tc>
      </w:tr>
      <w:tr w:rsidR="00C549ED" w14:paraId="3F6E2C47" w14:textId="77777777" w:rsidTr="00A21B22">
        <w:trPr>
          <w:trHeight w:val="291"/>
        </w:trPr>
        <w:tc>
          <w:tcPr>
            <w:tcW w:w="350" w:type="dxa"/>
            <w:vMerge/>
          </w:tcPr>
          <w:p w14:paraId="2E9FF84F"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A05C1B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EFA146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59E59392" w14:textId="7CDFC0F3"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w:t>
            </w:r>
            <w:r w:rsidRPr="00F2028F">
              <w:rPr>
                <w:rFonts w:ascii="Times New Roman" w:hAnsi="Times New Roman" w:cs="Times New Roman"/>
                <w:b/>
                <w:bCs/>
              </w:rPr>
              <w:t xml:space="preserve"> </w:t>
            </w:r>
            <w:r w:rsidRPr="00F2028F">
              <w:rPr>
                <w:rFonts w:ascii="Times New Roman" w:hAnsi="Times New Roman" w:cs="Times New Roman"/>
              </w:rPr>
              <w:t xml:space="preserve"> Герметично укупоренные резиновыми пробками, укрепленными алюминиевыми колпачками.</w:t>
            </w:r>
          </w:p>
        </w:tc>
        <w:tc>
          <w:tcPr>
            <w:tcW w:w="567" w:type="dxa"/>
            <w:vMerge/>
            <w:tcBorders>
              <w:left w:val="single" w:sz="6" w:space="0" w:color="000000"/>
              <w:right w:val="single" w:sz="6" w:space="0" w:color="000000"/>
            </w:tcBorders>
            <w:vAlign w:val="center"/>
          </w:tcPr>
          <w:p w14:paraId="629373D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DCFFEC8" w14:textId="77777777" w:rsidR="00C549ED" w:rsidRPr="000A367A" w:rsidRDefault="00C549ED" w:rsidP="00C549ED">
            <w:pPr>
              <w:rPr>
                <w:rFonts w:ascii="Times New Roman" w:hAnsi="Times New Roman" w:cs="Times New Roman"/>
                <w:color w:val="000000"/>
              </w:rPr>
            </w:pPr>
          </w:p>
        </w:tc>
      </w:tr>
      <w:tr w:rsidR="00C549ED" w14:paraId="2D6BB5E3" w14:textId="77777777" w:rsidTr="00A21B22">
        <w:trPr>
          <w:trHeight w:val="290"/>
        </w:trPr>
        <w:tc>
          <w:tcPr>
            <w:tcW w:w="350" w:type="dxa"/>
            <w:vMerge/>
          </w:tcPr>
          <w:p w14:paraId="28BA0C3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47359D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F3DB0B3"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58499DD6" w14:textId="4AEC8882"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right w:val="single" w:sz="6" w:space="0" w:color="000000"/>
            </w:tcBorders>
            <w:vAlign w:val="center"/>
          </w:tcPr>
          <w:p w14:paraId="748FD85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D6B6E1A" w14:textId="77777777" w:rsidR="00C549ED" w:rsidRPr="000A367A" w:rsidRDefault="00C549ED" w:rsidP="00C549ED">
            <w:pPr>
              <w:rPr>
                <w:rFonts w:ascii="Times New Roman" w:hAnsi="Times New Roman" w:cs="Times New Roman"/>
                <w:color w:val="000000"/>
              </w:rPr>
            </w:pPr>
          </w:p>
        </w:tc>
      </w:tr>
      <w:tr w:rsidR="00C549ED" w14:paraId="68452060" w14:textId="77777777" w:rsidTr="00A21B22">
        <w:trPr>
          <w:trHeight w:val="98"/>
        </w:trPr>
        <w:tc>
          <w:tcPr>
            <w:tcW w:w="350" w:type="dxa"/>
            <w:vMerge w:val="restart"/>
          </w:tcPr>
          <w:p w14:paraId="6CBA8FE0" w14:textId="77777777" w:rsidR="00C549ED" w:rsidRDefault="00C549ED" w:rsidP="00C549ED">
            <w:pPr>
              <w:ind w:right="-184"/>
            </w:pPr>
          </w:p>
          <w:p w14:paraId="70FD327C" w14:textId="4C2E7A63" w:rsidR="00C549ED" w:rsidRDefault="00C549ED" w:rsidP="00C549ED">
            <w:pPr>
              <w:ind w:right="-184"/>
            </w:pPr>
            <w:r>
              <w:t>17</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3C86C10C" w14:textId="4B420463" w:rsidR="00C549ED" w:rsidRPr="004947AF" w:rsidRDefault="00C549ED" w:rsidP="00C549ED">
            <w:r w:rsidRPr="004947AF">
              <w:rPr>
                <w:rFonts w:ascii="Times New Roman" w:hAnsi="Times New Roman" w:cs="Times New Roman"/>
                <w:color w:val="000000"/>
              </w:rPr>
              <w:t>Ксиланит 50 мл (или эквивалент)</w:t>
            </w:r>
          </w:p>
        </w:tc>
        <w:tc>
          <w:tcPr>
            <w:tcW w:w="2410" w:type="dxa"/>
            <w:vMerge w:val="restart"/>
            <w:vAlign w:val="center"/>
          </w:tcPr>
          <w:p w14:paraId="13304C57" w14:textId="42B14E7A"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К</w:t>
            </w:r>
            <w:r w:rsidRPr="00B2360D">
              <w:rPr>
                <w:rFonts w:ascii="Times New Roman" w:eastAsia="Open Sans" w:hAnsi="Times New Roman" w:cs="Times New Roman"/>
                <w:color w:val="000000"/>
                <w:lang w:eastAsia="zh-CN" w:bidi="ar"/>
              </w:rPr>
              <w:t>силазин</w:t>
            </w:r>
          </w:p>
        </w:tc>
        <w:tc>
          <w:tcPr>
            <w:tcW w:w="5528" w:type="dxa"/>
          </w:tcPr>
          <w:p w14:paraId="18A8C8E5" w14:textId="2CB0BC30"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Седативное лекарственное средство.</w:t>
            </w:r>
          </w:p>
        </w:tc>
        <w:tc>
          <w:tcPr>
            <w:tcW w:w="567" w:type="dxa"/>
            <w:vMerge w:val="restart"/>
            <w:tcBorders>
              <w:top w:val="single" w:sz="6" w:space="0" w:color="000000"/>
              <w:left w:val="single" w:sz="6" w:space="0" w:color="000000"/>
              <w:right w:val="single" w:sz="6" w:space="0" w:color="000000"/>
            </w:tcBorders>
          </w:tcPr>
          <w:p w14:paraId="2966E69C" w14:textId="6E7660A5"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6BA9B301" w14:textId="4E669B1E" w:rsidR="00C549ED" w:rsidRDefault="00C549ED" w:rsidP="00C549ED">
            <w:r w:rsidRPr="000A367A">
              <w:rPr>
                <w:rFonts w:ascii="Times New Roman" w:hAnsi="Times New Roman" w:cs="Times New Roman"/>
                <w:color w:val="000000"/>
              </w:rPr>
              <w:t xml:space="preserve">10 </w:t>
            </w:r>
          </w:p>
        </w:tc>
      </w:tr>
      <w:tr w:rsidR="00C549ED" w14:paraId="2CB7D073" w14:textId="77777777" w:rsidTr="00A21B22">
        <w:trPr>
          <w:trHeight w:val="96"/>
        </w:trPr>
        <w:tc>
          <w:tcPr>
            <w:tcW w:w="350" w:type="dxa"/>
            <w:vMerge/>
          </w:tcPr>
          <w:p w14:paraId="03CD219D"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F8F3BB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4091A96" w14:textId="77777777" w:rsidR="00C549ED" w:rsidRPr="00883531" w:rsidRDefault="00C549ED" w:rsidP="00C549ED">
            <w:pPr>
              <w:contextualSpacing/>
              <w:jc w:val="both"/>
              <w:rPr>
                <w:rFonts w:ascii="Times New Roman" w:eastAsia="Calibri" w:hAnsi="Times New Roman" w:cs="Times New Roman"/>
                <w:color w:val="000000"/>
              </w:rPr>
            </w:pPr>
          </w:p>
        </w:tc>
        <w:tc>
          <w:tcPr>
            <w:tcW w:w="5528" w:type="dxa"/>
          </w:tcPr>
          <w:p w14:paraId="64F26704" w14:textId="3EED6359"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tcPr>
          <w:p w14:paraId="0507F44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D324618" w14:textId="77777777" w:rsidR="00C549ED" w:rsidRPr="000A367A" w:rsidRDefault="00C549ED" w:rsidP="00C549ED">
            <w:pPr>
              <w:rPr>
                <w:rFonts w:ascii="Times New Roman" w:hAnsi="Times New Roman" w:cs="Times New Roman"/>
                <w:color w:val="000000"/>
              </w:rPr>
            </w:pPr>
          </w:p>
        </w:tc>
      </w:tr>
      <w:tr w:rsidR="00C549ED" w14:paraId="6AF3CFF2" w14:textId="77777777" w:rsidTr="00A21B22">
        <w:trPr>
          <w:trHeight w:val="96"/>
        </w:trPr>
        <w:tc>
          <w:tcPr>
            <w:tcW w:w="350" w:type="dxa"/>
            <w:vMerge/>
          </w:tcPr>
          <w:p w14:paraId="22C49B6E"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B8B81A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A8E4CCA"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1F9FACC" w14:textId="5C4DAA62"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 мл спиртового раствора должно содержаться в качестве действующего вещества йода 50 мг в качестве действующего 20г ксилазина гидрохлорида.</w:t>
            </w:r>
          </w:p>
        </w:tc>
        <w:tc>
          <w:tcPr>
            <w:tcW w:w="567" w:type="dxa"/>
            <w:vMerge/>
            <w:tcBorders>
              <w:left w:val="single" w:sz="6" w:space="0" w:color="000000"/>
              <w:right w:val="single" w:sz="6" w:space="0" w:color="000000"/>
            </w:tcBorders>
          </w:tcPr>
          <w:p w14:paraId="6ED28C60"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E602EE5" w14:textId="77777777" w:rsidR="00C549ED" w:rsidRPr="000A367A" w:rsidRDefault="00C549ED" w:rsidP="00C549ED">
            <w:pPr>
              <w:rPr>
                <w:rFonts w:ascii="Times New Roman" w:hAnsi="Times New Roman" w:cs="Times New Roman"/>
                <w:color w:val="000000"/>
              </w:rPr>
            </w:pPr>
          </w:p>
        </w:tc>
      </w:tr>
      <w:tr w:rsidR="00C549ED" w14:paraId="65399E68" w14:textId="77777777" w:rsidTr="00A21B22">
        <w:trPr>
          <w:trHeight w:val="291"/>
        </w:trPr>
        <w:tc>
          <w:tcPr>
            <w:tcW w:w="350" w:type="dxa"/>
            <w:vMerge/>
          </w:tcPr>
          <w:p w14:paraId="267D5F11"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2B4D53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C82A7A2"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5E653244" w14:textId="3024BD65"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Препарат      расфасован 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50мл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tcPr>
          <w:p w14:paraId="015A332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C690D8C" w14:textId="77777777" w:rsidR="00C549ED" w:rsidRPr="000A367A" w:rsidRDefault="00C549ED" w:rsidP="00C549ED">
            <w:pPr>
              <w:rPr>
                <w:rFonts w:ascii="Times New Roman" w:hAnsi="Times New Roman" w:cs="Times New Roman"/>
                <w:color w:val="000000"/>
              </w:rPr>
            </w:pPr>
          </w:p>
        </w:tc>
      </w:tr>
      <w:tr w:rsidR="00C549ED" w14:paraId="7041EF87" w14:textId="77777777" w:rsidTr="00A21B22">
        <w:trPr>
          <w:trHeight w:val="290"/>
        </w:trPr>
        <w:tc>
          <w:tcPr>
            <w:tcW w:w="350" w:type="dxa"/>
            <w:vMerge/>
          </w:tcPr>
          <w:p w14:paraId="5EEB8E84"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DC7435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4C98198"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306EE481" w14:textId="0B65A076"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tcPr>
          <w:p w14:paraId="3AE129C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6B0D1740" w14:textId="77777777" w:rsidR="00C549ED" w:rsidRPr="000A367A" w:rsidRDefault="00C549ED" w:rsidP="00C549ED">
            <w:pPr>
              <w:rPr>
                <w:rFonts w:ascii="Times New Roman" w:hAnsi="Times New Roman" w:cs="Times New Roman"/>
                <w:color w:val="000000"/>
              </w:rPr>
            </w:pPr>
          </w:p>
        </w:tc>
      </w:tr>
      <w:tr w:rsidR="00C549ED" w14:paraId="227A86FE" w14:textId="77777777" w:rsidTr="00A21B22">
        <w:trPr>
          <w:trHeight w:val="147"/>
        </w:trPr>
        <w:tc>
          <w:tcPr>
            <w:tcW w:w="350" w:type="dxa"/>
            <w:vMerge w:val="restart"/>
          </w:tcPr>
          <w:p w14:paraId="374287D1" w14:textId="77777777" w:rsidR="00C549ED" w:rsidRDefault="00C549ED" w:rsidP="00C549ED">
            <w:pPr>
              <w:ind w:right="-184"/>
            </w:pPr>
          </w:p>
          <w:p w14:paraId="3EF7FC2F" w14:textId="0E6140CF" w:rsidR="00C549ED" w:rsidRDefault="00C549ED" w:rsidP="00C549ED">
            <w:pPr>
              <w:ind w:right="-184"/>
            </w:pPr>
            <w:r>
              <w:t>18</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A9273D6" w14:textId="3EAF2B39" w:rsidR="00C549ED" w:rsidRPr="004947AF" w:rsidRDefault="00C549ED" w:rsidP="00C549ED">
            <w:r w:rsidRPr="004947AF">
              <w:rPr>
                <w:rFonts w:ascii="Times New Roman" w:hAnsi="Times New Roman" w:cs="Times New Roman"/>
                <w:color w:val="000000"/>
              </w:rPr>
              <w:t>Линкомицин 100 мл (или эквивалент)</w:t>
            </w:r>
          </w:p>
        </w:tc>
        <w:tc>
          <w:tcPr>
            <w:tcW w:w="2410" w:type="dxa"/>
            <w:vMerge w:val="restart"/>
            <w:vAlign w:val="center"/>
          </w:tcPr>
          <w:p w14:paraId="562EB90F" w14:textId="4C400ABC" w:rsidR="00C549ED" w:rsidRDefault="00C549ED" w:rsidP="00C549ED">
            <w:pPr>
              <w:rPr>
                <w:rFonts w:ascii="Times New Roman" w:eastAsia="Open Sans" w:hAnsi="Times New Roman" w:cs="Times New Roman"/>
                <w:color w:val="000000"/>
                <w:lang w:eastAsia="zh-CN" w:bidi="ar"/>
              </w:rPr>
            </w:pPr>
            <w:r w:rsidRPr="00B2360D">
              <w:rPr>
                <w:rFonts w:ascii="Times New Roman" w:eastAsia="Open Sans" w:hAnsi="Times New Roman" w:cs="Times New Roman"/>
                <w:color w:val="000000"/>
                <w:lang w:eastAsia="zh-CN" w:bidi="ar"/>
              </w:rPr>
              <w:t>Линкомицин</w:t>
            </w:r>
          </w:p>
        </w:tc>
        <w:tc>
          <w:tcPr>
            <w:tcW w:w="5528" w:type="dxa"/>
          </w:tcPr>
          <w:p w14:paraId="6F72ADA2" w14:textId="517D7CEF"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Антибиотик группы линкозамидов.</w:t>
            </w:r>
          </w:p>
        </w:tc>
        <w:tc>
          <w:tcPr>
            <w:tcW w:w="567" w:type="dxa"/>
            <w:vMerge w:val="restart"/>
            <w:tcBorders>
              <w:top w:val="single" w:sz="6" w:space="0" w:color="000000"/>
              <w:left w:val="single" w:sz="6" w:space="0" w:color="000000"/>
              <w:right w:val="single" w:sz="6" w:space="0" w:color="000000"/>
            </w:tcBorders>
          </w:tcPr>
          <w:p w14:paraId="3CBE7814" w14:textId="785F4580"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72117320" w14:textId="79FA38F5" w:rsidR="00C549ED" w:rsidRDefault="00C549ED" w:rsidP="00C549ED">
            <w:r w:rsidRPr="000A367A">
              <w:rPr>
                <w:rFonts w:ascii="Times New Roman" w:hAnsi="Times New Roman" w:cs="Times New Roman"/>
                <w:color w:val="000000"/>
              </w:rPr>
              <w:t>2</w:t>
            </w:r>
          </w:p>
        </w:tc>
      </w:tr>
      <w:tr w:rsidR="00C549ED" w14:paraId="641422A7" w14:textId="77777777" w:rsidTr="00A21B22">
        <w:trPr>
          <w:trHeight w:val="144"/>
        </w:trPr>
        <w:tc>
          <w:tcPr>
            <w:tcW w:w="350" w:type="dxa"/>
            <w:vMerge/>
          </w:tcPr>
          <w:p w14:paraId="4929CA40"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340CB9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100B6DA" w14:textId="77777777" w:rsidR="00C549ED" w:rsidRDefault="00C549ED" w:rsidP="00C549ED">
            <w:pPr>
              <w:rPr>
                <w:rFonts w:ascii="Times New Roman" w:hAnsi="Times New Roman" w:cs="Times New Roman"/>
              </w:rPr>
            </w:pPr>
          </w:p>
        </w:tc>
        <w:tc>
          <w:tcPr>
            <w:tcW w:w="5528" w:type="dxa"/>
          </w:tcPr>
          <w:p w14:paraId="47CF77F6" w14:textId="597E654A" w:rsidR="00C549ED" w:rsidRPr="00F2028F" w:rsidRDefault="00C549ED" w:rsidP="00C549ED">
            <w:r w:rsidRPr="00F2028F">
              <w:rPr>
                <w:rFonts w:ascii="Times New Roman"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tcPr>
          <w:p w14:paraId="3180FEC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CBAC493" w14:textId="77777777" w:rsidR="00C549ED" w:rsidRPr="000A367A" w:rsidRDefault="00C549ED" w:rsidP="00C549ED">
            <w:pPr>
              <w:rPr>
                <w:rFonts w:ascii="Times New Roman" w:hAnsi="Times New Roman" w:cs="Times New Roman"/>
                <w:color w:val="000000"/>
              </w:rPr>
            </w:pPr>
          </w:p>
        </w:tc>
      </w:tr>
      <w:tr w:rsidR="00C549ED" w14:paraId="4B19F6BA" w14:textId="77777777" w:rsidTr="00A21B22">
        <w:trPr>
          <w:trHeight w:val="144"/>
        </w:trPr>
        <w:tc>
          <w:tcPr>
            <w:tcW w:w="350" w:type="dxa"/>
            <w:vMerge/>
          </w:tcPr>
          <w:p w14:paraId="7382460B"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7C60AF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650C14C"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33A02A1B" w14:textId="7373A368"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1 мл препарата 100 мг линкомицина гидрохлорида (10%).</w:t>
            </w:r>
          </w:p>
        </w:tc>
        <w:tc>
          <w:tcPr>
            <w:tcW w:w="567" w:type="dxa"/>
            <w:vMerge/>
            <w:tcBorders>
              <w:left w:val="single" w:sz="6" w:space="0" w:color="000000"/>
              <w:right w:val="single" w:sz="6" w:space="0" w:color="000000"/>
            </w:tcBorders>
          </w:tcPr>
          <w:p w14:paraId="1131EFA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3C3D6F3" w14:textId="77777777" w:rsidR="00C549ED" w:rsidRPr="000A367A" w:rsidRDefault="00C549ED" w:rsidP="00C549ED">
            <w:pPr>
              <w:rPr>
                <w:rFonts w:ascii="Times New Roman" w:hAnsi="Times New Roman" w:cs="Times New Roman"/>
                <w:color w:val="000000"/>
              </w:rPr>
            </w:pPr>
          </w:p>
        </w:tc>
      </w:tr>
      <w:tr w:rsidR="00C549ED" w14:paraId="556AEF8E" w14:textId="77777777" w:rsidTr="00A21B22">
        <w:trPr>
          <w:trHeight w:val="291"/>
        </w:trPr>
        <w:tc>
          <w:tcPr>
            <w:tcW w:w="350" w:type="dxa"/>
            <w:vMerge/>
          </w:tcPr>
          <w:p w14:paraId="3E1B1E3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31637D0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BB9E3A9"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50C1175D" w14:textId="53144578"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w:t>
            </w:r>
            <w:r w:rsidRPr="00F2028F">
              <w:rPr>
                <w:rFonts w:ascii="Times New Roman" w:hAnsi="Times New Roman" w:cs="Times New Roman"/>
                <w:b/>
                <w:bCs/>
              </w:rPr>
              <w:t xml:space="preserve"> </w:t>
            </w:r>
            <w:r w:rsidRPr="00F2028F">
              <w:rPr>
                <w:rFonts w:ascii="Times New Roman" w:hAnsi="Times New Roman" w:cs="Times New Roman"/>
              </w:rPr>
              <w:t xml:space="preserve"> Герметично укупоренные резиновыми пробками, укрепленными алюминиевыми колпачками. </w:t>
            </w:r>
          </w:p>
        </w:tc>
        <w:tc>
          <w:tcPr>
            <w:tcW w:w="567" w:type="dxa"/>
            <w:vMerge/>
            <w:tcBorders>
              <w:left w:val="single" w:sz="6" w:space="0" w:color="000000"/>
              <w:right w:val="single" w:sz="6" w:space="0" w:color="000000"/>
            </w:tcBorders>
          </w:tcPr>
          <w:p w14:paraId="0FAA390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05985B3" w14:textId="77777777" w:rsidR="00C549ED" w:rsidRPr="000A367A" w:rsidRDefault="00C549ED" w:rsidP="00C549ED">
            <w:pPr>
              <w:rPr>
                <w:rFonts w:ascii="Times New Roman" w:hAnsi="Times New Roman" w:cs="Times New Roman"/>
                <w:color w:val="000000"/>
              </w:rPr>
            </w:pPr>
          </w:p>
        </w:tc>
      </w:tr>
      <w:tr w:rsidR="00C549ED" w14:paraId="73AB2026" w14:textId="77777777" w:rsidTr="00A21B22">
        <w:trPr>
          <w:trHeight w:val="290"/>
        </w:trPr>
        <w:tc>
          <w:tcPr>
            <w:tcW w:w="350" w:type="dxa"/>
            <w:vMerge/>
          </w:tcPr>
          <w:p w14:paraId="303875F6"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112278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18E1F13"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308217C4" w14:textId="355FA6C8"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tcPr>
          <w:p w14:paraId="07A6EAE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98F25D5" w14:textId="77777777" w:rsidR="00C549ED" w:rsidRPr="000A367A" w:rsidRDefault="00C549ED" w:rsidP="00C549ED">
            <w:pPr>
              <w:rPr>
                <w:rFonts w:ascii="Times New Roman" w:hAnsi="Times New Roman" w:cs="Times New Roman"/>
                <w:color w:val="000000"/>
              </w:rPr>
            </w:pPr>
          </w:p>
        </w:tc>
      </w:tr>
      <w:tr w:rsidR="00C549ED" w14:paraId="06B5AB1B" w14:textId="77777777" w:rsidTr="00A21B22">
        <w:trPr>
          <w:trHeight w:val="147"/>
        </w:trPr>
        <w:tc>
          <w:tcPr>
            <w:tcW w:w="350" w:type="dxa"/>
            <w:vMerge w:val="restart"/>
          </w:tcPr>
          <w:p w14:paraId="4EAEAE1D" w14:textId="77777777" w:rsidR="00C549ED" w:rsidRDefault="00C549ED" w:rsidP="00C549ED">
            <w:pPr>
              <w:ind w:right="-184"/>
            </w:pPr>
          </w:p>
          <w:p w14:paraId="51997532" w14:textId="1E5A689A" w:rsidR="00C549ED" w:rsidRDefault="00C549ED" w:rsidP="00C549ED">
            <w:pPr>
              <w:ind w:right="-184"/>
            </w:pPr>
            <w:r>
              <w:t>19</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0731DE7A" w14:textId="6119FAB4" w:rsidR="00C549ED" w:rsidRPr="004947AF" w:rsidRDefault="00C549ED" w:rsidP="00C549ED">
            <w:pPr>
              <w:ind w:right="-106"/>
            </w:pPr>
            <w:r w:rsidRPr="004947AF">
              <w:rPr>
                <w:rFonts w:ascii="Times New Roman" w:hAnsi="Times New Roman" w:cs="Times New Roman"/>
                <w:color w:val="000000"/>
              </w:rPr>
              <w:t>Мазь ЯМ БК 500 г (или эквивалент)</w:t>
            </w:r>
          </w:p>
        </w:tc>
        <w:tc>
          <w:tcPr>
            <w:tcW w:w="2410" w:type="dxa"/>
            <w:vMerge w:val="restart"/>
            <w:vAlign w:val="center"/>
          </w:tcPr>
          <w:p w14:paraId="36F0F7AB" w14:textId="0EC6587B" w:rsidR="00C549ED" w:rsidRDefault="00C549ED" w:rsidP="00C549ED">
            <w:pPr>
              <w:contextualSpacing/>
              <w:jc w:val="both"/>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С</w:t>
            </w:r>
            <w:r w:rsidRPr="00B2360D">
              <w:rPr>
                <w:rFonts w:ascii="Times New Roman" w:eastAsia="Open Sans" w:hAnsi="Times New Roman" w:cs="Times New Roman"/>
                <w:color w:val="000000"/>
                <w:lang w:eastAsia="zh-CN" w:bidi="ar"/>
              </w:rPr>
              <w:t>ера, цинка оксид</w:t>
            </w:r>
          </w:p>
        </w:tc>
        <w:tc>
          <w:tcPr>
            <w:tcW w:w="5528" w:type="dxa"/>
          </w:tcPr>
          <w:p w14:paraId="1F30A399" w14:textId="344ADC44" w:rsidR="00C549ED" w:rsidRPr="00F2028F" w:rsidRDefault="00C549ED" w:rsidP="00C549ED">
            <w:pPr>
              <w:contextualSpacing/>
              <w:jc w:val="both"/>
              <w:rPr>
                <w:rFonts w:ascii="Times New Roman"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color w:val="000000"/>
              </w:rPr>
              <w:t>Препарат для лечения экзем, дерматитов, трихофитии и других заболеваний кожи.</w:t>
            </w:r>
          </w:p>
        </w:tc>
        <w:tc>
          <w:tcPr>
            <w:tcW w:w="567" w:type="dxa"/>
            <w:vMerge w:val="restart"/>
            <w:tcBorders>
              <w:top w:val="single" w:sz="6" w:space="0" w:color="000000"/>
              <w:left w:val="single" w:sz="6" w:space="0" w:color="000000"/>
              <w:right w:val="single" w:sz="6" w:space="0" w:color="000000"/>
            </w:tcBorders>
            <w:vAlign w:val="center"/>
          </w:tcPr>
          <w:p w14:paraId="44451F6C" w14:textId="22E61AFD" w:rsidR="00C549ED" w:rsidRDefault="00C549ED" w:rsidP="00C549ED">
            <w:r w:rsidRPr="000A367A">
              <w:rPr>
                <w:rFonts w:ascii="Times New Roman" w:eastAsia="Times New Roman" w:hAnsi="Times New Roman" w:cs="Times New Roman"/>
                <w:color w:val="000000" w:themeColor="text1"/>
                <w:lang w:eastAsia="ru-RU"/>
              </w:rPr>
              <w:t>шт</w:t>
            </w:r>
          </w:p>
        </w:tc>
        <w:tc>
          <w:tcPr>
            <w:tcW w:w="709" w:type="dxa"/>
            <w:vMerge w:val="restart"/>
            <w:tcBorders>
              <w:top w:val="single" w:sz="6" w:space="0" w:color="000000"/>
              <w:left w:val="single" w:sz="6" w:space="0" w:color="000000"/>
              <w:right w:val="single" w:sz="6" w:space="0" w:color="000000"/>
            </w:tcBorders>
            <w:vAlign w:val="center"/>
          </w:tcPr>
          <w:p w14:paraId="2AD34974" w14:textId="70A631A0" w:rsidR="00C549ED" w:rsidRDefault="00C549ED" w:rsidP="00C549ED">
            <w:r w:rsidRPr="000A367A">
              <w:rPr>
                <w:rFonts w:ascii="Times New Roman" w:hAnsi="Times New Roman" w:cs="Times New Roman"/>
                <w:color w:val="000000"/>
              </w:rPr>
              <w:t xml:space="preserve">2 </w:t>
            </w:r>
          </w:p>
        </w:tc>
      </w:tr>
      <w:tr w:rsidR="00C549ED" w14:paraId="01F41113" w14:textId="77777777" w:rsidTr="00A21B22">
        <w:trPr>
          <w:trHeight w:val="144"/>
        </w:trPr>
        <w:tc>
          <w:tcPr>
            <w:tcW w:w="350" w:type="dxa"/>
            <w:vMerge/>
          </w:tcPr>
          <w:p w14:paraId="15D466F6"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07EAB9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DDFF35E" w14:textId="77777777" w:rsidR="00C549ED" w:rsidRPr="000A367A" w:rsidRDefault="00C549ED" w:rsidP="00C549ED">
            <w:pPr>
              <w:rPr>
                <w:rFonts w:ascii="Times New Roman" w:hAnsi="Times New Roman" w:cs="Times New Roman"/>
                <w:color w:val="000000"/>
              </w:rPr>
            </w:pPr>
          </w:p>
        </w:tc>
        <w:tc>
          <w:tcPr>
            <w:tcW w:w="5528" w:type="dxa"/>
          </w:tcPr>
          <w:p w14:paraId="66894027" w14:textId="555A223A" w:rsidR="00C549ED" w:rsidRPr="00F2028F" w:rsidRDefault="00C549ED" w:rsidP="00C549ED">
            <w:r w:rsidRPr="00F2028F">
              <w:rPr>
                <w:rFonts w:ascii="Times New Roman" w:hAnsi="Times New Roman" w:cs="Times New Roman"/>
                <w:color w:val="000000"/>
              </w:rPr>
              <w:t>Лекарственная форма: мазь для наружного применения.</w:t>
            </w:r>
          </w:p>
        </w:tc>
        <w:tc>
          <w:tcPr>
            <w:tcW w:w="567" w:type="dxa"/>
            <w:vMerge/>
            <w:tcBorders>
              <w:left w:val="single" w:sz="6" w:space="0" w:color="000000"/>
              <w:right w:val="single" w:sz="6" w:space="0" w:color="000000"/>
            </w:tcBorders>
            <w:vAlign w:val="center"/>
          </w:tcPr>
          <w:p w14:paraId="5174584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76BE9C5" w14:textId="77777777" w:rsidR="00C549ED" w:rsidRPr="000A367A" w:rsidRDefault="00C549ED" w:rsidP="00C549ED">
            <w:pPr>
              <w:rPr>
                <w:rFonts w:ascii="Times New Roman" w:hAnsi="Times New Roman" w:cs="Times New Roman"/>
                <w:color w:val="000000"/>
              </w:rPr>
            </w:pPr>
          </w:p>
        </w:tc>
      </w:tr>
      <w:tr w:rsidR="00C549ED" w14:paraId="1C22EF44" w14:textId="77777777" w:rsidTr="00A21B22">
        <w:trPr>
          <w:trHeight w:val="144"/>
        </w:trPr>
        <w:tc>
          <w:tcPr>
            <w:tcW w:w="350" w:type="dxa"/>
            <w:vMerge/>
          </w:tcPr>
          <w:p w14:paraId="0B3FA59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23C0B20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08C21C9"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327B9AE5" w14:textId="1388575C" w:rsidR="00C549ED" w:rsidRPr="00F2028F" w:rsidRDefault="00C549ED" w:rsidP="00C549ED">
            <w:pPr>
              <w:contextualSpacing/>
              <w:jc w:val="both"/>
              <w:rPr>
                <w:rFonts w:ascii="Times New Roman"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w:t>
            </w:r>
            <w:hyperlink r:id="rId6" w:history="1">
              <w:r w:rsidRPr="00F2028F">
                <w:rPr>
                  <w:rFonts w:ascii="Times New Roman" w:hAnsi="Times New Roman" w:cs="Times New Roman"/>
                  <w:color w:val="000000"/>
                  <w:u w:val="single"/>
                </w:rPr>
                <w:t>сера</w:t>
              </w:r>
            </w:hyperlink>
            <w:r w:rsidRPr="00F2028F">
              <w:rPr>
                <w:rFonts w:ascii="Times New Roman" w:hAnsi="Times New Roman" w:cs="Times New Roman"/>
                <w:color w:val="000000"/>
              </w:rPr>
              <w:t xml:space="preserve"> -10г, </w:t>
            </w:r>
            <w:hyperlink r:id="rId7" w:history="1">
              <w:r w:rsidRPr="00F2028F">
                <w:rPr>
                  <w:rFonts w:ascii="Times New Roman" w:hAnsi="Times New Roman" w:cs="Times New Roman"/>
                  <w:color w:val="000000"/>
                  <w:u w:val="single"/>
                </w:rPr>
                <w:t>цинка оксись</w:t>
              </w:r>
            </w:hyperlink>
            <w:r w:rsidRPr="00F2028F">
              <w:rPr>
                <w:rFonts w:ascii="Times New Roman" w:hAnsi="Times New Roman" w:cs="Times New Roman"/>
                <w:color w:val="000000"/>
              </w:rPr>
              <w:t>-10г.</w:t>
            </w:r>
          </w:p>
        </w:tc>
        <w:tc>
          <w:tcPr>
            <w:tcW w:w="567" w:type="dxa"/>
            <w:vMerge/>
            <w:tcBorders>
              <w:left w:val="single" w:sz="6" w:space="0" w:color="000000"/>
              <w:right w:val="single" w:sz="6" w:space="0" w:color="000000"/>
            </w:tcBorders>
            <w:vAlign w:val="center"/>
          </w:tcPr>
          <w:p w14:paraId="425B1FA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CDA4201" w14:textId="77777777" w:rsidR="00C549ED" w:rsidRPr="000A367A" w:rsidRDefault="00C549ED" w:rsidP="00C549ED">
            <w:pPr>
              <w:rPr>
                <w:rFonts w:ascii="Times New Roman" w:hAnsi="Times New Roman" w:cs="Times New Roman"/>
                <w:color w:val="000000"/>
              </w:rPr>
            </w:pPr>
          </w:p>
        </w:tc>
      </w:tr>
      <w:tr w:rsidR="00C549ED" w14:paraId="6A613131" w14:textId="77777777" w:rsidTr="00A21B22">
        <w:trPr>
          <w:trHeight w:val="194"/>
        </w:trPr>
        <w:tc>
          <w:tcPr>
            <w:tcW w:w="350" w:type="dxa"/>
            <w:vMerge/>
          </w:tcPr>
          <w:p w14:paraId="0341C173"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CA6FFA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060B82D"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DAB0103" w14:textId="4AF91328"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color w:val="000000"/>
              </w:rPr>
              <w:t>полимерная банка с герметичного закрытой крышкой по 500г.</w:t>
            </w:r>
          </w:p>
        </w:tc>
        <w:tc>
          <w:tcPr>
            <w:tcW w:w="567" w:type="dxa"/>
            <w:vMerge/>
            <w:tcBorders>
              <w:left w:val="single" w:sz="6" w:space="0" w:color="000000"/>
              <w:right w:val="single" w:sz="6" w:space="0" w:color="000000"/>
            </w:tcBorders>
            <w:vAlign w:val="center"/>
          </w:tcPr>
          <w:p w14:paraId="15F3BB3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262FBC3" w14:textId="77777777" w:rsidR="00C549ED" w:rsidRPr="000A367A" w:rsidRDefault="00C549ED" w:rsidP="00C549ED">
            <w:pPr>
              <w:rPr>
                <w:rFonts w:ascii="Times New Roman" w:hAnsi="Times New Roman" w:cs="Times New Roman"/>
                <w:color w:val="000000"/>
              </w:rPr>
            </w:pPr>
          </w:p>
        </w:tc>
      </w:tr>
      <w:tr w:rsidR="00C549ED" w14:paraId="244DE345" w14:textId="77777777" w:rsidTr="00A21B22">
        <w:trPr>
          <w:trHeight w:val="194"/>
        </w:trPr>
        <w:tc>
          <w:tcPr>
            <w:tcW w:w="350" w:type="dxa"/>
            <w:vMerge/>
          </w:tcPr>
          <w:p w14:paraId="67BB664D"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B5076AF"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78D3BF6"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8E5E1D3" w14:textId="29867D9A"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1C7A51F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1BA8583D" w14:textId="77777777" w:rsidR="00C549ED" w:rsidRPr="000A367A" w:rsidRDefault="00C549ED" w:rsidP="00C549ED">
            <w:pPr>
              <w:rPr>
                <w:rFonts w:ascii="Times New Roman" w:hAnsi="Times New Roman" w:cs="Times New Roman"/>
                <w:color w:val="000000"/>
              </w:rPr>
            </w:pPr>
          </w:p>
        </w:tc>
      </w:tr>
      <w:tr w:rsidR="00C549ED" w14:paraId="048967B4" w14:textId="77777777" w:rsidTr="00A21B22">
        <w:trPr>
          <w:trHeight w:val="147"/>
        </w:trPr>
        <w:tc>
          <w:tcPr>
            <w:tcW w:w="350" w:type="dxa"/>
            <w:vMerge w:val="restart"/>
          </w:tcPr>
          <w:p w14:paraId="0271D49F" w14:textId="0D6B9C2A" w:rsidR="00C549ED" w:rsidRDefault="00C549ED" w:rsidP="00C549ED">
            <w:pPr>
              <w:ind w:right="-184"/>
            </w:pPr>
            <w:r>
              <w:t>20</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3F698DF" w14:textId="3CB3B2CB" w:rsidR="00C549ED" w:rsidRPr="004947AF" w:rsidRDefault="00C549ED" w:rsidP="00C549ED">
            <w:r w:rsidRPr="004947AF">
              <w:rPr>
                <w:rFonts w:ascii="Times New Roman" w:hAnsi="Times New Roman" w:cs="Times New Roman"/>
                <w:color w:val="000000"/>
              </w:rPr>
              <w:t xml:space="preserve">Мелоксивет 2% 100 мл (или эквивалент) </w:t>
            </w:r>
          </w:p>
        </w:tc>
        <w:tc>
          <w:tcPr>
            <w:tcW w:w="2410" w:type="dxa"/>
            <w:vMerge w:val="restart"/>
            <w:vAlign w:val="center"/>
          </w:tcPr>
          <w:p w14:paraId="335F00D5" w14:textId="1F999742" w:rsidR="00C549ED" w:rsidRDefault="00C549ED" w:rsidP="00C549ED">
            <w:pPr>
              <w:rPr>
                <w:rFonts w:ascii="Times New Roman" w:eastAsia="Open Sans" w:hAnsi="Times New Roman" w:cs="Times New Roman"/>
                <w:color w:val="000000"/>
                <w:lang w:eastAsia="zh-CN" w:bidi="ar"/>
              </w:rPr>
            </w:pPr>
            <w:r w:rsidRPr="00CC4912">
              <w:rPr>
                <w:rFonts w:ascii="Times New Roman" w:eastAsia="Open Sans" w:hAnsi="Times New Roman" w:cs="Times New Roman"/>
                <w:color w:val="000000"/>
                <w:lang w:eastAsia="zh-CN" w:bidi="ar"/>
              </w:rPr>
              <w:t>Мелоксикам</w:t>
            </w:r>
            <w:r>
              <w:rPr>
                <w:rFonts w:ascii="Times New Roman" w:eastAsia="Open Sans" w:hAnsi="Times New Roman" w:cs="Times New Roman"/>
                <w:color w:val="000000"/>
                <w:lang w:eastAsia="zh-CN" w:bidi="ar"/>
              </w:rPr>
              <w:t xml:space="preserve"> </w:t>
            </w:r>
          </w:p>
        </w:tc>
        <w:tc>
          <w:tcPr>
            <w:tcW w:w="5528" w:type="dxa"/>
          </w:tcPr>
          <w:p w14:paraId="06539D4D" w14:textId="70421CFD"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Нестероидное противовоспалительное средство (НПВП) группы оксикамов.</w:t>
            </w:r>
          </w:p>
        </w:tc>
        <w:tc>
          <w:tcPr>
            <w:tcW w:w="567" w:type="dxa"/>
            <w:vMerge w:val="restart"/>
            <w:tcBorders>
              <w:top w:val="single" w:sz="6" w:space="0" w:color="000000"/>
              <w:left w:val="single" w:sz="6" w:space="0" w:color="000000"/>
              <w:right w:val="single" w:sz="6" w:space="0" w:color="000000"/>
            </w:tcBorders>
            <w:vAlign w:val="center"/>
          </w:tcPr>
          <w:p w14:paraId="61C018FE" w14:textId="2722C0B7"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218BA017" w14:textId="7B47ED11" w:rsidR="00C549ED" w:rsidRDefault="00C549ED" w:rsidP="00C549ED">
            <w:r w:rsidRPr="000A367A">
              <w:rPr>
                <w:rFonts w:ascii="Times New Roman" w:hAnsi="Times New Roman" w:cs="Times New Roman"/>
                <w:color w:val="000000"/>
              </w:rPr>
              <w:t xml:space="preserve">1 </w:t>
            </w:r>
          </w:p>
        </w:tc>
      </w:tr>
      <w:tr w:rsidR="00C549ED" w14:paraId="2C90922A" w14:textId="77777777" w:rsidTr="00A21B22">
        <w:trPr>
          <w:trHeight w:val="144"/>
        </w:trPr>
        <w:tc>
          <w:tcPr>
            <w:tcW w:w="350" w:type="dxa"/>
            <w:vMerge/>
          </w:tcPr>
          <w:p w14:paraId="3DF557B2"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8322DC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958B992" w14:textId="77777777" w:rsidR="00C549ED" w:rsidRDefault="00C549ED" w:rsidP="00C549ED">
            <w:pPr>
              <w:rPr>
                <w:rFonts w:ascii="Times New Roman" w:hAnsi="Times New Roman" w:cs="Times New Roman"/>
              </w:rPr>
            </w:pPr>
          </w:p>
        </w:tc>
        <w:tc>
          <w:tcPr>
            <w:tcW w:w="5528" w:type="dxa"/>
          </w:tcPr>
          <w:p w14:paraId="08138E54" w14:textId="5EAFCD02" w:rsidR="00C549ED" w:rsidRPr="00F2028F" w:rsidRDefault="00C549ED" w:rsidP="00C549ED">
            <w:r w:rsidRPr="00F2028F">
              <w:rPr>
                <w:rFonts w:ascii="Times New Roman" w:hAnsi="Times New Roman" w:cs="Times New Roman"/>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6F8B0C5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4668888" w14:textId="77777777" w:rsidR="00C549ED" w:rsidRPr="000A367A" w:rsidRDefault="00C549ED" w:rsidP="00C549ED">
            <w:pPr>
              <w:rPr>
                <w:rFonts w:ascii="Times New Roman" w:hAnsi="Times New Roman" w:cs="Times New Roman"/>
                <w:color w:val="000000"/>
              </w:rPr>
            </w:pPr>
          </w:p>
        </w:tc>
      </w:tr>
      <w:tr w:rsidR="00C549ED" w14:paraId="00B8001C" w14:textId="77777777" w:rsidTr="00A21B22">
        <w:trPr>
          <w:trHeight w:val="144"/>
        </w:trPr>
        <w:tc>
          <w:tcPr>
            <w:tcW w:w="350" w:type="dxa"/>
            <w:vMerge/>
          </w:tcPr>
          <w:p w14:paraId="4144170C"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C34ED4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5D86AC9"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457F359A" w14:textId="7BD3C278"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1 мл препарата 20 мг мелоксикама (2%).</w:t>
            </w:r>
          </w:p>
        </w:tc>
        <w:tc>
          <w:tcPr>
            <w:tcW w:w="567" w:type="dxa"/>
            <w:vMerge/>
            <w:tcBorders>
              <w:left w:val="single" w:sz="6" w:space="0" w:color="000000"/>
              <w:right w:val="single" w:sz="6" w:space="0" w:color="000000"/>
            </w:tcBorders>
            <w:vAlign w:val="center"/>
          </w:tcPr>
          <w:p w14:paraId="4FE3C3A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FD6062E" w14:textId="77777777" w:rsidR="00C549ED" w:rsidRPr="000A367A" w:rsidRDefault="00C549ED" w:rsidP="00C549ED">
            <w:pPr>
              <w:rPr>
                <w:rFonts w:ascii="Times New Roman" w:hAnsi="Times New Roman" w:cs="Times New Roman"/>
                <w:color w:val="000000"/>
              </w:rPr>
            </w:pPr>
          </w:p>
        </w:tc>
      </w:tr>
      <w:tr w:rsidR="00C549ED" w14:paraId="4898B025" w14:textId="77777777" w:rsidTr="00A21B22">
        <w:trPr>
          <w:trHeight w:val="291"/>
        </w:trPr>
        <w:tc>
          <w:tcPr>
            <w:tcW w:w="350" w:type="dxa"/>
            <w:vMerge/>
          </w:tcPr>
          <w:p w14:paraId="2DE8ED24"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BDE560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885D81E"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B97D2C6" w14:textId="5A8557CA"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с обкаткой алюминиевыми колпачками.</w:t>
            </w:r>
          </w:p>
        </w:tc>
        <w:tc>
          <w:tcPr>
            <w:tcW w:w="567" w:type="dxa"/>
            <w:vMerge/>
            <w:tcBorders>
              <w:left w:val="single" w:sz="6" w:space="0" w:color="000000"/>
              <w:right w:val="single" w:sz="6" w:space="0" w:color="000000"/>
            </w:tcBorders>
            <w:vAlign w:val="center"/>
          </w:tcPr>
          <w:p w14:paraId="1DABA44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CC9E666" w14:textId="77777777" w:rsidR="00C549ED" w:rsidRPr="000A367A" w:rsidRDefault="00C549ED" w:rsidP="00C549ED">
            <w:pPr>
              <w:rPr>
                <w:rFonts w:ascii="Times New Roman" w:hAnsi="Times New Roman" w:cs="Times New Roman"/>
                <w:color w:val="000000"/>
              </w:rPr>
            </w:pPr>
          </w:p>
        </w:tc>
      </w:tr>
      <w:tr w:rsidR="00C549ED" w14:paraId="24ECF420" w14:textId="77777777" w:rsidTr="00A21B22">
        <w:trPr>
          <w:trHeight w:val="147"/>
        </w:trPr>
        <w:tc>
          <w:tcPr>
            <w:tcW w:w="350" w:type="dxa"/>
            <w:vMerge w:val="restart"/>
          </w:tcPr>
          <w:p w14:paraId="20813616" w14:textId="77777777" w:rsidR="00C549ED" w:rsidRDefault="00C549ED" w:rsidP="00C549ED">
            <w:pPr>
              <w:ind w:right="-184"/>
            </w:pPr>
          </w:p>
          <w:p w14:paraId="265C1399" w14:textId="1804AB42" w:rsidR="00C549ED" w:rsidRDefault="00C549ED" w:rsidP="00C549ED">
            <w:pPr>
              <w:ind w:right="-184"/>
            </w:pPr>
            <w:r>
              <w:t>21</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356898B1" w14:textId="54DEE2B2" w:rsidR="00C549ED" w:rsidRPr="004947AF" w:rsidRDefault="00C549ED" w:rsidP="00C549ED">
            <w:r w:rsidRPr="004947AF">
              <w:rPr>
                <w:rFonts w:ascii="Times New Roman" w:hAnsi="Times New Roman" w:cs="Times New Roman"/>
                <w:color w:val="000000"/>
              </w:rPr>
              <w:t>Настойка полыни 100 мл (или эквивалент)</w:t>
            </w:r>
          </w:p>
        </w:tc>
        <w:tc>
          <w:tcPr>
            <w:tcW w:w="2410" w:type="dxa"/>
            <w:vMerge w:val="restart"/>
            <w:vAlign w:val="center"/>
          </w:tcPr>
          <w:p w14:paraId="6E95E300" w14:textId="37FA2A26" w:rsidR="00C549ED" w:rsidRDefault="00C549ED" w:rsidP="00C549ED">
            <w:pPr>
              <w:contextualSpacing/>
              <w:jc w:val="both"/>
              <w:rPr>
                <w:rFonts w:ascii="Times New Roman" w:eastAsia="Open Sans" w:hAnsi="Times New Roman" w:cs="Times New Roman"/>
                <w:color w:val="000000"/>
                <w:lang w:eastAsia="zh-CN" w:bidi="ar"/>
              </w:rPr>
            </w:pPr>
            <w:r w:rsidRPr="00CC4912">
              <w:rPr>
                <w:rFonts w:ascii="Times New Roman" w:eastAsia="Open Sans" w:hAnsi="Times New Roman" w:cs="Times New Roman"/>
                <w:color w:val="000000"/>
                <w:lang w:eastAsia="zh-CN" w:bidi="ar"/>
              </w:rPr>
              <w:t>Полыни горькой трава</w:t>
            </w:r>
            <w:r>
              <w:rPr>
                <w:rFonts w:ascii="Times New Roman" w:eastAsia="Open Sans" w:hAnsi="Times New Roman" w:cs="Times New Roman"/>
                <w:color w:val="000000"/>
                <w:lang w:eastAsia="zh-CN" w:bidi="ar"/>
              </w:rPr>
              <w:t xml:space="preserve"> </w:t>
            </w:r>
          </w:p>
        </w:tc>
        <w:tc>
          <w:tcPr>
            <w:tcW w:w="5528" w:type="dxa"/>
          </w:tcPr>
          <w:p w14:paraId="08B69C6A" w14:textId="51C0DAC7"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Средства, стимулирующие аппетит и пищеварение; горечи.</w:t>
            </w:r>
          </w:p>
        </w:tc>
        <w:tc>
          <w:tcPr>
            <w:tcW w:w="567" w:type="dxa"/>
            <w:vMerge w:val="restart"/>
            <w:tcBorders>
              <w:top w:val="single" w:sz="6" w:space="0" w:color="000000"/>
              <w:left w:val="single" w:sz="6" w:space="0" w:color="000000"/>
              <w:right w:val="single" w:sz="6" w:space="0" w:color="000000"/>
            </w:tcBorders>
            <w:vAlign w:val="center"/>
          </w:tcPr>
          <w:p w14:paraId="400E28E8" w14:textId="7488A82D"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7A442FDC" w14:textId="39A8B6BE" w:rsidR="00C549ED" w:rsidRDefault="00C549ED" w:rsidP="00C549ED">
            <w:r w:rsidRPr="000A367A">
              <w:rPr>
                <w:rFonts w:ascii="Times New Roman" w:hAnsi="Times New Roman" w:cs="Times New Roman"/>
                <w:color w:val="000000"/>
              </w:rPr>
              <w:t xml:space="preserve">3 </w:t>
            </w:r>
          </w:p>
        </w:tc>
      </w:tr>
      <w:tr w:rsidR="00C549ED" w14:paraId="0CF153EF" w14:textId="77777777" w:rsidTr="00A21B22">
        <w:trPr>
          <w:trHeight w:val="144"/>
        </w:trPr>
        <w:tc>
          <w:tcPr>
            <w:tcW w:w="350" w:type="dxa"/>
            <w:vMerge/>
          </w:tcPr>
          <w:p w14:paraId="69F9EA8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3A6B8A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3BDF28A" w14:textId="77777777" w:rsidR="00C549ED" w:rsidRDefault="00C549ED" w:rsidP="00C549ED">
            <w:pPr>
              <w:rPr>
                <w:rFonts w:ascii="Times New Roman" w:hAnsi="Times New Roman" w:cs="Times New Roman"/>
              </w:rPr>
            </w:pPr>
          </w:p>
        </w:tc>
        <w:tc>
          <w:tcPr>
            <w:tcW w:w="5528" w:type="dxa"/>
          </w:tcPr>
          <w:p w14:paraId="1E059078" w14:textId="0732679F" w:rsidR="00C549ED" w:rsidRPr="00F2028F" w:rsidRDefault="00C549ED" w:rsidP="00C549ED">
            <w:r w:rsidRPr="00F2028F">
              <w:rPr>
                <w:rFonts w:ascii="Times New Roman" w:hAnsi="Times New Roman" w:cs="Times New Roman"/>
              </w:rPr>
              <w:t>Лекарственная форма: настойка.</w:t>
            </w:r>
          </w:p>
        </w:tc>
        <w:tc>
          <w:tcPr>
            <w:tcW w:w="567" w:type="dxa"/>
            <w:vMerge/>
            <w:tcBorders>
              <w:left w:val="single" w:sz="6" w:space="0" w:color="000000"/>
              <w:right w:val="single" w:sz="6" w:space="0" w:color="000000"/>
            </w:tcBorders>
            <w:vAlign w:val="center"/>
          </w:tcPr>
          <w:p w14:paraId="21951EF0"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0D09502" w14:textId="77777777" w:rsidR="00C549ED" w:rsidRPr="000A367A" w:rsidRDefault="00C549ED" w:rsidP="00C549ED">
            <w:pPr>
              <w:rPr>
                <w:rFonts w:ascii="Times New Roman" w:hAnsi="Times New Roman" w:cs="Times New Roman"/>
                <w:color w:val="000000"/>
              </w:rPr>
            </w:pPr>
          </w:p>
        </w:tc>
      </w:tr>
      <w:tr w:rsidR="00C549ED" w14:paraId="32FDF9B5" w14:textId="77777777" w:rsidTr="00A21B22">
        <w:trPr>
          <w:trHeight w:val="144"/>
        </w:trPr>
        <w:tc>
          <w:tcPr>
            <w:tcW w:w="350" w:type="dxa"/>
            <w:vMerge/>
          </w:tcPr>
          <w:p w14:paraId="212DA203"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EAD0AA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76B6F54"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F7F9AE3" w14:textId="190E5F51"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w:t>
            </w:r>
            <w:r w:rsidRPr="00F2028F">
              <w:rPr>
                <w:rFonts w:ascii="Times New Roman" w:hAnsi="Times New Roman" w:cs="Times New Roman"/>
              </w:rPr>
              <w:t>Экстракт из растительного сырья (травы полыни горькой) на 70% этиловом спирте в соотношении 1:5.</w:t>
            </w:r>
          </w:p>
        </w:tc>
        <w:tc>
          <w:tcPr>
            <w:tcW w:w="567" w:type="dxa"/>
            <w:vMerge/>
            <w:tcBorders>
              <w:left w:val="single" w:sz="6" w:space="0" w:color="000000"/>
              <w:right w:val="single" w:sz="6" w:space="0" w:color="000000"/>
            </w:tcBorders>
            <w:vAlign w:val="center"/>
          </w:tcPr>
          <w:p w14:paraId="28C3B1C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686F8A6" w14:textId="77777777" w:rsidR="00C549ED" w:rsidRPr="000A367A" w:rsidRDefault="00C549ED" w:rsidP="00C549ED">
            <w:pPr>
              <w:rPr>
                <w:rFonts w:ascii="Times New Roman" w:hAnsi="Times New Roman" w:cs="Times New Roman"/>
                <w:color w:val="000000"/>
              </w:rPr>
            </w:pPr>
          </w:p>
        </w:tc>
      </w:tr>
      <w:tr w:rsidR="00C549ED" w14:paraId="27853CFF" w14:textId="77777777" w:rsidTr="00A21B22">
        <w:trPr>
          <w:trHeight w:val="194"/>
        </w:trPr>
        <w:tc>
          <w:tcPr>
            <w:tcW w:w="350" w:type="dxa"/>
            <w:vMerge/>
          </w:tcPr>
          <w:p w14:paraId="546162E7"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71C231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380FAFB"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D7A1346" w14:textId="4F9ADF9A"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Темное стекло (светозащитное), так как препарат чувствителен к свету, по 100 мл.</w:t>
            </w:r>
          </w:p>
        </w:tc>
        <w:tc>
          <w:tcPr>
            <w:tcW w:w="567" w:type="dxa"/>
            <w:vMerge/>
            <w:tcBorders>
              <w:left w:val="single" w:sz="6" w:space="0" w:color="000000"/>
              <w:right w:val="single" w:sz="6" w:space="0" w:color="000000"/>
            </w:tcBorders>
            <w:vAlign w:val="center"/>
          </w:tcPr>
          <w:p w14:paraId="0C5B833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DC63252" w14:textId="77777777" w:rsidR="00C549ED" w:rsidRPr="000A367A" w:rsidRDefault="00C549ED" w:rsidP="00C549ED">
            <w:pPr>
              <w:rPr>
                <w:rFonts w:ascii="Times New Roman" w:hAnsi="Times New Roman" w:cs="Times New Roman"/>
                <w:color w:val="000000"/>
              </w:rPr>
            </w:pPr>
          </w:p>
        </w:tc>
      </w:tr>
      <w:tr w:rsidR="00C549ED" w14:paraId="6F5AF33E" w14:textId="77777777" w:rsidTr="00A21B22">
        <w:trPr>
          <w:trHeight w:val="194"/>
        </w:trPr>
        <w:tc>
          <w:tcPr>
            <w:tcW w:w="350" w:type="dxa"/>
            <w:vMerge/>
          </w:tcPr>
          <w:p w14:paraId="189881B3"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2DB4680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03540D1"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D0695C6" w14:textId="06290F1B"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DA5C15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5AF7CC06" w14:textId="77777777" w:rsidR="00C549ED" w:rsidRPr="000A367A" w:rsidRDefault="00C549ED" w:rsidP="00C549ED">
            <w:pPr>
              <w:rPr>
                <w:rFonts w:ascii="Times New Roman" w:hAnsi="Times New Roman" w:cs="Times New Roman"/>
                <w:color w:val="000000"/>
              </w:rPr>
            </w:pPr>
          </w:p>
        </w:tc>
      </w:tr>
      <w:tr w:rsidR="00C549ED" w14:paraId="340497CA" w14:textId="77777777" w:rsidTr="00A21B22">
        <w:trPr>
          <w:trHeight w:val="147"/>
        </w:trPr>
        <w:tc>
          <w:tcPr>
            <w:tcW w:w="350" w:type="dxa"/>
            <w:vMerge w:val="restart"/>
          </w:tcPr>
          <w:p w14:paraId="30D9E3FA" w14:textId="77777777" w:rsidR="00C549ED" w:rsidRDefault="00C549ED" w:rsidP="00C549ED">
            <w:pPr>
              <w:ind w:right="-184"/>
            </w:pPr>
          </w:p>
          <w:p w14:paraId="315E2400" w14:textId="320BB441" w:rsidR="00C549ED" w:rsidRDefault="00C549ED" w:rsidP="00C549ED">
            <w:pPr>
              <w:ind w:right="-184"/>
            </w:pPr>
            <w:r>
              <w:t>22</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0397EC92" w14:textId="05ABB569" w:rsidR="00C549ED" w:rsidRPr="004947AF" w:rsidRDefault="00C549ED" w:rsidP="00C549ED">
            <w:r w:rsidRPr="004947AF">
              <w:rPr>
                <w:rFonts w:ascii="Times New Roman" w:hAnsi="Times New Roman" w:cs="Times New Roman"/>
                <w:color w:val="000000"/>
              </w:rPr>
              <w:t>Настойка чемерицы 100 мл (или эквивалент)</w:t>
            </w:r>
          </w:p>
        </w:tc>
        <w:tc>
          <w:tcPr>
            <w:tcW w:w="2410" w:type="dxa"/>
            <w:vMerge w:val="restart"/>
            <w:vAlign w:val="center"/>
          </w:tcPr>
          <w:p w14:paraId="388C2BFB" w14:textId="1E0A360C" w:rsidR="00C549ED" w:rsidRDefault="00C549ED" w:rsidP="00C549ED">
            <w:pPr>
              <w:rPr>
                <w:rFonts w:ascii="Times New Roman" w:eastAsia="Open Sans" w:hAnsi="Times New Roman" w:cs="Times New Roman"/>
                <w:color w:val="000000"/>
                <w:lang w:eastAsia="zh-CN" w:bidi="ar"/>
              </w:rPr>
            </w:pPr>
            <w:r w:rsidRPr="001105F4">
              <w:rPr>
                <w:rFonts w:ascii="Times New Roman" w:eastAsia="Times New Roman" w:hAnsi="Times New Roman" w:cs="Times New Roman"/>
                <w:lang w:eastAsia="ru-RU"/>
              </w:rPr>
              <w:t>Протовератин</w:t>
            </w:r>
          </w:p>
        </w:tc>
        <w:tc>
          <w:tcPr>
            <w:tcW w:w="5528" w:type="dxa"/>
          </w:tcPr>
          <w:p w14:paraId="765B44F9" w14:textId="4604931A"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Руминаторное лекарственное средство.</w:t>
            </w:r>
          </w:p>
        </w:tc>
        <w:tc>
          <w:tcPr>
            <w:tcW w:w="567" w:type="dxa"/>
            <w:vMerge w:val="restart"/>
            <w:tcBorders>
              <w:top w:val="single" w:sz="6" w:space="0" w:color="000000"/>
              <w:left w:val="single" w:sz="6" w:space="0" w:color="000000"/>
              <w:right w:val="single" w:sz="6" w:space="0" w:color="000000"/>
            </w:tcBorders>
            <w:vAlign w:val="center"/>
          </w:tcPr>
          <w:p w14:paraId="7E188559" w14:textId="361843A7"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0DC0AEF5" w14:textId="5BE82992" w:rsidR="00C549ED" w:rsidRDefault="00C549ED" w:rsidP="00C549ED">
            <w:r w:rsidRPr="000A367A">
              <w:rPr>
                <w:rFonts w:ascii="Times New Roman" w:hAnsi="Times New Roman" w:cs="Times New Roman"/>
                <w:color w:val="000000"/>
              </w:rPr>
              <w:t xml:space="preserve">3 </w:t>
            </w:r>
          </w:p>
        </w:tc>
      </w:tr>
      <w:tr w:rsidR="00C549ED" w14:paraId="11848C8C" w14:textId="77777777" w:rsidTr="00A21B22">
        <w:trPr>
          <w:trHeight w:val="144"/>
        </w:trPr>
        <w:tc>
          <w:tcPr>
            <w:tcW w:w="350" w:type="dxa"/>
            <w:vMerge/>
          </w:tcPr>
          <w:p w14:paraId="15F55220"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F5C5B4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E80F0E1" w14:textId="77777777" w:rsidR="00C549ED" w:rsidRPr="005415E9" w:rsidRDefault="00C549ED" w:rsidP="00C549ED">
            <w:pPr>
              <w:contextualSpacing/>
              <w:jc w:val="both"/>
              <w:rPr>
                <w:rFonts w:ascii="Times New Roman" w:hAnsi="Times New Roman" w:cs="Times New Roman"/>
                <w:color w:val="000000"/>
              </w:rPr>
            </w:pPr>
          </w:p>
        </w:tc>
        <w:tc>
          <w:tcPr>
            <w:tcW w:w="5528" w:type="dxa"/>
          </w:tcPr>
          <w:p w14:paraId="1527BCB2" w14:textId="7480065C" w:rsidR="00C549ED" w:rsidRPr="00F2028F" w:rsidRDefault="00C549ED" w:rsidP="00C549ED">
            <w:pPr>
              <w:contextualSpacing/>
              <w:jc w:val="both"/>
              <w:rPr>
                <w:rFonts w:ascii="Times New Roman" w:hAnsi="Times New Roman" w:cs="Times New Roman"/>
                <w:color w:val="000000"/>
              </w:rPr>
            </w:pPr>
            <w:r w:rsidRPr="00F2028F">
              <w:rPr>
                <w:rFonts w:ascii="Times New Roman" w:hAnsi="Times New Roman" w:cs="Times New Roman"/>
                <w:color w:val="000000"/>
              </w:rPr>
              <w:t>Лекарственная форма: раствор для внутреннего применения.</w:t>
            </w:r>
          </w:p>
        </w:tc>
        <w:tc>
          <w:tcPr>
            <w:tcW w:w="567" w:type="dxa"/>
            <w:vMerge/>
            <w:tcBorders>
              <w:left w:val="single" w:sz="6" w:space="0" w:color="000000"/>
              <w:right w:val="single" w:sz="6" w:space="0" w:color="000000"/>
            </w:tcBorders>
            <w:vAlign w:val="center"/>
          </w:tcPr>
          <w:p w14:paraId="05F7FA4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5484B7C" w14:textId="77777777" w:rsidR="00C549ED" w:rsidRPr="000A367A" w:rsidRDefault="00C549ED" w:rsidP="00C549ED">
            <w:pPr>
              <w:rPr>
                <w:rFonts w:ascii="Times New Roman" w:hAnsi="Times New Roman" w:cs="Times New Roman"/>
                <w:color w:val="000000"/>
              </w:rPr>
            </w:pPr>
          </w:p>
        </w:tc>
      </w:tr>
      <w:tr w:rsidR="00C549ED" w14:paraId="0DBBE740" w14:textId="77777777" w:rsidTr="00A21B22">
        <w:trPr>
          <w:trHeight w:val="144"/>
        </w:trPr>
        <w:tc>
          <w:tcPr>
            <w:tcW w:w="350" w:type="dxa"/>
            <w:vMerge/>
          </w:tcPr>
          <w:p w14:paraId="251088B0"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65899C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B89BF48"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100F8ECE" w14:textId="63A5D282"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w:t>
            </w:r>
            <w:r w:rsidRPr="00F2028F">
              <w:rPr>
                <w:rFonts w:ascii="Times New Roman" w:hAnsi="Times New Roman" w:cs="Times New Roman"/>
                <w:color w:val="000000"/>
              </w:rPr>
              <w:t>лекарственное средство, получаемое из корневищ белой чемерицы и приготовленное на 70 % этиловом спирте в соотношении 1: 10.</w:t>
            </w:r>
          </w:p>
        </w:tc>
        <w:tc>
          <w:tcPr>
            <w:tcW w:w="567" w:type="dxa"/>
            <w:vMerge/>
            <w:tcBorders>
              <w:left w:val="single" w:sz="6" w:space="0" w:color="000000"/>
              <w:right w:val="single" w:sz="6" w:space="0" w:color="000000"/>
            </w:tcBorders>
            <w:vAlign w:val="center"/>
          </w:tcPr>
          <w:p w14:paraId="7E6B56C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6ED6EAD" w14:textId="77777777" w:rsidR="00C549ED" w:rsidRPr="000A367A" w:rsidRDefault="00C549ED" w:rsidP="00C549ED">
            <w:pPr>
              <w:rPr>
                <w:rFonts w:ascii="Times New Roman" w:hAnsi="Times New Roman" w:cs="Times New Roman"/>
                <w:color w:val="000000"/>
              </w:rPr>
            </w:pPr>
          </w:p>
        </w:tc>
      </w:tr>
      <w:tr w:rsidR="00C549ED" w14:paraId="04AF1310" w14:textId="77777777" w:rsidTr="00A21B22">
        <w:trPr>
          <w:trHeight w:val="97"/>
        </w:trPr>
        <w:tc>
          <w:tcPr>
            <w:tcW w:w="350" w:type="dxa"/>
            <w:vMerge/>
          </w:tcPr>
          <w:p w14:paraId="7CA3343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C1774D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C46DB36"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AE9C840" w14:textId="1E7C293D"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флаконы из темного стекла по 100 мл.</w:t>
            </w:r>
          </w:p>
        </w:tc>
        <w:tc>
          <w:tcPr>
            <w:tcW w:w="567" w:type="dxa"/>
            <w:vMerge/>
            <w:tcBorders>
              <w:left w:val="single" w:sz="6" w:space="0" w:color="000000"/>
              <w:right w:val="single" w:sz="6" w:space="0" w:color="000000"/>
            </w:tcBorders>
            <w:vAlign w:val="center"/>
          </w:tcPr>
          <w:p w14:paraId="686D01F3"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8F0B07A" w14:textId="77777777" w:rsidR="00C549ED" w:rsidRPr="000A367A" w:rsidRDefault="00C549ED" w:rsidP="00C549ED">
            <w:pPr>
              <w:rPr>
                <w:rFonts w:ascii="Times New Roman" w:hAnsi="Times New Roman" w:cs="Times New Roman"/>
                <w:color w:val="000000"/>
              </w:rPr>
            </w:pPr>
          </w:p>
        </w:tc>
      </w:tr>
      <w:tr w:rsidR="00C549ED" w14:paraId="64DFA7B9" w14:textId="77777777" w:rsidTr="00A21B22">
        <w:trPr>
          <w:trHeight w:val="96"/>
        </w:trPr>
        <w:tc>
          <w:tcPr>
            <w:tcW w:w="350" w:type="dxa"/>
            <w:vMerge/>
          </w:tcPr>
          <w:p w14:paraId="09F58F34"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2C8381A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F78C33E"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4C10B8C2" w14:textId="6554561F"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979DE7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3573D84" w14:textId="77777777" w:rsidR="00C549ED" w:rsidRPr="000A367A" w:rsidRDefault="00C549ED" w:rsidP="00C549ED">
            <w:pPr>
              <w:rPr>
                <w:rFonts w:ascii="Times New Roman" w:hAnsi="Times New Roman" w:cs="Times New Roman"/>
                <w:color w:val="000000"/>
              </w:rPr>
            </w:pPr>
          </w:p>
        </w:tc>
      </w:tr>
      <w:tr w:rsidR="00C549ED" w14:paraId="49D66794" w14:textId="77777777" w:rsidTr="00A21B22">
        <w:trPr>
          <w:trHeight w:val="147"/>
        </w:trPr>
        <w:tc>
          <w:tcPr>
            <w:tcW w:w="350" w:type="dxa"/>
            <w:vMerge w:val="restart"/>
          </w:tcPr>
          <w:p w14:paraId="0655F3E3" w14:textId="77777777" w:rsidR="00C549ED" w:rsidRDefault="00C549ED" w:rsidP="00C549ED">
            <w:pPr>
              <w:ind w:right="-184"/>
            </w:pPr>
          </w:p>
          <w:p w14:paraId="707755AA" w14:textId="2A7A0563" w:rsidR="00C549ED" w:rsidRDefault="00C549ED" w:rsidP="00C549ED">
            <w:pPr>
              <w:ind w:right="-184"/>
            </w:pPr>
            <w:r>
              <w:t>23</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D1E3FFD" w14:textId="70F0F709" w:rsidR="00C549ED" w:rsidRPr="004947AF" w:rsidRDefault="00C549ED" w:rsidP="00C549ED">
            <w:r w:rsidRPr="004947AF">
              <w:rPr>
                <w:rFonts w:ascii="Times New Roman" w:hAnsi="Times New Roman" w:cs="Times New Roman"/>
                <w:color w:val="000000"/>
              </w:rPr>
              <w:t>Новокаин 0,5% 100 мл (или эквивалент)</w:t>
            </w:r>
          </w:p>
        </w:tc>
        <w:tc>
          <w:tcPr>
            <w:tcW w:w="2410" w:type="dxa"/>
            <w:vMerge w:val="restart"/>
            <w:vAlign w:val="center"/>
          </w:tcPr>
          <w:p w14:paraId="6A312352" w14:textId="132DF4AF" w:rsidR="00C549ED" w:rsidRDefault="00C549ED" w:rsidP="00C549ED">
            <w:pPr>
              <w:rPr>
                <w:rFonts w:ascii="Times New Roman" w:eastAsia="Open Sans" w:hAnsi="Times New Roman" w:cs="Times New Roman"/>
                <w:color w:val="000000"/>
                <w:lang w:eastAsia="zh-CN" w:bidi="ar"/>
              </w:rPr>
            </w:pPr>
            <w:r w:rsidRPr="001105F4">
              <w:rPr>
                <w:rFonts w:ascii="Times New Roman" w:eastAsia="Calibri" w:hAnsi="Times New Roman" w:cs="Times New Roman"/>
                <w:color w:val="393939"/>
                <w:shd w:val="clear" w:color="auto" w:fill="FFFFFF"/>
              </w:rPr>
              <w:t>Прокаин</w:t>
            </w:r>
          </w:p>
        </w:tc>
        <w:tc>
          <w:tcPr>
            <w:tcW w:w="5528" w:type="dxa"/>
          </w:tcPr>
          <w:p w14:paraId="7C898FAB" w14:textId="06E71584"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Местноанестизирующий препарат.</w:t>
            </w:r>
          </w:p>
        </w:tc>
        <w:tc>
          <w:tcPr>
            <w:tcW w:w="567" w:type="dxa"/>
            <w:vMerge w:val="restart"/>
            <w:tcBorders>
              <w:top w:val="single" w:sz="6" w:space="0" w:color="000000"/>
              <w:left w:val="single" w:sz="6" w:space="0" w:color="000000"/>
              <w:right w:val="single" w:sz="6" w:space="0" w:color="000000"/>
            </w:tcBorders>
            <w:vAlign w:val="center"/>
          </w:tcPr>
          <w:p w14:paraId="3A8CD373" w14:textId="0C709DCD"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4798BEA4" w14:textId="57628728" w:rsidR="00C549ED" w:rsidRDefault="00C549ED" w:rsidP="00C549ED">
            <w:r w:rsidRPr="000A367A">
              <w:rPr>
                <w:rFonts w:ascii="Times New Roman" w:hAnsi="Times New Roman" w:cs="Times New Roman"/>
                <w:color w:val="000000"/>
              </w:rPr>
              <w:t xml:space="preserve">10  </w:t>
            </w:r>
          </w:p>
        </w:tc>
      </w:tr>
      <w:tr w:rsidR="00C549ED" w14:paraId="45AD0938" w14:textId="77777777" w:rsidTr="00A21B22">
        <w:trPr>
          <w:trHeight w:val="144"/>
        </w:trPr>
        <w:tc>
          <w:tcPr>
            <w:tcW w:w="350" w:type="dxa"/>
            <w:vMerge/>
          </w:tcPr>
          <w:p w14:paraId="16C57B67"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11BD5C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5C1232E" w14:textId="77777777" w:rsidR="00C549ED" w:rsidRPr="006449C2" w:rsidRDefault="00C549ED" w:rsidP="00C549ED">
            <w:pPr>
              <w:contextualSpacing/>
              <w:jc w:val="both"/>
              <w:rPr>
                <w:rFonts w:ascii="Times New Roman" w:eastAsia="Calibri" w:hAnsi="Times New Roman" w:cs="Times New Roman"/>
                <w:color w:val="000000"/>
              </w:rPr>
            </w:pPr>
          </w:p>
        </w:tc>
        <w:tc>
          <w:tcPr>
            <w:tcW w:w="5528" w:type="dxa"/>
          </w:tcPr>
          <w:p w14:paraId="13E58924" w14:textId="7A24EDBB"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6EF2879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9498CD7" w14:textId="77777777" w:rsidR="00C549ED" w:rsidRPr="000A367A" w:rsidRDefault="00C549ED" w:rsidP="00C549ED">
            <w:pPr>
              <w:rPr>
                <w:rFonts w:ascii="Times New Roman" w:hAnsi="Times New Roman" w:cs="Times New Roman"/>
                <w:color w:val="000000"/>
              </w:rPr>
            </w:pPr>
          </w:p>
        </w:tc>
      </w:tr>
      <w:tr w:rsidR="00C549ED" w14:paraId="521DAA4F" w14:textId="77777777" w:rsidTr="00A21B22">
        <w:trPr>
          <w:trHeight w:val="144"/>
        </w:trPr>
        <w:tc>
          <w:tcPr>
            <w:tcW w:w="350" w:type="dxa"/>
            <w:vMerge/>
          </w:tcPr>
          <w:p w14:paraId="1A477F8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3F39A1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B6D0C66"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736AFB22" w14:textId="0D6F8C7B"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 мл препарата должно содержаться в качестве действующего вещества 0,5г прокаина гидрохлорида.</w:t>
            </w:r>
          </w:p>
        </w:tc>
        <w:tc>
          <w:tcPr>
            <w:tcW w:w="567" w:type="dxa"/>
            <w:vMerge/>
            <w:tcBorders>
              <w:left w:val="single" w:sz="6" w:space="0" w:color="000000"/>
              <w:right w:val="single" w:sz="6" w:space="0" w:color="000000"/>
            </w:tcBorders>
            <w:vAlign w:val="center"/>
          </w:tcPr>
          <w:p w14:paraId="7B15180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348FCF8" w14:textId="77777777" w:rsidR="00C549ED" w:rsidRPr="000A367A" w:rsidRDefault="00C549ED" w:rsidP="00C549ED">
            <w:pPr>
              <w:rPr>
                <w:rFonts w:ascii="Times New Roman" w:hAnsi="Times New Roman" w:cs="Times New Roman"/>
                <w:color w:val="000000"/>
              </w:rPr>
            </w:pPr>
          </w:p>
        </w:tc>
      </w:tr>
      <w:tr w:rsidR="00C549ED" w14:paraId="24EA421A" w14:textId="77777777" w:rsidTr="00A21B22">
        <w:trPr>
          <w:trHeight w:val="194"/>
        </w:trPr>
        <w:tc>
          <w:tcPr>
            <w:tcW w:w="350" w:type="dxa"/>
            <w:vMerge/>
          </w:tcPr>
          <w:p w14:paraId="571B680C"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51737BE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BE5F74B"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56657488" w14:textId="718163FE"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2F1C8FB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5C1BFDC" w14:textId="77777777" w:rsidR="00C549ED" w:rsidRPr="000A367A" w:rsidRDefault="00C549ED" w:rsidP="00C549ED">
            <w:pPr>
              <w:rPr>
                <w:rFonts w:ascii="Times New Roman" w:hAnsi="Times New Roman" w:cs="Times New Roman"/>
                <w:color w:val="000000"/>
              </w:rPr>
            </w:pPr>
          </w:p>
        </w:tc>
      </w:tr>
      <w:tr w:rsidR="00C549ED" w14:paraId="019E7DF1" w14:textId="77777777" w:rsidTr="00A21B22">
        <w:trPr>
          <w:trHeight w:val="194"/>
        </w:trPr>
        <w:tc>
          <w:tcPr>
            <w:tcW w:w="350" w:type="dxa"/>
            <w:vMerge/>
          </w:tcPr>
          <w:p w14:paraId="303BF2F2"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6E3EB6F"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B950526"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0CBB9AB" w14:textId="104CC101"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3014BDC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6C228A8" w14:textId="77777777" w:rsidR="00C549ED" w:rsidRPr="000A367A" w:rsidRDefault="00C549ED" w:rsidP="00C549ED">
            <w:pPr>
              <w:rPr>
                <w:rFonts w:ascii="Times New Roman" w:hAnsi="Times New Roman" w:cs="Times New Roman"/>
                <w:color w:val="000000"/>
              </w:rPr>
            </w:pPr>
          </w:p>
        </w:tc>
      </w:tr>
      <w:tr w:rsidR="00C549ED" w14:paraId="093F5A3A" w14:textId="77777777" w:rsidTr="00A21B22">
        <w:trPr>
          <w:trHeight w:val="147"/>
        </w:trPr>
        <w:tc>
          <w:tcPr>
            <w:tcW w:w="350" w:type="dxa"/>
            <w:vMerge w:val="restart"/>
          </w:tcPr>
          <w:p w14:paraId="374C37B2" w14:textId="77777777" w:rsidR="00C549ED" w:rsidRDefault="00C549ED" w:rsidP="00C549ED">
            <w:pPr>
              <w:ind w:right="-184"/>
            </w:pPr>
          </w:p>
          <w:p w14:paraId="415075FA" w14:textId="02016FC0" w:rsidR="00C549ED" w:rsidRDefault="00C549ED" w:rsidP="00C549ED">
            <w:pPr>
              <w:ind w:right="-184"/>
            </w:pPr>
            <w:r>
              <w:t>24</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6CAD029" w14:textId="67421345" w:rsidR="00C549ED" w:rsidRPr="004947AF" w:rsidRDefault="00C549ED" w:rsidP="00C549ED">
            <w:r w:rsidRPr="004947AF">
              <w:rPr>
                <w:rFonts w:ascii="Times New Roman" w:hAnsi="Times New Roman" w:cs="Times New Roman"/>
                <w:color w:val="000000"/>
              </w:rPr>
              <w:t>Новокаин 2% 100 мл (или эквивалент)</w:t>
            </w:r>
          </w:p>
        </w:tc>
        <w:tc>
          <w:tcPr>
            <w:tcW w:w="2410" w:type="dxa"/>
            <w:vMerge w:val="restart"/>
            <w:vAlign w:val="center"/>
          </w:tcPr>
          <w:p w14:paraId="6BF917DF" w14:textId="09ACB230" w:rsidR="00C549ED" w:rsidRDefault="00C549ED" w:rsidP="00C549ED">
            <w:pPr>
              <w:rPr>
                <w:rFonts w:ascii="Times New Roman" w:eastAsia="Open Sans" w:hAnsi="Times New Roman" w:cs="Times New Roman"/>
                <w:color w:val="000000"/>
                <w:lang w:eastAsia="zh-CN" w:bidi="ar"/>
              </w:rPr>
            </w:pPr>
            <w:r w:rsidRPr="00CC4912">
              <w:rPr>
                <w:rFonts w:ascii="Times New Roman" w:eastAsia="Open Sans" w:hAnsi="Times New Roman" w:cs="Times New Roman"/>
                <w:color w:val="000000"/>
                <w:lang w:eastAsia="zh-CN" w:bidi="ar"/>
              </w:rPr>
              <w:t>Прокаин</w:t>
            </w:r>
          </w:p>
        </w:tc>
        <w:tc>
          <w:tcPr>
            <w:tcW w:w="5528" w:type="dxa"/>
          </w:tcPr>
          <w:p w14:paraId="6DA094A7" w14:textId="4EF36F13"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Местноанестизирующий препарат.</w:t>
            </w:r>
          </w:p>
        </w:tc>
        <w:tc>
          <w:tcPr>
            <w:tcW w:w="567" w:type="dxa"/>
            <w:vMerge w:val="restart"/>
            <w:tcBorders>
              <w:top w:val="single" w:sz="6" w:space="0" w:color="000000"/>
              <w:left w:val="single" w:sz="6" w:space="0" w:color="000000"/>
              <w:right w:val="single" w:sz="6" w:space="0" w:color="000000"/>
            </w:tcBorders>
            <w:vAlign w:val="center"/>
          </w:tcPr>
          <w:p w14:paraId="244417EC" w14:textId="4F9D4A19"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63568529" w14:textId="60307D9E" w:rsidR="00C549ED" w:rsidRDefault="00C549ED" w:rsidP="00C549ED">
            <w:r w:rsidRPr="000A367A">
              <w:rPr>
                <w:rFonts w:ascii="Times New Roman" w:hAnsi="Times New Roman" w:cs="Times New Roman"/>
                <w:color w:val="000000"/>
              </w:rPr>
              <w:t xml:space="preserve">10  </w:t>
            </w:r>
          </w:p>
        </w:tc>
      </w:tr>
      <w:tr w:rsidR="00C549ED" w14:paraId="4FB839ED" w14:textId="77777777" w:rsidTr="00A21B22">
        <w:trPr>
          <w:trHeight w:val="144"/>
        </w:trPr>
        <w:tc>
          <w:tcPr>
            <w:tcW w:w="350" w:type="dxa"/>
            <w:vMerge/>
          </w:tcPr>
          <w:p w14:paraId="73754624"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510BD1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2E96E98" w14:textId="77777777" w:rsidR="00C549ED" w:rsidRPr="006449C2" w:rsidRDefault="00C549ED" w:rsidP="00C549ED">
            <w:pPr>
              <w:contextualSpacing/>
              <w:jc w:val="both"/>
              <w:rPr>
                <w:rFonts w:ascii="Times New Roman" w:eastAsia="Calibri" w:hAnsi="Times New Roman" w:cs="Times New Roman"/>
                <w:color w:val="000000"/>
              </w:rPr>
            </w:pPr>
          </w:p>
        </w:tc>
        <w:tc>
          <w:tcPr>
            <w:tcW w:w="5528" w:type="dxa"/>
          </w:tcPr>
          <w:p w14:paraId="1E336930" w14:textId="4E15BC66"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66F629B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CAC795A" w14:textId="77777777" w:rsidR="00C549ED" w:rsidRPr="000A367A" w:rsidRDefault="00C549ED" w:rsidP="00C549ED">
            <w:pPr>
              <w:rPr>
                <w:rFonts w:ascii="Times New Roman" w:hAnsi="Times New Roman" w:cs="Times New Roman"/>
                <w:color w:val="000000"/>
              </w:rPr>
            </w:pPr>
          </w:p>
        </w:tc>
      </w:tr>
      <w:tr w:rsidR="00C549ED" w14:paraId="1179E9B8" w14:textId="77777777" w:rsidTr="00A21B22">
        <w:trPr>
          <w:trHeight w:val="144"/>
        </w:trPr>
        <w:tc>
          <w:tcPr>
            <w:tcW w:w="350" w:type="dxa"/>
            <w:vMerge/>
          </w:tcPr>
          <w:p w14:paraId="699316D5"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ADFCC2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2BD081D"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06A71DA1" w14:textId="40449961"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 мл препарата должно содержаться в качестве действующего вещества 2г прокаина гидрохлорида.</w:t>
            </w:r>
          </w:p>
        </w:tc>
        <w:tc>
          <w:tcPr>
            <w:tcW w:w="567" w:type="dxa"/>
            <w:vMerge/>
            <w:tcBorders>
              <w:left w:val="single" w:sz="6" w:space="0" w:color="000000"/>
              <w:right w:val="single" w:sz="6" w:space="0" w:color="000000"/>
            </w:tcBorders>
            <w:vAlign w:val="center"/>
          </w:tcPr>
          <w:p w14:paraId="2CB113D3"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0525454" w14:textId="77777777" w:rsidR="00C549ED" w:rsidRPr="000A367A" w:rsidRDefault="00C549ED" w:rsidP="00C549ED">
            <w:pPr>
              <w:rPr>
                <w:rFonts w:ascii="Times New Roman" w:hAnsi="Times New Roman" w:cs="Times New Roman"/>
                <w:color w:val="000000"/>
              </w:rPr>
            </w:pPr>
          </w:p>
        </w:tc>
      </w:tr>
      <w:tr w:rsidR="00C549ED" w14:paraId="092762CB" w14:textId="77777777" w:rsidTr="00A21B22">
        <w:trPr>
          <w:trHeight w:val="194"/>
        </w:trPr>
        <w:tc>
          <w:tcPr>
            <w:tcW w:w="350" w:type="dxa"/>
            <w:vMerge/>
          </w:tcPr>
          <w:p w14:paraId="0D07EB1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3D2DAD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9229D2E"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B229C96" w14:textId="48ED0D43"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22D6E48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90A3F33" w14:textId="77777777" w:rsidR="00C549ED" w:rsidRPr="000A367A" w:rsidRDefault="00C549ED" w:rsidP="00C549ED">
            <w:pPr>
              <w:rPr>
                <w:rFonts w:ascii="Times New Roman" w:hAnsi="Times New Roman" w:cs="Times New Roman"/>
                <w:color w:val="000000"/>
              </w:rPr>
            </w:pPr>
          </w:p>
        </w:tc>
      </w:tr>
      <w:tr w:rsidR="00C549ED" w14:paraId="1AEB331A" w14:textId="77777777" w:rsidTr="00A21B22">
        <w:trPr>
          <w:trHeight w:val="194"/>
        </w:trPr>
        <w:tc>
          <w:tcPr>
            <w:tcW w:w="350" w:type="dxa"/>
            <w:vMerge/>
          </w:tcPr>
          <w:p w14:paraId="238638ED"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6F42A94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B5EEBFD"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6B64BFB7" w14:textId="4FF4BF62"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281036F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1119840A" w14:textId="77777777" w:rsidR="00C549ED" w:rsidRPr="000A367A" w:rsidRDefault="00C549ED" w:rsidP="00C549ED">
            <w:pPr>
              <w:rPr>
                <w:rFonts w:ascii="Times New Roman" w:hAnsi="Times New Roman" w:cs="Times New Roman"/>
                <w:color w:val="000000"/>
              </w:rPr>
            </w:pPr>
          </w:p>
        </w:tc>
      </w:tr>
      <w:tr w:rsidR="00C549ED" w14:paraId="2C4F4D23" w14:textId="77777777" w:rsidTr="00A21B22">
        <w:trPr>
          <w:trHeight w:val="147"/>
        </w:trPr>
        <w:tc>
          <w:tcPr>
            <w:tcW w:w="350" w:type="dxa"/>
            <w:vMerge w:val="restart"/>
          </w:tcPr>
          <w:p w14:paraId="12AE7014" w14:textId="77777777" w:rsidR="00C549ED" w:rsidRDefault="00C549ED" w:rsidP="00C549ED">
            <w:pPr>
              <w:ind w:right="-184"/>
            </w:pPr>
          </w:p>
          <w:p w14:paraId="5E751EDD" w14:textId="490E620F" w:rsidR="00C549ED" w:rsidRDefault="00C549ED" w:rsidP="00C549ED">
            <w:pPr>
              <w:ind w:right="-184"/>
            </w:pPr>
            <w:r>
              <w:t>25</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E2DDC2D" w14:textId="6CEA39C5" w:rsidR="00C549ED" w:rsidRPr="004947AF" w:rsidRDefault="00C549ED" w:rsidP="00C549ED">
            <w:r w:rsidRPr="004947AF">
              <w:rPr>
                <w:rFonts w:ascii="Times New Roman" w:hAnsi="Times New Roman" w:cs="Times New Roman"/>
                <w:color w:val="000000"/>
              </w:rPr>
              <w:t xml:space="preserve">Окситоцин 10ЕД 100 мл (или эквивалент) </w:t>
            </w:r>
          </w:p>
        </w:tc>
        <w:tc>
          <w:tcPr>
            <w:tcW w:w="2410" w:type="dxa"/>
            <w:vMerge w:val="restart"/>
            <w:vAlign w:val="center"/>
          </w:tcPr>
          <w:p w14:paraId="4F942340" w14:textId="2BCBD7B5" w:rsidR="00C549ED" w:rsidRDefault="00C549ED" w:rsidP="00C549ED">
            <w:pPr>
              <w:rPr>
                <w:rFonts w:ascii="Times New Roman" w:eastAsia="Open Sans" w:hAnsi="Times New Roman" w:cs="Times New Roman"/>
                <w:color w:val="000000"/>
                <w:lang w:eastAsia="zh-CN" w:bidi="ar"/>
              </w:rPr>
            </w:pPr>
            <w:r w:rsidRPr="00CC4912">
              <w:rPr>
                <w:rFonts w:ascii="Times New Roman" w:eastAsia="Open Sans" w:hAnsi="Times New Roman" w:cs="Times New Roman"/>
                <w:color w:val="000000"/>
                <w:lang w:eastAsia="zh-CN" w:bidi="ar"/>
              </w:rPr>
              <w:t>Окситоцин</w:t>
            </w:r>
          </w:p>
        </w:tc>
        <w:tc>
          <w:tcPr>
            <w:tcW w:w="5528" w:type="dxa"/>
          </w:tcPr>
          <w:p w14:paraId="506486A9" w14:textId="03903D81"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Гормональный препарат.</w:t>
            </w:r>
          </w:p>
        </w:tc>
        <w:tc>
          <w:tcPr>
            <w:tcW w:w="567" w:type="dxa"/>
            <w:vMerge w:val="restart"/>
            <w:tcBorders>
              <w:top w:val="single" w:sz="6" w:space="0" w:color="000000"/>
              <w:left w:val="single" w:sz="6" w:space="0" w:color="000000"/>
              <w:right w:val="single" w:sz="6" w:space="0" w:color="000000"/>
            </w:tcBorders>
            <w:vAlign w:val="center"/>
          </w:tcPr>
          <w:p w14:paraId="713B6CF3" w14:textId="7AA0303B" w:rsidR="00C549ED" w:rsidRDefault="00C549ED" w:rsidP="00C549ED">
            <w:r w:rsidRPr="000A367A">
              <w:rPr>
                <w:rFonts w:ascii="Times New Roman" w:eastAsia="Times New Roman" w:hAnsi="Times New Roman" w:cs="Times New Roman"/>
                <w:color w:val="000000" w:themeColor="text1"/>
                <w:lang w:eastAsia="ru-RU"/>
              </w:rPr>
              <w:t xml:space="preserve">фл </w:t>
            </w:r>
          </w:p>
        </w:tc>
        <w:tc>
          <w:tcPr>
            <w:tcW w:w="709" w:type="dxa"/>
            <w:vMerge w:val="restart"/>
            <w:tcBorders>
              <w:top w:val="single" w:sz="6" w:space="0" w:color="000000"/>
              <w:left w:val="single" w:sz="6" w:space="0" w:color="000000"/>
              <w:right w:val="single" w:sz="6" w:space="0" w:color="000000"/>
            </w:tcBorders>
            <w:vAlign w:val="center"/>
          </w:tcPr>
          <w:p w14:paraId="0FCFA73B" w14:textId="6E674982" w:rsidR="00C549ED" w:rsidRDefault="00C549ED" w:rsidP="00C549ED">
            <w:r w:rsidRPr="000A367A">
              <w:rPr>
                <w:rFonts w:ascii="Times New Roman" w:hAnsi="Times New Roman" w:cs="Times New Roman"/>
                <w:color w:val="000000"/>
              </w:rPr>
              <w:t xml:space="preserve">10  </w:t>
            </w:r>
          </w:p>
        </w:tc>
      </w:tr>
      <w:tr w:rsidR="00C549ED" w14:paraId="22A0C89E" w14:textId="77777777" w:rsidTr="00A21B22">
        <w:trPr>
          <w:trHeight w:val="144"/>
        </w:trPr>
        <w:tc>
          <w:tcPr>
            <w:tcW w:w="350" w:type="dxa"/>
            <w:vMerge/>
          </w:tcPr>
          <w:p w14:paraId="204A695E"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1B8ED0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0CFC1BD" w14:textId="77777777" w:rsidR="00C549ED" w:rsidRPr="006449C2" w:rsidRDefault="00C549ED" w:rsidP="00C549ED">
            <w:pPr>
              <w:contextualSpacing/>
              <w:jc w:val="both"/>
              <w:rPr>
                <w:rFonts w:ascii="Times New Roman" w:eastAsia="Calibri" w:hAnsi="Times New Roman" w:cs="Times New Roman"/>
                <w:color w:val="000000"/>
              </w:rPr>
            </w:pPr>
          </w:p>
        </w:tc>
        <w:tc>
          <w:tcPr>
            <w:tcW w:w="5528" w:type="dxa"/>
          </w:tcPr>
          <w:p w14:paraId="0E697495" w14:textId="01194098"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602F984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CF29DEA" w14:textId="77777777" w:rsidR="00C549ED" w:rsidRPr="000A367A" w:rsidRDefault="00C549ED" w:rsidP="00C549ED">
            <w:pPr>
              <w:rPr>
                <w:rFonts w:ascii="Times New Roman" w:hAnsi="Times New Roman" w:cs="Times New Roman"/>
                <w:color w:val="000000"/>
              </w:rPr>
            </w:pPr>
          </w:p>
        </w:tc>
      </w:tr>
      <w:tr w:rsidR="00C549ED" w14:paraId="4D24FE8A" w14:textId="77777777" w:rsidTr="00A21B22">
        <w:trPr>
          <w:trHeight w:val="144"/>
        </w:trPr>
        <w:tc>
          <w:tcPr>
            <w:tcW w:w="350" w:type="dxa"/>
            <w:vMerge/>
          </w:tcPr>
          <w:p w14:paraId="0D3D0821"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96D8C5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86C79D1"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7AADC1D7" w14:textId="7D48442D" w:rsidR="00C549ED" w:rsidRPr="00F2028F" w:rsidRDefault="00C549ED" w:rsidP="00C549ED">
            <w:pPr>
              <w:contextualSpacing/>
              <w:jc w:val="both"/>
              <w:rPr>
                <w:rFonts w:ascii="Times New Roman" w:eastAsia="Calibri" w:hAnsi="Times New Roman" w:cs="Times New Roman"/>
                <w:color w:val="000000"/>
                <w:shd w:val="clear" w:color="auto" w:fill="FFFFFF"/>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 xml:space="preserve">1 мл препарата должно содержаться в качестве действующего вещества </w:t>
            </w:r>
            <w:r w:rsidRPr="00F2028F">
              <w:rPr>
                <w:rFonts w:ascii="Times New Roman" w:hAnsi="Times New Roman" w:cs="Times New Roman"/>
                <w:color w:val="000000"/>
              </w:rPr>
              <w:t>10МЕ/мл</w:t>
            </w:r>
            <w:r w:rsidRPr="00F2028F">
              <w:rPr>
                <w:rFonts w:ascii="Times New Roman" w:eastAsia="Calibri" w:hAnsi="Times New Roman" w:cs="Times New Roman"/>
                <w:color w:val="000000"/>
                <w:shd w:val="clear" w:color="auto" w:fill="FFFFFF"/>
              </w:rPr>
              <w:t xml:space="preserve"> окситоцина.</w:t>
            </w:r>
          </w:p>
        </w:tc>
        <w:tc>
          <w:tcPr>
            <w:tcW w:w="567" w:type="dxa"/>
            <w:vMerge/>
            <w:tcBorders>
              <w:left w:val="single" w:sz="6" w:space="0" w:color="000000"/>
              <w:right w:val="single" w:sz="6" w:space="0" w:color="000000"/>
            </w:tcBorders>
            <w:vAlign w:val="center"/>
          </w:tcPr>
          <w:p w14:paraId="477523D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3EC5926" w14:textId="77777777" w:rsidR="00C549ED" w:rsidRPr="000A367A" w:rsidRDefault="00C549ED" w:rsidP="00C549ED">
            <w:pPr>
              <w:rPr>
                <w:rFonts w:ascii="Times New Roman" w:hAnsi="Times New Roman" w:cs="Times New Roman"/>
                <w:color w:val="000000"/>
              </w:rPr>
            </w:pPr>
          </w:p>
        </w:tc>
      </w:tr>
      <w:tr w:rsidR="00C549ED" w14:paraId="42618A91" w14:textId="77777777" w:rsidTr="00A21B22">
        <w:trPr>
          <w:trHeight w:val="194"/>
        </w:trPr>
        <w:tc>
          <w:tcPr>
            <w:tcW w:w="350" w:type="dxa"/>
            <w:vMerge/>
          </w:tcPr>
          <w:p w14:paraId="1F45D82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582898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46DB5F9"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0BE35B83" w14:textId="548A3059"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5743102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2D00BCD" w14:textId="77777777" w:rsidR="00C549ED" w:rsidRPr="000A367A" w:rsidRDefault="00C549ED" w:rsidP="00C549ED">
            <w:pPr>
              <w:rPr>
                <w:rFonts w:ascii="Times New Roman" w:hAnsi="Times New Roman" w:cs="Times New Roman"/>
                <w:color w:val="000000"/>
              </w:rPr>
            </w:pPr>
          </w:p>
        </w:tc>
      </w:tr>
      <w:tr w:rsidR="00C549ED" w14:paraId="7F5CD1F5" w14:textId="77777777" w:rsidTr="00A21B22">
        <w:trPr>
          <w:trHeight w:val="194"/>
        </w:trPr>
        <w:tc>
          <w:tcPr>
            <w:tcW w:w="350" w:type="dxa"/>
            <w:vMerge/>
          </w:tcPr>
          <w:p w14:paraId="188FD9AD"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619E805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606299B"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18AE4FD1" w14:textId="0FEB0407"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6296C0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7E2227C6" w14:textId="77777777" w:rsidR="00C549ED" w:rsidRPr="000A367A" w:rsidRDefault="00C549ED" w:rsidP="00C549ED">
            <w:pPr>
              <w:rPr>
                <w:rFonts w:ascii="Times New Roman" w:hAnsi="Times New Roman" w:cs="Times New Roman"/>
                <w:color w:val="000000"/>
              </w:rPr>
            </w:pPr>
          </w:p>
        </w:tc>
      </w:tr>
      <w:tr w:rsidR="00C549ED" w14:paraId="7BBB91FA" w14:textId="77777777" w:rsidTr="00A21B22">
        <w:trPr>
          <w:trHeight w:val="184"/>
        </w:trPr>
        <w:tc>
          <w:tcPr>
            <w:tcW w:w="350" w:type="dxa"/>
            <w:vMerge w:val="restart"/>
          </w:tcPr>
          <w:p w14:paraId="44862FBF" w14:textId="77777777" w:rsidR="00C549ED" w:rsidRDefault="00C549ED" w:rsidP="00C549ED">
            <w:pPr>
              <w:ind w:right="-184"/>
            </w:pPr>
          </w:p>
          <w:p w14:paraId="794F1539" w14:textId="6AE29AC2" w:rsidR="00C549ED" w:rsidRDefault="00C549ED" w:rsidP="00C549ED">
            <w:pPr>
              <w:ind w:right="-184"/>
            </w:pPr>
            <w:r>
              <w:t>26</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9EE1FEB" w14:textId="70B7367F" w:rsidR="00C549ED" w:rsidRPr="004947AF" w:rsidRDefault="00C549ED" w:rsidP="00C549ED">
            <w:r w:rsidRPr="004947AF">
              <w:rPr>
                <w:rFonts w:ascii="Times New Roman" w:hAnsi="Times New Roman" w:cs="Times New Roman"/>
                <w:color w:val="000000"/>
              </w:rPr>
              <w:t>Перчатки   латексные M (50 пар) (или эквивалент)</w:t>
            </w:r>
          </w:p>
        </w:tc>
        <w:tc>
          <w:tcPr>
            <w:tcW w:w="2410" w:type="dxa"/>
            <w:vMerge w:val="restart"/>
            <w:vAlign w:val="center"/>
          </w:tcPr>
          <w:p w14:paraId="6D9A96FF" w14:textId="38E3B230" w:rsidR="00C549ED"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Отсутствует</w:t>
            </w:r>
          </w:p>
        </w:tc>
        <w:tc>
          <w:tcPr>
            <w:tcW w:w="5528" w:type="dxa"/>
          </w:tcPr>
          <w:p w14:paraId="6F4B7015" w14:textId="7D0BB63E" w:rsidR="00C549ED" w:rsidRPr="00F2028F" w:rsidRDefault="00C549ED" w:rsidP="00C549ED">
            <w:r w:rsidRPr="00F2028F">
              <w:rPr>
                <w:rFonts w:ascii="Times New Roman" w:hAnsi="Times New Roman" w:cs="Times New Roman"/>
              </w:rPr>
              <w:t>Размер: М</w:t>
            </w:r>
          </w:p>
        </w:tc>
        <w:tc>
          <w:tcPr>
            <w:tcW w:w="567" w:type="dxa"/>
            <w:vMerge w:val="restart"/>
            <w:tcBorders>
              <w:top w:val="single" w:sz="6" w:space="0" w:color="000000"/>
              <w:left w:val="single" w:sz="6" w:space="0" w:color="000000"/>
              <w:right w:val="single" w:sz="6" w:space="0" w:color="000000"/>
            </w:tcBorders>
            <w:vAlign w:val="center"/>
          </w:tcPr>
          <w:p w14:paraId="75C168BF" w14:textId="3902F3B5" w:rsidR="00C549ED" w:rsidRDefault="00380D23" w:rsidP="00C549ED">
            <w:pPr>
              <w:ind w:right="-113"/>
            </w:pPr>
            <w:r>
              <w:rPr>
                <w:rFonts w:ascii="Times New Roman" w:eastAsia="Times New Roman" w:hAnsi="Times New Roman" w:cs="Times New Roman"/>
                <w:color w:val="000000" w:themeColor="text1"/>
                <w:lang w:eastAsia="ru-RU"/>
              </w:rPr>
              <w:t>упак</w:t>
            </w:r>
          </w:p>
        </w:tc>
        <w:tc>
          <w:tcPr>
            <w:tcW w:w="709" w:type="dxa"/>
            <w:vMerge w:val="restart"/>
            <w:tcBorders>
              <w:top w:val="single" w:sz="6" w:space="0" w:color="000000"/>
              <w:left w:val="single" w:sz="6" w:space="0" w:color="000000"/>
              <w:right w:val="single" w:sz="6" w:space="0" w:color="000000"/>
            </w:tcBorders>
            <w:vAlign w:val="center"/>
          </w:tcPr>
          <w:p w14:paraId="17DC5BD4" w14:textId="26CF67F3" w:rsidR="00C549ED" w:rsidRDefault="00380D23" w:rsidP="00C549ED">
            <w:r>
              <w:rPr>
                <w:rFonts w:ascii="Times New Roman" w:hAnsi="Times New Roman" w:cs="Times New Roman"/>
                <w:color w:val="000000"/>
              </w:rPr>
              <w:t>4</w:t>
            </w:r>
            <w:r w:rsidR="00C549ED" w:rsidRPr="000A367A">
              <w:rPr>
                <w:rFonts w:ascii="Times New Roman" w:hAnsi="Times New Roman" w:cs="Times New Roman"/>
                <w:color w:val="000000"/>
              </w:rPr>
              <w:t xml:space="preserve"> </w:t>
            </w:r>
          </w:p>
        </w:tc>
      </w:tr>
      <w:tr w:rsidR="00C549ED" w14:paraId="4E0F434E" w14:textId="77777777" w:rsidTr="00A21B22">
        <w:trPr>
          <w:trHeight w:val="96"/>
        </w:trPr>
        <w:tc>
          <w:tcPr>
            <w:tcW w:w="350" w:type="dxa"/>
            <w:vMerge/>
          </w:tcPr>
          <w:p w14:paraId="3AD494DE"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85FDC6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FE5E190" w14:textId="77777777" w:rsidR="00C549ED" w:rsidRDefault="00C549ED" w:rsidP="00C549ED">
            <w:pPr>
              <w:rPr>
                <w:rFonts w:ascii="Times New Roman" w:hAnsi="Times New Roman" w:cs="Times New Roman"/>
              </w:rPr>
            </w:pPr>
          </w:p>
        </w:tc>
        <w:tc>
          <w:tcPr>
            <w:tcW w:w="5528" w:type="dxa"/>
          </w:tcPr>
          <w:p w14:paraId="6097D18E" w14:textId="7BF0FEF7" w:rsidR="00C549ED" w:rsidRPr="00F2028F" w:rsidRDefault="00C549ED" w:rsidP="00C549ED">
            <w:pPr>
              <w:rPr>
                <w:rFonts w:ascii="Times New Roman" w:hAnsi="Times New Roman" w:cs="Times New Roman"/>
              </w:rPr>
            </w:pPr>
            <w:r w:rsidRPr="00F2028F">
              <w:rPr>
                <w:rFonts w:ascii="Times New Roman" w:hAnsi="Times New Roman" w:cs="Times New Roman"/>
              </w:rPr>
              <w:t>Материал: Латекс</w:t>
            </w:r>
            <w:r w:rsidRPr="00F2028F">
              <w:rPr>
                <w:rFonts w:ascii="Times New Roman" w:hAnsi="Times New Roman" w:cs="Times New Roman"/>
                <w:lang w:val="en-US"/>
              </w:rPr>
              <w:t xml:space="preserve"> </w:t>
            </w:r>
            <w:r w:rsidRPr="00F2028F">
              <w:rPr>
                <w:rFonts w:ascii="Times New Roman" w:hAnsi="Times New Roman" w:cs="Times New Roman"/>
              </w:rPr>
              <w:t>натуральный</w:t>
            </w:r>
          </w:p>
        </w:tc>
        <w:tc>
          <w:tcPr>
            <w:tcW w:w="567" w:type="dxa"/>
            <w:vMerge/>
            <w:tcBorders>
              <w:left w:val="single" w:sz="6" w:space="0" w:color="000000"/>
              <w:right w:val="single" w:sz="6" w:space="0" w:color="000000"/>
            </w:tcBorders>
            <w:vAlign w:val="center"/>
          </w:tcPr>
          <w:p w14:paraId="66DFEF9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7F85CDC" w14:textId="77777777" w:rsidR="00C549ED" w:rsidRPr="000A367A" w:rsidRDefault="00C549ED" w:rsidP="00C549ED">
            <w:pPr>
              <w:rPr>
                <w:rFonts w:ascii="Times New Roman" w:hAnsi="Times New Roman" w:cs="Times New Roman"/>
                <w:color w:val="000000"/>
              </w:rPr>
            </w:pPr>
          </w:p>
        </w:tc>
      </w:tr>
      <w:tr w:rsidR="00C549ED" w14:paraId="020E85F1" w14:textId="77777777" w:rsidTr="00A21B22">
        <w:trPr>
          <w:trHeight w:val="97"/>
        </w:trPr>
        <w:tc>
          <w:tcPr>
            <w:tcW w:w="350" w:type="dxa"/>
            <w:vMerge/>
          </w:tcPr>
          <w:p w14:paraId="77A36B08"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34E003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1922AB9"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26A8CC0" w14:textId="210B1786" w:rsidR="00C549ED" w:rsidRPr="00F2028F" w:rsidRDefault="00C549ED" w:rsidP="00C549ED">
            <w:r w:rsidRPr="00F2028F">
              <w:rPr>
                <w:rFonts w:ascii="Times New Roman" w:eastAsia="Open Sans" w:hAnsi="Times New Roman" w:cs="Times New Roman"/>
                <w:color w:val="000000"/>
                <w:lang w:eastAsia="zh-CN" w:bidi="ar"/>
              </w:rPr>
              <w:t xml:space="preserve">Стерильность: Нестерильные </w:t>
            </w:r>
          </w:p>
        </w:tc>
        <w:tc>
          <w:tcPr>
            <w:tcW w:w="567" w:type="dxa"/>
            <w:vMerge/>
            <w:tcBorders>
              <w:left w:val="single" w:sz="6" w:space="0" w:color="000000"/>
              <w:right w:val="single" w:sz="6" w:space="0" w:color="000000"/>
            </w:tcBorders>
            <w:vAlign w:val="center"/>
          </w:tcPr>
          <w:p w14:paraId="1DAE95D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DB70A2F" w14:textId="77777777" w:rsidR="00C549ED" w:rsidRPr="000A367A" w:rsidRDefault="00C549ED" w:rsidP="00C549ED">
            <w:pPr>
              <w:rPr>
                <w:rFonts w:ascii="Times New Roman" w:hAnsi="Times New Roman" w:cs="Times New Roman"/>
                <w:color w:val="000000"/>
              </w:rPr>
            </w:pPr>
          </w:p>
        </w:tc>
      </w:tr>
      <w:tr w:rsidR="00C549ED" w14:paraId="7909FA87" w14:textId="77777777" w:rsidTr="00A21B22">
        <w:trPr>
          <w:trHeight w:val="96"/>
        </w:trPr>
        <w:tc>
          <w:tcPr>
            <w:tcW w:w="350" w:type="dxa"/>
            <w:vMerge/>
          </w:tcPr>
          <w:p w14:paraId="1582AACB"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0DEFCA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A26763D"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158F2A0C" w14:textId="1F7DDA25"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Опудренность: Неопудренные</w:t>
            </w:r>
          </w:p>
        </w:tc>
        <w:tc>
          <w:tcPr>
            <w:tcW w:w="567" w:type="dxa"/>
            <w:vMerge/>
            <w:tcBorders>
              <w:left w:val="single" w:sz="6" w:space="0" w:color="000000"/>
              <w:right w:val="single" w:sz="6" w:space="0" w:color="000000"/>
            </w:tcBorders>
            <w:vAlign w:val="center"/>
          </w:tcPr>
          <w:p w14:paraId="0F91D3E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87C0649" w14:textId="77777777" w:rsidR="00C549ED" w:rsidRPr="000A367A" w:rsidRDefault="00C549ED" w:rsidP="00C549ED">
            <w:pPr>
              <w:rPr>
                <w:rFonts w:ascii="Times New Roman" w:hAnsi="Times New Roman" w:cs="Times New Roman"/>
                <w:color w:val="000000"/>
              </w:rPr>
            </w:pPr>
          </w:p>
        </w:tc>
      </w:tr>
      <w:tr w:rsidR="00C549ED" w14:paraId="29D19663" w14:textId="77777777" w:rsidTr="00A21B22">
        <w:trPr>
          <w:trHeight w:val="97"/>
        </w:trPr>
        <w:tc>
          <w:tcPr>
            <w:tcW w:w="350" w:type="dxa"/>
            <w:vMerge/>
          </w:tcPr>
          <w:p w14:paraId="0235325D"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DD9DC0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B3D129F"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9DAB289" w14:textId="7092CFDC" w:rsidR="00C549ED" w:rsidRPr="00F2028F" w:rsidRDefault="00C549ED" w:rsidP="00C549ED">
            <w:r w:rsidRPr="00F2028F">
              <w:rPr>
                <w:rFonts w:ascii="Times New Roman" w:eastAsia="Open Sans" w:hAnsi="Times New Roman" w:cs="Times New Roman"/>
                <w:color w:val="000000"/>
                <w:lang w:eastAsia="zh-CN" w:bidi="ar"/>
              </w:rPr>
              <w:t>Фасовка: Количество в у</w:t>
            </w:r>
            <w:r w:rsidRPr="00F2028F">
              <w:rPr>
                <w:rFonts w:ascii="Times New Roman" w:hAnsi="Times New Roman" w:cs="Times New Roman"/>
                <w:color w:val="000000"/>
              </w:rPr>
              <w:t>паковке не менее 50 пар</w:t>
            </w:r>
          </w:p>
        </w:tc>
        <w:tc>
          <w:tcPr>
            <w:tcW w:w="567" w:type="dxa"/>
            <w:vMerge/>
            <w:tcBorders>
              <w:left w:val="single" w:sz="6" w:space="0" w:color="000000"/>
              <w:right w:val="single" w:sz="6" w:space="0" w:color="000000"/>
            </w:tcBorders>
            <w:vAlign w:val="center"/>
          </w:tcPr>
          <w:p w14:paraId="174959B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402C878" w14:textId="77777777" w:rsidR="00C549ED" w:rsidRPr="000A367A" w:rsidRDefault="00C549ED" w:rsidP="00C549ED">
            <w:pPr>
              <w:rPr>
                <w:rFonts w:ascii="Times New Roman" w:hAnsi="Times New Roman" w:cs="Times New Roman"/>
                <w:color w:val="000000"/>
              </w:rPr>
            </w:pPr>
          </w:p>
        </w:tc>
      </w:tr>
      <w:tr w:rsidR="00C549ED" w14:paraId="698143C9" w14:textId="77777777" w:rsidTr="00A21B22">
        <w:trPr>
          <w:trHeight w:val="147"/>
        </w:trPr>
        <w:tc>
          <w:tcPr>
            <w:tcW w:w="350" w:type="dxa"/>
            <w:vMerge w:val="restart"/>
          </w:tcPr>
          <w:p w14:paraId="55DDB733" w14:textId="77777777" w:rsidR="00C549ED" w:rsidRDefault="00C549ED" w:rsidP="00C549ED">
            <w:pPr>
              <w:ind w:right="-184"/>
            </w:pPr>
          </w:p>
          <w:p w14:paraId="65DC2C56" w14:textId="35CA1012" w:rsidR="00C549ED" w:rsidRDefault="00C549ED" w:rsidP="00C549ED">
            <w:pPr>
              <w:ind w:right="-184"/>
            </w:pPr>
            <w:r>
              <w:t>27</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4A9DDDA5" w14:textId="3FB290C3" w:rsidR="00C549ED" w:rsidRPr="004947AF" w:rsidRDefault="00C549ED" w:rsidP="00C549ED">
            <w:r w:rsidRPr="004947AF">
              <w:rPr>
                <w:rFonts w:ascii="Times New Roman" w:hAnsi="Times New Roman" w:cs="Times New Roman"/>
                <w:color w:val="000000"/>
              </w:rPr>
              <w:t>Пиро-Стоп 100 мл (или эквивалент)</w:t>
            </w:r>
          </w:p>
        </w:tc>
        <w:tc>
          <w:tcPr>
            <w:tcW w:w="2410" w:type="dxa"/>
            <w:vMerge w:val="restart"/>
            <w:vAlign w:val="center"/>
          </w:tcPr>
          <w:p w14:paraId="02A0C6C2" w14:textId="0CD8AF7D" w:rsidR="00C549ED" w:rsidRDefault="00C549ED" w:rsidP="00C549ED">
            <w:pPr>
              <w:contextualSpacing/>
              <w:jc w:val="both"/>
              <w:rPr>
                <w:rFonts w:ascii="Times New Roman" w:eastAsia="Open Sans" w:hAnsi="Times New Roman" w:cs="Times New Roman"/>
                <w:color w:val="000000"/>
                <w:lang w:eastAsia="zh-CN" w:bidi="ar"/>
              </w:rPr>
            </w:pPr>
            <w:r w:rsidRPr="00CC4912">
              <w:rPr>
                <w:rFonts w:ascii="Times New Roman" w:eastAsia="Open Sans" w:hAnsi="Times New Roman" w:cs="Times New Roman"/>
                <w:color w:val="000000"/>
                <w:lang w:eastAsia="zh-CN" w:bidi="ar"/>
              </w:rPr>
              <w:t>Имидокарб</w:t>
            </w:r>
            <w:r>
              <w:rPr>
                <w:rFonts w:ascii="Times New Roman" w:eastAsia="Open Sans" w:hAnsi="Times New Roman" w:cs="Times New Roman"/>
                <w:color w:val="000000"/>
                <w:lang w:eastAsia="zh-CN" w:bidi="ar"/>
              </w:rPr>
              <w:t xml:space="preserve"> </w:t>
            </w:r>
          </w:p>
        </w:tc>
        <w:tc>
          <w:tcPr>
            <w:tcW w:w="5528" w:type="dxa"/>
          </w:tcPr>
          <w:p w14:paraId="254CED31" w14:textId="01004697"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Антипротозойный препарат.</w:t>
            </w:r>
          </w:p>
        </w:tc>
        <w:tc>
          <w:tcPr>
            <w:tcW w:w="567" w:type="dxa"/>
            <w:vMerge w:val="restart"/>
            <w:tcBorders>
              <w:top w:val="single" w:sz="6" w:space="0" w:color="000000"/>
              <w:left w:val="single" w:sz="6" w:space="0" w:color="000000"/>
              <w:right w:val="single" w:sz="6" w:space="0" w:color="000000"/>
            </w:tcBorders>
            <w:vAlign w:val="center"/>
          </w:tcPr>
          <w:p w14:paraId="55A223F6" w14:textId="14A7D3C6"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484A67E9" w14:textId="05741266" w:rsidR="00C549ED" w:rsidRDefault="00C549ED" w:rsidP="00C549ED">
            <w:r w:rsidRPr="000A367A">
              <w:rPr>
                <w:rFonts w:ascii="Times New Roman" w:hAnsi="Times New Roman" w:cs="Times New Roman"/>
                <w:color w:val="000000"/>
              </w:rPr>
              <w:t>1</w:t>
            </w:r>
          </w:p>
        </w:tc>
      </w:tr>
      <w:tr w:rsidR="00C549ED" w14:paraId="4F9F51F4" w14:textId="77777777" w:rsidTr="00A21B22">
        <w:trPr>
          <w:trHeight w:val="144"/>
        </w:trPr>
        <w:tc>
          <w:tcPr>
            <w:tcW w:w="350" w:type="dxa"/>
            <w:vMerge/>
          </w:tcPr>
          <w:p w14:paraId="2AF3AF8B"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1A2237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62B55AA" w14:textId="77777777" w:rsidR="00C549ED" w:rsidRPr="00F55026"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24366584" w14:textId="6CF5A0EB"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Лекарственная форма:</w:t>
            </w:r>
            <w:r w:rsidRPr="00F2028F">
              <w:rPr>
                <w:rFonts w:ascii="Times New Roman" w:eastAsia="Calibri" w:hAnsi="Times New Roman" w:cs="Times New Roman"/>
                <w:color w:val="000000"/>
              </w:rPr>
              <w:t xml:space="preserve"> раствор для инъекций.</w:t>
            </w:r>
          </w:p>
        </w:tc>
        <w:tc>
          <w:tcPr>
            <w:tcW w:w="567" w:type="dxa"/>
            <w:vMerge/>
            <w:tcBorders>
              <w:left w:val="single" w:sz="6" w:space="0" w:color="000000"/>
              <w:right w:val="single" w:sz="6" w:space="0" w:color="000000"/>
            </w:tcBorders>
            <w:vAlign w:val="center"/>
          </w:tcPr>
          <w:p w14:paraId="3F54B160"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F2593AE" w14:textId="77777777" w:rsidR="00C549ED" w:rsidRPr="000A367A" w:rsidRDefault="00C549ED" w:rsidP="00C549ED">
            <w:pPr>
              <w:rPr>
                <w:rFonts w:ascii="Times New Roman" w:hAnsi="Times New Roman" w:cs="Times New Roman"/>
                <w:color w:val="000000"/>
              </w:rPr>
            </w:pPr>
          </w:p>
        </w:tc>
      </w:tr>
      <w:tr w:rsidR="00C549ED" w14:paraId="72BB2B9F" w14:textId="77777777" w:rsidTr="00A21B22">
        <w:trPr>
          <w:trHeight w:val="144"/>
        </w:trPr>
        <w:tc>
          <w:tcPr>
            <w:tcW w:w="350" w:type="dxa"/>
            <w:vMerge/>
          </w:tcPr>
          <w:p w14:paraId="2E17CC0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1FA8F24"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3BF2198"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6452422D" w14:textId="6782107B"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 xml:space="preserve">1 мл препарата должно содержаться </w:t>
            </w:r>
            <w:r w:rsidRPr="00F2028F">
              <w:rPr>
                <w:rFonts w:ascii="Times New Roman" w:eastAsia="Calibri" w:hAnsi="Times New Roman" w:cs="Times New Roman"/>
                <w:color w:val="000000"/>
              </w:rPr>
              <w:t>в качестве действующего вещества 120мг имидокарба дипропионата.</w:t>
            </w:r>
          </w:p>
        </w:tc>
        <w:tc>
          <w:tcPr>
            <w:tcW w:w="567" w:type="dxa"/>
            <w:vMerge/>
            <w:tcBorders>
              <w:left w:val="single" w:sz="6" w:space="0" w:color="000000"/>
              <w:right w:val="single" w:sz="6" w:space="0" w:color="000000"/>
            </w:tcBorders>
            <w:vAlign w:val="center"/>
          </w:tcPr>
          <w:p w14:paraId="183CFFA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728C930" w14:textId="77777777" w:rsidR="00C549ED" w:rsidRPr="000A367A" w:rsidRDefault="00C549ED" w:rsidP="00C549ED">
            <w:pPr>
              <w:rPr>
                <w:rFonts w:ascii="Times New Roman" w:hAnsi="Times New Roman" w:cs="Times New Roman"/>
                <w:color w:val="000000"/>
              </w:rPr>
            </w:pPr>
          </w:p>
        </w:tc>
      </w:tr>
      <w:tr w:rsidR="00C549ED" w14:paraId="4D8E3C12" w14:textId="77777777" w:rsidTr="00A21B22">
        <w:trPr>
          <w:trHeight w:val="291"/>
        </w:trPr>
        <w:tc>
          <w:tcPr>
            <w:tcW w:w="350" w:type="dxa"/>
            <w:vMerge/>
          </w:tcPr>
          <w:p w14:paraId="1185764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816B9C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53BC8DA"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AE23EDE" w14:textId="56786EB4"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shd w:val="clear" w:color="auto" w:fill="FFFFFF"/>
              </w:rPr>
              <w:t>флаконы 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shd w:val="clear" w:color="auto" w:fill="FFFFFF"/>
              </w:rPr>
              <w:t xml:space="preserve">100 мл, герметично укупоренные резиновыми пробками и обкатанные алюминиевыми колпачками. </w:t>
            </w:r>
          </w:p>
        </w:tc>
        <w:tc>
          <w:tcPr>
            <w:tcW w:w="567" w:type="dxa"/>
            <w:vMerge/>
            <w:tcBorders>
              <w:left w:val="single" w:sz="6" w:space="0" w:color="000000"/>
              <w:right w:val="single" w:sz="6" w:space="0" w:color="000000"/>
            </w:tcBorders>
            <w:vAlign w:val="center"/>
          </w:tcPr>
          <w:p w14:paraId="48D9DFC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96B1EEC" w14:textId="77777777" w:rsidR="00C549ED" w:rsidRPr="000A367A" w:rsidRDefault="00C549ED" w:rsidP="00C549ED">
            <w:pPr>
              <w:rPr>
                <w:rFonts w:ascii="Times New Roman" w:hAnsi="Times New Roman" w:cs="Times New Roman"/>
                <w:color w:val="000000"/>
              </w:rPr>
            </w:pPr>
          </w:p>
        </w:tc>
      </w:tr>
      <w:tr w:rsidR="00C549ED" w14:paraId="05A127B4" w14:textId="77777777" w:rsidTr="00A21B22">
        <w:trPr>
          <w:trHeight w:val="290"/>
        </w:trPr>
        <w:tc>
          <w:tcPr>
            <w:tcW w:w="350" w:type="dxa"/>
            <w:vMerge/>
          </w:tcPr>
          <w:p w14:paraId="1EFEDB2C"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322ADFB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7FB09BF"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31D4E97D" w14:textId="41954EC1"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49CF9E1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3CF106DD" w14:textId="77777777" w:rsidR="00C549ED" w:rsidRPr="000A367A" w:rsidRDefault="00C549ED" w:rsidP="00C549ED">
            <w:pPr>
              <w:rPr>
                <w:rFonts w:ascii="Times New Roman" w:hAnsi="Times New Roman" w:cs="Times New Roman"/>
                <w:color w:val="000000"/>
              </w:rPr>
            </w:pPr>
          </w:p>
        </w:tc>
      </w:tr>
      <w:tr w:rsidR="00C549ED" w14:paraId="6EC864BC" w14:textId="77777777" w:rsidTr="00A21B22">
        <w:trPr>
          <w:trHeight w:val="147"/>
        </w:trPr>
        <w:tc>
          <w:tcPr>
            <w:tcW w:w="350" w:type="dxa"/>
            <w:vMerge w:val="restart"/>
          </w:tcPr>
          <w:p w14:paraId="16FD128D" w14:textId="77777777" w:rsidR="00C549ED" w:rsidRDefault="00C549ED" w:rsidP="00C549ED">
            <w:pPr>
              <w:ind w:right="-184"/>
            </w:pPr>
          </w:p>
          <w:p w14:paraId="1F1276AC" w14:textId="05BD77E1" w:rsidR="00C549ED" w:rsidRDefault="00C549ED" w:rsidP="00C549ED">
            <w:pPr>
              <w:ind w:right="-184"/>
            </w:pPr>
            <w:r>
              <w:t>28</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25F799B" w14:textId="40684E99" w:rsidR="00C549ED" w:rsidRPr="004947AF" w:rsidRDefault="00C549ED" w:rsidP="00C549ED">
            <w:r w:rsidRPr="004947AF">
              <w:rPr>
                <w:rFonts w:ascii="Times New Roman" w:hAnsi="Times New Roman" w:cs="Times New Roman"/>
                <w:color w:val="000000"/>
              </w:rPr>
              <w:t>Рингер-Локка раствор 400 мл (или эквивалент)</w:t>
            </w:r>
          </w:p>
        </w:tc>
        <w:tc>
          <w:tcPr>
            <w:tcW w:w="2410" w:type="dxa"/>
            <w:vMerge w:val="restart"/>
            <w:vAlign w:val="center"/>
          </w:tcPr>
          <w:p w14:paraId="7FD62004" w14:textId="00DA5CC7" w:rsidR="00C549ED" w:rsidRDefault="00C549ED" w:rsidP="00C549ED">
            <w:pPr>
              <w:contextualSpacing/>
              <w:jc w:val="both"/>
              <w:rPr>
                <w:rFonts w:ascii="Times New Roman" w:eastAsia="Open Sans" w:hAnsi="Times New Roman" w:cs="Times New Roman"/>
                <w:color w:val="000000"/>
                <w:lang w:eastAsia="zh-CN" w:bidi="ar"/>
              </w:rPr>
            </w:pPr>
            <w:r w:rsidRPr="001105F4">
              <w:rPr>
                <w:rFonts w:ascii="Times New Roman" w:eastAsia="Open Sans" w:hAnsi="Times New Roman" w:cs="Times New Roman"/>
                <w:color w:val="000000"/>
                <w:lang w:eastAsia="zh-CN" w:bidi="ar"/>
              </w:rPr>
              <w:t>Натрия хлорид, калия хлорид, кальция хлорид, натрия гидрокарбонат, декстроза</w:t>
            </w:r>
          </w:p>
        </w:tc>
        <w:tc>
          <w:tcPr>
            <w:tcW w:w="5528" w:type="dxa"/>
          </w:tcPr>
          <w:p w14:paraId="43C8EFF9" w14:textId="14B1B0BE"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Лекарственный препарат для лечения   диспепсий и других заболеваниях, сопровождающихся обезвоживанием и интоксикацией организма, кровопотерях, для промывания ран и глаз.</w:t>
            </w:r>
          </w:p>
        </w:tc>
        <w:tc>
          <w:tcPr>
            <w:tcW w:w="567" w:type="dxa"/>
            <w:vMerge w:val="restart"/>
            <w:tcBorders>
              <w:top w:val="single" w:sz="6" w:space="0" w:color="000000"/>
              <w:left w:val="single" w:sz="6" w:space="0" w:color="000000"/>
              <w:right w:val="single" w:sz="6" w:space="0" w:color="000000"/>
            </w:tcBorders>
            <w:vAlign w:val="center"/>
          </w:tcPr>
          <w:p w14:paraId="4F5CCE72" w14:textId="02428B0A"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3668D537" w14:textId="4DDCBC13" w:rsidR="00C549ED" w:rsidRDefault="00C549ED" w:rsidP="00C549ED">
            <w:r w:rsidRPr="000A367A">
              <w:rPr>
                <w:rFonts w:ascii="Times New Roman" w:hAnsi="Times New Roman" w:cs="Times New Roman"/>
                <w:color w:val="000000"/>
              </w:rPr>
              <w:t xml:space="preserve">10 </w:t>
            </w:r>
          </w:p>
        </w:tc>
      </w:tr>
      <w:tr w:rsidR="00C549ED" w14:paraId="47438F21" w14:textId="77777777" w:rsidTr="00A21B22">
        <w:trPr>
          <w:trHeight w:val="144"/>
        </w:trPr>
        <w:tc>
          <w:tcPr>
            <w:tcW w:w="350" w:type="dxa"/>
            <w:vMerge/>
          </w:tcPr>
          <w:p w14:paraId="27E6B60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8E1EE5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A68DE4F" w14:textId="77777777" w:rsidR="00C549ED" w:rsidRPr="008E4BE6"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6E81DB4B" w14:textId="54974618"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Лекарственная форма:</w:t>
            </w:r>
            <w:r w:rsidRPr="00F2028F">
              <w:rPr>
                <w:rFonts w:ascii="Times New Roman" w:eastAsia="Calibri" w:hAnsi="Times New Roman" w:cs="Times New Roman"/>
                <w:color w:val="000000"/>
              </w:rPr>
              <w:t xml:space="preserve"> раствор для инъекций. </w:t>
            </w:r>
          </w:p>
        </w:tc>
        <w:tc>
          <w:tcPr>
            <w:tcW w:w="567" w:type="dxa"/>
            <w:vMerge/>
            <w:tcBorders>
              <w:left w:val="single" w:sz="6" w:space="0" w:color="000000"/>
              <w:right w:val="single" w:sz="6" w:space="0" w:color="000000"/>
            </w:tcBorders>
            <w:vAlign w:val="center"/>
          </w:tcPr>
          <w:p w14:paraId="1125C5F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128DA17" w14:textId="77777777" w:rsidR="00C549ED" w:rsidRPr="000A367A" w:rsidRDefault="00C549ED" w:rsidP="00C549ED">
            <w:pPr>
              <w:rPr>
                <w:rFonts w:ascii="Times New Roman" w:hAnsi="Times New Roman" w:cs="Times New Roman"/>
                <w:color w:val="000000"/>
              </w:rPr>
            </w:pPr>
          </w:p>
        </w:tc>
      </w:tr>
      <w:tr w:rsidR="00C549ED" w14:paraId="60565E48" w14:textId="77777777" w:rsidTr="00A21B22">
        <w:trPr>
          <w:trHeight w:val="144"/>
        </w:trPr>
        <w:tc>
          <w:tcPr>
            <w:tcW w:w="350" w:type="dxa"/>
            <w:vMerge/>
          </w:tcPr>
          <w:p w14:paraId="05D6B8B0"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977E74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967076F"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27F0FA4B" w14:textId="34256380"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 xml:space="preserve">1 мл препарата должно содержаться </w:t>
            </w:r>
            <w:r w:rsidRPr="00F2028F">
              <w:rPr>
                <w:rFonts w:ascii="Times New Roman" w:eastAsia="Calibri" w:hAnsi="Times New Roman" w:cs="Times New Roman"/>
                <w:color w:val="000000"/>
              </w:rPr>
              <w:t>в качестве действующего вещества натрия хлорид - 8,0 мг, калия хлорид - 0,2 мг, кальция хлорид - 0,2 мг, натрия гидрокарбонат - 0,2 мг, глюкозу - 1,0 мг.</w:t>
            </w:r>
          </w:p>
        </w:tc>
        <w:tc>
          <w:tcPr>
            <w:tcW w:w="567" w:type="dxa"/>
            <w:vMerge/>
            <w:tcBorders>
              <w:left w:val="single" w:sz="6" w:space="0" w:color="000000"/>
              <w:right w:val="single" w:sz="6" w:space="0" w:color="000000"/>
            </w:tcBorders>
            <w:vAlign w:val="center"/>
          </w:tcPr>
          <w:p w14:paraId="50686985"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0A4E0F1" w14:textId="77777777" w:rsidR="00C549ED" w:rsidRPr="000A367A" w:rsidRDefault="00C549ED" w:rsidP="00C549ED">
            <w:pPr>
              <w:rPr>
                <w:rFonts w:ascii="Times New Roman" w:hAnsi="Times New Roman" w:cs="Times New Roman"/>
                <w:color w:val="000000"/>
              </w:rPr>
            </w:pPr>
          </w:p>
        </w:tc>
      </w:tr>
      <w:tr w:rsidR="00C549ED" w14:paraId="3B7A1F0E" w14:textId="77777777" w:rsidTr="00A21B22">
        <w:trPr>
          <w:trHeight w:val="291"/>
        </w:trPr>
        <w:tc>
          <w:tcPr>
            <w:tcW w:w="350" w:type="dxa"/>
            <w:vMerge/>
          </w:tcPr>
          <w:p w14:paraId="6C6BDD1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10E0C5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CD3EF6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12FBE349" w14:textId="2094F050"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shd w:val="clear" w:color="auto" w:fill="FFFFFF"/>
              </w:rPr>
              <w:t>флаконы 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shd w:val="clear" w:color="auto" w:fill="FFFFFF"/>
              </w:rPr>
              <w:t xml:space="preserve">100 мл, герметично укупоренные резиновыми пробками и обкатанные алюминиевыми колпачками. </w:t>
            </w:r>
          </w:p>
        </w:tc>
        <w:tc>
          <w:tcPr>
            <w:tcW w:w="567" w:type="dxa"/>
            <w:vMerge/>
            <w:tcBorders>
              <w:left w:val="single" w:sz="6" w:space="0" w:color="000000"/>
              <w:right w:val="single" w:sz="6" w:space="0" w:color="000000"/>
            </w:tcBorders>
            <w:vAlign w:val="center"/>
          </w:tcPr>
          <w:p w14:paraId="3276CD5E"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2B16B9D" w14:textId="77777777" w:rsidR="00C549ED" w:rsidRPr="000A367A" w:rsidRDefault="00C549ED" w:rsidP="00C549ED">
            <w:pPr>
              <w:rPr>
                <w:rFonts w:ascii="Times New Roman" w:hAnsi="Times New Roman" w:cs="Times New Roman"/>
                <w:color w:val="000000"/>
              </w:rPr>
            </w:pPr>
          </w:p>
        </w:tc>
      </w:tr>
      <w:tr w:rsidR="00C549ED" w14:paraId="559755BE" w14:textId="77777777" w:rsidTr="00A21B22">
        <w:trPr>
          <w:trHeight w:val="290"/>
        </w:trPr>
        <w:tc>
          <w:tcPr>
            <w:tcW w:w="350" w:type="dxa"/>
            <w:vMerge/>
          </w:tcPr>
          <w:p w14:paraId="5EAD5960"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3B4AACB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861A193"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3ACFBC98" w14:textId="39930633"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119ED52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1564C2F1" w14:textId="77777777" w:rsidR="00C549ED" w:rsidRPr="000A367A" w:rsidRDefault="00C549ED" w:rsidP="00C549ED">
            <w:pPr>
              <w:rPr>
                <w:rFonts w:ascii="Times New Roman" w:hAnsi="Times New Roman" w:cs="Times New Roman"/>
                <w:color w:val="000000"/>
              </w:rPr>
            </w:pPr>
          </w:p>
        </w:tc>
      </w:tr>
      <w:tr w:rsidR="00C549ED" w14:paraId="550E630D" w14:textId="77777777" w:rsidTr="00A21B22">
        <w:trPr>
          <w:trHeight w:val="147"/>
        </w:trPr>
        <w:tc>
          <w:tcPr>
            <w:tcW w:w="350" w:type="dxa"/>
            <w:vMerge w:val="restart"/>
          </w:tcPr>
          <w:p w14:paraId="18CD849F" w14:textId="50AC9F3F" w:rsidR="00C549ED" w:rsidRDefault="00C549ED" w:rsidP="00C549ED">
            <w:pPr>
              <w:ind w:right="-184"/>
            </w:pPr>
            <w:r>
              <w:t>29</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1F659936" w14:textId="7C9C218A" w:rsidR="00C549ED" w:rsidRPr="004947AF" w:rsidRDefault="00C549ED" w:rsidP="00C549ED">
            <w:r w:rsidRPr="004947AF">
              <w:rPr>
                <w:rFonts w:ascii="Times New Roman" w:hAnsi="Times New Roman" w:cs="Times New Roman"/>
                <w:color w:val="000000"/>
              </w:rPr>
              <w:t>Седиминум плюс 100 мл (или эквивалент)</w:t>
            </w:r>
          </w:p>
        </w:tc>
        <w:tc>
          <w:tcPr>
            <w:tcW w:w="2410" w:type="dxa"/>
            <w:vMerge w:val="restart"/>
            <w:vAlign w:val="center"/>
          </w:tcPr>
          <w:p w14:paraId="3F4CB86C" w14:textId="03E89D26"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Декстран железа</w:t>
            </w:r>
            <w:r>
              <w:rPr>
                <w:rFonts w:ascii="Times New Roman" w:eastAsia="Open Sans" w:hAnsi="Times New Roman" w:cs="Times New Roman"/>
                <w:color w:val="000000"/>
                <w:lang w:eastAsia="zh-CN" w:bidi="ar"/>
              </w:rPr>
              <w:t>, й</w:t>
            </w:r>
            <w:r w:rsidRPr="007C7E80">
              <w:rPr>
                <w:rFonts w:ascii="Times New Roman" w:eastAsia="Open Sans" w:hAnsi="Times New Roman" w:cs="Times New Roman"/>
                <w:color w:val="000000"/>
                <w:lang w:eastAsia="zh-CN" w:bidi="ar"/>
              </w:rPr>
              <w:t>од</w:t>
            </w:r>
            <w:r>
              <w:rPr>
                <w:rFonts w:ascii="Times New Roman" w:eastAsia="Open Sans" w:hAnsi="Times New Roman" w:cs="Times New Roman"/>
                <w:color w:val="000000"/>
                <w:lang w:eastAsia="zh-CN" w:bidi="ar"/>
              </w:rPr>
              <w:t>, м</w:t>
            </w:r>
            <w:r w:rsidRPr="007C7E80">
              <w:rPr>
                <w:rFonts w:ascii="Times New Roman" w:eastAsia="Open Sans" w:hAnsi="Times New Roman" w:cs="Times New Roman"/>
                <w:color w:val="000000"/>
                <w:lang w:eastAsia="zh-CN" w:bidi="ar"/>
              </w:rPr>
              <w:t>агний</w:t>
            </w:r>
            <w:r>
              <w:rPr>
                <w:rFonts w:ascii="Times New Roman" w:eastAsia="Open Sans" w:hAnsi="Times New Roman" w:cs="Times New Roman"/>
                <w:color w:val="000000"/>
                <w:lang w:eastAsia="zh-CN" w:bidi="ar"/>
              </w:rPr>
              <w:t>, с</w:t>
            </w:r>
            <w:r w:rsidRPr="007C7E80">
              <w:rPr>
                <w:rFonts w:ascii="Times New Roman" w:eastAsia="Open Sans" w:hAnsi="Times New Roman" w:cs="Times New Roman"/>
                <w:color w:val="000000"/>
                <w:lang w:eastAsia="zh-CN" w:bidi="ar"/>
              </w:rPr>
              <w:t>елен</w:t>
            </w:r>
          </w:p>
        </w:tc>
        <w:tc>
          <w:tcPr>
            <w:tcW w:w="5528" w:type="dxa"/>
          </w:tcPr>
          <w:p w14:paraId="17B3711B" w14:textId="34807672"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Микроэлементы; препараты железа в комбинации с другими элементами.</w:t>
            </w:r>
          </w:p>
        </w:tc>
        <w:tc>
          <w:tcPr>
            <w:tcW w:w="567" w:type="dxa"/>
            <w:vMerge w:val="restart"/>
            <w:tcBorders>
              <w:top w:val="single" w:sz="6" w:space="0" w:color="000000"/>
              <w:left w:val="single" w:sz="6" w:space="0" w:color="000000"/>
              <w:right w:val="single" w:sz="6" w:space="0" w:color="000000"/>
            </w:tcBorders>
            <w:vAlign w:val="center"/>
          </w:tcPr>
          <w:p w14:paraId="51F49CE6" w14:textId="21142B52"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3033FA19" w14:textId="1DCEB96A" w:rsidR="00C549ED" w:rsidRDefault="00C549ED" w:rsidP="00C549ED">
            <w:r w:rsidRPr="000A367A">
              <w:rPr>
                <w:rFonts w:ascii="Times New Roman" w:hAnsi="Times New Roman" w:cs="Times New Roman"/>
                <w:color w:val="000000"/>
              </w:rPr>
              <w:t xml:space="preserve">2 </w:t>
            </w:r>
          </w:p>
        </w:tc>
      </w:tr>
      <w:tr w:rsidR="00C549ED" w14:paraId="0D4BC841" w14:textId="77777777" w:rsidTr="00A21B22">
        <w:trPr>
          <w:trHeight w:val="144"/>
        </w:trPr>
        <w:tc>
          <w:tcPr>
            <w:tcW w:w="350" w:type="dxa"/>
            <w:vMerge/>
          </w:tcPr>
          <w:p w14:paraId="0DC5AD1F"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38F41B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4B2B44D" w14:textId="77777777" w:rsidR="00C549ED" w:rsidRPr="008E4BE6" w:rsidRDefault="00C549ED" w:rsidP="00C549ED">
            <w:pPr>
              <w:contextualSpacing/>
              <w:jc w:val="both"/>
              <w:rPr>
                <w:rFonts w:ascii="Times New Roman" w:hAnsi="Times New Roman" w:cs="Times New Roman"/>
              </w:rPr>
            </w:pPr>
          </w:p>
        </w:tc>
        <w:tc>
          <w:tcPr>
            <w:tcW w:w="5528" w:type="dxa"/>
          </w:tcPr>
          <w:p w14:paraId="59D835C9" w14:textId="7D4BEC3C" w:rsidR="00C549ED" w:rsidRPr="00F2028F" w:rsidRDefault="00C549ED" w:rsidP="00C549ED">
            <w:pPr>
              <w:contextualSpacing/>
              <w:jc w:val="both"/>
              <w:rPr>
                <w:rFonts w:ascii="Times New Roman" w:hAnsi="Times New Roman" w:cs="Times New Roman"/>
              </w:rPr>
            </w:pPr>
            <w:r w:rsidRPr="00F2028F">
              <w:rPr>
                <w:rFonts w:ascii="Times New Roman" w:hAnsi="Times New Roman" w:cs="Times New Roman"/>
              </w:rPr>
              <w:t xml:space="preserve">Лекарственная форма: раствор для инъекций. </w:t>
            </w:r>
          </w:p>
        </w:tc>
        <w:tc>
          <w:tcPr>
            <w:tcW w:w="567" w:type="dxa"/>
            <w:vMerge/>
            <w:tcBorders>
              <w:left w:val="single" w:sz="6" w:space="0" w:color="000000"/>
              <w:right w:val="single" w:sz="6" w:space="0" w:color="000000"/>
            </w:tcBorders>
            <w:vAlign w:val="center"/>
          </w:tcPr>
          <w:p w14:paraId="101D775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578907C" w14:textId="77777777" w:rsidR="00C549ED" w:rsidRPr="000A367A" w:rsidRDefault="00C549ED" w:rsidP="00C549ED">
            <w:pPr>
              <w:rPr>
                <w:rFonts w:ascii="Times New Roman" w:hAnsi="Times New Roman" w:cs="Times New Roman"/>
                <w:color w:val="000000"/>
              </w:rPr>
            </w:pPr>
          </w:p>
        </w:tc>
      </w:tr>
      <w:tr w:rsidR="00C549ED" w14:paraId="4436526A" w14:textId="77777777" w:rsidTr="00A21B22">
        <w:trPr>
          <w:trHeight w:val="144"/>
        </w:trPr>
        <w:tc>
          <w:tcPr>
            <w:tcW w:w="350" w:type="dxa"/>
            <w:vMerge/>
          </w:tcPr>
          <w:p w14:paraId="2F4E2BF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4F9B86F"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296070D"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5B257761" w14:textId="1350C9F3"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 xml:space="preserve">1 мл препарата: Железо (в форме железо-декстранового комплекса) — ≥ 50 мг, Йод (в форме калия йодида) — ≥5,5, Селен (в форме селенита натрия) — ≥0,14 мг  </w:t>
            </w:r>
          </w:p>
        </w:tc>
        <w:tc>
          <w:tcPr>
            <w:tcW w:w="567" w:type="dxa"/>
            <w:vMerge/>
            <w:tcBorders>
              <w:left w:val="single" w:sz="6" w:space="0" w:color="000000"/>
              <w:right w:val="single" w:sz="6" w:space="0" w:color="000000"/>
            </w:tcBorders>
            <w:vAlign w:val="center"/>
          </w:tcPr>
          <w:p w14:paraId="07E30C7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C61EFB9" w14:textId="77777777" w:rsidR="00C549ED" w:rsidRPr="000A367A" w:rsidRDefault="00C549ED" w:rsidP="00C549ED">
            <w:pPr>
              <w:rPr>
                <w:rFonts w:ascii="Times New Roman" w:hAnsi="Times New Roman" w:cs="Times New Roman"/>
                <w:color w:val="000000"/>
              </w:rPr>
            </w:pPr>
          </w:p>
        </w:tc>
      </w:tr>
      <w:tr w:rsidR="00C549ED" w14:paraId="3F06F1B0" w14:textId="77777777" w:rsidTr="00A21B22">
        <w:trPr>
          <w:trHeight w:val="144"/>
        </w:trPr>
        <w:tc>
          <w:tcPr>
            <w:tcW w:w="350" w:type="dxa"/>
            <w:vMerge/>
          </w:tcPr>
          <w:p w14:paraId="73048DE9"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0C528F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AA088D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6C084C8" w14:textId="30997815"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с алюминиевой обкаткой.</w:t>
            </w:r>
          </w:p>
        </w:tc>
        <w:tc>
          <w:tcPr>
            <w:tcW w:w="567" w:type="dxa"/>
            <w:vMerge/>
            <w:tcBorders>
              <w:left w:val="single" w:sz="6" w:space="0" w:color="000000"/>
              <w:bottom w:val="single" w:sz="6" w:space="0" w:color="000000"/>
              <w:right w:val="single" w:sz="6" w:space="0" w:color="000000"/>
            </w:tcBorders>
            <w:vAlign w:val="center"/>
          </w:tcPr>
          <w:p w14:paraId="346F2EA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85E26E5" w14:textId="77777777" w:rsidR="00C549ED" w:rsidRPr="000A367A" w:rsidRDefault="00C549ED" w:rsidP="00C549ED">
            <w:pPr>
              <w:rPr>
                <w:rFonts w:ascii="Times New Roman" w:hAnsi="Times New Roman" w:cs="Times New Roman"/>
                <w:color w:val="000000"/>
              </w:rPr>
            </w:pPr>
          </w:p>
        </w:tc>
      </w:tr>
      <w:tr w:rsidR="00C549ED" w14:paraId="3FAFD9D7" w14:textId="77777777" w:rsidTr="00A21B22">
        <w:trPr>
          <w:trHeight w:val="98"/>
        </w:trPr>
        <w:tc>
          <w:tcPr>
            <w:tcW w:w="350" w:type="dxa"/>
            <w:vMerge w:val="restart"/>
          </w:tcPr>
          <w:p w14:paraId="2A8E313A" w14:textId="77777777" w:rsidR="00C549ED" w:rsidRDefault="00C549ED" w:rsidP="00C549ED">
            <w:pPr>
              <w:ind w:right="-184"/>
            </w:pPr>
          </w:p>
          <w:p w14:paraId="23FADEFD" w14:textId="2C034FD2" w:rsidR="00C549ED" w:rsidRDefault="00C549ED" w:rsidP="00C549ED">
            <w:pPr>
              <w:ind w:right="-184"/>
            </w:pPr>
            <w:r>
              <w:t>30</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A494DA6" w14:textId="0CBFA2CC" w:rsidR="00C549ED" w:rsidRPr="004947AF" w:rsidRDefault="00C549ED" w:rsidP="00C549ED">
            <w:r w:rsidRPr="004947AF">
              <w:rPr>
                <w:rFonts w:ascii="Times New Roman" w:hAnsi="Times New Roman" w:cs="Times New Roman"/>
                <w:color w:val="000000"/>
              </w:rPr>
              <w:t>Тимпанол 200 мл (или эквивалент)</w:t>
            </w:r>
          </w:p>
        </w:tc>
        <w:tc>
          <w:tcPr>
            <w:tcW w:w="2410" w:type="dxa"/>
            <w:vMerge w:val="restart"/>
            <w:vAlign w:val="center"/>
          </w:tcPr>
          <w:p w14:paraId="18A4696A" w14:textId="4B36EDD0"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Полыни</w:t>
            </w:r>
            <w:r>
              <w:rPr>
                <w:rFonts w:ascii="Times New Roman" w:eastAsia="Open Sans" w:hAnsi="Times New Roman" w:cs="Times New Roman"/>
                <w:color w:val="000000"/>
                <w:lang w:eastAsia="zh-CN" w:bidi="ar"/>
              </w:rPr>
              <w:t xml:space="preserve"> г</w:t>
            </w:r>
            <w:r w:rsidRPr="007C7E80">
              <w:rPr>
                <w:rFonts w:ascii="Times New Roman" w:eastAsia="Open Sans" w:hAnsi="Times New Roman" w:cs="Times New Roman"/>
                <w:color w:val="000000"/>
                <w:lang w:eastAsia="zh-CN" w:bidi="ar"/>
              </w:rPr>
              <w:t>орькой трава, чемерицы Лобеля корневища с корнями</w:t>
            </w:r>
          </w:p>
        </w:tc>
        <w:tc>
          <w:tcPr>
            <w:tcW w:w="5528" w:type="dxa"/>
          </w:tcPr>
          <w:p w14:paraId="1934CCEC" w14:textId="4BAF217C"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Руминаторное и пеногасящее средство.</w:t>
            </w:r>
          </w:p>
        </w:tc>
        <w:tc>
          <w:tcPr>
            <w:tcW w:w="567" w:type="dxa"/>
            <w:vMerge w:val="restart"/>
            <w:tcBorders>
              <w:top w:val="single" w:sz="6" w:space="0" w:color="000000"/>
              <w:left w:val="single" w:sz="6" w:space="0" w:color="000000"/>
              <w:right w:val="single" w:sz="6" w:space="0" w:color="000000"/>
            </w:tcBorders>
            <w:vAlign w:val="center"/>
          </w:tcPr>
          <w:p w14:paraId="18B0D051" w14:textId="422659BC"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52346913" w14:textId="544D47CE" w:rsidR="00C549ED" w:rsidRDefault="00C549ED" w:rsidP="00C549ED">
            <w:r w:rsidRPr="000A367A">
              <w:rPr>
                <w:rFonts w:ascii="Times New Roman" w:hAnsi="Times New Roman" w:cs="Times New Roman"/>
                <w:color w:val="000000"/>
              </w:rPr>
              <w:t>4</w:t>
            </w:r>
          </w:p>
        </w:tc>
      </w:tr>
      <w:tr w:rsidR="00C549ED" w14:paraId="6D459083" w14:textId="77777777" w:rsidTr="00A21B22">
        <w:trPr>
          <w:trHeight w:val="96"/>
        </w:trPr>
        <w:tc>
          <w:tcPr>
            <w:tcW w:w="350" w:type="dxa"/>
            <w:vMerge/>
          </w:tcPr>
          <w:p w14:paraId="170333AF"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70E28E6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8DD32B6" w14:textId="77777777" w:rsidR="00C549ED" w:rsidRDefault="00C549ED" w:rsidP="00C549ED">
            <w:pPr>
              <w:rPr>
                <w:rFonts w:ascii="Times New Roman" w:hAnsi="Times New Roman" w:cs="Times New Roman"/>
              </w:rPr>
            </w:pPr>
          </w:p>
        </w:tc>
        <w:tc>
          <w:tcPr>
            <w:tcW w:w="5528" w:type="dxa"/>
          </w:tcPr>
          <w:p w14:paraId="3E7EBADF" w14:textId="766CD967" w:rsidR="00C549ED" w:rsidRPr="00F2028F" w:rsidRDefault="00C549ED" w:rsidP="00C549ED">
            <w:r w:rsidRPr="00F2028F">
              <w:rPr>
                <w:rFonts w:ascii="Times New Roman" w:hAnsi="Times New Roman" w:cs="Times New Roman"/>
              </w:rPr>
              <w:t>Лекарственная форма: эмульсия для перорального применения.</w:t>
            </w:r>
          </w:p>
        </w:tc>
        <w:tc>
          <w:tcPr>
            <w:tcW w:w="567" w:type="dxa"/>
            <w:vMerge/>
            <w:tcBorders>
              <w:left w:val="single" w:sz="6" w:space="0" w:color="000000"/>
              <w:right w:val="single" w:sz="6" w:space="0" w:color="000000"/>
            </w:tcBorders>
            <w:vAlign w:val="center"/>
          </w:tcPr>
          <w:p w14:paraId="40EEAEF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FBB3DFB" w14:textId="77777777" w:rsidR="00C549ED" w:rsidRPr="000A367A" w:rsidRDefault="00C549ED" w:rsidP="00C549ED">
            <w:pPr>
              <w:rPr>
                <w:rFonts w:ascii="Times New Roman" w:hAnsi="Times New Roman" w:cs="Times New Roman"/>
                <w:color w:val="000000"/>
              </w:rPr>
            </w:pPr>
          </w:p>
        </w:tc>
      </w:tr>
      <w:tr w:rsidR="00C549ED" w14:paraId="5CC197CC" w14:textId="77777777" w:rsidTr="00A21B22">
        <w:trPr>
          <w:trHeight w:val="96"/>
        </w:trPr>
        <w:tc>
          <w:tcPr>
            <w:tcW w:w="350" w:type="dxa"/>
            <w:vMerge/>
          </w:tcPr>
          <w:p w14:paraId="20C5D2A0"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602E004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11CF4D8"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5FCE119D" w14:textId="68EF5857"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w:t>
            </w:r>
            <w:r w:rsidRPr="00F2028F">
              <w:rPr>
                <w:rFonts w:ascii="Times New Roman" w:hAnsi="Times New Roman" w:cs="Times New Roman"/>
              </w:rPr>
              <w:t>настойка чемерицы и настойка полыни, кремний органический пеногаситель (симетикон или аналоги), молочная кислота.</w:t>
            </w:r>
          </w:p>
        </w:tc>
        <w:tc>
          <w:tcPr>
            <w:tcW w:w="567" w:type="dxa"/>
            <w:vMerge/>
            <w:tcBorders>
              <w:left w:val="single" w:sz="6" w:space="0" w:color="000000"/>
              <w:right w:val="single" w:sz="6" w:space="0" w:color="000000"/>
            </w:tcBorders>
            <w:vAlign w:val="center"/>
          </w:tcPr>
          <w:p w14:paraId="6B05B920"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59C003A" w14:textId="77777777" w:rsidR="00C549ED" w:rsidRPr="000A367A" w:rsidRDefault="00C549ED" w:rsidP="00C549ED">
            <w:pPr>
              <w:rPr>
                <w:rFonts w:ascii="Times New Roman" w:hAnsi="Times New Roman" w:cs="Times New Roman"/>
                <w:color w:val="000000"/>
              </w:rPr>
            </w:pPr>
          </w:p>
        </w:tc>
      </w:tr>
      <w:tr w:rsidR="00C549ED" w14:paraId="51FD122F" w14:textId="77777777" w:rsidTr="00A21B22">
        <w:trPr>
          <w:trHeight w:val="291"/>
        </w:trPr>
        <w:tc>
          <w:tcPr>
            <w:tcW w:w="350" w:type="dxa"/>
            <w:vMerge/>
          </w:tcPr>
          <w:p w14:paraId="09E94813"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557EC80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ECC3C5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7BCBDD06" w14:textId="0EE9EA3F"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Полимерные или стеклянные флаконы объемом 200 мл.  Герметично закрытые флаконы с контролем первого вскрытия.</w:t>
            </w:r>
          </w:p>
        </w:tc>
        <w:tc>
          <w:tcPr>
            <w:tcW w:w="567" w:type="dxa"/>
            <w:vMerge/>
            <w:tcBorders>
              <w:left w:val="single" w:sz="6" w:space="0" w:color="000000"/>
              <w:right w:val="single" w:sz="6" w:space="0" w:color="000000"/>
            </w:tcBorders>
            <w:vAlign w:val="center"/>
          </w:tcPr>
          <w:p w14:paraId="169F9EB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497E371" w14:textId="77777777" w:rsidR="00C549ED" w:rsidRPr="000A367A" w:rsidRDefault="00C549ED" w:rsidP="00C549ED">
            <w:pPr>
              <w:rPr>
                <w:rFonts w:ascii="Times New Roman" w:hAnsi="Times New Roman" w:cs="Times New Roman"/>
                <w:color w:val="000000"/>
              </w:rPr>
            </w:pPr>
          </w:p>
        </w:tc>
      </w:tr>
      <w:tr w:rsidR="00C549ED" w14:paraId="01540E65" w14:textId="77777777" w:rsidTr="00A21B22">
        <w:trPr>
          <w:trHeight w:val="290"/>
        </w:trPr>
        <w:tc>
          <w:tcPr>
            <w:tcW w:w="350" w:type="dxa"/>
            <w:vMerge/>
          </w:tcPr>
          <w:p w14:paraId="32F4D463"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7584B5E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36B86DD"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F4333E2" w14:textId="3C32C991"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566341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3CEA3DDD" w14:textId="77777777" w:rsidR="00C549ED" w:rsidRPr="000A367A" w:rsidRDefault="00C549ED" w:rsidP="00C549ED">
            <w:pPr>
              <w:rPr>
                <w:rFonts w:ascii="Times New Roman" w:hAnsi="Times New Roman" w:cs="Times New Roman"/>
                <w:color w:val="000000"/>
              </w:rPr>
            </w:pPr>
          </w:p>
        </w:tc>
      </w:tr>
      <w:tr w:rsidR="00C549ED" w14:paraId="59A76BD6" w14:textId="77777777" w:rsidTr="00A21B22">
        <w:trPr>
          <w:trHeight w:val="98"/>
        </w:trPr>
        <w:tc>
          <w:tcPr>
            <w:tcW w:w="350" w:type="dxa"/>
            <w:vMerge w:val="restart"/>
          </w:tcPr>
          <w:p w14:paraId="5844E213" w14:textId="1619E549" w:rsidR="00C549ED" w:rsidRDefault="00C549ED" w:rsidP="00C549ED">
            <w:pPr>
              <w:ind w:right="-184"/>
            </w:pPr>
            <w:r>
              <w:t>31</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5A1CBFD" w14:textId="2ED522BC" w:rsidR="00C549ED" w:rsidRPr="004947AF" w:rsidRDefault="00C549ED" w:rsidP="00C549ED">
            <w:r w:rsidRPr="004947AF">
              <w:rPr>
                <w:rFonts w:ascii="Times New Roman" w:hAnsi="Times New Roman" w:cs="Times New Roman"/>
                <w:color w:val="000000"/>
              </w:rPr>
              <w:t xml:space="preserve">Тонокард 100 мл (или эквивалент) </w:t>
            </w:r>
          </w:p>
        </w:tc>
        <w:tc>
          <w:tcPr>
            <w:tcW w:w="2410" w:type="dxa"/>
            <w:vMerge w:val="restart"/>
            <w:vAlign w:val="center"/>
          </w:tcPr>
          <w:p w14:paraId="50A58ABD" w14:textId="433A39BE"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Бутафосфан, аскорбиновая кислота, камфора</w:t>
            </w:r>
          </w:p>
        </w:tc>
        <w:tc>
          <w:tcPr>
            <w:tcW w:w="5528" w:type="dxa"/>
          </w:tcPr>
          <w:p w14:paraId="0B1BA7FE" w14:textId="4F216ED4" w:rsidR="00C549ED" w:rsidRPr="00F2028F" w:rsidRDefault="00C549ED" w:rsidP="00C549ED">
            <w:pPr>
              <w:contextualSpacing/>
              <w:jc w:val="both"/>
              <w:rPr>
                <w:rFonts w:ascii="Times New Roman" w:eastAsia="Calibri" w:hAnsi="Times New Roman" w:cs="Times New Roman"/>
                <w:color w:val="262626"/>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262626"/>
              </w:rPr>
              <w:t>Антилептический, антиоксидантный, кардиостимулирующий препарат.</w:t>
            </w:r>
          </w:p>
        </w:tc>
        <w:tc>
          <w:tcPr>
            <w:tcW w:w="567" w:type="dxa"/>
            <w:vMerge w:val="restart"/>
            <w:tcBorders>
              <w:top w:val="single" w:sz="6" w:space="0" w:color="000000"/>
              <w:left w:val="single" w:sz="6" w:space="0" w:color="000000"/>
              <w:right w:val="single" w:sz="6" w:space="0" w:color="000000"/>
            </w:tcBorders>
            <w:vAlign w:val="center"/>
          </w:tcPr>
          <w:p w14:paraId="41E98949" w14:textId="2E003A91"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37447E20" w14:textId="59D386F8" w:rsidR="00C549ED" w:rsidRDefault="00C549ED" w:rsidP="00C549ED">
            <w:r w:rsidRPr="000A367A">
              <w:rPr>
                <w:rFonts w:ascii="Times New Roman" w:hAnsi="Times New Roman" w:cs="Times New Roman"/>
                <w:color w:val="000000"/>
              </w:rPr>
              <w:t>1</w:t>
            </w:r>
          </w:p>
        </w:tc>
      </w:tr>
      <w:tr w:rsidR="00C549ED" w14:paraId="75C61755" w14:textId="77777777" w:rsidTr="00A21B22">
        <w:trPr>
          <w:trHeight w:val="96"/>
        </w:trPr>
        <w:tc>
          <w:tcPr>
            <w:tcW w:w="350" w:type="dxa"/>
            <w:vMerge/>
          </w:tcPr>
          <w:p w14:paraId="50545160"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DC2AC3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5FF4496" w14:textId="77777777" w:rsidR="00C549ED" w:rsidRPr="008E4BE6" w:rsidRDefault="00C549ED" w:rsidP="00C549ED">
            <w:pPr>
              <w:contextualSpacing/>
              <w:jc w:val="both"/>
              <w:rPr>
                <w:rFonts w:ascii="Times New Roman" w:eastAsia="Open Sans" w:hAnsi="Times New Roman" w:cs="Times New Roman"/>
                <w:color w:val="262626"/>
                <w:lang w:eastAsia="zh-CN" w:bidi="ar"/>
              </w:rPr>
            </w:pPr>
          </w:p>
        </w:tc>
        <w:tc>
          <w:tcPr>
            <w:tcW w:w="5528" w:type="dxa"/>
          </w:tcPr>
          <w:p w14:paraId="40547EE3" w14:textId="79C858B0" w:rsidR="00C549ED" w:rsidRPr="00F2028F" w:rsidRDefault="00C549ED" w:rsidP="00C549ED">
            <w:pPr>
              <w:contextualSpacing/>
              <w:jc w:val="both"/>
              <w:rPr>
                <w:rFonts w:ascii="Times New Roman" w:eastAsia="Calibri" w:hAnsi="Times New Roman" w:cs="Times New Roman"/>
                <w:color w:val="262626"/>
              </w:rPr>
            </w:pPr>
            <w:r w:rsidRPr="00F2028F">
              <w:rPr>
                <w:rFonts w:ascii="Times New Roman" w:eastAsia="Open Sans" w:hAnsi="Times New Roman" w:cs="Times New Roman"/>
                <w:color w:val="262626"/>
                <w:lang w:eastAsia="zh-CN" w:bidi="ar"/>
              </w:rPr>
              <w:t>Лекарственная форма:</w:t>
            </w:r>
            <w:r w:rsidRPr="00F2028F">
              <w:rPr>
                <w:rFonts w:ascii="Times New Roman" w:eastAsia="Calibri" w:hAnsi="Times New Roman" w:cs="Times New Roman"/>
                <w:color w:val="262626"/>
              </w:rPr>
              <w:t xml:space="preserve"> раствор для инъекций.</w:t>
            </w:r>
          </w:p>
        </w:tc>
        <w:tc>
          <w:tcPr>
            <w:tcW w:w="567" w:type="dxa"/>
            <w:vMerge/>
            <w:tcBorders>
              <w:left w:val="single" w:sz="6" w:space="0" w:color="000000"/>
              <w:right w:val="single" w:sz="6" w:space="0" w:color="000000"/>
            </w:tcBorders>
            <w:vAlign w:val="center"/>
          </w:tcPr>
          <w:p w14:paraId="523CDAD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3A54148" w14:textId="77777777" w:rsidR="00C549ED" w:rsidRPr="000A367A" w:rsidRDefault="00C549ED" w:rsidP="00C549ED">
            <w:pPr>
              <w:rPr>
                <w:rFonts w:ascii="Times New Roman" w:hAnsi="Times New Roman" w:cs="Times New Roman"/>
                <w:color w:val="000000"/>
              </w:rPr>
            </w:pPr>
          </w:p>
        </w:tc>
      </w:tr>
      <w:tr w:rsidR="00C549ED" w14:paraId="128327E5" w14:textId="77777777" w:rsidTr="00A21B22">
        <w:trPr>
          <w:trHeight w:val="96"/>
        </w:trPr>
        <w:tc>
          <w:tcPr>
            <w:tcW w:w="350" w:type="dxa"/>
            <w:vMerge/>
          </w:tcPr>
          <w:p w14:paraId="4B7A103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24CCDD0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87B1F6B"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62484795" w14:textId="7CF6F0A7" w:rsidR="00C549ED" w:rsidRPr="00F2028F" w:rsidRDefault="00C549ED" w:rsidP="00C549ED">
            <w:pPr>
              <w:contextualSpacing/>
              <w:jc w:val="both"/>
              <w:rPr>
                <w:rFonts w:ascii="Times New Roman" w:eastAsia="Calibri" w:hAnsi="Times New Roman" w:cs="Times New Roman"/>
                <w:color w:val="262626"/>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262626"/>
                <w:shd w:val="clear" w:color="auto" w:fill="FFFFFF"/>
              </w:rPr>
              <w:t>1 мл препарата должно содержаться в качестве действующего вещества 32,0мг бутофосфана, 10мг аскорбиновой кислоты, 1мг-камфоры.</w:t>
            </w:r>
          </w:p>
        </w:tc>
        <w:tc>
          <w:tcPr>
            <w:tcW w:w="567" w:type="dxa"/>
            <w:vMerge/>
            <w:tcBorders>
              <w:left w:val="single" w:sz="6" w:space="0" w:color="000000"/>
              <w:right w:val="single" w:sz="6" w:space="0" w:color="000000"/>
            </w:tcBorders>
            <w:vAlign w:val="center"/>
          </w:tcPr>
          <w:p w14:paraId="3272B58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5A9EA01" w14:textId="77777777" w:rsidR="00C549ED" w:rsidRPr="000A367A" w:rsidRDefault="00C549ED" w:rsidP="00C549ED">
            <w:pPr>
              <w:rPr>
                <w:rFonts w:ascii="Times New Roman" w:hAnsi="Times New Roman" w:cs="Times New Roman"/>
                <w:color w:val="000000"/>
              </w:rPr>
            </w:pPr>
          </w:p>
        </w:tc>
      </w:tr>
      <w:tr w:rsidR="00C549ED" w14:paraId="2F9FFC81" w14:textId="77777777" w:rsidTr="00A21B22">
        <w:trPr>
          <w:trHeight w:val="291"/>
        </w:trPr>
        <w:tc>
          <w:tcPr>
            <w:tcW w:w="350" w:type="dxa"/>
            <w:vMerge/>
          </w:tcPr>
          <w:p w14:paraId="4C9E35A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C7D7A7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D648CEE"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4CF5064" w14:textId="16712351"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262626"/>
                <w:shd w:val="clear" w:color="auto" w:fill="FFFFFF"/>
              </w:rPr>
              <w:t>по</w:t>
            </w:r>
            <w:r w:rsidRPr="00F2028F">
              <w:rPr>
                <w:rFonts w:ascii="Times New Roman" w:eastAsia="Calibri" w:hAnsi="Times New Roman" w:cs="Times New Roman"/>
                <w:color w:val="262626"/>
                <w:shd w:val="clear" w:color="auto" w:fill="F7F7F7"/>
              </w:rPr>
              <w:t xml:space="preserve">   </w:t>
            </w:r>
            <w:r w:rsidRPr="00F2028F">
              <w:rPr>
                <w:rFonts w:ascii="Times New Roman" w:eastAsia="Calibri" w:hAnsi="Times New Roman" w:cs="Times New Roman"/>
                <w:color w:val="262626"/>
                <w:shd w:val="clear" w:color="auto" w:fill="FFFFFF"/>
              </w:rPr>
              <w:t xml:space="preserve"> 100мл во флаконы, герметично укупоренные резиновыми пробками и обкатанные алюминиевыми колпачками. </w:t>
            </w:r>
          </w:p>
        </w:tc>
        <w:tc>
          <w:tcPr>
            <w:tcW w:w="567" w:type="dxa"/>
            <w:vMerge/>
            <w:tcBorders>
              <w:left w:val="single" w:sz="6" w:space="0" w:color="000000"/>
              <w:right w:val="single" w:sz="6" w:space="0" w:color="000000"/>
            </w:tcBorders>
            <w:vAlign w:val="center"/>
          </w:tcPr>
          <w:p w14:paraId="37CD33B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644FCB8" w14:textId="77777777" w:rsidR="00C549ED" w:rsidRPr="000A367A" w:rsidRDefault="00C549ED" w:rsidP="00C549ED">
            <w:pPr>
              <w:rPr>
                <w:rFonts w:ascii="Times New Roman" w:hAnsi="Times New Roman" w:cs="Times New Roman"/>
                <w:color w:val="000000"/>
              </w:rPr>
            </w:pPr>
          </w:p>
        </w:tc>
      </w:tr>
      <w:tr w:rsidR="00C549ED" w14:paraId="23F06810" w14:textId="77777777" w:rsidTr="00A21B22">
        <w:trPr>
          <w:trHeight w:val="147"/>
        </w:trPr>
        <w:tc>
          <w:tcPr>
            <w:tcW w:w="350" w:type="dxa"/>
            <w:vMerge w:val="restart"/>
          </w:tcPr>
          <w:p w14:paraId="4BC52540" w14:textId="77777777" w:rsidR="00C549ED" w:rsidRDefault="00C549ED" w:rsidP="00C549ED">
            <w:pPr>
              <w:ind w:right="-184"/>
            </w:pPr>
          </w:p>
          <w:p w14:paraId="06E0E542" w14:textId="6532F711" w:rsidR="00C549ED" w:rsidRDefault="00C549ED" w:rsidP="00C549ED">
            <w:pPr>
              <w:ind w:right="-184"/>
            </w:pPr>
            <w:r>
              <w:t>32</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CC7D9C2" w14:textId="41A249BC" w:rsidR="00C549ED" w:rsidRPr="004947AF" w:rsidRDefault="00C549ED" w:rsidP="00C549ED">
            <w:r w:rsidRPr="004947AF">
              <w:rPr>
                <w:rFonts w:ascii="Times New Roman" w:hAnsi="Times New Roman" w:cs="Times New Roman"/>
                <w:color w:val="000000"/>
              </w:rPr>
              <w:t>Транексам-вет 100 мл (или эквивалент)</w:t>
            </w:r>
          </w:p>
        </w:tc>
        <w:tc>
          <w:tcPr>
            <w:tcW w:w="2410" w:type="dxa"/>
            <w:vMerge w:val="restart"/>
            <w:vAlign w:val="center"/>
          </w:tcPr>
          <w:p w14:paraId="5F5121AA" w14:textId="1E7734E7"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Транексамовая</w:t>
            </w:r>
            <w:r>
              <w:rPr>
                <w:rFonts w:ascii="Times New Roman" w:eastAsia="Open Sans" w:hAnsi="Times New Roman" w:cs="Times New Roman"/>
                <w:color w:val="000000"/>
                <w:lang w:eastAsia="zh-CN" w:bidi="ar"/>
              </w:rPr>
              <w:t xml:space="preserve"> </w:t>
            </w:r>
            <w:r w:rsidRPr="007C7E80">
              <w:rPr>
                <w:rFonts w:ascii="Times New Roman" w:eastAsia="Open Sans" w:hAnsi="Times New Roman" w:cs="Times New Roman"/>
                <w:color w:val="000000"/>
                <w:lang w:eastAsia="zh-CN" w:bidi="ar"/>
              </w:rPr>
              <w:t>кислота</w:t>
            </w:r>
          </w:p>
        </w:tc>
        <w:tc>
          <w:tcPr>
            <w:tcW w:w="5528" w:type="dxa"/>
          </w:tcPr>
          <w:p w14:paraId="19F9DDF1" w14:textId="657F4A45"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Гемостатическое (кровоостанавливающее) средство; ингибитор фибринолиза.</w:t>
            </w:r>
          </w:p>
        </w:tc>
        <w:tc>
          <w:tcPr>
            <w:tcW w:w="567" w:type="dxa"/>
            <w:vMerge w:val="restart"/>
            <w:tcBorders>
              <w:top w:val="single" w:sz="6" w:space="0" w:color="000000"/>
              <w:left w:val="single" w:sz="6" w:space="0" w:color="000000"/>
              <w:right w:val="single" w:sz="6" w:space="0" w:color="000000"/>
            </w:tcBorders>
            <w:vAlign w:val="center"/>
          </w:tcPr>
          <w:p w14:paraId="7C2A0492" w14:textId="15A19A8C"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72FE6187" w14:textId="73B2B6D0" w:rsidR="00C549ED" w:rsidRDefault="00C549ED" w:rsidP="00C549ED">
            <w:r w:rsidRPr="000A367A">
              <w:rPr>
                <w:rFonts w:ascii="Times New Roman" w:hAnsi="Times New Roman" w:cs="Times New Roman"/>
                <w:color w:val="000000"/>
              </w:rPr>
              <w:t xml:space="preserve">1 </w:t>
            </w:r>
          </w:p>
        </w:tc>
      </w:tr>
      <w:tr w:rsidR="00C549ED" w14:paraId="696DEFEA" w14:textId="77777777" w:rsidTr="00A21B22">
        <w:trPr>
          <w:trHeight w:val="144"/>
        </w:trPr>
        <w:tc>
          <w:tcPr>
            <w:tcW w:w="350" w:type="dxa"/>
            <w:vMerge/>
          </w:tcPr>
          <w:p w14:paraId="36C5FEE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4D12B3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6B9297F" w14:textId="77777777" w:rsidR="00C549ED" w:rsidRPr="00443C15" w:rsidRDefault="00C549ED" w:rsidP="00C549ED">
            <w:pPr>
              <w:contextualSpacing/>
              <w:jc w:val="both"/>
              <w:rPr>
                <w:rFonts w:ascii="Times New Roman" w:hAnsi="Times New Roman" w:cs="Times New Roman"/>
              </w:rPr>
            </w:pPr>
          </w:p>
        </w:tc>
        <w:tc>
          <w:tcPr>
            <w:tcW w:w="5528" w:type="dxa"/>
          </w:tcPr>
          <w:p w14:paraId="47743034" w14:textId="4685667A" w:rsidR="00C549ED" w:rsidRPr="00F2028F" w:rsidRDefault="00C549ED" w:rsidP="00C549ED">
            <w:pPr>
              <w:contextualSpacing/>
              <w:jc w:val="both"/>
              <w:rPr>
                <w:rFonts w:ascii="Times New Roman" w:hAnsi="Times New Roman" w:cs="Times New Roman"/>
              </w:rPr>
            </w:pPr>
            <w:r w:rsidRPr="00F2028F">
              <w:rPr>
                <w:rFonts w:ascii="Times New Roman" w:hAnsi="Times New Roman" w:cs="Times New Roman"/>
              </w:rPr>
              <w:t xml:space="preserve">Лекарственная форма: раствор для инъекций. </w:t>
            </w:r>
          </w:p>
        </w:tc>
        <w:tc>
          <w:tcPr>
            <w:tcW w:w="567" w:type="dxa"/>
            <w:vMerge/>
            <w:tcBorders>
              <w:left w:val="single" w:sz="6" w:space="0" w:color="000000"/>
              <w:right w:val="single" w:sz="6" w:space="0" w:color="000000"/>
            </w:tcBorders>
            <w:vAlign w:val="center"/>
          </w:tcPr>
          <w:p w14:paraId="33EC38A2"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8456630" w14:textId="77777777" w:rsidR="00C549ED" w:rsidRPr="000A367A" w:rsidRDefault="00C549ED" w:rsidP="00C549ED">
            <w:pPr>
              <w:rPr>
                <w:rFonts w:ascii="Times New Roman" w:hAnsi="Times New Roman" w:cs="Times New Roman"/>
                <w:color w:val="000000"/>
              </w:rPr>
            </w:pPr>
          </w:p>
        </w:tc>
      </w:tr>
      <w:tr w:rsidR="00C549ED" w14:paraId="10BEB5B9" w14:textId="77777777" w:rsidTr="00A21B22">
        <w:trPr>
          <w:trHeight w:val="144"/>
        </w:trPr>
        <w:tc>
          <w:tcPr>
            <w:tcW w:w="350" w:type="dxa"/>
            <w:vMerge/>
          </w:tcPr>
          <w:p w14:paraId="3999D1D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D147CF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AE5D1CC" w14:textId="77777777" w:rsidR="00C549ED" w:rsidRPr="00A84CA5" w:rsidRDefault="00C549ED" w:rsidP="00C549ED">
            <w:pPr>
              <w:rPr>
                <w:rFonts w:ascii="Times New Roman" w:eastAsia="Open Sans" w:hAnsi="Times New Roman" w:cs="Times New Roman"/>
                <w:color w:val="000000"/>
                <w:lang w:eastAsia="zh-CN" w:bidi="ar"/>
              </w:rPr>
            </w:pPr>
          </w:p>
        </w:tc>
        <w:tc>
          <w:tcPr>
            <w:tcW w:w="5528" w:type="dxa"/>
          </w:tcPr>
          <w:p w14:paraId="760B420F" w14:textId="08799215"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1 мл препарата </w:t>
            </w:r>
            <w:r w:rsidRPr="00F2028F">
              <w:rPr>
                <w:rFonts w:ascii="Times New Roman" w:hAnsi="Times New Roman" w:cs="Times New Roman"/>
              </w:rPr>
              <w:t xml:space="preserve">50 мг транексамовой кислоты. </w:t>
            </w:r>
          </w:p>
        </w:tc>
        <w:tc>
          <w:tcPr>
            <w:tcW w:w="567" w:type="dxa"/>
            <w:vMerge/>
            <w:tcBorders>
              <w:left w:val="single" w:sz="6" w:space="0" w:color="000000"/>
              <w:right w:val="single" w:sz="6" w:space="0" w:color="000000"/>
            </w:tcBorders>
            <w:vAlign w:val="center"/>
          </w:tcPr>
          <w:p w14:paraId="6B9B3B74"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D44BACA" w14:textId="77777777" w:rsidR="00C549ED" w:rsidRPr="000A367A" w:rsidRDefault="00C549ED" w:rsidP="00C549ED">
            <w:pPr>
              <w:rPr>
                <w:rFonts w:ascii="Times New Roman" w:hAnsi="Times New Roman" w:cs="Times New Roman"/>
                <w:color w:val="000000"/>
              </w:rPr>
            </w:pPr>
          </w:p>
        </w:tc>
      </w:tr>
      <w:tr w:rsidR="00C549ED" w14:paraId="715EFD09" w14:textId="77777777" w:rsidTr="00A21B22">
        <w:trPr>
          <w:trHeight w:val="291"/>
        </w:trPr>
        <w:tc>
          <w:tcPr>
            <w:tcW w:w="350" w:type="dxa"/>
            <w:vMerge/>
          </w:tcPr>
          <w:p w14:paraId="7F4E219E"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36C991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39A3F54"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83905F5" w14:textId="1DAE525B"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7" w:type="dxa"/>
            <w:vMerge/>
            <w:tcBorders>
              <w:left w:val="single" w:sz="6" w:space="0" w:color="000000"/>
              <w:right w:val="single" w:sz="6" w:space="0" w:color="000000"/>
            </w:tcBorders>
            <w:vAlign w:val="center"/>
          </w:tcPr>
          <w:p w14:paraId="3C0ADAE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77D6A2D" w14:textId="77777777" w:rsidR="00C549ED" w:rsidRPr="000A367A" w:rsidRDefault="00C549ED" w:rsidP="00C549ED">
            <w:pPr>
              <w:rPr>
                <w:rFonts w:ascii="Times New Roman" w:hAnsi="Times New Roman" w:cs="Times New Roman"/>
                <w:color w:val="000000"/>
              </w:rPr>
            </w:pPr>
          </w:p>
        </w:tc>
      </w:tr>
      <w:tr w:rsidR="00C549ED" w14:paraId="4B032D62" w14:textId="77777777" w:rsidTr="00A21B22">
        <w:trPr>
          <w:trHeight w:val="290"/>
        </w:trPr>
        <w:tc>
          <w:tcPr>
            <w:tcW w:w="350" w:type="dxa"/>
            <w:vMerge/>
          </w:tcPr>
          <w:p w14:paraId="30447C1A"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4E59AD0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2203E81"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614F3570" w14:textId="0F7C644B"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497BAA1C"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839C339" w14:textId="77777777" w:rsidR="00C549ED" w:rsidRPr="000A367A" w:rsidRDefault="00C549ED" w:rsidP="00C549ED">
            <w:pPr>
              <w:rPr>
                <w:rFonts w:ascii="Times New Roman" w:hAnsi="Times New Roman" w:cs="Times New Roman"/>
                <w:color w:val="000000"/>
              </w:rPr>
            </w:pPr>
          </w:p>
        </w:tc>
      </w:tr>
      <w:tr w:rsidR="00C549ED" w14:paraId="616CA48A" w14:textId="77777777" w:rsidTr="00A21B22">
        <w:trPr>
          <w:trHeight w:val="98"/>
        </w:trPr>
        <w:tc>
          <w:tcPr>
            <w:tcW w:w="350" w:type="dxa"/>
            <w:vMerge w:val="restart"/>
          </w:tcPr>
          <w:p w14:paraId="1ADFDD52" w14:textId="77777777" w:rsidR="00C549ED" w:rsidRDefault="00C549ED" w:rsidP="00C549ED">
            <w:pPr>
              <w:ind w:right="-184"/>
            </w:pPr>
          </w:p>
          <w:p w14:paraId="58D4F691" w14:textId="193A56E7" w:rsidR="00C549ED" w:rsidRDefault="00C549ED" w:rsidP="00C549ED">
            <w:pPr>
              <w:ind w:right="-184"/>
            </w:pPr>
            <w:r>
              <w:t>33</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D0400D3" w14:textId="09F3770F" w:rsidR="00C549ED" w:rsidRPr="004947AF" w:rsidRDefault="00C549ED" w:rsidP="00C549ED">
            <w:r w:rsidRPr="004947AF">
              <w:rPr>
                <w:rFonts w:ascii="Times New Roman" w:hAnsi="Times New Roman" w:cs="Times New Roman"/>
                <w:color w:val="000000"/>
              </w:rPr>
              <w:t>Уротропин 20 мл (или эквивалент)</w:t>
            </w:r>
          </w:p>
        </w:tc>
        <w:tc>
          <w:tcPr>
            <w:tcW w:w="2410" w:type="dxa"/>
            <w:vMerge w:val="restart"/>
            <w:vAlign w:val="center"/>
          </w:tcPr>
          <w:p w14:paraId="2619C234" w14:textId="69821EE0"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Метенамин</w:t>
            </w:r>
            <w:r>
              <w:rPr>
                <w:rFonts w:ascii="Times New Roman" w:eastAsia="Open Sans" w:hAnsi="Times New Roman" w:cs="Times New Roman"/>
                <w:color w:val="000000"/>
                <w:lang w:eastAsia="zh-CN" w:bidi="ar"/>
              </w:rPr>
              <w:t xml:space="preserve"> </w:t>
            </w:r>
          </w:p>
        </w:tc>
        <w:tc>
          <w:tcPr>
            <w:tcW w:w="5528" w:type="dxa"/>
          </w:tcPr>
          <w:p w14:paraId="1DA08AED" w14:textId="1A0AA99E"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Антисептическое средство.</w:t>
            </w:r>
          </w:p>
        </w:tc>
        <w:tc>
          <w:tcPr>
            <w:tcW w:w="567" w:type="dxa"/>
            <w:vMerge w:val="restart"/>
            <w:tcBorders>
              <w:top w:val="single" w:sz="6" w:space="0" w:color="000000"/>
              <w:left w:val="single" w:sz="6" w:space="0" w:color="000000"/>
              <w:right w:val="single" w:sz="6" w:space="0" w:color="000000"/>
            </w:tcBorders>
            <w:vAlign w:val="center"/>
          </w:tcPr>
          <w:p w14:paraId="6576CEC6" w14:textId="162205C0"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19E781D6" w14:textId="324349DA" w:rsidR="00C549ED" w:rsidRDefault="00C549ED" w:rsidP="00C549ED">
            <w:r w:rsidRPr="000A367A">
              <w:rPr>
                <w:rFonts w:ascii="Times New Roman" w:hAnsi="Times New Roman" w:cs="Times New Roman"/>
                <w:color w:val="000000"/>
              </w:rPr>
              <w:t xml:space="preserve">3 </w:t>
            </w:r>
          </w:p>
        </w:tc>
      </w:tr>
      <w:tr w:rsidR="00C549ED" w14:paraId="7A85A241" w14:textId="77777777" w:rsidTr="00A21B22">
        <w:trPr>
          <w:trHeight w:val="96"/>
        </w:trPr>
        <w:tc>
          <w:tcPr>
            <w:tcW w:w="350" w:type="dxa"/>
            <w:vMerge/>
          </w:tcPr>
          <w:p w14:paraId="26460C0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6848338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DCD051C" w14:textId="77777777" w:rsidR="00C549ED" w:rsidRPr="00443C15" w:rsidRDefault="00C549ED" w:rsidP="00C549ED">
            <w:pPr>
              <w:contextualSpacing/>
              <w:jc w:val="both"/>
              <w:rPr>
                <w:rFonts w:ascii="Times New Roman" w:hAnsi="Times New Roman" w:cs="Times New Roman"/>
              </w:rPr>
            </w:pPr>
          </w:p>
        </w:tc>
        <w:tc>
          <w:tcPr>
            <w:tcW w:w="5528" w:type="dxa"/>
          </w:tcPr>
          <w:p w14:paraId="34EE54E2" w14:textId="453C1A62" w:rsidR="00C549ED" w:rsidRPr="00F2028F" w:rsidRDefault="00C549ED" w:rsidP="00C549ED">
            <w:pPr>
              <w:contextualSpacing/>
              <w:jc w:val="both"/>
              <w:rPr>
                <w:rFonts w:ascii="Times New Roman" w:hAnsi="Times New Roman" w:cs="Times New Roman"/>
              </w:rPr>
            </w:pPr>
            <w:r w:rsidRPr="00F2028F">
              <w:rPr>
                <w:rFonts w:ascii="Times New Roman" w:hAnsi="Times New Roman" w:cs="Times New Roman"/>
              </w:rPr>
              <w:t xml:space="preserve">Лекарственная форма: раствор для инъекций. </w:t>
            </w:r>
          </w:p>
        </w:tc>
        <w:tc>
          <w:tcPr>
            <w:tcW w:w="567" w:type="dxa"/>
            <w:vMerge/>
            <w:tcBorders>
              <w:left w:val="single" w:sz="6" w:space="0" w:color="000000"/>
              <w:right w:val="single" w:sz="6" w:space="0" w:color="000000"/>
            </w:tcBorders>
            <w:vAlign w:val="center"/>
          </w:tcPr>
          <w:p w14:paraId="15330F5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2E15BA5" w14:textId="77777777" w:rsidR="00C549ED" w:rsidRPr="000A367A" w:rsidRDefault="00C549ED" w:rsidP="00C549ED">
            <w:pPr>
              <w:rPr>
                <w:rFonts w:ascii="Times New Roman" w:hAnsi="Times New Roman" w:cs="Times New Roman"/>
                <w:color w:val="000000"/>
              </w:rPr>
            </w:pPr>
          </w:p>
        </w:tc>
      </w:tr>
      <w:tr w:rsidR="00C549ED" w14:paraId="51BB9FA0" w14:textId="77777777" w:rsidTr="00A21B22">
        <w:trPr>
          <w:trHeight w:val="96"/>
        </w:trPr>
        <w:tc>
          <w:tcPr>
            <w:tcW w:w="350" w:type="dxa"/>
            <w:vMerge/>
          </w:tcPr>
          <w:p w14:paraId="73AE853B"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93A1EC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132C17F"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15BA5809" w14:textId="2D49BF0B"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1 мл препарата 400 мг метенамина (40%).</w:t>
            </w:r>
          </w:p>
        </w:tc>
        <w:tc>
          <w:tcPr>
            <w:tcW w:w="567" w:type="dxa"/>
            <w:vMerge/>
            <w:tcBorders>
              <w:left w:val="single" w:sz="6" w:space="0" w:color="000000"/>
              <w:right w:val="single" w:sz="6" w:space="0" w:color="000000"/>
            </w:tcBorders>
            <w:vAlign w:val="center"/>
          </w:tcPr>
          <w:p w14:paraId="51556DE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5665444" w14:textId="77777777" w:rsidR="00C549ED" w:rsidRPr="000A367A" w:rsidRDefault="00C549ED" w:rsidP="00C549ED">
            <w:pPr>
              <w:rPr>
                <w:rFonts w:ascii="Times New Roman" w:hAnsi="Times New Roman" w:cs="Times New Roman"/>
                <w:color w:val="000000"/>
              </w:rPr>
            </w:pPr>
          </w:p>
        </w:tc>
      </w:tr>
      <w:tr w:rsidR="00C549ED" w14:paraId="51C5C65A" w14:textId="77777777" w:rsidTr="00A21B22">
        <w:trPr>
          <w:trHeight w:val="291"/>
        </w:trPr>
        <w:tc>
          <w:tcPr>
            <w:tcW w:w="350" w:type="dxa"/>
            <w:vMerge/>
          </w:tcPr>
          <w:p w14:paraId="25E79EAF"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1BF6615"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384938E"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6BC0A8B" w14:textId="1335D6F8"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20 мл. герметично укупоренные резиновыми пробками с обкаткой алюминиевыми колпачками.</w:t>
            </w:r>
          </w:p>
        </w:tc>
        <w:tc>
          <w:tcPr>
            <w:tcW w:w="567" w:type="dxa"/>
            <w:vMerge/>
            <w:tcBorders>
              <w:left w:val="single" w:sz="6" w:space="0" w:color="000000"/>
              <w:right w:val="single" w:sz="6" w:space="0" w:color="000000"/>
            </w:tcBorders>
            <w:vAlign w:val="center"/>
          </w:tcPr>
          <w:p w14:paraId="6D3A965B"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7BA70708" w14:textId="77777777" w:rsidR="00C549ED" w:rsidRPr="000A367A" w:rsidRDefault="00C549ED" w:rsidP="00C549ED">
            <w:pPr>
              <w:rPr>
                <w:rFonts w:ascii="Times New Roman" w:hAnsi="Times New Roman" w:cs="Times New Roman"/>
                <w:color w:val="000000"/>
              </w:rPr>
            </w:pPr>
          </w:p>
        </w:tc>
      </w:tr>
      <w:tr w:rsidR="00C549ED" w14:paraId="3C361993" w14:textId="77777777" w:rsidTr="00A21B22">
        <w:trPr>
          <w:trHeight w:val="290"/>
        </w:trPr>
        <w:tc>
          <w:tcPr>
            <w:tcW w:w="350" w:type="dxa"/>
            <w:vMerge/>
          </w:tcPr>
          <w:p w14:paraId="3BB4EC69"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26DE59C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606765A"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3B26F4C5" w14:textId="601D7B0C"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2464A9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5DA91FCE" w14:textId="77777777" w:rsidR="00C549ED" w:rsidRPr="000A367A" w:rsidRDefault="00C549ED" w:rsidP="00C549ED">
            <w:pPr>
              <w:rPr>
                <w:rFonts w:ascii="Times New Roman" w:hAnsi="Times New Roman" w:cs="Times New Roman"/>
                <w:color w:val="000000"/>
              </w:rPr>
            </w:pPr>
          </w:p>
        </w:tc>
      </w:tr>
      <w:tr w:rsidR="00C549ED" w14:paraId="473FB10D" w14:textId="77777777" w:rsidTr="00A21B22">
        <w:trPr>
          <w:trHeight w:val="98"/>
        </w:trPr>
        <w:tc>
          <w:tcPr>
            <w:tcW w:w="350" w:type="dxa"/>
            <w:vMerge w:val="restart"/>
          </w:tcPr>
          <w:p w14:paraId="0C41BFFF" w14:textId="77777777" w:rsidR="00C549ED" w:rsidRDefault="00C549ED" w:rsidP="00C549ED">
            <w:pPr>
              <w:ind w:right="-184"/>
            </w:pPr>
          </w:p>
          <w:p w14:paraId="1FF12C02" w14:textId="516F4804" w:rsidR="00C549ED" w:rsidRDefault="00C549ED" w:rsidP="00C549ED">
            <w:pPr>
              <w:ind w:right="-184"/>
            </w:pPr>
            <w:r>
              <w:t>34</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02321575" w14:textId="5C2B320B" w:rsidR="00C549ED" w:rsidRPr="004947AF" w:rsidRDefault="00C549ED" w:rsidP="00C549ED">
            <w:r w:rsidRPr="004947AF">
              <w:rPr>
                <w:rFonts w:ascii="Times New Roman" w:hAnsi="Times New Roman" w:cs="Times New Roman"/>
                <w:color w:val="000000"/>
              </w:rPr>
              <w:t>Утеротон 100 мл (или эквивалент)</w:t>
            </w:r>
          </w:p>
        </w:tc>
        <w:tc>
          <w:tcPr>
            <w:tcW w:w="2410" w:type="dxa"/>
            <w:vMerge w:val="restart"/>
            <w:vAlign w:val="center"/>
          </w:tcPr>
          <w:p w14:paraId="4A75B199" w14:textId="09AC7D45" w:rsidR="00C549ED" w:rsidRDefault="00C549ED" w:rsidP="00C549ED">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Пропранолол</w:t>
            </w:r>
            <w:r>
              <w:rPr>
                <w:rFonts w:ascii="Times New Roman" w:eastAsia="Open Sans" w:hAnsi="Times New Roman" w:cs="Times New Roman"/>
                <w:color w:val="000000"/>
                <w:lang w:eastAsia="zh-CN" w:bidi="ar"/>
              </w:rPr>
              <w:t xml:space="preserve"> </w:t>
            </w:r>
          </w:p>
        </w:tc>
        <w:tc>
          <w:tcPr>
            <w:tcW w:w="5528" w:type="dxa"/>
          </w:tcPr>
          <w:p w14:paraId="566DDCFB" w14:textId="20F74DF0"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Назначение: </w:t>
            </w:r>
            <w:r w:rsidRPr="00F2028F">
              <w:rPr>
                <w:rFonts w:ascii="Times New Roman" w:eastAsia="Calibri" w:hAnsi="Times New Roman" w:cs="Times New Roman"/>
                <w:color w:val="000000"/>
              </w:rPr>
              <w:t>Неселективный альфа-блокатор, для стимуляции родов.</w:t>
            </w:r>
          </w:p>
        </w:tc>
        <w:tc>
          <w:tcPr>
            <w:tcW w:w="567" w:type="dxa"/>
            <w:vMerge w:val="restart"/>
            <w:tcBorders>
              <w:top w:val="single" w:sz="6" w:space="0" w:color="000000"/>
              <w:left w:val="single" w:sz="6" w:space="0" w:color="000000"/>
              <w:right w:val="single" w:sz="6" w:space="0" w:color="000000"/>
            </w:tcBorders>
            <w:vAlign w:val="center"/>
          </w:tcPr>
          <w:p w14:paraId="148173F4" w14:textId="565C94F5"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454A1CCD" w14:textId="38CB6DB8" w:rsidR="00C549ED" w:rsidRDefault="00C549ED" w:rsidP="00C549ED">
            <w:r w:rsidRPr="000A367A">
              <w:rPr>
                <w:rFonts w:ascii="Times New Roman" w:hAnsi="Times New Roman" w:cs="Times New Roman"/>
                <w:color w:val="000000"/>
              </w:rPr>
              <w:t xml:space="preserve">10 </w:t>
            </w:r>
          </w:p>
        </w:tc>
      </w:tr>
      <w:tr w:rsidR="00C549ED" w14:paraId="76C7DC84" w14:textId="77777777" w:rsidTr="00A21B22">
        <w:trPr>
          <w:trHeight w:val="96"/>
        </w:trPr>
        <w:tc>
          <w:tcPr>
            <w:tcW w:w="350" w:type="dxa"/>
            <w:vMerge/>
          </w:tcPr>
          <w:p w14:paraId="0E96B433"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68BB6C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3057F04" w14:textId="77777777" w:rsidR="00C549ED" w:rsidRPr="000A367A" w:rsidRDefault="00C549ED" w:rsidP="00C549ED">
            <w:pPr>
              <w:contextualSpacing/>
              <w:jc w:val="both"/>
              <w:rPr>
                <w:rFonts w:ascii="Times New Roman" w:eastAsia="Calibri" w:hAnsi="Times New Roman" w:cs="Times New Roman"/>
                <w:color w:val="000000"/>
              </w:rPr>
            </w:pPr>
          </w:p>
        </w:tc>
        <w:tc>
          <w:tcPr>
            <w:tcW w:w="5528" w:type="dxa"/>
          </w:tcPr>
          <w:p w14:paraId="78EF0D16" w14:textId="202B2A61"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Calibri"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7BBDC17F"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9B52E8E" w14:textId="77777777" w:rsidR="00C549ED" w:rsidRPr="000A367A" w:rsidRDefault="00C549ED" w:rsidP="00C549ED">
            <w:pPr>
              <w:rPr>
                <w:rFonts w:ascii="Times New Roman" w:hAnsi="Times New Roman" w:cs="Times New Roman"/>
                <w:color w:val="000000"/>
              </w:rPr>
            </w:pPr>
          </w:p>
        </w:tc>
      </w:tr>
      <w:tr w:rsidR="00C549ED" w14:paraId="76E9A82B" w14:textId="77777777" w:rsidTr="00A21B22">
        <w:trPr>
          <w:trHeight w:val="96"/>
        </w:trPr>
        <w:tc>
          <w:tcPr>
            <w:tcW w:w="350" w:type="dxa"/>
            <w:vMerge/>
          </w:tcPr>
          <w:p w14:paraId="6C63B979"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8CF4B2C"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A54CD1F"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5383A655" w14:textId="74E683A2" w:rsidR="00C549ED" w:rsidRPr="00F2028F" w:rsidRDefault="00C549ED" w:rsidP="00C549ED">
            <w:pPr>
              <w:contextualSpacing/>
              <w:jc w:val="both"/>
              <w:rPr>
                <w:rFonts w:ascii="Times New Roman" w:eastAsia="Calibri" w:hAnsi="Times New Roman" w:cs="Times New Roman"/>
                <w:color w:val="000000"/>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eastAsia="Calibri" w:hAnsi="Times New Roman" w:cs="Times New Roman"/>
                <w:color w:val="000000"/>
                <w:shd w:val="clear" w:color="auto" w:fill="FFFFFF"/>
              </w:rPr>
              <w:t>1 мл препарата должно содержаться в качестве действующего вещества</w:t>
            </w:r>
            <w:r w:rsidRPr="00F2028F">
              <w:rPr>
                <w:rFonts w:ascii="Times New Roman" w:eastAsia="Calibri" w:hAnsi="Times New Roman" w:cs="Times New Roman"/>
                <w:color w:val="000000"/>
              </w:rPr>
              <w:t xml:space="preserve"> 5мг пропранолола.</w:t>
            </w:r>
          </w:p>
        </w:tc>
        <w:tc>
          <w:tcPr>
            <w:tcW w:w="567" w:type="dxa"/>
            <w:vMerge/>
            <w:tcBorders>
              <w:left w:val="single" w:sz="6" w:space="0" w:color="000000"/>
              <w:right w:val="single" w:sz="6" w:space="0" w:color="000000"/>
            </w:tcBorders>
            <w:vAlign w:val="center"/>
          </w:tcPr>
          <w:p w14:paraId="5FB140D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E11AB69" w14:textId="77777777" w:rsidR="00C549ED" w:rsidRPr="000A367A" w:rsidRDefault="00C549ED" w:rsidP="00C549ED">
            <w:pPr>
              <w:rPr>
                <w:rFonts w:ascii="Times New Roman" w:hAnsi="Times New Roman" w:cs="Times New Roman"/>
                <w:color w:val="000000"/>
              </w:rPr>
            </w:pPr>
          </w:p>
        </w:tc>
      </w:tr>
      <w:tr w:rsidR="00C549ED" w14:paraId="3F874260" w14:textId="77777777" w:rsidTr="00A21B22">
        <w:trPr>
          <w:trHeight w:val="194"/>
        </w:trPr>
        <w:tc>
          <w:tcPr>
            <w:tcW w:w="350" w:type="dxa"/>
            <w:vMerge/>
          </w:tcPr>
          <w:p w14:paraId="7CE56F5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8ECF782"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2B2A072"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05DFF1CC" w14:textId="324DEE10"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eastAsia="Calibri" w:hAnsi="Times New Roman" w:cs="Times New Roman"/>
                <w:color w:val="000000"/>
              </w:rPr>
              <w:t>по</w:t>
            </w:r>
            <w:r w:rsidRPr="00F2028F">
              <w:rPr>
                <w:rFonts w:ascii="Times New Roman" w:eastAsia="Calibri" w:hAnsi="Times New Roman" w:cs="Times New Roman"/>
                <w:color w:val="000000"/>
                <w:shd w:val="clear" w:color="auto" w:fill="F7F7F7"/>
              </w:rPr>
              <w:t xml:space="preserve"> </w:t>
            </w:r>
            <w:r w:rsidRPr="00F2028F">
              <w:rPr>
                <w:rFonts w:ascii="Times New Roman" w:eastAsia="Calibri"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292D9B65"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5AF4217" w14:textId="77777777" w:rsidR="00C549ED" w:rsidRPr="000A367A" w:rsidRDefault="00C549ED" w:rsidP="00C549ED">
            <w:pPr>
              <w:rPr>
                <w:rFonts w:ascii="Times New Roman" w:hAnsi="Times New Roman" w:cs="Times New Roman"/>
                <w:color w:val="000000"/>
              </w:rPr>
            </w:pPr>
          </w:p>
        </w:tc>
      </w:tr>
      <w:tr w:rsidR="00C549ED" w14:paraId="486E9B42" w14:textId="77777777" w:rsidTr="00A21B22">
        <w:trPr>
          <w:trHeight w:val="194"/>
        </w:trPr>
        <w:tc>
          <w:tcPr>
            <w:tcW w:w="350" w:type="dxa"/>
            <w:vMerge/>
          </w:tcPr>
          <w:p w14:paraId="16230375"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848564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7036903"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6A22B32A" w14:textId="49C21DF0"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4A69BB6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55480EDA" w14:textId="77777777" w:rsidR="00C549ED" w:rsidRPr="000A367A" w:rsidRDefault="00C549ED" w:rsidP="00C549ED">
            <w:pPr>
              <w:rPr>
                <w:rFonts w:ascii="Times New Roman" w:hAnsi="Times New Roman" w:cs="Times New Roman"/>
                <w:color w:val="000000"/>
              </w:rPr>
            </w:pPr>
          </w:p>
        </w:tc>
      </w:tr>
      <w:tr w:rsidR="00C549ED" w14:paraId="700EEA94" w14:textId="77777777" w:rsidTr="00A21B22">
        <w:trPr>
          <w:trHeight w:val="98"/>
        </w:trPr>
        <w:tc>
          <w:tcPr>
            <w:tcW w:w="350" w:type="dxa"/>
            <w:vMerge w:val="restart"/>
          </w:tcPr>
          <w:p w14:paraId="71780B9F" w14:textId="352AAC01" w:rsidR="00C549ED" w:rsidRDefault="00C549ED" w:rsidP="00C549ED">
            <w:pPr>
              <w:ind w:right="-184"/>
            </w:pPr>
            <w:r>
              <w:t>35</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562D30A" w14:textId="002BC7A9" w:rsidR="00C549ED" w:rsidRPr="004947AF" w:rsidRDefault="00C549ED" w:rsidP="00C549ED">
            <w:r w:rsidRPr="004947AF">
              <w:rPr>
                <w:rFonts w:ascii="Times New Roman" w:hAnsi="Times New Roman" w:cs="Times New Roman"/>
                <w:color w:val="000000"/>
              </w:rPr>
              <w:t>Ферробел 100 мл (или эквивалент)</w:t>
            </w:r>
          </w:p>
        </w:tc>
        <w:tc>
          <w:tcPr>
            <w:tcW w:w="2410" w:type="dxa"/>
            <w:vMerge w:val="restart"/>
            <w:vAlign w:val="center"/>
          </w:tcPr>
          <w:p w14:paraId="76292180" w14:textId="34A64A2D" w:rsidR="00C549ED" w:rsidRDefault="00C549ED" w:rsidP="00C549ED">
            <w:pPr>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Железо</w:t>
            </w:r>
            <w:r>
              <w:rPr>
                <w:rFonts w:ascii="Times New Roman" w:eastAsia="Open Sans" w:hAnsi="Times New Roman" w:cs="Times New Roman"/>
                <w:color w:val="000000"/>
                <w:lang w:eastAsia="zh-CN" w:bidi="ar"/>
              </w:rPr>
              <w:t>,</w:t>
            </w:r>
            <w:r w:rsidRPr="007C7E80">
              <w:rPr>
                <w:rFonts w:ascii="Times New Roman" w:eastAsia="Open Sans" w:hAnsi="Times New Roman" w:cs="Times New Roman"/>
                <w:color w:val="000000"/>
                <w:lang w:eastAsia="zh-CN" w:bidi="ar"/>
              </w:rPr>
              <w:t xml:space="preserve"> цианокобаламин</w:t>
            </w:r>
          </w:p>
        </w:tc>
        <w:tc>
          <w:tcPr>
            <w:tcW w:w="5528" w:type="dxa"/>
          </w:tcPr>
          <w:p w14:paraId="5B46FF46" w14:textId="18E0765A"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Средства, влияющие на кроветворение; препараты железа.</w:t>
            </w:r>
          </w:p>
        </w:tc>
        <w:tc>
          <w:tcPr>
            <w:tcW w:w="567" w:type="dxa"/>
            <w:vMerge w:val="restart"/>
            <w:tcBorders>
              <w:top w:val="single" w:sz="6" w:space="0" w:color="000000"/>
              <w:left w:val="single" w:sz="6" w:space="0" w:color="000000"/>
              <w:right w:val="single" w:sz="6" w:space="0" w:color="000000"/>
            </w:tcBorders>
            <w:vAlign w:val="center"/>
          </w:tcPr>
          <w:p w14:paraId="3ECDA2A1" w14:textId="1396F62C"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71E4C2B7" w14:textId="216EA737" w:rsidR="00C549ED" w:rsidRDefault="00C549ED" w:rsidP="00C549ED">
            <w:r w:rsidRPr="000A367A">
              <w:rPr>
                <w:rFonts w:ascii="Times New Roman" w:hAnsi="Times New Roman" w:cs="Times New Roman"/>
                <w:color w:val="000000"/>
              </w:rPr>
              <w:t>2</w:t>
            </w:r>
          </w:p>
        </w:tc>
      </w:tr>
      <w:tr w:rsidR="00C549ED" w14:paraId="7C3C5462" w14:textId="77777777" w:rsidTr="00A21B22">
        <w:trPr>
          <w:trHeight w:val="96"/>
        </w:trPr>
        <w:tc>
          <w:tcPr>
            <w:tcW w:w="350" w:type="dxa"/>
            <w:vMerge/>
          </w:tcPr>
          <w:p w14:paraId="1030F5C7"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41519AB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D51E135" w14:textId="77777777" w:rsidR="00C549ED" w:rsidRPr="00443C15" w:rsidRDefault="00C549ED" w:rsidP="00C549ED">
            <w:pPr>
              <w:contextualSpacing/>
              <w:jc w:val="both"/>
              <w:rPr>
                <w:rFonts w:ascii="Times New Roman" w:hAnsi="Times New Roman" w:cs="Times New Roman"/>
              </w:rPr>
            </w:pPr>
          </w:p>
        </w:tc>
        <w:tc>
          <w:tcPr>
            <w:tcW w:w="5528" w:type="dxa"/>
          </w:tcPr>
          <w:p w14:paraId="72A8A2D6" w14:textId="22F71E4B" w:rsidR="00C549ED" w:rsidRPr="00F2028F" w:rsidRDefault="00C549ED" w:rsidP="00C549ED">
            <w:pPr>
              <w:contextualSpacing/>
              <w:jc w:val="both"/>
              <w:rPr>
                <w:rFonts w:ascii="Times New Roman" w:hAnsi="Times New Roman" w:cs="Times New Roman"/>
              </w:rPr>
            </w:pPr>
            <w:r w:rsidRPr="00F2028F">
              <w:rPr>
                <w:rFonts w:ascii="Times New Roman" w:hAnsi="Times New Roman" w:cs="Times New Roman"/>
              </w:rPr>
              <w:t xml:space="preserve">Лекарственная форма: раствор для инъекций. </w:t>
            </w:r>
          </w:p>
        </w:tc>
        <w:tc>
          <w:tcPr>
            <w:tcW w:w="567" w:type="dxa"/>
            <w:vMerge/>
            <w:tcBorders>
              <w:left w:val="single" w:sz="6" w:space="0" w:color="000000"/>
              <w:right w:val="single" w:sz="6" w:space="0" w:color="000000"/>
            </w:tcBorders>
            <w:vAlign w:val="center"/>
          </w:tcPr>
          <w:p w14:paraId="0BB91B7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75F408D" w14:textId="77777777" w:rsidR="00C549ED" w:rsidRPr="000A367A" w:rsidRDefault="00C549ED" w:rsidP="00C549ED">
            <w:pPr>
              <w:rPr>
                <w:rFonts w:ascii="Times New Roman" w:hAnsi="Times New Roman" w:cs="Times New Roman"/>
                <w:color w:val="000000"/>
              </w:rPr>
            </w:pPr>
          </w:p>
        </w:tc>
      </w:tr>
      <w:tr w:rsidR="00C549ED" w14:paraId="53CD45BA" w14:textId="77777777" w:rsidTr="00A21B22">
        <w:trPr>
          <w:trHeight w:val="96"/>
        </w:trPr>
        <w:tc>
          <w:tcPr>
            <w:tcW w:w="350" w:type="dxa"/>
            <w:vMerge/>
          </w:tcPr>
          <w:p w14:paraId="317E3AC6"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2A18B7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625A1F8" w14:textId="77777777" w:rsidR="00C549ED" w:rsidRDefault="00C549ED" w:rsidP="00C549ED">
            <w:pPr>
              <w:contextualSpacing/>
              <w:jc w:val="both"/>
              <w:rPr>
                <w:rFonts w:ascii="Times New Roman" w:eastAsia="Open Sans" w:hAnsi="Times New Roman" w:cs="Times New Roman"/>
                <w:color w:val="000000"/>
                <w:lang w:eastAsia="zh-CN" w:bidi="ar"/>
              </w:rPr>
            </w:pPr>
          </w:p>
        </w:tc>
        <w:tc>
          <w:tcPr>
            <w:tcW w:w="5528" w:type="dxa"/>
          </w:tcPr>
          <w:p w14:paraId="1A70C773" w14:textId="1BB7BC3D" w:rsidR="00C549ED" w:rsidRPr="00F2028F" w:rsidRDefault="00C549ED" w:rsidP="00C549ED">
            <w:pPr>
              <w:contextualSpacing/>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1 мл препарата: железо (в форме железо-декстранового комплекса) — ≥100 мг.</w:t>
            </w:r>
          </w:p>
        </w:tc>
        <w:tc>
          <w:tcPr>
            <w:tcW w:w="567" w:type="dxa"/>
            <w:vMerge/>
            <w:tcBorders>
              <w:left w:val="single" w:sz="6" w:space="0" w:color="000000"/>
              <w:right w:val="single" w:sz="6" w:space="0" w:color="000000"/>
            </w:tcBorders>
            <w:vAlign w:val="center"/>
          </w:tcPr>
          <w:p w14:paraId="6862B93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E678104" w14:textId="77777777" w:rsidR="00C549ED" w:rsidRPr="000A367A" w:rsidRDefault="00C549ED" w:rsidP="00C549ED">
            <w:pPr>
              <w:rPr>
                <w:rFonts w:ascii="Times New Roman" w:hAnsi="Times New Roman" w:cs="Times New Roman"/>
                <w:color w:val="000000"/>
              </w:rPr>
            </w:pPr>
          </w:p>
        </w:tc>
      </w:tr>
      <w:tr w:rsidR="00C549ED" w14:paraId="666CAA66" w14:textId="77777777" w:rsidTr="00A21B22">
        <w:trPr>
          <w:trHeight w:val="96"/>
        </w:trPr>
        <w:tc>
          <w:tcPr>
            <w:tcW w:w="350" w:type="dxa"/>
            <w:vMerge/>
          </w:tcPr>
          <w:p w14:paraId="04F8D128"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87CA42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5ABA62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40B3387A" w14:textId="4DE79D29"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7" w:type="dxa"/>
            <w:vMerge/>
            <w:tcBorders>
              <w:left w:val="single" w:sz="6" w:space="0" w:color="000000"/>
              <w:bottom w:val="single" w:sz="6" w:space="0" w:color="000000"/>
              <w:right w:val="single" w:sz="6" w:space="0" w:color="000000"/>
            </w:tcBorders>
            <w:vAlign w:val="center"/>
          </w:tcPr>
          <w:p w14:paraId="770D84A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5CA5F9CA" w14:textId="77777777" w:rsidR="00C549ED" w:rsidRPr="000A367A" w:rsidRDefault="00C549ED" w:rsidP="00C549ED">
            <w:pPr>
              <w:rPr>
                <w:rFonts w:ascii="Times New Roman" w:hAnsi="Times New Roman" w:cs="Times New Roman"/>
                <w:color w:val="000000"/>
              </w:rPr>
            </w:pPr>
          </w:p>
        </w:tc>
      </w:tr>
      <w:tr w:rsidR="00C549ED" w14:paraId="05833DD4" w14:textId="77777777" w:rsidTr="00A21B22">
        <w:trPr>
          <w:trHeight w:val="98"/>
        </w:trPr>
        <w:tc>
          <w:tcPr>
            <w:tcW w:w="350" w:type="dxa"/>
            <w:vMerge w:val="restart"/>
          </w:tcPr>
          <w:p w14:paraId="6C3A1760" w14:textId="77777777" w:rsidR="00C549ED" w:rsidRDefault="00C549ED" w:rsidP="00C549ED">
            <w:pPr>
              <w:ind w:right="-184"/>
            </w:pPr>
          </w:p>
          <w:p w14:paraId="074A129A" w14:textId="0B9FB949" w:rsidR="00C549ED" w:rsidRDefault="00C549ED" w:rsidP="00C549ED">
            <w:pPr>
              <w:ind w:right="-184"/>
            </w:pPr>
            <w:r>
              <w:t>36</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3FB84189" w14:textId="3E65573D" w:rsidR="00C549ED" w:rsidRPr="004947AF" w:rsidRDefault="00C549ED" w:rsidP="00C549ED">
            <w:r w:rsidRPr="004947AF">
              <w:rPr>
                <w:rFonts w:ascii="Times New Roman" w:hAnsi="Times New Roman" w:cs="Times New Roman"/>
                <w:color w:val="000000"/>
              </w:rPr>
              <w:t>Цефтиосан 100 мл (или эквивалент)</w:t>
            </w:r>
          </w:p>
        </w:tc>
        <w:tc>
          <w:tcPr>
            <w:tcW w:w="2410" w:type="dxa"/>
            <w:vMerge w:val="restart"/>
            <w:vAlign w:val="center"/>
          </w:tcPr>
          <w:p w14:paraId="3DFF14AD" w14:textId="7FBBCDE3" w:rsidR="00C549ED" w:rsidRDefault="00C549ED" w:rsidP="00C549ED">
            <w:pPr>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Цефтиофур</w:t>
            </w:r>
            <w:r>
              <w:rPr>
                <w:rFonts w:ascii="Times New Roman" w:eastAsia="Open Sans" w:hAnsi="Times New Roman" w:cs="Times New Roman"/>
                <w:color w:val="000000"/>
                <w:lang w:eastAsia="zh-CN" w:bidi="ar"/>
              </w:rPr>
              <w:t xml:space="preserve"> </w:t>
            </w:r>
          </w:p>
        </w:tc>
        <w:tc>
          <w:tcPr>
            <w:tcW w:w="5528" w:type="dxa"/>
          </w:tcPr>
          <w:p w14:paraId="1AB70953" w14:textId="0512D196" w:rsidR="00C549ED" w:rsidRPr="00F2028F" w:rsidRDefault="00C549ED" w:rsidP="00C549ED">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Антибиотик группы цефалоспоринов III поколения.</w:t>
            </w:r>
          </w:p>
        </w:tc>
        <w:tc>
          <w:tcPr>
            <w:tcW w:w="567" w:type="dxa"/>
            <w:vMerge w:val="restart"/>
            <w:tcBorders>
              <w:top w:val="single" w:sz="6" w:space="0" w:color="000000"/>
              <w:left w:val="single" w:sz="6" w:space="0" w:color="000000"/>
              <w:right w:val="single" w:sz="6" w:space="0" w:color="000000"/>
            </w:tcBorders>
            <w:vAlign w:val="center"/>
          </w:tcPr>
          <w:p w14:paraId="0534C7BA" w14:textId="199D4FCE" w:rsidR="00C549ED" w:rsidRDefault="00C549ED" w:rsidP="00C549ED">
            <w:r w:rsidRPr="000A367A">
              <w:rPr>
                <w:rFonts w:ascii="Times New Roman" w:eastAsia="Times New Roman" w:hAnsi="Times New Roman" w:cs="Times New Roman"/>
                <w:color w:val="000000" w:themeColor="text1"/>
                <w:lang w:eastAsia="ru-RU"/>
              </w:rPr>
              <w:t>фл</w:t>
            </w:r>
          </w:p>
        </w:tc>
        <w:tc>
          <w:tcPr>
            <w:tcW w:w="709" w:type="dxa"/>
            <w:vMerge w:val="restart"/>
            <w:tcBorders>
              <w:top w:val="single" w:sz="6" w:space="0" w:color="000000"/>
              <w:left w:val="single" w:sz="6" w:space="0" w:color="000000"/>
              <w:right w:val="single" w:sz="6" w:space="0" w:color="000000"/>
            </w:tcBorders>
            <w:vAlign w:val="center"/>
          </w:tcPr>
          <w:p w14:paraId="54DEE1A4" w14:textId="430B54D2" w:rsidR="00C549ED" w:rsidRDefault="00C549ED" w:rsidP="00C549ED">
            <w:r w:rsidRPr="000A367A">
              <w:rPr>
                <w:rFonts w:ascii="Times New Roman" w:hAnsi="Times New Roman" w:cs="Times New Roman"/>
                <w:color w:val="000000"/>
              </w:rPr>
              <w:t>1</w:t>
            </w:r>
          </w:p>
        </w:tc>
      </w:tr>
      <w:tr w:rsidR="00C549ED" w14:paraId="1E5C23DC" w14:textId="77777777" w:rsidTr="00A21B22">
        <w:trPr>
          <w:trHeight w:val="96"/>
        </w:trPr>
        <w:tc>
          <w:tcPr>
            <w:tcW w:w="350" w:type="dxa"/>
            <w:vMerge/>
          </w:tcPr>
          <w:p w14:paraId="40EA65C2"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B4E8E4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1F712C7" w14:textId="77777777" w:rsidR="00C549ED" w:rsidRPr="00443C15" w:rsidRDefault="00C549ED" w:rsidP="00C549ED">
            <w:pPr>
              <w:rPr>
                <w:rFonts w:ascii="Times New Roman" w:hAnsi="Times New Roman" w:cs="Times New Roman"/>
              </w:rPr>
            </w:pPr>
          </w:p>
        </w:tc>
        <w:tc>
          <w:tcPr>
            <w:tcW w:w="5528" w:type="dxa"/>
          </w:tcPr>
          <w:p w14:paraId="0FB59111" w14:textId="7DC8F8A0" w:rsidR="00C549ED" w:rsidRPr="00F2028F" w:rsidRDefault="00C549ED" w:rsidP="00C549ED">
            <w:r w:rsidRPr="00F2028F">
              <w:rPr>
                <w:rFonts w:ascii="Times New Roman" w:hAnsi="Times New Roman" w:cs="Times New Roman"/>
              </w:rPr>
              <w:t>Лекарственная форма: суспензия для инъекций.</w:t>
            </w:r>
          </w:p>
        </w:tc>
        <w:tc>
          <w:tcPr>
            <w:tcW w:w="567" w:type="dxa"/>
            <w:vMerge/>
            <w:tcBorders>
              <w:left w:val="single" w:sz="6" w:space="0" w:color="000000"/>
              <w:right w:val="single" w:sz="6" w:space="0" w:color="000000"/>
            </w:tcBorders>
            <w:vAlign w:val="center"/>
          </w:tcPr>
          <w:p w14:paraId="42D0DDE9"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1DE0B16" w14:textId="77777777" w:rsidR="00C549ED" w:rsidRPr="000A367A" w:rsidRDefault="00C549ED" w:rsidP="00C549ED">
            <w:pPr>
              <w:rPr>
                <w:rFonts w:ascii="Times New Roman" w:hAnsi="Times New Roman" w:cs="Times New Roman"/>
                <w:color w:val="000000"/>
              </w:rPr>
            </w:pPr>
          </w:p>
        </w:tc>
      </w:tr>
      <w:tr w:rsidR="00C549ED" w14:paraId="7E9125E0" w14:textId="77777777" w:rsidTr="00A21B22">
        <w:trPr>
          <w:trHeight w:val="96"/>
        </w:trPr>
        <w:tc>
          <w:tcPr>
            <w:tcW w:w="350" w:type="dxa"/>
            <w:vMerge/>
          </w:tcPr>
          <w:p w14:paraId="4FD872BB"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3DB6588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FAF500A"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176F4921" w14:textId="1E98317D" w:rsidR="00C549ED" w:rsidRPr="00F2028F" w:rsidRDefault="00C549ED" w:rsidP="00C549ED">
            <w:r w:rsidRPr="00F2028F">
              <w:rPr>
                <w:rFonts w:ascii="Times New Roman" w:eastAsia="Open Sans" w:hAnsi="Times New Roman" w:cs="Times New Roman"/>
                <w:color w:val="000000"/>
                <w:lang w:eastAsia="zh-CN" w:bidi="ar"/>
              </w:rPr>
              <w:t xml:space="preserve">Действующее вещество: в </w:t>
            </w:r>
            <w:r w:rsidRPr="00F2028F">
              <w:rPr>
                <w:rFonts w:ascii="Times New Roman" w:hAnsi="Times New Roman" w:cs="Times New Roman"/>
              </w:rPr>
              <w:t>1 мл препарата 50 мг цефтиофура (в форме гидрохлорида) (5%).</w:t>
            </w:r>
          </w:p>
        </w:tc>
        <w:tc>
          <w:tcPr>
            <w:tcW w:w="567" w:type="dxa"/>
            <w:vMerge/>
            <w:tcBorders>
              <w:left w:val="single" w:sz="6" w:space="0" w:color="000000"/>
              <w:right w:val="single" w:sz="6" w:space="0" w:color="000000"/>
            </w:tcBorders>
            <w:vAlign w:val="center"/>
          </w:tcPr>
          <w:p w14:paraId="144B146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F5AEF0A" w14:textId="77777777" w:rsidR="00C549ED" w:rsidRPr="000A367A" w:rsidRDefault="00C549ED" w:rsidP="00C549ED">
            <w:pPr>
              <w:rPr>
                <w:rFonts w:ascii="Times New Roman" w:hAnsi="Times New Roman" w:cs="Times New Roman"/>
                <w:color w:val="000000"/>
              </w:rPr>
            </w:pPr>
          </w:p>
        </w:tc>
      </w:tr>
      <w:tr w:rsidR="00C549ED" w14:paraId="57C1A8CD" w14:textId="77777777" w:rsidTr="00A21B22">
        <w:trPr>
          <w:trHeight w:val="291"/>
        </w:trPr>
        <w:tc>
          <w:tcPr>
            <w:tcW w:w="350" w:type="dxa"/>
            <w:vMerge/>
          </w:tcPr>
          <w:p w14:paraId="2166FB03"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06B866A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2FB6DB1"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B46CFDC" w14:textId="139E825A" w:rsidR="00C549ED" w:rsidRPr="00F2028F" w:rsidRDefault="00C549ED" w:rsidP="00C549ED">
            <w:r w:rsidRPr="00F2028F">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Стеклянные или пластиковые флаконы объемом 100 мл. герметично укупоренные резиновыми пробками с алюминиевой обкаткой.</w:t>
            </w:r>
          </w:p>
        </w:tc>
        <w:tc>
          <w:tcPr>
            <w:tcW w:w="567" w:type="dxa"/>
            <w:vMerge/>
            <w:tcBorders>
              <w:left w:val="single" w:sz="6" w:space="0" w:color="000000"/>
              <w:right w:val="single" w:sz="6" w:space="0" w:color="000000"/>
            </w:tcBorders>
            <w:vAlign w:val="center"/>
          </w:tcPr>
          <w:p w14:paraId="3D1A9DB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1223114" w14:textId="77777777" w:rsidR="00C549ED" w:rsidRPr="000A367A" w:rsidRDefault="00C549ED" w:rsidP="00C549ED">
            <w:pPr>
              <w:rPr>
                <w:rFonts w:ascii="Times New Roman" w:hAnsi="Times New Roman" w:cs="Times New Roman"/>
                <w:color w:val="000000"/>
              </w:rPr>
            </w:pPr>
          </w:p>
        </w:tc>
      </w:tr>
      <w:tr w:rsidR="00C549ED" w14:paraId="1C1E166E" w14:textId="77777777" w:rsidTr="00A21B22">
        <w:trPr>
          <w:trHeight w:val="290"/>
        </w:trPr>
        <w:tc>
          <w:tcPr>
            <w:tcW w:w="350" w:type="dxa"/>
            <w:vMerge/>
          </w:tcPr>
          <w:p w14:paraId="2B02A155"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EF40DF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5C5ED648"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13C7F57A" w14:textId="42AC0594"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30D3E96"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E26A895" w14:textId="77777777" w:rsidR="00C549ED" w:rsidRPr="000A367A" w:rsidRDefault="00C549ED" w:rsidP="00C549ED">
            <w:pPr>
              <w:rPr>
                <w:rFonts w:ascii="Times New Roman" w:hAnsi="Times New Roman" w:cs="Times New Roman"/>
                <w:color w:val="000000"/>
              </w:rPr>
            </w:pPr>
          </w:p>
        </w:tc>
      </w:tr>
      <w:tr w:rsidR="00C549ED" w14:paraId="7B610BB1" w14:textId="77777777" w:rsidTr="00A21B22">
        <w:trPr>
          <w:trHeight w:val="147"/>
        </w:trPr>
        <w:tc>
          <w:tcPr>
            <w:tcW w:w="350" w:type="dxa"/>
            <w:vMerge w:val="restart"/>
          </w:tcPr>
          <w:p w14:paraId="08E9F573" w14:textId="77777777" w:rsidR="00C549ED" w:rsidRDefault="00C549ED" w:rsidP="00C549ED">
            <w:pPr>
              <w:ind w:right="-184"/>
            </w:pPr>
          </w:p>
          <w:p w14:paraId="6B82375A" w14:textId="1279EEE8" w:rsidR="00C549ED" w:rsidRDefault="00C549ED" w:rsidP="00C549ED">
            <w:pPr>
              <w:ind w:right="-184"/>
            </w:pPr>
            <w:r>
              <w:t>37</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D92720D" w14:textId="5B45CC70" w:rsidR="00C549ED" w:rsidRPr="004947AF" w:rsidRDefault="00C549ED" w:rsidP="00C549ED">
            <w:r w:rsidRPr="004947AF">
              <w:rPr>
                <w:rFonts w:ascii="Times New Roman" w:hAnsi="Times New Roman" w:cs="Times New Roman"/>
                <w:color w:val="000000"/>
              </w:rPr>
              <w:t>Чеми спрей 200 мл (или эквивалент)</w:t>
            </w:r>
          </w:p>
        </w:tc>
        <w:tc>
          <w:tcPr>
            <w:tcW w:w="2410" w:type="dxa"/>
            <w:vMerge w:val="restart"/>
            <w:vAlign w:val="center"/>
          </w:tcPr>
          <w:p w14:paraId="2A553AF7" w14:textId="0553642E" w:rsidR="00C549ED" w:rsidRDefault="00C549ED" w:rsidP="00C549ED">
            <w:pPr>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Хлортетрациклин</w:t>
            </w:r>
            <w:r>
              <w:rPr>
                <w:rFonts w:ascii="Times New Roman" w:eastAsia="Open Sans" w:hAnsi="Times New Roman" w:cs="Times New Roman"/>
                <w:color w:val="000000"/>
                <w:lang w:eastAsia="zh-CN" w:bidi="ar"/>
              </w:rPr>
              <w:t xml:space="preserve"> </w:t>
            </w:r>
            <w:r w:rsidRPr="007C7E80">
              <w:rPr>
                <w:rFonts w:ascii="Times New Roman" w:eastAsia="Open Sans" w:hAnsi="Times New Roman" w:cs="Times New Roman"/>
                <w:color w:val="000000"/>
                <w:lang w:eastAsia="zh-CN" w:bidi="ar"/>
              </w:rPr>
              <w:t>гидрохлорид и генциан виолет</w:t>
            </w:r>
          </w:p>
        </w:tc>
        <w:tc>
          <w:tcPr>
            <w:tcW w:w="5528" w:type="dxa"/>
          </w:tcPr>
          <w:p w14:paraId="762E4E63" w14:textId="3D4F67FD" w:rsidR="00C549ED" w:rsidRPr="00F2028F" w:rsidRDefault="00C549ED" w:rsidP="00C549ED">
            <w:pPr>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Назначение: </w:t>
            </w:r>
            <w:r w:rsidRPr="00F2028F">
              <w:rPr>
                <w:rFonts w:ascii="Times New Roman" w:hAnsi="Times New Roman" w:cs="Times New Roman"/>
              </w:rPr>
              <w:t>Антисептическое средство.</w:t>
            </w:r>
          </w:p>
        </w:tc>
        <w:tc>
          <w:tcPr>
            <w:tcW w:w="567" w:type="dxa"/>
            <w:vMerge w:val="restart"/>
            <w:tcBorders>
              <w:top w:val="single" w:sz="6" w:space="0" w:color="000000"/>
              <w:left w:val="single" w:sz="6" w:space="0" w:color="000000"/>
              <w:right w:val="single" w:sz="6" w:space="0" w:color="000000"/>
            </w:tcBorders>
            <w:vAlign w:val="center"/>
          </w:tcPr>
          <w:p w14:paraId="3F501D1D" w14:textId="2CC1F9DA" w:rsidR="00C549ED" w:rsidRDefault="00C549ED" w:rsidP="00C549ED">
            <w:r w:rsidRPr="000A367A">
              <w:rPr>
                <w:rFonts w:ascii="Times New Roman" w:eastAsia="Times New Roman" w:hAnsi="Times New Roman" w:cs="Times New Roman"/>
                <w:color w:val="000000" w:themeColor="text1"/>
                <w:lang w:eastAsia="ru-RU"/>
              </w:rPr>
              <w:t>шт</w:t>
            </w:r>
          </w:p>
        </w:tc>
        <w:tc>
          <w:tcPr>
            <w:tcW w:w="709" w:type="dxa"/>
            <w:vMerge w:val="restart"/>
            <w:tcBorders>
              <w:top w:val="single" w:sz="6" w:space="0" w:color="000000"/>
              <w:left w:val="single" w:sz="6" w:space="0" w:color="000000"/>
              <w:right w:val="single" w:sz="6" w:space="0" w:color="000000"/>
            </w:tcBorders>
            <w:vAlign w:val="center"/>
          </w:tcPr>
          <w:p w14:paraId="7F79B6A6" w14:textId="289AECC6" w:rsidR="00C549ED" w:rsidRDefault="00C549ED" w:rsidP="00C549ED">
            <w:r w:rsidRPr="000A367A">
              <w:rPr>
                <w:rFonts w:ascii="Times New Roman" w:hAnsi="Times New Roman" w:cs="Times New Roman"/>
                <w:color w:val="000000"/>
              </w:rPr>
              <w:t xml:space="preserve">5 </w:t>
            </w:r>
          </w:p>
        </w:tc>
      </w:tr>
      <w:tr w:rsidR="00C549ED" w14:paraId="4A991B15" w14:textId="77777777" w:rsidTr="00A21B22">
        <w:trPr>
          <w:trHeight w:val="144"/>
        </w:trPr>
        <w:tc>
          <w:tcPr>
            <w:tcW w:w="350" w:type="dxa"/>
            <w:vMerge/>
          </w:tcPr>
          <w:p w14:paraId="7EFFE443"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39E4ED4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E4F6DCD" w14:textId="77777777" w:rsidR="00C549ED" w:rsidRPr="00443C15" w:rsidRDefault="00C549ED" w:rsidP="00C549ED">
            <w:pPr>
              <w:jc w:val="both"/>
              <w:rPr>
                <w:rFonts w:ascii="Times New Roman" w:hAnsi="Times New Roman" w:cs="Times New Roman"/>
              </w:rPr>
            </w:pPr>
          </w:p>
        </w:tc>
        <w:tc>
          <w:tcPr>
            <w:tcW w:w="5528" w:type="dxa"/>
          </w:tcPr>
          <w:p w14:paraId="1E709E3B" w14:textId="22C3D858" w:rsidR="00C549ED" w:rsidRPr="00F2028F" w:rsidRDefault="00C549ED" w:rsidP="00C549ED">
            <w:pPr>
              <w:jc w:val="both"/>
              <w:rPr>
                <w:rFonts w:ascii="Times New Roman" w:hAnsi="Times New Roman" w:cs="Times New Roman"/>
              </w:rPr>
            </w:pPr>
            <w:r w:rsidRPr="00F2028F">
              <w:rPr>
                <w:rFonts w:ascii="Times New Roman" w:hAnsi="Times New Roman" w:cs="Times New Roman"/>
              </w:rPr>
              <w:t xml:space="preserve">Лекарственная форма: раствор для наружного применения в аэрозольной упаковке. </w:t>
            </w:r>
          </w:p>
        </w:tc>
        <w:tc>
          <w:tcPr>
            <w:tcW w:w="567" w:type="dxa"/>
            <w:vMerge/>
            <w:tcBorders>
              <w:left w:val="single" w:sz="6" w:space="0" w:color="000000"/>
              <w:right w:val="single" w:sz="6" w:space="0" w:color="000000"/>
            </w:tcBorders>
            <w:vAlign w:val="center"/>
          </w:tcPr>
          <w:p w14:paraId="1628976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2E45E619" w14:textId="77777777" w:rsidR="00C549ED" w:rsidRPr="000A367A" w:rsidRDefault="00C549ED" w:rsidP="00C549ED">
            <w:pPr>
              <w:rPr>
                <w:rFonts w:ascii="Times New Roman" w:hAnsi="Times New Roman" w:cs="Times New Roman"/>
                <w:color w:val="000000"/>
              </w:rPr>
            </w:pPr>
          </w:p>
        </w:tc>
      </w:tr>
      <w:tr w:rsidR="00C549ED" w14:paraId="30776747" w14:textId="77777777" w:rsidTr="00A21B22">
        <w:trPr>
          <w:trHeight w:val="144"/>
        </w:trPr>
        <w:tc>
          <w:tcPr>
            <w:tcW w:w="350" w:type="dxa"/>
            <w:vMerge/>
          </w:tcPr>
          <w:p w14:paraId="6EB0D1D6"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06EFD7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617DA98" w14:textId="77777777" w:rsidR="00C549ED" w:rsidRDefault="00C549ED" w:rsidP="00C549ED">
            <w:pPr>
              <w:jc w:val="both"/>
              <w:rPr>
                <w:rFonts w:ascii="Times New Roman" w:eastAsia="Open Sans" w:hAnsi="Times New Roman" w:cs="Times New Roman"/>
                <w:color w:val="000000"/>
                <w:lang w:eastAsia="zh-CN" w:bidi="ar"/>
              </w:rPr>
            </w:pPr>
          </w:p>
        </w:tc>
        <w:tc>
          <w:tcPr>
            <w:tcW w:w="5528" w:type="dxa"/>
          </w:tcPr>
          <w:p w14:paraId="0CFDDE40" w14:textId="58343666" w:rsidR="00C549ED" w:rsidRPr="00F2028F" w:rsidRDefault="00C549ED" w:rsidP="00C549ED">
            <w:pPr>
              <w:jc w:val="both"/>
              <w:rPr>
                <w:rFonts w:ascii="Times New Roman" w:hAnsi="Times New Roman" w:cs="Times New Roman"/>
              </w:rPr>
            </w:pPr>
            <w:r w:rsidRPr="00F2028F">
              <w:rPr>
                <w:rFonts w:ascii="Times New Roman" w:eastAsia="Open Sans" w:hAnsi="Times New Roman" w:cs="Times New Roman"/>
                <w:color w:val="000000"/>
                <w:lang w:eastAsia="zh-CN" w:bidi="ar"/>
              </w:rPr>
              <w:t xml:space="preserve">Действующее вещество: </w:t>
            </w:r>
            <w:r w:rsidRPr="00F2028F">
              <w:rPr>
                <w:rFonts w:ascii="Times New Roman" w:hAnsi="Times New Roman" w:cs="Times New Roman"/>
              </w:rPr>
              <w:t>хлортетрациклина гидрохлорид — не менее 20 мг/мл (антибиотик широкого спектра). Генциан виолет (фиолетовый К) — обладает антисептическим и противогрибковым действием, служит индикатором зоны обработки.</w:t>
            </w:r>
          </w:p>
        </w:tc>
        <w:tc>
          <w:tcPr>
            <w:tcW w:w="567" w:type="dxa"/>
            <w:vMerge/>
            <w:tcBorders>
              <w:left w:val="single" w:sz="6" w:space="0" w:color="000000"/>
              <w:right w:val="single" w:sz="6" w:space="0" w:color="000000"/>
            </w:tcBorders>
            <w:vAlign w:val="center"/>
          </w:tcPr>
          <w:p w14:paraId="054B6C2A"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9814D18" w14:textId="77777777" w:rsidR="00C549ED" w:rsidRPr="000A367A" w:rsidRDefault="00C549ED" w:rsidP="00C549ED">
            <w:pPr>
              <w:rPr>
                <w:rFonts w:ascii="Times New Roman" w:hAnsi="Times New Roman" w:cs="Times New Roman"/>
                <w:color w:val="000000"/>
              </w:rPr>
            </w:pPr>
          </w:p>
        </w:tc>
      </w:tr>
      <w:tr w:rsidR="00C549ED" w14:paraId="41B23320" w14:textId="77777777" w:rsidTr="00A21B22">
        <w:trPr>
          <w:trHeight w:val="194"/>
        </w:trPr>
        <w:tc>
          <w:tcPr>
            <w:tcW w:w="350" w:type="dxa"/>
            <w:vMerge/>
          </w:tcPr>
          <w:p w14:paraId="6FC1E9FA"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D3A1E3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C16F22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39A5401A" w14:textId="3C29D681" w:rsidR="00C549ED" w:rsidRDefault="00C549ED" w:rsidP="00C549ED">
            <w:r>
              <w:rPr>
                <w:rFonts w:ascii="Times New Roman" w:eastAsia="Open Sans" w:hAnsi="Times New Roman" w:cs="Times New Roman"/>
                <w:color w:val="000000"/>
                <w:lang w:eastAsia="zh-CN" w:bidi="ar"/>
              </w:rPr>
              <w:t xml:space="preserve">Фасовка: </w:t>
            </w:r>
            <w:r w:rsidRPr="00F2028F">
              <w:rPr>
                <w:rFonts w:ascii="Times New Roman" w:hAnsi="Times New Roman" w:cs="Times New Roman"/>
              </w:rPr>
              <w:t>Алюминиевый баллон объемом 200 мл с распылительным клапаном и защитным колпачком.</w:t>
            </w:r>
          </w:p>
        </w:tc>
        <w:tc>
          <w:tcPr>
            <w:tcW w:w="567" w:type="dxa"/>
            <w:vMerge/>
            <w:tcBorders>
              <w:left w:val="single" w:sz="6" w:space="0" w:color="000000"/>
              <w:right w:val="single" w:sz="6" w:space="0" w:color="000000"/>
            </w:tcBorders>
            <w:vAlign w:val="center"/>
          </w:tcPr>
          <w:p w14:paraId="6ECE6D7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04A6931" w14:textId="77777777" w:rsidR="00C549ED" w:rsidRPr="000A367A" w:rsidRDefault="00C549ED" w:rsidP="00C549ED">
            <w:pPr>
              <w:rPr>
                <w:rFonts w:ascii="Times New Roman" w:hAnsi="Times New Roman" w:cs="Times New Roman"/>
                <w:color w:val="000000"/>
              </w:rPr>
            </w:pPr>
          </w:p>
        </w:tc>
      </w:tr>
      <w:tr w:rsidR="00C549ED" w14:paraId="398832A4" w14:textId="77777777" w:rsidTr="00A21B22">
        <w:trPr>
          <w:trHeight w:val="194"/>
        </w:trPr>
        <w:tc>
          <w:tcPr>
            <w:tcW w:w="350" w:type="dxa"/>
            <w:vMerge/>
          </w:tcPr>
          <w:p w14:paraId="5D59CB9E"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8E557D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70F57C38"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7167E570" w14:textId="07555DA0" w:rsidR="00C549ED" w:rsidRPr="000E7763" w:rsidRDefault="00C549ED" w:rsidP="00C549ED">
            <w:pPr>
              <w:rPr>
                <w:rFonts w:ascii="Times New Roman" w:eastAsia="Open Sans" w:hAnsi="Times New Roman" w:cs="Times New Roman"/>
                <w:color w:val="000000"/>
                <w:lang w:eastAsia="zh-CN" w:bidi="ar"/>
              </w:rPr>
            </w:pPr>
            <w:r w:rsidRPr="000E7763">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78DBE270"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268AE537" w14:textId="77777777" w:rsidR="00C549ED" w:rsidRPr="000A367A" w:rsidRDefault="00C549ED" w:rsidP="00C549ED">
            <w:pPr>
              <w:rPr>
                <w:rFonts w:ascii="Times New Roman" w:hAnsi="Times New Roman" w:cs="Times New Roman"/>
                <w:color w:val="000000"/>
              </w:rPr>
            </w:pPr>
          </w:p>
        </w:tc>
      </w:tr>
      <w:tr w:rsidR="00C549ED" w14:paraId="58B11199" w14:textId="77777777" w:rsidTr="00A21B22">
        <w:trPr>
          <w:trHeight w:val="193"/>
        </w:trPr>
        <w:tc>
          <w:tcPr>
            <w:tcW w:w="350" w:type="dxa"/>
            <w:vMerge w:val="restart"/>
          </w:tcPr>
          <w:p w14:paraId="227DBAE1" w14:textId="77777777" w:rsidR="00C549ED" w:rsidRDefault="00C549ED" w:rsidP="00C549ED">
            <w:pPr>
              <w:ind w:right="-184"/>
            </w:pPr>
          </w:p>
          <w:p w14:paraId="550A7C36" w14:textId="4C77114B" w:rsidR="00C549ED" w:rsidRDefault="00C549ED" w:rsidP="00C549ED">
            <w:pPr>
              <w:ind w:right="-184"/>
            </w:pPr>
            <w:r>
              <w:t>38</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0E4C07A6" w14:textId="1FC0C7E5" w:rsidR="00C549ED" w:rsidRPr="004947AF" w:rsidRDefault="00C549ED" w:rsidP="00C549ED">
            <w:r w:rsidRPr="004947AF">
              <w:rPr>
                <w:rFonts w:ascii="Times New Roman" w:hAnsi="Times New Roman" w:cs="Times New Roman"/>
                <w:color w:val="000000"/>
              </w:rPr>
              <w:t>Шприц инсулиновый одноразовый 1 мл (или эквивалент)</w:t>
            </w:r>
          </w:p>
        </w:tc>
        <w:tc>
          <w:tcPr>
            <w:tcW w:w="2410" w:type="dxa"/>
            <w:vMerge w:val="restart"/>
            <w:vAlign w:val="center"/>
          </w:tcPr>
          <w:p w14:paraId="0CA563AA" w14:textId="1AB410A0" w:rsidR="00C549ED" w:rsidRPr="00910DD9" w:rsidRDefault="00C549ED" w:rsidP="00C549ED">
            <w:pPr>
              <w:rPr>
                <w:rFonts w:ascii="Times New Roman" w:eastAsia="Open Sans" w:hAnsi="Times New Roman" w:cs="Times New Roman"/>
                <w:color w:val="000000"/>
                <w:lang w:eastAsia="zh-CN" w:bidi="ar"/>
              </w:rPr>
            </w:pPr>
            <w:r>
              <w:rPr>
                <w:rFonts w:ascii="Times New Roman" w:eastAsia="Open Sans" w:hAnsi="Times New Roman" w:cs="Times New Roman"/>
                <w:color w:val="000000"/>
                <w:lang w:eastAsia="zh-CN" w:bidi="ar"/>
              </w:rPr>
              <w:t>Отсутствует</w:t>
            </w:r>
          </w:p>
        </w:tc>
        <w:tc>
          <w:tcPr>
            <w:tcW w:w="5528" w:type="dxa"/>
          </w:tcPr>
          <w:p w14:paraId="15CE3197" w14:textId="14AB59EC" w:rsidR="00C549ED" w:rsidRPr="00F2028F" w:rsidRDefault="00C549ED" w:rsidP="00C549ED">
            <w:pPr>
              <w:rPr>
                <w:rFonts w:ascii="Times New Roman" w:hAnsi="Times New Roman" w:cs="Times New Roman"/>
              </w:rPr>
            </w:pPr>
            <w:r w:rsidRPr="00F2028F">
              <w:rPr>
                <w:rFonts w:ascii="Times New Roman" w:eastAsia="Open Sans" w:hAnsi="Times New Roman" w:cs="Times New Roman"/>
                <w:color w:val="000000"/>
                <w:lang w:eastAsia="zh-CN" w:bidi="ar"/>
              </w:rPr>
              <w:t>Назначение: Шприц инъекционный трехкомпонентный инсулиновый</w:t>
            </w:r>
          </w:p>
        </w:tc>
        <w:tc>
          <w:tcPr>
            <w:tcW w:w="567" w:type="dxa"/>
            <w:vMerge w:val="restart"/>
            <w:tcBorders>
              <w:top w:val="single" w:sz="6" w:space="0" w:color="000000"/>
              <w:left w:val="single" w:sz="6" w:space="0" w:color="000000"/>
              <w:right w:val="single" w:sz="6" w:space="0" w:color="000000"/>
            </w:tcBorders>
            <w:vAlign w:val="center"/>
          </w:tcPr>
          <w:p w14:paraId="1FA63277" w14:textId="1D234C4C" w:rsidR="00C549ED" w:rsidRDefault="00C549ED" w:rsidP="00C549ED">
            <w:r w:rsidRPr="000A367A">
              <w:rPr>
                <w:rFonts w:ascii="Times New Roman" w:eastAsia="Times New Roman" w:hAnsi="Times New Roman" w:cs="Times New Roman"/>
                <w:color w:val="000000" w:themeColor="text1"/>
              </w:rPr>
              <w:t>шт</w:t>
            </w:r>
          </w:p>
        </w:tc>
        <w:tc>
          <w:tcPr>
            <w:tcW w:w="709" w:type="dxa"/>
            <w:vMerge w:val="restart"/>
            <w:tcBorders>
              <w:top w:val="single" w:sz="6" w:space="0" w:color="000000"/>
              <w:left w:val="single" w:sz="6" w:space="0" w:color="000000"/>
              <w:right w:val="single" w:sz="6" w:space="0" w:color="000000"/>
            </w:tcBorders>
            <w:vAlign w:val="center"/>
          </w:tcPr>
          <w:p w14:paraId="45EAB867" w14:textId="6E32B1E2" w:rsidR="00C549ED" w:rsidRDefault="00C549ED" w:rsidP="00C549ED">
            <w:r w:rsidRPr="000A367A">
              <w:rPr>
                <w:rFonts w:ascii="Times New Roman" w:hAnsi="Times New Roman" w:cs="Times New Roman"/>
                <w:color w:val="000000"/>
              </w:rPr>
              <w:t>30</w:t>
            </w:r>
          </w:p>
        </w:tc>
      </w:tr>
      <w:tr w:rsidR="00C549ED" w14:paraId="433B6B29" w14:textId="77777777" w:rsidTr="00A21B22">
        <w:trPr>
          <w:trHeight w:val="190"/>
        </w:trPr>
        <w:tc>
          <w:tcPr>
            <w:tcW w:w="350" w:type="dxa"/>
            <w:vMerge/>
          </w:tcPr>
          <w:p w14:paraId="685B325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DA6622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B179AFE" w14:textId="77777777" w:rsidR="00C549ED" w:rsidRPr="00910DD9" w:rsidRDefault="00C549ED" w:rsidP="00C549ED">
            <w:pPr>
              <w:rPr>
                <w:rFonts w:ascii="Times New Roman" w:hAnsi="Times New Roman" w:cs="Times New Roman"/>
              </w:rPr>
            </w:pPr>
          </w:p>
        </w:tc>
        <w:tc>
          <w:tcPr>
            <w:tcW w:w="5528" w:type="dxa"/>
          </w:tcPr>
          <w:p w14:paraId="431087BA" w14:textId="3FED3BB0" w:rsidR="00C549ED" w:rsidRPr="00F2028F" w:rsidRDefault="00C549ED" w:rsidP="00C549ED">
            <w:pPr>
              <w:rPr>
                <w:rFonts w:ascii="Times New Roman" w:hAnsi="Times New Roman" w:cs="Times New Roman"/>
              </w:rPr>
            </w:pPr>
            <w:r w:rsidRPr="00F2028F">
              <w:rPr>
                <w:rFonts w:ascii="Times New Roman" w:hAnsi="Times New Roman" w:cs="Times New Roman"/>
              </w:rPr>
              <w:t>Стерильность: да</w:t>
            </w:r>
          </w:p>
        </w:tc>
        <w:tc>
          <w:tcPr>
            <w:tcW w:w="567" w:type="dxa"/>
            <w:vMerge/>
            <w:tcBorders>
              <w:left w:val="single" w:sz="6" w:space="0" w:color="000000"/>
              <w:right w:val="single" w:sz="6" w:space="0" w:color="000000"/>
            </w:tcBorders>
            <w:vAlign w:val="center"/>
          </w:tcPr>
          <w:p w14:paraId="16735F4E"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631BF964" w14:textId="77777777" w:rsidR="00C549ED" w:rsidRPr="000A367A" w:rsidRDefault="00C549ED" w:rsidP="00C549ED">
            <w:pPr>
              <w:rPr>
                <w:rFonts w:ascii="Times New Roman" w:hAnsi="Times New Roman" w:cs="Times New Roman"/>
                <w:color w:val="000000"/>
              </w:rPr>
            </w:pPr>
          </w:p>
        </w:tc>
      </w:tr>
      <w:tr w:rsidR="00C549ED" w14:paraId="3234BED4" w14:textId="77777777" w:rsidTr="00A21B22">
        <w:trPr>
          <w:trHeight w:val="97"/>
        </w:trPr>
        <w:tc>
          <w:tcPr>
            <w:tcW w:w="350" w:type="dxa"/>
            <w:vMerge/>
          </w:tcPr>
          <w:p w14:paraId="598AEB12"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4168EFF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FDFE03E"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71CA1205" w14:textId="23A1C3C3" w:rsidR="00C549ED" w:rsidRPr="00F2028F" w:rsidRDefault="00C549ED" w:rsidP="00C549ED">
            <w:pPr>
              <w:rPr>
                <w:rFonts w:ascii="Times New Roman" w:hAnsi="Times New Roman" w:cs="Times New Roman"/>
              </w:rPr>
            </w:pPr>
            <w:r w:rsidRPr="00F2028F">
              <w:rPr>
                <w:rFonts w:ascii="Times New Roman" w:eastAsia="Open Sans" w:hAnsi="Times New Roman" w:cs="Times New Roman"/>
                <w:color w:val="000000"/>
                <w:lang w:eastAsia="zh-CN" w:bidi="ar"/>
              </w:rPr>
              <w:t xml:space="preserve">Объем: 1 мл </w:t>
            </w:r>
          </w:p>
        </w:tc>
        <w:tc>
          <w:tcPr>
            <w:tcW w:w="567" w:type="dxa"/>
            <w:vMerge/>
            <w:tcBorders>
              <w:left w:val="single" w:sz="6" w:space="0" w:color="000000"/>
              <w:right w:val="single" w:sz="6" w:space="0" w:color="000000"/>
            </w:tcBorders>
            <w:vAlign w:val="center"/>
          </w:tcPr>
          <w:p w14:paraId="6B3FB903"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06A99138" w14:textId="77777777" w:rsidR="00C549ED" w:rsidRPr="000A367A" w:rsidRDefault="00C549ED" w:rsidP="00C549ED">
            <w:pPr>
              <w:rPr>
                <w:rFonts w:ascii="Times New Roman" w:hAnsi="Times New Roman" w:cs="Times New Roman"/>
                <w:color w:val="000000"/>
              </w:rPr>
            </w:pPr>
          </w:p>
        </w:tc>
      </w:tr>
      <w:tr w:rsidR="00C549ED" w14:paraId="362C3C96" w14:textId="77777777" w:rsidTr="00A21B22">
        <w:trPr>
          <w:trHeight w:val="96"/>
        </w:trPr>
        <w:tc>
          <w:tcPr>
            <w:tcW w:w="350" w:type="dxa"/>
            <w:vMerge/>
          </w:tcPr>
          <w:p w14:paraId="0B48D824"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049882D9"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14525E45"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69E060EC" w14:textId="1AAA5A2E"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 xml:space="preserve">Игла: 0,33*12 мм </w:t>
            </w:r>
          </w:p>
        </w:tc>
        <w:tc>
          <w:tcPr>
            <w:tcW w:w="567" w:type="dxa"/>
            <w:vMerge/>
            <w:tcBorders>
              <w:left w:val="single" w:sz="6" w:space="0" w:color="000000"/>
              <w:right w:val="single" w:sz="6" w:space="0" w:color="000000"/>
            </w:tcBorders>
            <w:vAlign w:val="center"/>
          </w:tcPr>
          <w:p w14:paraId="0F93A945"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2ED1801A" w14:textId="77777777" w:rsidR="00C549ED" w:rsidRPr="000A367A" w:rsidRDefault="00C549ED" w:rsidP="00C549ED">
            <w:pPr>
              <w:rPr>
                <w:rFonts w:ascii="Times New Roman" w:hAnsi="Times New Roman" w:cs="Times New Roman"/>
                <w:color w:val="000000"/>
              </w:rPr>
            </w:pPr>
          </w:p>
        </w:tc>
      </w:tr>
      <w:tr w:rsidR="00C549ED" w14:paraId="5720D686" w14:textId="77777777" w:rsidTr="00A21B22">
        <w:trPr>
          <w:trHeight w:val="97"/>
        </w:trPr>
        <w:tc>
          <w:tcPr>
            <w:tcW w:w="350" w:type="dxa"/>
            <w:vMerge/>
          </w:tcPr>
          <w:p w14:paraId="2C89884F" w14:textId="77777777" w:rsidR="00C549ED" w:rsidRDefault="00C549ED" w:rsidP="00C549ED">
            <w:pPr>
              <w:ind w:right="-42"/>
            </w:pPr>
          </w:p>
        </w:tc>
        <w:tc>
          <w:tcPr>
            <w:tcW w:w="1494" w:type="dxa"/>
            <w:vMerge/>
            <w:tcBorders>
              <w:left w:val="single" w:sz="6" w:space="0" w:color="000000"/>
              <w:right w:val="single" w:sz="6" w:space="0" w:color="000000"/>
            </w:tcBorders>
            <w:shd w:val="clear" w:color="auto" w:fill="auto"/>
            <w:vAlign w:val="center"/>
          </w:tcPr>
          <w:p w14:paraId="333F0881"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6BD1742"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1436137C" w14:textId="36F74273" w:rsidR="00C549ED" w:rsidRPr="00F2028F" w:rsidRDefault="00C549ED" w:rsidP="00C549ED">
            <w:pPr>
              <w:rPr>
                <w:rFonts w:ascii="Times New Roman" w:hAnsi="Times New Roman" w:cs="Times New Roman"/>
              </w:rPr>
            </w:pPr>
            <w:r w:rsidRPr="00F2028F">
              <w:rPr>
                <w:rFonts w:ascii="Times New Roman" w:eastAsia="Open Sans" w:hAnsi="Times New Roman" w:cs="Times New Roman"/>
                <w:color w:val="000000"/>
                <w:lang w:eastAsia="zh-CN" w:bidi="ar"/>
              </w:rPr>
              <w:t>Фасовка: упакован в индивидуальную упаковку</w:t>
            </w:r>
          </w:p>
        </w:tc>
        <w:tc>
          <w:tcPr>
            <w:tcW w:w="567" w:type="dxa"/>
            <w:vMerge/>
            <w:tcBorders>
              <w:left w:val="single" w:sz="6" w:space="0" w:color="000000"/>
              <w:right w:val="single" w:sz="6" w:space="0" w:color="000000"/>
            </w:tcBorders>
            <w:vAlign w:val="center"/>
          </w:tcPr>
          <w:p w14:paraId="11877AE8"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1582D48D" w14:textId="77777777" w:rsidR="00C549ED" w:rsidRPr="000A367A" w:rsidRDefault="00C549ED" w:rsidP="00C549ED">
            <w:pPr>
              <w:rPr>
                <w:rFonts w:ascii="Times New Roman" w:hAnsi="Times New Roman" w:cs="Times New Roman"/>
                <w:color w:val="000000"/>
              </w:rPr>
            </w:pPr>
          </w:p>
        </w:tc>
      </w:tr>
      <w:tr w:rsidR="00C549ED" w14:paraId="671263B3" w14:textId="77777777" w:rsidTr="00A21B22">
        <w:trPr>
          <w:trHeight w:val="96"/>
        </w:trPr>
        <w:tc>
          <w:tcPr>
            <w:tcW w:w="350" w:type="dxa"/>
            <w:vMerge/>
          </w:tcPr>
          <w:p w14:paraId="55A7B93E" w14:textId="77777777" w:rsidR="00C549ED" w:rsidRDefault="00C549ED" w:rsidP="00C549ED">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1E7A759D"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1BDA6C7"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5AFEC5B3" w14:textId="5F3224E1" w:rsidR="00C549ED" w:rsidRPr="00F2028F" w:rsidRDefault="00C549ED" w:rsidP="00C549ED">
            <w:pPr>
              <w:rPr>
                <w:rFonts w:ascii="Times New Roman" w:eastAsia="Open Sans" w:hAnsi="Times New Roman" w:cs="Times New Roman"/>
                <w:color w:val="000000"/>
                <w:lang w:eastAsia="zh-CN" w:bidi="ar"/>
              </w:rPr>
            </w:pPr>
            <w:r w:rsidRPr="00F2028F">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636ABEDC"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1128D8D0" w14:textId="77777777" w:rsidR="00C549ED" w:rsidRPr="000A367A" w:rsidRDefault="00C549ED" w:rsidP="00C549ED">
            <w:pPr>
              <w:rPr>
                <w:rFonts w:ascii="Times New Roman" w:hAnsi="Times New Roman" w:cs="Times New Roman"/>
                <w:color w:val="000000"/>
              </w:rPr>
            </w:pPr>
          </w:p>
        </w:tc>
      </w:tr>
      <w:tr w:rsidR="00C549ED" w14:paraId="34EF18E4" w14:textId="77777777" w:rsidTr="00A21B22">
        <w:trPr>
          <w:trHeight w:val="193"/>
        </w:trPr>
        <w:tc>
          <w:tcPr>
            <w:tcW w:w="350" w:type="dxa"/>
            <w:vMerge w:val="restart"/>
          </w:tcPr>
          <w:p w14:paraId="28F2D2C2" w14:textId="77777777" w:rsidR="00C549ED" w:rsidRDefault="00C549ED" w:rsidP="00C549ED">
            <w:pPr>
              <w:ind w:right="-184"/>
            </w:pPr>
          </w:p>
          <w:p w14:paraId="1BFCEDAE" w14:textId="068C1C05" w:rsidR="00C549ED" w:rsidRDefault="00C549ED" w:rsidP="00C549ED">
            <w:pPr>
              <w:ind w:right="-184"/>
            </w:pPr>
            <w:r>
              <w:t>39</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5136F08B" w14:textId="41C1628D" w:rsidR="00C549ED" w:rsidRPr="004947AF" w:rsidRDefault="00C549ED" w:rsidP="00C549ED">
            <w:r w:rsidRPr="004947AF">
              <w:rPr>
                <w:rFonts w:ascii="Times New Roman" w:hAnsi="Times New Roman" w:cs="Times New Roman"/>
                <w:color w:val="000000"/>
              </w:rPr>
              <w:t>Шприц одноразовый 10 мл (или эквивалент)</w:t>
            </w:r>
          </w:p>
        </w:tc>
        <w:tc>
          <w:tcPr>
            <w:tcW w:w="2410" w:type="dxa"/>
            <w:vMerge w:val="restart"/>
            <w:vAlign w:val="center"/>
          </w:tcPr>
          <w:p w14:paraId="28CC7054" w14:textId="3A486DA9" w:rsidR="00C549ED" w:rsidRPr="00910DD9" w:rsidRDefault="00C549ED" w:rsidP="00C549ED">
            <w:pPr>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Отсутствует</w:t>
            </w:r>
          </w:p>
        </w:tc>
        <w:tc>
          <w:tcPr>
            <w:tcW w:w="5528" w:type="dxa"/>
          </w:tcPr>
          <w:p w14:paraId="43B6F783" w14:textId="03B3EE5F" w:rsidR="00C549ED" w:rsidRDefault="00C549ED" w:rsidP="00C549ED">
            <w:r w:rsidRPr="00910DD9">
              <w:rPr>
                <w:rFonts w:ascii="Times New Roman" w:eastAsia="Open Sans" w:hAnsi="Times New Roman" w:cs="Times New Roman"/>
                <w:color w:val="000000"/>
                <w:lang w:eastAsia="zh-CN" w:bidi="ar"/>
              </w:rPr>
              <w:t xml:space="preserve">Назначение: Шприц инъекционный трехкомпонентный </w:t>
            </w:r>
          </w:p>
        </w:tc>
        <w:tc>
          <w:tcPr>
            <w:tcW w:w="567" w:type="dxa"/>
            <w:vMerge w:val="restart"/>
            <w:tcBorders>
              <w:top w:val="single" w:sz="6" w:space="0" w:color="000000"/>
              <w:left w:val="single" w:sz="6" w:space="0" w:color="000000"/>
              <w:right w:val="single" w:sz="6" w:space="0" w:color="000000"/>
            </w:tcBorders>
            <w:vAlign w:val="center"/>
          </w:tcPr>
          <w:p w14:paraId="4F2397A9" w14:textId="70DDC90B" w:rsidR="00C549ED" w:rsidRDefault="00C549ED" w:rsidP="00C549ED">
            <w:r w:rsidRPr="000A367A">
              <w:rPr>
                <w:rFonts w:ascii="Times New Roman" w:eastAsia="Times New Roman" w:hAnsi="Times New Roman" w:cs="Times New Roman"/>
                <w:color w:val="000000" w:themeColor="text1"/>
                <w:lang w:eastAsia="ru-RU"/>
              </w:rPr>
              <w:t>шт</w:t>
            </w:r>
          </w:p>
        </w:tc>
        <w:tc>
          <w:tcPr>
            <w:tcW w:w="709" w:type="dxa"/>
            <w:vMerge w:val="restart"/>
            <w:tcBorders>
              <w:top w:val="single" w:sz="6" w:space="0" w:color="000000"/>
              <w:left w:val="single" w:sz="6" w:space="0" w:color="000000"/>
              <w:right w:val="single" w:sz="6" w:space="0" w:color="000000"/>
            </w:tcBorders>
            <w:vAlign w:val="center"/>
          </w:tcPr>
          <w:p w14:paraId="237E0769" w14:textId="0776A788" w:rsidR="00C549ED" w:rsidRDefault="00C549ED" w:rsidP="00C549ED">
            <w:r w:rsidRPr="000A367A">
              <w:rPr>
                <w:rFonts w:ascii="Times New Roman" w:hAnsi="Times New Roman" w:cs="Times New Roman"/>
                <w:color w:val="000000"/>
              </w:rPr>
              <w:t>30</w:t>
            </w:r>
          </w:p>
        </w:tc>
      </w:tr>
      <w:tr w:rsidR="00C549ED" w14:paraId="5B261AAD" w14:textId="77777777" w:rsidTr="00A21B22">
        <w:trPr>
          <w:trHeight w:val="97"/>
        </w:trPr>
        <w:tc>
          <w:tcPr>
            <w:tcW w:w="350" w:type="dxa"/>
            <w:vMerge/>
          </w:tcPr>
          <w:p w14:paraId="5CF57D7C"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0DBD37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0547E6E" w14:textId="77777777" w:rsidR="00C549ED" w:rsidRPr="00910DD9" w:rsidRDefault="00C549ED" w:rsidP="00C549ED">
            <w:pPr>
              <w:rPr>
                <w:rFonts w:ascii="Times New Roman" w:hAnsi="Times New Roman" w:cs="Times New Roman"/>
              </w:rPr>
            </w:pPr>
          </w:p>
        </w:tc>
        <w:tc>
          <w:tcPr>
            <w:tcW w:w="5528" w:type="dxa"/>
          </w:tcPr>
          <w:p w14:paraId="1C4C58C5" w14:textId="45FE1ABC" w:rsidR="00C549ED" w:rsidRDefault="00C549ED" w:rsidP="00C549ED">
            <w:r w:rsidRPr="00910DD9">
              <w:rPr>
                <w:rFonts w:ascii="Times New Roman" w:hAnsi="Times New Roman" w:cs="Times New Roman"/>
              </w:rPr>
              <w:t>Стерильность: да</w:t>
            </w:r>
          </w:p>
        </w:tc>
        <w:tc>
          <w:tcPr>
            <w:tcW w:w="567" w:type="dxa"/>
            <w:vMerge/>
            <w:tcBorders>
              <w:left w:val="single" w:sz="6" w:space="0" w:color="000000"/>
              <w:right w:val="single" w:sz="6" w:space="0" w:color="000000"/>
            </w:tcBorders>
            <w:vAlign w:val="center"/>
          </w:tcPr>
          <w:p w14:paraId="7CA44F11"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67A4140" w14:textId="77777777" w:rsidR="00C549ED" w:rsidRPr="000A367A" w:rsidRDefault="00C549ED" w:rsidP="00C549ED">
            <w:pPr>
              <w:rPr>
                <w:rFonts w:ascii="Times New Roman" w:hAnsi="Times New Roman" w:cs="Times New Roman"/>
                <w:color w:val="000000"/>
              </w:rPr>
            </w:pPr>
          </w:p>
        </w:tc>
      </w:tr>
      <w:tr w:rsidR="00C549ED" w14:paraId="164AC969" w14:textId="77777777" w:rsidTr="00A21B22">
        <w:trPr>
          <w:trHeight w:val="96"/>
        </w:trPr>
        <w:tc>
          <w:tcPr>
            <w:tcW w:w="350" w:type="dxa"/>
            <w:vMerge/>
          </w:tcPr>
          <w:p w14:paraId="4A45FEED"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A519E8A"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3510762C"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83C092C" w14:textId="04831D87" w:rsidR="00C549ED" w:rsidRPr="00910DD9" w:rsidRDefault="00C549ED" w:rsidP="00C549ED">
            <w:pPr>
              <w:rPr>
                <w:rFonts w:ascii="Times New Roman" w:hAnsi="Times New Roman" w:cs="Times New Roman"/>
              </w:rPr>
            </w:pPr>
            <w:r>
              <w:rPr>
                <w:rFonts w:ascii="Times New Roman" w:eastAsia="Open Sans" w:hAnsi="Times New Roman" w:cs="Times New Roman"/>
                <w:color w:val="000000"/>
                <w:lang w:eastAsia="zh-CN" w:bidi="ar"/>
              </w:rPr>
              <w:t xml:space="preserve">Игла: </w:t>
            </w:r>
            <w:r w:rsidRPr="000A367A">
              <w:rPr>
                <w:rFonts w:ascii="Times New Roman" w:eastAsia="Open Sans" w:hAnsi="Times New Roman" w:cs="Times New Roman"/>
                <w:color w:val="000000"/>
                <w:lang w:eastAsia="zh-CN" w:bidi="ar"/>
              </w:rPr>
              <w:t>0,8*38 мм</w:t>
            </w:r>
          </w:p>
        </w:tc>
        <w:tc>
          <w:tcPr>
            <w:tcW w:w="567" w:type="dxa"/>
            <w:vMerge/>
            <w:tcBorders>
              <w:left w:val="single" w:sz="6" w:space="0" w:color="000000"/>
              <w:right w:val="single" w:sz="6" w:space="0" w:color="000000"/>
            </w:tcBorders>
            <w:vAlign w:val="center"/>
          </w:tcPr>
          <w:p w14:paraId="7338206D"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B40F6D9" w14:textId="77777777" w:rsidR="00C549ED" w:rsidRPr="000A367A" w:rsidRDefault="00C549ED" w:rsidP="00C549ED">
            <w:pPr>
              <w:rPr>
                <w:rFonts w:ascii="Times New Roman" w:hAnsi="Times New Roman" w:cs="Times New Roman"/>
                <w:color w:val="000000"/>
              </w:rPr>
            </w:pPr>
          </w:p>
        </w:tc>
      </w:tr>
      <w:tr w:rsidR="00C549ED" w14:paraId="0F31E961" w14:textId="77777777" w:rsidTr="00A21B22">
        <w:trPr>
          <w:trHeight w:val="190"/>
        </w:trPr>
        <w:tc>
          <w:tcPr>
            <w:tcW w:w="350" w:type="dxa"/>
            <w:vMerge/>
          </w:tcPr>
          <w:p w14:paraId="5FDA444D"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537B1590"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C472345"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33F71C1D" w14:textId="53923D51" w:rsidR="00C549ED" w:rsidRDefault="00C549ED" w:rsidP="00C549ED">
            <w:r w:rsidRPr="00910DD9">
              <w:rPr>
                <w:rFonts w:ascii="Times New Roman" w:eastAsia="Open Sans" w:hAnsi="Times New Roman" w:cs="Times New Roman"/>
                <w:color w:val="000000"/>
                <w:lang w:eastAsia="zh-CN" w:bidi="ar"/>
              </w:rPr>
              <w:t>Объем: 1</w:t>
            </w:r>
            <w:r>
              <w:rPr>
                <w:rFonts w:ascii="Times New Roman" w:eastAsia="Open Sans" w:hAnsi="Times New Roman" w:cs="Times New Roman"/>
                <w:color w:val="000000"/>
                <w:lang w:eastAsia="zh-CN" w:bidi="ar"/>
              </w:rPr>
              <w:t>0</w:t>
            </w:r>
            <w:r w:rsidRPr="00910DD9">
              <w:rPr>
                <w:rFonts w:ascii="Times New Roman" w:eastAsia="Open Sans" w:hAnsi="Times New Roman" w:cs="Times New Roman"/>
                <w:color w:val="000000"/>
                <w:lang w:eastAsia="zh-CN" w:bidi="ar"/>
              </w:rPr>
              <w:t xml:space="preserve"> мл </w:t>
            </w:r>
          </w:p>
        </w:tc>
        <w:tc>
          <w:tcPr>
            <w:tcW w:w="567" w:type="dxa"/>
            <w:vMerge/>
            <w:tcBorders>
              <w:left w:val="single" w:sz="6" w:space="0" w:color="000000"/>
              <w:right w:val="single" w:sz="6" w:space="0" w:color="000000"/>
            </w:tcBorders>
            <w:vAlign w:val="center"/>
          </w:tcPr>
          <w:p w14:paraId="1FADCC95"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98E3270" w14:textId="77777777" w:rsidR="00C549ED" w:rsidRPr="000A367A" w:rsidRDefault="00C549ED" w:rsidP="00C549ED">
            <w:pPr>
              <w:rPr>
                <w:rFonts w:ascii="Times New Roman" w:hAnsi="Times New Roman" w:cs="Times New Roman"/>
                <w:color w:val="000000"/>
              </w:rPr>
            </w:pPr>
          </w:p>
        </w:tc>
      </w:tr>
      <w:tr w:rsidR="00C549ED" w14:paraId="3C36ACE0" w14:textId="77777777" w:rsidTr="00A21B22">
        <w:trPr>
          <w:trHeight w:val="97"/>
        </w:trPr>
        <w:tc>
          <w:tcPr>
            <w:tcW w:w="350" w:type="dxa"/>
            <w:vMerge/>
          </w:tcPr>
          <w:p w14:paraId="08D2D6EE"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B8C0DC7"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6AD40A3"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66F9504D" w14:textId="4020D58C" w:rsidR="00C549ED" w:rsidRDefault="00C549ED" w:rsidP="00C549ED">
            <w:r w:rsidRPr="00910DD9">
              <w:rPr>
                <w:rFonts w:ascii="Times New Roman" w:eastAsia="Open Sans" w:hAnsi="Times New Roman" w:cs="Times New Roman"/>
                <w:color w:val="000000"/>
                <w:lang w:eastAsia="zh-CN" w:bidi="ar"/>
              </w:rPr>
              <w:t>Фасовка: упакован в индивидуальную упаковку</w:t>
            </w:r>
          </w:p>
        </w:tc>
        <w:tc>
          <w:tcPr>
            <w:tcW w:w="567" w:type="dxa"/>
            <w:vMerge/>
            <w:tcBorders>
              <w:left w:val="single" w:sz="6" w:space="0" w:color="000000"/>
              <w:right w:val="single" w:sz="6" w:space="0" w:color="000000"/>
            </w:tcBorders>
            <w:vAlign w:val="center"/>
          </w:tcPr>
          <w:p w14:paraId="2D3610F7"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E35ACE6" w14:textId="77777777" w:rsidR="00C549ED" w:rsidRPr="000A367A" w:rsidRDefault="00C549ED" w:rsidP="00C549ED">
            <w:pPr>
              <w:rPr>
                <w:rFonts w:ascii="Times New Roman" w:hAnsi="Times New Roman" w:cs="Times New Roman"/>
                <w:color w:val="000000"/>
              </w:rPr>
            </w:pPr>
          </w:p>
        </w:tc>
      </w:tr>
      <w:tr w:rsidR="00C549ED" w14:paraId="7E027DD2" w14:textId="77777777" w:rsidTr="00A21B22">
        <w:trPr>
          <w:trHeight w:val="96"/>
        </w:trPr>
        <w:tc>
          <w:tcPr>
            <w:tcW w:w="350" w:type="dxa"/>
            <w:vMerge/>
          </w:tcPr>
          <w:p w14:paraId="3EA4BC1C"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0D15BF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282E4175"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0AC295E9" w14:textId="7F9592D0" w:rsidR="00C549ED" w:rsidRPr="000E7763" w:rsidRDefault="00C549ED" w:rsidP="00C549ED">
            <w:pPr>
              <w:rPr>
                <w:rFonts w:ascii="Times New Roman" w:eastAsia="Open Sans" w:hAnsi="Times New Roman" w:cs="Times New Roman"/>
                <w:color w:val="000000"/>
                <w:lang w:eastAsia="zh-CN" w:bidi="ar"/>
              </w:rPr>
            </w:pPr>
            <w:r w:rsidRPr="000E7763">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544BE668" w14:textId="77777777" w:rsidR="00C549ED" w:rsidRPr="000A367A" w:rsidRDefault="00C549ED" w:rsidP="00C549ED">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7ED2F4B3" w14:textId="77777777" w:rsidR="00C549ED" w:rsidRPr="000A367A" w:rsidRDefault="00C549ED" w:rsidP="00C549ED">
            <w:pPr>
              <w:rPr>
                <w:rFonts w:ascii="Times New Roman" w:hAnsi="Times New Roman" w:cs="Times New Roman"/>
                <w:color w:val="000000"/>
              </w:rPr>
            </w:pPr>
          </w:p>
        </w:tc>
      </w:tr>
      <w:tr w:rsidR="00C549ED" w14:paraId="2C247220" w14:textId="77777777" w:rsidTr="00A21B22">
        <w:trPr>
          <w:trHeight w:val="147"/>
        </w:trPr>
        <w:tc>
          <w:tcPr>
            <w:tcW w:w="350" w:type="dxa"/>
            <w:vMerge w:val="restart"/>
          </w:tcPr>
          <w:p w14:paraId="66E8CFD9" w14:textId="77777777" w:rsidR="00C549ED" w:rsidRDefault="00C549ED" w:rsidP="00C549ED">
            <w:pPr>
              <w:ind w:right="-184"/>
            </w:pPr>
          </w:p>
          <w:p w14:paraId="539AC32F" w14:textId="0C7A9C04" w:rsidR="00C549ED" w:rsidRDefault="00C549ED" w:rsidP="00C549ED">
            <w:pPr>
              <w:ind w:right="-184"/>
            </w:pPr>
            <w:r>
              <w:t>40</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33ED28A" w14:textId="32EE8434" w:rsidR="00C549ED" w:rsidRPr="004947AF" w:rsidRDefault="00C549ED" w:rsidP="00C549ED">
            <w:r w:rsidRPr="004947AF">
              <w:rPr>
                <w:rFonts w:ascii="Times New Roman" w:hAnsi="Times New Roman" w:cs="Times New Roman"/>
                <w:color w:val="000000"/>
              </w:rPr>
              <w:t>Шприц одноразовый 2 мл (или эквивалент)</w:t>
            </w:r>
          </w:p>
        </w:tc>
        <w:tc>
          <w:tcPr>
            <w:tcW w:w="2410" w:type="dxa"/>
            <w:vMerge w:val="restart"/>
            <w:vAlign w:val="center"/>
          </w:tcPr>
          <w:p w14:paraId="23F5DE95" w14:textId="404246DC" w:rsidR="00C549ED" w:rsidRPr="00910DD9" w:rsidRDefault="00C549ED" w:rsidP="00C549ED">
            <w:pPr>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Отсутствует</w:t>
            </w:r>
          </w:p>
        </w:tc>
        <w:tc>
          <w:tcPr>
            <w:tcW w:w="5528" w:type="dxa"/>
          </w:tcPr>
          <w:p w14:paraId="4C1FEA9F" w14:textId="1191DDC7" w:rsidR="00C549ED" w:rsidRDefault="00C549ED" w:rsidP="00C549ED">
            <w:r w:rsidRPr="00910DD9">
              <w:rPr>
                <w:rFonts w:ascii="Times New Roman" w:eastAsia="Open Sans" w:hAnsi="Times New Roman" w:cs="Times New Roman"/>
                <w:color w:val="000000"/>
                <w:lang w:eastAsia="zh-CN" w:bidi="ar"/>
              </w:rPr>
              <w:t xml:space="preserve">Назначение: Шприц инъекционный трехкомпонентный </w:t>
            </w:r>
          </w:p>
        </w:tc>
        <w:tc>
          <w:tcPr>
            <w:tcW w:w="567" w:type="dxa"/>
            <w:vMerge w:val="restart"/>
            <w:tcBorders>
              <w:top w:val="single" w:sz="6" w:space="0" w:color="000000"/>
              <w:left w:val="single" w:sz="6" w:space="0" w:color="000000"/>
              <w:right w:val="single" w:sz="6" w:space="0" w:color="000000"/>
            </w:tcBorders>
            <w:vAlign w:val="center"/>
          </w:tcPr>
          <w:p w14:paraId="571A5468" w14:textId="6CFE1A03" w:rsidR="00C549ED" w:rsidRDefault="00C549ED" w:rsidP="00C549ED">
            <w:r w:rsidRPr="000A367A">
              <w:rPr>
                <w:rFonts w:ascii="Times New Roman" w:eastAsia="Times New Roman" w:hAnsi="Times New Roman" w:cs="Times New Roman"/>
                <w:color w:val="000000" w:themeColor="text1"/>
              </w:rPr>
              <w:t>шт</w:t>
            </w:r>
          </w:p>
        </w:tc>
        <w:tc>
          <w:tcPr>
            <w:tcW w:w="709" w:type="dxa"/>
            <w:vMerge w:val="restart"/>
            <w:tcBorders>
              <w:top w:val="single" w:sz="6" w:space="0" w:color="000000"/>
              <w:left w:val="single" w:sz="6" w:space="0" w:color="000000"/>
              <w:right w:val="single" w:sz="6" w:space="0" w:color="000000"/>
            </w:tcBorders>
            <w:vAlign w:val="center"/>
          </w:tcPr>
          <w:p w14:paraId="2824F053" w14:textId="6B38E597" w:rsidR="00C549ED" w:rsidRDefault="00C549ED" w:rsidP="00C549ED">
            <w:r w:rsidRPr="000A367A">
              <w:rPr>
                <w:rFonts w:ascii="Times New Roman" w:hAnsi="Times New Roman" w:cs="Times New Roman"/>
                <w:color w:val="000000"/>
              </w:rPr>
              <w:t>200</w:t>
            </w:r>
          </w:p>
        </w:tc>
      </w:tr>
      <w:tr w:rsidR="00C549ED" w14:paraId="790D3939" w14:textId="77777777" w:rsidTr="00A21B22">
        <w:trPr>
          <w:trHeight w:val="97"/>
        </w:trPr>
        <w:tc>
          <w:tcPr>
            <w:tcW w:w="350" w:type="dxa"/>
            <w:vMerge/>
          </w:tcPr>
          <w:p w14:paraId="6FE43734"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2126C8CB"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D7F9D7C" w14:textId="77777777" w:rsidR="00C549ED" w:rsidRPr="00910DD9" w:rsidRDefault="00C549ED" w:rsidP="00C549ED">
            <w:pPr>
              <w:rPr>
                <w:rFonts w:ascii="Times New Roman" w:hAnsi="Times New Roman" w:cs="Times New Roman"/>
              </w:rPr>
            </w:pPr>
          </w:p>
        </w:tc>
        <w:tc>
          <w:tcPr>
            <w:tcW w:w="5528" w:type="dxa"/>
          </w:tcPr>
          <w:p w14:paraId="67F1D3CF" w14:textId="2A68B1F4" w:rsidR="00C549ED" w:rsidRDefault="00C549ED" w:rsidP="00C549ED">
            <w:r w:rsidRPr="00910DD9">
              <w:rPr>
                <w:rFonts w:ascii="Times New Roman" w:hAnsi="Times New Roman" w:cs="Times New Roman"/>
              </w:rPr>
              <w:t>Стерильность: да</w:t>
            </w:r>
          </w:p>
        </w:tc>
        <w:tc>
          <w:tcPr>
            <w:tcW w:w="567" w:type="dxa"/>
            <w:vMerge/>
            <w:tcBorders>
              <w:left w:val="single" w:sz="6" w:space="0" w:color="000000"/>
              <w:right w:val="single" w:sz="6" w:space="0" w:color="000000"/>
            </w:tcBorders>
            <w:vAlign w:val="center"/>
          </w:tcPr>
          <w:p w14:paraId="117B8B43"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4B9A49C7" w14:textId="77777777" w:rsidR="00C549ED" w:rsidRPr="000A367A" w:rsidRDefault="00C549ED" w:rsidP="00C549ED">
            <w:pPr>
              <w:rPr>
                <w:rFonts w:ascii="Times New Roman" w:hAnsi="Times New Roman" w:cs="Times New Roman"/>
                <w:color w:val="000000"/>
              </w:rPr>
            </w:pPr>
          </w:p>
        </w:tc>
      </w:tr>
      <w:tr w:rsidR="00C549ED" w14:paraId="466A1C2B" w14:textId="77777777" w:rsidTr="00A21B22">
        <w:trPr>
          <w:trHeight w:val="96"/>
        </w:trPr>
        <w:tc>
          <w:tcPr>
            <w:tcW w:w="350" w:type="dxa"/>
            <w:vMerge/>
          </w:tcPr>
          <w:p w14:paraId="12E2A2AB"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1B87292E"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0BE4E364" w14:textId="77777777" w:rsidR="00C549ED" w:rsidRDefault="00C549ED" w:rsidP="00C549ED">
            <w:pPr>
              <w:rPr>
                <w:rFonts w:ascii="Times New Roman" w:eastAsia="Open Sans" w:hAnsi="Times New Roman" w:cs="Times New Roman"/>
                <w:color w:val="000000"/>
                <w:lang w:eastAsia="zh-CN" w:bidi="ar"/>
              </w:rPr>
            </w:pPr>
          </w:p>
        </w:tc>
        <w:tc>
          <w:tcPr>
            <w:tcW w:w="5528" w:type="dxa"/>
          </w:tcPr>
          <w:p w14:paraId="2B437FE3" w14:textId="73C9483B" w:rsidR="00C549ED" w:rsidRPr="00910DD9" w:rsidRDefault="00C549ED" w:rsidP="00C549ED">
            <w:pPr>
              <w:rPr>
                <w:rFonts w:ascii="Times New Roman" w:hAnsi="Times New Roman" w:cs="Times New Roman"/>
              </w:rPr>
            </w:pPr>
            <w:r>
              <w:rPr>
                <w:rFonts w:ascii="Times New Roman" w:eastAsia="Open Sans" w:hAnsi="Times New Roman" w:cs="Times New Roman"/>
                <w:color w:val="000000"/>
                <w:lang w:eastAsia="zh-CN" w:bidi="ar"/>
              </w:rPr>
              <w:t>Игла:</w:t>
            </w:r>
            <w:r w:rsidRPr="000A367A">
              <w:rPr>
                <w:rFonts w:ascii="Times New Roman" w:eastAsia="Open Sans" w:hAnsi="Times New Roman" w:cs="Times New Roman"/>
                <w:color w:val="000000"/>
                <w:lang w:eastAsia="zh-CN" w:bidi="ar"/>
              </w:rPr>
              <w:t xml:space="preserve"> 0,60*25 мм</w:t>
            </w:r>
          </w:p>
        </w:tc>
        <w:tc>
          <w:tcPr>
            <w:tcW w:w="567" w:type="dxa"/>
            <w:vMerge/>
            <w:tcBorders>
              <w:left w:val="single" w:sz="6" w:space="0" w:color="000000"/>
              <w:right w:val="single" w:sz="6" w:space="0" w:color="000000"/>
            </w:tcBorders>
            <w:vAlign w:val="center"/>
          </w:tcPr>
          <w:p w14:paraId="79F52B9F"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4D9774D6" w14:textId="77777777" w:rsidR="00C549ED" w:rsidRPr="000A367A" w:rsidRDefault="00C549ED" w:rsidP="00C549ED">
            <w:pPr>
              <w:rPr>
                <w:rFonts w:ascii="Times New Roman" w:hAnsi="Times New Roman" w:cs="Times New Roman"/>
                <w:color w:val="000000"/>
              </w:rPr>
            </w:pPr>
          </w:p>
        </w:tc>
      </w:tr>
      <w:tr w:rsidR="00C549ED" w14:paraId="0D773701" w14:textId="77777777" w:rsidTr="00A21B22">
        <w:trPr>
          <w:trHeight w:val="144"/>
        </w:trPr>
        <w:tc>
          <w:tcPr>
            <w:tcW w:w="350" w:type="dxa"/>
            <w:vMerge/>
          </w:tcPr>
          <w:p w14:paraId="0B59290F"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688E6E8"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14D69D1"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7D0F56E7" w14:textId="66F432CA" w:rsidR="00C549ED" w:rsidRDefault="00C549ED" w:rsidP="00C549ED">
            <w:r w:rsidRPr="00910DD9">
              <w:rPr>
                <w:rFonts w:ascii="Times New Roman" w:eastAsia="Open Sans" w:hAnsi="Times New Roman" w:cs="Times New Roman"/>
                <w:color w:val="000000"/>
                <w:lang w:eastAsia="zh-CN" w:bidi="ar"/>
              </w:rPr>
              <w:t xml:space="preserve">Объем: </w:t>
            </w:r>
            <w:r>
              <w:rPr>
                <w:rFonts w:ascii="Times New Roman" w:eastAsia="Open Sans" w:hAnsi="Times New Roman" w:cs="Times New Roman"/>
                <w:color w:val="000000"/>
                <w:lang w:eastAsia="zh-CN" w:bidi="ar"/>
              </w:rPr>
              <w:t>2</w:t>
            </w:r>
            <w:r w:rsidRPr="00910DD9">
              <w:rPr>
                <w:rFonts w:ascii="Times New Roman" w:eastAsia="Open Sans" w:hAnsi="Times New Roman" w:cs="Times New Roman"/>
                <w:color w:val="000000"/>
                <w:lang w:eastAsia="zh-CN" w:bidi="ar"/>
              </w:rPr>
              <w:t xml:space="preserve"> мл </w:t>
            </w:r>
          </w:p>
        </w:tc>
        <w:tc>
          <w:tcPr>
            <w:tcW w:w="567" w:type="dxa"/>
            <w:vMerge/>
            <w:tcBorders>
              <w:left w:val="single" w:sz="6" w:space="0" w:color="000000"/>
              <w:right w:val="single" w:sz="6" w:space="0" w:color="000000"/>
            </w:tcBorders>
            <w:vAlign w:val="center"/>
          </w:tcPr>
          <w:p w14:paraId="37860399"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2B44E7A4" w14:textId="77777777" w:rsidR="00C549ED" w:rsidRPr="000A367A" w:rsidRDefault="00C549ED" w:rsidP="00C549ED">
            <w:pPr>
              <w:rPr>
                <w:rFonts w:ascii="Times New Roman" w:hAnsi="Times New Roman" w:cs="Times New Roman"/>
                <w:color w:val="000000"/>
              </w:rPr>
            </w:pPr>
          </w:p>
        </w:tc>
      </w:tr>
      <w:tr w:rsidR="00C549ED" w14:paraId="511339C6" w14:textId="77777777" w:rsidTr="00A21B22">
        <w:trPr>
          <w:trHeight w:val="97"/>
        </w:trPr>
        <w:tc>
          <w:tcPr>
            <w:tcW w:w="350" w:type="dxa"/>
            <w:vMerge/>
          </w:tcPr>
          <w:p w14:paraId="3185CC39" w14:textId="77777777" w:rsidR="00C549ED" w:rsidRDefault="00C549ED" w:rsidP="00C549ED">
            <w:pPr>
              <w:ind w:right="-184"/>
            </w:pPr>
          </w:p>
        </w:tc>
        <w:tc>
          <w:tcPr>
            <w:tcW w:w="1494" w:type="dxa"/>
            <w:vMerge/>
            <w:tcBorders>
              <w:left w:val="single" w:sz="6" w:space="0" w:color="000000"/>
              <w:right w:val="single" w:sz="6" w:space="0" w:color="000000"/>
            </w:tcBorders>
            <w:shd w:val="clear" w:color="auto" w:fill="auto"/>
            <w:vAlign w:val="center"/>
          </w:tcPr>
          <w:p w14:paraId="74F87CA6"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4ABF0E11" w14:textId="77777777" w:rsidR="00C549ED" w:rsidRPr="00910DD9" w:rsidRDefault="00C549ED" w:rsidP="00C549ED">
            <w:pPr>
              <w:rPr>
                <w:rFonts w:ascii="Times New Roman" w:eastAsia="Open Sans" w:hAnsi="Times New Roman" w:cs="Times New Roman"/>
                <w:color w:val="000000"/>
                <w:lang w:eastAsia="zh-CN" w:bidi="ar"/>
              </w:rPr>
            </w:pPr>
          </w:p>
        </w:tc>
        <w:tc>
          <w:tcPr>
            <w:tcW w:w="5528" w:type="dxa"/>
          </w:tcPr>
          <w:p w14:paraId="7BD2D341" w14:textId="51E1491F" w:rsidR="00C549ED" w:rsidRDefault="00C549ED" w:rsidP="00C549ED">
            <w:r w:rsidRPr="00910DD9">
              <w:rPr>
                <w:rFonts w:ascii="Times New Roman" w:eastAsia="Open Sans" w:hAnsi="Times New Roman" w:cs="Times New Roman"/>
                <w:color w:val="000000"/>
                <w:lang w:eastAsia="zh-CN" w:bidi="ar"/>
              </w:rPr>
              <w:t>Фасовка: упакован в индивидуальную упаковку</w:t>
            </w:r>
          </w:p>
        </w:tc>
        <w:tc>
          <w:tcPr>
            <w:tcW w:w="567" w:type="dxa"/>
            <w:vMerge/>
            <w:tcBorders>
              <w:left w:val="single" w:sz="6" w:space="0" w:color="000000"/>
              <w:right w:val="single" w:sz="6" w:space="0" w:color="000000"/>
            </w:tcBorders>
            <w:vAlign w:val="center"/>
          </w:tcPr>
          <w:p w14:paraId="1B5E939C"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16518976" w14:textId="77777777" w:rsidR="00C549ED" w:rsidRPr="000A367A" w:rsidRDefault="00C549ED" w:rsidP="00C549ED">
            <w:pPr>
              <w:rPr>
                <w:rFonts w:ascii="Times New Roman" w:hAnsi="Times New Roman" w:cs="Times New Roman"/>
                <w:color w:val="000000"/>
              </w:rPr>
            </w:pPr>
          </w:p>
        </w:tc>
      </w:tr>
      <w:tr w:rsidR="00C549ED" w14:paraId="25F195CC" w14:textId="77777777" w:rsidTr="00A21B22">
        <w:trPr>
          <w:trHeight w:val="96"/>
        </w:trPr>
        <w:tc>
          <w:tcPr>
            <w:tcW w:w="350" w:type="dxa"/>
            <w:vMerge/>
          </w:tcPr>
          <w:p w14:paraId="1F73BBF6" w14:textId="77777777" w:rsidR="00C549ED" w:rsidRDefault="00C549ED" w:rsidP="00C549ED">
            <w:pPr>
              <w:ind w:right="-184"/>
            </w:pPr>
          </w:p>
        </w:tc>
        <w:tc>
          <w:tcPr>
            <w:tcW w:w="1494" w:type="dxa"/>
            <w:vMerge/>
            <w:tcBorders>
              <w:left w:val="single" w:sz="6" w:space="0" w:color="000000"/>
              <w:bottom w:val="single" w:sz="6" w:space="0" w:color="000000"/>
              <w:right w:val="single" w:sz="6" w:space="0" w:color="000000"/>
            </w:tcBorders>
            <w:shd w:val="clear" w:color="auto" w:fill="auto"/>
            <w:vAlign w:val="center"/>
          </w:tcPr>
          <w:p w14:paraId="35FE88C3" w14:textId="77777777" w:rsidR="00C549ED" w:rsidRPr="004947AF" w:rsidRDefault="00C549ED" w:rsidP="00C549ED">
            <w:pPr>
              <w:rPr>
                <w:rFonts w:ascii="Times New Roman" w:hAnsi="Times New Roman" w:cs="Times New Roman"/>
                <w:color w:val="000000"/>
              </w:rPr>
            </w:pPr>
          </w:p>
        </w:tc>
        <w:tc>
          <w:tcPr>
            <w:tcW w:w="2410" w:type="dxa"/>
            <w:vMerge/>
            <w:vAlign w:val="center"/>
          </w:tcPr>
          <w:p w14:paraId="67D0FABE" w14:textId="77777777" w:rsidR="00C549ED" w:rsidRPr="000E7763" w:rsidRDefault="00C549ED" w:rsidP="00C549ED">
            <w:pPr>
              <w:rPr>
                <w:rFonts w:ascii="Times New Roman" w:eastAsia="Open Sans" w:hAnsi="Times New Roman" w:cs="Times New Roman"/>
                <w:color w:val="000000"/>
                <w:lang w:eastAsia="zh-CN" w:bidi="ar"/>
              </w:rPr>
            </w:pPr>
          </w:p>
        </w:tc>
        <w:tc>
          <w:tcPr>
            <w:tcW w:w="5528" w:type="dxa"/>
          </w:tcPr>
          <w:p w14:paraId="00D163C1" w14:textId="1E8B79EB" w:rsidR="00C549ED" w:rsidRPr="000E7763" w:rsidRDefault="00C549ED" w:rsidP="00C549ED">
            <w:pPr>
              <w:rPr>
                <w:rFonts w:ascii="Times New Roman" w:eastAsia="Open Sans" w:hAnsi="Times New Roman" w:cs="Times New Roman"/>
                <w:color w:val="000000"/>
                <w:lang w:eastAsia="zh-CN" w:bidi="ar"/>
              </w:rPr>
            </w:pPr>
            <w:r w:rsidRPr="000E7763">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3F87C2F3" w14:textId="77777777" w:rsidR="00C549ED" w:rsidRPr="000A367A" w:rsidRDefault="00C549ED" w:rsidP="00C549ED">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564EBE91" w14:textId="77777777" w:rsidR="00C549ED" w:rsidRPr="000A367A" w:rsidRDefault="00C549ED" w:rsidP="00C549ED">
            <w:pPr>
              <w:rPr>
                <w:rFonts w:ascii="Times New Roman" w:hAnsi="Times New Roman" w:cs="Times New Roman"/>
                <w:color w:val="000000"/>
              </w:rPr>
            </w:pPr>
          </w:p>
        </w:tc>
      </w:tr>
      <w:tr w:rsidR="00C549ED" w14:paraId="1E25A451" w14:textId="77777777" w:rsidTr="00A21B22">
        <w:trPr>
          <w:trHeight w:val="147"/>
        </w:trPr>
        <w:tc>
          <w:tcPr>
            <w:tcW w:w="350" w:type="dxa"/>
            <w:vMerge w:val="restart"/>
          </w:tcPr>
          <w:p w14:paraId="0D3B0487" w14:textId="1CE5FDD6" w:rsidR="00C549ED" w:rsidRDefault="00C549ED" w:rsidP="00C549ED">
            <w:pPr>
              <w:ind w:right="-184"/>
            </w:pPr>
            <w:r>
              <w:t>41</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C296CC9" w14:textId="03529596" w:rsidR="00C549ED" w:rsidRPr="004947AF" w:rsidRDefault="00C549ED" w:rsidP="00C549ED">
            <w:r w:rsidRPr="004947AF">
              <w:rPr>
                <w:rFonts w:ascii="Times New Roman" w:hAnsi="Times New Roman" w:cs="Times New Roman"/>
                <w:color w:val="000000"/>
              </w:rPr>
              <w:t>Шприц одноразовый 5 мл (или эквивалент)</w:t>
            </w:r>
          </w:p>
        </w:tc>
        <w:tc>
          <w:tcPr>
            <w:tcW w:w="2410" w:type="dxa"/>
            <w:vMerge w:val="restart"/>
            <w:vAlign w:val="center"/>
          </w:tcPr>
          <w:p w14:paraId="72BD01FF" w14:textId="16BAAAEF" w:rsidR="00C549ED" w:rsidRPr="00910DD9" w:rsidRDefault="00C549ED" w:rsidP="00C549ED">
            <w:pPr>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Отсутствует</w:t>
            </w:r>
          </w:p>
        </w:tc>
        <w:tc>
          <w:tcPr>
            <w:tcW w:w="5528" w:type="dxa"/>
          </w:tcPr>
          <w:p w14:paraId="4C3F2845" w14:textId="70296ECC" w:rsidR="00C549ED" w:rsidRDefault="00C549ED" w:rsidP="00C549ED">
            <w:r w:rsidRPr="00910DD9">
              <w:rPr>
                <w:rFonts w:ascii="Times New Roman" w:eastAsia="Open Sans" w:hAnsi="Times New Roman" w:cs="Times New Roman"/>
                <w:color w:val="000000"/>
                <w:lang w:eastAsia="zh-CN" w:bidi="ar"/>
              </w:rPr>
              <w:t xml:space="preserve">Назначение: Шприц инъекционный трехкомпонентный </w:t>
            </w:r>
          </w:p>
        </w:tc>
        <w:tc>
          <w:tcPr>
            <w:tcW w:w="567" w:type="dxa"/>
            <w:vMerge w:val="restart"/>
            <w:tcBorders>
              <w:top w:val="single" w:sz="6" w:space="0" w:color="000000"/>
              <w:left w:val="single" w:sz="6" w:space="0" w:color="000000"/>
              <w:right w:val="single" w:sz="6" w:space="0" w:color="000000"/>
            </w:tcBorders>
            <w:vAlign w:val="center"/>
          </w:tcPr>
          <w:p w14:paraId="3B69FBFA" w14:textId="49DA7B45" w:rsidR="00C549ED" w:rsidRDefault="00C549ED" w:rsidP="00C549ED">
            <w:r w:rsidRPr="000A367A">
              <w:rPr>
                <w:rFonts w:ascii="Times New Roman" w:eastAsia="Times New Roman" w:hAnsi="Times New Roman" w:cs="Times New Roman"/>
                <w:color w:val="000000" w:themeColor="text1"/>
              </w:rPr>
              <w:t>шт</w:t>
            </w:r>
          </w:p>
        </w:tc>
        <w:tc>
          <w:tcPr>
            <w:tcW w:w="709" w:type="dxa"/>
            <w:vMerge w:val="restart"/>
            <w:tcBorders>
              <w:top w:val="single" w:sz="6" w:space="0" w:color="000000"/>
              <w:left w:val="single" w:sz="6" w:space="0" w:color="000000"/>
              <w:right w:val="single" w:sz="6" w:space="0" w:color="000000"/>
            </w:tcBorders>
            <w:vAlign w:val="center"/>
          </w:tcPr>
          <w:p w14:paraId="6BF481D4" w14:textId="5DB7D8A3" w:rsidR="00C549ED" w:rsidRDefault="00C549ED" w:rsidP="00C549ED">
            <w:r w:rsidRPr="000A367A">
              <w:rPr>
                <w:rFonts w:ascii="Times New Roman" w:hAnsi="Times New Roman" w:cs="Times New Roman"/>
                <w:color w:val="000000"/>
              </w:rPr>
              <w:t xml:space="preserve">200 </w:t>
            </w:r>
          </w:p>
        </w:tc>
      </w:tr>
      <w:tr w:rsidR="001E606F" w14:paraId="43BDCA06" w14:textId="77777777" w:rsidTr="00A21B22">
        <w:trPr>
          <w:trHeight w:val="97"/>
        </w:trPr>
        <w:tc>
          <w:tcPr>
            <w:tcW w:w="350" w:type="dxa"/>
            <w:vMerge/>
          </w:tcPr>
          <w:p w14:paraId="2A7A3F69"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2EDF61FB" w14:textId="77777777" w:rsidR="001E606F" w:rsidRPr="004947AF" w:rsidRDefault="001E606F" w:rsidP="00910DD9">
            <w:pPr>
              <w:rPr>
                <w:rFonts w:ascii="Times New Roman" w:hAnsi="Times New Roman" w:cs="Times New Roman"/>
                <w:color w:val="000000"/>
              </w:rPr>
            </w:pPr>
          </w:p>
        </w:tc>
        <w:tc>
          <w:tcPr>
            <w:tcW w:w="2410" w:type="dxa"/>
            <w:vMerge/>
            <w:vAlign w:val="center"/>
          </w:tcPr>
          <w:p w14:paraId="77196366" w14:textId="77777777" w:rsidR="001E606F" w:rsidRPr="00910DD9" w:rsidRDefault="001E606F" w:rsidP="00910DD9">
            <w:pPr>
              <w:rPr>
                <w:rFonts w:ascii="Times New Roman" w:hAnsi="Times New Roman" w:cs="Times New Roman"/>
              </w:rPr>
            </w:pPr>
          </w:p>
        </w:tc>
        <w:tc>
          <w:tcPr>
            <w:tcW w:w="5528" w:type="dxa"/>
          </w:tcPr>
          <w:p w14:paraId="4ABEB4EC" w14:textId="58029BA1" w:rsidR="001E606F" w:rsidRDefault="001E606F" w:rsidP="00910DD9">
            <w:r w:rsidRPr="00910DD9">
              <w:rPr>
                <w:rFonts w:ascii="Times New Roman" w:hAnsi="Times New Roman" w:cs="Times New Roman"/>
              </w:rPr>
              <w:t>Стерильность: да</w:t>
            </w:r>
          </w:p>
        </w:tc>
        <w:tc>
          <w:tcPr>
            <w:tcW w:w="567" w:type="dxa"/>
            <w:vMerge/>
            <w:tcBorders>
              <w:left w:val="single" w:sz="6" w:space="0" w:color="000000"/>
              <w:right w:val="single" w:sz="6" w:space="0" w:color="000000"/>
            </w:tcBorders>
            <w:vAlign w:val="center"/>
          </w:tcPr>
          <w:p w14:paraId="6A3F4A45" w14:textId="77777777" w:rsidR="001E606F" w:rsidRPr="000A367A" w:rsidRDefault="001E606F" w:rsidP="00910DD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19113227" w14:textId="77777777" w:rsidR="001E606F" w:rsidRPr="000A367A" w:rsidRDefault="001E606F" w:rsidP="00910DD9">
            <w:pPr>
              <w:rPr>
                <w:rFonts w:ascii="Times New Roman" w:hAnsi="Times New Roman" w:cs="Times New Roman"/>
                <w:color w:val="000000"/>
              </w:rPr>
            </w:pPr>
          </w:p>
        </w:tc>
      </w:tr>
      <w:tr w:rsidR="001E606F" w14:paraId="490349CD" w14:textId="77777777" w:rsidTr="00A21B22">
        <w:trPr>
          <w:trHeight w:val="96"/>
        </w:trPr>
        <w:tc>
          <w:tcPr>
            <w:tcW w:w="350" w:type="dxa"/>
            <w:vMerge/>
          </w:tcPr>
          <w:p w14:paraId="19915C79"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78954720" w14:textId="77777777" w:rsidR="001E606F" w:rsidRPr="004947AF" w:rsidRDefault="001E606F" w:rsidP="00910DD9">
            <w:pPr>
              <w:rPr>
                <w:rFonts w:ascii="Times New Roman" w:hAnsi="Times New Roman" w:cs="Times New Roman"/>
                <w:color w:val="000000"/>
              </w:rPr>
            </w:pPr>
          </w:p>
        </w:tc>
        <w:tc>
          <w:tcPr>
            <w:tcW w:w="2410" w:type="dxa"/>
            <w:vMerge/>
            <w:vAlign w:val="center"/>
          </w:tcPr>
          <w:p w14:paraId="453615ED" w14:textId="77777777" w:rsidR="001E606F" w:rsidRDefault="001E606F" w:rsidP="00910DD9">
            <w:pPr>
              <w:rPr>
                <w:rFonts w:ascii="Times New Roman" w:eastAsia="Open Sans" w:hAnsi="Times New Roman" w:cs="Times New Roman"/>
                <w:color w:val="000000"/>
                <w:lang w:eastAsia="zh-CN" w:bidi="ar"/>
              </w:rPr>
            </w:pPr>
          </w:p>
        </w:tc>
        <w:tc>
          <w:tcPr>
            <w:tcW w:w="5528" w:type="dxa"/>
          </w:tcPr>
          <w:p w14:paraId="11D6872C" w14:textId="2407402F" w:rsidR="001E606F" w:rsidRPr="00910DD9" w:rsidRDefault="001E606F" w:rsidP="00910DD9">
            <w:pPr>
              <w:rPr>
                <w:rFonts w:ascii="Times New Roman" w:hAnsi="Times New Roman" w:cs="Times New Roman"/>
              </w:rPr>
            </w:pPr>
            <w:r>
              <w:rPr>
                <w:rFonts w:ascii="Times New Roman" w:eastAsia="Open Sans" w:hAnsi="Times New Roman" w:cs="Times New Roman"/>
                <w:color w:val="000000"/>
                <w:lang w:eastAsia="zh-CN" w:bidi="ar"/>
              </w:rPr>
              <w:t xml:space="preserve">Игла: </w:t>
            </w:r>
            <w:r w:rsidRPr="000A367A">
              <w:rPr>
                <w:rFonts w:ascii="Times New Roman" w:eastAsia="Open Sans" w:hAnsi="Times New Roman" w:cs="Times New Roman"/>
                <w:color w:val="000000"/>
                <w:lang w:eastAsia="zh-CN" w:bidi="ar"/>
              </w:rPr>
              <w:t>200х1 1/2</w:t>
            </w:r>
          </w:p>
        </w:tc>
        <w:tc>
          <w:tcPr>
            <w:tcW w:w="567" w:type="dxa"/>
            <w:vMerge/>
            <w:tcBorders>
              <w:left w:val="single" w:sz="6" w:space="0" w:color="000000"/>
              <w:right w:val="single" w:sz="6" w:space="0" w:color="000000"/>
            </w:tcBorders>
            <w:vAlign w:val="center"/>
          </w:tcPr>
          <w:p w14:paraId="6960C9EB" w14:textId="77777777" w:rsidR="001E606F" w:rsidRPr="000A367A" w:rsidRDefault="001E606F" w:rsidP="00910DD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412F274B" w14:textId="77777777" w:rsidR="001E606F" w:rsidRPr="000A367A" w:rsidRDefault="001E606F" w:rsidP="00910DD9">
            <w:pPr>
              <w:rPr>
                <w:rFonts w:ascii="Times New Roman" w:hAnsi="Times New Roman" w:cs="Times New Roman"/>
                <w:color w:val="000000"/>
              </w:rPr>
            </w:pPr>
          </w:p>
        </w:tc>
      </w:tr>
      <w:tr w:rsidR="001E606F" w14:paraId="73B5BA06" w14:textId="77777777" w:rsidTr="00A21B22">
        <w:trPr>
          <w:trHeight w:val="144"/>
        </w:trPr>
        <w:tc>
          <w:tcPr>
            <w:tcW w:w="350" w:type="dxa"/>
            <w:vMerge/>
          </w:tcPr>
          <w:p w14:paraId="62FC296F"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7ECE7EAE" w14:textId="77777777" w:rsidR="001E606F" w:rsidRPr="004947AF" w:rsidRDefault="001E606F" w:rsidP="00910DD9">
            <w:pPr>
              <w:rPr>
                <w:rFonts w:ascii="Times New Roman" w:hAnsi="Times New Roman" w:cs="Times New Roman"/>
                <w:color w:val="000000"/>
              </w:rPr>
            </w:pPr>
          </w:p>
        </w:tc>
        <w:tc>
          <w:tcPr>
            <w:tcW w:w="2410" w:type="dxa"/>
            <w:vMerge/>
            <w:vAlign w:val="center"/>
          </w:tcPr>
          <w:p w14:paraId="1C2B9078" w14:textId="77777777" w:rsidR="001E606F" w:rsidRPr="00910DD9" w:rsidRDefault="001E606F" w:rsidP="00910DD9">
            <w:pPr>
              <w:rPr>
                <w:rFonts w:ascii="Times New Roman" w:eastAsia="Open Sans" w:hAnsi="Times New Roman" w:cs="Times New Roman"/>
                <w:color w:val="000000"/>
                <w:lang w:eastAsia="zh-CN" w:bidi="ar"/>
              </w:rPr>
            </w:pPr>
          </w:p>
        </w:tc>
        <w:tc>
          <w:tcPr>
            <w:tcW w:w="5528" w:type="dxa"/>
          </w:tcPr>
          <w:p w14:paraId="52DEE6F9" w14:textId="46F4108B" w:rsidR="001E606F" w:rsidRDefault="001E606F" w:rsidP="00910DD9">
            <w:r w:rsidRPr="00910DD9">
              <w:rPr>
                <w:rFonts w:ascii="Times New Roman" w:eastAsia="Open Sans" w:hAnsi="Times New Roman" w:cs="Times New Roman"/>
                <w:color w:val="000000"/>
                <w:lang w:eastAsia="zh-CN" w:bidi="ar"/>
              </w:rPr>
              <w:t xml:space="preserve">Объем: </w:t>
            </w:r>
            <w:r>
              <w:rPr>
                <w:rFonts w:ascii="Times New Roman" w:eastAsia="Open Sans" w:hAnsi="Times New Roman" w:cs="Times New Roman"/>
                <w:color w:val="000000"/>
                <w:lang w:eastAsia="zh-CN" w:bidi="ar"/>
              </w:rPr>
              <w:t>5</w:t>
            </w:r>
            <w:r w:rsidRPr="00910DD9">
              <w:rPr>
                <w:rFonts w:ascii="Times New Roman" w:eastAsia="Open Sans" w:hAnsi="Times New Roman" w:cs="Times New Roman"/>
                <w:color w:val="000000"/>
                <w:lang w:eastAsia="zh-CN" w:bidi="ar"/>
              </w:rPr>
              <w:t xml:space="preserve"> мл </w:t>
            </w:r>
          </w:p>
        </w:tc>
        <w:tc>
          <w:tcPr>
            <w:tcW w:w="567" w:type="dxa"/>
            <w:vMerge/>
            <w:tcBorders>
              <w:left w:val="single" w:sz="6" w:space="0" w:color="000000"/>
              <w:right w:val="single" w:sz="6" w:space="0" w:color="000000"/>
            </w:tcBorders>
            <w:vAlign w:val="center"/>
          </w:tcPr>
          <w:p w14:paraId="2D2F6150" w14:textId="77777777" w:rsidR="001E606F" w:rsidRPr="000A367A" w:rsidRDefault="001E606F" w:rsidP="00910DD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0DB4FF60" w14:textId="77777777" w:rsidR="001E606F" w:rsidRPr="000A367A" w:rsidRDefault="001E606F" w:rsidP="00910DD9">
            <w:pPr>
              <w:rPr>
                <w:rFonts w:ascii="Times New Roman" w:hAnsi="Times New Roman" w:cs="Times New Roman"/>
                <w:color w:val="000000"/>
              </w:rPr>
            </w:pPr>
          </w:p>
        </w:tc>
      </w:tr>
      <w:tr w:rsidR="001E606F" w14:paraId="6EFE7F00" w14:textId="77777777" w:rsidTr="00A21B22">
        <w:trPr>
          <w:trHeight w:val="97"/>
        </w:trPr>
        <w:tc>
          <w:tcPr>
            <w:tcW w:w="350" w:type="dxa"/>
            <w:vMerge/>
          </w:tcPr>
          <w:p w14:paraId="1DAE6235"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45FA3FA1" w14:textId="77777777" w:rsidR="001E606F" w:rsidRPr="004947AF" w:rsidRDefault="001E606F" w:rsidP="00910DD9">
            <w:pPr>
              <w:rPr>
                <w:rFonts w:ascii="Times New Roman" w:hAnsi="Times New Roman" w:cs="Times New Roman"/>
                <w:color w:val="000000"/>
              </w:rPr>
            </w:pPr>
          </w:p>
        </w:tc>
        <w:tc>
          <w:tcPr>
            <w:tcW w:w="2410" w:type="dxa"/>
            <w:vMerge/>
            <w:vAlign w:val="center"/>
          </w:tcPr>
          <w:p w14:paraId="3EFA55F0" w14:textId="77777777" w:rsidR="001E606F" w:rsidRPr="00910DD9" w:rsidRDefault="001E606F" w:rsidP="00910DD9">
            <w:pPr>
              <w:rPr>
                <w:rFonts w:ascii="Times New Roman" w:eastAsia="Open Sans" w:hAnsi="Times New Roman" w:cs="Times New Roman"/>
                <w:color w:val="000000"/>
                <w:lang w:eastAsia="zh-CN" w:bidi="ar"/>
              </w:rPr>
            </w:pPr>
          </w:p>
        </w:tc>
        <w:tc>
          <w:tcPr>
            <w:tcW w:w="5528" w:type="dxa"/>
          </w:tcPr>
          <w:p w14:paraId="2C67DC0E" w14:textId="4E521B9E" w:rsidR="001E606F" w:rsidRDefault="001E606F" w:rsidP="00910DD9">
            <w:r w:rsidRPr="00910DD9">
              <w:rPr>
                <w:rFonts w:ascii="Times New Roman" w:eastAsia="Open Sans" w:hAnsi="Times New Roman" w:cs="Times New Roman"/>
                <w:color w:val="000000"/>
                <w:lang w:eastAsia="zh-CN" w:bidi="ar"/>
              </w:rPr>
              <w:t>Фасовка: упакован в индивидуальную упаковку</w:t>
            </w:r>
          </w:p>
        </w:tc>
        <w:tc>
          <w:tcPr>
            <w:tcW w:w="567" w:type="dxa"/>
            <w:vMerge/>
            <w:tcBorders>
              <w:left w:val="single" w:sz="6" w:space="0" w:color="000000"/>
              <w:right w:val="single" w:sz="6" w:space="0" w:color="000000"/>
            </w:tcBorders>
            <w:vAlign w:val="center"/>
          </w:tcPr>
          <w:p w14:paraId="54C74FAF" w14:textId="77777777" w:rsidR="001E606F" w:rsidRPr="000A367A" w:rsidRDefault="001E606F" w:rsidP="00910DD9">
            <w:pPr>
              <w:rPr>
                <w:rFonts w:ascii="Times New Roman" w:eastAsia="Times New Roman" w:hAnsi="Times New Roman" w:cs="Times New Roman"/>
                <w:color w:val="000000" w:themeColor="text1"/>
              </w:rPr>
            </w:pPr>
          </w:p>
        </w:tc>
        <w:tc>
          <w:tcPr>
            <w:tcW w:w="709" w:type="dxa"/>
            <w:vMerge/>
            <w:tcBorders>
              <w:left w:val="single" w:sz="6" w:space="0" w:color="000000"/>
              <w:right w:val="single" w:sz="6" w:space="0" w:color="000000"/>
            </w:tcBorders>
            <w:vAlign w:val="center"/>
          </w:tcPr>
          <w:p w14:paraId="7D48DACA" w14:textId="77777777" w:rsidR="001E606F" w:rsidRPr="000A367A" w:rsidRDefault="001E606F" w:rsidP="00910DD9">
            <w:pPr>
              <w:rPr>
                <w:rFonts w:ascii="Times New Roman" w:hAnsi="Times New Roman" w:cs="Times New Roman"/>
                <w:color w:val="000000"/>
              </w:rPr>
            </w:pPr>
          </w:p>
        </w:tc>
      </w:tr>
      <w:tr w:rsidR="001E606F" w14:paraId="0836CDB0" w14:textId="77777777" w:rsidTr="00A21B22">
        <w:trPr>
          <w:trHeight w:val="96"/>
        </w:trPr>
        <w:tc>
          <w:tcPr>
            <w:tcW w:w="350" w:type="dxa"/>
            <w:vMerge/>
          </w:tcPr>
          <w:p w14:paraId="68A5A10E" w14:textId="77777777" w:rsidR="001E606F" w:rsidRDefault="001E606F" w:rsidP="0000676F">
            <w:pPr>
              <w:ind w:right="-42"/>
            </w:pPr>
          </w:p>
        </w:tc>
        <w:tc>
          <w:tcPr>
            <w:tcW w:w="1494" w:type="dxa"/>
            <w:vMerge/>
            <w:tcBorders>
              <w:left w:val="single" w:sz="6" w:space="0" w:color="000000"/>
              <w:bottom w:val="single" w:sz="6" w:space="0" w:color="000000"/>
              <w:right w:val="single" w:sz="6" w:space="0" w:color="000000"/>
            </w:tcBorders>
            <w:shd w:val="clear" w:color="auto" w:fill="auto"/>
            <w:vAlign w:val="center"/>
          </w:tcPr>
          <w:p w14:paraId="352077B8" w14:textId="77777777" w:rsidR="001E606F" w:rsidRPr="004947AF" w:rsidRDefault="001E606F" w:rsidP="00910DD9">
            <w:pPr>
              <w:rPr>
                <w:rFonts w:ascii="Times New Roman" w:hAnsi="Times New Roman" w:cs="Times New Roman"/>
                <w:color w:val="000000"/>
              </w:rPr>
            </w:pPr>
          </w:p>
        </w:tc>
        <w:tc>
          <w:tcPr>
            <w:tcW w:w="2410" w:type="dxa"/>
            <w:vMerge/>
            <w:vAlign w:val="center"/>
          </w:tcPr>
          <w:p w14:paraId="6976A434" w14:textId="77777777" w:rsidR="001E606F" w:rsidRPr="000E7763" w:rsidRDefault="001E606F" w:rsidP="00910DD9">
            <w:pPr>
              <w:rPr>
                <w:rFonts w:ascii="Times New Roman" w:eastAsia="Open Sans" w:hAnsi="Times New Roman" w:cs="Times New Roman"/>
                <w:color w:val="000000"/>
                <w:lang w:eastAsia="zh-CN" w:bidi="ar"/>
              </w:rPr>
            </w:pPr>
          </w:p>
        </w:tc>
        <w:tc>
          <w:tcPr>
            <w:tcW w:w="5528" w:type="dxa"/>
          </w:tcPr>
          <w:p w14:paraId="399D9B52" w14:textId="24BFB45A" w:rsidR="001E606F" w:rsidRPr="000E7763" w:rsidRDefault="001E606F" w:rsidP="00910DD9">
            <w:pPr>
              <w:rPr>
                <w:rFonts w:ascii="Times New Roman" w:eastAsia="Open Sans" w:hAnsi="Times New Roman" w:cs="Times New Roman"/>
                <w:color w:val="000000"/>
                <w:lang w:eastAsia="zh-CN" w:bidi="ar"/>
              </w:rPr>
            </w:pPr>
            <w:r w:rsidRPr="000E7763">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6A982851" w14:textId="77777777" w:rsidR="001E606F" w:rsidRPr="000A367A" w:rsidRDefault="001E606F" w:rsidP="00910DD9">
            <w:pPr>
              <w:rPr>
                <w:rFonts w:ascii="Times New Roman" w:eastAsia="Times New Roman" w:hAnsi="Times New Roman" w:cs="Times New Roman"/>
                <w:color w:val="000000" w:themeColor="text1"/>
              </w:rPr>
            </w:pPr>
          </w:p>
        </w:tc>
        <w:tc>
          <w:tcPr>
            <w:tcW w:w="709" w:type="dxa"/>
            <w:vMerge/>
            <w:tcBorders>
              <w:left w:val="single" w:sz="6" w:space="0" w:color="000000"/>
              <w:bottom w:val="single" w:sz="6" w:space="0" w:color="000000"/>
              <w:right w:val="single" w:sz="6" w:space="0" w:color="000000"/>
            </w:tcBorders>
            <w:vAlign w:val="center"/>
          </w:tcPr>
          <w:p w14:paraId="6A4F888F" w14:textId="77777777" w:rsidR="001E606F" w:rsidRPr="000A367A" w:rsidRDefault="001E606F" w:rsidP="00910DD9">
            <w:pPr>
              <w:rPr>
                <w:rFonts w:ascii="Times New Roman" w:hAnsi="Times New Roman" w:cs="Times New Roman"/>
                <w:color w:val="000000"/>
              </w:rPr>
            </w:pPr>
          </w:p>
        </w:tc>
      </w:tr>
      <w:tr w:rsidR="001E606F" w14:paraId="26742819" w14:textId="77777777" w:rsidTr="00A21B22">
        <w:trPr>
          <w:trHeight w:val="98"/>
        </w:trPr>
        <w:tc>
          <w:tcPr>
            <w:tcW w:w="350" w:type="dxa"/>
            <w:vMerge w:val="restart"/>
          </w:tcPr>
          <w:p w14:paraId="251D8C79" w14:textId="5F35890A" w:rsidR="001E606F" w:rsidRDefault="00C549ED" w:rsidP="001E606F">
            <w:pPr>
              <w:ind w:right="-184"/>
            </w:pPr>
            <w:r>
              <w:t>42</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79A2B7A6" w14:textId="1241550A" w:rsidR="001E606F" w:rsidRPr="004947AF" w:rsidRDefault="001E606F" w:rsidP="003C4927">
            <w:r w:rsidRPr="004947AF">
              <w:rPr>
                <w:rFonts w:ascii="Times New Roman" w:hAnsi="Times New Roman" w:cs="Times New Roman"/>
                <w:color w:val="000000"/>
              </w:rPr>
              <w:t>Эстрофан 10 мл (или эквивалент)</w:t>
            </w:r>
          </w:p>
        </w:tc>
        <w:tc>
          <w:tcPr>
            <w:tcW w:w="2410" w:type="dxa"/>
            <w:vMerge w:val="restart"/>
            <w:vAlign w:val="center"/>
          </w:tcPr>
          <w:p w14:paraId="4703E406" w14:textId="13183078" w:rsidR="001E606F" w:rsidRDefault="007C7E80" w:rsidP="00910DD9">
            <w:pPr>
              <w:contextualSpacing/>
              <w:jc w:val="both"/>
              <w:rPr>
                <w:rFonts w:ascii="Times New Roman" w:eastAsia="Open Sans" w:hAnsi="Times New Roman" w:cs="Times New Roman"/>
                <w:color w:val="000000"/>
                <w:lang w:eastAsia="zh-CN" w:bidi="ar"/>
              </w:rPr>
            </w:pPr>
            <w:r w:rsidRPr="007C7E80">
              <w:rPr>
                <w:rFonts w:ascii="Times New Roman" w:eastAsia="Open Sans" w:hAnsi="Times New Roman" w:cs="Times New Roman"/>
                <w:color w:val="000000"/>
                <w:lang w:eastAsia="zh-CN" w:bidi="ar"/>
              </w:rPr>
              <w:t>Клопростенол</w:t>
            </w:r>
            <w:r>
              <w:rPr>
                <w:rFonts w:ascii="Times New Roman" w:eastAsia="Open Sans" w:hAnsi="Times New Roman" w:cs="Times New Roman"/>
                <w:color w:val="000000"/>
                <w:lang w:eastAsia="zh-CN" w:bidi="ar"/>
              </w:rPr>
              <w:t xml:space="preserve"> </w:t>
            </w:r>
          </w:p>
        </w:tc>
        <w:tc>
          <w:tcPr>
            <w:tcW w:w="5528" w:type="dxa"/>
          </w:tcPr>
          <w:p w14:paraId="726C5642" w14:textId="078651FC" w:rsidR="001E606F" w:rsidRPr="00910DD9" w:rsidRDefault="001E606F" w:rsidP="00910DD9">
            <w:pPr>
              <w:contextualSpacing/>
              <w:jc w:val="both"/>
              <w:rPr>
                <w:rFonts w:ascii="Times New Roman" w:hAnsi="Times New Roman" w:cs="Times New Roman"/>
              </w:rPr>
            </w:pPr>
            <w:r>
              <w:rPr>
                <w:rFonts w:ascii="Times New Roman" w:eastAsia="Open Sans" w:hAnsi="Times New Roman" w:cs="Times New Roman"/>
                <w:color w:val="000000"/>
                <w:lang w:eastAsia="zh-CN" w:bidi="ar"/>
              </w:rPr>
              <w:t xml:space="preserve">Назначение: </w:t>
            </w:r>
            <w:r w:rsidRPr="000A367A">
              <w:rPr>
                <w:rFonts w:ascii="Times New Roman" w:hAnsi="Times New Roman" w:cs="Times New Roman"/>
              </w:rPr>
              <w:t>Простагландины., гормональное средство.</w:t>
            </w:r>
          </w:p>
        </w:tc>
        <w:tc>
          <w:tcPr>
            <w:tcW w:w="567" w:type="dxa"/>
            <w:vMerge w:val="restart"/>
            <w:tcBorders>
              <w:top w:val="single" w:sz="6" w:space="0" w:color="000000"/>
              <w:left w:val="single" w:sz="6" w:space="0" w:color="000000"/>
              <w:right w:val="single" w:sz="6" w:space="0" w:color="000000"/>
            </w:tcBorders>
            <w:vAlign w:val="center"/>
          </w:tcPr>
          <w:p w14:paraId="55374B8B" w14:textId="7AA34ED8" w:rsidR="001E606F" w:rsidRDefault="001E606F" w:rsidP="003C4927">
            <w:r w:rsidRPr="000A367A">
              <w:rPr>
                <w:rFonts w:ascii="Times New Roman" w:eastAsia="Times New Roman" w:hAnsi="Times New Roman" w:cs="Times New Roman"/>
                <w:color w:val="000000" w:themeColor="text1"/>
                <w:lang w:eastAsia="ru-RU"/>
              </w:rPr>
              <w:t xml:space="preserve"> фл</w:t>
            </w:r>
          </w:p>
        </w:tc>
        <w:tc>
          <w:tcPr>
            <w:tcW w:w="709" w:type="dxa"/>
            <w:vMerge w:val="restart"/>
            <w:tcBorders>
              <w:top w:val="single" w:sz="6" w:space="0" w:color="000000"/>
              <w:left w:val="single" w:sz="6" w:space="0" w:color="000000"/>
              <w:right w:val="single" w:sz="6" w:space="0" w:color="000000"/>
            </w:tcBorders>
            <w:vAlign w:val="center"/>
          </w:tcPr>
          <w:p w14:paraId="4559F0B5" w14:textId="6614C0CF" w:rsidR="001E606F" w:rsidRDefault="001E606F" w:rsidP="003C4927">
            <w:r w:rsidRPr="000A367A">
              <w:rPr>
                <w:rFonts w:ascii="Times New Roman" w:hAnsi="Times New Roman" w:cs="Times New Roman"/>
                <w:color w:val="000000"/>
              </w:rPr>
              <w:t>4</w:t>
            </w:r>
          </w:p>
        </w:tc>
      </w:tr>
      <w:tr w:rsidR="001E606F" w14:paraId="58242266" w14:textId="77777777" w:rsidTr="00A21B22">
        <w:trPr>
          <w:trHeight w:val="96"/>
        </w:trPr>
        <w:tc>
          <w:tcPr>
            <w:tcW w:w="350" w:type="dxa"/>
            <w:vMerge/>
          </w:tcPr>
          <w:p w14:paraId="3E4B8A78"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730BE5E6" w14:textId="77777777" w:rsidR="001E606F" w:rsidRPr="004947AF" w:rsidRDefault="001E606F" w:rsidP="003C4927">
            <w:pPr>
              <w:rPr>
                <w:rFonts w:ascii="Times New Roman" w:hAnsi="Times New Roman" w:cs="Times New Roman"/>
                <w:color w:val="000000"/>
              </w:rPr>
            </w:pPr>
          </w:p>
        </w:tc>
        <w:tc>
          <w:tcPr>
            <w:tcW w:w="2410" w:type="dxa"/>
            <w:vMerge/>
            <w:vAlign w:val="center"/>
          </w:tcPr>
          <w:p w14:paraId="35B50396" w14:textId="77777777" w:rsidR="001E606F" w:rsidRPr="00443C15" w:rsidRDefault="001E606F" w:rsidP="00910DD9">
            <w:pPr>
              <w:contextualSpacing/>
              <w:jc w:val="both"/>
              <w:rPr>
                <w:rFonts w:ascii="Times New Roman" w:hAnsi="Times New Roman" w:cs="Times New Roman"/>
              </w:rPr>
            </w:pPr>
          </w:p>
        </w:tc>
        <w:tc>
          <w:tcPr>
            <w:tcW w:w="5528" w:type="dxa"/>
          </w:tcPr>
          <w:p w14:paraId="2A7F8D43" w14:textId="7B4F8BD9" w:rsidR="001E606F" w:rsidRPr="00910DD9" w:rsidRDefault="001E606F" w:rsidP="00910DD9">
            <w:pPr>
              <w:contextualSpacing/>
              <w:jc w:val="both"/>
              <w:rPr>
                <w:rFonts w:ascii="Times New Roman" w:hAnsi="Times New Roman" w:cs="Times New Roman"/>
              </w:rPr>
            </w:pPr>
            <w:r w:rsidRPr="00443C15">
              <w:rPr>
                <w:rFonts w:ascii="Times New Roman" w:hAnsi="Times New Roman" w:cs="Times New Roman"/>
              </w:rPr>
              <w:t xml:space="preserve">Лекарственная форма: </w:t>
            </w:r>
            <w:r>
              <w:rPr>
                <w:rFonts w:ascii="Times New Roman" w:hAnsi="Times New Roman" w:cs="Times New Roman"/>
              </w:rPr>
              <w:t>р</w:t>
            </w:r>
            <w:r w:rsidRPr="000A367A">
              <w:rPr>
                <w:rFonts w:ascii="Times New Roman" w:hAnsi="Times New Roman" w:cs="Times New Roman"/>
              </w:rPr>
              <w:t xml:space="preserve">аствор для инъекций. </w:t>
            </w:r>
          </w:p>
        </w:tc>
        <w:tc>
          <w:tcPr>
            <w:tcW w:w="567" w:type="dxa"/>
            <w:vMerge/>
            <w:tcBorders>
              <w:left w:val="single" w:sz="6" w:space="0" w:color="000000"/>
              <w:right w:val="single" w:sz="6" w:space="0" w:color="000000"/>
            </w:tcBorders>
            <w:vAlign w:val="center"/>
          </w:tcPr>
          <w:p w14:paraId="0F737953" w14:textId="77777777" w:rsidR="001E606F" w:rsidRPr="000A367A" w:rsidRDefault="001E606F" w:rsidP="003C492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C021D1F" w14:textId="77777777" w:rsidR="001E606F" w:rsidRPr="000A367A" w:rsidRDefault="001E606F" w:rsidP="003C4927">
            <w:pPr>
              <w:rPr>
                <w:rFonts w:ascii="Times New Roman" w:hAnsi="Times New Roman" w:cs="Times New Roman"/>
                <w:color w:val="000000"/>
              </w:rPr>
            </w:pPr>
          </w:p>
        </w:tc>
      </w:tr>
      <w:tr w:rsidR="001E606F" w14:paraId="54E2F58C" w14:textId="77777777" w:rsidTr="00A21B22">
        <w:trPr>
          <w:trHeight w:val="96"/>
        </w:trPr>
        <w:tc>
          <w:tcPr>
            <w:tcW w:w="350" w:type="dxa"/>
            <w:vMerge/>
          </w:tcPr>
          <w:p w14:paraId="7D4891B8"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640B4AE9" w14:textId="77777777" w:rsidR="001E606F" w:rsidRPr="004947AF" w:rsidRDefault="001E606F" w:rsidP="003C4927">
            <w:pPr>
              <w:rPr>
                <w:rFonts w:ascii="Times New Roman" w:hAnsi="Times New Roman" w:cs="Times New Roman"/>
                <w:color w:val="000000"/>
              </w:rPr>
            </w:pPr>
          </w:p>
        </w:tc>
        <w:tc>
          <w:tcPr>
            <w:tcW w:w="2410" w:type="dxa"/>
            <w:vMerge/>
            <w:vAlign w:val="center"/>
          </w:tcPr>
          <w:p w14:paraId="3F02C178" w14:textId="77777777" w:rsidR="001E606F" w:rsidRDefault="001E606F" w:rsidP="003C4927">
            <w:pPr>
              <w:rPr>
                <w:rFonts w:ascii="Times New Roman" w:eastAsia="Open Sans" w:hAnsi="Times New Roman" w:cs="Times New Roman"/>
                <w:color w:val="000000"/>
                <w:lang w:eastAsia="zh-CN" w:bidi="ar"/>
              </w:rPr>
            </w:pPr>
          </w:p>
        </w:tc>
        <w:tc>
          <w:tcPr>
            <w:tcW w:w="5528" w:type="dxa"/>
          </w:tcPr>
          <w:p w14:paraId="2045AB48" w14:textId="7C575FCA" w:rsidR="001E606F" w:rsidRDefault="001E606F" w:rsidP="003C4927">
            <w:r>
              <w:rPr>
                <w:rFonts w:ascii="Times New Roman" w:eastAsia="Open Sans" w:hAnsi="Times New Roman" w:cs="Times New Roman"/>
                <w:color w:val="000000"/>
                <w:lang w:eastAsia="zh-CN" w:bidi="ar"/>
              </w:rPr>
              <w:t xml:space="preserve">Действующее вещество: в </w:t>
            </w:r>
            <w:r w:rsidRPr="000A367A">
              <w:rPr>
                <w:rFonts w:ascii="Times New Roman" w:hAnsi="Times New Roman" w:cs="Times New Roman"/>
              </w:rPr>
              <w:t>1 мл препарата</w:t>
            </w:r>
            <w:r>
              <w:rPr>
                <w:rFonts w:ascii="Times New Roman" w:hAnsi="Times New Roman" w:cs="Times New Roman"/>
              </w:rPr>
              <w:t xml:space="preserve"> </w:t>
            </w:r>
            <w:r w:rsidRPr="000A367A">
              <w:rPr>
                <w:rFonts w:ascii="Times New Roman" w:hAnsi="Times New Roman" w:cs="Times New Roman"/>
              </w:rPr>
              <w:t>0,25 мг клопростенола (в форме натриевой соли)</w:t>
            </w:r>
            <w:r>
              <w:rPr>
                <w:rFonts w:ascii="Times New Roman" w:hAnsi="Times New Roman" w:cs="Times New Roman"/>
              </w:rPr>
              <w:t>.</w:t>
            </w:r>
          </w:p>
        </w:tc>
        <w:tc>
          <w:tcPr>
            <w:tcW w:w="567" w:type="dxa"/>
            <w:vMerge/>
            <w:tcBorders>
              <w:left w:val="single" w:sz="6" w:space="0" w:color="000000"/>
              <w:right w:val="single" w:sz="6" w:space="0" w:color="000000"/>
            </w:tcBorders>
            <w:vAlign w:val="center"/>
          </w:tcPr>
          <w:p w14:paraId="4C8C493C" w14:textId="77777777" w:rsidR="001E606F" w:rsidRPr="000A367A" w:rsidRDefault="001E606F" w:rsidP="003C492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CE26900" w14:textId="77777777" w:rsidR="001E606F" w:rsidRPr="000A367A" w:rsidRDefault="001E606F" w:rsidP="003C4927">
            <w:pPr>
              <w:rPr>
                <w:rFonts w:ascii="Times New Roman" w:hAnsi="Times New Roman" w:cs="Times New Roman"/>
                <w:color w:val="000000"/>
              </w:rPr>
            </w:pPr>
          </w:p>
        </w:tc>
      </w:tr>
      <w:tr w:rsidR="001E606F" w14:paraId="5C216B51" w14:textId="77777777" w:rsidTr="00A21B22">
        <w:trPr>
          <w:trHeight w:val="291"/>
        </w:trPr>
        <w:tc>
          <w:tcPr>
            <w:tcW w:w="350" w:type="dxa"/>
            <w:vMerge/>
          </w:tcPr>
          <w:p w14:paraId="21F2DFD1"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7D81143D" w14:textId="77777777" w:rsidR="001E606F" w:rsidRPr="004947AF" w:rsidRDefault="001E606F" w:rsidP="003C4927">
            <w:pPr>
              <w:rPr>
                <w:rFonts w:ascii="Times New Roman" w:hAnsi="Times New Roman" w:cs="Times New Roman"/>
                <w:color w:val="000000"/>
              </w:rPr>
            </w:pPr>
          </w:p>
        </w:tc>
        <w:tc>
          <w:tcPr>
            <w:tcW w:w="2410" w:type="dxa"/>
            <w:vMerge/>
            <w:vAlign w:val="center"/>
          </w:tcPr>
          <w:p w14:paraId="06E37D0A" w14:textId="77777777" w:rsidR="001E606F" w:rsidRDefault="001E606F" w:rsidP="003C4927">
            <w:pPr>
              <w:rPr>
                <w:rFonts w:ascii="Times New Roman" w:eastAsia="Open Sans" w:hAnsi="Times New Roman" w:cs="Times New Roman"/>
                <w:color w:val="000000"/>
                <w:lang w:eastAsia="zh-CN" w:bidi="ar"/>
              </w:rPr>
            </w:pPr>
          </w:p>
        </w:tc>
        <w:tc>
          <w:tcPr>
            <w:tcW w:w="5528" w:type="dxa"/>
          </w:tcPr>
          <w:p w14:paraId="5BF254A8" w14:textId="67C4E073" w:rsidR="001E606F" w:rsidRDefault="001E606F" w:rsidP="003C4927">
            <w:r>
              <w:rPr>
                <w:rFonts w:ascii="Times New Roman" w:eastAsia="Open Sans" w:hAnsi="Times New Roman" w:cs="Times New Roman"/>
                <w:color w:val="000000"/>
                <w:lang w:eastAsia="zh-CN" w:bidi="ar"/>
              </w:rPr>
              <w:t xml:space="preserve">Фасовка: </w:t>
            </w:r>
            <w:r w:rsidRPr="000A367A">
              <w:rPr>
                <w:rFonts w:ascii="Times New Roman" w:hAnsi="Times New Roman" w:cs="Times New Roman"/>
              </w:rPr>
              <w:t xml:space="preserve">Стеклянные флаконы объемом 10 мл.  </w:t>
            </w:r>
            <w:r>
              <w:rPr>
                <w:rFonts w:ascii="Times New Roman" w:hAnsi="Times New Roman" w:cs="Times New Roman"/>
              </w:rPr>
              <w:t>г</w:t>
            </w:r>
            <w:r w:rsidRPr="000A367A">
              <w:rPr>
                <w:rFonts w:ascii="Times New Roman" w:hAnsi="Times New Roman" w:cs="Times New Roman"/>
              </w:rPr>
              <w:t>ерметично укупоренные резиновыми пробками, укрепленными алюминиевыми колпачками.</w:t>
            </w:r>
          </w:p>
        </w:tc>
        <w:tc>
          <w:tcPr>
            <w:tcW w:w="567" w:type="dxa"/>
            <w:vMerge/>
            <w:tcBorders>
              <w:left w:val="single" w:sz="6" w:space="0" w:color="000000"/>
              <w:right w:val="single" w:sz="6" w:space="0" w:color="000000"/>
            </w:tcBorders>
            <w:vAlign w:val="center"/>
          </w:tcPr>
          <w:p w14:paraId="62415DA6" w14:textId="77777777" w:rsidR="001E606F" w:rsidRPr="000A367A" w:rsidRDefault="001E606F" w:rsidP="003C492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0B2883E" w14:textId="77777777" w:rsidR="001E606F" w:rsidRPr="000A367A" w:rsidRDefault="001E606F" w:rsidP="003C4927">
            <w:pPr>
              <w:rPr>
                <w:rFonts w:ascii="Times New Roman" w:hAnsi="Times New Roman" w:cs="Times New Roman"/>
                <w:color w:val="000000"/>
              </w:rPr>
            </w:pPr>
          </w:p>
        </w:tc>
      </w:tr>
      <w:tr w:rsidR="001E606F" w14:paraId="787EC921" w14:textId="77777777" w:rsidTr="00A21B22">
        <w:trPr>
          <w:trHeight w:val="290"/>
        </w:trPr>
        <w:tc>
          <w:tcPr>
            <w:tcW w:w="350" w:type="dxa"/>
            <w:vMerge/>
          </w:tcPr>
          <w:p w14:paraId="55430566" w14:textId="77777777" w:rsidR="001E606F" w:rsidRDefault="001E606F" w:rsidP="0000676F">
            <w:pPr>
              <w:ind w:right="-42"/>
            </w:pPr>
          </w:p>
        </w:tc>
        <w:tc>
          <w:tcPr>
            <w:tcW w:w="1494" w:type="dxa"/>
            <w:vMerge/>
            <w:tcBorders>
              <w:left w:val="single" w:sz="6" w:space="0" w:color="000000"/>
              <w:right w:val="single" w:sz="6" w:space="0" w:color="000000"/>
            </w:tcBorders>
            <w:shd w:val="clear" w:color="auto" w:fill="auto"/>
            <w:vAlign w:val="center"/>
          </w:tcPr>
          <w:p w14:paraId="0732F300" w14:textId="77777777" w:rsidR="001E606F" w:rsidRPr="004947AF" w:rsidRDefault="001E606F" w:rsidP="003C4927">
            <w:pPr>
              <w:rPr>
                <w:rFonts w:ascii="Times New Roman" w:hAnsi="Times New Roman" w:cs="Times New Roman"/>
                <w:color w:val="000000"/>
              </w:rPr>
            </w:pPr>
          </w:p>
        </w:tc>
        <w:tc>
          <w:tcPr>
            <w:tcW w:w="2410" w:type="dxa"/>
            <w:vMerge/>
            <w:vAlign w:val="center"/>
          </w:tcPr>
          <w:p w14:paraId="285E7F1B" w14:textId="77777777" w:rsidR="001E606F" w:rsidRPr="000E7763" w:rsidRDefault="001E606F" w:rsidP="003C4927">
            <w:pPr>
              <w:rPr>
                <w:rFonts w:ascii="Times New Roman" w:eastAsia="Open Sans" w:hAnsi="Times New Roman" w:cs="Times New Roman"/>
                <w:color w:val="000000"/>
                <w:lang w:eastAsia="zh-CN" w:bidi="ar"/>
              </w:rPr>
            </w:pPr>
          </w:p>
        </w:tc>
        <w:tc>
          <w:tcPr>
            <w:tcW w:w="5528" w:type="dxa"/>
          </w:tcPr>
          <w:p w14:paraId="48A0EB6A" w14:textId="60409344" w:rsidR="001E606F" w:rsidRPr="000E7763" w:rsidRDefault="001E606F" w:rsidP="003C4927">
            <w:pPr>
              <w:rPr>
                <w:rFonts w:ascii="Times New Roman" w:eastAsia="Open Sans" w:hAnsi="Times New Roman" w:cs="Times New Roman"/>
                <w:color w:val="000000"/>
                <w:lang w:eastAsia="zh-CN" w:bidi="ar"/>
              </w:rPr>
            </w:pPr>
            <w:r w:rsidRPr="000E7763">
              <w:rPr>
                <w:rFonts w:ascii="Times New Roman" w:eastAsia="Open Sans" w:hAnsi="Times New Roman" w:cs="Times New Roman"/>
                <w:color w:val="000000"/>
                <w:lang w:eastAsia="zh-CN" w:bidi="ar"/>
              </w:rPr>
              <w:t>Регистрационное удостоверение: наличие.</w:t>
            </w:r>
          </w:p>
        </w:tc>
        <w:tc>
          <w:tcPr>
            <w:tcW w:w="567" w:type="dxa"/>
            <w:vMerge/>
            <w:tcBorders>
              <w:left w:val="single" w:sz="6" w:space="0" w:color="000000"/>
              <w:right w:val="single" w:sz="6" w:space="0" w:color="000000"/>
            </w:tcBorders>
            <w:vAlign w:val="center"/>
          </w:tcPr>
          <w:p w14:paraId="62E224A3" w14:textId="77777777" w:rsidR="001E606F" w:rsidRPr="000A367A" w:rsidRDefault="001E606F" w:rsidP="003C492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8A4773B" w14:textId="77777777" w:rsidR="001E606F" w:rsidRPr="000A367A" w:rsidRDefault="001E606F" w:rsidP="003C4927">
            <w:pPr>
              <w:rPr>
                <w:rFonts w:ascii="Times New Roman" w:hAnsi="Times New Roman" w:cs="Times New Roman"/>
                <w:color w:val="000000"/>
              </w:rPr>
            </w:pPr>
          </w:p>
        </w:tc>
      </w:tr>
      <w:tr w:rsidR="00C814F7" w14:paraId="2D7D5930" w14:textId="77777777" w:rsidTr="00A21B22">
        <w:trPr>
          <w:trHeight w:val="50"/>
        </w:trPr>
        <w:tc>
          <w:tcPr>
            <w:tcW w:w="350" w:type="dxa"/>
            <w:vMerge w:val="restart"/>
          </w:tcPr>
          <w:p w14:paraId="7BFDE9FD" w14:textId="5B3EC645" w:rsidR="00C814F7" w:rsidRDefault="00C814F7" w:rsidP="00C814F7">
            <w:pPr>
              <w:ind w:right="-180"/>
            </w:pPr>
            <w:r>
              <w:t>43</w:t>
            </w:r>
          </w:p>
        </w:tc>
        <w:tc>
          <w:tcPr>
            <w:tcW w:w="1494" w:type="dxa"/>
            <w:vMerge w:val="restart"/>
            <w:tcBorders>
              <w:left w:val="single" w:sz="6" w:space="0" w:color="000000"/>
              <w:right w:val="single" w:sz="6" w:space="0" w:color="000000"/>
            </w:tcBorders>
            <w:shd w:val="clear" w:color="auto" w:fill="auto"/>
            <w:vAlign w:val="center"/>
          </w:tcPr>
          <w:p w14:paraId="5546D63E" w14:textId="77777777" w:rsidR="00C814F7" w:rsidRPr="00554F1D" w:rsidRDefault="00C814F7" w:rsidP="00C814F7">
            <w:pPr>
              <w:ind w:left="-37"/>
              <w:jc w:val="center"/>
              <w:rPr>
                <w:rFonts w:ascii="Times New Roman" w:eastAsia="Calibri" w:hAnsi="Times New Roman" w:cs="Times New Roman"/>
                <w:color w:val="000000"/>
              </w:rPr>
            </w:pPr>
            <w:r w:rsidRPr="00554F1D">
              <w:rPr>
                <w:rFonts w:ascii="Times New Roman" w:eastAsia="Calibri" w:hAnsi="Times New Roman" w:cs="Times New Roman"/>
                <w:color w:val="000000"/>
              </w:rPr>
              <w:t xml:space="preserve">Глюкоза </w:t>
            </w:r>
            <w:r>
              <w:rPr>
                <w:rFonts w:ascii="Times New Roman" w:eastAsia="Calibri" w:hAnsi="Times New Roman" w:cs="Times New Roman"/>
                <w:color w:val="000000"/>
              </w:rPr>
              <w:t>5</w:t>
            </w:r>
            <w:r w:rsidRPr="00554F1D">
              <w:rPr>
                <w:rFonts w:ascii="Times New Roman" w:eastAsia="Calibri" w:hAnsi="Times New Roman" w:cs="Times New Roman"/>
                <w:color w:val="000000"/>
              </w:rPr>
              <w:t>%</w:t>
            </w:r>
          </w:p>
          <w:p w14:paraId="5706903C" w14:textId="1995EBBB" w:rsidR="00C814F7" w:rsidRPr="004947AF"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100 мл (или эквивалент)</w:t>
            </w:r>
          </w:p>
        </w:tc>
        <w:tc>
          <w:tcPr>
            <w:tcW w:w="2410" w:type="dxa"/>
            <w:vMerge w:val="restart"/>
            <w:vAlign w:val="center"/>
          </w:tcPr>
          <w:p w14:paraId="31D83B6B" w14:textId="27812B4B" w:rsidR="00C814F7" w:rsidRPr="000E7763" w:rsidRDefault="00C814F7" w:rsidP="00C814F7">
            <w:pPr>
              <w:rPr>
                <w:rFonts w:ascii="Times New Roman" w:eastAsia="Open Sans" w:hAnsi="Times New Roman" w:cs="Times New Roman"/>
                <w:color w:val="000000"/>
                <w:lang w:eastAsia="zh-CN" w:bidi="ar"/>
              </w:rPr>
            </w:pPr>
            <w:r>
              <w:rPr>
                <w:rFonts w:ascii="Times New Roman" w:hAnsi="Times New Roman" w:cs="Times New Roman"/>
                <w:color w:val="000000"/>
                <w:lang w:eastAsia="zh-CN" w:bidi="ar"/>
              </w:rPr>
              <w:t>Декстроза</w:t>
            </w:r>
          </w:p>
        </w:tc>
        <w:tc>
          <w:tcPr>
            <w:tcW w:w="5528" w:type="dxa"/>
          </w:tcPr>
          <w:p w14:paraId="4F6C47BE" w14:textId="2166A53A"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Средство углеводного питания.</w:t>
            </w:r>
          </w:p>
        </w:tc>
        <w:tc>
          <w:tcPr>
            <w:tcW w:w="567" w:type="dxa"/>
            <w:vMerge w:val="restart"/>
            <w:tcBorders>
              <w:top w:val="single" w:sz="6" w:space="0" w:color="000000"/>
              <w:left w:val="single" w:sz="6" w:space="0" w:color="000000"/>
              <w:right w:val="single" w:sz="6" w:space="0" w:color="000000"/>
            </w:tcBorders>
            <w:vAlign w:val="center"/>
          </w:tcPr>
          <w:p w14:paraId="080935FE" w14:textId="5D9C992A" w:rsidR="00C814F7" w:rsidRPr="000A367A" w:rsidRDefault="00B4282C" w:rsidP="00C814F7">
            <w:pPr>
              <w:rPr>
                <w:rFonts w:ascii="Times New Roman" w:eastAsia="Times New Roman" w:hAnsi="Times New Roman" w:cs="Times New Roman"/>
                <w:color w:val="000000" w:themeColor="text1"/>
                <w:lang w:eastAsia="ru-RU"/>
              </w:rPr>
            </w:pPr>
            <w:r>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64690F50" w14:textId="0E718B7B" w:rsidR="00C814F7" w:rsidRPr="000A367A"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15</w:t>
            </w:r>
          </w:p>
        </w:tc>
      </w:tr>
      <w:tr w:rsidR="00C814F7" w14:paraId="6DE055A9" w14:textId="77777777" w:rsidTr="00A21B22">
        <w:trPr>
          <w:trHeight w:val="47"/>
        </w:trPr>
        <w:tc>
          <w:tcPr>
            <w:tcW w:w="350" w:type="dxa"/>
            <w:vMerge/>
          </w:tcPr>
          <w:p w14:paraId="22DEF707"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5EB78701"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41C32BCC"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7774034D" w14:textId="79DD78C2"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инфузий.</w:t>
            </w:r>
          </w:p>
        </w:tc>
        <w:tc>
          <w:tcPr>
            <w:tcW w:w="567" w:type="dxa"/>
            <w:vMerge/>
            <w:tcBorders>
              <w:left w:val="single" w:sz="6" w:space="0" w:color="000000"/>
              <w:right w:val="single" w:sz="6" w:space="0" w:color="000000"/>
            </w:tcBorders>
            <w:vAlign w:val="center"/>
          </w:tcPr>
          <w:p w14:paraId="38AFAB24"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46455BD2" w14:textId="77777777" w:rsidR="00C814F7" w:rsidRPr="000A367A" w:rsidRDefault="00C814F7" w:rsidP="00C814F7">
            <w:pPr>
              <w:rPr>
                <w:rFonts w:ascii="Times New Roman" w:hAnsi="Times New Roman" w:cs="Times New Roman"/>
                <w:color w:val="000000"/>
              </w:rPr>
            </w:pPr>
          </w:p>
        </w:tc>
      </w:tr>
      <w:tr w:rsidR="00C814F7" w14:paraId="60D93DC9" w14:textId="77777777" w:rsidTr="00A21B22">
        <w:trPr>
          <w:trHeight w:val="47"/>
        </w:trPr>
        <w:tc>
          <w:tcPr>
            <w:tcW w:w="350" w:type="dxa"/>
            <w:vMerge/>
          </w:tcPr>
          <w:p w14:paraId="52433472"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773FE396"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690ADA17"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605D9412" w14:textId="406EB0C0"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в качестве действующего 50мг глюкозы.</w:t>
            </w:r>
          </w:p>
        </w:tc>
        <w:tc>
          <w:tcPr>
            <w:tcW w:w="567" w:type="dxa"/>
            <w:vMerge/>
            <w:tcBorders>
              <w:left w:val="single" w:sz="6" w:space="0" w:color="000000"/>
              <w:right w:val="single" w:sz="6" w:space="0" w:color="000000"/>
            </w:tcBorders>
            <w:vAlign w:val="center"/>
          </w:tcPr>
          <w:p w14:paraId="01067014"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F065434" w14:textId="77777777" w:rsidR="00C814F7" w:rsidRPr="000A367A" w:rsidRDefault="00C814F7" w:rsidP="00C814F7">
            <w:pPr>
              <w:rPr>
                <w:rFonts w:ascii="Times New Roman" w:hAnsi="Times New Roman" w:cs="Times New Roman"/>
                <w:color w:val="000000"/>
              </w:rPr>
            </w:pPr>
          </w:p>
        </w:tc>
      </w:tr>
      <w:tr w:rsidR="00C814F7" w14:paraId="0E82A0ED" w14:textId="77777777" w:rsidTr="00A21B22">
        <w:trPr>
          <w:trHeight w:val="47"/>
        </w:trPr>
        <w:tc>
          <w:tcPr>
            <w:tcW w:w="350" w:type="dxa"/>
            <w:vMerge/>
          </w:tcPr>
          <w:p w14:paraId="092426CF"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4AF17E0F"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2D7DDB65"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50567247" w14:textId="717F7C68"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Фасовка: по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1F6AFDAA"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6921D80" w14:textId="77777777" w:rsidR="00C814F7" w:rsidRPr="000A367A" w:rsidRDefault="00C814F7" w:rsidP="00C814F7">
            <w:pPr>
              <w:rPr>
                <w:rFonts w:ascii="Times New Roman" w:hAnsi="Times New Roman" w:cs="Times New Roman"/>
                <w:color w:val="000000"/>
              </w:rPr>
            </w:pPr>
          </w:p>
        </w:tc>
      </w:tr>
      <w:tr w:rsidR="00C814F7" w14:paraId="6CBC728C" w14:textId="77777777" w:rsidTr="00A21B22">
        <w:trPr>
          <w:trHeight w:val="47"/>
        </w:trPr>
        <w:tc>
          <w:tcPr>
            <w:tcW w:w="350" w:type="dxa"/>
            <w:vMerge/>
          </w:tcPr>
          <w:p w14:paraId="44646D61"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5BC4EE70"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2CFC347A"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6275F479" w14:textId="42D486A3"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6230C316"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3B909DF" w14:textId="77777777" w:rsidR="00C814F7" w:rsidRPr="000A367A" w:rsidRDefault="00C814F7" w:rsidP="00C814F7">
            <w:pPr>
              <w:rPr>
                <w:rFonts w:ascii="Times New Roman" w:hAnsi="Times New Roman" w:cs="Times New Roman"/>
                <w:color w:val="000000"/>
              </w:rPr>
            </w:pPr>
          </w:p>
        </w:tc>
      </w:tr>
      <w:tr w:rsidR="00C814F7" w14:paraId="2B13C1F3" w14:textId="77777777" w:rsidTr="00A21B22">
        <w:trPr>
          <w:trHeight w:val="50"/>
        </w:trPr>
        <w:tc>
          <w:tcPr>
            <w:tcW w:w="350" w:type="dxa"/>
            <w:vMerge w:val="restart"/>
          </w:tcPr>
          <w:p w14:paraId="7049BC8E" w14:textId="1B728D9A" w:rsidR="00C814F7" w:rsidRDefault="00C814F7" w:rsidP="00C814F7">
            <w:pPr>
              <w:ind w:right="-180"/>
            </w:pPr>
            <w:r>
              <w:t>44</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6E3DE192" w14:textId="77777777" w:rsidR="00C814F7" w:rsidRPr="00554F1D" w:rsidRDefault="00C814F7" w:rsidP="00C814F7">
            <w:pPr>
              <w:jc w:val="center"/>
              <w:rPr>
                <w:rFonts w:ascii="Times New Roman" w:eastAsia="Calibri" w:hAnsi="Times New Roman" w:cs="Times New Roman"/>
                <w:color w:val="000000"/>
              </w:rPr>
            </w:pPr>
            <w:r w:rsidRPr="00554F1D">
              <w:rPr>
                <w:rFonts w:ascii="Times New Roman" w:eastAsia="Calibri" w:hAnsi="Times New Roman" w:cs="Times New Roman"/>
                <w:color w:val="000000"/>
              </w:rPr>
              <w:t xml:space="preserve"> Натрия хлорид</w:t>
            </w:r>
          </w:p>
          <w:p w14:paraId="57D395BC" w14:textId="57038D62" w:rsidR="00C814F7" w:rsidRPr="004947AF"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0,9% 100 мл (или эквивалент)</w:t>
            </w:r>
          </w:p>
        </w:tc>
        <w:tc>
          <w:tcPr>
            <w:tcW w:w="2410" w:type="dxa"/>
            <w:vMerge w:val="restart"/>
            <w:vAlign w:val="center"/>
          </w:tcPr>
          <w:p w14:paraId="6B243AC4" w14:textId="3E53BF72" w:rsidR="00C814F7" w:rsidRPr="000E7763" w:rsidRDefault="00C814F7" w:rsidP="00C814F7">
            <w:pPr>
              <w:rPr>
                <w:rFonts w:ascii="Times New Roman" w:eastAsia="Open Sans" w:hAnsi="Times New Roman" w:cs="Times New Roman"/>
                <w:color w:val="000000"/>
                <w:lang w:eastAsia="zh-CN" w:bidi="ar"/>
              </w:rPr>
            </w:pPr>
            <w:r w:rsidRPr="005731A3">
              <w:rPr>
                <w:rFonts w:ascii="Times New Roman" w:hAnsi="Times New Roman" w:cs="Times New Roman"/>
                <w:color w:val="000000"/>
                <w:lang w:eastAsia="zh-CN" w:bidi="ar"/>
              </w:rPr>
              <w:t>Натрия хлорид</w:t>
            </w:r>
          </w:p>
        </w:tc>
        <w:tc>
          <w:tcPr>
            <w:tcW w:w="5528" w:type="dxa"/>
          </w:tcPr>
          <w:p w14:paraId="67EF5980" w14:textId="2DE43FE6"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Препарат, влияющий на обменные процессы.</w:t>
            </w:r>
          </w:p>
        </w:tc>
        <w:tc>
          <w:tcPr>
            <w:tcW w:w="567" w:type="dxa"/>
            <w:vMerge w:val="restart"/>
            <w:tcBorders>
              <w:top w:val="single" w:sz="6" w:space="0" w:color="000000"/>
              <w:left w:val="single" w:sz="6" w:space="0" w:color="000000"/>
              <w:right w:val="single" w:sz="6" w:space="0" w:color="000000"/>
            </w:tcBorders>
            <w:vAlign w:val="center"/>
          </w:tcPr>
          <w:p w14:paraId="64497DB5" w14:textId="6F552881" w:rsidR="00C814F7" w:rsidRPr="000A367A" w:rsidRDefault="00B4282C" w:rsidP="00C814F7">
            <w:pPr>
              <w:rPr>
                <w:rFonts w:ascii="Times New Roman" w:eastAsia="Times New Roman" w:hAnsi="Times New Roman" w:cs="Times New Roman"/>
                <w:color w:val="000000" w:themeColor="text1"/>
                <w:lang w:eastAsia="ru-RU"/>
              </w:rPr>
            </w:pPr>
            <w:r>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2686C68" w14:textId="7233CA95" w:rsidR="00C814F7" w:rsidRPr="000A367A"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 xml:space="preserve">20  </w:t>
            </w:r>
          </w:p>
        </w:tc>
      </w:tr>
      <w:tr w:rsidR="00C814F7" w14:paraId="1636DB09" w14:textId="77777777" w:rsidTr="00A21B22">
        <w:trPr>
          <w:trHeight w:val="47"/>
        </w:trPr>
        <w:tc>
          <w:tcPr>
            <w:tcW w:w="350" w:type="dxa"/>
            <w:vMerge/>
          </w:tcPr>
          <w:p w14:paraId="61EF9AFE"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4019FD9B"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4022FC66"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1939ADC6" w14:textId="287418F9"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инфузий.</w:t>
            </w:r>
          </w:p>
        </w:tc>
        <w:tc>
          <w:tcPr>
            <w:tcW w:w="567" w:type="dxa"/>
            <w:vMerge/>
            <w:tcBorders>
              <w:left w:val="single" w:sz="6" w:space="0" w:color="000000"/>
              <w:right w:val="single" w:sz="6" w:space="0" w:color="000000"/>
            </w:tcBorders>
            <w:vAlign w:val="center"/>
          </w:tcPr>
          <w:p w14:paraId="54CC3ACD"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39F8BB51" w14:textId="77777777" w:rsidR="00C814F7" w:rsidRPr="000A367A" w:rsidRDefault="00C814F7" w:rsidP="00C814F7">
            <w:pPr>
              <w:rPr>
                <w:rFonts w:ascii="Times New Roman" w:hAnsi="Times New Roman" w:cs="Times New Roman"/>
                <w:color w:val="000000"/>
              </w:rPr>
            </w:pPr>
          </w:p>
        </w:tc>
      </w:tr>
      <w:tr w:rsidR="00C814F7" w14:paraId="35452EAC" w14:textId="77777777" w:rsidTr="00A21B22">
        <w:trPr>
          <w:trHeight w:val="47"/>
        </w:trPr>
        <w:tc>
          <w:tcPr>
            <w:tcW w:w="350" w:type="dxa"/>
            <w:vMerge/>
          </w:tcPr>
          <w:p w14:paraId="517D9C1F"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5ADB1F69"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2350EA4B"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72390F57" w14:textId="08EEC7B3"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йода 50 мг, 9мг натрия хлорид</w:t>
            </w:r>
            <w:r w:rsidRPr="00554F1D">
              <w:rPr>
                <w:rFonts w:ascii="Times New Roman" w:hAnsi="Times New Roman" w:cs="Times New Roman"/>
                <w:color w:val="000000"/>
              </w:rPr>
              <w:t>.</w:t>
            </w:r>
          </w:p>
        </w:tc>
        <w:tc>
          <w:tcPr>
            <w:tcW w:w="567" w:type="dxa"/>
            <w:vMerge/>
            <w:tcBorders>
              <w:left w:val="single" w:sz="6" w:space="0" w:color="000000"/>
              <w:right w:val="single" w:sz="6" w:space="0" w:color="000000"/>
            </w:tcBorders>
            <w:vAlign w:val="center"/>
          </w:tcPr>
          <w:p w14:paraId="120E837B"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1D6B75C" w14:textId="77777777" w:rsidR="00C814F7" w:rsidRPr="000A367A" w:rsidRDefault="00C814F7" w:rsidP="00C814F7">
            <w:pPr>
              <w:rPr>
                <w:rFonts w:ascii="Times New Roman" w:hAnsi="Times New Roman" w:cs="Times New Roman"/>
                <w:color w:val="000000"/>
              </w:rPr>
            </w:pPr>
          </w:p>
        </w:tc>
      </w:tr>
      <w:tr w:rsidR="00C814F7" w14:paraId="1FDB4410" w14:textId="77777777" w:rsidTr="00A21B22">
        <w:trPr>
          <w:trHeight w:val="47"/>
        </w:trPr>
        <w:tc>
          <w:tcPr>
            <w:tcW w:w="350" w:type="dxa"/>
            <w:vMerge/>
          </w:tcPr>
          <w:p w14:paraId="3A1C45B1"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69AA5C88"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47ACC750"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4A673635" w14:textId="4B6FDD31"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Фасовка: </w:t>
            </w:r>
            <w:r w:rsidRPr="00554F1D">
              <w:rPr>
                <w:rFonts w:ascii="Times New Roman" w:hAnsi="Times New Roman" w:cs="Times New Roman"/>
                <w:color w:val="000000"/>
              </w:rPr>
              <w:t>по</w:t>
            </w:r>
            <w:r w:rsidRPr="00554F1D">
              <w:rPr>
                <w:rFonts w:ascii="Times New Roman" w:hAnsi="Times New Roman" w:cs="Times New Roman"/>
                <w:color w:val="000000"/>
                <w:shd w:val="clear" w:color="auto" w:fill="F7F7F7"/>
              </w:rPr>
              <w:t xml:space="preserve">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7497698A"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6FB8CE9D" w14:textId="77777777" w:rsidR="00C814F7" w:rsidRPr="000A367A" w:rsidRDefault="00C814F7" w:rsidP="00C814F7">
            <w:pPr>
              <w:rPr>
                <w:rFonts w:ascii="Times New Roman" w:hAnsi="Times New Roman" w:cs="Times New Roman"/>
                <w:color w:val="000000"/>
              </w:rPr>
            </w:pPr>
          </w:p>
        </w:tc>
      </w:tr>
      <w:tr w:rsidR="00C814F7" w14:paraId="02B67068" w14:textId="77777777" w:rsidTr="00A21B22">
        <w:trPr>
          <w:trHeight w:val="47"/>
        </w:trPr>
        <w:tc>
          <w:tcPr>
            <w:tcW w:w="350" w:type="dxa"/>
            <w:vMerge/>
          </w:tcPr>
          <w:p w14:paraId="39CEEA5C" w14:textId="77777777" w:rsidR="00C814F7" w:rsidRDefault="00C814F7" w:rsidP="00C814F7">
            <w:pPr>
              <w:ind w:right="-180"/>
            </w:pPr>
          </w:p>
        </w:tc>
        <w:tc>
          <w:tcPr>
            <w:tcW w:w="1494" w:type="dxa"/>
            <w:vMerge/>
            <w:tcBorders>
              <w:left w:val="single" w:sz="6" w:space="0" w:color="000000"/>
              <w:bottom w:val="single" w:sz="6" w:space="0" w:color="000000"/>
              <w:right w:val="single" w:sz="6" w:space="0" w:color="000000"/>
            </w:tcBorders>
            <w:shd w:val="clear" w:color="auto" w:fill="auto"/>
            <w:vAlign w:val="center"/>
          </w:tcPr>
          <w:p w14:paraId="5201AF60"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25B1DB8E"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33409CB8" w14:textId="1D857F5D"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50C91948"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4DDBC236" w14:textId="77777777" w:rsidR="00C814F7" w:rsidRPr="000A367A" w:rsidRDefault="00C814F7" w:rsidP="00C814F7">
            <w:pPr>
              <w:rPr>
                <w:rFonts w:ascii="Times New Roman" w:hAnsi="Times New Roman" w:cs="Times New Roman"/>
                <w:color w:val="000000"/>
              </w:rPr>
            </w:pPr>
          </w:p>
        </w:tc>
      </w:tr>
      <w:tr w:rsidR="00C814F7" w14:paraId="2AD13998" w14:textId="77777777" w:rsidTr="00A21B22">
        <w:trPr>
          <w:trHeight w:val="50"/>
        </w:trPr>
        <w:tc>
          <w:tcPr>
            <w:tcW w:w="350" w:type="dxa"/>
            <w:vMerge w:val="restart"/>
          </w:tcPr>
          <w:p w14:paraId="16575DB1" w14:textId="190EDCA4" w:rsidR="00C814F7" w:rsidRDefault="00C814F7" w:rsidP="00C814F7">
            <w:pPr>
              <w:ind w:right="-180"/>
            </w:pPr>
            <w:r>
              <w:t>45</w:t>
            </w:r>
          </w:p>
        </w:tc>
        <w:tc>
          <w:tcPr>
            <w:tcW w:w="1494" w:type="dxa"/>
            <w:vMerge w:val="restart"/>
            <w:tcBorders>
              <w:top w:val="single" w:sz="6" w:space="0" w:color="000000"/>
              <w:left w:val="single" w:sz="6" w:space="0" w:color="000000"/>
              <w:right w:val="single" w:sz="6" w:space="0" w:color="000000"/>
            </w:tcBorders>
            <w:shd w:val="clear" w:color="auto" w:fill="auto"/>
            <w:vAlign w:val="center"/>
          </w:tcPr>
          <w:p w14:paraId="2573CF1B" w14:textId="77777777" w:rsidR="00C814F7" w:rsidRPr="00554F1D" w:rsidRDefault="00C814F7" w:rsidP="00C814F7">
            <w:pPr>
              <w:jc w:val="center"/>
              <w:rPr>
                <w:rFonts w:ascii="Times New Roman" w:eastAsia="Calibri" w:hAnsi="Times New Roman" w:cs="Times New Roman"/>
                <w:color w:val="000000"/>
              </w:rPr>
            </w:pPr>
            <w:r>
              <w:rPr>
                <w:rFonts w:ascii="Times New Roman" w:eastAsia="Calibri" w:hAnsi="Times New Roman" w:cs="Times New Roman"/>
                <w:color w:val="000000"/>
              </w:rPr>
              <w:t>В</w:t>
            </w:r>
            <w:r w:rsidRPr="00554F1D">
              <w:rPr>
                <w:rFonts w:ascii="Times New Roman" w:eastAsia="Calibri" w:hAnsi="Times New Roman" w:cs="Times New Roman"/>
                <w:color w:val="000000"/>
              </w:rPr>
              <w:t>итамин В12</w:t>
            </w:r>
          </w:p>
          <w:p w14:paraId="30B20819" w14:textId="66DCFAC0" w:rsidR="00C814F7" w:rsidRPr="004947AF"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100 мл (или эквивалент)</w:t>
            </w:r>
          </w:p>
        </w:tc>
        <w:tc>
          <w:tcPr>
            <w:tcW w:w="2410" w:type="dxa"/>
            <w:vMerge w:val="restart"/>
            <w:vAlign w:val="center"/>
          </w:tcPr>
          <w:p w14:paraId="38ED74C9" w14:textId="468C7D94" w:rsidR="00C814F7" w:rsidRPr="000E7763" w:rsidRDefault="00C814F7" w:rsidP="00C814F7">
            <w:pPr>
              <w:rPr>
                <w:rFonts w:ascii="Times New Roman" w:eastAsia="Open Sans" w:hAnsi="Times New Roman" w:cs="Times New Roman"/>
                <w:color w:val="000000"/>
                <w:lang w:eastAsia="zh-CN" w:bidi="ar"/>
              </w:rPr>
            </w:pPr>
            <w:r w:rsidRPr="005731A3">
              <w:rPr>
                <w:rFonts w:ascii="Times New Roman" w:hAnsi="Times New Roman" w:cs="Times New Roman"/>
                <w:color w:val="000000"/>
                <w:lang w:eastAsia="zh-CN" w:bidi="ar"/>
              </w:rPr>
              <w:t>Цианокобаламин</w:t>
            </w:r>
          </w:p>
        </w:tc>
        <w:tc>
          <w:tcPr>
            <w:tcW w:w="5528" w:type="dxa"/>
          </w:tcPr>
          <w:p w14:paraId="08A6045C" w14:textId="16BA6AD7"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Витамины</w:t>
            </w:r>
          </w:p>
        </w:tc>
        <w:tc>
          <w:tcPr>
            <w:tcW w:w="567" w:type="dxa"/>
            <w:vMerge w:val="restart"/>
            <w:tcBorders>
              <w:top w:val="single" w:sz="6" w:space="0" w:color="000000"/>
              <w:left w:val="single" w:sz="6" w:space="0" w:color="000000"/>
              <w:right w:val="single" w:sz="6" w:space="0" w:color="000000"/>
            </w:tcBorders>
            <w:vAlign w:val="center"/>
          </w:tcPr>
          <w:p w14:paraId="6401FFE2" w14:textId="67E0F13A" w:rsidR="00C814F7" w:rsidRPr="000A367A" w:rsidRDefault="00B4282C" w:rsidP="00C814F7">
            <w:pPr>
              <w:rPr>
                <w:rFonts w:ascii="Times New Roman" w:eastAsia="Times New Roman" w:hAnsi="Times New Roman" w:cs="Times New Roman"/>
                <w:color w:val="000000" w:themeColor="text1"/>
                <w:lang w:eastAsia="ru-RU"/>
              </w:rPr>
            </w:pPr>
            <w:r>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3BC25F5D" w14:textId="1545749A" w:rsidR="00C814F7" w:rsidRPr="000A367A" w:rsidRDefault="00C814F7" w:rsidP="00C814F7">
            <w:pPr>
              <w:rPr>
                <w:rFonts w:ascii="Times New Roman" w:hAnsi="Times New Roman" w:cs="Times New Roman"/>
                <w:color w:val="000000"/>
              </w:rPr>
            </w:pPr>
            <w:r w:rsidRPr="00554F1D">
              <w:rPr>
                <w:rFonts w:ascii="Times New Roman" w:eastAsia="Calibri" w:hAnsi="Times New Roman" w:cs="Times New Roman"/>
                <w:color w:val="000000"/>
              </w:rPr>
              <w:t xml:space="preserve">1 </w:t>
            </w:r>
          </w:p>
        </w:tc>
      </w:tr>
      <w:tr w:rsidR="00C814F7" w14:paraId="6C80863F" w14:textId="77777777" w:rsidTr="00A21B22">
        <w:trPr>
          <w:trHeight w:val="47"/>
        </w:trPr>
        <w:tc>
          <w:tcPr>
            <w:tcW w:w="350" w:type="dxa"/>
            <w:vMerge/>
          </w:tcPr>
          <w:p w14:paraId="0B85CA67"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26B280B3"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29001E1B"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048FCBCD" w14:textId="08A165F1"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инъекций.</w:t>
            </w:r>
          </w:p>
        </w:tc>
        <w:tc>
          <w:tcPr>
            <w:tcW w:w="567" w:type="dxa"/>
            <w:vMerge/>
            <w:tcBorders>
              <w:left w:val="single" w:sz="6" w:space="0" w:color="000000"/>
              <w:right w:val="single" w:sz="6" w:space="0" w:color="000000"/>
            </w:tcBorders>
            <w:vAlign w:val="center"/>
          </w:tcPr>
          <w:p w14:paraId="1B8A30B8"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1F7BD3FE" w14:textId="77777777" w:rsidR="00C814F7" w:rsidRPr="000A367A" w:rsidRDefault="00C814F7" w:rsidP="00C814F7">
            <w:pPr>
              <w:rPr>
                <w:rFonts w:ascii="Times New Roman" w:hAnsi="Times New Roman" w:cs="Times New Roman"/>
                <w:color w:val="000000"/>
              </w:rPr>
            </w:pPr>
          </w:p>
        </w:tc>
      </w:tr>
      <w:tr w:rsidR="00C814F7" w14:paraId="538FC2BB" w14:textId="77777777" w:rsidTr="00A21B22">
        <w:trPr>
          <w:trHeight w:val="47"/>
        </w:trPr>
        <w:tc>
          <w:tcPr>
            <w:tcW w:w="350" w:type="dxa"/>
            <w:vMerge/>
          </w:tcPr>
          <w:p w14:paraId="19AB09F6"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51A9EB92"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7EBF2BA2"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06F9DFC4" w14:textId="32D08BFE"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в качестве действующего вещества цианкобаламин не менее 500мкг или не более 1000мкг.</w:t>
            </w:r>
          </w:p>
        </w:tc>
        <w:tc>
          <w:tcPr>
            <w:tcW w:w="567" w:type="dxa"/>
            <w:vMerge/>
            <w:tcBorders>
              <w:left w:val="single" w:sz="6" w:space="0" w:color="000000"/>
              <w:right w:val="single" w:sz="6" w:space="0" w:color="000000"/>
            </w:tcBorders>
            <w:vAlign w:val="center"/>
          </w:tcPr>
          <w:p w14:paraId="3B0A03B2"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0A3CA4ED" w14:textId="77777777" w:rsidR="00C814F7" w:rsidRPr="000A367A" w:rsidRDefault="00C814F7" w:rsidP="00C814F7">
            <w:pPr>
              <w:rPr>
                <w:rFonts w:ascii="Times New Roman" w:hAnsi="Times New Roman" w:cs="Times New Roman"/>
                <w:color w:val="000000"/>
              </w:rPr>
            </w:pPr>
          </w:p>
        </w:tc>
      </w:tr>
      <w:tr w:rsidR="00C814F7" w14:paraId="3E1AF26E" w14:textId="77777777" w:rsidTr="00A21B22">
        <w:trPr>
          <w:trHeight w:val="47"/>
        </w:trPr>
        <w:tc>
          <w:tcPr>
            <w:tcW w:w="350" w:type="dxa"/>
            <w:vMerge/>
          </w:tcPr>
          <w:p w14:paraId="4D2E6756" w14:textId="77777777" w:rsidR="00C814F7" w:rsidRDefault="00C814F7" w:rsidP="00C814F7">
            <w:pPr>
              <w:ind w:right="-180"/>
            </w:pPr>
          </w:p>
        </w:tc>
        <w:tc>
          <w:tcPr>
            <w:tcW w:w="1494" w:type="dxa"/>
            <w:vMerge/>
            <w:tcBorders>
              <w:left w:val="single" w:sz="6" w:space="0" w:color="000000"/>
              <w:right w:val="single" w:sz="6" w:space="0" w:color="000000"/>
            </w:tcBorders>
            <w:shd w:val="clear" w:color="auto" w:fill="auto"/>
            <w:vAlign w:val="center"/>
          </w:tcPr>
          <w:p w14:paraId="083F1B33"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7803158B"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295E612B" w14:textId="05976705"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 xml:space="preserve">Фасовка: </w:t>
            </w:r>
            <w:r w:rsidRPr="00554F1D">
              <w:rPr>
                <w:rFonts w:ascii="Times New Roman" w:hAnsi="Times New Roman" w:cs="Times New Roman"/>
                <w:color w:val="000000"/>
              </w:rPr>
              <w:t>по</w:t>
            </w:r>
            <w:r w:rsidRPr="00554F1D">
              <w:rPr>
                <w:rFonts w:ascii="Times New Roman" w:hAnsi="Times New Roman" w:cs="Times New Roman"/>
                <w:color w:val="000000"/>
                <w:shd w:val="clear" w:color="auto" w:fill="F7F7F7"/>
              </w:rPr>
              <w:t xml:space="preserve">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7" w:type="dxa"/>
            <w:vMerge/>
            <w:tcBorders>
              <w:left w:val="single" w:sz="6" w:space="0" w:color="000000"/>
              <w:right w:val="single" w:sz="6" w:space="0" w:color="000000"/>
            </w:tcBorders>
            <w:vAlign w:val="center"/>
          </w:tcPr>
          <w:p w14:paraId="24C28936"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right w:val="single" w:sz="6" w:space="0" w:color="000000"/>
            </w:tcBorders>
            <w:vAlign w:val="center"/>
          </w:tcPr>
          <w:p w14:paraId="5616A73F" w14:textId="77777777" w:rsidR="00C814F7" w:rsidRPr="000A367A" w:rsidRDefault="00C814F7" w:rsidP="00C814F7">
            <w:pPr>
              <w:rPr>
                <w:rFonts w:ascii="Times New Roman" w:hAnsi="Times New Roman" w:cs="Times New Roman"/>
                <w:color w:val="000000"/>
              </w:rPr>
            </w:pPr>
          </w:p>
        </w:tc>
      </w:tr>
      <w:tr w:rsidR="00C814F7" w14:paraId="7A9D9C65" w14:textId="77777777" w:rsidTr="00A21B22">
        <w:trPr>
          <w:trHeight w:val="47"/>
        </w:trPr>
        <w:tc>
          <w:tcPr>
            <w:tcW w:w="350" w:type="dxa"/>
            <w:vMerge/>
          </w:tcPr>
          <w:p w14:paraId="27F86AEA" w14:textId="77777777" w:rsidR="00C814F7" w:rsidRDefault="00C814F7" w:rsidP="00C814F7">
            <w:pPr>
              <w:ind w:right="-180"/>
            </w:pPr>
          </w:p>
        </w:tc>
        <w:tc>
          <w:tcPr>
            <w:tcW w:w="1494" w:type="dxa"/>
            <w:vMerge/>
            <w:tcBorders>
              <w:left w:val="single" w:sz="6" w:space="0" w:color="000000"/>
              <w:bottom w:val="single" w:sz="6" w:space="0" w:color="000000"/>
              <w:right w:val="single" w:sz="6" w:space="0" w:color="000000"/>
            </w:tcBorders>
            <w:shd w:val="clear" w:color="auto" w:fill="auto"/>
            <w:vAlign w:val="center"/>
          </w:tcPr>
          <w:p w14:paraId="002A650F" w14:textId="77777777" w:rsidR="00C814F7" w:rsidRPr="004947AF" w:rsidRDefault="00C814F7" w:rsidP="00C814F7">
            <w:pPr>
              <w:rPr>
                <w:rFonts w:ascii="Times New Roman" w:hAnsi="Times New Roman" w:cs="Times New Roman"/>
                <w:color w:val="000000"/>
              </w:rPr>
            </w:pPr>
          </w:p>
        </w:tc>
        <w:tc>
          <w:tcPr>
            <w:tcW w:w="2410" w:type="dxa"/>
            <w:vMerge/>
            <w:vAlign w:val="center"/>
          </w:tcPr>
          <w:p w14:paraId="75739FF3" w14:textId="77777777" w:rsidR="00C814F7" w:rsidRPr="000E7763" w:rsidRDefault="00C814F7" w:rsidP="00C814F7">
            <w:pPr>
              <w:rPr>
                <w:rFonts w:ascii="Times New Roman" w:eastAsia="Open Sans" w:hAnsi="Times New Roman" w:cs="Times New Roman"/>
                <w:color w:val="000000"/>
                <w:lang w:eastAsia="zh-CN" w:bidi="ar"/>
              </w:rPr>
            </w:pPr>
          </w:p>
        </w:tc>
        <w:tc>
          <w:tcPr>
            <w:tcW w:w="5528" w:type="dxa"/>
          </w:tcPr>
          <w:p w14:paraId="6FCC339F" w14:textId="1C57D2D5" w:rsidR="00C814F7" w:rsidRPr="000E7763" w:rsidRDefault="00C814F7" w:rsidP="00C814F7">
            <w:pPr>
              <w:rPr>
                <w:rFonts w:ascii="Times New Roman" w:eastAsia="Open Sans"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7" w:type="dxa"/>
            <w:vMerge/>
            <w:tcBorders>
              <w:left w:val="single" w:sz="6" w:space="0" w:color="000000"/>
              <w:bottom w:val="single" w:sz="6" w:space="0" w:color="000000"/>
              <w:right w:val="single" w:sz="6" w:space="0" w:color="000000"/>
            </w:tcBorders>
            <w:vAlign w:val="center"/>
          </w:tcPr>
          <w:p w14:paraId="07E55D37" w14:textId="77777777" w:rsidR="00C814F7" w:rsidRPr="000A367A" w:rsidRDefault="00C814F7" w:rsidP="00C814F7">
            <w:pPr>
              <w:rPr>
                <w:rFonts w:ascii="Times New Roman" w:eastAsia="Times New Roman" w:hAnsi="Times New Roman" w:cs="Times New Roman"/>
                <w:color w:val="000000" w:themeColor="text1"/>
                <w:lang w:eastAsia="ru-RU"/>
              </w:rPr>
            </w:pPr>
          </w:p>
        </w:tc>
        <w:tc>
          <w:tcPr>
            <w:tcW w:w="709" w:type="dxa"/>
            <w:vMerge/>
            <w:tcBorders>
              <w:left w:val="single" w:sz="6" w:space="0" w:color="000000"/>
              <w:bottom w:val="single" w:sz="6" w:space="0" w:color="000000"/>
              <w:right w:val="single" w:sz="6" w:space="0" w:color="000000"/>
            </w:tcBorders>
            <w:vAlign w:val="center"/>
          </w:tcPr>
          <w:p w14:paraId="0535C39A" w14:textId="77777777" w:rsidR="00C814F7" w:rsidRPr="000A367A" w:rsidRDefault="00C814F7" w:rsidP="00C814F7">
            <w:pPr>
              <w:rPr>
                <w:rFonts w:ascii="Times New Roman" w:hAnsi="Times New Roman" w:cs="Times New Roman"/>
                <w:color w:val="000000"/>
              </w:rPr>
            </w:pPr>
          </w:p>
        </w:tc>
      </w:tr>
    </w:tbl>
    <w:p w14:paraId="3EAE8DF9" w14:textId="3B429CAA" w:rsidR="00E851E7" w:rsidRDefault="00530C39" w:rsidP="00CC4912">
      <w:pPr>
        <w:spacing w:after="0" w:line="240" w:lineRule="auto"/>
        <w:ind w:firstLine="567"/>
        <w:jc w:val="both"/>
        <w:rPr>
          <w:rFonts w:ascii="Times New Roman" w:hAnsi="Times New Roman" w:cs="Times New Roman"/>
          <w:color w:val="000000" w:themeColor="text1"/>
        </w:rPr>
      </w:pPr>
      <w:r w:rsidRPr="000A367A">
        <w:rPr>
          <w:rFonts w:ascii="Times New Roman" w:hAnsi="Times New Roman" w:cs="Times New Roman"/>
          <w:b/>
          <w:color w:val="000000" w:themeColor="text1"/>
        </w:rPr>
        <w:t>Для лекарственных препаратов ветеринарного применения:</w:t>
      </w:r>
      <w:r w:rsidRPr="000A367A">
        <w:rPr>
          <w:rFonts w:ascii="Times New Roman" w:hAnsi="Times New Roman" w:cs="Times New Roman"/>
          <w:color w:val="000000" w:themeColor="text1"/>
        </w:rPr>
        <w:t xml:space="preserve"> Наличие лицензии на оптовую торговлю лекарственными средствами для ветеринарного применения или на розничную торговлю </w:t>
      </w:r>
      <w:bookmarkStart w:id="2" w:name="_GoBack"/>
      <w:bookmarkEnd w:id="2"/>
      <w:r w:rsidRPr="000A367A">
        <w:rPr>
          <w:rFonts w:ascii="Times New Roman" w:hAnsi="Times New Roman" w:cs="Times New Roman"/>
          <w:color w:val="000000" w:themeColor="text1"/>
        </w:rPr>
        <w:t>лекарственными препаратами для ветеринарного применения согласно п. 47 ч. 1 ст. 12 Федерального закона от 04.05.2011 № 99-ФЗ "О лицензировании отдельных видов деятельности" или лицензии на производство лекарственных средств для ветеринарного применения согласно п. 16 ч. 1 ст. 12 Федерального Закона от 04.05.2011 № 99-ФЗ "О лицензировании отдельных видов деятельности"(для производителей)"</w:t>
      </w:r>
    </w:p>
    <w:bookmarkEnd w:id="0"/>
    <w:p w14:paraId="0580F51C" w14:textId="04F189AB" w:rsidR="00382959" w:rsidRPr="00CC4912" w:rsidRDefault="00382959" w:rsidP="004548CC">
      <w:pPr>
        <w:spacing w:after="0" w:line="240" w:lineRule="auto"/>
        <w:ind w:firstLine="567"/>
        <w:jc w:val="both"/>
        <w:rPr>
          <w:rFonts w:ascii="Times New Roman" w:hAnsi="Times New Roman" w:cs="Times New Roman"/>
          <w:color w:val="000000" w:themeColor="text1"/>
        </w:rPr>
      </w:pPr>
    </w:p>
    <w:sectPr w:rsidR="00382959" w:rsidRPr="00CC4912" w:rsidSect="001D7471">
      <w:pgSz w:w="11906" w:h="16838"/>
      <w:pgMar w:top="426" w:right="566"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8BF71" w14:textId="77777777" w:rsidR="005E0F2B" w:rsidRDefault="005E0F2B" w:rsidP="00530C39">
      <w:pPr>
        <w:spacing w:after="0" w:line="240" w:lineRule="auto"/>
      </w:pPr>
      <w:r>
        <w:separator/>
      </w:r>
    </w:p>
  </w:endnote>
  <w:endnote w:type="continuationSeparator" w:id="0">
    <w:p w14:paraId="6D31EE44" w14:textId="77777777" w:rsidR="005E0F2B" w:rsidRDefault="005E0F2B" w:rsidP="0053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93FB8" w14:textId="77777777" w:rsidR="005E0F2B" w:rsidRDefault="005E0F2B" w:rsidP="00530C39">
      <w:pPr>
        <w:spacing w:after="0" w:line="240" w:lineRule="auto"/>
      </w:pPr>
      <w:r>
        <w:separator/>
      </w:r>
    </w:p>
  </w:footnote>
  <w:footnote w:type="continuationSeparator" w:id="0">
    <w:p w14:paraId="64389188" w14:textId="77777777" w:rsidR="005E0F2B" w:rsidRDefault="005E0F2B" w:rsidP="00530C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23"/>
    <w:rsid w:val="0000676F"/>
    <w:rsid w:val="000629A5"/>
    <w:rsid w:val="00076C95"/>
    <w:rsid w:val="000C782E"/>
    <w:rsid w:val="000E7763"/>
    <w:rsid w:val="001052DA"/>
    <w:rsid w:val="0011051C"/>
    <w:rsid w:val="001105F4"/>
    <w:rsid w:val="00115BDD"/>
    <w:rsid w:val="001A76F1"/>
    <w:rsid w:val="001A7AE7"/>
    <w:rsid w:val="001D6AC8"/>
    <w:rsid w:val="001D7471"/>
    <w:rsid w:val="001E606F"/>
    <w:rsid w:val="0022539D"/>
    <w:rsid w:val="0024004C"/>
    <w:rsid w:val="00287944"/>
    <w:rsid w:val="002921E3"/>
    <w:rsid w:val="002C4229"/>
    <w:rsid w:val="003129AB"/>
    <w:rsid w:val="00321FA9"/>
    <w:rsid w:val="00351A9E"/>
    <w:rsid w:val="00380D23"/>
    <w:rsid w:val="00382959"/>
    <w:rsid w:val="00392848"/>
    <w:rsid w:val="003C24C5"/>
    <w:rsid w:val="003C4927"/>
    <w:rsid w:val="003C4AAD"/>
    <w:rsid w:val="003E6331"/>
    <w:rsid w:val="004548CC"/>
    <w:rsid w:val="00485173"/>
    <w:rsid w:val="00487FE1"/>
    <w:rsid w:val="004947AF"/>
    <w:rsid w:val="004A0224"/>
    <w:rsid w:val="004E6681"/>
    <w:rsid w:val="00515708"/>
    <w:rsid w:val="00530C39"/>
    <w:rsid w:val="0053666C"/>
    <w:rsid w:val="005415E9"/>
    <w:rsid w:val="005764E4"/>
    <w:rsid w:val="005E0F2B"/>
    <w:rsid w:val="006449C2"/>
    <w:rsid w:val="0065164A"/>
    <w:rsid w:val="00651650"/>
    <w:rsid w:val="00670DA9"/>
    <w:rsid w:val="006D07BE"/>
    <w:rsid w:val="006D73DC"/>
    <w:rsid w:val="00733BF8"/>
    <w:rsid w:val="00752904"/>
    <w:rsid w:val="00773377"/>
    <w:rsid w:val="007848BB"/>
    <w:rsid w:val="007B62B5"/>
    <w:rsid w:val="007C7E80"/>
    <w:rsid w:val="007D7931"/>
    <w:rsid w:val="008409AE"/>
    <w:rsid w:val="0085100E"/>
    <w:rsid w:val="00862B0C"/>
    <w:rsid w:val="008663F9"/>
    <w:rsid w:val="00883423"/>
    <w:rsid w:val="00883531"/>
    <w:rsid w:val="00886D3A"/>
    <w:rsid w:val="008B0700"/>
    <w:rsid w:val="008E4BE6"/>
    <w:rsid w:val="00910DD9"/>
    <w:rsid w:val="009526A5"/>
    <w:rsid w:val="00973FF5"/>
    <w:rsid w:val="009B385C"/>
    <w:rsid w:val="009C11BD"/>
    <w:rsid w:val="009C6AD0"/>
    <w:rsid w:val="00A0188A"/>
    <w:rsid w:val="00A21B22"/>
    <w:rsid w:val="00A34D28"/>
    <w:rsid w:val="00A60B45"/>
    <w:rsid w:val="00A64BF2"/>
    <w:rsid w:val="00A76C6E"/>
    <w:rsid w:val="00A84CA5"/>
    <w:rsid w:val="00AA25F5"/>
    <w:rsid w:val="00AA2D1F"/>
    <w:rsid w:val="00AB7619"/>
    <w:rsid w:val="00AE4B8A"/>
    <w:rsid w:val="00B2360D"/>
    <w:rsid w:val="00B253DB"/>
    <w:rsid w:val="00B4282C"/>
    <w:rsid w:val="00B56ED3"/>
    <w:rsid w:val="00BB5A02"/>
    <w:rsid w:val="00BC115F"/>
    <w:rsid w:val="00BD0482"/>
    <w:rsid w:val="00C0372B"/>
    <w:rsid w:val="00C21E89"/>
    <w:rsid w:val="00C235E1"/>
    <w:rsid w:val="00C246A6"/>
    <w:rsid w:val="00C46E3D"/>
    <w:rsid w:val="00C549ED"/>
    <w:rsid w:val="00C814F7"/>
    <w:rsid w:val="00C84BB2"/>
    <w:rsid w:val="00CA5925"/>
    <w:rsid w:val="00CB4F3C"/>
    <w:rsid w:val="00CC4912"/>
    <w:rsid w:val="00CD7C7F"/>
    <w:rsid w:val="00CE53B7"/>
    <w:rsid w:val="00CE5C83"/>
    <w:rsid w:val="00CE7510"/>
    <w:rsid w:val="00D32394"/>
    <w:rsid w:val="00D37938"/>
    <w:rsid w:val="00D74190"/>
    <w:rsid w:val="00E14C33"/>
    <w:rsid w:val="00E40D82"/>
    <w:rsid w:val="00E55461"/>
    <w:rsid w:val="00E64428"/>
    <w:rsid w:val="00E72AD0"/>
    <w:rsid w:val="00E851E7"/>
    <w:rsid w:val="00F06119"/>
    <w:rsid w:val="00F14EF1"/>
    <w:rsid w:val="00F20127"/>
    <w:rsid w:val="00F2028F"/>
    <w:rsid w:val="00F44D96"/>
    <w:rsid w:val="00F55026"/>
    <w:rsid w:val="00F66D95"/>
    <w:rsid w:val="00F762AF"/>
    <w:rsid w:val="00FC51A5"/>
    <w:rsid w:val="00FC5E72"/>
    <w:rsid w:val="00FF1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56826"/>
  <w15:chartTrackingRefBased/>
  <w15:docId w15:val="{EA2B5090-83EC-4175-B1BF-6240213D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13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1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30C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30C39"/>
  </w:style>
  <w:style w:type="paragraph" w:styleId="a6">
    <w:name w:val="footer"/>
    <w:basedOn w:val="a"/>
    <w:link w:val="a7"/>
    <w:uiPriority w:val="99"/>
    <w:unhideWhenUsed/>
    <w:rsid w:val="00530C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30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arvet.ru/catalog/sect-apk/filter/veshestva-is-aa91cff1-447c-11e7-8107-00155d3c0500/appl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arvet.ru/catalog/sect-apk/filter/veshestva-is-aa91cf38-447c-11e7-8107-00155d3c0500/appl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1728</TotalTime>
  <Pages>8</Pages>
  <Words>3296</Words>
  <Characters>18793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2026-08-10T11:30:00Z</dcterms:created>
  <dcterms:modified xsi:type="dcterms:W3CDTF">2026-09-23T06:14:00Z</dcterms:modified>
</cp:coreProperties>
</file>