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19B" w:rsidRPr="00082C6F" w:rsidRDefault="00BC515B">
      <w:pPr>
        <w:pStyle w:val="ConsPlusNormal"/>
        <w:jc w:val="center"/>
        <w:rPr>
          <w:sz w:val="26"/>
          <w:szCs w:val="26"/>
        </w:rPr>
      </w:pPr>
      <w:r w:rsidRPr="00082C6F">
        <w:rPr>
          <w:b/>
          <w:sz w:val="26"/>
          <w:szCs w:val="26"/>
        </w:rPr>
        <w:t>Государственный контракт</w:t>
      </w:r>
    </w:p>
    <w:p w:rsidR="00B3019B" w:rsidRPr="00082C6F" w:rsidRDefault="00BC515B">
      <w:pPr>
        <w:pStyle w:val="ConsPlusNormal"/>
        <w:jc w:val="center"/>
        <w:rPr>
          <w:b/>
          <w:sz w:val="26"/>
          <w:szCs w:val="26"/>
        </w:rPr>
      </w:pPr>
      <w:r w:rsidRPr="00082C6F">
        <w:rPr>
          <w:b/>
          <w:sz w:val="26"/>
          <w:szCs w:val="26"/>
        </w:rPr>
        <w:t>на выполнение проектных работ N___</w:t>
      </w:r>
    </w:p>
    <w:p w:rsidR="002B5496" w:rsidRPr="00082C6F" w:rsidRDefault="002B5496">
      <w:pPr>
        <w:pStyle w:val="ConsPlusNormal"/>
        <w:jc w:val="center"/>
        <w:rPr>
          <w:sz w:val="26"/>
          <w:szCs w:val="26"/>
        </w:rPr>
      </w:pPr>
    </w:p>
    <w:p w:rsidR="00B3019B" w:rsidRPr="00082C6F" w:rsidRDefault="00B3019B">
      <w:pPr>
        <w:pStyle w:val="ConsPlusNormal"/>
        <w:jc w:val="both"/>
        <w:outlineLvl w:val="0"/>
        <w:rPr>
          <w:sz w:val="26"/>
          <w:szCs w:val="26"/>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B3019B" w:rsidRPr="00082C6F" w:rsidTr="00017F31">
        <w:tc>
          <w:tcPr>
            <w:tcW w:w="5103" w:type="dxa"/>
            <w:tcBorders>
              <w:top w:val="nil"/>
              <w:left w:val="nil"/>
              <w:bottom w:val="nil"/>
              <w:right w:val="nil"/>
            </w:tcBorders>
          </w:tcPr>
          <w:p w:rsidR="00B3019B" w:rsidRPr="00082C6F" w:rsidRDefault="00BC515B">
            <w:pPr>
              <w:pStyle w:val="ConsPlusNormal"/>
              <w:rPr>
                <w:sz w:val="26"/>
                <w:szCs w:val="26"/>
              </w:rPr>
            </w:pPr>
            <w:r w:rsidRPr="00082C6F">
              <w:rPr>
                <w:sz w:val="26"/>
                <w:szCs w:val="26"/>
              </w:rPr>
              <w:t>г. Москва</w:t>
            </w:r>
          </w:p>
        </w:tc>
        <w:tc>
          <w:tcPr>
            <w:tcW w:w="5104" w:type="dxa"/>
            <w:tcBorders>
              <w:top w:val="nil"/>
              <w:left w:val="nil"/>
              <w:bottom w:val="nil"/>
              <w:right w:val="nil"/>
            </w:tcBorders>
          </w:tcPr>
          <w:p w:rsidR="00B3019B" w:rsidRPr="00082C6F" w:rsidRDefault="002B5496" w:rsidP="002B5496">
            <w:pPr>
              <w:pStyle w:val="ConsPlusNormal"/>
              <w:jc w:val="right"/>
              <w:rPr>
                <w:sz w:val="26"/>
                <w:szCs w:val="26"/>
              </w:rPr>
            </w:pPr>
            <w:r w:rsidRPr="00082C6F">
              <w:rPr>
                <w:sz w:val="26"/>
                <w:szCs w:val="26"/>
              </w:rPr>
              <w:t>«</w:t>
            </w:r>
            <w:r w:rsidR="00BC515B" w:rsidRPr="00082C6F">
              <w:rPr>
                <w:sz w:val="26"/>
                <w:szCs w:val="26"/>
              </w:rPr>
              <w:t>___</w:t>
            </w:r>
            <w:r w:rsidRPr="00082C6F">
              <w:rPr>
                <w:sz w:val="26"/>
                <w:szCs w:val="26"/>
              </w:rPr>
              <w:t>»</w:t>
            </w:r>
            <w:r w:rsidR="00BC515B" w:rsidRPr="00082C6F">
              <w:rPr>
                <w:sz w:val="26"/>
                <w:szCs w:val="26"/>
              </w:rPr>
              <w:t>______ 20__ г.</w:t>
            </w:r>
          </w:p>
        </w:tc>
      </w:tr>
    </w:tbl>
    <w:p w:rsidR="00017F31" w:rsidRPr="00082C6F" w:rsidRDefault="00EE5E49" w:rsidP="00017F31">
      <w:pPr>
        <w:pStyle w:val="ConsPlusNormal"/>
        <w:ind w:firstLine="709"/>
        <w:jc w:val="both"/>
        <w:rPr>
          <w:spacing w:val="2"/>
          <w:sz w:val="26"/>
          <w:szCs w:val="26"/>
        </w:rPr>
      </w:pPr>
      <w:r w:rsidRPr="00082C6F">
        <w:rPr>
          <w:color w:val="000000" w:themeColor="text1"/>
          <w:sz w:val="26"/>
          <w:szCs w:val="26"/>
        </w:rPr>
        <w:t xml:space="preserve">Прокуратура г. Москвы, именуемая в дальнейшем «Заказчик», в лице начальника управления обеспечения деятельности органов прокуратуры г. Москвы Яхонта Виталия Владимировича, действующего на основании приказа прокурора города от 13.05.2025 </w:t>
      </w:r>
      <w:r w:rsidRPr="00082C6F">
        <w:rPr>
          <w:color w:val="000000" w:themeColor="text1"/>
          <w:sz w:val="26"/>
          <w:szCs w:val="26"/>
        </w:rPr>
        <w:br/>
        <w:t>№ 145-ф (в редакции приказа прокурора города от 30.06.2026 № 177-ф)</w:t>
      </w:r>
      <w:r w:rsidR="00017F31" w:rsidRPr="00082C6F">
        <w:rPr>
          <w:sz w:val="26"/>
          <w:szCs w:val="26"/>
          <w:lang w:eastAsia="ar-SA"/>
        </w:rPr>
        <w:t xml:space="preserve">, с одной стороны, и __________________ </w:t>
      </w:r>
      <w:r w:rsidR="00017F31" w:rsidRPr="00082C6F">
        <w:rPr>
          <w:i/>
          <w:sz w:val="26"/>
          <w:szCs w:val="26"/>
          <w:lang w:eastAsia="ar-SA"/>
        </w:rPr>
        <w:t xml:space="preserve">(указать наименование организации-подрядчика, </w:t>
      </w:r>
      <w:r w:rsidR="00017F31" w:rsidRPr="00082C6F">
        <w:rPr>
          <w:i/>
          <w:sz w:val="26"/>
          <w:szCs w:val="26"/>
          <w:lang w:eastAsia="ar-SA"/>
        </w:rPr>
        <w:br/>
        <w:t>ее организационно-правовую форму или ФИО физического лица, в т.ч. ИП)</w:t>
      </w:r>
      <w:r w:rsidR="00017F31" w:rsidRPr="00082C6F">
        <w:rPr>
          <w:sz w:val="26"/>
          <w:szCs w:val="26"/>
          <w:lang w:eastAsia="ar-SA"/>
        </w:rPr>
        <w:t xml:space="preserve">, именуемый в дальнейшем «Исполнитель», в лице __________________ </w:t>
      </w:r>
      <w:r w:rsidR="00017F31" w:rsidRPr="00082C6F">
        <w:rPr>
          <w:i/>
          <w:sz w:val="26"/>
          <w:szCs w:val="26"/>
          <w:lang w:eastAsia="ar-SA"/>
        </w:rPr>
        <w:t>(указать фамилию, имя и отчество (при наличии), а также должность (при наличии) представителя поставщика, уполномоченного на подписание государственного контракта)</w:t>
      </w:r>
      <w:r w:rsidR="00017F31" w:rsidRPr="00082C6F">
        <w:rPr>
          <w:sz w:val="26"/>
          <w:szCs w:val="26"/>
          <w:lang w:eastAsia="ar-SA"/>
        </w:rPr>
        <w:t xml:space="preserve">, действующего на основании __________________ </w:t>
      </w:r>
      <w:r w:rsidR="00017F31" w:rsidRPr="00082C6F">
        <w:rPr>
          <w:i/>
          <w:sz w:val="26"/>
          <w:szCs w:val="26"/>
          <w:lang w:eastAsia="ar-SA"/>
        </w:rPr>
        <w:t>(документ (акт) со всеми реквизитами, на основании которого действует представитель поставщика, уполномоченный на подписание государственного контракта)</w:t>
      </w:r>
      <w:r w:rsidR="00017F31" w:rsidRPr="00082C6F">
        <w:rPr>
          <w:sz w:val="26"/>
          <w:szCs w:val="26"/>
          <w:lang w:eastAsia="ar-SA"/>
        </w:rPr>
        <w:t xml:space="preserve">, с другой стороны, вместе именуемые в дальнейшем «Стороны», руководствуясь  п. 4 ч. 1 ст. 93 Федерального закона от 05.04.2013 № 44-ФЗ </w:t>
      </w:r>
      <w:r w:rsidR="00017F31" w:rsidRPr="00082C6F">
        <w:rPr>
          <w:sz w:val="26"/>
          <w:szCs w:val="26"/>
          <w:lang w:eastAsia="ar-SA"/>
        </w:rPr>
        <w:br/>
        <w:t>«О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sidR="00017F31" w:rsidRPr="00082C6F">
        <w:rPr>
          <w:spacing w:val="2"/>
          <w:sz w:val="26"/>
          <w:szCs w:val="26"/>
        </w:rPr>
        <w:t>.</w:t>
      </w:r>
    </w:p>
    <w:p w:rsidR="00B3019B" w:rsidRPr="00082C6F" w:rsidRDefault="00B3019B">
      <w:pPr>
        <w:pStyle w:val="ConsPlusNormal"/>
        <w:jc w:val="both"/>
        <w:rPr>
          <w:sz w:val="26"/>
          <w:szCs w:val="26"/>
        </w:rPr>
      </w:pPr>
    </w:p>
    <w:p w:rsidR="00B3019B" w:rsidRPr="00082C6F" w:rsidRDefault="00BC515B">
      <w:pPr>
        <w:pStyle w:val="ConsPlusNormal"/>
        <w:jc w:val="center"/>
        <w:rPr>
          <w:sz w:val="26"/>
          <w:szCs w:val="26"/>
        </w:rPr>
      </w:pPr>
      <w:r w:rsidRPr="00082C6F">
        <w:rPr>
          <w:b/>
          <w:sz w:val="26"/>
          <w:szCs w:val="26"/>
        </w:rPr>
        <w:t>1. Предмет Контракта</w:t>
      </w:r>
    </w:p>
    <w:p w:rsidR="00017F31" w:rsidRPr="00082C6F" w:rsidRDefault="00BC515B" w:rsidP="002B5496">
      <w:pPr>
        <w:ind w:firstLine="709"/>
        <w:jc w:val="both"/>
        <w:rPr>
          <w:rFonts w:ascii="Times New Roman" w:hAnsi="Times New Roman" w:cs="Times New Roman"/>
          <w:color w:val="000000" w:themeColor="text1"/>
          <w:spacing w:val="2"/>
          <w:sz w:val="26"/>
          <w:szCs w:val="26"/>
        </w:rPr>
      </w:pPr>
      <w:r w:rsidRPr="00082C6F">
        <w:rPr>
          <w:rFonts w:ascii="Times New Roman" w:hAnsi="Times New Roman" w:cs="Times New Roman"/>
          <w:sz w:val="26"/>
          <w:szCs w:val="26"/>
        </w:rPr>
        <w:t xml:space="preserve">1.1. </w:t>
      </w:r>
      <w:r w:rsidR="00017F31" w:rsidRPr="00082C6F">
        <w:rPr>
          <w:rFonts w:ascii="Times New Roman" w:hAnsi="Times New Roman" w:cs="Times New Roman"/>
          <w:spacing w:val="2"/>
          <w:sz w:val="26"/>
          <w:szCs w:val="26"/>
        </w:rPr>
        <w:t xml:space="preserve">Подрядчик по заданию Заказчика обязуется в установленный Контрактом срок выполнить </w:t>
      </w:r>
      <w:r w:rsidR="00316F87" w:rsidRPr="00082C6F">
        <w:rPr>
          <w:rFonts w:ascii="Times New Roman" w:hAnsi="Times New Roman" w:cs="Times New Roman"/>
          <w:sz w:val="26"/>
          <w:szCs w:val="26"/>
        </w:rPr>
        <w:t>корректировк</w:t>
      </w:r>
      <w:r w:rsidR="00EA0636" w:rsidRPr="00082C6F">
        <w:rPr>
          <w:rFonts w:ascii="Times New Roman" w:hAnsi="Times New Roman" w:cs="Times New Roman"/>
          <w:sz w:val="26"/>
          <w:szCs w:val="26"/>
        </w:rPr>
        <w:t>у</w:t>
      </w:r>
      <w:r w:rsidR="00316F87" w:rsidRPr="00082C6F">
        <w:rPr>
          <w:rFonts w:ascii="Times New Roman" w:hAnsi="Times New Roman" w:cs="Times New Roman"/>
          <w:sz w:val="26"/>
          <w:szCs w:val="26"/>
        </w:rPr>
        <w:t xml:space="preserve"> проектно-сметной документации по капитальному ремонту </w:t>
      </w:r>
      <w:r w:rsidR="002B5496" w:rsidRPr="00082C6F">
        <w:rPr>
          <w:rFonts w:ascii="Times New Roman" w:hAnsi="Times New Roman" w:cs="Times New Roman"/>
          <w:sz w:val="26"/>
          <w:szCs w:val="26"/>
        </w:rPr>
        <w:t xml:space="preserve">                    </w:t>
      </w:r>
      <w:r w:rsidR="00316F87" w:rsidRPr="00082C6F">
        <w:rPr>
          <w:rFonts w:ascii="Times New Roman" w:hAnsi="Times New Roman" w:cs="Times New Roman"/>
          <w:sz w:val="26"/>
          <w:szCs w:val="26"/>
        </w:rPr>
        <w:t xml:space="preserve">с выполнением мероприятий антитеррористической и инженерной защищенности, систем механической, пожарной и иной безопасности, систем видеонаблюдения и контроля управления доступом прокуратуры Юго-Западного административного округа </w:t>
      </w:r>
      <w:r w:rsidR="002B5496" w:rsidRPr="00082C6F">
        <w:rPr>
          <w:rFonts w:ascii="Times New Roman" w:hAnsi="Times New Roman" w:cs="Times New Roman"/>
          <w:sz w:val="26"/>
          <w:szCs w:val="26"/>
        </w:rPr>
        <w:t xml:space="preserve">                                 </w:t>
      </w:r>
      <w:r w:rsidR="00316F87" w:rsidRPr="00082C6F">
        <w:rPr>
          <w:rFonts w:ascii="Times New Roman" w:hAnsi="Times New Roman" w:cs="Times New Roman"/>
          <w:sz w:val="26"/>
          <w:szCs w:val="26"/>
        </w:rPr>
        <w:t>и Черемушкинской межрайонной прокуратуры по адресу: г. Москва, ул. Наметкина, д. 11, корп. 2 (Этап 1. Корректировка проектной и сметной документации. Проектные работы.)</w:t>
      </w:r>
      <w:r w:rsidR="00316F87" w:rsidRPr="00082C6F">
        <w:rPr>
          <w:rFonts w:ascii="Times New Roman" w:hAnsi="Times New Roman" w:cs="Times New Roman"/>
          <w:spacing w:val="2"/>
          <w:sz w:val="26"/>
          <w:szCs w:val="26"/>
        </w:rPr>
        <w:t xml:space="preserve"> </w:t>
      </w:r>
      <w:r w:rsidR="00017F31" w:rsidRPr="00082C6F">
        <w:rPr>
          <w:rFonts w:ascii="Times New Roman" w:hAnsi="Times New Roman" w:cs="Times New Roman"/>
          <w:spacing w:val="2"/>
          <w:sz w:val="26"/>
          <w:szCs w:val="26"/>
        </w:rPr>
        <w:t>(далее - Работы), а Заказчик обязуется принять выполненные Работы и оплатить их</w:t>
      </w:r>
      <w:r w:rsidR="00017F31" w:rsidRPr="00082C6F">
        <w:rPr>
          <w:rFonts w:ascii="Times New Roman" w:hAnsi="Times New Roman" w:cs="Times New Roman"/>
          <w:color w:val="000000" w:themeColor="text1"/>
          <w:spacing w:val="2"/>
          <w:sz w:val="26"/>
          <w:szCs w:val="26"/>
        </w:rPr>
        <w:t xml:space="preserve">. </w:t>
      </w:r>
    </w:p>
    <w:p w:rsidR="00171419" w:rsidRPr="00082C6F" w:rsidRDefault="00171419" w:rsidP="00171419">
      <w:pPr>
        <w:ind w:firstLine="709"/>
        <w:jc w:val="both"/>
        <w:rPr>
          <w:rFonts w:ascii="Times New Roman" w:hAnsi="Times New Roman" w:cs="Times New Roman"/>
          <w:sz w:val="26"/>
          <w:szCs w:val="26"/>
        </w:rPr>
      </w:pPr>
      <w:r w:rsidRPr="00082C6F">
        <w:rPr>
          <w:rFonts w:ascii="Times New Roman" w:hAnsi="Times New Roman" w:cs="Times New Roman"/>
          <w:color w:val="000000" w:themeColor="text1"/>
          <w:spacing w:val="2"/>
          <w:sz w:val="26"/>
          <w:szCs w:val="26"/>
        </w:rPr>
        <w:t>1.2.</w:t>
      </w:r>
      <w:r w:rsidRPr="00082C6F">
        <w:rPr>
          <w:rFonts w:ascii="Times New Roman" w:hAnsi="Times New Roman" w:cs="Times New Roman"/>
          <w:sz w:val="26"/>
          <w:szCs w:val="26"/>
        </w:rPr>
        <w:t>Состав проектной, рабочей и сметной документации, а также сопутствующие документы, необходимые к предоставлению Заказчику по результатам выполненных работ изложены в Техническом задании (Приложение № 1 к контракту).</w:t>
      </w:r>
    </w:p>
    <w:p w:rsidR="00EA0636" w:rsidRPr="00082C6F" w:rsidRDefault="00171419" w:rsidP="00D544AF">
      <w:pPr>
        <w:pStyle w:val="ConsPlusNormal"/>
        <w:ind w:firstLine="709"/>
        <w:jc w:val="both"/>
        <w:rPr>
          <w:sz w:val="26"/>
          <w:szCs w:val="26"/>
        </w:rPr>
      </w:pPr>
      <w:r w:rsidRPr="00082C6F">
        <w:rPr>
          <w:sz w:val="26"/>
          <w:szCs w:val="26"/>
        </w:rPr>
        <w:t>1.3.</w:t>
      </w:r>
      <w:r w:rsidR="00BC515B" w:rsidRPr="00082C6F">
        <w:rPr>
          <w:sz w:val="26"/>
          <w:szCs w:val="26"/>
        </w:rPr>
        <w:t xml:space="preserve"> </w:t>
      </w:r>
      <w:r w:rsidR="002B5496" w:rsidRPr="00082C6F">
        <w:rPr>
          <w:sz w:val="26"/>
          <w:szCs w:val="26"/>
        </w:rPr>
        <w:t>Требования к оформлению рабочей и сметной документации (к</w:t>
      </w:r>
      <w:r w:rsidR="00EA0636" w:rsidRPr="00082C6F">
        <w:rPr>
          <w:sz w:val="26"/>
          <w:szCs w:val="26"/>
        </w:rPr>
        <w:t>оличество экземпляров, п</w:t>
      </w:r>
      <w:r w:rsidR="002B48F6" w:rsidRPr="00082C6F">
        <w:rPr>
          <w:sz w:val="26"/>
          <w:szCs w:val="26"/>
        </w:rPr>
        <w:t>ередаваемых З</w:t>
      </w:r>
      <w:r w:rsidR="00EA0636" w:rsidRPr="00082C6F">
        <w:rPr>
          <w:sz w:val="26"/>
          <w:szCs w:val="26"/>
        </w:rPr>
        <w:t>аказчику</w:t>
      </w:r>
      <w:r w:rsidR="002B5496" w:rsidRPr="00082C6F">
        <w:rPr>
          <w:sz w:val="26"/>
          <w:szCs w:val="26"/>
        </w:rPr>
        <w:t>)</w:t>
      </w:r>
      <w:r w:rsidR="00EA0636" w:rsidRPr="00082C6F">
        <w:rPr>
          <w:sz w:val="26"/>
          <w:szCs w:val="26"/>
        </w:rPr>
        <w:t>:</w:t>
      </w:r>
    </w:p>
    <w:p w:rsidR="002B5496" w:rsidRPr="00082C6F" w:rsidRDefault="00EA0636" w:rsidP="002B5496">
      <w:pPr>
        <w:ind w:firstLine="709"/>
        <w:contextualSpacing/>
        <w:jc w:val="both"/>
        <w:rPr>
          <w:rFonts w:ascii="Times New Roman" w:hAnsi="Times New Roman" w:cs="Times New Roman"/>
          <w:sz w:val="26"/>
          <w:szCs w:val="26"/>
        </w:rPr>
      </w:pPr>
      <w:r w:rsidRPr="00082C6F">
        <w:rPr>
          <w:rFonts w:ascii="Times New Roman" w:hAnsi="Times New Roman" w:cs="Times New Roman"/>
          <w:sz w:val="26"/>
          <w:szCs w:val="26"/>
        </w:rPr>
        <w:t>Рабоч</w:t>
      </w:r>
      <w:r w:rsidR="002B5496" w:rsidRPr="00082C6F">
        <w:rPr>
          <w:rFonts w:ascii="Times New Roman" w:hAnsi="Times New Roman" w:cs="Times New Roman"/>
          <w:sz w:val="26"/>
          <w:szCs w:val="26"/>
        </w:rPr>
        <w:t>ая</w:t>
      </w:r>
      <w:r w:rsidRPr="00082C6F">
        <w:rPr>
          <w:rFonts w:ascii="Times New Roman" w:hAnsi="Times New Roman" w:cs="Times New Roman"/>
          <w:sz w:val="26"/>
          <w:szCs w:val="26"/>
        </w:rPr>
        <w:t>, сметн</w:t>
      </w:r>
      <w:r w:rsidR="002B5496" w:rsidRPr="00082C6F">
        <w:rPr>
          <w:rFonts w:ascii="Times New Roman" w:hAnsi="Times New Roman" w:cs="Times New Roman"/>
          <w:sz w:val="26"/>
          <w:szCs w:val="26"/>
        </w:rPr>
        <w:t>ая</w:t>
      </w:r>
      <w:r w:rsidRPr="00082C6F">
        <w:rPr>
          <w:rFonts w:ascii="Times New Roman" w:hAnsi="Times New Roman" w:cs="Times New Roman"/>
          <w:sz w:val="26"/>
          <w:szCs w:val="26"/>
        </w:rPr>
        <w:t xml:space="preserve"> документаци</w:t>
      </w:r>
      <w:r w:rsidR="002B5496" w:rsidRPr="00082C6F">
        <w:rPr>
          <w:rFonts w:ascii="Times New Roman" w:hAnsi="Times New Roman" w:cs="Times New Roman"/>
          <w:sz w:val="26"/>
          <w:szCs w:val="26"/>
        </w:rPr>
        <w:t>я</w:t>
      </w:r>
      <w:r w:rsidRPr="00082C6F">
        <w:rPr>
          <w:rFonts w:ascii="Times New Roman" w:hAnsi="Times New Roman" w:cs="Times New Roman"/>
          <w:sz w:val="26"/>
          <w:szCs w:val="26"/>
        </w:rPr>
        <w:t xml:space="preserve"> </w:t>
      </w:r>
      <w:r w:rsidR="002B5496" w:rsidRPr="00082C6F">
        <w:rPr>
          <w:rFonts w:ascii="Times New Roman" w:hAnsi="Times New Roman" w:cs="Times New Roman"/>
          <w:sz w:val="26"/>
          <w:szCs w:val="26"/>
        </w:rPr>
        <w:t>должна быть выдана</w:t>
      </w:r>
      <w:r w:rsidRPr="00082C6F">
        <w:rPr>
          <w:rFonts w:ascii="Times New Roman" w:hAnsi="Times New Roman" w:cs="Times New Roman"/>
          <w:sz w:val="26"/>
          <w:szCs w:val="26"/>
        </w:rPr>
        <w:t xml:space="preserve"> на бумажном носителе </w:t>
      </w:r>
      <w:r w:rsidR="002B5496" w:rsidRPr="00082C6F">
        <w:rPr>
          <w:rFonts w:ascii="Times New Roman" w:hAnsi="Times New Roman" w:cs="Times New Roman"/>
          <w:sz w:val="26"/>
          <w:szCs w:val="26"/>
        </w:rPr>
        <w:t xml:space="preserve">                        в </w:t>
      </w:r>
      <w:r w:rsidRPr="00082C6F">
        <w:rPr>
          <w:rFonts w:ascii="Times New Roman" w:hAnsi="Times New Roman" w:cs="Times New Roman"/>
          <w:sz w:val="26"/>
          <w:szCs w:val="26"/>
        </w:rPr>
        <w:t xml:space="preserve">виде печатных брошюр </w:t>
      </w:r>
      <w:r w:rsidRPr="00082C6F">
        <w:rPr>
          <w:rFonts w:ascii="Times New Roman" w:hAnsi="Times New Roman" w:cs="Times New Roman"/>
          <w:b/>
          <w:sz w:val="26"/>
          <w:szCs w:val="26"/>
        </w:rPr>
        <w:t>в количестве 2 экземпляров</w:t>
      </w:r>
      <w:r w:rsidRPr="00082C6F">
        <w:rPr>
          <w:rFonts w:ascii="Times New Roman" w:hAnsi="Times New Roman" w:cs="Times New Roman"/>
          <w:sz w:val="26"/>
          <w:szCs w:val="26"/>
        </w:rPr>
        <w:t xml:space="preserve">, а также на электронном носителе </w:t>
      </w:r>
      <w:r w:rsidR="002B5496" w:rsidRPr="00082C6F">
        <w:rPr>
          <w:rFonts w:ascii="Times New Roman" w:hAnsi="Times New Roman" w:cs="Times New Roman"/>
          <w:sz w:val="26"/>
          <w:szCs w:val="26"/>
        </w:rPr>
        <w:t xml:space="preserve">                 </w:t>
      </w:r>
      <w:r w:rsidRPr="00082C6F">
        <w:rPr>
          <w:rFonts w:ascii="Times New Roman" w:hAnsi="Times New Roman" w:cs="Times New Roman"/>
          <w:sz w:val="26"/>
          <w:szCs w:val="26"/>
        </w:rPr>
        <w:t>в формате (Adobe PDF), а также в виде исходных файлов (Autocad, Microsoft Office Word, Microsoft Office Exel, xls. est).</w:t>
      </w:r>
      <w:r w:rsidR="002B5496" w:rsidRPr="00082C6F">
        <w:rPr>
          <w:rFonts w:ascii="Times New Roman" w:hAnsi="Times New Roman" w:cs="Times New Roman"/>
          <w:sz w:val="26"/>
          <w:szCs w:val="26"/>
        </w:rPr>
        <w:t xml:space="preserve"> Р</w:t>
      </w:r>
      <w:r w:rsidRPr="00082C6F">
        <w:rPr>
          <w:rFonts w:ascii="Times New Roman" w:hAnsi="Times New Roman" w:cs="Times New Roman"/>
          <w:sz w:val="26"/>
          <w:szCs w:val="26"/>
        </w:rPr>
        <w:t>абочую документацию выдать по месту нахождения Заказчика.</w:t>
      </w:r>
      <w:r w:rsidR="002B5496" w:rsidRPr="00082C6F">
        <w:rPr>
          <w:rFonts w:ascii="Times New Roman" w:hAnsi="Times New Roman" w:cs="Times New Roman"/>
          <w:sz w:val="26"/>
          <w:szCs w:val="26"/>
        </w:rPr>
        <w:t xml:space="preserve"> </w:t>
      </w:r>
    </w:p>
    <w:p w:rsidR="003D51F7" w:rsidRPr="00082C6F" w:rsidRDefault="00D544AF" w:rsidP="00CC4655">
      <w:pPr>
        <w:pStyle w:val="ConsPlusNormal"/>
        <w:ind w:firstLine="709"/>
        <w:jc w:val="both"/>
        <w:rPr>
          <w:sz w:val="26"/>
          <w:szCs w:val="26"/>
        </w:rPr>
      </w:pPr>
      <w:r w:rsidRPr="00082C6F">
        <w:rPr>
          <w:color w:val="000000"/>
          <w:sz w:val="26"/>
          <w:szCs w:val="26"/>
          <w:shd w:val="clear" w:color="auto" w:fill="FFFFFF"/>
        </w:rPr>
        <w:t>1.</w:t>
      </w:r>
      <w:r w:rsidR="00FC266D" w:rsidRPr="00082C6F">
        <w:rPr>
          <w:color w:val="000000"/>
          <w:sz w:val="26"/>
          <w:szCs w:val="26"/>
          <w:shd w:val="clear" w:color="auto" w:fill="FFFFFF"/>
        </w:rPr>
        <w:t>4</w:t>
      </w:r>
      <w:r w:rsidRPr="00082C6F">
        <w:rPr>
          <w:color w:val="000000"/>
          <w:sz w:val="26"/>
          <w:szCs w:val="26"/>
          <w:shd w:val="clear" w:color="auto" w:fill="FFFFFF"/>
        </w:rPr>
        <w:t>.</w:t>
      </w:r>
      <w:r w:rsidRPr="00082C6F">
        <w:rPr>
          <w:sz w:val="26"/>
          <w:szCs w:val="26"/>
        </w:rPr>
        <w:t xml:space="preserve"> </w:t>
      </w:r>
      <w:r w:rsidR="002C3652" w:rsidRPr="00082C6F">
        <w:rPr>
          <w:sz w:val="26"/>
          <w:szCs w:val="26"/>
        </w:rPr>
        <w:t xml:space="preserve">Подрядчик берет на себя обязательства представлять интересы Заказчика                         и обеспечить прохождение государственной экспертизы и получение положительного заключения в сроки в соответствии с требованиями ФАУ «Главгосэкспертиза России»,                  не допуская продления/расторжения Контракта. </w:t>
      </w:r>
    </w:p>
    <w:p w:rsidR="00D544AF" w:rsidRPr="00082C6F" w:rsidRDefault="003D51F7" w:rsidP="00CC4655">
      <w:pPr>
        <w:pStyle w:val="ConsPlusNormal"/>
        <w:ind w:firstLine="709"/>
        <w:jc w:val="both"/>
        <w:rPr>
          <w:color w:val="000000"/>
          <w:sz w:val="26"/>
          <w:szCs w:val="26"/>
          <w:shd w:val="clear" w:color="auto" w:fill="FFFFFF"/>
        </w:rPr>
      </w:pPr>
      <w:r w:rsidRPr="00082C6F">
        <w:rPr>
          <w:sz w:val="26"/>
          <w:szCs w:val="26"/>
        </w:rPr>
        <w:t xml:space="preserve">1.5. </w:t>
      </w:r>
      <w:r w:rsidR="00D544AF" w:rsidRPr="00082C6F">
        <w:rPr>
          <w:b/>
          <w:sz w:val="26"/>
          <w:szCs w:val="26"/>
        </w:rPr>
        <w:t>П</w:t>
      </w:r>
      <w:r w:rsidR="00D544AF" w:rsidRPr="00082C6F">
        <w:rPr>
          <w:b/>
          <w:color w:val="000000"/>
          <w:sz w:val="26"/>
          <w:szCs w:val="26"/>
          <w:shd w:val="clear" w:color="auto" w:fill="FFFFFF"/>
        </w:rPr>
        <w:t xml:space="preserve">роектная документация признается результатом выполненных </w:t>
      </w:r>
      <w:r w:rsidR="00D544AF" w:rsidRPr="00082C6F">
        <w:rPr>
          <w:b/>
          <w:color w:val="000000"/>
          <w:sz w:val="26"/>
          <w:szCs w:val="26"/>
          <w:shd w:val="clear" w:color="auto" w:fill="FFFFFF"/>
        </w:rPr>
        <w:lastRenderedPageBreak/>
        <w:t>проектных работ по Контракту при наличии положительного заключения экспертизы проектной документации.</w:t>
      </w:r>
    </w:p>
    <w:p w:rsidR="00CC4655" w:rsidRPr="00082C6F" w:rsidRDefault="003D51F7" w:rsidP="00CC4655">
      <w:pPr>
        <w:pStyle w:val="ConsPlusNormal"/>
        <w:ind w:firstLine="709"/>
        <w:jc w:val="both"/>
        <w:rPr>
          <w:color w:val="000000"/>
          <w:sz w:val="26"/>
          <w:szCs w:val="26"/>
        </w:rPr>
      </w:pPr>
      <w:r w:rsidRPr="00082C6F">
        <w:rPr>
          <w:color w:val="000000"/>
          <w:sz w:val="26"/>
          <w:szCs w:val="26"/>
          <w:shd w:val="clear" w:color="auto" w:fill="FFFFFF"/>
        </w:rPr>
        <w:t>1.6</w:t>
      </w:r>
      <w:r w:rsidR="00CC4655" w:rsidRPr="00082C6F">
        <w:rPr>
          <w:color w:val="000000"/>
          <w:sz w:val="26"/>
          <w:szCs w:val="26"/>
          <w:shd w:val="clear" w:color="auto" w:fill="FFFFFF"/>
        </w:rPr>
        <w:t>.</w:t>
      </w:r>
      <w:r w:rsidR="00CC4655" w:rsidRPr="00082C6F">
        <w:rPr>
          <w:color w:val="000000"/>
          <w:sz w:val="26"/>
          <w:szCs w:val="26"/>
        </w:rPr>
        <w:t xml:space="preserve"> Заказчик осуществляет приемку результатов выполненных работ по Контракту </w:t>
      </w:r>
      <w:r w:rsidR="00D544AF" w:rsidRPr="00082C6F">
        <w:rPr>
          <w:color w:val="000000"/>
          <w:sz w:val="26"/>
          <w:szCs w:val="26"/>
        </w:rPr>
        <w:t xml:space="preserve">         </w:t>
      </w:r>
      <w:r w:rsidR="00CC4655" w:rsidRPr="00082C6F">
        <w:rPr>
          <w:color w:val="000000"/>
          <w:sz w:val="26"/>
          <w:szCs w:val="26"/>
        </w:rPr>
        <w:t xml:space="preserve">в соответствии с Техническим заданием </w:t>
      </w:r>
      <w:r w:rsidR="00CC4655" w:rsidRPr="00082C6F">
        <w:rPr>
          <w:sz w:val="26"/>
          <w:szCs w:val="26"/>
        </w:rPr>
        <w:t>(Приложение № 1 к контракту)</w:t>
      </w:r>
      <w:r w:rsidR="00CC4655" w:rsidRPr="00082C6F">
        <w:rPr>
          <w:color w:val="000000"/>
          <w:sz w:val="26"/>
          <w:szCs w:val="26"/>
        </w:rPr>
        <w:t xml:space="preserve"> </w:t>
      </w:r>
      <w:bookmarkStart w:id="0" w:name="l26"/>
      <w:bookmarkEnd w:id="0"/>
      <w:r w:rsidR="00CC4655" w:rsidRPr="00082C6F">
        <w:rPr>
          <w:color w:val="000000"/>
          <w:sz w:val="26"/>
          <w:szCs w:val="26"/>
        </w:rPr>
        <w:t xml:space="preserve">после получения положительного заключения государственной экспертизы проектной документации, </w:t>
      </w:r>
      <w:r w:rsidR="00D544AF" w:rsidRPr="00082C6F">
        <w:rPr>
          <w:color w:val="000000"/>
          <w:sz w:val="26"/>
          <w:szCs w:val="26"/>
        </w:rPr>
        <w:t xml:space="preserve">                     </w:t>
      </w:r>
      <w:r w:rsidR="00CC4655" w:rsidRPr="00082C6F">
        <w:rPr>
          <w:color w:val="000000"/>
          <w:sz w:val="26"/>
          <w:szCs w:val="26"/>
        </w:rPr>
        <w:t>а также подготовки рабочей документации, разработанной на основании проектной документации, получившей положительное заключение государственной экспертизы проектной документации</w:t>
      </w:r>
      <w:bookmarkStart w:id="1" w:name="l9"/>
      <w:bookmarkEnd w:id="1"/>
    </w:p>
    <w:p w:rsidR="00FC266D" w:rsidRPr="00082C6F" w:rsidRDefault="0046373C" w:rsidP="00FC266D">
      <w:pPr>
        <w:pStyle w:val="ConsPlusNormal"/>
        <w:ind w:firstLine="709"/>
        <w:jc w:val="both"/>
        <w:rPr>
          <w:color w:val="000000"/>
          <w:sz w:val="26"/>
          <w:szCs w:val="26"/>
          <w:shd w:val="clear" w:color="auto" w:fill="FFFFFF"/>
        </w:rPr>
      </w:pPr>
      <w:r w:rsidRPr="00082C6F">
        <w:rPr>
          <w:color w:val="000000"/>
          <w:sz w:val="26"/>
          <w:szCs w:val="26"/>
          <w:shd w:val="clear" w:color="auto" w:fill="FFFFFF"/>
        </w:rPr>
        <w:t>1.</w:t>
      </w:r>
      <w:r w:rsidR="003D51F7" w:rsidRPr="00082C6F">
        <w:rPr>
          <w:color w:val="000000"/>
          <w:sz w:val="26"/>
          <w:szCs w:val="26"/>
          <w:shd w:val="clear" w:color="auto" w:fill="FFFFFF"/>
        </w:rPr>
        <w:t>7</w:t>
      </w:r>
      <w:r w:rsidR="00FC266D" w:rsidRPr="00082C6F">
        <w:rPr>
          <w:sz w:val="26"/>
          <w:szCs w:val="26"/>
        </w:rPr>
        <w:t>.</w:t>
      </w:r>
      <w:r w:rsidR="00FC266D" w:rsidRPr="00082C6F">
        <w:rPr>
          <w:color w:val="000000"/>
          <w:sz w:val="26"/>
          <w:szCs w:val="26"/>
          <w:shd w:val="clear" w:color="auto" w:fill="FFFFFF"/>
        </w:rPr>
        <w:t xml:space="preserve">В случае если проектная документация и рабочая документация предусматривают при осуществлении работ </w:t>
      </w:r>
      <w:r w:rsidR="00FC266D" w:rsidRPr="00082C6F">
        <w:rPr>
          <w:sz w:val="26"/>
          <w:szCs w:val="26"/>
        </w:rPr>
        <w:t>по капитальному ремонту</w:t>
      </w:r>
      <w:r w:rsidR="00FC266D" w:rsidRPr="00082C6F">
        <w:rPr>
          <w:color w:val="000000"/>
          <w:sz w:val="26"/>
          <w:szCs w:val="26"/>
          <w:shd w:val="clear" w:color="auto" w:fill="FFFFFF"/>
        </w:rPr>
        <w:t xml:space="preserve"> объекта капитального строительства поставку товаров, в отношении которых Правительством Российской Федерации в соответствии со </w:t>
      </w:r>
      <w:hyperlink r:id="rId8" w:anchor="l136" w:tgtFrame="_blank" w:history="1">
        <w:r w:rsidR="00FC266D" w:rsidRPr="00082C6F">
          <w:rPr>
            <w:rStyle w:val="a3"/>
            <w:color w:val="auto"/>
            <w:sz w:val="26"/>
            <w:szCs w:val="26"/>
            <w:u w:val="none"/>
            <w:shd w:val="clear" w:color="auto" w:fill="FFFFFF"/>
          </w:rPr>
          <w:t>статьей 14</w:t>
        </w:r>
      </w:hyperlink>
      <w:r w:rsidR="00FC266D" w:rsidRPr="00082C6F">
        <w:rPr>
          <w:sz w:val="26"/>
          <w:szCs w:val="26"/>
          <w:shd w:val="clear" w:color="auto" w:fill="FFFFFF"/>
        </w:rPr>
        <w:t> </w:t>
      </w:r>
      <w:r w:rsidR="0074172C" w:rsidRPr="00082C6F">
        <w:rPr>
          <w:spacing w:val="-2"/>
          <w:sz w:val="26"/>
          <w:szCs w:val="26"/>
        </w:rPr>
        <w:t xml:space="preserve">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w:t>
      </w:r>
      <w:r w:rsidR="00FC266D" w:rsidRPr="00082C6F">
        <w:rPr>
          <w:color w:val="000000"/>
          <w:sz w:val="26"/>
          <w:szCs w:val="26"/>
          <w:shd w:val="clear" w:color="auto" w:fill="FFFFFF"/>
        </w:rPr>
        <w:t>установлены запрет на допуск товаров, происходящих из иностранных государств, и ограничения допуска указанных товаров, то проектная документация и рабочая документация, являющиеся предметом Контракта, должны содержать отдельный перечень таких товаров.</w:t>
      </w:r>
    </w:p>
    <w:p w:rsidR="002B5496" w:rsidRPr="00082C6F" w:rsidRDefault="002B5496" w:rsidP="00EA0636">
      <w:pPr>
        <w:pStyle w:val="ConsPlusNormal"/>
        <w:jc w:val="both"/>
        <w:rPr>
          <w:sz w:val="26"/>
          <w:szCs w:val="26"/>
        </w:rPr>
      </w:pPr>
    </w:p>
    <w:p w:rsidR="00B3019B" w:rsidRPr="00082C6F" w:rsidRDefault="00BC515B">
      <w:pPr>
        <w:pStyle w:val="ConsPlusNormal"/>
        <w:jc w:val="center"/>
        <w:rPr>
          <w:sz w:val="26"/>
          <w:szCs w:val="26"/>
        </w:rPr>
      </w:pPr>
      <w:r w:rsidRPr="00082C6F">
        <w:rPr>
          <w:b/>
          <w:sz w:val="26"/>
          <w:szCs w:val="26"/>
        </w:rPr>
        <w:t>2. Цена работ и порядок оплаты</w:t>
      </w:r>
    </w:p>
    <w:p w:rsidR="00B3019B" w:rsidRPr="00082C6F" w:rsidRDefault="00BC515B" w:rsidP="001E1685">
      <w:pPr>
        <w:pStyle w:val="ConsPlusNormal"/>
        <w:ind w:firstLine="709"/>
        <w:jc w:val="both"/>
        <w:rPr>
          <w:sz w:val="26"/>
          <w:szCs w:val="26"/>
        </w:rPr>
      </w:pPr>
      <w:r w:rsidRPr="00082C6F">
        <w:rPr>
          <w:sz w:val="26"/>
          <w:szCs w:val="26"/>
        </w:rPr>
        <w:t>2.1 Цена Контракта 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 ______ рублей __ копеек,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B6020D" w:rsidRDefault="00BC515B" w:rsidP="001E1685">
      <w:pPr>
        <w:pStyle w:val="ConsPlusNormal"/>
        <w:ind w:firstLine="709"/>
        <w:jc w:val="both"/>
        <w:rPr>
          <w:sz w:val="26"/>
          <w:szCs w:val="26"/>
        </w:rPr>
      </w:pPr>
      <w:r w:rsidRPr="00082C6F">
        <w:rPr>
          <w:sz w:val="26"/>
          <w:szCs w:val="26"/>
        </w:rPr>
        <w:t xml:space="preserve">Источник финансирования: </w:t>
      </w:r>
      <w:r w:rsidR="00A907EE">
        <w:rPr>
          <w:sz w:val="26"/>
          <w:szCs w:val="26"/>
        </w:rPr>
        <w:t xml:space="preserve"> средства </w:t>
      </w:r>
      <w:r w:rsidRPr="00082C6F">
        <w:rPr>
          <w:sz w:val="26"/>
          <w:szCs w:val="26"/>
        </w:rPr>
        <w:t>федеральн</w:t>
      </w:r>
      <w:r w:rsidR="00A907EE">
        <w:rPr>
          <w:sz w:val="26"/>
          <w:szCs w:val="26"/>
        </w:rPr>
        <w:t>ого</w:t>
      </w:r>
      <w:r w:rsidRPr="00082C6F">
        <w:rPr>
          <w:sz w:val="26"/>
          <w:szCs w:val="26"/>
        </w:rPr>
        <w:t xml:space="preserve"> бюджет</w:t>
      </w:r>
      <w:r w:rsidR="00A907EE">
        <w:rPr>
          <w:sz w:val="26"/>
          <w:szCs w:val="26"/>
        </w:rPr>
        <w:t>а</w:t>
      </w:r>
      <w:r w:rsidR="00B6020D">
        <w:rPr>
          <w:sz w:val="26"/>
          <w:szCs w:val="26"/>
        </w:rPr>
        <w:t xml:space="preserve"> 2026 год</w:t>
      </w:r>
      <w:r w:rsidR="00A907EE">
        <w:rPr>
          <w:sz w:val="26"/>
          <w:szCs w:val="26"/>
        </w:rPr>
        <w:t>а</w:t>
      </w:r>
      <w:r w:rsidR="00B6020D">
        <w:rPr>
          <w:sz w:val="26"/>
          <w:szCs w:val="26"/>
        </w:rPr>
        <w:t xml:space="preserve"> </w:t>
      </w:r>
    </w:p>
    <w:p w:rsidR="00B3019B" w:rsidRPr="00082C6F" w:rsidRDefault="00B6020D" w:rsidP="001E1685">
      <w:pPr>
        <w:pStyle w:val="ConsPlusNormal"/>
        <w:ind w:firstLine="709"/>
        <w:jc w:val="both"/>
        <w:rPr>
          <w:sz w:val="26"/>
          <w:szCs w:val="26"/>
        </w:rPr>
      </w:pPr>
      <w:r>
        <w:rPr>
          <w:sz w:val="26"/>
          <w:szCs w:val="26"/>
        </w:rPr>
        <w:t>КБК 41503019190090020243</w:t>
      </w:r>
      <w:r w:rsidR="00BC515B" w:rsidRPr="00082C6F">
        <w:rPr>
          <w:sz w:val="26"/>
          <w:szCs w:val="26"/>
        </w:rPr>
        <w:t>.</w:t>
      </w:r>
    </w:p>
    <w:p w:rsidR="00B3019B" w:rsidRPr="00082C6F" w:rsidRDefault="00BC515B" w:rsidP="001E1685">
      <w:pPr>
        <w:pStyle w:val="ConsPlusNormal"/>
        <w:ind w:firstLine="709"/>
        <w:jc w:val="both"/>
        <w:rPr>
          <w:sz w:val="26"/>
          <w:szCs w:val="26"/>
        </w:rPr>
      </w:pPr>
      <w:r w:rsidRPr="00082C6F">
        <w:rPr>
          <w:sz w:val="26"/>
          <w:szCs w:val="26"/>
        </w:rPr>
        <w:t>2.2. Цена Контракта может быть изменена по соглашению сторон исходя из цены единицы работы, если по предложению Заказчика объем работ изменен не более чем на 10%.</w:t>
      </w:r>
      <w:r w:rsidR="001E1685" w:rsidRPr="00082C6F">
        <w:rPr>
          <w:sz w:val="26"/>
          <w:szCs w:val="26"/>
        </w:rPr>
        <w:t xml:space="preserve"> </w:t>
      </w:r>
      <w:r w:rsidRPr="00082C6F">
        <w:rPr>
          <w:sz w:val="26"/>
          <w:szCs w:val="26"/>
        </w:rPr>
        <w:t>При уменьшении предусмотренного Контрактом объема работ стороны обязаны пропорционально уменьшить цену Контракта.</w:t>
      </w:r>
    </w:p>
    <w:p w:rsidR="00B6020D" w:rsidRDefault="00BC515B" w:rsidP="001E1685">
      <w:pPr>
        <w:pStyle w:val="ConsPlusNormal"/>
        <w:ind w:firstLine="709"/>
        <w:jc w:val="both"/>
        <w:rPr>
          <w:sz w:val="26"/>
          <w:szCs w:val="26"/>
        </w:rPr>
      </w:pPr>
      <w:r w:rsidRPr="00082C6F">
        <w:rPr>
          <w:sz w:val="26"/>
          <w:szCs w:val="26"/>
        </w:rPr>
        <w:t xml:space="preserve">2.3. </w:t>
      </w:r>
      <w:r w:rsidR="00F34C36" w:rsidRPr="00082C6F">
        <w:rPr>
          <w:color w:val="000000" w:themeColor="text1"/>
          <w:sz w:val="26"/>
          <w:szCs w:val="26"/>
        </w:rPr>
        <w:t xml:space="preserve">Выплата аванса по Контракту не предусмотрена. </w:t>
      </w:r>
      <w:r w:rsidRPr="00082C6F">
        <w:rPr>
          <w:sz w:val="26"/>
          <w:szCs w:val="26"/>
        </w:rPr>
        <w:t xml:space="preserve">Заказчик обязуется оплатить выполненные по Контракту работы в размерах, установленных Контрактом, не позднее </w:t>
      </w:r>
      <w:r w:rsidR="00EA0636" w:rsidRPr="00082C6F">
        <w:rPr>
          <w:sz w:val="26"/>
          <w:szCs w:val="26"/>
        </w:rPr>
        <w:t>10 (десяти)</w:t>
      </w:r>
      <w:r w:rsidRPr="00082C6F">
        <w:rPr>
          <w:sz w:val="26"/>
          <w:szCs w:val="26"/>
        </w:rPr>
        <w:t xml:space="preserve"> рабочих дней с даты подписания Заказчиком акта сдачи-приемки выполненных работ.</w:t>
      </w:r>
      <w:r w:rsidR="00800476" w:rsidRPr="00082C6F">
        <w:rPr>
          <w:sz w:val="26"/>
          <w:szCs w:val="26"/>
        </w:rPr>
        <w:t xml:space="preserve"> </w:t>
      </w:r>
    </w:p>
    <w:p w:rsidR="00B3019B" w:rsidRPr="00082C6F" w:rsidRDefault="00BC515B" w:rsidP="001E1685">
      <w:pPr>
        <w:pStyle w:val="ConsPlusNormal"/>
        <w:ind w:firstLine="709"/>
        <w:jc w:val="both"/>
        <w:rPr>
          <w:sz w:val="26"/>
          <w:szCs w:val="26"/>
        </w:rPr>
      </w:pPr>
      <w:r w:rsidRPr="00082C6F">
        <w:rPr>
          <w:sz w:val="26"/>
          <w:szCs w:val="26"/>
        </w:rPr>
        <w:t>2.4. Расчеты по Контракту осуществляются в безналичном порядке платежными поручениями.</w:t>
      </w:r>
      <w:r w:rsidR="001E1685" w:rsidRPr="00082C6F">
        <w:rPr>
          <w:sz w:val="26"/>
          <w:szCs w:val="26"/>
        </w:rPr>
        <w:t xml:space="preserve"> </w:t>
      </w:r>
      <w:r w:rsidRPr="00082C6F">
        <w:rPr>
          <w:sz w:val="26"/>
          <w:szCs w:val="26"/>
        </w:rPr>
        <w:t xml:space="preserve">Обязательство Заказчика по оплате считается исполненным в момент </w:t>
      </w:r>
      <w:r w:rsidR="00EA0636" w:rsidRPr="00082C6F">
        <w:rPr>
          <w:sz w:val="26"/>
          <w:szCs w:val="26"/>
        </w:rPr>
        <w:t>списания денежных средств с лицевого счета Заказчика</w:t>
      </w:r>
      <w:r w:rsidRPr="00082C6F">
        <w:rPr>
          <w:sz w:val="26"/>
          <w:szCs w:val="26"/>
        </w:rPr>
        <w:t>.</w:t>
      </w:r>
    </w:p>
    <w:p w:rsidR="00B3019B" w:rsidRPr="00082C6F" w:rsidRDefault="00BC515B" w:rsidP="001E1685">
      <w:pPr>
        <w:pStyle w:val="ConsPlusNormal"/>
        <w:ind w:firstLine="709"/>
        <w:jc w:val="both"/>
        <w:rPr>
          <w:sz w:val="26"/>
          <w:szCs w:val="26"/>
        </w:rPr>
      </w:pPr>
      <w:r w:rsidRPr="00082C6F">
        <w:rPr>
          <w:sz w:val="26"/>
          <w:szCs w:val="26"/>
        </w:rPr>
        <w:t xml:space="preserve">2.5. Заказчик производит оплату на основании выставленного Подрядчиком счета на оплату и подписанного сторонами и не содержащего замечаний </w:t>
      </w:r>
      <w:r w:rsidR="00F54F5A" w:rsidRPr="00082C6F">
        <w:rPr>
          <w:sz w:val="26"/>
          <w:szCs w:val="26"/>
        </w:rPr>
        <w:t>акта сдачи-приемки выполненных работ</w:t>
      </w:r>
      <w:r w:rsidRPr="00082C6F">
        <w:rPr>
          <w:sz w:val="26"/>
          <w:szCs w:val="26"/>
        </w:rPr>
        <w:t>.</w:t>
      </w:r>
    </w:p>
    <w:p w:rsidR="00B3019B" w:rsidRPr="00082C6F" w:rsidRDefault="00BC515B" w:rsidP="001E1685">
      <w:pPr>
        <w:pStyle w:val="ConsPlusNormal"/>
        <w:ind w:firstLine="709"/>
        <w:jc w:val="both"/>
        <w:rPr>
          <w:sz w:val="26"/>
          <w:szCs w:val="26"/>
        </w:rPr>
      </w:pPr>
      <w:r w:rsidRPr="00082C6F">
        <w:rPr>
          <w:sz w:val="26"/>
          <w:szCs w:val="26"/>
        </w:rPr>
        <w:t>2.6. Сумма, подлежащая уплате, уменьшается на размер связанных с оплатой Контракта налогов, сборов и иных обязательных платежей в бюджеты бюджетной системы Р</w:t>
      </w:r>
      <w:r w:rsidR="001E1685" w:rsidRPr="00082C6F">
        <w:rPr>
          <w:sz w:val="26"/>
          <w:szCs w:val="26"/>
        </w:rPr>
        <w:t xml:space="preserve">оссийской </w:t>
      </w:r>
      <w:r w:rsidRPr="00082C6F">
        <w:rPr>
          <w:sz w:val="26"/>
          <w:szCs w:val="26"/>
        </w:rPr>
        <w:t>Ф</w:t>
      </w:r>
      <w:r w:rsidR="001E1685" w:rsidRPr="00082C6F">
        <w:rPr>
          <w:sz w:val="26"/>
          <w:szCs w:val="26"/>
        </w:rPr>
        <w:t>едерации</w:t>
      </w:r>
      <w:r w:rsidRPr="00082C6F">
        <w:rPr>
          <w:sz w:val="26"/>
          <w:szCs w:val="26"/>
        </w:rPr>
        <w:t xml:space="preserve">, уплатить которые Заказчик обязан в соответствии </w:t>
      </w:r>
      <w:r w:rsidR="00740B83" w:rsidRPr="00082C6F">
        <w:rPr>
          <w:sz w:val="26"/>
          <w:szCs w:val="26"/>
        </w:rPr>
        <w:t xml:space="preserve">                                     </w:t>
      </w:r>
      <w:r w:rsidRPr="00082C6F">
        <w:rPr>
          <w:sz w:val="26"/>
          <w:szCs w:val="26"/>
        </w:rPr>
        <w:lastRenderedPageBreak/>
        <w:t>с законодательством.</w:t>
      </w:r>
    </w:p>
    <w:p w:rsidR="00F54F5A" w:rsidRPr="00082C6F" w:rsidRDefault="00F54F5A" w:rsidP="001E1685">
      <w:pPr>
        <w:pStyle w:val="ConsPlusNormal"/>
        <w:ind w:firstLine="709"/>
        <w:jc w:val="both"/>
        <w:rPr>
          <w:sz w:val="26"/>
          <w:szCs w:val="26"/>
        </w:rPr>
      </w:pPr>
      <w:r w:rsidRPr="00082C6F">
        <w:rPr>
          <w:sz w:val="26"/>
          <w:szCs w:val="26"/>
        </w:rPr>
        <w:t xml:space="preserve">2.7.В случае изменения расчетного счета Исполнителя, он обязан в течение </w:t>
      </w:r>
      <w:r w:rsidRPr="00082C6F">
        <w:rPr>
          <w:sz w:val="26"/>
          <w:szCs w:val="26"/>
        </w:rPr>
        <w:br/>
        <w:t>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8551B7" w:rsidRPr="00082C6F" w:rsidRDefault="008551B7" w:rsidP="001E1685">
      <w:pPr>
        <w:pStyle w:val="ConsPlusNormal"/>
        <w:ind w:firstLine="709"/>
        <w:jc w:val="both"/>
        <w:rPr>
          <w:sz w:val="26"/>
          <w:szCs w:val="26"/>
        </w:rPr>
      </w:pPr>
    </w:p>
    <w:p w:rsidR="00B3019B" w:rsidRPr="00082C6F" w:rsidRDefault="00BC515B">
      <w:pPr>
        <w:pStyle w:val="ConsPlusNormal"/>
        <w:jc w:val="center"/>
        <w:rPr>
          <w:sz w:val="26"/>
          <w:szCs w:val="26"/>
        </w:rPr>
      </w:pPr>
      <w:r w:rsidRPr="00082C6F">
        <w:rPr>
          <w:b/>
          <w:sz w:val="26"/>
          <w:szCs w:val="26"/>
        </w:rPr>
        <w:t>3. Качество работы</w:t>
      </w:r>
    </w:p>
    <w:p w:rsidR="007866FD" w:rsidRPr="00082C6F" w:rsidRDefault="00BC515B" w:rsidP="009C7E14">
      <w:pPr>
        <w:pStyle w:val="s1"/>
        <w:shd w:val="clear" w:color="auto" w:fill="FFFFFF"/>
        <w:spacing w:before="0" w:beforeAutospacing="0" w:after="0" w:afterAutospacing="0"/>
        <w:ind w:firstLine="709"/>
        <w:jc w:val="both"/>
        <w:rPr>
          <w:color w:val="464C55"/>
          <w:sz w:val="26"/>
          <w:szCs w:val="26"/>
        </w:rPr>
      </w:pPr>
      <w:r w:rsidRPr="00082C6F">
        <w:rPr>
          <w:sz w:val="26"/>
          <w:szCs w:val="26"/>
        </w:rPr>
        <w:t xml:space="preserve">3.1. Качество выполненной работы должно соответствовать всем обязательным требованиям, установленным нормативными документами, а также требованиям, установленным </w:t>
      </w:r>
      <w:r w:rsidR="0078478D" w:rsidRPr="00082C6F">
        <w:rPr>
          <w:sz w:val="26"/>
          <w:szCs w:val="26"/>
        </w:rPr>
        <w:t>Техническом задании (Приложение № 1 к контракту).</w:t>
      </w:r>
      <w:r w:rsidR="007866FD" w:rsidRPr="00082C6F">
        <w:rPr>
          <w:sz w:val="26"/>
          <w:szCs w:val="26"/>
        </w:rPr>
        <w:t xml:space="preserve"> </w:t>
      </w:r>
    </w:p>
    <w:p w:rsidR="007866FD" w:rsidRPr="00082C6F" w:rsidRDefault="00BC515B" w:rsidP="009C7E14">
      <w:pPr>
        <w:pStyle w:val="ConsPlusNormal"/>
        <w:ind w:firstLine="709"/>
        <w:jc w:val="both"/>
        <w:rPr>
          <w:sz w:val="26"/>
          <w:szCs w:val="26"/>
        </w:rPr>
      </w:pPr>
      <w:r w:rsidRPr="00082C6F">
        <w:rPr>
          <w:sz w:val="26"/>
          <w:szCs w:val="26"/>
        </w:rPr>
        <w:t>3.2. Подрядчик обязуется устранить за свой счет в установленный Заказчиком разумный срок недостатки (дефекты), выявленные</w:t>
      </w:r>
      <w:r w:rsidR="007866FD" w:rsidRPr="00082C6F">
        <w:rPr>
          <w:sz w:val="26"/>
          <w:szCs w:val="26"/>
        </w:rPr>
        <w:t>:</w:t>
      </w:r>
    </w:p>
    <w:p w:rsidR="007866FD" w:rsidRPr="00082C6F" w:rsidRDefault="007866FD" w:rsidP="009C7E14">
      <w:pPr>
        <w:pStyle w:val="ConsPlusNormal"/>
        <w:ind w:firstLine="709"/>
        <w:jc w:val="both"/>
        <w:rPr>
          <w:sz w:val="26"/>
          <w:szCs w:val="26"/>
        </w:rPr>
      </w:pPr>
      <w:r w:rsidRPr="00082C6F">
        <w:rPr>
          <w:sz w:val="26"/>
          <w:szCs w:val="26"/>
        </w:rPr>
        <w:t>-</w:t>
      </w:r>
      <w:r w:rsidR="00BC515B" w:rsidRPr="00082C6F">
        <w:rPr>
          <w:sz w:val="26"/>
          <w:szCs w:val="26"/>
        </w:rPr>
        <w:t xml:space="preserve"> в процессе выполнения </w:t>
      </w:r>
      <w:r w:rsidRPr="00082C6F">
        <w:rPr>
          <w:sz w:val="26"/>
          <w:szCs w:val="26"/>
        </w:rPr>
        <w:t>Р</w:t>
      </w:r>
      <w:r w:rsidR="00BC515B" w:rsidRPr="00082C6F">
        <w:rPr>
          <w:sz w:val="26"/>
          <w:szCs w:val="26"/>
        </w:rPr>
        <w:t xml:space="preserve">абот по </w:t>
      </w:r>
      <w:r w:rsidRPr="00082C6F">
        <w:rPr>
          <w:sz w:val="26"/>
          <w:szCs w:val="26"/>
        </w:rPr>
        <w:t>К</w:t>
      </w:r>
      <w:r w:rsidR="00BC515B" w:rsidRPr="00082C6F">
        <w:rPr>
          <w:sz w:val="26"/>
          <w:szCs w:val="26"/>
        </w:rPr>
        <w:t xml:space="preserve">онтракту, </w:t>
      </w:r>
    </w:p>
    <w:p w:rsidR="007866FD" w:rsidRPr="00082C6F" w:rsidRDefault="007866FD" w:rsidP="009C7E14">
      <w:pPr>
        <w:pStyle w:val="ConsPlusNormal"/>
        <w:ind w:firstLine="709"/>
        <w:jc w:val="both"/>
        <w:rPr>
          <w:sz w:val="26"/>
          <w:szCs w:val="26"/>
        </w:rPr>
      </w:pPr>
      <w:r w:rsidRPr="00082C6F">
        <w:rPr>
          <w:sz w:val="26"/>
          <w:szCs w:val="26"/>
        </w:rPr>
        <w:t>-</w:t>
      </w:r>
      <w:r w:rsidR="00BC515B" w:rsidRPr="00082C6F">
        <w:rPr>
          <w:sz w:val="26"/>
          <w:szCs w:val="26"/>
        </w:rPr>
        <w:t>при</w:t>
      </w:r>
      <w:r w:rsidRPr="00082C6F">
        <w:rPr>
          <w:sz w:val="26"/>
          <w:szCs w:val="26"/>
        </w:rPr>
        <w:t xml:space="preserve"> передаче результатов работ по К</w:t>
      </w:r>
      <w:r w:rsidR="00BC515B" w:rsidRPr="00082C6F">
        <w:rPr>
          <w:sz w:val="26"/>
          <w:szCs w:val="26"/>
        </w:rPr>
        <w:t xml:space="preserve">онтракту, </w:t>
      </w:r>
    </w:p>
    <w:p w:rsidR="007866FD" w:rsidRPr="00082C6F" w:rsidRDefault="007866FD" w:rsidP="009C7E14">
      <w:pPr>
        <w:pStyle w:val="ConsPlusNormal"/>
        <w:ind w:firstLine="709"/>
        <w:jc w:val="both"/>
        <w:rPr>
          <w:sz w:val="26"/>
          <w:szCs w:val="26"/>
        </w:rPr>
      </w:pPr>
      <w:r w:rsidRPr="00082C6F">
        <w:rPr>
          <w:sz w:val="26"/>
          <w:szCs w:val="26"/>
        </w:rPr>
        <w:t>-</w:t>
      </w:r>
      <w:r w:rsidR="00BC515B" w:rsidRPr="00082C6F">
        <w:rPr>
          <w:sz w:val="26"/>
          <w:szCs w:val="26"/>
        </w:rPr>
        <w:t>при проведении государственной экспертизы,</w:t>
      </w:r>
    </w:p>
    <w:p w:rsidR="007866FD" w:rsidRPr="00082C6F" w:rsidRDefault="007866FD" w:rsidP="009C7E14">
      <w:pPr>
        <w:pStyle w:val="ConsPlusNormal"/>
        <w:ind w:firstLine="709"/>
        <w:jc w:val="both"/>
        <w:rPr>
          <w:sz w:val="26"/>
          <w:szCs w:val="26"/>
        </w:rPr>
      </w:pPr>
      <w:r w:rsidRPr="00082C6F">
        <w:rPr>
          <w:sz w:val="26"/>
          <w:szCs w:val="26"/>
        </w:rPr>
        <w:t>-</w:t>
      </w:r>
      <w:r w:rsidR="00BC515B" w:rsidRPr="00082C6F">
        <w:rPr>
          <w:sz w:val="26"/>
          <w:szCs w:val="26"/>
        </w:rPr>
        <w:t xml:space="preserve">выявленные в ходе </w:t>
      </w:r>
      <w:r w:rsidRPr="00082C6F">
        <w:rPr>
          <w:sz w:val="26"/>
          <w:szCs w:val="26"/>
        </w:rPr>
        <w:t xml:space="preserve">капитального ремонта </w:t>
      </w:r>
      <w:r w:rsidR="003D51F7" w:rsidRPr="00082C6F">
        <w:rPr>
          <w:sz w:val="26"/>
          <w:szCs w:val="26"/>
        </w:rPr>
        <w:t>о</w:t>
      </w:r>
      <w:r w:rsidRPr="00082C6F">
        <w:rPr>
          <w:sz w:val="26"/>
          <w:szCs w:val="26"/>
        </w:rPr>
        <w:t>бъекта</w:t>
      </w:r>
      <w:r w:rsidR="003D51F7" w:rsidRPr="00082C6F">
        <w:rPr>
          <w:sz w:val="26"/>
          <w:szCs w:val="26"/>
        </w:rPr>
        <w:t xml:space="preserve"> капитального строительства</w:t>
      </w:r>
      <w:r w:rsidRPr="00082C6F">
        <w:rPr>
          <w:sz w:val="26"/>
          <w:szCs w:val="26"/>
        </w:rPr>
        <w:t xml:space="preserve"> </w:t>
      </w:r>
      <w:r w:rsidR="00BC515B" w:rsidRPr="00082C6F">
        <w:rPr>
          <w:sz w:val="26"/>
          <w:szCs w:val="26"/>
        </w:rPr>
        <w:t xml:space="preserve">или в процессе эксплуатации </w:t>
      </w:r>
      <w:r w:rsidR="003D51F7" w:rsidRPr="00082C6F">
        <w:rPr>
          <w:sz w:val="26"/>
          <w:szCs w:val="26"/>
        </w:rPr>
        <w:t>о</w:t>
      </w:r>
      <w:r w:rsidR="00BC515B" w:rsidRPr="00082C6F">
        <w:rPr>
          <w:sz w:val="26"/>
          <w:szCs w:val="26"/>
        </w:rPr>
        <w:t>бъекта</w:t>
      </w:r>
      <w:r w:rsidR="003D51F7" w:rsidRPr="00082C6F">
        <w:rPr>
          <w:sz w:val="26"/>
          <w:szCs w:val="26"/>
        </w:rPr>
        <w:t xml:space="preserve"> капитального строительства</w:t>
      </w:r>
      <w:r w:rsidR="00BC515B" w:rsidRPr="00082C6F">
        <w:rPr>
          <w:sz w:val="26"/>
          <w:szCs w:val="26"/>
        </w:rPr>
        <w:t xml:space="preserve">, возникшие вследствие невыполнения и (или) ненадлежащего выполнения </w:t>
      </w:r>
      <w:r w:rsidRPr="00082C6F">
        <w:rPr>
          <w:sz w:val="26"/>
          <w:szCs w:val="26"/>
        </w:rPr>
        <w:t>Р</w:t>
      </w:r>
      <w:r w:rsidR="00BC515B" w:rsidRPr="00082C6F">
        <w:rPr>
          <w:sz w:val="26"/>
          <w:szCs w:val="26"/>
        </w:rPr>
        <w:t>абот Подрядчиком и (или) третьими лицами, привлеч</w:t>
      </w:r>
      <w:r w:rsidRPr="00082C6F">
        <w:rPr>
          <w:sz w:val="26"/>
          <w:szCs w:val="26"/>
        </w:rPr>
        <w:t>енными им для выполнения работ.</w:t>
      </w:r>
    </w:p>
    <w:p w:rsidR="007866FD" w:rsidRPr="00082C6F" w:rsidRDefault="009C7E14" w:rsidP="009C7E14">
      <w:pPr>
        <w:pStyle w:val="ConsPlusNormal"/>
        <w:ind w:firstLine="709"/>
        <w:jc w:val="both"/>
        <w:rPr>
          <w:sz w:val="26"/>
          <w:szCs w:val="26"/>
        </w:rPr>
      </w:pPr>
      <w:r w:rsidRPr="00082C6F">
        <w:rPr>
          <w:sz w:val="26"/>
          <w:szCs w:val="26"/>
        </w:rPr>
        <w:t>3.3.</w:t>
      </w:r>
      <w:r w:rsidR="007866FD" w:rsidRPr="00082C6F">
        <w:rPr>
          <w:sz w:val="26"/>
          <w:szCs w:val="26"/>
        </w:rPr>
        <w:t>В с</w:t>
      </w:r>
      <w:r w:rsidR="00BC515B" w:rsidRPr="00082C6F">
        <w:rPr>
          <w:sz w:val="26"/>
          <w:szCs w:val="26"/>
        </w:rPr>
        <w:t xml:space="preserve">лучае если указанные недостатки (дефекты) причинили убытки Заказчику </w:t>
      </w:r>
      <w:r w:rsidR="00526192" w:rsidRPr="00082C6F">
        <w:rPr>
          <w:sz w:val="26"/>
          <w:szCs w:val="26"/>
        </w:rPr>
        <w:t xml:space="preserve">                     </w:t>
      </w:r>
      <w:r w:rsidR="00BC515B" w:rsidRPr="00082C6F">
        <w:rPr>
          <w:sz w:val="26"/>
          <w:szCs w:val="26"/>
        </w:rPr>
        <w:t xml:space="preserve">и (или) третьим лицам, </w:t>
      </w:r>
      <w:r w:rsidRPr="00082C6F">
        <w:rPr>
          <w:sz w:val="26"/>
          <w:szCs w:val="26"/>
        </w:rPr>
        <w:t xml:space="preserve">Подрядчик обязан </w:t>
      </w:r>
      <w:r w:rsidR="00BC515B" w:rsidRPr="00082C6F">
        <w:rPr>
          <w:sz w:val="26"/>
          <w:szCs w:val="26"/>
        </w:rPr>
        <w:t xml:space="preserve">возместить убытки в полном объеме </w:t>
      </w:r>
      <w:r w:rsidR="00526192" w:rsidRPr="00082C6F">
        <w:rPr>
          <w:sz w:val="26"/>
          <w:szCs w:val="26"/>
        </w:rPr>
        <w:t xml:space="preserve">                                 </w:t>
      </w:r>
      <w:r w:rsidR="00BC515B" w:rsidRPr="00082C6F">
        <w:rPr>
          <w:sz w:val="26"/>
          <w:szCs w:val="26"/>
        </w:rPr>
        <w:t xml:space="preserve">в соответствии с гражданским законодательством Российской Федерации. </w:t>
      </w:r>
      <w:r w:rsidR="007866FD" w:rsidRPr="00082C6F">
        <w:rPr>
          <w:sz w:val="26"/>
          <w:szCs w:val="26"/>
        </w:rPr>
        <w:t xml:space="preserve"> </w:t>
      </w:r>
    </w:p>
    <w:p w:rsidR="007866FD" w:rsidRPr="00082C6F" w:rsidRDefault="009C7E14" w:rsidP="009C7E14">
      <w:pPr>
        <w:pStyle w:val="ConsPlusNormal"/>
        <w:ind w:firstLine="709"/>
        <w:jc w:val="both"/>
        <w:rPr>
          <w:sz w:val="26"/>
          <w:szCs w:val="26"/>
        </w:rPr>
      </w:pPr>
      <w:r w:rsidRPr="00082C6F">
        <w:rPr>
          <w:sz w:val="26"/>
          <w:szCs w:val="26"/>
        </w:rPr>
        <w:t>3.4</w:t>
      </w:r>
      <w:r w:rsidR="007866FD" w:rsidRPr="00082C6F">
        <w:rPr>
          <w:sz w:val="26"/>
          <w:szCs w:val="26"/>
        </w:rPr>
        <w:t xml:space="preserve">. В случае если Заказчиком не указан срок для устранения выявленных недостатков (дефектов), такие недостатки (дефекты) должны быть устранены </w:t>
      </w:r>
      <w:r w:rsidR="00526192" w:rsidRPr="00082C6F">
        <w:rPr>
          <w:sz w:val="26"/>
          <w:szCs w:val="26"/>
        </w:rPr>
        <w:t>П</w:t>
      </w:r>
      <w:r w:rsidR="007866FD" w:rsidRPr="00082C6F">
        <w:rPr>
          <w:sz w:val="26"/>
          <w:szCs w:val="26"/>
        </w:rPr>
        <w:t xml:space="preserve">одрядчиком в срок не позднее 10 (десяти) дней со дня получения уведомления </w:t>
      </w:r>
      <w:r w:rsidR="00526192" w:rsidRPr="00082C6F">
        <w:rPr>
          <w:sz w:val="26"/>
          <w:szCs w:val="26"/>
        </w:rPr>
        <w:t xml:space="preserve">                              </w:t>
      </w:r>
      <w:r w:rsidR="007866FD" w:rsidRPr="00082C6F">
        <w:rPr>
          <w:sz w:val="26"/>
          <w:szCs w:val="26"/>
        </w:rPr>
        <w:t>о выявленных недостатках (дефектах).</w:t>
      </w:r>
    </w:p>
    <w:p w:rsidR="00B3019B" w:rsidRPr="00082C6F" w:rsidRDefault="00BC515B" w:rsidP="009C7E14">
      <w:pPr>
        <w:pStyle w:val="ConsPlusNormal"/>
        <w:ind w:firstLine="709"/>
        <w:jc w:val="both"/>
        <w:rPr>
          <w:sz w:val="26"/>
          <w:szCs w:val="26"/>
        </w:rPr>
      </w:pPr>
      <w:r w:rsidRPr="00082C6F">
        <w:rPr>
          <w:sz w:val="26"/>
          <w:szCs w:val="26"/>
        </w:rPr>
        <w:t>3.</w:t>
      </w:r>
      <w:r w:rsidR="009C7E14" w:rsidRPr="00082C6F">
        <w:rPr>
          <w:sz w:val="26"/>
          <w:szCs w:val="26"/>
        </w:rPr>
        <w:t>5</w:t>
      </w:r>
      <w:r w:rsidRPr="00082C6F">
        <w:rPr>
          <w:sz w:val="26"/>
          <w:szCs w:val="26"/>
        </w:rPr>
        <w:t xml:space="preserve">. Если отступления в работе от условий Контракта или иные недостатки результата </w:t>
      </w:r>
      <w:r w:rsidR="007866FD" w:rsidRPr="00082C6F">
        <w:rPr>
          <w:sz w:val="26"/>
          <w:szCs w:val="26"/>
        </w:rPr>
        <w:t>Р</w:t>
      </w:r>
      <w:r w:rsidRPr="00082C6F">
        <w:rPr>
          <w:sz w:val="26"/>
          <w:szCs w:val="26"/>
        </w:rPr>
        <w:t>аботы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B3019B" w:rsidRPr="00082C6F" w:rsidRDefault="00B3019B">
      <w:pPr>
        <w:pStyle w:val="ConsPlusNormal"/>
        <w:jc w:val="both"/>
        <w:rPr>
          <w:sz w:val="26"/>
          <w:szCs w:val="26"/>
        </w:rPr>
      </w:pPr>
    </w:p>
    <w:p w:rsidR="00B3019B" w:rsidRPr="00082C6F" w:rsidRDefault="00BC515B">
      <w:pPr>
        <w:pStyle w:val="ConsPlusNormal"/>
        <w:jc w:val="center"/>
        <w:rPr>
          <w:sz w:val="26"/>
          <w:szCs w:val="26"/>
        </w:rPr>
      </w:pPr>
      <w:r w:rsidRPr="00082C6F">
        <w:rPr>
          <w:b/>
          <w:sz w:val="26"/>
          <w:szCs w:val="26"/>
        </w:rPr>
        <w:t>4. Сроки и условия выполнения работ</w:t>
      </w:r>
    </w:p>
    <w:p w:rsidR="00E50523" w:rsidRPr="00082C6F" w:rsidRDefault="00BC515B" w:rsidP="00526192">
      <w:pPr>
        <w:pStyle w:val="ConsPlusNormal"/>
        <w:ind w:firstLine="709"/>
        <w:jc w:val="both"/>
        <w:rPr>
          <w:b/>
          <w:color w:val="000000" w:themeColor="text1"/>
          <w:sz w:val="26"/>
          <w:szCs w:val="26"/>
        </w:rPr>
      </w:pPr>
      <w:r w:rsidRPr="00082C6F">
        <w:rPr>
          <w:sz w:val="26"/>
          <w:szCs w:val="26"/>
        </w:rPr>
        <w:t xml:space="preserve">4.1. Подрядчик обязуется выполнить работу, предусмотренную Контрактом, </w:t>
      </w:r>
      <w:r w:rsidR="001361DB" w:rsidRPr="00082C6F">
        <w:rPr>
          <w:sz w:val="26"/>
          <w:szCs w:val="26"/>
        </w:rPr>
        <w:t xml:space="preserve">                     </w:t>
      </w:r>
      <w:r w:rsidR="00E50523" w:rsidRPr="00082C6F">
        <w:rPr>
          <w:color w:val="000000" w:themeColor="text1"/>
          <w:sz w:val="26"/>
          <w:szCs w:val="26"/>
        </w:rPr>
        <w:t xml:space="preserve">с момента заключения Контракта и не позднее </w:t>
      </w:r>
      <w:r w:rsidR="00E50523" w:rsidRPr="00082C6F">
        <w:rPr>
          <w:b/>
          <w:sz w:val="26"/>
          <w:szCs w:val="26"/>
        </w:rPr>
        <w:t>«01» ноября 2026 года.</w:t>
      </w:r>
    </w:p>
    <w:p w:rsidR="00E50523" w:rsidRPr="00082C6F" w:rsidRDefault="00BC515B" w:rsidP="00526192">
      <w:pPr>
        <w:pStyle w:val="ConsPlusNormal"/>
        <w:ind w:firstLine="709"/>
        <w:jc w:val="both"/>
        <w:rPr>
          <w:sz w:val="26"/>
          <w:szCs w:val="26"/>
        </w:rPr>
      </w:pPr>
      <w:r w:rsidRPr="00082C6F">
        <w:rPr>
          <w:sz w:val="26"/>
          <w:szCs w:val="26"/>
        </w:rPr>
        <w:t xml:space="preserve">4.2. Подрядчик обязуется предоставлять Заказчику по его требованию информацию о ходе выполнения работ по контракту по форме, в объеме и в сроки, содержащиеся </w:t>
      </w:r>
      <w:r w:rsidR="001361DB" w:rsidRPr="00082C6F">
        <w:rPr>
          <w:sz w:val="26"/>
          <w:szCs w:val="26"/>
        </w:rPr>
        <w:t xml:space="preserve">                        </w:t>
      </w:r>
      <w:r w:rsidR="00E50523" w:rsidRPr="00082C6F">
        <w:rPr>
          <w:sz w:val="26"/>
          <w:szCs w:val="26"/>
        </w:rPr>
        <w:t>в Техническом задании (Приложение № 1 к контракту).</w:t>
      </w:r>
    </w:p>
    <w:p w:rsidR="00B3019B" w:rsidRPr="00082C6F" w:rsidRDefault="00BC515B" w:rsidP="00526192">
      <w:pPr>
        <w:pStyle w:val="ConsPlusNormal"/>
        <w:ind w:firstLine="709"/>
        <w:jc w:val="both"/>
        <w:rPr>
          <w:sz w:val="26"/>
          <w:szCs w:val="26"/>
        </w:rPr>
      </w:pPr>
      <w:r w:rsidRPr="00082C6F">
        <w:rPr>
          <w:sz w:val="26"/>
          <w:szCs w:val="26"/>
        </w:rPr>
        <w:t>4.3. Подрядчик несет перед Заказчиком ответственность за последствия неисполнения или ненадлежащего исполнения обязательства субподрядчиком.</w:t>
      </w:r>
    </w:p>
    <w:p w:rsidR="00B3019B" w:rsidRPr="00082C6F" w:rsidRDefault="00B3019B" w:rsidP="00526192">
      <w:pPr>
        <w:pStyle w:val="ConsPlusNormal"/>
        <w:ind w:firstLine="709"/>
        <w:jc w:val="both"/>
        <w:rPr>
          <w:sz w:val="26"/>
          <w:szCs w:val="26"/>
        </w:rPr>
      </w:pPr>
    </w:p>
    <w:p w:rsidR="00B3019B" w:rsidRPr="00082C6F" w:rsidRDefault="00BC515B">
      <w:pPr>
        <w:pStyle w:val="ConsPlusNormal"/>
        <w:jc w:val="center"/>
        <w:rPr>
          <w:sz w:val="26"/>
          <w:szCs w:val="26"/>
        </w:rPr>
      </w:pPr>
      <w:r w:rsidRPr="00082C6F">
        <w:rPr>
          <w:b/>
          <w:sz w:val="26"/>
          <w:szCs w:val="26"/>
        </w:rPr>
        <w:t>5. Приемка выполненной работы</w:t>
      </w:r>
    </w:p>
    <w:p w:rsidR="00B3019B" w:rsidRPr="00082C6F" w:rsidRDefault="00BC515B" w:rsidP="00035385">
      <w:pPr>
        <w:pStyle w:val="ConsPlusNormal"/>
        <w:ind w:firstLine="709"/>
        <w:jc w:val="both"/>
        <w:rPr>
          <w:sz w:val="26"/>
          <w:szCs w:val="26"/>
        </w:rPr>
      </w:pPr>
      <w:bookmarkStart w:id="2" w:name="P42"/>
      <w:bookmarkEnd w:id="2"/>
      <w:r w:rsidRPr="00082C6F">
        <w:rPr>
          <w:sz w:val="26"/>
          <w:szCs w:val="26"/>
        </w:rPr>
        <w:t>5.1. По</w:t>
      </w:r>
      <w:r w:rsidR="00E50523" w:rsidRPr="00082C6F">
        <w:rPr>
          <w:sz w:val="26"/>
          <w:szCs w:val="26"/>
        </w:rPr>
        <w:t>дрядчик не позднее срока, предусмотренного пунктом 4.1. Контракта</w:t>
      </w:r>
      <w:r w:rsidRPr="00082C6F">
        <w:rPr>
          <w:sz w:val="26"/>
          <w:szCs w:val="26"/>
        </w:rPr>
        <w:t>, передает Заказчику комплект проек</w:t>
      </w:r>
      <w:r w:rsidR="001361DB" w:rsidRPr="00082C6F">
        <w:rPr>
          <w:sz w:val="26"/>
          <w:szCs w:val="26"/>
        </w:rPr>
        <w:t>тной документации, выполненной согласно</w:t>
      </w:r>
      <w:r w:rsidR="00526192" w:rsidRPr="00082C6F">
        <w:rPr>
          <w:sz w:val="26"/>
          <w:szCs w:val="26"/>
        </w:rPr>
        <w:t xml:space="preserve">  </w:t>
      </w:r>
      <w:r w:rsidR="008A05B8" w:rsidRPr="00082C6F">
        <w:rPr>
          <w:sz w:val="26"/>
          <w:szCs w:val="26"/>
        </w:rPr>
        <w:t>Техническ</w:t>
      </w:r>
      <w:r w:rsidR="001361DB" w:rsidRPr="00082C6F">
        <w:rPr>
          <w:sz w:val="26"/>
          <w:szCs w:val="26"/>
        </w:rPr>
        <w:t>ого</w:t>
      </w:r>
      <w:r w:rsidR="008A05B8" w:rsidRPr="00082C6F">
        <w:rPr>
          <w:sz w:val="26"/>
          <w:szCs w:val="26"/>
        </w:rPr>
        <w:t xml:space="preserve"> задани</w:t>
      </w:r>
      <w:r w:rsidR="001361DB" w:rsidRPr="00082C6F">
        <w:rPr>
          <w:sz w:val="26"/>
          <w:szCs w:val="26"/>
        </w:rPr>
        <w:t>я</w:t>
      </w:r>
      <w:r w:rsidR="00E50523" w:rsidRPr="00082C6F">
        <w:rPr>
          <w:sz w:val="26"/>
          <w:szCs w:val="26"/>
        </w:rPr>
        <w:t xml:space="preserve"> (Приложение № 1 к контракту)</w:t>
      </w:r>
      <w:r w:rsidR="001361DB" w:rsidRPr="00082C6F">
        <w:rPr>
          <w:sz w:val="26"/>
          <w:szCs w:val="26"/>
        </w:rPr>
        <w:t xml:space="preserve"> и соответствующей требованиям пункта 1.5.Контракта</w:t>
      </w:r>
      <w:r w:rsidRPr="00082C6F">
        <w:rPr>
          <w:sz w:val="26"/>
          <w:szCs w:val="26"/>
        </w:rPr>
        <w:t>,</w:t>
      </w:r>
      <w:r w:rsidR="008A05B8" w:rsidRPr="00082C6F">
        <w:rPr>
          <w:sz w:val="26"/>
          <w:szCs w:val="26"/>
        </w:rPr>
        <w:t xml:space="preserve"> 2 (два) экземпляра</w:t>
      </w:r>
      <w:r w:rsidRPr="00082C6F">
        <w:rPr>
          <w:sz w:val="26"/>
          <w:szCs w:val="26"/>
        </w:rPr>
        <w:t xml:space="preserve"> </w:t>
      </w:r>
      <w:r w:rsidR="008A05B8" w:rsidRPr="00082C6F">
        <w:rPr>
          <w:sz w:val="26"/>
          <w:szCs w:val="26"/>
        </w:rPr>
        <w:t>акта сдачи-приемки выполненных работ</w:t>
      </w:r>
      <w:r w:rsidR="001361DB" w:rsidRPr="00082C6F">
        <w:rPr>
          <w:sz w:val="26"/>
          <w:szCs w:val="26"/>
        </w:rPr>
        <w:t>, а также</w:t>
      </w:r>
      <w:r w:rsidR="008A05B8" w:rsidRPr="00082C6F">
        <w:rPr>
          <w:sz w:val="26"/>
          <w:szCs w:val="26"/>
        </w:rPr>
        <w:t xml:space="preserve"> </w:t>
      </w:r>
      <w:r w:rsidRPr="00082C6F">
        <w:rPr>
          <w:sz w:val="26"/>
          <w:szCs w:val="26"/>
        </w:rPr>
        <w:lastRenderedPageBreak/>
        <w:t xml:space="preserve">счет на оплату. </w:t>
      </w:r>
    </w:p>
    <w:p w:rsidR="008551B7" w:rsidRPr="00082C6F" w:rsidRDefault="00BC515B" w:rsidP="00035385">
      <w:pPr>
        <w:pStyle w:val="ConsPlusNormal"/>
        <w:ind w:firstLine="709"/>
        <w:jc w:val="both"/>
        <w:rPr>
          <w:sz w:val="26"/>
          <w:szCs w:val="26"/>
        </w:rPr>
      </w:pPr>
      <w:r w:rsidRPr="00082C6F">
        <w:rPr>
          <w:sz w:val="26"/>
          <w:szCs w:val="26"/>
        </w:rPr>
        <w:t xml:space="preserve">5.2. Заказчик обязуется осуществлять приемку результатов выполненных работ </w:t>
      </w:r>
      <w:r w:rsidR="00526192" w:rsidRPr="00082C6F">
        <w:rPr>
          <w:sz w:val="26"/>
          <w:szCs w:val="26"/>
        </w:rPr>
        <w:t xml:space="preserve">                  </w:t>
      </w:r>
      <w:r w:rsidRPr="00082C6F">
        <w:rPr>
          <w:sz w:val="26"/>
          <w:szCs w:val="26"/>
        </w:rPr>
        <w:t>по Контракту</w:t>
      </w:r>
      <w:r w:rsidR="008A05B8" w:rsidRPr="00082C6F">
        <w:rPr>
          <w:sz w:val="26"/>
          <w:szCs w:val="26"/>
        </w:rPr>
        <w:t xml:space="preserve"> не позднее 20 (двадцати) рабочих дней</w:t>
      </w:r>
      <w:r w:rsidRPr="00082C6F">
        <w:rPr>
          <w:sz w:val="26"/>
          <w:szCs w:val="26"/>
        </w:rPr>
        <w:t xml:space="preserve"> после получения положительного заключения государственной экспертизы проектной документации. </w:t>
      </w:r>
      <w:r w:rsidR="008551B7" w:rsidRPr="00082C6F">
        <w:rPr>
          <w:sz w:val="26"/>
          <w:szCs w:val="26"/>
        </w:rPr>
        <w:t xml:space="preserve">При отсутствии </w:t>
      </w:r>
      <w:r w:rsidR="00526192" w:rsidRPr="00082C6F">
        <w:rPr>
          <w:sz w:val="26"/>
          <w:szCs w:val="26"/>
        </w:rPr>
        <w:t xml:space="preserve">                         </w:t>
      </w:r>
      <w:r w:rsidR="008551B7" w:rsidRPr="00082C6F">
        <w:rPr>
          <w:sz w:val="26"/>
          <w:szCs w:val="26"/>
        </w:rPr>
        <w:t xml:space="preserve">у Заказчика претензий к </w:t>
      </w:r>
      <w:r w:rsidR="00526192" w:rsidRPr="00082C6F">
        <w:rPr>
          <w:sz w:val="26"/>
          <w:szCs w:val="26"/>
        </w:rPr>
        <w:t>выполненным Работам</w:t>
      </w:r>
      <w:r w:rsidR="008551B7" w:rsidRPr="00082C6F">
        <w:rPr>
          <w:sz w:val="26"/>
          <w:szCs w:val="26"/>
        </w:rPr>
        <w:t xml:space="preserve">, Заказчик подписывает акт сдачи-приемки </w:t>
      </w:r>
      <w:r w:rsidR="001A2FC7">
        <w:rPr>
          <w:sz w:val="26"/>
          <w:szCs w:val="26"/>
        </w:rPr>
        <w:t>выполненных Работ</w:t>
      </w:r>
      <w:r w:rsidR="008551B7" w:rsidRPr="00082C6F">
        <w:rPr>
          <w:sz w:val="26"/>
          <w:szCs w:val="26"/>
        </w:rPr>
        <w:t xml:space="preserve">. В случае </w:t>
      </w:r>
      <w:r w:rsidR="00526192" w:rsidRPr="00082C6F">
        <w:rPr>
          <w:sz w:val="26"/>
          <w:szCs w:val="26"/>
        </w:rPr>
        <w:t xml:space="preserve">выполнения Работ </w:t>
      </w:r>
      <w:r w:rsidR="008551B7" w:rsidRPr="00082C6F">
        <w:rPr>
          <w:sz w:val="26"/>
          <w:szCs w:val="26"/>
        </w:rPr>
        <w:t xml:space="preserve">с недостатками, дефектами, отступлениями от условий Контракта, препятствующих приемке </w:t>
      </w:r>
      <w:r w:rsidR="00526192" w:rsidRPr="00082C6F">
        <w:rPr>
          <w:sz w:val="26"/>
          <w:szCs w:val="26"/>
        </w:rPr>
        <w:t>результатов Работ</w:t>
      </w:r>
      <w:r w:rsidR="008551B7" w:rsidRPr="00082C6F">
        <w:rPr>
          <w:sz w:val="26"/>
          <w:szCs w:val="26"/>
        </w:rPr>
        <w:t xml:space="preserve">, Заказчик составляет мотивированный отказ от подписания </w:t>
      </w:r>
      <w:r w:rsidR="00035385" w:rsidRPr="00082C6F">
        <w:rPr>
          <w:sz w:val="26"/>
          <w:szCs w:val="26"/>
        </w:rPr>
        <w:t xml:space="preserve">акта сдачи-приемки выполненных работ </w:t>
      </w:r>
      <w:r w:rsidR="008551B7" w:rsidRPr="00082C6F">
        <w:rPr>
          <w:sz w:val="26"/>
          <w:szCs w:val="26"/>
        </w:rPr>
        <w:t xml:space="preserve">с указанием причин такого отказа. </w:t>
      </w:r>
    </w:p>
    <w:p w:rsidR="008551B7" w:rsidRPr="00082C6F" w:rsidRDefault="008551B7" w:rsidP="00035385">
      <w:pPr>
        <w:pStyle w:val="ConsPlusNormal"/>
        <w:ind w:firstLine="709"/>
        <w:jc w:val="both"/>
        <w:rPr>
          <w:sz w:val="26"/>
          <w:szCs w:val="26"/>
        </w:rPr>
      </w:pPr>
      <w:r w:rsidRPr="00082C6F">
        <w:rPr>
          <w:sz w:val="26"/>
          <w:szCs w:val="26"/>
        </w:rPr>
        <w:t xml:space="preserve">5.3.В случае получения в соответствии с пунктом 5.2. Контракта мотивированного отказа от подписания </w:t>
      </w:r>
      <w:r w:rsidR="00035385" w:rsidRPr="00082C6F">
        <w:rPr>
          <w:sz w:val="26"/>
          <w:szCs w:val="26"/>
        </w:rPr>
        <w:t>акта сдачи-приемки выполненных работ</w:t>
      </w:r>
      <w:r w:rsidR="00EE10B1" w:rsidRPr="00082C6F">
        <w:rPr>
          <w:sz w:val="26"/>
          <w:szCs w:val="26"/>
        </w:rPr>
        <w:t>,</w:t>
      </w:r>
      <w:r w:rsidR="00035385" w:rsidRPr="00082C6F">
        <w:rPr>
          <w:sz w:val="26"/>
          <w:szCs w:val="26"/>
        </w:rPr>
        <w:t xml:space="preserve"> </w:t>
      </w:r>
      <w:r w:rsidRPr="00082C6F">
        <w:rPr>
          <w:sz w:val="26"/>
          <w:szCs w:val="26"/>
        </w:rPr>
        <w:t xml:space="preserve">Подрядчик обязан устранить причины, указанные в таком мотивированном отказе, и направить Заказчику </w:t>
      </w:r>
      <w:r w:rsidR="00035385" w:rsidRPr="00082C6F">
        <w:rPr>
          <w:sz w:val="26"/>
          <w:szCs w:val="26"/>
        </w:rPr>
        <w:t>акта сдачи-приемки выполненных работ</w:t>
      </w:r>
      <w:r w:rsidRPr="00082C6F">
        <w:rPr>
          <w:sz w:val="26"/>
          <w:szCs w:val="26"/>
        </w:rPr>
        <w:t xml:space="preserve"> в порядке, предусмотренном настоящим разделом Контракта.</w:t>
      </w:r>
    </w:p>
    <w:p w:rsidR="008551B7" w:rsidRPr="00082C6F" w:rsidRDefault="00035385" w:rsidP="00035385">
      <w:pPr>
        <w:widowControl w:val="0"/>
        <w:ind w:firstLine="709"/>
        <w:contextualSpacing/>
        <w:jc w:val="both"/>
        <w:rPr>
          <w:rFonts w:ascii="Times New Roman" w:hAnsi="Times New Roman" w:cs="Times New Roman"/>
          <w:sz w:val="26"/>
          <w:szCs w:val="26"/>
        </w:rPr>
      </w:pPr>
      <w:r w:rsidRPr="00082C6F">
        <w:rPr>
          <w:rFonts w:ascii="Times New Roman" w:hAnsi="Times New Roman" w:cs="Times New Roman"/>
          <w:sz w:val="26"/>
          <w:szCs w:val="26"/>
        </w:rPr>
        <w:t>5</w:t>
      </w:r>
      <w:r w:rsidR="008551B7" w:rsidRPr="00082C6F">
        <w:rPr>
          <w:rFonts w:ascii="Times New Roman" w:hAnsi="Times New Roman" w:cs="Times New Roman"/>
          <w:sz w:val="26"/>
          <w:szCs w:val="26"/>
        </w:rPr>
        <w:t>.</w:t>
      </w:r>
      <w:r w:rsidRPr="00082C6F">
        <w:rPr>
          <w:rFonts w:ascii="Times New Roman" w:hAnsi="Times New Roman" w:cs="Times New Roman"/>
          <w:sz w:val="26"/>
          <w:szCs w:val="26"/>
        </w:rPr>
        <w:t>4</w:t>
      </w:r>
      <w:r w:rsidR="008551B7" w:rsidRPr="00082C6F">
        <w:rPr>
          <w:rFonts w:ascii="Times New Roman" w:hAnsi="Times New Roman" w:cs="Times New Roman"/>
          <w:sz w:val="26"/>
          <w:szCs w:val="26"/>
        </w:rPr>
        <w:t xml:space="preserve">.Датой приемки </w:t>
      </w:r>
      <w:r w:rsidR="00EE10B1" w:rsidRPr="00082C6F">
        <w:rPr>
          <w:rFonts w:ascii="Times New Roman" w:hAnsi="Times New Roman" w:cs="Times New Roman"/>
          <w:sz w:val="26"/>
          <w:szCs w:val="26"/>
        </w:rPr>
        <w:t>Работ</w:t>
      </w:r>
      <w:r w:rsidR="008551B7" w:rsidRPr="00082C6F">
        <w:rPr>
          <w:rFonts w:ascii="Times New Roman" w:hAnsi="Times New Roman" w:cs="Times New Roman"/>
          <w:sz w:val="26"/>
          <w:szCs w:val="26"/>
        </w:rPr>
        <w:t xml:space="preserve"> считается дата подписания Заказчиком </w:t>
      </w:r>
      <w:r w:rsidRPr="00082C6F">
        <w:rPr>
          <w:rFonts w:ascii="Times New Roman" w:hAnsi="Times New Roman" w:cs="Times New Roman"/>
          <w:sz w:val="26"/>
          <w:szCs w:val="26"/>
        </w:rPr>
        <w:t>акта сдачи-приемки выполненных работ</w:t>
      </w:r>
      <w:r w:rsidR="008551B7" w:rsidRPr="00082C6F">
        <w:rPr>
          <w:rFonts w:ascii="Times New Roman" w:hAnsi="Times New Roman" w:cs="Times New Roman"/>
          <w:sz w:val="26"/>
          <w:szCs w:val="26"/>
        </w:rPr>
        <w:t>.</w:t>
      </w:r>
    </w:p>
    <w:p w:rsidR="008551B7" w:rsidRPr="00082C6F" w:rsidRDefault="00035385" w:rsidP="00035385">
      <w:pPr>
        <w:ind w:firstLine="709"/>
        <w:jc w:val="both"/>
        <w:rPr>
          <w:rFonts w:ascii="Times New Roman" w:hAnsi="Times New Roman" w:cs="Times New Roman"/>
          <w:sz w:val="26"/>
          <w:szCs w:val="26"/>
        </w:rPr>
      </w:pPr>
      <w:r w:rsidRPr="00082C6F">
        <w:rPr>
          <w:rFonts w:ascii="Times New Roman" w:hAnsi="Times New Roman" w:cs="Times New Roman"/>
          <w:sz w:val="26"/>
          <w:szCs w:val="26"/>
        </w:rPr>
        <w:t>5.5</w:t>
      </w:r>
      <w:r w:rsidR="008551B7" w:rsidRPr="00082C6F">
        <w:rPr>
          <w:rFonts w:ascii="Times New Roman" w:hAnsi="Times New Roman" w:cs="Times New Roman"/>
          <w:sz w:val="26"/>
          <w:szCs w:val="26"/>
        </w:rPr>
        <w:t xml:space="preserve">.Для проверки предоставленных </w:t>
      </w:r>
      <w:r w:rsidR="006E46D1" w:rsidRPr="00082C6F">
        <w:rPr>
          <w:rFonts w:ascii="Times New Roman" w:hAnsi="Times New Roman" w:cs="Times New Roman"/>
          <w:sz w:val="26"/>
          <w:szCs w:val="26"/>
        </w:rPr>
        <w:t>Подрядчиком</w:t>
      </w:r>
      <w:r w:rsidR="008551B7" w:rsidRPr="00082C6F">
        <w:rPr>
          <w:rFonts w:ascii="Times New Roman" w:hAnsi="Times New Roman" w:cs="Times New Roman"/>
          <w:sz w:val="26"/>
          <w:szCs w:val="26"/>
        </w:rPr>
        <w:t xml:space="preserve"> результатов </w:t>
      </w:r>
      <w:r w:rsidR="001A2FC7">
        <w:rPr>
          <w:rFonts w:ascii="Times New Roman" w:hAnsi="Times New Roman" w:cs="Times New Roman"/>
          <w:sz w:val="26"/>
          <w:szCs w:val="26"/>
        </w:rPr>
        <w:t xml:space="preserve">выполненных </w:t>
      </w:r>
      <w:r w:rsidRPr="00082C6F">
        <w:rPr>
          <w:rFonts w:ascii="Times New Roman" w:hAnsi="Times New Roman" w:cs="Times New Roman"/>
          <w:sz w:val="26"/>
          <w:szCs w:val="26"/>
        </w:rPr>
        <w:t>Работ</w:t>
      </w:r>
      <w:r w:rsidR="008551B7" w:rsidRPr="00082C6F">
        <w:rPr>
          <w:rFonts w:ascii="Times New Roman" w:hAnsi="Times New Roman" w:cs="Times New Roman"/>
          <w:sz w:val="26"/>
          <w:szCs w:val="26"/>
        </w:rPr>
        <w:br/>
        <w:t>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rsidR="008551B7" w:rsidRPr="00082C6F" w:rsidRDefault="00035385" w:rsidP="00035385">
      <w:pPr>
        <w:ind w:firstLine="709"/>
        <w:jc w:val="both"/>
        <w:rPr>
          <w:rFonts w:ascii="Times New Roman" w:hAnsi="Times New Roman" w:cs="Times New Roman"/>
          <w:sz w:val="26"/>
          <w:szCs w:val="26"/>
        </w:rPr>
      </w:pPr>
      <w:r w:rsidRPr="00082C6F">
        <w:rPr>
          <w:rFonts w:ascii="Times New Roman" w:hAnsi="Times New Roman" w:cs="Times New Roman"/>
          <w:sz w:val="26"/>
          <w:szCs w:val="26"/>
        </w:rPr>
        <w:t>5.6</w:t>
      </w:r>
      <w:r w:rsidR="008551B7" w:rsidRPr="00082C6F">
        <w:rPr>
          <w:rFonts w:ascii="Times New Roman" w:hAnsi="Times New Roman" w:cs="Times New Roman"/>
          <w:sz w:val="26"/>
          <w:szCs w:val="26"/>
        </w:rPr>
        <w:t xml:space="preserve">.Экспертиза осуществляется путем проверки результатов </w:t>
      </w:r>
      <w:r w:rsidRPr="00082C6F">
        <w:rPr>
          <w:rFonts w:ascii="Times New Roman" w:hAnsi="Times New Roman" w:cs="Times New Roman"/>
          <w:sz w:val="26"/>
          <w:szCs w:val="26"/>
        </w:rPr>
        <w:t>Работ</w:t>
      </w:r>
      <w:r w:rsidR="008551B7" w:rsidRPr="00082C6F">
        <w:rPr>
          <w:rFonts w:ascii="Times New Roman" w:hAnsi="Times New Roman" w:cs="Times New Roman"/>
          <w:sz w:val="26"/>
          <w:szCs w:val="26"/>
        </w:rPr>
        <w:t xml:space="preserve"> на соответствие требованиям нормативной документации, регулирующей данный вид </w:t>
      </w:r>
      <w:r w:rsidRPr="00082C6F">
        <w:rPr>
          <w:rFonts w:ascii="Times New Roman" w:hAnsi="Times New Roman" w:cs="Times New Roman"/>
          <w:sz w:val="26"/>
          <w:szCs w:val="26"/>
        </w:rPr>
        <w:t>Работ</w:t>
      </w:r>
      <w:r w:rsidR="008551B7" w:rsidRPr="00082C6F">
        <w:rPr>
          <w:rFonts w:ascii="Times New Roman" w:hAnsi="Times New Roman" w:cs="Times New Roman"/>
          <w:sz w:val="26"/>
          <w:szCs w:val="26"/>
        </w:rPr>
        <w:t xml:space="preserve">, </w:t>
      </w:r>
      <w:r w:rsidR="008551B7" w:rsidRPr="00082C6F">
        <w:rPr>
          <w:rFonts w:ascii="Times New Roman" w:hAnsi="Times New Roman" w:cs="Times New Roman"/>
          <w:sz w:val="26"/>
          <w:szCs w:val="26"/>
        </w:rPr>
        <w:br/>
        <w:t xml:space="preserve">и информации, указанной в </w:t>
      </w:r>
      <w:r w:rsidRPr="00082C6F">
        <w:rPr>
          <w:rFonts w:ascii="Times New Roman" w:hAnsi="Times New Roman" w:cs="Times New Roman"/>
          <w:sz w:val="26"/>
          <w:szCs w:val="26"/>
        </w:rPr>
        <w:t>акт</w:t>
      </w:r>
      <w:r w:rsidR="00A24D76" w:rsidRPr="00082C6F">
        <w:rPr>
          <w:rFonts w:ascii="Times New Roman" w:hAnsi="Times New Roman" w:cs="Times New Roman"/>
          <w:sz w:val="26"/>
          <w:szCs w:val="26"/>
        </w:rPr>
        <w:t>е</w:t>
      </w:r>
      <w:r w:rsidRPr="00082C6F">
        <w:rPr>
          <w:rFonts w:ascii="Times New Roman" w:hAnsi="Times New Roman" w:cs="Times New Roman"/>
          <w:sz w:val="26"/>
          <w:szCs w:val="26"/>
        </w:rPr>
        <w:t xml:space="preserve"> сдачи-приемки выполненных работ</w:t>
      </w:r>
      <w:r w:rsidR="008551B7" w:rsidRPr="00082C6F">
        <w:rPr>
          <w:rFonts w:ascii="Times New Roman" w:hAnsi="Times New Roman" w:cs="Times New Roman"/>
          <w:sz w:val="26"/>
          <w:szCs w:val="26"/>
        </w:rPr>
        <w:t xml:space="preserve">. </w:t>
      </w:r>
    </w:p>
    <w:p w:rsidR="008551B7" w:rsidRPr="00082C6F" w:rsidRDefault="00035385" w:rsidP="00035385">
      <w:pPr>
        <w:ind w:firstLine="709"/>
        <w:jc w:val="both"/>
        <w:rPr>
          <w:rFonts w:ascii="Times New Roman" w:hAnsi="Times New Roman" w:cs="Times New Roman"/>
          <w:sz w:val="26"/>
          <w:szCs w:val="26"/>
        </w:rPr>
      </w:pPr>
      <w:r w:rsidRPr="00082C6F">
        <w:rPr>
          <w:rFonts w:ascii="Times New Roman" w:hAnsi="Times New Roman" w:cs="Times New Roman"/>
          <w:sz w:val="26"/>
          <w:szCs w:val="26"/>
        </w:rPr>
        <w:t>5.7</w:t>
      </w:r>
      <w:r w:rsidR="008551B7" w:rsidRPr="00082C6F">
        <w:rPr>
          <w:rFonts w:ascii="Times New Roman" w:hAnsi="Times New Roman" w:cs="Times New Roman"/>
          <w:sz w:val="26"/>
          <w:szCs w:val="26"/>
        </w:rPr>
        <w:t xml:space="preserve">.При необходимости, у </w:t>
      </w:r>
      <w:r w:rsidR="006E46D1" w:rsidRPr="00082C6F">
        <w:rPr>
          <w:rFonts w:ascii="Times New Roman" w:hAnsi="Times New Roman" w:cs="Times New Roman"/>
          <w:sz w:val="26"/>
          <w:szCs w:val="26"/>
        </w:rPr>
        <w:t>Подрядчика</w:t>
      </w:r>
      <w:r w:rsidR="008551B7" w:rsidRPr="00082C6F">
        <w:rPr>
          <w:rFonts w:ascii="Times New Roman" w:hAnsi="Times New Roman" w:cs="Times New Roman"/>
          <w:sz w:val="26"/>
          <w:szCs w:val="26"/>
        </w:rPr>
        <w:t xml:space="preserve"> могут запрашиваться требуемые </w:t>
      </w:r>
      <w:r w:rsidR="008551B7" w:rsidRPr="00082C6F">
        <w:rPr>
          <w:rFonts w:ascii="Times New Roman" w:hAnsi="Times New Roman" w:cs="Times New Roman"/>
          <w:sz w:val="26"/>
          <w:szCs w:val="26"/>
        </w:rPr>
        <w:br/>
        <w:t xml:space="preserve">для приемки результатов </w:t>
      </w:r>
      <w:r w:rsidRPr="00082C6F">
        <w:rPr>
          <w:rFonts w:ascii="Times New Roman" w:hAnsi="Times New Roman" w:cs="Times New Roman"/>
          <w:sz w:val="26"/>
          <w:szCs w:val="26"/>
        </w:rPr>
        <w:t>Работ</w:t>
      </w:r>
      <w:r w:rsidR="008551B7" w:rsidRPr="00082C6F">
        <w:rPr>
          <w:rFonts w:ascii="Times New Roman" w:hAnsi="Times New Roman" w:cs="Times New Roman"/>
          <w:sz w:val="26"/>
          <w:szCs w:val="26"/>
        </w:rPr>
        <w:t xml:space="preserve"> материалы и документы, а также разъяснения </w:t>
      </w:r>
      <w:r w:rsidR="008551B7" w:rsidRPr="00082C6F">
        <w:rPr>
          <w:rFonts w:ascii="Times New Roman" w:hAnsi="Times New Roman" w:cs="Times New Roman"/>
          <w:sz w:val="26"/>
          <w:szCs w:val="26"/>
        </w:rPr>
        <w:br/>
        <w:t xml:space="preserve">по представленным документам и материалам.  </w:t>
      </w:r>
    </w:p>
    <w:p w:rsidR="00B3019B" w:rsidRPr="00082C6F" w:rsidRDefault="00B3019B">
      <w:pPr>
        <w:pStyle w:val="ConsPlusNormal"/>
        <w:jc w:val="both"/>
        <w:rPr>
          <w:sz w:val="26"/>
          <w:szCs w:val="26"/>
        </w:rPr>
      </w:pPr>
    </w:p>
    <w:p w:rsidR="00B3019B" w:rsidRPr="00082C6F" w:rsidRDefault="00BC515B">
      <w:pPr>
        <w:pStyle w:val="ConsPlusNormal"/>
        <w:jc w:val="center"/>
        <w:rPr>
          <w:sz w:val="26"/>
          <w:szCs w:val="26"/>
        </w:rPr>
      </w:pPr>
      <w:r w:rsidRPr="00082C6F">
        <w:rPr>
          <w:b/>
          <w:sz w:val="26"/>
          <w:szCs w:val="26"/>
        </w:rPr>
        <w:t>6. Права на результаты интеллектуальной деятельности</w:t>
      </w:r>
    </w:p>
    <w:p w:rsidR="00B3019B" w:rsidRPr="00082C6F" w:rsidRDefault="00B3019B">
      <w:pPr>
        <w:pStyle w:val="ConsPlusNormal"/>
        <w:jc w:val="both"/>
        <w:rPr>
          <w:sz w:val="26"/>
          <w:szCs w:val="26"/>
        </w:rPr>
      </w:pPr>
    </w:p>
    <w:p w:rsidR="00B3019B" w:rsidRPr="00082C6F" w:rsidRDefault="00BC515B" w:rsidP="00B50A0B">
      <w:pPr>
        <w:pStyle w:val="ConsPlusNormal"/>
        <w:ind w:firstLine="709"/>
        <w:jc w:val="both"/>
        <w:rPr>
          <w:sz w:val="26"/>
          <w:szCs w:val="26"/>
        </w:rPr>
      </w:pPr>
      <w:r w:rsidRPr="00082C6F">
        <w:rPr>
          <w:sz w:val="26"/>
          <w:szCs w:val="26"/>
        </w:rPr>
        <w:t>6.1. Исключительные права на результаты интеллектуальной деятельн</w:t>
      </w:r>
      <w:r w:rsidR="00A24D76" w:rsidRPr="00082C6F">
        <w:rPr>
          <w:sz w:val="26"/>
          <w:szCs w:val="26"/>
        </w:rPr>
        <w:t>ости, созданные при выполнении Р</w:t>
      </w:r>
      <w:r w:rsidRPr="00082C6F">
        <w:rPr>
          <w:sz w:val="26"/>
          <w:szCs w:val="26"/>
        </w:rPr>
        <w:t>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Российской Федерации, от имени которой выступает Заказчик.</w:t>
      </w:r>
    </w:p>
    <w:p w:rsidR="00B3019B" w:rsidRPr="00082C6F" w:rsidRDefault="00BC515B" w:rsidP="00B50A0B">
      <w:pPr>
        <w:pStyle w:val="ConsPlusNormal"/>
        <w:ind w:firstLine="709"/>
        <w:jc w:val="both"/>
        <w:rPr>
          <w:sz w:val="26"/>
          <w:szCs w:val="26"/>
        </w:rPr>
      </w:pPr>
      <w:r w:rsidRPr="00082C6F">
        <w:rPr>
          <w:sz w:val="26"/>
          <w:szCs w:val="26"/>
        </w:rPr>
        <w:t xml:space="preserve">6.2. Днем передачи исключительных прав является день подписания сторонами акта </w:t>
      </w:r>
      <w:r w:rsidR="00A24D76" w:rsidRPr="00082C6F">
        <w:rPr>
          <w:sz w:val="26"/>
          <w:szCs w:val="26"/>
        </w:rPr>
        <w:t xml:space="preserve">сдачи-приемки выполненных работ </w:t>
      </w:r>
      <w:r w:rsidRPr="00082C6F">
        <w:rPr>
          <w:sz w:val="26"/>
          <w:szCs w:val="26"/>
        </w:rPr>
        <w:t>в соответствии с условиями Контракта.</w:t>
      </w:r>
    </w:p>
    <w:p w:rsidR="00B3019B" w:rsidRPr="00082C6F" w:rsidRDefault="00BC515B" w:rsidP="00B50A0B">
      <w:pPr>
        <w:pStyle w:val="ConsPlusNormal"/>
        <w:ind w:firstLine="709"/>
        <w:jc w:val="both"/>
        <w:rPr>
          <w:sz w:val="26"/>
          <w:szCs w:val="26"/>
        </w:rPr>
      </w:pPr>
      <w:r w:rsidRPr="00082C6F">
        <w:rPr>
          <w:sz w:val="26"/>
          <w:szCs w:val="26"/>
        </w:rPr>
        <w:t xml:space="preserve">6.3. Подрядчик гарантирует, что между ним и его работником (автором) не заключены и </w:t>
      </w:r>
      <w:r w:rsidR="00A24D76" w:rsidRPr="00082C6F">
        <w:rPr>
          <w:sz w:val="26"/>
          <w:szCs w:val="26"/>
        </w:rPr>
        <w:t xml:space="preserve">     </w:t>
      </w:r>
      <w:r w:rsidRPr="00082C6F">
        <w:rPr>
          <w:sz w:val="26"/>
          <w:szCs w:val="26"/>
        </w:rPr>
        <w:t>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rsidR="00B3019B" w:rsidRPr="00082C6F" w:rsidRDefault="00BC515B" w:rsidP="00B50A0B">
      <w:pPr>
        <w:pStyle w:val="ConsPlusNormal"/>
        <w:ind w:firstLine="709"/>
        <w:jc w:val="both"/>
        <w:rPr>
          <w:sz w:val="26"/>
          <w:szCs w:val="26"/>
        </w:rPr>
      </w:pPr>
      <w:r w:rsidRPr="00082C6F">
        <w:rPr>
          <w:sz w:val="26"/>
          <w:szCs w:val="26"/>
        </w:rPr>
        <w:t>6.4.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Российской Федерации.</w:t>
      </w:r>
    </w:p>
    <w:p w:rsidR="00B3019B" w:rsidRPr="00082C6F" w:rsidRDefault="00BC515B" w:rsidP="00B50A0B">
      <w:pPr>
        <w:pStyle w:val="ConsPlusNormal"/>
        <w:ind w:firstLine="709"/>
        <w:jc w:val="both"/>
        <w:rPr>
          <w:sz w:val="26"/>
          <w:szCs w:val="26"/>
        </w:rPr>
      </w:pPr>
      <w:r w:rsidRPr="00082C6F">
        <w:rPr>
          <w:sz w:val="26"/>
          <w:szCs w:val="26"/>
        </w:rPr>
        <w:lastRenderedPageBreak/>
        <w:t>6.5. Передаваемые Подрядчиком исключительные права означают право Российской Федерации, от имени которой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p>
    <w:p w:rsidR="00B3019B" w:rsidRPr="00082C6F" w:rsidRDefault="00BC515B" w:rsidP="00B50A0B">
      <w:pPr>
        <w:pStyle w:val="ConsPlusNormal"/>
        <w:ind w:firstLine="709"/>
        <w:jc w:val="both"/>
        <w:rPr>
          <w:sz w:val="26"/>
          <w:szCs w:val="26"/>
        </w:rPr>
      </w:pPr>
      <w:r w:rsidRPr="00082C6F">
        <w:rPr>
          <w:sz w:val="26"/>
          <w:szCs w:val="26"/>
        </w:rPr>
        <w:t>6.6.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Заказчиком и (или) Российской Федерацией выступать в защиту интересов сторон Контракта, а в случае неблагоприятного решения суда - возместить убытки.</w:t>
      </w:r>
    </w:p>
    <w:p w:rsidR="00B3019B" w:rsidRPr="00082C6F" w:rsidRDefault="00B3019B">
      <w:pPr>
        <w:pStyle w:val="ConsPlusNormal"/>
        <w:jc w:val="both"/>
        <w:rPr>
          <w:sz w:val="26"/>
          <w:szCs w:val="26"/>
        </w:rPr>
      </w:pPr>
    </w:p>
    <w:p w:rsidR="00B3019B" w:rsidRPr="00082C6F" w:rsidRDefault="00BC515B">
      <w:pPr>
        <w:pStyle w:val="ConsPlusNormal"/>
        <w:jc w:val="center"/>
        <w:rPr>
          <w:sz w:val="26"/>
          <w:szCs w:val="26"/>
        </w:rPr>
      </w:pPr>
      <w:r w:rsidRPr="00082C6F">
        <w:rPr>
          <w:b/>
          <w:sz w:val="26"/>
          <w:szCs w:val="26"/>
        </w:rPr>
        <w:t>7. Обеспечение исполнения Контракта.</w:t>
      </w:r>
    </w:p>
    <w:p w:rsidR="00B3019B" w:rsidRPr="00082C6F" w:rsidRDefault="00B3019B">
      <w:pPr>
        <w:pStyle w:val="ConsPlusNormal"/>
        <w:jc w:val="both"/>
        <w:rPr>
          <w:sz w:val="26"/>
          <w:szCs w:val="26"/>
        </w:rPr>
      </w:pPr>
    </w:p>
    <w:p w:rsidR="00B3019B" w:rsidRPr="00082C6F" w:rsidRDefault="00BC515B" w:rsidP="00B50A0B">
      <w:pPr>
        <w:pStyle w:val="ConsPlusNormal"/>
        <w:ind w:firstLine="709"/>
        <w:jc w:val="both"/>
        <w:rPr>
          <w:sz w:val="26"/>
          <w:szCs w:val="26"/>
        </w:rPr>
      </w:pPr>
      <w:r w:rsidRPr="00082C6F">
        <w:rPr>
          <w:sz w:val="26"/>
          <w:szCs w:val="26"/>
        </w:rPr>
        <w:t>7.1. Обеспечение исполнения Контракта</w:t>
      </w:r>
      <w:r w:rsidR="00FB305C" w:rsidRPr="00082C6F">
        <w:rPr>
          <w:sz w:val="26"/>
          <w:szCs w:val="26"/>
        </w:rPr>
        <w:t xml:space="preserve"> – не установлено</w:t>
      </w:r>
      <w:r w:rsidRPr="00082C6F">
        <w:rPr>
          <w:sz w:val="26"/>
          <w:szCs w:val="26"/>
        </w:rPr>
        <w:t>.</w:t>
      </w:r>
    </w:p>
    <w:p w:rsidR="00B3019B" w:rsidRPr="00082C6F" w:rsidRDefault="00B3019B">
      <w:pPr>
        <w:pStyle w:val="ConsPlusNormal"/>
        <w:jc w:val="both"/>
        <w:rPr>
          <w:sz w:val="26"/>
          <w:szCs w:val="26"/>
        </w:rPr>
      </w:pPr>
    </w:p>
    <w:p w:rsidR="00B50A0B" w:rsidRPr="00082C6F" w:rsidRDefault="00B50A0B" w:rsidP="00B50A0B">
      <w:pPr>
        <w:pStyle w:val="ConsPlusNormal"/>
        <w:jc w:val="center"/>
        <w:rPr>
          <w:sz w:val="26"/>
          <w:szCs w:val="26"/>
        </w:rPr>
      </w:pPr>
      <w:r w:rsidRPr="00082C6F">
        <w:rPr>
          <w:b/>
          <w:sz w:val="26"/>
          <w:szCs w:val="26"/>
        </w:rPr>
        <w:t>8. Ответственность сторон</w:t>
      </w:r>
    </w:p>
    <w:p w:rsidR="00B50A0B" w:rsidRPr="00082C6F" w:rsidRDefault="00B50A0B">
      <w:pPr>
        <w:pStyle w:val="ConsPlusNormal"/>
        <w:jc w:val="both"/>
        <w:rPr>
          <w:sz w:val="26"/>
          <w:szCs w:val="26"/>
        </w:rPr>
      </w:pP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8.2. В случае полного (частичного) неисполнения условий Контракта одной </w:t>
      </w:r>
      <w:r w:rsidRPr="00082C6F">
        <w:rPr>
          <w:rFonts w:ascii="Times New Roman" w:hAnsi="Times New Roman" w:cs="Times New Roman"/>
          <w:sz w:val="26"/>
          <w:szCs w:val="26"/>
        </w:rPr>
        <w:br/>
        <w:t>из Сторон эта Сторона обязана возместить другой Стороне причиненные убытки в части, непокрытой неустойкой.</w:t>
      </w:r>
    </w:p>
    <w:p w:rsidR="00B50A0B" w:rsidRPr="00082C6F" w:rsidRDefault="00B50A0B" w:rsidP="00B50A0B">
      <w:pPr>
        <w:ind w:firstLine="709"/>
        <w:jc w:val="both"/>
        <w:rPr>
          <w:rFonts w:ascii="Times New Roman" w:hAnsi="Times New Roman" w:cs="Times New Roman"/>
          <w:sz w:val="26"/>
          <w:szCs w:val="26"/>
        </w:rPr>
      </w:pPr>
      <w:bookmarkStart w:id="3" w:name="P142"/>
      <w:bookmarkEnd w:id="3"/>
      <w:r w:rsidRPr="00082C6F">
        <w:rPr>
          <w:rFonts w:ascii="Times New Roman" w:hAnsi="Times New Roman" w:cs="Times New Roman"/>
          <w:sz w:val="26"/>
          <w:szCs w:val="26"/>
        </w:rPr>
        <w:t xml:space="preserve">8.3. В случае просрочки исполнения </w:t>
      </w:r>
      <w:r w:rsidR="0074172C" w:rsidRPr="00082C6F">
        <w:rPr>
          <w:rFonts w:ascii="Times New Roman" w:hAnsi="Times New Roman" w:cs="Times New Roman"/>
          <w:sz w:val="26"/>
          <w:szCs w:val="26"/>
        </w:rPr>
        <w:t>Подрядчиком</w:t>
      </w:r>
      <w:r w:rsidRPr="00082C6F">
        <w:rPr>
          <w:rFonts w:ascii="Times New Roman" w:hAnsi="Times New Roman" w:cs="Times New Roman"/>
          <w:sz w:val="26"/>
          <w:szCs w:val="26"/>
        </w:rPr>
        <w:t xml:space="preserve"> обязательств (в том числе гарантийного обязательства), предусмотренных Контрактом, </w:t>
      </w:r>
      <w:r w:rsidR="0074172C" w:rsidRPr="00082C6F">
        <w:rPr>
          <w:rFonts w:ascii="Times New Roman" w:hAnsi="Times New Roman" w:cs="Times New Roman"/>
          <w:sz w:val="26"/>
          <w:szCs w:val="26"/>
        </w:rPr>
        <w:t>Подрядчик</w:t>
      </w:r>
      <w:r w:rsidRPr="00082C6F">
        <w:rPr>
          <w:rFonts w:ascii="Times New Roman" w:hAnsi="Times New Roman" w:cs="Times New Roman"/>
          <w:sz w:val="26"/>
          <w:szCs w:val="26"/>
        </w:rPr>
        <w:t xml:space="preserve">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4172C" w:rsidRPr="00082C6F">
        <w:rPr>
          <w:rFonts w:ascii="Times New Roman" w:hAnsi="Times New Roman" w:cs="Times New Roman"/>
          <w:sz w:val="26"/>
          <w:szCs w:val="26"/>
        </w:rPr>
        <w:t>Подрядчик</w:t>
      </w:r>
      <w:r w:rsidRPr="00082C6F">
        <w:rPr>
          <w:rFonts w:ascii="Times New Roman" w:hAnsi="Times New Roman" w:cs="Times New Roman"/>
          <w:sz w:val="26"/>
          <w:szCs w:val="26"/>
        </w:rPr>
        <w:t>.</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8.4. За каждый факт неисполнения или ненадлежащего исполнения </w:t>
      </w:r>
      <w:r w:rsidR="0074172C" w:rsidRPr="00082C6F">
        <w:rPr>
          <w:rFonts w:ascii="Times New Roman" w:hAnsi="Times New Roman" w:cs="Times New Roman"/>
          <w:sz w:val="26"/>
          <w:szCs w:val="26"/>
        </w:rPr>
        <w:t>Подрядчиком</w:t>
      </w:r>
      <w:r w:rsidRPr="00082C6F">
        <w:rPr>
          <w:rFonts w:ascii="Times New Roman" w:hAnsi="Times New Roman" w:cs="Times New Roman"/>
          <w:sz w:val="26"/>
          <w:szCs w:val="26"/>
        </w:rPr>
        <w:t xml:space="preserve"> обязательств, предусмотренных Контрактом, за исключением просрочки исполнения </w:t>
      </w:r>
      <w:r w:rsidR="0074172C" w:rsidRPr="00082C6F">
        <w:rPr>
          <w:rFonts w:ascii="Times New Roman" w:hAnsi="Times New Roman" w:cs="Times New Roman"/>
          <w:sz w:val="26"/>
          <w:szCs w:val="26"/>
        </w:rPr>
        <w:t xml:space="preserve">Подрядчиком </w:t>
      </w:r>
      <w:r w:rsidRPr="00082C6F">
        <w:rPr>
          <w:rFonts w:ascii="Times New Roman" w:hAnsi="Times New Roman" w:cs="Times New Roman"/>
          <w:sz w:val="26"/>
          <w:szCs w:val="26"/>
        </w:rPr>
        <w:t xml:space="preserve">обязательств (в том числе гарантийного обязательства), предусмотренных Контрактом, </w:t>
      </w:r>
      <w:r w:rsidR="0074172C" w:rsidRPr="00082C6F">
        <w:rPr>
          <w:rFonts w:ascii="Times New Roman" w:hAnsi="Times New Roman" w:cs="Times New Roman"/>
          <w:sz w:val="26"/>
          <w:szCs w:val="26"/>
        </w:rPr>
        <w:t>Подрядчик</w:t>
      </w:r>
      <w:r w:rsidRPr="00082C6F">
        <w:rPr>
          <w:rFonts w:ascii="Times New Roman" w:hAnsi="Times New Roman" w:cs="Times New Roman"/>
          <w:sz w:val="26"/>
          <w:szCs w:val="26"/>
        </w:rPr>
        <w:t xml:space="preserve"> уплачивает Заказчику штраф. Размер штрафа определяется </w:t>
      </w:r>
      <w:r w:rsidRPr="00082C6F">
        <w:rPr>
          <w:rFonts w:ascii="Times New Roman" w:hAnsi="Times New Roman" w:cs="Times New Roman"/>
          <w:sz w:val="26"/>
          <w:szCs w:val="26"/>
        </w:rPr>
        <w:b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и составляет 10 %  цены Контракта (этапа). </w:t>
      </w:r>
    </w:p>
    <w:p w:rsidR="00B50A0B" w:rsidRPr="00082C6F" w:rsidRDefault="00B50A0B" w:rsidP="00B50A0B">
      <w:pPr>
        <w:pStyle w:val="formattext"/>
        <w:spacing w:beforeAutospacing="0" w:afterAutospacing="0"/>
        <w:ind w:firstLine="709"/>
        <w:jc w:val="both"/>
        <w:rPr>
          <w:sz w:val="26"/>
          <w:szCs w:val="26"/>
        </w:rPr>
      </w:pPr>
      <w:bookmarkStart w:id="4" w:name="P144"/>
      <w:bookmarkEnd w:id="4"/>
      <w:r w:rsidRPr="00082C6F">
        <w:rPr>
          <w:sz w:val="26"/>
          <w:szCs w:val="26"/>
        </w:rPr>
        <w:t xml:space="preserve">8.5. За каждый факт неисполнения или ненадлежащего исполнения </w:t>
      </w:r>
      <w:r w:rsidR="0074172C" w:rsidRPr="00082C6F">
        <w:rPr>
          <w:sz w:val="26"/>
          <w:szCs w:val="26"/>
        </w:rPr>
        <w:t>Подрядчиком</w:t>
      </w:r>
      <w:r w:rsidRPr="00082C6F">
        <w:rPr>
          <w:sz w:val="26"/>
          <w:szCs w:val="26"/>
        </w:rPr>
        <w:t xml:space="preserve"> обязательства, предусмотренного Контрактом, которое не имеет стоимостного выражения, </w:t>
      </w:r>
      <w:r w:rsidR="0074172C" w:rsidRPr="00082C6F">
        <w:rPr>
          <w:sz w:val="26"/>
          <w:szCs w:val="26"/>
        </w:rPr>
        <w:lastRenderedPageBreak/>
        <w:t>Подрядчик</w:t>
      </w:r>
      <w:r w:rsidRPr="00082C6F">
        <w:rPr>
          <w:sz w:val="26"/>
          <w:szCs w:val="26"/>
        </w:rPr>
        <w:t xml:space="preserve"> уплачивает Заказчику штраф. Размер штрафа определяется в соответствии </w:t>
      </w:r>
      <w:r w:rsidRPr="00082C6F">
        <w:rPr>
          <w:sz w:val="26"/>
          <w:szCs w:val="26"/>
        </w:rPr>
        <w:br/>
        <w:t xml:space="preserve">с Правилами и составляет 1000 (Одна тысяча) рублей. </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8.6. В случае просрочки исполнения Заказчиком обязательств, предусмотренных Контрактом, </w:t>
      </w:r>
      <w:r w:rsidR="0074172C" w:rsidRPr="00082C6F">
        <w:rPr>
          <w:rFonts w:ascii="Times New Roman" w:hAnsi="Times New Roman" w:cs="Times New Roman"/>
          <w:sz w:val="26"/>
          <w:szCs w:val="26"/>
        </w:rPr>
        <w:t>Подрядчик</w:t>
      </w:r>
      <w:r w:rsidRPr="00082C6F">
        <w:rPr>
          <w:rFonts w:ascii="Times New Roman" w:hAnsi="Times New Roman" w:cs="Times New Roman"/>
          <w:sz w:val="26"/>
          <w:szCs w:val="26"/>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74172C" w:rsidRPr="00082C6F">
        <w:rPr>
          <w:rFonts w:ascii="Times New Roman" w:hAnsi="Times New Roman" w:cs="Times New Roman"/>
          <w:sz w:val="26"/>
          <w:szCs w:val="26"/>
        </w:rPr>
        <w:t>Подрядчик</w:t>
      </w:r>
      <w:r w:rsidRPr="00082C6F">
        <w:rPr>
          <w:rFonts w:ascii="Times New Roman" w:hAnsi="Times New Roman" w:cs="Times New Roman"/>
          <w:sz w:val="26"/>
          <w:szCs w:val="26"/>
        </w:rPr>
        <w:t xml:space="preserve"> вправе потребовать уплату штрафа. Размер штрафа определяется </w:t>
      </w:r>
      <w:r w:rsidR="0074172C" w:rsidRPr="00082C6F">
        <w:rPr>
          <w:rFonts w:ascii="Times New Roman" w:hAnsi="Times New Roman" w:cs="Times New Roman"/>
          <w:sz w:val="26"/>
          <w:szCs w:val="26"/>
        </w:rPr>
        <w:t xml:space="preserve">        </w:t>
      </w:r>
      <w:r w:rsidRPr="00082C6F">
        <w:rPr>
          <w:rFonts w:ascii="Times New Roman" w:hAnsi="Times New Roman" w:cs="Times New Roman"/>
          <w:sz w:val="26"/>
          <w:szCs w:val="26"/>
        </w:rPr>
        <w:t xml:space="preserve">в соответствии с Правилами и составляет 1000 (Одна тысяча) рублей. </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8.8. Применение неустойки (штрафа, пени) не освобождает Стороны от исполнения обязательств по Контракту.</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8.9. Общая сумма начисленных штрафов за неисполнение или нена</w:t>
      </w:r>
      <w:r w:rsidR="0074172C" w:rsidRPr="00082C6F">
        <w:rPr>
          <w:rFonts w:ascii="Times New Roman" w:hAnsi="Times New Roman" w:cs="Times New Roman"/>
          <w:sz w:val="26"/>
          <w:szCs w:val="26"/>
        </w:rPr>
        <w:t>длежащее исполнение Подрядчиком</w:t>
      </w:r>
      <w:r w:rsidRPr="00082C6F">
        <w:rPr>
          <w:rFonts w:ascii="Times New Roman" w:hAnsi="Times New Roman" w:cs="Times New Roman"/>
          <w:sz w:val="26"/>
          <w:szCs w:val="26"/>
        </w:rPr>
        <w:t xml:space="preserve"> обязательств, предусмотренных Контрактом, не может превышать цену Контракта. </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8.10.Общая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8.11. В случае расторжения Контракта в связи с односторонним отказом Стороны </w:t>
      </w:r>
      <w:r w:rsidR="0074172C" w:rsidRPr="00082C6F">
        <w:rPr>
          <w:rFonts w:ascii="Times New Roman" w:hAnsi="Times New Roman" w:cs="Times New Roman"/>
          <w:sz w:val="26"/>
          <w:szCs w:val="26"/>
        </w:rPr>
        <w:t xml:space="preserve">              </w:t>
      </w:r>
      <w:r w:rsidRPr="00082C6F">
        <w:rPr>
          <w:rFonts w:ascii="Times New Roman" w:hAnsi="Times New Roman" w:cs="Times New Roman"/>
          <w:sz w:val="26"/>
          <w:szCs w:val="26"/>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50A0B" w:rsidRPr="00082C6F" w:rsidRDefault="00B50A0B" w:rsidP="00B50A0B">
      <w:pPr>
        <w:ind w:firstLine="709"/>
        <w:jc w:val="both"/>
        <w:rPr>
          <w:rFonts w:ascii="Times New Roman" w:hAnsi="Times New Roman" w:cs="Times New Roman"/>
          <w:sz w:val="26"/>
          <w:szCs w:val="26"/>
        </w:rPr>
      </w:pPr>
    </w:p>
    <w:p w:rsidR="00B50A0B" w:rsidRPr="00082C6F" w:rsidRDefault="00B50A0B" w:rsidP="0074172C">
      <w:pPr>
        <w:pStyle w:val="ConsPlusNormal"/>
        <w:ind w:firstLine="709"/>
        <w:jc w:val="center"/>
        <w:outlineLvl w:val="1"/>
        <w:rPr>
          <w:b/>
          <w:sz w:val="26"/>
          <w:szCs w:val="26"/>
        </w:rPr>
      </w:pPr>
      <w:r w:rsidRPr="00082C6F">
        <w:rPr>
          <w:b/>
          <w:sz w:val="26"/>
          <w:szCs w:val="26"/>
        </w:rPr>
        <w:t>9. Обстоятельства непреодолимой силы</w:t>
      </w:r>
    </w:p>
    <w:p w:rsidR="00B50A0B" w:rsidRPr="00082C6F" w:rsidRDefault="00B50A0B" w:rsidP="00B50A0B">
      <w:pPr>
        <w:pStyle w:val="ConsPlusNormal"/>
        <w:ind w:firstLine="709"/>
        <w:jc w:val="both"/>
        <w:rPr>
          <w:sz w:val="26"/>
          <w:szCs w:val="26"/>
        </w:rPr>
      </w:pPr>
      <w:r w:rsidRPr="00082C6F">
        <w:rPr>
          <w:sz w:val="26"/>
          <w:szCs w:val="26"/>
        </w:rPr>
        <w:t xml:space="preserve">9.1.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Pr="00082C6F">
        <w:rPr>
          <w:sz w:val="26"/>
          <w:szCs w:val="26"/>
        </w:rPr>
        <w:br/>
        <w:t>с обстоятельствами непреодолимой силы.</w:t>
      </w:r>
    </w:p>
    <w:p w:rsidR="00B50A0B" w:rsidRPr="00082C6F" w:rsidRDefault="00B50A0B" w:rsidP="00B50A0B">
      <w:pPr>
        <w:pStyle w:val="ConsPlusNormal"/>
        <w:ind w:firstLine="709"/>
        <w:jc w:val="both"/>
        <w:rPr>
          <w:sz w:val="26"/>
          <w:szCs w:val="26"/>
        </w:rPr>
      </w:pPr>
      <w:r w:rsidRPr="00082C6F">
        <w:rPr>
          <w:sz w:val="26"/>
          <w:szCs w:val="26"/>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пяти дней с даты их наступления </w:t>
      </w:r>
      <w:r w:rsidRPr="00082C6F">
        <w:rPr>
          <w:sz w:val="26"/>
          <w:szCs w:val="26"/>
        </w:rPr>
        <w:br/>
        <w:t>в письменной форме извещает другую Сторону с приложением документов, удостоверяющих факт наступления указанных обстоятельств.</w:t>
      </w:r>
    </w:p>
    <w:p w:rsidR="00B50A0B" w:rsidRPr="00082C6F" w:rsidRDefault="00B50A0B" w:rsidP="00B50A0B">
      <w:pPr>
        <w:pStyle w:val="ConsPlusNormal"/>
        <w:ind w:firstLine="709"/>
        <w:jc w:val="both"/>
        <w:rPr>
          <w:sz w:val="26"/>
          <w:szCs w:val="26"/>
        </w:rPr>
      </w:pPr>
      <w:r w:rsidRPr="00082C6F">
        <w:rPr>
          <w:sz w:val="26"/>
          <w:szCs w:val="26"/>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50A0B" w:rsidRPr="00082C6F" w:rsidRDefault="00B50A0B" w:rsidP="00B50A0B">
      <w:pPr>
        <w:pStyle w:val="ConsPlusNormal"/>
        <w:ind w:firstLine="709"/>
        <w:jc w:val="both"/>
        <w:rPr>
          <w:sz w:val="26"/>
          <w:szCs w:val="26"/>
        </w:rPr>
      </w:pPr>
      <w:r w:rsidRPr="00082C6F">
        <w:rPr>
          <w:sz w:val="26"/>
          <w:szCs w:val="26"/>
        </w:rPr>
        <w:t xml:space="preserve">9.4. Подтверждением наличия обстоятельств непреодолимой силы </w:t>
      </w:r>
      <w:r w:rsidRPr="00082C6F">
        <w:rPr>
          <w:sz w:val="26"/>
          <w:szCs w:val="26"/>
        </w:rPr>
        <w:br/>
        <w:t>и их продолжительности является письменное свидетельство уполномоченных органов или уполномоченных организаций.</w:t>
      </w:r>
    </w:p>
    <w:p w:rsidR="00FC0590" w:rsidRPr="00082C6F" w:rsidRDefault="00FC0590" w:rsidP="0074172C">
      <w:pPr>
        <w:widowControl w:val="0"/>
        <w:ind w:firstLine="709"/>
        <w:jc w:val="center"/>
        <w:outlineLvl w:val="1"/>
        <w:rPr>
          <w:rFonts w:ascii="Times New Roman" w:hAnsi="Times New Roman" w:cs="Times New Roman"/>
          <w:b/>
          <w:sz w:val="26"/>
          <w:szCs w:val="26"/>
        </w:rPr>
      </w:pPr>
    </w:p>
    <w:p w:rsidR="00B50A0B" w:rsidRPr="00082C6F" w:rsidRDefault="00B50A0B" w:rsidP="0074172C">
      <w:pPr>
        <w:widowControl w:val="0"/>
        <w:ind w:firstLine="709"/>
        <w:jc w:val="center"/>
        <w:outlineLvl w:val="1"/>
        <w:rPr>
          <w:rFonts w:ascii="Times New Roman" w:hAnsi="Times New Roman" w:cs="Times New Roman"/>
          <w:b/>
          <w:sz w:val="26"/>
          <w:szCs w:val="26"/>
        </w:rPr>
      </w:pPr>
      <w:r w:rsidRPr="00082C6F">
        <w:rPr>
          <w:rFonts w:ascii="Times New Roman" w:hAnsi="Times New Roman" w:cs="Times New Roman"/>
          <w:b/>
          <w:sz w:val="26"/>
          <w:szCs w:val="26"/>
        </w:rPr>
        <w:t>10. Рассмотрение и разрешение споров, направления уведомлений</w:t>
      </w:r>
    </w:p>
    <w:p w:rsidR="00B50A0B" w:rsidRPr="00082C6F" w:rsidRDefault="00B50A0B" w:rsidP="00B50A0B">
      <w:pPr>
        <w:widowControl w:val="0"/>
        <w:ind w:firstLine="709"/>
        <w:jc w:val="both"/>
        <w:outlineLvl w:val="1"/>
        <w:rPr>
          <w:rFonts w:ascii="Times New Roman" w:hAnsi="Times New Roman" w:cs="Times New Roman"/>
          <w:sz w:val="26"/>
          <w:szCs w:val="26"/>
        </w:rPr>
      </w:pPr>
      <w:r w:rsidRPr="00082C6F">
        <w:rPr>
          <w:rFonts w:ascii="Times New Roman" w:hAnsi="Times New Roman" w:cs="Times New Roman"/>
          <w:sz w:val="26"/>
          <w:szCs w:val="26"/>
        </w:rPr>
        <w:t xml:space="preserve">10.1. При исполнении своих обязательств по Контракту Стороны должны действовать добросовестно и разумно. При исполнении Контракта ни одна из Сторон </w:t>
      </w:r>
      <w:r w:rsidRPr="00082C6F">
        <w:rPr>
          <w:rFonts w:ascii="Times New Roman" w:hAnsi="Times New Roman" w:cs="Times New Roman"/>
          <w:sz w:val="26"/>
          <w:szCs w:val="26"/>
        </w:rPr>
        <w:br/>
        <w:t>не вправе извлекать преимущество из своего незаконного или недобросовестного поведения.</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lastRenderedPageBreak/>
        <w:t>10.2.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10.3. Требование (претензия) направляется той Стороне, которой допущены нарушения его условий. В требовании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w:t>
      </w:r>
      <w:r w:rsidRPr="00082C6F">
        <w:rPr>
          <w:rFonts w:ascii="Times New Roman" w:hAnsi="Times New Roman" w:cs="Times New Roman"/>
          <w:sz w:val="26"/>
          <w:szCs w:val="26"/>
        </w:rPr>
        <w:br/>
        <w:t>а также действия, которые должны быть произведены Стороной для устранения нарушений.</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10.4. Уведомления (в том числе обращения, сообщения, предложения, требования) Сторон, связанные с исполнением Контракта, за исключением случаев, предусмотренных законодательством Российской Федерации о контрактной системе в сфере закупок </w:t>
      </w:r>
      <w:r w:rsidRPr="00082C6F">
        <w:rPr>
          <w:rFonts w:ascii="Times New Roman" w:hAnsi="Times New Roman" w:cs="Times New Roman"/>
          <w:sz w:val="26"/>
          <w:szCs w:val="26"/>
        </w:rPr>
        <w:br/>
        <w:t xml:space="preserve">и Контрактом, передаются лицу, имеющему право действовать от имени Стороны, лично под подпись нарочно или направляются Стороне по почте заказным письмом </w:t>
      </w:r>
      <w:r w:rsidRPr="00082C6F">
        <w:rPr>
          <w:rFonts w:ascii="Times New Roman" w:hAnsi="Times New Roman" w:cs="Times New Roman"/>
          <w:sz w:val="26"/>
          <w:szCs w:val="26"/>
        </w:rPr>
        <w:br/>
        <w:t>с уведомлением о вручении по адресу Стороны, указанному в Контракте.</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Датой получения уведомления, указанного в абзаце первом настоящего пункта, считается:</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а) дата, указанная лицом, имеющим право действовать от имени Стороны, </w:t>
      </w:r>
      <w:r w:rsidRPr="00082C6F">
        <w:rPr>
          <w:rFonts w:ascii="Times New Roman" w:hAnsi="Times New Roman" w:cs="Times New Roman"/>
          <w:sz w:val="26"/>
          <w:szCs w:val="26"/>
        </w:rPr>
        <w:br/>
        <w:t>на уведомлении (в случае передачи такого уведомления лицу, имеющему право действовать от имени Стороны, лично под расписку);</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б) дата получения Стороной, направившей уведомление, подтверждения о вручении Стороне, в адрес которой направлено уведомление, заказного письма либо дата получения Стороной, направившей уведомление, информации об отсутствии Стороны, в адрес которой направлено уведомление, по адресу, указанному в Контракте, информации </w:t>
      </w:r>
      <w:r w:rsidRPr="00082C6F">
        <w:rPr>
          <w:rFonts w:ascii="Times New Roman" w:hAnsi="Times New Roman" w:cs="Times New Roman"/>
          <w:sz w:val="26"/>
          <w:szCs w:val="26"/>
        </w:rPr>
        <w:br/>
        <w:t>о возврате такого письма по истечении срока хранения (в случае направления уведомления заказным письмом).</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 xml:space="preserve">10.5. Срок рассмотрения писем, уведомлений или претензий не может превышать </w:t>
      </w:r>
      <w:r w:rsidRPr="00082C6F">
        <w:rPr>
          <w:rFonts w:ascii="Times New Roman" w:hAnsi="Times New Roman" w:cs="Times New Roman"/>
          <w:sz w:val="26"/>
          <w:szCs w:val="26"/>
        </w:rPr>
        <w:br/>
        <w:t xml:space="preserve">7 (семи) рабочих дней с момента их получения. </w:t>
      </w:r>
    </w:p>
    <w:p w:rsidR="00B50A0B" w:rsidRPr="00082C6F" w:rsidRDefault="00B50A0B" w:rsidP="00B50A0B">
      <w:pPr>
        <w:ind w:firstLine="709"/>
        <w:jc w:val="both"/>
        <w:rPr>
          <w:rFonts w:ascii="Times New Roman" w:hAnsi="Times New Roman" w:cs="Times New Roman"/>
          <w:sz w:val="26"/>
          <w:szCs w:val="26"/>
        </w:rPr>
      </w:pPr>
      <w:r w:rsidRPr="00082C6F">
        <w:rPr>
          <w:rFonts w:ascii="Times New Roman" w:hAnsi="Times New Roman" w:cs="Times New Roman"/>
          <w:sz w:val="26"/>
          <w:szCs w:val="26"/>
        </w:rPr>
        <w:t>10.6. Все неурегулированные разногласия разрешаются Сторонами в судебном порядке в Арбитражном суде города Москвы.</w:t>
      </w:r>
    </w:p>
    <w:p w:rsidR="00B50A0B" w:rsidRPr="00082C6F" w:rsidRDefault="00B50A0B" w:rsidP="00B50A0B">
      <w:pPr>
        <w:ind w:firstLine="709"/>
        <w:jc w:val="both"/>
        <w:rPr>
          <w:rFonts w:ascii="Times New Roman" w:hAnsi="Times New Roman" w:cs="Times New Roman"/>
          <w:sz w:val="26"/>
          <w:szCs w:val="26"/>
        </w:rPr>
      </w:pPr>
    </w:p>
    <w:p w:rsidR="00B50A0B" w:rsidRPr="00082C6F" w:rsidRDefault="00B50A0B" w:rsidP="0074172C">
      <w:pPr>
        <w:widowControl w:val="0"/>
        <w:ind w:firstLine="709"/>
        <w:jc w:val="center"/>
        <w:outlineLvl w:val="1"/>
        <w:rPr>
          <w:rFonts w:ascii="Times New Roman" w:hAnsi="Times New Roman" w:cs="Times New Roman"/>
          <w:b/>
          <w:spacing w:val="-2"/>
          <w:sz w:val="26"/>
          <w:szCs w:val="26"/>
        </w:rPr>
      </w:pPr>
      <w:r w:rsidRPr="00082C6F">
        <w:rPr>
          <w:rFonts w:ascii="Times New Roman" w:hAnsi="Times New Roman" w:cs="Times New Roman"/>
          <w:b/>
          <w:spacing w:val="-2"/>
          <w:sz w:val="26"/>
          <w:szCs w:val="26"/>
        </w:rPr>
        <w:t>11. Срок действия и порядок расторжения Контракта</w:t>
      </w:r>
    </w:p>
    <w:p w:rsidR="00B50A0B" w:rsidRPr="00082C6F" w:rsidRDefault="00B50A0B" w:rsidP="00B50A0B">
      <w:pPr>
        <w:widowControl w:val="0"/>
        <w:ind w:firstLine="709"/>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xml:space="preserve">11.1. Контракт вступает в силу с момента его подписания обеими Сторонами </w:t>
      </w:r>
      <w:r w:rsidRPr="00082C6F">
        <w:rPr>
          <w:rFonts w:ascii="Times New Roman" w:hAnsi="Times New Roman" w:cs="Times New Roman"/>
          <w:spacing w:val="-2"/>
          <w:sz w:val="26"/>
          <w:szCs w:val="26"/>
        </w:rPr>
        <w:br/>
        <w:t xml:space="preserve">и действует по </w:t>
      </w:r>
      <w:bookmarkStart w:id="5" w:name="_GoBack"/>
      <w:r w:rsidR="00A907EE">
        <w:rPr>
          <w:rFonts w:ascii="Times New Roman" w:hAnsi="Times New Roman" w:cs="Times New Roman"/>
          <w:spacing w:val="-2"/>
          <w:sz w:val="26"/>
          <w:szCs w:val="26"/>
        </w:rPr>
        <w:t>31</w:t>
      </w:r>
      <w:r w:rsidRPr="00082C6F">
        <w:rPr>
          <w:rFonts w:ascii="Times New Roman" w:hAnsi="Times New Roman" w:cs="Times New Roman"/>
          <w:spacing w:val="-2"/>
          <w:sz w:val="26"/>
          <w:szCs w:val="26"/>
        </w:rPr>
        <w:t>.1</w:t>
      </w:r>
      <w:r w:rsidR="00A907EE">
        <w:rPr>
          <w:rFonts w:ascii="Times New Roman" w:hAnsi="Times New Roman" w:cs="Times New Roman"/>
          <w:spacing w:val="-2"/>
          <w:sz w:val="26"/>
          <w:szCs w:val="26"/>
        </w:rPr>
        <w:t>2</w:t>
      </w:r>
      <w:r w:rsidRPr="00082C6F">
        <w:rPr>
          <w:rFonts w:ascii="Times New Roman" w:hAnsi="Times New Roman" w:cs="Times New Roman"/>
          <w:spacing w:val="-2"/>
          <w:sz w:val="26"/>
          <w:szCs w:val="26"/>
        </w:rPr>
        <w:t>.</w:t>
      </w:r>
      <w:bookmarkEnd w:id="5"/>
      <w:r w:rsidRPr="00082C6F">
        <w:rPr>
          <w:rFonts w:ascii="Times New Roman" w:hAnsi="Times New Roman" w:cs="Times New Roman"/>
          <w:spacing w:val="-2"/>
          <w:sz w:val="26"/>
          <w:szCs w:val="26"/>
        </w:rPr>
        <w:t xml:space="preserve">2026 г. Окончание срока действия Контракта не влечет прекращения неисполненных обязательств Сторон по Контракту. </w:t>
      </w:r>
    </w:p>
    <w:p w:rsidR="00B50A0B" w:rsidRPr="00082C6F" w:rsidRDefault="00B50A0B" w:rsidP="00B50A0B">
      <w:pPr>
        <w:widowControl w:val="0"/>
        <w:ind w:firstLine="709"/>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Pr="00082C6F">
        <w:rPr>
          <w:rFonts w:ascii="Times New Roman" w:hAnsi="Times New Roman" w:cs="Times New Roman"/>
          <w:spacing w:val="-2"/>
          <w:sz w:val="26"/>
          <w:szCs w:val="26"/>
        </w:rPr>
        <w:br/>
        <w:t xml:space="preserve">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w:t>
      </w:r>
      <w:r w:rsidRPr="00082C6F">
        <w:rPr>
          <w:rFonts w:ascii="Times New Roman" w:hAnsi="Times New Roman" w:cs="Times New Roman"/>
          <w:spacing w:val="-2"/>
          <w:sz w:val="26"/>
          <w:szCs w:val="26"/>
        </w:rPr>
        <w:br/>
        <w:t>и муниципальных нужд».</w:t>
      </w:r>
    </w:p>
    <w:p w:rsidR="00B50A0B" w:rsidRPr="00082C6F" w:rsidRDefault="00B50A0B" w:rsidP="0063515F">
      <w:pPr>
        <w:pStyle w:val="ConsPlusNormal"/>
        <w:ind w:firstLine="709"/>
        <w:jc w:val="center"/>
        <w:outlineLvl w:val="1"/>
        <w:rPr>
          <w:b/>
          <w:spacing w:val="-4"/>
          <w:sz w:val="26"/>
          <w:szCs w:val="26"/>
        </w:rPr>
      </w:pPr>
      <w:r w:rsidRPr="00082C6F">
        <w:rPr>
          <w:b/>
          <w:sz w:val="26"/>
          <w:szCs w:val="26"/>
        </w:rPr>
        <w:t>12. Иные положения</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12.1. Во всем, что не предусмотрено Контрактом, Стороны руководствуются законодательством Российской Федерации.</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lastRenderedPageBreak/>
        <w:t xml:space="preserve">12.2. В случае изменения у какой-либо из Сторон местонахождения, названия, </w:t>
      </w:r>
      <w:r w:rsidRPr="00082C6F">
        <w:rPr>
          <w:rFonts w:ascii="Times New Roman" w:hAnsi="Times New Roman" w:cs="Times New Roman"/>
          <w:spacing w:val="-4"/>
          <w:sz w:val="26"/>
          <w:szCs w:val="26"/>
        </w:rPr>
        <w:br/>
        <w:t xml:space="preserve">а также в случае реорганизации она обязана в течение 10 (десяти) дней письменно известить об этом другую Сторону в порядке, предусмотренном Контрактом </w:t>
      </w:r>
      <w:r w:rsidRPr="00082C6F">
        <w:rPr>
          <w:rFonts w:ascii="Times New Roman" w:hAnsi="Times New Roman" w:cs="Times New Roman"/>
          <w:spacing w:val="-4"/>
          <w:sz w:val="26"/>
          <w:szCs w:val="26"/>
        </w:rPr>
        <w:br/>
        <w:t>для направления уведомлений.</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xml:space="preserve">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w:t>
      </w:r>
      <w:r w:rsidRPr="00082C6F">
        <w:rPr>
          <w:rFonts w:ascii="Times New Roman" w:hAnsi="Times New Roman" w:cs="Times New Roman"/>
          <w:spacing w:val="-4"/>
          <w:sz w:val="26"/>
          <w:szCs w:val="26"/>
        </w:rPr>
        <w:br/>
        <w:t>его неотъемлемой частью.</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xml:space="preserve">12.4. Изменение условий Контракта при его исполнении не допускается, </w:t>
      </w:r>
      <w:r w:rsidRPr="00082C6F">
        <w:rPr>
          <w:rFonts w:ascii="Times New Roman" w:hAnsi="Times New Roman" w:cs="Times New Roman"/>
          <w:spacing w:val="-4"/>
          <w:sz w:val="26"/>
          <w:szCs w:val="26"/>
        </w:rPr>
        <w:br/>
        <w:t xml:space="preserve">за исключением случаев, предусмотренных статьей 95 Федерального закона от 5 апреля 2013 г. № 44-ФЗ «О контрактной системе в сфере закупок товаров, работ, услуг </w:t>
      </w:r>
      <w:r w:rsidRPr="00082C6F">
        <w:rPr>
          <w:rFonts w:ascii="Times New Roman" w:hAnsi="Times New Roman" w:cs="Times New Roman"/>
          <w:spacing w:val="-4"/>
          <w:sz w:val="26"/>
          <w:szCs w:val="26"/>
        </w:rPr>
        <w:br/>
        <w:t>для обеспечения государственных и муниципальных нужд».</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xml:space="preserve">12.5. При исполнении Контракта не допускается перемена Исполнителя, </w:t>
      </w:r>
      <w:r w:rsidRPr="00082C6F">
        <w:rPr>
          <w:rFonts w:ascii="Times New Roman" w:hAnsi="Times New Roman" w:cs="Times New Roman"/>
          <w:spacing w:val="-4"/>
          <w:sz w:val="26"/>
          <w:szCs w:val="26"/>
        </w:rPr>
        <w:br/>
        <w:t xml:space="preserve">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w:t>
      </w:r>
      <w:r w:rsidRPr="00082C6F">
        <w:rPr>
          <w:rFonts w:ascii="Times New Roman" w:hAnsi="Times New Roman" w:cs="Times New Roman"/>
          <w:spacing w:val="-4"/>
          <w:sz w:val="26"/>
          <w:szCs w:val="26"/>
        </w:rPr>
        <w:br/>
        <w:t>или присоединения.</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xml:space="preserve">12.6.Передача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Pr="00082C6F">
        <w:rPr>
          <w:rFonts w:ascii="Times New Roman" w:hAnsi="Times New Roman" w:cs="Times New Roman"/>
          <w:spacing w:val="-4"/>
          <w:sz w:val="26"/>
          <w:szCs w:val="26"/>
        </w:rPr>
        <w:br/>
        <w:t>к Контракту.</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12.7. Контракт составлен в 2 экземплярах, идентичных по содержанию и имеющих одинаковую юридическую силу.</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12.8.Единые требования к Подрядчику:</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w:t>
      </w:r>
      <w:r w:rsidRPr="00082C6F">
        <w:rPr>
          <w:rFonts w:ascii="Times New Roman" w:hAnsi="Times New Roman" w:cs="Times New Roman"/>
          <w:spacing w:val="-4"/>
          <w:sz w:val="26"/>
          <w:szCs w:val="26"/>
        </w:rPr>
        <w:br/>
        <w:t>или индивидуального предпринимателя несостоятельным (банкротом) и об открытии конкурсного производства;</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xml:space="preserve">- отсутствие у участника закупки недоимки по налогам, сборам, задолженности </w:t>
      </w:r>
      <w:r w:rsidRPr="00082C6F">
        <w:rPr>
          <w:rFonts w:ascii="Times New Roman" w:hAnsi="Times New Roman" w:cs="Times New Roman"/>
          <w:spacing w:val="-4"/>
          <w:sz w:val="26"/>
          <w:szCs w:val="26"/>
        </w:rPr>
        <w:br/>
        <w:t xml:space="preserve">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Pr="00082C6F">
        <w:rPr>
          <w:rFonts w:ascii="Times New Roman" w:hAnsi="Times New Roman" w:cs="Times New Roman"/>
          <w:spacing w:val="-4"/>
          <w:sz w:val="26"/>
          <w:szCs w:val="26"/>
        </w:rPr>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Pr="00082C6F">
        <w:rPr>
          <w:rFonts w:ascii="Times New Roman" w:hAnsi="Times New Roman" w:cs="Times New Roman"/>
          <w:spacing w:val="-4"/>
          <w:sz w:val="26"/>
          <w:szCs w:val="26"/>
        </w:rPr>
        <w:b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082C6F">
        <w:rPr>
          <w:rFonts w:ascii="Times New Roman" w:hAnsi="Times New Roman" w:cs="Times New Roman"/>
          <w:spacing w:val="-4"/>
          <w:sz w:val="26"/>
          <w:szCs w:val="26"/>
        </w:rPr>
        <w:lastRenderedPageBreak/>
        <w:t xml:space="preserve">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w:t>
      </w:r>
      <w:r w:rsidRPr="00082C6F">
        <w:rPr>
          <w:rFonts w:ascii="Times New Roman" w:hAnsi="Times New Roman" w:cs="Times New Roman"/>
          <w:spacing w:val="-4"/>
          <w:sz w:val="26"/>
          <w:szCs w:val="26"/>
        </w:rPr>
        <w:br/>
        <w:t>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sidRPr="00082C6F">
        <w:rPr>
          <w:rFonts w:ascii="Times New Roman" w:hAnsi="Times New Roman" w:cs="Times New Roman"/>
          <w:spacing w:val="-4"/>
          <w:sz w:val="26"/>
          <w:szCs w:val="26"/>
        </w:rPr>
        <w:br/>
        <w:t>на создание произведений литературы или искусства, исполнения, на финансирование проката или показа национального фильма;</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w:t>
      </w:r>
      <w:r w:rsidRPr="00082C6F">
        <w:rPr>
          <w:rFonts w:ascii="Times New Roman" w:hAnsi="Times New Roman" w:cs="Times New Roman"/>
          <w:spacing w:val="-4"/>
          <w:sz w:val="26"/>
          <w:szCs w:val="26"/>
        </w:rPr>
        <w:br/>
        <w:t>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50A0B" w:rsidRPr="00082C6F" w:rsidRDefault="00B50A0B" w:rsidP="00B50A0B">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50A0B" w:rsidRPr="00082C6F" w:rsidRDefault="00B50A0B" w:rsidP="0063515F">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50A0B" w:rsidRPr="00082C6F" w:rsidRDefault="00B50A0B" w:rsidP="0063515F">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участник закупки не является иностранным агентом;</w:t>
      </w:r>
    </w:p>
    <w:p w:rsidR="00B50A0B" w:rsidRPr="00082C6F" w:rsidRDefault="00B50A0B" w:rsidP="0063515F">
      <w:pPr>
        <w:ind w:firstLine="709"/>
        <w:jc w:val="both"/>
        <w:rPr>
          <w:rFonts w:ascii="Times New Roman" w:hAnsi="Times New Roman" w:cs="Times New Roman"/>
          <w:spacing w:val="-4"/>
          <w:sz w:val="26"/>
          <w:szCs w:val="26"/>
        </w:rPr>
      </w:pPr>
      <w:r w:rsidRPr="00082C6F">
        <w:rPr>
          <w:rFonts w:ascii="Times New Roman" w:hAnsi="Times New Roman" w:cs="Times New Roman"/>
          <w:spacing w:val="-4"/>
          <w:sz w:val="26"/>
          <w:szCs w:val="26"/>
        </w:rPr>
        <w:t>- отсутствие у участника закупки ограничений для участия в закупках, установленных законодательством Российской Федерации.</w:t>
      </w:r>
    </w:p>
    <w:p w:rsidR="00B3019B" w:rsidRPr="00082C6F" w:rsidRDefault="00BC515B" w:rsidP="00FC0590">
      <w:pPr>
        <w:pStyle w:val="ConsPlusNormal"/>
        <w:ind w:firstLine="709"/>
        <w:jc w:val="center"/>
        <w:rPr>
          <w:b/>
          <w:spacing w:val="-4"/>
          <w:sz w:val="26"/>
          <w:szCs w:val="26"/>
        </w:rPr>
      </w:pPr>
      <w:r w:rsidRPr="00082C6F">
        <w:rPr>
          <w:b/>
          <w:spacing w:val="-4"/>
          <w:sz w:val="26"/>
          <w:szCs w:val="26"/>
        </w:rPr>
        <w:t>1</w:t>
      </w:r>
      <w:r w:rsidR="00B50A0B" w:rsidRPr="00082C6F">
        <w:rPr>
          <w:b/>
          <w:spacing w:val="-4"/>
          <w:sz w:val="26"/>
          <w:szCs w:val="26"/>
        </w:rPr>
        <w:t>3</w:t>
      </w:r>
      <w:r w:rsidRPr="00082C6F">
        <w:rPr>
          <w:b/>
          <w:spacing w:val="-4"/>
          <w:sz w:val="26"/>
          <w:szCs w:val="26"/>
        </w:rPr>
        <w:t>. Перечень приложений к Контракту</w:t>
      </w:r>
    </w:p>
    <w:p w:rsidR="00B3019B" w:rsidRPr="00082C6F" w:rsidRDefault="00B50A0B" w:rsidP="0063515F">
      <w:pPr>
        <w:pStyle w:val="ConsPlusNormal"/>
        <w:ind w:firstLine="709"/>
        <w:jc w:val="both"/>
        <w:rPr>
          <w:spacing w:val="-4"/>
          <w:sz w:val="26"/>
          <w:szCs w:val="26"/>
        </w:rPr>
      </w:pPr>
      <w:r w:rsidRPr="00082C6F">
        <w:rPr>
          <w:spacing w:val="-4"/>
          <w:sz w:val="26"/>
          <w:szCs w:val="26"/>
        </w:rPr>
        <w:lastRenderedPageBreak/>
        <w:t xml:space="preserve">Приложение </w:t>
      </w:r>
      <w:r w:rsidR="00082C6F" w:rsidRPr="00082C6F">
        <w:rPr>
          <w:spacing w:val="-4"/>
          <w:sz w:val="26"/>
          <w:szCs w:val="26"/>
        </w:rPr>
        <w:t>№</w:t>
      </w:r>
      <w:r w:rsidRPr="00082C6F">
        <w:rPr>
          <w:spacing w:val="-4"/>
          <w:sz w:val="26"/>
          <w:szCs w:val="26"/>
        </w:rPr>
        <w:t xml:space="preserve"> 1 Техническое задание</w:t>
      </w:r>
    </w:p>
    <w:p w:rsidR="00B3019B" w:rsidRPr="00082C6F" w:rsidRDefault="00082C6F" w:rsidP="00082C6F">
      <w:pPr>
        <w:widowControl w:val="0"/>
        <w:rPr>
          <w:rFonts w:ascii="Times New Roman" w:hAnsi="Times New Roman" w:cs="Times New Roman"/>
          <w:sz w:val="26"/>
          <w:szCs w:val="26"/>
        </w:rPr>
      </w:pPr>
      <w:r w:rsidRPr="00082C6F">
        <w:rPr>
          <w:rFonts w:ascii="Times New Roman" w:hAnsi="Times New Roman" w:cs="Times New Roman"/>
          <w:sz w:val="26"/>
          <w:szCs w:val="26"/>
        </w:rPr>
        <w:t xml:space="preserve">            </w:t>
      </w:r>
      <w:r w:rsidR="00451FFF" w:rsidRPr="00082C6F">
        <w:rPr>
          <w:rFonts w:ascii="Times New Roman" w:hAnsi="Times New Roman" w:cs="Times New Roman"/>
          <w:sz w:val="26"/>
          <w:szCs w:val="26"/>
        </w:rPr>
        <w:t>П</w:t>
      </w:r>
      <w:r w:rsidRPr="00082C6F">
        <w:rPr>
          <w:rFonts w:ascii="Times New Roman" w:hAnsi="Times New Roman" w:cs="Times New Roman"/>
          <w:sz w:val="26"/>
          <w:szCs w:val="26"/>
        </w:rPr>
        <w:t>риложение № 2 Акт  сдачи-приемки выполненных работ</w:t>
      </w:r>
      <w:r>
        <w:rPr>
          <w:rFonts w:ascii="Times New Roman" w:hAnsi="Times New Roman" w:cs="Times New Roman"/>
          <w:sz w:val="26"/>
          <w:szCs w:val="26"/>
        </w:rPr>
        <w:t xml:space="preserve"> </w:t>
      </w:r>
      <w:r w:rsidR="00BC515B" w:rsidRPr="00082C6F">
        <w:rPr>
          <w:rFonts w:ascii="Times New Roman" w:hAnsi="Times New Roman" w:cs="Times New Roman"/>
          <w:sz w:val="26"/>
          <w:szCs w:val="26"/>
        </w:rPr>
        <w:t>работ.</w:t>
      </w:r>
    </w:p>
    <w:p w:rsidR="00B3019B" w:rsidRPr="00082C6F" w:rsidRDefault="00BC515B">
      <w:pPr>
        <w:pStyle w:val="ConsPlusNormal"/>
        <w:jc w:val="center"/>
        <w:rPr>
          <w:b/>
          <w:sz w:val="26"/>
          <w:szCs w:val="26"/>
        </w:rPr>
      </w:pPr>
      <w:r w:rsidRPr="00082C6F">
        <w:rPr>
          <w:b/>
          <w:sz w:val="26"/>
          <w:szCs w:val="26"/>
        </w:rPr>
        <w:t>1</w:t>
      </w:r>
      <w:r w:rsidR="00FC0590" w:rsidRPr="00082C6F">
        <w:rPr>
          <w:b/>
          <w:sz w:val="26"/>
          <w:szCs w:val="26"/>
        </w:rPr>
        <w:t>4</w:t>
      </w:r>
      <w:r w:rsidRPr="00082C6F">
        <w:rPr>
          <w:b/>
          <w:sz w:val="26"/>
          <w:szCs w:val="26"/>
        </w:rPr>
        <w:t>. Адреса и реквизиты сторон</w:t>
      </w:r>
    </w:p>
    <w:p w:rsidR="0063515F" w:rsidRPr="00082C6F" w:rsidRDefault="0063515F">
      <w:pPr>
        <w:pStyle w:val="ConsPlusNormal"/>
        <w:jc w:val="center"/>
        <w:rPr>
          <w:sz w:val="26"/>
          <w:szCs w:val="26"/>
        </w:rPr>
      </w:pPr>
    </w:p>
    <w:tbl>
      <w:tblPr>
        <w:tblW w:w="10348" w:type="dxa"/>
        <w:jc w:val="center"/>
        <w:tblLayout w:type="fixed"/>
        <w:tblLook w:val="01E0" w:firstRow="1" w:lastRow="1" w:firstColumn="1" w:lastColumn="1" w:noHBand="0" w:noVBand="0"/>
      </w:tblPr>
      <w:tblGrid>
        <w:gridCol w:w="4962"/>
        <w:gridCol w:w="708"/>
        <w:gridCol w:w="4395"/>
        <w:gridCol w:w="283"/>
      </w:tblGrid>
      <w:tr w:rsidR="001C3F2C" w:rsidRPr="00082C6F" w:rsidTr="00C55B10">
        <w:trPr>
          <w:gridAfter w:val="1"/>
          <w:wAfter w:w="283" w:type="dxa"/>
          <w:trHeight w:val="709"/>
          <w:jc w:val="center"/>
        </w:trPr>
        <w:tc>
          <w:tcPr>
            <w:tcW w:w="4962" w:type="dxa"/>
          </w:tcPr>
          <w:p w:rsidR="001C3F2C" w:rsidRPr="00082C6F" w:rsidRDefault="001C3F2C" w:rsidP="00C55B10">
            <w:pPr>
              <w:tabs>
                <w:tab w:val="left" w:pos="5619"/>
              </w:tabs>
              <w:ind w:right="176"/>
              <w:jc w:val="center"/>
              <w:rPr>
                <w:rFonts w:ascii="Times New Roman" w:hAnsi="Times New Roman" w:cs="Times New Roman"/>
                <w:b/>
                <w:bCs/>
                <w:sz w:val="26"/>
                <w:szCs w:val="26"/>
              </w:rPr>
            </w:pPr>
            <w:r w:rsidRPr="00082C6F">
              <w:rPr>
                <w:rFonts w:ascii="Times New Roman" w:hAnsi="Times New Roman" w:cs="Times New Roman"/>
                <w:b/>
                <w:bCs/>
                <w:sz w:val="26"/>
                <w:szCs w:val="26"/>
              </w:rPr>
              <w:t>ЗАКАЗЧИК:</w:t>
            </w:r>
          </w:p>
          <w:p w:rsidR="001C3F2C" w:rsidRPr="00082C6F" w:rsidRDefault="001C3F2C" w:rsidP="00C55B10">
            <w:pPr>
              <w:tabs>
                <w:tab w:val="left" w:pos="5619"/>
              </w:tabs>
              <w:ind w:left="176" w:right="176"/>
              <w:jc w:val="center"/>
              <w:rPr>
                <w:rFonts w:ascii="Times New Roman" w:hAnsi="Times New Roman" w:cs="Times New Roman"/>
                <w:b/>
                <w:bCs/>
                <w:sz w:val="26"/>
                <w:szCs w:val="26"/>
              </w:rPr>
            </w:pPr>
            <w:r w:rsidRPr="00082C6F">
              <w:rPr>
                <w:rFonts w:ascii="Times New Roman" w:hAnsi="Times New Roman" w:cs="Times New Roman"/>
                <w:b/>
                <w:bCs/>
                <w:sz w:val="26"/>
                <w:szCs w:val="26"/>
              </w:rPr>
              <w:t>Прокуратура г. Москвы</w:t>
            </w:r>
          </w:p>
          <w:p w:rsidR="001C3F2C" w:rsidRPr="00082C6F" w:rsidRDefault="001C3F2C" w:rsidP="005C4C87">
            <w:pPr>
              <w:rPr>
                <w:rFonts w:ascii="Times New Roman" w:hAnsi="Times New Roman" w:cs="Times New Roman"/>
                <w:sz w:val="26"/>
                <w:szCs w:val="26"/>
              </w:rPr>
            </w:pPr>
            <w:r w:rsidRPr="00082C6F">
              <w:rPr>
                <w:rFonts w:ascii="Times New Roman" w:hAnsi="Times New Roman" w:cs="Times New Roman"/>
                <w:sz w:val="26"/>
                <w:szCs w:val="26"/>
              </w:rPr>
              <w:t xml:space="preserve">Место нахождения: 109992, г. Москва, </w:t>
            </w:r>
          </w:p>
          <w:p w:rsidR="001C3F2C" w:rsidRPr="00082C6F" w:rsidRDefault="001C3F2C" w:rsidP="005C4C87">
            <w:pPr>
              <w:rPr>
                <w:rFonts w:ascii="Times New Roman" w:hAnsi="Times New Roman" w:cs="Times New Roman"/>
                <w:sz w:val="26"/>
                <w:szCs w:val="26"/>
              </w:rPr>
            </w:pPr>
            <w:r w:rsidRPr="00082C6F">
              <w:rPr>
                <w:rFonts w:ascii="Times New Roman" w:hAnsi="Times New Roman" w:cs="Times New Roman"/>
                <w:sz w:val="26"/>
                <w:szCs w:val="26"/>
              </w:rPr>
              <w:t>пл. Крестьянская Застава, д. 1</w:t>
            </w:r>
          </w:p>
          <w:p w:rsidR="001C3F2C" w:rsidRPr="00082C6F" w:rsidRDefault="001C3F2C" w:rsidP="005C4C87">
            <w:pPr>
              <w:rPr>
                <w:rFonts w:ascii="Times New Roman" w:hAnsi="Times New Roman" w:cs="Times New Roman"/>
                <w:sz w:val="26"/>
                <w:szCs w:val="26"/>
              </w:rPr>
            </w:pPr>
            <w:r w:rsidRPr="00082C6F">
              <w:rPr>
                <w:rFonts w:ascii="Times New Roman" w:hAnsi="Times New Roman" w:cs="Times New Roman"/>
                <w:sz w:val="26"/>
                <w:szCs w:val="26"/>
              </w:rPr>
              <w:t>тел. 8-495-959-36-16</w:t>
            </w:r>
          </w:p>
          <w:p w:rsidR="001C3F2C" w:rsidRPr="00082C6F" w:rsidRDefault="001C3F2C" w:rsidP="005C4C87">
            <w:pPr>
              <w:rPr>
                <w:rFonts w:ascii="Times New Roman" w:hAnsi="Times New Roman" w:cs="Times New Roman"/>
                <w:sz w:val="26"/>
                <w:szCs w:val="26"/>
                <w:lang w:val="en-US"/>
              </w:rPr>
            </w:pPr>
            <w:r w:rsidRPr="00082C6F">
              <w:rPr>
                <w:rFonts w:ascii="Times New Roman" w:hAnsi="Times New Roman" w:cs="Times New Roman"/>
                <w:sz w:val="26"/>
                <w:szCs w:val="26"/>
                <w:lang w:val="en-US"/>
              </w:rPr>
              <w:t xml:space="preserve">e-mail: </w:t>
            </w:r>
            <w:hyperlink r:id="rId9" w:history="1">
              <w:r w:rsidRPr="00082C6F">
                <w:rPr>
                  <w:rFonts w:ascii="Times New Roman" w:hAnsi="Times New Roman" w:cs="Times New Roman"/>
                  <w:sz w:val="26"/>
                  <w:szCs w:val="26"/>
                  <w:lang w:val="en-US"/>
                </w:rPr>
                <w:t>msk10@77.mailop.ru</w:t>
              </w:r>
            </w:hyperlink>
          </w:p>
          <w:p w:rsidR="001C3F2C" w:rsidRPr="00082C6F" w:rsidRDefault="001C3F2C" w:rsidP="005C4C87">
            <w:pPr>
              <w:rPr>
                <w:rFonts w:ascii="Times New Roman" w:hAnsi="Times New Roman" w:cs="Times New Roman"/>
                <w:sz w:val="26"/>
                <w:szCs w:val="26"/>
                <w:lang w:val="en-US"/>
              </w:rPr>
            </w:pPr>
            <w:r w:rsidRPr="00082C6F">
              <w:rPr>
                <w:rFonts w:ascii="Times New Roman" w:hAnsi="Times New Roman" w:cs="Times New Roman"/>
                <w:sz w:val="26"/>
                <w:szCs w:val="26"/>
              </w:rPr>
              <w:t>ИНН</w:t>
            </w:r>
            <w:r w:rsidRPr="00082C6F">
              <w:rPr>
                <w:rFonts w:ascii="Times New Roman" w:hAnsi="Times New Roman" w:cs="Times New Roman"/>
                <w:sz w:val="26"/>
                <w:szCs w:val="26"/>
                <w:lang w:val="en-US"/>
              </w:rPr>
              <w:t xml:space="preserve"> 7705019420   </w:t>
            </w:r>
            <w:r w:rsidRPr="00082C6F">
              <w:rPr>
                <w:rFonts w:ascii="Times New Roman" w:hAnsi="Times New Roman" w:cs="Times New Roman"/>
                <w:sz w:val="26"/>
                <w:szCs w:val="26"/>
              </w:rPr>
              <w:t>КПП</w:t>
            </w:r>
            <w:r w:rsidRPr="00082C6F">
              <w:rPr>
                <w:rFonts w:ascii="Times New Roman" w:hAnsi="Times New Roman" w:cs="Times New Roman"/>
                <w:sz w:val="26"/>
                <w:szCs w:val="26"/>
                <w:lang w:val="en-US"/>
              </w:rPr>
              <w:t xml:space="preserve"> 770501001</w:t>
            </w:r>
          </w:p>
          <w:p w:rsidR="001C3F2C" w:rsidRPr="00082C6F" w:rsidRDefault="001C3F2C" w:rsidP="005C4C87">
            <w:pPr>
              <w:rPr>
                <w:rFonts w:ascii="Times New Roman" w:hAnsi="Times New Roman" w:cs="Times New Roman"/>
                <w:b/>
                <w:sz w:val="26"/>
                <w:szCs w:val="26"/>
              </w:rPr>
            </w:pPr>
            <w:r w:rsidRPr="00082C6F">
              <w:rPr>
                <w:rFonts w:ascii="Times New Roman" w:hAnsi="Times New Roman" w:cs="Times New Roman"/>
                <w:b/>
                <w:sz w:val="26"/>
                <w:szCs w:val="26"/>
              </w:rPr>
              <w:t>Банковские реквизиты:</w:t>
            </w:r>
          </w:p>
          <w:p w:rsidR="001C3F2C" w:rsidRPr="00082C6F" w:rsidRDefault="001C3F2C" w:rsidP="005C4C87">
            <w:pPr>
              <w:rPr>
                <w:rFonts w:ascii="Times New Roman" w:hAnsi="Times New Roman" w:cs="Times New Roman"/>
                <w:sz w:val="26"/>
                <w:szCs w:val="26"/>
              </w:rPr>
            </w:pPr>
            <w:r w:rsidRPr="00082C6F">
              <w:rPr>
                <w:rFonts w:ascii="Times New Roman" w:hAnsi="Times New Roman" w:cs="Times New Roman"/>
                <w:sz w:val="26"/>
                <w:szCs w:val="26"/>
              </w:rPr>
              <w:t xml:space="preserve">УФК по г. Москве (Прокуратура </w:t>
            </w:r>
          </w:p>
          <w:p w:rsidR="001C3F2C" w:rsidRPr="00082C6F" w:rsidRDefault="001C3F2C" w:rsidP="005C4C87">
            <w:pPr>
              <w:rPr>
                <w:rFonts w:ascii="Times New Roman" w:hAnsi="Times New Roman" w:cs="Times New Roman"/>
                <w:sz w:val="26"/>
                <w:szCs w:val="26"/>
              </w:rPr>
            </w:pPr>
            <w:r w:rsidRPr="00082C6F">
              <w:rPr>
                <w:rFonts w:ascii="Times New Roman" w:hAnsi="Times New Roman" w:cs="Times New Roman"/>
                <w:sz w:val="26"/>
                <w:szCs w:val="26"/>
              </w:rPr>
              <w:t>г. Москвы л/с 03731443380)</w:t>
            </w:r>
          </w:p>
          <w:p w:rsidR="001C3F2C" w:rsidRPr="00082C6F" w:rsidRDefault="001C3F2C" w:rsidP="005C4C87">
            <w:pPr>
              <w:rPr>
                <w:rFonts w:ascii="Times New Roman" w:hAnsi="Times New Roman" w:cs="Times New Roman"/>
                <w:sz w:val="26"/>
                <w:szCs w:val="26"/>
              </w:rPr>
            </w:pPr>
            <w:r w:rsidRPr="00082C6F">
              <w:rPr>
                <w:rFonts w:ascii="Times New Roman" w:hAnsi="Times New Roman" w:cs="Times New Roman"/>
                <w:sz w:val="26"/>
                <w:szCs w:val="26"/>
              </w:rPr>
              <w:t>Казначейский счет 03211643000000017300</w:t>
            </w:r>
          </w:p>
          <w:p w:rsidR="001C3F2C" w:rsidRPr="00082C6F" w:rsidRDefault="001C3F2C" w:rsidP="005C4C87">
            <w:pPr>
              <w:rPr>
                <w:rFonts w:ascii="Times New Roman" w:hAnsi="Times New Roman" w:cs="Times New Roman"/>
                <w:sz w:val="26"/>
                <w:szCs w:val="26"/>
              </w:rPr>
            </w:pPr>
            <w:r w:rsidRPr="00082C6F">
              <w:rPr>
                <w:rFonts w:ascii="Times New Roman" w:hAnsi="Times New Roman" w:cs="Times New Roman"/>
                <w:sz w:val="26"/>
                <w:szCs w:val="26"/>
              </w:rPr>
              <w:t>ОКЦ № 1 ГУ Банка России по ЦФО//УФК ПО Г. МОСКВЕ, г. Москва</w:t>
            </w:r>
          </w:p>
          <w:p w:rsidR="001C3F2C" w:rsidRPr="00082C6F" w:rsidRDefault="001C3F2C" w:rsidP="005C4C87">
            <w:pPr>
              <w:rPr>
                <w:rFonts w:ascii="Times New Roman" w:hAnsi="Times New Roman" w:cs="Times New Roman"/>
                <w:sz w:val="26"/>
                <w:szCs w:val="26"/>
              </w:rPr>
            </w:pPr>
            <w:r w:rsidRPr="00082C6F">
              <w:rPr>
                <w:rFonts w:ascii="Times New Roman" w:hAnsi="Times New Roman" w:cs="Times New Roman"/>
                <w:sz w:val="26"/>
                <w:szCs w:val="26"/>
              </w:rPr>
              <w:t>Единый казначейский счет 40102810545370000003</w:t>
            </w:r>
          </w:p>
          <w:p w:rsidR="001C3F2C" w:rsidRPr="00082C6F" w:rsidRDefault="001C3F2C" w:rsidP="005C4C87">
            <w:pPr>
              <w:rPr>
                <w:rFonts w:ascii="Times New Roman" w:hAnsi="Times New Roman" w:cs="Times New Roman"/>
                <w:bCs/>
                <w:sz w:val="26"/>
                <w:szCs w:val="26"/>
              </w:rPr>
            </w:pPr>
            <w:r w:rsidRPr="00082C6F">
              <w:rPr>
                <w:rFonts w:ascii="Times New Roman" w:hAnsi="Times New Roman" w:cs="Times New Roman"/>
                <w:sz w:val="26"/>
                <w:szCs w:val="26"/>
              </w:rPr>
              <w:t>БИК 004525988</w:t>
            </w:r>
            <w:r w:rsidRPr="00082C6F">
              <w:rPr>
                <w:rFonts w:ascii="Times New Roman" w:hAnsi="Times New Roman" w:cs="Times New Roman"/>
                <w:bCs/>
                <w:sz w:val="26"/>
                <w:szCs w:val="26"/>
              </w:rPr>
              <w:t xml:space="preserve">        </w:t>
            </w:r>
          </w:p>
          <w:p w:rsidR="0063515F" w:rsidRPr="00082C6F" w:rsidRDefault="0063515F" w:rsidP="005C4C87">
            <w:pPr>
              <w:rPr>
                <w:rFonts w:ascii="Times New Roman" w:hAnsi="Times New Roman" w:cs="Times New Roman"/>
                <w:sz w:val="26"/>
                <w:szCs w:val="26"/>
              </w:rPr>
            </w:pPr>
          </w:p>
          <w:p w:rsidR="005C4C87" w:rsidRPr="00082C6F" w:rsidRDefault="005C4C87" w:rsidP="005C4C87">
            <w:pPr>
              <w:tabs>
                <w:tab w:val="left" w:pos="5619"/>
              </w:tabs>
              <w:rPr>
                <w:rFonts w:ascii="Times New Roman" w:hAnsi="Times New Roman" w:cs="Times New Roman"/>
                <w:bCs/>
                <w:color w:val="000000" w:themeColor="text1"/>
                <w:sz w:val="26"/>
                <w:szCs w:val="26"/>
              </w:rPr>
            </w:pPr>
            <w:r w:rsidRPr="00082C6F">
              <w:rPr>
                <w:rFonts w:ascii="Times New Roman" w:hAnsi="Times New Roman" w:cs="Times New Roman"/>
                <w:bCs/>
                <w:color w:val="000000" w:themeColor="text1"/>
                <w:sz w:val="26"/>
                <w:szCs w:val="26"/>
              </w:rPr>
              <w:t xml:space="preserve">Начальник управления обеспечения  деятельности органов прокуратуры </w:t>
            </w:r>
            <w:r w:rsidRPr="00082C6F">
              <w:rPr>
                <w:rFonts w:ascii="Times New Roman" w:hAnsi="Times New Roman" w:cs="Times New Roman"/>
                <w:bCs/>
                <w:color w:val="000000" w:themeColor="text1"/>
                <w:sz w:val="26"/>
                <w:szCs w:val="26"/>
              </w:rPr>
              <w:br/>
              <w:t xml:space="preserve">г. Москвы </w:t>
            </w:r>
          </w:p>
          <w:p w:rsidR="005C4C87" w:rsidRPr="00082C6F" w:rsidRDefault="005C4C87" w:rsidP="005C4C87">
            <w:pPr>
              <w:pStyle w:val="HTML"/>
              <w:rPr>
                <w:rFonts w:ascii="Times New Roman" w:hAnsi="Times New Roman" w:cs="Times New Roman"/>
                <w:color w:val="000000" w:themeColor="text1"/>
                <w:sz w:val="26"/>
                <w:szCs w:val="26"/>
              </w:rPr>
            </w:pPr>
          </w:p>
          <w:p w:rsidR="005C4C87" w:rsidRPr="00082C6F" w:rsidRDefault="005C4C87" w:rsidP="005C4C87">
            <w:pPr>
              <w:widowControl w:val="0"/>
              <w:autoSpaceDE w:val="0"/>
              <w:autoSpaceDN w:val="0"/>
              <w:adjustRightInd w:val="0"/>
              <w:ind w:right="175"/>
              <w:rPr>
                <w:rFonts w:ascii="Times New Roman" w:hAnsi="Times New Roman" w:cs="Times New Roman"/>
                <w:color w:val="000000" w:themeColor="text1"/>
                <w:sz w:val="26"/>
                <w:szCs w:val="26"/>
              </w:rPr>
            </w:pPr>
          </w:p>
          <w:p w:rsidR="001C3F2C" w:rsidRPr="00082C6F" w:rsidRDefault="005C4C87" w:rsidP="005C4C87">
            <w:pPr>
              <w:widowControl w:val="0"/>
              <w:autoSpaceDE w:val="0"/>
              <w:autoSpaceDN w:val="0"/>
              <w:adjustRightInd w:val="0"/>
              <w:ind w:right="175"/>
              <w:rPr>
                <w:rFonts w:ascii="Times New Roman" w:hAnsi="Times New Roman" w:cs="Times New Roman"/>
                <w:b/>
                <w:sz w:val="26"/>
                <w:szCs w:val="26"/>
              </w:rPr>
            </w:pPr>
            <w:r w:rsidRPr="00082C6F">
              <w:rPr>
                <w:rFonts w:ascii="Times New Roman" w:hAnsi="Times New Roman" w:cs="Times New Roman"/>
                <w:color w:val="000000" w:themeColor="text1"/>
                <w:sz w:val="26"/>
                <w:szCs w:val="26"/>
              </w:rPr>
              <w:t xml:space="preserve">__________________/ </w:t>
            </w:r>
            <w:r w:rsidRPr="00082C6F">
              <w:rPr>
                <w:rFonts w:ascii="Times New Roman" w:hAnsi="Times New Roman" w:cs="Times New Roman"/>
                <w:bCs/>
                <w:color w:val="000000" w:themeColor="text1"/>
                <w:sz w:val="26"/>
                <w:szCs w:val="26"/>
              </w:rPr>
              <w:t xml:space="preserve">В.В. Яхонт </w:t>
            </w:r>
            <w:r w:rsidRPr="00082C6F">
              <w:rPr>
                <w:rFonts w:ascii="Times New Roman" w:hAnsi="Times New Roman" w:cs="Times New Roman"/>
                <w:color w:val="000000" w:themeColor="text1"/>
                <w:sz w:val="26"/>
                <w:szCs w:val="26"/>
              </w:rPr>
              <w:t>/</w:t>
            </w:r>
          </w:p>
        </w:tc>
        <w:tc>
          <w:tcPr>
            <w:tcW w:w="5103" w:type="dxa"/>
            <w:gridSpan w:val="2"/>
          </w:tcPr>
          <w:p w:rsidR="001C3F2C" w:rsidRPr="00082C6F" w:rsidRDefault="0063515F" w:rsidP="00C55B10">
            <w:pPr>
              <w:widowControl w:val="0"/>
              <w:autoSpaceDE w:val="0"/>
              <w:autoSpaceDN w:val="0"/>
              <w:adjustRightInd w:val="0"/>
              <w:ind w:right="175"/>
              <w:jc w:val="center"/>
              <w:rPr>
                <w:rFonts w:ascii="Times New Roman" w:hAnsi="Times New Roman" w:cs="Times New Roman"/>
                <w:b/>
                <w:sz w:val="26"/>
                <w:szCs w:val="26"/>
              </w:rPr>
            </w:pPr>
            <w:r w:rsidRPr="00082C6F">
              <w:rPr>
                <w:rFonts w:ascii="Times New Roman" w:hAnsi="Times New Roman" w:cs="Times New Roman"/>
                <w:b/>
                <w:sz w:val="26"/>
                <w:szCs w:val="26"/>
              </w:rPr>
              <w:t>ПОДРЯДЧИК</w:t>
            </w:r>
            <w:r w:rsidR="001C3F2C" w:rsidRPr="00082C6F">
              <w:rPr>
                <w:rFonts w:ascii="Times New Roman" w:hAnsi="Times New Roman" w:cs="Times New Roman"/>
                <w:b/>
                <w:sz w:val="26"/>
                <w:szCs w:val="26"/>
              </w:rPr>
              <w:t>:</w:t>
            </w: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r w:rsidRPr="00082C6F">
              <w:rPr>
                <w:rFonts w:ascii="Times New Roman" w:hAnsi="Times New Roman" w:cs="Times New Roman"/>
                <w:bCs/>
                <w:sz w:val="26"/>
                <w:szCs w:val="26"/>
              </w:rPr>
              <w:t xml:space="preserve">             </w:t>
            </w: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1C3F2C" w:rsidRPr="00082C6F" w:rsidRDefault="001C3F2C" w:rsidP="00C55B10">
            <w:pPr>
              <w:tabs>
                <w:tab w:val="left" w:pos="5619"/>
              </w:tabs>
              <w:ind w:right="176"/>
              <w:jc w:val="both"/>
              <w:rPr>
                <w:rFonts w:ascii="Times New Roman" w:hAnsi="Times New Roman" w:cs="Times New Roman"/>
                <w:bCs/>
                <w:sz w:val="26"/>
                <w:szCs w:val="26"/>
              </w:rPr>
            </w:pPr>
          </w:p>
          <w:p w:rsidR="0063515F" w:rsidRPr="00082C6F" w:rsidRDefault="0063515F" w:rsidP="00C55B10">
            <w:pPr>
              <w:tabs>
                <w:tab w:val="left" w:pos="5619"/>
              </w:tabs>
              <w:ind w:right="176"/>
              <w:jc w:val="both"/>
              <w:rPr>
                <w:rFonts w:ascii="Times New Roman" w:hAnsi="Times New Roman" w:cs="Times New Roman"/>
                <w:bCs/>
                <w:sz w:val="26"/>
                <w:szCs w:val="26"/>
              </w:rPr>
            </w:pPr>
          </w:p>
          <w:p w:rsidR="005C4C87" w:rsidRPr="00082C6F" w:rsidRDefault="001C3F2C" w:rsidP="0063515F">
            <w:pPr>
              <w:tabs>
                <w:tab w:val="left" w:pos="5619"/>
              </w:tabs>
              <w:ind w:left="176" w:right="176"/>
              <w:jc w:val="both"/>
              <w:rPr>
                <w:rFonts w:ascii="Times New Roman" w:hAnsi="Times New Roman" w:cs="Times New Roman"/>
                <w:bCs/>
                <w:sz w:val="26"/>
                <w:szCs w:val="26"/>
              </w:rPr>
            </w:pPr>
            <w:r w:rsidRPr="00082C6F">
              <w:rPr>
                <w:rFonts w:ascii="Times New Roman" w:hAnsi="Times New Roman" w:cs="Times New Roman"/>
                <w:bCs/>
                <w:sz w:val="26"/>
                <w:szCs w:val="26"/>
              </w:rPr>
              <w:t xml:space="preserve"> </w:t>
            </w:r>
          </w:p>
          <w:p w:rsidR="005C4C87" w:rsidRPr="00082C6F" w:rsidRDefault="005C4C87" w:rsidP="0063515F">
            <w:pPr>
              <w:tabs>
                <w:tab w:val="left" w:pos="5619"/>
              </w:tabs>
              <w:ind w:left="176" w:right="176"/>
              <w:jc w:val="both"/>
              <w:rPr>
                <w:rFonts w:ascii="Times New Roman" w:hAnsi="Times New Roman" w:cs="Times New Roman"/>
                <w:bCs/>
                <w:sz w:val="26"/>
                <w:szCs w:val="26"/>
              </w:rPr>
            </w:pPr>
          </w:p>
          <w:p w:rsidR="005C4C87" w:rsidRPr="00082C6F" w:rsidRDefault="005C4C87" w:rsidP="0063515F">
            <w:pPr>
              <w:tabs>
                <w:tab w:val="left" w:pos="5619"/>
              </w:tabs>
              <w:ind w:left="176" w:right="176"/>
              <w:jc w:val="both"/>
              <w:rPr>
                <w:rFonts w:ascii="Times New Roman" w:hAnsi="Times New Roman" w:cs="Times New Roman"/>
                <w:bCs/>
                <w:sz w:val="26"/>
                <w:szCs w:val="26"/>
              </w:rPr>
            </w:pPr>
          </w:p>
          <w:p w:rsidR="005C4C87" w:rsidRPr="00082C6F" w:rsidRDefault="005C4C87" w:rsidP="0063515F">
            <w:pPr>
              <w:tabs>
                <w:tab w:val="left" w:pos="5619"/>
              </w:tabs>
              <w:ind w:left="176" w:right="176"/>
              <w:jc w:val="both"/>
              <w:rPr>
                <w:rFonts w:ascii="Times New Roman" w:hAnsi="Times New Roman" w:cs="Times New Roman"/>
                <w:bCs/>
                <w:sz w:val="26"/>
                <w:szCs w:val="26"/>
              </w:rPr>
            </w:pPr>
          </w:p>
          <w:p w:rsidR="005C4C87" w:rsidRPr="00082C6F" w:rsidRDefault="005C4C87" w:rsidP="0063515F">
            <w:pPr>
              <w:tabs>
                <w:tab w:val="left" w:pos="5619"/>
              </w:tabs>
              <w:ind w:left="176" w:right="176"/>
              <w:jc w:val="both"/>
              <w:rPr>
                <w:rFonts w:ascii="Times New Roman" w:hAnsi="Times New Roman" w:cs="Times New Roman"/>
                <w:bCs/>
                <w:sz w:val="26"/>
                <w:szCs w:val="26"/>
              </w:rPr>
            </w:pPr>
          </w:p>
          <w:p w:rsidR="001C3F2C" w:rsidRPr="00082C6F" w:rsidRDefault="001C3F2C" w:rsidP="0063515F">
            <w:pPr>
              <w:tabs>
                <w:tab w:val="left" w:pos="5619"/>
              </w:tabs>
              <w:ind w:left="176" w:right="176"/>
              <w:jc w:val="both"/>
              <w:rPr>
                <w:rFonts w:ascii="Times New Roman" w:hAnsi="Times New Roman" w:cs="Times New Roman"/>
                <w:bCs/>
                <w:sz w:val="26"/>
                <w:szCs w:val="26"/>
              </w:rPr>
            </w:pPr>
            <w:r w:rsidRPr="00082C6F">
              <w:rPr>
                <w:rFonts w:ascii="Times New Roman" w:hAnsi="Times New Roman" w:cs="Times New Roman"/>
                <w:bCs/>
                <w:sz w:val="26"/>
                <w:szCs w:val="26"/>
              </w:rPr>
              <w:t>_________________ /_______________/</w:t>
            </w:r>
          </w:p>
        </w:tc>
      </w:tr>
      <w:tr w:rsidR="001C3F2C" w:rsidRPr="00082C6F" w:rsidTr="00C55B10">
        <w:tblPrEx>
          <w:jc w:val="left"/>
          <w:tblLook w:val="04A0" w:firstRow="1" w:lastRow="0" w:firstColumn="1" w:lastColumn="0" w:noHBand="0" w:noVBand="1"/>
        </w:tblPrEx>
        <w:tc>
          <w:tcPr>
            <w:tcW w:w="5670" w:type="dxa"/>
            <w:gridSpan w:val="2"/>
          </w:tcPr>
          <w:p w:rsidR="001C3F2C" w:rsidRPr="00082C6F" w:rsidRDefault="001C3F2C" w:rsidP="00C55B10">
            <w:pPr>
              <w:widowControl w:val="0"/>
              <w:jc w:val="both"/>
              <w:rPr>
                <w:rFonts w:ascii="Times New Roman" w:hAnsi="Times New Roman" w:cs="Times New Roman"/>
                <w:sz w:val="26"/>
                <w:szCs w:val="26"/>
              </w:rPr>
            </w:pPr>
          </w:p>
        </w:tc>
        <w:tc>
          <w:tcPr>
            <w:tcW w:w="4678" w:type="dxa"/>
            <w:gridSpan w:val="2"/>
          </w:tcPr>
          <w:p w:rsidR="001C3F2C" w:rsidRPr="00082C6F" w:rsidRDefault="001C3F2C" w:rsidP="00082C6F">
            <w:pPr>
              <w:widowControl w:val="0"/>
              <w:jc w:val="right"/>
              <w:rPr>
                <w:rFonts w:ascii="Times New Roman" w:hAnsi="Times New Roman" w:cs="Times New Roman"/>
                <w:sz w:val="26"/>
                <w:szCs w:val="26"/>
              </w:rPr>
            </w:pPr>
          </w:p>
          <w:p w:rsidR="001C3F2C" w:rsidRPr="00082C6F" w:rsidRDefault="001C3F2C" w:rsidP="00082C6F">
            <w:pPr>
              <w:widowControl w:val="0"/>
              <w:jc w:val="right"/>
              <w:rPr>
                <w:rFonts w:ascii="Times New Roman" w:hAnsi="Times New Roman" w:cs="Times New Roman"/>
                <w:sz w:val="26"/>
                <w:szCs w:val="26"/>
              </w:rPr>
            </w:pPr>
          </w:p>
          <w:p w:rsidR="001C3F2C" w:rsidRPr="00082C6F" w:rsidRDefault="001C3F2C"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FC0590" w:rsidRPr="00082C6F" w:rsidRDefault="00FC0590" w:rsidP="00082C6F">
            <w:pPr>
              <w:widowControl w:val="0"/>
              <w:jc w:val="right"/>
              <w:rPr>
                <w:rFonts w:ascii="Times New Roman" w:hAnsi="Times New Roman" w:cs="Times New Roman"/>
                <w:sz w:val="26"/>
                <w:szCs w:val="26"/>
              </w:rPr>
            </w:pPr>
          </w:p>
          <w:p w:rsidR="00FC0590" w:rsidRPr="00082C6F" w:rsidRDefault="00FC0590"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63515F" w:rsidRPr="00082C6F" w:rsidRDefault="0063515F" w:rsidP="00082C6F">
            <w:pPr>
              <w:widowControl w:val="0"/>
              <w:jc w:val="right"/>
              <w:rPr>
                <w:rFonts w:ascii="Times New Roman" w:hAnsi="Times New Roman" w:cs="Times New Roman"/>
                <w:sz w:val="26"/>
                <w:szCs w:val="26"/>
              </w:rPr>
            </w:pPr>
          </w:p>
          <w:p w:rsidR="001C3F2C" w:rsidRPr="00082C6F" w:rsidRDefault="001C3F2C" w:rsidP="00082C6F">
            <w:pPr>
              <w:widowControl w:val="0"/>
              <w:jc w:val="right"/>
              <w:rPr>
                <w:rFonts w:ascii="Times New Roman" w:hAnsi="Times New Roman" w:cs="Times New Roman"/>
                <w:sz w:val="26"/>
                <w:szCs w:val="26"/>
              </w:rPr>
            </w:pPr>
            <w:r w:rsidRPr="00082C6F">
              <w:rPr>
                <w:rFonts w:ascii="Times New Roman" w:hAnsi="Times New Roman" w:cs="Times New Roman"/>
                <w:sz w:val="26"/>
                <w:szCs w:val="26"/>
              </w:rPr>
              <w:t>Приложение № 1</w:t>
            </w:r>
          </w:p>
          <w:p w:rsidR="001C3F2C" w:rsidRPr="00082C6F" w:rsidRDefault="001C3F2C" w:rsidP="00082C6F">
            <w:pPr>
              <w:widowControl w:val="0"/>
              <w:jc w:val="right"/>
              <w:rPr>
                <w:rFonts w:ascii="Times New Roman" w:hAnsi="Times New Roman" w:cs="Times New Roman"/>
                <w:sz w:val="26"/>
                <w:szCs w:val="26"/>
              </w:rPr>
            </w:pPr>
            <w:r w:rsidRPr="00082C6F">
              <w:rPr>
                <w:rFonts w:ascii="Times New Roman" w:hAnsi="Times New Roman" w:cs="Times New Roman"/>
                <w:sz w:val="26"/>
                <w:szCs w:val="26"/>
              </w:rPr>
              <w:t xml:space="preserve">к Государственному контракту </w:t>
            </w:r>
          </w:p>
          <w:p w:rsidR="001C3F2C" w:rsidRPr="00082C6F" w:rsidRDefault="001C3F2C" w:rsidP="00082C6F">
            <w:pPr>
              <w:widowControl w:val="0"/>
              <w:jc w:val="right"/>
              <w:rPr>
                <w:rFonts w:ascii="Times New Roman" w:hAnsi="Times New Roman" w:cs="Times New Roman"/>
                <w:sz w:val="26"/>
                <w:szCs w:val="26"/>
              </w:rPr>
            </w:pPr>
            <w:r w:rsidRPr="00082C6F">
              <w:rPr>
                <w:rFonts w:ascii="Times New Roman" w:hAnsi="Times New Roman" w:cs="Times New Roman"/>
                <w:sz w:val="26"/>
                <w:szCs w:val="26"/>
              </w:rPr>
              <w:t>№</w:t>
            </w:r>
            <w:r w:rsidR="00082C6F">
              <w:rPr>
                <w:rFonts w:ascii="Times New Roman" w:hAnsi="Times New Roman" w:cs="Times New Roman"/>
                <w:sz w:val="26"/>
                <w:szCs w:val="26"/>
              </w:rPr>
              <w:t>____________</w:t>
            </w:r>
            <w:r w:rsidRPr="00082C6F">
              <w:rPr>
                <w:rFonts w:ascii="Times New Roman" w:hAnsi="Times New Roman" w:cs="Times New Roman"/>
                <w:sz w:val="26"/>
                <w:szCs w:val="26"/>
              </w:rPr>
              <w:t xml:space="preserve"> </w:t>
            </w:r>
          </w:p>
          <w:p w:rsidR="001C3F2C" w:rsidRPr="00082C6F" w:rsidRDefault="001C3F2C" w:rsidP="00082C6F">
            <w:pPr>
              <w:widowControl w:val="0"/>
              <w:jc w:val="right"/>
              <w:rPr>
                <w:rFonts w:ascii="Times New Roman" w:hAnsi="Times New Roman" w:cs="Times New Roman"/>
                <w:sz w:val="26"/>
                <w:szCs w:val="26"/>
              </w:rPr>
            </w:pPr>
            <w:r w:rsidRPr="00082C6F">
              <w:rPr>
                <w:rFonts w:ascii="Times New Roman" w:hAnsi="Times New Roman" w:cs="Times New Roman"/>
                <w:sz w:val="26"/>
                <w:szCs w:val="26"/>
              </w:rPr>
              <w:t xml:space="preserve">от «____» _____________ 2026 г. </w:t>
            </w:r>
          </w:p>
          <w:p w:rsidR="001C3F2C" w:rsidRPr="00082C6F" w:rsidRDefault="001C3F2C" w:rsidP="00082C6F">
            <w:pPr>
              <w:widowControl w:val="0"/>
              <w:jc w:val="right"/>
              <w:rPr>
                <w:rFonts w:ascii="Times New Roman" w:hAnsi="Times New Roman" w:cs="Times New Roman"/>
                <w:sz w:val="26"/>
                <w:szCs w:val="26"/>
              </w:rPr>
            </w:pPr>
          </w:p>
        </w:tc>
      </w:tr>
    </w:tbl>
    <w:p w:rsidR="00B3019B" w:rsidRPr="00082C6F" w:rsidRDefault="00FC0590" w:rsidP="00FC0590">
      <w:pPr>
        <w:pStyle w:val="ConsPlusNormal"/>
        <w:jc w:val="center"/>
        <w:rPr>
          <w:b/>
          <w:sz w:val="26"/>
          <w:szCs w:val="26"/>
        </w:rPr>
      </w:pPr>
      <w:r w:rsidRPr="00082C6F">
        <w:rPr>
          <w:b/>
          <w:sz w:val="26"/>
          <w:szCs w:val="26"/>
        </w:rPr>
        <w:lastRenderedPageBreak/>
        <w:t>ТЕХНИЧЕСКОЕ ЗАДАНИЕ</w:t>
      </w:r>
    </w:p>
    <w:p w:rsidR="00FC0590" w:rsidRPr="00082C6F" w:rsidRDefault="00FC0590">
      <w:pPr>
        <w:pStyle w:val="ConsPlusNormal"/>
        <w:jc w:val="both"/>
        <w:rPr>
          <w:sz w:val="26"/>
          <w:szCs w:val="26"/>
        </w:rPr>
      </w:pPr>
    </w:p>
    <w:p w:rsidR="00FC0590" w:rsidRPr="00082C6F" w:rsidRDefault="00FC0590" w:rsidP="00FC0590">
      <w:pPr>
        <w:pStyle w:val="ab"/>
        <w:contextualSpacing/>
        <w:jc w:val="center"/>
        <w:rPr>
          <w:rFonts w:ascii="Times New Roman" w:hAnsi="Times New Roman"/>
          <w:b/>
          <w:sz w:val="26"/>
          <w:szCs w:val="26"/>
        </w:rPr>
      </w:pPr>
    </w:p>
    <w:p w:rsidR="00FC0590" w:rsidRPr="00082C6F" w:rsidRDefault="00FC0590" w:rsidP="00FC0590">
      <w:pPr>
        <w:pStyle w:val="ab"/>
        <w:contextualSpacing/>
        <w:jc w:val="center"/>
        <w:rPr>
          <w:rFonts w:ascii="Times New Roman" w:hAnsi="Times New Roman"/>
          <w:sz w:val="26"/>
          <w:szCs w:val="26"/>
        </w:rPr>
      </w:pPr>
      <w:r w:rsidRPr="00082C6F">
        <w:rPr>
          <w:rFonts w:ascii="Times New Roman" w:hAnsi="Times New Roman"/>
          <w:sz w:val="26"/>
          <w:szCs w:val="26"/>
        </w:rPr>
        <w:t xml:space="preserve">Корректировка проектно-сметной документации по капитальному ремонту </w:t>
      </w:r>
      <w:r w:rsidRPr="00082C6F">
        <w:rPr>
          <w:rFonts w:ascii="Times New Roman" w:hAnsi="Times New Roman"/>
          <w:sz w:val="26"/>
          <w:szCs w:val="26"/>
        </w:rPr>
        <w:br/>
        <w:t>с выполнением мероприятий антитеррористической и инженерной защищенности, систем механической, пожарной и иной безопасности, систем видеонаблюдения и контроля управления доступом прокуратуры Юго-Западного административного округа и Черемушкинской межрайонной прокуратуры по адресу:</w:t>
      </w:r>
      <w:r w:rsidRPr="00082C6F">
        <w:rPr>
          <w:rFonts w:ascii="Times New Roman" w:hAnsi="Times New Roman"/>
          <w:sz w:val="26"/>
          <w:szCs w:val="26"/>
        </w:rPr>
        <w:br/>
        <w:t>г. Москва, ул. Наметкина, д. 11, корп. 2,</w:t>
      </w:r>
    </w:p>
    <w:p w:rsidR="00FC0590" w:rsidRPr="00082C6F" w:rsidRDefault="00FC0590" w:rsidP="00FC0590">
      <w:pPr>
        <w:pStyle w:val="ab"/>
        <w:contextualSpacing/>
        <w:jc w:val="center"/>
        <w:rPr>
          <w:rFonts w:ascii="Times New Roman" w:hAnsi="Times New Roman"/>
          <w:sz w:val="26"/>
          <w:szCs w:val="26"/>
        </w:rPr>
      </w:pPr>
      <w:r w:rsidRPr="00082C6F">
        <w:rPr>
          <w:rFonts w:ascii="Times New Roman" w:hAnsi="Times New Roman"/>
          <w:sz w:val="26"/>
          <w:szCs w:val="26"/>
        </w:rPr>
        <w:t>(Этап 1. Корректировка проектной и сметной документации. Проектные работы.)</w:t>
      </w:r>
    </w:p>
    <w:p w:rsidR="00FC0590" w:rsidRPr="00082C6F" w:rsidRDefault="00FC0590" w:rsidP="00FC0590">
      <w:pPr>
        <w:pStyle w:val="ab"/>
        <w:contextualSpacing/>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763"/>
      </w:tblGrid>
      <w:tr w:rsidR="00FC0590" w:rsidRPr="00082C6F" w:rsidTr="00832F76">
        <w:trPr>
          <w:trHeight w:val="309"/>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Место выполнения работ</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 Москва, ул. Наметкина, д. 11, корп. 2</w:t>
            </w:r>
          </w:p>
        </w:tc>
      </w:tr>
      <w:tr w:rsidR="00FC0590" w:rsidRPr="00082C6F" w:rsidTr="00832F76">
        <w:trPr>
          <w:trHeight w:val="309"/>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Сроки выполнения работ</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 </w:t>
            </w:r>
            <w:bookmarkStart w:id="6" w:name="_Hlk126238592"/>
            <w:r w:rsidRPr="00082C6F">
              <w:rPr>
                <w:rFonts w:ascii="Times New Roman" w:hAnsi="Times New Roman" w:cs="Times New Roman"/>
                <w:sz w:val="26"/>
                <w:szCs w:val="26"/>
              </w:rPr>
              <w:t>момента заключения Контракта, но не позднее «01» ноября 2026 года включительно</w:t>
            </w:r>
            <w:bookmarkEnd w:id="6"/>
          </w:p>
        </w:tc>
      </w:tr>
      <w:tr w:rsidR="00FC0590" w:rsidRPr="00082C6F" w:rsidTr="00832F76">
        <w:trPr>
          <w:trHeight w:val="309"/>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Предмет контракта</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pStyle w:val="ab"/>
              <w:contextualSpacing/>
              <w:jc w:val="both"/>
              <w:rPr>
                <w:rFonts w:ascii="Times New Roman" w:hAnsi="Times New Roman"/>
                <w:sz w:val="26"/>
                <w:szCs w:val="26"/>
              </w:rPr>
            </w:pPr>
            <w:r w:rsidRPr="00082C6F">
              <w:rPr>
                <w:rFonts w:ascii="Times New Roman" w:hAnsi="Times New Roman"/>
                <w:sz w:val="26"/>
                <w:szCs w:val="26"/>
              </w:rPr>
              <w:t>Корректировка проектно-сметной документации по капитальному ремонту с выполнением мероприятий антитеррористической и инженерной защищенности, систем механической, пожарной и иной безопасности, систем видеонаблюдения и контроля управления доступом прокуратуры Юго-Западного административного округа и Черемушкинской межрайонной прокуратуры по адресу: г. Москва, ул. Наметкина, д. 11, корп. 2 (Этап 1. Корректировка проектной и сметной документации. Проектные работы.)</w:t>
            </w:r>
          </w:p>
        </w:tc>
      </w:tr>
      <w:tr w:rsidR="00FC0590" w:rsidRPr="00082C6F" w:rsidTr="00832F76">
        <w:trPr>
          <w:trHeight w:val="309"/>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Объект</w:t>
            </w:r>
          </w:p>
        </w:tc>
        <w:tc>
          <w:tcPr>
            <w:tcW w:w="7763" w:type="dxa"/>
            <w:tcBorders>
              <w:top w:val="single" w:sz="4" w:space="0" w:color="000000"/>
              <w:left w:val="single" w:sz="4" w:space="0" w:color="000000"/>
              <w:bottom w:val="single" w:sz="4" w:space="0" w:color="000000"/>
              <w:right w:val="single" w:sz="4" w:space="0" w:color="000000"/>
            </w:tcBorders>
            <w:vAlign w:val="center"/>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Помещения в здании, расположенном по адресу: г. Москва, ул. Наметкина, д. 11, корп. 2 в том числе системы и сети инженерно-технического обеспечения указанных помещений.</w:t>
            </w:r>
          </w:p>
        </w:tc>
      </w:tr>
      <w:tr w:rsidR="00FC0590" w:rsidRPr="00082C6F" w:rsidTr="00832F76">
        <w:trPr>
          <w:trHeight w:val="314"/>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Назначение объекта</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Административное здание</w:t>
            </w:r>
          </w:p>
        </w:tc>
      </w:tr>
      <w:tr w:rsidR="00FC0590" w:rsidRPr="00082C6F" w:rsidTr="00832F76">
        <w:trPr>
          <w:trHeight w:val="314"/>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Технические характеристики здания</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Здание постройки: 1963 года.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Площадь занимаемых помещений 1 352,7 кв.м.</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Перекрытия: железобетонные.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Фасад: кирпичная кладка окрашенная.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Перегородки: кирпичные.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Крыша: плоская.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Полы: дощатые, цементные, плиточные.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Окна: из ПВХ-профиля.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Внутренняя отделка: штукатурка, окраска, плитка, стеклообои под покраску.</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lastRenderedPageBreak/>
              <w:t xml:space="preserve">Системы и сети инженерно-технического обеспечения: </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система отопления, система электроснабжения, система ГВС, система ХВС, система пожарной сигнализации, кнопка тревожной сигнализации.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Приведенные в данном пункте параметры могут уточняться по результатам обследования помещения.</w:t>
            </w:r>
          </w:p>
        </w:tc>
      </w:tr>
      <w:tr w:rsidR="00FC0590" w:rsidRPr="00082C6F" w:rsidTr="00832F76">
        <w:trPr>
          <w:trHeight w:val="331"/>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lastRenderedPageBreak/>
              <w:t>Основные нормативно-технические документы, соблюдение требований, которых обязательно в ходе исполнения условий Контракта</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Подрядчик обязан руководствоваться и строго соблюдать требования законодательства, нормативных и нормативно-технических документов, действующих правил, санитарных норм и правил, стандартов, приказов и указаний Генеральной прокуратуры, прокуратуры г. Москвы и иных документов, действующих на территории Российской Федерации, с учетом замечаний и предложений органов государственной жилищной инспекции, Бюро технической инвентаризации (БТИ), Госэнергонадзора, Государственной противопожарной службы, Государственной санитарно-эпидемиологической службы, в том числе: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Федерального закона от 29.12.2004 № 190-ФЗ «Градостроительный кодекс Российской Федерации»;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Федерального закона от 30.12.2009 № 384-ФЗ «Технический регламент о безопасности зданий и сооружений»;</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Федерального закона от 22.07.2008 № 123-ФЗ «Технический регламент о требованиях пожарной безопасности»;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Федерального закона «Об охране окружающей среды»;</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Федерального закона от 7.07.2003 № 126-ФЗ «О связи»;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Федерального закона от 07.12.2011 № 416-ФЗ «О Водоснабжении и водоотведении»;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Постановления Правительства Российской Федерации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Постановления Правительства Российской Федерации от 31.12.2009</w:t>
            </w:r>
            <w:r w:rsidRPr="00082C6F">
              <w:rPr>
                <w:rFonts w:ascii="Times New Roman" w:hAnsi="Times New Roman" w:cs="Times New Roman"/>
                <w:sz w:val="26"/>
                <w:szCs w:val="26"/>
              </w:rPr>
              <w:br/>
              <w:t>№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Постановления Правительства Российской Федерации от 16.02.2008 № 87 «О составе разделов проектной документации и требованиях к их содержанию»;</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lastRenderedPageBreak/>
              <w:t>Постановления Правительства Российской Федерации от 4.09.2013 №776 «Об утверждении правил организации коммерческого учета воды, сточных вод»;</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Постановления Правительства Российской Федерации от 12.11.2016 №1159 «О критериях экономической эффективности проектной документации»;</w:t>
            </w:r>
          </w:p>
          <w:p w:rsidR="00FC0590" w:rsidRPr="00082C6F" w:rsidRDefault="0022610A" w:rsidP="00832F76">
            <w:pPr>
              <w:contextualSpacing/>
              <w:jc w:val="both"/>
              <w:rPr>
                <w:rFonts w:ascii="Times New Roman" w:hAnsi="Times New Roman" w:cs="Times New Roman"/>
                <w:spacing w:val="-2"/>
                <w:sz w:val="26"/>
                <w:szCs w:val="26"/>
              </w:rPr>
            </w:pPr>
            <w:hyperlink r:id="rId10" w:history="1">
              <w:r w:rsidR="00FC0590" w:rsidRPr="00082C6F">
                <w:rPr>
                  <w:rFonts w:ascii="Times New Roman" w:hAnsi="Times New Roman" w:cs="Times New Roman"/>
                  <w:spacing w:val="-2"/>
                  <w:sz w:val="26"/>
                  <w:szCs w:val="26"/>
                </w:rPr>
                <w:t>Постановление</w:t>
              </w:r>
            </w:hyperlink>
            <w:r w:rsidR="00FC0590" w:rsidRPr="00082C6F">
              <w:rPr>
                <w:rFonts w:ascii="Times New Roman" w:hAnsi="Times New Roman" w:cs="Times New Roman"/>
                <w:spacing w:val="-2"/>
                <w:sz w:val="26"/>
                <w:szCs w:val="26"/>
              </w:rPr>
              <w:t xml:space="preserve">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ТР ТС 004/2011. «Технический регламент Таможенного Союза. О безопасности низковольтного оборудования» (Вместе с «Перечнем низковольтного оборудования, подлежащего подтверждению соответствия в форме сертификации...»), утвержден 16.08.2011 Решением 768 Комиссии Таможенного союза;</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Приказ Минэнерго России от 30.06.2003 № 280 «Об утверждении Инструкции по устройству молниезащиты зданий, сооружений и промышленных коммуникаций» (СО 153-34.21.122-2003);</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Постановление Госстроя Российской Федерации № 170 «Об утверждении правил и норм технической эксплуатации жилищного фонда»;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Приказ Минстроя России от 05.06.2019 № 326/пр «Об утверждении Методики расчета индексов изменения сметной стоимости строительства»;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Приказ Минстроя от 05.08.2014 №437\пр «Об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СП 73.13330.2016 «Внутренние санитарно-технические системы зданий. Актуализированная редакция СНиП 3.05.01-85»;</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xml:space="preserve">СП 60.13330.2016. Свод правил. «Отопление, вентиляция и кондиционирование воздуха. Актуализированная редакция </w:t>
            </w:r>
            <w:r w:rsidRPr="00082C6F">
              <w:rPr>
                <w:rFonts w:ascii="Times New Roman" w:hAnsi="Times New Roman" w:cs="Times New Roman"/>
                <w:spacing w:val="-2"/>
                <w:sz w:val="26"/>
                <w:szCs w:val="26"/>
              </w:rPr>
              <w:br/>
              <w:t>СНиП 41-01-2003», утвержден приказом Минстроя России от 16.12.2016 №968/пр;</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СП 7.13130.2013. Свод правил «Отопление, вентиляция и кондиционирование. Требования пожарной безопасности», утвержден приказом МЧС России от 21.02.2013 №116;</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lastRenderedPageBreak/>
              <w:t xml:space="preserve">СП 61.13330.2012 СНиП 41.03-2003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 xml:space="preserve"> «Тепловая изоляция оборудования и трубопроводов»;</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50.13330.2012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 xml:space="preserve"> «Тепловая защита зданий»;</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СП 124.13330.2012. Свод правил. «Тепловые сети. Актуализированная редакция СНиП 41-02-2003», утвержден приказом Минрегиона России от 30.06.2012 № 280;</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31-110-2003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 xml:space="preserve"> «Электроустановки жилых и общественных зданий. Правила проектирование и монтаж»;</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52.13330.2016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 xml:space="preserve"> «Естественное и искусственное освещение»;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СП 76.13330.2016 Свод</w:t>
            </w:r>
            <w:r w:rsidRPr="00082C6F">
              <w:rPr>
                <w:rFonts w:ascii="Times New Roman" w:hAnsi="Times New Roman" w:cs="Times New Roman"/>
                <w:spacing w:val="-2"/>
                <w:sz w:val="26"/>
                <w:szCs w:val="26"/>
              </w:rPr>
              <w:t xml:space="preserve"> правил. </w:t>
            </w:r>
            <w:r w:rsidRPr="00082C6F">
              <w:rPr>
                <w:rFonts w:ascii="Times New Roman" w:hAnsi="Times New Roman" w:cs="Times New Roman"/>
                <w:sz w:val="26"/>
                <w:szCs w:val="26"/>
              </w:rPr>
              <w:t>«Электротехнические устройства»;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41-105-2002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«Проектирование и строительство тепловых сетей бесканальной прокладки из стальных труб с индустриальной тепловой изоляцией из пенополиуритана в полиэтиленовой оболочке»;</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СП 131.13330.2020. Свод правил. Строительная климатология. СНиП 23-01-99*(утв. и введен в действие Приказом Минстроя России от 24.12.2020 N 859/пр) (ред. от 30.05.2022);</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СП 30.13330.2020. Свод правил. Внутренний водопровод и канализация зданий. СНиП 2.04.01-85* (утв. и введен в действие Приказом Минстроя России от 30.12.2020 N 920/пр) (ред. от 31.05.2022);</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СП 3.13130.2009 «Системы противопожарной защиты. Системы оповещения и управления эвакуацией людей при пожаре. Требования пожарной безопасности»;</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СП 1.13130 «Системы противопожарной защиты. Эвакуационные пути и выходы»;</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СП 31.13330.2021. Свод правил. Водоснабжение. Наружные сети и сооружения. СНиП 2.04.02-84*;</w:t>
            </w:r>
            <w:r w:rsidRPr="00082C6F">
              <w:rPr>
                <w:rFonts w:ascii="Times New Roman" w:hAnsi="Times New Roman" w:cs="Times New Roman"/>
                <w:spacing w:val="-2"/>
                <w:sz w:val="26"/>
                <w:szCs w:val="26"/>
              </w:rPr>
              <w:br/>
              <w:t>СП 10.13130 «Системы противопожарной защиты. Внутренний противопожарный водопровод. Нормы и правила проектирования»</w:t>
            </w:r>
            <w:r w:rsidRPr="00082C6F">
              <w:rPr>
                <w:rFonts w:ascii="Times New Roman" w:hAnsi="Times New Roman" w:cs="Times New Roman"/>
                <w:sz w:val="26"/>
                <w:szCs w:val="26"/>
              </w:rPr>
              <w:t xml:space="preserve"> Утвержден </w:t>
            </w:r>
            <w:r w:rsidRPr="00082C6F">
              <w:rPr>
                <w:rFonts w:ascii="Times New Roman" w:hAnsi="Times New Roman" w:cs="Times New Roman"/>
                <w:spacing w:val="-2"/>
                <w:sz w:val="26"/>
                <w:szCs w:val="26"/>
              </w:rPr>
              <w:t>приказом МЧС России от 27.07.2020 № 559;</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СП 32.13330.2018. Свод правил. Канализация. Наружные сети и сооружения. СНиП 2.04.03-85 (утв. и введен в действие Приказом Минстроя России от 25.12.2018 N 860/пр) (ред. от 27.12.2021);</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 приказом МЧС России от 24.04.2013 №288 (ред. от 18.07.2013);</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xml:space="preserve">СП 6.13130.2021 «Системы противопожарной защиты. Электроустановки низковольтные. Требования пожарной безопасности», утвержден приказом МЧС России от 06.04.2021 № </w:t>
            </w:r>
            <w:r w:rsidRPr="00082C6F">
              <w:rPr>
                <w:rFonts w:ascii="Times New Roman" w:hAnsi="Times New Roman" w:cs="Times New Roman"/>
                <w:spacing w:val="-2"/>
                <w:sz w:val="26"/>
                <w:szCs w:val="26"/>
              </w:rPr>
              <w:lastRenderedPageBreak/>
              <w:t>200;</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134.13330.2012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«Системы электросвязи зданий и сооружений. Основные положения проектирования»;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12.13130.2009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«Определение категорий помещений, зданий и наружных установок по взрывопожарной и пожарной опасности»;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СП 59.13330.2020. Свод правил. Доступность зданий и сооружений для маломобильных групп населения. СНиП 35-01-2001;</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136.13330.2012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«Здания и сооружения. Общие положения проектирования с учетом доступности для маломобильных групп населения»;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35-101-2001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«Проектирование зданий и сооружений с учетом доступности для маломобильных групп населения. Общие положения»;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118.13330.2022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«СНиП 31-06-2009* Общественные здания и сооружения»;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44.13330.2011 </w:t>
            </w:r>
            <w:r w:rsidRPr="00082C6F">
              <w:rPr>
                <w:rFonts w:ascii="Times New Roman" w:hAnsi="Times New Roman" w:cs="Times New Roman"/>
                <w:spacing w:val="-2"/>
                <w:sz w:val="26"/>
                <w:szCs w:val="26"/>
              </w:rPr>
              <w:t xml:space="preserve">Свод правил. </w:t>
            </w:r>
            <w:r w:rsidRPr="00082C6F">
              <w:rPr>
                <w:rFonts w:ascii="Times New Roman" w:hAnsi="Times New Roman" w:cs="Times New Roman"/>
                <w:sz w:val="26"/>
                <w:szCs w:val="26"/>
              </w:rPr>
              <w:t xml:space="preserve"> «СНиП 2.09.04-87 Административные и бытовые здания»;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 458.1325800.2019. Свод правил. Здания прокуратур. Правила проектирования" (утв. и введен в действие Приказом Минстроя Российской Федерации от 25 ноября 2019 г. N 728/пр); </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СНиП 31-05-2003 «Система нормативных документов в строительстве строительные нормы и правила РФ. Общественные здания административного назначения»;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ВСН 58-88 «Положение об организации и проведения реконструкции, ремонта и технического обслуживания зданий коммунального и социально-культурного назначения»;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21.101-2020 «Основные требования к проектной и рабочей документации»;</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ГОСТ 12.1.030-81. Система стандартов безопасности труда. «Электробезопасность. Защитное заземление. Зануление»;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12.1.019-2017 ССБТ «Электробезопасность. Общие требования»;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52131-2019 «Средства отображения информации знаковые для инвалидов»;</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52875-2018 «Указатели тактильные наземные для инвалидов по зрению. Технические требования»;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31565-2012 «Кабельные изделия. Требования пожарной безопасности»;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50571 «Электроустановки зданий. Выбор и монтаж электрооборудования. Электропроводки. Инструкция по монтажу электрооборудования электросетей жилых и общественных зданий»;</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31996-2012 «Кабели силовые с пластмассовой изоляцией»;</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xml:space="preserve">ГОСТ Р 53316-2021. Национальный стандарт Российской Федерации. Электропроводки. Сохранение работоспособности в </w:t>
            </w:r>
            <w:r w:rsidRPr="00082C6F">
              <w:rPr>
                <w:rFonts w:ascii="Times New Roman" w:hAnsi="Times New Roman" w:cs="Times New Roman"/>
                <w:spacing w:val="-2"/>
                <w:sz w:val="26"/>
                <w:szCs w:val="26"/>
              </w:rPr>
              <w:lastRenderedPageBreak/>
              <w:t>условиях стандартного температурного режима пожара. Методы испытаний (утв. и введен в действие Приказом Росстандарта от 21.09.2021 N 991-ст);</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ГОСТ Р 53246-2008. «Информационные технологии. Системы кабельные структурированные. Проектирование основных узлов системы. Общие требования», утвержден приказом Ростехрегулирования от 25.12.2008 № 786-ст;</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z w:val="26"/>
                <w:szCs w:val="26"/>
              </w:rPr>
              <w:t>ГОСТ Р 53245-2008. «Информационные технологии системы кабельные структурированные. монтаж основных узлов системы методы испытания»;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32397-2020. Межгосударственный стандарт. «Щитки распределительные для производственных и общественных зданий. Общие технические условия»;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32396-2021. Межгосударственный стандарт. «Устройства вводно-распределительные для жилых и общественных зданий. Общие технические условия»;</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xml:space="preserve">ГОСТ 12.1.004-91. Межгосударственный стандарт. «Система стандартов безопасности труда. Пожарная безопасность. Общие требования», утвержден постановлением Госстандарта СССР </w:t>
            </w:r>
            <w:r w:rsidRPr="00082C6F">
              <w:rPr>
                <w:rFonts w:ascii="Times New Roman" w:hAnsi="Times New Roman" w:cs="Times New Roman"/>
                <w:spacing w:val="-2"/>
                <w:sz w:val="26"/>
                <w:szCs w:val="26"/>
              </w:rPr>
              <w:br/>
              <w:t>от 14.06.1991 № 875 (ред. от 01.10.1993);</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52023-2003 «Сети распределительные системы кабельного телевидения основные параметры. Технические требования. Методы измерения и испытания»;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31565-2012 «Кабельные изделия. Требования пожарной безопасности»;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50776-95 «Системы тревожной сигнализации. Часть 1. общие требования. Раздел 4. Руководство по проектированию, монтажу и техническому обслуживанию»;</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50571.5.52-2011 «Электроустановки низковольтные. Часть5-52. Выбор и монтаж электрооборудования. Электропроводки»;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51558-2014 «Средства и системы охранные телевизионные. Классификация. Общие технические требования. Методы испытаний»;</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ГОСТ Р 51844-2009. «Техника пожарная. Шкафы пожарные. Общие технические требования. Методы испытаний», утвержденный приказом Ростехрегулирования от 18.02.2009 № 52-ст;</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Р 51091-97 «Установки порошкового пожаротушения автоматические. Типы и основные параметры»;</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2.701-2008 «Схемы виды и типы. Общие требования к выполнению»;</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ГОСТ 21.501-2018 «Правила выполнения рабочей документации </w:t>
            </w:r>
            <w:r w:rsidRPr="00082C6F">
              <w:rPr>
                <w:rFonts w:ascii="Times New Roman" w:hAnsi="Times New Roman" w:cs="Times New Roman"/>
                <w:sz w:val="26"/>
                <w:szCs w:val="26"/>
              </w:rPr>
              <w:lastRenderedPageBreak/>
              <w:t>архитектурных и конструктивных решений»;</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21.110-2013 «Спецификация оборудования, изделий и материалов»;</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ГОСТ 12.2.007.0-75 «Система стандартов безопасности труда изделия электротехнические общие требования безопасности»;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РМ 2559 «Инструкция по проектированию учета электропотребления в жилых и общественных зданиях»;</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Закон города Москвы от 17.01.2001 № 3 «Об обеспечении беспрепятственного доступа инвалидов и иных маломобильных граждан к объектам социальной, транспортной и инженерной инфраструктуры города Москвы»;</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РМ 2798 «Инструкция по проектированию систем связи, информатизации и диспетчеризации объектов жилищного строительства»;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РП 1.311-1-97 «Порядок разработки, согласования, утверждения и состав проектной документации на строительство сооружений электросвязи»;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РД 45.120-2000 «Нормы технологического проектирования городские и сельские телефонные сети»;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РД 78.36.003-2013, РД 78.36.003-2014 «Инженерно-технические укрепления и оснащение техническими средствами охраны объектов, квартир и МХИГ, принимаемых под централизованную охрану подразделениями вневедомственной охраны» часть 1 и часть 2;</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РД.34.20.185-94 «Инструкция по проектированию городских электрических сетей»;</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МДС 31-3.2000. «Методические рекомендации по проектированию зданий прокуратур»;</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ПУЭ. «Правила устройства электроустановок»:</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издание шестое, утверждены Главтехуправлением, Госэнергонадзором Минэнерго СССР 05.10.1979 (ред. от 20.06.2003);</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издание седьмое. Раздел 1. Общие правила. Главы 1.1, 1.2, 1.7, 1.9. Раздел 7. Электрооборудование специальных установок. Главы 7.5, 7.6, 7.10, утверждены приказом Минэнерго России от 08.07.2002 № 204;</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издание седьмое. Раздел 1. Общие правила. Глава 1.8, утверждены приказом Минэнерго России от 09.04.2003 № 150;</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издание седьмое. Раздел 2. Передача электроэнергии. Главы 2.4, 2.5, утверждены приказом Минэнерго России от 20.05.2003 № 187 (ред. от 20.12.2017);</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издание седьмое. Раздел 4. Распределительные устройства и подстанции. Главы 4.1, 4.2, утверждены приказом Минэнерго России от 20.06.2003 № 242;</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xml:space="preserve">- раздел 6. Электрическое освещение. Раздел 7. Электрооборудование специальных установок. Главы 7.1, 7.2, </w:t>
            </w:r>
            <w:r w:rsidRPr="00082C6F">
              <w:rPr>
                <w:rFonts w:ascii="Times New Roman" w:hAnsi="Times New Roman" w:cs="Times New Roman"/>
                <w:spacing w:val="-2"/>
                <w:sz w:val="26"/>
                <w:szCs w:val="26"/>
              </w:rPr>
              <w:lastRenderedPageBreak/>
              <w:t>утверждены приказом Минтопэнерго России 06.10.1999 (ред. от 20.12.2017);</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 издание седьмое. Раздел 4. Распределительные устройства и подстанции. Глава 4.1. Распределительные устройства напряжением до 1 кВ переменного тока и до 1,5 кВ постоянного тока. Глава 4.2. Распределительные устройства и подстанции напряжением выше 1 кВ, утверждены приказом Минэнерго России от 20.06.2003 № 242.</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 случае изменения нормативной документации на момент выполнения  корректировки проектно-сметной документации использовать действующую редакцию.</w:t>
            </w:r>
          </w:p>
        </w:tc>
      </w:tr>
      <w:tr w:rsidR="00FC0590" w:rsidRPr="00082C6F" w:rsidTr="00832F76">
        <w:trPr>
          <w:trHeight w:val="228"/>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lastRenderedPageBreak/>
              <w:t>Общие требования к организации работ</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pStyle w:val="ab"/>
              <w:contextualSpacing/>
              <w:jc w:val="both"/>
              <w:rPr>
                <w:rFonts w:ascii="Times New Roman" w:hAnsi="Times New Roman"/>
                <w:sz w:val="26"/>
                <w:szCs w:val="26"/>
              </w:rPr>
            </w:pPr>
            <w:r w:rsidRPr="00082C6F">
              <w:rPr>
                <w:rFonts w:ascii="Times New Roman" w:hAnsi="Times New Roman"/>
                <w:sz w:val="26"/>
                <w:szCs w:val="26"/>
              </w:rPr>
              <w:t xml:space="preserve">Подрядчик до начала производства проектных работ представляет Заказчику список рабочих, задействованных при производстве проектных работ с указанием их фамилии, имени, отчества (Ф.И.О.). </w:t>
            </w:r>
          </w:p>
          <w:p w:rsidR="00FC0590" w:rsidRPr="00082C6F" w:rsidRDefault="00FC0590" w:rsidP="00832F76">
            <w:pPr>
              <w:pStyle w:val="ab"/>
              <w:contextualSpacing/>
              <w:jc w:val="both"/>
              <w:rPr>
                <w:rFonts w:ascii="Times New Roman" w:hAnsi="Times New Roman"/>
                <w:sz w:val="26"/>
                <w:szCs w:val="26"/>
              </w:rPr>
            </w:pPr>
            <w:r w:rsidRPr="00082C6F">
              <w:rPr>
                <w:rFonts w:ascii="Times New Roman" w:hAnsi="Times New Roman"/>
                <w:sz w:val="26"/>
                <w:szCs w:val="26"/>
              </w:rPr>
              <w:t>Пропуск рабочих в здание и/или на территорию осуществляется только после письменного согласования с Заказчиком.</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Проектные работы, замеры и иные работы осуществляются без остановки рабочего процесса учреждения, в рабочем режиме прокуратуры города: с понедельника по четверг 9 час 00 мин – 18 час 00 мин; пятница 9 час 00 мин – 16 час 45 мин; суббота, воскресенье – выходные дни. с соблюдением всех норм, правил и санитарных требований.</w:t>
            </w:r>
          </w:p>
          <w:p w:rsidR="00FC0590" w:rsidRPr="00082C6F" w:rsidRDefault="00FC0590" w:rsidP="00832F76">
            <w:pPr>
              <w:pStyle w:val="ab"/>
              <w:contextualSpacing/>
              <w:jc w:val="both"/>
              <w:rPr>
                <w:rFonts w:ascii="Times New Roman" w:hAnsi="Times New Roman"/>
                <w:sz w:val="26"/>
                <w:szCs w:val="26"/>
              </w:rPr>
            </w:pPr>
            <w:r w:rsidRPr="00082C6F">
              <w:rPr>
                <w:rFonts w:ascii="Times New Roman" w:hAnsi="Times New Roman"/>
                <w:sz w:val="26"/>
                <w:szCs w:val="26"/>
              </w:rPr>
              <w:t>Не позднее двух рабочих дней с момента заключения Контракта, постоянно в период действия Контракта (по мере изменения актуальности представляемых сведений, не позднее пяти календарных дней с момента изменения сведений) Подрядчик обязан представить Заказчику следующие документы (надлежащим образом заверенные копии):</w:t>
            </w:r>
          </w:p>
          <w:p w:rsidR="00FC0590" w:rsidRPr="00082C6F" w:rsidRDefault="00FC0590" w:rsidP="00832F76">
            <w:pPr>
              <w:pStyle w:val="ab"/>
              <w:contextualSpacing/>
              <w:jc w:val="both"/>
              <w:rPr>
                <w:rFonts w:ascii="Times New Roman" w:hAnsi="Times New Roman"/>
                <w:sz w:val="26"/>
                <w:szCs w:val="26"/>
              </w:rPr>
            </w:pPr>
            <w:r w:rsidRPr="00082C6F">
              <w:rPr>
                <w:rFonts w:ascii="Times New Roman" w:hAnsi="Times New Roman"/>
                <w:sz w:val="26"/>
                <w:szCs w:val="26"/>
              </w:rPr>
              <w:t>Список работников Подрядчика, заверенный подписью и печатью Подрядчика, непосредственно задействованных при производстве монтажа по Контракту, с указанием должностей, режима работы сотрудников.</w:t>
            </w:r>
          </w:p>
          <w:p w:rsidR="00FC0590" w:rsidRPr="00082C6F" w:rsidRDefault="00FC0590" w:rsidP="00832F76">
            <w:pPr>
              <w:pStyle w:val="ab"/>
              <w:contextualSpacing/>
              <w:jc w:val="both"/>
              <w:rPr>
                <w:rFonts w:ascii="Times New Roman" w:hAnsi="Times New Roman"/>
                <w:sz w:val="26"/>
                <w:szCs w:val="26"/>
              </w:rPr>
            </w:pPr>
            <w:r w:rsidRPr="00082C6F">
              <w:rPr>
                <w:rFonts w:ascii="Times New Roman" w:hAnsi="Times New Roman"/>
                <w:sz w:val="26"/>
                <w:szCs w:val="26"/>
              </w:rPr>
              <w:t>Паспорта, трудовые книжки и/или трудовые договоры, подписанные лицом, отвечающим за соответствующее направление деятельности и утвержденные директором (генеральным директором) организации, должностные инструкции работников, непосредственно задействованных при производстве монтажа по Контракту.</w:t>
            </w:r>
          </w:p>
          <w:p w:rsidR="00FC0590" w:rsidRPr="00082C6F" w:rsidRDefault="00FC0590" w:rsidP="00832F76">
            <w:pPr>
              <w:pStyle w:val="ab"/>
              <w:contextualSpacing/>
              <w:jc w:val="both"/>
              <w:rPr>
                <w:rFonts w:ascii="Times New Roman" w:hAnsi="Times New Roman"/>
                <w:sz w:val="26"/>
                <w:szCs w:val="26"/>
              </w:rPr>
            </w:pPr>
            <w:r w:rsidRPr="00082C6F">
              <w:rPr>
                <w:rFonts w:ascii="Times New Roman" w:hAnsi="Times New Roman"/>
                <w:sz w:val="26"/>
                <w:szCs w:val="26"/>
              </w:rPr>
              <w:t>Подрядчик в течение одного рабочего дня с момента заключения Контракта обязан назначить ответственного(ых) представителя(ей) Подрядчика для координации и согласования с Заказчиком хода исполнения условий Контракта.</w:t>
            </w:r>
          </w:p>
          <w:p w:rsidR="00FC0590" w:rsidRPr="00082C6F" w:rsidRDefault="00FC0590" w:rsidP="00832F76">
            <w:pPr>
              <w:pStyle w:val="ab"/>
              <w:contextualSpacing/>
              <w:jc w:val="both"/>
              <w:rPr>
                <w:rFonts w:ascii="Times New Roman" w:hAnsi="Times New Roman"/>
                <w:sz w:val="26"/>
                <w:szCs w:val="26"/>
              </w:rPr>
            </w:pPr>
            <w:r w:rsidRPr="00082C6F">
              <w:rPr>
                <w:rFonts w:ascii="Times New Roman" w:hAnsi="Times New Roman"/>
                <w:sz w:val="26"/>
                <w:szCs w:val="26"/>
              </w:rPr>
              <w:t xml:space="preserve">Подрядчик в течение трех рабочих дней с момента заключения Контракта направляет Заказчику официальное уведомление с указанием Ф.И.О. представителя(ей), занимаемая у Подрядчика должность, срок полномочий, номер и дата распорядительного </w:t>
            </w:r>
            <w:r w:rsidRPr="00082C6F">
              <w:rPr>
                <w:rFonts w:ascii="Times New Roman" w:hAnsi="Times New Roman"/>
                <w:sz w:val="26"/>
                <w:szCs w:val="26"/>
              </w:rPr>
              <w:lastRenderedPageBreak/>
              <w:t>документа о назначении Представителей, номер и дата доверенности. К уведомлению прилагаются выданные Подрядчиком доверенности, подтверждающие объем и срок полномочий его ответственного(ых) представителя(ей).</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При организации работ, в целях обеспечения санитарно-эпидемиологической безопасности, Подрядчик обязан обеспечить применение мер профилактики по недопущению возникновения и распространения коронавирусной инфекции (COVID-19). Сотрудникам, задействованным в выполнении работ по контракту, необходимо использовать средства индивидуальной защиты органов дыхания, зрения и рук, использовать дезинфицирующие средства, а также соблюдать меры, рекомендованные Всемирной организацией Здравоохранения и Министерством здравоохранения Российской Федерации.</w:t>
            </w:r>
          </w:p>
        </w:tc>
      </w:tr>
      <w:tr w:rsidR="00FC0590" w:rsidRPr="00082C6F" w:rsidTr="00832F76">
        <w:trPr>
          <w:trHeight w:val="228"/>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lastRenderedPageBreak/>
              <w:t>Последова-тельность проведения работ</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Подрядчик обязан руководствоваться следующим этапами и в указанной последовательности проведения работ:</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Сбор исходно-разрешительной документации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Выполнение технических обследований помещений</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Корректировка основных технических решений (ОТР)</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Корректировка проектной документации для получения согласований и заключения экспертизы</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Корректировка рабочей документации </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Корректировка сметной документации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Сдача выполненных работ Заказчику</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Передача документации по каждому из выполненных видов работ</w:t>
            </w:r>
          </w:p>
        </w:tc>
      </w:tr>
      <w:tr w:rsidR="00FC0590" w:rsidRPr="00082C6F" w:rsidTr="00832F76">
        <w:trPr>
          <w:trHeight w:val="228"/>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Требования к обследованию технического состояния объекта</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Выполнить техническое обследование помещений на предмет соответствия требованиям безопасности, антитеррористической защищенности.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Выполнить обследование следующих конструкций:</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стены наружные и внутренние;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перегородки;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плиты межэтажного перекрытия;</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перемычки, окна, двери;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лестницы;</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полы;</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внутренние инженерные сети и системы и тд.</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Подрядчик проводит визуальное обследование технического состояния зданий.</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Визуальное обследование выполняется в соответствии с установленными требованиями.</w:t>
            </w:r>
          </w:p>
          <w:p w:rsidR="00FC0590" w:rsidRPr="00082C6F" w:rsidRDefault="00FC0590" w:rsidP="00832F76">
            <w:pPr>
              <w:tabs>
                <w:tab w:val="left" w:pos="317"/>
              </w:tabs>
              <w:contextualSpacing/>
              <w:jc w:val="both"/>
              <w:rPr>
                <w:rFonts w:ascii="Times New Roman" w:hAnsi="Times New Roman" w:cs="Times New Roman"/>
                <w:sz w:val="26"/>
                <w:szCs w:val="26"/>
              </w:rPr>
            </w:pPr>
            <w:r w:rsidRPr="00082C6F">
              <w:rPr>
                <w:rFonts w:ascii="Times New Roman" w:hAnsi="Times New Roman" w:cs="Times New Roman"/>
                <w:sz w:val="26"/>
                <w:szCs w:val="26"/>
              </w:rPr>
              <w:t>Обследование инженерных систем;</w:t>
            </w:r>
          </w:p>
          <w:p w:rsidR="00FC0590" w:rsidRPr="00082C6F" w:rsidRDefault="00FC0590" w:rsidP="00832F76">
            <w:pPr>
              <w:tabs>
                <w:tab w:val="left" w:pos="317"/>
              </w:tabs>
              <w:contextualSpacing/>
              <w:jc w:val="both"/>
              <w:rPr>
                <w:rFonts w:ascii="Times New Roman" w:hAnsi="Times New Roman" w:cs="Times New Roman"/>
                <w:sz w:val="26"/>
                <w:szCs w:val="26"/>
              </w:rPr>
            </w:pPr>
            <w:r w:rsidRPr="00082C6F">
              <w:rPr>
                <w:rFonts w:ascii="Times New Roman" w:hAnsi="Times New Roman" w:cs="Times New Roman"/>
                <w:sz w:val="26"/>
                <w:szCs w:val="26"/>
              </w:rPr>
              <w:t>Составление ведомости дефектов;</w:t>
            </w:r>
          </w:p>
          <w:p w:rsidR="00FC0590" w:rsidRPr="00082C6F" w:rsidRDefault="00FC0590" w:rsidP="00832F76">
            <w:pPr>
              <w:spacing w:after="40" w:line="252" w:lineRule="auto"/>
              <w:jc w:val="both"/>
              <w:rPr>
                <w:rFonts w:ascii="Times New Roman" w:hAnsi="Times New Roman" w:cs="Times New Roman"/>
                <w:sz w:val="26"/>
                <w:szCs w:val="26"/>
              </w:rPr>
            </w:pPr>
            <w:r w:rsidRPr="00082C6F">
              <w:rPr>
                <w:rFonts w:ascii="Times New Roman" w:hAnsi="Times New Roman" w:cs="Times New Roman"/>
                <w:color w:val="000000"/>
                <w:sz w:val="26"/>
                <w:szCs w:val="26"/>
              </w:rPr>
              <w:t xml:space="preserve">При необходимости выполнить дополнительные обследования, в том числе устранить противоречия акта обследования с проектной документацией;  при недостаточности данных выполнить дополнительные обмеры, вскрытия, обследования или </w:t>
            </w:r>
            <w:r w:rsidRPr="00082C6F">
              <w:rPr>
                <w:rFonts w:ascii="Times New Roman" w:hAnsi="Times New Roman" w:cs="Times New Roman"/>
                <w:color w:val="000000"/>
                <w:sz w:val="26"/>
                <w:szCs w:val="26"/>
              </w:rPr>
              <w:lastRenderedPageBreak/>
              <w:t>инструментальные проверки</w:t>
            </w:r>
            <w:r w:rsidRPr="00082C6F">
              <w:rPr>
                <w:rFonts w:ascii="Times New Roman" w:hAnsi="Times New Roman" w:cs="Times New Roman"/>
                <w:sz w:val="26"/>
                <w:szCs w:val="26"/>
              </w:rPr>
              <w:t>,</w:t>
            </w:r>
            <w:r w:rsidRPr="00082C6F">
              <w:rPr>
                <w:rFonts w:ascii="Times New Roman" w:hAnsi="Times New Roman" w:cs="Times New Roman"/>
                <w:color w:val="000000"/>
                <w:sz w:val="26"/>
                <w:szCs w:val="26"/>
              </w:rPr>
              <w:t xml:space="preserve"> выполнить топографо-геодезическую съемку фактического положения существующих канализационных колодцев, дождеприемников и доступных участков наружных сетей в зоне подключения; выполнить геодезическую съемку фасадов здания</w:t>
            </w:r>
            <w:r w:rsidRPr="00082C6F">
              <w:rPr>
                <w:rFonts w:ascii="Times New Roman" w:hAnsi="Times New Roman" w:cs="Times New Roman"/>
                <w:sz w:val="26"/>
                <w:szCs w:val="26"/>
              </w:rPr>
              <w:t>.</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Работы выполняются в соответствии с нормами, правилами, стандартами и другими нормативными актами, действующими в Российской Федерации.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Перечень требований обследования технического состояния объекта обязателен к исполнению, но не является исчерпывающим.</w:t>
            </w:r>
          </w:p>
          <w:p w:rsidR="00FC0590" w:rsidRPr="00082C6F" w:rsidRDefault="00FC0590" w:rsidP="00832F76">
            <w:pPr>
              <w:contextualSpacing/>
              <w:jc w:val="both"/>
              <w:rPr>
                <w:rFonts w:ascii="Times New Roman" w:hAnsi="Times New Roman" w:cs="Times New Roman"/>
                <w:sz w:val="26"/>
                <w:szCs w:val="26"/>
              </w:rPr>
            </w:pP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По результатам обследования при разработке разделов, в необходимых случаях по согласованию с Заказчиком, учесть проектирование мероприятий антитеррористической и инженерной защищенности, систем механической, пожарной и иной безопасности,</w:t>
            </w:r>
            <w:r w:rsidRPr="00082C6F">
              <w:rPr>
                <w:rFonts w:ascii="Times New Roman" w:hAnsi="Times New Roman" w:cs="Times New Roman"/>
                <w:sz w:val="26"/>
                <w:szCs w:val="26"/>
              </w:rPr>
              <w:br/>
              <w:t>систем видеонаблюдения и контроля управления доступом и тд.</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Предусмотреть все системы для обеспечения антитеррористической и инженерной защищенности, механической, пожарной и иной безопасности.</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Учесть необходимые технические характеристики соответствия установленных систем Ростелеком.</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Учесть необходимость соответствия качественных показателей элементов вновь проектируемых систем и соответствие установленным системам Ростелеком.</w:t>
            </w:r>
          </w:p>
        </w:tc>
      </w:tr>
      <w:tr w:rsidR="00FC0590" w:rsidRPr="00082C6F" w:rsidTr="00832F76">
        <w:trPr>
          <w:trHeight w:val="212"/>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lastRenderedPageBreak/>
              <w:t>Назначение и основные показатели объекта после капитального ремонта</w:t>
            </w:r>
          </w:p>
          <w:p w:rsidR="00FC0590" w:rsidRPr="00082C6F" w:rsidRDefault="00FC0590" w:rsidP="00832F76">
            <w:pPr>
              <w:contextualSpacing/>
              <w:rPr>
                <w:rFonts w:ascii="Times New Roman" w:hAnsi="Times New Roman" w:cs="Times New Roman"/>
                <w:sz w:val="26"/>
                <w:szCs w:val="26"/>
              </w:rPr>
            </w:pP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Помещения основного назначения - кабинеты и приемные.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Специальные помещения - комнаты вещественных доказательств, помещения с особым режимом работы, серверные, кабинет для работы с секретными документами; </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Помещения функциональных и делопроизводческих отделов – канцелярия-приемная, архив;</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Вспомогательные и обслуживающие помещения – санузлы, кладовые, коридоры.</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Количество, состав, назначение помещений и их площадь определить проектной документацией с согласованием с Заказчиком.</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Список помещений может быть изменен или добавлен Заказчиком.</w:t>
            </w:r>
          </w:p>
        </w:tc>
      </w:tr>
      <w:tr w:rsidR="00FC0590" w:rsidRPr="00082C6F" w:rsidTr="00832F76">
        <w:trPr>
          <w:trHeight w:val="331"/>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 xml:space="preserve">Состав проектной, рабочей и сметной документации, а также сопутствующие документы необходимые к </w:t>
            </w:r>
            <w:r w:rsidRPr="00082C6F">
              <w:rPr>
                <w:rFonts w:ascii="Times New Roman" w:hAnsi="Times New Roman" w:cs="Times New Roman"/>
                <w:sz w:val="26"/>
                <w:szCs w:val="26"/>
              </w:rPr>
              <w:lastRenderedPageBreak/>
              <w:t>предоставлению Заказчику по результатам выполненных работ</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lastRenderedPageBreak/>
              <w:t>Скорректированная проектная, рабочая и сметная документация должна быть выполнена в соответствии с требования нормативных и нормативно-технических документов, действующих правил, санитарных норм и правил, стандартов, приказов и указаний в следующем составе:</w:t>
            </w:r>
          </w:p>
          <w:p w:rsidR="00FC0590" w:rsidRPr="00082C6F" w:rsidRDefault="00FC0590" w:rsidP="00832F76">
            <w:pPr>
              <w:contextualSpacing/>
              <w:jc w:val="both"/>
              <w:rPr>
                <w:rFonts w:ascii="Times New Roman" w:hAnsi="Times New Roman" w:cs="Times New Roman"/>
                <w:sz w:val="26"/>
                <w:szCs w:val="26"/>
              </w:rPr>
            </w:pP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Архитектурные решения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Конструктивные и объемно-планировочные решения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Сведения об инженерном оборудовании, сетях инженерно-</w:t>
            </w:r>
            <w:r w:rsidRPr="00082C6F">
              <w:rPr>
                <w:rFonts w:ascii="Times New Roman" w:hAnsi="Times New Roman"/>
                <w:sz w:val="26"/>
                <w:szCs w:val="26"/>
              </w:rPr>
              <w:lastRenderedPageBreak/>
              <w:t>технического обеспечения, перечень инженерно-технических мероприятий, содержание технологических решений.</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электроснабжения (с учетом аварийного освещения)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водоснабжения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водоотведения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Отопление, вентиляция и кондиционирование</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теплоснабжения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притяжно-вытяжной вентиляции</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кондиционирования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Сети связи</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Автоматическая пожарная сигнализация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оповещения и управления эвакуацией людей при пожарах</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Автоматизация противопожарных мероприятий инженерных сетей</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 xml:space="preserve">Система контроля и управления доступом </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охранного и телевизионного видеонаблюдения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Телефонизация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Радиофикация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контроля, мониторинга и управления инженерными системами здания (диспетчеризация), пусконаладка, настройка системы</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Система охранно-тревожной сигнализации</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 xml:space="preserve">Локально-вычислительные сети. Структурированная кабельная система </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 xml:space="preserve">Система телевещания </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 xml:space="preserve">Система усиления сотовой связи </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 xml:space="preserve">Система часофикации </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Технологические решения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Специализированные помещения: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Серверная</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Архив</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Комната для хранения вещественных доказательств.</w:t>
            </w:r>
          </w:p>
          <w:p w:rsidR="00FC0590" w:rsidRPr="00082C6F" w:rsidRDefault="00FC0590" w:rsidP="00832F76">
            <w:pPr>
              <w:pStyle w:val="ab"/>
              <w:jc w:val="both"/>
              <w:rPr>
                <w:rFonts w:ascii="Times New Roman" w:hAnsi="Times New Roman"/>
                <w:sz w:val="26"/>
                <w:szCs w:val="26"/>
              </w:rPr>
            </w:pP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Мероприятия антитеррористической защищенности объекта</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Мероприятия инженерной защищенности объекта</w:t>
            </w:r>
          </w:p>
          <w:p w:rsidR="00FC0590" w:rsidRPr="00082C6F" w:rsidRDefault="00FC0590" w:rsidP="00832F76">
            <w:pPr>
              <w:contextualSpacing/>
              <w:jc w:val="both"/>
              <w:rPr>
                <w:rFonts w:ascii="Times New Roman" w:hAnsi="Times New Roman" w:cs="Times New Roman"/>
                <w:sz w:val="26"/>
                <w:szCs w:val="26"/>
              </w:rPr>
            </w:pP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Смета на капитальный ремонт объекта капитального ремонта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Дефектные ведомости</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Локальные сметные расчеты</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Сводный сметный расчет</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Сметная документация в базовых ценах</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Ведомости объемов работ</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 xml:space="preserve">Спецификации оборудования </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Прайс-листы</w:t>
            </w:r>
          </w:p>
          <w:p w:rsidR="00FC0590" w:rsidRPr="00082C6F" w:rsidRDefault="00FC0590" w:rsidP="00832F76">
            <w:pPr>
              <w:jc w:val="both"/>
              <w:rPr>
                <w:rFonts w:ascii="Times New Roman" w:hAnsi="Times New Roman" w:cs="Times New Roman"/>
                <w:sz w:val="26"/>
                <w:szCs w:val="26"/>
              </w:rPr>
            </w:pPr>
            <w:r w:rsidRPr="00082C6F">
              <w:rPr>
                <w:rFonts w:ascii="Times New Roman" w:hAnsi="Times New Roman" w:cs="Times New Roman"/>
                <w:sz w:val="26"/>
                <w:szCs w:val="26"/>
              </w:rPr>
              <w:t xml:space="preserve">Конъюнктурный анализ текущих цен </w:t>
            </w:r>
          </w:p>
          <w:p w:rsidR="00FC0590" w:rsidRPr="00082C6F" w:rsidRDefault="00FC0590" w:rsidP="00832F76">
            <w:pPr>
              <w:contextualSpacing/>
              <w:jc w:val="both"/>
              <w:rPr>
                <w:rFonts w:ascii="Times New Roman" w:hAnsi="Times New Roman" w:cs="Times New Roman"/>
                <w:sz w:val="26"/>
                <w:szCs w:val="26"/>
              </w:rPr>
            </w:pP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Проект изменения внешнего архитектурного решения нежилого </w:t>
            </w:r>
            <w:r w:rsidRPr="00082C6F">
              <w:rPr>
                <w:rFonts w:ascii="Times New Roman" w:hAnsi="Times New Roman" w:cs="Times New Roman"/>
                <w:sz w:val="26"/>
                <w:szCs w:val="26"/>
              </w:rPr>
              <w:lastRenderedPageBreak/>
              <w:t>объекта;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Техническое заключение о допустимости и безопасности работ по изменению внешнего архитектурного решения нежилого объекта (в случае если проект не содержит техническое заключение). Техническое заключение, должно быть оформлено в соответствии с Положением об изменении внешнего архитектурного решения нежилых зданий, строений, сооружений в городе Москве.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-Акты технического обследования помещений и систем на предмет соответствия зданий/помещений требованиям безопасности, антитеррористической защищенности.</w:t>
            </w:r>
          </w:p>
          <w:p w:rsidR="00FC0590" w:rsidRPr="00082C6F" w:rsidRDefault="00FC0590" w:rsidP="00832F76">
            <w:pPr>
              <w:contextualSpacing/>
              <w:jc w:val="both"/>
              <w:rPr>
                <w:rFonts w:ascii="Times New Roman" w:hAnsi="Times New Roman" w:cs="Times New Roman"/>
                <w:sz w:val="26"/>
                <w:szCs w:val="26"/>
              </w:rPr>
            </w:pP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Необходимость разработки требований к содержанию разделов проектной документации, наличие которых не является обязательным, определяется по согласованию между Подрядчиком и Заказчиком.</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pacing w:val="-2"/>
                <w:sz w:val="26"/>
                <w:szCs w:val="26"/>
              </w:rPr>
              <w:t>Состав разделов проектно-сметной документации уточняется в ходе проектирования и может быть изменён в соответствии с требованиями Заказчика и по согласованию с Заказчиком.</w:t>
            </w:r>
          </w:p>
          <w:p w:rsidR="00FC0590" w:rsidRPr="00082C6F" w:rsidRDefault="00FC0590" w:rsidP="00832F76">
            <w:pPr>
              <w:contextualSpacing/>
              <w:jc w:val="both"/>
              <w:rPr>
                <w:rFonts w:ascii="Times New Roman" w:hAnsi="Times New Roman" w:cs="Times New Roman"/>
                <w:spacing w:val="-2"/>
                <w:sz w:val="26"/>
                <w:szCs w:val="26"/>
              </w:rPr>
            </w:pP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Все проектные решения (отдельные элементы) и принципиальные схемы согласовываются с Заказчиком.</w:t>
            </w:r>
          </w:p>
          <w:p w:rsidR="00FC0590" w:rsidRPr="00082C6F" w:rsidRDefault="00FC0590" w:rsidP="00832F76">
            <w:pPr>
              <w:contextualSpacing/>
              <w:jc w:val="both"/>
              <w:rPr>
                <w:rFonts w:ascii="Times New Roman" w:hAnsi="Times New Roman" w:cs="Times New Roman"/>
                <w:spacing w:val="-2"/>
                <w:sz w:val="26"/>
                <w:szCs w:val="26"/>
              </w:rPr>
            </w:pPr>
            <w:r w:rsidRPr="00082C6F">
              <w:rPr>
                <w:rFonts w:ascii="Times New Roman" w:hAnsi="Times New Roman" w:cs="Times New Roman"/>
                <w:sz w:val="26"/>
                <w:szCs w:val="26"/>
              </w:rPr>
              <w:t>Подрядчик обязан предоставить Заказчику принципиальные, технологические схемы на согласование Заказчику. Проектная, рабочая документация разрабатывается после согласования с Заказчиком.</w:t>
            </w:r>
          </w:p>
        </w:tc>
      </w:tr>
      <w:tr w:rsidR="00FC0590" w:rsidRPr="00082C6F" w:rsidTr="00832F76">
        <w:trPr>
          <w:trHeight w:val="21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lastRenderedPageBreak/>
              <w:t>Основные требования к конструкционным решениям и строительным материалам при проектировании</w:t>
            </w:r>
          </w:p>
        </w:tc>
        <w:tc>
          <w:tcPr>
            <w:tcW w:w="7763" w:type="dxa"/>
            <w:tcBorders>
              <w:top w:val="single" w:sz="4" w:space="0" w:color="000000"/>
              <w:left w:val="single" w:sz="4" w:space="0" w:color="000000"/>
              <w:bottom w:val="single" w:sz="4" w:space="0" w:color="000000"/>
              <w:right w:val="single" w:sz="4" w:space="0" w:color="000000"/>
            </w:tcBorders>
            <w:shd w:val="clear" w:color="auto" w:fill="auto"/>
          </w:tcPr>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 корректировке проектирования необходимо учитывать применение современных технологий и высокопрочные износостойкие материалы, обеспечивающие экономическую эффективность и долговечность в эксплуатации, отвечающие эстетическим, гигиеническим и противопожарным требованиям и нормативно-правовым актам, действующих на территории Российской Федерации. Покрытие должно позволять легко выполнять очистку и влажную уборку. Окраска и фактура полимерных строительных материалов должна соответствовать эстетическим и физиолого-гигиеническим требованиям.</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Декоративно-художественная отделка помещений интерьера определяется назначением. Применяемые материалы, конструкционные решения, рисунок и цвет облицованных поверхностей согласовывать с Заказчиком. Перечень требований данного раздела обязателен к исполнению, но не является исчерпывающим.</w:t>
            </w:r>
          </w:p>
        </w:tc>
      </w:tr>
      <w:tr w:rsidR="00FC0590" w:rsidRPr="00082C6F" w:rsidTr="00832F76">
        <w:trPr>
          <w:trHeight w:val="212"/>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color w:val="000000"/>
                <w:sz w:val="26"/>
                <w:szCs w:val="26"/>
              </w:rPr>
              <w:t xml:space="preserve">Основные требования к архитектурно-планировочному решению зданий, </w:t>
            </w:r>
            <w:r w:rsidRPr="00082C6F">
              <w:rPr>
                <w:rFonts w:ascii="Times New Roman" w:hAnsi="Times New Roman" w:cs="Times New Roman"/>
                <w:color w:val="000000"/>
                <w:sz w:val="26"/>
                <w:szCs w:val="26"/>
              </w:rPr>
              <w:lastRenderedPageBreak/>
              <w:t>условия отделки, материалам несущих и ограждающих конструкций</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lastRenderedPageBreak/>
              <w:t>При корректировке в необходимых случаях по согласованию с Заказчиком учесть:</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1. Демонтаж старых облицовочных материалов стен и потолка покрытий всех поверхностей помещений. Полы – полная 100% замена с применением современных материалов (демонтаж, </w:t>
            </w:r>
            <w:r w:rsidRPr="00082C6F">
              <w:rPr>
                <w:rFonts w:ascii="Times New Roman" w:hAnsi="Times New Roman" w:cs="Times New Roman"/>
                <w:sz w:val="26"/>
                <w:szCs w:val="26"/>
              </w:rPr>
              <w:lastRenderedPageBreak/>
              <w:t>монтаж, устройство напольного покрытия). Предусмотреть ремонт цементно-бетонных полов (выравнивание, монтаж напольного покрытия). Демонтаж оконных заполнений и монтаж новых из ПВХ профиля с поворотно-откидным открыванием, одинарной, двойной конструкции двухкамерным стеклопакетом. Демонтаж существующих дверных блоков. Учесть демонтаж и монтаж оборудования, установленного на стенах.</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Применяемые материалы согласовать с Заказчиком.</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2. Стены, отделка внутренних поверхностей стен.</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 проектировании отделки стен учесть:</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i/>
                <w:sz w:val="26"/>
                <w:szCs w:val="26"/>
              </w:rPr>
              <w:t>Помещения основного назначения</w:t>
            </w:r>
            <w:r w:rsidRPr="00082C6F">
              <w:rPr>
                <w:rFonts w:ascii="Times New Roman" w:hAnsi="Times New Roman" w:cs="Times New Roman"/>
                <w:sz w:val="26"/>
                <w:szCs w:val="26"/>
              </w:rPr>
              <w:t xml:space="preserve"> - ремонт штукатурного слоя под оклейку и окраску современными материалами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i/>
                <w:sz w:val="26"/>
                <w:szCs w:val="26"/>
              </w:rPr>
              <w:t>Специальные помещения</w:t>
            </w:r>
            <w:r w:rsidRPr="00082C6F">
              <w:rPr>
                <w:rFonts w:ascii="Times New Roman" w:hAnsi="Times New Roman" w:cs="Times New Roman"/>
                <w:sz w:val="26"/>
                <w:szCs w:val="26"/>
              </w:rPr>
              <w:t xml:space="preserve"> - ремонт штукатурного слоя для нанесение современных материалов, согласно требованиям нормативных документов, перегородки усиливаются стальной сеткой.</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i/>
                <w:sz w:val="26"/>
                <w:szCs w:val="26"/>
              </w:rPr>
              <w:t>Помещения функциональных и делопроизводческих отделов</w:t>
            </w:r>
            <w:r w:rsidRPr="00082C6F">
              <w:rPr>
                <w:rFonts w:ascii="Times New Roman" w:hAnsi="Times New Roman" w:cs="Times New Roman"/>
                <w:sz w:val="26"/>
                <w:szCs w:val="26"/>
              </w:rPr>
              <w:t xml:space="preserve"> - ремонт штукатурного слоя под оклейку и окраску современными материалами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i/>
                <w:sz w:val="26"/>
                <w:szCs w:val="26"/>
              </w:rPr>
            </w:pPr>
            <w:r w:rsidRPr="00082C6F">
              <w:rPr>
                <w:rFonts w:ascii="Times New Roman" w:hAnsi="Times New Roman" w:cs="Times New Roman"/>
                <w:i/>
                <w:sz w:val="26"/>
                <w:szCs w:val="26"/>
              </w:rPr>
              <w:t>Обслуживающие помещения:</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 санузлах стены облицовываются керамической плиткой, на всю высоту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серверная, электросиловая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холл - современными материалами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Цветовое решение и применяемые материалы согласовать с Заказчиком и Застройщиком.</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3. Полы</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i/>
                <w:sz w:val="26"/>
                <w:szCs w:val="26"/>
              </w:rPr>
              <w:t>Помещения основного назначения, коридоры</w:t>
            </w:r>
            <w:r w:rsidRPr="00082C6F">
              <w:rPr>
                <w:rFonts w:ascii="Times New Roman" w:hAnsi="Times New Roman" w:cs="Times New Roman"/>
                <w:sz w:val="26"/>
                <w:szCs w:val="26"/>
              </w:rPr>
              <w:t xml:space="preserve"> - современными материалами (коммерческий ламинат не ниже 34 класса), противоскользящая керамогранитная плитка,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i/>
                <w:sz w:val="26"/>
                <w:szCs w:val="26"/>
              </w:rPr>
              <w:t>Специальные помещения</w:t>
            </w:r>
            <w:r w:rsidRPr="00082C6F">
              <w:rPr>
                <w:rFonts w:ascii="Times New Roman" w:hAnsi="Times New Roman" w:cs="Times New Roman"/>
                <w:sz w:val="26"/>
                <w:szCs w:val="26"/>
              </w:rPr>
              <w:t xml:space="preserve"> - современными материалами,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i/>
                <w:sz w:val="26"/>
                <w:szCs w:val="26"/>
              </w:rPr>
              <w:t>Помещения функциональных и делопроизводческих отделов</w:t>
            </w:r>
            <w:r w:rsidRPr="00082C6F">
              <w:rPr>
                <w:rFonts w:ascii="Times New Roman" w:hAnsi="Times New Roman" w:cs="Times New Roman"/>
                <w:sz w:val="26"/>
                <w:szCs w:val="26"/>
              </w:rPr>
              <w:t xml:space="preserve"> -современными материалами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i/>
                <w:sz w:val="26"/>
                <w:szCs w:val="26"/>
              </w:rPr>
            </w:pPr>
            <w:r w:rsidRPr="00082C6F">
              <w:rPr>
                <w:rFonts w:ascii="Times New Roman" w:hAnsi="Times New Roman" w:cs="Times New Roman"/>
                <w:i/>
                <w:sz w:val="26"/>
                <w:szCs w:val="26"/>
              </w:rPr>
              <w:t>Обслуживающие помещения:</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санузлы, холл, помещения подвала - плитка керамогранит противоскользящий в соответствии с требованиями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серверная, электросиловые установки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холл - современными материалами согласно требованиям </w:t>
            </w:r>
            <w:r w:rsidRPr="00082C6F">
              <w:rPr>
                <w:rFonts w:ascii="Times New Roman" w:hAnsi="Times New Roman" w:cs="Times New Roman"/>
                <w:sz w:val="26"/>
                <w:szCs w:val="26"/>
              </w:rPr>
              <w:lastRenderedPageBreak/>
              <w:t>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Цветовое решение и применяемые материалы согласовать с Заказчиком.</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4. Потолки</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i/>
                <w:sz w:val="26"/>
                <w:szCs w:val="26"/>
              </w:rPr>
              <w:t xml:space="preserve">Помещения основного назначения, </w:t>
            </w:r>
            <w:r w:rsidRPr="00082C6F">
              <w:rPr>
                <w:rFonts w:ascii="Times New Roman" w:hAnsi="Times New Roman" w:cs="Times New Roman"/>
                <w:sz w:val="26"/>
                <w:szCs w:val="26"/>
              </w:rPr>
              <w:t xml:space="preserve"> </w:t>
            </w:r>
            <w:r w:rsidRPr="00082C6F">
              <w:rPr>
                <w:rFonts w:ascii="Times New Roman" w:hAnsi="Times New Roman" w:cs="Times New Roman"/>
                <w:i/>
                <w:sz w:val="26"/>
                <w:szCs w:val="26"/>
              </w:rPr>
              <w:t>специальные</w:t>
            </w:r>
            <w:r w:rsidRPr="00082C6F">
              <w:rPr>
                <w:rFonts w:ascii="Times New Roman" w:hAnsi="Times New Roman" w:cs="Times New Roman"/>
                <w:sz w:val="26"/>
                <w:szCs w:val="26"/>
              </w:rPr>
              <w:t xml:space="preserve"> </w:t>
            </w:r>
            <w:r w:rsidRPr="00082C6F">
              <w:rPr>
                <w:rFonts w:ascii="Times New Roman" w:hAnsi="Times New Roman" w:cs="Times New Roman"/>
                <w:i/>
                <w:sz w:val="26"/>
                <w:szCs w:val="26"/>
              </w:rPr>
              <w:t>помещения, помещения функциональных и делопроизводческих отделов</w:t>
            </w:r>
            <w:r w:rsidRPr="00082C6F">
              <w:rPr>
                <w:rFonts w:ascii="Times New Roman" w:hAnsi="Times New Roman" w:cs="Times New Roman"/>
                <w:sz w:val="26"/>
                <w:szCs w:val="26"/>
              </w:rPr>
              <w:t xml:space="preserve"> - современными материалами (подвесной потолок),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i/>
                <w:sz w:val="26"/>
                <w:szCs w:val="26"/>
              </w:rPr>
            </w:pPr>
            <w:r w:rsidRPr="00082C6F">
              <w:rPr>
                <w:rFonts w:ascii="Times New Roman" w:hAnsi="Times New Roman" w:cs="Times New Roman"/>
                <w:i/>
                <w:sz w:val="26"/>
                <w:szCs w:val="26"/>
              </w:rPr>
              <w:t>Обслуживающие помещения:</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Санузлы – реечные панели;</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холл - современными материалами (подвесной потолок)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серверная, электросиловая согласно требованиям нормативных документов;</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Цветовое решение и применяемые материалы согласовать с Заказчиком.</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5. Окна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Демонтаж оконных заполнений и монтаж новых из ПВХ профиля, с поворотно-откидным открыванием, одинарной, двойной конструкции двухкамерным стеклопакетом.</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При необходимости с установкой распашных металлических решеток.</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В помещениях с особым режимом работы с установкой специальных защитных сеток согласно требованиям нормативных документов;  </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Цветовое решение согласовывается с Заказчиком.</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6. Двери</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входные - металлические двухстворчатые с доводчиком не менее 3-го класса устойчивости ко взлому утепленные в соответствии с пожарными требованиями, оборудованные не менее двумя врезными замками и электромеханическим замком (с видеодомофоном) с возможностью открывания дистанционно;</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эвакуационные - металлические двухстворчатые с доводчиком не менее 3-го класса устойчивости ко взлому утепленные в соответствии с пожарными требованиями, оборудованные устройством экстренного открывания дверей (устройство «Антипаника»);</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канцелярия - металлические одностворчатые не менее 1-го класса устойчивости к взлому с усиленной звукоизоляцией, с противосъемной планкой и устройством для опечатывания;</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i/>
                <w:sz w:val="26"/>
                <w:szCs w:val="26"/>
              </w:rPr>
              <w:t>Специальные помещения</w:t>
            </w:r>
            <w:r w:rsidRPr="00082C6F">
              <w:rPr>
                <w:rFonts w:ascii="Times New Roman" w:hAnsi="Times New Roman" w:cs="Times New Roman"/>
                <w:sz w:val="26"/>
                <w:szCs w:val="26"/>
              </w:rPr>
              <w:t xml:space="preserve"> - металлические одностворчатые не менее 3-го класса устойчивости к взлому с усиленной звукоизоляцией, с противосъемной планкой и устройством для опечатывания, дополнительно дверной решетчатый блок металлический одностворчатый не ниже 3-го класса устойчивости к взлому;</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i/>
                <w:sz w:val="26"/>
                <w:szCs w:val="26"/>
              </w:rPr>
              <w:lastRenderedPageBreak/>
              <w:t xml:space="preserve">Помещения основного назначения и </w:t>
            </w:r>
            <w:r w:rsidRPr="00082C6F">
              <w:rPr>
                <w:rFonts w:ascii="Times New Roman" w:hAnsi="Times New Roman" w:cs="Times New Roman"/>
                <w:sz w:val="26"/>
                <w:szCs w:val="26"/>
              </w:rPr>
              <w:t xml:space="preserve"> </w:t>
            </w:r>
            <w:r w:rsidRPr="00082C6F">
              <w:rPr>
                <w:rFonts w:ascii="Times New Roman" w:hAnsi="Times New Roman" w:cs="Times New Roman"/>
                <w:i/>
                <w:sz w:val="26"/>
                <w:szCs w:val="26"/>
              </w:rPr>
              <w:t>обслуживающие помещения</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 дверной блок деревянный одностворчатый, со сплошным заполнение полотен с устройством для опечатывания, отделка шпоном, класс стойкости не ниже 1А;</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Цветовое решение дверей, решёток согласовать с Заказчиком.</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7. Лестницы в том числе эвакуационные</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Предусмотреть:</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ремонт бетонного основания;</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замену ограждения лестницы с поручнем и перил;</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облицовку лестничных маршей и площадок с демонтажем старой поверхности.</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Цветовое решение согласовать с Заказчиком.</w:t>
            </w:r>
          </w:p>
          <w:p w:rsidR="00FC0590" w:rsidRPr="00082C6F" w:rsidRDefault="00FC0590" w:rsidP="00832F76">
            <w:pPr>
              <w:tabs>
                <w:tab w:val="left" w:pos="7263"/>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Перечень требований перечисленный в данном разделе обязателен к исполнению, но не является исчерпывающим.</w:t>
            </w:r>
          </w:p>
        </w:tc>
      </w:tr>
      <w:tr w:rsidR="00FC0590" w:rsidRPr="00082C6F" w:rsidTr="00832F76">
        <w:trPr>
          <w:trHeight w:val="212"/>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lastRenderedPageBreak/>
              <w:t>Основные требования к инженерным системам и оборудованию</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Предусмотреть все системы для обеспечения антитеррористической и инженерной защищенности, механической, пожарной и иной безопасности, а также:</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Отопление, вентиляция и кондиционирование воздуха</w:t>
            </w:r>
          </w:p>
          <w:p w:rsidR="00FC0590" w:rsidRPr="00082C6F" w:rsidRDefault="00FC0590" w:rsidP="00832F76">
            <w:pPr>
              <w:ind w:left="34"/>
              <w:contextualSpacing/>
              <w:jc w:val="both"/>
              <w:rPr>
                <w:rFonts w:ascii="Times New Roman" w:hAnsi="Times New Roman" w:cs="Times New Roman"/>
                <w:sz w:val="26"/>
                <w:szCs w:val="26"/>
                <w:u w:val="single"/>
              </w:rPr>
            </w:pPr>
            <w:r w:rsidRPr="00082C6F">
              <w:rPr>
                <w:rFonts w:ascii="Times New Roman" w:hAnsi="Times New Roman" w:cs="Times New Roman"/>
                <w:sz w:val="26"/>
                <w:szCs w:val="26"/>
                <w:u w:val="single"/>
              </w:rPr>
              <w:t>Отопление</w:t>
            </w:r>
          </w:p>
          <w:p w:rsidR="00FC0590" w:rsidRPr="00082C6F" w:rsidRDefault="00FC0590" w:rsidP="00832F76">
            <w:pPr>
              <w:tabs>
                <w:tab w:val="left" w:pos="795"/>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Нагревательные приборы – биметаллические радиаторы или регистры из гладких труб в зависимости от назначения помещений.</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 разработке системы центрального отопления учесть:</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предусмотреть демонтаж старых отопительных приборов системы отопления;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запроектировать установку новых отопительных приборов по существующей схеме согласно действующим нормам и правилам, с учетом требований энергоэффективности;</w:t>
            </w:r>
          </w:p>
          <w:p w:rsidR="00FC0590" w:rsidRPr="00082C6F" w:rsidRDefault="00FC0590" w:rsidP="00832F76">
            <w:pPr>
              <w:ind w:left="34"/>
              <w:contextualSpacing/>
              <w:jc w:val="both"/>
              <w:rPr>
                <w:rFonts w:ascii="Times New Roman" w:hAnsi="Times New Roman" w:cs="Times New Roman"/>
                <w:sz w:val="26"/>
                <w:szCs w:val="26"/>
                <w:u w:val="single"/>
              </w:rPr>
            </w:pPr>
            <w:r w:rsidRPr="00082C6F">
              <w:rPr>
                <w:rFonts w:ascii="Times New Roman" w:hAnsi="Times New Roman" w:cs="Times New Roman"/>
                <w:sz w:val="26"/>
                <w:szCs w:val="26"/>
                <w:u w:val="single"/>
              </w:rPr>
              <w:t>Вентиляция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Технические решения по системам вентиляции, кондиционирования должны быть надежными и простыми в эксплуатации, но не исключающими обеспечение экономии энергии.</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Расчётные параметры наружного воздуха принять с учетом климатической зоны размещения объекта.</w:t>
            </w:r>
          </w:p>
          <w:p w:rsidR="00FC0590" w:rsidRPr="00082C6F" w:rsidRDefault="00FC0590" w:rsidP="00832F76">
            <w:pPr>
              <w:ind w:left="34"/>
              <w:contextualSpacing/>
              <w:jc w:val="both"/>
              <w:rPr>
                <w:rFonts w:ascii="Times New Roman" w:hAnsi="Times New Roman" w:cs="Times New Roman"/>
                <w:sz w:val="26"/>
                <w:szCs w:val="26"/>
                <w:u w:val="single"/>
              </w:rPr>
            </w:pPr>
            <w:r w:rsidRPr="00082C6F">
              <w:rPr>
                <w:rFonts w:ascii="Times New Roman" w:hAnsi="Times New Roman" w:cs="Times New Roman"/>
                <w:sz w:val="26"/>
                <w:szCs w:val="26"/>
                <w:u w:val="single"/>
              </w:rPr>
              <w:t>Водоснабжение, водоотведение и водослив.</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 разработке системы холодного и горячего водоснабжения (ХВС и ГВС) учесть:</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подводка к сантехническим приборам гибкая открытая; </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замену санитарно-технических приборов;</w:t>
            </w:r>
          </w:p>
          <w:p w:rsidR="00FC0590" w:rsidRPr="00082C6F" w:rsidRDefault="00FC0590" w:rsidP="00832F76">
            <w:pPr>
              <w:tabs>
                <w:tab w:val="left" w:pos="175"/>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подводку системы канализации выполнить из современных материалов;</w:t>
            </w:r>
          </w:p>
          <w:p w:rsidR="00FC0590" w:rsidRPr="00082C6F" w:rsidRDefault="00FC0590" w:rsidP="00832F76">
            <w:pPr>
              <w:ind w:left="34"/>
              <w:contextualSpacing/>
              <w:jc w:val="both"/>
              <w:rPr>
                <w:rFonts w:ascii="Times New Roman" w:hAnsi="Times New Roman" w:cs="Times New Roman"/>
                <w:sz w:val="26"/>
                <w:szCs w:val="26"/>
                <w:u w:val="single"/>
              </w:rPr>
            </w:pPr>
            <w:r w:rsidRPr="00082C6F">
              <w:rPr>
                <w:rFonts w:ascii="Times New Roman" w:hAnsi="Times New Roman" w:cs="Times New Roman"/>
                <w:sz w:val="26"/>
                <w:szCs w:val="26"/>
                <w:u w:val="single"/>
              </w:rPr>
              <w:t>Электроснабжение и освещение</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 проектировании системы электроснабжения и освещения учесть:</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демонтаж старой электропроводки и оборудования;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lastRenderedPageBreak/>
              <w:t>замену линии электроснабжения от границы раздела балансовой принадлежности до вводно-распределительного устройства здания;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замену вводно-распределительного устройства;</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Вводно-распределительное устройство укомплектовать автоматическими выключателями, ошиновка медная;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установку счетчика электроэнергии;</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внутреннее электроснабжение от вводно-распределительного устройства на напряжение 380/220В, магистральные и распределительные сети от вводно-распределительного устройства выполнить трехфазными пятипроводными (3 фазы, N, РЕ) и однофазными трехпроводными (фаза, N, РЕ);</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силовые щиты и щиты освещения утопленного исполнения укомплектованные оборудованием;</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линии электропитания для кондиционеров вывести в отдельные силовые щиты;</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устройство электропроводки с использованием кабелей скрыто;</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отдельную линию от вводно-распределительного устройства для питания системы IP- АТС, серверной;</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электроснабжение охранно - пожарной системы сигнализации предусмотреть по отдельной линии от вводно-распределительного устройства, предусмотреть независимый источник бесперебойного питания не менее чем на 12 часов с автоматическим переключением при наличии либо отсутствии основного питания.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для внутреннего и наружного освещения светодиодные светильники, выбор осветительной арматуры произвести с учетом окружающей среды и требований по эстетике к помещениям (планировки, отделки, назначению помещений);</w:t>
            </w:r>
          </w:p>
          <w:p w:rsidR="00FC0590" w:rsidRPr="00082C6F" w:rsidRDefault="00FC0590" w:rsidP="00832F76">
            <w:pPr>
              <w:tabs>
                <w:tab w:val="left" w:pos="795"/>
              </w:tabs>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Заземление оборудования предусмотреть от системы защитного заземления помещений.</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Помещения для серверного оборудования должно быть обеспечено отдельным защитным контуром заземления.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Розеточную сеть в здании предусмотреть в кабель канале 90х50 мм с разделительной перегородкой и комплектоваться всеми необходимыми декоративными элементами, для прокладки компьютерных сетей СКС.</w:t>
            </w:r>
          </w:p>
          <w:p w:rsidR="00FC0590" w:rsidRPr="00082C6F" w:rsidRDefault="00FC0590" w:rsidP="00832F76">
            <w:pPr>
              <w:ind w:left="34"/>
              <w:contextualSpacing/>
              <w:jc w:val="both"/>
              <w:rPr>
                <w:rFonts w:ascii="Times New Roman" w:hAnsi="Times New Roman" w:cs="Times New Roman"/>
                <w:sz w:val="26"/>
                <w:szCs w:val="26"/>
                <w:u w:val="single"/>
              </w:rPr>
            </w:pPr>
            <w:r w:rsidRPr="00082C6F">
              <w:rPr>
                <w:rFonts w:ascii="Times New Roman" w:hAnsi="Times New Roman" w:cs="Times New Roman"/>
                <w:sz w:val="26"/>
                <w:szCs w:val="26"/>
                <w:u w:val="single"/>
              </w:rPr>
              <w:t>Электроосвещение (освещенность):</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Применяемое осветительное и другое электротехническое оборудование должно иметь максимально возможный класс энергетической эффективности. Эвакуационное освещение выполнить по маршрутам эвакуации, в коридорах, вестибюлях, холлах, на лестничных клетках.</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Тип осветительных приборов в здании –люминесцентные или светодиодные офисные.</w:t>
            </w:r>
          </w:p>
          <w:p w:rsidR="00FC0590" w:rsidRPr="00082C6F" w:rsidRDefault="00FC0590" w:rsidP="00832F76">
            <w:pPr>
              <w:ind w:left="34"/>
              <w:contextualSpacing/>
              <w:jc w:val="both"/>
              <w:rPr>
                <w:rFonts w:ascii="Times New Roman" w:hAnsi="Times New Roman" w:cs="Times New Roman"/>
                <w:sz w:val="26"/>
                <w:szCs w:val="26"/>
                <w:u w:val="single"/>
              </w:rPr>
            </w:pPr>
            <w:r w:rsidRPr="00082C6F">
              <w:rPr>
                <w:rFonts w:ascii="Times New Roman" w:hAnsi="Times New Roman" w:cs="Times New Roman"/>
                <w:sz w:val="26"/>
                <w:szCs w:val="26"/>
                <w:u w:val="single"/>
              </w:rPr>
              <w:t>Охранно - пожарная система сигнализации</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Охранно - пожарная система сигнализации включает в себя: </w:t>
            </w:r>
            <w:r w:rsidRPr="00082C6F">
              <w:rPr>
                <w:rFonts w:ascii="Times New Roman" w:hAnsi="Times New Roman" w:cs="Times New Roman"/>
                <w:sz w:val="26"/>
                <w:szCs w:val="26"/>
              </w:rPr>
              <w:lastRenderedPageBreak/>
              <w:t>систему пожарной сигнализации, охранную сигнализацию, систему видеонаблюдения.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На стадии обследования определить необходимое количество камер для наружного и внутреннего наблюдения, разрешающую способность камер необходимость использования инфракрасной подсветки (далее – ИК-подсветки), тип системы гибридная, согласовать с Заказчиком.</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Охранно - пожарную систему сигнализации запроектировать на весь комплекс учреждения (все помещения прокуратуры).</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 проектировании системы пожарной сигнализации, кроме прочего, в том числе учесть:</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необходимое количество извещателей на основании защищаемых площадей и помещений;</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непрерывный контроль эксплуатационных параметров состояния пожарных извещателей;</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обеспечение визуального и звукового сообщения о месте возникновения пожара дежурному персоналу учреждения с автоматической отправкой сигнала на диспетчерские пульты ближайшей пожарной части города Москвы/ или пульты централизованного наблюдения Росгвардии;</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обеспечение автоматического включения системы речевого оповещения;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расстановку извещателей с учетом установки светильников и архитектурных особенностей здания.</w:t>
            </w:r>
          </w:p>
          <w:p w:rsidR="00FC0590" w:rsidRPr="00082C6F" w:rsidRDefault="00FC0590" w:rsidP="00832F76">
            <w:pPr>
              <w:ind w:left="34"/>
              <w:contextualSpacing/>
              <w:jc w:val="both"/>
              <w:rPr>
                <w:rFonts w:ascii="Times New Roman" w:hAnsi="Times New Roman" w:cs="Times New Roman"/>
                <w:sz w:val="26"/>
                <w:szCs w:val="26"/>
                <w:u w:val="single"/>
              </w:rPr>
            </w:pPr>
            <w:r w:rsidRPr="00082C6F">
              <w:rPr>
                <w:rFonts w:ascii="Times New Roman" w:hAnsi="Times New Roman" w:cs="Times New Roman"/>
                <w:sz w:val="26"/>
                <w:szCs w:val="26"/>
                <w:u w:val="single"/>
              </w:rPr>
              <w:t>При проектировании охранной сигнализации учесть:</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полное зонирование объекта и рассчитать необходимое количество датчиков их типы;</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Вывод охранной сигнализации на центральный пункт охраны, на запасной пульт по согласованию с Заказчиком, на пульты централизованного наблюдения Росгвардии.</w:t>
            </w:r>
          </w:p>
          <w:p w:rsidR="00FC0590" w:rsidRPr="00082C6F" w:rsidRDefault="00FC0590" w:rsidP="00832F76">
            <w:pPr>
              <w:ind w:left="34"/>
              <w:contextualSpacing/>
              <w:jc w:val="both"/>
              <w:rPr>
                <w:rFonts w:ascii="Times New Roman" w:hAnsi="Times New Roman" w:cs="Times New Roman"/>
                <w:sz w:val="26"/>
                <w:szCs w:val="26"/>
                <w:u w:val="single"/>
              </w:rPr>
            </w:pPr>
            <w:r w:rsidRPr="00082C6F">
              <w:rPr>
                <w:rFonts w:ascii="Times New Roman" w:hAnsi="Times New Roman" w:cs="Times New Roman"/>
                <w:sz w:val="26"/>
                <w:szCs w:val="26"/>
                <w:u w:val="single"/>
              </w:rPr>
              <w:t>Видеонаблюдение</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Параметры систем видеонаблюдения, необходимо согласовать с Заказчиком, с учетом технических параметров и границ охвата видеокамер.</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Необходимо применить преимущественно цветные IP-видеокамеры (возможно использование IP-серверов с функцией  формирования и передачи по сети отдельных кадров в формате JPEG или высококачественного видеоизображения в формате MPEG-4, Н264 со скоростью не ниже 6 к\с и разрешением не хуже 1920х1080.).</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Видеокамера должна быть снабжена варифокальным объективом;</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светочувствительность не хуже 0,1 лк;</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для защиты от несанкционированного доступа IP-видеокамера должна поддерживать технологию IP-фильтрации;</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телекамеры, предназначенные для наружной установки, должны размещаться в кожухах, обеспечивающих их работоспособность </w:t>
            </w:r>
            <w:r w:rsidRPr="00082C6F">
              <w:rPr>
                <w:rFonts w:ascii="Times New Roman" w:hAnsi="Times New Roman" w:cs="Times New Roman"/>
                <w:sz w:val="26"/>
                <w:szCs w:val="26"/>
              </w:rPr>
              <w:lastRenderedPageBreak/>
              <w:t>при воздействии природных факторов. Диапазон рабочих температур не хуже ±40° С, IP67;</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 темное время суток при освещенности охраняемой зоны ниже чувствительности телекамер, должно включаться охранное освещение видимого или инфракрасного диапазона света. Зоны охранного освещения должны совпадать с зоной обзора телекамер;</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 необходимости наблюдения больших территорий объекта должны применяться объективы с переменным фокусным расстоянием и поворотные устройства с дистанционным управлением;</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вне помещений объекта следует комплектовать телекамеры объективом с автоматической регулировкой диафрагмы.</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оборудование должно быть сертифицированное;</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монтаж в соответствии с требованиями СНиП и ГОСТОВ;</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камеры внутреннего наблюдения здания должны контролировать коридоры, холлы, и отдельные помещения;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камеры наружного наблюдения должны контролировать периметр помещений занимаемых прокуратурой по согласованию с Заказчиком;</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режим записи круглосуточный день/ночь;</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архивация данных автоматическая на сервер, объем жестких дисков предусмотреть, исходя из условий несменяемости архива в течении 120 дней;</w:t>
            </w:r>
          </w:p>
          <w:p w:rsidR="00FC0590" w:rsidRPr="00082C6F" w:rsidRDefault="00FC0590" w:rsidP="00832F76">
            <w:pPr>
              <w:ind w:left="34"/>
              <w:contextualSpacing/>
              <w:jc w:val="both"/>
              <w:rPr>
                <w:rFonts w:ascii="Times New Roman" w:hAnsi="Times New Roman" w:cs="Times New Roman"/>
                <w:sz w:val="26"/>
                <w:szCs w:val="26"/>
                <w:u w:val="single"/>
              </w:rPr>
            </w:pPr>
            <w:r w:rsidRPr="00082C6F">
              <w:rPr>
                <w:rFonts w:ascii="Times New Roman" w:hAnsi="Times New Roman" w:cs="Times New Roman"/>
                <w:sz w:val="26"/>
                <w:szCs w:val="26"/>
                <w:u w:val="single"/>
              </w:rPr>
              <w:t>Системы кабельной структурированной сети далее (СКС)</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Структурированная кабельная система должна обеспечивать высокую степень надежности, достоверности информации, помехозащищенности и устойчивости к внешним воздействиям, а также для обеспечения имитостойкости, для связи с элементами преимущественно использовать волоконно-оптические линии связи (ВОЛС).</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Каждая СКС должна состоять из следующих подсистем:</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технические помещения;</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административная подсистема;</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магистральная кабельная подсистема;</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горизонтальная кабельная подсистема;</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подсистема рабочего места.</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 составе СКС должно быть предусмотрено оборудование, необходимое для построения СКС:</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кабельные каналы;</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телекоммуникационные шкафы.</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Кабельные каналы и телекоммуникационные шкафы должны соответствовать:</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техническим требованиям, предъявляемым к СКС;</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экологическим требованиям, предъявляемым к оборудованию для общественных и рабочих помещений;</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пожарным требованиям;</w:t>
            </w:r>
          </w:p>
          <w:p w:rsidR="00FC0590" w:rsidRPr="00082C6F" w:rsidRDefault="00FC0590" w:rsidP="00832F76">
            <w:pPr>
              <w:widowControl w:val="0"/>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lastRenderedPageBreak/>
              <w:t>общему стилю помещений.</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Внешние кабели связи и передачи данных.</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Внутренние инженерные системы и оборудование должны обеспечивать комфорт работающих в здании людей и надежную эксплуатацию зданий в соответствии с Российскими нормами и стандартами.</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Компоновка инженерных систем должна обеспечивать свободный доступ к коммуникациям и инженерному оборудованию, возможность ремонта и замены отдельных участков, возможность поэтажного подключения к горизонтальным разводкам этажей.</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Предусмотреть в проекте инженерное оборудование и материалы, отвечающие современным требованиям и технологиям.</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 проекте предусмотреть СКС, охватывающую все помещения и предназначенную для подключения компьютеров, телефонов, различного периферийного и специального оборудования.</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Внутренняя телефонная сеть должна быть выполнена на базе информационной кабельной системы и должна составлять с ней единое поле относительно информационных розеток.</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Все комплектующие СКС должны иметь сертификаты качества.</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При проектировании СКС учесть:</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полное соответствии существующими стандартам;</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соответствие категории 5Е, все комплектующие (кабель, розетки, коммутационные панели, соединительные корды) должны соответствовать категории 5Е;</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прокладку кабеля в кабельных лотках, коробах;</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Проектом предусмотреть работы по организации резервного питания от вводно-распределительного устройства системы кондиционирования в помещения серверных. В серверных каждый кондиционер должен быть подключен через автоматический выключатель на распределительном щите. Предусмотреть работы по созданию и обеспечению бесперебойным питанием системы аварийного освещения в серверных.</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Обеспечить требования к системе гарантированного электропитания с целью обеспечения бесперебойной работы оборудования в серверных помещениях.</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 xml:space="preserve">СКС должна проектироваться с использованием технологий и продуктов в соответствии с промышленными стандартами (ISO, IEEE), с учётом результатов контроля защищённости конфиденциальной информации от </w:t>
            </w:r>
            <w:r w:rsidRPr="00082C6F">
              <w:rPr>
                <w:rFonts w:ascii="Times New Roman" w:hAnsi="Times New Roman" w:cs="Times New Roman"/>
                <w:spacing w:val="-20"/>
                <w:sz w:val="26"/>
                <w:szCs w:val="26"/>
              </w:rPr>
              <w:t xml:space="preserve">несанкционированного </w:t>
            </w:r>
            <w:r w:rsidRPr="00082C6F">
              <w:rPr>
                <w:rFonts w:ascii="Times New Roman" w:hAnsi="Times New Roman" w:cs="Times New Roman"/>
                <w:sz w:val="26"/>
                <w:szCs w:val="26"/>
              </w:rPr>
              <w:t>доступа и её модификации в существующей ЛВС Заказчика, с целью не допустить ухудшения параметров защищённости работы данной системы.</w:t>
            </w:r>
          </w:p>
          <w:p w:rsidR="00FC0590" w:rsidRPr="00082C6F" w:rsidRDefault="00FC0590" w:rsidP="00832F76">
            <w:pPr>
              <w:ind w:left="34"/>
              <w:contextualSpacing/>
              <w:jc w:val="both"/>
              <w:rPr>
                <w:rFonts w:ascii="Times New Roman" w:hAnsi="Times New Roman" w:cs="Times New Roman"/>
                <w:sz w:val="26"/>
                <w:szCs w:val="26"/>
              </w:rPr>
            </w:pPr>
            <w:r w:rsidRPr="00082C6F">
              <w:rPr>
                <w:rFonts w:ascii="Times New Roman" w:hAnsi="Times New Roman" w:cs="Times New Roman"/>
                <w:sz w:val="26"/>
                <w:szCs w:val="26"/>
              </w:rPr>
              <w:t>Перечень требований данного раздела обязателен к исполнению, но не является исчерпывающим, согласовывается с Заказчиком.</w:t>
            </w:r>
          </w:p>
        </w:tc>
      </w:tr>
      <w:tr w:rsidR="00FC0590" w:rsidRPr="00082C6F" w:rsidTr="00832F76">
        <w:trPr>
          <w:trHeight w:val="165"/>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lastRenderedPageBreak/>
              <w:t xml:space="preserve">Основные требования по </w:t>
            </w:r>
            <w:r w:rsidRPr="00082C6F">
              <w:rPr>
                <w:rFonts w:ascii="Times New Roman" w:hAnsi="Times New Roman" w:cs="Times New Roman"/>
                <w:sz w:val="26"/>
                <w:szCs w:val="26"/>
              </w:rPr>
              <w:lastRenderedPageBreak/>
              <w:t>обеспечению условий жизнедеятельности для маломобильных групп населения</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lastRenderedPageBreak/>
              <w:t xml:space="preserve">Учесть требования по обеспечению условий жизнедеятельности для маломобильных групп населения (ММГН) (инвалиды </w:t>
            </w:r>
            <w:r w:rsidRPr="00082C6F">
              <w:rPr>
                <w:rFonts w:ascii="Times New Roman" w:hAnsi="Times New Roman" w:cs="Times New Roman"/>
                <w:sz w:val="26"/>
                <w:szCs w:val="26"/>
              </w:rPr>
              <w:lastRenderedPageBreak/>
              <w:t>колясочники, инвалиды с нарушением опорно-двигательного аппарата, инвалиды с нарушением зрения, инвалиды с нарушением слуха, инвалиды с нарушением умственных способностей) в рамках «разумного приспособления» объекта в соответствии с требованиями нормативных документов. На путях движения ММГН предусмотреть устройство тактильной плитки. Предусмотреть информационные устройства и средства для облегчения ориентации, пандусы, поручни, подъемные устройства.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Проектные решения по обеспечению условий жизнедеятельности для ММГН согласовать с Заказчиком. Перечень требований данного раздела обязателен к исполнению, но не является исчерпывающим.</w:t>
            </w:r>
          </w:p>
        </w:tc>
      </w:tr>
      <w:tr w:rsidR="00FC0590" w:rsidRPr="00082C6F" w:rsidTr="00832F76">
        <w:trPr>
          <w:trHeight w:val="165"/>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lastRenderedPageBreak/>
              <w:t>Требования к оформлению рабочей и сметной документации</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Количество экземпляров, передаваемых заказчику:</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Рабочую, сметную документацию выдать на бумажном носителе виде печатных брошюр в количестве 2 экземпляров, а также на электронном носителе в формате (Adobe PDF), а также в виде исходных файлов (Autocad, Microsoft Office Word, Microsoft Office Exel, xls. est).</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Всю рабочую документацию выдать по месту нахождения Заказчика.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Перечень требований данного раздела обязателен к исполнению, но не является исчерпывающим.</w:t>
            </w:r>
          </w:p>
        </w:tc>
      </w:tr>
      <w:tr w:rsidR="00FC0590" w:rsidRPr="00082C6F" w:rsidTr="00832F76">
        <w:trPr>
          <w:trHeight w:val="165"/>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Особые условия</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1. После получения проектной и сметной документации Заказчик заключает договор на выполнение процедур, связанных с проведением государственной экспертизы проектной документации в части проверки достоверности определения сметной стоимости (далее – государственная экспертиза) в соответствии с Порядком проведения государственной экспертизы проектной документации в ФАУ «Главгосэкспертиза России». При этом Подрядчик берет на себя обязательства представлять интересы Заказчика и обеспечить прохождение государственной экспертизы и получение положительного заключения в сроки в соответствии с требованиями ФАУ «Главгосэкспертиза России», не допуская продления/расторжения договора.</w:t>
            </w:r>
          </w:p>
          <w:p w:rsidR="00FC0590" w:rsidRPr="00082C6F" w:rsidRDefault="00FC0590" w:rsidP="00832F76">
            <w:pPr>
              <w:pStyle w:val="ab"/>
              <w:jc w:val="both"/>
              <w:rPr>
                <w:rFonts w:ascii="Times New Roman" w:hAnsi="Times New Roman"/>
                <w:sz w:val="26"/>
                <w:szCs w:val="26"/>
              </w:rPr>
            </w:pPr>
            <w:r w:rsidRPr="00082C6F">
              <w:rPr>
                <w:rFonts w:ascii="Times New Roman" w:hAnsi="Times New Roman"/>
                <w:sz w:val="26"/>
                <w:szCs w:val="26"/>
              </w:rPr>
              <w:t>2. В случае увеличения/уменьшения мощностей (нагрузок) по всем направлениям энергоснабжения Подрядчик обязан согласовать (узаконить) соответствующие изменения в уполномоченных организациях.</w:t>
            </w:r>
          </w:p>
        </w:tc>
      </w:tr>
      <w:tr w:rsidR="00FC0590" w:rsidRPr="00082C6F" w:rsidTr="00832F76">
        <w:trPr>
          <w:trHeight w:val="165"/>
        </w:trPr>
        <w:tc>
          <w:tcPr>
            <w:tcW w:w="2268"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rPr>
                <w:rFonts w:ascii="Times New Roman" w:hAnsi="Times New Roman" w:cs="Times New Roman"/>
                <w:sz w:val="26"/>
                <w:szCs w:val="26"/>
              </w:rPr>
            </w:pPr>
            <w:r w:rsidRPr="00082C6F">
              <w:rPr>
                <w:rFonts w:ascii="Times New Roman" w:hAnsi="Times New Roman" w:cs="Times New Roman"/>
                <w:sz w:val="26"/>
                <w:szCs w:val="26"/>
              </w:rPr>
              <w:t>Гарантийные обязательства</w:t>
            </w:r>
          </w:p>
        </w:tc>
        <w:tc>
          <w:tcPr>
            <w:tcW w:w="7763" w:type="dxa"/>
            <w:tcBorders>
              <w:top w:val="single" w:sz="4" w:space="0" w:color="000000"/>
              <w:left w:val="single" w:sz="4" w:space="0" w:color="000000"/>
              <w:bottom w:val="single" w:sz="4" w:space="0" w:color="000000"/>
              <w:right w:val="single" w:sz="4" w:space="0" w:color="000000"/>
            </w:tcBorders>
          </w:tcPr>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В течение всего срока действия Контракта и после его окончания, Стороны гарантируют обеспечение конфиденциальность информации, связанной с Контрактом, его исполнением, либо иную конфиденциальную информацию о деятельности Заказчика.</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При обнаружении недостатков в документации Подрядчик по требованию Заказчика обязан безвозмездно переделать документацию, при необходимости произвести необходимые дополнительные работы.</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lastRenderedPageBreak/>
              <w:t>Подрядчик по контракту на выполнение проектных работ несет ответственность за ненадлежащее составление документации и выполнение работ, включая недостатки, обнаруженные:</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впоследствии в ходе производства работ по капитальному ремонту;</w:t>
            </w:r>
          </w:p>
          <w:p w:rsidR="00FC0590" w:rsidRPr="00082C6F" w:rsidRDefault="00FC0590" w:rsidP="00832F76">
            <w:pPr>
              <w:contextualSpacing/>
              <w:jc w:val="both"/>
              <w:rPr>
                <w:rFonts w:ascii="Times New Roman" w:hAnsi="Times New Roman" w:cs="Times New Roman"/>
                <w:sz w:val="26"/>
                <w:szCs w:val="26"/>
              </w:rPr>
            </w:pPr>
            <w:r w:rsidRPr="00082C6F">
              <w:rPr>
                <w:rFonts w:ascii="Times New Roman" w:hAnsi="Times New Roman" w:cs="Times New Roman"/>
                <w:sz w:val="26"/>
                <w:szCs w:val="26"/>
              </w:rPr>
              <w:t>- а также в процессе эксплуатации объекта, после проведения капитального ремонта на основе данных документации.</w:t>
            </w:r>
          </w:p>
        </w:tc>
      </w:tr>
    </w:tbl>
    <w:p w:rsidR="00FC0590" w:rsidRPr="00082C6F" w:rsidRDefault="00FC0590">
      <w:pPr>
        <w:pStyle w:val="ConsPlusNormal"/>
        <w:jc w:val="both"/>
        <w:rPr>
          <w:sz w:val="26"/>
          <w:szCs w:val="26"/>
        </w:rPr>
      </w:pPr>
    </w:p>
    <w:p w:rsidR="005C4C87" w:rsidRPr="00082C6F" w:rsidRDefault="005C4C87">
      <w:pPr>
        <w:pStyle w:val="ConsPlusNormal"/>
        <w:jc w:val="both"/>
        <w:rPr>
          <w:sz w:val="26"/>
          <w:szCs w:val="26"/>
        </w:rPr>
      </w:pPr>
    </w:p>
    <w:p w:rsidR="005C4C87" w:rsidRPr="00082C6F" w:rsidRDefault="005C4C87">
      <w:pPr>
        <w:pStyle w:val="ConsPlusNormal"/>
        <w:jc w:val="both"/>
        <w:rPr>
          <w:sz w:val="26"/>
          <w:szCs w:val="26"/>
        </w:rPr>
      </w:pPr>
    </w:p>
    <w:tbl>
      <w:tblPr>
        <w:tblW w:w="10348" w:type="dxa"/>
        <w:jc w:val="center"/>
        <w:tblLayout w:type="fixed"/>
        <w:tblLook w:val="01E0" w:firstRow="1" w:lastRow="1" w:firstColumn="1" w:lastColumn="1" w:noHBand="0" w:noVBand="0"/>
      </w:tblPr>
      <w:tblGrid>
        <w:gridCol w:w="5102"/>
        <w:gridCol w:w="5246"/>
      </w:tblGrid>
      <w:tr w:rsidR="005C4C87" w:rsidRPr="00082C6F" w:rsidTr="00C55B10">
        <w:trPr>
          <w:trHeight w:val="709"/>
          <w:jc w:val="center"/>
        </w:trPr>
        <w:tc>
          <w:tcPr>
            <w:tcW w:w="4962" w:type="dxa"/>
          </w:tcPr>
          <w:p w:rsidR="005C4C87" w:rsidRPr="00082C6F" w:rsidRDefault="005C4C87" w:rsidP="00C55B10">
            <w:pPr>
              <w:tabs>
                <w:tab w:val="left" w:pos="5619"/>
              </w:tabs>
              <w:ind w:right="176"/>
              <w:jc w:val="center"/>
              <w:rPr>
                <w:rFonts w:ascii="Times New Roman" w:hAnsi="Times New Roman" w:cs="Times New Roman"/>
                <w:b/>
                <w:bCs/>
                <w:sz w:val="26"/>
                <w:szCs w:val="26"/>
              </w:rPr>
            </w:pPr>
            <w:r w:rsidRPr="00082C6F">
              <w:rPr>
                <w:rFonts w:ascii="Times New Roman" w:hAnsi="Times New Roman" w:cs="Times New Roman"/>
                <w:b/>
                <w:bCs/>
                <w:sz w:val="26"/>
                <w:szCs w:val="26"/>
              </w:rPr>
              <w:t>ЗАКАЗЧИК:</w:t>
            </w:r>
          </w:p>
          <w:p w:rsidR="005C4C87" w:rsidRPr="00082C6F" w:rsidRDefault="005C4C87" w:rsidP="00C55B10">
            <w:pPr>
              <w:tabs>
                <w:tab w:val="left" w:pos="5619"/>
              </w:tabs>
              <w:ind w:left="176" w:right="176"/>
              <w:jc w:val="center"/>
              <w:rPr>
                <w:rFonts w:ascii="Times New Roman" w:hAnsi="Times New Roman" w:cs="Times New Roman"/>
                <w:b/>
                <w:bCs/>
                <w:sz w:val="26"/>
                <w:szCs w:val="26"/>
              </w:rPr>
            </w:pPr>
            <w:r w:rsidRPr="00082C6F">
              <w:rPr>
                <w:rFonts w:ascii="Times New Roman" w:hAnsi="Times New Roman" w:cs="Times New Roman"/>
                <w:b/>
                <w:bCs/>
                <w:sz w:val="26"/>
                <w:szCs w:val="26"/>
              </w:rPr>
              <w:t>Прокуратура г. Москвы</w:t>
            </w:r>
          </w:p>
          <w:p w:rsidR="005C4C87" w:rsidRPr="00082C6F" w:rsidRDefault="005C4C87" w:rsidP="00C55B10">
            <w:pPr>
              <w:tabs>
                <w:tab w:val="left" w:pos="5619"/>
              </w:tabs>
              <w:rPr>
                <w:rFonts w:ascii="Times New Roman" w:hAnsi="Times New Roman" w:cs="Times New Roman"/>
                <w:bCs/>
                <w:color w:val="000000" w:themeColor="text1"/>
                <w:sz w:val="26"/>
                <w:szCs w:val="26"/>
              </w:rPr>
            </w:pPr>
            <w:r w:rsidRPr="00082C6F">
              <w:rPr>
                <w:rFonts w:ascii="Times New Roman" w:hAnsi="Times New Roman" w:cs="Times New Roman"/>
                <w:bCs/>
                <w:color w:val="000000" w:themeColor="text1"/>
                <w:sz w:val="26"/>
                <w:szCs w:val="26"/>
              </w:rPr>
              <w:t xml:space="preserve">Начальник управления обеспечения  деятельности органов прокуратуры </w:t>
            </w:r>
            <w:r w:rsidRPr="00082C6F">
              <w:rPr>
                <w:rFonts w:ascii="Times New Roman" w:hAnsi="Times New Roman" w:cs="Times New Roman"/>
                <w:bCs/>
                <w:color w:val="000000" w:themeColor="text1"/>
                <w:sz w:val="26"/>
                <w:szCs w:val="26"/>
              </w:rPr>
              <w:br/>
              <w:t xml:space="preserve">г. Москвы </w:t>
            </w:r>
          </w:p>
          <w:p w:rsidR="005C4C87" w:rsidRPr="00082C6F" w:rsidRDefault="005C4C87" w:rsidP="00C55B10">
            <w:pPr>
              <w:pStyle w:val="HTML"/>
              <w:rPr>
                <w:rFonts w:ascii="Times New Roman" w:hAnsi="Times New Roman" w:cs="Times New Roman"/>
                <w:color w:val="000000" w:themeColor="text1"/>
                <w:sz w:val="26"/>
                <w:szCs w:val="26"/>
              </w:rPr>
            </w:pPr>
          </w:p>
          <w:p w:rsidR="005C4C87" w:rsidRPr="00082C6F" w:rsidRDefault="005C4C87" w:rsidP="00C55B10">
            <w:pPr>
              <w:widowControl w:val="0"/>
              <w:autoSpaceDE w:val="0"/>
              <w:autoSpaceDN w:val="0"/>
              <w:adjustRightInd w:val="0"/>
              <w:ind w:right="175"/>
              <w:rPr>
                <w:rFonts w:ascii="Times New Roman" w:hAnsi="Times New Roman" w:cs="Times New Roman"/>
                <w:color w:val="000000" w:themeColor="text1"/>
                <w:sz w:val="26"/>
                <w:szCs w:val="26"/>
              </w:rPr>
            </w:pPr>
          </w:p>
          <w:p w:rsidR="005C4C87" w:rsidRPr="00082C6F" w:rsidRDefault="005C4C87" w:rsidP="00C55B10">
            <w:pPr>
              <w:widowControl w:val="0"/>
              <w:autoSpaceDE w:val="0"/>
              <w:autoSpaceDN w:val="0"/>
              <w:adjustRightInd w:val="0"/>
              <w:ind w:right="175"/>
              <w:rPr>
                <w:rFonts w:ascii="Times New Roman" w:hAnsi="Times New Roman" w:cs="Times New Roman"/>
                <w:b/>
                <w:sz w:val="26"/>
                <w:szCs w:val="26"/>
              </w:rPr>
            </w:pPr>
            <w:r w:rsidRPr="00082C6F">
              <w:rPr>
                <w:rFonts w:ascii="Times New Roman" w:hAnsi="Times New Roman" w:cs="Times New Roman"/>
                <w:color w:val="000000" w:themeColor="text1"/>
                <w:sz w:val="26"/>
                <w:szCs w:val="26"/>
              </w:rPr>
              <w:t xml:space="preserve">__________________/ </w:t>
            </w:r>
            <w:r w:rsidRPr="00082C6F">
              <w:rPr>
                <w:rFonts w:ascii="Times New Roman" w:hAnsi="Times New Roman" w:cs="Times New Roman"/>
                <w:bCs/>
                <w:color w:val="000000" w:themeColor="text1"/>
                <w:sz w:val="26"/>
                <w:szCs w:val="26"/>
              </w:rPr>
              <w:t xml:space="preserve">В.В. Яхонт </w:t>
            </w:r>
            <w:r w:rsidRPr="00082C6F">
              <w:rPr>
                <w:rFonts w:ascii="Times New Roman" w:hAnsi="Times New Roman" w:cs="Times New Roman"/>
                <w:color w:val="000000" w:themeColor="text1"/>
                <w:sz w:val="26"/>
                <w:szCs w:val="26"/>
              </w:rPr>
              <w:t>/</w:t>
            </w:r>
          </w:p>
        </w:tc>
        <w:tc>
          <w:tcPr>
            <w:tcW w:w="5103" w:type="dxa"/>
          </w:tcPr>
          <w:p w:rsidR="005C4C87" w:rsidRPr="00082C6F" w:rsidRDefault="005C4C87" w:rsidP="00C55B10">
            <w:pPr>
              <w:widowControl w:val="0"/>
              <w:autoSpaceDE w:val="0"/>
              <w:autoSpaceDN w:val="0"/>
              <w:adjustRightInd w:val="0"/>
              <w:ind w:right="175"/>
              <w:jc w:val="center"/>
              <w:rPr>
                <w:rFonts w:ascii="Times New Roman" w:hAnsi="Times New Roman" w:cs="Times New Roman"/>
                <w:b/>
                <w:sz w:val="26"/>
                <w:szCs w:val="26"/>
              </w:rPr>
            </w:pPr>
            <w:r w:rsidRPr="00082C6F">
              <w:rPr>
                <w:rFonts w:ascii="Times New Roman" w:hAnsi="Times New Roman" w:cs="Times New Roman"/>
                <w:b/>
                <w:sz w:val="26"/>
                <w:szCs w:val="26"/>
              </w:rPr>
              <w:t>ПОДРЯДЧИК:</w:t>
            </w:r>
          </w:p>
          <w:p w:rsidR="005C4C87" w:rsidRPr="00082C6F" w:rsidRDefault="005C4C87" w:rsidP="00C55B10">
            <w:pPr>
              <w:tabs>
                <w:tab w:val="left" w:pos="5619"/>
              </w:tabs>
              <w:ind w:right="176"/>
              <w:jc w:val="both"/>
              <w:rPr>
                <w:rFonts w:ascii="Times New Roman" w:hAnsi="Times New Roman" w:cs="Times New Roman"/>
                <w:bCs/>
                <w:sz w:val="26"/>
                <w:szCs w:val="26"/>
              </w:rPr>
            </w:pPr>
          </w:p>
          <w:p w:rsidR="005C4C87" w:rsidRPr="00082C6F" w:rsidRDefault="005C4C87" w:rsidP="00C55B10">
            <w:pPr>
              <w:tabs>
                <w:tab w:val="left" w:pos="5619"/>
              </w:tabs>
              <w:ind w:right="176"/>
              <w:jc w:val="both"/>
              <w:rPr>
                <w:rFonts w:ascii="Times New Roman" w:hAnsi="Times New Roman" w:cs="Times New Roman"/>
                <w:bCs/>
                <w:sz w:val="26"/>
                <w:szCs w:val="26"/>
              </w:rPr>
            </w:pPr>
            <w:r w:rsidRPr="00082C6F">
              <w:rPr>
                <w:rFonts w:ascii="Times New Roman" w:hAnsi="Times New Roman" w:cs="Times New Roman"/>
                <w:bCs/>
                <w:sz w:val="26"/>
                <w:szCs w:val="26"/>
              </w:rPr>
              <w:t xml:space="preserve">             </w:t>
            </w:r>
          </w:p>
          <w:p w:rsidR="005C4C87" w:rsidRPr="00082C6F" w:rsidRDefault="005C4C87" w:rsidP="00C55B10">
            <w:pPr>
              <w:tabs>
                <w:tab w:val="left" w:pos="5619"/>
              </w:tabs>
              <w:ind w:right="176"/>
              <w:jc w:val="both"/>
              <w:rPr>
                <w:rFonts w:ascii="Times New Roman" w:hAnsi="Times New Roman" w:cs="Times New Roman"/>
                <w:bCs/>
                <w:sz w:val="26"/>
                <w:szCs w:val="26"/>
              </w:rPr>
            </w:pPr>
          </w:p>
          <w:p w:rsidR="005C4C87" w:rsidRPr="00082C6F" w:rsidRDefault="005C4C87" w:rsidP="00C55B10">
            <w:pPr>
              <w:tabs>
                <w:tab w:val="left" w:pos="5619"/>
              </w:tabs>
              <w:ind w:right="176"/>
              <w:jc w:val="both"/>
              <w:rPr>
                <w:rFonts w:ascii="Times New Roman" w:hAnsi="Times New Roman" w:cs="Times New Roman"/>
                <w:bCs/>
                <w:sz w:val="26"/>
                <w:szCs w:val="26"/>
              </w:rPr>
            </w:pPr>
          </w:p>
          <w:p w:rsidR="005C4C87" w:rsidRPr="00082C6F" w:rsidRDefault="005C4C87" w:rsidP="00C55B10">
            <w:pPr>
              <w:tabs>
                <w:tab w:val="left" w:pos="5619"/>
              </w:tabs>
              <w:ind w:left="176" w:right="176"/>
              <w:jc w:val="both"/>
              <w:rPr>
                <w:rFonts w:ascii="Times New Roman" w:hAnsi="Times New Roman" w:cs="Times New Roman"/>
                <w:bCs/>
                <w:sz w:val="26"/>
                <w:szCs w:val="26"/>
              </w:rPr>
            </w:pPr>
          </w:p>
          <w:p w:rsidR="005C4C87" w:rsidRPr="00082C6F" w:rsidRDefault="005C4C87" w:rsidP="00C55B10">
            <w:pPr>
              <w:tabs>
                <w:tab w:val="left" w:pos="5619"/>
              </w:tabs>
              <w:ind w:left="176" w:right="176"/>
              <w:jc w:val="both"/>
              <w:rPr>
                <w:rFonts w:ascii="Times New Roman" w:hAnsi="Times New Roman" w:cs="Times New Roman"/>
                <w:bCs/>
                <w:sz w:val="26"/>
                <w:szCs w:val="26"/>
              </w:rPr>
            </w:pPr>
          </w:p>
          <w:p w:rsidR="005C4C87" w:rsidRPr="00082C6F" w:rsidRDefault="005C4C87" w:rsidP="00C55B10">
            <w:pPr>
              <w:tabs>
                <w:tab w:val="left" w:pos="5619"/>
              </w:tabs>
              <w:ind w:left="176" w:right="176"/>
              <w:jc w:val="both"/>
              <w:rPr>
                <w:rFonts w:ascii="Times New Roman" w:hAnsi="Times New Roman" w:cs="Times New Roman"/>
                <w:bCs/>
                <w:sz w:val="26"/>
                <w:szCs w:val="26"/>
              </w:rPr>
            </w:pPr>
            <w:r w:rsidRPr="00082C6F">
              <w:rPr>
                <w:rFonts w:ascii="Times New Roman" w:hAnsi="Times New Roman" w:cs="Times New Roman"/>
                <w:bCs/>
                <w:sz w:val="26"/>
                <w:szCs w:val="26"/>
              </w:rPr>
              <w:t>_________________ /_______________/</w:t>
            </w:r>
          </w:p>
        </w:tc>
      </w:tr>
    </w:tbl>
    <w:p w:rsidR="005C4C87" w:rsidRDefault="005C4C87">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pPr>
        <w:pStyle w:val="ConsPlusNormal"/>
        <w:jc w:val="both"/>
        <w:rPr>
          <w:sz w:val="26"/>
          <w:szCs w:val="26"/>
        </w:rPr>
      </w:pPr>
    </w:p>
    <w:p w:rsidR="00082C6F" w:rsidRDefault="00082C6F" w:rsidP="00082C6F">
      <w:pPr>
        <w:pStyle w:val="ConsPlusNormal"/>
        <w:jc w:val="right"/>
        <w:rPr>
          <w:sz w:val="26"/>
          <w:szCs w:val="26"/>
        </w:rPr>
      </w:pPr>
    </w:p>
    <w:p w:rsidR="00082C6F" w:rsidRPr="00082C6F" w:rsidRDefault="00082C6F" w:rsidP="00082C6F">
      <w:pPr>
        <w:widowControl w:val="0"/>
        <w:jc w:val="right"/>
        <w:rPr>
          <w:rFonts w:ascii="Times New Roman" w:hAnsi="Times New Roman" w:cs="Times New Roman"/>
          <w:sz w:val="26"/>
          <w:szCs w:val="26"/>
        </w:rPr>
      </w:pPr>
      <w:r>
        <w:rPr>
          <w:rFonts w:ascii="Times New Roman" w:hAnsi="Times New Roman" w:cs="Times New Roman"/>
          <w:sz w:val="26"/>
          <w:szCs w:val="26"/>
        </w:rPr>
        <w:t>Приложение № 2</w:t>
      </w:r>
    </w:p>
    <w:p w:rsidR="00082C6F" w:rsidRPr="00082C6F" w:rsidRDefault="00082C6F" w:rsidP="00082C6F">
      <w:pPr>
        <w:widowControl w:val="0"/>
        <w:jc w:val="right"/>
        <w:rPr>
          <w:rFonts w:ascii="Times New Roman" w:hAnsi="Times New Roman" w:cs="Times New Roman"/>
          <w:sz w:val="26"/>
          <w:szCs w:val="26"/>
        </w:rPr>
      </w:pPr>
      <w:r w:rsidRPr="00082C6F">
        <w:rPr>
          <w:rFonts w:ascii="Times New Roman" w:hAnsi="Times New Roman" w:cs="Times New Roman"/>
          <w:sz w:val="26"/>
          <w:szCs w:val="26"/>
        </w:rPr>
        <w:t xml:space="preserve">к Государственному контракту </w:t>
      </w:r>
    </w:p>
    <w:p w:rsidR="00082C6F" w:rsidRPr="00082C6F" w:rsidRDefault="00082C6F" w:rsidP="00082C6F">
      <w:pPr>
        <w:widowControl w:val="0"/>
        <w:jc w:val="right"/>
        <w:rPr>
          <w:rFonts w:ascii="Times New Roman" w:hAnsi="Times New Roman" w:cs="Times New Roman"/>
          <w:sz w:val="26"/>
          <w:szCs w:val="26"/>
        </w:rPr>
      </w:pPr>
      <w:r w:rsidRPr="00082C6F">
        <w:rPr>
          <w:rFonts w:ascii="Times New Roman" w:hAnsi="Times New Roman" w:cs="Times New Roman"/>
          <w:sz w:val="26"/>
          <w:szCs w:val="26"/>
        </w:rPr>
        <w:t>№</w:t>
      </w:r>
      <w:r>
        <w:rPr>
          <w:rFonts w:ascii="Times New Roman" w:hAnsi="Times New Roman" w:cs="Times New Roman"/>
          <w:sz w:val="26"/>
          <w:szCs w:val="26"/>
        </w:rPr>
        <w:t>______________</w:t>
      </w:r>
      <w:r w:rsidRPr="00082C6F">
        <w:rPr>
          <w:rFonts w:ascii="Times New Roman" w:hAnsi="Times New Roman" w:cs="Times New Roman"/>
          <w:sz w:val="26"/>
          <w:szCs w:val="26"/>
        </w:rPr>
        <w:t xml:space="preserve"> </w:t>
      </w:r>
    </w:p>
    <w:p w:rsidR="00082C6F" w:rsidRDefault="00082C6F" w:rsidP="00082C6F">
      <w:pPr>
        <w:widowControl w:val="0"/>
        <w:jc w:val="right"/>
        <w:rPr>
          <w:rFonts w:ascii="Times New Roman" w:hAnsi="Times New Roman" w:cs="Times New Roman"/>
          <w:sz w:val="26"/>
          <w:szCs w:val="26"/>
        </w:rPr>
      </w:pPr>
      <w:r w:rsidRPr="00082C6F">
        <w:rPr>
          <w:rFonts w:ascii="Times New Roman" w:hAnsi="Times New Roman" w:cs="Times New Roman"/>
          <w:sz w:val="26"/>
          <w:szCs w:val="26"/>
        </w:rPr>
        <w:t>от «____» _____________ 2026 г.</w:t>
      </w:r>
    </w:p>
    <w:p w:rsidR="00082C6F" w:rsidRDefault="00082C6F" w:rsidP="00082C6F">
      <w:pPr>
        <w:widowControl w:val="0"/>
        <w:jc w:val="center"/>
        <w:rPr>
          <w:rFonts w:ascii="Times New Roman" w:hAnsi="Times New Roman"/>
        </w:rPr>
      </w:pPr>
      <w:r>
        <w:rPr>
          <w:rFonts w:ascii="Times New Roman" w:hAnsi="Times New Roman"/>
        </w:rPr>
        <w:t xml:space="preserve">АКТ </w:t>
      </w:r>
    </w:p>
    <w:p w:rsidR="00082C6F" w:rsidRDefault="00082C6F" w:rsidP="00082C6F">
      <w:pPr>
        <w:widowControl w:val="0"/>
        <w:jc w:val="center"/>
        <w:rPr>
          <w:rFonts w:ascii="Times New Roman" w:hAnsi="Times New Roman"/>
        </w:rPr>
      </w:pPr>
      <w:r>
        <w:rPr>
          <w:rFonts w:ascii="Times New Roman" w:hAnsi="Times New Roman"/>
        </w:rPr>
        <w:t>СДАЧИ-ПРИЕМКИ ВЫПОЛНЕННЫХ РАБОТ</w:t>
      </w:r>
    </w:p>
    <w:p w:rsidR="00082C6F" w:rsidRDefault="00082C6F" w:rsidP="00082C6F">
      <w:pPr>
        <w:widowControl w:val="0"/>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7BF54AE3" wp14:editId="0C46CFF8">
                <wp:simplePos x="0" y="0"/>
                <wp:positionH relativeFrom="column">
                  <wp:posOffset>-208915</wp:posOffset>
                </wp:positionH>
                <wp:positionV relativeFrom="paragraph">
                  <wp:posOffset>133985</wp:posOffset>
                </wp:positionV>
                <wp:extent cx="6362700" cy="5408930"/>
                <wp:effectExtent l="0" t="0" r="0" b="0"/>
                <wp:wrapNone/>
                <wp:docPr id="1" name="Picture 1"/>
                <wp:cNvGraphicFramePr/>
                <a:graphic xmlns:a="http://schemas.openxmlformats.org/drawingml/2006/main">
                  <a:graphicData uri="http://schemas.microsoft.com/office/word/2010/wordprocessingShape">
                    <wps:wsp>
                      <wps:cNvSpPr/>
                      <wps:spPr>
                        <a:xfrm rot="-463038">
                          <a:off x="0" y="0"/>
                          <a:ext cx="6362700" cy="5408930"/>
                        </a:xfrm>
                        <a:custGeom>
                          <a:avLst>
                            <a:gd name="modifier0" fmla="val 10361"/>
                          </a:avLst>
                          <a:gdLst>
                            <a:gd name="f0" fmla="val modifier0"/>
                            <a:gd name="f1" fmla="+- 21600 0 f0"/>
                            <a:gd name="f2" fmla="*/ modifier0 1 2"/>
                            <a:gd name="f3" fmla="+- f2 10800 0"/>
                            <a:gd name="f4" fmla="*/ f1 1 2"/>
                            <a:gd name="f5" fmla="+- f4 10800 0"/>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f0"/>
                              </a:moveTo>
                              <a:lnTo>
                                <a:pt x="21600" y="0"/>
                              </a:lnTo>
                              <a:moveTo>
                                <a:pt x="0" y="21600"/>
                              </a:moveTo>
                              <a:lnTo>
                                <a:pt x="21600" y="f1"/>
                              </a:lnTo>
                            </a:path>
                          </a:pathLst>
                        </a:custGeom>
                        <a:solidFill>
                          <a:srgbClr val="C0C0C0"/>
                        </a:solidFill>
                        <a:ln w="12700">
                          <a:solidFill>
                            <a:srgbClr val="000000"/>
                          </a:solidFill>
                          <a:prstDash val="solid"/>
                        </a:ln>
                      </wps:spPr>
                      <wps:bodyPr lIns="91440" tIns="45720" rIns="91440" bIns="45720" anchor="t">
                        <a:noAutofit/>
                      </wps:bodyPr>
                    </wps:wsp>
                  </a:graphicData>
                </a:graphic>
              </wp:anchor>
            </w:drawing>
          </mc:Choice>
          <mc:Fallback>
            <w:pict>
              <v:shape id="Picture 1" o:spid="_x0000_s1026" style="position:absolute;margin-left:-16.45pt;margin-top:10.55pt;width:501pt;height:425.9pt;rotation:-505761fd;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" path="m,10361l21600,m,21600l21600,11239e" fillcolor="silver" strokeweight="1pt">
                <v:path arrowok="t" textboxrect="0,0,21600,21600"/>
              </v:shape>
            </w:pict>
          </mc:Fallback>
        </mc:AlternateContent>
      </w:r>
    </w:p>
    <w:p w:rsidR="00082C6F" w:rsidRDefault="00082C6F" w:rsidP="00082C6F">
      <w:pPr>
        <w:widowControl w:val="0"/>
        <w:rPr>
          <w:rFonts w:ascii="Times New Roman" w:hAnsi="Times New Roman"/>
        </w:rPr>
      </w:pPr>
      <w:r>
        <w:rPr>
          <w:rFonts w:ascii="Times New Roman" w:hAnsi="Times New Roman"/>
        </w:rPr>
        <w:t>г. _________________                                                                             «____» __________ 20____ г.</w:t>
      </w:r>
    </w:p>
    <w:p w:rsidR="00082C6F" w:rsidRDefault="00082C6F" w:rsidP="00082C6F">
      <w:pPr>
        <w:widowControl w:val="0"/>
        <w:rPr>
          <w:rFonts w:ascii="Times New Roman" w:hAnsi="Times New Roman"/>
        </w:rPr>
      </w:pPr>
    </w:p>
    <w:p w:rsidR="00082C6F" w:rsidRDefault="00082C6F" w:rsidP="00082C6F">
      <w:pPr>
        <w:widowControl w:val="0"/>
        <w:contextualSpacing/>
        <w:rPr>
          <w:rFonts w:ascii="Times New Roman" w:hAnsi="Times New Roman"/>
        </w:rPr>
      </w:pPr>
    </w:p>
    <w:p w:rsidR="00082C6F" w:rsidRDefault="00082C6F" w:rsidP="00082C6F">
      <w:pPr>
        <w:widowControl w:val="0"/>
        <w:ind w:firstLine="709"/>
        <w:contextualSpacing/>
        <w:jc w:val="both"/>
        <w:rPr>
          <w:rFonts w:ascii="Times New Roman" w:hAnsi="Times New Roman"/>
        </w:rPr>
      </w:pPr>
      <w:r>
        <w:rPr>
          <w:rFonts w:ascii="Times New Roman" w:hAnsi="Times New Roman"/>
        </w:rPr>
        <w:t>Прокуратура г. Москвы, именуемая в дальнейшем «Заказчик», в лице _______,_______, действующего на _________от ________ №________,</w:t>
      </w:r>
      <w:r>
        <w:rPr>
          <w:rFonts w:ascii="Times New Roman" w:hAnsi="Times New Roman"/>
          <w:i/>
        </w:rPr>
        <w:t xml:space="preserve">              </w:t>
      </w:r>
    </w:p>
    <w:p w:rsidR="00082C6F" w:rsidRDefault="00082C6F" w:rsidP="00082C6F">
      <w:pPr>
        <w:widowControl w:val="0"/>
        <w:contextualSpacing/>
        <w:jc w:val="both"/>
        <w:rPr>
          <w:rFonts w:ascii="Times New Roman" w:hAnsi="Times New Roman"/>
          <w:i/>
        </w:rPr>
      </w:pPr>
      <w:r>
        <w:rPr>
          <w:rFonts w:ascii="Times New Roman" w:hAnsi="Times New Roman"/>
        </w:rPr>
        <w:t xml:space="preserve">с одной стороны, и _________ именуемое в дальнейшем «Подрядчик», в лице __________________                                                             </w:t>
      </w:r>
    </w:p>
    <w:p w:rsidR="00082C6F" w:rsidRDefault="00082C6F" w:rsidP="00082C6F">
      <w:pPr>
        <w:widowControl w:val="0"/>
        <w:contextualSpacing/>
        <w:jc w:val="both"/>
        <w:rPr>
          <w:rFonts w:ascii="Times New Roman" w:hAnsi="Times New Roman"/>
        </w:rPr>
      </w:pPr>
      <w:r>
        <w:rPr>
          <w:rFonts w:ascii="Times New Roman" w:hAnsi="Times New Roman"/>
        </w:rPr>
        <w:t>действующего на основании _____________, с другой стороны, вместе именуемые «Стороны», составили настоящий Акт о нижеследующем:</w:t>
      </w:r>
    </w:p>
    <w:p w:rsidR="00082C6F" w:rsidRDefault="00082C6F" w:rsidP="00082C6F">
      <w:pPr>
        <w:widowControl w:val="0"/>
        <w:tabs>
          <w:tab w:val="left" w:pos="1134"/>
        </w:tabs>
        <w:ind w:firstLine="709"/>
        <w:contextualSpacing/>
        <w:jc w:val="both"/>
        <w:rPr>
          <w:rFonts w:ascii="Times New Roman" w:hAnsi="Times New Roman"/>
        </w:rPr>
      </w:pPr>
      <w:r>
        <w:rPr>
          <w:rFonts w:ascii="Times New Roman" w:hAnsi="Times New Roman"/>
        </w:rPr>
        <w:t>1.</w:t>
      </w:r>
      <w:r>
        <w:rPr>
          <w:rFonts w:ascii="Times New Roman" w:hAnsi="Times New Roman"/>
        </w:rPr>
        <w:tab/>
        <w:t>В соответствии с Контрактом № ______ от «____» __________ 20___ г. Подрядчик выполнил работы по __________________________ (далее – Работа).</w:t>
      </w:r>
    </w:p>
    <w:p w:rsidR="00082C6F" w:rsidRDefault="00082C6F" w:rsidP="00082C6F">
      <w:pPr>
        <w:widowControl w:val="0"/>
        <w:ind w:firstLine="709"/>
        <w:contextualSpacing/>
        <w:jc w:val="both"/>
        <w:rPr>
          <w:rFonts w:ascii="Times New Roman" w:hAnsi="Times New Roman"/>
        </w:rPr>
      </w:pPr>
      <w:r>
        <w:rPr>
          <w:rFonts w:ascii="Times New Roman" w:hAnsi="Times New Roman"/>
        </w:rPr>
        <w:t>2. Качество выполненной Работы соответствует (не соответствует) требованиям Контракта:</w:t>
      </w:r>
    </w:p>
    <w:p w:rsidR="00082C6F" w:rsidRDefault="00082C6F" w:rsidP="00082C6F">
      <w:pPr>
        <w:widowControl w:val="0"/>
        <w:contextualSpacing/>
        <w:jc w:val="both"/>
        <w:rPr>
          <w:rFonts w:ascii="Times New Roman" w:hAnsi="Times New Roman"/>
        </w:rPr>
      </w:pPr>
      <w:r>
        <w:rPr>
          <w:rFonts w:ascii="Times New Roman" w:hAnsi="Times New Roman"/>
        </w:rPr>
        <w:t>__________________________________________________________________</w:t>
      </w:r>
    </w:p>
    <w:p w:rsidR="00082C6F" w:rsidRDefault="00082C6F" w:rsidP="00082C6F">
      <w:pPr>
        <w:widowControl w:val="0"/>
        <w:tabs>
          <w:tab w:val="left" w:pos="1276"/>
        </w:tabs>
        <w:ind w:firstLine="709"/>
        <w:contextualSpacing/>
        <w:jc w:val="both"/>
        <w:rPr>
          <w:rFonts w:ascii="Times New Roman" w:hAnsi="Times New Roman"/>
        </w:rPr>
      </w:pPr>
      <w:r>
        <w:rPr>
          <w:rFonts w:ascii="Times New Roman" w:hAnsi="Times New Roman"/>
        </w:rPr>
        <w:t>3. Вышеуказанные Работы согласно Контракту выполнены /не выполнены.</w:t>
      </w:r>
    </w:p>
    <w:p w:rsidR="00082C6F" w:rsidRDefault="00082C6F" w:rsidP="00082C6F">
      <w:pPr>
        <w:widowControl w:val="0"/>
        <w:ind w:firstLine="709"/>
        <w:contextualSpacing/>
        <w:jc w:val="both"/>
        <w:rPr>
          <w:rFonts w:ascii="Times New Roman" w:hAnsi="Times New Roman"/>
        </w:rPr>
      </w:pPr>
      <w:r>
        <w:rPr>
          <w:rFonts w:ascii="Times New Roman" w:hAnsi="Times New Roman"/>
        </w:rPr>
        <w:t>4.  Недостатки в ходе выполненных Работ выявлены/не выявлены</w:t>
      </w:r>
    </w:p>
    <w:p w:rsidR="00082C6F" w:rsidRDefault="00082C6F" w:rsidP="00082C6F">
      <w:pPr>
        <w:widowControl w:val="0"/>
        <w:contextualSpacing/>
        <w:jc w:val="both"/>
        <w:rPr>
          <w:rFonts w:ascii="Times New Roman" w:hAnsi="Times New Roman"/>
        </w:rPr>
      </w:pPr>
      <w:r>
        <w:rPr>
          <w:rFonts w:ascii="Times New Roman" w:hAnsi="Times New Roman"/>
        </w:rPr>
        <w:t>__________________________________________________________________</w:t>
      </w:r>
    </w:p>
    <w:p w:rsidR="00082C6F" w:rsidRDefault="00082C6F" w:rsidP="00082C6F">
      <w:pPr>
        <w:widowControl w:val="0"/>
        <w:contextualSpacing/>
        <w:jc w:val="both"/>
        <w:rPr>
          <w:rFonts w:ascii="Times New Roman" w:hAnsi="Times New Roman"/>
        </w:rPr>
      </w:pPr>
    </w:p>
    <w:p w:rsidR="00082C6F" w:rsidRDefault="00082C6F" w:rsidP="00082C6F">
      <w:pPr>
        <w:widowControl w:val="0"/>
        <w:ind w:firstLine="709"/>
        <w:contextualSpacing/>
        <w:jc w:val="both"/>
        <w:rPr>
          <w:rFonts w:ascii="Times New Roman" w:hAnsi="Times New Roman"/>
        </w:rPr>
      </w:pPr>
      <w:r>
        <w:rPr>
          <w:rFonts w:ascii="Times New Roman" w:hAnsi="Times New Roman"/>
        </w:rPr>
        <w:t>5.  Сумма, подлежащая оплате Подрядчику в соответствии с условиями Контракта _______________________________________________.</w:t>
      </w:r>
    </w:p>
    <w:p w:rsidR="00082C6F" w:rsidRDefault="00082C6F" w:rsidP="00082C6F">
      <w:pPr>
        <w:widowControl w:val="0"/>
        <w:ind w:firstLine="709"/>
        <w:contextualSpacing/>
        <w:jc w:val="both"/>
        <w:rPr>
          <w:rFonts w:ascii="Times New Roman" w:hAnsi="Times New Roman"/>
        </w:rPr>
      </w:pPr>
      <w:r>
        <w:rPr>
          <w:rFonts w:ascii="Times New Roman" w:hAnsi="Times New Roman"/>
        </w:rPr>
        <w:t>6. В соответствии с пунктом ____Контракта сумма штрафных санкций составляет _____________ (</w:t>
      </w:r>
      <w:r>
        <w:rPr>
          <w:rFonts w:ascii="Times New Roman" w:hAnsi="Times New Roman"/>
          <w:i/>
        </w:rPr>
        <w:t>указывается порядок расчета штрафных санкций</w:t>
      </w:r>
      <w:r>
        <w:rPr>
          <w:rFonts w:ascii="Times New Roman" w:hAnsi="Times New Roman"/>
        </w:rPr>
        <w:t>).</w:t>
      </w:r>
    </w:p>
    <w:p w:rsidR="00082C6F" w:rsidRDefault="00082C6F" w:rsidP="00082C6F">
      <w:pPr>
        <w:widowControl w:val="0"/>
        <w:ind w:firstLine="709"/>
        <w:contextualSpacing/>
        <w:jc w:val="both"/>
        <w:rPr>
          <w:rFonts w:ascii="Times New Roman" w:hAnsi="Times New Roman"/>
        </w:rPr>
      </w:pPr>
      <w:r>
        <w:rPr>
          <w:rFonts w:ascii="Times New Roman" w:hAnsi="Times New Roman"/>
        </w:rPr>
        <w:t>Общая стоимость штрафных санкций составит: ________________________.</w:t>
      </w:r>
    </w:p>
    <w:p w:rsidR="00082C6F" w:rsidRDefault="00082C6F" w:rsidP="00082C6F">
      <w:pPr>
        <w:widowControl w:val="0"/>
        <w:ind w:firstLine="709"/>
        <w:contextualSpacing/>
        <w:jc w:val="both"/>
        <w:rPr>
          <w:rFonts w:ascii="Times New Roman" w:hAnsi="Times New Roman"/>
        </w:rPr>
      </w:pPr>
      <w:r>
        <w:rPr>
          <w:rFonts w:ascii="Times New Roman" w:hAnsi="Times New Roman"/>
        </w:rPr>
        <w:t xml:space="preserve">7.  </w:t>
      </w:r>
      <w:r>
        <w:rPr>
          <w:rFonts w:ascii="Times New Roman" w:hAnsi="Times New Roman"/>
          <w:i/>
        </w:rPr>
        <w:t xml:space="preserve">Итоговая сумма, подлежащая оплате Подрядчику с учетом удержания/без учета штрафных санкций, составляет </w:t>
      </w:r>
      <w:r>
        <w:rPr>
          <w:rFonts w:ascii="Times New Roman" w:hAnsi="Times New Roman"/>
        </w:rPr>
        <w:t>_________________________________________.</w:t>
      </w:r>
    </w:p>
    <w:p w:rsidR="00082C6F" w:rsidRDefault="00082C6F" w:rsidP="00082C6F">
      <w:pPr>
        <w:widowControl w:val="0"/>
        <w:ind w:firstLine="709"/>
        <w:contextualSpacing/>
        <w:jc w:val="both"/>
        <w:rPr>
          <w:rFonts w:ascii="Times New Roman" w:hAnsi="Times New Roman"/>
        </w:rPr>
      </w:pPr>
      <w:r>
        <w:rPr>
          <w:rFonts w:ascii="Times New Roman" w:hAnsi="Times New Roman"/>
        </w:rPr>
        <w:t>8. Результаты выполнения Работ по Контракту: __________________________________</w:t>
      </w:r>
    </w:p>
    <w:p w:rsidR="00082C6F" w:rsidRDefault="00082C6F" w:rsidP="00082C6F">
      <w:pPr>
        <w:rPr>
          <w:rFonts w:ascii="Times New Roman" w:hAnsi="Times New Roman"/>
        </w:rPr>
      </w:pPr>
    </w:p>
    <w:tbl>
      <w:tblPr>
        <w:tblW w:w="0" w:type="auto"/>
        <w:tblLayout w:type="fixed"/>
        <w:tblLook w:val="04A0" w:firstRow="1" w:lastRow="0" w:firstColumn="1" w:lastColumn="0" w:noHBand="0" w:noVBand="1"/>
      </w:tblPr>
      <w:tblGrid>
        <w:gridCol w:w="5103"/>
        <w:gridCol w:w="4962"/>
      </w:tblGrid>
      <w:tr w:rsidR="00082C6F" w:rsidTr="00832F76">
        <w:trPr>
          <w:trHeight w:val="20"/>
        </w:trPr>
        <w:tc>
          <w:tcPr>
            <w:tcW w:w="5103" w:type="dxa"/>
          </w:tcPr>
          <w:p w:rsidR="00082C6F" w:rsidRDefault="00082C6F" w:rsidP="00832F76">
            <w:pPr>
              <w:widowControl w:val="0"/>
              <w:ind w:right="-1"/>
              <w:jc w:val="both"/>
              <w:rPr>
                <w:rFonts w:ascii="Times New Roman" w:hAnsi="Times New Roman"/>
              </w:rPr>
            </w:pPr>
            <w:r>
              <w:rPr>
                <w:rFonts w:ascii="Times New Roman" w:hAnsi="Times New Roman"/>
              </w:rPr>
              <w:t>Заказчик:</w:t>
            </w:r>
          </w:p>
        </w:tc>
        <w:tc>
          <w:tcPr>
            <w:tcW w:w="4962" w:type="dxa"/>
          </w:tcPr>
          <w:p w:rsidR="00082C6F" w:rsidRDefault="00082C6F" w:rsidP="00832F76">
            <w:pPr>
              <w:rPr>
                <w:rFonts w:ascii="Times New Roman" w:hAnsi="Times New Roman"/>
              </w:rPr>
            </w:pPr>
            <w:r>
              <w:rPr>
                <w:rFonts w:ascii="Times New Roman" w:hAnsi="Times New Roman"/>
              </w:rPr>
              <w:t>Подрядчик:</w:t>
            </w:r>
          </w:p>
        </w:tc>
      </w:tr>
      <w:tr w:rsidR="00082C6F" w:rsidTr="00832F76">
        <w:trPr>
          <w:trHeight w:val="20"/>
        </w:trPr>
        <w:tc>
          <w:tcPr>
            <w:tcW w:w="5103" w:type="dxa"/>
          </w:tcPr>
          <w:p w:rsidR="00082C6F" w:rsidRDefault="00082C6F" w:rsidP="00832F76">
            <w:pPr>
              <w:widowControl w:val="0"/>
              <w:ind w:right="-1"/>
              <w:jc w:val="both"/>
              <w:rPr>
                <w:rFonts w:ascii="Times New Roman" w:hAnsi="Times New Roman"/>
              </w:rPr>
            </w:pPr>
          </w:p>
          <w:p w:rsidR="00082C6F" w:rsidRDefault="00082C6F" w:rsidP="00832F76">
            <w:pPr>
              <w:widowControl w:val="0"/>
              <w:ind w:right="-1"/>
              <w:jc w:val="both"/>
              <w:rPr>
                <w:rFonts w:ascii="Times New Roman" w:hAnsi="Times New Roman"/>
              </w:rPr>
            </w:pPr>
            <w:r>
              <w:rPr>
                <w:rFonts w:ascii="Times New Roman" w:hAnsi="Times New Roman"/>
              </w:rPr>
              <w:t>___________________ /_____________/</w:t>
            </w:r>
          </w:p>
          <w:p w:rsidR="00082C6F" w:rsidRDefault="00082C6F" w:rsidP="00832F76">
            <w:pPr>
              <w:widowControl w:val="0"/>
              <w:ind w:right="-1"/>
              <w:jc w:val="both"/>
              <w:rPr>
                <w:rFonts w:ascii="Times New Roman" w:hAnsi="Times New Roman"/>
              </w:rPr>
            </w:pPr>
          </w:p>
          <w:p w:rsidR="00082C6F" w:rsidRDefault="00082C6F" w:rsidP="00832F76">
            <w:pPr>
              <w:widowControl w:val="0"/>
              <w:ind w:right="-1"/>
              <w:jc w:val="both"/>
              <w:rPr>
                <w:rFonts w:ascii="Times New Roman" w:hAnsi="Times New Roman"/>
              </w:rPr>
            </w:pPr>
          </w:p>
        </w:tc>
        <w:tc>
          <w:tcPr>
            <w:tcW w:w="4962" w:type="dxa"/>
          </w:tcPr>
          <w:p w:rsidR="00082C6F" w:rsidRDefault="00082C6F" w:rsidP="00832F76">
            <w:pPr>
              <w:rPr>
                <w:rFonts w:ascii="Times New Roman" w:hAnsi="Times New Roman"/>
              </w:rPr>
            </w:pPr>
          </w:p>
          <w:p w:rsidR="00082C6F" w:rsidRDefault="00082C6F" w:rsidP="00832F76">
            <w:pPr>
              <w:rPr>
                <w:rFonts w:ascii="Times New Roman" w:hAnsi="Times New Roman"/>
              </w:rPr>
            </w:pPr>
            <w:r>
              <w:rPr>
                <w:rFonts w:ascii="Times New Roman" w:hAnsi="Times New Roman"/>
              </w:rPr>
              <w:t>___________________/ ____________ /</w:t>
            </w:r>
          </w:p>
          <w:p w:rsidR="00082C6F" w:rsidRDefault="00082C6F" w:rsidP="00832F76">
            <w:pPr>
              <w:rPr>
                <w:rFonts w:ascii="Times New Roman" w:hAnsi="Times New Roman"/>
              </w:rPr>
            </w:pPr>
            <w:r>
              <w:rPr>
                <w:rFonts w:ascii="Times New Roman" w:hAnsi="Times New Roman"/>
              </w:rPr>
              <w:t xml:space="preserve">        </w:t>
            </w:r>
          </w:p>
        </w:tc>
      </w:tr>
    </w:tbl>
    <w:p w:rsidR="00082C6F" w:rsidRDefault="00082C6F" w:rsidP="00082C6F">
      <w:pPr>
        <w:rPr>
          <w:rFonts w:ascii="Times New Roman" w:hAnsi="Times New Roman"/>
        </w:rPr>
      </w:pPr>
      <w:r>
        <w:rPr>
          <w:rFonts w:ascii="Times New Roman" w:hAnsi="Times New Roman"/>
          <w:color w:val="000000"/>
        </w:rPr>
        <w:t>Утверждаю форму</w:t>
      </w:r>
    </w:p>
    <w:p w:rsidR="00082C6F" w:rsidRDefault="00082C6F" w:rsidP="00082C6F">
      <w:pPr>
        <w:rPr>
          <w:rFonts w:ascii="Times New Roman" w:hAnsi="Times New Roman"/>
        </w:rPr>
      </w:pPr>
    </w:p>
    <w:p w:rsidR="00082C6F" w:rsidRPr="00082C6F" w:rsidRDefault="00082C6F" w:rsidP="00082C6F">
      <w:pPr>
        <w:widowControl w:val="0"/>
        <w:jc w:val="right"/>
        <w:rPr>
          <w:rFonts w:ascii="Times New Roman" w:hAnsi="Times New Roman" w:cs="Times New Roman"/>
          <w:sz w:val="26"/>
          <w:szCs w:val="26"/>
        </w:rPr>
      </w:pPr>
      <w:r w:rsidRPr="00082C6F">
        <w:rPr>
          <w:rFonts w:ascii="Times New Roman" w:hAnsi="Times New Roman" w:cs="Times New Roman"/>
          <w:sz w:val="26"/>
          <w:szCs w:val="26"/>
        </w:rPr>
        <w:t xml:space="preserve"> </w:t>
      </w:r>
    </w:p>
    <w:p w:rsidR="00082C6F" w:rsidRDefault="00082C6F">
      <w:pPr>
        <w:pStyle w:val="ConsPlusNormal"/>
        <w:jc w:val="both"/>
        <w:rPr>
          <w:sz w:val="26"/>
          <w:szCs w:val="26"/>
        </w:rPr>
      </w:pPr>
    </w:p>
    <w:tbl>
      <w:tblPr>
        <w:tblW w:w="10348" w:type="dxa"/>
        <w:jc w:val="center"/>
        <w:tblLayout w:type="fixed"/>
        <w:tblLook w:val="01E0" w:firstRow="1" w:lastRow="1" w:firstColumn="1" w:lastColumn="1" w:noHBand="0" w:noVBand="0"/>
      </w:tblPr>
      <w:tblGrid>
        <w:gridCol w:w="5102"/>
        <w:gridCol w:w="5246"/>
      </w:tblGrid>
      <w:tr w:rsidR="00082C6F" w:rsidRPr="00082C6F" w:rsidTr="00832F76">
        <w:trPr>
          <w:trHeight w:val="709"/>
          <w:jc w:val="center"/>
        </w:trPr>
        <w:tc>
          <w:tcPr>
            <w:tcW w:w="4962" w:type="dxa"/>
          </w:tcPr>
          <w:p w:rsidR="00082C6F" w:rsidRPr="00082C6F" w:rsidRDefault="00082C6F" w:rsidP="00832F76">
            <w:pPr>
              <w:tabs>
                <w:tab w:val="left" w:pos="5619"/>
              </w:tabs>
              <w:ind w:right="176"/>
              <w:jc w:val="center"/>
              <w:rPr>
                <w:rFonts w:ascii="Times New Roman" w:hAnsi="Times New Roman" w:cs="Times New Roman"/>
                <w:b/>
                <w:bCs/>
                <w:sz w:val="26"/>
                <w:szCs w:val="26"/>
              </w:rPr>
            </w:pPr>
            <w:r w:rsidRPr="00082C6F">
              <w:rPr>
                <w:rFonts w:ascii="Times New Roman" w:hAnsi="Times New Roman" w:cs="Times New Roman"/>
                <w:b/>
                <w:bCs/>
                <w:sz w:val="26"/>
                <w:szCs w:val="26"/>
              </w:rPr>
              <w:t>ЗАКАЗЧИК:</w:t>
            </w:r>
          </w:p>
          <w:p w:rsidR="00082C6F" w:rsidRPr="00082C6F" w:rsidRDefault="00082C6F" w:rsidP="00832F76">
            <w:pPr>
              <w:tabs>
                <w:tab w:val="left" w:pos="5619"/>
              </w:tabs>
              <w:ind w:left="176" w:right="176"/>
              <w:jc w:val="center"/>
              <w:rPr>
                <w:rFonts w:ascii="Times New Roman" w:hAnsi="Times New Roman" w:cs="Times New Roman"/>
                <w:b/>
                <w:bCs/>
                <w:sz w:val="26"/>
                <w:szCs w:val="26"/>
              </w:rPr>
            </w:pPr>
            <w:r w:rsidRPr="00082C6F">
              <w:rPr>
                <w:rFonts w:ascii="Times New Roman" w:hAnsi="Times New Roman" w:cs="Times New Roman"/>
                <w:b/>
                <w:bCs/>
                <w:sz w:val="26"/>
                <w:szCs w:val="26"/>
              </w:rPr>
              <w:t>Прокуратура г. Москвы</w:t>
            </w:r>
          </w:p>
          <w:p w:rsidR="00082C6F" w:rsidRPr="00082C6F" w:rsidRDefault="00082C6F" w:rsidP="00832F76">
            <w:pPr>
              <w:tabs>
                <w:tab w:val="left" w:pos="5619"/>
              </w:tabs>
              <w:rPr>
                <w:rFonts w:ascii="Times New Roman" w:hAnsi="Times New Roman" w:cs="Times New Roman"/>
                <w:bCs/>
                <w:color w:val="000000" w:themeColor="text1"/>
                <w:sz w:val="26"/>
                <w:szCs w:val="26"/>
              </w:rPr>
            </w:pPr>
            <w:r w:rsidRPr="00082C6F">
              <w:rPr>
                <w:rFonts w:ascii="Times New Roman" w:hAnsi="Times New Roman" w:cs="Times New Roman"/>
                <w:bCs/>
                <w:color w:val="000000" w:themeColor="text1"/>
                <w:sz w:val="26"/>
                <w:szCs w:val="26"/>
              </w:rPr>
              <w:t xml:space="preserve">Начальник управления обеспечения  деятельности органов прокуратуры </w:t>
            </w:r>
            <w:r w:rsidRPr="00082C6F">
              <w:rPr>
                <w:rFonts w:ascii="Times New Roman" w:hAnsi="Times New Roman" w:cs="Times New Roman"/>
                <w:bCs/>
                <w:color w:val="000000" w:themeColor="text1"/>
                <w:sz w:val="26"/>
                <w:szCs w:val="26"/>
              </w:rPr>
              <w:br/>
              <w:t xml:space="preserve">г. Москвы </w:t>
            </w:r>
          </w:p>
          <w:p w:rsidR="00082C6F" w:rsidRPr="00082C6F" w:rsidRDefault="00082C6F" w:rsidP="00832F76">
            <w:pPr>
              <w:pStyle w:val="HTML"/>
              <w:rPr>
                <w:rFonts w:ascii="Times New Roman" w:hAnsi="Times New Roman" w:cs="Times New Roman"/>
                <w:color w:val="000000" w:themeColor="text1"/>
                <w:sz w:val="26"/>
                <w:szCs w:val="26"/>
              </w:rPr>
            </w:pPr>
          </w:p>
          <w:p w:rsidR="00082C6F" w:rsidRPr="00082C6F" w:rsidRDefault="00082C6F" w:rsidP="00832F76">
            <w:pPr>
              <w:widowControl w:val="0"/>
              <w:autoSpaceDE w:val="0"/>
              <w:autoSpaceDN w:val="0"/>
              <w:adjustRightInd w:val="0"/>
              <w:ind w:right="175"/>
              <w:rPr>
                <w:rFonts w:ascii="Times New Roman" w:hAnsi="Times New Roman" w:cs="Times New Roman"/>
                <w:color w:val="000000" w:themeColor="text1"/>
                <w:sz w:val="26"/>
                <w:szCs w:val="26"/>
              </w:rPr>
            </w:pPr>
          </w:p>
          <w:p w:rsidR="00082C6F" w:rsidRPr="00082C6F" w:rsidRDefault="00082C6F" w:rsidP="00832F76">
            <w:pPr>
              <w:widowControl w:val="0"/>
              <w:autoSpaceDE w:val="0"/>
              <w:autoSpaceDN w:val="0"/>
              <w:adjustRightInd w:val="0"/>
              <w:ind w:right="175"/>
              <w:rPr>
                <w:rFonts w:ascii="Times New Roman" w:hAnsi="Times New Roman" w:cs="Times New Roman"/>
                <w:b/>
                <w:sz w:val="26"/>
                <w:szCs w:val="26"/>
              </w:rPr>
            </w:pPr>
            <w:r w:rsidRPr="00082C6F">
              <w:rPr>
                <w:rFonts w:ascii="Times New Roman" w:hAnsi="Times New Roman" w:cs="Times New Roman"/>
                <w:color w:val="000000" w:themeColor="text1"/>
                <w:sz w:val="26"/>
                <w:szCs w:val="26"/>
              </w:rPr>
              <w:t xml:space="preserve">__________________/ </w:t>
            </w:r>
            <w:r w:rsidRPr="00082C6F">
              <w:rPr>
                <w:rFonts w:ascii="Times New Roman" w:hAnsi="Times New Roman" w:cs="Times New Roman"/>
                <w:bCs/>
                <w:color w:val="000000" w:themeColor="text1"/>
                <w:sz w:val="26"/>
                <w:szCs w:val="26"/>
              </w:rPr>
              <w:t xml:space="preserve">В.В. Яхонт </w:t>
            </w:r>
            <w:r w:rsidRPr="00082C6F">
              <w:rPr>
                <w:rFonts w:ascii="Times New Roman" w:hAnsi="Times New Roman" w:cs="Times New Roman"/>
                <w:color w:val="000000" w:themeColor="text1"/>
                <w:sz w:val="26"/>
                <w:szCs w:val="26"/>
              </w:rPr>
              <w:t>/</w:t>
            </w:r>
          </w:p>
        </w:tc>
        <w:tc>
          <w:tcPr>
            <w:tcW w:w="5103" w:type="dxa"/>
          </w:tcPr>
          <w:p w:rsidR="00082C6F" w:rsidRPr="00082C6F" w:rsidRDefault="00082C6F" w:rsidP="00832F76">
            <w:pPr>
              <w:widowControl w:val="0"/>
              <w:autoSpaceDE w:val="0"/>
              <w:autoSpaceDN w:val="0"/>
              <w:adjustRightInd w:val="0"/>
              <w:ind w:right="175"/>
              <w:jc w:val="center"/>
              <w:rPr>
                <w:rFonts w:ascii="Times New Roman" w:hAnsi="Times New Roman" w:cs="Times New Roman"/>
                <w:b/>
                <w:sz w:val="26"/>
                <w:szCs w:val="26"/>
              </w:rPr>
            </w:pPr>
            <w:r w:rsidRPr="00082C6F">
              <w:rPr>
                <w:rFonts w:ascii="Times New Roman" w:hAnsi="Times New Roman" w:cs="Times New Roman"/>
                <w:b/>
                <w:sz w:val="26"/>
                <w:szCs w:val="26"/>
              </w:rPr>
              <w:t>ПОДРЯДЧИК:</w:t>
            </w:r>
          </w:p>
          <w:p w:rsidR="00082C6F" w:rsidRPr="00082C6F" w:rsidRDefault="00082C6F" w:rsidP="00832F76">
            <w:pPr>
              <w:tabs>
                <w:tab w:val="left" w:pos="5619"/>
              </w:tabs>
              <w:ind w:right="176"/>
              <w:jc w:val="both"/>
              <w:rPr>
                <w:rFonts w:ascii="Times New Roman" w:hAnsi="Times New Roman" w:cs="Times New Roman"/>
                <w:bCs/>
                <w:sz w:val="26"/>
                <w:szCs w:val="26"/>
              </w:rPr>
            </w:pPr>
          </w:p>
          <w:p w:rsidR="00082C6F" w:rsidRPr="00082C6F" w:rsidRDefault="00082C6F" w:rsidP="00832F76">
            <w:pPr>
              <w:tabs>
                <w:tab w:val="left" w:pos="5619"/>
              </w:tabs>
              <w:ind w:right="176"/>
              <w:jc w:val="both"/>
              <w:rPr>
                <w:rFonts w:ascii="Times New Roman" w:hAnsi="Times New Roman" w:cs="Times New Roman"/>
                <w:bCs/>
                <w:sz w:val="26"/>
                <w:szCs w:val="26"/>
              </w:rPr>
            </w:pPr>
            <w:r w:rsidRPr="00082C6F">
              <w:rPr>
                <w:rFonts w:ascii="Times New Roman" w:hAnsi="Times New Roman" w:cs="Times New Roman"/>
                <w:bCs/>
                <w:sz w:val="26"/>
                <w:szCs w:val="26"/>
              </w:rPr>
              <w:t xml:space="preserve">             </w:t>
            </w:r>
          </w:p>
          <w:p w:rsidR="00082C6F" w:rsidRPr="00082C6F" w:rsidRDefault="00082C6F" w:rsidP="00832F76">
            <w:pPr>
              <w:tabs>
                <w:tab w:val="left" w:pos="5619"/>
              </w:tabs>
              <w:ind w:right="176"/>
              <w:jc w:val="both"/>
              <w:rPr>
                <w:rFonts w:ascii="Times New Roman" w:hAnsi="Times New Roman" w:cs="Times New Roman"/>
                <w:bCs/>
                <w:sz w:val="26"/>
                <w:szCs w:val="26"/>
              </w:rPr>
            </w:pPr>
          </w:p>
          <w:p w:rsidR="00082C6F" w:rsidRPr="00082C6F" w:rsidRDefault="00082C6F" w:rsidP="00832F76">
            <w:pPr>
              <w:tabs>
                <w:tab w:val="left" w:pos="5619"/>
              </w:tabs>
              <w:ind w:right="176"/>
              <w:jc w:val="both"/>
              <w:rPr>
                <w:rFonts w:ascii="Times New Roman" w:hAnsi="Times New Roman" w:cs="Times New Roman"/>
                <w:bCs/>
                <w:sz w:val="26"/>
                <w:szCs w:val="26"/>
              </w:rPr>
            </w:pPr>
          </w:p>
          <w:p w:rsidR="00082C6F" w:rsidRPr="00082C6F" w:rsidRDefault="00082C6F" w:rsidP="00832F76">
            <w:pPr>
              <w:tabs>
                <w:tab w:val="left" w:pos="5619"/>
              </w:tabs>
              <w:ind w:left="176" w:right="176"/>
              <w:jc w:val="both"/>
              <w:rPr>
                <w:rFonts w:ascii="Times New Roman" w:hAnsi="Times New Roman" w:cs="Times New Roman"/>
                <w:bCs/>
                <w:sz w:val="26"/>
                <w:szCs w:val="26"/>
              </w:rPr>
            </w:pPr>
          </w:p>
          <w:p w:rsidR="00082C6F" w:rsidRPr="00082C6F" w:rsidRDefault="00082C6F" w:rsidP="00832F76">
            <w:pPr>
              <w:tabs>
                <w:tab w:val="left" w:pos="5619"/>
              </w:tabs>
              <w:ind w:left="176" w:right="176"/>
              <w:jc w:val="both"/>
              <w:rPr>
                <w:rFonts w:ascii="Times New Roman" w:hAnsi="Times New Roman" w:cs="Times New Roman"/>
                <w:bCs/>
                <w:sz w:val="26"/>
                <w:szCs w:val="26"/>
              </w:rPr>
            </w:pPr>
          </w:p>
          <w:p w:rsidR="00082C6F" w:rsidRPr="00082C6F" w:rsidRDefault="00082C6F" w:rsidP="00832F76">
            <w:pPr>
              <w:tabs>
                <w:tab w:val="left" w:pos="5619"/>
              </w:tabs>
              <w:ind w:left="176" w:right="176"/>
              <w:jc w:val="both"/>
              <w:rPr>
                <w:rFonts w:ascii="Times New Roman" w:hAnsi="Times New Roman" w:cs="Times New Roman"/>
                <w:bCs/>
                <w:sz w:val="26"/>
                <w:szCs w:val="26"/>
              </w:rPr>
            </w:pPr>
            <w:r w:rsidRPr="00082C6F">
              <w:rPr>
                <w:rFonts w:ascii="Times New Roman" w:hAnsi="Times New Roman" w:cs="Times New Roman"/>
                <w:bCs/>
                <w:sz w:val="26"/>
                <w:szCs w:val="26"/>
              </w:rPr>
              <w:t>_________________ /_______________/</w:t>
            </w:r>
          </w:p>
        </w:tc>
      </w:tr>
    </w:tbl>
    <w:p w:rsidR="00082C6F" w:rsidRPr="00082C6F" w:rsidRDefault="00082C6F">
      <w:pPr>
        <w:pStyle w:val="ConsPlusNormal"/>
        <w:jc w:val="both"/>
        <w:rPr>
          <w:sz w:val="26"/>
          <w:szCs w:val="26"/>
        </w:rPr>
      </w:pPr>
    </w:p>
    <w:sectPr w:rsidR="00082C6F" w:rsidRPr="00082C6F">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1F7" w:rsidRDefault="003D51F7" w:rsidP="003D51F7">
      <w:r>
        <w:separator/>
      </w:r>
    </w:p>
  </w:endnote>
  <w:endnote w:type="continuationSeparator" w:id="0">
    <w:p w:rsidR="003D51F7" w:rsidRDefault="003D51F7" w:rsidP="003D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1F7" w:rsidRDefault="003D51F7" w:rsidP="003D51F7">
      <w:r>
        <w:separator/>
      </w:r>
    </w:p>
  </w:footnote>
  <w:footnote w:type="continuationSeparator" w:id="0">
    <w:p w:rsidR="003D51F7" w:rsidRDefault="003D51F7" w:rsidP="003D51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52DD"/>
    <w:multiLevelType w:val="multilevel"/>
    <w:tmpl w:val="45B46448"/>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AB18BF"/>
    <w:multiLevelType w:val="multilevel"/>
    <w:tmpl w:val="FD10DA10"/>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317932"/>
    <w:multiLevelType w:val="multilevel"/>
    <w:tmpl w:val="A0627D12"/>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
    <w:nsid w:val="46154CAF"/>
    <w:multiLevelType w:val="multilevel"/>
    <w:tmpl w:val="2FA67486"/>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7D2037"/>
    <w:multiLevelType w:val="multilevel"/>
    <w:tmpl w:val="4F6AED26"/>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AA3135"/>
    <w:multiLevelType w:val="multilevel"/>
    <w:tmpl w:val="172C328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6B41D6"/>
    <w:multiLevelType w:val="multilevel"/>
    <w:tmpl w:val="EF60F5AC"/>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26187"/>
    <w:multiLevelType w:val="multilevel"/>
    <w:tmpl w:val="664AADEE"/>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8">
    <w:nsid w:val="5875367B"/>
    <w:multiLevelType w:val="multilevel"/>
    <w:tmpl w:val="B4B40A6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7A2FDD"/>
    <w:multiLevelType w:val="multilevel"/>
    <w:tmpl w:val="DDD4B27E"/>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lvlOverride w:ilvl="0">
      <w:startOverride w:val="1"/>
    </w:lvlOverride>
  </w:num>
  <w:num w:numId="2">
    <w:abstractNumId w:val="9"/>
    <w:lvlOverride w:ilvl="0">
      <w:startOverride w:val="1"/>
    </w:lvlOverride>
  </w:num>
  <w:num w:numId="3">
    <w:abstractNumId w:val="1"/>
    <w:lvlOverride w:ilvl="0">
      <w:startOverride w:val="1"/>
    </w:lvlOverride>
  </w:num>
  <w:num w:numId="4">
    <w:abstractNumId w:val="0"/>
    <w:lvlOverride w:ilvl="0">
      <w:startOverride w:val="1"/>
    </w:lvlOverride>
  </w:num>
  <w:num w:numId="5">
    <w:abstractNumId w:val="6"/>
    <w:lvlOverride w:ilvl="0">
      <w:startOverride w:val="1"/>
    </w:lvlOverride>
  </w:num>
  <w:num w:numId="6">
    <w:abstractNumId w:val="4"/>
    <w:lvlOverride w:ilvl="0">
      <w:startOverride w:val="1"/>
    </w:lvlOverride>
  </w:num>
  <w:num w:numId="7">
    <w:abstractNumId w:val="3"/>
    <w:lvlOverride w:ilvl="0">
      <w:startOverride w:val="1"/>
    </w:lvlOverride>
  </w:num>
  <w:num w:numId="8">
    <w:abstractNumId w:val="5"/>
    <w:lvlOverride w:ilvl="0">
      <w:startOverride w:val="1"/>
    </w:lvlOverride>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19B"/>
    <w:rsid w:val="00017F31"/>
    <w:rsid w:val="00035385"/>
    <w:rsid w:val="00082C6F"/>
    <w:rsid w:val="001361DB"/>
    <w:rsid w:val="00171419"/>
    <w:rsid w:val="001A2FC7"/>
    <w:rsid w:val="001C3F2C"/>
    <w:rsid w:val="001E1685"/>
    <w:rsid w:val="0022610A"/>
    <w:rsid w:val="0023054D"/>
    <w:rsid w:val="002B48F6"/>
    <w:rsid w:val="002B5496"/>
    <w:rsid w:val="002C3652"/>
    <w:rsid w:val="002E3F4C"/>
    <w:rsid w:val="00316F87"/>
    <w:rsid w:val="003D51F7"/>
    <w:rsid w:val="00451FFF"/>
    <w:rsid w:val="0046373C"/>
    <w:rsid w:val="00526192"/>
    <w:rsid w:val="0059153A"/>
    <w:rsid w:val="005C4C87"/>
    <w:rsid w:val="0063515F"/>
    <w:rsid w:val="00640D95"/>
    <w:rsid w:val="006A14D3"/>
    <w:rsid w:val="006E46D1"/>
    <w:rsid w:val="00740B83"/>
    <w:rsid w:val="0074172C"/>
    <w:rsid w:val="0078478D"/>
    <w:rsid w:val="007866FD"/>
    <w:rsid w:val="00800476"/>
    <w:rsid w:val="0082165E"/>
    <w:rsid w:val="008551B7"/>
    <w:rsid w:val="008A05B8"/>
    <w:rsid w:val="00976EB9"/>
    <w:rsid w:val="009A5DB7"/>
    <w:rsid w:val="009C7E14"/>
    <w:rsid w:val="00A24D76"/>
    <w:rsid w:val="00A372F7"/>
    <w:rsid w:val="00A907EE"/>
    <w:rsid w:val="00B3019B"/>
    <w:rsid w:val="00B50A0B"/>
    <w:rsid w:val="00B6020D"/>
    <w:rsid w:val="00B963C7"/>
    <w:rsid w:val="00BA0323"/>
    <w:rsid w:val="00BC515B"/>
    <w:rsid w:val="00C7048C"/>
    <w:rsid w:val="00CC4655"/>
    <w:rsid w:val="00CD743D"/>
    <w:rsid w:val="00D544AF"/>
    <w:rsid w:val="00E50523"/>
    <w:rsid w:val="00E62185"/>
    <w:rsid w:val="00EA0636"/>
    <w:rsid w:val="00EE10B1"/>
    <w:rsid w:val="00EE5E49"/>
    <w:rsid w:val="00F34C36"/>
    <w:rsid w:val="00F54F5A"/>
    <w:rsid w:val="00F91618"/>
    <w:rsid w:val="00FA3AC4"/>
    <w:rsid w:val="00FB305C"/>
    <w:rsid w:val="00FC0590"/>
    <w:rsid w:val="00FC266D"/>
    <w:rsid w:val="00FC4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character" w:customStyle="1" w:styleId="1">
    <w:name w:val="Обычный1"/>
    <w:rsid w:val="00EA0636"/>
    <w:rPr>
      <w:sz w:val="22"/>
    </w:rPr>
  </w:style>
  <w:style w:type="character" w:styleId="a3">
    <w:name w:val="Hyperlink"/>
    <w:basedOn w:val="a0"/>
    <w:uiPriority w:val="99"/>
    <w:semiHidden/>
    <w:unhideWhenUsed/>
    <w:rsid w:val="002B5496"/>
    <w:rPr>
      <w:color w:val="0000FF"/>
      <w:u w:val="single"/>
    </w:rPr>
  </w:style>
  <w:style w:type="paragraph" w:styleId="a4">
    <w:name w:val="Balloon Text"/>
    <w:basedOn w:val="a"/>
    <w:link w:val="a5"/>
    <w:uiPriority w:val="99"/>
    <w:semiHidden/>
    <w:unhideWhenUsed/>
    <w:rsid w:val="002B5496"/>
    <w:rPr>
      <w:rFonts w:ascii="Tahoma" w:hAnsi="Tahoma" w:cs="Tahoma"/>
      <w:sz w:val="16"/>
      <w:szCs w:val="16"/>
    </w:rPr>
  </w:style>
  <w:style w:type="character" w:customStyle="1" w:styleId="a5">
    <w:name w:val="Текст выноски Знак"/>
    <w:basedOn w:val="a0"/>
    <w:link w:val="a4"/>
    <w:uiPriority w:val="99"/>
    <w:semiHidden/>
    <w:rsid w:val="002B5496"/>
    <w:rPr>
      <w:rFonts w:ascii="Tahoma" w:hAnsi="Tahoma" w:cs="Tahoma"/>
      <w:sz w:val="16"/>
      <w:szCs w:val="16"/>
    </w:rPr>
  </w:style>
  <w:style w:type="paragraph" w:styleId="a6">
    <w:name w:val="List Paragraph"/>
    <w:basedOn w:val="a"/>
    <w:uiPriority w:val="34"/>
    <w:qFormat/>
    <w:rsid w:val="00171419"/>
    <w:pPr>
      <w:ind w:left="720"/>
      <w:contextualSpacing/>
    </w:pPr>
  </w:style>
  <w:style w:type="paragraph" w:customStyle="1" w:styleId="dt-p">
    <w:name w:val="dt-p"/>
    <w:basedOn w:val="a"/>
    <w:rsid w:val="00CC4655"/>
    <w:pPr>
      <w:spacing w:before="100" w:beforeAutospacing="1" w:after="100" w:afterAutospacing="1"/>
    </w:pPr>
    <w:rPr>
      <w:rFonts w:ascii="Times New Roman" w:eastAsia="Times New Roman" w:hAnsi="Times New Roman" w:cs="Times New Roman"/>
      <w:sz w:val="24"/>
      <w:szCs w:val="24"/>
    </w:rPr>
  </w:style>
  <w:style w:type="paragraph" w:customStyle="1" w:styleId="s1">
    <w:name w:val="s_1"/>
    <w:basedOn w:val="a"/>
    <w:rsid w:val="007866FD"/>
    <w:pPr>
      <w:spacing w:before="100" w:beforeAutospacing="1" w:after="100" w:afterAutospacing="1"/>
    </w:pPr>
    <w:rPr>
      <w:rFonts w:ascii="Times New Roman" w:eastAsia="Times New Roman" w:hAnsi="Times New Roman" w:cs="Times New Roman"/>
      <w:sz w:val="24"/>
      <w:szCs w:val="24"/>
    </w:rPr>
  </w:style>
  <w:style w:type="paragraph" w:styleId="a7">
    <w:name w:val="header"/>
    <w:basedOn w:val="a"/>
    <w:link w:val="a8"/>
    <w:uiPriority w:val="99"/>
    <w:unhideWhenUsed/>
    <w:rsid w:val="003D51F7"/>
    <w:pPr>
      <w:tabs>
        <w:tab w:val="center" w:pos="4677"/>
        <w:tab w:val="right" w:pos="9355"/>
      </w:tabs>
    </w:pPr>
  </w:style>
  <w:style w:type="character" w:customStyle="1" w:styleId="a8">
    <w:name w:val="Верхний колонтитул Знак"/>
    <w:basedOn w:val="a0"/>
    <w:link w:val="a7"/>
    <w:uiPriority w:val="99"/>
    <w:rsid w:val="003D51F7"/>
  </w:style>
  <w:style w:type="paragraph" w:styleId="a9">
    <w:name w:val="footer"/>
    <w:basedOn w:val="a"/>
    <w:link w:val="aa"/>
    <w:uiPriority w:val="99"/>
    <w:unhideWhenUsed/>
    <w:rsid w:val="003D51F7"/>
    <w:pPr>
      <w:tabs>
        <w:tab w:val="center" w:pos="4677"/>
        <w:tab w:val="right" w:pos="9355"/>
      </w:tabs>
    </w:pPr>
  </w:style>
  <w:style w:type="character" w:customStyle="1" w:styleId="aa">
    <w:name w:val="Нижний колонтитул Знак"/>
    <w:basedOn w:val="a0"/>
    <w:link w:val="a9"/>
    <w:uiPriority w:val="99"/>
    <w:rsid w:val="003D51F7"/>
  </w:style>
  <w:style w:type="paragraph" w:customStyle="1" w:styleId="formattext">
    <w:name w:val="formattext"/>
    <w:basedOn w:val="a"/>
    <w:rsid w:val="00B50A0B"/>
    <w:pPr>
      <w:spacing w:beforeAutospacing="1" w:afterAutospacing="1"/>
    </w:pPr>
    <w:rPr>
      <w:rFonts w:ascii="Times New Roman" w:eastAsia="Times New Roman" w:hAnsi="Times New Roman" w:cs="Times New Roman"/>
      <w:color w:val="000000"/>
      <w:sz w:val="24"/>
      <w:szCs w:val="20"/>
    </w:rPr>
  </w:style>
  <w:style w:type="paragraph" w:styleId="HTML">
    <w:name w:val="HTML Preformatted"/>
    <w:basedOn w:val="a"/>
    <w:link w:val="HTML0"/>
    <w:uiPriority w:val="99"/>
    <w:semiHidden/>
    <w:unhideWhenUsed/>
    <w:rsid w:val="005C4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C4C87"/>
    <w:rPr>
      <w:rFonts w:ascii="Courier New" w:eastAsia="Times New Roman" w:hAnsi="Courier New" w:cs="Courier New"/>
      <w:sz w:val="20"/>
      <w:szCs w:val="20"/>
    </w:rPr>
  </w:style>
  <w:style w:type="paragraph" w:styleId="ab">
    <w:name w:val="No Spacing"/>
    <w:link w:val="ac"/>
    <w:rsid w:val="00FC0590"/>
    <w:rPr>
      <w:rFonts w:ascii="Calibri" w:eastAsia="Times New Roman" w:hAnsi="Calibri" w:cs="Times New Roman"/>
      <w:color w:val="000000"/>
      <w:szCs w:val="20"/>
    </w:rPr>
  </w:style>
  <w:style w:type="character" w:customStyle="1" w:styleId="ac">
    <w:name w:val="Без интервала Знак"/>
    <w:link w:val="ab"/>
    <w:rsid w:val="00FC0590"/>
    <w:rPr>
      <w:rFonts w:ascii="Calibri" w:eastAsia="Times New Roman" w:hAnsi="Calibri"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character" w:customStyle="1" w:styleId="1">
    <w:name w:val="Обычный1"/>
    <w:rsid w:val="00EA0636"/>
    <w:rPr>
      <w:sz w:val="22"/>
    </w:rPr>
  </w:style>
  <w:style w:type="character" w:styleId="a3">
    <w:name w:val="Hyperlink"/>
    <w:basedOn w:val="a0"/>
    <w:uiPriority w:val="99"/>
    <w:semiHidden/>
    <w:unhideWhenUsed/>
    <w:rsid w:val="002B5496"/>
    <w:rPr>
      <w:color w:val="0000FF"/>
      <w:u w:val="single"/>
    </w:rPr>
  </w:style>
  <w:style w:type="paragraph" w:styleId="a4">
    <w:name w:val="Balloon Text"/>
    <w:basedOn w:val="a"/>
    <w:link w:val="a5"/>
    <w:uiPriority w:val="99"/>
    <w:semiHidden/>
    <w:unhideWhenUsed/>
    <w:rsid w:val="002B5496"/>
    <w:rPr>
      <w:rFonts w:ascii="Tahoma" w:hAnsi="Tahoma" w:cs="Tahoma"/>
      <w:sz w:val="16"/>
      <w:szCs w:val="16"/>
    </w:rPr>
  </w:style>
  <w:style w:type="character" w:customStyle="1" w:styleId="a5">
    <w:name w:val="Текст выноски Знак"/>
    <w:basedOn w:val="a0"/>
    <w:link w:val="a4"/>
    <w:uiPriority w:val="99"/>
    <w:semiHidden/>
    <w:rsid w:val="002B5496"/>
    <w:rPr>
      <w:rFonts w:ascii="Tahoma" w:hAnsi="Tahoma" w:cs="Tahoma"/>
      <w:sz w:val="16"/>
      <w:szCs w:val="16"/>
    </w:rPr>
  </w:style>
  <w:style w:type="paragraph" w:styleId="a6">
    <w:name w:val="List Paragraph"/>
    <w:basedOn w:val="a"/>
    <w:uiPriority w:val="34"/>
    <w:qFormat/>
    <w:rsid w:val="00171419"/>
    <w:pPr>
      <w:ind w:left="720"/>
      <w:contextualSpacing/>
    </w:pPr>
  </w:style>
  <w:style w:type="paragraph" w:customStyle="1" w:styleId="dt-p">
    <w:name w:val="dt-p"/>
    <w:basedOn w:val="a"/>
    <w:rsid w:val="00CC4655"/>
    <w:pPr>
      <w:spacing w:before="100" w:beforeAutospacing="1" w:after="100" w:afterAutospacing="1"/>
    </w:pPr>
    <w:rPr>
      <w:rFonts w:ascii="Times New Roman" w:eastAsia="Times New Roman" w:hAnsi="Times New Roman" w:cs="Times New Roman"/>
      <w:sz w:val="24"/>
      <w:szCs w:val="24"/>
    </w:rPr>
  </w:style>
  <w:style w:type="paragraph" w:customStyle="1" w:styleId="s1">
    <w:name w:val="s_1"/>
    <w:basedOn w:val="a"/>
    <w:rsid w:val="007866FD"/>
    <w:pPr>
      <w:spacing w:before="100" w:beforeAutospacing="1" w:after="100" w:afterAutospacing="1"/>
    </w:pPr>
    <w:rPr>
      <w:rFonts w:ascii="Times New Roman" w:eastAsia="Times New Roman" w:hAnsi="Times New Roman" w:cs="Times New Roman"/>
      <w:sz w:val="24"/>
      <w:szCs w:val="24"/>
    </w:rPr>
  </w:style>
  <w:style w:type="paragraph" w:styleId="a7">
    <w:name w:val="header"/>
    <w:basedOn w:val="a"/>
    <w:link w:val="a8"/>
    <w:uiPriority w:val="99"/>
    <w:unhideWhenUsed/>
    <w:rsid w:val="003D51F7"/>
    <w:pPr>
      <w:tabs>
        <w:tab w:val="center" w:pos="4677"/>
        <w:tab w:val="right" w:pos="9355"/>
      </w:tabs>
    </w:pPr>
  </w:style>
  <w:style w:type="character" w:customStyle="1" w:styleId="a8">
    <w:name w:val="Верхний колонтитул Знак"/>
    <w:basedOn w:val="a0"/>
    <w:link w:val="a7"/>
    <w:uiPriority w:val="99"/>
    <w:rsid w:val="003D51F7"/>
  </w:style>
  <w:style w:type="paragraph" w:styleId="a9">
    <w:name w:val="footer"/>
    <w:basedOn w:val="a"/>
    <w:link w:val="aa"/>
    <w:uiPriority w:val="99"/>
    <w:unhideWhenUsed/>
    <w:rsid w:val="003D51F7"/>
    <w:pPr>
      <w:tabs>
        <w:tab w:val="center" w:pos="4677"/>
        <w:tab w:val="right" w:pos="9355"/>
      </w:tabs>
    </w:pPr>
  </w:style>
  <w:style w:type="character" w:customStyle="1" w:styleId="aa">
    <w:name w:val="Нижний колонтитул Знак"/>
    <w:basedOn w:val="a0"/>
    <w:link w:val="a9"/>
    <w:uiPriority w:val="99"/>
    <w:rsid w:val="003D51F7"/>
  </w:style>
  <w:style w:type="paragraph" w:customStyle="1" w:styleId="formattext">
    <w:name w:val="formattext"/>
    <w:basedOn w:val="a"/>
    <w:rsid w:val="00B50A0B"/>
    <w:pPr>
      <w:spacing w:beforeAutospacing="1" w:afterAutospacing="1"/>
    </w:pPr>
    <w:rPr>
      <w:rFonts w:ascii="Times New Roman" w:eastAsia="Times New Roman" w:hAnsi="Times New Roman" w:cs="Times New Roman"/>
      <w:color w:val="000000"/>
      <w:sz w:val="24"/>
      <w:szCs w:val="20"/>
    </w:rPr>
  </w:style>
  <w:style w:type="paragraph" w:styleId="HTML">
    <w:name w:val="HTML Preformatted"/>
    <w:basedOn w:val="a"/>
    <w:link w:val="HTML0"/>
    <w:uiPriority w:val="99"/>
    <w:semiHidden/>
    <w:unhideWhenUsed/>
    <w:rsid w:val="005C4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C4C87"/>
    <w:rPr>
      <w:rFonts w:ascii="Courier New" w:eastAsia="Times New Roman" w:hAnsi="Courier New" w:cs="Courier New"/>
      <w:sz w:val="20"/>
      <w:szCs w:val="20"/>
    </w:rPr>
  </w:style>
  <w:style w:type="paragraph" w:styleId="ab">
    <w:name w:val="No Spacing"/>
    <w:link w:val="ac"/>
    <w:rsid w:val="00FC0590"/>
    <w:rPr>
      <w:rFonts w:ascii="Calibri" w:eastAsia="Times New Roman" w:hAnsi="Calibri" w:cs="Times New Roman"/>
      <w:color w:val="000000"/>
      <w:szCs w:val="20"/>
    </w:rPr>
  </w:style>
  <w:style w:type="character" w:customStyle="1" w:styleId="ac">
    <w:name w:val="Без интервала Знак"/>
    <w:link w:val="ab"/>
    <w:rsid w:val="00FC0590"/>
    <w:rPr>
      <w:rFonts w:ascii="Calibri" w:eastAsia="Times New Roman" w:hAnsi="Calibri"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95107">
      <w:bodyDiv w:val="1"/>
      <w:marLeft w:val="0"/>
      <w:marRight w:val="0"/>
      <w:marTop w:val="0"/>
      <w:marBottom w:val="0"/>
      <w:divBdr>
        <w:top w:val="none" w:sz="0" w:space="0" w:color="auto"/>
        <w:left w:val="none" w:sz="0" w:space="0" w:color="auto"/>
        <w:bottom w:val="none" w:sz="0" w:space="0" w:color="auto"/>
        <w:right w:val="none" w:sz="0" w:space="0" w:color="auto"/>
      </w:divBdr>
    </w:div>
    <w:div w:id="554119038">
      <w:bodyDiv w:val="1"/>
      <w:marLeft w:val="0"/>
      <w:marRight w:val="0"/>
      <w:marTop w:val="0"/>
      <w:marBottom w:val="0"/>
      <w:divBdr>
        <w:top w:val="none" w:sz="0" w:space="0" w:color="auto"/>
        <w:left w:val="none" w:sz="0" w:space="0" w:color="auto"/>
        <w:bottom w:val="none" w:sz="0" w:space="0" w:color="auto"/>
        <w:right w:val="none" w:sz="0" w:space="0" w:color="auto"/>
      </w:divBdr>
      <w:divsChild>
        <w:div w:id="2125029975">
          <w:marLeft w:val="0"/>
          <w:marRight w:val="0"/>
          <w:marTop w:val="0"/>
          <w:marBottom w:val="0"/>
          <w:divBdr>
            <w:top w:val="none" w:sz="0" w:space="0" w:color="auto"/>
            <w:left w:val="none" w:sz="0" w:space="0" w:color="auto"/>
            <w:bottom w:val="none" w:sz="0" w:space="0" w:color="auto"/>
            <w:right w:val="none" w:sz="0" w:space="0" w:color="auto"/>
          </w:divBdr>
        </w:div>
        <w:div w:id="9198725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5185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2DE3F672A5A6DCD14D3EDC1C1C80DFB1739E538F652D0234E6D6FFAAF65572921ED091A0A3D83B3JDBAR" TargetMode="External"/><Relationship Id="rId4" Type="http://schemas.openxmlformats.org/officeDocument/2006/relationships/settings" Target="settings.xml"/><Relationship Id="rId9" Type="http://schemas.openxmlformats.org/officeDocument/2006/relationships/hyperlink" Target="mailto:msk10@77.mail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11160</Words>
  <Characters>63616</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Форма: Проект государственного контракта на выполнение проектных работ с типовыми условиями (образец заполнения)
(КонсультантПлюс, 2026)</vt:lpstr>
    </vt:vector>
  </TitlesOfParts>
  <Company>КонсультантПлюс Версия 4024.00.50</Company>
  <LinksUpToDate>false</LinksUpToDate>
  <CharactersWithSpaces>74627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Проект государственного контракта на выполнение проектных работ с типовыми условиями (образец заполнения)
(КонсультантПлюс, 2026)</dc:title>
  <dc:creator>User</dc:creator>
  <cp:lastModifiedBy>User</cp:lastModifiedBy>
  <cp:revision>3</cp:revision>
  <cp:lastPrinted>2026-08-27T13:29:00Z</cp:lastPrinted>
  <dcterms:created xsi:type="dcterms:W3CDTF">2026-08-27T13:29:00Z</dcterms:created>
  <dcterms:modified xsi:type="dcterms:W3CDTF">2026-08-27T13:30:00Z</dcterms:modified>
</cp:coreProperties>
</file>