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A03AE"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745C1521"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0BA39AFD"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5C75826" w14:textId="1E9A9D60" w:rsidR="006E192F" w:rsidRPr="006E192F" w:rsidRDefault="006E192F" w:rsidP="006E192F">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Проект к</w:t>
      </w:r>
      <w:r w:rsidR="005C1BAF" w:rsidRPr="002D2CC6">
        <w:rPr>
          <w:rFonts w:ascii="Times New Roman" w:eastAsia="Times New Roman" w:hAnsi="Times New Roman" w:cs="Times New Roman"/>
          <w:b/>
          <w:color w:val="212529"/>
          <w:sz w:val="24"/>
          <w:szCs w:val="24"/>
          <w:lang w:eastAsia="ru-RU"/>
        </w:rPr>
        <w:t>онтракт</w:t>
      </w:r>
      <w:r>
        <w:rPr>
          <w:rFonts w:ascii="Times New Roman" w:eastAsia="Times New Roman" w:hAnsi="Times New Roman" w:cs="Times New Roman"/>
          <w:b/>
          <w:color w:val="212529"/>
          <w:sz w:val="24"/>
          <w:szCs w:val="24"/>
          <w:lang w:eastAsia="ru-RU"/>
        </w:rPr>
        <w:t>а</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Pr="006E192F">
        <w:rPr>
          <w:rFonts w:ascii="Times New Roman" w:eastAsia="Times New Roman" w:hAnsi="Times New Roman" w:cs="Times New Roman"/>
          <w:b/>
          <w:color w:val="212529"/>
          <w:sz w:val="24"/>
          <w:szCs w:val="24"/>
          <w:lang w:eastAsia="ru-RU"/>
        </w:rPr>
        <w:t xml:space="preserve">по разработке локального сметного расчёта на                          </w:t>
      </w:r>
    </w:p>
    <w:p w14:paraId="1B8D7808" w14:textId="77777777" w:rsidR="006E192F" w:rsidRPr="006E192F" w:rsidRDefault="006E192F" w:rsidP="006E192F">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sidRPr="006E192F">
        <w:rPr>
          <w:rFonts w:ascii="Times New Roman" w:eastAsia="Times New Roman" w:hAnsi="Times New Roman" w:cs="Times New Roman"/>
          <w:b/>
          <w:color w:val="212529"/>
          <w:sz w:val="24"/>
          <w:szCs w:val="24"/>
          <w:lang w:eastAsia="ru-RU"/>
        </w:rPr>
        <w:t xml:space="preserve">   «Выполнение работ по текущему ремонту актового зала и вспомогательных помещений </w:t>
      </w:r>
    </w:p>
    <w:p w14:paraId="501B2FD8" w14:textId="1D4296A9" w:rsidR="002D2CC6" w:rsidRDefault="006E192F" w:rsidP="006E192F">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r w:rsidRPr="006E192F">
        <w:rPr>
          <w:rFonts w:ascii="Times New Roman" w:eastAsia="Times New Roman" w:hAnsi="Times New Roman" w:cs="Times New Roman"/>
          <w:b/>
          <w:color w:val="212529"/>
          <w:sz w:val="24"/>
          <w:szCs w:val="24"/>
          <w:lang w:eastAsia="ru-RU"/>
        </w:rPr>
        <w:t xml:space="preserve">    Санкт- Петербургского СУВУ»</w:t>
      </w:r>
    </w:p>
    <w:p w14:paraId="3E076289"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3C5BFF48"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305D3B02"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3AD8B0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33BA5F95"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FF1B624"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46E542D8"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442220C"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8210E6F" w14:textId="77777777"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14:paraId="07339DA2"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232F324"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57A69B1F" w14:textId="69269084" w:rsidR="005C1BAF" w:rsidRPr="000D12D2" w:rsidRDefault="005C1BAF" w:rsidP="006E192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6E192F" w:rsidRPr="006E192F">
        <w:rPr>
          <w:rFonts w:ascii="Times New Roman" w:eastAsia="Times New Roman" w:hAnsi="Times New Roman" w:cs="Times New Roman"/>
          <w:color w:val="212529"/>
          <w:sz w:val="24"/>
          <w:szCs w:val="24"/>
          <w:lang w:eastAsia="ru-RU"/>
        </w:rPr>
        <w:t>по разработке локального сметного расчё</w:t>
      </w:r>
      <w:r w:rsidR="006E192F">
        <w:rPr>
          <w:rFonts w:ascii="Times New Roman" w:eastAsia="Times New Roman" w:hAnsi="Times New Roman" w:cs="Times New Roman"/>
          <w:color w:val="212529"/>
          <w:sz w:val="24"/>
          <w:szCs w:val="24"/>
          <w:lang w:eastAsia="ru-RU"/>
        </w:rPr>
        <w:t xml:space="preserve">та на </w:t>
      </w:r>
      <w:r w:rsidR="006E192F" w:rsidRPr="006E192F">
        <w:rPr>
          <w:rFonts w:ascii="Times New Roman" w:eastAsia="Times New Roman" w:hAnsi="Times New Roman" w:cs="Times New Roman"/>
          <w:color w:val="212529"/>
          <w:sz w:val="24"/>
          <w:szCs w:val="24"/>
          <w:lang w:eastAsia="ru-RU"/>
        </w:rPr>
        <w:t>«Выполнение работ по текущему ремонту актового за</w:t>
      </w:r>
      <w:r w:rsidR="006E192F">
        <w:rPr>
          <w:rFonts w:ascii="Times New Roman" w:eastAsia="Times New Roman" w:hAnsi="Times New Roman" w:cs="Times New Roman"/>
          <w:color w:val="212529"/>
          <w:sz w:val="24"/>
          <w:szCs w:val="24"/>
          <w:lang w:eastAsia="ru-RU"/>
        </w:rPr>
        <w:t xml:space="preserve">ла и вспомогательных помещений </w:t>
      </w:r>
      <w:r w:rsidR="006E192F" w:rsidRPr="006E192F">
        <w:rPr>
          <w:rFonts w:ascii="Times New Roman" w:eastAsia="Times New Roman" w:hAnsi="Times New Roman" w:cs="Times New Roman"/>
          <w:color w:val="212529"/>
          <w:sz w:val="24"/>
          <w:szCs w:val="24"/>
          <w:lang w:eastAsia="ru-RU"/>
        </w:rPr>
        <w:t>Санкт- Петербургского СУВУ»</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2D99D572"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19E4073"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2F1B1A9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3DD745FB"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6A4859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70A5B4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1FFAC6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728D9A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3D5F76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1241A1D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7AE9FD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7DA3C71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0F1AED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171A9B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72DB5D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6498681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45DED91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13BBFF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C405AC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E805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F25CF3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488C356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45EA370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454E6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CC8AC9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6990F27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78B2BD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7C21DA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39B8E0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0494EBB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6023C41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5727774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2018E55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7622498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6C094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77ADA4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5B910C7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66987E7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03383C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1F6487A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6EB3FB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09B941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31861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94F670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7630E37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4C94322A"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55438E"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1E0D97A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0A806958" w14:textId="5A5784ED"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6E192F">
        <w:rPr>
          <w:rFonts w:ascii="Times New Roman" w:eastAsia="Times New Roman" w:hAnsi="Times New Roman" w:cs="Times New Roman"/>
          <w:color w:val="212529"/>
          <w:sz w:val="24"/>
          <w:szCs w:val="24"/>
          <w:lang w:eastAsia="ru-RU"/>
        </w:rPr>
        <w:t xml:space="preserve"> с даты заключения Контракта</w:t>
      </w:r>
      <w:r w:rsidRPr="005C1BAF">
        <w:rPr>
          <w:rFonts w:ascii="Times New Roman" w:eastAsia="Times New Roman" w:hAnsi="Times New Roman" w:cs="Times New Roman"/>
          <w:color w:val="212529"/>
          <w:sz w:val="24"/>
          <w:szCs w:val="24"/>
          <w:lang w:eastAsia="ru-RU"/>
        </w:rPr>
        <w:t>.</w:t>
      </w:r>
    </w:p>
    <w:p w14:paraId="7B560FDC" w14:textId="2D192626"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Окончание оказания</w:t>
      </w:r>
      <w:r w:rsidR="00D060D2">
        <w:rPr>
          <w:rFonts w:ascii="Times New Roman" w:eastAsia="Times New Roman" w:hAnsi="Times New Roman" w:cs="Times New Roman"/>
          <w:color w:val="212529"/>
          <w:sz w:val="24"/>
          <w:szCs w:val="24"/>
          <w:lang w:eastAsia="ru-RU"/>
        </w:rPr>
        <w:t xml:space="preserve"> Услуг</w:t>
      </w:r>
      <w:r w:rsidR="006E192F">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 xml:space="preserve"> </w:t>
      </w:r>
      <w:r w:rsidR="006E192F" w:rsidRPr="006E192F">
        <w:rPr>
          <w:rFonts w:ascii="Times New Roman" w:eastAsia="Times New Roman" w:hAnsi="Times New Roman" w:cs="Times New Roman"/>
          <w:color w:val="212529"/>
          <w:sz w:val="24"/>
          <w:szCs w:val="24"/>
          <w:lang w:eastAsia="ru-RU"/>
        </w:rPr>
        <w:t>в течении пяти рабочих дней с даты представления Заказчиком полного п</w:t>
      </w:r>
      <w:r w:rsidR="006E192F">
        <w:rPr>
          <w:rFonts w:ascii="Times New Roman" w:eastAsia="Times New Roman" w:hAnsi="Times New Roman" w:cs="Times New Roman"/>
          <w:color w:val="212529"/>
          <w:sz w:val="24"/>
          <w:szCs w:val="24"/>
          <w:lang w:eastAsia="ru-RU"/>
        </w:rPr>
        <w:t>акета документов</w:t>
      </w:r>
      <w:r w:rsidR="00D060D2">
        <w:rPr>
          <w:rFonts w:ascii="Times New Roman" w:eastAsia="Times New Roman" w:hAnsi="Times New Roman" w:cs="Times New Roman"/>
          <w:color w:val="212529"/>
          <w:sz w:val="24"/>
          <w:szCs w:val="24"/>
          <w:lang w:eastAsia="ru-RU"/>
        </w:rPr>
        <w:t>.</w:t>
      </w:r>
    </w:p>
    <w:p w14:paraId="2FAB62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CE64BA1" w14:textId="70A24D19"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6E192F">
        <w:rPr>
          <w:rFonts w:ascii="Times New Roman" w:eastAsia="Times New Roman" w:hAnsi="Times New Roman" w:cs="Times New Roman"/>
          <w:sz w:val="24"/>
          <w:szCs w:val="24"/>
          <w:lang w:eastAsia="ru-RU"/>
        </w:rPr>
        <w:t>на территории Исполнителя</w:t>
      </w:r>
      <w:r w:rsidR="005B7CC5">
        <w:rPr>
          <w:rFonts w:ascii="Times New Roman" w:eastAsia="Times New Roman" w:hAnsi="Times New Roman" w:cs="Times New Roman"/>
          <w:color w:val="212529"/>
          <w:sz w:val="24"/>
          <w:szCs w:val="24"/>
          <w:lang w:eastAsia="ru-RU"/>
        </w:rPr>
        <w:t>.</w:t>
      </w:r>
    </w:p>
    <w:p w14:paraId="09F059C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4B0C53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6C89AE7B" w14:textId="24584306"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w:t>
      </w:r>
      <w:r w:rsidR="006E192F">
        <w:rPr>
          <w:rFonts w:ascii="Times New Roman" w:eastAsia="Times New Roman" w:hAnsi="Times New Roman" w:cs="Times New Roman"/>
          <w:color w:val="212529"/>
          <w:sz w:val="24"/>
          <w:szCs w:val="24"/>
          <w:lang w:eastAsia="ru-RU"/>
        </w:rPr>
        <w:t>3 (три)</w:t>
      </w:r>
      <w:r w:rsidR="005B7CC5" w:rsidRPr="005B7CC5">
        <w:rPr>
          <w:rFonts w:ascii="Times New Roman" w:eastAsia="Times New Roman" w:hAnsi="Times New Roman" w:cs="Times New Roman"/>
          <w:color w:val="212529"/>
          <w:sz w:val="24"/>
          <w:szCs w:val="24"/>
          <w:lang w:eastAsia="ru-RU"/>
        </w:rPr>
        <w:t xml:space="preserve"> д</w:t>
      </w:r>
      <w:r w:rsidR="006E192F">
        <w:rPr>
          <w:rFonts w:ascii="Times New Roman" w:eastAsia="Times New Roman" w:hAnsi="Times New Roman" w:cs="Times New Roman"/>
          <w:color w:val="212529"/>
          <w:sz w:val="24"/>
          <w:szCs w:val="24"/>
          <w:lang w:eastAsia="ru-RU"/>
        </w:rPr>
        <w:t>ня</w:t>
      </w:r>
      <w:r w:rsidR="001B3F29">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78F7A209"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4F102F2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3AECC2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27E32E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516C031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37BF8849"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9DC26D2"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1DCA1903"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6D2E4FF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BDD82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21AE12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7C3BA45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без изменения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71BEF3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w:t>
      </w:r>
      <w:r w:rsidR="00933A20">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00933A20">
        <w:rPr>
          <w:rFonts w:ascii="Times New Roman" w:eastAsia="Times New Roman" w:hAnsi="Times New Roman" w:cs="Times New Roman"/>
          <w:color w:val="212529"/>
          <w:sz w:val="24"/>
          <w:szCs w:val="24"/>
          <w:lang w:eastAsia="ru-RU"/>
        </w:rPr>
        <w:t>Средства ОЗМ на 2026 год</w:t>
      </w:r>
      <w:r w:rsidRPr="005C1BAF">
        <w:rPr>
          <w:rFonts w:ascii="Times New Roman" w:eastAsia="Times New Roman" w:hAnsi="Times New Roman" w:cs="Times New Roman"/>
          <w:color w:val="212529"/>
          <w:sz w:val="24"/>
          <w:szCs w:val="24"/>
          <w:lang w:eastAsia="ru-RU"/>
        </w:rPr>
        <w:t>.</w:t>
      </w:r>
    </w:p>
    <w:p w14:paraId="25B54D47" w14:textId="7777777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37626207" w14:textId="77777777"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w:t>
      </w:r>
      <w:r w:rsidR="005C1BAF" w:rsidRPr="005C1BAF">
        <w:rPr>
          <w:rFonts w:ascii="Times New Roman" w:eastAsia="Times New Roman" w:hAnsi="Times New Roman" w:cs="Times New Roman"/>
          <w:color w:val="212529"/>
          <w:sz w:val="24"/>
          <w:szCs w:val="24"/>
          <w:lang w:eastAsia="ru-RU"/>
        </w:rPr>
        <w:lastRenderedPageBreak/>
        <w:t xml:space="preserve">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4577A1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AF38C23"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C53F501"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2BEAFC7C"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70E4E1B5"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17B3D398"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68C924FD"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079CF5A6"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B889ED3"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341BD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7BFC7340"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EDE5EAE"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3E2F99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458D575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5A5D7841"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EDB3DEA"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BE30DDA"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09747D9"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26AC40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20169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F10845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57B1C8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5A613C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F4ABB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5102881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692AF7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69995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5E2CD3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78B442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365D05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B2ABE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7ABC1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8F07D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2C8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E49473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5C3E12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46031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956BDA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FB5BF0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6F2F56"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9100C9A" w14:textId="77777777" w:rsidR="006E192F" w:rsidRDefault="006E192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27C05E77" w14:textId="77777777" w:rsidR="006E192F" w:rsidRDefault="006E192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7677D95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6EDAF74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4CB8F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7604C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75A8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50C47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C1B7C64"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657FD9C6" w14:textId="2F2D271C"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w:t>
      </w:r>
      <w:r w:rsidR="006E192F">
        <w:rPr>
          <w:rFonts w:ascii="Times New Roman" w:eastAsia="Times New Roman" w:hAnsi="Times New Roman" w:cs="Times New Roman"/>
          <w:color w:val="212529"/>
          <w:sz w:val="24"/>
          <w:szCs w:val="24"/>
          <w:lang w:eastAsia="ru-RU"/>
        </w:rPr>
        <w:t>31.</w:t>
      </w:r>
      <w:r w:rsidR="00D060D2">
        <w:rPr>
          <w:rFonts w:ascii="Times New Roman" w:eastAsia="Times New Roman" w:hAnsi="Times New Roman" w:cs="Times New Roman"/>
          <w:color w:val="212529"/>
          <w:sz w:val="24"/>
          <w:szCs w:val="24"/>
          <w:lang w:eastAsia="ru-RU"/>
        </w:rPr>
        <w:t xml:space="preserve">» </w:t>
      </w:r>
      <w:r w:rsidR="006E192F">
        <w:rPr>
          <w:rFonts w:ascii="Times New Roman" w:eastAsia="Times New Roman" w:hAnsi="Times New Roman" w:cs="Times New Roman"/>
          <w:color w:val="212529"/>
          <w:sz w:val="24"/>
          <w:szCs w:val="24"/>
          <w:lang w:eastAsia="ru-RU"/>
        </w:rPr>
        <w:t>декабря</w:t>
      </w:r>
      <w:r w:rsidR="00D060D2">
        <w:rPr>
          <w:rFonts w:ascii="Times New Roman" w:eastAsia="Times New Roman" w:hAnsi="Times New Roman" w:cs="Times New Roman"/>
          <w:color w:val="212529"/>
          <w:sz w:val="24"/>
          <w:szCs w:val="24"/>
          <w:lang w:eastAsia="ru-RU"/>
        </w:rPr>
        <w:t xml:space="preserve"> 20</w:t>
      </w:r>
      <w:r w:rsidR="006E192F">
        <w:rPr>
          <w:rFonts w:ascii="Times New Roman" w:eastAsia="Times New Roman" w:hAnsi="Times New Roman" w:cs="Times New Roman"/>
          <w:color w:val="212529"/>
          <w:sz w:val="24"/>
          <w:szCs w:val="24"/>
          <w:lang w:eastAsia="ru-RU"/>
        </w:rPr>
        <w:t>26</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4D26BC6"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477D8BE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366C27CE"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6E3FE75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49B0F2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BA24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4C810FC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E476D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52FA68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01446D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4EF3A24"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78965735"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A9C8E2E"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2307535A"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6B1578F6"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31CE6A55"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w:t>
      </w:r>
      <w:r w:rsidRPr="009118BF">
        <w:rPr>
          <w:rFonts w:ascii="Times New Roman" w:eastAsia="Times New Roman" w:hAnsi="Times New Roman" w:cs="Times New Roman CYR"/>
          <w:color w:val="000000"/>
          <w:sz w:val="24"/>
          <w:szCs w:val="20"/>
          <w:lang w:eastAsia="ru-RU"/>
        </w:rPr>
        <w:lastRenderedPageBreak/>
        <w:t xml:space="preserve">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56D2072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526A7AC7"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59F502E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277E27C0"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2DC7A893"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5F9ACF3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510D4E1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0678EC7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68158373"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1C60BF4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w:t>
      </w:r>
      <w:proofErr w:type="spellStart"/>
      <w:r w:rsidRPr="009118BF">
        <w:rPr>
          <w:rFonts w:ascii="Times New Roman" w:eastAsia="Times New Roman" w:hAnsi="Times New Roman" w:cs="Times New Roman CYR"/>
          <w:sz w:val="24"/>
          <w:szCs w:val="24"/>
          <w:lang w:eastAsia="ru-RU"/>
        </w:rPr>
        <w:t>mail</w:t>
      </w:r>
      <w:proofErr w:type="spellEnd"/>
      <w:r w:rsidRPr="009118BF">
        <w:rPr>
          <w:rFonts w:ascii="Times New Roman" w:eastAsia="Times New Roman" w:hAnsi="Times New Roman" w:cs="Times New Roman CYR"/>
          <w:sz w:val="24"/>
          <w:szCs w:val="24"/>
          <w:lang w:eastAsia="ru-RU"/>
        </w:rPr>
        <w:t xml:space="preserve"> письма).</w:t>
      </w:r>
      <w:bookmarkEnd w:id="1"/>
    </w:p>
    <w:p w14:paraId="4696BAD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1F8BB9B5"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E600D2D"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0F027A8" w14:textId="77777777" w:rsidR="006E192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6E192F">
        <w:rPr>
          <w:rFonts w:ascii="Times New Roman" w:eastAsia="Times New Roman" w:hAnsi="Times New Roman" w:cs="Times New Roman CYR"/>
          <w:sz w:val="24"/>
          <w:szCs w:val="24"/>
          <w:lang w:eastAsia="ru-RU"/>
        </w:rPr>
        <w:t xml:space="preserve">Заведующий административно-хозяйственной частью (АХ) </w:t>
      </w:r>
    </w:p>
    <w:p w14:paraId="55E64892" w14:textId="5A510254" w:rsidR="009118BF" w:rsidRPr="009118BF" w:rsidRDefault="006E192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Давыдов Валентин Иванович.</w:t>
      </w:r>
    </w:p>
    <w:p w14:paraId="7E7ADEFA" w14:textId="55D3FE2F"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6E192F">
        <w:rPr>
          <w:rFonts w:ascii="Times New Roman" w:eastAsia="Times New Roman" w:hAnsi="Times New Roman" w:cs="Times New Roman CYR"/>
          <w:sz w:val="24"/>
          <w:szCs w:val="24"/>
          <w:lang w:eastAsia="ru-RU"/>
        </w:rPr>
        <w:t>+7(953)166-18-30</w:t>
      </w:r>
      <w:r w:rsidRPr="009118BF">
        <w:rPr>
          <w:rFonts w:ascii="Times New Roman" w:eastAsia="Times New Roman" w:hAnsi="Times New Roman" w:cs="Times New Roman CYR"/>
          <w:sz w:val="24"/>
          <w:szCs w:val="24"/>
          <w:lang w:eastAsia="ru-RU"/>
        </w:rPr>
        <w:t>.</w:t>
      </w:r>
    </w:p>
    <w:p w14:paraId="4AC92A22"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22624A5F" w14:textId="77777777" w:rsidR="009118BF" w:rsidRPr="00B05A06"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XVI</w:t>
      </w:r>
      <w:r w:rsidR="009118BF" w:rsidRPr="00B05A06">
        <w:rPr>
          <w:rFonts w:ascii="Times New Roman" w:eastAsia="Times New Roman" w:hAnsi="Times New Roman" w:cs="Times New Roman"/>
          <w:b/>
          <w:color w:val="212529"/>
          <w:sz w:val="24"/>
          <w:szCs w:val="24"/>
          <w:lang w:val="en-US" w:eastAsia="ru-RU"/>
        </w:rPr>
        <w:t>I</w:t>
      </w:r>
      <w:r w:rsidRPr="00B05A06">
        <w:rPr>
          <w:rFonts w:ascii="Times New Roman" w:eastAsia="Times New Roman" w:hAnsi="Times New Roman" w:cs="Times New Roman"/>
          <w:b/>
          <w:color w:val="212529"/>
          <w:sz w:val="24"/>
          <w:szCs w:val="24"/>
          <w:lang w:eastAsia="ru-RU"/>
        </w:rPr>
        <w:t xml:space="preserve">. </w:t>
      </w:r>
      <w:r w:rsidR="009118BF" w:rsidRPr="00B05A06">
        <w:rPr>
          <w:rFonts w:ascii="Times New Roman" w:eastAsia="Times New Roman" w:hAnsi="Times New Roman" w:cs="Times New Roman"/>
          <w:b/>
          <w:color w:val="212529"/>
          <w:sz w:val="24"/>
          <w:szCs w:val="24"/>
          <w:lang w:eastAsia="ru-RU"/>
        </w:rPr>
        <w:t>Антикоррупционная оговорка</w:t>
      </w:r>
    </w:p>
    <w:p w14:paraId="2FCBE732"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7123F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7E4493"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lastRenderedPageBreak/>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1619A6ED"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1259EA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451EC0"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5B985BD" w14:textId="77777777" w:rsidR="009118BF" w:rsidRPr="00B05A06"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294C8345" w14:textId="77777777" w:rsidR="005C1BAF" w:rsidRPr="00B05A06"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 xml:space="preserve">XVIII. </w:t>
      </w:r>
      <w:r w:rsidR="005C1BAF" w:rsidRPr="00B05A06">
        <w:rPr>
          <w:rFonts w:ascii="Times New Roman" w:eastAsia="Times New Roman" w:hAnsi="Times New Roman" w:cs="Times New Roman"/>
          <w:b/>
          <w:color w:val="212529"/>
          <w:sz w:val="24"/>
          <w:szCs w:val="24"/>
          <w:lang w:eastAsia="ru-RU"/>
        </w:rPr>
        <w:t>Перечень приложений</w:t>
      </w:r>
    </w:p>
    <w:p w14:paraId="7754BF36" w14:textId="77777777" w:rsidR="005C1BAF" w:rsidRPr="00B05A06"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9386FF5" w14:textId="77777777" w:rsidR="005C1BAF" w:rsidRPr="00B05A06"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18</w:t>
      </w:r>
      <w:r w:rsidR="005C1BAF" w:rsidRPr="00B05A06">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52BCEDD" w14:textId="77777777" w:rsidR="006666F8" w:rsidRPr="00B05A06"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-Спецификация (приложение № 1</w:t>
      </w:r>
      <w:r w:rsidR="00B74CE3" w:rsidRPr="00B05A06">
        <w:rPr>
          <w:rFonts w:ascii="Times New Roman" w:eastAsia="Times New Roman" w:hAnsi="Times New Roman" w:cs="Times New Roman"/>
          <w:color w:val="212529"/>
          <w:sz w:val="24"/>
          <w:szCs w:val="24"/>
          <w:lang w:eastAsia="ru-RU"/>
        </w:rPr>
        <w:t>)</w:t>
      </w:r>
      <w:r w:rsidRPr="00B05A06">
        <w:rPr>
          <w:rFonts w:ascii="Times New Roman" w:eastAsia="Times New Roman" w:hAnsi="Times New Roman" w:cs="Times New Roman"/>
          <w:color w:val="212529"/>
          <w:sz w:val="24"/>
          <w:szCs w:val="24"/>
          <w:lang w:eastAsia="ru-RU"/>
        </w:rPr>
        <w:t>;</w:t>
      </w:r>
    </w:p>
    <w:p w14:paraId="0CABCB5B" w14:textId="77777777" w:rsidR="005C1BAF" w:rsidRPr="00B05A06"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-Т</w:t>
      </w:r>
      <w:r w:rsidR="005C1BAF" w:rsidRPr="00B05A06">
        <w:rPr>
          <w:rFonts w:ascii="Times New Roman" w:eastAsia="Times New Roman" w:hAnsi="Times New Roman" w:cs="Times New Roman"/>
          <w:color w:val="212529"/>
          <w:sz w:val="24"/>
          <w:szCs w:val="24"/>
          <w:lang w:eastAsia="ru-RU"/>
        </w:rPr>
        <w:t>ех</w:t>
      </w:r>
      <w:r w:rsidRPr="00B05A06">
        <w:rPr>
          <w:rFonts w:ascii="Times New Roman" w:eastAsia="Times New Roman" w:hAnsi="Times New Roman" w:cs="Times New Roman"/>
          <w:color w:val="212529"/>
          <w:sz w:val="24"/>
          <w:szCs w:val="24"/>
          <w:lang w:eastAsia="ru-RU"/>
        </w:rPr>
        <w:t>ническое задание (приложение № 2).</w:t>
      </w:r>
    </w:p>
    <w:p w14:paraId="1999B60C" w14:textId="77777777" w:rsidR="006666F8" w:rsidRPr="00B05A06"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8E9AAB9"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747562B"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079479AF" w14:textId="77777777" w:rsidTr="00B74CE3">
        <w:tc>
          <w:tcPr>
            <w:tcW w:w="5392" w:type="dxa"/>
          </w:tcPr>
          <w:p w14:paraId="06C19D18"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1AC3386F" w14:textId="77777777" w:rsidR="00FE79B3" w:rsidRDefault="00FE79B3" w:rsidP="00FE79B3">
            <w:pPr>
              <w:pStyle w:val="14"/>
              <w:keepNext/>
              <w:keepLines/>
              <w:shd w:val="clear" w:color="auto" w:fill="auto"/>
              <w:spacing w:line="216" w:lineRule="auto"/>
              <w:ind w:left="0"/>
              <w:rPr>
                <w:sz w:val="24"/>
                <w:szCs w:val="24"/>
              </w:rPr>
            </w:pPr>
            <w:r>
              <w:rPr>
                <w:sz w:val="24"/>
                <w:szCs w:val="24"/>
              </w:rPr>
              <w:t>Федеральное государственное бюджетное профессиональное образовательное учреждение «Санкт-Петербургское специальное учебно-</w:t>
            </w:r>
            <w:r>
              <w:rPr>
                <w:sz w:val="24"/>
                <w:szCs w:val="24"/>
              </w:rPr>
              <w:softHyphen/>
              <w:t>воспитательное учреждение закрытого типа»</w:t>
            </w:r>
          </w:p>
          <w:p w14:paraId="4E58C447" w14:textId="77777777" w:rsidR="00FE79B3" w:rsidRDefault="00FE79B3" w:rsidP="00FE79B3">
            <w:pPr>
              <w:pStyle w:val="14"/>
              <w:keepNext/>
              <w:keepLines/>
              <w:shd w:val="clear" w:color="auto" w:fill="auto"/>
              <w:spacing w:line="216" w:lineRule="auto"/>
              <w:ind w:left="0"/>
              <w:jc w:val="both"/>
              <w:rPr>
                <w:sz w:val="24"/>
                <w:szCs w:val="24"/>
              </w:rPr>
            </w:pPr>
            <w:r>
              <w:rPr>
                <w:sz w:val="24"/>
                <w:szCs w:val="24"/>
              </w:rPr>
              <w:t>(Санкт-Петербургское СУВУ)</w:t>
            </w:r>
          </w:p>
          <w:p w14:paraId="3E6EBC59" w14:textId="77777777" w:rsidR="00FE79B3" w:rsidRDefault="00FE79B3" w:rsidP="00FE79B3">
            <w:pPr>
              <w:ind w:right="-142"/>
              <w:rPr>
                <w:rFonts w:ascii="Times New Roman" w:eastAsia="Times New Roman" w:hAnsi="Times New Roman"/>
              </w:rPr>
            </w:pPr>
            <w:r>
              <w:rPr>
                <w:rFonts w:ascii="Times New Roman" w:eastAsia="Times New Roman" w:hAnsi="Times New Roman"/>
              </w:rPr>
              <w:t>Адрес: 196652, Санкт-Петербург, г. Колпино,</w:t>
            </w:r>
          </w:p>
          <w:p w14:paraId="393C7308"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ул. Загородная, д. 63 </w:t>
            </w:r>
          </w:p>
          <w:p w14:paraId="5F15C56F" w14:textId="77777777" w:rsidR="00FE79B3" w:rsidRDefault="00FE79B3" w:rsidP="00FE79B3">
            <w:pPr>
              <w:ind w:right="-142"/>
              <w:rPr>
                <w:rFonts w:ascii="Times New Roman" w:eastAsia="Times New Roman" w:hAnsi="Times New Roman"/>
              </w:rPr>
            </w:pPr>
            <w:r>
              <w:rPr>
                <w:rFonts w:ascii="Times New Roman" w:eastAsia="Times New Roman" w:hAnsi="Times New Roman"/>
              </w:rPr>
              <w:t>тел./ факс 461 -43-21,461 -10-77</w:t>
            </w:r>
          </w:p>
          <w:p w14:paraId="614410C2" w14:textId="77777777" w:rsidR="00FE79B3" w:rsidRDefault="00FE79B3" w:rsidP="00FE79B3">
            <w:pPr>
              <w:ind w:right="-142"/>
              <w:rPr>
                <w:rFonts w:ascii="Times New Roman" w:eastAsia="Times New Roman" w:hAnsi="Times New Roman"/>
                <w:lang w:val="en-US"/>
              </w:rPr>
            </w:pPr>
            <w:r>
              <w:rPr>
                <w:rFonts w:ascii="Times New Roman" w:eastAsia="Times New Roman" w:hAnsi="Times New Roman"/>
                <w:lang w:val="en-US"/>
              </w:rPr>
              <w:t>e-mail: spb-suvu@yandex.ru</w:t>
            </w:r>
          </w:p>
          <w:p w14:paraId="0B43CFB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ИНН 7817014300/ КПП 781701001 </w:t>
            </w:r>
          </w:p>
          <w:p w14:paraId="4384BF9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ОГРН 1027808757921 </w:t>
            </w:r>
          </w:p>
          <w:p w14:paraId="56B75727" w14:textId="77777777" w:rsidR="00FE79B3" w:rsidRDefault="00FE79B3" w:rsidP="00FE79B3">
            <w:pPr>
              <w:ind w:right="-142"/>
              <w:rPr>
                <w:rFonts w:ascii="Times New Roman" w:eastAsia="Times New Roman" w:hAnsi="Times New Roman"/>
              </w:rPr>
            </w:pPr>
            <w:r>
              <w:rPr>
                <w:rFonts w:ascii="Times New Roman" w:eastAsia="Times New Roman" w:hAnsi="Times New Roman"/>
              </w:rPr>
              <w:t>ОКПО 02514306</w:t>
            </w:r>
          </w:p>
          <w:p w14:paraId="529755B3"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ОКВЭД 85.21 </w:t>
            </w:r>
          </w:p>
          <w:p w14:paraId="12BF8866" w14:textId="77777777" w:rsidR="00FE79B3" w:rsidRDefault="00FE79B3" w:rsidP="00FE79B3">
            <w:pPr>
              <w:ind w:right="-142"/>
              <w:rPr>
                <w:rFonts w:ascii="Times New Roman" w:eastAsia="Times New Roman" w:hAnsi="Times New Roman"/>
              </w:rPr>
            </w:pPr>
            <w:r>
              <w:rPr>
                <w:rFonts w:ascii="Times New Roman" w:eastAsia="Times New Roman" w:hAnsi="Times New Roman"/>
              </w:rPr>
              <w:t>УФК по Нижегородской области (Санкт-Петербургское СУВУ, л/</w:t>
            </w:r>
            <w:proofErr w:type="spellStart"/>
            <w:r>
              <w:rPr>
                <w:rFonts w:ascii="Times New Roman" w:eastAsia="Times New Roman" w:hAnsi="Times New Roman"/>
              </w:rPr>
              <w:t>сч</w:t>
            </w:r>
            <w:proofErr w:type="spellEnd"/>
            <w:r>
              <w:rPr>
                <w:rFonts w:ascii="Times New Roman" w:eastAsia="Times New Roman" w:hAnsi="Times New Roman"/>
              </w:rPr>
              <w:t xml:space="preserve"> 20726У39310)</w:t>
            </w:r>
          </w:p>
          <w:p w14:paraId="58E078C3" w14:textId="77777777" w:rsidR="00FE79B3" w:rsidRDefault="00FE79B3" w:rsidP="00FE79B3">
            <w:pPr>
              <w:ind w:right="-142"/>
              <w:rPr>
                <w:rFonts w:ascii="Times New Roman" w:eastAsia="Times New Roman" w:hAnsi="Times New Roman"/>
              </w:rPr>
            </w:pPr>
            <w:r>
              <w:rPr>
                <w:rFonts w:ascii="Times New Roman" w:eastAsia="Times New Roman" w:hAnsi="Times New Roman"/>
              </w:rPr>
              <w:t>Казначейский счет 03214643000000013225</w:t>
            </w:r>
          </w:p>
          <w:p w14:paraId="3685A429" w14:textId="77777777" w:rsidR="00FE79B3" w:rsidRDefault="00FE79B3" w:rsidP="00FE79B3">
            <w:pPr>
              <w:ind w:right="-142"/>
              <w:rPr>
                <w:rFonts w:ascii="Times New Roman" w:eastAsia="Times New Roman" w:hAnsi="Times New Roman"/>
              </w:rPr>
            </w:pPr>
            <w:r>
              <w:rPr>
                <w:rFonts w:ascii="Times New Roman" w:eastAsia="Times New Roman" w:hAnsi="Times New Roman"/>
              </w:rPr>
              <w:t>ОКЦ № 1 ВВГУ Банка России//УФК по Нижегородской области, г. Нижний Новгород</w:t>
            </w:r>
          </w:p>
          <w:p w14:paraId="3FF79222" w14:textId="77777777" w:rsidR="00FE79B3" w:rsidRDefault="00FE79B3" w:rsidP="00FE79B3">
            <w:pPr>
              <w:ind w:right="-142"/>
              <w:rPr>
                <w:rFonts w:ascii="Times New Roman" w:eastAsia="Times New Roman" w:hAnsi="Times New Roman"/>
              </w:rPr>
            </w:pPr>
            <w:r>
              <w:rPr>
                <w:rFonts w:ascii="Times New Roman" w:eastAsia="Times New Roman" w:hAnsi="Times New Roman"/>
              </w:rPr>
              <w:t>БИК 012202102</w:t>
            </w:r>
          </w:p>
          <w:p w14:paraId="17AE0902" w14:textId="77777777" w:rsidR="00FE79B3" w:rsidRDefault="00FE79B3" w:rsidP="00FE79B3">
            <w:pPr>
              <w:pStyle w:val="12"/>
              <w:shd w:val="clear" w:color="auto" w:fill="auto"/>
              <w:ind w:firstLine="0"/>
              <w:rPr>
                <w:sz w:val="24"/>
                <w:szCs w:val="24"/>
              </w:rPr>
            </w:pPr>
            <w:r>
              <w:t>Единый казначейский счет 40102810745370000024</w:t>
            </w:r>
          </w:p>
          <w:p w14:paraId="08FC353D" w14:textId="77777777" w:rsidR="006666F8" w:rsidRPr="00250C63" w:rsidRDefault="006666F8" w:rsidP="006666F8">
            <w:pPr>
              <w:pStyle w:val="12"/>
              <w:shd w:val="clear" w:color="auto" w:fill="auto"/>
              <w:ind w:firstLine="0"/>
              <w:rPr>
                <w:sz w:val="24"/>
                <w:szCs w:val="24"/>
              </w:rPr>
            </w:pPr>
          </w:p>
          <w:p w14:paraId="4E931C28" w14:textId="77777777" w:rsidR="006666F8" w:rsidRPr="00250C63" w:rsidRDefault="006666F8" w:rsidP="006666F8">
            <w:pPr>
              <w:pStyle w:val="12"/>
              <w:shd w:val="clear" w:color="auto" w:fill="auto"/>
              <w:ind w:firstLine="0"/>
              <w:rPr>
                <w:sz w:val="24"/>
                <w:szCs w:val="24"/>
              </w:rPr>
            </w:pPr>
            <w:r w:rsidRPr="00250C63">
              <w:rPr>
                <w:sz w:val="24"/>
                <w:szCs w:val="24"/>
              </w:rPr>
              <w:t>Директор</w:t>
            </w:r>
          </w:p>
          <w:p w14:paraId="7CAC10CE" w14:textId="77777777" w:rsidR="006666F8" w:rsidRPr="00250C63" w:rsidRDefault="006666F8" w:rsidP="006666F8">
            <w:pPr>
              <w:pStyle w:val="12"/>
              <w:shd w:val="clear" w:color="auto" w:fill="auto"/>
              <w:ind w:firstLine="0"/>
              <w:jc w:val="both"/>
              <w:rPr>
                <w:sz w:val="24"/>
                <w:szCs w:val="24"/>
              </w:rPr>
            </w:pPr>
          </w:p>
          <w:p w14:paraId="700DACB6" w14:textId="77777777" w:rsidR="006666F8" w:rsidRPr="00250C63" w:rsidRDefault="006666F8" w:rsidP="006666F8">
            <w:pPr>
              <w:pStyle w:val="12"/>
              <w:shd w:val="clear" w:color="auto" w:fill="auto"/>
              <w:ind w:firstLine="0"/>
              <w:rPr>
                <w:sz w:val="24"/>
                <w:szCs w:val="24"/>
              </w:rPr>
            </w:pPr>
          </w:p>
          <w:p w14:paraId="57A7C850"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5ABC8B30"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0E34A062" w14:textId="77777777" w:rsidR="006666F8" w:rsidRPr="00250C63" w:rsidRDefault="006666F8" w:rsidP="006666F8">
            <w:pPr>
              <w:pStyle w:val="14"/>
              <w:keepNext/>
              <w:keepLines/>
              <w:shd w:val="clear" w:color="auto" w:fill="auto"/>
              <w:spacing w:line="223" w:lineRule="auto"/>
              <w:ind w:left="0"/>
            </w:pPr>
          </w:p>
        </w:tc>
        <w:tc>
          <w:tcPr>
            <w:tcW w:w="5103" w:type="dxa"/>
          </w:tcPr>
          <w:p w14:paraId="13F99151" w14:textId="77777777" w:rsidR="006666F8" w:rsidRPr="00250C63" w:rsidRDefault="006666F8" w:rsidP="006666F8">
            <w:pPr>
              <w:pStyle w:val="14"/>
              <w:keepNext/>
              <w:keepLines/>
              <w:shd w:val="clear" w:color="auto" w:fill="auto"/>
              <w:spacing w:line="240" w:lineRule="auto"/>
              <w:ind w:left="0"/>
            </w:pPr>
            <w:r w:rsidRPr="00250C63">
              <w:lastRenderedPageBreak/>
              <w:t>ИСПОЛНИТЕЛЬ:</w:t>
            </w:r>
          </w:p>
          <w:p w14:paraId="68488F5D" w14:textId="77777777" w:rsidR="006666F8" w:rsidRDefault="006666F8" w:rsidP="006666F8">
            <w:pPr>
              <w:pStyle w:val="14"/>
              <w:keepNext/>
              <w:keepLines/>
              <w:shd w:val="clear" w:color="auto" w:fill="auto"/>
              <w:spacing w:line="223" w:lineRule="auto"/>
              <w:ind w:left="0"/>
            </w:pPr>
          </w:p>
          <w:p w14:paraId="42B0D2CE" w14:textId="77777777" w:rsidR="00991F1E" w:rsidRDefault="00991F1E" w:rsidP="006666F8">
            <w:pPr>
              <w:pStyle w:val="14"/>
              <w:keepNext/>
              <w:keepLines/>
              <w:shd w:val="clear" w:color="auto" w:fill="auto"/>
              <w:spacing w:line="223" w:lineRule="auto"/>
              <w:ind w:left="0"/>
            </w:pPr>
          </w:p>
          <w:p w14:paraId="1493F185" w14:textId="77777777" w:rsidR="00991F1E" w:rsidRDefault="00991F1E" w:rsidP="006666F8">
            <w:pPr>
              <w:pStyle w:val="14"/>
              <w:keepNext/>
              <w:keepLines/>
              <w:shd w:val="clear" w:color="auto" w:fill="auto"/>
              <w:spacing w:line="223" w:lineRule="auto"/>
              <w:ind w:left="0"/>
            </w:pPr>
          </w:p>
          <w:p w14:paraId="0AA53624" w14:textId="77777777" w:rsidR="00991F1E" w:rsidRDefault="00991F1E" w:rsidP="006666F8">
            <w:pPr>
              <w:pStyle w:val="14"/>
              <w:keepNext/>
              <w:keepLines/>
              <w:shd w:val="clear" w:color="auto" w:fill="auto"/>
              <w:spacing w:line="223" w:lineRule="auto"/>
              <w:ind w:left="0"/>
            </w:pPr>
          </w:p>
          <w:p w14:paraId="7F1AA6BE" w14:textId="77777777" w:rsidR="00991F1E" w:rsidRDefault="00991F1E" w:rsidP="006666F8">
            <w:pPr>
              <w:pStyle w:val="14"/>
              <w:keepNext/>
              <w:keepLines/>
              <w:shd w:val="clear" w:color="auto" w:fill="auto"/>
              <w:spacing w:line="223" w:lineRule="auto"/>
              <w:ind w:left="0"/>
            </w:pPr>
          </w:p>
          <w:p w14:paraId="3C7BB28C" w14:textId="77777777" w:rsidR="00991F1E" w:rsidRDefault="00991F1E" w:rsidP="006666F8">
            <w:pPr>
              <w:pStyle w:val="14"/>
              <w:keepNext/>
              <w:keepLines/>
              <w:shd w:val="clear" w:color="auto" w:fill="auto"/>
              <w:spacing w:line="223" w:lineRule="auto"/>
              <w:ind w:left="0"/>
            </w:pPr>
          </w:p>
          <w:p w14:paraId="707D7182" w14:textId="77777777" w:rsidR="00991F1E" w:rsidRDefault="00991F1E" w:rsidP="006666F8">
            <w:pPr>
              <w:pStyle w:val="14"/>
              <w:keepNext/>
              <w:keepLines/>
              <w:shd w:val="clear" w:color="auto" w:fill="auto"/>
              <w:spacing w:line="223" w:lineRule="auto"/>
              <w:ind w:left="0"/>
            </w:pPr>
          </w:p>
          <w:p w14:paraId="17788177" w14:textId="77777777" w:rsidR="00991F1E" w:rsidRDefault="00991F1E" w:rsidP="006666F8">
            <w:pPr>
              <w:pStyle w:val="14"/>
              <w:keepNext/>
              <w:keepLines/>
              <w:shd w:val="clear" w:color="auto" w:fill="auto"/>
              <w:spacing w:line="223" w:lineRule="auto"/>
              <w:ind w:left="0"/>
            </w:pPr>
          </w:p>
          <w:p w14:paraId="050B61D0" w14:textId="77777777" w:rsidR="00991F1E" w:rsidRDefault="00991F1E" w:rsidP="006666F8">
            <w:pPr>
              <w:pStyle w:val="14"/>
              <w:keepNext/>
              <w:keepLines/>
              <w:shd w:val="clear" w:color="auto" w:fill="auto"/>
              <w:spacing w:line="223" w:lineRule="auto"/>
              <w:ind w:left="0"/>
            </w:pPr>
          </w:p>
          <w:p w14:paraId="20B42927" w14:textId="77777777" w:rsidR="00991F1E" w:rsidRDefault="00991F1E" w:rsidP="006666F8">
            <w:pPr>
              <w:pStyle w:val="14"/>
              <w:keepNext/>
              <w:keepLines/>
              <w:shd w:val="clear" w:color="auto" w:fill="auto"/>
              <w:spacing w:line="223" w:lineRule="auto"/>
              <w:ind w:left="0"/>
            </w:pPr>
          </w:p>
          <w:p w14:paraId="3A9B86AC" w14:textId="77777777" w:rsidR="00991F1E" w:rsidRDefault="00991F1E" w:rsidP="006666F8">
            <w:pPr>
              <w:pStyle w:val="14"/>
              <w:keepNext/>
              <w:keepLines/>
              <w:shd w:val="clear" w:color="auto" w:fill="auto"/>
              <w:spacing w:line="223" w:lineRule="auto"/>
              <w:ind w:left="0"/>
            </w:pPr>
          </w:p>
          <w:p w14:paraId="7B8A5597" w14:textId="77777777" w:rsidR="00991F1E" w:rsidRDefault="00991F1E" w:rsidP="006666F8">
            <w:pPr>
              <w:pStyle w:val="14"/>
              <w:keepNext/>
              <w:keepLines/>
              <w:shd w:val="clear" w:color="auto" w:fill="auto"/>
              <w:spacing w:line="223" w:lineRule="auto"/>
              <w:ind w:left="0"/>
            </w:pPr>
          </w:p>
          <w:p w14:paraId="05026B49" w14:textId="77777777" w:rsidR="00991F1E" w:rsidRDefault="00991F1E" w:rsidP="006666F8">
            <w:pPr>
              <w:pStyle w:val="14"/>
              <w:keepNext/>
              <w:keepLines/>
              <w:shd w:val="clear" w:color="auto" w:fill="auto"/>
              <w:spacing w:line="223" w:lineRule="auto"/>
              <w:ind w:left="0"/>
            </w:pPr>
          </w:p>
          <w:p w14:paraId="48DA7283" w14:textId="77777777" w:rsidR="00991F1E" w:rsidRDefault="00991F1E" w:rsidP="006666F8">
            <w:pPr>
              <w:pStyle w:val="14"/>
              <w:keepNext/>
              <w:keepLines/>
              <w:shd w:val="clear" w:color="auto" w:fill="auto"/>
              <w:spacing w:line="223" w:lineRule="auto"/>
              <w:ind w:left="0"/>
            </w:pPr>
          </w:p>
          <w:p w14:paraId="7F67DEC2" w14:textId="77777777" w:rsidR="00991F1E" w:rsidRDefault="00991F1E" w:rsidP="006666F8">
            <w:pPr>
              <w:pStyle w:val="14"/>
              <w:keepNext/>
              <w:keepLines/>
              <w:shd w:val="clear" w:color="auto" w:fill="auto"/>
              <w:spacing w:line="223" w:lineRule="auto"/>
              <w:ind w:left="0"/>
            </w:pPr>
          </w:p>
          <w:p w14:paraId="4ED9AA24" w14:textId="77777777" w:rsidR="00991F1E" w:rsidRDefault="00991F1E" w:rsidP="006666F8">
            <w:pPr>
              <w:pStyle w:val="14"/>
              <w:keepNext/>
              <w:keepLines/>
              <w:shd w:val="clear" w:color="auto" w:fill="auto"/>
              <w:spacing w:line="223" w:lineRule="auto"/>
              <w:ind w:left="0"/>
            </w:pPr>
          </w:p>
          <w:p w14:paraId="0F61160D" w14:textId="77777777" w:rsidR="00991F1E" w:rsidRDefault="00991F1E" w:rsidP="006666F8">
            <w:pPr>
              <w:pStyle w:val="14"/>
              <w:keepNext/>
              <w:keepLines/>
              <w:shd w:val="clear" w:color="auto" w:fill="auto"/>
              <w:spacing w:line="223" w:lineRule="auto"/>
              <w:ind w:left="0"/>
            </w:pPr>
          </w:p>
          <w:p w14:paraId="1A97A493" w14:textId="77777777" w:rsidR="00991F1E" w:rsidRDefault="00991F1E" w:rsidP="006666F8">
            <w:pPr>
              <w:pStyle w:val="14"/>
              <w:keepNext/>
              <w:keepLines/>
              <w:shd w:val="clear" w:color="auto" w:fill="auto"/>
              <w:spacing w:line="223" w:lineRule="auto"/>
              <w:ind w:left="0"/>
            </w:pPr>
          </w:p>
          <w:p w14:paraId="4691698D" w14:textId="77777777" w:rsidR="00991F1E" w:rsidRDefault="00991F1E" w:rsidP="006666F8">
            <w:pPr>
              <w:pStyle w:val="14"/>
              <w:keepNext/>
              <w:keepLines/>
              <w:shd w:val="clear" w:color="auto" w:fill="auto"/>
              <w:spacing w:line="223" w:lineRule="auto"/>
              <w:ind w:left="0"/>
            </w:pPr>
          </w:p>
          <w:p w14:paraId="538B315F" w14:textId="77777777" w:rsidR="00991F1E" w:rsidRDefault="00991F1E" w:rsidP="006666F8">
            <w:pPr>
              <w:pStyle w:val="14"/>
              <w:keepNext/>
              <w:keepLines/>
              <w:shd w:val="clear" w:color="auto" w:fill="auto"/>
              <w:spacing w:line="223" w:lineRule="auto"/>
              <w:ind w:left="0"/>
            </w:pPr>
          </w:p>
          <w:p w14:paraId="1DF1D99D" w14:textId="77777777" w:rsidR="00991F1E" w:rsidRDefault="00991F1E" w:rsidP="006666F8">
            <w:pPr>
              <w:pStyle w:val="14"/>
              <w:keepNext/>
              <w:keepLines/>
              <w:shd w:val="clear" w:color="auto" w:fill="auto"/>
              <w:spacing w:line="223" w:lineRule="auto"/>
              <w:ind w:left="0"/>
            </w:pPr>
          </w:p>
          <w:p w14:paraId="6236162E" w14:textId="77777777" w:rsidR="00991F1E" w:rsidRDefault="00991F1E" w:rsidP="006666F8">
            <w:pPr>
              <w:pStyle w:val="14"/>
              <w:keepNext/>
              <w:keepLines/>
              <w:shd w:val="clear" w:color="auto" w:fill="auto"/>
              <w:spacing w:line="223" w:lineRule="auto"/>
              <w:ind w:left="0"/>
            </w:pPr>
          </w:p>
          <w:p w14:paraId="4FFDBAC0" w14:textId="77777777" w:rsidR="00991F1E" w:rsidRDefault="00991F1E" w:rsidP="006666F8">
            <w:pPr>
              <w:pStyle w:val="14"/>
              <w:keepNext/>
              <w:keepLines/>
              <w:shd w:val="clear" w:color="auto" w:fill="auto"/>
              <w:spacing w:line="223" w:lineRule="auto"/>
              <w:ind w:left="0"/>
            </w:pPr>
          </w:p>
          <w:p w14:paraId="53F241FF" w14:textId="77777777" w:rsidR="00991F1E" w:rsidRDefault="00991F1E" w:rsidP="006666F8">
            <w:pPr>
              <w:pStyle w:val="14"/>
              <w:keepNext/>
              <w:keepLines/>
              <w:shd w:val="clear" w:color="auto" w:fill="auto"/>
              <w:spacing w:line="223" w:lineRule="auto"/>
              <w:ind w:left="0"/>
            </w:pPr>
          </w:p>
          <w:p w14:paraId="0FDAC335" w14:textId="77777777" w:rsidR="00991F1E" w:rsidRDefault="00991F1E" w:rsidP="006666F8">
            <w:pPr>
              <w:pStyle w:val="14"/>
              <w:keepNext/>
              <w:keepLines/>
              <w:shd w:val="clear" w:color="auto" w:fill="auto"/>
              <w:spacing w:line="223" w:lineRule="auto"/>
              <w:ind w:left="0"/>
            </w:pPr>
          </w:p>
          <w:p w14:paraId="567F8D7D" w14:textId="77777777" w:rsidR="00991F1E" w:rsidRPr="00250C63" w:rsidRDefault="00991F1E" w:rsidP="006666F8">
            <w:pPr>
              <w:pStyle w:val="14"/>
              <w:keepNext/>
              <w:keepLines/>
              <w:shd w:val="clear" w:color="auto" w:fill="auto"/>
              <w:spacing w:line="223" w:lineRule="auto"/>
              <w:ind w:left="0"/>
            </w:pPr>
          </w:p>
          <w:p w14:paraId="7663C7F4" w14:textId="77777777" w:rsidR="006666F8" w:rsidRPr="00250C63" w:rsidRDefault="006666F8" w:rsidP="006666F8">
            <w:pPr>
              <w:pStyle w:val="14"/>
              <w:keepNext/>
              <w:keepLines/>
              <w:shd w:val="clear" w:color="auto" w:fill="auto"/>
              <w:spacing w:line="223" w:lineRule="auto"/>
              <w:ind w:left="0"/>
            </w:pPr>
          </w:p>
          <w:p w14:paraId="6CFAC9C8" w14:textId="77777777"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6C1BFE75"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08FDB1A3" w14:textId="77777777" w:rsidR="001B3F29" w:rsidRPr="00250C63" w:rsidRDefault="001B3F29" w:rsidP="006666F8">
            <w:pPr>
              <w:pStyle w:val="14"/>
              <w:keepNext/>
              <w:keepLines/>
              <w:shd w:val="clear" w:color="auto" w:fill="auto"/>
              <w:spacing w:line="223" w:lineRule="auto"/>
              <w:ind w:left="0"/>
            </w:pPr>
          </w:p>
        </w:tc>
      </w:tr>
    </w:tbl>
    <w:p w14:paraId="04D2EC6C" w14:textId="77777777" w:rsidR="00412D9B" w:rsidRDefault="00412D9B" w:rsidP="006E192F">
      <w:pPr>
        <w:spacing w:after="0" w:line="240" w:lineRule="auto"/>
        <w:ind w:right="79"/>
        <w:rPr>
          <w:rFonts w:ascii="Times New Roman" w:hAnsi="Times New Roman" w:cs="Times New Roman"/>
          <w:sz w:val="20"/>
          <w:szCs w:val="20"/>
        </w:rPr>
      </w:pPr>
    </w:p>
    <w:p w14:paraId="2AC493B3" w14:textId="77777777" w:rsidR="00412D9B" w:rsidRDefault="00412D9B" w:rsidP="00644C34">
      <w:pPr>
        <w:spacing w:after="0" w:line="240" w:lineRule="auto"/>
        <w:ind w:right="79"/>
        <w:jc w:val="right"/>
        <w:rPr>
          <w:rFonts w:ascii="Times New Roman" w:hAnsi="Times New Roman" w:cs="Times New Roman"/>
          <w:sz w:val="20"/>
          <w:szCs w:val="20"/>
        </w:rPr>
      </w:pPr>
    </w:p>
    <w:p w14:paraId="177779A9"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t>Приложение № 1</w:t>
      </w:r>
    </w:p>
    <w:p w14:paraId="5D8309A8"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071653E4"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7E9D0DD8"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6A290443" w14:textId="77777777" w:rsidR="00D060D2" w:rsidRPr="007427C2" w:rsidRDefault="00D060D2" w:rsidP="006666F8">
      <w:pPr>
        <w:ind w:right="77"/>
        <w:jc w:val="center"/>
        <w:rPr>
          <w:rFonts w:ascii="Times New Roman" w:hAnsi="Times New Roman" w:cs="Times New Roman"/>
          <w:b/>
          <w:sz w:val="24"/>
          <w:szCs w:val="24"/>
        </w:rPr>
      </w:pPr>
    </w:p>
    <w:tbl>
      <w:tblPr>
        <w:tblStyle w:val="a8"/>
        <w:tblW w:w="10584" w:type="dxa"/>
        <w:jc w:val="center"/>
        <w:tblLook w:val="04A0" w:firstRow="1" w:lastRow="0" w:firstColumn="1" w:lastColumn="0" w:noHBand="0" w:noVBand="1"/>
      </w:tblPr>
      <w:tblGrid>
        <w:gridCol w:w="617"/>
        <w:gridCol w:w="4053"/>
        <w:gridCol w:w="1390"/>
        <w:gridCol w:w="1020"/>
        <w:gridCol w:w="1563"/>
        <w:gridCol w:w="1941"/>
      </w:tblGrid>
      <w:tr w:rsidR="00991F1E" w:rsidRPr="00EA688B" w14:paraId="7458963A" w14:textId="77777777" w:rsidTr="00080DD9">
        <w:trPr>
          <w:jc w:val="center"/>
        </w:trPr>
        <w:tc>
          <w:tcPr>
            <w:tcW w:w="617" w:type="dxa"/>
            <w:vAlign w:val="center"/>
          </w:tcPr>
          <w:p w14:paraId="429574A7"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п/п</w:t>
            </w:r>
          </w:p>
        </w:tc>
        <w:tc>
          <w:tcPr>
            <w:tcW w:w="4053" w:type="dxa"/>
            <w:vAlign w:val="center"/>
          </w:tcPr>
          <w:p w14:paraId="7AA8FD3C" w14:textId="77777777" w:rsidR="00991F1E" w:rsidRPr="00EA688B" w:rsidRDefault="00991F1E" w:rsidP="00D060D2">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Наименование Услуги</w:t>
            </w:r>
          </w:p>
        </w:tc>
        <w:tc>
          <w:tcPr>
            <w:tcW w:w="1390" w:type="dxa"/>
            <w:vAlign w:val="center"/>
          </w:tcPr>
          <w:p w14:paraId="4007ED71" w14:textId="77777777" w:rsidR="00991F1E" w:rsidRPr="00EA688B" w:rsidRDefault="00991F1E" w:rsidP="001C16E3">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Ед. измерения</w:t>
            </w:r>
          </w:p>
        </w:tc>
        <w:tc>
          <w:tcPr>
            <w:tcW w:w="1020" w:type="dxa"/>
            <w:vAlign w:val="center"/>
          </w:tcPr>
          <w:p w14:paraId="0B2CF1A1" w14:textId="77777777" w:rsidR="00991F1E" w:rsidRPr="00EA688B" w:rsidRDefault="00991F1E" w:rsidP="001C16E3">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Ко</w:t>
            </w:r>
            <w:r w:rsidR="001C16E3" w:rsidRPr="00EA688B">
              <w:rPr>
                <w:rFonts w:ascii="Times New Roman" w:hAnsi="Times New Roman" w:cs="Times New Roman"/>
                <w:sz w:val="20"/>
                <w:szCs w:val="20"/>
              </w:rPr>
              <w:t>-</w:t>
            </w:r>
            <w:r w:rsidRPr="00EA688B">
              <w:rPr>
                <w:rFonts w:ascii="Times New Roman" w:hAnsi="Times New Roman" w:cs="Times New Roman"/>
                <w:sz w:val="20"/>
                <w:szCs w:val="20"/>
              </w:rPr>
              <w:t>во</w:t>
            </w:r>
          </w:p>
        </w:tc>
        <w:tc>
          <w:tcPr>
            <w:tcW w:w="1563" w:type="dxa"/>
            <w:vAlign w:val="center"/>
          </w:tcPr>
          <w:p w14:paraId="563E5E57"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Цена за</w:t>
            </w:r>
          </w:p>
          <w:p w14:paraId="31B619EE"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единицу</w:t>
            </w:r>
          </w:p>
          <w:p w14:paraId="320D8FA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НДС/без НДС,</w:t>
            </w:r>
          </w:p>
          <w:p w14:paraId="4D4C2154"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c>
          <w:tcPr>
            <w:tcW w:w="1941" w:type="dxa"/>
            <w:vAlign w:val="center"/>
          </w:tcPr>
          <w:p w14:paraId="7CA7676F"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Общая стоимость</w:t>
            </w:r>
          </w:p>
          <w:p w14:paraId="3D37F7F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w:t>
            </w:r>
            <w:r w:rsidR="001C16E3" w:rsidRPr="00EA688B">
              <w:rPr>
                <w:rFonts w:ascii="Times New Roman" w:hAnsi="Times New Roman" w:cs="Times New Roman"/>
                <w:sz w:val="20"/>
                <w:szCs w:val="20"/>
              </w:rPr>
              <w:t>/без НДС</w:t>
            </w:r>
            <w:r w:rsidRPr="00EA688B">
              <w:rPr>
                <w:rFonts w:ascii="Times New Roman" w:hAnsi="Times New Roman" w:cs="Times New Roman"/>
                <w:sz w:val="20"/>
                <w:szCs w:val="20"/>
              </w:rPr>
              <w:t>,</w:t>
            </w:r>
          </w:p>
          <w:p w14:paraId="272FEB0A"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r>
      <w:tr w:rsidR="00991F1E" w:rsidRPr="00EA688B" w14:paraId="2D0F3762" w14:textId="77777777" w:rsidTr="00080DD9">
        <w:trPr>
          <w:jc w:val="center"/>
        </w:trPr>
        <w:tc>
          <w:tcPr>
            <w:tcW w:w="617" w:type="dxa"/>
            <w:vAlign w:val="center"/>
          </w:tcPr>
          <w:p w14:paraId="058826BC" w14:textId="3DCEF838"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4053" w:type="dxa"/>
            <w:vAlign w:val="center"/>
          </w:tcPr>
          <w:p w14:paraId="5342B0EB" w14:textId="4C15CB61" w:rsidR="00991F1E" w:rsidRPr="006E192F" w:rsidRDefault="006E192F" w:rsidP="006E192F">
            <w:pPr>
              <w:ind w:right="77"/>
              <w:jc w:val="both"/>
              <w:rPr>
                <w:rFonts w:ascii="Times New Roman" w:hAnsi="Times New Roman" w:cs="Times New Roman"/>
              </w:rPr>
            </w:pPr>
            <w:r w:rsidRPr="006E192F">
              <w:rPr>
                <w:rFonts w:ascii="Times New Roman" w:hAnsi="Times New Roman" w:cs="Times New Roman"/>
              </w:rPr>
              <w:t>Оказание услуги по разработке локального сметного расчё</w:t>
            </w:r>
            <w:r>
              <w:rPr>
                <w:rFonts w:ascii="Times New Roman" w:hAnsi="Times New Roman" w:cs="Times New Roman"/>
              </w:rPr>
              <w:t xml:space="preserve">та на                        </w:t>
            </w:r>
            <w:proofErr w:type="gramStart"/>
            <w:r>
              <w:rPr>
                <w:rFonts w:ascii="Times New Roman" w:hAnsi="Times New Roman" w:cs="Times New Roman"/>
              </w:rPr>
              <w:t xml:space="preserve">  </w:t>
            </w:r>
            <w:r w:rsidRPr="006E192F">
              <w:rPr>
                <w:rFonts w:ascii="Times New Roman" w:hAnsi="Times New Roman" w:cs="Times New Roman"/>
              </w:rPr>
              <w:t xml:space="preserve"> «</w:t>
            </w:r>
            <w:proofErr w:type="gramEnd"/>
            <w:r w:rsidRPr="006E192F">
              <w:rPr>
                <w:rFonts w:ascii="Times New Roman" w:hAnsi="Times New Roman" w:cs="Times New Roman"/>
              </w:rPr>
              <w:t>Выполнение работ по текущему ремонту актового за</w:t>
            </w:r>
            <w:r>
              <w:rPr>
                <w:rFonts w:ascii="Times New Roman" w:hAnsi="Times New Roman" w:cs="Times New Roman"/>
              </w:rPr>
              <w:t xml:space="preserve">ла и вспомогательных помещений </w:t>
            </w:r>
            <w:r w:rsidRPr="006E192F">
              <w:rPr>
                <w:rFonts w:ascii="Times New Roman" w:hAnsi="Times New Roman" w:cs="Times New Roman"/>
              </w:rPr>
              <w:t>Санкт- Петербургского СУВУ»</w:t>
            </w:r>
          </w:p>
        </w:tc>
        <w:tc>
          <w:tcPr>
            <w:tcW w:w="1390" w:type="dxa"/>
            <w:vAlign w:val="center"/>
          </w:tcPr>
          <w:p w14:paraId="408A112C" w14:textId="3AD66185"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Усл. ед.</w:t>
            </w:r>
          </w:p>
        </w:tc>
        <w:tc>
          <w:tcPr>
            <w:tcW w:w="1020" w:type="dxa"/>
            <w:vAlign w:val="center"/>
          </w:tcPr>
          <w:p w14:paraId="0BC18ABF" w14:textId="24E68704"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1563" w:type="dxa"/>
            <w:vAlign w:val="center"/>
          </w:tcPr>
          <w:p w14:paraId="1AF478FC"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c>
          <w:tcPr>
            <w:tcW w:w="1941" w:type="dxa"/>
            <w:vAlign w:val="center"/>
          </w:tcPr>
          <w:p w14:paraId="2FD22CD8"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r>
      <w:tr w:rsidR="00991F1E" w:rsidRPr="00EA688B" w14:paraId="1C409DE6" w14:textId="77777777" w:rsidTr="00080DD9">
        <w:trPr>
          <w:jc w:val="center"/>
        </w:trPr>
        <w:tc>
          <w:tcPr>
            <w:tcW w:w="8643" w:type="dxa"/>
            <w:gridSpan w:val="5"/>
            <w:vAlign w:val="center"/>
          </w:tcPr>
          <w:p w14:paraId="401ADF8F"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xml:space="preserve">Всего: </w:t>
            </w:r>
          </w:p>
        </w:tc>
        <w:tc>
          <w:tcPr>
            <w:tcW w:w="1941" w:type="dxa"/>
            <w:vAlign w:val="center"/>
          </w:tcPr>
          <w:p w14:paraId="61FF5A85" w14:textId="77777777" w:rsidR="00991F1E" w:rsidRPr="00EA688B" w:rsidRDefault="00991F1E" w:rsidP="00991F1E">
            <w:pPr>
              <w:spacing w:after="160" w:line="259" w:lineRule="auto"/>
              <w:ind w:right="77"/>
              <w:jc w:val="both"/>
              <w:rPr>
                <w:rFonts w:ascii="Times New Roman" w:hAnsi="Times New Roman" w:cs="Times New Roman"/>
                <w:b/>
                <w:sz w:val="20"/>
                <w:szCs w:val="20"/>
              </w:rPr>
            </w:pPr>
          </w:p>
        </w:tc>
      </w:tr>
    </w:tbl>
    <w:p w14:paraId="75F64483" w14:textId="77777777" w:rsidR="001B3F29" w:rsidRDefault="001B3F29" w:rsidP="006666F8">
      <w:pPr>
        <w:ind w:right="77"/>
        <w:jc w:val="both"/>
        <w:rPr>
          <w:rFonts w:ascii="Times New Roman" w:hAnsi="Times New Roman" w:cs="Times New Roman"/>
          <w:sz w:val="24"/>
          <w:szCs w:val="24"/>
        </w:rPr>
      </w:pPr>
    </w:p>
    <w:p w14:paraId="03AF4C21" w14:textId="77777777"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14:paraId="77084F3F"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78001283" w14:textId="77777777" w:rsidTr="00B74CE3">
        <w:tc>
          <w:tcPr>
            <w:tcW w:w="6096" w:type="dxa"/>
          </w:tcPr>
          <w:p w14:paraId="14D52C1C"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5109EA57"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046FDFF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52F04187" w14:textId="77777777" w:rsidR="006666F8" w:rsidRPr="007427C2" w:rsidRDefault="006666F8" w:rsidP="006666F8">
            <w:pPr>
              <w:ind w:right="85"/>
              <w:jc w:val="both"/>
              <w:rPr>
                <w:rFonts w:ascii="Times New Roman" w:hAnsi="Times New Roman" w:cs="Times New Roman"/>
                <w:b/>
                <w:sz w:val="24"/>
                <w:szCs w:val="24"/>
              </w:rPr>
            </w:pPr>
          </w:p>
          <w:p w14:paraId="660EAB5C"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5BD0E80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786214D4"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5C6035F" w14:textId="77777777" w:rsidR="006666F8" w:rsidRDefault="006666F8" w:rsidP="006666F8">
            <w:pPr>
              <w:ind w:right="-5307"/>
              <w:jc w:val="both"/>
              <w:rPr>
                <w:rFonts w:ascii="Times New Roman" w:hAnsi="Times New Roman" w:cs="Times New Roman"/>
                <w:sz w:val="24"/>
                <w:szCs w:val="24"/>
              </w:rPr>
            </w:pPr>
          </w:p>
          <w:p w14:paraId="787C452D" w14:textId="77777777" w:rsidR="001C16E3" w:rsidRDefault="001C16E3" w:rsidP="006666F8">
            <w:pPr>
              <w:ind w:right="-5307"/>
              <w:jc w:val="both"/>
              <w:rPr>
                <w:rFonts w:ascii="Times New Roman" w:hAnsi="Times New Roman" w:cs="Times New Roman"/>
                <w:sz w:val="24"/>
                <w:szCs w:val="24"/>
              </w:rPr>
            </w:pPr>
          </w:p>
          <w:p w14:paraId="5276BE3E" w14:textId="77777777" w:rsidR="001C16E3" w:rsidRPr="007427C2" w:rsidRDefault="001C16E3" w:rsidP="006666F8">
            <w:pPr>
              <w:ind w:right="-5307"/>
              <w:jc w:val="both"/>
              <w:rPr>
                <w:rFonts w:ascii="Times New Roman" w:hAnsi="Times New Roman" w:cs="Times New Roman"/>
                <w:sz w:val="24"/>
                <w:szCs w:val="24"/>
              </w:rPr>
            </w:pPr>
          </w:p>
          <w:p w14:paraId="306D23C5"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66020ED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35D32593" w14:textId="77777777" w:rsidR="006666F8" w:rsidRPr="00250C63" w:rsidRDefault="006666F8" w:rsidP="006666F8">
      <w:pPr>
        <w:ind w:right="77"/>
        <w:rPr>
          <w:rFonts w:ascii="Times New Roman" w:hAnsi="Times New Roman" w:cs="Times New Roman"/>
          <w:sz w:val="20"/>
          <w:szCs w:val="20"/>
        </w:rPr>
      </w:pPr>
    </w:p>
    <w:p w14:paraId="00554728" w14:textId="77777777" w:rsidR="006666F8" w:rsidRDefault="006666F8" w:rsidP="006666F8">
      <w:pPr>
        <w:ind w:right="77"/>
        <w:jc w:val="right"/>
        <w:rPr>
          <w:rFonts w:ascii="Times New Roman" w:hAnsi="Times New Roman" w:cs="Times New Roman"/>
          <w:sz w:val="20"/>
          <w:szCs w:val="20"/>
        </w:rPr>
      </w:pPr>
    </w:p>
    <w:p w14:paraId="62977955" w14:textId="77777777" w:rsidR="00644C34" w:rsidRDefault="00644C34" w:rsidP="006666F8">
      <w:pPr>
        <w:ind w:right="77"/>
        <w:jc w:val="right"/>
        <w:rPr>
          <w:rFonts w:ascii="Times New Roman" w:hAnsi="Times New Roman" w:cs="Times New Roman"/>
          <w:sz w:val="20"/>
          <w:szCs w:val="20"/>
        </w:rPr>
      </w:pPr>
    </w:p>
    <w:p w14:paraId="6816ADBC" w14:textId="77777777" w:rsidR="00644C34" w:rsidRDefault="00644C34" w:rsidP="006666F8">
      <w:pPr>
        <w:ind w:right="77"/>
        <w:jc w:val="right"/>
        <w:rPr>
          <w:rFonts w:ascii="Times New Roman" w:hAnsi="Times New Roman" w:cs="Times New Roman"/>
          <w:sz w:val="20"/>
          <w:szCs w:val="20"/>
        </w:rPr>
      </w:pPr>
    </w:p>
    <w:p w14:paraId="4913F730" w14:textId="77777777" w:rsidR="00644C34" w:rsidRDefault="00644C34" w:rsidP="006666F8">
      <w:pPr>
        <w:ind w:right="77"/>
        <w:jc w:val="right"/>
        <w:rPr>
          <w:rFonts w:ascii="Times New Roman" w:hAnsi="Times New Roman" w:cs="Times New Roman"/>
          <w:sz w:val="20"/>
          <w:szCs w:val="20"/>
        </w:rPr>
      </w:pPr>
    </w:p>
    <w:p w14:paraId="1DFEC9E0" w14:textId="77777777" w:rsidR="00644C34" w:rsidRDefault="00644C34" w:rsidP="006666F8">
      <w:pPr>
        <w:ind w:right="77"/>
        <w:jc w:val="right"/>
        <w:rPr>
          <w:rFonts w:ascii="Times New Roman" w:hAnsi="Times New Roman" w:cs="Times New Roman"/>
          <w:sz w:val="20"/>
          <w:szCs w:val="20"/>
        </w:rPr>
      </w:pPr>
    </w:p>
    <w:p w14:paraId="52935D42" w14:textId="77777777" w:rsidR="00644C34" w:rsidRDefault="00644C34" w:rsidP="006666F8">
      <w:pPr>
        <w:ind w:right="77"/>
        <w:jc w:val="right"/>
        <w:rPr>
          <w:rFonts w:ascii="Times New Roman" w:hAnsi="Times New Roman" w:cs="Times New Roman"/>
          <w:sz w:val="20"/>
          <w:szCs w:val="20"/>
        </w:rPr>
      </w:pPr>
    </w:p>
    <w:p w14:paraId="7A6D805E" w14:textId="77777777" w:rsidR="00644C34" w:rsidRDefault="00644C34" w:rsidP="006666F8">
      <w:pPr>
        <w:ind w:right="77"/>
        <w:jc w:val="right"/>
        <w:rPr>
          <w:rFonts w:ascii="Times New Roman" w:hAnsi="Times New Roman" w:cs="Times New Roman"/>
          <w:sz w:val="20"/>
          <w:szCs w:val="20"/>
        </w:rPr>
      </w:pPr>
    </w:p>
    <w:p w14:paraId="55E29CB8" w14:textId="77777777" w:rsidR="00644C34" w:rsidRDefault="00644C34" w:rsidP="006666F8">
      <w:pPr>
        <w:ind w:right="77"/>
        <w:jc w:val="right"/>
        <w:rPr>
          <w:rFonts w:ascii="Times New Roman" w:hAnsi="Times New Roman" w:cs="Times New Roman"/>
          <w:sz w:val="20"/>
          <w:szCs w:val="20"/>
        </w:rPr>
      </w:pPr>
    </w:p>
    <w:p w14:paraId="71A3215F" w14:textId="77777777" w:rsidR="00644C34" w:rsidRDefault="00644C34" w:rsidP="006666F8">
      <w:pPr>
        <w:ind w:right="77"/>
        <w:jc w:val="right"/>
        <w:rPr>
          <w:rFonts w:ascii="Times New Roman" w:hAnsi="Times New Roman" w:cs="Times New Roman"/>
          <w:sz w:val="20"/>
          <w:szCs w:val="20"/>
        </w:rPr>
      </w:pPr>
    </w:p>
    <w:p w14:paraId="1A44343F" w14:textId="77777777" w:rsidR="00644C34" w:rsidRDefault="00644C34" w:rsidP="006666F8">
      <w:pPr>
        <w:ind w:right="77"/>
        <w:jc w:val="right"/>
        <w:rPr>
          <w:rFonts w:ascii="Times New Roman" w:hAnsi="Times New Roman" w:cs="Times New Roman"/>
          <w:sz w:val="20"/>
          <w:szCs w:val="20"/>
        </w:rPr>
      </w:pPr>
    </w:p>
    <w:p w14:paraId="45951CBE" w14:textId="77777777" w:rsidR="00644C34" w:rsidRDefault="00644C34" w:rsidP="006666F8">
      <w:pPr>
        <w:ind w:right="77"/>
        <w:jc w:val="right"/>
        <w:rPr>
          <w:rFonts w:ascii="Times New Roman" w:hAnsi="Times New Roman" w:cs="Times New Roman"/>
          <w:sz w:val="20"/>
          <w:szCs w:val="20"/>
        </w:rPr>
      </w:pPr>
    </w:p>
    <w:p w14:paraId="047C8649" w14:textId="77777777" w:rsidR="00644C34" w:rsidRDefault="00644C34" w:rsidP="006666F8">
      <w:pPr>
        <w:ind w:right="77"/>
        <w:jc w:val="right"/>
        <w:rPr>
          <w:rFonts w:ascii="Times New Roman" w:hAnsi="Times New Roman" w:cs="Times New Roman"/>
          <w:sz w:val="20"/>
          <w:szCs w:val="20"/>
        </w:rPr>
      </w:pPr>
    </w:p>
    <w:p w14:paraId="38384928" w14:textId="77777777" w:rsidR="00644C34" w:rsidRDefault="00644C34" w:rsidP="006666F8">
      <w:pPr>
        <w:ind w:right="77"/>
        <w:jc w:val="right"/>
        <w:rPr>
          <w:rFonts w:ascii="Times New Roman" w:hAnsi="Times New Roman" w:cs="Times New Roman"/>
          <w:sz w:val="20"/>
          <w:szCs w:val="20"/>
        </w:rPr>
      </w:pPr>
    </w:p>
    <w:p w14:paraId="625B4491" w14:textId="77777777" w:rsidR="00644C34" w:rsidRDefault="00644C34" w:rsidP="006666F8">
      <w:pPr>
        <w:ind w:right="77"/>
        <w:jc w:val="right"/>
        <w:rPr>
          <w:rFonts w:ascii="Times New Roman" w:hAnsi="Times New Roman" w:cs="Times New Roman"/>
          <w:sz w:val="20"/>
          <w:szCs w:val="20"/>
        </w:rPr>
      </w:pPr>
    </w:p>
    <w:p w14:paraId="626261FD" w14:textId="77777777" w:rsidR="00D060D2" w:rsidRDefault="00D060D2" w:rsidP="006666F8">
      <w:pPr>
        <w:ind w:right="77"/>
        <w:jc w:val="right"/>
        <w:rPr>
          <w:rFonts w:ascii="Times New Roman" w:hAnsi="Times New Roman" w:cs="Times New Roman"/>
          <w:sz w:val="20"/>
          <w:szCs w:val="20"/>
        </w:rPr>
      </w:pPr>
    </w:p>
    <w:p w14:paraId="735615A7" w14:textId="77777777" w:rsidR="00D060D2" w:rsidRDefault="00D060D2" w:rsidP="006666F8">
      <w:pPr>
        <w:ind w:right="77"/>
        <w:jc w:val="right"/>
        <w:rPr>
          <w:rFonts w:ascii="Times New Roman" w:hAnsi="Times New Roman" w:cs="Times New Roman"/>
          <w:sz w:val="20"/>
          <w:szCs w:val="20"/>
        </w:rPr>
      </w:pPr>
    </w:p>
    <w:p w14:paraId="48899357" w14:textId="77777777" w:rsidR="00644C34" w:rsidRDefault="00644C34" w:rsidP="006666F8">
      <w:pPr>
        <w:ind w:right="77"/>
        <w:jc w:val="right"/>
        <w:rPr>
          <w:rFonts w:ascii="Times New Roman" w:hAnsi="Times New Roman" w:cs="Times New Roman"/>
          <w:sz w:val="20"/>
          <w:szCs w:val="20"/>
        </w:rPr>
      </w:pPr>
    </w:p>
    <w:p w14:paraId="60E64B31" w14:textId="77777777" w:rsidR="00644C34" w:rsidRDefault="00644C34" w:rsidP="006666F8">
      <w:pPr>
        <w:ind w:right="77"/>
        <w:jc w:val="right"/>
        <w:rPr>
          <w:rFonts w:ascii="Times New Roman" w:hAnsi="Times New Roman" w:cs="Times New Roman"/>
          <w:sz w:val="20"/>
          <w:szCs w:val="20"/>
        </w:rPr>
      </w:pPr>
    </w:p>
    <w:p w14:paraId="100D6E66" w14:textId="77777777" w:rsidR="00B05A06" w:rsidRDefault="00B05A06" w:rsidP="006666F8">
      <w:pPr>
        <w:ind w:right="77"/>
        <w:jc w:val="right"/>
        <w:rPr>
          <w:rFonts w:ascii="Times New Roman" w:hAnsi="Times New Roman" w:cs="Times New Roman"/>
          <w:sz w:val="20"/>
          <w:szCs w:val="20"/>
        </w:rPr>
      </w:pPr>
    </w:p>
    <w:p w14:paraId="7DDF87CA" w14:textId="77777777" w:rsidR="00EA5E9B" w:rsidRDefault="00EA5E9B" w:rsidP="006666F8">
      <w:pPr>
        <w:ind w:right="77"/>
        <w:jc w:val="right"/>
        <w:rPr>
          <w:rFonts w:ascii="Times New Roman" w:hAnsi="Times New Roman" w:cs="Times New Roman"/>
          <w:sz w:val="20"/>
          <w:szCs w:val="20"/>
        </w:rPr>
      </w:pPr>
    </w:p>
    <w:p w14:paraId="03694D4B" w14:textId="4C624F03"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Приложение № 2</w:t>
      </w:r>
    </w:p>
    <w:p w14:paraId="79C6E1ED"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14:paraId="5DD63D54"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14:paraId="7EFB9FA5" w14:textId="77777777" w:rsidR="00D060D2" w:rsidRDefault="00D060D2" w:rsidP="00CB218B">
      <w:pPr>
        <w:spacing w:after="0" w:line="240" w:lineRule="auto"/>
        <w:ind w:right="77"/>
        <w:jc w:val="center"/>
        <w:rPr>
          <w:rFonts w:ascii="Times New Roman" w:hAnsi="Times New Roman" w:cs="Times New Roman"/>
          <w:b/>
          <w:sz w:val="24"/>
          <w:szCs w:val="24"/>
        </w:rPr>
      </w:pPr>
      <w:bookmarkStart w:id="2" w:name="_Hlk221878448"/>
    </w:p>
    <w:p w14:paraId="2A97E34A" w14:textId="52E18E81" w:rsidR="00EA5E9B" w:rsidRPr="00EA688B" w:rsidRDefault="00412D9B" w:rsidP="00EA5E9B">
      <w:pPr>
        <w:spacing w:after="0" w:line="240" w:lineRule="auto"/>
        <w:ind w:right="77"/>
        <w:jc w:val="center"/>
        <w:rPr>
          <w:rFonts w:ascii="Times New Roman" w:hAnsi="Times New Roman" w:cs="Times New Roman"/>
          <w:b/>
          <w:bCs/>
          <w:sz w:val="24"/>
          <w:szCs w:val="24"/>
        </w:rPr>
      </w:pPr>
      <w:r w:rsidRPr="00EA688B">
        <w:rPr>
          <w:rFonts w:ascii="Times New Roman" w:hAnsi="Times New Roman" w:cs="Times New Roman"/>
          <w:b/>
          <w:bCs/>
          <w:sz w:val="24"/>
          <w:szCs w:val="24"/>
        </w:rPr>
        <w:t>Техническое задание</w:t>
      </w:r>
      <w:bookmarkEnd w:id="2"/>
    </w:p>
    <w:p w14:paraId="1FF76327" w14:textId="77777777" w:rsidR="00EA5E9B" w:rsidRPr="00EA5E9B" w:rsidRDefault="00EA5E9B" w:rsidP="00EA5E9B">
      <w:pPr>
        <w:spacing w:after="0" w:line="240" w:lineRule="auto"/>
        <w:ind w:firstLine="567"/>
        <w:jc w:val="center"/>
        <w:rPr>
          <w:rFonts w:ascii="Times New Roman" w:eastAsia="Arial Unicode MS" w:hAnsi="Times New Roman" w:cs="Times New Roman"/>
          <w:b/>
          <w:bCs/>
          <w:color w:val="000000"/>
          <w:sz w:val="24"/>
          <w:szCs w:val="24"/>
          <w:lang w:eastAsia="ru-RU"/>
        </w:rPr>
      </w:pPr>
    </w:p>
    <w:p w14:paraId="2568561B" w14:textId="77777777" w:rsidR="00CC4EAD" w:rsidRPr="00CC4EAD" w:rsidRDefault="00CC4EAD" w:rsidP="00CC4EAD">
      <w:pPr>
        <w:spacing w:after="0" w:line="240" w:lineRule="auto"/>
        <w:rPr>
          <w:rFonts w:ascii="Times New Roman" w:eastAsia="Arial Unicode MS" w:hAnsi="Times New Roman" w:cs="Times New Roman"/>
          <w:color w:val="000000"/>
          <w:sz w:val="24"/>
          <w:szCs w:val="24"/>
          <w:lang w:eastAsia="ru-RU"/>
        </w:rPr>
      </w:pPr>
      <w:bookmarkStart w:id="3" w:name="_Hlk227755034"/>
      <w:r w:rsidRPr="00CC4EAD">
        <w:rPr>
          <w:rFonts w:ascii="Times New Roman" w:eastAsia="Arial Unicode MS" w:hAnsi="Times New Roman" w:cs="Times New Roman"/>
          <w:b/>
          <w:color w:val="000000"/>
          <w:sz w:val="24"/>
          <w:szCs w:val="24"/>
          <w:lang w:eastAsia="ru-RU"/>
        </w:rPr>
        <w:t>1 Предмет контракта:</w:t>
      </w:r>
      <w:r w:rsidRPr="00CC4EAD">
        <w:rPr>
          <w:rFonts w:ascii="Times New Roman" w:eastAsia="Arial Unicode MS" w:hAnsi="Times New Roman" w:cs="Times New Roman"/>
          <w:color w:val="000000"/>
          <w:sz w:val="24"/>
          <w:szCs w:val="24"/>
          <w:lang w:eastAsia="ru-RU"/>
        </w:rPr>
        <w:t xml:space="preserve"> </w:t>
      </w:r>
      <w:bookmarkStart w:id="4" w:name="_Hlk236136895"/>
      <w:r w:rsidRPr="00CC4EAD">
        <w:rPr>
          <w:rFonts w:ascii="Times New Roman" w:eastAsia="Arial Unicode MS" w:hAnsi="Times New Roman" w:cs="Times New Roman"/>
          <w:color w:val="000000"/>
          <w:sz w:val="24"/>
          <w:szCs w:val="24"/>
          <w:lang w:eastAsia="ru-RU"/>
        </w:rPr>
        <w:t>Оказание услуги</w:t>
      </w:r>
      <w:r w:rsidRPr="00CC4EAD">
        <w:rPr>
          <w:rFonts w:ascii="Times New Roman" w:eastAsia="Arial Unicode MS" w:hAnsi="Times New Roman" w:cs="Times New Roman"/>
          <w:color w:val="000000"/>
          <w:spacing w:val="-2"/>
          <w:sz w:val="24"/>
          <w:szCs w:val="24"/>
          <w:lang w:eastAsia="ru-RU"/>
        </w:rPr>
        <w:t xml:space="preserve"> по </w:t>
      </w:r>
      <w:bookmarkStart w:id="5" w:name="_Hlk227754990"/>
      <w:r w:rsidRPr="00CC4EAD">
        <w:rPr>
          <w:rFonts w:ascii="Times New Roman" w:eastAsia="Arial Unicode MS" w:hAnsi="Times New Roman" w:cs="Times New Roman"/>
          <w:color w:val="000000"/>
          <w:spacing w:val="-2"/>
          <w:sz w:val="24"/>
          <w:szCs w:val="24"/>
          <w:lang w:eastAsia="ru-RU"/>
        </w:rPr>
        <w:t xml:space="preserve">разработке локального сметного расчёта </w:t>
      </w:r>
      <w:r w:rsidRPr="00CC4EAD">
        <w:rPr>
          <w:rFonts w:ascii="Times New Roman" w:eastAsia="Arial Unicode MS" w:hAnsi="Times New Roman" w:cs="Times New Roman"/>
          <w:color w:val="000000"/>
          <w:sz w:val="24"/>
          <w:szCs w:val="24"/>
          <w:lang w:eastAsia="ru-RU"/>
        </w:rPr>
        <w:t xml:space="preserve">на </w:t>
      </w:r>
      <w:bookmarkEnd w:id="4"/>
      <w:bookmarkEnd w:id="5"/>
      <w:r w:rsidRPr="00CC4EAD">
        <w:rPr>
          <w:rFonts w:ascii="Times New Roman" w:eastAsia="Arial Unicode MS" w:hAnsi="Times New Roman" w:cs="Times New Roman"/>
          <w:color w:val="000000"/>
          <w:sz w:val="24"/>
          <w:szCs w:val="24"/>
          <w:lang w:eastAsia="ru-RU"/>
        </w:rPr>
        <w:t xml:space="preserve">                         </w:t>
      </w:r>
    </w:p>
    <w:p w14:paraId="2EBC0E98" w14:textId="77777777" w:rsidR="00CC4EAD" w:rsidRPr="00CC4EAD" w:rsidRDefault="00CC4EAD" w:rsidP="00CC4EAD">
      <w:pPr>
        <w:spacing w:after="0" w:line="240" w:lineRule="auto"/>
        <w:rPr>
          <w:rFonts w:ascii="Times New Roman" w:eastAsia="Arial Unicode MS" w:hAnsi="Times New Roman" w:cs="Times New Roman"/>
          <w:kern w:val="1"/>
          <w:sz w:val="24"/>
          <w:szCs w:val="24"/>
          <w:lang w:eastAsia="ar-SA"/>
        </w:rPr>
      </w:pPr>
      <w:r w:rsidRPr="00CC4EAD">
        <w:rPr>
          <w:rFonts w:ascii="Times New Roman" w:eastAsia="Arial Unicode MS" w:hAnsi="Times New Roman" w:cs="Times New Roman"/>
          <w:kern w:val="1"/>
          <w:sz w:val="24"/>
          <w:szCs w:val="24"/>
          <w:lang w:eastAsia="ar-SA"/>
        </w:rPr>
        <w:t xml:space="preserve">   «Выполнение работ по текущему ремонту актового зала и вспомогательных помещений </w:t>
      </w:r>
    </w:p>
    <w:p w14:paraId="7F88AD50" w14:textId="77777777" w:rsidR="00CC4EAD" w:rsidRPr="00CC4EAD" w:rsidRDefault="00CC4EAD" w:rsidP="00CC4EAD">
      <w:pPr>
        <w:spacing w:after="0" w:line="240" w:lineRule="auto"/>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kern w:val="1"/>
          <w:sz w:val="24"/>
          <w:szCs w:val="24"/>
          <w:lang w:eastAsia="ar-SA"/>
        </w:rPr>
        <w:t xml:space="preserve">    Санкт- Петербургского СУВУ»</w:t>
      </w:r>
    </w:p>
    <w:p w14:paraId="396DDCEF" w14:textId="77777777" w:rsidR="00CC4EAD" w:rsidRPr="00CC4EAD" w:rsidRDefault="00CC4EAD" w:rsidP="00CC4EAD">
      <w:p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bCs/>
          <w:kern w:val="1"/>
          <w:sz w:val="24"/>
          <w:szCs w:val="24"/>
          <w:lang w:eastAsia="ar-SA"/>
        </w:rPr>
        <w:t>1.1. Цель закупки:</w:t>
      </w:r>
      <w:r w:rsidRPr="00CC4EAD">
        <w:rPr>
          <w:rFonts w:ascii="Times New Roman" w:eastAsia="Arial Unicode MS" w:hAnsi="Times New Roman" w:cs="Times New Roman"/>
          <w:b/>
          <w:bCs/>
          <w:kern w:val="1"/>
          <w:sz w:val="24"/>
          <w:szCs w:val="24"/>
          <w:lang w:eastAsia="ar-SA"/>
        </w:rPr>
        <w:t xml:space="preserve"> </w:t>
      </w:r>
      <w:r w:rsidRPr="00CC4EAD">
        <w:rPr>
          <w:rFonts w:ascii="Times New Roman" w:eastAsia="Arial Unicode MS" w:hAnsi="Times New Roman" w:cs="Times New Roman"/>
          <w:kern w:val="1"/>
          <w:sz w:val="24"/>
          <w:szCs w:val="24"/>
          <w:lang w:eastAsia="ar-SA"/>
        </w:rPr>
        <w:t>Выполнение работ по текущему ремонту актового зала и вспомогательных помещений Санкт- Петербургского СУВУ</w:t>
      </w:r>
    </w:p>
    <w:p w14:paraId="46C194DD"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 xml:space="preserve">1.2. ОКПД2: 43.11.11 </w:t>
      </w:r>
    </w:p>
    <w:p w14:paraId="0B78CC89"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1.3. КТРУ: 41.10.10.000-00000001 - Документация проектная для строительства</w:t>
      </w:r>
    </w:p>
    <w:p w14:paraId="344B6CFA"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1.4.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 описания объекта закупки.</w:t>
      </w:r>
    </w:p>
    <w:p w14:paraId="4CA0780E"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b/>
          <w:color w:val="000000"/>
          <w:sz w:val="24"/>
          <w:szCs w:val="24"/>
          <w:lang w:eastAsia="ru-RU"/>
        </w:rPr>
        <w:t>2. Место оказания Услуг</w:t>
      </w:r>
      <w:r w:rsidRPr="00CC4EAD">
        <w:rPr>
          <w:rFonts w:ascii="Times New Roman" w:eastAsia="Arial Unicode MS" w:hAnsi="Times New Roman" w:cs="Times New Roman"/>
          <w:color w:val="000000"/>
          <w:sz w:val="24"/>
          <w:szCs w:val="24"/>
          <w:lang w:eastAsia="ru-RU"/>
        </w:rPr>
        <w:t xml:space="preserve">: </w:t>
      </w:r>
      <w:r w:rsidRPr="00CC4EAD">
        <w:rPr>
          <w:rFonts w:ascii="Times New Roman" w:eastAsia="Arial Unicode MS" w:hAnsi="Times New Roman" w:cs="Times New Roman"/>
          <w:sz w:val="24"/>
          <w:szCs w:val="24"/>
          <w:lang w:eastAsia="ru-RU"/>
        </w:rPr>
        <w:t>по месту нахождения Исполнителя – фактического местонахождения Исполнителя.</w:t>
      </w:r>
    </w:p>
    <w:p w14:paraId="512F02A2" w14:textId="146CF03A" w:rsidR="00CC4EAD" w:rsidRPr="00CC4EAD" w:rsidRDefault="00CC4EAD" w:rsidP="00CC4EAD">
      <w:pPr>
        <w:spacing w:after="0" w:line="240" w:lineRule="auto"/>
        <w:jc w:val="both"/>
        <w:rPr>
          <w:rFonts w:ascii="Times New Roman" w:eastAsia="Times New Roman" w:hAnsi="Times New Roman" w:cs="Times New Roman"/>
          <w:color w:val="000000"/>
          <w:sz w:val="24"/>
          <w:szCs w:val="24"/>
          <w:lang w:eastAsia="ru-RU"/>
        </w:rPr>
      </w:pPr>
      <w:r w:rsidRPr="00CC4EAD">
        <w:rPr>
          <w:rFonts w:ascii="Times New Roman" w:eastAsia="Arial Unicode MS" w:hAnsi="Times New Roman" w:cs="Times New Roman"/>
          <w:b/>
          <w:color w:val="000000"/>
          <w:sz w:val="24"/>
          <w:szCs w:val="24"/>
          <w:lang w:eastAsia="ru-RU"/>
        </w:rPr>
        <w:t>3. Период оказание Услуг</w:t>
      </w:r>
      <w:r w:rsidRPr="00CC4EAD">
        <w:rPr>
          <w:rFonts w:ascii="Times New Roman" w:eastAsia="Arial Unicode MS" w:hAnsi="Times New Roman" w:cs="Times New Roman"/>
          <w:color w:val="000000"/>
          <w:sz w:val="24"/>
          <w:szCs w:val="24"/>
          <w:lang w:eastAsia="ru-RU"/>
        </w:rPr>
        <w:t xml:space="preserve">: </w:t>
      </w:r>
      <w:r w:rsidRPr="00CC4EAD">
        <w:rPr>
          <w:rFonts w:ascii="Times New Roman" w:eastAsia="Times New Roman" w:hAnsi="Times New Roman" w:cs="Times New Roman"/>
          <w:bCs/>
          <w:color w:val="000000"/>
          <w:sz w:val="24"/>
          <w:szCs w:val="24"/>
          <w:lang w:eastAsia="ru-RU"/>
        </w:rPr>
        <w:t>в течении пяти рабочих дней с даты представления Заказчиком полного пакета документов</w:t>
      </w:r>
      <w:r w:rsidRPr="00CC4EAD">
        <w:rPr>
          <w:rFonts w:ascii="Times New Roman" w:eastAsia="Times New Roman" w:hAnsi="Arial Unicode MS" w:cs="Times New Roman"/>
          <w:bCs/>
          <w:color w:val="000000"/>
          <w:sz w:val="24"/>
          <w:szCs w:val="24"/>
          <w:lang w:eastAsia="ru-RU"/>
        </w:rPr>
        <w:t>.</w:t>
      </w:r>
    </w:p>
    <w:p w14:paraId="1384DB25" w14:textId="77777777" w:rsidR="00CC4EAD" w:rsidRPr="00CC4EAD" w:rsidRDefault="00CC4EAD" w:rsidP="00CC4EAD">
      <w:pPr>
        <w:spacing w:after="0" w:line="240" w:lineRule="auto"/>
        <w:jc w:val="both"/>
        <w:rPr>
          <w:rFonts w:ascii="Times New Roman" w:eastAsia="Arial Unicode MS" w:hAnsi="Times New Roman" w:cs="Times New Roman"/>
          <w:b/>
          <w:color w:val="000000"/>
          <w:sz w:val="24"/>
          <w:szCs w:val="24"/>
          <w:lang w:eastAsia="ru-RU"/>
        </w:rPr>
      </w:pPr>
      <w:r w:rsidRPr="00CC4EAD">
        <w:rPr>
          <w:rFonts w:ascii="Times New Roman" w:eastAsia="Arial Unicode MS" w:hAnsi="Times New Roman" w:cs="Times New Roman"/>
          <w:b/>
          <w:color w:val="000000"/>
          <w:sz w:val="24"/>
          <w:szCs w:val="24"/>
          <w:lang w:eastAsia="ru-RU"/>
        </w:rPr>
        <w:t>4. Порядок формирования цены Контракта</w:t>
      </w:r>
    </w:p>
    <w:p w14:paraId="6AD7C932"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4.1. Цена контракта включает: стоимость услуги,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 Контракта, но не включенные в Цену Контракта, не подлежат оплате Заказчиком.</w:t>
      </w:r>
    </w:p>
    <w:p w14:paraId="734E6A30"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4.2. Источник финансирования: Средства бюджетных организаций на 2026 год.</w:t>
      </w:r>
    </w:p>
    <w:p w14:paraId="224CAA5A"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b/>
          <w:color w:val="000000"/>
          <w:sz w:val="24"/>
          <w:szCs w:val="24"/>
          <w:lang w:eastAsia="ru-RU"/>
        </w:rPr>
        <w:t>5. Номенклатура, количество и требования, предъявляемые к качеству услуги, а также к его техническим, качественным, функциональным характеристикам</w:t>
      </w:r>
      <w:r w:rsidRPr="00CC4EAD">
        <w:rPr>
          <w:rFonts w:ascii="Times New Roman" w:eastAsia="Arial Unicode MS" w:hAnsi="Times New Roman" w:cs="Times New Roman"/>
          <w:color w:val="000000"/>
          <w:sz w:val="24"/>
          <w:szCs w:val="24"/>
          <w:lang w:eastAsia="ru-RU"/>
        </w:rPr>
        <w:t>:</w:t>
      </w:r>
    </w:p>
    <w:p w14:paraId="722FFC5C"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sz w:val="24"/>
          <w:szCs w:val="24"/>
          <w:lang w:eastAsia="ru-RU"/>
        </w:rPr>
        <w:t>5.1. Общая информация об объекте закупки:</w:t>
      </w:r>
    </w:p>
    <w:p w14:paraId="35F14212"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sz w:val="24"/>
          <w:szCs w:val="24"/>
          <w:lang w:eastAsia="ru-RU"/>
        </w:rPr>
        <w:t>5.1.1. Предоставление услуги по разработке локального сметного расчёта (ЛСМ) на текущий ремонт актового зала</w:t>
      </w:r>
      <w:r w:rsidRPr="00CC4EAD">
        <w:rPr>
          <w:rFonts w:ascii="Times New Roman" w:eastAsia="Arial Unicode MS" w:hAnsi="Times New Roman" w:cs="Times New Roman"/>
          <w:color w:val="000000"/>
          <w:sz w:val="24"/>
          <w:szCs w:val="24"/>
          <w:lang w:eastAsia="ru-RU"/>
        </w:rPr>
        <w:t>.</w:t>
      </w:r>
    </w:p>
    <w:p w14:paraId="03806EB4"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Виды и объёмы выполняемых работ:</w:t>
      </w:r>
    </w:p>
    <w:p w14:paraId="7123B1C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
    <w:tbl>
      <w:tblPr>
        <w:tblW w:w="10060" w:type="dxa"/>
        <w:tblLook w:val="04A0" w:firstRow="1" w:lastRow="0" w:firstColumn="1" w:lastColumn="0" w:noHBand="0" w:noVBand="1"/>
      </w:tblPr>
      <w:tblGrid>
        <w:gridCol w:w="576"/>
        <w:gridCol w:w="6513"/>
        <w:gridCol w:w="1844"/>
        <w:gridCol w:w="1127"/>
      </w:tblGrid>
      <w:tr w:rsidR="00CC4EAD" w:rsidRPr="00CC4EAD" w14:paraId="0C6BA380" w14:textId="77777777" w:rsidTr="009F6AE1">
        <w:trPr>
          <w:trHeight w:val="288"/>
        </w:trPr>
        <w:tc>
          <w:tcPr>
            <w:tcW w:w="1006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0167F69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Раздел 1. Ремонтные работы</w:t>
            </w:r>
          </w:p>
        </w:tc>
      </w:tr>
      <w:tr w:rsidR="00CC4EAD" w:rsidRPr="00CC4EAD" w14:paraId="79F6D158" w14:textId="77777777" w:rsidTr="009F6AE1">
        <w:trPr>
          <w:trHeight w:val="264"/>
        </w:trPr>
        <w:tc>
          <w:tcPr>
            <w:tcW w:w="489" w:type="dxa"/>
            <w:tcBorders>
              <w:top w:val="nil"/>
              <w:left w:val="single" w:sz="4" w:space="0" w:color="auto"/>
              <w:bottom w:val="single" w:sz="4" w:space="0" w:color="auto"/>
              <w:right w:val="single" w:sz="4" w:space="0" w:color="auto"/>
            </w:tcBorders>
            <w:shd w:val="clear" w:color="auto" w:fill="auto"/>
            <w:hideMark/>
          </w:tcPr>
          <w:p w14:paraId="186C12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c>
          <w:tcPr>
            <w:tcW w:w="6736" w:type="dxa"/>
            <w:tcBorders>
              <w:top w:val="single" w:sz="4" w:space="0" w:color="auto"/>
              <w:left w:val="nil"/>
              <w:bottom w:val="single" w:sz="4" w:space="0" w:color="auto"/>
              <w:right w:val="single" w:sz="4" w:space="0" w:color="auto"/>
            </w:tcBorders>
            <w:shd w:val="clear" w:color="auto" w:fill="auto"/>
            <w:hideMark/>
          </w:tcPr>
          <w:p w14:paraId="050177C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облицовки из гипсокартонных листов: стен и перегородок</w:t>
            </w:r>
          </w:p>
        </w:tc>
        <w:tc>
          <w:tcPr>
            <w:tcW w:w="1701" w:type="dxa"/>
            <w:tcBorders>
              <w:top w:val="nil"/>
              <w:left w:val="nil"/>
              <w:bottom w:val="single" w:sz="4" w:space="0" w:color="auto"/>
              <w:right w:val="single" w:sz="4" w:space="0" w:color="auto"/>
            </w:tcBorders>
            <w:shd w:val="clear" w:color="auto" w:fill="auto"/>
            <w:hideMark/>
          </w:tcPr>
          <w:p w14:paraId="245C53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04F3044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0,036</w:t>
            </w:r>
          </w:p>
        </w:tc>
      </w:tr>
      <w:tr w:rsidR="00CC4EAD" w:rsidRPr="00CC4EAD" w14:paraId="637D89C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CCA071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c>
          <w:tcPr>
            <w:tcW w:w="6736" w:type="dxa"/>
            <w:tcBorders>
              <w:top w:val="single" w:sz="4" w:space="0" w:color="auto"/>
              <w:left w:val="nil"/>
              <w:bottom w:val="single" w:sz="4" w:space="0" w:color="auto"/>
              <w:right w:val="single" w:sz="4" w:space="0" w:color="auto"/>
            </w:tcBorders>
            <w:shd w:val="clear" w:color="auto" w:fill="auto"/>
            <w:hideMark/>
          </w:tcPr>
          <w:p w14:paraId="3D7F68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и крепление наличников</w:t>
            </w:r>
          </w:p>
        </w:tc>
        <w:tc>
          <w:tcPr>
            <w:tcW w:w="1701" w:type="dxa"/>
            <w:tcBorders>
              <w:top w:val="nil"/>
              <w:left w:val="nil"/>
              <w:bottom w:val="single" w:sz="4" w:space="0" w:color="auto"/>
              <w:right w:val="single" w:sz="4" w:space="0" w:color="auto"/>
            </w:tcBorders>
            <w:shd w:val="clear" w:color="auto" w:fill="auto"/>
            <w:hideMark/>
          </w:tcPr>
          <w:p w14:paraId="5BE66F6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324D889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0,12</w:t>
            </w:r>
          </w:p>
        </w:tc>
      </w:tr>
      <w:tr w:rsidR="00CC4EAD" w:rsidRPr="00CC4EAD" w14:paraId="003551D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21A91D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c>
          <w:tcPr>
            <w:tcW w:w="6736" w:type="dxa"/>
            <w:tcBorders>
              <w:top w:val="single" w:sz="4" w:space="0" w:color="auto"/>
              <w:left w:val="nil"/>
              <w:bottom w:val="single" w:sz="4" w:space="0" w:color="auto"/>
              <w:right w:val="single" w:sz="4" w:space="0" w:color="auto"/>
            </w:tcBorders>
            <w:shd w:val="clear" w:color="auto" w:fill="auto"/>
            <w:hideMark/>
          </w:tcPr>
          <w:p w14:paraId="3059F86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Наличник плоский</w:t>
            </w:r>
          </w:p>
        </w:tc>
        <w:tc>
          <w:tcPr>
            <w:tcW w:w="1701" w:type="dxa"/>
            <w:tcBorders>
              <w:top w:val="nil"/>
              <w:left w:val="nil"/>
              <w:bottom w:val="single" w:sz="4" w:space="0" w:color="auto"/>
              <w:right w:val="single" w:sz="4" w:space="0" w:color="auto"/>
            </w:tcBorders>
            <w:shd w:val="clear" w:color="auto" w:fill="auto"/>
            <w:hideMark/>
          </w:tcPr>
          <w:p w14:paraId="069BD8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3C965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13,44</w:t>
            </w:r>
          </w:p>
        </w:tc>
      </w:tr>
      <w:tr w:rsidR="00CC4EAD" w:rsidRPr="00CC4EAD" w14:paraId="574D120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891D44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c>
          <w:tcPr>
            <w:tcW w:w="6736" w:type="dxa"/>
            <w:tcBorders>
              <w:top w:val="single" w:sz="4" w:space="0" w:color="auto"/>
              <w:left w:val="nil"/>
              <w:bottom w:val="single" w:sz="4" w:space="0" w:color="auto"/>
              <w:right w:val="single" w:sz="4" w:space="0" w:color="auto"/>
            </w:tcBorders>
            <w:shd w:val="clear" w:color="auto" w:fill="auto"/>
            <w:hideMark/>
          </w:tcPr>
          <w:p w14:paraId="2D89E84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Демонтаж: радиаторов весом до 80 кг</w:t>
            </w:r>
          </w:p>
        </w:tc>
        <w:tc>
          <w:tcPr>
            <w:tcW w:w="1701" w:type="dxa"/>
            <w:tcBorders>
              <w:top w:val="nil"/>
              <w:left w:val="nil"/>
              <w:bottom w:val="single" w:sz="4" w:space="0" w:color="auto"/>
              <w:right w:val="single" w:sz="4" w:space="0" w:color="auto"/>
            </w:tcBorders>
            <w:shd w:val="clear" w:color="auto" w:fill="auto"/>
            <w:hideMark/>
          </w:tcPr>
          <w:p w14:paraId="1EA112B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457CC8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0,12</w:t>
            </w:r>
          </w:p>
        </w:tc>
      </w:tr>
      <w:tr w:rsidR="00CC4EAD" w:rsidRPr="00CC4EAD" w14:paraId="1F20B861"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42BA8ED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c>
          <w:tcPr>
            <w:tcW w:w="6736" w:type="dxa"/>
            <w:tcBorders>
              <w:top w:val="single" w:sz="4" w:space="0" w:color="auto"/>
              <w:left w:val="nil"/>
              <w:bottom w:val="single" w:sz="4" w:space="0" w:color="auto"/>
              <w:right w:val="single" w:sz="4" w:space="0" w:color="auto"/>
            </w:tcBorders>
            <w:shd w:val="clear" w:color="auto" w:fill="auto"/>
            <w:hideMark/>
          </w:tcPr>
          <w:p w14:paraId="0A0662D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радиаторов алюминиевых и биметаллических с креплением к стене с числом секций: свыше 4 до 10 / б/у</w:t>
            </w:r>
          </w:p>
        </w:tc>
        <w:tc>
          <w:tcPr>
            <w:tcW w:w="1701" w:type="dxa"/>
            <w:tcBorders>
              <w:top w:val="nil"/>
              <w:left w:val="nil"/>
              <w:bottom w:val="single" w:sz="4" w:space="0" w:color="auto"/>
              <w:right w:val="single" w:sz="4" w:space="0" w:color="auto"/>
            </w:tcBorders>
            <w:shd w:val="clear" w:color="auto" w:fill="auto"/>
            <w:hideMark/>
          </w:tcPr>
          <w:p w14:paraId="320B77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D00B4B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0,12</w:t>
            </w:r>
          </w:p>
        </w:tc>
      </w:tr>
      <w:tr w:rsidR="00CC4EAD" w:rsidRPr="00CC4EAD" w14:paraId="59BEA0C2"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54E1F3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c>
          <w:tcPr>
            <w:tcW w:w="6736" w:type="dxa"/>
            <w:tcBorders>
              <w:top w:val="single" w:sz="4" w:space="0" w:color="auto"/>
              <w:left w:val="nil"/>
              <w:bottom w:val="single" w:sz="4" w:space="0" w:color="auto"/>
              <w:right w:val="single" w:sz="4" w:space="0" w:color="auto"/>
            </w:tcBorders>
            <w:shd w:val="clear" w:color="auto" w:fill="auto"/>
            <w:hideMark/>
          </w:tcPr>
          <w:p w14:paraId="610FF00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Демонтаж: светильников для люминесцентных ламп</w:t>
            </w:r>
          </w:p>
        </w:tc>
        <w:tc>
          <w:tcPr>
            <w:tcW w:w="1701" w:type="dxa"/>
            <w:tcBorders>
              <w:top w:val="nil"/>
              <w:left w:val="nil"/>
              <w:bottom w:val="single" w:sz="4" w:space="0" w:color="auto"/>
              <w:right w:val="single" w:sz="4" w:space="0" w:color="auto"/>
            </w:tcBorders>
            <w:shd w:val="clear" w:color="auto" w:fill="auto"/>
            <w:hideMark/>
          </w:tcPr>
          <w:p w14:paraId="3B78D44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573779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0,28</w:t>
            </w:r>
          </w:p>
        </w:tc>
      </w:tr>
      <w:tr w:rsidR="00CC4EAD" w:rsidRPr="00CC4EAD" w14:paraId="2B93B8C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12A1D5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w:t>
            </w:r>
          </w:p>
        </w:tc>
        <w:tc>
          <w:tcPr>
            <w:tcW w:w="6736" w:type="dxa"/>
            <w:tcBorders>
              <w:top w:val="single" w:sz="4" w:space="0" w:color="auto"/>
              <w:left w:val="nil"/>
              <w:bottom w:val="single" w:sz="4" w:space="0" w:color="auto"/>
              <w:right w:val="single" w:sz="4" w:space="0" w:color="auto"/>
            </w:tcBorders>
            <w:shd w:val="clear" w:color="auto" w:fill="auto"/>
            <w:hideMark/>
          </w:tcPr>
          <w:p w14:paraId="47B3D3B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Демонтаж: бра, плафонов // аварийный светильник</w:t>
            </w:r>
          </w:p>
        </w:tc>
        <w:tc>
          <w:tcPr>
            <w:tcW w:w="1701" w:type="dxa"/>
            <w:tcBorders>
              <w:top w:val="nil"/>
              <w:left w:val="nil"/>
              <w:bottom w:val="single" w:sz="4" w:space="0" w:color="auto"/>
              <w:right w:val="single" w:sz="4" w:space="0" w:color="auto"/>
            </w:tcBorders>
            <w:shd w:val="clear" w:color="auto" w:fill="auto"/>
            <w:hideMark/>
          </w:tcPr>
          <w:p w14:paraId="58CEEAA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50CEA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0,02</w:t>
            </w:r>
          </w:p>
        </w:tc>
      </w:tr>
      <w:tr w:rsidR="00CC4EAD" w:rsidRPr="00CC4EAD" w14:paraId="5F7EA347" w14:textId="77777777" w:rsidTr="009F6AE1">
        <w:trPr>
          <w:trHeight w:val="600"/>
        </w:trPr>
        <w:tc>
          <w:tcPr>
            <w:tcW w:w="489" w:type="dxa"/>
            <w:tcBorders>
              <w:top w:val="nil"/>
              <w:left w:val="single" w:sz="4" w:space="0" w:color="auto"/>
              <w:bottom w:val="single" w:sz="4" w:space="0" w:color="auto"/>
              <w:right w:val="single" w:sz="4" w:space="0" w:color="auto"/>
            </w:tcBorders>
            <w:shd w:val="clear" w:color="auto" w:fill="auto"/>
            <w:hideMark/>
          </w:tcPr>
          <w:p w14:paraId="5D2575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w:t>
            </w:r>
          </w:p>
        </w:tc>
        <w:tc>
          <w:tcPr>
            <w:tcW w:w="6736" w:type="dxa"/>
            <w:tcBorders>
              <w:top w:val="single" w:sz="4" w:space="0" w:color="auto"/>
              <w:left w:val="nil"/>
              <w:bottom w:val="single" w:sz="4" w:space="0" w:color="auto"/>
              <w:right w:val="single" w:sz="4" w:space="0" w:color="auto"/>
            </w:tcBorders>
            <w:shd w:val="clear" w:color="auto" w:fill="auto"/>
            <w:hideMark/>
          </w:tcPr>
          <w:p w14:paraId="01075E3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Светильник потолочный или настенный с креплением винтами или болтами для помещений: с нормальными условиями среды, одноламповый</w:t>
            </w:r>
          </w:p>
        </w:tc>
        <w:tc>
          <w:tcPr>
            <w:tcW w:w="1701" w:type="dxa"/>
            <w:tcBorders>
              <w:top w:val="nil"/>
              <w:left w:val="nil"/>
              <w:bottom w:val="single" w:sz="4" w:space="0" w:color="auto"/>
              <w:right w:val="single" w:sz="4" w:space="0" w:color="auto"/>
            </w:tcBorders>
            <w:shd w:val="clear" w:color="auto" w:fill="auto"/>
            <w:hideMark/>
          </w:tcPr>
          <w:p w14:paraId="12B73C0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A879C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0,18</w:t>
            </w:r>
          </w:p>
        </w:tc>
      </w:tr>
      <w:tr w:rsidR="00CC4EAD" w:rsidRPr="00CC4EAD" w14:paraId="30B13BF7" w14:textId="77777777" w:rsidTr="009F6AE1">
        <w:trPr>
          <w:trHeight w:val="864"/>
        </w:trPr>
        <w:tc>
          <w:tcPr>
            <w:tcW w:w="489" w:type="dxa"/>
            <w:tcBorders>
              <w:top w:val="nil"/>
              <w:left w:val="single" w:sz="4" w:space="0" w:color="auto"/>
              <w:bottom w:val="single" w:sz="4" w:space="0" w:color="auto"/>
              <w:right w:val="single" w:sz="4" w:space="0" w:color="auto"/>
            </w:tcBorders>
            <w:shd w:val="clear" w:color="auto" w:fill="auto"/>
            <w:hideMark/>
          </w:tcPr>
          <w:p w14:paraId="184ABCD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w:t>
            </w:r>
          </w:p>
        </w:tc>
        <w:tc>
          <w:tcPr>
            <w:tcW w:w="6736" w:type="dxa"/>
            <w:tcBorders>
              <w:top w:val="single" w:sz="4" w:space="0" w:color="auto"/>
              <w:left w:val="nil"/>
              <w:bottom w:val="single" w:sz="4" w:space="0" w:color="auto"/>
              <w:right w:val="single" w:sz="4" w:space="0" w:color="auto"/>
            </w:tcBorders>
            <w:shd w:val="clear" w:color="auto" w:fill="auto"/>
            <w:hideMark/>
          </w:tcPr>
          <w:p w14:paraId="063B3E6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Светильник светодиодный потолочный накладной для общественных зданий, IP40, УХЛ4, </w:t>
            </w:r>
            <w:proofErr w:type="spellStart"/>
            <w:r w:rsidRPr="00CC4EAD">
              <w:rPr>
                <w:rFonts w:ascii="Times New Roman" w:eastAsia="Arial Unicode MS" w:hAnsi="Times New Roman" w:cs="Times New Roman"/>
                <w:sz w:val="24"/>
                <w:szCs w:val="24"/>
                <w:lang w:eastAsia="ru-RU"/>
              </w:rPr>
              <w:t>рассеиватель</w:t>
            </w:r>
            <w:proofErr w:type="spellEnd"/>
            <w:r w:rsidRPr="00CC4EAD">
              <w:rPr>
                <w:rFonts w:ascii="Times New Roman" w:eastAsia="Arial Unicode MS" w:hAnsi="Times New Roman" w:cs="Times New Roman"/>
                <w:sz w:val="24"/>
                <w:szCs w:val="24"/>
                <w:lang w:eastAsia="ru-RU"/>
              </w:rPr>
              <w:t xml:space="preserve"> полистирол, корпус пластиковый, кривая силы света косинусная, световой поток 4200-4600 лм, цветовая температура 3000-5000 К, размеры светильника 595х595 мм, мощность 30 Вт</w:t>
            </w:r>
          </w:p>
        </w:tc>
        <w:tc>
          <w:tcPr>
            <w:tcW w:w="1701" w:type="dxa"/>
            <w:tcBorders>
              <w:top w:val="nil"/>
              <w:left w:val="nil"/>
              <w:bottom w:val="single" w:sz="4" w:space="0" w:color="auto"/>
              <w:right w:val="single" w:sz="4" w:space="0" w:color="auto"/>
            </w:tcBorders>
            <w:shd w:val="clear" w:color="auto" w:fill="auto"/>
            <w:hideMark/>
          </w:tcPr>
          <w:p w14:paraId="29D5B50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68ED5E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w:t>
            </w:r>
          </w:p>
        </w:tc>
      </w:tr>
      <w:tr w:rsidR="00CC4EAD" w:rsidRPr="00CC4EAD" w14:paraId="570120BC" w14:textId="77777777" w:rsidTr="009F6AE1">
        <w:trPr>
          <w:trHeight w:val="624"/>
        </w:trPr>
        <w:tc>
          <w:tcPr>
            <w:tcW w:w="489" w:type="dxa"/>
            <w:tcBorders>
              <w:top w:val="nil"/>
              <w:left w:val="single" w:sz="4" w:space="0" w:color="auto"/>
              <w:bottom w:val="single" w:sz="4" w:space="0" w:color="auto"/>
              <w:right w:val="single" w:sz="4" w:space="0" w:color="auto"/>
            </w:tcBorders>
            <w:shd w:val="clear" w:color="auto" w:fill="auto"/>
            <w:hideMark/>
          </w:tcPr>
          <w:p w14:paraId="1A5630E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10</w:t>
            </w:r>
          </w:p>
        </w:tc>
        <w:tc>
          <w:tcPr>
            <w:tcW w:w="6736" w:type="dxa"/>
            <w:tcBorders>
              <w:top w:val="single" w:sz="4" w:space="0" w:color="auto"/>
              <w:left w:val="nil"/>
              <w:bottom w:val="single" w:sz="4" w:space="0" w:color="auto"/>
              <w:right w:val="single" w:sz="4" w:space="0" w:color="auto"/>
            </w:tcBorders>
            <w:shd w:val="clear" w:color="auto" w:fill="auto"/>
            <w:hideMark/>
          </w:tcPr>
          <w:p w14:paraId="779F9E6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Светильник в подвесных потолках, устанавливаемый: на подвесках, количество ламп в светильнике до 2</w:t>
            </w:r>
          </w:p>
        </w:tc>
        <w:tc>
          <w:tcPr>
            <w:tcW w:w="1701" w:type="dxa"/>
            <w:tcBorders>
              <w:top w:val="nil"/>
              <w:left w:val="nil"/>
              <w:bottom w:val="single" w:sz="4" w:space="0" w:color="auto"/>
              <w:right w:val="single" w:sz="4" w:space="0" w:color="auto"/>
            </w:tcBorders>
            <w:shd w:val="clear" w:color="auto" w:fill="auto"/>
            <w:hideMark/>
          </w:tcPr>
          <w:p w14:paraId="418DD3D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9052FA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0,13</w:t>
            </w:r>
          </w:p>
        </w:tc>
      </w:tr>
      <w:tr w:rsidR="00CC4EAD" w:rsidRPr="00CC4EAD" w14:paraId="5EEE5B46"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61519FD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w:t>
            </w:r>
          </w:p>
        </w:tc>
        <w:tc>
          <w:tcPr>
            <w:tcW w:w="6736" w:type="dxa"/>
            <w:tcBorders>
              <w:top w:val="single" w:sz="4" w:space="0" w:color="auto"/>
              <w:left w:val="nil"/>
              <w:bottom w:val="single" w:sz="4" w:space="0" w:color="auto"/>
              <w:right w:val="single" w:sz="4" w:space="0" w:color="auto"/>
            </w:tcBorders>
            <w:shd w:val="clear" w:color="auto" w:fill="auto"/>
            <w:hideMark/>
          </w:tcPr>
          <w:p w14:paraId="136DE94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Подвесной профильный светильник Квадрат — 2500*2500mm 200W 3000К</w:t>
            </w:r>
          </w:p>
        </w:tc>
        <w:tc>
          <w:tcPr>
            <w:tcW w:w="1701" w:type="dxa"/>
            <w:tcBorders>
              <w:top w:val="nil"/>
              <w:left w:val="nil"/>
              <w:bottom w:val="single" w:sz="4" w:space="0" w:color="auto"/>
              <w:right w:val="single" w:sz="4" w:space="0" w:color="auto"/>
            </w:tcBorders>
            <w:shd w:val="clear" w:color="auto" w:fill="auto"/>
            <w:hideMark/>
          </w:tcPr>
          <w:p w14:paraId="7A9A168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45F814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60898DB8"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93083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w:t>
            </w:r>
          </w:p>
        </w:tc>
        <w:tc>
          <w:tcPr>
            <w:tcW w:w="6736" w:type="dxa"/>
            <w:tcBorders>
              <w:top w:val="single" w:sz="4" w:space="0" w:color="auto"/>
              <w:left w:val="nil"/>
              <w:bottom w:val="single" w:sz="4" w:space="0" w:color="auto"/>
              <w:right w:val="single" w:sz="4" w:space="0" w:color="auto"/>
            </w:tcBorders>
            <w:shd w:val="clear" w:color="auto" w:fill="auto"/>
            <w:hideMark/>
          </w:tcPr>
          <w:p w14:paraId="5528A4B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gramStart"/>
            <w:r w:rsidRPr="00CC4EAD">
              <w:rPr>
                <w:rFonts w:ascii="Times New Roman" w:eastAsia="Arial Unicode MS" w:hAnsi="Times New Roman" w:cs="Times New Roman"/>
                <w:sz w:val="24"/>
                <w:szCs w:val="24"/>
                <w:lang w:eastAsia="ru-RU"/>
              </w:rPr>
              <w:t>Подвесной  светильник</w:t>
            </w:r>
            <w:proofErr w:type="gramEnd"/>
            <w:r w:rsidRPr="00CC4EAD">
              <w:rPr>
                <w:rFonts w:ascii="Times New Roman" w:eastAsia="Arial Unicode MS" w:hAnsi="Times New Roman" w:cs="Times New Roman"/>
                <w:sz w:val="24"/>
                <w:szCs w:val="24"/>
                <w:lang w:eastAsia="ru-RU"/>
              </w:rPr>
              <w:t xml:space="preserve"> QUADRO 3000K 108W</w:t>
            </w:r>
          </w:p>
        </w:tc>
        <w:tc>
          <w:tcPr>
            <w:tcW w:w="1701" w:type="dxa"/>
            <w:tcBorders>
              <w:top w:val="nil"/>
              <w:left w:val="nil"/>
              <w:bottom w:val="single" w:sz="4" w:space="0" w:color="auto"/>
              <w:right w:val="single" w:sz="4" w:space="0" w:color="auto"/>
            </w:tcBorders>
            <w:shd w:val="clear" w:color="auto" w:fill="auto"/>
            <w:hideMark/>
          </w:tcPr>
          <w:p w14:paraId="1342DDD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744414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0D860547" w14:textId="77777777" w:rsidTr="009F6AE1">
        <w:trPr>
          <w:trHeight w:val="828"/>
        </w:trPr>
        <w:tc>
          <w:tcPr>
            <w:tcW w:w="489" w:type="dxa"/>
            <w:tcBorders>
              <w:top w:val="nil"/>
              <w:left w:val="single" w:sz="4" w:space="0" w:color="auto"/>
              <w:bottom w:val="single" w:sz="4" w:space="0" w:color="auto"/>
              <w:right w:val="single" w:sz="4" w:space="0" w:color="auto"/>
            </w:tcBorders>
            <w:shd w:val="clear" w:color="auto" w:fill="auto"/>
            <w:hideMark/>
          </w:tcPr>
          <w:p w14:paraId="180EC3E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w:t>
            </w:r>
          </w:p>
        </w:tc>
        <w:tc>
          <w:tcPr>
            <w:tcW w:w="6736" w:type="dxa"/>
            <w:tcBorders>
              <w:top w:val="single" w:sz="4" w:space="0" w:color="auto"/>
              <w:left w:val="nil"/>
              <w:bottom w:val="single" w:sz="4" w:space="0" w:color="auto"/>
              <w:right w:val="single" w:sz="4" w:space="0" w:color="auto"/>
            </w:tcBorders>
            <w:shd w:val="clear" w:color="auto" w:fill="auto"/>
            <w:hideMark/>
          </w:tcPr>
          <w:p w14:paraId="097D682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Светильник потолочный или настенный с креплением винтами или болтами для помещений: с нормальными условиями среды, одноламповый</w:t>
            </w:r>
          </w:p>
        </w:tc>
        <w:tc>
          <w:tcPr>
            <w:tcW w:w="1701" w:type="dxa"/>
            <w:tcBorders>
              <w:top w:val="nil"/>
              <w:left w:val="nil"/>
              <w:bottom w:val="single" w:sz="4" w:space="0" w:color="auto"/>
              <w:right w:val="single" w:sz="4" w:space="0" w:color="auto"/>
            </w:tcBorders>
            <w:shd w:val="clear" w:color="auto" w:fill="auto"/>
            <w:hideMark/>
          </w:tcPr>
          <w:p w14:paraId="2B10883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44671B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0,02</w:t>
            </w:r>
          </w:p>
        </w:tc>
      </w:tr>
      <w:tr w:rsidR="00CC4EAD" w:rsidRPr="00CC4EAD" w14:paraId="6B6D06B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9852F4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w:t>
            </w:r>
          </w:p>
        </w:tc>
        <w:tc>
          <w:tcPr>
            <w:tcW w:w="6736" w:type="dxa"/>
            <w:tcBorders>
              <w:top w:val="single" w:sz="4" w:space="0" w:color="auto"/>
              <w:left w:val="nil"/>
              <w:bottom w:val="single" w:sz="4" w:space="0" w:color="auto"/>
              <w:right w:val="single" w:sz="4" w:space="0" w:color="auto"/>
            </w:tcBorders>
            <w:shd w:val="clear" w:color="auto" w:fill="auto"/>
            <w:hideMark/>
          </w:tcPr>
          <w:p w14:paraId="3574E49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Блок аварийного питания для драйвера светодиодного светильника, аккумулятор литий-ионный, время заряда аккумулятора до 24 ч, напряжение аккумулятора 11,1 В, емкость аккумулятора 4,4 </w:t>
            </w:r>
            <w:proofErr w:type="spellStart"/>
            <w:r w:rsidRPr="00CC4EAD">
              <w:rPr>
                <w:rFonts w:ascii="Times New Roman" w:eastAsia="Arial Unicode MS" w:hAnsi="Times New Roman" w:cs="Times New Roman"/>
                <w:sz w:val="24"/>
                <w:szCs w:val="24"/>
                <w:lang w:eastAsia="ru-RU"/>
              </w:rPr>
              <w:t>А.ч</w:t>
            </w:r>
            <w:proofErr w:type="spellEnd"/>
            <w:r w:rsidRPr="00CC4EAD">
              <w:rPr>
                <w:rFonts w:ascii="Times New Roman" w:eastAsia="Arial Unicode MS" w:hAnsi="Times New Roman" w:cs="Times New Roman"/>
                <w:sz w:val="24"/>
                <w:szCs w:val="24"/>
                <w:lang w:eastAsia="ru-RU"/>
              </w:rPr>
              <w:t>, время работы в аварийном режиме не менее 1 ч, УХЛ4, IP20, входная мощность до 6 Вт, выходная мощность до 40 Вт</w:t>
            </w:r>
          </w:p>
        </w:tc>
        <w:tc>
          <w:tcPr>
            <w:tcW w:w="1701" w:type="dxa"/>
            <w:tcBorders>
              <w:top w:val="nil"/>
              <w:left w:val="nil"/>
              <w:bottom w:val="single" w:sz="4" w:space="0" w:color="auto"/>
              <w:right w:val="single" w:sz="4" w:space="0" w:color="auto"/>
            </w:tcBorders>
            <w:shd w:val="clear" w:color="auto" w:fill="auto"/>
            <w:hideMark/>
          </w:tcPr>
          <w:p w14:paraId="6071FDC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021600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3A780B0E" w14:textId="77777777" w:rsidTr="009F6AE1">
        <w:trPr>
          <w:trHeight w:val="900"/>
        </w:trPr>
        <w:tc>
          <w:tcPr>
            <w:tcW w:w="489" w:type="dxa"/>
            <w:tcBorders>
              <w:top w:val="nil"/>
              <w:left w:val="single" w:sz="4" w:space="0" w:color="auto"/>
              <w:bottom w:val="single" w:sz="4" w:space="0" w:color="auto"/>
              <w:right w:val="single" w:sz="4" w:space="0" w:color="auto"/>
            </w:tcBorders>
            <w:shd w:val="clear" w:color="auto" w:fill="auto"/>
            <w:hideMark/>
          </w:tcPr>
          <w:p w14:paraId="50A77A1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w:t>
            </w:r>
          </w:p>
        </w:tc>
        <w:tc>
          <w:tcPr>
            <w:tcW w:w="6736" w:type="dxa"/>
            <w:tcBorders>
              <w:top w:val="single" w:sz="4" w:space="0" w:color="auto"/>
              <w:left w:val="nil"/>
              <w:bottom w:val="single" w:sz="4" w:space="0" w:color="auto"/>
              <w:right w:val="single" w:sz="4" w:space="0" w:color="auto"/>
            </w:tcBorders>
            <w:shd w:val="clear" w:color="auto" w:fill="auto"/>
            <w:hideMark/>
          </w:tcPr>
          <w:p w14:paraId="4403958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Оповещатель</w:t>
            </w:r>
            <w:proofErr w:type="spellEnd"/>
            <w:r w:rsidRPr="00CC4EAD">
              <w:rPr>
                <w:rFonts w:ascii="Times New Roman" w:eastAsia="Arial Unicode MS" w:hAnsi="Times New Roman" w:cs="Times New Roman"/>
                <w:sz w:val="24"/>
                <w:szCs w:val="24"/>
                <w:lang w:eastAsia="ru-RU"/>
              </w:rPr>
              <w:t xml:space="preserve"> охранно-пожарный световой адресный, надпись «ВЫХОД», фон зеленый, надпись белая, ток потребления от адресной линии связи не более 2,21 мА, в системе занимает один адрес, IP41</w:t>
            </w:r>
          </w:p>
        </w:tc>
        <w:tc>
          <w:tcPr>
            <w:tcW w:w="1701" w:type="dxa"/>
            <w:tcBorders>
              <w:top w:val="nil"/>
              <w:left w:val="nil"/>
              <w:bottom w:val="single" w:sz="4" w:space="0" w:color="auto"/>
              <w:right w:val="single" w:sz="4" w:space="0" w:color="auto"/>
            </w:tcBorders>
            <w:shd w:val="clear" w:color="auto" w:fill="auto"/>
            <w:hideMark/>
          </w:tcPr>
          <w:p w14:paraId="588B44D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1DCB0D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45155153" w14:textId="77777777" w:rsidTr="009F6AE1">
        <w:trPr>
          <w:trHeight w:val="540"/>
        </w:trPr>
        <w:tc>
          <w:tcPr>
            <w:tcW w:w="489" w:type="dxa"/>
            <w:tcBorders>
              <w:top w:val="nil"/>
              <w:left w:val="single" w:sz="4" w:space="0" w:color="auto"/>
              <w:bottom w:val="single" w:sz="4" w:space="0" w:color="auto"/>
              <w:right w:val="single" w:sz="4" w:space="0" w:color="auto"/>
            </w:tcBorders>
            <w:shd w:val="clear" w:color="auto" w:fill="auto"/>
            <w:hideMark/>
          </w:tcPr>
          <w:p w14:paraId="2A4CFCB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w:t>
            </w:r>
          </w:p>
        </w:tc>
        <w:tc>
          <w:tcPr>
            <w:tcW w:w="6736" w:type="dxa"/>
            <w:tcBorders>
              <w:top w:val="single" w:sz="4" w:space="0" w:color="auto"/>
              <w:left w:val="nil"/>
              <w:bottom w:val="single" w:sz="4" w:space="0" w:color="auto"/>
              <w:right w:val="single" w:sz="4" w:space="0" w:color="auto"/>
            </w:tcBorders>
            <w:shd w:val="clear" w:color="auto" w:fill="auto"/>
            <w:hideMark/>
          </w:tcPr>
          <w:p w14:paraId="6687D02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Громкоговоритель или звуковая колонка: в помещении // Демонтаж</w:t>
            </w:r>
          </w:p>
        </w:tc>
        <w:tc>
          <w:tcPr>
            <w:tcW w:w="1701" w:type="dxa"/>
            <w:tcBorders>
              <w:top w:val="nil"/>
              <w:left w:val="nil"/>
              <w:bottom w:val="single" w:sz="4" w:space="0" w:color="auto"/>
              <w:right w:val="single" w:sz="4" w:space="0" w:color="auto"/>
            </w:tcBorders>
            <w:shd w:val="clear" w:color="auto" w:fill="auto"/>
            <w:hideMark/>
          </w:tcPr>
          <w:p w14:paraId="0349093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3F33A6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3FC9784A" w14:textId="77777777" w:rsidTr="009F6AE1">
        <w:trPr>
          <w:trHeight w:val="276"/>
        </w:trPr>
        <w:tc>
          <w:tcPr>
            <w:tcW w:w="489" w:type="dxa"/>
            <w:tcBorders>
              <w:top w:val="nil"/>
              <w:left w:val="single" w:sz="4" w:space="0" w:color="auto"/>
              <w:bottom w:val="single" w:sz="4" w:space="0" w:color="auto"/>
              <w:right w:val="single" w:sz="4" w:space="0" w:color="auto"/>
            </w:tcBorders>
            <w:shd w:val="clear" w:color="auto" w:fill="auto"/>
            <w:hideMark/>
          </w:tcPr>
          <w:p w14:paraId="5DDDB2F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w:t>
            </w:r>
          </w:p>
        </w:tc>
        <w:tc>
          <w:tcPr>
            <w:tcW w:w="6736" w:type="dxa"/>
            <w:tcBorders>
              <w:top w:val="single" w:sz="4" w:space="0" w:color="auto"/>
              <w:left w:val="nil"/>
              <w:bottom w:val="single" w:sz="4" w:space="0" w:color="auto"/>
              <w:right w:val="single" w:sz="4" w:space="0" w:color="auto"/>
            </w:tcBorders>
            <w:shd w:val="clear" w:color="auto" w:fill="auto"/>
            <w:hideMark/>
          </w:tcPr>
          <w:p w14:paraId="1D26C6E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Громкоговоритель или звуковая колонка: в помещении// материал б/у</w:t>
            </w:r>
          </w:p>
        </w:tc>
        <w:tc>
          <w:tcPr>
            <w:tcW w:w="1701" w:type="dxa"/>
            <w:tcBorders>
              <w:top w:val="nil"/>
              <w:left w:val="nil"/>
              <w:bottom w:val="single" w:sz="4" w:space="0" w:color="auto"/>
              <w:right w:val="single" w:sz="4" w:space="0" w:color="auto"/>
            </w:tcBorders>
            <w:shd w:val="clear" w:color="auto" w:fill="auto"/>
            <w:hideMark/>
          </w:tcPr>
          <w:p w14:paraId="73AA6A3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BB953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5881BA35" w14:textId="77777777" w:rsidTr="009F6AE1">
        <w:trPr>
          <w:trHeight w:val="780"/>
        </w:trPr>
        <w:tc>
          <w:tcPr>
            <w:tcW w:w="489" w:type="dxa"/>
            <w:tcBorders>
              <w:top w:val="nil"/>
              <w:left w:val="single" w:sz="4" w:space="0" w:color="auto"/>
              <w:bottom w:val="single" w:sz="4" w:space="0" w:color="auto"/>
              <w:right w:val="single" w:sz="4" w:space="0" w:color="auto"/>
            </w:tcBorders>
            <w:shd w:val="clear" w:color="auto" w:fill="auto"/>
            <w:hideMark/>
          </w:tcPr>
          <w:p w14:paraId="2F1889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w:t>
            </w:r>
          </w:p>
        </w:tc>
        <w:tc>
          <w:tcPr>
            <w:tcW w:w="6736" w:type="dxa"/>
            <w:tcBorders>
              <w:top w:val="single" w:sz="4" w:space="0" w:color="auto"/>
              <w:left w:val="nil"/>
              <w:bottom w:val="single" w:sz="4" w:space="0" w:color="auto"/>
              <w:right w:val="single" w:sz="4" w:space="0" w:color="auto"/>
            </w:tcBorders>
            <w:shd w:val="clear" w:color="auto" w:fill="auto"/>
            <w:hideMark/>
          </w:tcPr>
          <w:p w14:paraId="5B4D725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Извещатель</w:t>
            </w:r>
            <w:proofErr w:type="spellEnd"/>
            <w:r w:rsidRPr="00CC4EAD">
              <w:rPr>
                <w:rFonts w:ascii="Times New Roman" w:eastAsia="Arial Unicode MS" w:hAnsi="Times New Roman" w:cs="Times New Roman"/>
                <w:sz w:val="24"/>
                <w:szCs w:val="24"/>
                <w:lang w:eastAsia="ru-RU"/>
              </w:rPr>
              <w:t xml:space="preserve"> ПС автоматический: дымовой, фотоэлектрический, радиоизотопный, световой в нормальном исполнении // Демонтаж</w:t>
            </w:r>
          </w:p>
        </w:tc>
        <w:tc>
          <w:tcPr>
            <w:tcW w:w="1701" w:type="dxa"/>
            <w:tcBorders>
              <w:top w:val="nil"/>
              <w:left w:val="nil"/>
              <w:bottom w:val="single" w:sz="4" w:space="0" w:color="auto"/>
              <w:right w:val="single" w:sz="4" w:space="0" w:color="auto"/>
            </w:tcBorders>
            <w:shd w:val="clear" w:color="auto" w:fill="auto"/>
            <w:hideMark/>
          </w:tcPr>
          <w:p w14:paraId="452922B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624B0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696920FB" w14:textId="77777777" w:rsidTr="009F6AE1">
        <w:trPr>
          <w:trHeight w:val="696"/>
        </w:trPr>
        <w:tc>
          <w:tcPr>
            <w:tcW w:w="489" w:type="dxa"/>
            <w:tcBorders>
              <w:top w:val="nil"/>
              <w:left w:val="single" w:sz="4" w:space="0" w:color="auto"/>
              <w:bottom w:val="single" w:sz="4" w:space="0" w:color="auto"/>
              <w:right w:val="single" w:sz="4" w:space="0" w:color="auto"/>
            </w:tcBorders>
            <w:shd w:val="clear" w:color="auto" w:fill="auto"/>
            <w:hideMark/>
          </w:tcPr>
          <w:p w14:paraId="03D16FE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w:t>
            </w:r>
          </w:p>
        </w:tc>
        <w:tc>
          <w:tcPr>
            <w:tcW w:w="6736" w:type="dxa"/>
            <w:tcBorders>
              <w:top w:val="single" w:sz="4" w:space="0" w:color="auto"/>
              <w:left w:val="nil"/>
              <w:bottom w:val="single" w:sz="4" w:space="0" w:color="auto"/>
              <w:right w:val="single" w:sz="4" w:space="0" w:color="auto"/>
            </w:tcBorders>
            <w:shd w:val="clear" w:color="auto" w:fill="auto"/>
            <w:hideMark/>
          </w:tcPr>
          <w:p w14:paraId="14BEB2E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Извещатель</w:t>
            </w:r>
            <w:proofErr w:type="spellEnd"/>
            <w:r w:rsidRPr="00CC4EAD">
              <w:rPr>
                <w:rFonts w:ascii="Times New Roman" w:eastAsia="Arial Unicode MS" w:hAnsi="Times New Roman" w:cs="Times New Roman"/>
                <w:sz w:val="24"/>
                <w:szCs w:val="24"/>
                <w:lang w:eastAsia="ru-RU"/>
              </w:rPr>
              <w:t xml:space="preserve"> ПС автоматический: дымовой, фотоэлектрический, радиоизотопный, световой в нормальном исполнении // б/у</w:t>
            </w:r>
          </w:p>
        </w:tc>
        <w:tc>
          <w:tcPr>
            <w:tcW w:w="1701" w:type="dxa"/>
            <w:tcBorders>
              <w:top w:val="nil"/>
              <w:left w:val="nil"/>
              <w:bottom w:val="single" w:sz="4" w:space="0" w:color="auto"/>
              <w:right w:val="single" w:sz="4" w:space="0" w:color="auto"/>
            </w:tcBorders>
            <w:shd w:val="clear" w:color="auto" w:fill="auto"/>
            <w:hideMark/>
          </w:tcPr>
          <w:p w14:paraId="72E32F4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0996FF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774693D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1233D9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w:t>
            </w:r>
          </w:p>
        </w:tc>
        <w:tc>
          <w:tcPr>
            <w:tcW w:w="6736" w:type="dxa"/>
            <w:tcBorders>
              <w:top w:val="single" w:sz="4" w:space="0" w:color="auto"/>
              <w:left w:val="nil"/>
              <w:bottom w:val="single" w:sz="4" w:space="0" w:color="auto"/>
              <w:right w:val="single" w:sz="4" w:space="0" w:color="auto"/>
            </w:tcBorders>
            <w:shd w:val="clear" w:color="auto" w:fill="auto"/>
            <w:hideMark/>
          </w:tcPr>
          <w:p w14:paraId="3FFF704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Очистка вручную поверхности фасадов простых от перхлорвиниловых и масляных красок: с земли и лесов/ потолок</w:t>
            </w:r>
          </w:p>
        </w:tc>
        <w:tc>
          <w:tcPr>
            <w:tcW w:w="1701" w:type="dxa"/>
            <w:tcBorders>
              <w:top w:val="nil"/>
              <w:left w:val="nil"/>
              <w:bottom w:val="single" w:sz="4" w:space="0" w:color="auto"/>
              <w:right w:val="single" w:sz="4" w:space="0" w:color="auto"/>
            </w:tcBorders>
            <w:shd w:val="clear" w:color="auto" w:fill="auto"/>
            <w:hideMark/>
          </w:tcPr>
          <w:p w14:paraId="458214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2A50C2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3,01</w:t>
            </w:r>
          </w:p>
        </w:tc>
      </w:tr>
      <w:tr w:rsidR="00CC4EAD" w:rsidRPr="00CC4EAD" w14:paraId="62D9F37A" w14:textId="77777777" w:rsidTr="009F6AE1">
        <w:trPr>
          <w:trHeight w:val="588"/>
        </w:trPr>
        <w:tc>
          <w:tcPr>
            <w:tcW w:w="489" w:type="dxa"/>
            <w:tcBorders>
              <w:top w:val="nil"/>
              <w:left w:val="single" w:sz="4" w:space="0" w:color="auto"/>
              <w:bottom w:val="single" w:sz="4" w:space="0" w:color="auto"/>
              <w:right w:val="single" w:sz="4" w:space="0" w:color="auto"/>
            </w:tcBorders>
            <w:shd w:val="clear" w:color="auto" w:fill="auto"/>
            <w:hideMark/>
          </w:tcPr>
          <w:p w14:paraId="69A28FA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w:t>
            </w:r>
          </w:p>
        </w:tc>
        <w:tc>
          <w:tcPr>
            <w:tcW w:w="6736" w:type="dxa"/>
            <w:tcBorders>
              <w:top w:val="single" w:sz="4" w:space="0" w:color="auto"/>
              <w:left w:val="nil"/>
              <w:bottom w:val="single" w:sz="4" w:space="0" w:color="auto"/>
              <w:right w:val="single" w:sz="4" w:space="0" w:color="auto"/>
            </w:tcBorders>
            <w:shd w:val="clear" w:color="auto" w:fill="auto"/>
            <w:hideMark/>
          </w:tcPr>
          <w:p w14:paraId="1C6DA68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Покрытие поверхностей грунтовкой глубокого проникновения: за 1 раз потолков</w:t>
            </w:r>
          </w:p>
        </w:tc>
        <w:tc>
          <w:tcPr>
            <w:tcW w:w="1701" w:type="dxa"/>
            <w:tcBorders>
              <w:top w:val="nil"/>
              <w:left w:val="nil"/>
              <w:bottom w:val="single" w:sz="4" w:space="0" w:color="auto"/>
              <w:right w:val="single" w:sz="4" w:space="0" w:color="auto"/>
            </w:tcBorders>
            <w:shd w:val="clear" w:color="auto" w:fill="auto"/>
            <w:hideMark/>
          </w:tcPr>
          <w:p w14:paraId="359B41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202C698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3,01</w:t>
            </w:r>
          </w:p>
        </w:tc>
      </w:tr>
      <w:tr w:rsidR="00CC4EAD" w:rsidRPr="00CC4EAD" w14:paraId="260CC25C" w14:textId="77777777" w:rsidTr="009F6AE1">
        <w:trPr>
          <w:trHeight w:val="900"/>
        </w:trPr>
        <w:tc>
          <w:tcPr>
            <w:tcW w:w="489" w:type="dxa"/>
            <w:tcBorders>
              <w:top w:val="nil"/>
              <w:left w:val="single" w:sz="4" w:space="0" w:color="auto"/>
              <w:bottom w:val="single" w:sz="4" w:space="0" w:color="auto"/>
              <w:right w:val="single" w:sz="4" w:space="0" w:color="auto"/>
            </w:tcBorders>
            <w:shd w:val="clear" w:color="auto" w:fill="auto"/>
            <w:hideMark/>
          </w:tcPr>
          <w:p w14:paraId="5E5E846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22</w:t>
            </w:r>
          </w:p>
        </w:tc>
        <w:tc>
          <w:tcPr>
            <w:tcW w:w="6736" w:type="dxa"/>
            <w:tcBorders>
              <w:top w:val="single" w:sz="4" w:space="0" w:color="auto"/>
              <w:left w:val="nil"/>
              <w:bottom w:val="single" w:sz="4" w:space="0" w:color="auto"/>
              <w:right w:val="single" w:sz="4" w:space="0" w:color="auto"/>
            </w:tcBorders>
            <w:shd w:val="clear" w:color="auto" w:fill="auto"/>
            <w:hideMark/>
          </w:tcPr>
          <w:p w14:paraId="6B0B6C7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Антисептик для древесины, бетона, камня, кирпича, для наружных и внутренних работ, плотность при 20 °C 1,01-1,02 г/см3, температура при обработке от 0 до +50 °C, температура при эксплуатации от -50 до +110 °C</w:t>
            </w:r>
          </w:p>
        </w:tc>
        <w:tc>
          <w:tcPr>
            <w:tcW w:w="1701" w:type="dxa"/>
            <w:tcBorders>
              <w:top w:val="nil"/>
              <w:left w:val="nil"/>
              <w:bottom w:val="single" w:sz="4" w:space="0" w:color="auto"/>
              <w:right w:val="single" w:sz="4" w:space="0" w:color="auto"/>
            </w:tcBorders>
            <w:shd w:val="clear" w:color="auto" w:fill="auto"/>
            <w:hideMark/>
          </w:tcPr>
          <w:p w14:paraId="304DF34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397A5B4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31,003</w:t>
            </w:r>
          </w:p>
        </w:tc>
      </w:tr>
      <w:tr w:rsidR="00CC4EAD" w:rsidRPr="00CC4EAD" w14:paraId="4CC962C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288F7C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23</w:t>
            </w:r>
          </w:p>
        </w:tc>
        <w:tc>
          <w:tcPr>
            <w:tcW w:w="6736" w:type="dxa"/>
            <w:tcBorders>
              <w:top w:val="single" w:sz="4" w:space="0" w:color="auto"/>
              <w:left w:val="nil"/>
              <w:bottom w:val="single" w:sz="4" w:space="0" w:color="auto"/>
              <w:right w:val="single" w:sz="4" w:space="0" w:color="auto"/>
            </w:tcBorders>
            <w:shd w:val="clear" w:color="auto" w:fill="auto"/>
            <w:hideMark/>
          </w:tcPr>
          <w:p w14:paraId="6B9725A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Окраска водно-дисперсионными акриловыми составами улучшенная: по штукатурке потолков</w:t>
            </w:r>
          </w:p>
        </w:tc>
        <w:tc>
          <w:tcPr>
            <w:tcW w:w="1701" w:type="dxa"/>
            <w:tcBorders>
              <w:top w:val="nil"/>
              <w:left w:val="nil"/>
              <w:bottom w:val="single" w:sz="4" w:space="0" w:color="auto"/>
              <w:right w:val="single" w:sz="4" w:space="0" w:color="auto"/>
            </w:tcBorders>
            <w:shd w:val="clear" w:color="auto" w:fill="auto"/>
            <w:hideMark/>
          </w:tcPr>
          <w:p w14:paraId="208D2C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62E3809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3,01</w:t>
            </w:r>
          </w:p>
        </w:tc>
      </w:tr>
      <w:tr w:rsidR="00CC4EAD" w:rsidRPr="00CC4EAD" w14:paraId="755BC8D6"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4DEFCB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24</w:t>
            </w:r>
          </w:p>
        </w:tc>
        <w:tc>
          <w:tcPr>
            <w:tcW w:w="6736" w:type="dxa"/>
            <w:tcBorders>
              <w:top w:val="single" w:sz="4" w:space="0" w:color="auto"/>
              <w:left w:val="nil"/>
              <w:bottom w:val="single" w:sz="4" w:space="0" w:color="auto"/>
              <w:right w:val="single" w:sz="4" w:space="0" w:color="auto"/>
            </w:tcBorders>
            <w:shd w:val="clear" w:color="auto" w:fill="auto"/>
            <w:hideMark/>
          </w:tcPr>
          <w:p w14:paraId="599156C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Грунтовка укрепляющая, глубокого проникновения, быстросохнущая, паропроницаемая</w:t>
            </w:r>
          </w:p>
        </w:tc>
        <w:tc>
          <w:tcPr>
            <w:tcW w:w="1701" w:type="dxa"/>
            <w:tcBorders>
              <w:top w:val="nil"/>
              <w:left w:val="nil"/>
              <w:bottom w:val="single" w:sz="4" w:space="0" w:color="auto"/>
              <w:right w:val="single" w:sz="4" w:space="0" w:color="auto"/>
            </w:tcBorders>
            <w:shd w:val="clear" w:color="auto" w:fill="auto"/>
            <w:hideMark/>
          </w:tcPr>
          <w:p w14:paraId="37BA5AB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0337238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66,22</w:t>
            </w:r>
          </w:p>
        </w:tc>
      </w:tr>
      <w:tr w:rsidR="00CC4EAD" w:rsidRPr="00CC4EAD" w14:paraId="62237FD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D34BA2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25</w:t>
            </w:r>
          </w:p>
        </w:tc>
        <w:tc>
          <w:tcPr>
            <w:tcW w:w="6736" w:type="dxa"/>
            <w:tcBorders>
              <w:top w:val="single" w:sz="4" w:space="0" w:color="auto"/>
              <w:left w:val="nil"/>
              <w:bottom w:val="single" w:sz="4" w:space="0" w:color="auto"/>
              <w:right w:val="single" w:sz="4" w:space="0" w:color="auto"/>
            </w:tcBorders>
            <w:shd w:val="clear" w:color="auto" w:fill="auto"/>
            <w:hideMark/>
          </w:tcPr>
          <w:p w14:paraId="4AD701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Краска водно-дисперсионная </w:t>
            </w:r>
            <w:proofErr w:type="spellStart"/>
            <w:r w:rsidRPr="00CC4EAD">
              <w:rPr>
                <w:rFonts w:ascii="Times New Roman" w:eastAsia="Arial Unicode MS" w:hAnsi="Times New Roman" w:cs="Times New Roman"/>
                <w:sz w:val="24"/>
                <w:szCs w:val="24"/>
                <w:lang w:eastAsia="ru-RU"/>
              </w:rPr>
              <w:t>акрилатная</w:t>
            </w:r>
            <w:proofErr w:type="spellEnd"/>
            <w:r w:rsidRPr="00CC4EAD">
              <w:rPr>
                <w:rFonts w:ascii="Times New Roman" w:eastAsia="Arial Unicode MS" w:hAnsi="Times New Roman" w:cs="Times New Roman"/>
                <w:sz w:val="24"/>
                <w:szCs w:val="24"/>
                <w:lang w:eastAsia="ru-RU"/>
              </w:rPr>
              <w:t xml:space="preserve"> ВД-АК-116</w:t>
            </w:r>
          </w:p>
        </w:tc>
        <w:tc>
          <w:tcPr>
            <w:tcW w:w="1701" w:type="dxa"/>
            <w:tcBorders>
              <w:top w:val="nil"/>
              <w:left w:val="nil"/>
              <w:bottom w:val="single" w:sz="4" w:space="0" w:color="auto"/>
              <w:right w:val="single" w:sz="4" w:space="0" w:color="auto"/>
            </w:tcBorders>
            <w:shd w:val="clear" w:color="auto" w:fill="auto"/>
            <w:hideMark/>
          </w:tcPr>
          <w:p w14:paraId="3558CBB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2A8C44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99,33</w:t>
            </w:r>
          </w:p>
        </w:tc>
      </w:tr>
      <w:tr w:rsidR="00CC4EAD" w:rsidRPr="00CC4EAD" w14:paraId="0F82AF2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6EBB86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26</w:t>
            </w:r>
          </w:p>
        </w:tc>
        <w:tc>
          <w:tcPr>
            <w:tcW w:w="6736" w:type="dxa"/>
            <w:tcBorders>
              <w:top w:val="single" w:sz="4" w:space="0" w:color="auto"/>
              <w:left w:val="nil"/>
              <w:bottom w:val="single" w:sz="4" w:space="0" w:color="auto"/>
              <w:right w:val="single" w:sz="4" w:space="0" w:color="auto"/>
            </w:tcBorders>
            <w:shd w:val="clear" w:color="auto" w:fill="auto"/>
            <w:hideMark/>
          </w:tcPr>
          <w:p w14:paraId="1C0E908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Облицовка стен армированными цементно-минеральными плитами внутренними по одинарному металлическому каркасу: из направляющих и стоечных профилей в один слой // Демонтаж прим звукоизоляционные плиты</w:t>
            </w:r>
          </w:p>
        </w:tc>
        <w:tc>
          <w:tcPr>
            <w:tcW w:w="1701" w:type="dxa"/>
            <w:tcBorders>
              <w:top w:val="nil"/>
              <w:left w:val="nil"/>
              <w:bottom w:val="single" w:sz="4" w:space="0" w:color="auto"/>
              <w:right w:val="single" w:sz="4" w:space="0" w:color="auto"/>
            </w:tcBorders>
            <w:shd w:val="clear" w:color="auto" w:fill="auto"/>
            <w:hideMark/>
          </w:tcPr>
          <w:p w14:paraId="75CB529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142CA35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0,75</w:t>
            </w:r>
          </w:p>
        </w:tc>
      </w:tr>
      <w:tr w:rsidR="00CC4EAD" w:rsidRPr="00CC4EAD" w14:paraId="709CE685"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2386124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27</w:t>
            </w:r>
          </w:p>
        </w:tc>
        <w:tc>
          <w:tcPr>
            <w:tcW w:w="6736" w:type="dxa"/>
            <w:tcBorders>
              <w:top w:val="single" w:sz="4" w:space="0" w:color="auto"/>
              <w:left w:val="nil"/>
              <w:bottom w:val="single" w:sz="4" w:space="0" w:color="auto"/>
              <w:right w:val="single" w:sz="4" w:space="0" w:color="auto"/>
            </w:tcBorders>
            <w:shd w:val="clear" w:color="auto" w:fill="auto"/>
            <w:hideMark/>
          </w:tcPr>
          <w:p w14:paraId="697826F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Обшивка каркасных стен: плитами древесностружечными 16 мм // Демонтаж</w:t>
            </w:r>
          </w:p>
        </w:tc>
        <w:tc>
          <w:tcPr>
            <w:tcW w:w="1701" w:type="dxa"/>
            <w:tcBorders>
              <w:top w:val="nil"/>
              <w:left w:val="nil"/>
              <w:bottom w:val="single" w:sz="4" w:space="0" w:color="auto"/>
              <w:right w:val="single" w:sz="4" w:space="0" w:color="auto"/>
            </w:tcBorders>
            <w:shd w:val="clear" w:color="auto" w:fill="auto"/>
            <w:hideMark/>
          </w:tcPr>
          <w:p w14:paraId="417B2D7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2D8C0B5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0,982</w:t>
            </w:r>
          </w:p>
        </w:tc>
      </w:tr>
      <w:tr w:rsidR="00CC4EAD" w:rsidRPr="00CC4EAD" w14:paraId="1945C90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E44603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28</w:t>
            </w:r>
          </w:p>
        </w:tc>
        <w:tc>
          <w:tcPr>
            <w:tcW w:w="6736" w:type="dxa"/>
            <w:tcBorders>
              <w:top w:val="single" w:sz="4" w:space="0" w:color="auto"/>
              <w:left w:val="nil"/>
              <w:bottom w:val="single" w:sz="4" w:space="0" w:color="auto"/>
              <w:right w:val="single" w:sz="4" w:space="0" w:color="auto"/>
            </w:tcBorders>
            <w:shd w:val="clear" w:color="auto" w:fill="auto"/>
            <w:hideMark/>
          </w:tcPr>
          <w:p w14:paraId="302B3CF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элементов каркаса: из брусьев // Демонтаж</w:t>
            </w:r>
          </w:p>
        </w:tc>
        <w:tc>
          <w:tcPr>
            <w:tcW w:w="1701" w:type="dxa"/>
            <w:tcBorders>
              <w:top w:val="nil"/>
              <w:left w:val="nil"/>
              <w:bottom w:val="single" w:sz="4" w:space="0" w:color="auto"/>
              <w:right w:val="single" w:sz="4" w:space="0" w:color="auto"/>
            </w:tcBorders>
            <w:shd w:val="clear" w:color="auto" w:fill="auto"/>
            <w:hideMark/>
          </w:tcPr>
          <w:p w14:paraId="05CE078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4C028F7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w:t>
            </w:r>
          </w:p>
        </w:tc>
      </w:tr>
      <w:tr w:rsidR="00CC4EAD" w:rsidRPr="00CC4EAD" w14:paraId="0FC613B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53CF4D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29</w:t>
            </w:r>
          </w:p>
        </w:tc>
        <w:tc>
          <w:tcPr>
            <w:tcW w:w="6736" w:type="dxa"/>
            <w:tcBorders>
              <w:top w:val="single" w:sz="4" w:space="0" w:color="auto"/>
              <w:left w:val="nil"/>
              <w:bottom w:val="single" w:sz="4" w:space="0" w:color="auto"/>
              <w:right w:val="single" w:sz="4" w:space="0" w:color="auto"/>
            </w:tcBorders>
            <w:shd w:val="clear" w:color="auto" w:fill="auto"/>
            <w:hideMark/>
          </w:tcPr>
          <w:p w14:paraId="2E8AC9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Облицовка стен армированными цементно-минеральными плитами внутренними по одинарному металлическому каркасу: из направляющих и стоечных профилей в один слой</w:t>
            </w:r>
          </w:p>
        </w:tc>
        <w:tc>
          <w:tcPr>
            <w:tcW w:w="1701" w:type="dxa"/>
            <w:tcBorders>
              <w:top w:val="nil"/>
              <w:left w:val="nil"/>
              <w:bottom w:val="single" w:sz="4" w:space="0" w:color="auto"/>
              <w:right w:val="single" w:sz="4" w:space="0" w:color="auto"/>
            </w:tcBorders>
            <w:shd w:val="clear" w:color="auto" w:fill="auto"/>
            <w:hideMark/>
          </w:tcPr>
          <w:p w14:paraId="1D6ADA8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274EA96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w:t>
            </w:r>
          </w:p>
        </w:tc>
      </w:tr>
      <w:tr w:rsidR="00CC4EAD" w:rsidRPr="00CC4EAD" w14:paraId="43109F6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CEEFC8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30</w:t>
            </w:r>
          </w:p>
        </w:tc>
        <w:tc>
          <w:tcPr>
            <w:tcW w:w="6736" w:type="dxa"/>
            <w:tcBorders>
              <w:top w:val="single" w:sz="4" w:space="0" w:color="auto"/>
              <w:left w:val="nil"/>
              <w:bottom w:val="single" w:sz="4" w:space="0" w:color="auto"/>
              <w:right w:val="single" w:sz="4" w:space="0" w:color="auto"/>
            </w:tcBorders>
            <w:shd w:val="clear" w:color="auto" w:fill="auto"/>
            <w:hideMark/>
          </w:tcPr>
          <w:p w14:paraId="375B28A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Панель стеновая антивандальная на основе </w:t>
            </w:r>
            <w:proofErr w:type="spellStart"/>
            <w:r w:rsidRPr="00CC4EAD">
              <w:rPr>
                <w:rFonts w:ascii="Times New Roman" w:eastAsia="Arial Unicode MS" w:hAnsi="Times New Roman" w:cs="Times New Roman"/>
                <w:sz w:val="24"/>
                <w:szCs w:val="24"/>
                <w:lang w:eastAsia="ru-RU"/>
              </w:rPr>
              <w:t>стекломагниевого</w:t>
            </w:r>
            <w:proofErr w:type="spellEnd"/>
            <w:r w:rsidRPr="00CC4EAD">
              <w:rPr>
                <w:rFonts w:ascii="Times New Roman" w:eastAsia="Arial Unicode MS" w:hAnsi="Times New Roman" w:cs="Times New Roman"/>
                <w:sz w:val="24"/>
                <w:szCs w:val="24"/>
                <w:lang w:eastAsia="ru-RU"/>
              </w:rPr>
              <w:t xml:space="preserve"> листа с полимерным покрытием, с декоративным рисунком, НГ, толщина 12 мм</w:t>
            </w:r>
          </w:p>
        </w:tc>
        <w:tc>
          <w:tcPr>
            <w:tcW w:w="1701" w:type="dxa"/>
            <w:tcBorders>
              <w:top w:val="nil"/>
              <w:left w:val="nil"/>
              <w:bottom w:val="single" w:sz="4" w:space="0" w:color="auto"/>
              <w:right w:val="single" w:sz="4" w:space="0" w:color="auto"/>
            </w:tcBorders>
            <w:shd w:val="clear" w:color="auto" w:fill="auto"/>
            <w:hideMark/>
          </w:tcPr>
          <w:p w14:paraId="3F33656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31C73A3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195,7</w:t>
            </w:r>
          </w:p>
        </w:tc>
      </w:tr>
      <w:tr w:rsidR="00CC4EAD" w:rsidRPr="00CC4EAD" w14:paraId="50720001" w14:textId="77777777" w:rsidTr="009F6AE1">
        <w:trPr>
          <w:trHeight w:val="744"/>
        </w:trPr>
        <w:tc>
          <w:tcPr>
            <w:tcW w:w="489" w:type="dxa"/>
            <w:tcBorders>
              <w:top w:val="nil"/>
              <w:left w:val="single" w:sz="4" w:space="0" w:color="auto"/>
              <w:bottom w:val="single" w:sz="4" w:space="0" w:color="auto"/>
              <w:right w:val="single" w:sz="4" w:space="0" w:color="auto"/>
            </w:tcBorders>
            <w:shd w:val="clear" w:color="auto" w:fill="auto"/>
            <w:hideMark/>
          </w:tcPr>
          <w:p w14:paraId="6FC0FD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31</w:t>
            </w:r>
          </w:p>
        </w:tc>
        <w:tc>
          <w:tcPr>
            <w:tcW w:w="6736" w:type="dxa"/>
            <w:tcBorders>
              <w:top w:val="single" w:sz="4" w:space="0" w:color="auto"/>
              <w:left w:val="nil"/>
              <w:bottom w:val="single" w:sz="4" w:space="0" w:color="auto"/>
              <w:right w:val="single" w:sz="4" w:space="0" w:color="auto"/>
            </w:tcBorders>
            <w:shd w:val="clear" w:color="auto" w:fill="auto"/>
            <w:hideMark/>
          </w:tcPr>
          <w:p w14:paraId="59D670B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Профиль алюминиевый для крепления панелей Омега-образный, толщина закрепляемой панели 10-12 мм, длина 3000 мм</w:t>
            </w:r>
          </w:p>
        </w:tc>
        <w:tc>
          <w:tcPr>
            <w:tcW w:w="1701" w:type="dxa"/>
            <w:tcBorders>
              <w:top w:val="nil"/>
              <w:left w:val="nil"/>
              <w:bottom w:val="single" w:sz="4" w:space="0" w:color="auto"/>
              <w:right w:val="single" w:sz="4" w:space="0" w:color="auto"/>
            </w:tcBorders>
            <w:shd w:val="clear" w:color="auto" w:fill="auto"/>
            <w:hideMark/>
          </w:tcPr>
          <w:p w14:paraId="12AE765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9FED65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50</w:t>
            </w:r>
          </w:p>
        </w:tc>
      </w:tr>
      <w:tr w:rsidR="00CC4EAD" w:rsidRPr="00CC4EAD" w14:paraId="5EB7F778"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407700E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32</w:t>
            </w:r>
          </w:p>
        </w:tc>
        <w:tc>
          <w:tcPr>
            <w:tcW w:w="6736" w:type="dxa"/>
            <w:tcBorders>
              <w:top w:val="single" w:sz="4" w:space="0" w:color="auto"/>
              <w:left w:val="nil"/>
              <w:bottom w:val="single" w:sz="4" w:space="0" w:color="auto"/>
              <w:right w:val="single" w:sz="4" w:space="0" w:color="auto"/>
            </w:tcBorders>
            <w:shd w:val="clear" w:color="auto" w:fill="auto"/>
            <w:hideMark/>
          </w:tcPr>
          <w:p w14:paraId="30697B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Профиль-заглушка алюминиевый П-образный, ширина 10 мм, глубина 5,5 мм, длина 3000 мм</w:t>
            </w:r>
          </w:p>
        </w:tc>
        <w:tc>
          <w:tcPr>
            <w:tcW w:w="1701" w:type="dxa"/>
            <w:tcBorders>
              <w:top w:val="nil"/>
              <w:left w:val="nil"/>
              <w:bottom w:val="single" w:sz="4" w:space="0" w:color="auto"/>
              <w:right w:val="single" w:sz="4" w:space="0" w:color="auto"/>
            </w:tcBorders>
            <w:shd w:val="clear" w:color="auto" w:fill="auto"/>
            <w:hideMark/>
          </w:tcPr>
          <w:p w14:paraId="59AFD2B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933AE7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50</w:t>
            </w:r>
          </w:p>
        </w:tc>
      </w:tr>
      <w:tr w:rsidR="00CC4EAD" w:rsidRPr="00CC4EAD" w14:paraId="504E7E58"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529DAF4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33</w:t>
            </w:r>
          </w:p>
        </w:tc>
        <w:tc>
          <w:tcPr>
            <w:tcW w:w="6736" w:type="dxa"/>
            <w:tcBorders>
              <w:top w:val="single" w:sz="4" w:space="0" w:color="auto"/>
              <w:left w:val="nil"/>
              <w:bottom w:val="single" w:sz="4" w:space="0" w:color="auto"/>
              <w:right w:val="single" w:sz="4" w:space="0" w:color="auto"/>
            </w:tcBorders>
            <w:shd w:val="clear" w:color="auto" w:fill="auto"/>
            <w:hideMark/>
          </w:tcPr>
          <w:p w14:paraId="065B0EB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Профиль алюминиевый для крепления панелей L-образный, толщина закрепляемой панели 6-8 мм, длина 3000 мм</w:t>
            </w:r>
          </w:p>
        </w:tc>
        <w:tc>
          <w:tcPr>
            <w:tcW w:w="1701" w:type="dxa"/>
            <w:tcBorders>
              <w:top w:val="nil"/>
              <w:left w:val="nil"/>
              <w:bottom w:val="single" w:sz="4" w:space="0" w:color="auto"/>
              <w:right w:val="single" w:sz="4" w:space="0" w:color="auto"/>
            </w:tcBorders>
            <w:shd w:val="clear" w:color="auto" w:fill="auto"/>
            <w:hideMark/>
          </w:tcPr>
          <w:p w14:paraId="6E5051F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A65D94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70</w:t>
            </w:r>
          </w:p>
        </w:tc>
      </w:tr>
      <w:tr w:rsidR="00CC4EAD" w:rsidRPr="00CC4EAD" w14:paraId="75D840A2"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6E51DD3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34</w:t>
            </w:r>
          </w:p>
        </w:tc>
        <w:tc>
          <w:tcPr>
            <w:tcW w:w="6736" w:type="dxa"/>
            <w:tcBorders>
              <w:top w:val="single" w:sz="4" w:space="0" w:color="auto"/>
              <w:left w:val="nil"/>
              <w:bottom w:val="single" w:sz="4" w:space="0" w:color="auto"/>
              <w:right w:val="single" w:sz="4" w:space="0" w:color="auto"/>
            </w:tcBorders>
            <w:shd w:val="clear" w:color="auto" w:fill="auto"/>
            <w:hideMark/>
          </w:tcPr>
          <w:p w14:paraId="55A092B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Профиль алюминиевый для крепления панелей F-образный, толщина закрепляемой панели 10-13 мм, длина 3000 мм</w:t>
            </w:r>
          </w:p>
        </w:tc>
        <w:tc>
          <w:tcPr>
            <w:tcW w:w="1701" w:type="dxa"/>
            <w:tcBorders>
              <w:top w:val="nil"/>
              <w:left w:val="nil"/>
              <w:bottom w:val="single" w:sz="4" w:space="0" w:color="auto"/>
              <w:right w:val="single" w:sz="4" w:space="0" w:color="auto"/>
            </w:tcBorders>
            <w:shd w:val="clear" w:color="auto" w:fill="auto"/>
            <w:hideMark/>
          </w:tcPr>
          <w:p w14:paraId="0C2993E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21BF6C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25</w:t>
            </w:r>
          </w:p>
        </w:tc>
      </w:tr>
      <w:tr w:rsidR="00CC4EAD" w:rsidRPr="00CC4EAD" w14:paraId="63F6BAFE" w14:textId="77777777" w:rsidTr="009F6AE1">
        <w:trPr>
          <w:trHeight w:val="756"/>
        </w:trPr>
        <w:tc>
          <w:tcPr>
            <w:tcW w:w="489" w:type="dxa"/>
            <w:tcBorders>
              <w:top w:val="nil"/>
              <w:left w:val="single" w:sz="4" w:space="0" w:color="auto"/>
              <w:bottom w:val="single" w:sz="4" w:space="0" w:color="auto"/>
              <w:right w:val="single" w:sz="4" w:space="0" w:color="auto"/>
            </w:tcBorders>
            <w:shd w:val="clear" w:color="auto" w:fill="auto"/>
            <w:hideMark/>
          </w:tcPr>
          <w:p w14:paraId="043474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35</w:t>
            </w:r>
          </w:p>
        </w:tc>
        <w:tc>
          <w:tcPr>
            <w:tcW w:w="6736" w:type="dxa"/>
            <w:tcBorders>
              <w:top w:val="single" w:sz="4" w:space="0" w:color="auto"/>
              <w:left w:val="nil"/>
              <w:bottom w:val="single" w:sz="4" w:space="0" w:color="auto"/>
              <w:right w:val="single" w:sz="4" w:space="0" w:color="auto"/>
            </w:tcBorders>
            <w:shd w:val="clear" w:color="auto" w:fill="auto"/>
            <w:hideMark/>
          </w:tcPr>
          <w:p w14:paraId="6B56B6A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Изоляция стен изделиями из </w:t>
            </w:r>
            <w:proofErr w:type="spellStart"/>
            <w:r w:rsidRPr="00CC4EAD">
              <w:rPr>
                <w:rFonts w:ascii="Times New Roman" w:eastAsia="Arial Unicode MS" w:hAnsi="Times New Roman" w:cs="Times New Roman"/>
                <w:sz w:val="24"/>
                <w:szCs w:val="24"/>
                <w:lang w:eastAsia="ru-RU"/>
              </w:rPr>
              <w:t>минераловатных</w:t>
            </w:r>
            <w:proofErr w:type="spellEnd"/>
            <w:r w:rsidRPr="00CC4EAD">
              <w:rPr>
                <w:rFonts w:ascii="Times New Roman" w:eastAsia="Arial Unicode MS" w:hAnsi="Times New Roman" w:cs="Times New Roman"/>
                <w:sz w:val="24"/>
                <w:szCs w:val="24"/>
                <w:lang w:eastAsia="ru-RU"/>
              </w:rPr>
              <w:t xml:space="preserve"> плит на основе стекловолокна с креплением дюбелями при работе с люльки: в один слой толщиной 100 мм</w:t>
            </w:r>
          </w:p>
        </w:tc>
        <w:tc>
          <w:tcPr>
            <w:tcW w:w="1701" w:type="dxa"/>
            <w:tcBorders>
              <w:top w:val="nil"/>
              <w:left w:val="nil"/>
              <w:bottom w:val="single" w:sz="4" w:space="0" w:color="auto"/>
              <w:right w:val="single" w:sz="4" w:space="0" w:color="auto"/>
            </w:tcBorders>
            <w:shd w:val="clear" w:color="auto" w:fill="auto"/>
            <w:hideMark/>
          </w:tcPr>
          <w:p w14:paraId="78A9064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07625F8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w:t>
            </w:r>
          </w:p>
        </w:tc>
      </w:tr>
      <w:tr w:rsidR="00CC4EAD" w:rsidRPr="00CC4EAD" w14:paraId="211F110C" w14:textId="77777777" w:rsidTr="009F6AE1">
        <w:trPr>
          <w:trHeight w:val="684"/>
        </w:trPr>
        <w:tc>
          <w:tcPr>
            <w:tcW w:w="489" w:type="dxa"/>
            <w:tcBorders>
              <w:top w:val="nil"/>
              <w:left w:val="single" w:sz="4" w:space="0" w:color="auto"/>
              <w:bottom w:val="single" w:sz="4" w:space="0" w:color="auto"/>
              <w:right w:val="single" w:sz="4" w:space="0" w:color="auto"/>
            </w:tcBorders>
            <w:shd w:val="clear" w:color="auto" w:fill="auto"/>
            <w:hideMark/>
          </w:tcPr>
          <w:p w14:paraId="0B70880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36</w:t>
            </w:r>
          </w:p>
        </w:tc>
        <w:tc>
          <w:tcPr>
            <w:tcW w:w="6736" w:type="dxa"/>
            <w:tcBorders>
              <w:top w:val="single" w:sz="4" w:space="0" w:color="auto"/>
              <w:left w:val="nil"/>
              <w:bottom w:val="single" w:sz="4" w:space="0" w:color="auto"/>
              <w:right w:val="single" w:sz="4" w:space="0" w:color="auto"/>
            </w:tcBorders>
            <w:shd w:val="clear" w:color="auto" w:fill="auto"/>
            <w:hideMark/>
          </w:tcPr>
          <w:p w14:paraId="771F41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Плиты теплоизоляционные из минеральной ваты на основе стекловолокна, группа горючести НГ, плотность 20 кг/м3, теплопроводность при 10/25 °C не более 0,034/0,037 Вт/(м*К)</w:t>
            </w:r>
          </w:p>
        </w:tc>
        <w:tc>
          <w:tcPr>
            <w:tcW w:w="1701" w:type="dxa"/>
            <w:tcBorders>
              <w:top w:val="nil"/>
              <w:left w:val="nil"/>
              <w:bottom w:val="single" w:sz="4" w:space="0" w:color="auto"/>
              <w:right w:val="single" w:sz="4" w:space="0" w:color="auto"/>
            </w:tcBorders>
            <w:shd w:val="clear" w:color="auto" w:fill="auto"/>
            <w:hideMark/>
          </w:tcPr>
          <w:p w14:paraId="05262D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24A3206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19,57</w:t>
            </w:r>
          </w:p>
        </w:tc>
      </w:tr>
      <w:tr w:rsidR="00CC4EAD" w:rsidRPr="00CC4EAD" w14:paraId="333F266D"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3FDDB5F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37</w:t>
            </w:r>
          </w:p>
        </w:tc>
        <w:tc>
          <w:tcPr>
            <w:tcW w:w="6736" w:type="dxa"/>
            <w:tcBorders>
              <w:top w:val="single" w:sz="4" w:space="0" w:color="auto"/>
              <w:left w:val="nil"/>
              <w:bottom w:val="single" w:sz="4" w:space="0" w:color="auto"/>
              <w:right w:val="single" w:sz="4" w:space="0" w:color="auto"/>
            </w:tcBorders>
            <w:shd w:val="clear" w:color="auto" w:fill="auto"/>
            <w:hideMark/>
          </w:tcPr>
          <w:p w14:paraId="379B0FA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Обработка каменных, бетонных, кирпичных и деревянных поверхностей антисептиком</w:t>
            </w:r>
          </w:p>
        </w:tc>
        <w:tc>
          <w:tcPr>
            <w:tcW w:w="1701" w:type="dxa"/>
            <w:tcBorders>
              <w:top w:val="nil"/>
              <w:left w:val="nil"/>
              <w:bottom w:val="single" w:sz="4" w:space="0" w:color="auto"/>
              <w:right w:val="single" w:sz="4" w:space="0" w:color="auto"/>
            </w:tcBorders>
            <w:shd w:val="clear" w:color="auto" w:fill="auto"/>
            <w:hideMark/>
          </w:tcPr>
          <w:p w14:paraId="52B3B58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349048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2,06</w:t>
            </w:r>
          </w:p>
        </w:tc>
      </w:tr>
      <w:tr w:rsidR="00CC4EAD" w:rsidRPr="00CC4EAD" w14:paraId="4671FAFC" w14:textId="77777777" w:rsidTr="009F6AE1">
        <w:trPr>
          <w:trHeight w:val="900"/>
        </w:trPr>
        <w:tc>
          <w:tcPr>
            <w:tcW w:w="489" w:type="dxa"/>
            <w:tcBorders>
              <w:top w:val="nil"/>
              <w:left w:val="single" w:sz="4" w:space="0" w:color="auto"/>
              <w:bottom w:val="single" w:sz="4" w:space="0" w:color="auto"/>
              <w:right w:val="single" w:sz="4" w:space="0" w:color="auto"/>
            </w:tcBorders>
            <w:shd w:val="clear" w:color="auto" w:fill="auto"/>
            <w:hideMark/>
          </w:tcPr>
          <w:p w14:paraId="18B201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38</w:t>
            </w:r>
          </w:p>
        </w:tc>
        <w:tc>
          <w:tcPr>
            <w:tcW w:w="6736" w:type="dxa"/>
            <w:tcBorders>
              <w:top w:val="single" w:sz="4" w:space="0" w:color="auto"/>
              <w:left w:val="nil"/>
              <w:bottom w:val="single" w:sz="4" w:space="0" w:color="auto"/>
              <w:right w:val="single" w:sz="4" w:space="0" w:color="auto"/>
            </w:tcBorders>
            <w:shd w:val="clear" w:color="auto" w:fill="auto"/>
            <w:hideMark/>
          </w:tcPr>
          <w:p w14:paraId="7FF85BF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Антисептик для древесины, бетона, камня, кирпича, для наружных и внутренних работ, плотность при 20 °C 1,01-1,02 г/см3, температура при обработке от 0 до +50 °C, температура при эксплуатации от -50 до +110 °C</w:t>
            </w:r>
          </w:p>
        </w:tc>
        <w:tc>
          <w:tcPr>
            <w:tcW w:w="1701" w:type="dxa"/>
            <w:tcBorders>
              <w:top w:val="nil"/>
              <w:left w:val="nil"/>
              <w:bottom w:val="single" w:sz="4" w:space="0" w:color="auto"/>
              <w:right w:val="single" w:sz="4" w:space="0" w:color="auto"/>
            </w:tcBorders>
            <w:shd w:val="clear" w:color="auto" w:fill="auto"/>
            <w:hideMark/>
          </w:tcPr>
          <w:p w14:paraId="75EDCD9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3EF48A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28,428</w:t>
            </w:r>
          </w:p>
        </w:tc>
      </w:tr>
      <w:tr w:rsidR="00CC4EAD" w:rsidRPr="00CC4EAD" w14:paraId="0DD1DEAE" w14:textId="77777777" w:rsidTr="009F6AE1">
        <w:trPr>
          <w:trHeight w:val="456"/>
        </w:trPr>
        <w:tc>
          <w:tcPr>
            <w:tcW w:w="489" w:type="dxa"/>
            <w:tcBorders>
              <w:top w:val="nil"/>
              <w:left w:val="single" w:sz="4" w:space="0" w:color="auto"/>
              <w:bottom w:val="single" w:sz="4" w:space="0" w:color="auto"/>
              <w:right w:val="single" w:sz="4" w:space="0" w:color="auto"/>
            </w:tcBorders>
            <w:shd w:val="clear" w:color="auto" w:fill="auto"/>
            <w:hideMark/>
          </w:tcPr>
          <w:p w14:paraId="1DB66F0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39</w:t>
            </w:r>
          </w:p>
        </w:tc>
        <w:tc>
          <w:tcPr>
            <w:tcW w:w="6736" w:type="dxa"/>
            <w:tcBorders>
              <w:top w:val="single" w:sz="4" w:space="0" w:color="auto"/>
              <w:left w:val="nil"/>
              <w:bottom w:val="single" w:sz="4" w:space="0" w:color="auto"/>
              <w:right w:val="single" w:sz="4" w:space="0" w:color="auto"/>
            </w:tcBorders>
            <w:shd w:val="clear" w:color="auto" w:fill="auto"/>
            <w:hideMark/>
          </w:tcPr>
          <w:p w14:paraId="7ACD9B4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Покрытие поверхностей грунтовкой глубокого проникновения: за 2 раза стен</w:t>
            </w:r>
          </w:p>
        </w:tc>
        <w:tc>
          <w:tcPr>
            <w:tcW w:w="1701" w:type="dxa"/>
            <w:tcBorders>
              <w:top w:val="nil"/>
              <w:left w:val="nil"/>
              <w:bottom w:val="single" w:sz="4" w:space="0" w:color="auto"/>
              <w:right w:val="single" w:sz="4" w:space="0" w:color="auto"/>
            </w:tcBorders>
            <w:shd w:val="clear" w:color="auto" w:fill="auto"/>
            <w:hideMark/>
          </w:tcPr>
          <w:p w14:paraId="3CCB072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3DE2F8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2,06</w:t>
            </w:r>
          </w:p>
        </w:tc>
      </w:tr>
      <w:tr w:rsidR="00CC4EAD" w:rsidRPr="00CC4EAD" w14:paraId="2D8B81A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758792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40</w:t>
            </w:r>
          </w:p>
        </w:tc>
        <w:tc>
          <w:tcPr>
            <w:tcW w:w="6736" w:type="dxa"/>
            <w:tcBorders>
              <w:top w:val="single" w:sz="4" w:space="0" w:color="auto"/>
              <w:left w:val="nil"/>
              <w:bottom w:val="single" w:sz="4" w:space="0" w:color="auto"/>
              <w:right w:val="single" w:sz="4" w:space="0" w:color="auto"/>
            </w:tcBorders>
            <w:shd w:val="clear" w:color="auto" w:fill="auto"/>
            <w:hideMark/>
          </w:tcPr>
          <w:p w14:paraId="282B982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Грунтовка укрепляющая, глубокого проникновения, быстросохнущая, паропроницаемая</w:t>
            </w:r>
          </w:p>
        </w:tc>
        <w:tc>
          <w:tcPr>
            <w:tcW w:w="1701" w:type="dxa"/>
            <w:tcBorders>
              <w:top w:val="nil"/>
              <w:left w:val="nil"/>
              <w:bottom w:val="single" w:sz="4" w:space="0" w:color="auto"/>
              <w:right w:val="single" w:sz="4" w:space="0" w:color="auto"/>
            </w:tcBorders>
            <w:shd w:val="clear" w:color="auto" w:fill="auto"/>
            <w:hideMark/>
          </w:tcPr>
          <w:p w14:paraId="2B787C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485CDCB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41,2</w:t>
            </w:r>
          </w:p>
        </w:tc>
      </w:tr>
      <w:tr w:rsidR="00CC4EAD" w:rsidRPr="00CC4EAD" w14:paraId="24EA9489" w14:textId="77777777" w:rsidTr="009F6AE1">
        <w:trPr>
          <w:trHeight w:val="612"/>
        </w:trPr>
        <w:tc>
          <w:tcPr>
            <w:tcW w:w="489" w:type="dxa"/>
            <w:tcBorders>
              <w:top w:val="nil"/>
              <w:left w:val="single" w:sz="4" w:space="0" w:color="auto"/>
              <w:bottom w:val="single" w:sz="4" w:space="0" w:color="auto"/>
              <w:right w:val="single" w:sz="4" w:space="0" w:color="auto"/>
            </w:tcBorders>
            <w:shd w:val="clear" w:color="auto" w:fill="auto"/>
            <w:hideMark/>
          </w:tcPr>
          <w:p w14:paraId="5BF9366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41</w:t>
            </w:r>
          </w:p>
        </w:tc>
        <w:tc>
          <w:tcPr>
            <w:tcW w:w="6736" w:type="dxa"/>
            <w:tcBorders>
              <w:top w:val="single" w:sz="4" w:space="0" w:color="auto"/>
              <w:left w:val="nil"/>
              <w:bottom w:val="single" w:sz="4" w:space="0" w:color="auto"/>
              <w:right w:val="single" w:sz="4" w:space="0" w:color="auto"/>
            </w:tcBorders>
            <w:shd w:val="clear" w:color="auto" w:fill="auto"/>
            <w:hideMark/>
          </w:tcPr>
          <w:p w14:paraId="02A93F1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Штукатурка поверхностей внутри здания цементно-известковым или цементным раствором по камню и бетону: улучшенная стен</w:t>
            </w:r>
          </w:p>
        </w:tc>
        <w:tc>
          <w:tcPr>
            <w:tcW w:w="1701" w:type="dxa"/>
            <w:tcBorders>
              <w:top w:val="nil"/>
              <w:left w:val="nil"/>
              <w:bottom w:val="single" w:sz="4" w:space="0" w:color="auto"/>
              <w:right w:val="single" w:sz="4" w:space="0" w:color="auto"/>
            </w:tcBorders>
            <w:shd w:val="clear" w:color="auto" w:fill="auto"/>
            <w:hideMark/>
          </w:tcPr>
          <w:p w14:paraId="31E5891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4DC8A18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2,06</w:t>
            </w:r>
          </w:p>
        </w:tc>
      </w:tr>
      <w:tr w:rsidR="00CC4EAD" w:rsidRPr="00CC4EAD" w14:paraId="5D4437BA" w14:textId="77777777" w:rsidTr="009F6AE1">
        <w:trPr>
          <w:trHeight w:val="732"/>
        </w:trPr>
        <w:tc>
          <w:tcPr>
            <w:tcW w:w="489" w:type="dxa"/>
            <w:tcBorders>
              <w:top w:val="nil"/>
              <w:left w:val="single" w:sz="4" w:space="0" w:color="auto"/>
              <w:bottom w:val="single" w:sz="4" w:space="0" w:color="auto"/>
              <w:right w:val="single" w:sz="4" w:space="0" w:color="auto"/>
            </w:tcBorders>
            <w:shd w:val="clear" w:color="auto" w:fill="auto"/>
            <w:hideMark/>
          </w:tcPr>
          <w:p w14:paraId="56511E5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42</w:t>
            </w:r>
          </w:p>
        </w:tc>
        <w:tc>
          <w:tcPr>
            <w:tcW w:w="6736" w:type="dxa"/>
            <w:tcBorders>
              <w:top w:val="single" w:sz="4" w:space="0" w:color="auto"/>
              <w:left w:val="nil"/>
              <w:bottom w:val="single" w:sz="4" w:space="0" w:color="auto"/>
              <w:right w:val="single" w:sz="4" w:space="0" w:color="auto"/>
            </w:tcBorders>
            <w:shd w:val="clear" w:color="auto" w:fill="auto"/>
            <w:hideMark/>
          </w:tcPr>
          <w:p w14:paraId="0105CFE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Смеси сухие штукатурные на полимерцементной основе для поверхностей из бетона, пенобетона, газобетона и кирпича, В10, F75, расход 1,3 кг/м2 при толщине слоя 1 мм</w:t>
            </w:r>
          </w:p>
        </w:tc>
        <w:tc>
          <w:tcPr>
            <w:tcW w:w="1701" w:type="dxa"/>
            <w:tcBorders>
              <w:top w:val="nil"/>
              <w:left w:val="nil"/>
              <w:bottom w:val="single" w:sz="4" w:space="0" w:color="auto"/>
              <w:right w:val="single" w:sz="4" w:space="0" w:color="auto"/>
            </w:tcBorders>
            <w:shd w:val="clear" w:color="auto" w:fill="auto"/>
            <w:hideMark/>
          </w:tcPr>
          <w:p w14:paraId="570520F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7ACE73F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2678</w:t>
            </w:r>
          </w:p>
        </w:tc>
      </w:tr>
      <w:tr w:rsidR="00CC4EAD" w:rsidRPr="00CC4EAD" w14:paraId="463CABCA"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1D1AC8C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43</w:t>
            </w:r>
          </w:p>
        </w:tc>
        <w:tc>
          <w:tcPr>
            <w:tcW w:w="6736" w:type="dxa"/>
            <w:tcBorders>
              <w:top w:val="single" w:sz="4" w:space="0" w:color="auto"/>
              <w:left w:val="nil"/>
              <w:bottom w:val="single" w:sz="4" w:space="0" w:color="auto"/>
              <w:right w:val="single" w:sz="4" w:space="0" w:color="auto"/>
            </w:tcBorders>
            <w:shd w:val="clear" w:color="auto" w:fill="auto"/>
            <w:hideMark/>
          </w:tcPr>
          <w:p w14:paraId="2795CE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Окраска водно-дисперсионными акриловыми составами улучшенная: по штукатурке стен</w:t>
            </w:r>
          </w:p>
        </w:tc>
        <w:tc>
          <w:tcPr>
            <w:tcW w:w="1701" w:type="dxa"/>
            <w:tcBorders>
              <w:top w:val="nil"/>
              <w:left w:val="nil"/>
              <w:bottom w:val="single" w:sz="4" w:space="0" w:color="auto"/>
              <w:right w:val="single" w:sz="4" w:space="0" w:color="auto"/>
            </w:tcBorders>
            <w:shd w:val="clear" w:color="auto" w:fill="auto"/>
            <w:hideMark/>
          </w:tcPr>
          <w:p w14:paraId="39253A9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644500C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2,06</w:t>
            </w:r>
          </w:p>
        </w:tc>
      </w:tr>
      <w:tr w:rsidR="00CC4EAD" w:rsidRPr="00CC4EAD" w14:paraId="49130542" w14:textId="77777777" w:rsidTr="009F6AE1">
        <w:trPr>
          <w:trHeight w:val="588"/>
        </w:trPr>
        <w:tc>
          <w:tcPr>
            <w:tcW w:w="489" w:type="dxa"/>
            <w:tcBorders>
              <w:top w:val="nil"/>
              <w:left w:val="single" w:sz="4" w:space="0" w:color="auto"/>
              <w:bottom w:val="single" w:sz="4" w:space="0" w:color="auto"/>
              <w:right w:val="single" w:sz="4" w:space="0" w:color="auto"/>
            </w:tcBorders>
            <w:shd w:val="clear" w:color="auto" w:fill="auto"/>
            <w:hideMark/>
          </w:tcPr>
          <w:p w14:paraId="20972CC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44</w:t>
            </w:r>
          </w:p>
        </w:tc>
        <w:tc>
          <w:tcPr>
            <w:tcW w:w="6736" w:type="dxa"/>
            <w:tcBorders>
              <w:top w:val="single" w:sz="4" w:space="0" w:color="auto"/>
              <w:left w:val="nil"/>
              <w:bottom w:val="single" w:sz="4" w:space="0" w:color="auto"/>
              <w:right w:val="single" w:sz="4" w:space="0" w:color="auto"/>
            </w:tcBorders>
            <w:shd w:val="clear" w:color="auto" w:fill="auto"/>
            <w:hideMark/>
          </w:tcPr>
          <w:p w14:paraId="629D208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Грунтовка укрепляющая, глубокого проникновения, быстросохнущая, паропроницаемая</w:t>
            </w:r>
          </w:p>
        </w:tc>
        <w:tc>
          <w:tcPr>
            <w:tcW w:w="1701" w:type="dxa"/>
            <w:tcBorders>
              <w:top w:val="nil"/>
              <w:left w:val="nil"/>
              <w:bottom w:val="single" w:sz="4" w:space="0" w:color="auto"/>
              <w:right w:val="single" w:sz="4" w:space="0" w:color="auto"/>
            </w:tcBorders>
            <w:shd w:val="clear" w:color="auto" w:fill="auto"/>
            <w:hideMark/>
          </w:tcPr>
          <w:p w14:paraId="40F51C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1643FB7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96,96</w:t>
            </w:r>
          </w:p>
        </w:tc>
      </w:tr>
      <w:tr w:rsidR="00CC4EAD" w:rsidRPr="00CC4EAD" w14:paraId="4A12539C" w14:textId="77777777" w:rsidTr="009F6AE1">
        <w:trPr>
          <w:trHeight w:val="444"/>
        </w:trPr>
        <w:tc>
          <w:tcPr>
            <w:tcW w:w="489" w:type="dxa"/>
            <w:tcBorders>
              <w:top w:val="nil"/>
              <w:left w:val="single" w:sz="4" w:space="0" w:color="auto"/>
              <w:bottom w:val="single" w:sz="4" w:space="0" w:color="auto"/>
              <w:right w:val="single" w:sz="4" w:space="0" w:color="auto"/>
            </w:tcBorders>
            <w:shd w:val="clear" w:color="auto" w:fill="auto"/>
            <w:hideMark/>
          </w:tcPr>
          <w:p w14:paraId="79BD869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45</w:t>
            </w:r>
          </w:p>
        </w:tc>
        <w:tc>
          <w:tcPr>
            <w:tcW w:w="6736" w:type="dxa"/>
            <w:tcBorders>
              <w:top w:val="single" w:sz="4" w:space="0" w:color="auto"/>
              <w:left w:val="nil"/>
              <w:bottom w:val="single" w:sz="4" w:space="0" w:color="auto"/>
              <w:right w:val="single" w:sz="4" w:space="0" w:color="auto"/>
            </w:tcBorders>
            <w:shd w:val="clear" w:color="auto" w:fill="auto"/>
            <w:hideMark/>
          </w:tcPr>
          <w:p w14:paraId="76E087D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Краска водно-дисперсионная </w:t>
            </w:r>
            <w:proofErr w:type="spellStart"/>
            <w:r w:rsidRPr="00CC4EAD">
              <w:rPr>
                <w:rFonts w:ascii="Times New Roman" w:eastAsia="Arial Unicode MS" w:hAnsi="Times New Roman" w:cs="Times New Roman"/>
                <w:sz w:val="24"/>
                <w:szCs w:val="24"/>
                <w:lang w:eastAsia="ru-RU"/>
              </w:rPr>
              <w:t>акрилатная</w:t>
            </w:r>
            <w:proofErr w:type="spellEnd"/>
            <w:r w:rsidRPr="00CC4EAD">
              <w:rPr>
                <w:rFonts w:ascii="Times New Roman" w:eastAsia="Arial Unicode MS" w:hAnsi="Times New Roman" w:cs="Times New Roman"/>
                <w:sz w:val="24"/>
                <w:szCs w:val="24"/>
                <w:lang w:eastAsia="ru-RU"/>
              </w:rPr>
              <w:t xml:space="preserve"> ВД-АК-116</w:t>
            </w:r>
          </w:p>
        </w:tc>
        <w:tc>
          <w:tcPr>
            <w:tcW w:w="1701" w:type="dxa"/>
            <w:tcBorders>
              <w:top w:val="nil"/>
              <w:left w:val="nil"/>
              <w:bottom w:val="single" w:sz="4" w:space="0" w:color="auto"/>
              <w:right w:val="single" w:sz="4" w:space="0" w:color="auto"/>
            </w:tcBorders>
            <w:shd w:val="clear" w:color="auto" w:fill="auto"/>
            <w:hideMark/>
          </w:tcPr>
          <w:p w14:paraId="1EC77C0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65ECD77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61,8</w:t>
            </w:r>
          </w:p>
        </w:tc>
      </w:tr>
      <w:tr w:rsidR="00CC4EAD" w:rsidRPr="00CC4EAD" w14:paraId="07D9EC89"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3C1E52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46</w:t>
            </w:r>
          </w:p>
        </w:tc>
        <w:tc>
          <w:tcPr>
            <w:tcW w:w="6736" w:type="dxa"/>
            <w:tcBorders>
              <w:top w:val="single" w:sz="4" w:space="0" w:color="auto"/>
              <w:left w:val="nil"/>
              <w:bottom w:val="single" w:sz="4" w:space="0" w:color="auto"/>
              <w:right w:val="single" w:sz="4" w:space="0" w:color="auto"/>
            </w:tcBorders>
            <w:shd w:val="clear" w:color="auto" w:fill="auto"/>
            <w:hideMark/>
          </w:tcPr>
          <w:p w14:paraId="725689D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плинтусов: деревянных и из пластмассовых материалов</w:t>
            </w:r>
          </w:p>
        </w:tc>
        <w:tc>
          <w:tcPr>
            <w:tcW w:w="1701" w:type="dxa"/>
            <w:tcBorders>
              <w:top w:val="nil"/>
              <w:left w:val="nil"/>
              <w:bottom w:val="single" w:sz="4" w:space="0" w:color="auto"/>
              <w:right w:val="single" w:sz="4" w:space="0" w:color="auto"/>
            </w:tcBorders>
            <w:shd w:val="clear" w:color="auto" w:fill="auto"/>
            <w:hideMark/>
          </w:tcPr>
          <w:p w14:paraId="7CF3ED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34E6731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0,357</w:t>
            </w:r>
          </w:p>
        </w:tc>
      </w:tr>
      <w:tr w:rsidR="00CC4EAD" w:rsidRPr="00CC4EAD" w14:paraId="18359693" w14:textId="77777777" w:rsidTr="009F6AE1">
        <w:trPr>
          <w:trHeight w:val="384"/>
        </w:trPr>
        <w:tc>
          <w:tcPr>
            <w:tcW w:w="489" w:type="dxa"/>
            <w:tcBorders>
              <w:top w:val="nil"/>
              <w:left w:val="single" w:sz="4" w:space="0" w:color="auto"/>
              <w:bottom w:val="single" w:sz="4" w:space="0" w:color="auto"/>
              <w:right w:val="single" w:sz="4" w:space="0" w:color="auto"/>
            </w:tcBorders>
            <w:shd w:val="clear" w:color="auto" w:fill="auto"/>
            <w:hideMark/>
          </w:tcPr>
          <w:p w14:paraId="4E53F99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47</w:t>
            </w:r>
          </w:p>
        </w:tc>
        <w:tc>
          <w:tcPr>
            <w:tcW w:w="6736" w:type="dxa"/>
            <w:tcBorders>
              <w:top w:val="single" w:sz="4" w:space="0" w:color="auto"/>
              <w:left w:val="nil"/>
              <w:bottom w:val="single" w:sz="4" w:space="0" w:color="auto"/>
              <w:right w:val="single" w:sz="4" w:space="0" w:color="auto"/>
            </w:tcBorders>
            <w:shd w:val="clear" w:color="auto" w:fill="auto"/>
            <w:hideMark/>
          </w:tcPr>
          <w:p w14:paraId="069A198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Устройство плинтусов поливинилхлоридных: на винтах самонарезающих</w:t>
            </w:r>
          </w:p>
        </w:tc>
        <w:tc>
          <w:tcPr>
            <w:tcW w:w="1701" w:type="dxa"/>
            <w:tcBorders>
              <w:top w:val="nil"/>
              <w:left w:val="nil"/>
              <w:bottom w:val="single" w:sz="4" w:space="0" w:color="auto"/>
              <w:right w:val="single" w:sz="4" w:space="0" w:color="auto"/>
            </w:tcBorders>
            <w:shd w:val="clear" w:color="auto" w:fill="auto"/>
            <w:hideMark/>
          </w:tcPr>
          <w:p w14:paraId="60D302F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1A24FE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0,62</w:t>
            </w:r>
          </w:p>
        </w:tc>
      </w:tr>
      <w:tr w:rsidR="00CC4EAD" w:rsidRPr="00CC4EAD" w14:paraId="357E3953" w14:textId="77777777" w:rsidTr="009F6AE1">
        <w:trPr>
          <w:trHeight w:val="492"/>
        </w:trPr>
        <w:tc>
          <w:tcPr>
            <w:tcW w:w="489" w:type="dxa"/>
            <w:tcBorders>
              <w:top w:val="nil"/>
              <w:left w:val="single" w:sz="4" w:space="0" w:color="auto"/>
              <w:bottom w:val="single" w:sz="4" w:space="0" w:color="auto"/>
              <w:right w:val="single" w:sz="4" w:space="0" w:color="auto"/>
            </w:tcBorders>
            <w:shd w:val="clear" w:color="auto" w:fill="auto"/>
            <w:hideMark/>
          </w:tcPr>
          <w:p w14:paraId="5ADE386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48</w:t>
            </w:r>
          </w:p>
        </w:tc>
        <w:tc>
          <w:tcPr>
            <w:tcW w:w="6736" w:type="dxa"/>
            <w:tcBorders>
              <w:top w:val="single" w:sz="4" w:space="0" w:color="auto"/>
              <w:left w:val="nil"/>
              <w:bottom w:val="single" w:sz="4" w:space="0" w:color="auto"/>
              <w:right w:val="single" w:sz="4" w:space="0" w:color="auto"/>
            </w:tcBorders>
            <w:shd w:val="clear" w:color="auto" w:fill="auto"/>
            <w:hideMark/>
          </w:tcPr>
          <w:p w14:paraId="1A27A2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ПЛИНТУС АЛЮМИНИЕВЫЙ ВЫСОТОЙ 60 ММ ДЛИНА 3 МЕТРА. ПЛ 60</w:t>
            </w:r>
          </w:p>
        </w:tc>
        <w:tc>
          <w:tcPr>
            <w:tcW w:w="1701" w:type="dxa"/>
            <w:tcBorders>
              <w:top w:val="nil"/>
              <w:left w:val="nil"/>
              <w:bottom w:val="single" w:sz="4" w:space="0" w:color="auto"/>
              <w:right w:val="single" w:sz="4" w:space="0" w:color="auto"/>
            </w:tcBorders>
            <w:shd w:val="clear" w:color="auto" w:fill="auto"/>
            <w:hideMark/>
          </w:tcPr>
          <w:p w14:paraId="7D85D7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129D3EC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62,62</w:t>
            </w:r>
          </w:p>
        </w:tc>
      </w:tr>
      <w:tr w:rsidR="00CC4EAD" w:rsidRPr="00CC4EAD" w14:paraId="6B766D7F"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66A07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49</w:t>
            </w:r>
          </w:p>
        </w:tc>
        <w:tc>
          <w:tcPr>
            <w:tcW w:w="6736" w:type="dxa"/>
            <w:tcBorders>
              <w:top w:val="single" w:sz="4" w:space="0" w:color="auto"/>
              <w:left w:val="nil"/>
              <w:bottom w:val="single" w:sz="4" w:space="0" w:color="auto"/>
              <w:right w:val="single" w:sz="4" w:space="0" w:color="auto"/>
            </w:tcBorders>
            <w:shd w:val="clear" w:color="auto" w:fill="auto"/>
            <w:hideMark/>
          </w:tcPr>
          <w:p w14:paraId="6CB2B91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покрытий полов: паркетных</w:t>
            </w:r>
          </w:p>
        </w:tc>
        <w:tc>
          <w:tcPr>
            <w:tcW w:w="1701" w:type="dxa"/>
            <w:tcBorders>
              <w:top w:val="nil"/>
              <w:left w:val="nil"/>
              <w:bottom w:val="single" w:sz="4" w:space="0" w:color="auto"/>
              <w:right w:val="single" w:sz="4" w:space="0" w:color="auto"/>
            </w:tcBorders>
            <w:shd w:val="clear" w:color="auto" w:fill="auto"/>
            <w:hideMark/>
          </w:tcPr>
          <w:p w14:paraId="1F72D9B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1417ADE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5FB9D193" w14:textId="77777777" w:rsidTr="009F6AE1">
        <w:trPr>
          <w:trHeight w:val="564"/>
        </w:trPr>
        <w:tc>
          <w:tcPr>
            <w:tcW w:w="489" w:type="dxa"/>
            <w:tcBorders>
              <w:top w:val="nil"/>
              <w:left w:val="single" w:sz="4" w:space="0" w:color="auto"/>
              <w:bottom w:val="single" w:sz="4" w:space="0" w:color="auto"/>
              <w:right w:val="single" w:sz="4" w:space="0" w:color="auto"/>
            </w:tcBorders>
            <w:shd w:val="clear" w:color="auto" w:fill="auto"/>
            <w:hideMark/>
          </w:tcPr>
          <w:p w14:paraId="39539C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50</w:t>
            </w:r>
          </w:p>
        </w:tc>
        <w:tc>
          <w:tcPr>
            <w:tcW w:w="6736" w:type="dxa"/>
            <w:tcBorders>
              <w:top w:val="single" w:sz="4" w:space="0" w:color="auto"/>
              <w:left w:val="nil"/>
              <w:bottom w:val="single" w:sz="4" w:space="0" w:color="auto"/>
              <w:right w:val="single" w:sz="4" w:space="0" w:color="auto"/>
            </w:tcBorders>
            <w:shd w:val="clear" w:color="auto" w:fill="auto"/>
            <w:hideMark/>
          </w:tcPr>
          <w:p w14:paraId="57A3A0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покрытий полов: из древесностружечных плит в один слой // фанера</w:t>
            </w:r>
          </w:p>
        </w:tc>
        <w:tc>
          <w:tcPr>
            <w:tcW w:w="1701" w:type="dxa"/>
            <w:tcBorders>
              <w:top w:val="nil"/>
              <w:left w:val="nil"/>
              <w:bottom w:val="single" w:sz="4" w:space="0" w:color="auto"/>
              <w:right w:val="single" w:sz="4" w:space="0" w:color="auto"/>
            </w:tcBorders>
            <w:shd w:val="clear" w:color="auto" w:fill="auto"/>
            <w:hideMark/>
          </w:tcPr>
          <w:p w14:paraId="3B60084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6E2A16C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6640550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6A9CE3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51</w:t>
            </w:r>
          </w:p>
        </w:tc>
        <w:tc>
          <w:tcPr>
            <w:tcW w:w="6736" w:type="dxa"/>
            <w:tcBorders>
              <w:top w:val="single" w:sz="4" w:space="0" w:color="auto"/>
              <w:left w:val="nil"/>
              <w:bottom w:val="single" w:sz="4" w:space="0" w:color="auto"/>
              <w:right w:val="single" w:sz="4" w:space="0" w:color="auto"/>
            </w:tcBorders>
            <w:shd w:val="clear" w:color="auto" w:fill="auto"/>
            <w:hideMark/>
          </w:tcPr>
          <w:p w14:paraId="6B59F2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покрытий полов: дощатых</w:t>
            </w:r>
          </w:p>
        </w:tc>
        <w:tc>
          <w:tcPr>
            <w:tcW w:w="1701" w:type="dxa"/>
            <w:tcBorders>
              <w:top w:val="nil"/>
              <w:left w:val="nil"/>
              <w:bottom w:val="single" w:sz="4" w:space="0" w:color="auto"/>
              <w:right w:val="single" w:sz="4" w:space="0" w:color="auto"/>
            </w:tcBorders>
            <w:shd w:val="clear" w:color="auto" w:fill="auto"/>
            <w:hideMark/>
          </w:tcPr>
          <w:p w14:paraId="74AD41B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35BE72A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244135DC"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4D0B569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52</w:t>
            </w:r>
          </w:p>
        </w:tc>
        <w:tc>
          <w:tcPr>
            <w:tcW w:w="6736" w:type="dxa"/>
            <w:tcBorders>
              <w:top w:val="single" w:sz="4" w:space="0" w:color="auto"/>
              <w:left w:val="nil"/>
              <w:bottom w:val="single" w:sz="4" w:space="0" w:color="auto"/>
              <w:right w:val="single" w:sz="4" w:space="0" w:color="auto"/>
            </w:tcBorders>
            <w:shd w:val="clear" w:color="auto" w:fill="auto"/>
            <w:hideMark/>
          </w:tcPr>
          <w:p w14:paraId="4704F52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оснований покрытия полов: лаг из досок и брусков</w:t>
            </w:r>
          </w:p>
        </w:tc>
        <w:tc>
          <w:tcPr>
            <w:tcW w:w="1701" w:type="dxa"/>
            <w:tcBorders>
              <w:top w:val="nil"/>
              <w:left w:val="nil"/>
              <w:bottom w:val="single" w:sz="4" w:space="0" w:color="auto"/>
              <w:right w:val="single" w:sz="4" w:space="0" w:color="auto"/>
            </w:tcBorders>
            <w:shd w:val="clear" w:color="auto" w:fill="auto"/>
            <w:hideMark/>
          </w:tcPr>
          <w:p w14:paraId="243CE7E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4F98640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4D3D4009" w14:textId="77777777" w:rsidTr="009F6AE1">
        <w:trPr>
          <w:trHeight w:val="540"/>
        </w:trPr>
        <w:tc>
          <w:tcPr>
            <w:tcW w:w="489" w:type="dxa"/>
            <w:tcBorders>
              <w:top w:val="nil"/>
              <w:left w:val="single" w:sz="4" w:space="0" w:color="auto"/>
              <w:bottom w:val="single" w:sz="4" w:space="0" w:color="auto"/>
              <w:right w:val="single" w:sz="4" w:space="0" w:color="auto"/>
            </w:tcBorders>
            <w:shd w:val="clear" w:color="auto" w:fill="auto"/>
            <w:hideMark/>
          </w:tcPr>
          <w:p w14:paraId="74BBF4F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53</w:t>
            </w:r>
          </w:p>
        </w:tc>
        <w:tc>
          <w:tcPr>
            <w:tcW w:w="6736" w:type="dxa"/>
            <w:tcBorders>
              <w:top w:val="single" w:sz="4" w:space="0" w:color="auto"/>
              <w:left w:val="nil"/>
              <w:bottom w:val="single" w:sz="4" w:space="0" w:color="auto"/>
              <w:right w:val="single" w:sz="4" w:space="0" w:color="auto"/>
            </w:tcBorders>
            <w:shd w:val="clear" w:color="auto" w:fill="auto"/>
            <w:hideMark/>
          </w:tcPr>
          <w:p w14:paraId="69B087F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Устройство </w:t>
            </w:r>
            <w:proofErr w:type="spellStart"/>
            <w:r w:rsidRPr="00CC4EAD">
              <w:rPr>
                <w:rFonts w:ascii="Times New Roman" w:eastAsia="Arial Unicode MS" w:hAnsi="Times New Roman" w:cs="Times New Roman"/>
                <w:sz w:val="24"/>
                <w:szCs w:val="24"/>
                <w:lang w:eastAsia="ru-RU"/>
              </w:rPr>
              <w:t>пароизоляции</w:t>
            </w:r>
            <w:proofErr w:type="spellEnd"/>
            <w:r w:rsidRPr="00CC4EAD">
              <w:rPr>
                <w:rFonts w:ascii="Times New Roman" w:eastAsia="Arial Unicode MS" w:hAnsi="Times New Roman" w:cs="Times New Roman"/>
                <w:sz w:val="24"/>
                <w:szCs w:val="24"/>
                <w:lang w:eastAsia="ru-RU"/>
              </w:rPr>
              <w:t xml:space="preserve"> из полиэтиленовой пленки в один слой насухо</w:t>
            </w:r>
          </w:p>
        </w:tc>
        <w:tc>
          <w:tcPr>
            <w:tcW w:w="1701" w:type="dxa"/>
            <w:tcBorders>
              <w:top w:val="nil"/>
              <w:left w:val="nil"/>
              <w:bottom w:val="single" w:sz="4" w:space="0" w:color="auto"/>
              <w:right w:val="single" w:sz="4" w:space="0" w:color="auto"/>
            </w:tcBorders>
            <w:shd w:val="clear" w:color="auto" w:fill="auto"/>
            <w:hideMark/>
          </w:tcPr>
          <w:p w14:paraId="345D9E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069640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650060A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1CE82C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54</w:t>
            </w:r>
          </w:p>
        </w:tc>
        <w:tc>
          <w:tcPr>
            <w:tcW w:w="6736" w:type="dxa"/>
            <w:tcBorders>
              <w:top w:val="single" w:sz="4" w:space="0" w:color="auto"/>
              <w:left w:val="nil"/>
              <w:bottom w:val="single" w:sz="4" w:space="0" w:color="auto"/>
              <w:right w:val="single" w:sz="4" w:space="0" w:color="auto"/>
            </w:tcBorders>
            <w:shd w:val="clear" w:color="auto" w:fill="auto"/>
            <w:hideMark/>
          </w:tcPr>
          <w:p w14:paraId="2A7B8FD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Устройство тепло- и звукоизоляции засыпной: керамзитовой</w:t>
            </w:r>
          </w:p>
        </w:tc>
        <w:tc>
          <w:tcPr>
            <w:tcW w:w="1701" w:type="dxa"/>
            <w:tcBorders>
              <w:top w:val="nil"/>
              <w:left w:val="nil"/>
              <w:bottom w:val="single" w:sz="4" w:space="0" w:color="auto"/>
              <w:right w:val="single" w:sz="4" w:space="0" w:color="auto"/>
            </w:tcBorders>
            <w:shd w:val="clear" w:color="auto" w:fill="auto"/>
            <w:hideMark/>
          </w:tcPr>
          <w:p w14:paraId="61490D0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4A84D5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2DEDF89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A89B55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55</w:t>
            </w:r>
          </w:p>
        </w:tc>
        <w:tc>
          <w:tcPr>
            <w:tcW w:w="6736" w:type="dxa"/>
            <w:tcBorders>
              <w:top w:val="single" w:sz="4" w:space="0" w:color="auto"/>
              <w:left w:val="nil"/>
              <w:bottom w:val="single" w:sz="4" w:space="0" w:color="auto"/>
              <w:right w:val="single" w:sz="4" w:space="0" w:color="auto"/>
            </w:tcBorders>
            <w:shd w:val="clear" w:color="auto" w:fill="auto"/>
            <w:hideMark/>
          </w:tcPr>
          <w:p w14:paraId="6FFFE64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Гравий керамзитовый М 300, фракция 10-20 мм</w:t>
            </w:r>
          </w:p>
        </w:tc>
        <w:tc>
          <w:tcPr>
            <w:tcW w:w="1701" w:type="dxa"/>
            <w:tcBorders>
              <w:top w:val="nil"/>
              <w:left w:val="nil"/>
              <w:bottom w:val="single" w:sz="4" w:space="0" w:color="auto"/>
              <w:right w:val="single" w:sz="4" w:space="0" w:color="auto"/>
            </w:tcBorders>
            <w:shd w:val="clear" w:color="auto" w:fill="auto"/>
            <w:hideMark/>
          </w:tcPr>
          <w:p w14:paraId="47316FA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4E9464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21,56</w:t>
            </w:r>
          </w:p>
        </w:tc>
      </w:tr>
      <w:tr w:rsidR="00CC4EAD" w:rsidRPr="00CC4EAD" w14:paraId="6B3D65D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D6629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56</w:t>
            </w:r>
          </w:p>
        </w:tc>
        <w:tc>
          <w:tcPr>
            <w:tcW w:w="6736" w:type="dxa"/>
            <w:tcBorders>
              <w:top w:val="single" w:sz="4" w:space="0" w:color="auto"/>
              <w:left w:val="nil"/>
              <w:bottom w:val="single" w:sz="4" w:space="0" w:color="auto"/>
              <w:right w:val="single" w:sz="4" w:space="0" w:color="auto"/>
            </w:tcBorders>
            <w:shd w:val="clear" w:color="auto" w:fill="auto"/>
            <w:hideMark/>
          </w:tcPr>
          <w:p w14:paraId="7352BDE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Устройство стяжек: цементных толщиной 20 мм</w:t>
            </w:r>
          </w:p>
        </w:tc>
        <w:tc>
          <w:tcPr>
            <w:tcW w:w="1701" w:type="dxa"/>
            <w:tcBorders>
              <w:top w:val="nil"/>
              <w:left w:val="nil"/>
              <w:bottom w:val="single" w:sz="4" w:space="0" w:color="auto"/>
              <w:right w:val="single" w:sz="4" w:space="0" w:color="auto"/>
            </w:tcBorders>
            <w:shd w:val="clear" w:color="auto" w:fill="auto"/>
            <w:hideMark/>
          </w:tcPr>
          <w:p w14:paraId="484C662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35F74C7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3A650A36"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D77F50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57</w:t>
            </w:r>
          </w:p>
        </w:tc>
        <w:tc>
          <w:tcPr>
            <w:tcW w:w="6736" w:type="dxa"/>
            <w:tcBorders>
              <w:top w:val="single" w:sz="4" w:space="0" w:color="auto"/>
              <w:left w:val="nil"/>
              <w:bottom w:val="single" w:sz="4" w:space="0" w:color="auto"/>
              <w:right w:val="single" w:sz="4" w:space="0" w:color="auto"/>
            </w:tcBorders>
            <w:shd w:val="clear" w:color="auto" w:fill="auto"/>
            <w:hideMark/>
          </w:tcPr>
          <w:p w14:paraId="6E00730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Раствор готовый кладочный, цементный, М150</w:t>
            </w:r>
          </w:p>
        </w:tc>
        <w:tc>
          <w:tcPr>
            <w:tcW w:w="1701" w:type="dxa"/>
            <w:tcBorders>
              <w:top w:val="nil"/>
              <w:left w:val="nil"/>
              <w:bottom w:val="single" w:sz="4" w:space="0" w:color="auto"/>
              <w:right w:val="single" w:sz="4" w:space="0" w:color="auto"/>
            </w:tcBorders>
            <w:shd w:val="clear" w:color="auto" w:fill="auto"/>
            <w:hideMark/>
          </w:tcPr>
          <w:p w14:paraId="224A7B3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1E65972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3,9984</w:t>
            </w:r>
          </w:p>
        </w:tc>
      </w:tr>
      <w:tr w:rsidR="00CC4EAD" w:rsidRPr="00CC4EAD" w14:paraId="30DD9064" w14:textId="77777777" w:rsidTr="009F6AE1">
        <w:trPr>
          <w:trHeight w:val="684"/>
        </w:trPr>
        <w:tc>
          <w:tcPr>
            <w:tcW w:w="489" w:type="dxa"/>
            <w:tcBorders>
              <w:top w:val="nil"/>
              <w:left w:val="single" w:sz="4" w:space="0" w:color="auto"/>
              <w:bottom w:val="single" w:sz="4" w:space="0" w:color="auto"/>
              <w:right w:val="single" w:sz="4" w:space="0" w:color="auto"/>
            </w:tcBorders>
            <w:shd w:val="clear" w:color="auto" w:fill="auto"/>
            <w:hideMark/>
          </w:tcPr>
          <w:p w14:paraId="51459F4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58</w:t>
            </w:r>
          </w:p>
        </w:tc>
        <w:tc>
          <w:tcPr>
            <w:tcW w:w="6736" w:type="dxa"/>
            <w:tcBorders>
              <w:top w:val="single" w:sz="4" w:space="0" w:color="auto"/>
              <w:left w:val="nil"/>
              <w:bottom w:val="single" w:sz="4" w:space="0" w:color="auto"/>
              <w:right w:val="single" w:sz="4" w:space="0" w:color="auto"/>
            </w:tcBorders>
            <w:shd w:val="clear" w:color="auto" w:fill="auto"/>
            <w:hideMark/>
          </w:tcPr>
          <w:p w14:paraId="76FCECB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Устройство стяжек: на каждые 5 мм изменения толщины стяжки добавлять или исключать к норме 11-01-011-01 до 50 мм</w:t>
            </w:r>
          </w:p>
        </w:tc>
        <w:tc>
          <w:tcPr>
            <w:tcW w:w="1701" w:type="dxa"/>
            <w:tcBorders>
              <w:top w:val="nil"/>
              <w:left w:val="nil"/>
              <w:bottom w:val="single" w:sz="4" w:space="0" w:color="auto"/>
              <w:right w:val="single" w:sz="4" w:space="0" w:color="auto"/>
            </w:tcBorders>
            <w:shd w:val="clear" w:color="auto" w:fill="auto"/>
            <w:hideMark/>
          </w:tcPr>
          <w:p w14:paraId="60130F7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64504F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442B9FF2"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EF9196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59</w:t>
            </w:r>
          </w:p>
        </w:tc>
        <w:tc>
          <w:tcPr>
            <w:tcW w:w="6736" w:type="dxa"/>
            <w:tcBorders>
              <w:top w:val="single" w:sz="4" w:space="0" w:color="auto"/>
              <w:left w:val="nil"/>
              <w:bottom w:val="single" w:sz="4" w:space="0" w:color="auto"/>
              <w:right w:val="single" w:sz="4" w:space="0" w:color="auto"/>
            </w:tcBorders>
            <w:shd w:val="clear" w:color="auto" w:fill="auto"/>
            <w:hideMark/>
          </w:tcPr>
          <w:p w14:paraId="755167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Раствор готовый кладочный, цементный, М150</w:t>
            </w:r>
          </w:p>
        </w:tc>
        <w:tc>
          <w:tcPr>
            <w:tcW w:w="1701" w:type="dxa"/>
            <w:tcBorders>
              <w:top w:val="nil"/>
              <w:left w:val="nil"/>
              <w:bottom w:val="single" w:sz="4" w:space="0" w:color="auto"/>
              <w:right w:val="single" w:sz="4" w:space="0" w:color="auto"/>
            </w:tcBorders>
            <w:shd w:val="clear" w:color="auto" w:fill="auto"/>
            <w:hideMark/>
          </w:tcPr>
          <w:p w14:paraId="4EF3F23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7FA0500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5,9976</w:t>
            </w:r>
          </w:p>
        </w:tc>
      </w:tr>
      <w:tr w:rsidR="00CC4EAD" w:rsidRPr="00CC4EAD" w14:paraId="6BE925B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8A3DA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60</w:t>
            </w:r>
          </w:p>
        </w:tc>
        <w:tc>
          <w:tcPr>
            <w:tcW w:w="6736" w:type="dxa"/>
            <w:tcBorders>
              <w:top w:val="single" w:sz="4" w:space="0" w:color="auto"/>
              <w:left w:val="nil"/>
              <w:bottom w:val="single" w:sz="4" w:space="0" w:color="auto"/>
              <w:right w:val="single" w:sz="4" w:space="0" w:color="auto"/>
            </w:tcBorders>
            <w:shd w:val="clear" w:color="auto" w:fill="auto"/>
            <w:hideMark/>
          </w:tcPr>
          <w:p w14:paraId="210C282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Армирование стяжек сетками сварными</w:t>
            </w:r>
          </w:p>
        </w:tc>
        <w:tc>
          <w:tcPr>
            <w:tcW w:w="1701" w:type="dxa"/>
            <w:tcBorders>
              <w:top w:val="nil"/>
              <w:left w:val="nil"/>
              <w:bottom w:val="single" w:sz="4" w:space="0" w:color="auto"/>
              <w:right w:val="single" w:sz="4" w:space="0" w:color="auto"/>
            </w:tcBorders>
            <w:shd w:val="clear" w:color="auto" w:fill="auto"/>
            <w:hideMark/>
          </w:tcPr>
          <w:p w14:paraId="6A6C6A2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C3157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47896549" w14:textId="77777777" w:rsidTr="009F6AE1">
        <w:trPr>
          <w:trHeight w:val="816"/>
        </w:trPr>
        <w:tc>
          <w:tcPr>
            <w:tcW w:w="489" w:type="dxa"/>
            <w:tcBorders>
              <w:top w:val="nil"/>
              <w:left w:val="single" w:sz="4" w:space="0" w:color="auto"/>
              <w:bottom w:val="single" w:sz="4" w:space="0" w:color="auto"/>
              <w:right w:val="single" w:sz="4" w:space="0" w:color="auto"/>
            </w:tcBorders>
            <w:shd w:val="clear" w:color="auto" w:fill="auto"/>
            <w:hideMark/>
          </w:tcPr>
          <w:p w14:paraId="6A59DB2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61</w:t>
            </w:r>
          </w:p>
        </w:tc>
        <w:tc>
          <w:tcPr>
            <w:tcW w:w="6736" w:type="dxa"/>
            <w:tcBorders>
              <w:top w:val="single" w:sz="4" w:space="0" w:color="auto"/>
              <w:left w:val="nil"/>
              <w:bottom w:val="single" w:sz="4" w:space="0" w:color="auto"/>
              <w:right w:val="single" w:sz="4" w:space="0" w:color="auto"/>
            </w:tcBorders>
            <w:shd w:val="clear" w:color="auto" w:fill="auto"/>
            <w:hideMark/>
          </w:tcPr>
          <w:p w14:paraId="1439BEE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Сетка стальная плетеная одинарная из оцинкованной проволоки с квадратными ячейками, диаметр проволоки 2,5 мм, размер ячейки 50х50 мм</w:t>
            </w:r>
          </w:p>
        </w:tc>
        <w:tc>
          <w:tcPr>
            <w:tcW w:w="1701" w:type="dxa"/>
            <w:tcBorders>
              <w:top w:val="nil"/>
              <w:left w:val="nil"/>
              <w:bottom w:val="single" w:sz="4" w:space="0" w:color="auto"/>
              <w:right w:val="single" w:sz="4" w:space="0" w:color="auto"/>
            </w:tcBorders>
            <w:shd w:val="clear" w:color="auto" w:fill="auto"/>
            <w:hideMark/>
          </w:tcPr>
          <w:p w14:paraId="065CE22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345BF9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197,96</w:t>
            </w:r>
          </w:p>
        </w:tc>
      </w:tr>
      <w:tr w:rsidR="00CC4EAD" w:rsidRPr="00CC4EAD" w14:paraId="0ACC16B1"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7CFF8B3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62</w:t>
            </w:r>
          </w:p>
        </w:tc>
        <w:tc>
          <w:tcPr>
            <w:tcW w:w="6736" w:type="dxa"/>
            <w:tcBorders>
              <w:top w:val="single" w:sz="4" w:space="0" w:color="auto"/>
              <w:left w:val="nil"/>
              <w:bottom w:val="single" w:sz="4" w:space="0" w:color="auto"/>
              <w:right w:val="single" w:sz="4" w:space="0" w:color="auto"/>
            </w:tcBorders>
            <w:shd w:val="clear" w:color="auto" w:fill="auto"/>
            <w:hideMark/>
          </w:tcPr>
          <w:p w14:paraId="728DAE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Устройство стяжек: из быстротвердеющей смеси на цементной основе, толщиной 5 мм</w:t>
            </w:r>
          </w:p>
        </w:tc>
        <w:tc>
          <w:tcPr>
            <w:tcW w:w="1701" w:type="dxa"/>
            <w:tcBorders>
              <w:top w:val="nil"/>
              <w:left w:val="nil"/>
              <w:bottom w:val="single" w:sz="4" w:space="0" w:color="auto"/>
              <w:right w:val="single" w:sz="4" w:space="0" w:color="auto"/>
            </w:tcBorders>
            <w:shd w:val="clear" w:color="auto" w:fill="auto"/>
            <w:hideMark/>
          </w:tcPr>
          <w:p w14:paraId="4073051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1796AF3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r>
      <w:tr w:rsidR="00CC4EAD" w:rsidRPr="00CC4EAD" w14:paraId="79499F62"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528F2BA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63</w:t>
            </w:r>
          </w:p>
        </w:tc>
        <w:tc>
          <w:tcPr>
            <w:tcW w:w="6736" w:type="dxa"/>
            <w:tcBorders>
              <w:top w:val="single" w:sz="4" w:space="0" w:color="auto"/>
              <w:left w:val="nil"/>
              <w:bottom w:val="single" w:sz="4" w:space="0" w:color="auto"/>
              <w:right w:val="single" w:sz="4" w:space="0" w:color="auto"/>
            </w:tcBorders>
            <w:shd w:val="clear" w:color="auto" w:fill="auto"/>
            <w:hideMark/>
          </w:tcPr>
          <w:p w14:paraId="5989F3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Смеси сухие наливные быстротвердеющие финишные на цементной основе для выравнивания оснований пола, расход 1,5 на 1 м2 при слое 1 мм</w:t>
            </w:r>
          </w:p>
        </w:tc>
        <w:tc>
          <w:tcPr>
            <w:tcW w:w="1701" w:type="dxa"/>
            <w:tcBorders>
              <w:top w:val="nil"/>
              <w:left w:val="nil"/>
              <w:bottom w:val="single" w:sz="4" w:space="0" w:color="auto"/>
              <w:right w:val="single" w:sz="4" w:space="0" w:color="auto"/>
            </w:tcBorders>
            <w:shd w:val="clear" w:color="auto" w:fill="auto"/>
            <w:hideMark/>
          </w:tcPr>
          <w:p w14:paraId="1C5F40D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т</w:t>
            </w:r>
          </w:p>
        </w:tc>
        <w:tc>
          <w:tcPr>
            <w:tcW w:w="1134" w:type="dxa"/>
            <w:tcBorders>
              <w:top w:val="nil"/>
              <w:left w:val="nil"/>
              <w:bottom w:val="single" w:sz="4" w:space="0" w:color="auto"/>
              <w:right w:val="single" w:sz="4" w:space="0" w:color="auto"/>
            </w:tcBorders>
            <w:shd w:val="clear" w:color="auto" w:fill="auto"/>
            <w:hideMark/>
          </w:tcPr>
          <w:p w14:paraId="0D4709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1,47</w:t>
            </w:r>
          </w:p>
        </w:tc>
      </w:tr>
      <w:tr w:rsidR="00CC4EAD" w:rsidRPr="00CC4EAD" w14:paraId="5FE053D3" w14:textId="77777777" w:rsidTr="009F6AE1">
        <w:trPr>
          <w:trHeight w:val="492"/>
        </w:trPr>
        <w:tc>
          <w:tcPr>
            <w:tcW w:w="489" w:type="dxa"/>
            <w:tcBorders>
              <w:top w:val="nil"/>
              <w:left w:val="single" w:sz="4" w:space="0" w:color="auto"/>
              <w:bottom w:val="single" w:sz="4" w:space="0" w:color="auto"/>
              <w:right w:val="single" w:sz="4" w:space="0" w:color="auto"/>
            </w:tcBorders>
            <w:shd w:val="clear" w:color="auto" w:fill="auto"/>
            <w:hideMark/>
          </w:tcPr>
          <w:p w14:paraId="187465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64</w:t>
            </w:r>
          </w:p>
        </w:tc>
        <w:tc>
          <w:tcPr>
            <w:tcW w:w="6736" w:type="dxa"/>
            <w:tcBorders>
              <w:top w:val="single" w:sz="4" w:space="0" w:color="auto"/>
              <w:left w:val="nil"/>
              <w:bottom w:val="single" w:sz="4" w:space="0" w:color="auto"/>
              <w:right w:val="single" w:sz="4" w:space="0" w:color="auto"/>
            </w:tcBorders>
            <w:shd w:val="clear" w:color="auto" w:fill="auto"/>
            <w:hideMark/>
          </w:tcPr>
          <w:p w14:paraId="446291A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Грунтовка укрепляющая, глубокого проникновения, быстросохнущая, паропроницаемая</w:t>
            </w:r>
          </w:p>
        </w:tc>
        <w:tc>
          <w:tcPr>
            <w:tcW w:w="1701" w:type="dxa"/>
            <w:tcBorders>
              <w:top w:val="nil"/>
              <w:left w:val="nil"/>
              <w:bottom w:val="single" w:sz="4" w:space="0" w:color="auto"/>
              <w:right w:val="single" w:sz="4" w:space="0" w:color="auto"/>
            </w:tcBorders>
            <w:shd w:val="clear" w:color="auto" w:fill="auto"/>
            <w:hideMark/>
          </w:tcPr>
          <w:p w14:paraId="147ABC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4392555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39,2</w:t>
            </w:r>
          </w:p>
        </w:tc>
      </w:tr>
      <w:tr w:rsidR="00CC4EAD" w:rsidRPr="00CC4EAD" w14:paraId="17CEBA2B" w14:textId="77777777" w:rsidTr="009F6AE1">
        <w:trPr>
          <w:trHeight w:val="588"/>
        </w:trPr>
        <w:tc>
          <w:tcPr>
            <w:tcW w:w="489" w:type="dxa"/>
            <w:tcBorders>
              <w:top w:val="nil"/>
              <w:left w:val="single" w:sz="4" w:space="0" w:color="auto"/>
              <w:bottom w:val="single" w:sz="4" w:space="0" w:color="auto"/>
              <w:right w:val="single" w:sz="4" w:space="0" w:color="auto"/>
            </w:tcBorders>
            <w:shd w:val="clear" w:color="auto" w:fill="auto"/>
            <w:hideMark/>
          </w:tcPr>
          <w:p w14:paraId="3BFCBD7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65</w:t>
            </w:r>
          </w:p>
        </w:tc>
        <w:tc>
          <w:tcPr>
            <w:tcW w:w="6736" w:type="dxa"/>
            <w:tcBorders>
              <w:top w:val="single" w:sz="4" w:space="0" w:color="auto"/>
              <w:left w:val="nil"/>
              <w:bottom w:val="single" w:sz="4" w:space="0" w:color="auto"/>
              <w:right w:val="single" w:sz="4" w:space="0" w:color="auto"/>
            </w:tcBorders>
            <w:shd w:val="clear" w:color="auto" w:fill="auto"/>
            <w:hideMark/>
          </w:tcPr>
          <w:p w14:paraId="69FD42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Устройство покрытий: </w:t>
            </w:r>
            <w:proofErr w:type="gramStart"/>
            <w:r w:rsidRPr="00CC4EAD">
              <w:rPr>
                <w:rFonts w:ascii="Times New Roman" w:eastAsia="Arial Unicode MS" w:hAnsi="Times New Roman" w:cs="Times New Roman"/>
                <w:sz w:val="24"/>
                <w:szCs w:val="24"/>
                <w:lang w:eastAsia="ru-RU"/>
              </w:rPr>
              <w:t>из досок</w:t>
            </w:r>
            <w:proofErr w:type="gramEnd"/>
            <w:r w:rsidRPr="00CC4EAD">
              <w:rPr>
                <w:rFonts w:ascii="Times New Roman" w:eastAsia="Arial Unicode MS" w:hAnsi="Times New Roman" w:cs="Times New Roman"/>
                <w:sz w:val="24"/>
                <w:szCs w:val="24"/>
                <w:lang w:eastAsia="ru-RU"/>
              </w:rPr>
              <w:t xml:space="preserve"> ламинированных замковым способом // плитка </w:t>
            </w:r>
            <w:proofErr w:type="spellStart"/>
            <w:r w:rsidRPr="00CC4EAD">
              <w:rPr>
                <w:rFonts w:ascii="Times New Roman" w:eastAsia="Arial Unicode MS" w:hAnsi="Times New Roman" w:cs="Times New Roman"/>
                <w:sz w:val="24"/>
                <w:szCs w:val="24"/>
                <w:lang w:eastAsia="ru-RU"/>
              </w:rPr>
              <w:t>пвх</w:t>
            </w:r>
            <w:proofErr w:type="spellEnd"/>
          </w:p>
        </w:tc>
        <w:tc>
          <w:tcPr>
            <w:tcW w:w="1701" w:type="dxa"/>
            <w:tcBorders>
              <w:top w:val="nil"/>
              <w:left w:val="nil"/>
              <w:bottom w:val="single" w:sz="4" w:space="0" w:color="auto"/>
              <w:right w:val="single" w:sz="4" w:space="0" w:color="auto"/>
            </w:tcBorders>
            <w:shd w:val="clear" w:color="auto" w:fill="auto"/>
            <w:hideMark/>
          </w:tcPr>
          <w:p w14:paraId="33F5411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62CE1A2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1,88</w:t>
            </w:r>
          </w:p>
        </w:tc>
      </w:tr>
      <w:tr w:rsidR="00CC4EAD" w:rsidRPr="00CC4EAD" w14:paraId="73CAED40" w14:textId="77777777" w:rsidTr="009F6AE1">
        <w:trPr>
          <w:trHeight w:val="768"/>
        </w:trPr>
        <w:tc>
          <w:tcPr>
            <w:tcW w:w="489" w:type="dxa"/>
            <w:tcBorders>
              <w:top w:val="nil"/>
              <w:left w:val="single" w:sz="4" w:space="0" w:color="auto"/>
              <w:bottom w:val="single" w:sz="4" w:space="0" w:color="auto"/>
              <w:right w:val="single" w:sz="4" w:space="0" w:color="auto"/>
            </w:tcBorders>
            <w:shd w:val="clear" w:color="auto" w:fill="auto"/>
            <w:hideMark/>
          </w:tcPr>
          <w:p w14:paraId="70C8AF3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66</w:t>
            </w:r>
          </w:p>
        </w:tc>
        <w:tc>
          <w:tcPr>
            <w:tcW w:w="6736" w:type="dxa"/>
            <w:tcBorders>
              <w:top w:val="single" w:sz="4" w:space="0" w:color="auto"/>
              <w:left w:val="nil"/>
              <w:bottom w:val="single" w:sz="4" w:space="0" w:color="auto"/>
              <w:right w:val="single" w:sz="4" w:space="0" w:color="auto"/>
            </w:tcBorders>
            <w:shd w:val="clear" w:color="auto" w:fill="auto"/>
            <w:hideMark/>
          </w:tcPr>
          <w:p w14:paraId="5DF7395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Плитка </w:t>
            </w:r>
            <w:proofErr w:type="spellStart"/>
            <w:r w:rsidRPr="00CC4EAD">
              <w:rPr>
                <w:rFonts w:ascii="Times New Roman" w:eastAsia="Arial Unicode MS" w:hAnsi="Times New Roman" w:cs="Times New Roman"/>
                <w:sz w:val="24"/>
                <w:szCs w:val="24"/>
                <w:lang w:eastAsia="ru-RU"/>
              </w:rPr>
              <w:t>кварцвиниловая</w:t>
            </w:r>
            <w:proofErr w:type="spellEnd"/>
            <w:r w:rsidRPr="00CC4EAD">
              <w:rPr>
                <w:rFonts w:ascii="Times New Roman" w:eastAsia="Arial Unicode MS" w:hAnsi="Times New Roman" w:cs="Times New Roman"/>
                <w:sz w:val="24"/>
                <w:szCs w:val="24"/>
                <w:lang w:eastAsia="ru-RU"/>
              </w:rPr>
              <w:t xml:space="preserve"> </w:t>
            </w:r>
            <w:proofErr w:type="spellStart"/>
            <w:r w:rsidRPr="00CC4EAD">
              <w:rPr>
                <w:rFonts w:ascii="Times New Roman" w:eastAsia="Arial Unicode MS" w:hAnsi="Times New Roman" w:cs="Times New Roman"/>
                <w:sz w:val="24"/>
                <w:szCs w:val="24"/>
                <w:lang w:eastAsia="ru-RU"/>
              </w:rPr>
              <w:t>Natisston</w:t>
            </w:r>
            <w:proofErr w:type="spellEnd"/>
            <w:r w:rsidRPr="00CC4EAD">
              <w:rPr>
                <w:rFonts w:ascii="Times New Roman" w:eastAsia="Arial Unicode MS" w:hAnsi="Times New Roman" w:cs="Times New Roman"/>
                <w:sz w:val="24"/>
                <w:szCs w:val="24"/>
                <w:lang w:eastAsia="ru-RU"/>
              </w:rPr>
              <w:t xml:space="preserve"> </w:t>
            </w:r>
            <w:proofErr w:type="spellStart"/>
            <w:r w:rsidRPr="00CC4EAD">
              <w:rPr>
                <w:rFonts w:ascii="Times New Roman" w:eastAsia="Arial Unicode MS" w:hAnsi="Times New Roman" w:cs="Times New Roman"/>
                <w:sz w:val="24"/>
                <w:szCs w:val="24"/>
                <w:lang w:eastAsia="ru-RU"/>
              </w:rPr>
              <w:t>Rubis</w:t>
            </w:r>
            <w:proofErr w:type="spellEnd"/>
            <w:r w:rsidRPr="00CC4EAD">
              <w:rPr>
                <w:rFonts w:ascii="Times New Roman" w:eastAsia="Arial Unicode MS" w:hAnsi="Times New Roman" w:cs="Times New Roman"/>
                <w:sz w:val="24"/>
                <w:szCs w:val="24"/>
                <w:lang w:eastAsia="ru-RU"/>
              </w:rPr>
              <w:t xml:space="preserve"> </w:t>
            </w:r>
            <w:proofErr w:type="spellStart"/>
            <w:r w:rsidRPr="00CC4EAD">
              <w:rPr>
                <w:rFonts w:ascii="Times New Roman" w:eastAsia="Arial Unicode MS" w:hAnsi="Times New Roman" w:cs="Times New Roman"/>
                <w:sz w:val="24"/>
                <w:szCs w:val="24"/>
                <w:lang w:eastAsia="ru-RU"/>
              </w:rPr>
              <w:t>Snonuten</w:t>
            </w:r>
            <w:proofErr w:type="spellEnd"/>
            <w:r w:rsidRPr="00CC4EAD">
              <w:rPr>
                <w:rFonts w:ascii="Times New Roman" w:eastAsia="Arial Unicode MS" w:hAnsi="Times New Roman" w:cs="Times New Roman"/>
                <w:sz w:val="24"/>
                <w:szCs w:val="24"/>
                <w:lang w:eastAsia="ru-RU"/>
              </w:rPr>
              <w:t xml:space="preserve"> замковая 600х125х3,5 мм 2,25 </w:t>
            </w:r>
            <w:proofErr w:type="spellStart"/>
            <w:r w:rsidRPr="00CC4EAD">
              <w:rPr>
                <w:rFonts w:ascii="Times New Roman" w:eastAsia="Arial Unicode MS" w:hAnsi="Times New Roman" w:cs="Times New Roman"/>
                <w:sz w:val="24"/>
                <w:szCs w:val="24"/>
                <w:lang w:eastAsia="ru-RU"/>
              </w:rPr>
              <w:t>кв.м</w:t>
            </w:r>
            <w:proofErr w:type="spellEnd"/>
            <w:r w:rsidRPr="00CC4EAD">
              <w:rPr>
                <w:rFonts w:ascii="Times New Roman" w:eastAsia="Arial Unicode MS" w:hAnsi="Times New Roman" w:cs="Times New Roman"/>
                <w:sz w:val="24"/>
                <w:szCs w:val="24"/>
                <w:lang w:eastAsia="ru-RU"/>
              </w:rPr>
              <w:t xml:space="preserve"> защитный слой 0,3 мм с </w:t>
            </w:r>
            <w:proofErr w:type="spellStart"/>
            <w:r w:rsidRPr="00CC4EAD">
              <w:rPr>
                <w:rFonts w:ascii="Times New Roman" w:eastAsia="Arial Unicode MS" w:hAnsi="Times New Roman" w:cs="Times New Roman"/>
                <w:sz w:val="24"/>
                <w:szCs w:val="24"/>
                <w:lang w:eastAsia="ru-RU"/>
              </w:rPr>
              <w:t>микрофаской</w:t>
            </w:r>
            <w:proofErr w:type="spellEnd"/>
            <w:r w:rsidRPr="00CC4EAD">
              <w:rPr>
                <w:rFonts w:ascii="Times New Roman" w:eastAsia="Arial Unicode MS" w:hAnsi="Times New Roman" w:cs="Times New Roman"/>
                <w:sz w:val="24"/>
                <w:szCs w:val="24"/>
                <w:lang w:eastAsia="ru-RU"/>
              </w:rPr>
              <w:t xml:space="preserve"> художественная</w:t>
            </w:r>
          </w:p>
        </w:tc>
        <w:tc>
          <w:tcPr>
            <w:tcW w:w="1701" w:type="dxa"/>
            <w:tcBorders>
              <w:top w:val="nil"/>
              <w:left w:val="nil"/>
              <w:bottom w:val="single" w:sz="4" w:space="0" w:color="auto"/>
              <w:right w:val="single" w:sz="4" w:space="0" w:color="auto"/>
            </w:tcBorders>
            <w:shd w:val="clear" w:color="auto" w:fill="auto"/>
            <w:hideMark/>
          </w:tcPr>
          <w:p w14:paraId="705F560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147551A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192,7</w:t>
            </w:r>
          </w:p>
        </w:tc>
      </w:tr>
      <w:tr w:rsidR="00CC4EAD" w:rsidRPr="00CC4EAD" w14:paraId="4B2B034B" w14:textId="77777777" w:rsidTr="009F6AE1">
        <w:trPr>
          <w:trHeight w:val="564"/>
        </w:trPr>
        <w:tc>
          <w:tcPr>
            <w:tcW w:w="489" w:type="dxa"/>
            <w:tcBorders>
              <w:top w:val="nil"/>
              <w:left w:val="single" w:sz="4" w:space="0" w:color="auto"/>
              <w:bottom w:val="single" w:sz="4" w:space="0" w:color="auto"/>
              <w:right w:val="single" w:sz="4" w:space="0" w:color="auto"/>
            </w:tcBorders>
            <w:shd w:val="clear" w:color="auto" w:fill="auto"/>
            <w:hideMark/>
          </w:tcPr>
          <w:p w14:paraId="4AFCB22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67</w:t>
            </w:r>
          </w:p>
        </w:tc>
        <w:tc>
          <w:tcPr>
            <w:tcW w:w="6736" w:type="dxa"/>
            <w:tcBorders>
              <w:top w:val="single" w:sz="4" w:space="0" w:color="auto"/>
              <w:left w:val="nil"/>
              <w:bottom w:val="single" w:sz="4" w:space="0" w:color="auto"/>
              <w:right w:val="single" w:sz="4" w:space="0" w:color="auto"/>
            </w:tcBorders>
            <w:shd w:val="clear" w:color="auto" w:fill="auto"/>
            <w:hideMark/>
          </w:tcPr>
          <w:p w14:paraId="5B4C40F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столов, шкафов под мойки, холодильных шкафов и др. // Демонтаж</w:t>
            </w:r>
          </w:p>
        </w:tc>
        <w:tc>
          <w:tcPr>
            <w:tcW w:w="1701" w:type="dxa"/>
            <w:tcBorders>
              <w:top w:val="nil"/>
              <w:left w:val="nil"/>
              <w:bottom w:val="single" w:sz="4" w:space="0" w:color="auto"/>
              <w:right w:val="single" w:sz="4" w:space="0" w:color="auto"/>
            </w:tcBorders>
            <w:shd w:val="clear" w:color="auto" w:fill="auto"/>
            <w:hideMark/>
          </w:tcPr>
          <w:p w14:paraId="1765FF2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EFB565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0,2</w:t>
            </w:r>
          </w:p>
        </w:tc>
      </w:tr>
      <w:tr w:rsidR="00CC4EAD" w:rsidRPr="00CC4EAD" w14:paraId="7DBA87D8"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4C2A31F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68</w:t>
            </w:r>
          </w:p>
        </w:tc>
        <w:tc>
          <w:tcPr>
            <w:tcW w:w="6736" w:type="dxa"/>
            <w:tcBorders>
              <w:top w:val="single" w:sz="4" w:space="0" w:color="auto"/>
              <w:left w:val="nil"/>
              <w:bottom w:val="single" w:sz="4" w:space="0" w:color="auto"/>
              <w:right w:val="single" w:sz="4" w:space="0" w:color="auto"/>
            </w:tcBorders>
            <w:shd w:val="clear" w:color="auto" w:fill="auto"/>
            <w:hideMark/>
          </w:tcPr>
          <w:p w14:paraId="09CC4CF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столов, шкафов под мойки, холодильных шкафов и др. // б/у</w:t>
            </w:r>
          </w:p>
        </w:tc>
        <w:tc>
          <w:tcPr>
            <w:tcW w:w="1701" w:type="dxa"/>
            <w:tcBorders>
              <w:top w:val="nil"/>
              <w:left w:val="nil"/>
              <w:bottom w:val="single" w:sz="4" w:space="0" w:color="auto"/>
              <w:right w:val="single" w:sz="4" w:space="0" w:color="auto"/>
            </w:tcBorders>
            <w:shd w:val="clear" w:color="auto" w:fill="auto"/>
            <w:hideMark/>
          </w:tcPr>
          <w:p w14:paraId="7DB07C7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6A39C9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0,2</w:t>
            </w:r>
          </w:p>
        </w:tc>
      </w:tr>
      <w:tr w:rsidR="00CC4EAD" w:rsidRPr="00CC4EAD" w14:paraId="1C5EFF9B"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77FA5E9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69</w:t>
            </w:r>
          </w:p>
        </w:tc>
        <w:tc>
          <w:tcPr>
            <w:tcW w:w="6736" w:type="dxa"/>
            <w:tcBorders>
              <w:top w:val="single" w:sz="4" w:space="0" w:color="auto"/>
              <w:left w:val="nil"/>
              <w:bottom w:val="single" w:sz="4" w:space="0" w:color="auto"/>
              <w:right w:val="single" w:sz="4" w:space="0" w:color="auto"/>
            </w:tcBorders>
            <w:shd w:val="clear" w:color="auto" w:fill="auto"/>
            <w:hideMark/>
          </w:tcPr>
          <w:p w14:paraId="5B0B505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облицовки из гипсокартонных листов: стен и перегородок</w:t>
            </w:r>
          </w:p>
        </w:tc>
        <w:tc>
          <w:tcPr>
            <w:tcW w:w="1701" w:type="dxa"/>
            <w:tcBorders>
              <w:top w:val="nil"/>
              <w:left w:val="nil"/>
              <w:bottom w:val="single" w:sz="4" w:space="0" w:color="auto"/>
              <w:right w:val="single" w:sz="4" w:space="0" w:color="auto"/>
            </w:tcBorders>
            <w:shd w:val="clear" w:color="auto" w:fill="auto"/>
            <w:hideMark/>
          </w:tcPr>
          <w:p w14:paraId="5C17290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7F8E97B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0,173</w:t>
            </w:r>
          </w:p>
        </w:tc>
      </w:tr>
      <w:tr w:rsidR="00CC4EAD" w:rsidRPr="00CC4EAD" w14:paraId="3884214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38092B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70</w:t>
            </w:r>
          </w:p>
        </w:tc>
        <w:tc>
          <w:tcPr>
            <w:tcW w:w="6736" w:type="dxa"/>
            <w:tcBorders>
              <w:top w:val="single" w:sz="4" w:space="0" w:color="auto"/>
              <w:left w:val="nil"/>
              <w:bottom w:val="single" w:sz="4" w:space="0" w:color="auto"/>
              <w:right w:val="single" w:sz="4" w:space="0" w:color="auto"/>
            </w:tcBorders>
            <w:shd w:val="clear" w:color="auto" w:fill="auto"/>
            <w:hideMark/>
          </w:tcPr>
          <w:p w14:paraId="7689FD5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Облицовка оконных и дверных откосов декоративным бумажно-слоистым пластиком или листами из синтетических материалов на клее</w:t>
            </w:r>
          </w:p>
        </w:tc>
        <w:tc>
          <w:tcPr>
            <w:tcW w:w="1701" w:type="dxa"/>
            <w:tcBorders>
              <w:top w:val="nil"/>
              <w:left w:val="nil"/>
              <w:bottom w:val="single" w:sz="4" w:space="0" w:color="auto"/>
              <w:right w:val="single" w:sz="4" w:space="0" w:color="auto"/>
            </w:tcBorders>
            <w:shd w:val="clear" w:color="auto" w:fill="auto"/>
            <w:hideMark/>
          </w:tcPr>
          <w:p w14:paraId="26C860D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70383CD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0,173</w:t>
            </w:r>
          </w:p>
        </w:tc>
      </w:tr>
      <w:tr w:rsidR="00CC4EAD" w:rsidRPr="00CC4EAD" w14:paraId="76E89212"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3FFCD0B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71</w:t>
            </w:r>
          </w:p>
        </w:tc>
        <w:tc>
          <w:tcPr>
            <w:tcW w:w="6736" w:type="dxa"/>
            <w:tcBorders>
              <w:top w:val="single" w:sz="4" w:space="0" w:color="auto"/>
              <w:left w:val="nil"/>
              <w:bottom w:val="single" w:sz="4" w:space="0" w:color="auto"/>
              <w:right w:val="single" w:sz="4" w:space="0" w:color="auto"/>
            </w:tcBorders>
            <w:shd w:val="clear" w:color="auto" w:fill="auto"/>
            <w:hideMark/>
          </w:tcPr>
          <w:p w14:paraId="60DF0FD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Сэндвич-панель для откосов, сердцевин из </w:t>
            </w:r>
            <w:proofErr w:type="spellStart"/>
            <w:r w:rsidRPr="00CC4EAD">
              <w:rPr>
                <w:rFonts w:ascii="Times New Roman" w:eastAsia="Arial Unicode MS" w:hAnsi="Times New Roman" w:cs="Times New Roman"/>
                <w:sz w:val="24"/>
                <w:szCs w:val="24"/>
                <w:lang w:eastAsia="ru-RU"/>
              </w:rPr>
              <w:t>пенополистирола</w:t>
            </w:r>
            <w:proofErr w:type="spellEnd"/>
            <w:r w:rsidRPr="00CC4EAD">
              <w:rPr>
                <w:rFonts w:ascii="Times New Roman" w:eastAsia="Arial Unicode MS" w:hAnsi="Times New Roman" w:cs="Times New Roman"/>
                <w:sz w:val="24"/>
                <w:szCs w:val="24"/>
                <w:lang w:eastAsia="ru-RU"/>
              </w:rPr>
              <w:t>, облицовка с двух сторон листами из ПВХ, цвет белый, толщина 10 мм</w:t>
            </w:r>
          </w:p>
        </w:tc>
        <w:tc>
          <w:tcPr>
            <w:tcW w:w="1701" w:type="dxa"/>
            <w:tcBorders>
              <w:top w:val="nil"/>
              <w:left w:val="nil"/>
              <w:bottom w:val="single" w:sz="4" w:space="0" w:color="auto"/>
              <w:right w:val="single" w:sz="4" w:space="0" w:color="auto"/>
            </w:tcBorders>
            <w:shd w:val="clear" w:color="auto" w:fill="auto"/>
            <w:hideMark/>
          </w:tcPr>
          <w:p w14:paraId="686F500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115EA4E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18,165</w:t>
            </w:r>
          </w:p>
        </w:tc>
      </w:tr>
      <w:tr w:rsidR="00CC4EAD" w:rsidRPr="00CC4EAD" w14:paraId="157A7FF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338B52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72</w:t>
            </w:r>
          </w:p>
        </w:tc>
        <w:tc>
          <w:tcPr>
            <w:tcW w:w="6736" w:type="dxa"/>
            <w:tcBorders>
              <w:top w:val="single" w:sz="4" w:space="0" w:color="auto"/>
              <w:left w:val="nil"/>
              <w:bottom w:val="single" w:sz="4" w:space="0" w:color="auto"/>
              <w:right w:val="single" w:sz="4" w:space="0" w:color="auto"/>
            </w:tcBorders>
            <w:shd w:val="clear" w:color="auto" w:fill="auto"/>
            <w:hideMark/>
          </w:tcPr>
          <w:p w14:paraId="418B43E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Снятие подоконных досок: пластиковых</w:t>
            </w:r>
          </w:p>
        </w:tc>
        <w:tc>
          <w:tcPr>
            <w:tcW w:w="1701" w:type="dxa"/>
            <w:tcBorders>
              <w:top w:val="nil"/>
              <w:left w:val="nil"/>
              <w:bottom w:val="single" w:sz="4" w:space="0" w:color="auto"/>
              <w:right w:val="single" w:sz="4" w:space="0" w:color="auto"/>
            </w:tcBorders>
            <w:shd w:val="clear" w:color="auto" w:fill="auto"/>
            <w:hideMark/>
          </w:tcPr>
          <w:p w14:paraId="16B8FCD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1C88A9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0,08745</w:t>
            </w:r>
          </w:p>
        </w:tc>
      </w:tr>
      <w:tr w:rsidR="00CC4EAD" w:rsidRPr="00CC4EAD" w14:paraId="048F6D08"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178B821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73</w:t>
            </w:r>
          </w:p>
        </w:tc>
        <w:tc>
          <w:tcPr>
            <w:tcW w:w="6736" w:type="dxa"/>
            <w:tcBorders>
              <w:top w:val="single" w:sz="4" w:space="0" w:color="auto"/>
              <w:left w:val="nil"/>
              <w:bottom w:val="single" w:sz="4" w:space="0" w:color="auto"/>
              <w:right w:val="single" w:sz="4" w:space="0" w:color="auto"/>
            </w:tcBorders>
            <w:shd w:val="clear" w:color="auto" w:fill="auto"/>
            <w:hideMark/>
          </w:tcPr>
          <w:p w14:paraId="5E0A8D0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подоконных досок из ПВХ: в каменных стенах толщиной свыше 0,51 м</w:t>
            </w:r>
          </w:p>
        </w:tc>
        <w:tc>
          <w:tcPr>
            <w:tcW w:w="1701" w:type="dxa"/>
            <w:tcBorders>
              <w:top w:val="nil"/>
              <w:left w:val="nil"/>
              <w:bottom w:val="single" w:sz="4" w:space="0" w:color="auto"/>
              <w:right w:val="single" w:sz="4" w:space="0" w:color="auto"/>
            </w:tcBorders>
            <w:shd w:val="clear" w:color="auto" w:fill="auto"/>
            <w:hideMark/>
          </w:tcPr>
          <w:p w14:paraId="55D0921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3D80782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0,159</w:t>
            </w:r>
          </w:p>
        </w:tc>
      </w:tr>
      <w:tr w:rsidR="00CC4EAD" w:rsidRPr="00CC4EAD" w14:paraId="524B0979" w14:textId="77777777" w:rsidTr="009F6AE1">
        <w:trPr>
          <w:trHeight w:val="444"/>
        </w:trPr>
        <w:tc>
          <w:tcPr>
            <w:tcW w:w="489" w:type="dxa"/>
            <w:tcBorders>
              <w:top w:val="nil"/>
              <w:left w:val="single" w:sz="4" w:space="0" w:color="auto"/>
              <w:bottom w:val="single" w:sz="4" w:space="0" w:color="auto"/>
              <w:right w:val="single" w:sz="4" w:space="0" w:color="auto"/>
            </w:tcBorders>
            <w:shd w:val="clear" w:color="auto" w:fill="auto"/>
            <w:hideMark/>
          </w:tcPr>
          <w:p w14:paraId="0D568A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74</w:t>
            </w:r>
          </w:p>
        </w:tc>
        <w:tc>
          <w:tcPr>
            <w:tcW w:w="6736" w:type="dxa"/>
            <w:tcBorders>
              <w:top w:val="single" w:sz="4" w:space="0" w:color="auto"/>
              <w:left w:val="nil"/>
              <w:bottom w:val="single" w:sz="4" w:space="0" w:color="auto"/>
              <w:right w:val="single" w:sz="4" w:space="0" w:color="auto"/>
            </w:tcBorders>
            <w:shd w:val="clear" w:color="auto" w:fill="auto"/>
            <w:hideMark/>
          </w:tcPr>
          <w:p w14:paraId="4BFCB1C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Заглушки торцевые двусторонние к подоконной доске из ПВХ, цвет белый, размеры 40х480 мм</w:t>
            </w:r>
          </w:p>
        </w:tc>
        <w:tc>
          <w:tcPr>
            <w:tcW w:w="1701" w:type="dxa"/>
            <w:tcBorders>
              <w:top w:val="nil"/>
              <w:left w:val="nil"/>
              <w:bottom w:val="single" w:sz="4" w:space="0" w:color="auto"/>
              <w:right w:val="single" w:sz="4" w:space="0" w:color="auto"/>
            </w:tcBorders>
            <w:shd w:val="clear" w:color="auto" w:fill="auto"/>
            <w:hideMark/>
          </w:tcPr>
          <w:p w14:paraId="383D112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9C9158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0,4</w:t>
            </w:r>
          </w:p>
        </w:tc>
      </w:tr>
      <w:tr w:rsidR="00CC4EAD" w:rsidRPr="00CC4EAD" w14:paraId="6979EFA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3B73A5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75</w:t>
            </w:r>
          </w:p>
        </w:tc>
        <w:tc>
          <w:tcPr>
            <w:tcW w:w="6736" w:type="dxa"/>
            <w:tcBorders>
              <w:top w:val="single" w:sz="4" w:space="0" w:color="auto"/>
              <w:left w:val="nil"/>
              <w:bottom w:val="single" w:sz="4" w:space="0" w:color="auto"/>
              <w:right w:val="single" w:sz="4" w:space="0" w:color="auto"/>
            </w:tcBorders>
            <w:shd w:val="clear" w:color="auto" w:fill="auto"/>
            <w:hideMark/>
          </w:tcPr>
          <w:p w14:paraId="47466EE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Доска подоконная из ПВХ, ширина 700 мм // ПРИМ 550мм</w:t>
            </w:r>
          </w:p>
        </w:tc>
        <w:tc>
          <w:tcPr>
            <w:tcW w:w="1701" w:type="dxa"/>
            <w:tcBorders>
              <w:top w:val="nil"/>
              <w:left w:val="nil"/>
              <w:bottom w:val="single" w:sz="4" w:space="0" w:color="auto"/>
              <w:right w:val="single" w:sz="4" w:space="0" w:color="auto"/>
            </w:tcBorders>
            <w:shd w:val="clear" w:color="auto" w:fill="auto"/>
            <w:hideMark/>
          </w:tcPr>
          <w:p w14:paraId="7419767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0FE1EE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15,9</w:t>
            </w:r>
          </w:p>
        </w:tc>
      </w:tr>
      <w:tr w:rsidR="00CC4EAD" w:rsidRPr="00CC4EAD" w14:paraId="3FCBED37"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05EC07A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76</w:t>
            </w:r>
          </w:p>
        </w:tc>
        <w:tc>
          <w:tcPr>
            <w:tcW w:w="6736" w:type="dxa"/>
            <w:tcBorders>
              <w:top w:val="single" w:sz="4" w:space="0" w:color="auto"/>
              <w:left w:val="nil"/>
              <w:bottom w:val="single" w:sz="4" w:space="0" w:color="auto"/>
              <w:right w:val="single" w:sz="4" w:space="0" w:color="auto"/>
            </w:tcBorders>
            <w:shd w:val="clear" w:color="auto" w:fill="auto"/>
            <w:hideMark/>
          </w:tcPr>
          <w:p w14:paraId="4AEE62A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Устройство потолков: плитно-ячеистых по каркасу из оцинкованного профиля // потолок </w:t>
            </w:r>
            <w:proofErr w:type="spellStart"/>
            <w:r w:rsidRPr="00CC4EAD">
              <w:rPr>
                <w:rFonts w:ascii="Times New Roman" w:eastAsia="Arial Unicode MS" w:hAnsi="Times New Roman" w:cs="Times New Roman"/>
                <w:sz w:val="24"/>
                <w:szCs w:val="24"/>
                <w:lang w:eastAsia="ru-RU"/>
              </w:rPr>
              <w:t>грильятто</w:t>
            </w:r>
            <w:proofErr w:type="spellEnd"/>
          </w:p>
        </w:tc>
        <w:tc>
          <w:tcPr>
            <w:tcW w:w="1701" w:type="dxa"/>
            <w:tcBorders>
              <w:top w:val="nil"/>
              <w:left w:val="nil"/>
              <w:bottom w:val="single" w:sz="4" w:space="0" w:color="auto"/>
              <w:right w:val="single" w:sz="4" w:space="0" w:color="auto"/>
            </w:tcBorders>
            <w:shd w:val="clear" w:color="auto" w:fill="auto"/>
            <w:hideMark/>
          </w:tcPr>
          <w:p w14:paraId="364BFB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1BEF20D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2,21</w:t>
            </w:r>
          </w:p>
        </w:tc>
      </w:tr>
      <w:tr w:rsidR="00CC4EAD" w:rsidRPr="00CC4EAD" w14:paraId="1C12253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D581C4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77</w:t>
            </w:r>
          </w:p>
        </w:tc>
        <w:tc>
          <w:tcPr>
            <w:tcW w:w="6736" w:type="dxa"/>
            <w:tcBorders>
              <w:top w:val="single" w:sz="4" w:space="0" w:color="auto"/>
              <w:left w:val="nil"/>
              <w:bottom w:val="single" w:sz="4" w:space="0" w:color="auto"/>
              <w:right w:val="single" w:sz="4" w:space="0" w:color="auto"/>
            </w:tcBorders>
            <w:shd w:val="clear" w:color="auto" w:fill="auto"/>
            <w:hideMark/>
          </w:tcPr>
          <w:p w14:paraId="08421D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Комплект потолка </w:t>
            </w:r>
            <w:proofErr w:type="spellStart"/>
            <w:r w:rsidRPr="00CC4EAD">
              <w:rPr>
                <w:rFonts w:ascii="Times New Roman" w:eastAsia="Arial Unicode MS" w:hAnsi="Times New Roman" w:cs="Times New Roman"/>
                <w:sz w:val="24"/>
                <w:szCs w:val="24"/>
                <w:lang w:eastAsia="ru-RU"/>
              </w:rPr>
              <w:t>Грильятто</w:t>
            </w:r>
            <w:proofErr w:type="spellEnd"/>
          </w:p>
        </w:tc>
        <w:tc>
          <w:tcPr>
            <w:tcW w:w="1701" w:type="dxa"/>
            <w:tcBorders>
              <w:top w:val="nil"/>
              <w:left w:val="nil"/>
              <w:bottom w:val="single" w:sz="4" w:space="0" w:color="auto"/>
              <w:right w:val="single" w:sz="4" w:space="0" w:color="auto"/>
            </w:tcBorders>
            <w:shd w:val="clear" w:color="auto" w:fill="auto"/>
            <w:hideMark/>
          </w:tcPr>
          <w:p w14:paraId="6B6E95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0C7268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227,63</w:t>
            </w:r>
          </w:p>
        </w:tc>
      </w:tr>
      <w:tr w:rsidR="00CC4EAD" w:rsidRPr="00CC4EAD" w14:paraId="2585D08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F2982C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78</w:t>
            </w:r>
          </w:p>
        </w:tc>
        <w:tc>
          <w:tcPr>
            <w:tcW w:w="6736" w:type="dxa"/>
            <w:tcBorders>
              <w:top w:val="single" w:sz="4" w:space="0" w:color="auto"/>
              <w:left w:val="nil"/>
              <w:bottom w:val="single" w:sz="4" w:space="0" w:color="auto"/>
              <w:right w:val="single" w:sz="4" w:space="0" w:color="auto"/>
            </w:tcBorders>
            <w:shd w:val="clear" w:color="auto" w:fill="auto"/>
            <w:hideMark/>
          </w:tcPr>
          <w:p w14:paraId="768B963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решеток жалюзийных площадью в свету: до 1,0 м2 // Демонтаж</w:t>
            </w:r>
          </w:p>
        </w:tc>
        <w:tc>
          <w:tcPr>
            <w:tcW w:w="1701" w:type="dxa"/>
            <w:tcBorders>
              <w:top w:val="nil"/>
              <w:left w:val="nil"/>
              <w:bottom w:val="single" w:sz="4" w:space="0" w:color="auto"/>
              <w:right w:val="single" w:sz="4" w:space="0" w:color="auto"/>
            </w:tcBorders>
            <w:shd w:val="clear" w:color="auto" w:fill="auto"/>
            <w:hideMark/>
          </w:tcPr>
          <w:p w14:paraId="640E882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C8B429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w:t>
            </w:r>
          </w:p>
        </w:tc>
      </w:tr>
      <w:tr w:rsidR="00CC4EAD" w:rsidRPr="00CC4EAD" w14:paraId="384E15C8"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99D9DB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79</w:t>
            </w:r>
          </w:p>
        </w:tc>
        <w:tc>
          <w:tcPr>
            <w:tcW w:w="6736" w:type="dxa"/>
            <w:tcBorders>
              <w:top w:val="single" w:sz="4" w:space="0" w:color="auto"/>
              <w:left w:val="nil"/>
              <w:bottom w:val="single" w:sz="4" w:space="0" w:color="auto"/>
              <w:right w:val="single" w:sz="4" w:space="0" w:color="auto"/>
            </w:tcBorders>
            <w:shd w:val="clear" w:color="auto" w:fill="auto"/>
            <w:hideMark/>
          </w:tcPr>
          <w:p w14:paraId="4EB750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Разборка покрытий полов: из линолеума и </w:t>
            </w:r>
            <w:proofErr w:type="spellStart"/>
            <w:r w:rsidRPr="00CC4EAD">
              <w:rPr>
                <w:rFonts w:ascii="Times New Roman" w:eastAsia="Arial Unicode MS" w:hAnsi="Times New Roman" w:cs="Times New Roman"/>
                <w:sz w:val="24"/>
                <w:szCs w:val="24"/>
                <w:lang w:eastAsia="ru-RU"/>
              </w:rPr>
              <w:t>релина</w:t>
            </w:r>
            <w:proofErr w:type="spellEnd"/>
          </w:p>
        </w:tc>
        <w:tc>
          <w:tcPr>
            <w:tcW w:w="1701" w:type="dxa"/>
            <w:tcBorders>
              <w:top w:val="nil"/>
              <w:left w:val="nil"/>
              <w:bottom w:val="single" w:sz="4" w:space="0" w:color="auto"/>
              <w:right w:val="single" w:sz="4" w:space="0" w:color="auto"/>
            </w:tcBorders>
            <w:shd w:val="clear" w:color="auto" w:fill="auto"/>
            <w:hideMark/>
          </w:tcPr>
          <w:p w14:paraId="698C26D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40B9F08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0,036</w:t>
            </w:r>
          </w:p>
        </w:tc>
      </w:tr>
      <w:tr w:rsidR="00CC4EAD" w:rsidRPr="00CC4EAD" w14:paraId="68C75963"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26A67B3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80</w:t>
            </w:r>
          </w:p>
        </w:tc>
        <w:tc>
          <w:tcPr>
            <w:tcW w:w="6736" w:type="dxa"/>
            <w:tcBorders>
              <w:top w:val="single" w:sz="4" w:space="0" w:color="auto"/>
              <w:left w:val="nil"/>
              <w:bottom w:val="single" w:sz="4" w:space="0" w:color="auto"/>
              <w:right w:val="single" w:sz="4" w:space="0" w:color="auto"/>
            </w:tcBorders>
            <w:shd w:val="clear" w:color="auto" w:fill="auto"/>
            <w:hideMark/>
          </w:tcPr>
          <w:p w14:paraId="5BD1B37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Окраска водно-дисперсионными акриловыми составами улучшенная: по штукатурке стен</w:t>
            </w:r>
          </w:p>
        </w:tc>
        <w:tc>
          <w:tcPr>
            <w:tcW w:w="1701" w:type="dxa"/>
            <w:tcBorders>
              <w:top w:val="nil"/>
              <w:left w:val="nil"/>
              <w:bottom w:val="single" w:sz="4" w:space="0" w:color="auto"/>
              <w:right w:val="single" w:sz="4" w:space="0" w:color="auto"/>
            </w:tcBorders>
            <w:shd w:val="clear" w:color="auto" w:fill="auto"/>
            <w:hideMark/>
          </w:tcPr>
          <w:p w14:paraId="16DF995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1B09F9F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0,16</w:t>
            </w:r>
          </w:p>
        </w:tc>
      </w:tr>
      <w:tr w:rsidR="00CC4EAD" w:rsidRPr="00CC4EAD" w14:paraId="2C1C66A8"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42BD10F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81</w:t>
            </w:r>
          </w:p>
        </w:tc>
        <w:tc>
          <w:tcPr>
            <w:tcW w:w="6736" w:type="dxa"/>
            <w:tcBorders>
              <w:top w:val="single" w:sz="4" w:space="0" w:color="auto"/>
              <w:left w:val="nil"/>
              <w:bottom w:val="single" w:sz="4" w:space="0" w:color="auto"/>
              <w:right w:val="single" w:sz="4" w:space="0" w:color="auto"/>
            </w:tcBorders>
            <w:shd w:val="clear" w:color="auto" w:fill="auto"/>
            <w:hideMark/>
          </w:tcPr>
          <w:p w14:paraId="6A3FCF8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Грунтовка укрепляющая, глубокого проникновения, быстросохнущая, паропроницаемая</w:t>
            </w:r>
          </w:p>
        </w:tc>
        <w:tc>
          <w:tcPr>
            <w:tcW w:w="1701" w:type="dxa"/>
            <w:tcBorders>
              <w:top w:val="nil"/>
              <w:left w:val="nil"/>
              <w:bottom w:val="single" w:sz="4" w:space="0" w:color="auto"/>
              <w:right w:val="single" w:sz="4" w:space="0" w:color="auto"/>
            </w:tcBorders>
            <w:shd w:val="clear" w:color="auto" w:fill="auto"/>
            <w:hideMark/>
          </w:tcPr>
          <w:p w14:paraId="2D0A6AE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03B4047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0,00064</w:t>
            </w:r>
          </w:p>
        </w:tc>
      </w:tr>
      <w:tr w:rsidR="00CC4EAD" w:rsidRPr="00CC4EAD" w14:paraId="5DB5624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89B068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82</w:t>
            </w:r>
          </w:p>
        </w:tc>
        <w:tc>
          <w:tcPr>
            <w:tcW w:w="6736" w:type="dxa"/>
            <w:tcBorders>
              <w:top w:val="single" w:sz="4" w:space="0" w:color="auto"/>
              <w:left w:val="nil"/>
              <w:bottom w:val="single" w:sz="4" w:space="0" w:color="auto"/>
              <w:right w:val="single" w:sz="4" w:space="0" w:color="auto"/>
            </w:tcBorders>
            <w:shd w:val="clear" w:color="auto" w:fill="auto"/>
            <w:hideMark/>
          </w:tcPr>
          <w:p w14:paraId="4E57796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Краска водно-дисперсионная </w:t>
            </w:r>
            <w:proofErr w:type="spellStart"/>
            <w:r w:rsidRPr="00CC4EAD">
              <w:rPr>
                <w:rFonts w:ascii="Times New Roman" w:eastAsia="Arial Unicode MS" w:hAnsi="Times New Roman" w:cs="Times New Roman"/>
                <w:sz w:val="24"/>
                <w:szCs w:val="24"/>
                <w:lang w:eastAsia="ru-RU"/>
              </w:rPr>
              <w:t>акрилатная</w:t>
            </w:r>
            <w:proofErr w:type="spellEnd"/>
            <w:r w:rsidRPr="00CC4EAD">
              <w:rPr>
                <w:rFonts w:ascii="Times New Roman" w:eastAsia="Arial Unicode MS" w:hAnsi="Times New Roman" w:cs="Times New Roman"/>
                <w:sz w:val="24"/>
                <w:szCs w:val="24"/>
                <w:lang w:eastAsia="ru-RU"/>
              </w:rPr>
              <w:t xml:space="preserve"> ВД-АК-116</w:t>
            </w:r>
          </w:p>
        </w:tc>
        <w:tc>
          <w:tcPr>
            <w:tcW w:w="1701" w:type="dxa"/>
            <w:tcBorders>
              <w:top w:val="nil"/>
              <w:left w:val="nil"/>
              <w:bottom w:val="single" w:sz="4" w:space="0" w:color="auto"/>
              <w:right w:val="single" w:sz="4" w:space="0" w:color="auto"/>
            </w:tcBorders>
            <w:shd w:val="clear" w:color="auto" w:fill="auto"/>
            <w:hideMark/>
          </w:tcPr>
          <w:p w14:paraId="0CD891D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кг</w:t>
            </w:r>
          </w:p>
        </w:tc>
        <w:tc>
          <w:tcPr>
            <w:tcW w:w="1134" w:type="dxa"/>
            <w:tcBorders>
              <w:top w:val="nil"/>
              <w:left w:val="nil"/>
              <w:bottom w:val="single" w:sz="4" w:space="0" w:color="auto"/>
              <w:right w:val="single" w:sz="4" w:space="0" w:color="auto"/>
            </w:tcBorders>
            <w:shd w:val="clear" w:color="auto" w:fill="auto"/>
            <w:hideMark/>
          </w:tcPr>
          <w:p w14:paraId="6B60053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4,8</w:t>
            </w:r>
          </w:p>
        </w:tc>
      </w:tr>
      <w:tr w:rsidR="00CC4EAD" w:rsidRPr="00CC4EAD" w14:paraId="79135EC2" w14:textId="77777777" w:rsidTr="009F6AE1">
        <w:trPr>
          <w:trHeight w:val="492"/>
        </w:trPr>
        <w:tc>
          <w:tcPr>
            <w:tcW w:w="489" w:type="dxa"/>
            <w:tcBorders>
              <w:top w:val="nil"/>
              <w:left w:val="single" w:sz="4" w:space="0" w:color="auto"/>
              <w:bottom w:val="single" w:sz="4" w:space="0" w:color="auto"/>
              <w:right w:val="single" w:sz="4" w:space="0" w:color="auto"/>
            </w:tcBorders>
            <w:shd w:val="clear" w:color="auto" w:fill="auto"/>
            <w:hideMark/>
          </w:tcPr>
          <w:p w14:paraId="1288205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83</w:t>
            </w:r>
          </w:p>
        </w:tc>
        <w:tc>
          <w:tcPr>
            <w:tcW w:w="6736" w:type="dxa"/>
            <w:tcBorders>
              <w:top w:val="single" w:sz="4" w:space="0" w:color="auto"/>
              <w:left w:val="nil"/>
              <w:bottom w:val="single" w:sz="4" w:space="0" w:color="auto"/>
              <w:right w:val="single" w:sz="4" w:space="0" w:color="auto"/>
            </w:tcBorders>
            <w:shd w:val="clear" w:color="auto" w:fill="auto"/>
            <w:hideMark/>
          </w:tcPr>
          <w:p w14:paraId="0B4CE4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Разборка бетонных конструкций объемом более 1 м3 при помощи отбойных молотков из бетона марки: 300</w:t>
            </w:r>
          </w:p>
        </w:tc>
        <w:tc>
          <w:tcPr>
            <w:tcW w:w="1701" w:type="dxa"/>
            <w:tcBorders>
              <w:top w:val="nil"/>
              <w:left w:val="nil"/>
              <w:bottom w:val="single" w:sz="4" w:space="0" w:color="auto"/>
              <w:right w:val="single" w:sz="4" w:space="0" w:color="auto"/>
            </w:tcBorders>
            <w:shd w:val="clear" w:color="auto" w:fill="auto"/>
            <w:hideMark/>
          </w:tcPr>
          <w:p w14:paraId="1FE7B06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м3</w:t>
            </w:r>
          </w:p>
        </w:tc>
        <w:tc>
          <w:tcPr>
            <w:tcW w:w="1134" w:type="dxa"/>
            <w:tcBorders>
              <w:top w:val="nil"/>
              <w:left w:val="nil"/>
              <w:bottom w:val="single" w:sz="4" w:space="0" w:color="auto"/>
              <w:right w:val="single" w:sz="4" w:space="0" w:color="auto"/>
            </w:tcBorders>
            <w:shd w:val="clear" w:color="auto" w:fill="auto"/>
            <w:hideMark/>
          </w:tcPr>
          <w:p w14:paraId="1666994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w:t>
            </w:r>
          </w:p>
        </w:tc>
      </w:tr>
      <w:tr w:rsidR="00CC4EAD" w:rsidRPr="00CC4EAD" w14:paraId="0C87C03A" w14:textId="77777777" w:rsidTr="009F6AE1">
        <w:trPr>
          <w:trHeight w:val="396"/>
        </w:trPr>
        <w:tc>
          <w:tcPr>
            <w:tcW w:w="489" w:type="dxa"/>
            <w:tcBorders>
              <w:top w:val="nil"/>
              <w:left w:val="single" w:sz="4" w:space="0" w:color="auto"/>
              <w:bottom w:val="single" w:sz="4" w:space="0" w:color="auto"/>
              <w:right w:val="single" w:sz="4" w:space="0" w:color="auto"/>
            </w:tcBorders>
            <w:shd w:val="clear" w:color="auto" w:fill="auto"/>
            <w:hideMark/>
          </w:tcPr>
          <w:p w14:paraId="77271F2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84</w:t>
            </w:r>
          </w:p>
        </w:tc>
        <w:tc>
          <w:tcPr>
            <w:tcW w:w="6736" w:type="dxa"/>
            <w:tcBorders>
              <w:top w:val="single" w:sz="4" w:space="0" w:color="auto"/>
              <w:left w:val="nil"/>
              <w:bottom w:val="single" w:sz="4" w:space="0" w:color="auto"/>
              <w:right w:val="single" w:sz="4" w:space="0" w:color="auto"/>
            </w:tcBorders>
            <w:shd w:val="clear" w:color="auto" w:fill="auto"/>
            <w:hideMark/>
          </w:tcPr>
          <w:p w14:paraId="32E2092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Демонтаж дверных коробок: в каменных стенах с отбивкой штукатурки в откосах</w:t>
            </w:r>
          </w:p>
        </w:tc>
        <w:tc>
          <w:tcPr>
            <w:tcW w:w="1701" w:type="dxa"/>
            <w:tcBorders>
              <w:top w:val="nil"/>
              <w:left w:val="nil"/>
              <w:bottom w:val="single" w:sz="4" w:space="0" w:color="auto"/>
              <w:right w:val="single" w:sz="4" w:space="0" w:color="auto"/>
            </w:tcBorders>
            <w:shd w:val="clear" w:color="auto" w:fill="auto"/>
            <w:hideMark/>
          </w:tcPr>
          <w:p w14:paraId="2485369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58C258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0,02</w:t>
            </w:r>
          </w:p>
        </w:tc>
      </w:tr>
      <w:tr w:rsidR="00CC4EAD" w:rsidRPr="00CC4EAD" w14:paraId="0DEE2BC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EE615E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85</w:t>
            </w:r>
          </w:p>
        </w:tc>
        <w:tc>
          <w:tcPr>
            <w:tcW w:w="6736" w:type="dxa"/>
            <w:tcBorders>
              <w:top w:val="single" w:sz="4" w:space="0" w:color="auto"/>
              <w:left w:val="nil"/>
              <w:bottom w:val="single" w:sz="4" w:space="0" w:color="auto"/>
              <w:right w:val="single" w:sz="4" w:space="0" w:color="auto"/>
            </w:tcBorders>
            <w:shd w:val="clear" w:color="auto" w:fill="auto"/>
            <w:hideMark/>
          </w:tcPr>
          <w:p w14:paraId="6BE459B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Снятие дверных полотен</w:t>
            </w:r>
          </w:p>
        </w:tc>
        <w:tc>
          <w:tcPr>
            <w:tcW w:w="1701" w:type="dxa"/>
            <w:tcBorders>
              <w:top w:val="nil"/>
              <w:left w:val="nil"/>
              <w:bottom w:val="single" w:sz="4" w:space="0" w:color="auto"/>
              <w:right w:val="single" w:sz="4" w:space="0" w:color="auto"/>
            </w:tcBorders>
            <w:shd w:val="clear" w:color="auto" w:fill="auto"/>
            <w:hideMark/>
          </w:tcPr>
          <w:p w14:paraId="3253F2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w:t>
            </w:r>
          </w:p>
        </w:tc>
        <w:tc>
          <w:tcPr>
            <w:tcW w:w="1134" w:type="dxa"/>
            <w:tcBorders>
              <w:top w:val="nil"/>
              <w:left w:val="nil"/>
              <w:bottom w:val="single" w:sz="4" w:space="0" w:color="auto"/>
              <w:right w:val="single" w:sz="4" w:space="0" w:color="auto"/>
            </w:tcBorders>
            <w:shd w:val="clear" w:color="auto" w:fill="auto"/>
            <w:hideMark/>
          </w:tcPr>
          <w:p w14:paraId="597C3AF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0,05838</w:t>
            </w:r>
          </w:p>
        </w:tc>
      </w:tr>
      <w:tr w:rsidR="00CC4EAD" w:rsidRPr="00CC4EAD" w14:paraId="26F20CA4" w14:textId="77777777" w:rsidTr="009F6AE1">
        <w:trPr>
          <w:trHeight w:val="816"/>
        </w:trPr>
        <w:tc>
          <w:tcPr>
            <w:tcW w:w="489" w:type="dxa"/>
            <w:tcBorders>
              <w:top w:val="nil"/>
              <w:left w:val="single" w:sz="4" w:space="0" w:color="auto"/>
              <w:bottom w:val="single" w:sz="4" w:space="0" w:color="auto"/>
              <w:right w:val="single" w:sz="4" w:space="0" w:color="auto"/>
            </w:tcBorders>
            <w:shd w:val="clear" w:color="auto" w:fill="auto"/>
            <w:hideMark/>
          </w:tcPr>
          <w:p w14:paraId="051277A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86</w:t>
            </w:r>
          </w:p>
        </w:tc>
        <w:tc>
          <w:tcPr>
            <w:tcW w:w="6736" w:type="dxa"/>
            <w:tcBorders>
              <w:top w:val="single" w:sz="4" w:space="0" w:color="auto"/>
              <w:left w:val="nil"/>
              <w:bottom w:val="single" w:sz="4" w:space="0" w:color="auto"/>
              <w:right w:val="single" w:sz="4" w:space="0" w:color="auto"/>
            </w:tcBorders>
            <w:shd w:val="clear" w:color="auto" w:fill="auto"/>
            <w:hideMark/>
          </w:tcPr>
          <w:p w14:paraId="30849C3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Установка и разборка внутренних трубчатых инвентарных лесов: при высоте помещений до 6 м</w:t>
            </w:r>
          </w:p>
        </w:tc>
        <w:tc>
          <w:tcPr>
            <w:tcW w:w="1701" w:type="dxa"/>
            <w:tcBorders>
              <w:top w:val="nil"/>
              <w:left w:val="nil"/>
              <w:bottom w:val="single" w:sz="4" w:space="0" w:color="auto"/>
              <w:right w:val="single" w:sz="4" w:space="0" w:color="auto"/>
            </w:tcBorders>
            <w:shd w:val="clear" w:color="auto" w:fill="auto"/>
            <w:hideMark/>
          </w:tcPr>
          <w:p w14:paraId="6A69579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м2 горизонтальной проекции</w:t>
            </w:r>
          </w:p>
        </w:tc>
        <w:tc>
          <w:tcPr>
            <w:tcW w:w="1134" w:type="dxa"/>
            <w:tcBorders>
              <w:top w:val="nil"/>
              <w:left w:val="nil"/>
              <w:bottom w:val="single" w:sz="4" w:space="0" w:color="auto"/>
              <w:right w:val="single" w:sz="4" w:space="0" w:color="auto"/>
            </w:tcBorders>
            <w:shd w:val="clear" w:color="auto" w:fill="auto"/>
            <w:hideMark/>
          </w:tcPr>
          <w:p w14:paraId="66535BB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0,2</w:t>
            </w:r>
          </w:p>
        </w:tc>
      </w:tr>
      <w:tr w:rsidR="00CC4EAD" w:rsidRPr="00CC4EAD" w14:paraId="5E9FA6AB"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EDBB9E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87</w:t>
            </w:r>
          </w:p>
        </w:tc>
        <w:tc>
          <w:tcPr>
            <w:tcW w:w="6736" w:type="dxa"/>
            <w:tcBorders>
              <w:top w:val="single" w:sz="4" w:space="0" w:color="auto"/>
              <w:left w:val="nil"/>
              <w:bottom w:val="single" w:sz="4" w:space="0" w:color="auto"/>
              <w:right w:val="single" w:sz="4" w:space="0" w:color="auto"/>
            </w:tcBorders>
            <w:shd w:val="clear" w:color="auto" w:fill="auto"/>
            <w:hideMark/>
          </w:tcPr>
          <w:p w14:paraId="3E77DA5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Щиты настила, толщина 25 мм</w:t>
            </w:r>
          </w:p>
        </w:tc>
        <w:tc>
          <w:tcPr>
            <w:tcW w:w="1701" w:type="dxa"/>
            <w:tcBorders>
              <w:top w:val="nil"/>
              <w:left w:val="nil"/>
              <w:bottom w:val="single" w:sz="4" w:space="0" w:color="auto"/>
              <w:right w:val="single" w:sz="4" w:space="0" w:color="auto"/>
            </w:tcBorders>
            <w:shd w:val="clear" w:color="auto" w:fill="auto"/>
            <w:hideMark/>
          </w:tcPr>
          <w:p w14:paraId="16FF118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м2</w:t>
            </w:r>
          </w:p>
        </w:tc>
        <w:tc>
          <w:tcPr>
            <w:tcW w:w="1134" w:type="dxa"/>
            <w:tcBorders>
              <w:top w:val="nil"/>
              <w:left w:val="nil"/>
              <w:bottom w:val="single" w:sz="4" w:space="0" w:color="auto"/>
              <w:right w:val="single" w:sz="4" w:space="0" w:color="auto"/>
            </w:tcBorders>
            <w:shd w:val="clear" w:color="auto" w:fill="auto"/>
            <w:hideMark/>
          </w:tcPr>
          <w:p w14:paraId="524FE8B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w:t>
            </w:r>
          </w:p>
        </w:tc>
      </w:tr>
      <w:tr w:rsidR="00CC4EAD" w:rsidRPr="00CC4EAD" w14:paraId="35C043B9" w14:textId="77777777" w:rsidTr="009F6AE1">
        <w:trPr>
          <w:trHeight w:val="288"/>
        </w:trPr>
        <w:tc>
          <w:tcPr>
            <w:tcW w:w="1006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DC9E76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Раздел 2. Монтаж оборудования</w:t>
            </w:r>
          </w:p>
        </w:tc>
      </w:tr>
      <w:tr w:rsidR="00CC4EAD" w:rsidRPr="00CC4EAD" w14:paraId="6FD8B02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BF2E5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88</w:t>
            </w:r>
          </w:p>
        </w:tc>
        <w:tc>
          <w:tcPr>
            <w:tcW w:w="6736" w:type="dxa"/>
            <w:tcBorders>
              <w:top w:val="single" w:sz="4" w:space="0" w:color="auto"/>
              <w:left w:val="nil"/>
              <w:bottom w:val="single" w:sz="4" w:space="0" w:color="auto"/>
              <w:right w:val="single" w:sz="4" w:space="0" w:color="auto"/>
            </w:tcBorders>
            <w:shd w:val="clear" w:color="auto" w:fill="auto"/>
            <w:hideMark/>
          </w:tcPr>
          <w:p w14:paraId="204BE89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Узлы и детали с механической обработкой массой до 50 кг</w:t>
            </w:r>
          </w:p>
        </w:tc>
        <w:tc>
          <w:tcPr>
            <w:tcW w:w="1701" w:type="dxa"/>
            <w:tcBorders>
              <w:top w:val="nil"/>
              <w:left w:val="nil"/>
              <w:bottom w:val="single" w:sz="4" w:space="0" w:color="auto"/>
              <w:right w:val="single" w:sz="4" w:space="0" w:color="auto"/>
            </w:tcBorders>
            <w:shd w:val="clear" w:color="auto" w:fill="auto"/>
            <w:hideMark/>
          </w:tcPr>
          <w:p w14:paraId="1B25DF8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6FC807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r>
      <w:tr w:rsidR="00CC4EAD" w:rsidRPr="00CC4EAD" w14:paraId="638B052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6EA324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89</w:t>
            </w:r>
          </w:p>
        </w:tc>
        <w:tc>
          <w:tcPr>
            <w:tcW w:w="6736" w:type="dxa"/>
            <w:tcBorders>
              <w:top w:val="single" w:sz="4" w:space="0" w:color="auto"/>
              <w:left w:val="nil"/>
              <w:bottom w:val="single" w:sz="4" w:space="0" w:color="auto"/>
              <w:right w:val="single" w:sz="4" w:space="0" w:color="auto"/>
            </w:tcBorders>
            <w:shd w:val="clear" w:color="auto" w:fill="auto"/>
            <w:hideMark/>
          </w:tcPr>
          <w:p w14:paraId="4198193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Выносной софит стационарный</w:t>
            </w:r>
          </w:p>
        </w:tc>
        <w:tc>
          <w:tcPr>
            <w:tcW w:w="1701" w:type="dxa"/>
            <w:tcBorders>
              <w:top w:val="nil"/>
              <w:left w:val="nil"/>
              <w:bottom w:val="single" w:sz="4" w:space="0" w:color="auto"/>
              <w:right w:val="single" w:sz="4" w:space="0" w:color="auto"/>
            </w:tcBorders>
            <w:shd w:val="clear" w:color="auto" w:fill="auto"/>
            <w:hideMark/>
          </w:tcPr>
          <w:p w14:paraId="030C7F7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182D75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4230FD1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751D25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90</w:t>
            </w:r>
          </w:p>
        </w:tc>
        <w:tc>
          <w:tcPr>
            <w:tcW w:w="6736" w:type="dxa"/>
            <w:tcBorders>
              <w:top w:val="single" w:sz="4" w:space="0" w:color="auto"/>
              <w:left w:val="nil"/>
              <w:bottom w:val="single" w:sz="4" w:space="0" w:color="auto"/>
              <w:right w:val="single" w:sz="4" w:space="0" w:color="auto"/>
            </w:tcBorders>
            <w:shd w:val="clear" w:color="auto" w:fill="auto"/>
            <w:hideMark/>
          </w:tcPr>
          <w:p w14:paraId="48FFCC7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Кронштейн настенный для светового </w:t>
            </w:r>
            <w:proofErr w:type="spellStart"/>
            <w:r w:rsidRPr="00CC4EAD">
              <w:rPr>
                <w:rFonts w:ascii="Times New Roman" w:eastAsia="Arial Unicode MS" w:hAnsi="Times New Roman" w:cs="Times New Roman"/>
                <w:sz w:val="24"/>
                <w:szCs w:val="24"/>
                <w:lang w:eastAsia="ru-RU"/>
              </w:rPr>
              <w:t>оборудованияна</w:t>
            </w:r>
            <w:proofErr w:type="spellEnd"/>
            <w:r w:rsidRPr="00CC4EAD">
              <w:rPr>
                <w:rFonts w:ascii="Times New Roman" w:eastAsia="Arial Unicode MS" w:hAnsi="Times New Roman" w:cs="Times New Roman"/>
                <w:sz w:val="24"/>
                <w:szCs w:val="24"/>
                <w:lang w:eastAsia="ru-RU"/>
              </w:rPr>
              <w:t xml:space="preserve"> на 4 прибора</w:t>
            </w:r>
          </w:p>
        </w:tc>
        <w:tc>
          <w:tcPr>
            <w:tcW w:w="1701" w:type="dxa"/>
            <w:tcBorders>
              <w:top w:val="nil"/>
              <w:left w:val="nil"/>
              <w:bottom w:val="single" w:sz="4" w:space="0" w:color="auto"/>
              <w:right w:val="single" w:sz="4" w:space="0" w:color="auto"/>
            </w:tcBorders>
            <w:shd w:val="clear" w:color="auto" w:fill="auto"/>
            <w:hideMark/>
          </w:tcPr>
          <w:p w14:paraId="1852EDA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074215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3189581D" w14:textId="77777777" w:rsidTr="009F6AE1">
        <w:trPr>
          <w:trHeight w:val="372"/>
        </w:trPr>
        <w:tc>
          <w:tcPr>
            <w:tcW w:w="489" w:type="dxa"/>
            <w:tcBorders>
              <w:top w:val="nil"/>
              <w:left w:val="single" w:sz="4" w:space="0" w:color="auto"/>
              <w:bottom w:val="single" w:sz="4" w:space="0" w:color="auto"/>
              <w:right w:val="single" w:sz="4" w:space="0" w:color="auto"/>
            </w:tcBorders>
            <w:shd w:val="clear" w:color="auto" w:fill="auto"/>
            <w:hideMark/>
          </w:tcPr>
          <w:p w14:paraId="6C6A7BC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91</w:t>
            </w:r>
          </w:p>
        </w:tc>
        <w:tc>
          <w:tcPr>
            <w:tcW w:w="6736" w:type="dxa"/>
            <w:tcBorders>
              <w:top w:val="single" w:sz="4" w:space="0" w:color="auto"/>
              <w:left w:val="nil"/>
              <w:bottom w:val="single" w:sz="4" w:space="0" w:color="auto"/>
              <w:right w:val="single" w:sz="4" w:space="0" w:color="auto"/>
            </w:tcBorders>
            <w:shd w:val="clear" w:color="auto" w:fill="auto"/>
            <w:hideMark/>
          </w:tcPr>
          <w:p w14:paraId="4C1B570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Оборудование сценических </w:t>
            </w:r>
            <w:proofErr w:type="gramStart"/>
            <w:r w:rsidRPr="00CC4EAD">
              <w:rPr>
                <w:rFonts w:ascii="Times New Roman" w:eastAsia="Arial Unicode MS" w:hAnsi="Times New Roman" w:cs="Times New Roman"/>
                <w:sz w:val="24"/>
                <w:szCs w:val="24"/>
                <w:lang w:eastAsia="ru-RU"/>
              </w:rPr>
              <w:t>подъемов,:</w:t>
            </w:r>
            <w:proofErr w:type="gramEnd"/>
            <w:r w:rsidRPr="00CC4EAD">
              <w:rPr>
                <w:rFonts w:ascii="Times New Roman" w:eastAsia="Arial Unicode MS" w:hAnsi="Times New Roman" w:cs="Times New Roman"/>
                <w:sz w:val="24"/>
                <w:szCs w:val="24"/>
                <w:lang w:eastAsia="ru-RU"/>
              </w:rPr>
              <w:t xml:space="preserve"> дорога </w:t>
            </w:r>
            <w:proofErr w:type="spellStart"/>
            <w:r w:rsidRPr="00CC4EAD">
              <w:rPr>
                <w:rFonts w:ascii="Times New Roman" w:eastAsia="Arial Unicode MS" w:hAnsi="Times New Roman" w:cs="Times New Roman"/>
                <w:sz w:val="24"/>
                <w:szCs w:val="24"/>
                <w:lang w:eastAsia="ru-RU"/>
              </w:rPr>
              <w:t>попланного</w:t>
            </w:r>
            <w:proofErr w:type="spellEnd"/>
            <w:r w:rsidRPr="00CC4EAD">
              <w:rPr>
                <w:rFonts w:ascii="Times New Roman" w:eastAsia="Arial Unicode MS" w:hAnsi="Times New Roman" w:cs="Times New Roman"/>
                <w:sz w:val="24"/>
                <w:szCs w:val="24"/>
                <w:lang w:eastAsia="ru-RU"/>
              </w:rPr>
              <w:t xml:space="preserve"> занавеса</w:t>
            </w:r>
          </w:p>
        </w:tc>
        <w:tc>
          <w:tcPr>
            <w:tcW w:w="1701" w:type="dxa"/>
            <w:tcBorders>
              <w:top w:val="nil"/>
              <w:left w:val="nil"/>
              <w:bottom w:val="single" w:sz="4" w:space="0" w:color="auto"/>
              <w:right w:val="single" w:sz="4" w:space="0" w:color="auto"/>
            </w:tcBorders>
            <w:shd w:val="clear" w:color="auto" w:fill="auto"/>
            <w:hideMark/>
          </w:tcPr>
          <w:p w14:paraId="4FE5E02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компл</w:t>
            </w:r>
            <w:proofErr w:type="spellEnd"/>
          </w:p>
        </w:tc>
        <w:tc>
          <w:tcPr>
            <w:tcW w:w="1134" w:type="dxa"/>
            <w:tcBorders>
              <w:top w:val="nil"/>
              <w:left w:val="nil"/>
              <w:bottom w:val="single" w:sz="4" w:space="0" w:color="auto"/>
              <w:right w:val="single" w:sz="4" w:space="0" w:color="auto"/>
            </w:tcBorders>
            <w:shd w:val="clear" w:color="auto" w:fill="auto"/>
            <w:hideMark/>
          </w:tcPr>
          <w:p w14:paraId="40D4749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5F49AFB0"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D061E2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92</w:t>
            </w:r>
          </w:p>
        </w:tc>
        <w:tc>
          <w:tcPr>
            <w:tcW w:w="6736" w:type="dxa"/>
            <w:tcBorders>
              <w:top w:val="single" w:sz="4" w:space="0" w:color="auto"/>
              <w:left w:val="nil"/>
              <w:bottom w:val="single" w:sz="4" w:space="0" w:color="auto"/>
              <w:right w:val="single" w:sz="4" w:space="0" w:color="auto"/>
            </w:tcBorders>
            <w:shd w:val="clear" w:color="auto" w:fill="auto"/>
            <w:hideMark/>
          </w:tcPr>
          <w:p w14:paraId="6EBFEBA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Дорога </w:t>
            </w:r>
            <w:proofErr w:type="spellStart"/>
            <w:r w:rsidRPr="00CC4EAD">
              <w:rPr>
                <w:rFonts w:ascii="Times New Roman" w:eastAsia="Arial Unicode MS" w:hAnsi="Times New Roman" w:cs="Times New Roman"/>
                <w:sz w:val="24"/>
                <w:szCs w:val="24"/>
                <w:lang w:eastAsia="ru-RU"/>
              </w:rPr>
              <w:t>попланового</w:t>
            </w:r>
            <w:proofErr w:type="spellEnd"/>
            <w:r w:rsidRPr="00CC4EAD">
              <w:rPr>
                <w:rFonts w:ascii="Times New Roman" w:eastAsia="Arial Unicode MS" w:hAnsi="Times New Roman" w:cs="Times New Roman"/>
                <w:sz w:val="24"/>
                <w:szCs w:val="24"/>
                <w:lang w:eastAsia="ru-RU"/>
              </w:rPr>
              <w:t xml:space="preserve"> занавеса ИМЛАЙТ</w:t>
            </w:r>
          </w:p>
        </w:tc>
        <w:tc>
          <w:tcPr>
            <w:tcW w:w="1701" w:type="dxa"/>
            <w:tcBorders>
              <w:top w:val="nil"/>
              <w:left w:val="nil"/>
              <w:bottom w:val="single" w:sz="4" w:space="0" w:color="auto"/>
              <w:right w:val="single" w:sz="4" w:space="0" w:color="auto"/>
            </w:tcBorders>
            <w:shd w:val="clear" w:color="auto" w:fill="auto"/>
            <w:hideMark/>
          </w:tcPr>
          <w:p w14:paraId="53BF462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BF2DE5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5BDCEFE0"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8E5D0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93</w:t>
            </w:r>
          </w:p>
        </w:tc>
        <w:tc>
          <w:tcPr>
            <w:tcW w:w="6736" w:type="dxa"/>
            <w:tcBorders>
              <w:top w:val="single" w:sz="4" w:space="0" w:color="auto"/>
              <w:left w:val="nil"/>
              <w:bottom w:val="single" w:sz="4" w:space="0" w:color="auto"/>
              <w:right w:val="single" w:sz="4" w:space="0" w:color="auto"/>
            </w:tcBorders>
            <w:shd w:val="clear" w:color="auto" w:fill="auto"/>
            <w:hideMark/>
          </w:tcPr>
          <w:p w14:paraId="1377B9C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Пульт регулирования, количество ручек: до 24</w:t>
            </w:r>
          </w:p>
        </w:tc>
        <w:tc>
          <w:tcPr>
            <w:tcW w:w="1701" w:type="dxa"/>
            <w:tcBorders>
              <w:top w:val="nil"/>
              <w:left w:val="nil"/>
              <w:bottom w:val="single" w:sz="4" w:space="0" w:color="auto"/>
              <w:right w:val="single" w:sz="4" w:space="0" w:color="auto"/>
            </w:tcBorders>
            <w:shd w:val="clear" w:color="auto" w:fill="auto"/>
            <w:hideMark/>
          </w:tcPr>
          <w:p w14:paraId="731E1AD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4F9BD3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1ECD0B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5EB38B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94</w:t>
            </w:r>
          </w:p>
        </w:tc>
        <w:tc>
          <w:tcPr>
            <w:tcW w:w="6736" w:type="dxa"/>
            <w:tcBorders>
              <w:top w:val="single" w:sz="4" w:space="0" w:color="auto"/>
              <w:left w:val="nil"/>
              <w:bottom w:val="single" w:sz="4" w:space="0" w:color="auto"/>
              <w:right w:val="single" w:sz="4" w:space="0" w:color="auto"/>
            </w:tcBorders>
            <w:shd w:val="clear" w:color="auto" w:fill="auto"/>
            <w:hideMark/>
          </w:tcPr>
          <w:p w14:paraId="6BECBF1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Световая консоль STAGE4 RAVEN NEST</w:t>
            </w:r>
          </w:p>
        </w:tc>
        <w:tc>
          <w:tcPr>
            <w:tcW w:w="1701" w:type="dxa"/>
            <w:tcBorders>
              <w:top w:val="nil"/>
              <w:left w:val="nil"/>
              <w:bottom w:val="single" w:sz="4" w:space="0" w:color="auto"/>
              <w:right w:val="single" w:sz="4" w:space="0" w:color="auto"/>
            </w:tcBorders>
            <w:shd w:val="clear" w:color="auto" w:fill="auto"/>
            <w:hideMark/>
          </w:tcPr>
          <w:p w14:paraId="746BCF0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6F28BD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0B34E2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510BD9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95</w:t>
            </w:r>
          </w:p>
        </w:tc>
        <w:tc>
          <w:tcPr>
            <w:tcW w:w="6736" w:type="dxa"/>
            <w:tcBorders>
              <w:top w:val="single" w:sz="4" w:space="0" w:color="auto"/>
              <w:left w:val="nil"/>
              <w:bottom w:val="single" w:sz="4" w:space="0" w:color="auto"/>
              <w:right w:val="single" w:sz="4" w:space="0" w:color="auto"/>
            </w:tcBorders>
            <w:shd w:val="clear" w:color="auto" w:fill="auto"/>
            <w:hideMark/>
          </w:tcPr>
          <w:p w14:paraId="1E476A3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Плата дополнительная, устанавливаемая на готовом месте стойки</w:t>
            </w:r>
          </w:p>
        </w:tc>
        <w:tc>
          <w:tcPr>
            <w:tcW w:w="1701" w:type="dxa"/>
            <w:tcBorders>
              <w:top w:val="nil"/>
              <w:left w:val="nil"/>
              <w:bottom w:val="single" w:sz="4" w:space="0" w:color="auto"/>
              <w:right w:val="single" w:sz="4" w:space="0" w:color="auto"/>
            </w:tcBorders>
            <w:shd w:val="clear" w:color="auto" w:fill="auto"/>
            <w:hideMark/>
          </w:tcPr>
          <w:p w14:paraId="34C358B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530157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5E63B9B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9CA915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96</w:t>
            </w:r>
          </w:p>
        </w:tc>
        <w:tc>
          <w:tcPr>
            <w:tcW w:w="6736" w:type="dxa"/>
            <w:tcBorders>
              <w:top w:val="single" w:sz="4" w:space="0" w:color="auto"/>
              <w:left w:val="nil"/>
              <w:bottom w:val="single" w:sz="4" w:space="0" w:color="auto"/>
              <w:right w:val="single" w:sz="4" w:space="0" w:color="auto"/>
            </w:tcBorders>
            <w:shd w:val="clear" w:color="auto" w:fill="auto"/>
            <w:hideMark/>
          </w:tcPr>
          <w:p w14:paraId="4B36F95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Пульт управления </w:t>
            </w:r>
            <w:proofErr w:type="spellStart"/>
            <w:r w:rsidRPr="00CC4EAD">
              <w:rPr>
                <w:rFonts w:ascii="Times New Roman" w:eastAsia="Arial Unicode MS" w:hAnsi="Times New Roman" w:cs="Times New Roman"/>
                <w:sz w:val="24"/>
                <w:szCs w:val="24"/>
                <w:lang w:eastAsia="ru-RU"/>
              </w:rPr>
              <w:t>нерцепями</w:t>
            </w:r>
            <w:proofErr w:type="spellEnd"/>
            <w:r w:rsidRPr="00CC4EAD">
              <w:rPr>
                <w:rFonts w:ascii="Times New Roman" w:eastAsia="Arial Unicode MS" w:hAnsi="Times New Roman" w:cs="Times New Roman"/>
                <w:sz w:val="24"/>
                <w:szCs w:val="24"/>
                <w:lang w:eastAsia="ru-RU"/>
              </w:rPr>
              <w:t xml:space="preserve"> ИМЛАЙТ </w:t>
            </w:r>
            <w:proofErr w:type="spellStart"/>
            <w:r w:rsidRPr="00CC4EAD">
              <w:rPr>
                <w:rFonts w:ascii="Times New Roman" w:eastAsia="Arial Unicode MS" w:hAnsi="Times New Roman" w:cs="Times New Roman"/>
                <w:sz w:val="24"/>
                <w:szCs w:val="24"/>
                <w:lang w:eastAsia="ru-RU"/>
              </w:rPr>
              <w:t>Switch</w:t>
            </w:r>
            <w:proofErr w:type="spellEnd"/>
            <w:r w:rsidRPr="00CC4EAD">
              <w:rPr>
                <w:rFonts w:ascii="Times New Roman" w:eastAsia="Arial Unicode MS" w:hAnsi="Times New Roman" w:cs="Times New Roman"/>
                <w:sz w:val="24"/>
                <w:szCs w:val="24"/>
                <w:lang w:eastAsia="ru-RU"/>
              </w:rPr>
              <w:t xml:space="preserve"> Control-12</w:t>
            </w:r>
          </w:p>
        </w:tc>
        <w:tc>
          <w:tcPr>
            <w:tcW w:w="1701" w:type="dxa"/>
            <w:tcBorders>
              <w:top w:val="nil"/>
              <w:left w:val="nil"/>
              <w:bottom w:val="single" w:sz="4" w:space="0" w:color="auto"/>
              <w:right w:val="single" w:sz="4" w:space="0" w:color="auto"/>
            </w:tcBorders>
            <w:shd w:val="clear" w:color="auto" w:fill="auto"/>
            <w:hideMark/>
          </w:tcPr>
          <w:p w14:paraId="1708820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C71375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6E6811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2D7E65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97</w:t>
            </w:r>
          </w:p>
        </w:tc>
        <w:tc>
          <w:tcPr>
            <w:tcW w:w="6736" w:type="dxa"/>
            <w:tcBorders>
              <w:top w:val="single" w:sz="4" w:space="0" w:color="auto"/>
              <w:left w:val="nil"/>
              <w:bottom w:val="single" w:sz="4" w:space="0" w:color="auto"/>
              <w:right w:val="single" w:sz="4" w:space="0" w:color="auto"/>
            </w:tcBorders>
            <w:shd w:val="clear" w:color="auto" w:fill="auto"/>
            <w:hideMark/>
          </w:tcPr>
          <w:p w14:paraId="1FAD4B9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Блок силовых розеток AVCLINK LX-PDU07</w:t>
            </w:r>
          </w:p>
        </w:tc>
        <w:tc>
          <w:tcPr>
            <w:tcW w:w="1701" w:type="dxa"/>
            <w:tcBorders>
              <w:top w:val="nil"/>
              <w:left w:val="nil"/>
              <w:bottom w:val="single" w:sz="4" w:space="0" w:color="auto"/>
              <w:right w:val="single" w:sz="4" w:space="0" w:color="auto"/>
            </w:tcBorders>
            <w:shd w:val="clear" w:color="auto" w:fill="auto"/>
            <w:hideMark/>
          </w:tcPr>
          <w:p w14:paraId="56389B9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4B6E1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20315A9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3F2C5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98</w:t>
            </w:r>
          </w:p>
        </w:tc>
        <w:tc>
          <w:tcPr>
            <w:tcW w:w="6736" w:type="dxa"/>
            <w:tcBorders>
              <w:top w:val="single" w:sz="4" w:space="0" w:color="auto"/>
              <w:left w:val="nil"/>
              <w:bottom w:val="single" w:sz="4" w:space="0" w:color="auto"/>
              <w:right w:val="single" w:sz="4" w:space="0" w:color="auto"/>
            </w:tcBorders>
            <w:shd w:val="clear" w:color="auto" w:fill="auto"/>
            <w:hideMark/>
          </w:tcPr>
          <w:p w14:paraId="239F803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Крепеж для </w:t>
            </w:r>
            <w:proofErr w:type="spellStart"/>
            <w:r w:rsidRPr="00CC4EAD">
              <w:rPr>
                <w:rFonts w:ascii="Times New Roman" w:eastAsia="Arial Unicode MS" w:hAnsi="Times New Roman" w:cs="Times New Roman"/>
                <w:sz w:val="24"/>
                <w:szCs w:val="24"/>
                <w:lang w:eastAsia="ru-RU"/>
              </w:rPr>
              <w:t>рэка</w:t>
            </w:r>
            <w:proofErr w:type="spellEnd"/>
            <w:r w:rsidRPr="00CC4EAD">
              <w:rPr>
                <w:rFonts w:ascii="Times New Roman" w:eastAsia="Arial Unicode MS" w:hAnsi="Times New Roman" w:cs="Times New Roman"/>
                <w:sz w:val="24"/>
                <w:szCs w:val="24"/>
                <w:lang w:eastAsia="ru-RU"/>
              </w:rPr>
              <w:t xml:space="preserve"> 8U-33U ИМЛАЙТ</w:t>
            </w:r>
          </w:p>
        </w:tc>
        <w:tc>
          <w:tcPr>
            <w:tcW w:w="1701" w:type="dxa"/>
            <w:tcBorders>
              <w:top w:val="nil"/>
              <w:left w:val="nil"/>
              <w:bottom w:val="single" w:sz="4" w:space="0" w:color="auto"/>
              <w:right w:val="single" w:sz="4" w:space="0" w:color="auto"/>
            </w:tcBorders>
            <w:shd w:val="clear" w:color="auto" w:fill="auto"/>
            <w:hideMark/>
          </w:tcPr>
          <w:p w14:paraId="3905BE0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C56FC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28</w:t>
            </w:r>
          </w:p>
        </w:tc>
      </w:tr>
      <w:tr w:rsidR="00CC4EAD" w:rsidRPr="00CC4EAD" w14:paraId="4053D02C"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206D85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99</w:t>
            </w:r>
          </w:p>
        </w:tc>
        <w:tc>
          <w:tcPr>
            <w:tcW w:w="6736" w:type="dxa"/>
            <w:tcBorders>
              <w:top w:val="single" w:sz="4" w:space="0" w:color="auto"/>
              <w:left w:val="nil"/>
              <w:bottom w:val="single" w:sz="4" w:space="0" w:color="auto"/>
              <w:right w:val="single" w:sz="4" w:space="0" w:color="auto"/>
            </w:tcBorders>
            <w:shd w:val="clear" w:color="auto" w:fill="auto"/>
            <w:hideMark/>
          </w:tcPr>
          <w:p w14:paraId="249E217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Шкаф (пульт) управления навесной, высота, ширина и глубина: до 600х600х350 мм</w:t>
            </w:r>
          </w:p>
        </w:tc>
        <w:tc>
          <w:tcPr>
            <w:tcW w:w="1701" w:type="dxa"/>
            <w:tcBorders>
              <w:top w:val="nil"/>
              <w:left w:val="nil"/>
              <w:bottom w:val="single" w:sz="4" w:space="0" w:color="auto"/>
              <w:right w:val="single" w:sz="4" w:space="0" w:color="auto"/>
            </w:tcBorders>
            <w:shd w:val="clear" w:color="auto" w:fill="auto"/>
            <w:hideMark/>
          </w:tcPr>
          <w:p w14:paraId="6176F9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C4A7AC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79F6F186"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A65F93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w:t>
            </w:r>
          </w:p>
        </w:tc>
        <w:tc>
          <w:tcPr>
            <w:tcW w:w="6736" w:type="dxa"/>
            <w:tcBorders>
              <w:top w:val="single" w:sz="4" w:space="0" w:color="auto"/>
              <w:left w:val="nil"/>
              <w:bottom w:val="single" w:sz="4" w:space="0" w:color="auto"/>
              <w:right w:val="single" w:sz="4" w:space="0" w:color="auto"/>
            </w:tcBorders>
            <w:shd w:val="clear" w:color="auto" w:fill="auto"/>
            <w:hideMark/>
          </w:tcPr>
          <w:p w14:paraId="65163C3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Шкаф настенный / ШРН.60.28.30-4U ИМЛАЙТ</w:t>
            </w:r>
          </w:p>
        </w:tc>
        <w:tc>
          <w:tcPr>
            <w:tcW w:w="1701" w:type="dxa"/>
            <w:tcBorders>
              <w:top w:val="nil"/>
              <w:left w:val="nil"/>
              <w:bottom w:val="single" w:sz="4" w:space="0" w:color="auto"/>
              <w:right w:val="single" w:sz="4" w:space="0" w:color="auto"/>
            </w:tcBorders>
            <w:shd w:val="clear" w:color="auto" w:fill="auto"/>
            <w:hideMark/>
          </w:tcPr>
          <w:p w14:paraId="211031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539156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7E2F63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19C8B1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101</w:t>
            </w:r>
          </w:p>
        </w:tc>
        <w:tc>
          <w:tcPr>
            <w:tcW w:w="6736" w:type="dxa"/>
            <w:tcBorders>
              <w:top w:val="single" w:sz="4" w:space="0" w:color="auto"/>
              <w:left w:val="nil"/>
              <w:bottom w:val="single" w:sz="4" w:space="0" w:color="auto"/>
              <w:right w:val="single" w:sz="4" w:space="0" w:color="auto"/>
            </w:tcBorders>
            <w:shd w:val="clear" w:color="auto" w:fill="auto"/>
            <w:hideMark/>
          </w:tcPr>
          <w:p w14:paraId="3D91542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Светильник и прожектор театральный мощностью до 1 </w:t>
            </w:r>
            <w:proofErr w:type="spellStart"/>
            <w:r w:rsidRPr="00CC4EAD">
              <w:rPr>
                <w:rFonts w:ascii="Times New Roman" w:eastAsia="Arial Unicode MS" w:hAnsi="Times New Roman" w:cs="Times New Roman"/>
                <w:sz w:val="24"/>
                <w:szCs w:val="24"/>
                <w:lang w:eastAsia="ru-RU"/>
              </w:rPr>
              <w:t>кВ</w:t>
            </w:r>
            <w:proofErr w:type="spellEnd"/>
          </w:p>
        </w:tc>
        <w:tc>
          <w:tcPr>
            <w:tcW w:w="1701" w:type="dxa"/>
            <w:tcBorders>
              <w:top w:val="nil"/>
              <w:left w:val="nil"/>
              <w:bottom w:val="single" w:sz="4" w:space="0" w:color="auto"/>
              <w:right w:val="single" w:sz="4" w:space="0" w:color="auto"/>
            </w:tcBorders>
            <w:shd w:val="clear" w:color="auto" w:fill="auto"/>
            <w:hideMark/>
          </w:tcPr>
          <w:p w14:paraId="0B56A26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5A2214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30</w:t>
            </w:r>
          </w:p>
        </w:tc>
      </w:tr>
      <w:tr w:rsidR="00CC4EAD" w:rsidRPr="00CC4EAD" w14:paraId="7B4A852B"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290D2F0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102</w:t>
            </w:r>
          </w:p>
        </w:tc>
        <w:tc>
          <w:tcPr>
            <w:tcW w:w="6736" w:type="dxa"/>
            <w:tcBorders>
              <w:top w:val="single" w:sz="4" w:space="0" w:color="auto"/>
              <w:left w:val="nil"/>
              <w:bottom w:val="single" w:sz="4" w:space="0" w:color="auto"/>
              <w:right w:val="single" w:sz="4" w:space="0" w:color="auto"/>
            </w:tcBorders>
            <w:shd w:val="clear" w:color="auto" w:fill="auto"/>
            <w:hideMark/>
          </w:tcPr>
          <w:p w14:paraId="79D28B4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Прожектор заливающего света LED. STAGE</w:t>
            </w:r>
            <w:proofErr w:type="gramStart"/>
            <w:r w:rsidRPr="00CC4EAD">
              <w:rPr>
                <w:rFonts w:ascii="Times New Roman" w:eastAsia="Arial Unicode MS" w:hAnsi="Times New Roman" w:cs="Times New Roman"/>
                <w:sz w:val="24"/>
                <w:szCs w:val="24"/>
                <w:lang w:eastAsia="ru-RU"/>
              </w:rPr>
              <w:t xml:space="preserve">4  </w:t>
            </w:r>
            <w:proofErr w:type="spellStart"/>
            <w:r w:rsidRPr="00CC4EAD">
              <w:rPr>
                <w:rFonts w:ascii="Times New Roman" w:eastAsia="Arial Unicode MS" w:hAnsi="Times New Roman" w:cs="Times New Roman"/>
                <w:sz w:val="24"/>
                <w:szCs w:val="24"/>
                <w:lang w:eastAsia="ru-RU"/>
              </w:rPr>
              <w:t>broPAR</w:t>
            </w:r>
            <w:proofErr w:type="spellEnd"/>
            <w:proofErr w:type="gramEnd"/>
            <w:r w:rsidRPr="00CC4EAD">
              <w:rPr>
                <w:rFonts w:ascii="Times New Roman" w:eastAsia="Arial Unicode MS" w:hAnsi="Times New Roman" w:cs="Times New Roman"/>
                <w:sz w:val="24"/>
                <w:szCs w:val="24"/>
                <w:lang w:eastAsia="ru-RU"/>
              </w:rPr>
              <w:t>-C 19x12XWAU</w:t>
            </w:r>
          </w:p>
        </w:tc>
        <w:tc>
          <w:tcPr>
            <w:tcW w:w="1701" w:type="dxa"/>
            <w:tcBorders>
              <w:top w:val="nil"/>
              <w:left w:val="nil"/>
              <w:bottom w:val="single" w:sz="4" w:space="0" w:color="auto"/>
              <w:right w:val="single" w:sz="4" w:space="0" w:color="auto"/>
            </w:tcBorders>
            <w:shd w:val="clear" w:color="auto" w:fill="auto"/>
            <w:hideMark/>
          </w:tcPr>
          <w:p w14:paraId="1D359A7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C740E0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w:t>
            </w:r>
          </w:p>
        </w:tc>
      </w:tr>
      <w:tr w:rsidR="00CC4EAD" w:rsidRPr="00CC4EAD" w14:paraId="7DC47DD3" w14:textId="77777777" w:rsidTr="009F6AE1">
        <w:trPr>
          <w:trHeight w:val="456"/>
        </w:trPr>
        <w:tc>
          <w:tcPr>
            <w:tcW w:w="489" w:type="dxa"/>
            <w:tcBorders>
              <w:top w:val="nil"/>
              <w:left w:val="single" w:sz="4" w:space="0" w:color="auto"/>
              <w:bottom w:val="single" w:sz="4" w:space="0" w:color="auto"/>
              <w:right w:val="single" w:sz="4" w:space="0" w:color="auto"/>
            </w:tcBorders>
            <w:shd w:val="clear" w:color="auto" w:fill="auto"/>
            <w:hideMark/>
          </w:tcPr>
          <w:p w14:paraId="74E3BB0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103</w:t>
            </w:r>
          </w:p>
        </w:tc>
        <w:tc>
          <w:tcPr>
            <w:tcW w:w="6736" w:type="dxa"/>
            <w:tcBorders>
              <w:top w:val="single" w:sz="4" w:space="0" w:color="auto"/>
              <w:left w:val="nil"/>
              <w:bottom w:val="single" w:sz="4" w:space="0" w:color="auto"/>
              <w:right w:val="single" w:sz="4" w:space="0" w:color="auto"/>
            </w:tcBorders>
            <w:shd w:val="clear" w:color="auto" w:fill="auto"/>
            <w:hideMark/>
          </w:tcPr>
          <w:p w14:paraId="5F8AF7D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Прожектор поворотная "голова" типа SPOT. STAGE4 </w:t>
            </w:r>
            <w:proofErr w:type="spellStart"/>
            <w:r w:rsidRPr="00CC4EAD">
              <w:rPr>
                <w:rFonts w:ascii="Times New Roman" w:eastAsia="Arial Unicode MS" w:hAnsi="Times New Roman" w:cs="Times New Roman"/>
                <w:sz w:val="24"/>
                <w:szCs w:val="24"/>
                <w:lang w:eastAsia="ru-RU"/>
              </w:rPr>
              <w:t>broSPOT</w:t>
            </w:r>
            <w:proofErr w:type="spellEnd"/>
            <w:r w:rsidRPr="00CC4EAD">
              <w:rPr>
                <w:rFonts w:ascii="Times New Roman" w:eastAsia="Arial Unicode MS" w:hAnsi="Times New Roman" w:cs="Times New Roman"/>
                <w:sz w:val="24"/>
                <w:szCs w:val="24"/>
                <w:lang w:eastAsia="ru-RU"/>
              </w:rPr>
              <w:t xml:space="preserve"> 120</w:t>
            </w:r>
          </w:p>
        </w:tc>
        <w:tc>
          <w:tcPr>
            <w:tcW w:w="1701" w:type="dxa"/>
            <w:tcBorders>
              <w:top w:val="nil"/>
              <w:left w:val="nil"/>
              <w:bottom w:val="single" w:sz="4" w:space="0" w:color="auto"/>
              <w:right w:val="single" w:sz="4" w:space="0" w:color="auto"/>
            </w:tcBorders>
            <w:shd w:val="clear" w:color="auto" w:fill="auto"/>
            <w:hideMark/>
          </w:tcPr>
          <w:p w14:paraId="715326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E0696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4D1FCF1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61BFF6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104</w:t>
            </w:r>
          </w:p>
        </w:tc>
        <w:tc>
          <w:tcPr>
            <w:tcW w:w="6736" w:type="dxa"/>
            <w:tcBorders>
              <w:top w:val="single" w:sz="4" w:space="0" w:color="auto"/>
              <w:left w:val="nil"/>
              <w:bottom w:val="single" w:sz="4" w:space="0" w:color="auto"/>
              <w:right w:val="single" w:sz="4" w:space="0" w:color="auto"/>
            </w:tcBorders>
            <w:shd w:val="clear" w:color="auto" w:fill="auto"/>
            <w:hideMark/>
          </w:tcPr>
          <w:p w14:paraId="2B215CF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Прожектор типа FRESNEL. ИМЛАЙТ FRENELLED WW150</w:t>
            </w:r>
          </w:p>
        </w:tc>
        <w:tc>
          <w:tcPr>
            <w:tcW w:w="1701" w:type="dxa"/>
            <w:tcBorders>
              <w:top w:val="nil"/>
              <w:left w:val="nil"/>
              <w:bottom w:val="single" w:sz="4" w:space="0" w:color="auto"/>
              <w:right w:val="single" w:sz="4" w:space="0" w:color="auto"/>
            </w:tcBorders>
            <w:shd w:val="clear" w:color="auto" w:fill="auto"/>
            <w:hideMark/>
          </w:tcPr>
          <w:p w14:paraId="39F968F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03DC79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w:t>
            </w:r>
          </w:p>
        </w:tc>
      </w:tr>
      <w:tr w:rsidR="00CC4EAD" w:rsidRPr="00CC4EAD" w14:paraId="23E56969" w14:textId="77777777" w:rsidTr="009F6AE1">
        <w:trPr>
          <w:trHeight w:val="648"/>
        </w:trPr>
        <w:tc>
          <w:tcPr>
            <w:tcW w:w="489" w:type="dxa"/>
            <w:tcBorders>
              <w:top w:val="nil"/>
              <w:left w:val="single" w:sz="4" w:space="0" w:color="auto"/>
              <w:bottom w:val="single" w:sz="4" w:space="0" w:color="auto"/>
              <w:right w:val="single" w:sz="4" w:space="0" w:color="auto"/>
            </w:tcBorders>
            <w:shd w:val="clear" w:color="auto" w:fill="auto"/>
            <w:hideMark/>
          </w:tcPr>
          <w:p w14:paraId="5858854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105</w:t>
            </w:r>
          </w:p>
        </w:tc>
        <w:tc>
          <w:tcPr>
            <w:tcW w:w="6736" w:type="dxa"/>
            <w:tcBorders>
              <w:top w:val="single" w:sz="4" w:space="0" w:color="auto"/>
              <w:left w:val="nil"/>
              <w:bottom w:val="single" w:sz="4" w:space="0" w:color="auto"/>
              <w:right w:val="single" w:sz="4" w:space="0" w:color="auto"/>
            </w:tcBorders>
            <w:shd w:val="clear" w:color="auto" w:fill="auto"/>
            <w:hideMark/>
          </w:tcPr>
          <w:p w14:paraId="56FD485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Пульт связи помощника режиссера, до 10 сигналов режиссерской сигнализации, на 1 направление трансляции и оповещения</w:t>
            </w:r>
          </w:p>
        </w:tc>
        <w:tc>
          <w:tcPr>
            <w:tcW w:w="1701" w:type="dxa"/>
            <w:tcBorders>
              <w:top w:val="nil"/>
              <w:left w:val="nil"/>
              <w:bottom w:val="single" w:sz="4" w:space="0" w:color="auto"/>
              <w:right w:val="single" w:sz="4" w:space="0" w:color="auto"/>
            </w:tcBorders>
            <w:shd w:val="clear" w:color="auto" w:fill="auto"/>
            <w:hideMark/>
          </w:tcPr>
          <w:p w14:paraId="4DCDD64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CA2280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40BD299" w14:textId="77777777" w:rsidTr="009F6AE1">
        <w:trPr>
          <w:trHeight w:val="492"/>
        </w:trPr>
        <w:tc>
          <w:tcPr>
            <w:tcW w:w="489" w:type="dxa"/>
            <w:tcBorders>
              <w:top w:val="nil"/>
              <w:left w:val="single" w:sz="4" w:space="0" w:color="auto"/>
              <w:bottom w:val="single" w:sz="4" w:space="0" w:color="auto"/>
              <w:right w:val="single" w:sz="4" w:space="0" w:color="auto"/>
            </w:tcBorders>
            <w:shd w:val="clear" w:color="auto" w:fill="auto"/>
            <w:hideMark/>
          </w:tcPr>
          <w:p w14:paraId="330999B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106</w:t>
            </w:r>
          </w:p>
        </w:tc>
        <w:tc>
          <w:tcPr>
            <w:tcW w:w="6736" w:type="dxa"/>
            <w:tcBorders>
              <w:top w:val="single" w:sz="4" w:space="0" w:color="auto"/>
              <w:left w:val="nil"/>
              <w:bottom w:val="single" w:sz="4" w:space="0" w:color="auto"/>
              <w:right w:val="single" w:sz="4" w:space="0" w:color="auto"/>
            </w:tcBorders>
            <w:shd w:val="clear" w:color="auto" w:fill="auto"/>
            <w:hideMark/>
          </w:tcPr>
          <w:p w14:paraId="125AE0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Профессиональный цифровой микшерный пульт. </w:t>
            </w:r>
            <w:proofErr w:type="gramStart"/>
            <w:r w:rsidRPr="00CC4EAD">
              <w:rPr>
                <w:rFonts w:ascii="Times New Roman" w:eastAsia="Arial Unicode MS" w:hAnsi="Times New Roman" w:cs="Times New Roman"/>
                <w:sz w:val="24"/>
                <w:szCs w:val="24"/>
                <w:lang w:eastAsia="ru-RU"/>
              </w:rPr>
              <w:t>VOLTA  D</w:t>
            </w:r>
            <w:proofErr w:type="gramEnd"/>
            <w:r w:rsidRPr="00CC4EAD">
              <w:rPr>
                <w:rFonts w:ascii="Times New Roman" w:eastAsia="Arial Unicode MS" w:hAnsi="Times New Roman" w:cs="Times New Roman"/>
                <w:sz w:val="24"/>
                <w:szCs w:val="24"/>
                <w:lang w:eastAsia="ru-RU"/>
              </w:rPr>
              <w:t>2-MIX 24</w:t>
            </w:r>
          </w:p>
        </w:tc>
        <w:tc>
          <w:tcPr>
            <w:tcW w:w="1701" w:type="dxa"/>
            <w:tcBorders>
              <w:top w:val="nil"/>
              <w:left w:val="nil"/>
              <w:bottom w:val="single" w:sz="4" w:space="0" w:color="auto"/>
              <w:right w:val="single" w:sz="4" w:space="0" w:color="auto"/>
            </w:tcBorders>
            <w:shd w:val="clear" w:color="auto" w:fill="auto"/>
            <w:hideMark/>
          </w:tcPr>
          <w:p w14:paraId="4368C1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4CBA8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11819EA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49B15D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107</w:t>
            </w:r>
          </w:p>
        </w:tc>
        <w:tc>
          <w:tcPr>
            <w:tcW w:w="6736" w:type="dxa"/>
            <w:tcBorders>
              <w:top w:val="single" w:sz="4" w:space="0" w:color="auto"/>
              <w:left w:val="nil"/>
              <w:bottom w:val="single" w:sz="4" w:space="0" w:color="auto"/>
              <w:right w:val="single" w:sz="4" w:space="0" w:color="auto"/>
            </w:tcBorders>
            <w:shd w:val="clear" w:color="auto" w:fill="auto"/>
            <w:hideMark/>
          </w:tcPr>
          <w:p w14:paraId="0CA1C64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val="en-US" w:eastAsia="ru-RU"/>
              </w:rPr>
            </w:pPr>
            <w:r w:rsidRPr="00CC4EAD">
              <w:rPr>
                <w:rFonts w:ascii="Times New Roman" w:eastAsia="Arial Unicode MS" w:hAnsi="Times New Roman" w:cs="Times New Roman"/>
                <w:sz w:val="24"/>
                <w:szCs w:val="24"/>
                <w:lang w:eastAsia="ru-RU"/>
              </w:rPr>
              <w:t>Встраиваемый</w:t>
            </w:r>
            <w:r w:rsidRPr="00CC4EAD">
              <w:rPr>
                <w:rFonts w:ascii="Times New Roman" w:eastAsia="Arial Unicode MS" w:hAnsi="Times New Roman" w:cs="Times New Roman"/>
                <w:sz w:val="24"/>
                <w:szCs w:val="24"/>
                <w:lang w:val="en-US" w:eastAsia="ru-RU"/>
              </w:rPr>
              <w:t xml:space="preserve"> </w:t>
            </w:r>
            <w:r w:rsidRPr="00CC4EAD">
              <w:rPr>
                <w:rFonts w:ascii="Times New Roman" w:eastAsia="Arial Unicode MS" w:hAnsi="Times New Roman" w:cs="Times New Roman"/>
                <w:sz w:val="24"/>
                <w:szCs w:val="24"/>
                <w:lang w:eastAsia="ru-RU"/>
              </w:rPr>
              <w:t>модуль</w:t>
            </w:r>
            <w:r w:rsidRPr="00CC4EAD">
              <w:rPr>
                <w:rFonts w:ascii="Times New Roman" w:eastAsia="Arial Unicode MS" w:hAnsi="Times New Roman" w:cs="Times New Roman"/>
                <w:sz w:val="24"/>
                <w:szCs w:val="24"/>
                <w:lang w:val="en-US" w:eastAsia="ru-RU"/>
              </w:rPr>
              <w:t>.  VOLTA DANTE module for D2-MIX 24</w:t>
            </w:r>
          </w:p>
        </w:tc>
        <w:tc>
          <w:tcPr>
            <w:tcW w:w="1701" w:type="dxa"/>
            <w:tcBorders>
              <w:top w:val="nil"/>
              <w:left w:val="nil"/>
              <w:bottom w:val="single" w:sz="4" w:space="0" w:color="auto"/>
              <w:right w:val="single" w:sz="4" w:space="0" w:color="auto"/>
            </w:tcBorders>
            <w:shd w:val="clear" w:color="auto" w:fill="auto"/>
            <w:hideMark/>
          </w:tcPr>
          <w:p w14:paraId="35405E3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16B6E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1ABD9D86"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34AFD17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108</w:t>
            </w:r>
          </w:p>
        </w:tc>
        <w:tc>
          <w:tcPr>
            <w:tcW w:w="6736" w:type="dxa"/>
            <w:tcBorders>
              <w:top w:val="single" w:sz="4" w:space="0" w:color="auto"/>
              <w:left w:val="nil"/>
              <w:bottom w:val="single" w:sz="4" w:space="0" w:color="auto"/>
              <w:right w:val="single" w:sz="4" w:space="0" w:color="auto"/>
            </w:tcBorders>
            <w:shd w:val="clear" w:color="auto" w:fill="auto"/>
            <w:hideMark/>
          </w:tcPr>
          <w:p w14:paraId="5803D06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Плата дополнительная, устанавливаемая на готовом месте стойки</w:t>
            </w:r>
          </w:p>
        </w:tc>
        <w:tc>
          <w:tcPr>
            <w:tcW w:w="1701" w:type="dxa"/>
            <w:tcBorders>
              <w:top w:val="nil"/>
              <w:left w:val="nil"/>
              <w:bottom w:val="single" w:sz="4" w:space="0" w:color="auto"/>
              <w:right w:val="single" w:sz="4" w:space="0" w:color="auto"/>
            </w:tcBorders>
            <w:shd w:val="clear" w:color="auto" w:fill="auto"/>
            <w:hideMark/>
          </w:tcPr>
          <w:p w14:paraId="255F05E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9714DA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98DC770"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7750CF9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109</w:t>
            </w:r>
          </w:p>
        </w:tc>
        <w:tc>
          <w:tcPr>
            <w:tcW w:w="6736" w:type="dxa"/>
            <w:tcBorders>
              <w:top w:val="single" w:sz="4" w:space="0" w:color="auto"/>
              <w:left w:val="nil"/>
              <w:bottom w:val="single" w:sz="4" w:space="0" w:color="auto"/>
              <w:right w:val="single" w:sz="4" w:space="0" w:color="auto"/>
            </w:tcBorders>
            <w:shd w:val="clear" w:color="auto" w:fill="auto"/>
            <w:hideMark/>
          </w:tcPr>
          <w:p w14:paraId="72385FE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Цифровой </w:t>
            </w:r>
            <w:proofErr w:type="spellStart"/>
            <w:r w:rsidRPr="00CC4EAD">
              <w:rPr>
                <w:rFonts w:ascii="Times New Roman" w:eastAsia="Arial Unicode MS" w:hAnsi="Times New Roman" w:cs="Times New Roman"/>
                <w:sz w:val="24"/>
                <w:szCs w:val="24"/>
                <w:lang w:eastAsia="ru-RU"/>
              </w:rPr>
              <w:t>мультикор</w:t>
            </w:r>
            <w:proofErr w:type="spellEnd"/>
            <w:r w:rsidRPr="00CC4EAD">
              <w:rPr>
                <w:rFonts w:ascii="Times New Roman" w:eastAsia="Arial Unicode MS" w:hAnsi="Times New Roman" w:cs="Times New Roman"/>
                <w:sz w:val="24"/>
                <w:szCs w:val="24"/>
                <w:lang w:eastAsia="ru-RU"/>
              </w:rPr>
              <w:t>.  VOLTA DIO24</w:t>
            </w:r>
          </w:p>
        </w:tc>
        <w:tc>
          <w:tcPr>
            <w:tcW w:w="1701" w:type="dxa"/>
            <w:tcBorders>
              <w:top w:val="nil"/>
              <w:left w:val="nil"/>
              <w:bottom w:val="single" w:sz="4" w:space="0" w:color="auto"/>
              <w:right w:val="single" w:sz="4" w:space="0" w:color="auto"/>
            </w:tcBorders>
            <w:shd w:val="clear" w:color="auto" w:fill="auto"/>
            <w:hideMark/>
          </w:tcPr>
          <w:p w14:paraId="77C49DA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CE0DD1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B45891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F2913F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110</w:t>
            </w:r>
          </w:p>
        </w:tc>
        <w:tc>
          <w:tcPr>
            <w:tcW w:w="6736" w:type="dxa"/>
            <w:tcBorders>
              <w:top w:val="single" w:sz="4" w:space="0" w:color="auto"/>
              <w:left w:val="nil"/>
              <w:bottom w:val="single" w:sz="4" w:space="0" w:color="auto"/>
              <w:right w:val="single" w:sz="4" w:space="0" w:color="auto"/>
            </w:tcBorders>
            <w:shd w:val="clear" w:color="auto" w:fill="auto"/>
            <w:hideMark/>
          </w:tcPr>
          <w:p w14:paraId="65EFC35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Прибор или аппарат</w:t>
            </w:r>
          </w:p>
        </w:tc>
        <w:tc>
          <w:tcPr>
            <w:tcW w:w="1701" w:type="dxa"/>
            <w:tcBorders>
              <w:top w:val="nil"/>
              <w:left w:val="nil"/>
              <w:bottom w:val="single" w:sz="4" w:space="0" w:color="auto"/>
              <w:right w:val="single" w:sz="4" w:space="0" w:color="auto"/>
            </w:tcBorders>
            <w:shd w:val="clear" w:color="auto" w:fill="auto"/>
            <w:hideMark/>
          </w:tcPr>
          <w:p w14:paraId="3A26E8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1BFEF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72C7C64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5A962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111</w:t>
            </w:r>
          </w:p>
        </w:tc>
        <w:tc>
          <w:tcPr>
            <w:tcW w:w="6736" w:type="dxa"/>
            <w:tcBorders>
              <w:top w:val="single" w:sz="4" w:space="0" w:color="auto"/>
              <w:left w:val="nil"/>
              <w:bottom w:val="single" w:sz="4" w:space="0" w:color="auto"/>
              <w:right w:val="single" w:sz="4" w:space="0" w:color="auto"/>
            </w:tcBorders>
            <w:shd w:val="clear" w:color="auto" w:fill="auto"/>
            <w:hideMark/>
          </w:tcPr>
          <w:p w14:paraId="7E28E80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Октава OWS-U1200H Цифровая радиосистема</w:t>
            </w:r>
          </w:p>
        </w:tc>
        <w:tc>
          <w:tcPr>
            <w:tcW w:w="1701" w:type="dxa"/>
            <w:tcBorders>
              <w:top w:val="nil"/>
              <w:left w:val="nil"/>
              <w:bottom w:val="single" w:sz="4" w:space="0" w:color="auto"/>
              <w:right w:val="single" w:sz="4" w:space="0" w:color="auto"/>
            </w:tcBorders>
            <w:shd w:val="clear" w:color="auto" w:fill="auto"/>
            <w:hideMark/>
          </w:tcPr>
          <w:p w14:paraId="025A936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7D5090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5D7115F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50F85B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112</w:t>
            </w:r>
          </w:p>
        </w:tc>
        <w:tc>
          <w:tcPr>
            <w:tcW w:w="6736" w:type="dxa"/>
            <w:tcBorders>
              <w:top w:val="single" w:sz="4" w:space="0" w:color="auto"/>
              <w:left w:val="nil"/>
              <w:bottom w:val="single" w:sz="4" w:space="0" w:color="auto"/>
              <w:right w:val="single" w:sz="4" w:space="0" w:color="auto"/>
            </w:tcBorders>
            <w:shd w:val="clear" w:color="auto" w:fill="auto"/>
            <w:hideMark/>
          </w:tcPr>
          <w:p w14:paraId="6F8A70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Октава OWS-U1200D01 Цифровая радиосистема</w:t>
            </w:r>
          </w:p>
        </w:tc>
        <w:tc>
          <w:tcPr>
            <w:tcW w:w="1701" w:type="dxa"/>
            <w:tcBorders>
              <w:top w:val="nil"/>
              <w:left w:val="nil"/>
              <w:bottom w:val="single" w:sz="4" w:space="0" w:color="auto"/>
              <w:right w:val="single" w:sz="4" w:space="0" w:color="auto"/>
            </w:tcBorders>
            <w:shd w:val="clear" w:color="auto" w:fill="auto"/>
            <w:hideMark/>
          </w:tcPr>
          <w:p w14:paraId="2D0EFF7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36C512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7741B9C6"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56654A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113</w:t>
            </w:r>
          </w:p>
        </w:tc>
        <w:tc>
          <w:tcPr>
            <w:tcW w:w="6736" w:type="dxa"/>
            <w:tcBorders>
              <w:top w:val="single" w:sz="4" w:space="0" w:color="auto"/>
              <w:left w:val="nil"/>
              <w:bottom w:val="single" w:sz="4" w:space="0" w:color="auto"/>
              <w:right w:val="single" w:sz="4" w:space="0" w:color="auto"/>
            </w:tcBorders>
            <w:shd w:val="clear" w:color="auto" w:fill="auto"/>
            <w:hideMark/>
          </w:tcPr>
          <w:p w14:paraId="06F4582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SHURE PGA58-XLR-E </w:t>
            </w:r>
            <w:proofErr w:type="spellStart"/>
            <w:r w:rsidRPr="00CC4EAD">
              <w:rPr>
                <w:rFonts w:ascii="Times New Roman" w:eastAsia="Arial Unicode MS" w:hAnsi="Times New Roman" w:cs="Times New Roman"/>
                <w:sz w:val="24"/>
                <w:szCs w:val="24"/>
                <w:lang w:eastAsia="ru-RU"/>
              </w:rPr>
              <w:t>Кардиоидный</w:t>
            </w:r>
            <w:proofErr w:type="spellEnd"/>
            <w:r w:rsidRPr="00CC4EAD">
              <w:rPr>
                <w:rFonts w:ascii="Times New Roman" w:eastAsia="Arial Unicode MS" w:hAnsi="Times New Roman" w:cs="Times New Roman"/>
                <w:sz w:val="24"/>
                <w:szCs w:val="24"/>
                <w:lang w:eastAsia="ru-RU"/>
              </w:rPr>
              <w:t xml:space="preserve"> вокальный микрофон c выключателем, с кабелем XLR -XLR</w:t>
            </w:r>
          </w:p>
        </w:tc>
        <w:tc>
          <w:tcPr>
            <w:tcW w:w="1701" w:type="dxa"/>
            <w:tcBorders>
              <w:top w:val="nil"/>
              <w:left w:val="nil"/>
              <w:bottom w:val="single" w:sz="4" w:space="0" w:color="auto"/>
              <w:right w:val="single" w:sz="4" w:space="0" w:color="auto"/>
            </w:tcBorders>
            <w:shd w:val="clear" w:color="auto" w:fill="auto"/>
            <w:hideMark/>
          </w:tcPr>
          <w:p w14:paraId="66E7497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1F9CD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3EA5E9A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F80CD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114</w:t>
            </w:r>
          </w:p>
        </w:tc>
        <w:tc>
          <w:tcPr>
            <w:tcW w:w="6736" w:type="dxa"/>
            <w:tcBorders>
              <w:top w:val="single" w:sz="4" w:space="0" w:color="auto"/>
              <w:left w:val="nil"/>
              <w:bottom w:val="single" w:sz="4" w:space="0" w:color="auto"/>
              <w:right w:val="single" w:sz="4" w:space="0" w:color="auto"/>
            </w:tcBorders>
            <w:shd w:val="clear" w:color="auto" w:fill="auto"/>
            <w:hideMark/>
          </w:tcPr>
          <w:p w14:paraId="7B4A298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Октава OWS-A01R</w:t>
            </w:r>
          </w:p>
        </w:tc>
        <w:tc>
          <w:tcPr>
            <w:tcW w:w="1701" w:type="dxa"/>
            <w:tcBorders>
              <w:top w:val="nil"/>
              <w:left w:val="nil"/>
              <w:bottom w:val="single" w:sz="4" w:space="0" w:color="auto"/>
              <w:right w:val="single" w:sz="4" w:space="0" w:color="auto"/>
            </w:tcBorders>
            <w:shd w:val="clear" w:color="auto" w:fill="auto"/>
            <w:hideMark/>
          </w:tcPr>
          <w:p w14:paraId="6728F9C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A028B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0D99AFA8"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7E02653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115</w:t>
            </w:r>
          </w:p>
        </w:tc>
        <w:tc>
          <w:tcPr>
            <w:tcW w:w="6736" w:type="dxa"/>
            <w:tcBorders>
              <w:top w:val="single" w:sz="4" w:space="0" w:color="auto"/>
              <w:left w:val="nil"/>
              <w:bottom w:val="single" w:sz="4" w:space="0" w:color="auto"/>
              <w:right w:val="single" w:sz="4" w:space="0" w:color="auto"/>
            </w:tcBorders>
            <w:shd w:val="clear" w:color="auto" w:fill="auto"/>
            <w:hideMark/>
          </w:tcPr>
          <w:p w14:paraId="3CF2DBB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ИМЛАЙТ. Занавес </w:t>
            </w:r>
            <w:proofErr w:type="gramStart"/>
            <w:r w:rsidRPr="00CC4EAD">
              <w:rPr>
                <w:rFonts w:ascii="Times New Roman" w:eastAsia="Arial Unicode MS" w:hAnsi="Times New Roman" w:cs="Times New Roman"/>
                <w:sz w:val="24"/>
                <w:szCs w:val="24"/>
                <w:lang w:eastAsia="ru-RU"/>
              </w:rPr>
              <w:t>Классика ,</w:t>
            </w:r>
            <w:proofErr w:type="gramEnd"/>
            <w:r w:rsidRPr="00CC4EAD">
              <w:rPr>
                <w:rFonts w:ascii="Times New Roman" w:eastAsia="Arial Unicode MS" w:hAnsi="Times New Roman" w:cs="Times New Roman"/>
                <w:sz w:val="24"/>
                <w:szCs w:val="24"/>
                <w:lang w:eastAsia="ru-RU"/>
              </w:rPr>
              <w:t xml:space="preserve"> складка 1:2, размер 6,5*4,3м                              Цвет:  любой, с нанесением печати</w:t>
            </w:r>
          </w:p>
        </w:tc>
        <w:tc>
          <w:tcPr>
            <w:tcW w:w="1701" w:type="dxa"/>
            <w:tcBorders>
              <w:top w:val="nil"/>
              <w:left w:val="nil"/>
              <w:bottom w:val="single" w:sz="4" w:space="0" w:color="auto"/>
              <w:right w:val="single" w:sz="4" w:space="0" w:color="auto"/>
            </w:tcBorders>
            <w:shd w:val="clear" w:color="auto" w:fill="auto"/>
            <w:hideMark/>
          </w:tcPr>
          <w:p w14:paraId="4BE4777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6C7E49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2DF6B8BB"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5BF46CF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116</w:t>
            </w:r>
          </w:p>
        </w:tc>
        <w:tc>
          <w:tcPr>
            <w:tcW w:w="6736" w:type="dxa"/>
            <w:tcBorders>
              <w:top w:val="single" w:sz="4" w:space="0" w:color="auto"/>
              <w:left w:val="nil"/>
              <w:bottom w:val="single" w:sz="4" w:space="0" w:color="auto"/>
              <w:right w:val="single" w:sz="4" w:space="0" w:color="auto"/>
            </w:tcBorders>
            <w:shd w:val="clear" w:color="auto" w:fill="auto"/>
            <w:hideMark/>
          </w:tcPr>
          <w:p w14:paraId="4B05FF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ИМЛАЙТ. Арлекин Гладь, размер 8*0,9 </w:t>
            </w:r>
            <w:proofErr w:type="gramStart"/>
            <w:r w:rsidRPr="00CC4EAD">
              <w:rPr>
                <w:rFonts w:ascii="Times New Roman" w:eastAsia="Arial Unicode MS" w:hAnsi="Times New Roman" w:cs="Times New Roman"/>
                <w:sz w:val="24"/>
                <w:szCs w:val="24"/>
                <w:lang w:eastAsia="ru-RU"/>
              </w:rPr>
              <w:t>м..</w:t>
            </w:r>
            <w:proofErr w:type="gramEnd"/>
            <w:r w:rsidRPr="00CC4EAD">
              <w:rPr>
                <w:rFonts w:ascii="Times New Roman" w:eastAsia="Arial Unicode MS" w:hAnsi="Times New Roman" w:cs="Times New Roman"/>
                <w:sz w:val="24"/>
                <w:szCs w:val="24"/>
                <w:lang w:eastAsia="ru-RU"/>
              </w:rPr>
              <w:t xml:space="preserve">  Цвет: любой, с нанесением печати</w:t>
            </w:r>
          </w:p>
        </w:tc>
        <w:tc>
          <w:tcPr>
            <w:tcW w:w="1701" w:type="dxa"/>
            <w:tcBorders>
              <w:top w:val="nil"/>
              <w:left w:val="nil"/>
              <w:bottom w:val="single" w:sz="4" w:space="0" w:color="auto"/>
              <w:right w:val="single" w:sz="4" w:space="0" w:color="auto"/>
            </w:tcBorders>
            <w:shd w:val="clear" w:color="auto" w:fill="auto"/>
            <w:hideMark/>
          </w:tcPr>
          <w:p w14:paraId="401A3B7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967CB8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70004192"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6D199F7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117</w:t>
            </w:r>
          </w:p>
        </w:tc>
        <w:tc>
          <w:tcPr>
            <w:tcW w:w="6736" w:type="dxa"/>
            <w:tcBorders>
              <w:top w:val="single" w:sz="4" w:space="0" w:color="auto"/>
              <w:left w:val="nil"/>
              <w:bottom w:val="single" w:sz="4" w:space="0" w:color="auto"/>
              <w:right w:val="single" w:sz="4" w:space="0" w:color="auto"/>
            </w:tcBorders>
            <w:shd w:val="clear" w:color="auto" w:fill="auto"/>
            <w:hideMark/>
          </w:tcPr>
          <w:p w14:paraId="0B08A28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ИМЛАЙТ. Кулиса боковая Классика, складка ГВОЗДЬ 1:1,</w:t>
            </w:r>
            <w:proofErr w:type="gramStart"/>
            <w:r w:rsidRPr="00CC4EAD">
              <w:rPr>
                <w:rFonts w:ascii="Times New Roman" w:eastAsia="Arial Unicode MS" w:hAnsi="Times New Roman" w:cs="Times New Roman"/>
                <w:sz w:val="24"/>
                <w:szCs w:val="24"/>
                <w:lang w:eastAsia="ru-RU"/>
              </w:rPr>
              <w:t>5,  размер</w:t>
            </w:r>
            <w:proofErr w:type="gramEnd"/>
            <w:r w:rsidRPr="00CC4EAD">
              <w:rPr>
                <w:rFonts w:ascii="Times New Roman" w:eastAsia="Arial Unicode MS" w:hAnsi="Times New Roman" w:cs="Times New Roman"/>
                <w:sz w:val="24"/>
                <w:szCs w:val="24"/>
                <w:lang w:eastAsia="ru-RU"/>
              </w:rPr>
              <w:t xml:space="preserve"> 2,4*4,7 м  Цвет: бежевый</w:t>
            </w:r>
          </w:p>
        </w:tc>
        <w:tc>
          <w:tcPr>
            <w:tcW w:w="1701" w:type="dxa"/>
            <w:tcBorders>
              <w:top w:val="nil"/>
              <w:left w:val="nil"/>
              <w:bottom w:val="single" w:sz="4" w:space="0" w:color="auto"/>
              <w:right w:val="single" w:sz="4" w:space="0" w:color="auto"/>
            </w:tcBorders>
            <w:shd w:val="clear" w:color="auto" w:fill="auto"/>
            <w:hideMark/>
          </w:tcPr>
          <w:p w14:paraId="654F00E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2E2C08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3CBD302B" w14:textId="77777777" w:rsidTr="009F6AE1">
        <w:trPr>
          <w:trHeight w:val="576"/>
        </w:trPr>
        <w:tc>
          <w:tcPr>
            <w:tcW w:w="489" w:type="dxa"/>
            <w:tcBorders>
              <w:top w:val="nil"/>
              <w:left w:val="single" w:sz="4" w:space="0" w:color="auto"/>
              <w:bottom w:val="single" w:sz="4" w:space="0" w:color="auto"/>
              <w:right w:val="single" w:sz="4" w:space="0" w:color="auto"/>
            </w:tcBorders>
            <w:shd w:val="clear" w:color="auto" w:fill="auto"/>
            <w:hideMark/>
          </w:tcPr>
          <w:p w14:paraId="54E0720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118</w:t>
            </w:r>
          </w:p>
        </w:tc>
        <w:tc>
          <w:tcPr>
            <w:tcW w:w="6736" w:type="dxa"/>
            <w:tcBorders>
              <w:top w:val="single" w:sz="4" w:space="0" w:color="auto"/>
              <w:left w:val="nil"/>
              <w:bottom w:val="single" w:sz="4" w:space="0" w:color="auto"/>
              <w:right w:val="single" w:sz="4" w:space="0" w:color="auto"/>
            </w:tcBorders>
            <w:shd w:val="clear" w:color="auto" w:fill="auto"/>
            <w:hideMark/>
          </w:tcPr>
          <w:p w14:paraId="4183574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ИМЛАЙТ. Падуга Классика, складка ГВОЗДЬ 1:1,</w:t>
            </w:r>
            <w:proofErr w:type="gramStart"/>
            <w:r w:rsidRPr="00CC4EAD">
              <w:rPr>
                <w:rFonts w:ascii="Times New Roman" w:eastAsia="Arial Unicode MS" w:hAnsi="Times New Roman" w:cs="Times New Roman"/>
                <w:sz w:val="24"/>
                <w:szCs w:val="24"/>
                <w:lang w:eastAsia="ru-RU"/>
              </w:rPr>
              <w:t>5,  размер</w:t>
            </w:r>
            <w:proofErr w:type="gramEnd"/>
            <w:r w:rsidRPr="00CC4EAD">
              <w:rPr>
                <w:rFonts w:ascii="Times New Roman" w:eastAsia="Arial Unicode MS" w:hAnsi="Times New Roman" w:cs="Times New Roman"/>
                <w:sz w:val="24"/>
                <w:szCs w:val="24"/>
                <w:lang w:eastAsia="ru-RU"/>
              </w:rPr>
              <w:t xml:space="preserve"> 9*0,7 м               Цвет: бежевый</w:t>
            </w:r>
          </w:p>
        </w:tc>
        <w:tc>
          <w:tcPr>
            <w:tcW w:w="1701" w:type="dxa"/>
            <w:tcBorders>
              <w:top w:val="nil"/>
              <w:left w:val="nil"/>
              <w:bottom w:val="single" w:sz="4" w:space="0" w:color="auto"/>
              <w:right w:val="single" w:sz="4" w:space="0" w:color="auto"/>
            </w:tcBorders>
            <w:shd w:val="clear" w:color="auto" w:fill="auto"/>
            <w:hideMark/>
          </w:tcPr>
          <w:p w14:paraId="66B805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CB311C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7EEA7753"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40EDC2A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119</w:t>
            </w:r>
          </w:p>
        </w:tc>
        <w:tc>
          <w:tcPr>
            <w:tcW w:w="6736" w:type="dxa"/>
            <w:tcBorders>
              <w:top w:val="single" w:sz="4" w:space="0" w:color="auto"/>
              <w:left w:val="nil"/>
              <w:bottom w:val="single" w:sz="4" w:space="0" w:color="auto"/>
              <w:right w:val="single" w:sz="4" w:space="0" w:color="auto"/>
            </w:tcBorders>
            <w:shd w:val="clear" w:color="auto" w:fill="auto"/>
            <w:hideMark/>
          </w:tcPr>
          <w:p w14:paraId="7C51631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ИМЛАЙТ. Задник Классика, складка ГВОЗДЬ 1:1,5, размер 5,5*4,3м             </w:t>
            </w:r>
            <w:proofErr w:type="spellStart"/>
            <w:proofErr w:type="gramStart"/>
            <w:r w:rsidRPr="00CC4EAD">
              <w:rPr>
                <w:rFonts w:ascii="Times New Roman" w:eastAsia="Arial Unicode MS" w:hAnsi="Times New Roman" w:cs="Times New Roman"/>
                <w:sz w:val="24"/>
                <w:szCs w:val="24"/>
                <w:lang w:eastAsia="ru-RU"/>
              </w:rPr>
              <w:t>Цвет:бежевый</w:t>
            </w:r>
            <w:proofErr w:type="spellEnd"/>
            <w:proofErr w:type="gramEnd"/>
          </w:p>
        </w:tc>
        <w:tc>
          <w:tcPr>
            <w:tcW w:w="1701" w:type="dxa"/>
            <w:tcBorders>
              <w:top w:val="nil"/>
              <w:left w:val="nil"/>
              <w:bottom w:val="single" w:sz="4" w:space="0" w:color="auto"/>
              <w:right w:val="single" w:sz="4" w:space="0" w:color="auto"/>
            </w:tcBorders>
            <w:shd w:val="clear" w:color="auto" w:fill="auto"/>
            <w:hideMark/>
          </w:tcPr>
          <w:p w14:paraId="595490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C26287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w:t>
            </w:r>
          </w:p>
        </w:tc>
      </w:tr>
      <w:tr w:rsidR="00CC4EAD" w:rsidRPr="00CC4EAD" w14:paraId="66E0AB4A"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03F0AA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120</w:t>
            </w:r>
          </w:p>
        </w:tc>
        <w:tc>
          <w:tcPr>
            <w:tcW w:w="6736" w:type="dxa"/>
            <w:tcBorders>
              <w:top w:val="single" w:sz="4" w:space="0" w:color="auto"/>
              <w:left w:val="nil"/>
              <w:bottom w:val="single" w:sz="4" w:space="0" w:color="auto"/>
              <w:right w:val="single" w:sz="4" w:space="0" w:color="auto"/>
            </w:tcBorders>
            <w:shd w:val="clear" w:color="auto" w:fill="auto"/>
            <w:hideMark/>
          </w:tcPr>
          <w:p w14:paraId="42BC95E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Короб металлический на конструкциях, кронштейнах, по фермам и колоннам, длина: 2 м</w:t>
            </w:r>
          </w:p>
        </w:tc>
        <w:tc>
          <w:tcPr>
            <w:tcW w:w="1701" w:type="dxa"/>
            <w:tcBorders>
              <w:top w:val="nil"/>
              <w:left w:val="nil"/>
              <w:bottom w:val="single" w:sz="4" w:space="0" w:color="auto"/>
              <w:right w:val="single" w:sz="4" w:space="0" w:color="auto"/>
            </w:tcBorders>
            <w:shd w:val="clear" w:color="auto" w:fill="auto"/>
            <w:hideMark/>
          </w:tcPr>
          <w:p w14:paraId="57CE87F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2942130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0,138</w:t>
            </w:r>
          </w:p>
        </w:tc>
      </w:tr>
      <w:tr w:rsidR="00CC4EAD" w:rsidRPr="00CC4EAD" w14:paraId="7F29264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41815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121</w:t>
            </w:r>
          </w:p>
        </w:tc>
        <w:tc>
          <w:tcPr>
            <w:tcW w:w="6736" w:type="dxa"/>
            <w:tcBorders>
              <w:top w:val="single" w:sz="4" w:space="0" w:color="auto"/>
              <w:left w:val="nil"/>
              <w:bottom w:val="single" w:sz="4" w:space="0" w:color="auto"/>
              <w:right w:val="single" w:sz="4" w:space="0" w:color="auto"/>
            </w:tcBorders>
            <w:shd w:val="clear" w:color="auto" w:fill="auto"/>
            <w:hideMark/>
          </w:tcPr>
          <w:p w14:paraId="3AEEF49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35012 Лоток 100х50 L2000</w:t>
            </w:r>
          </w:p>
        </w:tc>
        <w:tc>
          <w:tcPr>
            <w:tcW w:w="1701" w:type="dxa"/>
            <w:tcBorders>
              <w:top w:val="nil"/>
              <w:left w:val="nil"/>
              <w:bottom w:val="single" w:sz="4" w:space="0" w:color="auto"/>
              <w:right w:val="single" w:sz="4" w:space="0" w:color="auto"/>
            </w:tcBorders>
            <w:shd w:val="clear" w:color="auto" w:fill="auto"/>
            <w:hideMark/>
          </w:tcPr>
          <w:p w14:paraId="7C29424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55DFA0D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4C50FCA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8AF308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122</w:t>
            </w:r>
          </w:p>
        </w:tc>
        <w:tc>
          <w:tcPr>
            <w:tcW w:w="6736" w:type="dxa"/>
            <w:tcBorders>
              <w:top w:val="single" w:sz="4" w:space="0" w:color="auto"/>
              <w:left w:val="nil"/>
              <w:bottom w:val="single" w:sz="4" w:space="0" w:color="auto"/>
              <w:right w:val="single" w:sz="4" w:space="0" w:color="auto"/>
            </w:tcBorders>
            <w:shd w:val="clear" w:color="auto" w:fill="auto"/>
            <w:hideMark/>
          </w:tcPr>
          <w:p w14:paraId="23E5EC9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35512 Крышка с заземлением на лоток осн.100 L2000</w:t>
            </w:r>
          </w:p>
        </w:tc>
        <w:tc>
          <w:tcPr>
            <w:tcW w:w="1701" w:type="dxa"/>
            <w:tcBorders>
              <w:top w:val="nil"/>
              <w:left w:val="nil"/>
              <w:bottom w:val="single" w:sz="4" w:space="0" w:color="auto"/>
              <w:right w:val="single" w:sz="4" w:space="0" w:color="auto"/>
            </w:tcBorders>
            <w:shd w:val="clear" w:color="auto" w:fill="auto"/>
            <w:hideMark/>
          </w:tcPr>
          <w:p w14:paraId="46B1F0C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336F34F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704E5EC0"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9F90FE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123</w:t>
            </w:r>
          </w:p>
        </w:tc>
        <w:tc>
          <w:tcPr>
            <w:tcW w:w="6736" w:type="dxa"/>
            <w:tcBorders>
              <w:top w:val="single" w:sz="4" w:space="0" w:color="auto"/>
              <w:left w:val="nil"/>
              <w:bottom w:val="single" w:sz="4" w:space="0" w:color="auto"/>
              <w:right w:val="single" w:sz="4" w:space="0" w:color="auto"/>
            </w:tcBorders>
            <w:shd w:val="clear" w:color="auto" w:fill="auto"/>
            <w:hideMark/>
          </w:tcPr>
          <w:p w14:paraId="42E3A8B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36470 Перегородка SEP L2000 Н50</w:t>
            </w:r>
          </w:p>
        </w:tc>
        <w:tc>
          <w:tcPr>
            <w:tcW w:w="1701" w:type="dxa"/>
            <w:tcBorders>
              <w:top w:val="nil"/>
              <w:left w:val="nil"/>
              <w:bottom w:val="single" w:sz="4" w:space="0" w:color="auto"/>
              <w:right w:val="single" w:sz="4" w:space="0" w:color="auto"/>
            </w:tcBorders>
            <w:shd w:val="clear" w:color="auto" w:fill="auto"/>
            <w:hideMark/>
          </w:tcPr>
          <w:p w14:paraId="32CD781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0F84AF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w:t>
            </w:r>
          </w:p>
        </w:tc>
      </w:tr>
      <w:tr w:rsidR="00CC4EAD" w:rsidRPr="00CC4EAD" w14:paraId="17CCE4F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995D90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124</w:t>
            </w:r>
          </w:p>
        </w:tc>
        <w:tc>
          <w:tcPr>
            <w:tcW w:w="6736" w:type="dxa"/>
            <w:tcBorders>
              <w:top w:val="single" w:sz="4" w:space="0" w:color="auto"/>
              <w:left w:val="nil"/>
              <w:bottom w:val="single" w:sz="4" w:space="0" w:color="auto"/>
              <w:right w:val="single" w:sz="4" w:space="0" w:color="auto"/>
            </w:tcBorders>
            <w:shd w:val="clear" w:color="auto" w:fill="auto"/>
            <w:hideMark/>
          </w:tcPr>
          <w:p w14:paraId="54B2822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BPL2920 П-образный профиль PSL, L2000, толщ.1,5 мм</w:t>
            </w:r>
          </w:p>
        </w:tc>
        <w:tc>
          <w:tcPr>
            <w:tcW w:w="1701" w:type="dxa"/>
            <w:tcBorders>
              <w:top w:val="nil"/>
              <w:left w:val="nil"/>
              <w:bottom w:val="single" w:sz="4" w:space="0" w:color="auto"/>
              <w:right w:val="single" w:sz="4" w:space="0" w:color="auto"/>
            </w:tcBorders>
            <w:shd w:val="clear" w:color="auto" w:fill="auto"/>
            <w:hideMark/>
          </w:tcPr>
          <w:p w14:paraId="5F390C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AAF07D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w:t>
            </w:r>
          </w:p>
        </w:tc>
      </w:tr>
      <w:tr w:rsidR="00CC4EAD" w:rsidRPr="00CC4EAD" w14:paraId="0F682223"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2A78254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125</w:t>
            </w:r>
          </w:p>
        </w:tc>
        <w:tc>
          <w:tcPr>
            <w:tcW w:w="6736" w:type="dxa"/>
            <w:tcBorders>
              <w:top w:val="single" w:sz="4" w:space="0" w:color="auto"/>
              <w:left w:val="nil"/>
              <w:bottom w:val="single" w:sz="4" w:space="0" w:color="auto"/>
              <w:right w:val="single" w:sz="4" w:space="0" w:color="auto"/>
            </w:tcBorders>
            <w:shd w:val="clear" w:color="auto" w:fill="auto"/>
            <w:hideMark/>
          </w:tcPr>
          <w:p w14:paraId="5E3BF1C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CM010616 Винт с гладкой головкой и квадратным подголовником М6х16</w:t>
            </w:r>
          </w:p>
        </w:tc>
        <w:tc>
          <w:tcPr>
            <w:tcW w:w="1701" w:type="dxa"/>
            <w:tcBorders>
              <w:top w:val="nil"/>
              <w:left w:val="nil"/>
              <w:bottom w:val="single" w:sz="4" w:space="0" w:color="auto"/>
              <w:right w:val="single" w:sz="4" w:space="0" w:color="auto"/>
            </w:tcBorders>
            <w:shd w:val="clear" w:color="auto" w:fill="auto"/>
            <w:hideMark/>
          </w:tcPr>
          <w:p w14:paraId="3CB86F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A8E47E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2DFA7EFF"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8F2505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126</w:t>
            </w:r>
          </w:p>
        </w:tc>
        <w:tc>
          <w:tcPr>
            <w:tcW w:w="6736" w:type="dxa"/>
            <w:tcBorders>
              <w:top w:val="single" w:sz="4" w:space="0" w:color="auto"/>
              <w:left w:val="nil"/>
              <w:bottom w:val="single" w:sz="4" w:space="0" w:color="auto"/>
              <w:right w:val="single" w:sz="4" w:space="0" w:color="auto"/>
            </w:tcBorders>
            <w:shd w:val="clear" w:color="auto" w:fill="auto"/>
            <w:hideMark/>
          </w:tcPr>
          <w:p w14:paraId="72FFDE5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CM120600 Шайба М6 кузовная DIN9021</w:t>
            </w:r>
          </w:p>
        </w:tc>
        <w:tc>
          <w:tcPr>
            <w:tcW w:w="1701" w:type="dxa"/>
            <w:tcBorders>
              <w:top w:val="nil"/>
              <w:left w:val="nil"/>
              <w:bottom w:val="single" w:sz="4" w:space="0" w:color="auto"/>
              <w:right w:val="single" w:sz="4" w:space="0" w:color="auto"/>
            </w:tcBorders>
            <w:shd w:val="clear" w:color="auto" w:fill="auto"/>
            <w:hideMark/>
          </w:tcPr>
          <w:p w14:paraId="5D024C5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C373B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11BE8EC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DE6DA3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127</w:t>
            </w:r>
          </w:p>
        </w:tc>
        <w:tc>
          <w:tcPr>
            <w:tcW w:w="6736" w:type="dxa"/>
            <w:tcBorders>
              <w:top w:val="single" w:sz="4" w:space="0" w:color="auto"/>
              <w:left w:val="nil"/>
              <w:bottom w:val="single" w:sz="4" w:space="0" w:color="auto"/>
              <w:right w:val="single" w:sz="4" w:space="0" w:color="auto"/>
            </w:tcBorders>
            <w:shd w:val="clear" w:color="auto" w:fill="auto"/>
            <w:hideMark/>
          </w:tcPr>
          <w:p w14:paraId="1C4E918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CM010610 Винт с крестообразным шлицем М6х10</w:t>
            </w:r>
          </w:p>
        </w:tc>
        <w:tc>
          <w:tcPr>
            <w:tcW w:w="1701" w:type="dxa"/>
            <w:tcBorders>
              <w:top w:val="nil"/>
              <w:left w:val="nil"/>
              <w:bottom w:val="single" w:sz="4" w:space="0" w:color="auto"/>
              <w:right w:val="single" w:sz="4" w:space="0" w:color="auto"/>
            </w:tcBorders>
            <w:shd w:val="clear" w:color="auto" w:fill="auto"/>
            <w:hideMark/>
          </w:tcPr>
          <w:p w14:paraId="0D31B33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6B4661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w:t>
            </w:r>
          </w:p>
        </w:tc>
      </w:tr>
      <w:tr w:rsidR="00CC4EAD" w:rsidRPr="00CC4EAD" w14:paraId="74D96E04" w14:textId="77777777" w:rsidTr="009F6AE1">
        <w:trPr>
          <w:trHeight w:val="276"/>
        </w:trPr>
        <w:tc>
          <w:tcPr>
            <w:tcW w:w="489" w:type="dxa"/>
            <w:tcBorders>
              <w:top w:val="nil"/>
              <w:left w:val="single" w:sz="4" w:space="0" w:color="auto"/>
              <w:bottom w:val="single" w:sz="4" w:space="0" w:color="auto"/>
              <w:right w:val="single" w:sz="4" w:space="0" w:color="auto"/>
            </w:tcBorders>
            <w:shd w:val="clear" w:color="auto" w:fill="auto"/>
            <w:hideMark/>
          </w:tcPr>
          <w:p w14:paraId="56772D4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128</w:t>
            </w:r>
          </w:p>
        </w:tc>
        <w:tc>
          <w:tcPr>
            <w:tcW w:w="6736" w:type="dxa"/>
            <w:tcBorders>
              <w:top w:val="single" w:sz="4" w:space="0" w:color="auto"/>
              <w:left w:val="nil"/>
              <w:bottom w:val="single" w:sz="4" w:space="0" w:color="auto"/>
              <w:right w:val="single" w:sz="4" w:space="0" w:color="auto"/>
            </w:tcBorders>
            <w:shd w:val="clear" w:color="auto" w:fill="auto"/>
            <w:hideMark/>
          </w:tcPr>
          <w:p w14:paraId="3510A1E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CM100600 Гайка с насечкой, препятствующей откручиванию М6</w:t>
            </w:r>
          </w:p>
        </w:tc>
        <w:tc>
          <w:tcPr>
            <w:tcW w:w="1701" w:type="dxa"/>
            <w:tcBorders>
              <w:top w:val="nil"/>
              <w:left w:val="nil"/>
              <w:bottom w:val="single" w:sz="4" w:space="0" w:color="auto"/>
              <w:right w:val="single" w:sz="4" w:space="0" w:color="auto"/>
            </w:tcBorders>
            <w:shd w:val="clear" w:color="auto" w:fill="auto"/>
            <w:hideMark/>
          </w:tcPr>
          <w:p w14:paraId="5A1F319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9BD790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42E0CED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45E732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129</w:t>
            </w:r>
          </w:p>
        </w:tc>
        <w:tc>
          <w:tcPr>
            <w:tcW w:w="6736" w:type="dxa"/>
            <w:tcBorders>
              <w:top w:val="single" w:sz="4" w:space="0" w:color="auto"/>
              <w:left w:val="nil"/>
              <w:bottom w:val="single" w:sz="4" w:space="0" w:color="auto"/>
              <w:right w:val="single" w:sz="4" w:space="0" w:color="auto"/>
            </w:tcBorders>
            <w:shd w:val="clear" w:color="auto" w:fill="auto"/>
            <w:hideMark/>
          </w:tcPr>
          <w:p w14:paraId="4675A2E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CM030508 Винт для электрического соединения М5х8</w:t>
            </w:r>
          </w:p>
        </w:tc>
        <w:tc>
          <w:tcPr>
            <w:tcW w:w="1701" w:type="dxa"/>
            <w:tcBorders>
              <w:top w:val="nil"/>
              <w:left w:val="nil"/>
              <w:bottom w:val="single" w:sz="4" w:space="0" w:color="auto"/>
              <w:right w:val="single" w:sz="4" w:space="0" w:color="auto"/>
            </w:tcBorders>
            <w:shd w:val="clear" w:color="auto" w:fill="auto"/>
            <w:hideMark/>
          </w:tcPr>
          <w:p w14:paraId="29F8113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CB8A6B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35E79AD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56BDA7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130</w:t>
            </w:r>
          </w:p>
        </w:tc>
        <w:tc>
          <w:tcPr>
            <w:tcW w:w="6736" w:type="dxa"/>
            <w:tcBorders>
              <w:top w:val="single" w:sz="4" w:space="0" w:color="auto"/>
              <w:left w:val="nil"/>
              <w:bottom w:val="single" w:sz="4" w:space="0" w:color="auto"/>
              <w:right w:val="single" w:sz="4" w:space="0" w:color="auto"/>
            </w:tcBorders>
            <w:shd w:val="clear" w:color="auto" w:fill="auto"/>
            <w:hideMark/>
          </w:tcPr>
          <w:p w14:paraId="55A897D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Заземлитель горизонтальный из стали: полосовой сечением 160 мм2</w:t>
            </w:r>
          </w:p>
        </w:tc>
        <w:tc>
          <w:tcPr>
            <w:tcW w:w="1701" w:type="dxa"/>
            <w:tcBorders>
              <w:top w:val="nil"/>
              <w:left w:val="nil"/>
              <w:bottom w:val="single" w:sz="4" w:space="0" w:color="auto"/>
              <w:right w:val="single" w:sz="4" w:space="0" w:color="auto"/>
            </w:tcBorders>
            <w:shd w:val="clear" w:color="auto" w:fill="auto"/>
            <w:hideMark/>
          </w:tcPr>
          <w:p w14:paraId="3FD6DF9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314B6ED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0,0015</w:t>
            </w:r>
          </w:p>
        </w:tc>
      </w:tr>
      <w:tr w:rsidR="00CC4EAD" w:rsidRPr="00CC4EAD" w14:paraId="3DE0804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12C5C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131</w:t>
            </w:r>
          </w:p>
        </w:tc>
        <w:tc>
          <w:tcPr>
            <w:tcW w:w="6736" w:type="dxa"/>
            <w:tcBorders>
              <w:top w:val="single" w:sz="4" w:space="0" w:color="auto"/>
              <w:left w:val="nil"/>
              <w:bottom w:val="single" w:sz="4" w:space="0" w:color="auto"/>
              <w:right w:val="single" w:sz="4" w:space="0" w:color="auto"/>
            </w:tcBorders>
            <w:shd w:val="clear" w:color="auto" w:fill="auto"/>
            <w:hideMark/>
          </w:tcPr>
          <w:p w14:paraId="6DF4331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37501R Никелированная пластина для заземления PTCE</w:t>
            </w:r>
          </w:p>
        </w:tc>
        <w:tc>
          <w:tcPr>
            <w:tcW w:w="1701" w:type="dxa"/>
            <w:tcBorders>
              <w:top w:val="nil"/>
              <w:left w:val="nil"/>
              <w:bottom w:val="single" w:sz="4" w:space="0" w:color="auto"/>
              <w:right w:val="single" w:sz="4" w:space="0" w:color="auto"/>
            </w:tcBorders>
            <w:shd w:val="clear" w:color="auto" w:fill="auto"/>
            <w:hideMark/>
          </w:tcPr>
          <w:p w14:paraId="4C584C1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26C400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0740B8E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8A58E2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132</w:t>
            </w:r>
          </w:p>
        </w:tc>
        <w:tc>
          <w:tcPr>
            <w:tcW w:w="6736" w:type="dxa"/>
            <w:tcBorders>
              <w:top w:val="single" w:sz="4" w:space="0" w:color="auto"/>
              <w:left w:val="nil"/>
              <w:bottom w:val="single" w:sz="4" w:space="0" w:color="auto"/>
              <w:right w:val="single" w:sz="4" w:space="0" w:color="auto"/>
            </w:tcBorders>
            <w:shd w:val="clear" w:color="auto" w:fill="auto"/>
            <w:hideMark/>
          </w:tcPr>
          <w:p w14:paraId="324AC1F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Зажим наборный без кожуха</w:t>
            </w:r>
          </w:p>
        </w:tc>
        <w:tc>
          <w:tcPr>
            <w:tcW w:w="1701" w:type="dxa"/>
            <w:tcBorders>
              <w:top w:val="nil"/>
              <w:left w:val="nil"/>
              <w:bottom w:val="single" w:sz="4" w:space="0" w:color="auto"/>
              <w:right w:val="single" w:sz="4" w:space="0" w:color="auto"/>
            </w:tcBorders>
            <w:shd w:val="clear" w:color="auto" w:fill="auto"/>
            <w:hideMark/>
          </w:tcPr>
          <w:p w14:paraId="78FFCD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885920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w:t>
            </w:r>
          </w:p>
        </w:tc>
      </w:tr>
      <w:tr w:rsidR="00CC4EAD" w:rsidRPr="00CC4EAD" w14:paraId="19A4D95F"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5901D73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133</w:t>
            </w:r>
          </w:p>
        </w:tc>
        <w:tc>
          <w:tcPr>
            <w:tcW w:w="6736" w:type="dxa"/>
            <w:tcBorders>
              <w:top w:val="single" w:sz="4" w:space="0" w:color="auto"/>
              <w:left w:val="nil"/>
              <w:bottom w:val="single" w:sz="4" w:space="0" w:color="auto"/>
              <w:right w:val="single" w:sz="4" w:space="0" w:color="auto"/>
            </w:tcBorders>
            <w:shd w:val="clear" w:color="auto" w:fill="auto"/>
            <w:hideMark/>
          </w:tcPr>
          <w:p w14:paraId="36A9873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BHU11200 Скоба монтажная U-образная с резьбой М10 с гайками для труб d 2"</w:t>
            </w:r>
          </w:p>
        </w:tc>
        <w:tc>
          <w:tcPr>
            <w:tcW w:w="1701" w:type="dxa"/>
            <w:tcBorders>
              <w:top w:val="nil"/>
              <w:left w:val="nil"/>
              <w:bottom w:val="single" w:sz="4" w:space="0" w:color="auto"/>
              <w:right w:val="single" w:sz="4" w:space="0" w:color="auto"/>
            </w:tcBorders>
            <w:shd w:val="clear" w:color="auto" w:fill="auto"/>
            <w:hideMark/>
          </w:tcPr>
          <w:p w14:paraId="20B5DC1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BCA442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2139FC3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433BF4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134</w:t>
            </w:r>
          </w:p>
        </w:tc>
        <w:tc>
          <w:tcPr>
            <w:tcW w:w="6736" w:type="dxa"/>
            <w:tcBorders>
              <w:top w:val="single" w:sz="4" w:space="0" w:color="auto"/>
              <w:left w:val="nil"/>
              <w:bottom w:val="single" w:sz="4" w:space="0" w:color="auto"/>
              <w:right w:val="single" w:sz="4" w:space="0" w:color="auto"/>
            </w:tcBorders>
            <w:shd w:val="clear" w:color="auto" w:fill="auto"/>
            <w:hideMark/>
          </w:tcPr>
          <w:p w14:paraId="303E796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CM111000 Гайка шестигранная М10</w:t>
            </w:r>
          </w:p>
        </w:tc>
        <w:tc>
          <w:tcPr>
            <w:tcW w:w="1701" w:type="dxa"/>
            <w:tcBorders>
              <w:top w:val="nil"/>
              <w:left w:val="nil"/>
              <w:bottom w:val="single" w:sz="4" w:space="0" w:color="auto"/>
              <w:right w:val="single" w:sz="4" w:space="0" w:color="auto"/>
            </w:tcBorders>
            <w:shd w:val="clear" w:color="auto" w:fill="auto"/>
            <w:hideMark/>
          </w:tcPr>
          <w:p w14:paraId="67C490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AF4ED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w:t>
            </w:r>
          </w:p>
        </w:tc>
      </w:tr>
      <w:tr w:rsidR="00CC4EAD" w:rsidRPr="00CC4EAD" w14:paraId="435DBF52"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88D426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135</w:t>
            </w:r>
          </w:p>
        </w:tc>
        <w:tc>
          <w:tcPr>
            <w:tcW w:w="6736" w:type="dxa"/>
            <w:tcBorders>
              <w:top w:val="single" w:sz="4" w:space="0" w:color="auto"/>
              <w:left w:val="nil"/>
              <w:bottom w:val="single" w:sz="4" w:space="0" w:color="auto"/>
              <w:right w:val="single" w:sz="4" w:space="0" w:color="auto"/>
            </w:tcBorders>
            <w:shd w:val="clear" w:color="auto" w:fill="auto"/>
            <w:hideMark/>
          </w:tcPr>
          <w:p w14:paraId="6E39A91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CM121000 Шайба М10 кузовная DIN9021</w:t>
            </w:r>
          </w:p>
        </w:tc>
        <w:tc>
          <w:tcPr>
            <w:tcW w:w="1701" w:type="dxa"/>
            <w:tcBorders>
              <w:top w:val="nil"/>
              <w:left w:val="nil"/>
              <w:bottom w:val="single" w:sz="4" w:space="0" w:color="auto"/>
              <w:right w:val="single" w:sz="4" w:space="0" w:color="auto"/>
            </w:tcBorders>
            <w:shd w:val="clear" w:color="auto" w:fill="auto"/>
            <w:hideMark/>
          </w:tcPr>
          <w:p w14:paraId="35187CE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77C372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w:t>
            </w:r>
          </w:p>
        </w:tc>
      </w:tr>
      <w:tr w:rsidR="00CC4EAD" w:rsidRPr="00CC4EAD" w14:paraId="1D893C1F"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E817DE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136</w:t>
            </w:r>
          </w:p>
        </w:tc>
        <w:tc>
          <w:tcPr>
            <w:tcW w:w="6736" w:type="dxa"/>
            <w:tcBorders>
              <w:top w:val="single" w:sz="4" w:space="0" w:color="auto"/>
              <w:left w:val="nil"/>
              <w:bottom w:val="single" w:sz="4" w:space="0" w:color="auto"/>
              <w:right w:val="single" w:sz="4" w:space="0" w:color="auto"/>
            </w:tcBorders>
            <w:shd w:val="clear" w:color="auto" w:fill="auto"/>
            <w:hideMark/>
          </w:tcPr>
          <w:p w14:paraId="48C92F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Дюбель-гвоздь 6х40</w:t>
            </w:r>
          </w:p>
        </w:tc>
        <w:tc>
          <w:tcPr>
            <w:tcW w:w="1701" w:type="dxa"/>
            <w:tcBorders>
              <w:top w:val="nil"/>
              <w:left w:val="nil"/>
              <w:bottom w:val="single" w:sz="4" w:space="0" w:color="auto"/>
              <w:right w:val="single" w:sz="4" w:space="0" w:color="auto"/>
            </w:tcBorders>
            <w:shd w:val="clear" w:color="auto" w:fill="auto"/>
            <w:hideMark/>
          </w:tcPr>
          <w:p w14:paraId="6923231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4070CF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194</w:t>
            </w:r>
          </w:p>
        </w:tc>
      </w:tr>
      <w:tr w:rsidR="00CC4EAD" w:rsidRPr="00CC4EAD" w14:paraId="4C7E5BF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4D4235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137</w:t>
            </w:r>
          </w:p>
        </w:tc>
        <w:tc>
          <w:tcPr>
            <w:tcW w:w="6736" w:type="dxa"/>
            <w:tcBorders>
              <w:top w:val="single" w:sz="4" w:space="0" w:color="auto"/>
              <w:left w:val="nil"/>
              <w:bottom w:val="single" w:sz="4" w:space="0" w:color="auto"/>
              <w:right w:val="single" w:sz="4" w:space="0" w:color="auto"/>
            </w:tcBorders>
            <w:shd w:val="clear" w:color="auto" w:fill="auto"/>
            <w:hideMark/>
          </w:tcPr>
          <w:p w14:paraId="495B9AC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Узлы и детали с механической обработкой массой до 50 кг</w:t>
            </w:r>
          </w:p>
        </w:tc>
        <w:tc>
          <w:tcPr>
            <w:tcW w:w="1701" w:type="dxa"/>
            <w:tcBorders>
              <w:top w:val="nil"/>
              <w:left w:val="nil"/>
              <w:bottom w:val="single" w:sz="4" w:space="0" w:color="auto"/>
              <w:right w:val="single" w:sz="4" w:space="0" w:color="auto"/>
            </w:tcBorders>
            <w:shd w:val="clear" w:color="auto" w:fill="auto"/>
            <w:hideMark/>
          </w:tcPr>
          <w:p w14:paraId="5A4E125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022A77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r>
      <w:tr w:rsidR="00CC4EAD" w:rsidRPr="00CC4EAD" w14:paraId="764F76DB"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69BCC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138</w:t>
            </w:r>
          </w:p>
        </w:tc>
        <w:tc>
          <w:tcPr>
            <w:tcW w:w="6736" w:type="dxa"/>
            <w:tcBorders>
              <w:top w:val="single" w:sz="4" w:space="0" w:color="auto"/>
              <w:left w:val="nil"/>
              <w:bottom w:val="single" w:sz="4" w:space="0" w:color="auto"/>
              <w:right w:val="single" w:sz="4" w:space="0" w:color="auto"/>
            </w:tcBorders>
            <w:shd w:val="clear" w:color="auto" w:fill="auto"/>
            <w:hideMark/>
          </w:tcPr>
          <w:p w14:paraId="420AFA2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Закладная деталь, для установки выносного софита инд. </w:t>
            </w:r>
            <w:proofErr w:type="spellStart"/>
            <w:r w:rsidRPr="00CC4EAD">
              <w:rPr>
                <w:rFonts w:ascii="Times New Roman" w:eastAsia="Arial Unicode MS" w:hAnsi="Times New Roman" w:cs="Times New Roman"/>
                <w:sz w:val="24"/>
                <w:szCs w:val="24"/>
                <w:lang w:eastAsia="ru-RU"/>
              </w:rPr>
              <w:t>изг</w:t>
            </w:r>
            <w:proofErr w:type="spellEnd"/>
            <w:r w:rsidRPr="00CC4EAD">
              <w:rPr>
                <w:rFonts w:ascii="Times New Roman" w:eastAsia="Arial Unicode MS" w:hAnsi="Times New Roman" w:cs="Times New Roman"/>
                <w:sz w:val="24"/>
                <w:szCs w:val="24"/>
                <w:lang w:eastAsia="ru-RU"/>
              </w:rPr>
              <w:t>.</w:t>
            </w:r>
          </w:p>
        </w:tc>
        <w:tc>
          <w:tcPr>
            <w:tcW w:w="1701" w:type="dxa"/>
            <w:tcBorders>
              <w:top w:val="nil"/>
              <w:left w:val="nil"/>
              <w:bottom w:val="single" w:sz="4" w:space="0" w:color="auto"/>
              <w:right w:val="single" w:sz="4" w:space="0" w:color="auto"/>
            </w:tcBorders>
            <w:shd w:val="clear" w:color="auto" w:fill="auto"/>
            <w:hideMark/>
          </w:tcPr>
          <w:p w14:paraId="3A2B958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514B42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r>
      <w:tr w:rsidR="00CC4EAD" w:rsidRPr="00CC4EAD" w14:paraId="032B4FF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18FAF1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139</w:t>
            </w:r>
          </w:p>
        </w:tc>
        <w:tc>
          <w:tcPr>
            <w:tcW w:w="6736" w:type="dxa"/>
            <w:tcBorders>
              <w:top w:val="single" w:sz="4" w:space="0" w:color="auto"/>
              <w:left w:val="nil"/>
              <w:bottom w:val="single" w:sz="4" w:space="0" w:color="auto"/>
              <w:right w:val="single" w:sz="4" w:space="0" w:color="auto"/>
            </w:tcBorders>
            <w:shd w:val="clear" w:color="auto" w:fill="auto"/>
            <w:hideMark/>
          </w:tcPr>
          <w:p w14:paraId="603CBE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Подвес без деревянной подшивки</w:t>
            </w:r>
          </w:p>
        </w:tc>
        <w:tc>
          <w:tcPr>
            <w:tcW w:w="1701" w:type="dxa"/>
            <w:tcBorders>
              <w:top w:val="nil"/>
              <w:left w:val="nil"/>
              <w:bottom w:val="single" w:sz="4" w:space="0" w:color="auto"/>
              <w:right w:val="single" w:sz="4" w:space="0" w:color="auto"/>
            </w:tcBorders>
            <w:shd w:val="clear" w:color="auto" w:fill="auto"/>
            <w:hideMark/>
          </w:tcPr>
          <w:p w14:paraId="15718AB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FE3045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w:t>
            </w:r>
          </w:p>
        </w:tc>
      </w:tr>
      <w:tr w:rsidR="00CC4EAD" w:rsidRPr="00CC4EAD" w14:paraId="18B486A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FA8351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140</w:t>
            </w:r>
          </w:p>
        </w:tc>
        <w:tc>
          <w:tcPr>
            <w:tcW w:w="6736" w:type="dxa"/>
            <w:tcBorders>
              <w:top w:val="single" w:sz="4" w:space="0" w:color="auto"/>
              <w:left w:val="nil"/>
              <w:bottom w:val="single" w:sz="4" w:space="0" w:color="auto"/>
              <w:right w:val="single" w:sz="4" w:space="0" w:color="auto"/>
            </w:tcBorders>
            <w:shd w:val="clear" w:color="auto" w:fill="auto"/>
            <w:hideMark/>
          </w:tcPr>
          <w:p w14:paraId="630A66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Подвес софита инд. </w:t>
            </w:r>
            <w:proofErr w:type="spellStart"/>
            <w:r w:rsidRPr="00CC4EAD">
              <w:rPr>
                <w:rFonts w:ascii="Times New Roman" w:eastAsia="Arial Unicode MS" w:hAnsi="Times New Roman" w:cs="Times New Roman"/>
                <w:sz w:val="24"/>
                <w:szCs w:val="24"/>
                <w:lang w:eastAsia="ru-RU"/>
              </w:rPr>
              <w:t>изг</w:t>
            </w:r>
            <w:proofErr w:type="spellEnd"/>
            <w:r w:rsidRPr="00CC4EAD">
              <w:rPr>
                <w:rFonts w:ascii="Times New Roman" w:eastAsia="Arial Unicode MS" w:hAnsi="Times New Roman" w:cs="Times New Roman"/>
                <w:sz w:val="24"/>
                <w:szCs w:val="24"/>
                <w:lang w:eastAsia="ru-RU"/>
              </w:rPr>
              <w:t>.</w:t>
            </w:r>
          </w:p>
        </w:tc>
        <w:tc>
          <w:tcPr>
            <w:tcW w:w="1701" w:type="dxa"/>
            <w:tcBorders>
              <w:top w:val="nil"/>
              <w:left w:val="nil"/>
              <w:bottom w:val="single" w:sz="4" w:space="0" w:color="auto"/>
              <w:right w:val="single" w:sz="4" w:space="0" w:color="auto"/>
            </w:tcBorders>
            <w:shd w:val="clear" w:color="auto" w:fill="auto"/>
            <w:hideMark/>
          </w:tcPr>
          <w:p w14:paraId="2113486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BCD940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r>
      <w:tr w:rsidR="00CC4EAD" w:rsidRPr="00CC4EAD" w14:paraId="4110AE1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09E211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141</w:t>
            </w:r>
          </w:p>
        </w:tc>
        <w:tc>
          <w:tcPr>
            <w:tcW w:w="6736" w:type="dxa"/>
            <w:tcBorders>
              <w:top w:val="single" w:sz="4" w:space="0" w:color="auto"/>
              <w:left w:val="nil"/>
              <w:bottom w:val="single" w:sz="4" w:space="0" w:color="auto"/>
              <w:right w:val="single" w:sz="4" w:space="0" w:color="auto"/>
            </w:tcBorders>
            <w:shd w:val="clear" w:color="auto" w:fill="auto"/>
            <w:hideMark/>
          </w:tcPr>
          <w:p w14:paraId="2D691FB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Подвес дороги занавеса инд. </w:t>
            </w:r>
            <w:proofErr w:type="spellStart"/>
            <w:r w:rsidRPr="00CC4EAD">
              <w:rPr>
                <w:rFonts w:ascii="Times New Roman" w:eastAsia="Arial Unicode MS" w:hAnsi="Times New Roman" w:cs="Times New Roman"/>
                <w:sz w:val="24"/>
                <w:szCs w:val="24"/>
                <w:lang w:eastAsia="ru-RU"/>
              </w:rPr>
              <w:t>изг</w:t>
            </w:r>
            <w:proofErr w:type="spellEnd"/>
            <w:r w:rsidRPr="00CC4EAD">
              <w:rPr>
                <w:rFonts w:ascii="Times New Roman" w:eastAsia="Arial Unicode MS" w:hAnsi="Times New Roman" w:cs="Times New Roman"/>
                <w:sz w:val="24"/>
                <w:szCs w:val="24"/>
                <w:lang w:eastAsia="ru-RU"/>
              </w:rPr>
              <w:t>.</w:t>
            </w:r>
          </w:p>
        </w:tc>
        <w:tc>
          <w:tcPr>
            <w:tcW w:w="1701" w:type="dxa"/>
            <w:tcBorders>
              <w:top w:val="nil"/>
              <w:left w:val="nil"/>
              <w:bottom w:val="single" w:sz="4" w:space="0" w:color="auto"/>
              <w:right w:val="single" w:sz="4" w:space="0" w:color="auto"/>
            </w:tcBorders>
            <w:shd w:val="clear" w:color="auto" w:fill="auto"/>
            <w:hideMark/>
          </w:tcPr>
          <w:p w14:paraId="34F2829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6882C1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w:t>
            </w:r>
          </w:p>
        </w:tc>
      </w:tr>
      <w:tr w:rsidR="00CC4EAD" w:rsidRPr="00CC4EAD" w14:paraId="71B2F40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7F3C7F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142</w:t>
            </w:r>
          </w:p>
        </w:tc>
        <w:tc>
          <w:tcPr>
            <w:tcW w:w="6736" w:type="dxa"/>
            <w:tcBorders>
              <w:top w:val="single" w:sz="4" w:space="0" w:color="auto"/>
              <w:left w:val="nil"/>
              <w:bottom w:val="single" w:sz="4" w:space="0" w:color="auto"/>
              <w:right w:val="single" w:sz="4" w:space="0" w:color="auto"/>
            </w:tcBorders>
            <w:shd w:val="clear" w:color="auto" w:fill="auto"/>
            <w:hideMark/>
          </w:tcPr>
          <w:p w14:paraId="1E4AB17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Зажим наборный без кожуха</w:t>
            </w:r>
          </w:p>
        </w:tc>
        <w:tc>
          <w:tcPr>
            <w:tcW w:w="1701" w:type="dxa"/>
            <w:tcBorders>
              <w:top w:val="nil"/>
              <w:left w:val="nil"/>
              <w:bottom w:val="single" w:sz="4" w:space="0" w:color="auto"/>
              <w:right w:val="single" w:sz="4" w:space="0" w:color="auto"/>
            </w:tcBorders>
            <w:shd w:val="clear" w:color="auto" w:fill="auto"/>
            <w:hideMark/>
          </w:tcPr>
          <w:p w14:paraId="3285C85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163835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0,12</w:t>
            </w:r>
          </w:p>
        </w:tc>
      </w:tr>
      <w:tr w:rsidR="00CC4EAD" w:rsidRPr="00CC4EAD" w14:paraId="4EE3EFCA" w14:textId="77777777" w:rsidTr="009F6AE1">
        <w:trPr>
          <w:trHeight w:val="324"/>
        </w:trPr>
        <w:tc>
          <w:tcPr>
            <w:tcW w:w="489" w:type="dxa"/>
            <w:tcBorders>
              <w:top w:val="nil"/>
              <w:left w:val="single" w:sz="4" w:space="0" w:color="auto"/>
              <w:bottom w:val="single" w:sz="4" w:space="0" w:color="auto"/>
              <w:right w:val="single" w:sz="4" w:space="0" w:color="auto"/>
            </w:tcBorders>
            <w:shd w:val="clear" w:color="auto" w:fill="auto"/>
            <w:hideMark/>
          </w:tcPr>
          <w:p w14:paraId="794987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143</w:t>
            </w:r>
          </w:p>
        </w:tc>
        <w:tc>
          <w:tcPr>
            <w:tcW w:w="6736" w:type="dxa"/>
            <w:tcBorders>
              <w:top w:val="single" w:sz="4" w:space="0" w:color="auto"/>
              <w:left w:val="nil"/>
              <w:bottom w:val="single" w:sz="4" w:space="0" w:color="auto"/>
              <w:right w:val="single" w:sz="4" w:space="0" w:color="auto"/>
            </w:tcBorders>
            <w:shd w:val="clear" w:color="auto" w:fill="auto"/>
            <w:hideMark/>
          </w:tcPr>
          <w:p w14:paraId="14D42F0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Струбцина для крепления на трубу d30-41 </w:t>
            </w:r>
            <w:proofErr w:type="gramStart"/>
            <w:r w:rsidRPr="00CC4EAD">
              <w:rPr>
                <w:rFonts w:ascii="Times New Roman" w:eastAsia="Arial Unicode MS" w:hAnsi="Times New Roman" w:cs="Times New Roman"/>
                <w:sz w:val="24"/>
                <w:szCs w:val="24"/>
                <w:lang w:eastAsia="ru-RU"/>
              </w:rPr>
              <w:t>мм .</w:t>
            </w:r>
            <w:proofErr w:type="gramEnd"/>
            <w:r w:rsidRPr="00CC4EAD">
              <w:rPr>
                <w:rFonts w:ascii="Times New Roman" w:eastAsia="Arial Unicode MS" w:hAnsi="Times New Roman" w:cs="Times New Roman"/>
                <w:sz w:val="24"/>
                <w:szCs w:val="24"/>
                <w:lang w:eastAsia="ru-RU"/>
              </w:rPr>
              <w:t xml:space="preserve"> Нагрузка 16 </w:t>
            </w:r>
            <w:proofErr w:type="spellStart"/>
            <w:r w:rsidRPr="00CC4EAD">
              <w:rPr>
                <w:rFonts w:ascii="Times New Roman" w:eastAsia="Arial Unicode MS" w:hAnsi="Times New Roman" w:cs="Times New Roman"/>
                <w:sz w:val="24"/>
                <w:szCs w:val="24"/>
                <w:lang w:eastAsia="ru-RU"/>
              </w:rPr>
              <w:t>кг.Сталь</w:t>
            </w:r>
            <w:proofErr w:type="spellEnd"/>
            <w:r w:rsidRPr="00CC4EAD">
              <w:rPr>
                <w:rFonts w:ascii="Times New Roman" w:eastAsia="Arial Unicode MS" w:hAnsi="Times New Roman" w:cs="Times New Roman"/>
                <w:sz w:val="24"/>
                <w:szCs w:val="24"/>
                <w:lang w:eastAsia="ru-RU"/>
              </w:rPr>
              <w:t>.</w:t>
            </w:r>
          </w:p>
        </w:tc>
        <w:tc>
          <w:tcPr>
            <w:tcW w:w="1701" w:type="dxa"/>
            <w:tcBorders>
              <w:top w:val="nil"/>
              <w:left w:val="nil"/>
              <w:bottom w:val="single" w:sz="4" w:space="0" w:color="auto"/>
              <w:right w:val="single" w:sz="4" w:space="0" w:color="auto"/>
            </w:tcBorders>
            <w:shd w:val="clear" w:color="auto" w:fill="auto"/>
            <w:hideMark/>
          </w:tcPr>
          <w:p w14:paraId="2B1C08D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D8CD56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12</w:t>
            </w:r>
          </w:p>
        </w:tc>
      </w:tr>
      <w:tr w:rsidR="00CC4EAD" w:rsidRPr="00CC4EAD" w14:paraId="0B5B4C87" w14:textId="77777777" w:rsidTr="009F6AE1">
        <w:trPr>
          <w:trHeight w:val="528"/>
        </w:trPr>
        <w:tc>
          <w:tcPr>
            <w:tcW w:w="489" w:type="dxa"/>
            <w:tcBorders>
              <w:top w:val="nil"/>
              <w:left w:val="single" w:sz="4" w:space="0" w:color="auto"/>
              <w:bottom w:val="single" w:sz="4" w:space="0" w:color="auto"/>
              <w:right w:val="single" w:sz="4" w:space="0" w:color="auto"/>
            </w:tcBorders>
            <w:shd w:val="clear" w:color="auto" w:fill="auto"/>
            <w:hideMark/>
          </w:tcPr>
          <w:p w14:paraId="1972FF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144</w:t>
            </w:r>
          </w:p>
        </w:tc>
        <w:tc>
          <w:tcPr>
            <w:tcW w:w="6736" w:type="dxa"/>
            <w:tcBorders>
              <w:top w:val="single" w:sz="4" w:space="0" w:color="auto"/>
              <w:left w:val="nil"/>
              <w:bottom w:val="single" w:sz="4" w:space="0" w:color="auto"/>
              <w:right w:val="single" w:sz="4" w:space="0" w:color="auto"/>
            </w:tcBorders>
            <w:shd w:val="clear" w:color="auto" w:fill="auto"/>
            <w:hideMark/>
          </w:tcPr>
          <w:p w14:paraId="6BC8AF1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до 35 </w:t>
            </w:r>
            <w:proofErr w:type="spellStart"/>
            <w:r w:rsidRPr="00CC4EAD">
              <w:rPr>
                <w:rFonts w:ascii="Times New Roman" w:eastAsia="Arial Unicode MS" w:hAnsi="Times New Roman" w:cs="Times New Roman"/>
                <w:sz w:val="24"/>
                <w:szCs w:val="24"/>
                <w:lang w:eastAsia="ru-RU"/>
              </w:rPr>
              <w:t>кВ</w:t>
            </w:r>
            <w:proofErr w:type="spellEnd"/>
            <w:r w:rsidRPr="00CC4EAD">
              <w:rPr>
                <w:rFonts w:ascii="Times New Roman" w:eastAsia="Arial Unicode MS" w:hAnsi="Times New Roman" w:cs="Times New Roman"/>
                <w:sz w:val="24"/>
                <w:szCs w:val="24"/>
                <w:lang w:eastAsia="ru-RU"/>
              </w:rPr>
              <w:t xml:space="preserve"> по установленным конструкциям и лоткам с креплением по всей длине, масса 1 м кабеля: до 1 кг</w:t>
            </w:r>
          </w:p>
        </w:tc>
        <w:tc>
          <w:tcPr>
            <w:tcW w:w="1701" w:type="dxa"/>
            <w:tcBorders>
              <w:top w:val="nil"/>
              <w:left w:val="nil"/>
              <w:bottom w:val="single" w:sz="4" w:space="0" w:color="auto"/>
              <w:right w:val="single" w:sz="4" w:space="0" w:color="auto"/>
            </w:tcBorders>
            <w:shd w:val="clear" w:color="auto" w:fill="auto"/>
            <w:hideMark/>
          </w:tcPr>
          <w:p w14:paraId="0CF244F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454BE34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0,165</w:t>
            </w:r>
          </w:p>
        </w:tc>
      </w:tr>
      <w:tr w:rsidR="00CC4EAD" w:rsidRPr="00CC4EAD" w14:paraId="50E3F83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89384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145</w:t>
            </w:r>
          </w:p>
        </w:tc>
        <w:tc>
          <w:tcPr>
            <w:tcW w:w="6736" w:type="dxa"/>
            <w:tcBorders>
              <w:top w:val="single" w:sz="4" w:space="0" w:color="auto"/>
              <w:left w:val="nil"/>
              <w:bottom w:val="single" w:sz="4" w:space="0" w:color="auto"/>
              <w:right w:val="single" w:sz="4" w:space="0" w:color="auto"/>
            </w:tcBorders>
            <w:shd w:val="clear" w:color="auto" w:fill="auto"/>
            <w:hideMark/>
          </w:tcPr>
          <w:p w14:paraId="5E5B6BD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ВВГнг(А)LS </w:t>
            </w:r>
            <w:proofErr w:type="spellStart"/>
            <w:r w:rsidRPr="00CC4EAD">
              <w:rPr>
                <w:rFonts w:ascii="Times New Roman" w:eastAsia="Arial Unicode MS" w:hAnsi="Times New Roman" w:cs="Times New Roman"/>
                <w:sz w:val="24"/>
                <w:szCs w:val="24"/>
                <w:lang w:eastAsia="ru-RU"/>
              </w:rPr>
              <w:t>ltx</w:t>
            </w:r>
            <w:proofErr w:type="spellEnd"/>
            <w:r w:rsidRPr="00CC4EAD">
              <w:rPr>
                <w:rFonts w:ascii="Times New Roman" w:eastAsia="Arial Unicode MS" w:hAnsi="Times New Roman" w:cs="Times New Roman"/>
                <w:sz w:val="24"/>
                <w:szCs w:val="24"/>
                <w:lang w:eastAsia="ru-RU"/>
              </w:rPr>
              <w:t xml:space="preserve"> 3х2,5</w:t>
            </w:r>
          </w:p>
        </w:tc>
        <w:tc>
          <w:tcPr>
            <w:tcW w:w="1701" w:type="dxa"/>
            <w:tcBorders>
              <w:top w:val="nil"/>
              <w:left w:val="nil"/>
              <w:bottom w:val="single" w:sz="4" w:space="0" w:color="auto"/>
              <w:right w:val="single" w:sz="4" w:space="0" w:color="auto"/>
            </w:tcBorders>
            <w:shd w:val="clear" w:color="auto" w:fill="auto"/>
            <w:hideMark/>
          </w:tcPr>
          <w:p w14:paraId="7444109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723E08C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15,81</w:t>
            </w:r>
          </w:p>
        </w:tc>
      </w:tr>
      <w:tr w:rsidR="00CC4EAD" w:rsidRPr="00CC4EAD" w14:paraId="0E3F12D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4B7015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146</w:t>
            </w:r>
          </w:p>
        </w:tc>
        <w:tc>
          <w:tcPr>
            <w:tcW w:w="6736" w:type="dxa"/>
            <w:tcBorders>
              <w:top w:val="single" w:sz="4" w:space="0" w:color="auto"/>
              <w:left w:val="nil"/>
              <w:bottom w:val="single" w:sz="4" w:space="0" w:color="auto"/>
              <w:right w:val="single" w:sz="4" w:space="0" w:color="auto"/>
            </w:tcBorders>
            <w:shd w:val="clear" w:color="auto" w:fill="auto"/>
            <w:hideMark/>
          </w:tcPr>
          <w:p w14:paraId="0BBA735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U/UTP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0AE8A90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1AAA31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1,02</w:t>
            </w:r>
          </w:p>
        </w:tc>
      </w:tr>
      <w:tr w:rsidR="00CC4EAD" w:rsidRPr="00CC4EAD" w14:paraId="099B9F77" w14:textId="77777777" w:rsidTr="009F6AE1">
        <w:trPr>
          <w:trHeight w:val="684"/>
        </w:trPr>
        <w:tc>
          <w:tcPr>
            <w:tcW w:w="489" w:type="dxa"/>
            <w:tcBorders>
              <w:top w:val="nil"/>
              <w:left w:val="single" w:sz="4" w:space="0" w:color="auto"/>
              <w:bottom w:val="single" w:sz="4" w:space="0" w:color="auto"/>
              <w:right w:val="single" w:sz="4" w:space="0" w:color="auto"/>
            </w:tcBorders>
            <w:shd w:val="clear" w:color="auto" w:fill="auto"/>
            <w:hideMark/>
          </w:tcPr>
          <w:p w14:paraId="24C330D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147</w:t>
            </w:r>
          </w:p>
        </w:tc>
        <w:tc>
          <w:tcPr>
            <w:tcW w:w="6736" w:type="dxa"/>
            <w:tcBorders>
              <w:top w:val="single" w:sz="4" w:space="0" w:color="auto"/>
              <w:left w:val="nil"/>
              <w:bottom w:val="single" w:sz="4" w:space="0" w:color="auto"/>
              <w:right w:val="single" w:sz="4" w:space="0" w:color="auto"/>
            </w:tcBorders>
            <w:shd w:val="clear" w:color="auto" w:fill="auto"/>
            <w:hideMark/>
          </w:tcPr>
          <w:p w14:paraId="6F35039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16 мм2</w:t>
            </w:r>
          </w:p>
        </w:tc>
        <w:tc>
          <w:tcPr>
            <w:tcW w:w="1701" w:type="dxa"/>
            <w:tcBorders>
              <w:top w:val="nil"/>
              <w:left w:val="nil"/>
              <w:bottom w:val="single" w:sz="4" w:space="0" w:color="auto"/>
              <w:right w:val="single" w:sz="4" w:space="0" w:color="auto"/>
            </w:tcBorders>
            <w:shd w:val="clear" w:color="auto" w:fill="auto"/>
            <w:hideMark/>
          </w:tcPr>
          <w:p w14:paraId="5FD88CA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1197DA3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w:t>
            </w:r>
          </w:p>
        </w:tc>
      </w:tr>
      <w:tr w:rsidR="00CC4EAD" w:rsidRPr="00CC4EAD" w14:paraId="0BA63E7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2415B2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148</w:t>
            </w:r>
          </w:p>
        </w:tc>
        <w:tc>
          <w:tcPr>
            <w:tcW w:w="6736" w:type="dxa"/>
            <w:tcBorders>
              <w:top w:val="single" w:sz="4" w:space="0" w:color="auto"/>
              <w:left w:val="nil"/>
              <w:bottom w:val="single" w:sz="4" w:space="0" w:color="auto"/>
              <w:right w:val="single" w:sz="4" w:space="0" w:color="auto"/>
            </w:tcBorders>
            <w:shd w:val="clear" w:color="auto" w:fill="auto"/>
            <w:hideMark/>
          </w:tcPr>
          <w:p w14:paraId="105255C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ВВГнг(А)LS </w:t>
            </w:r>
            <w:proofErr w:type="spellStart"/>
            <w:r w:rsidRPr="00CC4EAD">
              <w:rPr>
                <w:rFonts w:ascii="Times New Roman" w:eastAsia="Arial Unicode MS" w:hAnsi="Times New Roman" w:cs="Times New Roman"/>
                <w:sz w:val="24"/>
                <w:szCs w:val="24"/>
                <w:lang w:eastAsia="ru-RU"/>
              </w:rPr>
              <w:t>ltx</w:t>
            </w:r>
            <w:proofErr w:type="spellEnd"/>
            <w:r w:rsidRPr="00CC4EAD">
              <w:rPr>
                <w:rFonts w:ascii="Times New Roman" w:eastAsia="Arial Unicode MS" w:hAnsi="Times New Roman" w:cs="Times New Roman"/>
                <w:sz w:val="24"/>
                <w:szCs w:val="24"/>
                <w:lang w:eastAsia="ru-RU"/>
              </w:rPr>
              <w:t xml:space="preserve"> 3х2,5</w:t>
            </w:r>
          </w:p>
        </w:tc>
        <w:tc>
          <w:tcPr>
            <w:tcW w:w="1701" w:type="dxa"/>
            <w:tcBorders>
              <w:top w:val="nil"/>
              <w:left w:val="nil"/>
              <w:bottom w:val="single" w:sz="4" w:space="0" w:color="auto"/>
              <w:right w:val="single" w:sz="4" w:space="0" w:color="auto"/>
            </w:tcBorders>
            <w:shd w:val="clear" w:color="auto" w:fill="auto"/>
            <w:hideMark/>
          </w:tcPr>
          <w:p w14:paraId="41B1D47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5E30A7E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64,77</w:t>
            </w:r>
          </w:p>
        </w:tc>
      </w:tr>
      <w:tr w:rsidR="00CC4EAD" w:rsidRPr="00CC4EAD" w14:paraId="2D594DF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3B7CE4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149</w:t>
            </w:r>
          </w:p>
        </w:tc>
        <w:tc>
          <w:tcPr>
            <w:tcW w:w="6736" w:type="dxa"/>
            <w:tcBorders>
              <w:top w:val="single" w:sz="4" w:space="0" w:color="auto"/>
              <w:left w:val="nil"/>
              <w:bottom w:val="single" w:sz="4" w:space="0" w:color="auto"/>
              <w:right w:val="single" w:sz="4" w:space="0" w:color="auto"/>
            </w:tcBorders>
            <w:shd w:val="clear" w:color="auto" w:fill="auto"/>
            <w:hideMark/>
          </w:tcPr>
          <w:p w14:paraId="3D721CB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U/UTP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5DC5646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78AA039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91,29</w:t>
            </w:r>
          </w:p>
        </w:tc>
      </w:tr>
      <w:tr w:rsidR="00CC4EAD" w:rsidRPr="00CC4EAD" w14:paraId="502C6DAE"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611C65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150</w:t>
            </w:r>
          </w:p>
        </w:tc>
        <w:tc>
          <w:tcPr>
            <w:tcW w:w="6736" w:type="dxa"/>
            <w:tcBorders>
              <w:top w:val="single" w:sz="4" w:space="0" w:color="auto"/>
              <w:left w:val="nil"/>
              <w:bottom w:val="single" w:sz="4" w:space="0" w:color="auto"/>
              <w:right w:val="single" w:sz="4" w:space="0" w:color="auto"/>
            </w:tcBorders>
            <w:shd w:val="clear" w:color="auto" w:fill="auto"/>
            <w:hideMark/>
          </w:tcPr>
          <w:p w14:paraId="02F2D2D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F/UTP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389071A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1864054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58,14</w:t>
            </w:r>
          </w:p>
        </w:tc>
      </w:tr>
      <w:tr w:rsidR="00CC4EAD" w:rsidRPr="00CC4EAD" w14:paraId="69A1F7B4"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53789F1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151</w:t>
            </w:r>
          </w:p>
        </w:tc>
        <w:tc>
          <w:tcPr>
            <w:tcW w:w="6736" w:type="dxa"/>
            <w:tcBorders>
              <w:top w:val="single" w:sz="4" w:space="0" w:color="auto"/>
              <w:left w:val="nil"/>
              <w:bottom w:val="single" w:sz="4" w:space="0" w:color="auto"/>
              <w:right w:val="single" w:sz="4" w:space="0" w:color="auto"/>
            </w:tcBorders>
            <w:shd w:val="clear" w:color="auto" w:fill="auto"/>
            <w:hideMark/>
          </w:tcPr>
          <w:p w14:paraId="557B873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Прокладка кабеля или провода питания на </w:t>
            </w:r>
            <w:proofErr w:type="spellStart"/>
            <w:r w:rsidRPr="00CC4EAD">
              <w:rPr>
                <w:rFonts w:ascii="Times New Roman" w:eastAsia="Arial Unicode MS" w:hAnsi="Times New Roman" w:cs="Times New Roman"/>
                <w:sz w:val="24"/>
                <w:szCs w:val="24"/>
                <w:lang w:eastAsia="ru-RU"/>
              </w:rPr>
              <w:t>провододержателях</w:t>
            </w:r>
            <w:proofErr w:type="spellEnd"/>
            <w:r w:rsidRPr="00CC4EAD">
              <w:rPr>
                <w:rFonts w:ascii="Times New Roman" w:eastAsia="Arial Unicode MS" w:hAnsi="Times New Roman" w:cs="Times New Roman"/>
                <w:sz w:val="24"/>
                <w:szCs w:val="24"/>
                <w:lang w:eastAsia="ru-RU"/>
              </w:rPr>
              <w:t xml:space="preserve"> сечением: 10 мм2</w:t>
            </w:r>
          </w:p>
        </w:tc>
        <w:tc>
          <w:tcPr>
            <w:tcW w:w="1701" w:type="dxa"/>
            <w:tcBorders>
              <w:top w:val="nil"/>
              <w:left w:val="nil"/>
              <w:bottom w:val="single" w:sz="4" w:space="0" w:color="auto"/>
              <w:right w:val="single" w:sz="4" w:space="0" w:color="auto"/>
            </w:tcBorders>
            <w:shd w:val="clear" w:color="auto" w:fill="auto"/>
            <w:hideMark/>
          </w:tcPr>
          <w:p w14:paraId="7EFE8D8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0689A59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0,745</w:t>
            </w:r>
          </w:p>
        </w:tc>
      </w:tr>
      <w:tr w:rsidR="00CC4EAD" w:rsidRPr="00CC4EAD" w14:paraId="0A6FCDB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5A8A58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152</w:t>
            </w:r>
          </w:p>
        </w:tc>
        <w:tc>
          <w:tcPr>
            <w:tcW w:w="6736" w:type="dxa"/>
            <w:tcBorders>
              <w:top w:val="single" w:sz="4" w:space="0" w:color="auto"/>
              <w:left w:val="nil"/>
              <w:bottom w:val="single" w:sz="4" w:space="0" w:color="auto"/>
              <w:right w:val="single" w:sz="4" w:space="0" w:color="auto"/>
            </w:tcBorders>
            <w:shd w:val="clear" w:color="auto" w:fill="auto"/>
            <w:hideMark/>
          </w:tcPr>
          <w:p w14:paraId="31E336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ВВГнг(А)LS </w:t>
            </w:r>
            <w:proofErr w:type="spellStart"/>
            <w:r w:rsidRPr="00CC4EAD">
              <w:rPr>
                <w:rFonts w:ascii="Times New Roman" w:eastAsia="Arial Unicode MS" w:hAnsi="Times New Roman" w:cs="Times New Roman"/>
                <w:sz w:val="24"/>
                <w:szCs w:val="24"/>
                <w:lang w:eastAsia="ru-RU"/>
              </w:rPr>
              <w:t>ltx</w:t>
            </w:r>
            <w:proofErr w:type="spellEnd"/>
            <w:r w:rsidRPr="00CC4EAD">
              <w:rPr>
                <w:rFonts w:ascii="Times New Roman" w:eastAsia="Arial Unicode MS" w:hAnsi="Times New Roman" w:cs="Times New Roman"/>
                <w:sz w:val="24"/>
                <w:szCs w:val="24"/>
                <w:lang w:eastAsia="ru-RU"/>
              </w:rPr>
              <w:t xml:space="preserve"> 3х2,5</w:t>
            </w:r>
          </w:p>
        </w:tc>
        <w:tc>
          <w:tcPr>
            <w:tcW w:w="1701" w:type="dxa"/>
            <w:tcBorders>
              <w:top w:val="nil"/>
              <w:left w:val="nil"/>
              <w:bottom w:val="single" w:sz="4" w:space="0" w:color="auto"/>
              <w:right w:val="single" w:sz="4" w:space="0" w:color="auto"/>
            </w:tcBorders>
            <w:shd w:val="clear" w:color="auto" w:fill="auto"/>
            <w:hideMark/>
          </w:tcPr>
          <w:p w14:paraId="74BD6C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1EC89D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7,65</w:t>
            </w:r>
          </w:p>
        </w:tc>
      </w:tr>
      <w:tr w:rsidR="00CC4EAD" w:rsidRPr="00CC4EAD" w14:paraId="3859E42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E331D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153</w:t>
            </w:r>
          </w:p>
        </w:tc>
        <w:tc>
          <w:tcPr>
            <w:tcW w:w="6736" w:type="dxa"/>
            <w:tcBorders>
              <w:top w:val="single" w:sz="4" w:space="0" w:color="auto"/>
              <w:left w:val="nil"/>
              <w:bottom w:val="single" w:sz="4" w:space="0" w:color="auto"/>
              <w:right w:val="single" w:sz="4" w:space="0" w:color="auto"/>
            </w:tcBorders>
            <w:shd w:val="clear" w:color="auto" w:fill="auto"/>
            <w:hideMark/>
          </w:tcPr>
          <w:p w14:paraId="09FBB5F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U/UTP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187F70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6C0FE1E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44,88</w:t>
            </w:r>
          </w:p>
        </w:tc>
      </w:tr>
      <w:tr w:rsidR="00CC4EAD" w:rsidRPr="00CC4EAD" w14:paraId="7AD5B86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B91D3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154</w:t>
            </w:r>
          </w:p>
        </w:tc>
        <w:tc>
          <w:tcPr>
            <w:tcW w:w="6736" w:type="dxa"/>
            <w:tcBorders>
              <w:top w:val="single" w:sz="4" w:space="0" w:color="auto"/>
              <w:left w:val="nil"/>
              <w:bottom w:val="single" w:sz="4" w:space="0" w:color="auto"/>
              <w:right w:val="single" w:sz="4" w:space="0" w:color="auto"/>
            </w:tcBorders>
            <w:shd w:val="clear" w:color="auto" w:fill="auto"/>
            <w:hideMark/>
          </w:tcPr>
          <w:p w14:paraId="546700B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F/UTP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0E93234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3DBC45F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5,1</w:t>
            </w:r>
          </w:p>
        </w:tc>
      </w:tr>
      <w:tr w:rsidR="00CC4EAD" w:rsidRPr="00CC4EAD" w14:paraId="7F568A02"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4110C4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155</w:t>
            </w:r>
          </w:p>
        </w:tc>
        <w:tc>
          <w:tcPr>
            <w:tcW w:w="6736" w:type="dxa"/>
            <w:tcBorders>
              <w:top w:val="single" w:sz="4" w:space="0" w:color="auto"/>
              <w:left w:val="nil"/>
              <w:bottom w:val="single" w:sz="4" w:space="0" w:color="auto"/>
              <w:right w:val="single" w:sz="4" w:space="0" w:color="auto"/>
            </w:tcBorders>
            <w:shd w:val="clear" w:color="auto" w:fill="auto"/>
            <w:hideMark/>
          </w:tcPr>
          <w:p w14:paraId="4D11FCF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Кабель Микрофонный</w:t>
            </w:r>
          </w:p>
        </w:tc>
        <w:tc>
          <w:tcPr>
            <w:tcW w:w="1701" w:type="dxa"/>
            <w:tcBorders>
              <w:top w:val="nil"/>
              <w:left w:val="nil"/>
              <w:bottom w:val="single" w:sz="4" w:space="0" w:color="auto"/>
              <w:right w:val="single" w:sz="4" w:space="0" w:color="auto"/>
            </w:tcBorders>
            <w:shd w:val="clear" w:color="auto" w:fill="auto"/>
            <w:hideMark/>
          </w:tcPr>
          <w:p w14:paraId="4621F6C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0051DD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18,36</w:t>
            </w:r>
          </w:p>
        </w:tc>
      </w:tr>
      <w:tr w:rsidR="00CC4EAD" w:rsidRPr="00CC4EAD" w14:paraId="32880E30"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35F964D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156</w:t>
            </w:r>
          </w:p>
        </w:tc>
        <w:tc>
          <w:tcPr>
            <w:tcW w:w="6736" w:type="dxa"/>
            <w:tcBorders>
              <w:top w:val="single" w:sz="4" w:space="0" w:color="auto"/>
              <w:left w:val="nil"/>
              <w:bottom w:val="single" w:sz="4" w:space="0" w:color="auto"/>
              <w:right w:val="single" w:sz="4" w:space="0" w:color="auto"/>
            </w:tcBorders>
            <w:shd w:val="clear" w:color="auto" w:fill="auto"/>
            <w:hideMark/>
          </w:tcPr>
          <w:p w14:paraId="3B9D639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Разводка по устройствам и подключение жил кабелей или проводов сечением: до 10 мм2</w:t>
            </w:r>
          </w:p>
        </w:tc>
        <w:tc>
          <w:tcPr>
            <w:tcW w:w="1701" w:type="dxa"/>
            <w:tcBorders>
              <w:top w:val="nil"/>
              <w:left w:val="nil"/>
              <w:bottom w:val="single" w:sz="4" w:space="0" w:color="auto"/>
              <w:right w:val="single" w:sz="4" w:space="0" w:color="auto"/>
            </w:tcBorders>
            <w:shd w:val="clear" w:color="auto" w:fill="auto"/>
            <w:hideMark/>
          </w:tcPr>
          <w:p w14:paraId="2002848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BA20AE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1,11</w:t>
            </w:r>
          </w:p>
        </w:tc>
      </w:tr>
      <w:tr w:rsidR="00CC4EAD" w:rsidRPr="00CC4EAD" w14:paraId="2E9ADA9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89526F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157</w:t>
            </w:r>
          </w:p>
        </w:tc>
        <w:tc>
          <w:tcPr>
            <w:tcW w:w="6736" w:type="dxa"/>
            <w:tcBorders>
              <w:top w:val="single" w:sz="4" w:space="0" w:color="auto"/>
              <w:left w:val="nil"/>
              <w:bottom w:val="single" w:sz="4" w:space="0" w:color="auto"/>
              <w:right w:val="single" w:sz="4" w:space="0" w:color="auto"/>
            </w:tcBorders>
            <w:shd w:val="clear" w:color="auto" w:fill="auto"/>
            <w:hideMark/>
          </w:tcPr>
          <w:p w14:paraId="7D04E8A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Рукав металлический наружным диаметром: до 48 мм</w:t>
            </w:r>
          </w:p>
        </w:tc>
        <w:tc>
          <w:tcPr>
            <w:tcW w:w="1701" w:type="dxa"/>
            <w:tcBorders>
              <w:top w:val="nil"/>
              <w:left w:val="nil"/>
              <w:bottom w:val="single" w:sz="4" w:space="0" w:color="auto"/>
              <w:right w:val="single" w:sz="4" w:space="0" w:color="auto"/>
            </w:tcBorders>
            <w:shd w:val="clear" w:color="auto" w:fill="auto"/>
            <w:hideMark/>
          </w:tcPr>
          <w:p w14:paraId="405D885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5F43297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0,76</w:t>
            </w:r>
          </w:p>
        </w:tc>
      </w:tr>
      <w:tr w:rsidR="00CC4EAD" w:rsidRPr="00CC4EAD" w14:paraId="5D5430A1"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05C02E8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158</w:t>
            </w:r>
          </w:p>
        </w:tc>
        <w:tc>
          <w:tcPr>
            <w:tcW w:w="6736" w:type="dxa"/>
            <w:tcBorders>
              <w:top w:val="single" w:sz="4" w:space="0" w:color="auto"/>
              <w:left w:val="nil"/>
              <w:bottom w:val="single" w:sz="4" w:space="0" w:color="auto"/>
              <w:right w:val="single" w:sz="4" w:space="0" w:color="auto"/>
            </w:tcBorders>
            <w:shd w:val="clear" w:color="auto" w:fill="auto"/>
            <w:hideMark/>
          </w:tcPr>
          <w:p w14:paraId="38C5541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DKC 6071R-020N100P </w:t>
            </w:r>
            <w:proofErr w:type="spellStart"/>
            <w:r w:rsidRPr="00CC4EAD">
              <w:rPr>
                <w:rFonts w:ascii="Times New Roman" w:eastAsia="Arial Unicode MS" w:hAnsi="Times New Roman" w:cs="Times New Roman"/>
                <w:sz w:val="24"/>
                <w:szCs w:val="24"/>
                <w:lang w:eastAsia="ru-RU"/>
              </w:rPr>
              <w:t>Металлорукав</w:t>
            </w:r>
            <w:proofErr w:type="spellEnd"/>
            <w:r w:rsidRPr="00CC4EAD">
              <w:rPr>
                <w:rFonts w:ascii="Times New Roman" w:eastAsia="Arial Unicode MS" w:hAnsi="Times New Roman" w:cs="Times New Roman"/>
                <w:sz w:val="24"/>
                <w:szCs w:val="24"/>
                <w:lang w:eastAsia="ru-RU"/>
              </w:rPr>
              <w:t xml:space="preserve"> DN 20мм в герметичной ПВХ изоляции, </w:t>
            </w:r>
            <w:proofErr w:type="spellStart"/>
            <w:r w:rsidRPr="00CC4EAD">
              <w:rPr>
                <w:rFonts w:ascii="Times New Roman" w:eastAsia="Arial Unicode MS" w:hAnsi="Times New Roman" w:cs="Times New Roman"/>
                <w:sz w:val="24"/>
                <w:szCs w:val="24"/>
                <w:lang w:eastAsia="ru-RU"/>
              </w:rPr>
              <w:t>Dвн</w:t>
            </w:r>
            <w:proofErr w:type="spellEnd"/>
            <w:r w:rsidRPr="00CC4EAD">
              <w:rPr>
                <w:rFonts w:ascii="Times New Roman" w:eastAsia="Arial Unicode MS" w:hAnsi="Times New Roman" w:cs="Times New Roman"/>
                <w:sz w:val="24"/>
                <w:szCs w:val="24"/>
                <w:lang w:eastAsia="ru-RU"/>
              </w:rPr>
              <w:t xml:space="preserve"> 20,5 мм, </w:t>
            </w:r>
            <w:proofErr w:type="spellStart"/>
            <w:r w:rsidRPr="00CC4EAD">
              <w:rPr>
                <w:rFonts w:ascii="Times New Roman" w:eastAsia="Arial Unicode MS" w:hAnsi="Times New Roman" w:cs="Times New Roman"/>
                <w:sz w:val="24"/>
                <w:szCs w:val="24"/>
                <w:lang w:eastAsia="ru-RU"/>
              </w:rPr>
              <w:t>Dнар</w:t>
            </w:r>
            <w:proofErr w:type="spellEnd"/>
            <w:r w:rsidRPr="00CC4EAD">
              <w:rPr>
                <w:rFonts w:ascii="Times New Roman" w:eastAsia="Arial Unicode MS" w:hAnsi="Times New Roman" w:cs="Times New Roman"/>
                <w:sz w:val="24"/>
                <w:szCs w:val="24"/>
                <w:lang w:eastAsia="ru-RU"/>
              </w:rPr>
              <w:t xml:space="preserve"> 25,5, с протяжкой, 100 м, цвет чёрный</w:t>
            </w:r>
          </w:p>
        </w:tc>
        <w:tc>
          <w:tcPr>
            <w:tcW w:w="1701" w:type="dxa"/>
            <w:tcBorders>
              <w:top w:val="nil"/>
              <w:left w:val="nil"/>
              <w:bottom w:val="single" w:sz="4" w:space="0" w:color="auto"/>
              <w:right w:val="single" w:sz="4" w:space="0" w:color="auto"/>
            </w:tcBorders>
            <w:shd w:val="clear" w:color="auto" w:fill="auto"/>
            <w:hideMark/>
          </w:tcPr>
          <w:p w14:paraId="0538FE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7692159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64,26</w:t>
            </w:r>
          </w:p>
        </w:tc>
      </w:tr>
      <w:tr w:rsidR="00CC4EAD" w:rsidRPr="00CC4EAD" w14:paraId="1F1896AB" w14:textId="77777777" w:rsidTr="009F6AE1">
        <w:trPr>
          <w:trHeight w:val="588"/>
        </w:trPr>
        <w:tc>
          <w:tcPr>
            <w:tcW w:w="489" w:type="dxa"/>
            <w:tcBorders>
              <w:top w:val="nil"/>
              <w:left w:val="single" w:sz="4" w:space="0" w:color="auto"/>
              <w:bottom w:val="single" w:sz="4" w:space="0" w:color="auto"/>
              <w:right w:val="single" w:sz="4" w:space="0" w:color="auto"/>
            </w:tcBorders>
            <w:shd w:val="clear" w:color="auto" w:fill="auto"/>
            <w:hideMark/>
          </w:tcPr>
          <w:p w14:paraId="01DA6F6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159</w:t>
            </w:r>
          </w:p>
        </w:tc>
        <w:tc>
          <w:tcPr>
            <w:tcW w:w="6736" w:type="dxa"/>
            <w:tcBorders>
              <w:top w:val="single" w:sz="4" w:space="0" w:color="auto"/>
              <w:left w:val="nil"/>
              <w:bottom w:val="single" w:sz="4" w:space="0" w:color="auto"/>
              <w:right w:val="single" w:sz="4" w:space="0" w:color="auto"/>
            </w:tcBorders>
            <w:shd w:val="clear" w:color="auto" w:fill="auto"/>
            <w:hideMark/>
          </w:tcPr>
          <w:p w14:paraId="33F161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DKC 6071R-027NP </w:t>
            </w:r>
            <w:proofErr w:type="spellStart"/>
            <w:r w:rsidRPr="00CC4EAD">
              <w:rPr>
                <w:rFonts w:ascii="Times New Roman" w:eastAsia="Arial Unicode MS" w:hAnsi="Times New Roman" w:cs="Times New Roman"/>
                <w:sz w:val="24"/>
                <w:szCs w:val="24"/>
                <w:lang w:eastAsia="ru-RU"/>
              </w:rPr>
              <w:t>Металлорукав</w:t>
            </w:r>
            <w:proofErr w:type="spellEnd"/>
            <w:r w:rsidRPr="00CC4EAD">
              <w:rPr>
                <w:rFonts w:ascii="Times New Roman" w:eastAsia="Arial Unicode MS" w:hAnsi="Times New Roman" w:cs="Times New Roman"/>
                <w:sz w:val="24"/>
                <w:szCs w:val="24"/>
                <w:lang w:eastAsia="ru-RU"/>
              </w:rPr>
              <w:t xml:space="preserve"> DN 26мм в герметичной ПВХ изоляции, </w:t>
            </w:r>
            <w:proofErr w:type="spellStart"/>
            <w:r w:rsidRPr="00CC4EAD">
              <w:rPr>
                <w:rFonts w:ascii="Times New Roman" w:eastAsia="Arial Unicode MS" w:hAnsi="Times New Roman" w:cs="Times New Roman"/>
                <w:sz w:val="24"/>
                <w:szCs w:val="24"/>
                <w:lang w:eastAsia="ru-RU"/>
              </w:rPr>
              <w:t>Dвн</w:t>
            </w:r>
            <w:proofErr w:type="spellEnd"/>
            <w:r w:rsidRPr="00CC4EAD">
              <w:rPr>
                <w:rFonts w:ascii="Times New Roman" w:eastAsia="Arial Unicode MS" w:hAnsi="Times New Roman" w:cs="Times New Roman"/>
                <w:sz w:val="24"/>
                <w:szCs w:val="24"/>
                <w:lang w:eastAsia="ru-RU"/>
              </w:rPr>
              <w:t xml:space="preserve"> 26,5 мм, </w:t>
            </w:r>
            <w:proofErr w:type="spellStart"/>
            <w:r w:rsidRPr="00CC4EAD">
              <w:rPr>
                <w:rFonts w:ascii="Times New Roman" w:eastAsia="Arial Unicode MS" w:hAnsi="Times New Roman" w:cs="Times New Roman"/>
                <w:sz w:val="24"/>
                <w:szCs w:val="24"/>
                <w:lang w:eastAsia="ru-RU"/>
              </w:rPr>
              <w:t>Dнар</w:t>
            </w:r>
            <w:proofErr w:type="spellEnd"/>
            <w:r w:rsidRPr="00CC4EAD">
              <w:rPr>
                <w:rFonts w:ascii="Times New Roman" w:eastAsia="Arial Unicode MS" w:hAnsi="Times New Roman" w:cs="Times New Roman"/>
                <w:sz w:val="24"/>
                <w:szCs w:val="24"/>
                <w:lang w:eastAsia="ru-RU"/>
              </w:rPr>
              <w:t xml:space="preserve"> 31,5, с протяжкой, 25 м, цвет чёрный</w:t>
            </w:r>
          </w:p>
        </w:tc>
        <w:tc>
          <w:tcPr>
            <w:tcW w:w="1701" w:type="dxa"/>
            <w:tcBorders>
              <w:top w:val="nil"/>
              <w:left w:val="nil"/>
              <w:bottom w:val="single" w:sz="4" w:space="0" w:color="auto"/>
              <w:right w:val="single" w:sz="4" w:space="0" w:color="auto"/>
            </w:tcBorders>
            <w:shd w:val="clear" w:color="auto" w:fill="auto"/>
            <w:hideMark/>
          </w:tcPr>
          <w:p w14:paraId="4E322D6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7604540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13,26</w:t>
            </w:r>
          </w:p>
        </w:tc>
      </w:tr>
      <w:tr w:rsidR="00CC4EAD" w:rsidRPr="00CC4EAD" w14:paraId="77088E2C"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0D58D6F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160</w:t>
            </w:r>
          </w:p>
        </w:tc>
        <w:tc>
          <w:tcPr>
            <w:tcW w:w="6736" w:type="dxa"/>
            <w:tcBorders>
              <w:top w:val="single" w:sz="4" w:space="0" w:color="auto"/>
              <w:left w:val="nil"/>
              <w:bottom w:val="single" w:sz="4" w:space="0" w:color="auto"/>
              <w:right w:val="single" w:sz="4" w:space="0" w:color="auto"/>
            </w:tcBorders>
            <w:shd w:val="clear" w:color="auto" w:fill="auto"/>
            <w:hideMark/>
          </w:tcPr>
          <w:p w14:paraId="243CA2F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53334 Держатель оцинкованный односторонний, д.25мм с крепежным отверстием 8,5х6 мм</w:t>
            </w:r>
          </w:p>
        </w:tc>
        <w:tc>
          <w:tcPr>
            <w:tcW w:w="1701" w:type="dxa"/>
            <w:tcBorders>
              <w:top w:val="nil"/>
              <w:left w:val="nil"/>
              <w:bottom w:val="single" w:sz="4" w:space="0" w:color="auto"/>
              <w:right w:val="single" w:sz="4" w:space="0" w:color="auto"/>
            </w:tcBorders>
            <w:shd w:val="clear" w:color="auto" w:fill="auto"/>
            <w:hideMark/>
          </w:tcPr>
          <w:p w14:paraId="4543DB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73A6A3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158</w:t>
            </w:r>
          </w:p>
        </w:tc>
      </w:tr>
      <w:tr w:rsidR="00CC4EAD" w:rsidRPr="00CC4EAD" w14:paraId="50ACA70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E432C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161</w:t>
            </w:r>
          </w:p>
        </w:tc>
        <w:tc>
          <w:tcPr>
            <w:tcW w:w="6736" w:type="dxa"/>
            <w:tcBorders>
              <w:top w:val="single" w:sz="4" w:space="0" w:color="auto"/>
              <w:left w:val="nil"/>
              <w:bottom w:val="single" w:sz="4" w:space="0" w:color="auto"/>
              <w:right w:val="single" w:sz="4" w:space="0" w:color="auto"/>
            </w:tcBorders>
            <w:shd w:val="clear" w:color="auto" w:fill="auto"/>
            <w:hideMark/>
          </w:tcPr>
          <w:p w14:paraId="121EDB7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53346 Держатель оцинкованный односторонний, д.32мм с крепежным отверстием 8,5 х 6 мм</w:t>
            </w:r>
          </w:p>
        </w:tc>
        <w:tc>
          <w:tcPr>
            <w:tcW w:w="1701" w:type="dxa"/>
            <w:tcBorders>
              <w:top w:val="nil"/>
              <w:left w:val="nil"/>
              <w:bottom w:val="single" w:sz="4" w:space="0" w:color="auto"/>
              <w:right w:val="single" w:sz="4" w:space="0" w:color="auto"/>
            </w:tcBorders>
            <w:shd w:val="clear" w:color="auto" w:fill="auto"/>
            <w:hideMark/>
          </w:tcPr>
          <w:p w14:paraId="44D5F82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F9E22D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33</w:t>
            </w:r>
          </w:p>
        </w:tc>
      </w:tr>
      <w:tr w:rsidR="00CC4EAD" w:rsidRPr="00CC4EAD" w14:paraId="778999A0"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A9034C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162</w:t>
            </w:r>
          </w:p>
        </w:tc>
        <w:tc>
          <w:tcPr>
            <w:tcW w:w="6736" w:type="dxa"/>
            <w:tcBorders>
              <w:top w:val="single" w:sz="4" w:space="0" w:color="auto"/>
              <w:left w:val="nil"/>
              <w:bottom w:val="single" w:sz="4" w:space="0" w:color="auto"/>
              <w:right w:val="single" w:sz="4" w:space="0" w:color="auto"/>
            </w:tcBorders>
            <w:shd w:val="clear" w:color="auto" w:fill="auto"/>
            <w:hideMark/>
          </w:tcPr>
          <w:p w14:paraId="59454E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Розетка штепсельная: трехполюсная</w:t>
            </w:r>
          </w:p>
        </w:tc>
        <w:tc>
          <w:tcPr>
            <w:tcW w:w="1701" w:type="dxa"/>
            <w:tcBorders>
              <w:top w:val="nil"/>
              <w:left w:val="nil"/>
              <w:bottom w:val="single" w:sz="4" w:space="0" w:color="auto"/>
              <w:right w:val="single" w:sz="4" w:space="0" w:color="auto"/>
            </w:tcBorders>
            <w:shd w:val="clear" w:color="auto" w:fill="auto"/>
            <w:hideMark/>
          </w:tcPr>
          <w:p w14:paraId="52D2CBF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BE767E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0,12</w:t>
            </w:r>
          </w:p>
        </w:tc>
      </w:tr>
      <w:tr w:rsidR="00CC4EAD" w:rsidRPr="00CC4EAD" w14:paraId="1EB9D76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74D77C7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163</w:t>
            </w:r>
          </w:p>
        </w:tc>
        <w:tc>
          <w:tcPr>
            <w:tcW w:w="6736" w:type="dxa"/>
            <w:tcBorders>
              <w:top w:val="single" w:sz="4" w:space="0" w:color="auto"/>
              <w:left w:val="nil"/>
              <w:bottom w:val="single" w:sz="4" w:space="0" w:color="auto"/>
              <w:right w:val="single" w:sz="4" w:space="0" w:color="auto"/>
            </w:tcBorders>
            <w:shd w:val="clear" w:color="auto" w:fill="auto"/>
            <w:hideMark/>
          </w:tcPr>
          <w:p w14:paraId="09CDFB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Разъём панельный XLR M 3 </w:t>
            </w:r>
            <w:proofErr w:type="spellStart"/>
            <w:r w:rsidRPr="00CC4EAD">
              <w:rPr>
                <w:rFonts w:ascii="Times New Roman" w:eastAsia="Arial Unicode MS" w:hAnsi="Times New Roman" w:cs="Times New Roman"/>
                <w:sz w:val="24"/>
                <w:szCs w:val="24"/>
                <w:lang w:eastAsia="ru-RU"/>
              </w:rPr>
              <w:t>pin</w:t>
            </w:r>
            <w:proofErr w:type="spellEnd"/>
          </w:p>
        </w:tc>
        <w:tc>
          <w:tcPr>
            <w:tcW w:w="1701" w:type="dxa"/>
            <w:tcBorders>
              <w:top w:val="nil"/>
              <w:left w:val="nil"/>
              <w:bottom w:val="single" w:sz="4" w:space="0" w:color="auto"/>
              <w:right w:val="single" w:sz="4" w:space="0" w:color="auto"/>
            </w:tcBorders>
            <w:shd w:val="clear" w:color="auto" w:fill="auto"/>
            <w:hideMark/>
          </w:tcPr>
          <w:p w14:paraId="3E43BD5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7C2FEE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2B247BAF"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A88A0E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164</w:t>
            </w:r>
          </w:p>
        </w:tc>
        <w:tc>
          <w:tcPr>
            <w:tcW w:w="6736" w:type="dxa"/>
            <w:tcBorders>
              <w:top w:val="single" w:sz="4" w:space="0" w:color="auto"/>
              <w:left w:val="nil"/>
              <w:bottom w:val="single" w:sz="4" w:space="0" w:color="auto"/>
              <w:right w:val="single" w:sz="4" w:space="0" w:color="auto"/>
            </w:tcBorders>
            <w:shd w:val="clear" w:color="auto" w:fill="auto"/>
            <w:hideMark/>
          </w:tcPr>
          <w:p w14:paraId="46923AC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Розетка панельная SCHUKO</w:t>
            </w:r>
          </w:p>
        </w:tc>
        <w:tc>
          <w:tcPr>
            <w:tcW w:w="1701" w:type="dxa"/>
            <w:tcBorders>
              <w:top w:val="nil"/>
              <w:left w:val="nil"/>
              <w:bottom w:val="single" w:sz="4" w:space="0" w:color="auto"/>
              <w:right w:val="single" w:sz="4" w:space="0" w:color="auto"/>
            </w:tcBorders>
            <w:shd w:val="clear" w:color="auto" w:fill="auto"/>
            <w:hideMark/>
          </w:tcPr>
          <w:p w14:paraId="72E6A5B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571004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8</w:t>
            </w:r>
          </w:p>
        </w:tc>
      </w:tr>
      <w:tr w:rsidR="00CC4EAD" w:rsidRPr="00CC4EAD" w14:paraId="4620707D" w14:textId="77777777" w:rsidTr="009F6AE1">
        <w:trPr>
          <w:trHeight w:val="276"/>
        </w:trPr>
        <w:tc>
          <w:tcPr>
            <w:tcW w:w="489" w:type="dxa"/>
            <w:tcBorders>
              <w:top w:val="nil"/>
              <w:left w:val="single" w:sz="4" w:space="0" w:color="auto"/>
              <w:bottom w:val="single" w:sz="4" w:space="0" w:color="auto"/>
              <w:right w:val="single" w:sz="4" w:space="0" w:color="auto"/>
            </w:tcBorders>
            <w:shd w:val="clear" w:color="auto" w:fill="auto"/>
            <w:hideMark/>
          </w:tcPr>
          <w:p w14:paraId="31A9C4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165</w:t>
            </w:r>
          </w:p>
        </w:tc>
        <w:tc>
          <w:tcPr>
            <w:tcW w:w="6736" w:type="dxa"/>
            <w:tcBorders>
              <w:top w:val="single" w:sz="4" w:space="0" w:color="auto"/>
              <w:left w:val="nil"/>
              <w:bottom w:val="single" w:sz="4" w:space="0" w:color="auto"/>
              <w:right w:val="single" w:sz="4" w:space="0" w:color="auto"/>
            </w:tcBorders>
            <w:shd w:val="clear" w:color="auto" w:fill="auto"/>
            <w:hideMark/>
          </w:tcPr>
          <w:p w14:paraId="58F309E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EKF AKB16-4 Колодка 4 </w:t>
            </w:r>
            <w:proofErr w:type="spellStart"/>
            <w:r w:rsidRPr="00CC4EAD">
              <w:rPr>
                <w:rFonts w:ascii="Times New Roman" w:eastAsia="Arial Unicode MS" w:hAnsi="Times New Roman" w:cs="Times New Roman"/>
                <w:sz w:val="24"/>
                <w:szCs w:val="24"/>
                <w:lang w:eastAsia="ru-RU"/>
              </w:rPr>
              <w:t>гн</w:t>
            </w:r>
            <w:proofErr w:type="spellEnd"/>
            <w:r w:rsidRPr="00CC4EAD">
              <w:rPr>
                <w:rFonts w:ascii="Times New Roman" w:eastAsia="Arial Unicode MS" w:hAnsi="Times New Roman" w:cs="Times New Roman"/>
                <w:sz w:val="24"/>
                <w:szCs w:val="24"/>
                <w:lang w:eastAsia="ru-RU"/>
              </w:rPr>
              <w:t xml:space="preserve">. 16А 3,5кВт с/з Эксперт EKF </w:t>
            </w:r>
            <w:proofErr w:type="spellStart"/>
            <w:r w:rsidRPr="00CC4EAD">
              <w:rPr>
                <w:rFonts w:ascii="Times New Roman" w:eastAsia="Arial Unicode MS" w:hAnsi="Times New Roman" w:cs="Times New Roman"/>
                <w:sz w:val="24"/>
                <w:szCs w:val="24"/>
                <w:lang w:eastAsia="ru-RU"/>
              </w:rPr>
              <w:t>PROxima</w:t>
            </w:r>
            <w:proofErr w:type="spellEnd"/>
          </w:p>
        </w:tc>
        <w:tc>
          <w:tcPr>
            <w:tcW w:w="1701" w:type="dxa"/>
            <w:tcBorders>
              <w:top w:val="nil"/>
              <w:left w:val="nil"/>
              <w:bottom w:val="single" w:sz="4" w:space="0" w:color="auto"/>
              <w:right w:val="single" w:sz="4" w:space="0" w:color="auto"/>
            </w:tcBorders>
            <w:shd w:val="clear" w:color="auto" w:fill="auto"/>
            <w:hideMark/>
          </w:tcPr>
          <w:p w14:paraId="7ED01A7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0952E5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653AD107"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58848E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166</w:t>
            </w:r>
          </w:p>
        </w:tc>
        <w:tc>
          <w:tcPr>
            <w:tcW w:w="6736" w:type="dxa"/>
            <w:tcBorders>
              <w:top w:val="single" w:sz="4" w:space="0" w:color="auto"/>
              <w:left w:val="nil"/>
              <w:bottom w:val="single" w:sz="4" w:space="0" w:color="auto"/>
              <w:right w:val="single" w:sz="4" w:space="0" w:color="auto"/>
            </w:tcBorders>
            <w:shd w:val="clear" w:color="auto" w:fill="auto"/>
            <w:hideMark/>
          </w:tcPr>
          <w:p w14:paraId="3862539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Разъемы штепсельные с разделкой и включением кабеля: с экранированными парами, емкость 5х2</w:t>
            </w:r>
          </w:p>
        </w:tc>
        <w:tc>
          <w:tcPr>
            <w:tcW w:w="1701" w:type="dxa"/>
            <w:tcBorders>
              <w:top w:val="nil"/>
              <w:left w:val="nil"/>
              <w:bottom w:val="single" w:sz="4" w:space="0" w:color="auto"/>
              <w:right w:val="single" w:sz="4" w:space="0" w:color="auto"/>
            </w:tcBorders>
            <w:shd w:val="clear" w:color="auto" w:fill="auto"/>
            <w:hideMark/>
          </w:tcPr>
          <w:p w14:paraId="2F2D70C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D4BEFC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3198483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C71DFA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167</w:t>
            </w:r>
          </w:p>
        </w:tc>
        <w:tc>
          <w:tcPr>
            <w:tcW w:w="6736" w:type="dxa"/>
            <w:tcBorders>
              <w:top w:val="single" w:sz="4" w:space="0" w:color="auto"/>
              <w:left w:val="nil"/>
              <w:bottom w:val="single" w:sz="4" w:space="0" w:color="auto"/>
              <w:right w:val="single" w:sz="4" w:space="0" w:color="auto"/>
            </w:tcBorders>
            <w:shd w:val="clear" w:color="auto" w:fill="auto"/>
            <w:hideMark/>
          </w:tcPr>
          <w:p w14:paraId="579E931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Коннектор rj45 </w:t>
            </w:r>
            <w:proofErr w:type="spellStart"/>
            <w:r w:rsidRPr="00CC4EAD">
              <w:rPr>
                <w:rFonts w:ascii="Times New Roman" w:eastAsia="Arial Unicode MS" w:hAnsi="Times New Roman" w:cs="Times New Roman"/>
                <w:sz w:val="24"/>
                <w:szCs w:val="24"/>
                <w:lang w:eastAsia="ru-RU"/>
              </w:rPr>
              <w:t>Keystone</w:t>
            </w:r>
            <w:proofErr w:type="spellEnd"/>
            <w:r w:rsidRPr="00CC4EAD">
              <w:rPr>
                <w:rFonts w:ascii="Times New Roman" w:eastAsia="Arial Unicode MS" w:hAnsi="Times New Roman" w:cs="Times New Roman"/>
                <w:sz w:val="24"/>
                <w:szCs w:val="24"/>
                <w:lang w:eastAsia="ru-RU"/>
              </w:rPr>
              <w:t xml:space="preserve"> </w:t>
            </w:r>
            <w:proofErr w:type="spellStart"/>
            <w:r w:rsidRPr="00CC4EAD">
              <w:rPr>
                <w:rFonts w:ascii="Times New Roman" w:eastAsia="Arial Unicode MS" w:hAnsi="Times New Roman" w:cs="Times New Roman"/>
                <w:sz w:val="24"/>
                <w:szCs w:val="24"/>
                <w:lang w:eastAsia="ru-RU"/>
              </w:rPr>
              <w:t>Jack</w:t>
            </w:r>
            <w:proofErr w:type="spellEnd"/>
            <w:r w:rsidRPr="00CC4EAD">
              <w:rPr>
                <w:rFonts w:ascii="Times New Roman" w:eastAsia="Arial Unicode MS" w:hAnsi="Times New Roman" w:cs="Times New Roman"/>
                <w:sz w:val="24"/>
                <w:szCs w:val="24"/>
                <w:lang w:eastAsia="ru-RU"/>
              </w:rPr>
              <w:t xml:space="preserve"> RJ-45 экранированный cat5e</w:t>
            </w:r>
          </w:p>
        </w:tc>
        <w:tc>
          <w:tcPr>
            <w:tcW w:w="1701" w:type="dxa"/>
            <w:tcBorders>
              <w:top w:val="nil"/>
              <w:left w:val="nil"/>
              <w:bottom w:val="single" w:sz="4" w:space="0" w:color="auto"/>
              <w:right w:val="single" w:sz="4" w:space="0" w:color="auto"/>
            </w:tcBorders>
            <w:shd w:val="clear" w:color="auto" w:fill="auto"/>
            <w:hideMark/>
          </w:tcPr>
          <w:p w14:paraId="797CB4E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0344DC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10B9B97F" w14:textId="77777777" w:rsidTr="009F6AE1">
        <w:trPr>
          <w:trHeight w:val="552"/>
        </w:trPr>
        <w:tc>
          <w:tcPr>
            <w:tcW w:w="489" w:type="dxa"/>
            <w:tcBorders>
              <w:top w:val="nil"/>
              <w:left w:val="single" w:sz="4" w:space="0" w:color="auto"/>
              <w:bottom w:val="single" w:sz="4" w:space="0" w:color="auto"/>
              <w:right w:val="single" w:sz="4" w:space="0" w:color="auto"/>
            </w:tcBorders>
            <w:shd w:val="clear" w:color="auto" w:fill="auto"/>
            <w:hideMark/>
          </w:tcPr>
          <w:p w14:paraId="3A177B6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168</w:t>
            </w:r>
          </w:p>
        </w:tc>
        <w:tc>
          <w:tcPr>
            <w:tcW w:w="6736" w:type="dxa"/>
            <w:tcBorders>
              <w:top w:val="single" w:sz="4" w:space="0" w:color="auto"/>
              <w:left w:val="nil"/>
              <w:bottom w:val="single" w:sz="4" w:space="0" w:color="auto"/>
              <w:right w:val="single" w:sz="4" w:space="0" w:color="auto"/>
            </w:tcBorders>
            <w:shd w:val="clear" w:color="auto" w:fill="auto"/>
            <w:hideMark/>
          </w:tcPr>
          <w:p w14:paraId="31E566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Включение в аппаратуру разъемов штепсельных, количество контактов в разъеме: до 14 шт.</w:t>
            </w:r>
          </w:p>
        </w:tc>
        <w:tc>
          <w:tcPr>
            <w:tcW w:w="1701" w:type="dxa"/>
            <w:tcBorders>
              <w:top w:val="nil"/>
              <w:left w:val="nil"/>
              <w:bottom w:val="single" w:sz="4" w:space="0" w:color="auto"/>
              <w:right w:val="single" w:sz="4" w:space="0" w:color="auto"/>
            </w:tcBorders>
            <w:shd w:val="clear" w:color="auto" w:fill="auto"/>
            <w:hideMark/>
          </w:tcPr>
          <w:p w14:paraId="488C89D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2909BE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53</w:t>
            </w:r>
          </w:p>
        </w:tc>
      </w:tr>
      <w:tr w:rsidR="00CC4EAD" w:rsidRPr="00CC4EAD" w14:paraId="127A0C1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00E090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169</w:t>
            </w:r>
          </w:p>
        </w:tc>
        <w:tc>
          <w:tcPr>
            <w:tcW w:w="6736" w:type="dxa"/>
            <w:tcBorders>
              <w:top w:val="single" w:sz="4" w:space="0" w:color="auto"/>
              <w:left w:val="nil"/>
              <w:bottom w:val="single" w:sz="4" w:space="0" w:color="auto"/>
              <w:right w:val="single" w:sz="4" w:space="0" w:color="auto"/>
            </w:tcBorders>
            <w:shd w:val="clear" w:color="auto" w:fill="auto"/>
            <w:hideMark/>
          </w:tcPr>
          <w:p w14:paraId="757D9E8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C3</w:t>
            </w:r>
            <w:proofErr w:type="gramStart"/>
            <w:r w:rsidRPr="00CC4EAD">
              <w:rPr>
                <w:rFonts w:ascii="Times New Roman" w:eastAsia="Arial Unicode MS" w:hAnsi="Times New Roman" w:cs="Times New Roman"/>
                <w:sz w:val="24"/>
                <w:szCs w:val="24"/>
                <w:lang w:eastAsia="ru-RU"/>
              </w:rPr>
              <w:t>FXX  Разъем</w:t>
            </w:r>
            <w:proofErr w:type="gramEnd"/>
            <w:r w:rsidRPr="00CC4EAD">
              <w:rPr>
                <w:rFonts w:ascii="Times New Roman" w:eastAsia="Arial Unicode MS" w:hAnsi="Times New Roman" w:cs="Times New Roman"/>
                <w:sz w:val="24"/>
                <w:szCs w:val="24"/>
                <w:lang w:eastAsia="ru-RU"/>
              </w:rPr>
              <w:t xml:space="preserve"> XLR кабельный, 3 контакта, гнездо</w:t>
            </w:r>
          </w:p>
        </w:tc>
        <w:tc>
          <w:tcPr>
            <w:tcW w:w="1701" w:type="dxa"/>
            <w:tcBorders>
              <w:top w:val="nil"/>
              <w:left w:val="nil"/>
              <w:bottom w:val="single" w:sz="4" w:space="0" w:color="auto"/>
              <w:right w:val="single" w:sz="4" w:space="0" w:color="auto"/>
            </w:tcBorders>
            <w:shd w:val="clear" w:color="auto" w:fill="auto"/>
            <w:hideMark/>
          </w:tcPr>
          <w:p w14:paraId="6F38397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B02B8D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24</w:t>
            </w:r>
          </w:p>
        </w:tc>
      </w:tr>
      <w:tr w:rsidR="00CC4EAD" w:rsidRPr="00CC4EAD" w14:paraId="58F0D94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F2F7F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170</w:t>
            </w:r>
          </w:p>
        </w:tc>
        <w:tc>
          <w:tcPr>
            <w:tcW w:w="6736" w:type="dxa"/>
            <w:tcBorders>
              <w:top w:val="single" w:sz="4" w:space="0" w:color="auto"/>
              <w:left w:val="nil"/>
              <w:bottom w:val="single" w:sz="4" w:space="0" w:color="auto"/>
              <w:right w:val="single" w:sz="4" w:space="0" w:color="auto"/>
            </w:tcBorders>
            <w:shd w:val="clear" w:color="auto" w:fill="auto"/>
            <w:hideMark/>
          </w:tcPr>
          <w:p w14:paraId="0C3F840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C3</w:t>
            </w:r>
            <w:proofErr w:type="gramStart"/>
            <w:r w:rsidRPr="00CC4EAD">
              <w:rPr>
                <w:rFonts w:ascii="Times New Roman" w:eastAsia="Arial Unicode MS" w:hAnsi="Times New Roman" w:cs="Times New Roman"/>
                <w:sz w:val="24"/>
                <w:szCs w:val="24"/>
                <w:lang w:eastAsia="ru-RU"/>
              </w:rPr>
              <w:t>MXX  Разъем</w:t>
            </w:r>
            <w:proofErr w:type="gramEnd"/>
            <w:r w:rsidRPr="00CC4EAD">
              <w:rPr>
                <w:rFonts w:ascii="Times New Roman" w:eastAsia="Arial Unicode MS" w:hAnsi="Times New Roman" w:cs="Times New Roman"/>
                <w:sz w:val="24"/>
                <w:szCs w:val="24"/>
                <w:lang w:eastAsia="ru-RU"/>
              </w:rPr>
              <w:t xml:space="preserve"> XLR кабельный, 3 контакта, штекер</w:t>
            </w:r>
          </w:p>
        </w:tc>
        <w:tc>
          <w:tcPr>
            <w:tcW w:w="1701" w:type="dxa"/>
            <w:tcBorders>
              <w:top w:val="nil"/>
              <w:left w:val="nil"/>
              <w:bottom w:val="single" w:sz="4" w:space="0" w:color="auto"/>
              <w:right w:val="single" w:sz="4" w:space="0" w:color="auto"/>
            </w:tcBorders>
            <w:shd w:val="clear" w:color="auto" w:fill="auto"/>
            <w:hideMark/>
          </w:tcPr>
          <w:p w14:paraId="7BB8B9D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8BF2B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25</w:t>
            </w:r>
          </w:p>
        </w:tc>
      </w:tr>
      <w:tr w:rsidR="00CC4EAD" w:rsidRPr="00CC4EAD" w14:paraId="348EE40F"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ACC179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171</w:t>
            </w:r>
          </w:p>
        </w:tc>
        <w:tc>
          <w:tcPr>
            <w:tcW w:w="6736" w:type="dxa"/>
            <w:tcBorders>
              <w:top w:val="single" w:sz="4" w:space="0" w:color="auto"/>
              <w:left w:val="nil"/>
              <w:bottom w:val="single" w:sz="4" w:space="0" w:color="auto"/>
              <w:right w:val="single" w:sz="4" w:space="0" w:color="auto"/>
            </w:tcBorders>
            <w:shd w:val="clear" w:color="auto" w:fill="auto"/>
            <w:hideMark/>
          </w:tcPr>
          <w:p w14:paraId="72B1C86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Патч</w:t>
            </w:r>
            <w:proofErr w:type="spellEnd"/>
            <w:r w:rsidRPr="00CC4EAD">
              <w:rPr>
                <w:rFonts w:ascii="Times New Roman" w:eastAsia="Arial Unicode MS" w:hAnsi="Times New Roman" w:cs="Times New Roman"/>
                <w:sz w:val="24"/>
                <w:szCs w:val="24"/>
                <w:lang w:eastAsia="ru-RU"/>
              </w:rPr>
              <w:t>-корд KAT.5e FTP 3 метра</w:t>
            </w:r>
          </w:p>
        </w:tc>
        <w:tc>
          <w:tcPr>
            <w:tcW w:w="1701" w:type="dxa"/>
            <w:tcBorders>
              <w:top w:val="nil"/>
              <w:left w:val="nil"/>
              <w:bottom w:val="single" w:sz="4" w:space="0" w:color="auto"/>
              <w:right w:val="single" w:sz="4" w:space="0" w:color="auto"/>
            </w:tcBorders>
            <w:shd w:val="clear" w:color="auto" w:fill="auto"/>
            <w:hideMark/>
          </w:tcPr>
          <w:p w14:paraId="2963163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958890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17EC3750"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8CFE49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172</w:t>
            </w:r>
          </w:p>
        </w:tc>
        <w:tc>
          <w:tcPr>
            <w:tcW w:w="6736" w:type="dxa"/>
            <w:tcBorders>
              <w:top w:val="single" w:sz="4" w:space="0" w:color="auto"/>
              <w:left w:val="nil"/>
              <w:bottom w:val="single" w:sz="4" w:space="0" w:color="auto"/>
              <w:right w:val="single" w:sz="4" w:space="0" w:color="auto"/>
            </w:tcBorders>
            <w:shd w:val="clear" w:color="auto" w:fill="auto"/>
            <w:hideMark/>
          </w:tcPr>
          <w:p w14:paraId="0A81908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Коробка </w:t>
            </w:r>
            <w:proofErr w:type="spellStart"/>
            <w:r w:rsidRPr="00CC4EAD">
              <w:rPr>
                <w:rFonts w:ascii="Times New Roman" w:eastAsia="Arial Unicode MS" w:hAnsi="Times New Roman" w:cs="Times New Roman"/>
                <w:sz w:val="24"/>
                <w:szCs w:val="24"/>
                <w:lang w:eastAsia="ru-RU"/>
              </w:rPr>
              <w:t>ответвительная</w:t>
            </w:r>
            <w:proofErr w:type="spellEnd"/>
            <w:r w:rsidRPr="00CC4EAD">
              <w:rPr>
                <w:rFonts w:ascii="Times New Roman" w:eastAsia="Arial Unicode MS" w:hAnsi="Times New Roman" w:cs="Times New Roman"/>
                <w:sz w:val="24"/>
                <w:szCs w:val="24"/>
                <w:lang w:eastAsia="ru-RU"/>
              </w:rPr>
              <w:t xml:space="preserve"> на стене</w:t>
            </w:r>
          </w:p>
        </w:tc>
        <w:tc>
          <w:tcPr>
            <w:tcW w:w="1701" w:type="dxa"/>
            <w:tcBorders>
              <w:top w:val="nil"/>
              <w:left w:val="nil"/>
              <w:bottom w:val="single" w:sz="4" w:space="0" w:color="auto"/>
              <w:right w:val="single" w:sz="4" w:space="0" w:color="auto"/>
            </w:tcBorders>
            <w:shd w:val="clear" w:color="auto" w:fill="auto"/>
            <w:hideMark/>
          </w:tcPr>
          <w:p w14:paraId="279382A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10856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49E7AA9"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5C12A95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173</w:t>
            </w:r>
          </w:p>
        </w:tc>
        <w:tc>
          <w:tcPr>
            <w:tcW w:w="6736" w:type="dxa"/>
            <w:tcBorders>
              <w:top w:val="single" w:sz="4" w:space="0" w:color="auto"/>
              <w:left w:val="nil"/>
              <w:bottom w:val="single" w:sz="4" w:space="0" w:color="auto"/>
              <w:right w:val="single" w:sz="4" w:space="0" w:color="auto"/>
            </w:tcBorders>
            <w:shd w:val="clear" w:color="auto" w:fill="auto"/>
            <w:hideMark/>
          </w:tcPr>
          <w:p w14:paraId="52F8428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DKC 54100 Коробка ответвит. с 10 кабельными вводами д.32мм, IP55, 190х140х70мм</w:t>
            </w:r>
          </w:p>
        </w:tc>
        <w:tc>
          <w:tcPr>
            <w:tcW w:w="1701" w:type="dxa"/>
            <w:tcBorders>
              <w:top w:val="nil"/>
              <w:left w:val="nil"/>
              <w:bottom w:val="single" w:sz="4" w:space="0" w:color="auto"/>
              <w:right w:val="single" w:sz="4" w:space="0" w:color="auto"/>
            </w:tcBorders>
            <w:shd w:val="clear" w:color="auto" w:fill="auto"/>
            <w:hideMark/>
          </w:tcPr>
          <w:p w14:paraId="191E1F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3A74F6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9A0BD2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ED4877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174</w:t>
            </w:r>
          </w:p>
        </w:tc>
        <w:tc>
          <w:tcPr>
            <w:tcW w:w="6736" w:type="dxa"/>
            <w:tcBorders>
              <w:top w:val="single" w:sz="4" w:space="0" w:color="auto"/>
              <w:left w:val="nil"/>
              <w:bottom w:val="single" w:sz="4" w:space="0" w:color="auto"/>
              <w:right w:val="single" w:sz="4" w:space="0" w:color="auto"/>
            </w:tcBorders>
            <w:shd w:val="clear" w:color="auto" w:fill="auto"/>
            <w:hideMark/>
          </w:tcPr>
          <w:p w14:paraId="7A5E243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Зажим наборный без кожуха</w:t>
            </w:r>
          </w:p>
        </w:tc>
        <w:tc>
          <w:tcPr>
            <w:tcW w:w="1701" w:type="dxa"/>
            <w:tcBorders>
              <w:top w:val="nil"/>
              <w:left w:val="nil"/>
              <w:bottom w:val="single" w:sz="4" w:space="0" w:color="auto"/>
              <w:right w:val="single" w:sz="4" w:space="0" w:color="auto"/>
            </w:tcBorders>
            <w:shd w:val="clear" w:color="auto" w:fill="auto"/>
            <w:hideMark/>
          </w:tcPr>
          <w:p w14:paraId="08A13EF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CF90E2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0,03</w:t>
            </w:r>
          </w:p>
        </w:tc>
      </w:tr>
      <w:tr w:rsidR="00CC4EAD" w:rsidRPr="00CC4EAD" w14:paraId="2B86B16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684F92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175</w:t>
            </w:r>
          </w:p>
        </w:tc>
        <w:tc>
          <w:tcPr>
            <w:tcW w:w="6736" w:type="dxa"/>
            <w:tcBorders>
              <w:top w:val="single" w:sz="4" w:space="0" w:color="auto"/>
              <w:left w:val="nil"/>
              <w:bottom w:val="single" w:sz="4" w:space="0" w:color="auto"/>
              <w:right w:val="single" w:sz="4" w:space="0" w:color="auto"/>
            </w:tcBorders>
            <w:shd w:val="clear" w:color="auto" w:fill="auto"/>
            <w:hideMark/>
          </w:tcPr>
          <w:p w14:paraId="4657164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Клемма 3x0.08-2.5мм 222-413 WAGO</w:t>
            </w:r>
          </w:p>
        </w:tc>
        <w:tc>
          <w:tcPr>
            <w:tcW w:w="1701" w:type="dxa"/>
            <w:tcBorders>
              <w:top w:val="nil"/>
              <w:left w:val="nil"/>
              <w:bottom w:val="single" w:sz="4" w:space="0" w:color="auto"/>
              <w:right w:val="single" w:sz="4" w:space="0" w:color="auto"/>
            </w:tcBorders>
            <w:shd w:val="clear" w:color="auto" w:fill="auto"/>
            <w:hideMark/>
          </w:tcPr>
          <w:p w14:paraId="15FF463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D3669D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4F2D871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9515A1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176</w:t>
            </w:r>
          </w:p>
        </w:tc>
        <w:tc>
          <w:tcPr>
            <w:tcW w:w="6736" w:type="dxa"/>
            <w:tcBorders>
              <w:top w:val="single" w:sz="4" w:space="0" w:color="auto"/>
              <w:left w:val="nil"/>
              <w:bottom w:val="single" w:sz="4" w:space="0" w:color="auto"/>
              <w:right w:val="single" w:sz="4" w:space="0" w:color="auto"/>
            </w:tcBorders>
            <w:shd w:val="clear" w:color="auto" w:fill="auto"/>
            <w:hideMark/>
          </w:tcPr>
          <w:p w14:paraId="70FB219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Коммутатор служебной связи</w:t>
            </w:r>
          </w:p>
        </w:tc>
        <w:tc>
          <w:tcPr>
            <w:tcW w:w="1701" w:type="dxa"/>
            <w:tcBorders>
              <w:top w:val="nil"/>
              <w:left w:val="nil"/>
              <w:bottom w:val="single" w:sz="4" w:space="0" w:color="auto"/>
              <w:right w:val="single" w:sz="4" w:space="0" w:color="auto"/>
            </w:tcBorders>
            <w:shd w:val="clear" w:color="auto" w:fill="auto"/>
            <w:hideMark/>
          </w:tcPr>
          <w:p w14:paraId="6D447E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7C4ACF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C7AA00E" w14:textId="77777777" w:rsidTr="009F6AE1">
        <w:trPr>
          <w:trHeight w:val="516"/>
        </w:trPr>
        <w:tc>
          <w:tcPr>
            <w:tcW w:w="489" w:type="dxa"/>
            <w:tcBorders>
              <w:top w:val="nil"/>
              <w:left w:val="single" w:sz="4" w:space="0" w:color="auto"/>
              <w:bottom w:val="single" w:sz="4" w:space="0" w:color="auto"/>
              <w:right w:val="single" w:sz="4" w:space="0" w:color="auto"/>
            </w:tcBorders>
            <w:shd w:val="clear" w:color="auto" w:fill="auto"/>
            <w:hideMark/>
          </w:tcPr>
          <w:p w14:paraId="20A3FF6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177</w:t>
            </w:r>
          </w:p>
        </w:tc>
        <w:tc>
          <w:tcPr>
            <w:tcW w:w="6736" w:type="dxa"/>
            <w:tcBorders>
              <w:top w:val="single" w:sz="4" w:space="0" w:color="auto"/>
              <w:left w:val="nil"/>
              <w:bottom w:val="single" w:sz="4" w:space="0" w:color="auto"/>
              <w:right w:val="single" w:sz="4" w:space="0" w:color="auto"/>
            </w:tcBorders>
            <w:shd w:val="clear" w:color="auto" w:fill="auto"/>
            <w:hideMark/>
          </w:tcPr>
          <w:p w14:paraId="4E89026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D - </w:t>
            </w:r>
            <w:proofErr w:type="spellStart"/>
            <w:r w:rsidRPr="00CC4EAD">
              <w:rPr>
                <w:rFonts w:ascii="Times New Roman" w:eastAsia="Arial Unicode MS" w:hAnsi="Times New Roman" w:cs="Times New Roman"/>
                <w:sz w:val="24"/>
                <w:szCs w:val="24"/>
                <w:lang w:eastAsia="ru-RU"/>
              </w:rPr>
              <w:t>Link</w:t>
            </w:r>
            <w:proofErr w:type="spellEnd"/>
            <w:r w:rsidRPr="00CC4EAD">
              <w:rPr>
                <w:rFonts w:ascii="Times New Roman" w:eastAsia="Arial Unicode MS" w:hAnsi="Times New Roman" w:cs="Times New Roman"/>
                <w:sz w:val="24"/>
                <w:szCs w:val="24"/>
                <w:lang w:eastAsia="ru-RU"/>
              </w:rPr>
              <w:t xml:space="preserve"> Сетевое оборудование DGS - 1100 - 05V2 A1A Настраиваемый L2 коммутатор с 5 портами 10 100 1000Base - T Коммутатор</w:t>
            </w:r>
          </w:p>
        </w:tc>
        <w:tc>
          <w:tcPr>
            <w:tcW w:w="1701" w:type="dxa"/>
            <w:tcBorders>
              <w:top w:val="nil"/>
              <w:left w:val="nil"/>
              <w:bottom w:val="single" w:sz="4" w:space="0" w:color="auto"/>
              <w:right w:val="single" w:sz="4" w:space="0" w:color="auto"/>
            </w:tcBorders>
            <w:shd w:val="clear" w:color="auto" w:fill="auto"/>
            <w:hideMark/>
          </w:tcPr>
          <w:p w14:paraId="792E254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A58D1E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55255247" w14:textId="77777777" w:rsidTr="009F6AE1">
        <w:trPr>
          <w:trHeight w:val="276"/>
        </w:trPr>
        <w:tc>
          <w:tcPr>
            <w:tcW w:w="489" w:type="dxa"/>
            <w:tcBorders>
              <w:top w:val="nil"/>
              <w:left w:val="single" w:sz="4" w:space="0" w:color="auto"/>
              <w:bottom w:val="single" w:sz="4" w:space="0" w:color="auto"/>
              <w:right w:val="single" w:sz="4" w:space="0" w:color="auto"/>
            </w:tcBorders>
            <w:shd w:val="clear" w:color="auto" w:fill="auto"/>
            <w:hideMark/>
          </w:tcPr>
          <w:p w14:paraId="475B180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178</w:t>
            </w:r>
          </w:p>
        </w:tc>
        <w:tc>
          <w:tcPr>
            <w:tcW w:w="6736" w:type="dxa"/>
            <w:tcBorders>
              <w:top w:val="single" w:sz="4" w:space="0" w:color="auto"/>
              <w:left w:val="nil"/>
              <w:bottom w:val="single" w:sz="4" w:space="0" w:color="auto"/>
              <w:right w:val="single" w:sz="4" w:space="0" w:color="auto"/>
            </w:tcBorders>
            <w:shd w:val="clear" w:color="auto" w:fill="auto"/>
            <w:hideMark/>
          </w:tcPr>
          <w:p w14:paraId="0CB556F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Плата дополнительная, устанавливаемая на готовом месте стойки</w:t>
            </w:r>
          </w:p>
        </w:tc>
        <w:tc>
          <w:tcPr>
            <w:tcW w:w="1701" w:type="dxa"/>
            <w:tcBorders>
              <w:top w:val="nil"/>
              <w:left w:val="nil"/>
              <w:bottom w:val="single" w:sz="4" w:space="0" w:color="auto"/>
              <w:right w:val="single" w:sz="4" w:space="0" w:color="auto"/>
            </w:tcBorders>
            <w:shd w:val="clear" w:color="auto" w:fill="auto"/>
            <w:hideMark/>
          </w:tcPr>
          <w:p w14:paraId="23D682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75A100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CC57218"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13D24C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179</w:t>
            </w:r>
          </w:p>
        </w:tc>
        <w:tc>
          <w:tcPr>
            <w:tcW w:w="6736" w:type="dxa"/>
            <w:tcBorders>
              <w:top w:val="single" w:sz="4" w:space="0" w:color="auto"/>
              <w:left w:val="nil"/>
              <w:bottom w:val="single" w:sz="4" w:space="0" w:color="auto"/>
              <w:right w:val="single" w:sz="4" w:space="0" w:color="auto"/>
            </w:tcBorders>
            <w:shd w:val="clear" w:color="auto" w:fill="auto"/>
            <w:hideMark/>
          </w:tcPr>
          <w:p w14:paraId="05BF5BC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Блок переключения сигнала DMX, высота 1U, монтаж в </w:t>
            </w:r>
            <w:proofErr w:type="spellStart"/>
            <w:r w:rsidRPr="00CC4EAD">
              <w:rPr>
                <w:rFonts w:ascii="Times New Roman" w:eastAsia="Arial Unicode MS" w:hAnsi="Times New Roman" w:cs="Times New Roman"/>
                <w:sz w:val="24"/>
                <w:szCs w:val="24"/>
                <w:lang w:eastAsia="ru-RU"/>
              </w:rPr>
              <w:t>рэк</w:t>
            </w:r>
            <w:proofErr w:type="spellEnd"/>
            <w:r w:rsidRPr="00CC4EAD">
              <w:rPr>
                <w:rFonts w:ascii="Times New Roman" w:eastAsia="Arial Unicode MS" w:hAnsi="Times New Roman" w:cs="Times New Roman"/>
                <w:sz w:val="24"/>
                <w:szCs w:val="24"/>
                <w:lang w:eastAsia="ru-RU"/>
              </w:rPr>
              <w:t xml:space="preserve"> DMX SELECTOR</w:t>
            </w:r>
          </w:p>
        </w:tc>
        <w:tc>
          <w:tcPr>
            <w:tcW w:w="1701" w:type="dxa"/>
            <w:tcBorders>
              <w:top w:val="nil"/>
              <w:left w:val="nil"/>
              <w:bottom w:val="single" w:sz="4" w:space="0" w:color="auto"/>
              <w:right w:val="single" w:sz="4" w:space="0" w:color="auto"/>
            </w:tcBorders>
            <w:shd w:val="clear" w:color="auto" w:fill="auto"/>
            <w:hideMark/>
          </w:tcPr>
          <w:p w14:paraId="1930368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9A7FDE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722C7598"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6DB6EC5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180</w:t>
            </w:r>
          </w:p>
        </w:tc>
        <w:tc>
          <w:tcPr>
            <w:tcW w:w="6736" w:type="dxa"/>
            <w:tcBorders>
              <w:top w:val="single" w:sz="4" w:space="0" w:color="auto"/>
              <w:left w:val="nil"/>
              <w:bottom w:val="single" w:sz="4" w:space="0" w:color="auto"/>
              <w:right w:val="single" w:sz="4" w:space="0" w:color="auto"/>
            </w:tcBorders>
            <w:shd w:val="clear" w:color="auto" w:fill="auto"/>
            <w:hideMark/>
          </w:tcPr>
          <w:p w14:paraId="1D96B07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Шкаф (пульт) управления навесной, высота, ширина и глубина: до 600х600х350 мм</w:t>
            </w:r>
          </w:p>
        </w:tc>
        <w:tc>
          <w:tcPr>
            <w:tcW w:w="1701" w:type="dxa"/>
            <w:tcBorders>
              <w:top w:val="nil"/>
              <w:left w:val="nil"/>
              <w:bottom w:val="single" w:sz="4" w:space="0" w:color="auto"/>
              <w:right w:val="single" w:sz="4" w:space="0" w:color="auto"/>
            </w:tcBorders>
            <w:shd w:val="clear" w:color="auto" w:fill="auto"/>
            <w:hideMark/>
          </w:tcPr>
          <w:p w14:paraId="38FD52E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96210D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19B4EF55" w14:textId="77777777" w:rsidTr="009F6AE1">
        <w:trPr>
          <w:trHeight w:val="480"/>
        </w:trPr>
        <w:tc>
          <w:tcPr>
            <w:tcW w:w="489" w:type="dxa"/>
            <w:tcBorders>
              <w:top w:val="nil"/>
              <w:left w:val="single" w:sz="4" w:space="0" w:color="auto"/>
              <w:bottom w:val="single" w:sz="4" w:space="0" w:color="auto"/>
              <w:right w:val="single" w:sz="4" w:space="0" w:color="auto"/>
            </w:tcBorders>
            <w:shd w:val="clear" w:color="auto" w:fill="auto"/>
            <w:hideMark/>
          </w:tcPr>
          <w:p w14:paraId="2EA84D9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181</w:t>
            </w:r>
          </w:p>
        </w:tc>
        <w:tc>
          <w:tcPr>
            <w:tcW w:w="6736" w:type="dxa"/>
            <w:tcBorders>
              <w:top w:val="single" w:sz="4" w:space="0" w:color="auto"/>
              <w:left w:val="nil"/>
              <w:bottom w:val="single" w:sz="4" w:space="0" w:color="auto"/>
              <w:right w:val="single" w:sz="4" w:space="0" w:color="auto"/>
            </w:tcBorders>
            <w:shd w:val="clear" w:color="auto" w:fill="auto"/>
            <w:hideMark/>
          </w:tcPr>
          <w:p w14:paraId="09B57FF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Коробка универсальная 250х250х120 мм, цвет — черный Коробка универсальная КУ25.25.12</w:t>
            </w:r>
          </w:p>
        </w:tc>
        <w:tc>
          <w:tcPr>
            <w:tcW w:w="1701" w:type="dxa"/>
            <w:tcBorders>
              <w:top w:val="nil"/>
              <w:left w:val="nil"/>
              <w:bottom w:val="single" w:sz="4" w:space="0" w:color="auto"/>
              <w:right w:val="single" w:sz="4" w:space="0" w:color="auto"/>
            </w:tcBorders>
            <w:shd w:val="clear" w:color="auto" w:fill="auto"/>
            <w:hideMark/>
          </w:tcPr>
          <w:p w14:paraId="12FBB0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CA0A3B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52BEE38"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4D4E598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182</w:t>
            </w:r>
          </w:p>
        </w:tc>
        <w:tc>
          <w:tcPr>
            <w:tcW w:w="6736" w:type="dxa"/>
            <w:tcBorders>
              <w:top w:val="single" w:sz="4" w:space="0" w:color="auto"/>
              <w:left w:val="nil"/>
              <w:bottom w:val="single" w:sz="4" w:space="0" w:color="auto"/>
              <w:right w:val="single" w:sz="4" w:space="0" w:color="auto"/>
            </w:tcBorders>
            <w:shd w:val="clear" w:color="auto" w:fill="auto"/>
            <w:hideMark/>
          </w:tcPr>
          <w:p w14:paraId="51CDA57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Рамка коробки КУ25.25, 10 модуля, цвет — черный Рамка модульная РМ25.25</w:t>
            </w:r>
          </w:p>
        </w:tc>
        <w:tc>
          <w:tcPr>
            <w:tcW w:w="1701" w:type="dxa"/>
            <w:tcBorders>
              <w:top w:val="nil"/>
              <w:left w:val="nil"/>
              <w:bottom w:val="single" w:sz="4" w:space="0" w:color="auto"/>
              <w:right w:val="single" w:sz="4" w:space="0" w:color="auto"/>
            </w:tcBorders>
            <w:shd w:val="clear" w:color="auto" w:fill="auto"/>
            <w:hideMark/>
          </w:tcPr>
          <w:p w14:paraId="59510DF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591606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959E905"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015E809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183</w:t>
            </w:r>
          </w:p>
        </w:tc>
        <w:tc>
          <w:tcPr>
            <w:tcW w:w="6736" w:type="dxa"/>
            <w:tcBorders>
              <w:top w:val="single" w:sz="4" w:space="0" w:color="auto"/>
              <w:left w:val="nil"/>
              <w:bottom w:val="single" w:sz="4" w:space="0" w:color="auto"/>
              <w:right w:val="single" w:sz="4" w:space="0" w:color="auto"/>
            </w:tcBorders>
            <w:shd w:val="clear" w:color="auto" w:fill="auto"/>
            <w:hideMark/>
          </w:tcPr>
          <w:p w14:paraId="2176B9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Крепежный </w:t>
            </w:r>
            <w:proofErr w:type="gramStart"/>
            <w:r w:rsidRPr="00CC4EAD">
              <w:rPr>
                <w:rFonts w:ascii="Times New Roman" w:eastAsia="Arial Unicode MS" w:hAnsi="Times New Roman" w:cs="Times New Roman"/>
                <w:sz w:val="24"/>
                <w:szCs w:val="24"/>
                <w:lang w:eastAsia="ru-RU"/>
              </w:rPr>
              <w:t>набор  для</w:t>
            </w:r>
            <w:proofErr w:type="gramEnd"/>
            <w:r w:rsidRPr="00CC4EAD">
              <w:rPr>
                <w:rFonts w:ascii="Times New Roman" w:eastAsia="Arial Unicode MS" w:hAnsi="Times New Roman" w:cs="Times New Roman"/>
                <w:sz w:val="24"/>
                <w:szCs w:val="24"/>
                <w:lang w:eastAsia="ru-RU"/>
              </w:rPr>
              <w:t xml:space="preserve"> установки оборудования или аксессуаров в РЭК Крепеж для </w:t>
            </w:r>
            <w:proofErr w:type="spellStart"/>
            <w:r w:rsidRPr="00CC4EAD">
              <w:rPr>
                <w:rFonts w:ascii="Times New Roman" w:eastAsia="Arial Unicode MS" w:hAnsi="Times New Roman" w:cs="Times New Roman"/>
                <w:sz w:val="24"/>
                <w:szCs w:val="24"/>
                <w:lang w:eastAsia="ru-RU"/>
              </w:rPr>
              <w:t>рэка</w:t>
            </w:r>
            <w:proofErr w:type="spellEnd"/>
            <w:r w:rsidRPr="00CC4EAD">
              <w:rPr>
                <w:rFonts w:ascii="Times New Roman" w:eastAsia="Arial Unicode MS" w:hAnsi="Times New Roman" w:cs="Times New Roman"/>
                <w:sz w:val="24"/>
                <w:szCs w:val="24"/>
                <w:lang w:eastAsia="ru-RU"/>
              </w:rPr>
              <w:t xml:space="preserve"> 8U-33U</w:t>
            </w:r>
          </w:p>
        </w:tc>
        <w:tc>
          <w:tcPr>
            <w:tcW w:w="1701" w:type="dxa"/>
            <w:tcBorders>
              <w:top w:val="nil"/>
              <w:left w:val="nil"/>
              <w:bottom w:val="single" w:sz="4" w:space="0" w:color="auto"/>
              <w:right w:val="single" w:sz="4" w:space="0" w:color="auto"/>
            </w:tcBorders>
            <w:shd w:val="clear" w:color="auto" w:fill="auto"/>
            <w:hideMark/>
          </w:tcPr>
          <w:p w14:paraId="62C4BA1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024A85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5B331D19" w14:textId="77777777" w:rsidTr="009F6AE1">
        <w:trPr>
          <w:trHeight w:val="516"/>
        </w:trPr>
        <w:tc>
          <w:tcPr>
            <w:tcW w:w="489" w:type="dxa"/>
            <w:tcBorders>
              <w:top w:val="nil"/>
              <w:left w:val="single" w:sz="4" w:space="0" w:color="auto"/>
              <w:bottom w:val="single" w:sz="4" w:space="0" w:color="auto"/>
              <w:right w:val="single" w:sz="4" w:space="0" w:color="auto"/>
            </w:tcBorders>
            <w:shd w:val="clear" w:color="auto" w:fill="auto"/>
            <w:hideMark/>
          </w:tcPr>
          <w:p w14:paraId="594D24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184</w:t>
            </w:r>
          </w:p>
        </w:tc>
        <w:tc>
          <w:tcPr>
            <w:tcW w:w="6736" w:type="dxa"/>
            <w:tcBorders>
              <w:top w:val="single" w:sz="4" w:space="0" w:color="auto"/>
              <w:left w:val="nil"/>
              <w:bottom w:val="single" w:sz="4" w:space="0" w:color="auto"/>
              <w:right w:val="single" w:sz="4" w:space="0" w:color="auto"/>
            </w:tcBorders>
            <w:shd w:val="clear" w:color="auto" w:fill="auto"/>
            <w:hideMark/>
          </w:tcPr>
          <w:p w14:paraId="7F6FF27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Панель с разъемом XLR3F, 35х85 мм, 1 модуль, цвет — черный Панель модульная ПМ01-1XLR3F</w:t>
            </w:r>
          </w:p>
        </w:tc>
        <w:tc>
          <w:tcPr>
            <w:tcW w:w="1701" w:type="dxa"/>
            <w:tcBorders>
              <w:top w:val="nil"/>
              <w:left w:val="nil"/>
              <w:bottom w:val="single" w:sz="4" w:space="0" w:color="auto"/>
              <w:right w:val="single" w:sz="4" w:space="0" w:color="auto"/>
            </w:tcBorders>
            <w:shd w:val="clear" w:color="auto" w:fill="auto"/>
            <w:hideMark/>
          </w:tcPr>
          <w:p w14:paraId="04B6597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293CD2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2265ACB8"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2F03B8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185</w:t>
            </w:r>
          </w:p>
        </w:tc>
        <w:tc>
          <w:tcPr>
            <w:tcW w:w="6736" w:type="dxa"/>
            <w:tcBorders>
              <w:top w:val="single" w:sz="4" w:space="0" w:color="auto"/>
              <w:left w:val="nil"/>
              <w:bottom w:val="single" w:sz="4" w:space="0" w:color="auto"/>
              <w:right w:val="single" w:sz="4" w:space="0" w:color="auto"/>
            </w:tcBorders>
            <w:shd w:val="clear" w:color="auto" w:fill="auto"/>
            <w:hideMark/>
          </w:tcPr>
          <w:p w14:paraId="6529402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Розетка штепсельная: трехполюсная</w:t>
            </w:r>
          </w:p>
        </w:tc>
        <w:tc>
          <w:tcPr>
            <w:tcW w:w="1701" w:type="dxa"/>
            <w:tcBorders>
              <w:top w:val="nil"/>
              <w:left w:val="nil"/>
              <w:bottom w:val="single" w:sz="4" w:space="0" w:color="auto"/>
              <w:right w:val="single" w:sz="4" w:space="0" w:color="auto"/>
            </w:tcBorders>
            <w:shd w:val="clear" w:color="auto" w:fill="auto"/>
            <w:hideMark/>
          </w:tcPr>
          <w:p w14:paraId="7A8FE1C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7CD56A8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0,05</w:t>
            </w:r>
          </w:p>
        </w:tc>
      </w:tr>
      <w:tr w:rsidR="00CC4EAD" w:rsidRPr="00CC4EAD" w14:paraId="32B78CAF"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319FCE4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186</w:t>
            </w:r>
          </w:p>
        </w:tc>
        <w:tc>
          <w:tcPr>
            <w:tcW w:w="6736" w:type="dxa"/>
            <w:tcBorders>
              <w:top w:val="single" w:sz="4" w:space="0" w:color="auto"/>
              <w:left w:val="nil"/>
              <w:bottom w:val="single" w:sz="4" w:space="0" w:color="auto"/>
              <w:right w:val="single" w:sz="4" w:space="0" w:color="auto"/>
            </w:tcBorders>
            <w:shd w:val="clear" w:color="auto" w:fill="auto"/>
            <w:hideMark/>
          </w:tcPr>
          <w:p w14:paraId="5ABA80C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Панель с розеткой SHUKO — 1 </w:t>
            </w:r>
            <w:proofErr w:type="spellStart"/>
            <w:r w:rsidRPr="00CC4EAD">
              <w:rPr>
                <w:rFonts w:ascii="Times New Roman" w:eastAsia="Arial Unicode MS" w:hAnsi="Times New Roman" w:cs="Times New Roman"/>
                <w:sz w:val="24"/>
                <w:szCs w:val="24"/>
                <w:lang w:eastAsia="ru-RU"/>
              </w:rPr>
              <w:t>шт</w:t>
            </w:r>
            <w:proofErr w:type="spellEnd"/>
            <w:r w:rsidRPr="00CC4EAD">
              <w:rPr>
                <w:rFonts w:ascii="Times New Roman" w:eastAsia="Arial Unicode MS" w:hAnsi="Times New Roman" w:cs="Times New Roman"/>
                <w:sz w:val="24"/>
                <w:szCs w:val="24"/>
                <w:lang w:eastAsia="ru-RU"/>
              </w:rPr>
              <w:t>, 70х85 мм, 2 модуля, цвет — черный Панель модульная ПМ02-1SCHUKO</w:t>
            </w:r>
          </w:p>
        </w:tc>
        <w:tc>
          <w:tcPr>
            <w:tcW w:w="1701" w:type="dxa"/>
            <w:tcBorders>
              <w:top w:val="nil"/>
              <w:left w:val="nil"/>
              <w:bottom w:val="single" w:sz="4" w:space="0" w:color="auto"/>
              <w:right w:val="single" w:sz="4" w:space="0" w:color="auto"/>
            </w:tcBorders>
            <w:shd w:val="clear" w:color="auto" w:fill="auto"/>
            <w:hideMark/>
          </w:tcPr>
          <w:p w14:paraId="3FEAD7C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F6437A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6E6B2DC" w14:textId="77777777" w:rsidTr="009F6AE1">
        <w:trPr>
          <w:trHeight w:val="504"/>
        </w:trPr>
        <w:tc>
          <w:tcPr>
            <w:tcW w:w="489" w:type="dxa"/>
            <w:tcBorders>
              <w:top w:val="nil"/>
              <w:left w:val="single" w:sz="4" w:space="0" w:color="auto"/>
              <w:bottom w:val="single" w:sz="4" w:space="0" w:color="auto"/>
              <w:right w:val="single" w:sz="4" w:space="0" w:color="auto"/>
            </w:tcBorders>
            <w:shd w:val="clear" w:color="auto" w:fill="auto"/>
            <w:hideMark/>
          </w:tcPr>
          <w:p w14:paraId="469CE3F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187</w:t>
            </w:r>
          </w:p>
        </w:tc>
        <w:tc>
          <w:tcPr>
            <w:tcW w:w="6736" w:type="dxa"/>
            <w:tcBorders>
              <w:top w:val="single" w:sz="4" w:space="0" w:color="auto"/>
              <w:left w:val="nil"/>
              <w:bottom w:val="single" w:sz="4" w:space="0" w:color="auto"/>
              <w:right w:val="single" w:sz="4" w:space="0" w:color="auto"/>
            </w:tcBorders>
            <w:shd w:val="clear" w:color="auto" w:fill="auto"/>
            <w:hideMark/>
          </w:tcPr>
          <w:p w14:paraId="0BE1BAF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Панель с разъемом </w:t>
            </w:r>
            <w:proofErr w:type="spellStart"/>
            <w:r w:rsidRPr="00CC4EAD">
              <w:rPr>
                <w:rFonts w:ascii="Times New Roman" w:eastAsia="Arial Unicode MS" w:hAnsi="Times New Roman" w:cs="Times New Roman"/>
                <w:sz w:val="24"/>
                <w:szCs w:val="24"/>
                <w:lang w:eastAsia="ru-RU"/>
              </w:rPr>
              <w:t>EtherCON</w:t>
            </w:r>
            <w:proofErr w:type="spellEnd"/>
            <w:r w:rsidRPr="00CC4EAD">
              <w:rPr>
                <w:rFonts w:ascii="Times New Roman" w:eastAsia="Arial Unicode MS" w:hAnsi="Times New Roman" w:cs="Times New Roman"/>
                <w:sz w:val="24"/>
                <w:szCs w:val="24"/>
                <w:lang w:eastAsia="ru-RU"/>
              </w:rPr>
              <w:t xml:space="preserve"> 5, 35х85 мм, 1 модуль, цвет — черный Панель модульная ПМ01-EtherCON.5</w:t>
            </w:r>
          </w:p>
        </w:tc>
        <w:tc>
          <w:tcPr>
            <w:tcW w:w="1701" w:type="dxa"/>
            <w:tcBorders>
              <w:top w:val="nil"/>
              <w:left w:val="nil"/>
              <w:bottom w:val="single" w:sz="4" w:space="0" w:color="auto"/>
              <w:right w:val="single" w:sz="4" w:space="0" w:color="auto"/>
            </w:tcBorders>
            <w:shd w:val="clear" w:color="auto" w:fill="auto"/>
            <w:hideMark/>
          </w:tcPr>
          <w:p w14:paraId="6DCE7FD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60AC9A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23FD399B" w14:textId="77777777" w:rsidTr="009F6AE1">
        <w:trPr>
          <w:trHeight w:val="492"/>
        </w:trPr>
        <w:tc>
          <w:tcPr>
            <w:tcW w:w="489" w:type="dxa"/>
            <w:tcBorders>
              <w:top w:val="nil"/>
              <w:left w:val="single" w:sz="4" w:space="0" w:color="auto"/>
              <w:bottom w:val="single" w:sz="4" w:space="0" w:color="auto"/>
              <w:right w:val="single" w:sz="4" w:space="0" w:color="auto"/>
            </w:tcBorders>
            <w:shd w:val="clear" w:color="auto" w:fill="auto"/>
            <w:hideMark/>
          </w:tcPr>
          <w:p w14:paraId="5B68555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188</w:t>
            </w:r>
          </w:p>
        </w:tc>
        <w:tc>
          <w:tcPr>
            <w:tcW w:w="6736" w:type="dxa"/>
            <w:tcBorders>
              <w:top w:val="single" w:sz="4" w:space="0" w:color="auto"/>
              <w:left w:val="nil"/>
              <w:bottom w:val="single" w:sz="4" w:space="0" w:color="auto"/>
              <w:right w:val="single" w:sz="4" w:space="0" w:color="auto"/>
            </w:tcBorders>
            <w:shd w:val="clear" w:color="auto" w:fill="auto"/>
            <w:hideMark/>
          </w:tcPr>
          <w:p w14:paraId="4C9E1BD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Панель глухая, 35х85 мм, 1 модуль, цвет — черный Панель модульная ПМ01-BLANK</w:t>
            </w:r>
          </w:p>
        </w:tc>
        <w:tc>
          <w:tcPr>
            <w:tcW w:w="1701" w:type="dxa"/>
            <w:tcBorders>
              <w:top w:val="nil"/>
              <w:left w:val="nil"/>
              <w:bottom w:val="single" w:sz="4" w:space="0" w:color="auto"/>
              <w:right w:val="single" w:sz="4" w:space="0" w:color="auto"/>
            </w:tcBorders>
            <w:shd w:val="clear" w:color="auto" w:fill="auto"/>
            <w:hideMark/>
          </w:tcPr>
          <w:p w14:paraId="689F7E1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9B4466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0CCACB02"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4497A98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189</w:t>
            </w:r>
          </w:p>
        </w:tc>
        <w:tc>
          <w:tcPr>
            <w:tcW w:w="6736" w:type="dxa"/>
            <w:tcBorders>
              <w:top w:val="single" w:sz="4" w:space="0" w:color="auto"/>
              <w:left w:val="nil"/>
              <w:bottom w:val="single" w:sz="4" w:space="0" w:color="auto"/>
              <w:right w:val="single" w:sz="4" w:space="0" w:color="auto"/>
            </w:tcBorders>
            <w:shd w:val="clear" w:color="auto" w:fill="auto"/>
            <w:hideMark/>
          </w:tcPr>
          <w:p w14:paraId="094F7F0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Панель глухая, 105х85 мм, 3 модуля, цвет — черный Панель модульная ПМ03-BLANK</w:t>
            </w:r>
          </w:p>
        </w:tc>
        <w:tc>
          <w:tcPr>
            <w:tcW w:w="1701" w:type="dxa"/>
            <w:tcBorders>
              <w:top w:val="nil"/>
              <w:left w:val="nil"/>
              <w:bottom w:val="single" w:sz="4" w:space="0" w:color="auto"/>
              <w:right w:val="single" w:sz="4" w:space="0" w:color="auto"/>
            </w:tcBorders>
            <w:shd w:val="clear" w:color="auto" w:fill="auto"/>
            <w:hideMark/>
          </w:tcPr>
          <w:p w14:paraId="49C9FBD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4CFA3C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26790B9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ADACAA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190</w:t>
            </w:r>
          </w:p>
        </w:tc>
        <w:tc>
          <w:tcPr>
            <w:tcW w:w="6736" w:type="dxa"/>
            <w:tcBorders>
              <w:top w:val="single" w:sz="4" w:space="0" w:color="auto"/>
              <w:left w:val="nil"/>
              <w:bottom w:val="single" w:sz="4" w:space="0" w:color="auto"/>
              <w:right w:val="single" w:sz="4" w:space="0" w:color="auto"/>
            </w:tcBorders>
            <w:shd w:val="clear" w:color="auto" w:fill="auto"/>
            <w:hideMark/>
          </w:tcPr>
          <w:p w14:paraId="169DCBC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Рукав металлический наружным диаметром: до 48 мм</w:t>
            </w:r>
          </w:p>
        </w:tc>
        <w:tc>
          <w:tcPr>
            <w:tcW w:w="1701" w:type="dxa"/>
            <w:tcBorders>
              <w:top w:val="nil"/>
              <w:left w:val="nil"/>
              <w:bottom w:val="single" w:sz="4" w:space="0" w:color="auto"/>
              <w:right w:val="single" w:sz="4" w:space="0" w:color="auto"/>
            </w:tcBorders>
            <w:shd w:val="clear" w:color="auto" w:fill="auto"/>
            <w:hideMark/>
          </w:tcPr>
          <w:p w14:paraId="3E9F59F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024B86A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0,29</w:t>
            </w:r>
          </w:p>
        </w:tc>
      </w:tr>
      <w:tr w:rsidR="00CC4EAD" w:rsidRPr="00CC4EAD" w14:paraId="0191F40F" w14:textId="77777777" w:rsidTr="009F6AE1">
        <w:trPr>
          <w:trHeight w:val="612"/>
        </w:trPr>
        <w:tc>
          <w:tcPr>
            <w:tcW w:w="489" w:type="dxa"/>
            <w:tcBorders>
              <w:top w:val="nil"/>
              <w:left w:val="single" w:sz="4" w:space="0" w:color="auto"/>
              <w:bottom w:val="single" w:sz="4" w:space="0" w:color="auto"/>
              <w:right w:val="single" w:sz="4" w:space="0" w:color="auto"/>
            </w:tcBorders>
            <w:shd w:val="clear" w:color="auto" w:fill="auto"/>
            <w:hideMark/>
          </w:tcPr>
          <w:p w14:paraId="0CBF24D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191</w:t>
            </w:r>
          </w:p>
        </w:tc>
        <w:tc>
          <w:tcPr>
            <w:tcW w:w="6736" w:type="dxa"/>
            <w:tcBorders>
              <w:top w:val="single" w:sz="4" w:space="0" w:color="auto"/>
              <w:left w:val="nil"/>
              <w:bottom w:val="single" w:sz="4" w:space="0" w:color="auto"/>
              <w:right w:val="single" w:sz="4" w:space="0" w:color="auto"/>
            </w:tcBorders>
            <w:shd w:val="clear" w:color="auto" w:fill="auto"/>
            <w:hideMark/>
          </w:tcPr>
          <w:p w14:paraId="1BF4E2F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Металлорукав</w:t>
            </w:r>
            <w:proofErr w:type="spellEnd"/>
            <w:r w:rsidRPr="00CC4EAD">
              <w:rPr>
                <w:rFonts w:ascii="Times New Roman" w:eastAsia="Arial Unicode MS" w:hAnsi="Times New Roman" w:cs="Times New Roman"/>
                <w:sz w:val="24"/>
                <w:szCs w:val="24"/>
                <w:lang w:eastAsia="ru-RU"/>
              </w:rPr>
              <w:t xml:space="preserve"> DN 20мм в герметичной ПВХ изоляции, </w:t>
            </w:r>
            <w:proofErr w:type="spellStart"/>
            <w:r w:rsidRPr="00CC4EAD">
              <w:rPr>
                <w:rFonts w:ascii="Times New Roman" w:eastAsia="Arial Unicode MS" w:hAnsi="Times New Roman" w:cs="Times New Roman"/>
                <w:sz w:val="24"/>
                <w:szCs w:val="24"/>
                <w:lang w:eastAsia="ru-RU"/>
              </w:rPr>
              <w:t>Dвн</w:t>
            </w:r>
            <w:proofErr w:type="spellEnd"/>
            <w:r w:rsidRPr="00CC4EAD">
              <w:rPr>
                <w:rFonts w:ascii="Times New Roman" w:eastAsia="Arial Unicode MS" w:hAnsi="Times New Roman" w:cs="Times New Roman"/>
                <w:sz w:val="24"/>
                <w:szCs w:val="24"/>
                <w:lang w:eastAsia="ru-RU"/>
              </w:rPr>
              <w:t xml:space="preserve"> 20,5 мм, </w:t>
            </w:r>
            <w:proofErr w:type="spellStart"/>
            <w:r w:rsidRPr="00CC4EAD">
              <w:rPr>
                <w:rFonts w:ascii="Times New Roman" w:eastAsia="Arial Unicode MS" w:hAnsi="Times New Roman" w:cs="Times New Roman"/>
                <w:sz w:val="24"/>
                <w:szCs w:val="24"/>
                <w:lang w:eastAsia="ru-RU"/>
              </w:rPr>
              <w:t>Dнар</w:t>
            </w:r>
            <w:proofErr w:type="spellEnd"/>
            <w:r w:rsidRPr="00CC4EAD">
              <w:rPr>
                <w:rFonts w:ascii="Times New Roman" w:eastAsia="Arial Unicode MS" w:hAnsi="Times New Roman" w:cs="Times New Roman"/>
                <w:sz w:val="24"/>
                <w:szCs w:val="24"/>
                <w:lang w:eastAsia="ru-RU"/>
              </w:rPr>
              <w:t xml:space="preserve"> 25,5, с протяжкой, 100 м, цвет чёрный 6071R-020N100P</w:t>
            </w:r>
          </w:p>
        </w:tc>
        <w:tc>
          <w:tcPr>
            <w:tcW w:w="1701" w:type="dxa"/>
            <w:tcBorders>
              <w:top w:val="nil"/>
              <w:left w:val="nil"/>
              <w:bottom w:val="single" w:sz="4" w:space="0" w:color="auto"/>
              <w:right w:val="single" w:sz="4" w:space="0" w:color="auto"/>
            </w:tcBorders>
            <w:shd w:val="clear" w:color="auto" w:fill="auto"/>
            <w:hideMark/>
          </w:tcPr>
          <w:p w14:paraId="1CB3BA3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35FB37A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29</w:t>
            </w:r>
          </w:p>
        </w:tc>
      </w:tr>
      <w:tr w:rsidR="00CC4EAD" w:rsidRPr="00CC4EAD" w14:paraId="2E089BA2"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574C8B6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192</w:t>
            </w:r>
          </w:p>
        </w:tc>
        <w:tc>
          <w:tcPr>
            <w:tcW w:w="6736" w:type="dxa"/>
            <w:tcBorders>
              <w:top w:val="single" w:sz="4" w:space="0" w:color="auto"/>
              <w:left w:val="nil"/>
              <w:bottom w:val="single" w:sz="4" w:space="0" w:color="auto"/>
              <w:right w:val="single" w:sz="4" w:space="0" w:color="auto"/>
            </w:tcBorders>
            <w:shd w:val="clear" w:color="auto" w:fill="auto"/>
            <w:hideMark/>
          </w:tcPr>
          <w:p w14:paraId="2E8C27B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Держатель оцинкованный односторонний, д.25мм с крепежным отверстием 8,5х6 мм 53334</w:t>
            </w:r>
          </w:p>
        </w:tc>
        <w:tc>
          <w:tcPr>
            <w:tcW w:w="1701" w:type="dxa"/>
            <w:tcBorders>
              <w:top w:val="nil"/>
              <w:left w:val="nil"/>
              <w:bottom w:val="single" w:sz="4" w:space="0" w:color="auto"/>
              <w:right w:val="single" w:sz="4" w:space="0" w:color="auto"/>
            </w:tcBorders>
            <w:shd w:val="clear" w:color="auto" w:fill="auto"/>
            <w:hideMark/>
          </w:tcPr>
          <w:p w14:paraId="51DB5E4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7BBE33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73</w:t>
            </w:r>
          </w:p>
        </w:tc>
      </w:tr>
      <w:tr w:rsidR="00CC4EAD" w:rsidRPr="00CC4EAD" w14:paraId="0535166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B4769D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193</w:t>
            </w:r>
          </w:p>
        </w:tc>
        <w:tc>
          <w:tcPr>
            <w:tcW w:w="6736" w:type="dxa"/>
            <w:tcBorders>
              <w:top w:val="single" w:sz="4" w:space="0" w:color="auto"/>
              <w:left w:val="nil"/>
              <w:bottom w:val="single" w:sz="4" w:space="0" w:color="auto"/>
              <w:right w:val="single" w:sz="4" w:space="0" w:color="auto"/>
            </w:tcBorders>
            <w:shd w:val="clear" w:color="auto" w:fill="auto"/>
            <w:hideMark/>
          </w:tcPr>
          <w:p w14:paraId="1DB4751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Дюбель-гвоздь 6х40</w:t>
            </w:r>
          </w:p>
        </w:tc>
        <w:tc>
          <w:tcPr>
            <w:tcW w:w="1701" w:type="dxa"/>
            <w:tcBorders>
              <w:top w:val="nil"/>
              <w:left w:val="nil"/>
              <w:bottom w:val="single" w:sz="4" w:space="0" w:color="auto"/>
              <w:right w:val="single" w:sz="4" w:space="0" w:color="auto"/>
            </w:tcBorders>
            <w:shd w:val="clear" w:color="auto" w:fill="auto"/>
            <w:hideMark/>
          </w:tcPr>
          <w:p w14:paraId="2EFBA8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777423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73</w:t>
            </w:r>
          </w:p>
        </w:tc>
      </w:tr>
      <w:tr w:rsidR="00CC4EAD" w:rsidRPr="00CC4EAD" w14:paraId="77B968D5"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0A9F52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194</w:t>
            </w:r>
          </w:p>
        </w:tc>
        <w:tc>
          <w:tcPr>
            <w:tcW w:w="6736" w:type="dxa"/>
            <w:tcBorders>
              <w:top w:val="single" w:sz="4" w:space="0" w:color="auto"/>
              <w:left w:val="nil"/>
              <w:bottom w:val="single" w:sz="4" w:space="0" w:color="auto"/>
              <w:right w:val="single" w:sz="4" w:space="0" w:color="auto"/>
            </w:tcBorders>
            <w:shd w:val="clear" w:color="auto" w:fill="auto"/>
            <w:hideMark/>
          </w:tcPr>
          <w:p w14:paraId="732F347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16 мм2</w:t>
            </w:r>
          </w:p>
        </w:tc>
        <w:tc>
          <w:tcPr>
            <w:tcW w:w="1701" w:type="dxa"/>
            <w:tcBorders>
              <w:top w:val="nil"/>
              <w:left w:val="nil"/>
              <w:bottom w:val="single" w:sz="4" w:space="0" w:color="auto"/>
              <w:right w:val="single" w:sz="4" w:space="0" w:color="auto"/>
            </w:tcBorders>
            <w:shd w:val="clear" w:color="auto" w:fill="auto"/>
            <w:hideMark/>
          </w:tcPr>
          <w:p w14:paraId="74FD45E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337056A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0,885</w:t>
            </w:r>
          </w:p>
        </w:tc>
      </w:tr>
      <w:tr w:rsidR="00CC4EAD" w:rsidRPr="00CC4EAD" w14:paraId="775C8EF3"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EF7B29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195</w:t>
            </w:r>
          </w:p>
        </w:tc>
        <w:tc>
          <w:tcPr>
            <w:tcW w:w="6736" w:type="dxa"/>
            <w:tcBorders>
              <w:top w:val="single" w:sz="4" w:space="0" w:color="auto"/>
              <w:left w:val="nil"/>
              <w:bottom w:val="single" w:sz="4" w:space="0" w:color="auto"/>
              <w:right w:val="single" w:sz="4" w:space="0" w:color="auto"/>
            </w:tcBorders>
            <w:shd w:val="clear" w:color="auto" w:fill="auto"/>
            <w:hideMark/>
          </w:tcPr>
          <w:p w14:paraId="1F8BCEA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ВВГнг(А)LS </w:t>
            </w:r>
            <w:proofErr w:type="spellStart"/>
            <w:r w:rsidRPr="00CC4EAD">
              <w:rPr>
                <w:rFonts w:ascii="Times New Roman" w:eastAsia="Arial Unicode MS" w:hAnsi="Times New Roman" w:cs="Times New Roman"/>
                <w:sz w:val="24"/>
                <w:szCs w:val="24"/>
                <w:lang w:eastAsia="ru-RU"/>
              </w:rPr>
              <w:t>ltx</w:t>
            </w:r>
            <w:proofErr w:type="spellEnd"/>
            <w:r w:rsidRPr="00CC4EAD">
              <w:rPr>
                <w:rFonts w:ascii="Times New Roman" w:eastAsia="Arial Unicode MS" w:hAnsi="Times New Roman" w:cs="Times New Roman"/>
                <w:sz w:val="24"/>
                <w:szCs w:val="24"/>
                <w:lang w:eastAsia="ru-RU"/>
              </w:rPr>
              <w:t xml:space="preserve"> 3х2,5</w:t>
            </w:r>
          </w:p>
        </w:tc>
        <w:tc>
          <w:tcPr>
            <w:tcW w:w="1701" w:type="dxa"/>
            <w:tcBorders>
              <w:top w:val="nil"/>
              <w:left w:val="nil"/>
              <w:bottom w:val="single" w:sz="4" w:space="0" w:color="auto"/>
              <w:right w:val="single" w:sz="4" w:space="0" w:color="auto"/>
            </w:tcBorders>
            <w:shd w:val="clear" w:color="auto" w:fill="auto"/>
            <w:hideMark/>
          </w:tcPr>
          <w:p w14:paraId="5182ED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6CBE6A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29,07</w:t>
            </w:r>
          </w:p>
        </w:tc>
      </w:tr>
      <w:tr w:rsidR="00CC4EAD" w:rsidRPr="00CC4EAD" w14:paraId="55B5360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4E4EAE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196</w:t>
            </w:r>
          </w:p>
        </w:tc>
        <w:tc>
          <w:tcPr>
            <w:tcW w:w="6736" w:type="dxa"/>
            <w:tcBorders>
              <w:top w:val="single" w:sz="4" w:space="0" w:color="auto"/>
              <w:left w:val="nil"/>
              <w:bottom w:val="single" w:sz="4" w:space="0" w:color="auto"/>
              <w:right w:val="single" w:sz="4" w:space="0" w:color="auto"/>
            </w:tcBorders>
            <w:shd w:val="clear" w:color="auto" w:fill="auto"/>
            <w:hideMark/>
          </w:tcPr>
          <w:p w14:paraId="4D1465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U/UTP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228D7BC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28D3858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32,13</w:t>
            </w:r>
          </w:p>
        </w:tc>
      </w:tr>
      <w:tr w:rsidR="00CC4EAD" w:rsidRPr="00CC4EAD" w14:paraId="7FDB557B"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3E74D3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197</w:t>
            </w:r>
          </w:p>
        </w:tc>
        <w:tc>
          <w:tcPr>
            <w:tcW w:w="6736" w:type="dxa"/>
            <w:tcBorders>
              <w:top w:val="single" w:sz="4" w:space="0" w:color="auto"/>
              <w:left w:val="nil"/>
              <w:bottom w:val="single" w:sz="4" w:space="0" w:color="auto"/>
              <w:right w:val="single" w:sz="4" w:space="0" w:color="auto"/>
            </w:tcBorders>
            <w:shd w:val="clear" w:color="auto" w:fill="auto"/>
            <w:hideMark/>
          </w:tcPr>
          <w:p w14:paraId="7B891AA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Кабель F/UTP </w:t>
            </w:r>
            <w:proofErr w:type="spellStart"/>
            <w:r w:rsidRPr="00CC4EAD">
              <w:rPr>
                <w:rFonts w:ascii="Times New Roman" w:eastAsia="Arial Unicode MS" w:hAnsi="Times New Roman" w:cs="Times New Roman"/>
                <w:sz w:val="24"/>
                <w:szCs w:val="24"/>
                <w:lang w:eastAsia="ru-RU"/>
              </w:rPr>
              <w:t>cat</w:t>
            </w:r>
            <w:proofErr w:type="spellEnd"/>
            <w:r w:rsidRPr="00CC4EAD">
              <w:rPr>
                <w:rFonts w:ascii="Times New Roman" w:eastAsia="Arial Unicode MS" w:hAnsi="Times New Roman" w:cs="Times New Roman"/>
                <w:sz w:val="24"/>
                <w:szCs w:val="24"/>
                <w:lang w:eastAsia="ru-RU"/>
              </w:rPr>
              <w:t xml:space="preserve"> 5Е </w:t>
            </w:r>
            <w:proofErr w:type="spellStart"/>
            <w:r w:rsidRPr="00CC4EAD">
              <w:rPr>
                <w:rFonts w:ascii="Times New Roman" w:eastAsia="Arial Unicode MS" w:hAnsi="Times New Roman" w:cs="Times New Roman"/>
                <w:sz w:val="24"/>
                <w:szCs w:val="24"/>
                <w:lang w:eastAsia="ru-RU"/>
              </w:rPr>
              <w:t>нг</w:t>
            </w:r>
            <w:proofErr w:type="spellEnd"/>
            <w:r w:rsidRPr="00CC4EAD">
              <w:rPr>
                <w:rFonts w:ascii="Times New Roman" w:eastAsia="Arial Unicode MS" w:hAnsi="Times New Roman" w:cs="Times New Roman"/>
                <w:sz w:val="24"/>
                <w:szCs w:val="24"/>
                <w:lang w:eastAsia="ru-RU"/>
              </w:rPr>
              <w:t>(А)-</w:t>
            </w:r>
            <w:proofErr w:type="spellStart"/>
            <w:r w:rsidRPr="00CC4EAD">
              <w:rPr>
                <w:rFonts w:ascii="Times New Roman" w:eastAsia="Arial Unicode MS" w:hAnsi="Times New Roman" w:cs="Times New Roman"/>
                <w:sz w:val="24"/>
                <w:szCs w:val="24"/>
                <w:lang w:eastAsia="ru-RU"/>
              </w:rPr>
              <w:t>LSLTx</w:t>
            </w:r>
            <w:proofErr w:type="spellEnd"/>
          </w:p>
        </w:tc>
        <w:tc>
          <w:tcPr>
            <w:tcW w:w="1701" w:type="dxa"/>
            <w:tcBorders>
              <w:top w:val="nil"/>
              <w:left w:val="nil"/>
              <w:bottom w:val="single" w:sz="4" w:space="0" w:color="auto"/>
              <w:right w:val="single" w:sz="4" w:space="0" w:color="auto"/>
            </w:tcBorders>
            <w:shd w:val="clear" w:color="auto" w:fill="auto"/>
            <w:hideMark/>
          </w:tcPr>
          <w:p w14:paraId="55D162C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5CC8010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29,07</w:t>
            </w:r>
          </w:p>
        </w:tc>
      </w:tr>
      <w:tr w:rsidR="00CC4EAD" w:rsidRPr="00CC4EAD" w14:paraId="4362D2FC"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1C6B52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198</w:t>
            </w:r>
          </w:p>
        </w:tc>
        <w:tc>
          <w:tcPr>
            <w:tcW w:w="6736" w:type="dxa"/>
            <w:tcBorders>
              <w:top w:val="single" w:sz="4" w:space="0" w:color="auto"/>
              <w:left w:val="nil"/>
              <w:bottom w:val="single" w:sz="4" w:space="0" w:color="auto"/>
              <w:right w:val="single" w:sz="4" w:space="0" w:color="auto"/>
            </w:tcBorders>
            <w:shd w:val="clear" w:color="auto" w:fill="auto"/>
            <w:hideMark/>
          </w:tcPr>
          <w:p w14:paraId="5C57840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Прокладка кабеля или провода питания на </w:t>
            </w:r>
            <w:proofErr w:type="spellStart"/>
            <w:r w:rsidRPr="00CC4EAD">
              <w:rPr>
                <w:rFonts w:ascii="Times New Roman" w:eastAsia="Arial Unicode MS" w:hAnsi="Times New Roman" w:cs="Times New Roman"/>
                <w:sz w:val="24"/>
                <w:szCs w:val="24"/>
                <w:lang w:eastAsia="ru-RU"/>
              </w:rPr>
              <w:t>провододержателях</w:t>
            </w:r>
            <w:proofErr w:type="spellEnd"/>
            <w:r w:rsidRPr="00CC4EAD">
              <w:rPr>
                <w:rFonts w:ascii="Times New Roman" w:eastAsia="Arial Unicode MS" w:hAnsi="Times New Roman" w:cs="Times New Roman"/>
                <w:sz w:val="24"/>
                <w:szCs w:val="24"/>
                <w:lang w:eastAsia="ru-RU"/>
              </w:rPr>
              <w:t xml:space="preserve"> сечением: 6 мм2</w:t>
            </w:r>
          </w:p>
        </w:tc>
        <w:tc>
          <w:tcPr>
            <w:tcW w:w="1701" w:type="dxa"/>
            <w:tcBorders>
              <w:top w:val="nil"/>
              <w:left w:val="nil"/>
              <w:bottom w:val="single" w:sz="4" w:space="0" w:color="auto"/>
              <w:right w:val="single" w:sz="4" w:space="0" w:color="auto"/>
            </w:tcBorders>
            <w:shd w:val="clear" w:color="auto" w:fill="auto"/>
            <w:hideMark/>
          </w:tcPr>
          <w:p w14:paraId="2471489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100 м</w:t>
            </w:r>
          </w:p>
        </w:tc>
        <w:tc>
          <w:tcPr>
            <w:tcW w:w="1134" w:type="dxa"/>
            <w:tcBorders>
              <w:top w:val="nil"/>
              <w:left w:val="nil"/>
              <w:bottom w:val="single" w:sz="4" w:space="0" w:color="auto"/>
              <w:right w:val="single" w:sz="4" w:space="0" w:color="auto"/>
            </w:tcBorders>
            <w:shd w:val="clear" w:color="auto" w:fill="auto"/>
            <w:hideMark/>
          </w:tcPr>
          <w:p w14:paraId="28FB150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w:t>
            </w:r>
          </w:p>
        </w:tc>
      </w:tr>
      <w:tr w:rsidR="00CC4EAD" w:rsidRPr="00CC4EAD" w14:paraId="5CA8F75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4144E9C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199</w:t>
            </w:r>
          </w:p>
        </w:tc>
        <w:tc>
          <w:tcPr>
            <w:tcW w:w="6736" w:type="dxa"/>
            <w:tcBorders>
              <w:top w:val="single" w:sz="4" w:space="0" w:color="auto"/>
              <w:left w:val="nil"/>
              <w:bottom w:val="single" w:sz="4" w:space="0" w:color="auto"/>
              <w:right w:val="single" w:sz="4" w:space="0" w:color="auto"/>
            </w:tcBorders>
            <w:shd w:val="clear" w:color="auto" w:fill="auto"/>
            <w:hideMark/>
          </w:tcPr>
          <w:p w14:paraId="0BC98E8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Кабель Микрофонный</w:t>
            </w:r>
          </w:p>
        </w:tc>
        <w:tc>
          <w:tcPr>
            <w:tcW w:w="1701" w:type="dxa"/>
            <w:tcBorders>
              <w:top w:val="nil"/>
              <w:left w:val="nil"/>
              <w:bottom w:val="single" w:sz="4" w:space="0" w:color="auto"/>
              <w:right w:val="single" w:sz="4" w:space="0" w:color="auto"/>
            </w:tcBorders>
            <w:shd w:val="clear" w:color="auto" w:fill="auto"/>
            <w:hideMark/>
          </w:tcPr>
          <w:p w14:paraId="4E6C8D1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w:t>
            </w:r>
          </w:p>
        </w:tc>
        <w:tc>
          <w:tcPr>
            <w:tcW w:w="1134" w:type="dxa"/>
            <w:tcBorders>
              <w:top w:val="nil"/>
              <w:left w:val="nil"/>
              <w:bottom w:val="single" w:sz="4" w:space="0" w:color="auto"/>
              <w:right w:val="single" w:sz="4" w:space="0" w:color="auto"/>
            </w:tcBorders>
            <w:shd w:val="clear" w:color="auto" w:fill="auto"/>
            <w:hideMark/>
          </w:tcPr>
          <w:p w14:paraId="356E1F0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10,2</w:t>
            </w:r>
          </w:p>
        </w:tc>
      </w:tr>
      <w:tr w:rsidR="00CC4EAD" w:rsidRPr="00CC4EAD" w14:paraId="7820A73A"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59253CA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200</w:t>
            </w:r>
          </w:p>
        </w:tc>
        <w:tc>
          <w:tcPr>
            <w:tcW w:w="6736" w:type="dxa"/>
            <w:tcBorders>
              <w:top w:val="single" w:sz="4" w:space="0" w:color="auto"/>
              <w:left w:val="nil"/>
              <w:bottom w:val="single" w:sz="4" w:space="0" w:color="auto"/>
              <w:right w:val="single" w:sz="4" w:space="0" w:color="auto"/>
            </w:tcBorders>
            <w:shd w:val="clear" w:color="auto" w:fill="auto"/>
            <w:hideMark/>
          </w:tcPr>
          <w:p w14:paraId="049515D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Разводка по устройствам и подключение жил кабелей или проводов сечением: до 10 мм2</w:t>
            </w:r>
          </w:p>
        </w:tc>
        <w:tc>
          <w:tcPr>
            <w:tcW w:w="1701" w:type="dxa"/>
            <w:tcBorders>
              <w:top w:val="nil"/>
              <w:left w:val="nil"/>
              <w:bottom w:val="single" w:sz="4" w:space="0" w:color="auto"/>
              <w:right w:val="single" w:sz="4" w:space="0" w:color="auto"/>
            </w:tcBorders>
            <w:shd w:val="clear" w:color="auto" w:fill="auto"/>
            <w:hideMark/>
          </w:tcPr>
          <w:p w14:paraId="6674531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100 </w:t>
            </w: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7A38B3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0,11</w:t>
            </w:r>
          </w:p>
        </w:tc>
      </w:tr>
      <w:tr w:rsidR="00CC4EAD" w:rsidRPr="00CC4EAD" w14:paraId="49CD5A22" w14:textId="77777777" w:rsidTr="009F6AE1">
        <w:trPr>
          <w:trHeight w:val="432"/>
        </w:trPr>
        <w:tc>
          <w:tcPr>
            <w:tcW w:w="489" w:type="dxa"/>
            <w:tcBorders>
              <w:top w:val="nil"/>
              <w:left w:val="single" w:sz="4" w:space="0" w:color="auto"/>
              <w:bottom w:val="single" w:sz="4" w:space="0" w:color="auto"/>
              <w:right w:val="single" w:sz="4" w:space="0" w:color="auto"/>
            </w:tcBorders>
            <w:shd w:val="clear" w:color="auto" w:fill="auto"/>
            <w:hideMark/>
          </w:tcPr>
          <w:p w14:paraId="17BC4BA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201</w:t>
            </w:r>
          </w:p>
        </w:tc>
        <w:tc>
          <w:tcPr>
            <w:tcW w:w="6736" w:type="dxa"/>
            <w:tcBorders>
              <w:top w:val="single" w:sz="4" w:space="0" w:color="auto"/>
              <w:left w:val="nil"/>
              <w:bottom w:val="single" w:sz="4" w:space="0" w:color="auto"/>
              <w:right w:val="single" w:sz="4" w:space="0" w:color="auto"/>
            </w:tcBorders>
            <w:shd w:val="clear" w:color="auto" w:fill="auto"/>
            <w:hideMark/>
          </w:tcPr>
          <w:p w14:paraId="2DAE97E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Разъемы штепсельные с разделкой и включением кабеля: с экранированными парами, емкость 5х2</w:t>
            </w:r>
          </w:p>
        </w:tc>
        <w:tc>
          <w:tcPr>
            <w:tcW w:w="1701" w:type="dxa"/>
            <w:tcBorders>
              <w:top w:val="nil"/>
              <w:left w:val="nil"/>
              <w:bottom w:val="single" w:sz="4" w:space="0" w:color="auto"/>
              <w:right w:val="single" w:sz="4" w:space="0" w:color="auto"/>
            </w:tcBorders>
            <w:shd w:val="clear" w:color="auto" w:fill="auto"/>
            <w:hideMark/>
          </w:tcPr>
          <w:p w14:paraId="1E05B9F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CBC95D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5D24871C"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6079BF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202</w:t>
            </w:r>
          </w:p>
        </w:tc>
        <w:tc>
          <w:tcPr>
            <w:tcW w:w="6736" w:type="dxa"/>
            <w:tcBorders>
              <w:top w:val="single" w:sz="4" w:space="0" w:color="auto"/>
              <w:left w:val="nil"/>
              <w:bottom w:val="single" w:sz="4" w:space="0" w:color="auto"/>
              <w:right w:val="single" w:sz="4" w:space="0" w:color="auto"/>
            </w:tcBorders>
            <w:shd w:val="clear" w:color="auto" w:fill="auto"/>
            <w:hideMark/>
          </w:tcPr>
          <w:p w14:paraId="4CF68BB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Коннектор rj45 </w:t>
            </w:r>
            <w:proofErr w:type="spellStart"/>
            <w:r w:rsidRPr="00CC4EAD">
              <w:rPr>
                <w:rFonts w:ascii="Times New Roman" w:eastAsia="Arial Unicode MS" w:hAnsi="Times New Roman" w:cs="Times New Roman"/>
                <w:sz w:val="24"/>
                <w:szCs w:val="24"/>
                <w:lang w:eastAsia="ru-RU"/>
              </w:rPr>
              <w:t>Keystone</w:t>
            </w:r>
            <w:proofErr w:type="spellEnd"/>
            <w:r w:rsidRPr="00CC4EAD">
              <w:rPr>
                <w:rFonts w:ascii="Times New Roman" w:eastAsia="Arial Unicode MS" w:hAnsi="Times New Roman" w:cs="Times New Roman"/>
                <w:sz w:val="24"/>
                <w:szCs w:val="24"/>
                <w:lang w:eastAsia="ru-RU"/>
              </w:rPr>
              <w:t xml:space="preserve"> </w:t>
            </w:r>
            <w:proofErr w:type="spellStart"/>
            <w:r w:rsidRPr="00CC4EAD">
              <w:rPr>
                <w:rFonts w:ascii="Times New Roman" w:eastAsia="Arial Unicode MS" w:hAnsi="Times New Roman" w:cs="Times New Roman"/>
                <w:sz w:val="24"/>
                <w:szCs w:val="24"/>
                <w:lang w:eastAsia="ru-RU"/>
              </w:rPr>
              <w:t>Jack</w:t>
            </w:r>
            <w:proofErr w:type="spellEnd"/>
            <w:r w:rsidRPr="00CC4EAD">
              <w:rPr>
                <w:rFonts w:ascii="Times New Roman" w:eastAsia="Arial Unicode MS" w:hAnsi="Times New Roman" w:cs="Times New Roman"/>
                <w:sz w:val="24"/>
                <w:szCs w:val="24"/>
                <w:lang w:eastAsia="ru-RU"/>
              </w:rPr>
              <w:t xml:space="preserve"> RJ-45 экранированный cat5e</w:t>
            </w:r>
          </w:p>
        </w:tc>
        <w:tc>
          <w:tcPr>
            <w:tcW w:w="1701" w:type="dxa"/>
            <w:tcBorders>
              <w:top w:val="nil"/>
              <w:left w:val="nil"/>
              <w:bottom w:val="single" w:sz="4" w:space="0" w:color="auto"/>
              <w:right w:val="single" w:sz="4" w:space="0" w:color="auto"/>
            </w:tcBorders>
            <w:shd w:val="clear" w:color="auto" w:fill="auto"/>
            <w:hideMark/>
          </w:tcPr>
          <w:p w14:paraId="295A246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0232424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143EA8F" w14:textId="77777777" w:rsidTr="009F6AE1">
        <w:trPr>
          <w:trHeight w:val="528"/>
        </w:trPr>
        <w:tc>
          <w:tcPr>
            <w:tcW w:w="489" w:type="dxa"/>
            <w:tcBorders>
              <w:top w:val="nil"/>
              <w:left w:val="single" w:sz="4" w:space="0" w:color="auto"/>
              <w:bottom w:val="single" w:sz="4" w:space="0" w:color="auto"/>
              <w:right w:val="single" w:sz="4" w:space="0" w:color="auto"/>
            </w:tcBorders>
            <w:shd w:val="clear" w:color="auto" w:fill="auto"/>
            <w:hideMark/>
          </w:tcPr>
          <w:p w14:paraId="5D6032A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203</w:t>
            </w:r>
          </w:p>
        </w:tc>
        <w:tc>
          <w:tcPr>
            <w:tcW w:w="6736" w:type="dxa"/>
            <w:tcBorders>
              <w:top w:val="single" w:sz="4" w:space="0" w:color="auto"/>
              <w:left w:val="nil"/>
              <w:bottom w:val="single" w:sz="4" w:space="0" w:color="auto"/>
              <w:right w:val="single" w:sz="4" w:space="0" w:color="auto"/>
            </w:tcBorders>
            <w:shd w:val="clear" w:color="auto" w:fill="auto"/>
            <w:hideMark/>
          </w:tcPr>
          <w:p w14:paraId="4E84670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Включение в аппаратуру разъемов штепсельных, количество контактов в разъеме: до 14 шт.</w:t>
            </w:r>
          </w:p>
        </w:tc>
        <w:tc>
          <w:tcPr>
            <w:tcW w:w="1701" w:type="dxa"/>
            <w:tcBorders>
              <w:top w:val="nil"/>
              <w:left w:val="nil"/>
              <w:bottom w:val="single" w:sz="4" w:space="0" w:color="auto"/>
              <w:right w:val="single" w:sz="4" w:space="0" w:color="auto"/>
            </w:tcBorders>
            <w:shd w:val="clear" w:color="auto" w:fill="auto"/>
            <w:hideMark/>
          </w:tcPr>
          <w:p w14:paraId="4871EF2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55F19DE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w:t>
            </w:r>
          </w:p>
        </w:tc>
      </w:tr>
      <w:tr w:rsidR="00CC4EAD" w:rsidRPr="00CC4EAD" w14:paraId="254DA89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158A2D8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204</w:t>
            </w:r>
          </w:p>
        </w:tc>
        <w:tc>
          <w:tcPr>
            <w:tcW w:w="6736" w:type="dxa"/>
            <w:tcBorders>
              <w:top w:val="single" w:sz="4" w:space="0" w:color="auto"/>
              <w:left w:val="nil"/>
              <w:bottom w:val="single" w:sz="4" w:space="0" w:color="auto"/>
              <w:right w:val="single" w:sz="4" w:space="0" w:color="auto"/>
            </w:tcBorders>
            <w:shd w:val="clear" w:color="auto" w:fill="auto"/>
            <w:hideMark/>
          </w:tcPr>
          <w:p w14:paraId="7101ECCF"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C3</w:t>
            </w:r>
            <w:proofErr w:type="gramStart"/>
            <w:r w:rsidRPr="00CC4EAD">
              <w:rPr>
                <w:rFonts w:ascii="Times New Roman" w:eastAsia="Arial Unicode MS" w:hAnsi="Times New Roman" w:cs="Times New Roman"/>
                <w:sz w:val="24"/>
                <w:szCs w:val="24"/>
                <w:lang w:eastAsia="ru-RU"/>
              </w:rPr>
              <w:t>MXX  Разъем</w:t>
            </w:r>
            <w:proofErr w:type="gramEnd"/>
            <w:r w:rsidRPr="00CC4EAD">
              <w:rPr>
                <w:rFonts w:ascii="Times New Roman" w:eastAsia="Arial Unicode MS" w:hAnsi="Times New Roman" w:cs="Times New Roman"/>
                <w:sz w:val="24"/>
                <w:szCs w:val="24"/>
                <w:lang w:eastAsia="ru-RU"/>
              </w:rPr>
              <w:t xml:space="preserve"> XLR кабельный, 3 контакта, штекер</w:t>
            </w:r>
          </w:p>
        </w:tc>
        <w:tc>
          <w:tcPr>
            <w:tcW w:w="1701" w:type="dxa"/>
            <w:tcBorders>
              <w:top w:val="nil"/>
              <w:left w:val="nil"/>
              <w:bottom w:val="single" w:sz="4" w:space="0" w:color="auto"/>
              <w:right w:val="single" w:sz="4" w:space="0" w:color="auto"/>
            </w:tcBorders>
            <w:shd w:val="clear" w:color="auto" w:fill="auto"/>
            <w:hideMark/>
          </w:tcPr>
          <w:p w14:paraId="71E6ADB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39A260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45586FFD"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F48F52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205</w:t>
            </w:r>
          </w:p>
        </w:tc>
        <w:tc>
          <w:tcPr>
            <w:tcW w:w="6736" w:type="dxa"/>
            <w:tcBorders>
              <w:top w:val="single" w:sz="4" w:space="0" w:color="auto"/>
              <w:left w:val="nil"/>
              <w:bottom w:val="single" w:sz="4" w:space="0" w:color="auto"/>
              <w:right w:val="single" w:sz="4" w:space="0" w:color="auto"/>
            </w:tcBorders>
            <w:shd w:val="clear" w:color="auto" w:fill="auto"/>
            <w:hideMark/>
          </w:tcPr>
          <w:p w14:paraId="1CF1CCA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C3</w:t>
            </w:r>
            <w:proofErr w:type="gramStart"/>
            <w:r w:rsidRPr="00CC4EAD">
              <w:rPr>
                <w:rFonts w:ascii="Times New Roman" w:eastAsia="Arial Unicode MS" w:hAnsi="Times New Roman" w:cs="Times New Roman"/>
                <w:sz w:val="24"/>
                <w:szCs w:val="24"/>
                <w:lang w:eastAsia="ru-RU"/>
              </w:rPr>
              <w:t>FXX  Разъем</w:t>
            </w:r>
            <w:proofErr w:type="gramEnd"/>
            <w:r w:rsidRPr="00CC4EAD">
              <w:rPr>
                <w:rFonts w:ascii="Times New Roman" w:eastAsia="Arial Unicode MS" w:hAnsi="Times New Roman" w:cs="Times New Roman"/>
                <w:sz w:val="24"/>
                <w:szCs w:val="24"/>
                <w:lang w:eastAsia="ru-RU"/>
              </w:rPr>
              <w:t xml:space="preserve"> XLR кабельный, 3 контакта, гнездо</w:t>
            </w:r>
          </w:p>
        </w:tc>
        <w:tc>
          <w:tcPr>
            <w:tcW w:w="1701" w:type="dxa"/>
            <w:tcBorders>
              <w:top w:val="nil"/>
              <w:left w:val="nil"/>
              <w:bottom w:val="single" w:sz="4" w:space="0" w:color="auto"/>
              <w:right w:val="single" w:sz="4" w:space="0" w:color="auto"/>
            </w:tcBorders>
            <w:shd w:val="clear" w:color="auto" w:fill="auto"/>
            <w:hideMark/>
          </w:tcPr>
          <w:p w14:paraId="0344392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B520A0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3</w:t>
            </w:r>
          </w:p>
        </w:tc>
      </w:tr>
      <w:tr w:rsidR="00CC4EAD" w:rsidRPr="00CC4EAD" w14:paraId="10662532"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CCD109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206</w:t>
            </w:r>
          </w:p>
        </w:tc>
        <w:tc>
          <w:tcPr>
            <w:tcW w:w="6736" w:type="dxa"/>
            <w:tcBorders>
              <w:top w:val="single" w:sz="4" w:space="0" w:color="auto"/>
              <w:left w:val="nil"/>
              <w:bottom w:val="single" w:sz="4" w:space="0" w:color="auto"/>
              <w:right w:val="single" w:sz="4" w:space="0" w:color="auto"/>
            </w:tcBorders>
            <w:shd w:val="clear" w:color="auto" w:fill="auto"/>
            <w:hideMark/>
          </w:tcPr>
          <w:p w14:paraId="1202E00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Патч</w:t>
            </w:r>
            <w:proofErr w:type="spellEnd"/>
            <w:r w:rsidRPr="00CC4EAD">
              <w:rPr>
                <w:rFonts w:ascii="Times New Roman" w:eastAsia="Arial Unicode MS" w:hAnsi="Times New Roman" w:cs="Times New Roman"/>
                <w:sz w:val="24"/>
                <w:szCs w:val="24"/>
                <w:lang w:eastAsia="ru-RU"/>
              </w:rPr>
              <w:t>-корд rj45 KAT.5e FTP 0,5 м.</w:t>
            </w:r>
          </w:p>
        </w:tc>
        <w:tc>
          <w:tcPr>
            <w:tcW w:w="1701" w:type="dxa"/>
            <w:tcBorders>
              <w:top w:val="nil"/>
              <w:left w:val="nil"/>
              <w:bottom w:val="single" w:sz="4" w:space="0" w:color="auto"/>
              <w:right w:val="single" w:sz="4" w:space="0" w:color="auto"/>
            </w:tcBorders>
            <w:shd w:val="clear" w:color="auto" w:fill="auto"/>
            <w:hideMark/>
          </w:tcPr>
          <w:p w14:paraId="13593E9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1C2FCB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19CF171"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39AD966D"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207</w:t>
            </w:r>
          </w:p>
        </w:tc>
        <w:tc>
          <w:tcPr>
            <w:tcW w:w="6736" w:type="dxa"/>
            <w:tcBorders>
              <w:top w:val="single" w:sz="4" w:space="0" w:color="auto"/>
              <w:left w:val="nil"/>
              <w:bottom w:val="single" w:sz="4" w:space="0" w:color="auto"/>
              <w:right w:val="single" w:sz="4" w:space="0" w:color="auto"/>
            </w:tcBorders>
            <w:shd w:val="clear" w:color="auto" w:fill="auto"/>
            <w:hideMark/>
          </w:tcPr>
          <w:p w14:paraId="5370B45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Патч</w:t>
            </w:r>
            <w:proofErr w:type="spellEnd"/>
            <w:r w:rsidRPr="00CC4EAD">
              <w:rPr>
                <w:rFonts w:ascii="Times New Roman" w:eastAsia="Arial Unicode MS" w:hAnsi="Times New Roman" w:cs="Times New Roman"/>
                <w:sz w:val="24"/>
                <w:szCs w:val="24"/>
                <w:lang w:eastAsia="ru-RU"/>
              </w:rPr>
              <w:t>-корд KAT.5e FTP 3 метра</w:t>
            </w:r>
          </w:p>
        </w:tc>
        <w:tc>
          <w:tcPr>
            <w:tcW w:w="1701" w:type="dxa"/>
            <w:tcBorders>
              <w:top w:val="nil"/>
              <w:left w:val="nil"/>
              <w:bottom w:val="single" w:sz="4" w:space="0" w:color="auto"/>
              <w:right w:val="single" w:sz="4" w:space="0" w:color="auto"/>
            </w:tcBorders>
            <w:shd w:val="clear" w:color="auto" w:fill="auto"/>
            <w:hideMark/>
          </w:tcPr>
          <w:p w14:paraId="25C2E77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413677C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1790ED44"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5CE75D1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208</w:t>
            </w:r>
          </w:p>
        </w:tc>
        <w:tc>
          <w:tcPr>
            <w:tcW w:w="6736" w:type="dxa"/>
            <w:tcBorders>
              <w:top w:val="single" w:sz="4" w:space="0" w:color="auto"/>
              <w:left w:val="nil"/>
              <w:bottom w:val="single" w:sz="4" w:space="0" w:color="auto"/>
              <w:right w:val="single" w:sz="4" w:space="0" w:color="auto"/>
            </w:tcBorders>
            <w:shd w:val="clear" w:color="auto" w:fill="auto"/>
            <w:hideMark/>
          </w:tcPr>
          <w:p w14:paraId="32EAD11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Патч</w:t>
            </w:r>
            <w:proofErr w:type="spellEnd"/>
            <w:r w:rsidRPr="00CC4EAD">
              <w:rPr>
                <w:rFonts w:ascii="Times New Roman" w:eastAsia="Arial Unicode MS" w:hAnsi="Times New Roman" w:cs="Times New Roman"/>
                <w:sz w:val="24"/>
                <w:szCs w:val="24"/>
                <w:lang w:eastAsia="ru-RU"/>
              </w:rPr>
              <w:t>-корд rj45 KAT.5e FTP 10 м.</w:t>
            </w:r>
          </w:p>
        </w:tc>
        <w:tc>
          <w:tcPr>
            <w:tcW w:w="1701" w:type="dxa"/>
            <w:tcBorders>
              <w:top w:val="nil"/>
              <w:left w:val="nil"/>
              <w:bottom w:val="single" w:sz="4" w:space="0" w:color="auto"/>
              <w:right w:val="single" w:sz="4" w:space="0" w:color="auto"/>
            </w:tcBorders>
            <w:shd w:val="clear" w:color="auto" w:fill="auto"/>
            <w:hideMark/>
          </w:tcPr>
          <w:p w14:paraId="75640664"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19561C8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384B52B8"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2DEB001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209</w:t>
            </w:r>
          </w:p>
        </w:tc>
        <w:tc>
          <w:tcPr>
            <w:tcW w:w="6736" w:type="dxa"/>
            <w:tcBorders>
              <w:top w:val="single" w:sz="4" w:space="0" w:color="auto"/>
              <w:left w:val="nil"/>
              <w:bottom w:val="single" w:sz="4" w:space="0" w:color="auto"/>
              <w:right w:val="single" w:sz="4" w:space="0" w:color="auto"/>
            </w:tcBorders>
            <w:shd w:val="clear" w:color="auto" w:fill="auto"/>
            <w:hideMark/>
          </w:tcPr>
          <w:p w14:paraId="2B6FBA57"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Удлинитель 4 гнезда 5 метров 16А/3,5кВт с заземлением ПВС</w:t>
            </w:r>
          </w:p>
        </w:tc>
        <w:tc>
          <w:tcPr>
            <w:tcW w:w="1701" w:type="dxa"/>
            <w:tcBorders>
              <w:top w:val="nil"/>
              <w:left w:val="nil"/>
              <w:bottom w:val="single" w:sz="4" w:space="0" w:color="auto"/>
              <w:right w:val="single" w:sz="4" w:space="0" w:color="auto"/>
            </w:tcBorders>
            <w:shd w:val="clear" w:color="auto" w:fill="auto"/>
            <w:hideMark/>
          </w:tcPr>
          <w:p w14:paraId="784C6DB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71A5569"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w:t>
            </w:r>
          </w:p>
        </w:tc>
      </w:tr>
      <w:tr w:rsidR="00CC4EAD" w:rsidRPr="00CC4EAD" w14:paraId="608BAD95" w14:textId="77777777" w:rsidTr="009F6AE1">
        <w:trPr>
          <w:trHeight w:val="900"/>
        </w:trPr>
        <w:tc>
          <w:tcPr>
            <w:tcW w:w="489" w:type="dxa"/>
            <w:tcBorders>
              <w:top w:val="nil"/>
              <w:left w:val="single" w:sz="4" w:space="0" w:color="auto"/>
              <w:bottom w:val="single" w:sz="4" w:space="0" w:color="auto"/>
              <w:right w:val="single" w:sz="4" w:space="0" w:color="auto"/>
            </w:tcBorders>
            <w:shd w:val="clear" w:color="auto" w:fill="auto"/>
            <w:hideMark/>
          </w:tcPr>
          <w:p w14:paraId="3CB131D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210</w:t>
            </w:r>
          </w:p>
        </w:tc>
        <w:tc>
          <w:tcPr>
            <w:tcW w:w="6736" w:type="dxa"/>
            <w:tcBorders>
              <w:top w:val="single" w:sz="4" w:space="0" w:color="auto"/>
              <w:left w:val="nil"/>
              <w:bottom w:val="single" w:sz="4" w:space="0" w:color="auto"/>
              <w:right w:val="single" w:sz="4" w:space="0" w:color="auto"/>
            </w:tcBorders>
            <w:shd w:val="clear" w:color="auto" w:fill="auto"/>
            <w:hideMark/>
          </w:tcPr>
          <w:p w14:paraId="74D0D1A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Измерение сопротивления изоляции (на линию) </w:t>
            </w:r>
            <w:proofErr w:type="spellStart"/>
            <w:r w:rsidRPr="00CC4EAD">
              <w:rPr>
                <w:rFonts w:ascii="Times New Roman" w:eastAsia="Arial Unicode MS" w:hAnsi="Times New Roman" w:cs="Times New Roman"/>
                <w:sz w:val="24"/>
                <w:szCs w:val="24"/>
                <w:lang w:eastAsia="ru-RU"/>
              </w:rPr>
              <w:t>мегаомметром</w:t>
            </w:r>
            <w:proofErr w:type="spellEnd"/>
            <w:r w:rsidRPr="00CC4EAD">
              <w:rPr>
                <w:rFonts w:ascii="Times New Roman" w:eastAsia="Arial Unicode MS" w:hAnsi="Times New Roman" w:cs="Times New Roman"/>
                <w:sz w:val="24"/>
                <w:szCs w:val="24"/>
                <w:lang w:eastAsia="ru-RU"/>
              </w:rPr>
              <w:t xml:space="preserve"> кабельных и других линий напряжением до 1 </w:t>
            </w:r>
            <w:proofErr w:type="spellStart"/>
            <w:r w:rsidRPr="00CC4EAD">
              <w:rPr>
                <w:rFonts w:ascii="Times New Roman" w:eastAsia="Arial Unicode MS" w:hAnsi="Times New Roman" w:cs="Times New Roman"/>
                <w:sz w:val="24"/>
                <w:szCs w:val="24"/>
                <w:lang w:eastAsia="ru-RU"/>
              </w:rPr>
              <w:t>кВ</w:t>
            </w:r>
            <w:proofErr w:type="spellEnd"/>
            <w:r w:rsidRPr="00CC4EAD">
              <w:rPr>
                <w:rFonts w:ascii="Times New Roman" w:eastAsia="Arial Unicode MS" w:hAnsi="Times New Roman" w:cs="Times New Roman"/>
                <w:sz w:val="24"/>
                <w:szCs w:val="24"/>
                <w:lang w:eastAsia="ru-RU"/>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CC4EAD">
              <w:rPr>
                <w:rFonts w:ascii="Times New Roman" w:eastAsia="Arial Unicode MS" w:hAnsi="Times New Roman" w:cs="Times New Roman"/>
                <w:sz w:val="24"/>
                <w:szCs w:val="24"/>
                <w:lang w:eastAsia="ru-RU"/>
              </w:rPr>
              <w:t>электропотребителям</w:t>
            </w:r>
            <w:proofErr w:type="spellEnd"/>
          </w:p>
        </w:tc>
        <w:tc>
          <w:tcPr>
            <w:tcW w:w="1701" w:type="dxa"/>
            <w:tcBorders>
              <w:top w:val="nil"/>
              <w:left w:val="nil"/>
              <w:bottom w:val="single" w:sz="4" w:space="0" w:color="auto"/>
              <w:right w:val="single" w:sz="4" w:space="0" w:color="auto"/>
            </w:tcBorders>
            <w:shd w:val="clear" w:color="auto" w:fill="auto"/>
            <w:hideMark/>
          </w:tcPr>
          <w:p w14:paraId="0A07CC63"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6838A7D6"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16</w:t>
            </w:r>
          </w:p>
        </w:tc>
      </w:tr>
      <w:tr w:rsidR="00CC4EAD" w:rsidRPr="00CC4EAD" w14:paraId="42140539"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698F1C1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211</w:t>
            </w:r>
          </w:p>
        </w:tc>
        <w:tc>
          <w:tcPr>
            <w:tcW w:w="6736" w:type="dxa"/>
            <w:tcBorders>
              <w:top w:val="single" w:sz="4" w:space="0" w:color="auto"/>
              <w:left w:val="nil"/>
              <w:bottom w:val="single" w:sz="4" w:space="0" w:color="auto"/>
              <w:right w:val="single" w:sz="4" w:space="0" w:color="auto"/>
            </w:tcBorders>
            <w:shd w:val="clear" w:color="auto" w:fill="auto"/>
            <w:hideMark/>
          </w:tcPr>
          <w:p w14:paraId="3235C54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Замер полного сопротивления цепи "фаза-нуль"</w:t>
            </w:r>
          </w:p>
        </w:tc>
        <w:tc>
          <w:tcPr>
            <w:tcW w:w="1701" w:type="dxa"/>
            <w:tcBorders>
              <w:top w:val="nil"/>
              <w:left w:val="nil"/>
              <w:bottom w:val="single" w:sz="4" w:space="0" w:color="auto"/>
              <w:right w:val="single" w:sz="4" w:space="0" w:color="auto"/>
            </w:tcBorders>
            <w:shd w:val="clear" w:color="auto" w:fill="auto"/>
            <w:hideMark/>
          </w:tcPr>
          <w:p w14:paraId="53DEC2C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roofErr w:type="spellStart"/>
            <w:r w:rsidRPr="00CC4EAD">
              <w:rPr>
                <w:rFonts w:ascii="Times New Roman" w:eastAsia="Arial Unicode MS" w:hAnsi="Times New Roman" w:cs="Times New Roman"/>
                <w:sz w:val="24"/>
                <w:szCs w:val="24"/>
                <w:lang w:eastAsia="ru-RU"/>
              </w:rPr>
              <w:t>шт</w:t>
            </w:r>
            <w:proofErr w:type="spellEnd"/>
          </w:p>
        </w:tc>
        <w:tc>
          <w:tcPr>
            <w:tcW w:w="1134" w:type="dxa"/>
            <w:tcBorders>
              <w:top w:val="nil"/>
              <w:left w:val="nil"/>
              <w:bottom w:val="single" w:sz="4" w:space="0" w:color="auto"/>
              <w:right w:val="single" w:sz="4" w:space="0" w:color="auto"/>
            </w:tcBorders>
            <w:shd w:val="clear" w:color="auto" w:fill="auto"/>
            <w:hideMark/>
          </w:tcPr>
          <w:p w14:paraId="23E277A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4</w:t>
            </w:r>
          </w:p>
        </w:tc>
      </w:tr>
      <w:tr w:rsidR="00CC4EAD" w:rsidRPr="00CC4EAD" w14:paraId="0427E206" w14:textId="77777777" w:rsidTr="009F6AE1">
        <w:trPr>
          <w:trHeight w:val="288"/>
        </w:trPr>
        <w:tc>
          <w:tcPr>
            <w:tcW w:w="1006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15193C38"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Раздел 3. Сопутствующие работы</w:t>
            </w:r>
          </w:p>
        </w:tc>
      </w:tr>
      <w:tr w:rsidR="00CC4EAD" w:rsidRPr="00CC4EAD" w14:paraId="62BDD0AA" w14:textId="77777777" w:rsidTr="009F6AE1">
        <w:trPr>
          <w:trHeight w:val="288"/>
        </w:trPr>
        <w:tc>
          <w:tcPr>
            <w:tcW w:w="489" w:type="dxa"/>
            <w:tcBorders>
              <w:top w:val="nil"/>
              <w:left w:val="single" w:sz="4" w:space="0" w:color="auto"/>
              <w:bottom w:val="single" w:sz="4" w:space="0" w:color="auto"/>
              <w:right w:val="single" w:sz="4" w:space="0" w:color="auto"/>
            </w:tcBorders>
            <w:shd w:val="clear" w:color="auto" w:fill="auto"/>
            <w:hideMark/>
          </w:tcPr>
          <w:p w14:paraId="0916C412"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212</w:t>
            </w:r>
          </w:p>
        </w:tc>
        <w:tc>
          <w:tcPr>
            <w:tcW w:w="6736" w:type="dxa"/>
            <w:tcBorders>
              <w:top w:val="single" w:sz="4" w:space="0" w:color="auto"/>
              <w:left w:val="nil"/>
              <w:bottom w:val="single" w:sz="4" w:space="0" w:color="auto"/>
              <w:right w:val="single" w:sz="4" w:space="0" w:color="auto"/>
            </w:tcBorders>
            <w:shd w:val="clear" w:color="auto" w:fill="auto"/>
            <w:hideMark/>
          </w:tcPr>
          <w:p w14:paraId="496C896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Затаривание строительного мусора в мешки</w:t>
            </w:r>
          </w:p>
        </w:tc>
        <w:tc>
          <w:tcPr>
            <w:tcW w:w="1701" w:type="dxa"/>
            <w:tcBorders>
              <w:top w:val="nil"/>
              <w:left w:val="nil"/>
              <w:bottom w:val="single" w:sz="4" w:space="0" w:color="auto"/>
              <w:right w:val="single" w:sz="4" w:space="0" w:color="auto"/>
            </w:tcBorders>
            <w:shd w:val="clear" w:color="auto" w:fill="auto"/>
            <w:hideMark/>
          </w:tcPr>
          <w:p w14:paraId="63DF39D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т</w:t>
            </w:r>
          </w:p>
        </w:tc>
        <w:tc>
          <w:tcPr>
            <w:tcW w:w="1134" w:type="dxa"/>
            <w:tcBorders>
              <w:top w:val="nil"/>
              <w:left w:val="nil"/>
              <w:bottom w:val="single" w:sz="4" w:space="0" w:color="auto"/>
              <w:right w:val="single" w:sz="4" w:space="0" w:color="auto"/>
            </w:tcBorders>
            <w:shd w:val="clear" w:color="auto" w:fill="auto"/>
            <w:hideMark/>
          </w:tcPr>
          <w:p w14:paraId="05BA9A4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11,25</w:t>
            </w:r>
          </w:p>
        </w:tc>
      </w:tr>
      <w:tr w:rsidR="00CC4EAD" w:rsidRPr="00CC4EAD" w14:paraId="241FD0D1" w14:textId="77777777" w:rsidTr="009F6AE1">
        <w:trPr>
          <w:trHeight w:val="468"/>
        </w:trPr>
        <w:tc>
          <w:tcPr>
            <w:tcW w:w="489" w:type="dxa"/>
            <w:tcBorders>
              <w:top w:val="nil"/>
              <w:left w:val="single" w:sz="4" w:space="0" w:color="auto"/>
              <w:bottom w:val="single" w:sz="4" w:space="0" w:color="auto"/>
              <w:right w:val="single" w:sz="4" w:space="0" w:color="auto"/>
            </w:tcBorders>
            <w:shd w:val="clear" w:color="auto" w:fill="auto"/>
            <w:hideMark/>
          </w:tcPr>
          <w:p w14:paraId="26FAE40C"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213</w:t>
            </w:r>
          </w:p>
        </w:tc>
        <w:tc>
          <w:tcPr>
            <w:tcW w:w="6736" w:type="dxa"/>
            <w:tcBorders>
              <w:top w:val="single" w:sz="4" w:space="0" w:color="auto"/>
              <w:left w:val="nil"/>
              <w:bottom w:val="single" w:sz="4" w:space="0" w:color="auto"/>
              <w:right w:val="single" w:sz="4" w:space="0" w:color="auto"/>
            </w:tcBorders>
            <w:shd w:val="clear" w:color="auto" w:fill="auto"/>
            <w:hideMark/>
          </w:tcPr>
          <w:p w14:paraId="020B757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Погрузка в автотранспортное средство: мусор строительный с погрузкой вручную</w:t>
            </w:r>
          </w:p>
        </w:tc>
        <w:tc>
          <w:tcPr>
            <w:tcW w:w="1701" w:type="dxa"/>
            <w:tcBorders>
              <w:top w:val="nil"/>
              <w:left w:val="nil"/>
              <w:bottom w:val="single" w:sz="4" w:space="0" w:color="auto"/>
              <w:right w:val="single" w:sz="4" w:space="0" w:color="auto"/>
            </w:tcBorders>
            <w:shd w:val="clear" w:color="auto" w:fill="auto"/>
            <w:hideMark/>
          </w:tcPr>
          <w:p w14:paraId="0CA6B05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1т груза</w:t>
            </w:r>
          </w:p>
        </w:tc>
        <w:tc>
          <w:tcPr>
            <w:tcW w:w="1134" w:type="dxa"/>
            <w:tcBorders>
              <w:top w:val="nil"/>
              <w:left w:val="nil"/>
              <w:bottom w:val="single" w:sz="4" w:space="0" w:color="auto"/>
              <w:right w:val="single" w:sz="4" w:space="0" w:color="auto"/>
            </w:tcBorders>
            <w:shd w:val="clear" w:color="auto" w:fill="auto"/>
            <w:hideMark/>
          </w:tcPr>
          <w:p w14:paraId="71C816CE"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11,25</w:t>
            </w:r>
          </w:p>
        </w:tc>
      </w:tr>
      <w:tr w:rsidR="00CC4EAD" w:rsidRPr="00CC4EAD" w14:paraId="2496EB20" w14:textId="77777777" w:rsidTr="009F6AE1">
        <w:trPr>
          <w:trHeight w:val="1092"/>
        </w:trPr>
        <w:tc>
          <w:tcPr>
            <w:tcW w:w="489" w:type="dxa"/>
            <w:tcBorders>
              <w:top w:val="nil"/>
              <w:left w:val="single" w:sz="4" w:space="0" w:color="auto"/>
              <w:bottom w:val="single" w:sz="4" w:space="0" w:color="auto"/>
              <w:right w:val="single" w:sz="4" w:space="0" w:color="auto"/>
            </w:tcBorders>
            <w:shd w:val="clear" w:color="auto" w:fill="auto"/>
            <w:hideMark/>
          </w:tcPr>
          <w:p w14:paraId="739AB385"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214</w:t>
            </w:r>
          </w:p>
        </w:tc>
        <w:tc>
          <w:tcPr>
            <w:tcW w:w="6736" w:type="dxa"/>
            <w:tcBorders>
              <w:top w:val="single" w:sz="4" w:space="0" w:color="auto"/>
              <w:left w:val="nil"/>
              <w:bottom w:val="single" w:sz="4" w:space="0" w:color="auto"/>
              <w:right w:val="single" w:sz="4" w:space="0" w:color="auto"/>
            </w:tcBorders>
            <w:shd w:val="clear" w:color="auto" w:fill="auto"/>
            <w:hideMark/>
          </w:tcPr>
          <w:p w14:paraId="10E5EE1B"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25 км</w:t>
            </w:r>
          </w:p>
        </w:tc>
        <w:tc>
          <w:tcPr>
            <w:tcW w:w="1701" w:type="dxa"/>
            <w:tcBorders>
              <w:top w:val="nil"/>
              <w:left w:val="nil"/>
              <w:bottom w:val="single" w:sz="4" w:space="0" w:color="auto"/>
              <w:right w:val="single" w:sz="4" w:space="0" w:color="auto"/>
            </w:tcBorders>
            <w:shd w:val="clear" w:color="auto" w:fill="auto"/>
            <w:hideMark/>
          </w:tcPr>
          <w:p w14:paraId="5FEC2DCA"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1т груза</w:t>
            </w:r>
          </w:p>
        </w:tc>
        <w:tc>
          <w:tcPr>
            <w:tcW w:w="1134" w:type="dxa"/>
            <w:tcBorders>
              <w:top w:val="nil"/>
              <w:left w:val="nil"/>
              <w:bottom w:val="single" w:sz="4" w:space="0" w:color="auto"/>
              <w:right w:val="single" w:sz="4" w:space="0" w:color="auto"/>
            </w:tcBorders>
            <w:shd w:val="clear" w:color="auto" w:fill="auto"/>
            <w:hideMark/>
          </w:tcPr>
          <w:p w14:paraId="02A59021"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11,25</w:t>
            </w:r>
          </w:p>
        </w:tc>
      </w:tr>
    </w:tbl>
    <w:p w14:paraId="4CC6F9C0" w14:textId="77777777" w:rsidR="00CC4EAD" w:rsidRPr="00CC4EAD" w:rsidRDefault="00CC4EAD" w:rsidP="00CC4EAD">
      <w:pPr>
        <w:spacing w:after="0" w:line="240" w:lineRule="auto"/>
        <w:jc w:val="both"/>
        <w:rPr>
          <w:rFonts w:ascii="Times New Roman" w:eastAsia="Arial Unicode MS" w:hAnsi="Times New Roman" w:cs="Times New Roman"/>
          <w:sz w:val="24"/>
          <w:szCs w:val="24"/>
          <w:lang w:eastAsia="ru-RU"/>
        </w:rPr>
      </w:pPr>
    </w:p>
    <w:p w14:paraId="08682467" w14:textId="77777777" w:rsidR="00CC4EAD" w:rsidRPr="00CC4EAD" w:rsidRDefault="00CC4EAD" w:rsidP="00CC4EAD">
      <w:pPr>
        <w:spacing w:after="0" w:line="240" w:lineRule="auto"/>
        <w:jc w:val="both"/>
        <w:rPr>
          <w:rFonts w:ascii="Times New Roman" w:eastAsia="Arial Unicode MS" w:hAnsi="Times New Roman" w:cs="Times New Roman"/>
          <w:color w:val="000000"/>
          <w:sz w:val="24"/>
          <w:szCs w:val="24"/>
          <w:lang w:eastAsia="ru-RU"/>
        </w:rPr>
      </w:pPr>
    </w:p>
    <w:p w14:paraId="1E493B3E" w14:textId="77777777" w:rsidR="00CC4EAD" w:rsidRPr="00CC4EAD" w:rsidRDefault="00CC4EAD" w:rsidP="00CC4EAD">
      <w:pPr>
        <w:autoSpaceDE w:val="0"/>
        <w:autoSpaceDN w:val="0"/>
        <w:adjustRightInd w:val="0"/>
        <w:spacing w:after="0" w:line="240" w:lineRule="auto"/>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5.1.2. Предоставление услуги по разработке локального сметного расчёта (ЛСМ) на текущий ремонт помещения актового зала Санкт-Петербургского СУВУ (спортивный зал, хоккейная кладовая, лыжная кладовая, коридор, кабинет).</w:t>
      </w:r>
    </w:p>
    <w:p w14:paraId="7A72795C" w14:textId="77777777" w:rsidR="00CC4EAD" w:rsidRPr="00CC4EAD" w:rsidRDefault="00CC4EAD" w:rsidP="00CC4EAD">
      <w:pPr>
        <w:autoSpaceDE w:val="0"/>
        <w:autoSpaceDN w:val="0"/>
        <w:adjustRightInd w:val="0"/>
        <w:spacing w:after="0" w:line="240" w:lineRule="auto"/>
        <w:rPr>
          <w:rFonts w:ascii="Times New Roman" w:eastAsia="Arial Unicode MS" w:hAnsi="Times New Roman" w:cs="Times New Roman"/>
          <w:sz w:val="24"/>
          <w:szCs w:val="24"/>
          <w:lang w:eastAsia="ru-RU"/>
        </w:rPr>
      </w:pPr>
    </w:p>
    <w:p w14:paraId="14A6B556" w14:textId="77777777" w:rsidR="00CC4EAD" w:rsidRPr="00CC4EAD" w:rsidRDefault="00CC4EAD" w:rsidP="00CC4EAD">
      <w:pPr>
        <w:autoSpaceDE w:val="0"/>
        <w:autoSpaceDN w:val="0"/>
        <w:adjustRightInd w:val="0"/>
        <w:spacing w:after="0" w:line="240" w:lineRule="auto"/>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5.1.3. Предоставление услуги по разработке локального сметного расчёта (ЛСМ) на текущий ремонт помещения актового зала Санкт-Петербургского </w:t>
      </w:r>
    </w:p>
    <w:p w14:paraId="5A8761E8" w14:textId="77777777" w:rsidR="00CC4EAD" w:rsidRPr="00CC4EAD" w:rsidRDefault="00CC4EAD" w:rsidP="00CC4EAD">
      <w:pPr>
        <w:autoSpaceDE w:val="0"/>
        <w:autoSpaceDN w:val="0"/>
        <w:adjustRightInd w:val="0"/>
        <w:spacing w:after="0" w:line="240" w:lineRule="auto"/>
        <w:rPr>
          <w:rFonts w:ascii="Times New Roman" w:hAnsi="Times New Roman" w:cs="Times New Roman"/>
          <w:sz w:val="24"/>
          <w:szCs w:val="24"/>
        </w:rPr>
      </w:pPr>
      <w:r w:rsidRPr="00CC4EAD">
        <w:rPr>
          <w:rFonts w:ascii="Times New Roman" w:eastAsia="Arial Unicode MS" w:hAnsi="Times New Roman" w:cs="Times New Roman"/>
          <w:sz w:val="24"/>
          <w:szCs w:val="24"/>
          <w:lang w:eastAsia="ru-RU"/>
        </w:rPr>
        <w:t xml:space="preserve">5.1.3. Местонахождение объектов: </w:t>
      </w:r>
      <w:r w:rsidRPr="00CC4EAD">
        <w:rPr>
          <w:rFonts w:ascii="Times New Roman" w:eastAsia="Calibri" w:hAnsi="Times New Roman" w:cs="Times New Roman"/>
          <w:sz w:val="24"/>
          <w:szCs w:val="24"/>
        </w:rPr>
        <w:t>Санкт-Петербург, Колпино, ул. Загородная, д. 63</w:t>
      </w:r>
    </w:p>
    <w:p w14:paraId="3248A1F6" w14:textId="77777777" w:rsidR="00CC4EAD" w:rsidRDefault="00CC4EAD" w:rsidP="00CC4EAD">
      <w:pPr>
        <w:autoSpaceDE w:val="0"/>
        <w:autoSpaceDN w:val="0"/>
        <w:adjustRightInd w:val="0"/>
        <w:spacing w:after="0" w:line="240" w:lineRule="auto"/>
        <w:rPr>
          <w:rFonts w:ascii="Times New Roman" w:eastAsia="Arial Unicode MS" w:hAnsi="Times New Roman" w:cs="Times New Roman"/>
          <w:b/>
          <w:sz w:val="24"/>
          <w:szCs w:val="24"/>
          <w:lang w:eastAsia="ru-RU"/>
        </w:rPr>
      </w:pPr>
    </w:p>
    <w:p w14:paraId="277A1962" w14:textId="77777777" w:rsidR="00CC4EAD" w:rsidRDefault="00CC4EAD" w:rsidP="00CC4EAD">
      <w:pPr>
        <w:autoSpaceDE w:val="0"/>
        <w:autoSpaceDN w:val="0"/>
        <w:adjustRightInd w:val="0"/>
        <w:spacing w:after="0" w:line="240" w:lineRule="auto"/>
        <w:rPr>
          <w:rFonts w:ascii="Times New Roman" w:eastAsia="Arial Unicode MS" w:hAnsi="Times New Roman" w:cs="Times New Roman"/>
          <w:b/>
          <w:sz w:val="24"/>
          <w:szCs w:val="24"/>
          <w:lang w:eastAsia="ru-RU"/>
        </w:rPr>
      </w:pPr>
    </w:p>
    <w:p w14:paraId="16C3EDEE" w14:textId="77777777" w:rsidR="00CC4EAD" w:rsidRPr="00CC4EAD" w:rsidRDefault="00CC4EAD" w:rsidP="00CC4EAD">
      <w:pPr>
        <w:autoSpaceDE w:val="0"/>
        <w:autoSpaceDN w:val="0"/>
        <w:adjustRightInd w:val="0"/>
        <w:spacing w:after="0" w:line="240" w:lineRule="auto"/>
        <w:rPr>
          <w:rFonts w:ascii="Times New Roman" w:hAnsi="Times New Roman" w:cs="Times New Roman"/>
          <w:b/>
          <w:sz w:val="24"/>
          <w:szCs w:val="24"/>
        </w:rPr>
      </w:pPr>
      <w:r w:rsidRPr="00CC4EAD">
        <w:rPr>
          <w:rFonts w:ascii="Times New Roman" w:eastAsia="Arial Unicode MS" w:hAnsi="Times New Roman" w:cs="Times New Roman"/>
          <w:b/>
          <w:sz w:val="24"/>
          <w:szCs w:val="24"/>
          <w:lang w:eastAsia="ru-RU"/>
        </w:rPr>
        <w:lastRenderedPageBreak/>
        <w:t xml:space="preserve">5.2. Информация об условиях исполнения Контракта: </w:t>
      </w:r>
    </w:p>
    <w:p w14:paraId="758B8578" w14:textId="77777777" w:rsidR="00CC4EAD" w:rsidRPr="00CC4EAD" w:rsidRDefault="00CC4EAD" w:rsidP="00CC4EAD">
      <w:pPr>
        <w:suppressAutoHyphens/>
        <w:spacing w:after="0" w:line="240" w:lineRule="auto"/>
        <w:jc w:val="both"/>
        <w:rPr>
          <w:rFonts w:ascii="Times New Roman" w:eastAsia="Calibri" w:hAnsi="Times New Roman" w:cs="Times New Roman"/>
          <w:sz w:val="24"/>
          <w:szCs w:val="24"/>
        </w:rPr>
      </w:pPr>
      <w:r w:rsidRPr="00CC4EAD">
        <w:rPr>
          <w:rFonts w:ascii="Times New Roman" w:eastAsia="Calibri" w:hAnsi="Times New Roman" w:cs="Times New Roman"/>
          <w:color w:val="000000"/>
          <w:sz w:val="24"/>
          <w:szCs w:val="24"/>
        </w:rPr>
        <w:t>5.2.1. Доступ к комплекту документации, указанной в п. 5.1. описания объекта закупки, обеспечивается Заказчиком.</w:t>
      </w:r>
      <w:r w:rsidRPr="00CC4EAD">
        <w:rPr>
          <w:rFonts w:ascii="Times New Roman" w:eastAsia="Calibri" w:hAnsi="Times New Roman" w:cs="Times New Roman"/>
          <w:sz w:val="24"/>
          <w:szCs w:val="24"/>
        </w:rPr>
        <w:t xml:space="preserve"> Формат </w:t>
      </w:r>
      <w:r w:rsidRPr="00CC4EAD">
        <w:rPr>
          <w:rFonts w:ascii="Times New Roman" w:eastAsia="Calibri" w:hAnsi="Times New Roman" w:cs="Times New Roman"/>
          <w:color w:val="000000"/>
          <w:sz w:val="24"/>
          <w:szCs w:val="24"/>
        </w:rPr>
        <w:t>документации</w:t>
      </w:r>
      <w:r w:rsidRPr="00CC4EAD">
        <w:rPr>
          <w:rFonts w:ascii="Times New Roman" w:eastAsia="Calibri" w:hAnsi="Times New Roman" w:cs="Times New Roman"/>
          <w:sz w:val="24"/>
          <w:szCs w:val="24"/>
        </w:rPr>
        <w:t xml:space="preserve"> определен приказом Минстроя России </w:t>
      </w:r>
      <w:r w:rsidRPr="00CC4EAD">
        <w:rPr>
          <w:rFonts w:ascii="Times New Roman" w:eastAsia="Calibri" w:hAnsi="Times New Roman" w:cs="Times New Roman"/>
          <w:sz w:val="24"/>
          <w:szCs w:val="24"/>
        </w:rPr>
        <w:br/>
        <w:t>от 4 августа 2020 г. № 421/</w:t>
      </w:r>
      <w:proofErr w:type="spellStart"/>
      <w:r w:rsidRPr="00CC4EAD">
        <w:rPr>
          <w:rFonts w:ascii="Times New Roman" w:eastAsia="Calibri" w:hAnsi="Times New Roman" w:cs="Times New Roman"/>
          <w:sz w:val="24"/>
          <w:szCs w:val="24"/>
        </w:rPr>
        <w:t>пр</w:t>
      </w:r>
      <w:proofErr w:type="spellEnd"/>
      <w:r w:rsidRPr="00CC4EAD">
        <w:rPr>
          <w:rFonts w:ascii="Times New Roman" w:eastAsia="Calibri" w:hAnsi="Times New Roman" w:cs="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048C4DC6"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color w:val="000000"/>
          <w:sz w:val="24"/>
          <w:szCs w:val="24"/>
          <w:lang w:eastAsia="ru-RU"/>
        </w:rPr>
      </w:pPr>
      <w:r w:rsidRPr="00CC4EAD">
        <w:rPr>
          <w:rFonts w:ascii="Times New Roman" w:eastAsia="Arial Unicode MS" w:hAnsi="Times New Roman" w:cs="Times New Roman"/>
          <w:color w:val="000000"/>
          <w:sz w:val="24"/>
          <w:szCs w:val="24"/>
          <w:lang w:eastAsia="ru-RU"/>
        </w:rPr>
        <w:t>5.2.2 Исполнитель проводит разработку ЛСР в соответствии требованиями сметно-нормативной базы ФЕР-2020 (Приказ Минстроя России от 17.11.22 №969/</w:t>
      </w:r>
      <w:proofErr w:type="spellStart"/>
      <w:r w:rsidRPr="00CC4EAD">
        <w:rPr>
          <w:rFonts w:ascii="Times New Roman" w:eastAsia="Arial Unicode MS" w:hAnsi="Times New Roman" w:cs="Times New Roman"/>
          <w:color w:val="000000"/>
          <w:sz w:val="24"/>
          <w:szCs w:val="24"/>
          <w:lang w:eastAsia="ru-RU"/>
        </w:rPr>
        <w:t>пр</w:t>
      </w:r>
      <w:proofErr w:type="spellEnd"/>
      <w:r w:rsidRPr="00CC4EAD">
        <w:rPr>
          <w:rFonts w:ascii="Times New Roman" w:eastAsia="Arial Unicode MS" w:hAnsi="Times New Roman" w:cs="Times New Roman"/>
          <w:color w:val="000000"/>
          <w:sz w:val="24"/>
          <w:szCs w:val="24"/>
          <w:lang w:eastAsia="ru-RU"/>
        </w:rPr>
        <w:t>), (перевод в текущий уровень цен (</w:t>
      </w:r>
      <w:r w:rsidRPr="00CC4EAD">
        <w:rPr>
          <w:rFonts w:ascii="Times New Roman" w:eastAsia="Arial Unicode MS" w:hAnsi="Times New Roman" w:cs="Times New Roman"/>
          <w:color w:val="000000"/>
          <w:sz w:val="24"/>
          <w:szCs w:val="24"/>
          <w:lang w:val="en-US" w:eastAsia="ru-RU"/>
        </w:rPr>
        <w:t>I</w:t>
      </w:r>
      <w:r w:rsidRPr="00CC4EAD">
        <w:rPr>
          <w:rFonts w:ascii="Times New Roman" w:eastAsia="Arial Unicode MS" w:hAnsi="Times New Roman" w:cs="Times New Roman"/>
          <w:color w:val="000000"/>
          <w:sz w:val="24"/>
          <w:szCs w:val="24"/>
          <w:lang w:eastAsia="ru-RU"/>
        </w:rPr>
        <w:t>-</w:t>
      </w:r>
      <w:r w:rsidRPr="00CC4EAD">
        <w:rPr>
          <w:rFonts w:ascii="Times New Roman" w:eastAsia="Arial Unicode MS" w:hAnsi="Times New Roman" w:cs="Times New Roman"/>
          <w:color w:val="000000"/>
          <w:sz w:val="24"/>
          <w:szCs w:val="24"/>
          <w:lang w:val="en-US" w:eastAsia="ru-RU"/>
        </w:rPr>
        <w:t>II</w:t>
      </w:r>
      <w:r w:rsidRPr="00CC4EAD">
        <w:rPr>
          <w:rFonts w:ascii="Times New Roman" w:eastAsia="Arial Unicode MS" w:hAnsi="Times New Roman" w:cs="Times New Roman"/>
          <w:color w:val="000000"/>
          <w:sz w:val="24"/>
          <w:szCs w:val="24"/>
          <w:lang w:eastAsia="ru-RU"/>
        </w:rPr>
        <w:t xml:space="preserve"> кв. 2026 г.) осуществляется на основании письма Минстроя от 30.12.2025г. №81879-ИФ/09 по элементам прямых затрат по объектам строительства (г. Санкт-Петербург, объекты образования, прочие), базисно-индексный метод), технических регламентов и действующих нормативных документов, сводов правил, государственных стандартов, выполнение которых обеспечивает соответствие требованиям технических регламентов, а также результатам инженерных изысканий, выполненных для подготовки проектной документации;</w:t>
      </w:r>
    </w:p>
    <w:p w14:paraId="15905E1A" w14:textId="77777777" w:rsidR="00CC4EAD" w:rsidRPr="00CC4EAD" w:rsidRDefault="00CC4EAD" w:rsidP="00CC4EAD">
      <w:pPr>
        <w:suppressAutoHyphens/>
        <w:spacing w:after="0" w:line="240" w:lineRule="auto"/>
        <w:jc w:val="both"/>
        <w:rPr>
          <w:rFonts w:ascii="Times New Roman" w:eastAsia="Calibri" w:hAnsi="Times New Roman" w:cs="Times New Roman"/>
          <w:sz w:val="24"/>
          <w:szCs w:val="24"/>
        </w:rPr>
      </w:pPr>
      <w:r w:rsidRPr="00CC4EAD">
        <w:rPr>
          <w:rFonts w:ascii="Times New Roman" w:eastAsia="Calibri" w:hAnsi="Times New Roman" w:cs="Times New Roman"/>
          <w:color w:val="000000"/>
          <w:sz w:val="24"/>
          <w:szCs w:val="24"/>
        </w:rPr>
        <w:t>5.2.3. Исполнитель также осуществляет рассмотрение оперативных изменений, внесенных в подразделы проектной документации, указанные в п. 5.1. описания объекта закупки, в ходе оказания Услуги (при необходимости), с оценкой соответствия данных изменений требованиям технических регламентов, сводов правил, государственных стандартов, результатам инженерных изысканий;</w:t>
      </w:r>
    </w:p>
    <w:p w14:paraId="5E76D59F"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b/>
          <w:sz w:val="24"/>
          <w:szCs w:val="24"/>
          <w:lang w:eastAsia="ru-RU"/>
        </w:rPr>
      </w:pPr>
      <w:r w:rsidRPr="00CC4EAD">
        <w:rPr>
          <w:rFonts w:ascii="Times New Roman" w:eastAsia="Arial Unicode MS" w:hAnsi="Times New Roman" w:cs="Times New Roman"/>
          <w:color w:val="000000"/>
          <w:sz w:val="24"/>
          <w:szCs w:val="24"/>
          <w:lang w:eastAsia="ru-RU"/>
        </w:rPr>
        <w:t>5.2.4. В</w:t>
      </w:r>
      <w:r w:rsidRPr="00CC4EAD">
        <w:rPr>
          <w:rFonts w:ascii="Times New Roman" w:eastAsia="Arial Unicode MS" w:hAnsi="Times New Roman" w:cs="Times New Roman"/>
          <w:sz w:val="24"/>
          <w:szCs w:val="24"/>
          <w:lang w:eastAsia="ru-RU"/>
        </w:rPr>
        <w:t>ходе предоставления услуги Исполнитель имеет право дополнительно запросить у Заказчика имеющиеся в его распоряжении иные документы, необходимые для оказания Услуги;</w:t>
      </w:r>
    </w:p>
    <w:p w14:paraId="0FEE2E39"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b/>
          <w:sz w:val="24"/>
          <w:szCs w:val="24"/>
          <w:lang w:eastAsia="ru-RU"/>
        </w:rPr>
      </w:pPr>
      <w:r w:rsidRPr="00CC4EAD">
        <w:rPr>
          <w:rFonts w:ascii="Times New Roman" w:eastAsia="Arial Unicode MS" w:hAnsi="Times New Roman" w:cs="Times New Roman"/>
          <w:color w:val="000000"/>
          <w:sz w:val="24"/>
          <w:szCs w:val="24"/>
          <w:lang w:eastAsia="ru-RU"/>
        </w:rPr>
        <w:t>5.2.5. В ходе предоставления услуги Исполнитель готовит и передает следующие документы:</w:t>
      </w:r>
    </w:p>
    <w:p w14:paraId="3F70050B"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b/>
          <w:sz w:val="24"/>
          <w:szCs w:val="24"/>
          <w:lang w:eastAsia="ru-RU"/>
        </w:rPr>
      </w:pPr>
      <w:r w:rsidRPr="00CC4EAD">
        <w:rPr>
          <w:rFonts w:ascii="Times New Roman" w:eastAsia="Arial Unicode MS" w:hAnsi="Times New Roman" w:cs="Times New Roman"/>
          <w:color w:val="000000"/>
          <w:sz w:val="24"/>
          <w:szCs w:val="24"/>
          <w:lang w:eastAsia="ru-RU"/>
        </w:rPr>
        <w:t>5.2.5.1. Локальные сметные расчёты (на текущий ремонт помещений Санкт-Петербургского СУВУ</w:t>
      </w:r>
      <w:proofErr w:type="gramStart"/>
      <w:r w:rsidRPr="00CC4EAD">
        <w:rPr>
          <w:rFonts w:ascii="Times New Roman" w:eastAsia="Arial Unicode MS" w:hAnsi="Times New Roman" w:cs="Times New Roman"/>
          <w:color w:val="000000"/>
          <w:sz w:val="24"/>
          <w:szCs w:val="24"/>
          <w:lang w:eastAsia="ru-RU"/>
        </w:rPr>
        <w:t>) ,</w:t>
      </w:r>
      <w:proofErr w:type="gramEnd"/>
      <w:r w:rsidRPr="00CC4EAD">
        <w:rPr>
          <w:rFonts w:ascii="Times New Roman" w:eastAsia="Arial Unicode MS" w:hAnsi="Times New Roman" w:cs="Times New Roman"/>
          <w:color w:val="000000"/>
          <w:sz w:val="24"/>
          <w:szCs w:val="24"/>
          <w:lang w:eastAsia="ru-RU"/>
        </w:rPr>
        <w:t xml:space="preserve"> составленные по результатам рассмотрения </w:t>
      </w:r>
      <w:r w:rsidRPr="00CC4EAD">
        <w:rPr>
          <w:rFonts w:ascii="Times New Roman" w:eastAsia="Arial Unicode MS" w:hAnsi="Times New Roman" w:cs="Times New Roman"/>
          <w:sz w:val="24"/>
          <w:szCs w:val="24"/>
          <w:lang w:eastAsia="ru-RU"/>
        </w:rPr>
        <w:t>документации</w:t>
      </w:r>
      <w:r w:rsidRPr="00CC4EAD">
        <w:rPr>
          <w:rFonts w:ascii="Times New Roman" w:eastAsia="Arial Unicode MS" w:hAnsi="Times New Roman" w:cs="Times New Roman"/>
          <w:color w:val="000000"/>
          <w:sz w:val="24"/>
          <w:szCs w:val="24"/>
          <w:lang w:eastAsia="ru-RU"/>
        </w:rPr>
        <w:t>.</w:t>
      </w:r>
    </w:p>
    <w:p w14:paraId="477E43A6"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b/>
          <w:sz w:val="24"/>
          <w:szCs w:val="24"/>
          <w:lang w:eastAsia="ru-RU"/>
        </w:rPr>
      </w:pPr>
      <w:r w:rsidRPr="00CC4EAD">
        <w:rPr>
          <w:rFonts w:ascii="Times New Roman" w:eastAsia="Arial Unicode MS" w:hAnsi="Times New Roman" w:cs="Times New Roman"/>
          <w:b/>
          <w:bCs/>
          <w:sz w:val="24"/>
          <w:szCs w:val="24"/>
          <w:lang w:eastAsia="ru-RU"/>
        </w:rPr>
        <w:t>6. Исполнитель должен соответствовать следующим требованиям:</w:t>
      </w:r>
    </w:p>
    <w:p w14:paraId="51F60A2D"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6.1. Разработчик смет должен иметь:</w:t>
      </w:r>
    </w:p>
    <w:p w14:paraId="66F13623"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-профильное высшее образование (строительство, экономика в строительстве, ПГС) либо среднее специальное образование с последующей переподготовкой по сметному делу;</w:t>
      </w:r>
    </w:p>
    <w:p w14:paraId="4EB6DC1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-дополнительное профессиональное образование по программам повышения квалификации в области ценообразования и сметного нормирования в строительстве;</w:t>
      </w:r>
    </w:p>
    <w:p w14:paraId="58265677"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-понимание нормативно</w:t>
      </w:r>
      <w:r w:rsidRPr="00CC4EAD">
        <w:rPr>
          <w:rFonts w:ascii="Cambria Math" w:eastAsia="Arial Unicode MS" w:hAnsi="Cambria Math" w:cs="Cambria Math"/>
          <w:sz w:val="24"/>
          <w:szCs w:val="24"/>
          <w:lang w:eastAsia="ru-RU"/>
        </w:rPr>
        <w:t>‑</w:t>
      </w:r>
      <w:r w:rsidRPr="00CC4EAD">
        <w:rPr>
          <w:rFonts w:ascii="Times New Roman" w:eastAsia="Arial Unicode MS" w:hAnsi="Times New Roman" w:cs="Times New Roman"/>
          <w:sz w:val="24"/>
          <w:szCs w:val="24"/>
          <w:lang w:eastAsia="ru-RU"/>
        </w:rPr>
        <w:t>правовой базы в сфере строительства и сметного дела.</w:t>
      </w:r>
    </w:p>
    <w:p w14:paraId="51CFF396"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6.2. Специалист должен ориентироваться в:</w:t>
      </w:r>
    </w:p>
    <w:p w14:paraId="31C0B1F6"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-Градостроительном кодексе РФ;</w:t>
      </w:r>
    </w:p>
    <w:p w14:paraId="4877F67F"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-Постановлении Правительства РФ от 16.02.2008 № 87 «О составе разделов проектной документации и требованиях к их содержанию»;</w:t>
      </w:r>
    </w:p>
    <w:p w14:paraId="3D382E9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-приказах Минстроя России (в т. ч. № 557/</w:t>
      </w:r>
      <w:proofErr w:type="spellStart"/>
      <w:r w:rsidRPr="00CC4EAD">
        <w:rPr>
          <w:rFonts w:ascii="Times New Roman" w:eastAsia="Arial Unicode MS" w:hAnsi="Times New Roman" w:cs="Times New Roman"/>
          <w:sz w:val="24"/>
          <w:szCs w:val="24"/>
          <w:lang w:eastAsia="ru-RU"/>
        </w:rPr>
        <w:t>пр</w:t>
      </w:r>
      <w:proofErr w:type="spellEnd"/>
      <w:r w:rsidRPr="00CC4EAD">
        <w:rPr>
          <w:rFonts w:ascii="Times New Roman" w:eastAsia="Arial Unicode MS" w:hAnsi="Times New Roman" w:cs="Times New Roman"/>
          <w:sz w:val="24"/>
          <w:szCs w:val="24"/>
          <w:lang w:eastAsia="ru-RU"/>
        </w:rPr>
        <w:t xml:space="preserve"> от 07.07.2022, № 783/</w:t>
      </w:r>
      <w:proofErr w:type="spellStart"/>
      <w:r w:rsidRPr="00CC4EAD">
        <w:rPr>
          <w:rFonts w:ascii="Times New Roman" w:eastAsia="Arial Unicode MS" w:hAnsi="Times New Roman" w:cs="Times New Roman"/>
          <w:sz w:val="24"/>
          <w:szCs w:val="24"/>
          <w:lang w:eastAsia="ru-RU"/>
        </w:rPr>
        <w:t>пр</w:t>
      </w:r>
      <w:proofErr w:type="spellEnd"/>
      <w:r w:rsidRPr="00CC4EAD">
        <w:rPr>
          <w:rFonts w:ascii="Times New Roman" w:eastAsia="Arial Unicode MS" w:hAnsi="Times New Roman" w:cs="Times New Roman"/>
          <w:sz w:val="24"/>
          <w:szCs w:val="24"/>
          <w:lang w:eastAsia="ru-RU"/>
        </w:rPr>
        <w:t xml:space="preserve"> от 12.05.2017);</w:t>
      </w:r>
    </w:p>
    <w:p w14:paraId="2F60497F"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-действующих сметных нормативах: ГЭСН, ФЕР, ТЕР;</w:t>
      </w:r>
    </w:p>
    <w:p w14:paraId="1BF0638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-методических документах по определению сметной стоимости строительства;</w:t>
      </w:r>
    </w:p>
    <w:p w14:paraId="70271C70"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 xml:space="preserve">-правилах оформления и представления документации для </w:t>
      </w:r>
      <w:proofErr w:type="spellStart"/>
      <w:r w:rsidRPr="00CC4EAD">
        <w:rPr>
          <w:rFonts w:ascii="Times New Roman" w:eastAsia="Arial Unicode MS" w:hAnsi="Times New Roman" w:cs="Times New Roman"/>
          <w:sz w:val="24"/>
          <w:szCs w:val="24"/>
          <w:lang w:eastAsia="ru-RU"/>
        </w:rPr>
        <w:t>госэкспертизы</w:t>
      </w:r>
      <w:proofErr w:type="spellEnd"/>
      <w:r w:rsidRPr="00CC4EAD">
        <w:rPr>
          <w:rFonts w:ascii="Times New Roman" w:eastAsia="Arial Unicode MS" w:hAnsi="Times New Roman" w:cs="Times New Roman"/>
          <w:sz w:val="24"/>
          <w:szCs w:val="24"/>
          <w:lang w:eastAsia="ru-RU"/>
        </w:rPr>
        <w:t>.</w:t>
      </w:r>
    </w:p>
    <w:p w14:paraId="277AF232"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6.3. Разработчик должен уметь:</w:t>
      </w:r>
    </w:p>
    <w:p w14:paraId="32AA253B"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-читать проектную и рабочую документацию, чертежи, спецификации;</w:t>
      </w:r>
    </w:p>
    <w:p w14:paraId="446323B2"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-определять объёмы работ на основании ведомостей объёмов работ, чертежей и спецификаций;</w:t>
      </w:r>
    </w:p>
    <w:p w14:paraId="2A5D46A5"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-применять сметные нормативы (ГЭСН, ФЕР, ТЕР) и корректно выбирать расценки;</w:t>
      </w:r>
    </w:p>
    <w:p w14:paraId="576BFFC2"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-учитывать условия производства работ (осложняющие факторы, сезонность, стеснённость и т. д.);</w:t>
      </w:r>
    </w:p>
    <w:p w14:paraId="653F8AD1"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-рассчитывать затраты труда, времени эксплуатации машин и механизмов, расхода материалов;</w:t>
      </w:r>
    </w:p>
    <w:p w14:paraId="51BD6FDB"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-составлять разные виды сметных расчётов:</w:t>
      </w:r>
    </w:p>
    <w:p w14:paraId="6B790F0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-локальные сметные расчёты (сметы);</w:t>
      </w:r>
    </w:p>
    <w:p w14:paraId="1E428405"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-объектные сметные расчёты;</w:t>
      </w:r>
    </w:p>
    <w:p w14:paraId="78CF6CAF"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-сводный сметный расчёт стоимости строительства;</w:t>
      </w:r>
    </w:p>
    <w:p w14:paraId="4889709B"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-сметные расчёты на отдельные виды затрат;</w:t>
      </w:r>
    </w:p>
    <w:p w14:paraId="5BB1CE09"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-при необходимости — сводку затрат;</w:t>
      </w:r>
    </w:p>
    <w:p w14:paraId="4F3A266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-работать с программным обеспечением для составления смет (ГРАНД</w:t>
      </w:r>
      <w:r w:rsidRPr="00CC4EAD">
        <w:rPr>
          <w:rFonts w:ascii="Cambria Math" w:eastAsia="Arial Unicode MS" w:hAnsi="Cambria Math" w:cs="Cambria Math"/>
          <w:sz w:val="24"/>
          <w:szCs w:val="24"/>
          <w:lang w:eastAsia="ru-RU"/>
        </w:rPr>
        <w:t>‑</w:t>
      </w:r>
      <w:r w:rsidRPr="00CC4EAD">
        <w:rPr>
          <w:rFonts w:ascii="Times New Roman" w:eastAsia="Arial Unicode MS" w:hAnsi="Times New Roman" w:cs="Times New Roman"/>
          <w:sz w:val="24"/>
          <w:szCs w:val="24"/>
          <w:lang w:eastAsia="ru-RU"/>
        </w:rPr>
        <w:t xml:space="preserve">Смета, Smeta.ru, АВС, </w:t>
      </w:r>
      <w:proofErr w:type="spellStart"/>
      <w:r w:rsidRPr="00CC4EAD">
        <w:rPr>
          <w:rFonts w:ascii="Times New Roman" w:eastAsia="Arial Unicode MS" w:hAnsi="Times New Roman" w:cs="Times New Roman"/>
          <w:sz w:val="24"/>
          <w:szCs w:val="24"/>
          <w:lang w:eastAsia="ru-RU"/>
        </w:rPr>
        <w:t>WinSmeta</w:t>
      </w:r>
      <w:proofErr w:type="spellEnd"/>
      <w:r w:rsidRPr="00CC4EAD">
        <w:rPr>
          <w:rFonts w:ascii="Times New Roman" w:eastAsia="Arial Unicode MS" w:hAnsi="Times New Roman" w:cs="Times New Roman"/>
          <w:sz w:val="24"/>
          <w:szCs w:val="24"/>
          <w:lang w:eastAsia="ru-RU"/>
        </w:rPr>
        <w:t xml:space="preserve"> и др.);</w:t>
      </w:r>
    </w:p>
    <w:p w14:paraId="04E03648"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-оформлять документацию в соответствии с рекомендуемыми образцами (приложения № 2–7 к Методике);</w:t>
      </w:r>
    </w:p>
    <w:p w14:paraId="288F1B1C"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lastRenderedPageBreak/>
        <w:t>-формировать комплект прилагаемых документов: пояснительную записку, ведомости объёмов работ, обосновывающие документы;</w:t>
      </w:r>
    </w:p>
    <w:p w14:paraId="150FC86E"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sz w:val="24"/>
          <w:szCs w:val="24"/>
          <w:lang w:eastAsia="ru-RU"/>
        </w:rPr>
      </w:pPr>
      <w:r w:rsidRPr="00CC4EAD">
        <w:rPr>
          <w:rFonts w:ascii="Times New Roman" w:eastAsia="Arial Unicode MS" w:hAnsi="Times New Roman" w:cs="Times New Roman"/>
          <w:sz w:val="24"/>
          <w:szCs w:val="24"/>
          <w:lang w:eastAsia="ru-RU"/>
        </w:rPr>
        <w:t>-правильно указывать результаты вычислений: в локальных сметах — в рублях с округлением до копеек, в объектных и сводных расчётах — в тысячах рублей с округлением до двух знаков после запятой.</w:t>
      </w:r>
    </w:p>
    <w:p w14:paraId="1988F3D6" w14:textId="77777777" w:rsidR="00CC4EAD" w:rsidRPr="00CC4EAD" w:rsidRDefault="00CC4EAD" w:rsidP="00CC4EAD">
      <w:pPr>
        <w:suppressAutoHyphens/>
        <w:snapToGrid w:val="0"/>
        <w:spacing w:after="0" w:line="240" w:lineRule="auto"/>
        <w:ind w:right="-3"/>
        <w:jc w:val="both"/>
        <w:rPr>
          <w:rFonts w:ascii="Times New Roman" w:eastAsia="Arial Unicode MS" w:hAnsi="Times New Roman" w:cs="Times New Roman"/>
          <w:b/>
          <w:sz w:val="24"/>
          <w:szCs w:val="24"/>
          <w:lang w:eastAsia="ru-RU"/>
        </w:rPr>
      </w:pPr>
      <w:r w:rsidRPr="00CC4EAD">
        <w:rPr>
          <w:rFonts w:ascii="Times New Roman" w:eastAsia="Arial Unicode MS" w:hAnsi="Times New Roman" w:cs="Times New Roman"/>
          <w:b/>
          <w:sz w:val="24"/>
          <w:szCs w:val="24"/>
          <w:lang w:eastAsia="ru-RU"/>
        </w:rPr>
        <w:t>7. Результат услуги:</w:t>
      </w:r>
    </w:p>
    <w:p w14:paraId="35FF2459" w14:textId="77777777" w:rsidR="00CC4EAD" w:rsidRPr="00CC4EAD" w:rsidRDefault="00CC4EAD" w:rsidP="00CC4EAD">
      <w:pPr>
        <w:suppressAutoHyphens/>
        <w:spacing w:after="0" w:line="240" w:lineRule="auto"/>
        <w:jc w:val="both"/>
        <w:rPr>
          <w:rFonts w:ascii="Times New Roman" w:eastAsia="Times New Roman" w:hAnsi="Times New Roman" w:cs="Times New Roman"/>
          <w:sz w:val="24"/>
          <w:szCs w:val="24"/>
          <w:lang w:eastAsia="ru-RU"/>
        </w:rPr>
      </w:pPr>
      <w:r w:rsidRPr="00CC4EAD">
        <w:rPr>
          <w:rFonts w:ascii="Times New Roman" w:eastAsia="Times New Roman" w:hAnsi="Times New Roman" w:cs="Times New Roman"/>
          <w:sz w:val="24"/>
          <w:szCs w:val="24"/>
          <w:lang w:eastAsia="ru-RU"/>
        </w:rPr>
        <w:t>Результатом оказания услуг по Контракту является изготовление ЛСР Исполнителем, указанных в п. 6.1 описания объекта закупки, которое соответствует требованиям технических регламентов и нормативных технических документов представленной Заказчиком документации и (или) результатов инженерных изысканий).</w:t>
      </w:r>
    </w:p>
    <w:p w14:paraId="18222860" w14:textId="77777777" w:rsidR="00CC4EAD" w:rsidRPr="00CC4EAD" w:rsidRDefault="00CC4EAD" w:rsidP="00CC4EAD">
      <w:pPr>
        <w:suppressAutoHyphens/>
        <w:spacing w:after="0" w:line="240" w:lineRule="auto"/>
        <w:jc w:val="both"/>
        <w:rPr>
          <w:rFonts w:ascii="Times New Roman" w:eastAsia="Arial Unicode MS" w:hAnsi="Times New Roman" w:cs="Times New Roman"/>
          <w:color w:val="000000"/>
          <w:sz w:val="24"/>
          <w:szCs w:val="24"/>
          <w:lang w:eastAsia="ru-RU"/>
        </w:rPr>
      </w:pPr>
      <w:r w:rsidRPr="00CC4EAD">
        <w:rPr>
          <w:rFonts w:ascii="Times New Roman" w:eastAsia="Times New Roman" w:hAnsi="Times New Roman" w:cs="Times New Roman"/>
          <w:b/>
          <w:sz w:val="24"/>
          <w:szCs w:val="24"/>
          <w:lang w:eastAsia="ru-RU"/>
        </w:rPr>
        <w:t>8. Требования к документации, передаваемой Исполнителем по результатам оказания услуг:</w:t>
      </w:r>
      <w:r w:rsidRPr="00CC4EAD">
        <w:rPr>
          <w:rFonts w:ascii="Times New Roman" w:eastAsia="Arial Unicode MS" w:hAnsi="Times New Roman" w:cs="Times New Roman"/>
          <w:color w:val="000000"/>
          <w:sz w:val="24"/>
          <w:szCs w:val="24"/>
          <w:lang w:eastAsia="ru-RU"/>
        </w:rPr>
        <w:t xml:space="preserve"> </w:t>
      </w:r>
    </w:p>
    <w:p w14:paraId="7173ADA2" w14:textId="77777777" w:rsidR="00CC4EAD" w:rsidRPr="00CC4EAD" w:rsidRDefault="00CC4EAD" w:rsidP="00CC4EAD">
      <w:pPr>
        <w:suppressAutoHyphens/>
        <w:spacing w:after="0" w:line="240" w:lineRule="auto"/>
        <w:jc w:val="both"/>
        <w:rPr>
          <w:rFonts w:ascii="Times New Roman" w:eastAsia="Times New Roman" w:hAnsi="Times New Roman" w:cs="Times New Roman"/>
          <w:sz w:val="24"/>
          <w:szCs w:val="24"/>
          <w:lang w:eastAsia="ru-RU"/>
        </w:rPr>
      </w:pPr>
      <w:r w:rsidRPr="00CC4EAD">
        <w:rPr>
          <w:rFonts w:ascii="Times New Roman" w:eastAsia="Times New Roman" w:hAnsi="Times New Roman" w:cs="Times New Roman"/>
          <w:sz w:val="24"/>
          <w:szCs w:val="24"/>
          <w:lang w:eastAsia="ru-RU"/>
        </w:rPr>
        <w:t>ЛСР предоставляется Заказчику на бумажном носителе в 1 экз. и 1 экз. в электронном виде (на электронном носителе) на русском языке в редактируемых форматах. Электронная версия заключения передается на электронном носителе.</w:t>
      </w:r>
    </w:p>
    <w:p w14:paraId="7DD919FB" w14:textId="77777777" w:rsidR="00CC4EAD" w:rsidRPr="00CC4EAD" w:rsidRDefault="00CC4EAD" w:rsidP="00CC4EAD">
      <w:pPr>
        <w:suppressAutoHyphens/>
        <w:spacing w:after="0" w:line="240" w:lineRule="auto"/>
        <w:jc w:val="both"/>
        <w:rPr>
          <w:rFonts w:ascii="Times New Roman" w:eastAsia="Times New Roman" w:hAnsi="Times New Roman" w:cs="Times New Roman"/>
          <w:sz w:val="24"/>
          <w:szCs w:val="24"/>
          <w:lang w:eastAsia="ru-RU"/>
        </w:rPr>
      </w:pPr>
      <w:r w:rsidRPr="00CC4EAD">
        <w:rPr>
          <w:rFonts w:ascii="Times New Roman" w:eastAsia="Times New Roman" w:hAnsi="Times New Roman" w:cs="Times New Roman"/>
          <w:sz w:val="24"/>
          <w:szCs w:val="24"/>
          <w:lang w:eastAsia="ru-RU"/>
        </w:rPr>
        <w:t xml:space="preserve"> В корневом каталоге электронного носителя должен находиться текстовый файл содержания. Состав и содержание электрон</w:t>
      </w:r>
      <w:bookmarkStart w:id="6" w:name="_GoBack"/>
      <w:bookmarkEnd w:id="6"/>
      <w:r w:rsidRPr="00CC4EAD">
        <w:rPr>
          <w:rFonts w:ascii="Times New Roman" w:eastAsia="Times New Roman" w:hAnsi="Times New Roman" w:cs="Times New Roman"/>
          <w:sz w:val="24"/>
          <w:szCs w:val="24"/>
          <w:lang w:eastAsia="ru-RU"/>
        </w:rPr>
        <w:t>ной версии ЛСР на электронном носителе должно соответствовать бумажной версии Заключения.</w:t>
      </w:r>
    </w:p>
    <w:p w14:paraId="0CC6B563" w14:textId="77777777" w:rsidR="00CC4EAD" w:rsidRPr="00CC4EAD" w:rsidRDefault="00CC4EAD" w:rsidP="00CC4EAD">
      <w:pPr>
        <w:suppressAutoHyphens/>
        <w:spacing w:after="0" w:line="240" w:lineRule="auto"/>
        <w:jc w:val="both"/>
        <w:rPr>
          <w:rFonts w:ascii="Times New Roman" w:eastAsia="Calibri" w:hAnsi="Times New Roman" w:cs="Times New Roman"/>
          <w:sz w:val="24"/>
          <w:szCs w:val="24"/>
        </w:rPr>
      </w:pPr>
      <w:r w:rsidRPr="00CC4EAD">
        <w:rPr>
          <w:rFonts w:ascii="Times New Roman" w:eastAsia="Times New Roman" w:hAnsi="Times New Roman" w:cs="Times New Roman"/>
          <w:sz w:val="24"/>
          <w:szCs w:val="24"/>
          <w:lang w:eastAsia="ru-RU"/>
        </w:rPr>
        <w:t xml:space="preserve">Отчетную документацию направить по адресу: </w:t>
      </w:r>
      <w:r w:rsidRPr="00CC4EAD">
        <w:rPr>
          <w:rFonts w:ascii="Times New Roman" w:eastAsia="Calibri" w:hAnsi="Times New Roman" w:cs="Times New Roman"/>
          <w:sz w:val="24"/>
          <w:szCs w:val="24"/>
        </w:rPr>
        <w:t>Санкт-Петербург, Колпино, ул. Загородная, д. 63.</w:t>
      </w:r>
    </w:p>
    <w:p w14:paraId="3E294C8A" w14:textId="77777777" w:rsidR="00CC4EAD" w:rsidRPr="00CC4EAD" w:rsidRDefault="00CC4EAD" w:rsidP="00CC4EAD">
      <w:pPr>
        <w:suppressAutoHyphens/>
        <w:spacing w:after="0" w:line="240" w:lineRule="auto"/>
        <w:jc w:val="both"/>
        <w:rPr>
          <w:rFonts w:ascii="Times New Roman" w:eastAsia="Calibri" w:hAnsi="Times New Roman" w:cs="Times New Roman"/>
          <w:sz w:val="24"/>
          <w:szCs w:val="24"/>
        </w:rPr>
      </w:pPr>
    </w:p>
    <w:bookmarkEnd w:id="3"/>
    <w:p w14:paraId="36B46116" w14:textId="77777777" w:rsidR="00CC4EAD" w:rsidRPr="00CC4EAD" w:rsidRDefault="00CC4EAD" w:rsidP="00CC4EAD">
      <w:pPr>
        <w:suppressAutoHyphens/>
        <w:snapToGrid w:val="0"/>
        <w:spacing w:after="0" w:line="240" w:lineRule="auto"/>
        <w:ind w:right="1200"/>
        <w:jc w:val="both"/>
        <w:rPr>
          <w:rFonts w:ascii="Times New Roman" w:eastAsia="Arial Unicode MS" w:hAnsi="Times New Roman" w:cs="Times New Roman"/>
          <w:sz w:val="24"/>
          <w:szCs w:val="24"/>
          <w:lang w:eastAsia="ru-RU"/>
        </w:rPr>
      </w:pPr>
    </w:p>
    <w:p w14:paraId="562D295D" w14:textId="77777777" w:rsidR="00080DD9" w:rsidRPr="00EA5E9B" w:rsidRDefault="00080DD9" w:rsidP="00EA5E9B">
      <w:pPr>
        <w:suppressAutoHyphens/>
        <w:spacing w:after="0" w:line="240" w:lineRule="auto"/>
        <w:ind w:firstLine="709"/>
        <w:jc w:val="both"/>
        <w:rPr>
          <w:rFonts w:ascii="Times New Roman" w:eastAsia="Times New Roman" w:hAnsi="Times New Roman" w:cs="Times New Roman"/>
          <w:b/>
          <w:sz w:val="24"/>
          <w:szCs w:val="24"/>
          <w:lang w:eastAsia="ru-RU"/>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EA5E9B" w:rsidRPr="007427C2" w14:paraId="69184619" w14:textId="77777777" w:rsidTr="00E560B2">
        <w:tc>
          <w:tcPr>
            <w:tcW w:w="6096" w:type="dxa"/>
          </w:tcPr>
          <w:p w14:paraId="49DBA0F6" w14:textId="77777777" w:rsidR="00EA5E9B" w:rsidRPr="007427C2" w:rsidRDefault="00EA5E9B" w:rsidP="00E560B2">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09BAC7ED" w14:textId="77777777" w:rsidR="00EA5E9B" w:rsidRPr="007427C2" w:rsidRDefault="00EA5E9B" w:rsidP="00E560B2">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5D94784F"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23D844CB" w14:textId="77777777" w:rsidR="00EA5E9B" w:rsidRPr="007427C2" w:rsidRDefault="00EA5E9B" w:rsidP="00E560B2">
            <w:pPr>
              <w:ind w:right="85"/>
              <w:jc w:val="both"/>
              <w:rPr>
                <w:rFonts w:ascii="Times New Roman" w:hAnsi="Times New Roman" w:cs="Times New Roman"/>
                <w:b/>
                <w:sz w:val="24"/>
                <w:szCs w:val="24"/>
              </w:rPr>
            </w:pPr>
          </w:p>
          <w:p w14:paraId="3AD3EE46"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6F68B4B1"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1EE8CC29" w14:textId="77777777" w:rsidR="00EA5E9B" w:rsidRPr="007427C2" w:rsidRDefault="00EA5E9B" w:rsidP="00E560B2">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3ECFD0F" w14:textId="77777777" w:rsidR="00EA5E9B" w:rsidRDefault="00EA5E9B" w:rsidP="00E560B2">
            <w:pPr>
              <w:ind w:right="-5307"/>
              <w:jc w:val="both"/>
              <w:rPr>
                <w:rFonts w:ascii="Times New Roman" w:hAnsi="Times New Roman" w:cs="Times New Roman"/>
                <w:sz w:val="24"/>
                <w:szCs w:val="24"/>
              </w:rPr>
            </w:pPr>
          </w:p>
          <w:p w14:paraId="15B5232F" w14:textId="77777777" w:rsidR="00EA5E9B" w:rsidRDefault="00EA5E9B" w:rsidP="00E560B2">
            <w:pPr>
              <w:ind w:right="-5307"/>
              <w:jc w:val="both"/>
              <w:rPr>
                <w:rFonts w:ascii="Times New Roman" w:hAnsi="Times New Roman" w:cs="Times New Roman"/>
                <w:sz w:val="24"/>
                <w:szCs w:val="24"/>
              </w:rPr>
            </w:pPr>
          </w:p>
          <w:p w14:paraId="611389C7" w14:textId="77777777" w:rsidR="00EA5E9B" w:rsidRPr="007427C2" w:rsidRDefault="00EA5E9B" w:rsidP="00E560B2">
            <w:pPr>
              <w:ind w:right="-5307"/>
              <w:jc w:val="both"/>
              <w:rPr>
                <w:rFonts w:ascii="Times New Roman" w:hAnsi="Times New Roman" w:cs="Times New Roman"/>
                <w:sz w:val="24"/>
                <w:szCs w:val="24"/>
              </w:rPr>
            </w:pPr>
          </w:p>
          <w:p w14:paraId="459990FA" w14:textId="77777777" w:rsidR="00EA5E9B" w:rsidRPr="007427C2" w:rsidRDefault="00EA5E9B" w:rsidP="00E560B2">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2F5BA010"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02B3F6DF" w14:textId="77777777" w:rsidR="008A0E5D" w:rsidRDefault="008A0E5D" w:rsidP="00A55B35">
      <w:pPr>
        <w:keepNext/>
        <w:suppressAutoHyphens/>
        <w:snapToGrid w:val="0"/>
        <w:spacing w:after="0" w:line="240" w:lineRule="auto"/>
        <w:ind w:left="1080"/>
        <w:jc w:val="right"/>
        <w:outlineLvl w:val="0"/>
        <w:rPr>
          <w:rFonts w:ascii="Times New Roman" w:eastAsia="Times New Roman" w:hAnsi="Times New Roman" w:cs="Times New Roman"/>
          <w:kern w:val="2"/>
          <w:sz w:val="20"/>
          <w:szCs w:val="20"/>
          <w:lang w:eastAsia="ru-RU"/>
        </w:rPr>
      </w:pPr>
    </w:p>
    <w:p w14:paraId="300D4FB5" w14:textId="77777777" w:rsidR="005C1BAF" w:rsidRPr="005C1BAF" w:rsidRDefault="005C1BAF" w:rsidP="002F7DCC">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ABF"/>
    <w:rsid w:val="0001041C"/>
    <w:rsid w:val="00021033"/>
    <w:rsid w:val="00080DD9"/>
    <w:rsid w:val="000D12D2"/>
    <w:rsid w:val="000E173C"/>
    <w:rsid w:val="001014C6"/>
    <w:rsid w:val="001B3F29"/>
    <w:rsid w:val="001C16E3"/>
    <w:rsid w:val="002D2CC6"/>
    <w:rsid w:val="002F7DCC"/>
    <w:rsid w:val="003357B5"/>
    <w:rsid w:val="003D2ECE"/>
    <w:rsid w:val="003E4B1F"/>
    <w:rsid w:val="00412D9B"/>
    <w:rsid w:val="00443946"/>
    <w:rsid w:val="00491017"/>
    <w:rsid w:val="00541DC8"/>
    <w:rsid w:val="005B7CC5"/>
    <w:rsid w:val="005C1BAF"/>
    <w:rsid w:val="005E1034"/>
    <w:rsid w:val="00604D15"/>
    <w:rsid w:val="0063569F"/>
    <w:rsid w:val="00644C34"/>
    <w:rsid w:val="00651913"/>
    <w:rsid w:val="00655FDE"/>
    <w:rsid w:val="006666F8"/>
    <w:rsid w:val="006E192F"/>
    <w:rsid w:val="006F5A27"/>
    <w:rsid w:val="007427C2"/>
    <w:rsid w:val="00765ABF"/>
    <w:rsid w:val="00815EF7"/>
    <w:rsid w:val="0082356A"/>
    <w:rsid w:val="008A0E5D"/>
    <w:rsid w:val="008A29B2"/>
    <w:rsid w:val="009118BF"/>
    <w:rsid w:val="00933A20"/>
    <w:rsid w:val="0095040E"/>
    <w:rsid w:val="00991F1E"/>
    <w:rsid w:val="00A50AB9"/>
    <w:rsid w:val="00A55B35"/>
    <w:rsid w:val="00AE58DC"/>
    <w:rsid w:val="00B05A06"/>
    <w:rsid w:val="00B74CE3"/>
    <w:rsid w:val="00BC2FAA"/>
    <w:rsid w:val="00C33372"/>
    <w:rsid w:val="00CB218B"/>
    <w:rsid w:val="00CC4EAD"/>
    <w:rsid w:val="00D060D2"/>
    <w:rsid w:val="00DD3682"/>
    <w:rsid w:val="00E105A3"/>
    <w:rsid w:val="00E6067D"/>
    <w:rsid w:val="00E75AAA"/>
    <w:rsid w:val="00EA5E9B"/>
    <w:rsid w:val="00EA688B"/>
    <w:rsid w:val="00F0289E"/>
    <w:rsid w:val="00F3210D"/>
    <w:rsid w:val="00F82304"/>
    <w:rsid w:val="00FE7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82E4"/>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 w:type="numbering" w:customStyle="1" w:styleId="2">
    <w:name w:val="Нет списка2"/>
    <w:next w:val="a2"/>
    <w:uiPriority w:val="99"/>
    <w:semiHidden/>
    <w:unhideWhenUsed/>
    <w:rsid w:val="00BC2FAA"/>
  </w:style>
  <w:style w:type="numbering" w:customStyle="1" w:styleId="31">
    <w:name w:val="Нет списка3"/>
    <w:next w:val="a2"/>
    <w:uiPriority w:val="99"/>
    <w:semiHidden/>
    <w:unhideWhenUsed/>
    <w:rsid w:val="00CC4EAD"/>
  </w:style>
  <w:style w:type="character" w:styleId="ac">
    <w:name w:val="Hyperlink"/>
    <w:basedOn w:val="a0"/>
    <w:uiPriority w:val="99"/>
    <w:semiHidden/>
    <w:unhideWhenUsed/>
    <w:rsid w:val="00CC4EAD"/>
    <w:rPr>
      <w:color w:val="0563C1"/>
      <w:u w:val="single"/>
    </w:rPr>
  </w:style>
  <w:style w:type="character" w:styleId="ad">
    <w:name w:val="FollowedHyperlink"/>
    <w:basedOn w:val="a0"/>
    <w:uiPriority w:val="99"/>
    <w:semiHidden/>
    <w:unhideWhenUsed/>
    <w:rsid w:val="00CC4EAD"/>
    <w:rPr>
      <w:color w:val="954F72"/>
      <w:u w:val="single"/>
    </w:rPr>
  </w:style>
  <w:style w:type="paragraph" w:customStyle="1" w:styleId="xl65">
    <w:name w:val="xl65"/>
    <w:basedOn w:val="a"/>
    <w:rsid w:val="00CC4E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
    <w:rsid w:val="00CC4E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7">
    <w:name w:val="xl67"/>
    <w:basedOn w:val="a"/>
    <w:rsid w:val="00CC4EA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8">
    <w:name w:val="xl68"/>
    <w:basedOn w:val="a"/>
    <w:rsid w:val="00CC4EA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CC4E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0">
    <w:name w:val="xl70"/>
    <w:basedOn w:val="a"/>
    <w:rsid w:val="00CC4EA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1">
    <w:name w:val="xl71"/>
    <w:basedOn w:val="a"/>
    <w:rsid w:val="00CC4EA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2">
    <w:name w:val="xl72"/>
    <w:basedOn w:val="a"/>
    <w:rsid w:val="00CC4EA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3">
    <w:name w:val="xl73"/>
    <w:basedOn w:val="a"/>
    <w:rsid w:val="00CC4EA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4">
    <w:name w:val="xl74"/>
    <w:basedOn w:val="a"/>
    <w:rsid w:val="00CC4EA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5">
    <w:name w:val="xl75"/>
    <w:basedOn w:val="a"/>
    <w:rsid w:val="00CC4EA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8928</Words>
  <Characters>50894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user</cp:lastModifiedBy>
  <cp:revision>4</cp:revision>
  <cp:lastPrinted>2026-02-20T06:36:00Z</cp:lastPrinted>
  <dcterms:created xsi:type="dcterms:W3CDTF">2026-09-01T09:00:00Z</dcterms:created>
  <dcterms:modified xsi:type="dcterms:W3CDTF">2026-09-01T09:27:00Z</dcterms:modified>
</cp:coreProperties>
</file>