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Pr="00DC0E44">
        <w:rPr>
          <w:rFonts w:ascii="Times New Roman" w:hAnsi="Times New Roman" w:cs="Times New Roman"/>
        </w:rPr>
        <w:t>261561004244156100100100170000000244</w:t>
      </w:r>
    </w:p>
    <w:p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2633BC" w:rsidRPr="00DC0E44" w:rsidRDefault="002633BC" w:rsidP="002633BC">
      <w:pPr>
        <w:jc w:val="center"/>
        <w:rPr>
          <w:rFonts w:ascii="Times New Roman" w:hAnsi="Times New Roman" w:cs="Times New Roman"/>
          <w:b/>
        </w:rPr>
      </w:pPr>
      <w:bookmarkStart w:id="0" w:name="Par27"/>
      <w:bookmarkEnd w:id="0"/>
      <w:r w:rsidRPr="00B071C6">
        <w:rPr>
          <w:rFonts w:ascii="Times New Roman" w:hAnsi="Times New Roman" w:cs="Times New Roman"/>
          <w:b/>
        </w:rPr>
        <w:t>Поставка</w:t>
      </w:r>
      <w:r>
        <w:rPr>
          <w:rFonts w:ascii="Times New Roman" w:hAnsi="Times New Roman" w:cs="Times New Roman"/>
          <w:b/>
        </w:rPr>
        <w:t xml:space="preserve"> </w:t>
      </w:r>
      <w:r w:rsidR="00761130">
        <w:rPr>
          <w:rFonts w:ascii="Times New Roman" w:hAnsi="Times New Roman" w:cs="Times New Roman"/>
          <w:b/>
        </w:rPr>
        <w:t>сувенирной продукции</w:t>
      </w:r>
    </w:p>
    <w:tbl>
      <w:tblPr>
        <w:tblStyle w:val="ac"/>
        <w:tblW w:w="11059" w:type="dxa"/>
        <w:tblInd w:w="-885" w:type="dxa"/>
        <w:tblLook w:val="04A0"/>
      </w:tblPr>
      <w:tblGrid>
        <w:gridCol w:w="566"/>
        <w:gridCol w:w="2567"/>
        <w:gridCol w:w="5231"/>
        <w:gridCol w:w="1276"/>
        <w:gridCol w:w="1419"/>
      </w:tblGrid>
      <w:tr w:rsidR="002633BC" w:rsidRPr="006D163D" w:rsidTr="009A6FC5">
        <w:tc>
          <w:tcPr>
            <w:tcW w:w="567" w:type="dxa"/>
          </w:tcPr>
          <w:p w:rsidR="002633BC" w:rsidRPr="006D163D" w:rsidRDefault="002633BC" w:rsidP="003F65E5">
            <w:pPr>
              <w:rPr>
                <w:rFonts w:ascii="Times New Roman" w:hAnsi="Times New Roman" w:cs="Times New Roman"/>
                <w:sz w:val="20"/>
                <w:szCs w:val="20"/>
              </w:rPr>
            </w:pPr>
            <w:r w:rsidRPr="006D163D">
              <w:rPr>
                <w:rFonts w:ascii="Times New Roman" w:hAnsi="Times New Roman" w:cs="Times New Roman"/>
                <w:sz w:val="20"/>
                <w:szCs w:val="20"/>
              </w:rPr>
              <w:t xml:space="preserve">№ </w:t>
            </w:r>
            <w:proofErr w:type="spellStart"/>
            <w:proofErr w:type="gramStart"/>
            <w:r w:rsidRPr="006D163D">
              <w:rPr>
                <w:rFonts w:ascii="Times New Roman" w:hAnsi="Times New Roman" w:cs="Times New Roman"/>
                <w:sz w:val="20"/>
                <w:szCs w:val="20"/>
              </w:rPr>
              <w:t>п</w:t>
            </w:r>
            <w:proofErr w:type="spellEnd"/>
            <w:proofErr w:type="gramEnd"/>
            <w:r w:rsidRPr="006D163D">
              <w:rPr>
                <w:rFonts w:ascii="Times New Roman" w:hAnsi="Times New Roman" w:cs="Times New Roman"/>
                <w:sz w:val="20"/>
                <w:szCs w:val="20"/>
              </w:rPr>
              <w:t>/</w:t>
            </w:r>
            <w:proofErr w:type="spellStart"/>
            <w:r w:rsidRPr="006D163D">
              <w:rPr>
                <w:rFonts w:ascii="Times New Roman" w:hAnsi="Times New Roman" w:cs="Times New Roman"/>
                <w:sz w:val="20"/>
                <w:szCs w:val="20"/>
              </w:rPr>
              <w:t>п</w:t>
            </w:r>
            <w:proofErr w:type="spellEnd"/>
          </w:p>
        </w:tc>
        <w:tc>
          <w:tcPr>
            <w:tcW w:w="2553" w:type="dxa"/>
          </w:tcPr>
          <w:p w:rsidR="002633BC" w:rsidRPr="006D163D" w:rsidRDefault="002633BC" w:rsidP="003F65E5">
            <w:pPr>
              <w:rPr>
                <w:rFonts w:ascii="Times New Roman" w:hAnsi="Times New Roman" w:cs="Times New Roman"/>
                <w:sz w:val="20"/>
                <w:szCs w:val="20"/>
              </w:rPr>
            </w:pPr>
            <w:r w:rsidRPr="006D163D">
              <w:rPr>
                <w:rFonts w:ascii="Times New Roman" w:hAnsi="Times New Roman" w:cs="Times New Roman"/>
                <w:sz w:val="20"/>
                <w:szCs w:val="20"/>
              </w:rPr>
              <w:t>Наименование товара</w:t>
            </w:r>
          </w:p>
        </w:tc>
        <w:tc>
          <w:tcPr>
            <w:tcW w:w="5244" w:type="dxa"/>
          </w:tcPr>
          <w:p w:rsidR="002633BC" w:rsidRPr="006D163D" w:rsidRDefault="002633BC" w:rsidP="003F65E5">
            <w:pPr>
              <w:rPr>
                <w:rFonts w:ascii="Times New Roman" w:hAnsi="Times New Roman" w:cs="Times New Roman"/>
                <w:sz w:val="20"/>
                <w:szCs w:val="20"/>
              </w:rPr>
            </w:pPr>
            <w:r w:rsidRPr="006D163D">
              <w:rPr>
                <w:rFonts w:ascii="Times New Roman" w:hAnsi="Times New Roman" w:cs="Times New Roman"/>
                <w:sz w:val="20"/>
                <w:szCs w:val="20"/>
              </w:rPr>
              <w:t>Характеристики</w:t>
            </w:r>
          </w:p>
        </w:tc>
        <w:tc>
          <w:tcPr>
            <w:tcW w:w="1276" w:type="dxa"/>
          </w:tcPr>
          <w:p w:rsidR="002633BC" w:rsidRPr="006D163D" w:rsidRDefault="002633BC" w:rsidP="009A6FC5">
            <w:pPr>
              <w:jc w:val="center"/>
              <w:rPr>
                <w:rFonts w:ascii="Times New Roman" w:hAnsi="Times New Roman" w:cs="Times New Roman"/>
                <w:sz w:val="20"/>
                <w:szCs w:val="20"/>
              </w:rPr>
            </w:pPr>
            <w:r w:rsidRPr="006D163D">
              <w:rPr>
                <w:rFonts w:ascii="Times New Roman" w:hAnsi="Times New Roman" w:cs="Times New Roman"/>
                <w:sz w:val="20"/>
                <w:szCs w:val="20"/>
              </w:rPr>
              <w:t>Количество, шт.</w:t>
            </w:r>
          </w:p>
        </w:tc>
        <w:tc>
          <w:tcPr>
            <w:tcW w:w="1419" w:type="dxa"/>
          </w:tcPr>
          <w:p w:rsidR="002633BC" w:rsidRPr="006D163D" w:rsidRDefault="002633BC" w:rsidP="009A6FC5">
            <w:pPr>
              <w:jc w:val="center"/>
              <w:rPr>
                <w:rFonts w:ascii="Times New Roman" w:hAnsi="Times New Roman" w:cs="Times New Roman"/>
                <w:sz w:val="20"/>
                <w:szCs w:val="20"/>
              </w:rPr>
            </w:pPr>
            <w:r w:rsidRPr="006D163D">
              <w:rPr>
                <w:rFonts w:ascii="Times New Roman" w:hAnsi="Times New Roman" w:cs="Times New Roman"/>
                <w:sz w:val="20"/>
                <w:szCs w:val="20"/>
              </w:rPr>
              <w:t>ОКПД</w:t>
            </w:r>
          </w:p>
        </w:tc>
      </w:tr>
      <w:tr w:rsidR="00761130" w:rsidRPr="006D163D" w:rsidTr="009A6FC5">
        <w:trPr>
          <w:trHeight w:val="622"/>
        </w:trPr>
        <w:tc>
          <w:tcPr>
            <w:tcW w:w="567" w:type="dxa"/>
          </w:tcPr>
          <w:p w:rsidR="00761130" w:rsidRPr="006D163D" w:rsidRDefault="00761130" w:rsidP="003F65E5">
            <w:pPr>
              <w:rPr>
                <w:rFonts w:ascii="Times New Roman" w:hAnsi="Times New Roman" w:cs="Times New Roman"/>
                <w:sz w:val="20"/>
                <w:szCs w:val="20"/>
              </w:rPr>
            </w:pPr>
            <w:r w:rsidRPr="006D163D">
              <w:rPr>
                <w:rFonts w:ascii="Times New Roman" w:hAnsi="Times New Roman" w:cs="Times New Roman"/>
                <w:sz w:val="20"/>
                <w:szCs w:val="20"/>
              </w:rPr>
              <w:t>1</w:t>
            </w:r>
          </w:p>
        </w:tc>
        <w:tc>
          <w:tcPr>
            <w:tcW w:w="2553" w:type="dxa"/>
          </w:tcPr>
          <w:p w:rsidR="00761130" w:rsidRPr="006D163D" w:rsidRDefault="00761130" w:rsidP="003F65E5">
            <w:pPr>
              <w:spacing w:line="0" w:lineRule="atLeast"/>
              <w:contextualSpacing/>
              <w:rPr>
                <w:rFonts w:ascii="Times New Roman" w:hAnsi="Times New Roman" w:cs="Times New Roman"/>
                <w:sz w:val="20"/>
                <w:szCs w:val="20"/>
              </w:rPr>
            </w:pPr>
            <w:r w:rsidRPr="006D163D">
              <w:rPr>
                <w:rFonts w:ascii="Times New Roman" w:hAnsi="Times New Roman" w:cs="Times New Roman"/>
                <w:sz w:val="20"/>
                <w:szCs w:val="20"/>
              </w:rPr>
              <w:t>Шопперы</w:t>
            </w:r>
          </w:p>
        </w:tc>
        <w:tc>
          <w:tcPr>
            <w:tcW w:w="5244" w:type="dxa"/>
          </w:tcPr>
          <w:p w:rsidR="00761130" w:rsidRPr="006D163D" w:rsidRDefault="00761130" w:rsidP="006D163D">
            <w:pPr>
              <w:shd w:val="clear" w:color="auto" w:fill="FFFFFF"/>
              <w:autoSpaceDE w:val="0"/>
              <w:autoSpaceDN w:val="0"/>
              <w:adjustRightInd w:val="0"/>
              <w:ind w:firstLine="385"/>
              <w:jc w:val="both"/>
              <w:rPr>
                <w:rFonts w:ascii="Times New Roman" w:hAnsi="Times New Roman" w:cs="Times New Roman"/>
                <w:sz w:val="20"/>
                <w:szCs w:val="20"/>
              </w:rPr>
            </w:pPr>
            <w:r w:rsidRPr="006D163D">
              <w:rPr>
                <w:rFonts w:ascii="Times New Roman" w:hAnsi="Times New Roman" w:cs="Times New Roman"/>
                <w:sz w:val="20"/>
                <w:szCs w:val="20"/>
              </w:rPr>
              <w:t>Холщевая сумка</w:t>
            </w:r>
            <w:r w:rsidR="006D163D" w:rsidRPr="006D163D">
              <w:rPr>
                <w:rFonts w:ascii="Times New Roman" w:hAnsi="Times New Roman" w:cs="Times New Roman"/>
                <w:sz w:val="20"/>
                <w:szCs w:val="20"/>
              </w:rPr>
              <w:t xml:space="preserve"> с нанесенным логотипом фестиваля и «</w:t>
            </w:r>
            <w:proofErr w:type="spellStart"/>
            <w:r w:rsidR="006D163D" w:rsidRPr="006D163D">
              <w:rPr>
                <w:rFonts w:ascii="Times New Roman" w:hAnsi="Times New Roman" w:cs="Times New Roman"/>
                <w:sz w:val="20"/>
                <w:szCs w:val="20"/>
              </w:rPr>
              <w:t>Росмолодёжи</w:t>
            </w:r>
            <w:proofErr w:type="spellEnd"/>
            <w:r w:rsidR="006D163D" w:rsidRPr="006D163D">
              <w:rPr>
                <w:rFonts w:ascii="Times New Roman" w:hAnsi="Times New Roman" w:cs="Times New Roman"/>
                <w:sz w:val="20"/>
                <w:szCs w:val="20"/>
              </w:rPr>
              <w:t xml:space="preserve">» </w:t>
            </w:r>
            <w:r w:rsidRPr="006D163D">
              <w:rPr>
                <w:rFonts w:ascii="Times New Roman" w:hAnsi="Times New Roman" w:cs="Times New Roman"/>
                <w:sz w:val="20"/>
                <w:szCs w:val="20"/>
              </w:rPr>
              <w:t xml:space="preserve">размером </w:t>
            </w:r>
            <w:r w:rsidR="006D163D" w:rsidRPr="006D163D">
              <w:rPr>
                <w:rFonts w:ascii="Times New Roman" w:hAnsi="Times New Roman" w:cs="Times New Roman"/>
                <w:sz w:val="20"/>
                <w:szCs w:val="20"/>
              </w:rPr>
              <w:t xml:space="preserve">не менее </w:t>
            </w:r>
            <w:r w:rsidRPr="006D163D">
              <w:rPr>
                <w:rFonts w:ascii="Times New Roman" w:hAnsi="Times New Roman" w:cs="Times New Roman"/>
                <w:spacing w:val="2"/>
                <w:sz w:val="20"/>
                <w:szCs w:val="20"/>
              </w:rPr>
              <w:t xml:space="preserve">35х40 см, ручки </w:t>
            </w:r>
            <w:r w:rsidR="006D163D" w:rsidRPr="006D163D">
              <w:rPr>
                <w:rFonts w:ascii="Times New Roman" w:hAnsi="Times New Roman" w:cs="Times New Roman"/>
                <w:spacing w:val="2"/>
                <w:sz w:val="20"/>
                <w:szCs w:val="20"/>
              </w:rPr>
              <w:t xml:space="preserve">не менее </w:t>
            </w:r>
            <w:r w:rsidRPr="006D163D">
              <w:rPr>
                <w:rFonts w:ascii="Times New Roman" w:hAnsi="Times New Roman" w:cs="Times New Roman"/>
                <w:spacing w:val="2"/>
                <w:sz w:val="20"/>
                <w:szCs w:val="20"/>
              </w:rPr>
              <w:t>60х2,7 см. Материал: хлопок 100%, плотность</w:t>
            </w:r>
            <w:r w:rsidR="006D163D" w:rsidRPr="006D163D">
              <w:rPr>
                <w:rFonts w:ascii="Times New Roman" w:hAnsi="Times New Roman" w:cs="Times New Roman"/>
                <w:spacing w:val="2"/>
                <w:sz w:val="20"/>
                <w:szCs w:val="20"/>
              </w:rPr>
              <w:t xml:space="preserve"> не менее </w:t>
            </w:r>
            <w:r w:rsidRPr="006D163D">
              <w:rPr>
                <w:rFonts w:ascii="Times New Roman" w:hAnsi="Times New Roman" w:cs="Times New Roman"/>
                <w:spacing w:val="2"/>
                <w:sz w:val="20"/>
                <w:szCs w:val="20"/>
              </w:rPr>
              <w:t> </w:t>
            </w:r>
            <w:r w:rsidRPr="006D163D">
              <w:rPr>
                <w:rStyle w:val="no-wrp"/>
                <w:rFonts w:ascii="Times New Roman" w:hAnsi="Times New Roman" w:cs="Times New Roman"/>
                <w:spacing w:val="2"/>
                <w:sz w:val="20"/>
                <w:szCs w:val="20"/>
                <w:bdr w:val="none" w:sz="0" w:space="0" w:color="auto" w:frame="1"/>
              </w:rPr>
              <w:t>250 г/м²</w:t>
            </w:r>
            <w:r w:rsidRPr="006D163D">
              <w:rPr>
                <w:rFonts w:ascii="Times New Roman" w:hAnsi="Times New Roman" w:cs="Times New Roman"/>
                <w:spacing w:val="2"/>
                <w:sz w:val="20"/>
                <w:szCs w:val="20"/>
              </w:rPr>
              <w:t xml:space="preserve">, саржа. </w:t>
            </w:r>
            <w:proofErr w:type="spellStart"/>
            <w:r w:rsidRPr="006D163D">
              <w:rPr>
                <w:rFonts w:ascii="Times New Roman" w:hAnsi="Times New Roman" w:cs="Times New Roman"/>
                <w:spacing w:val="2"/>
                <w:sz w:val="20"/>
                <w:szCs w:val="20"/>
              </w:rPr>
              <w:t>Полноцветное</w:t>
            </w:r>
            <w:proofErr w:type="spellEnd"/>
            <w:r w:rsidRPr="006D163D">
              <w:rPr>
                <w:rFonts w:ascii="Times New Roman" w:hAnsi="Times New Roman" w:cs="Times New Roman"/>
                <w:spacing w:val="2"/>
                <w:sz w:val="20"/>
                <w:szCs w:val="20"/>
              </w:rPr>
              <w:t xml:space="preserve"> нанесение с двух сторон размером</w:t>
            </w:r>
            <w:r w:rsidR="006D163D" w:rsidRPr="006D163D">
              <w:rPr>
                <w:rFonts w:ascii="Times New Roman" w:hAnsi="Times New Roman" w:cs="Times New Roman"/>
                <w:spacing w:val="2"/>
                <w:sz w:val="20"/>
                <w:szCs w:val="20"/>
              </w:rPr>
              <w:t xml:space="preserve"> не менее</w:t>
            </w:r>
            <w:r w:rsidRPr="006D163D">
              <w:rPr>
                <w:rFonts w:ascii="Times New Roman" w:hAnsi="Times New Roman" w:cs="Times New Roman"/>
                <w:spacing w:val="2"/>
                <w:sz w:val="20"/>
                <w:szCs w:val="20"/>
              </w:rPr>
              <w:t xml:space="preserve"> А5.</w:t>
            </w:r>
          </w:p>
        </w:tc>
        <w:tc>
          <w:tcPr>
            <w:tcW w:w="1276" w:type="dxa"/>
          </w:tcPr>
          <w:p w:rsidR="00761130" w:rsidRPr="006D163D" w:rsidRDefault="00761130" w:rsidP="003F65E5">
            <w:pPr>
              <w:jc w:val="center"/>
              <w:rPr>
                <w:rFonts w:ascii="Times New Roman" w:hAnsi="Times New Roman" w:cs="Times New Roman"/>
                <w:sz w:val="20"/>
                <w:szCs w:val="20"/>
              </w:rPr>
            </w:pPr>
            <w:r w:rsidRPr="006D163D">
              <w:rPr>
                <w:rFonts w:ascii="Times New Roman" w:hAnsi="Times New Roman" w:cs="Times New Roman"/>
                <w:sz w:val="20"/>
                <w:szCs w:val="20"/>
              </w:rPr>
              <w:t>800</w:t>
            </w:r>
          </w:p>
        </w:tc>
        <w:tc>
          <w:tcPr>
            <w:tcW w:w="1419" w:type="dxa"/>
          </w:tcPr>
          <w:p w:rsidR="00761130" w:rsidRPr="006D3DB4" w:rsidRDefault="006D163D" w:rsidP="003F65E5">
            <w:pPr>
              <w:rPr>
                <w:rFonts w:ascii="Times New Roman" w:hAnsi="Times New Roman" w:cs="Times New Roman"/>
                <w:sz w:val="20"/>
                <w:szCs w:val="20"/>
              </w:rPr>
            </w:pPr>
            <w:r w:rsidRPr="006D3DB4">
              <w:rPr>
                <w:rFonts w:ascii="Times New Roman" w:hAnsi="Times New Roman" w:cs="Times New Roman"/>
                <w:color w:val="333333"/>
                <w:sz w:val="20"/>
                <w:szCs w:val="20"/>
                <w:shd w:val="clear" w:color="auto" w:fill="FFFFFF"/>
              </w:rPr>
              <w:t>15.12.12.192 </w:t>
            </w:r>
          </w:p>
        </w:tc>
      </w:tr>
      <w:tr w:rsidR="00761130" w:rsidRPr="006D163D" w:rsidTr="009A6FC5">
        <w:trPr>
          <w:trHeight w:val="668"/>
        </w:trPr>
        <w:tc>
          <w:tcPr>
            <w:tcW w:w="567" w:type="dxa"/>
          </w:tcPr>
          <w:p w:rsidR="00761130" w:rsidRPr="006D163D" w:rsidRDefault="00761130" w:rsidP="003F65E5">
            <w:pPr>
              <w:rPr>
                <w:rFonts w:ascii="Times New Roman" w:hAnsi="Times New Roman" w:cs="Times New Roman"/>
                <w:sz w:val="20"/>
                <w:szCs w:val="20"/>
              </w:rPr>
            </w:pPr>
            <w:r w:rsidRPr="006D163D">
              <w:rPr>
                <w:rFonts w:ascii="Times New Roman" w:hAnsi="Times New Roman" w:cs="Times New Roman"/>
                <w:sz w:val="20"/>
                <w:szCs w:val="20"/>
              </w:rPr>
              <w:t>2</w:t>
            </w:r>
          </w:p>
        </w:tc>
        <w:tc>
          <w:tcPr>
            <w:tcW w:w="2553" w:type="dxa"/>
          </w:tcPr>
          <w:p w:rsidR="00761130" w:rsidRPr="006D163D" w:rsidRDefault="00761130" w:rsidP="003F65E5">
            <w:pPr>
              <w:spacing w:line="0" w:lineRule="atLeast"/>
              <w:contextualSpacing/>
              <w:rPr>
                <w:rFonts w:ascii="Times New Roman" w:hAnsi="Times New Roman" w:cs="Times New Roman"/>
                <w:sz w:val="20"/>
                <w:szCs w:val="20"/>
              </w:rPr>
            </w:pPr>
            <w:proofErr w:type="spellStart"/>
            <w:r w:rsidRPr="006D163D">
              <w:rPr>
                <w:rFonts w:ascii="Times New Roman" w:hAnsi="Times New Roman" w:cs="Times New Roman"/>
                <w:sz w:val="20"/>
                <w:szCs w:val="20"/>
              </w:rPr>
              <w:t>Бейдж</w:t>
            </w:r>
            <w:proofErr w:type="spellEnd"/>
            <w:r w:rsidRPr="006D163D">
              <w:rPr>
                <w:rFonts w:ascii="Times New Roman" w:hAnsi="Times New Roman" w:cs="Times New Roman"/>
                <w:sz w:val="20"/>
                <w:szCs w:val="20"/>
              </w:rPr>
              <w:t xml:space="preserve"> с лентой</w:t>
            </w:r>
          </w:p>
        </w:tc>
        <w:tc>
          <w:tcPr>
            <w:tcW w:w="5244" w:type="dxa"/>
          </w:tcPr>
          <w:p w:rsidR="00761130" w:rsidRPr="006D163D" w:rsidRDefault="00761130" w:rsidP="006D163D">
            <w:pPr>
              <w:shd w:val="clear" w:color="auto" w:fill="FFFFFF"/>
              <w:autoSpaceDE w:val="0"/>
              <w:autoSpaceDN w:val="0"/>
              <w:adjustRightInd w:val="0"/>
              <w:jc w:val="both"/>
              <w:rPr>
                <w:rFonts w:ascii="Times New Roman" w:hAnsi="Times New Roman" w:cs="Times New Roman"/>
                <w:sz w:val="20"/>
                <w:szCs w:val="20"/>
              </w:rPr>
            </w:pPr>
            <w:proofErr w:type="spellStart"/>
            <w:r w:rsidRPr="006D163D">
              <w:rPr>
                <w:rFonts w:ascii="Times New Roman" w:hAnsi="Times New Roman" w:cs="Times New Roman"/>
                <w:sz w:val="20"/>
                <w:szCs w:val="20"/>
              </w:rPr>
              <w:t>Бейдж</w:t>
            </w:r>
            <w:proofErr w:type="spellEnd"/>
            <w:r w:rsidRPr="006D163D">
              <w:rPr>
                <w:rFonts w:ascii="Times New Roman" w:hAnsi="Times New Roman" w:cs="Times New Roman"/>
                <w:sz w:val="20"/>
                <w:szCs w:val="20"/>
              </w:rPr>
              <w:t xml:space="preserve"> </w:t>
            </w:r>
            <w:r w:rsidR="006D163D" w:rsidRPr="006D163D">
              <w:rPr>
                <w:rFonts w:ascii="Times New Roman" w:hAnsi="Times New Roman" w:cs="Times New Roman"/>
                <w:sz w:val="20"/>
                <w:szCs w:val="20"/>
              </w:rPr>
              <w:t>с нанесенным логотипом фестиваля и «</w:t>
            </w:r>
            <w:proofErr w:type="spellStart"/>
            <w:r w:rsidR="006D163D" w:rsidRPr="006D163D">
              <w:rPr>
                <w:rFonts w:ascii="Times New Roman" w:hAnsi="Times New Roman" w:cs="Times New Roman"/>
                <w:sz w:val="20"/>
                <w:szCs w:val="20"/>
              </w:rPr>
              <w:t>Росмолодёжи</w:t>
            </w:r>
            <w:proofErr w:type="spellEnd"/>
            <w:r w:rsidR="006D163D" w:rsidRPr="006D163D">
              <w:rPr>
                <w:rFonts w:ascii="Times New Roman" w:hAnsi="Times New Roman" w:cs="Times New Roman"/>
                <w:sz w:val="20"/>
                <w:szCs w:val="20"/>
              </w:rPr>
              <w:t xml:space="preserve">» </w:t>
            </w:r>
            <w:r w:rsidRPr="006D163D">
              <w:rPr>
                <w:rFonts w:ascii="Times New Roman" w:hAnsi="Times New Roman" w:cs="Times New Roman"/>
                <w:sz w:val="20"/>
                <w:szCs w:val="20"/>
              </w:rPr>
              <w:t xml:space="preserve">размером </w:t>
            </w:r>
            <w:r w:rsidR="006D163D" w:rsidRPr="006D163D">
              <w:rPr>
                <w:rFonts w:ascii="Times New Roman" w:hAnsi="Times New Roman" w:cs="Times New Roman"/>
                <w:sz w:val="20"/>
                <w:szCs w:val="20"/>
              </w:rPr>
              <w:t xml:space="preserve">не менее </w:t>
            </w:r>
            <w:r w:rsidRPr="006D163D">
              <w:rPr>
                <w:rFonts w:ascii="Times New Roman" w:hAnsi="Times New Roman" w:cs="Times New Roman"/>
                <w:sz w:val="20"/>
                <w:szCs w:val="20"/>
              </w:rPr>
              <w:t>А</w:t>
            </w:r>
            <w:proofErr w:type="gramStart"/>
            <w:r w:rsidRPr="006D163D">
              <w:rPr>
                <w:rFonts w:ascii="Times New Roman" w:hAnsi="Times New Roman" w:cs="Times New Roman"/>
                <w:sz w:val="20"/>
                <w:szCs w:val="20"/>
              </w:rPr>
              <w:t>6</w:t>
            </w:r>
            <w:proofErr w:type="gramEnd"/>
            <w:r w:rsidRPr="006D163D">
              <w:rPr>
                <w:rFonts w:ascii="Times New Roman" w:hAnsi="Times New Roman" w:cs="Times New Roman"/>
                <w:sz w:val="20"/>
                <w:szCs w:val="20"/>
              </w:rPr>
              <w:t xml:space="preserve"> из </w:t>
            </w:r>
            <w:proofErr w:type="spellStart"/>
            <w:r w:rsidRPr="006D163D">
              <w:rPr>
                <w:rFonts w:ascii="Times New Roman" w:hAnsi="Times New Roman" w:cs="Times New Roman"/>
                <w:sz w:val="20"/>
                <w:szCs w:val="20"/>
              </w:rPr>
              <w:t>ПЭТа</w:t>
            </w:r>
            <w:proofErr w:type="spellEnd"/>
            <w:r w:rsidRPr="006D163D">
              <w:rPr>
                <w:rFonts w:ascii="Times New Roman" w:hAnsi="Times New Roman" w:cs="Times New Roman"/>
                <w:sz w:val="20"/>
                <w:szCs w:val="20"/>
              </w:rPr>
              <w:t xml:space="preserve"> с двухсторонней </w:t>
            </w:r>
            <w:proofErr w:type="spellStart"/>
            <w:r w:rsidRPr="006D163D">
              <w:rPr>
                <w:rFonts w:ascii="Times New Roman" w:hAnsi="Times New Roman" w:cs="Times New Roman"/>
                <w:sz w:val="20"/>
                <w:szCs w:val="20"/>
              </w:rPr>
              <w:t>полноцветной</w:t>
            </w:r>
            <w:proofErr w:type="spellEnd"/>
            <w:r w:rsidRPr="006D163D">
              <w:rPr>
                <w:rFonts w:ascii="Times New Roman" w:hAnsi="Times New Roman" w:cs="Times New Roman"/>
                <w:sz w:val="20"/>
                <w:szCs w:val="20"/>
              </w:rPr>
              <w:t xml:space="preserve"> </w:t>
            </w:r>
            <w:proofErr w:type="spellStart"/>
            <w:r w:rsidRPr="006D163D">
              <w:rPr>
                <w:rFonts w:ascii="Times New Roman" w:hAnsi="Times New Roman" w:cs="Times New Roman"/>
                <w:sz w:val="20"/>
                <w:szCs w:val="20"/>
              </w:rPr>
              <w:t>УФ-печатью</w:t>
            </w:r>
            <w:proofErr w:type="spellEnd"/>
            <w:r w:rsidRPr="006D163D">
              <w:rPr>
                <w:rFonts w:ascii="Times New Roman" w:hAnsi="Times New Roman" w:cs="Times New Roman"/>
                <w:sz w:val="20"/>
                <w:szCs w:val="20"/>
              </w:rPr>
              <w:t xml:space="preserve">. Лента для </w:t>
            </w:r>
            <w:proofErr w:type="spellStart"/>
            <w:r w:rsidRPr="006D163D">
              <w:rPr>
                <w:rFonts w:ascii="Times New Roman" w:hAnsi="Times New Roman" w:cs="Times New Roman"/>
                <w:sz w:val="20"/>
                <w:szCs w:val="20"/>
              </w:rPr>
              <w:t>бейджа</w:t>
            </w:r>
            <w:proofErr w:type="spellEnd"/>
            <w:r w:rsidRPr="006D163D">
              <w:rPr>
                <w:rFonts w:ascii="Times New Roman" w:hAnsi="Times New Roman" w:cs="Times New Roman"/>
                <w:sz w:val="20"/>
                <w:szCs w:val="20"/>
              </w:rPr>
              <w:t xml:space="preserve"> тканная </w:t>
            </w:r>
            <w:r w:rsidR="006D163D" w:rsidRPr="006D163D">
              <w:rPr>
                <w:rFonts w:ascii="Times New Roman" w:hAnsi="Times New Roman" w:cs="Times New Roman"/>
                <w:sz w:val="20"/>
                <w:szCs w:val="20"/>
              </w:rPr>
              <w:t xml:space="preserve">не менее </w:t>
            </w:r>
            <w:r w:rsidRPr="006D163D">
              <w:rPr>
                <w:rFonts w:ascii="Times New Roman" w:hAnsi="Times New Roman" w:cs="Times New Roman"/>
                <w:sz w:val="20"/>
                <w:szCs w:val="20"/>
              </w:rPr>
              <w:t xml:space="preserve">850х20мм. с </w:t>
            </w:r>
            <w:proofErr w:type="spellStart"/>
            <w:r w:rsidRPr="006D163D">
              <w:rPr>
                <w:rFonts w:ascii="Times New Roman" w:hAnsi="Times New Roman" w:cs="Times New Roman"/>
                <w:sz w:val="20"/>
                <w:szCs w:val="20"/>
              </w:rPr>
              <w:t>полноцветной</w:t>
            </w:r>
            <w:proofErr w:type="spellEnd"/>
            <w:r w:rsidRPr="006D163D">
              <w:rPr>
                <w:rFonts w:ascii="Times New Roman" w:hAnsi="Times New Roman" w:cs="Times New Roman"/>
                <w:sz w:val="20"/>
                <w:szCs w:val="20"/>
              </w:rPr>
              <w:t xml:space="preserve"> печатью и металлическим карабином.</w:t>
            </w:r>
          </w:p>
        </w:tc>
        <w:tc>
          <w:tcPr>
            <w:tcW w:w="1276" w:type="dxa"/>
          </w:tcPr>
          <w:p w:rsidR="00761130" w:rsidRPr="006D163D" w:rsidRDefault="00761130" w:rsidP="003F65E5">
            <w:pPr>
              <w:jc w:val="center"/>
              <w:rPr>
                <w:rFonts w:ascii="Times New Roman" w:hAnsi="Times New Roman" w:cs="Times New Roman"/>
                <w:sz w:val="20"/>
                <w:szCs w:val="20"/>
              </w:rPr>
            </w:pPr>
            <w:r w:rsidRPr="006D163D">
              <w:rPr>
                <w:rFonts w:ascii="Times New Roman" w:hAnsi="Times New Roman" w:cs="Times New Roman"/>
                <w:sz w:val="20"/>
                <w:szCs w:val="20"/>
              </w:rPr>
              <w:t>800</w:t>
            </w:r>
          </w:p>
        </w:tc>
        <w:tc>
          <w:tcPr>
            <w:tcW w:w="1419" w:type="dxa"/>
          </w:tcPr>
          <w:p w:rsidR="00761130" w:rsidRPr="006D3DB4" w:rsidRDefault="006D163D" w:rsidP="003F65E5">
            <w:pPr>
              <w:rPr>
                <w:rFonts w:ascii="Times New Roman" w:hAnsi="Times New Roman" w:cs="Times New Roman"/>
                <w:b/>
                <w:sz w:val="20"/>
                <w:szCs w:val="20"/>
              </w:rPr>
            </w:pPr>
            <w:r w:rsidRPr="006D3DB4">
              <w:rPr>
                <w:rStyle w:val="af0"/>
                <w:rFonts w:ascii="Times New Roman" w:hAnsi="Times New Roman" w:cs="Times New Roman"/>
                <w:b w:val="0"/>
                <w:color w:val="333333"/>
                <w:sz w:val="20"/>
                <w:szCs w:val="20"/>
                <w:shd w:val="clear" w:color="auto" w:fill="FFFFFF"/>
              </w:rPr>
              <w:t>22.29.25.000</w:t>
            </w:r>
          </w:p>
        </w:tc>
      </w:tr>
      <w:tr w:rsidR="00761130" w:rsidRPr="006D163D" w:rsidTr="009A6FC5">
        <w:trPr>
          <w:trHeight w:val="668"/>
        </w:trPr>
        <w:tc>
          <w:tcPr>
            <w:tcW w:w="567" w:type="dxa"/>
          </w:tcPr>
          <w:p w:rsidR="00761130" w:rsidRPr="006D163D" w:rsidRDefault="00761130" w:rsidP="003F65E5">
            <w:pPr>
              <w:rPr>
                <w:rFonts w:ascii="Times New Roman" w:hAnsi="Times New Roman" w:cs="Times New Roman"/>
                <w:sz w:val="20"/>
                <w:szCs w:val="20"/>
              </w:rPr>
            </w:pPr>
            <w:r w:rsidRPr="006D163D">
              <w:rPr>
                <w:rFonts w:ascii="Times New Roman" w:hAnsi="Times New Roman" w:cs="Times New Roman"/>
                <w:sz w:val="20"/>
                <w:szCs w:val="20"/>
              </w:rPr>
              <w:t>3</w:t>
            </w:r>
          </w:p>
        </w:tc>
        <w:tc>
          <w:tcPr>
            <w:tcW w:w="2553" w:type="dxa"/>
          </w:tcPr>
          <w:p w:rsidR="00761130" w:rsidRPr="006D163D" w:rsidRDefault="00761130" w:rsidP="003F65E5">
            <w:pPr>
              <w:spacing w:line="0" w:lineRule="atLeast"/>
              <w:contextualSpacing/>
              <w:rPr>
                <w:rFonts w:ascii="Times New Roman" w:hAnsi="Times New Roman" w:cs="Times New Roman"/>
                <w:sz w:val="20"/>
                <w:szCs w:val="20"/>
              </w:rPr>
            </w:pPr>
            <w:proofErr w:type="spellStart"/>
            <w:r w:rsidRPr="006D163D">
              <w:rPr>
                <w:rFonts w:ascii="Times New Roman" w:hAnsi="Times New Roman" w:cs="Times New Roman"/>
                <w:sz w:val="20"/>
                <w:szCs w:val="20"/>
              </w:rPr>
              <w:t>Стикер-наклейки</w:t>
            </w:r>
            <w:proofErr w:type="spellEnd"/>
            <w:r w:rsidRPr="006D163D">
              <w:rPr>
                <w:rFonts w:ascii="Times New Roman" w:hAnsi="Times New Roman" w:cs="Times New Roman"/>
                <w:sz w:val="20"/>
                <w:szCs w:val="20"/>
              </w:rPr>
              <w:t xml:space="preserve"> на телефон</w:t>
            </w:r>
          </w:p>
        </w:tc>
        <w:tc>
          <w:tcPr>
            <w:tcW w:w="5244" w:type="dxa"/>
          </w:tcPr>
          <w:p w:rsidR="00761130" w:rsidRPr="006D163D" w:rsidRDefault="00761130" w:rsidP="00761130">
            <w:pPr>
              <w:shd w:val="clear" w:color="auto" w:fill="FFFFFF"/>
              <w:autoSpaceDE w:val="0"/>
              <w:autoSpaceDN w:val="0"/>
              <w:adjustRightInd w:val="0"/>
              <w:rPr>
                <w:rFonts w:ascii="Times New Roman" w:hAnsi="Times New Roman" w:cs="Times New Roman"/>
                <w:sz w:val="20"/>
                <w:szCs w:val="20"/>
              </w:rPr>
            </w:pPr>
            <w:proofErr w:type="spellStart"/>
            <w:r w:rsidRPr="006D163D">
              <w:rPr>
                <w:rFonts w:ascii="Times New Roman" w:hAnsi="Times New Roman" w:cs="Times New Roman"/>
                <w:sz w:val="20"/>
                <w:szCs w:val="20"/>
              </w:rPr>
              <w:t>Стикер</w:t>
            </w:r>
            <w:proofErr w:type="spellEnd"/>
            <w:r w:rsidRPr="006D163D">
              <w:rPr>
                <w:rFonts w:ascii="Times New Roman" w:hAnsi="Times New Roman" w:cs="Times New Roman"/>
                <w:sz w:val="20"/>
                <w:szCs w:val="20"/>
              </w:rPr>
              <w:t xml:space="preserve"> </w:t>
            </w:r>
            <w:r w:rsidR="006D163D" w:rsidRPr="006D163D">
              <w:rPr>
                <w:rFonts w:ascii="Times New Roman" w:hAnsi="Times New Roman" w:cs="Times New Roman"/>
                <w:sz w:val="20"/>
                <w:szCs w:val="20"/>
              </w:rPr>
              <w:t xml:space="preserve"> с нанесенным логотипом фестиваля и «</w:t>
            </w:r>
            <w:proofErr w:type="spellStart"/>
            <w:r w:rsidR="006D163D" w:rsidRPr="006D163D">
              <w:rPr>
                <w:rFonts w:ascii="Times New Roman" w:hAnsi="Times New Roman" w:cs="Times New Roman"/>
                <w:sz w:val="20"/>
                <w:szCs w:val="20"/>
              </w:rPr>
              <w:t>Росмолодёжи</w:t>
            </w:r>
            <w:proofErr w:type="spellEnd"/>
            <w:r w:rsidR="006D163D" w:rsidRPr="006D163D">
              <w:rPr>
                <w:rFonts w:ascii="Times New Roman" w:hAnsi="Times New Roman" w:cs="Times New Roman"/>
                <w:sz w:val="20"/>
                <w:szCs w:val="20"/>
              </w:rPr>
              <w:t xml:space="preserve">» </w:t>
            </w:r>
            <w:proofErr w:type="spellStart"/>
            <w:r w:rsidRPr="006D163D">
              <w:rPr>
                <w:rFonts w:ascii="Times New Roman" w:hAnsi="Times New Roman" w:cs="Times New Roman"/>
                <w:sz w:val="20"/>
                <w:szCs w:val="20"/>
              </w:rPr>
              <w:t>полноцветный</w:t>
            </w:r>
            <w:proofErr w:type="spellEnd"/>
            <w:r w:rsidRPr="006D163D">
              <w:rPr>
                <w:rFonts w:ascii="Times New Roman" w:hAnsi="Times New Roman" w:cs="Times New Roman"/>
                <w:sz w:val="20"/>
                <w:szCs w:val="20"/>
              </w:rPr>
              <w:t xml:space="preserve"> из эпоксидной смолы </w:t>
            </w:r>
            <w:proofErr w:type="spellStart"/>
            <w:r w:rsidRPr="006D163D">
              <w:rPr>
                <w:rFonts w:ascii="Times New Roman" w:hAnsi="Times New Roman" w:cs="Times New Roman"/>
                <w:sz w:val="20"/>
                <w:szCs w:val="20"/>
              </w:rPr>
              <w:t>размером</w:t>
            </w:r>
            <w:r w:rsidR="006D163D" w:rsidRPr="006D163D">
              <w:rPr>
                <w:rFonts w:ascii="Times New Roman" w:hAnsi="Times New Roman" w:cs="Times New Roman"/>
                <w:sz w:val="20"/>
                <w:szCs w:val="20"/>
              </w:rPr>
              <w:t>не</w:t>
            </w:r>
            <w:proofErr w:type="spellEnd"/>
            <w:r w:rsidR="006D163D" w:rsidRPr="006D163D">
              <w:rPr>
                <w:rFonts w:ascii="Times New Roman" w:hAnsi="Times New Roman" w:cs="Times New Roman"/>
                <w:sz w:val="20"/>
                <w:szCs w:val="20"/>
              </w:rPr>
              <w:t xml:space="preserve"> менее</w:t>
            </w:r>
            <w:r w:rsidRPr="006D163D">
              <w:rPr>
                <w:rFonts w:ascii="Times New Roman" w:hAnsi="Times New Roman" w:cs="Times New Roman"/>
                <w:sz w:val="20"/>
                <w:szCs w:val="20"/>
              </w:rPr>
              <w:t xml:space="preserve"> 4х4см. Поставляется в индивидуальной упаковке (пакет </w:t>
            </w:r>
            <w:r w:rsidR="006D163D" w:rsidRPr="006D163D">
              <w:rPr>
                <w:rFonts w:ascii="Times New Roman" w:hAnsi="Times New Roman" w:cs="Times New Roman"/>
                <w:sz w:val="20"/>
                <w:szCs w:val="20"/>
              </w:rPr>
              <w:t xml:space="preserve">не менее </w:t>
            </w:r>
            <w:r w:rsidRPr="006D163D">
              <w:rPr>
                <w:rFonts w:ascii="Times New Roman" w:hAnsi="Times New Roman" w:cs="Times New Roman"/>
                <w:sz w:val="20"/>
                <w:szCs w:val="20"/>
              </w:rPr>
              <w:t>6х6см. с замком).</w:t>
            </w:r>
          </w:p>
        </w:tc>
        <w:tc>
          <w:tcPr>
            <w:tcW w:w="1276" w:type="dxa"/>
          </w:tcPr>
          <w:p w:rsidR="00761130" w:rsidRPr="006D163D" w:rsidRDefault="00761130" w:rsidP="003F65E5">
            <w:pPr>
              <w:jc w:val="center"/>
              <w:rPr>
                <w:rFonts w:ascii="Times New Roman" w:hAnsi="Times New Roman" w:cs="Times New Roman"/>
                <w:sz w:val="20"/>
                <w:szCs w:val="20"/>
              </w:rPr>
            </w:pPr>
            <w:r w:rsidRPr="006D163D">
              <w:rPr>
                <w:rFonts w:ascii="Times New Roman" w:hAnsi="Times New Roman" w:cs="Times New Roman"/>
                <w:sz w:val="20"/>
                <w:szCs w:val="20"/>
              </w:rPr>
              <w:t>800</w:t>
            </w:r>
          </w:p>
        </w:tc>
        <w:tc>
          <w:tcPr>
            <w:tcW w:w="1419" w:type="dxa"/>
          </w:tcPr>
          <w:p w:rsidR="00761130" w:rsidRDefault="006D163D" w:rsidP="003F65E5">
            <w:pPr>
              <w:rPr>
                <w:rFonts w:ascii="Times New Roman" w:hAnsi="Times New Roman" w:cs="Times New Roman"/>
                <w:color w:val="333333"/>
                <w:sz w:val="20"/>
                <w:szCs w:val="20"/>
                <w:shd w:val="clear" w:color="auto" w:fill="FFFFFF"/>
              </w:rPr>
            </w:pPr>
            <w:r w:rsidRPr="006D3DB4">
              <w:rPr>
                <w:rFonts w:ascii="Times New Roman" w:hAnsi="Times New Roman" w:cs="Times New Roman"/>
                <w:color w:val="333333"/>
                <w:sz w:val="20"/>
                <w:szCs w:val="20"/>
                <w:shd w:val="clear" w:color="auto" w:fill="FFFFFF"/>
              </w:rPr>
              <w:t>17.29.11.110</w:t>
            </w:r>
          </w:p>
          <w:p w:rsidR="00156B66" w:rsidRPr="006D3DB4" w:rsidRDefault="00156B66" w:rsidP="003F65E5">
            <w:pPr>
              <w:rPr>
                <w:rFonts w:ascii="Times New Roman" w:hAnsi="Times New Roman" w:cs="Times New Roman"/>
                <w:sz w:val="20"/>
                <w:szCs w:val="20"/>
              </w:rPr>
            </w:pPr>
          </w:p>
        </w:tc>
      </w:tr>
      <w:tr w:rsidR="006164FA" w:rsidRPr="006D163D" w:rsidTr="009A6FC5">
        <w:trPr>
          <w:trHeight w:val="725"/>
        </w:trPr>
        <w:tc>
          <w:tcPr>
            <w:tcW w:w="567" w:type="dxa"/>
          </w:tcPr>
          <w:p w:rsidR="006164FA" w:rsidRPr="006D163D" w:rsidRDefault="006164FA" w:rsidP="003F65E5">
            <w:pPr>
              <w:rPr>
                <w:rFonts w:ascii="Times New Roman" w:hAnsi="Times New Roman" w:cs="Times New Roman"/>
                <w:sz w:val="20"/>
                <w:szCs w:val="20"/>
              </w:rPr>
            </w:pPr>
            <w:r w:rsidRPr="006D163D">
              <w:rPr>
                <w:rFonts w:ascii="Times New Roman" w:hAnsi="Times New Roman" w:cs="Times New Roman"/>
                <w:sz w:val="20"/>
                <w:szCs w:val="20"/>
              </w:rPr>
              <w:t>4</w:t>
            </w:r>
          </w:p>
        </w:tc>
        <w:tc>
          <w:tcPr>
            <w:tcW w:w="2553" w:type="dxa"/>
          </w:tcPr>
          <w:p w:rsidR="003F65E5" w:rsidRPr="006D163D" w:rsidRDefault="00761130" w:rsidP="003F65E5">
            <w:pPr>
              <w:spacing w:line="0" w:lineRule="atLeast"/>
              <w:contextualSpacing/>
              <w:rPr>
                <w:rFonts w:ascii="Times New Roman" w:hAnsi="Times New Roman" w:cs="Times New Roman"/>
                <w:sz w:val="20"/>
                <w:szCs w:val="20"/>
              </w:rPr>
            </w:pPr>
            <w:r w:rsidRPr="006D163D">
              <w:rPr>
                <w:rFonts w:ascii="Times New Roman" w:hAnsi="Times New Roman" w:cs="Times New Roman"/>
                <w:sz w:val="20"/>
                <w:szCs w:val="20"/>
              </w:rPr>
              <w:t xml:space="preserve">Рука «Дай </w:t>
            </w:r>
            <w:proofErr w:type="spellStart"/>
            <w:r w:rsidRPr="006D163D">
              <w:rPr>
                <w:rFonts w:ascii="Times New Roman" w:hAnsi="Times New Roman" w:cs="Times New Roman"/>
                <w:sz w:val="20"/>
                <w:szCs w:val="20"/>
              </w:rPr>
              <w:t>пятёру-волонтёру</w:t>
            </w:r>
            <w:proofErr w:type="spellEnd"/>
            <w:r w:rsidRPr="006D163D">
              <w:rPr>
                <w:rFonts w:ascii="Times New Roman" w:hAnsi="Times New Roman" w:cs="Times New Roman"/>
                <w:sz w:val="20"/>
                <w:szCs w:val="20"/>
              </w:rPr>
              <w:t>»</w:t>
            </w:r>
          </w:p>
          <w:p w:rsidR="00761130" w:rsidRPr="006D163D" w:rsidRDefault="00761130" w:rsidP="003F65E5">
            <w:pPr>
              <w:spacing w:line="0" w:lineRule="atLeast"/>
              <w:contextualSpacing/>
              <w:rPr>
                <w:rFonts w:ascii="Times New Roman" w:hAnsi="Times New Roman" w:cs="Times New Roman"/>
                <w:sz w:val="20"/>
                <w:szCs w:val="20"/>
              </w:rPr>
            </w:pPr>
            <w:r w:rsidRPr="006D163D">
              <w:rPr>
                <w:rFonts w:ascii="Times New Roman" w:hAnsi="Times New Roman" w:cs="Times New Roman"/>
                <w:noProof/>
                <w:sz w:val="20"/>
                <w:szCs w:val="20"/>
                <w:lang w:eastAsia="ru-RU"/>
              </w:rPr>
              <w:drawing>
                <wp:inline distT="0" distB="0" distL="0" distR="0">
                  <wp:extent cx="1473251" cy="958291"/>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354.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71426" cy="957104"/>
                          </a:xfrm>
                          <a:prstGeom prst="rect">
                            <a:avLst/>
                          </a:prstGeom>
                        </pic:spPr>
                      </pic:pic>
                    </a:graphicData>
                  </a:graphic>
                </wp:inline>
              </w:drawing>
            </w:r>
          </w:p>
        </w:tc>
        <w:tc>
          <w:tcPr>
            <w:tcW w:w="5244" w:type="dxa"/>
          </w:tcPr>
          <w:p w:rsidR="00761130" w:rsidRPr="006D163D" w:rsidRDefault="00761130" w:rsidP="00761130">
            <w:pPr>
              <w:shd w:val="clear" w:color="auto" w:fill="FFFFFF"/>
              <w:autoSpaceDE w:val="0"/>
              <w:autoSpaceDN w:val="0"/>
              <w:adjustRightInd w:val="0"/>
              <w:jc w:val="both"/>
              <w:rPr>
                <w:rFonts w:ascii="Times New Roman" w:hAnsi="Times New Roman" w:cs="Times New Roman"/>
                <w:sz w:val="20"/>
                <w:szCs w:val="20"/>
              </w:rPr>
            </w:pPr>
            <w:r w:rsidRPr="006D163D">
              <w:rPr>
                <w:rFonts w:ascii="Times New Roman" w:hAnsi="Times New Roman" w:cs="Times New Roman"/>
                <w:sz w:val="20"/>
                <w:szCs w:val="20"/>
              </w:rPr>
              <w:t xml:space="preserve">Поролон толщиной </w:t>
            </w:r>
            <w:r w:rsidR="006D163D" w:rsidRPr="006D163D">
              <w:rPr>
                <w:rFonts w:ascii="Times New Roman" w:hAnsi="Times New Roman" w:cs="Times New Roman"/>
                <w:sz w:val="20"/>
                <w:szCs w:val="20"/>
              </w:rPr>
              <w:t xml:space="preserve">не менее </w:t>
            </w:r>
            <w:r w:rsidRPr="006D163D">
              <w:rPr>
                <w:rFonts w:ascii="Times New Roman" w:hAnsi="Times New Roman" w:cs="Times New Roman"/>
                <w:sz w:val="20"/>
                <w:szCs w:val="20"/>
              </w:rPr>
              <w:t xml:space="preserve">7см, размер </w:t>
            </w:r>
            <w:r w:rsidR="006D163D" w:rsidRPr="006D163D">
              <w:rPr>
                <w:rFonts w:ascii="Times New Roman" w:hAnsi="Times New Roman" w:cs="Times New Roman"/>
                <w:sz w:val="20"/>
                <w:szCs w:val="20"/>
              </w:rPr>
              <w:t xml:space="preserve">не менее </w:t>
            </w:r>
            <w:r w:rsidRPr="006D163D">
              <w:rPr>
                <w:rFonts w:ascii="Times New Roman" w:hAnsi="Times New Roman" w:cs="Times New Roman"/>
                <w:sz w:val="20"/>
                <w:szCs w:val="20"/>
              </w:rPr>
              <w:t>50х30см., фон цветной,</w:t>
            </w:r>
            <w:r w:rsidR="006D163D" w:rsidRPr="006D163D">
              <w:rPr>
                <w:rFonts w:ascii="Times New Roman" w:hAnsi="Times New Roman" w:cs="Times New Roman"/>
                <w:sz w:val="20"/>
                <w:szCs w:val="20"/>
              </w:rPr>
              <w:t xml:space="preserve"> с нанесенным логотипом фестиваля и «</w:t>
            </w:r>
            <w:proofErr w:type="spellStart"/>
            <w:r w:rsidR="006D163D" w:rsidRPr="006D163D">
              <w:rPr>
                <w:rFonts w:ascii="Times New Roman" w:hAnsi="Times New Roman" w:cs="Times New Roman"/>
                <w:sz w:val="20"/>
                <w:szCs w:val="20"/>
              </w:rPr>
              <w:t>Росмолодёжи</w:t>
            </w:r>
            <w:proofErr w:type="spellEnd"/>
            <w:r w:rsidR="006D163D" w:rsidRPr="006D163D">
              <w:rPr>
                <w:rFonts w:ascii="Times New Roman" w:hAnsi="Times New Roman" w:cs="Times New Roman"/>
                <w:sz w:val="20"/>
                <w:szCs w:val="20"/>
              </w:rPr>
              <w:t>»,</w:t>
            </w:r>
            <w:r w:rsidRPr="006D163D">
              <w:rPr>
                <w:rFonts w:ascii="Times New Roman" w:hAnsi="Times New Roman" w:cs="Times New Roman"/>
                <w:sz w:val="20"/>
                <w:szCs w:val="20"/>
              </w:rPr>
              <w:t xml:space="preserve"> нанесение на</w:t>
            </w:r>
            <w:r w:rsidR="006D163D" w:rsidRPr="006D163D">
              <w:rPr>
                <w:rFonts w:ascii="Times New Roman" w:hAnsi="Times New Roman" w:cs="Times New Roman"/>
                <w:sz w:val="20"/>
                <w:szCs w:val="20"/>
              </w:rPr>
              <w:t>дписей и логотипов белым цветом</w:t>
            </w:r>
          </w:p>
          <w:p w:rsidR="006164FA" w:rsidRPr="006D163D" w:rsidRDefault="006164FA" w:rsidP="003F65E5">
            <w:pPr>
              <w:shd w:val="clear" w:color="auto" w:fill="FFFFFF"/>
              <w:textAlignment w:val="baseline"/>
              <w:rPr>
                <w:rFonts w:ascii="Times New Roman" w:eastAsia="Times New Roman" w:hAnsi="Times New Roman" w:cs="Times New Roman"/>
                <w:kern w:val="0"/>
                <w:sz w:val="20"/>
                <w:szCs w:val="20"/>
                <w:lang w:eastAsia="ru-RU"/>
              </w:rPr>
            </w:pPr>
          </w:p>
        </w:tc>
        <w:tc>
          <w:tcPr>
            <w:tcW w:w="1276" w:type="dxa"/>
          </w:tcPr>
          <w:p w:rsidR="006164FA" w:rsidRPr="006D163D" w:rsidRDefault="00761130" w:rsidP="003F65E5">
            <w:pPr>
              <w:jc w:val="center"/>
              <w:rPr>
                <w:rFonts w:ascii="Times New Roman" w:hAnsi="Times New Roman" w:cs="Times New Roman"/>
                <w:sz w:val="20"/>
                <w:szCs w:val="20"/>
              </w:rPr>
            </w:pPr>
            <w:r w:rsidRPr="006D163D">
              <w:rPr>
                <w:rFonts w:ascii="Times New Roman" w:hAnsi="Times New Roman" w:cs="Times New Roman"/>
                <w:sz w:val="20"/>
                <w:szCs w:val="20"/>
              </w:rPr>
              <w:t>20</w:t>
            </w:r>
          </w:p>
        </w:tc>
        <w:tc>
          <w:tcPr>
            <w:tcW w:w="1419" w:type="dxa"/>
          </w:tcPr>
          <w:p w:rsidR="006164FA" w:rsidRPr="006D3DB4" w:rsidRDefault="00156B66" w:rsidP="003F65E5">
            <w:pPr>
              <w:rPr>
                <w:rFonts w:ascii="Times New Roman" w:hAnsi="Times New Roman" w:cs="Times New Roman"/>
                <w:b/>
                <w:sz w:val="20"/>
                <w:szCs w:val="20"/>
              </w:rPr>
            </w:pPr>
            <w:r>
              <w:rPr>
                <w:rStyle w:val="af0"/>
                <w:rFonts w:ascii="Times New Roman" w:hAnsi="Times New Roman" w:cs="Times New Roman"/>
                <w:b w:val="0"/>
                <w:color w:val="333333"/>
                <w:sz w:val="20"/>
                <w:szCs w:val="20"/>
                <w:shd w:val="clear" w:color="auto" w:fill="FFFFFF"/>
              </w:rPr>
              <w:t>32.40.39.290</w:t>
            </w:r>
            <w:r w:rsidR="006D163D" w:rsidRPr="006D3DB4">
              <w:rPr>
                <w:rFonts w:ascii="Times New Roman" w:hAnsi="Times New Roman" w:cs="Times New Roman"/>
                <w:b/>
                <w:color w:val="333333"/>
                <w:sz w:val="20"/>
                <w:szCs w:val="20"/>
                <w:shd w:val="clear" w:color="auto" w:fill="FFFFFF"/>
              </w:rPr>
              <w:t> </w:t>
            </w:r>
          </w:p>
        </w:tc>
      </w:tr>
      <w:tr w:rsidR="006164FA" w:rsidRPr="006D163D" w:rsidTr="009A6FC5">
        <w:trPr>
          <w:trHeight w:val="899"/>
        </w:trPr>
        <w:tc>
          <w:tcPr>
            <w:tcW w:w="567" w:type="dxa"/>
          </w:tcPr>
          <w:p w:rsidR="006164FA" w:rsidRPr="006D163D" w:rsidRDefault="006164FA" w:rsidP="003F65E5">
            <w:pPr>
              <w:rPr>
                <w:rFonts w:ascii="Times New Roman" w:hAnsi="Times New Roman" w:cs="Times New Roman"/>
                <w:sz w:val="20"/>
                <w:szCs w:val="20"/>
              </w:rPr>
            </w:pPr>
            <w:r w:rsidRPr="006D163D">
              <w:rPr>
                <w:rFonts w:ascii="Times New Roman" w:hAnsi="Times New Roman" w:cs="Times New Roman"/>
                <w:sz w:val="20"/>
                <w:szCs w:val="20"/>
              </w:rPr>
              <w:t>5</w:t>
            </w:r>
          </w:p>
        </w:tc>
        <w:tc>
          <w:tcPr>
            <w:tcW w:w="2553" w:type="dxa"/>
          </w:tcPr>
          <w:p w:rsidR="006164FA" w:rsidRPr="006D163D" w:rsidRDefault="00761130" w:rsidP="003F65E5">
            <w:pPr>
              <w:spacing w:line="0" w:lineRule="atLeast"/>
              <w:contextualSpacing/>
              <w:rPr>
                <w:rFonts w:ascii="Times New Roman" w:hAnsi="Times New Roman" w:cs="Times New Roman"/>
                <w:sz w:val="20"/>
                <w:szCs w:val="20"/>
              </w:rPr>
            </w:pPr>
            <w:r w:rsidRPr="006D163D">
              <w:rPr>
                <w:rFonts w:ascii="Times New Roman" w:hAnsi="Times New Roman" w:cs="Times New Roman"/>
                <w:sz w:val="20"/>
                <w:szCs w:val="20"/>
              </w:rPr>
              <w:t>Кубок</w:t>
            </w:r>
          </w:p>
        </w:tc>
        <w:tc>
          <w:tcPr>
            <w:tcW w:w="5244" w:type="dxa"/>
          </w:tcPr>
          <w:p w:rsidR="006D163D" w:rsidRPr="006D163D" w:rsidRDefault="006D163D" w:rsidP="006D163D">
            <w:pPr>
              <w:shd w:val="clear" w:color="auto" w:fill="FFFFFF"/>
              <w:autoSpaceDE w:val="0"/>
              <w:autoSpaceDN w:val="0"/>
              <w:adjustRightInd w:val="0"/>
              <w:rPr>
                <w:rFonts w:ascii="Times New Roman" w:hAnsi="Times New Roman" w:cs="Times New Roman"/>
                <w:sz w:val="20"/>
                <w:szCs w:val="20"/>
              </w:rPr>
            </w:pPr>
            <w:r w:rsidRPr="006D163D">
              <w:rPr>
                <w:rFonts w:ascii="Times New Roman" w:hAnsi="Times New Roman" w:cs="Times New Roman"/>
                <w:sz w:val="20"/>
                <w:szCs w:val="20"/>
              </w:rPr>
              <w:t>Кубок 1, 2, 3 место и гран-при.</w:t>
            </w:r>
          </w:p>
          <w:p w:rsidR="006164FA" w:rsidRPr="006D163D" w:rsidRDefault="006D163D" w:rsidP="006D163D">
            <w:pPr>
              <w:shd w:val="clear" w:color="auto" w:fill="FFFFFF"/>
              <w:autoSpaceDE w:val="0"/>
              <w:autoSpaceDN w:val="0"/>
              <w:adjustRightInd w:val="0"/>
              <w:ind w:firstLine="385"/>
              <w:jc w:val="both"/>
              <w:rPr>
                <w:rFonts w:ascii="Times New Roman" w:hAnsi="Times New Roman" w:cs="Times New Roman"/>
                <w:sz w:val="20"/>
                <w:szCs w:val="20"/>
              </w:rPr>
            </w:pPr>
            <w:r w:rsidRPr="006D163D">
              <w:rPr>
                <w:rFonts w:ascii="Times New Roman" w:hAnsi="Times New Roman" w:cs="Times New Roman"/>
                <w:sz w:val="20"/>
                <w:szCs w:val="20"/>
              </w:rPr>
              <w:t xml:space="preserve">Материал кубка: металлическая чаша диаметром не менее 16см, с ручками, </w:t>
            </w:r>
            <w:proofErr w:type="spellStart"/>
            <w:r w:rsidRPr="006D163D">
              <w:rPr>
                <w:rFonts w:ascii="Times New Roman" w:hAnsi="Times New Roman" w:cs="Times New Roman"/>
                <w:sz w:val="20"/>
                <w:szCs w:val="20"/>
              </w:rPr>
              <w:t>стэм</w:t>
            </w:r>
            <w:proofErr w:type="spellEnd"/>
            <w:r w:rsidRPr="006D163D">
              <w:rPr>
                <w:rFonts w:ascii="Times New Roman" w:hAnsi="Times New Roman" w:cs="Times New Roman"/>
                <w:sz w:val="20"/>
                <w:szCs w:val="20"/>
              </w:rPr>
              <w:t xml:space="preserve"> пластиковый, основание камень мрамор белый. Высота кубка не менее 45см. На основание </w:t>
            </w:r>
            <w:proofErr w:type="spellStart"/>
            <w:r w:rsidRPr="006D163D">
              <w:rPr>
                <w:rFonts w:ascii="Times New Roman" w:hAnsi="Times New Roman" w:cs="Times New Roman"/>
                <w:sz w:val="20"/>
                <w:szCs w:val="20"/>
              </w:rPr>
              <w:t>крепитья</w:t>
            </w:r>
            <w:proofErr w:type="spellEnd"/>
            <w:r w:rsidRPr="006D163D">
              <w:rPr>
                <w:rFonts w:ascii="Times New Roman" w:hAnsi="Times New Roman" w:cs="Times New Roman"/>
                <w:sz w:val="20"/>
                <w:szCs w:val="20"/>
              </w:rPr>
              <w:t xml:space="preserve"> </w:t>
            </w:r>
            <w:proofErr w:type="spellStart"/>
            <w:r w:rsidRPr="006D163D">
              <w:rPr>
                <w:rFonts w:ascii="Times New Roman" w:hAnsi="Times New Roman" w:cs="Times New Roman"/>
                <w:sz w:val="20"/>
                <w:szCs w:val="20"/>
              </w:rPr>
              <w:t>металличекий</w:t>
            </w:r>
            <w:proofErr w:type="spellEnd"/>
            <w:r w:rsidRPr="006D163D">
              <w:rPr>
                <w:rFonts w:ascii="Times New Roman" w:hAnsi="Times New Roman" w:cs="Times New Roman"/>
                <w:sz w:val="20"/>
                <w:szCs w:val="20"/>
              </w:rPr>
              <w:t xml:space="preserve"> </w:t>
            </w:r>
            <w:proofErr w:type="spellStart"/>
            <w:r w:rsidRPr="006D163D">
              <w:rPr>
                <w:rFonts w:ascii="Times New Roman" w:hAnsi="Times New Roman" w:cs="Times New Roman"/>
                <w:sz w:val="20"/>
                <w:szCs w:val="20"/>
              </w:rPr>
              <w:t>шильд</w:t>
            </w:r>
            <w:proofErr w:type="spellEnd"/>
            <w:r w:rsidRPr="006D163D">
              <w:rPr>
                <w:rFonts w:ascii="Times New Roman" w:hAnsi="Times New Roman" w:cs="Times New Roman"/>
                <w:sz w:val="20"/>
                <w:szCs w:val="20"/>
              </w:rPr>
              <w:t xml:space="preserve"> с </w:t>
            </w:r>
            <w:proofErr w:type="spellStart"/>
            <w:r w:rsidRPr="006D163D">
              <w:rPr>
                <w:rFonts w:ascii="Times New Roman" w:hAnsi="Times New Roman" w:cs="Times New Roman"/>
                <w:sz w:val="20"/>
                <w:szCs w:val="20"/>
              </w:rPr>
              <w:t>тектом</w:t>
            </w:r>
            <w:proofErr w:type="spellEnd"/>
            <w:r w:rsidRPr="006D163D">
              <w:rPr>
                <w:rFonts w:ascii="Times New Roman" w:hAnsi="Times New Roman" w:cs="Times New Roman"/>
                <w:sz w:val="20"/>
                <w:szCs w:val="20"/>
              </w:rPr>
              <w:t xml:space="preserve"> и логотипом фестиваля и «</w:t>
            </w:r>
            <w:proofErr w:type="spellStart"/>
            <w:r w:rsidRPr="006D163D">
              <w:rPr>
                <w:rFonts w:ascii="Times New Roman" w:hAnsi="Times New Roman" w:cs="Times New Roman"/>
                <w:sz w:val="20"/>
                <w:szCs w:val="20"/>
              </w:rPr>
              <w:t>Росмолодёжи</w:t>
            </w:r>
            <w:proofErr w:type="spellEnd"/>
            <w:r w:rsidRPr="006D163D">
              <w:rPr>
                <w:rFonts w:ascii="Times New Roman" w:hAnsi="Times New Roman" w:cs="Times New Roman"/>
                <w:sz w:val="20"/>
                <w:szCs w:val="20"/>
              </w:rPr>
              <w:t xml:space="preserve">», размер </w:t>
            </w:r>
            <w:proofErr w:type="spellStart"/>
            <w:r w:rsidRPr="006D163D">
              <w:rPr>
                <w:rFonts w:ascii="Times New Roman" w:hAnsi="Times New Roman" w:cs="Times New Roman"/>
                <w:sz w:val="20"/>
                <w:szCs w:val="20"/>
              </w:rPr>
              <w:t>шильда</w:t>
            </w:r>
            <w:proofErr w:type="spellEnd"/>
            <w:r w:rsidRPr="006D163D">
              <w:rPr>
                <w:rFonts w:ascii="Times New Roman" w:hAnsi="Times New Roman" w:cs="Times New Roman"/>
                <w:sz w:val="20"/>
                <w:szCs w:val="20"/>
              </w:rPr>
              <w:t xml:space="preserve"> с боковое основание кубка.</w:t>
            </w:r>
          </w:p>
        </w:tc>
        <w:tc>
          <w:tcPr>
            <w:tcW w:w="1276" w:type="dxa"/>
          </w:tcPr>
          <w:p w:rsidR="006164FA" w:rsidRPr="006D163D" w:rsidRDefault="00761130" w:rsidP="003F65E5">
            <w:pPr>
              <w:jc w:val="center"/>
              <w:rPr>
                <w:rFonts w:ascii="Times New Roman" w:hAnsi="Times New Roman" w:cs="Times New Roman"/>
                <w:sz w:val="20"/>
                <w:szCs w:val="20"/>
              </w:rPr>
            </w:pPr>
            <w:r w:rsidRPr="006D163D">
              <w:rPr>
                <w:rFonts w:ascii="Times New Roman" w:hAnsi="Times New Roman" w:cs="Times New Roman"/>
                <w:sz w:val="20"/>
                <w:szCs w:val="20"/>
              </w:rPr>
              <w:t>4</w:t>
            </w:r>
          </w:p>
        </w:tc>
        <w:tc>
          <w:tcPr>
            <w:tcW w:w="1419" w:type="dxa"/>
          </w:tcPr>
          <w:p w:rsidR="006164FA" w:rsidRPr="006D3DB4" w:rsidRDefault="006D163D" w:rsidP="00CE0687">
            <w:pPr>
              <w:rPr>
                <w:rFonts w:ascii="Times New Roman" w:hAnsi="Times New Roman" w:cs="Times New Roman"/>
                <w:b/>
                <w:sz w:val="20"/>
                <w:szCs w:val="20"/>
              </w:rPr>
            </w:pPr>
            <w:r w:rsidRPr="006D3DB4">
              <w:rPr>
                <w:rStyle w:val="af0"/>
                <w:rFonts w:ascii="Times New Roman" w:hAnsi="Times New Roman" w:cs="Times New Roman"/>
                <w:b w:val="0"/>
                <w:color w:val="333333"/>
                <w:sz w:val="20"/>
                <w:szCs w:val="20"/>
                <w:shd w:val="clear" w:color="auto" w:fill="FFFFFF"/>
              </w:rPr>
              <w:t>32.13.10.120</w:t>
            </w:r>
          </w:p>
        </w:tc>
      </w:tr>
    </w:tbl>
    <w:p w:rsidR="00817B71" w:rsidRDefault="00817B71" w:rsidP="004231DF">
      <w:pPr>
        <w:shd w:val="clear" w:color="auto" w:fill="FFFFFF"/>
        <w:rPr>
          <w:rFonts w:ascii="Times New Roman" w:hAnsi="Times New Roman"/>
          <w:b/>
          <w:sz w:val="24"/>
          <w:szCs w:val="24"/>
        </w:rPr>
      </w:pPr>
    </w:p>
    <w:p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1" w:name="Par0"/>
      <w:bookmarkEnd w:id="1"/>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 xml:space="preserve">Участник закупки вправе подать только одну заявку </w:t>
      </w:r>
      <w:proofErr w:type="gramStart"/>
      <w:r w:rsidRPr="0065229B">
        <w:rPr>
          <w:rFonts w:ascii="Times New Roman" w:hAnsi="Times New Roman"/>
        </w:rPr>
        <w:t>на участие в закупке в любое время с момента размещения в единой информационной системе</w:t>
      </w:r>
      <w:proofErr w:type="gramEnd"/>
      <w:r w:rsidRPr="0065229B">
        <w:rPr>
          <w:rFonts w:ascii="Times New Roman" w:hAnsi="Times New Roman"/>
        </w:rPr>
        <w:t xml:space="preserve">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65229B" w:rsidRDefault="001D72AA" w:rsidP="001D72AA">
      <w:pPr>
        <w:shd w:val="clear" w:color="auto" w:fill="FFFFFF"/>
        <w:autoSpaceDE w:val="0"/>
        <w:autoSpaceDN w:val="0"/>
        <w:adjustRightInd w:val="0"/>
        <w:spacing w:after="0" w:line="240" w:lineRule="auto"/>
        <w:ind w:firstLine="540"/>
        <w:jc w:val="both"/>
        <w:rPr>
          <w:rFonts w:ascii="Times New Roman" w:hAnsi="Times New Roman"/>
        </w:rPr>
      </w:pPr>
    </w:p>
    <w:p w:rsidR="001D72AA" w:rsidRPr="0065229B" w:rsidRDefault="001D72AA" w:rsidP="001D72AA">
      <w:pPr>
        <w:tabs>
          <w:tab w:val="left" w:pos="1020"/>
        </w:tabs>
        <w:spacing w:after="0" w:line="240" w:lineRule="auto"/>
        <w:jc w:val="both"/>
        <w:rPr>
          <w:rFonts w:ascii="Times New Roman" w:eastAsia="Times New Roman" w:hAnsi="Times New Roman"/>
          <w:b/>
          <w:color w:val="000000"/>
          <w:lang w:eastAsia="ru-RU"/>
        </w:rPr>
      </w:pPr>
      <w:r w:rsidRPr="0065229B">
        <w:rPr>
          <w:rFonts w:ascii="Times New Roman" w:eastAsia="Times New Roman" w:hAnsi="Times New Roman"/>
          <w:b/>
          <w:color w:val="000000"/>
          <w:lang w:eastAsia="ru-RU"/>
        </w:rPr>
        <w:t>Для подтверждения страны происхождения тех товаров, по которым в извещении об осуществлении данной закупк</w:t>
      </w:r>
      <w:proofErr w:type="gramStart"/>
      <w:r w:rsidRPr="0065229B">
        <w:rPr>
          <w:rFonts w:ascii="Times New Roman" w:eastAsia="Times New Roman" w:hAnsi="Times New Roman"/>
          <w:b/>
          <w:color w:val="000000"/>
          <w:lang w:eastAsia="ru-RU"/>
        </w:rPr>
        <w:t>и</w:t>
      </w:r>
      <w:r w:rsidRPr="0065229B">
        <w:rPr>
          <w:rFonts w:ascii="Times New Roman" w:eastAsia="Times New Roman" w:hAnsi="Times New Roman"/>
          <w:b/>
          <w:bCs/>
          <w:i/>
          <w:color w:val="000000"/>
          <w:lang w:eastAsia="ru-RU"/>
        </w:rPr>
        <w:t>(</w:t>
      </w:r>
      <w:proofErr w:type="gramEnd"/>
      <w:r w:rsidRPr="0065229B">
        <w:rPr>
          <w:rFonts w:ascii="Times New Roman" w:eastAsia="Times New Roman" w:hAnsi="Times New Roman"/>
          <w:b/>
          <w:bCs/>
          <w:i/>
          <w:color w:val="000000"/>
          <w:lang w:eastAsia="ru-RU"/>
        </w:rPr>
        <w:t>в печатной форме извещения в разделе «Применение национального режима по ст. 14 Закона № 44-ФЗ»)</w:t>
      </w:r>
      <w:r w:rsidRPr="0065229B">
        <w:rPr>
          <w:rFonts w:ascii="Times New Roman" w:eastAsia="Times New Roman" w:hAnsi="Times New Roman"/>
          <w:b/>
          <w:color w:val="000000"/>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65229B" w:rsidRDefault="001D72AA" w:rsidP="001D72AA">
      <w:pPr>
        <w:tabs>
          <w:tab w:val="left" w:pos="1020"/>
        </w:tabs>
        <w:spacing w:after="0" w:line="240" w:lineRule="auto"/>
        <w:ind w:firstLine="567"/>
        <w:jc w:val="both"/>
        <w:rPr>
          <w:rFonts w:ascii="Times New Roman" w:eastAsia="Times New Roman" w:hAnsi="Times New Roman"/>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65229B" w:rsidTr="008A0D0A">
        <w:tc>
          <w:tcPr>
            <w:tcW w:w="1346"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lastRenderedPageBreak/>
              <w:t>Продукция</w:t>
            </w:r>
          </w:p>
        </w:tc>
        <w:tc>
          <w:tcPr>
            <w:tcW w:w="3654" w:type="pct"/>
            <w:hideMark/>
          </w:tcPr>
          <w:p w:rsidR="001D72AA" w:rsidRPr="0065229B" w:rsidRDefault="001D72AA" w:rsidP="008A0D0A">
            <w:pPr>
              <w:spacing w:after="0" w:line="240" w:lineRule="auto"/>
              <w:ind w:firstLine="567"/>
              <w:rPr>
                <w:rFonts w:ascii="Times New Roman" w:eastAsia="Times New Roman" w:hAnsi="Times New Roman"/>
                <w:lang w:eastAsia="ru-RU"/>
              </w:rPr>
            </w:pPr>
            <w:r w:rsidRPr="0065229B">
              <w:rPr>
                <w:rFonts w:ascii="Times New Roman" w:eastAsia="Times New Roman" w:hAnsi="Times New Roman"/>
                <w:b/>
                <w:bCs/>
                <w:lang w:eastAsia="ru-RU"/>
              </w:rPr>
              <w:t>Информация и документы, подтверждающие страну происхождения товара</w:t>
            </w:r>
          </w:p>
        </w:tc>
      </w:tr>
      <w:tr w:rsidR="001D72AA" w:rsidRPr="0065229B" w:rsidTr="008A0D0A">
        <w:tc>
          <w:tcPr>
            <w:tcW w:w="1346" w:type="pct"/>
            <w:hideMark/>
          </w:tcPr>
          <w:p w:rsidR="00631B1C" w:rsidRPr="0065229B" w:rsidRDefault="00631B1C" w:rsidP="00631B1C">
            <w:pPr>
              <w:pStyle w:val="ad"/>
              <w:spacing w:before="0" w:beforeAutospacing="0" w:after="0" w:afterAutospacing="0" w:line="288" w:lineRule="atLeast"/>
              <w:rPr>
                <w:sz w:val="22"/>
                <w:szCs w:val="22"/>
              </w:rPr>
            </w:pPr>
          </w:p>
          <w:p w:rsidR="009A6FC5" w:rsidRDefault="006D3DB4" w:rsidP="00CE0687">
            <w:pPr>
              <w:spacing w:after="0" w:line="240" w:lineRule="auto"/>
              <w:rPr>
                <w:rFonts w:ascii="Times New Roman" w:hAnsi="Times New Roman" w:cs="Times New Roman"/>
                <w:sz w:val="20"/>
                <w:szCs w:val="20"/>
              </w:rPr>
            </w:pPr>
            <w:proofErr w:type="spellStart"/>
            <w:r w:rsidRPr="006D163D">
              <w:rPr>
                <w:rFonts w:ascii="Times New Roman" w:hAnsi="Times New Roman" w:cs="Times New Roman"/>
                <w:sz w:val="20"/>
                <w:szCs w:val="20"/>
              </w:rPr>
              <w:t>Шопперы</w:t>
            </w:r>
            <w:proofErr w:type="spellEnd"/>
          </w:p>
          <w:p w:rsidR="006D3DB4" w:rsidRDefault="006D3DB4" w:rsidP="00CE0687">
            <w:pPr>
              <w:spacing w:after="0" w:line="240" w:lineRule="auto"/>
              <w:rPr>
                <w:rFonts w:ascii="Times New Roman" w:hAnsi="Times New Roman" w:cs="Times New Roman"/>
                <w:sz w:val="20"/>
                <w:szCs w:val="20"/>
              </w:rPr>
            </w:pPr>
            <w:proofErr w:type="spellStart"/>
            <w:r w:rsidRPr="006D163D">
              <w:rPr>
                <w:rFonts w:ascii="Times New Roman" w:hAnsi="Times New Roman" w:cs="Times New Roman"/>
                <w:sz w:val="20"/>
                <w:szCs w:val="20"/>
              </w:rPr>
              <w:t>Бейдж</w:t>
            </w:r>
            <w:proofErr w:type="spellEnd"/>
            <w:r w:rsidRPr="006D163D">
              <w:rPr>
                <w:rFonts w:ascii="Times New Roman" w:hAnsi="Times New Roman" w:cs="Times New Roman"/>
                <w:sz w:val="20"/>
                <w:szCs w:val="20"/>
              </w:rPr>
              <w:t xml:space="preserve"> с лентой</w:t>
            </w:r>
          </w:p>
          <w:p w:rsidR="006D3DB4" w:rsidRDefault="006D3DB4" w:rsidP="00CE0687">
            <w:pPr>
              <w:spacing w:after="0" w:line="240" w:lineRule="auto"/>
              <w:rPr>
                <w:rFonts w:ascii="Times New Roman" w:hAnsi="Times New Roman" w:cs="Times New Roman"/>
                <w:sz w:val="20"/>
                <w:szCs w:val="20"/>
              </w:rPr>
            </w:pPr>
            <w:proofErr w:type="spellStart"/>
            <w:r w:rsidRPr="006D163D">
              <w:rPr>
                <w:rFonts w:ascii="Times New Roman" w:hAnsi="Times New Roman" w:cs="Times New Roman"/>
                <w:sz w:val="20"/>
                <w:szCs w:val="20"/>
              </w:rPr>
              <w:t>Стикер-наклейки</w:t>
            </w:r>
            <w:proofErr w:type="spellEnd"/>
            <w:r w:rsidRPr="006D163D">
              <w:rPr>
                <w:rFonts w:ascii="Times New Roman" w:hAnsi="Times New Roman" w:cs="Times New Roman"/>
                <w:sz w:val="20"/>
                <w:szCs w:val="20"/>
              </w:rPr>
              <w:t xml:space="preserve"> на телефон</w:t>
            </w:r>
          </w:p>
          <w:p w:rsidR="006D3DB4" w:rsidRDefault="006D3DB4" w:rsidP="006D3DB4">
            <w:pPr>
              <w:spacing w:line="0" w:lineRule="atLeast"/>
              <w:contextualSpacing/>
              <w:rPr>
                <w:rFonts w:ascii="Times New Roman" w:hAnsi="Times New Roman" w:cs="Times New Roman"/>
                <w:sz w:val="20"/>
                <w:szCs w:val="20"/>
              </w:rPr>
            </w:pPr>
            <w:r w:rsidRPr="006D163D">
              <w:rPr>
                <w:rFonts w:ascii="Times New Roman" w:hAnsi="Times New Roman" w:cs="Times New Roman"/>
                <w:sz w:val="20"/>
                <w:szCs w:val="20"/>
              </w:rPr>
              <w:t xml:space="preserve">Рука «Дай </w:t>
            </w:r>
            <w:proofErr w:type="spellStart"/>
            <w:r w:rsidRPr="006D163D">
              <w:rPr>
                <w:rFonts w:ascii="Times New Roman" w:hAnsi="Times New Roman" w:cs="Times New Roman"/>
                <w:sz w:val="20"/>
                <w:szCs w:val="20"/>
              </w:rPr>
              <w:t>пятёру-волонтёру</w:t>
            </w:r>
            <w:proofErr w:type="spellEnd"/>
            <w:r w:rsidRPr="006D163D">
              <w:rPr>
                <w:rFonts w:ascii="Times New Roman" w:hAnsi="Times New Roman" w:cs="Times New Roman"/>
                <w:sz w:val="20"/>
                <w:szCs w:val="20"/>
              </w:rPr>
              <w:t>»</w:t>
            </w:r>
          </w:p>
          <w:p w:rsidR="006D3DB4" w:rsidRPr="006D163D" w:rsidRDefault="006D3DB4" w:rsidP="006D3DB4">
            <w:pPr>
              <w:spacing w:line="0" w:lineRule="atLeast"/>
              <w:contextualSpacing/>
              <w:rPr>
                <w:rFonts w:ascii="Times New Roman" w:hAnsi="Times New Roman" w:cs="Times New Roman"/>
                <w:sz w:val="20"/>
                <w:szCs w:val="20"/>
              </w:rPr>
            </w:pPr>
            <w:r w:rsidRPr="006D163D">
              <w:rPr>
                <w:rFonts w:ascii="Times New Roman" w:hAnsi="Times New Roman" w:cs="Times New Roman"/>
                <w:sz w:val="20"/>
                <w:szCs w:val="20"/>
              </w:rPr>
              <w:t>Кубок</w:t>
            </w:r>
          </w:p>
          <w:p w:rsidR="006D3DB4" w:rsidRPr="002633BC" w:rsidRDefault="006D3DB4" w:rsidP="00CE0687">
            <w:pPr>
              <w:spacing w:after="0" w:line="240" w:lineRule="auto"/>
              <w:rPr>
                <w:rFonts w:ascii="Times New Roman" w:eastAsia="Times New Roman" w:hAnsi="Times New Roman"/>
                <w:lang w:eastAsia="ru-RU"/>
              </w:rPr>
            </w:pPr>
          </w:p>
        </w:tc>
        <w:tc>
          <w:tcPr>
            <w:tcW w:w="3654" w:type="pct"/>
            <w:hideMark/>
          </w:tcPr>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rsidR="001D72AA" w:rsidRPr="0065229B" w:rsidRDefault="001D72AA" w:rsidP="008A0D0A">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w:t>
            </w:r>
            <w:proofErr w:type="gramStart"/>
            <w:r w:rsidRPr="0065229B">
              <w:rPr>
                <w:rFonts w:ascii="Times New Roman" w:eastAsia="Times New Roman" w:hAnsi="Times New Roman"/>
                <w:lang w:eastAsia="ru-RU"/>
              </w:rPr>
              <w:t>к(</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w:t>
            </w:r>
            <w:proofErr w:type="gramStart"/>
            <w:r w:rsidRPr="0065229B">
              <w:rPr>
                <w:rFonts w:ascii="Times New Roman" w:eastAsia="Times New Roman" w:hAnsi="Times New Roman"/>
                <w:i/>
                <w:lang w:eastAsia="ru-RU"/>
              </w:rPr>
              <w:t>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proofErr w:type="gramStart"/>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7"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8"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9"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w:t>
            </w:r>
            <w:proofErr w:type="gramEnd"/>
            <w:r w:rsidRPr="0065229B">
              <w:rPr>
                <w:rFonts w:ascii="Times New Roman" w:eastAsia="Times New Roman" w:hAnsi="Times New Roman"/>
                <w:b/>
                <w:i/>
                <w:lang w:eastAsia="ru-RU"/>
              </w:rPr>
              <w:t xml:space="preserve"> </w:t>
            </w:r>
            <w:proofErr w:type="gramStart"/>
            <w:r w:rsidRPr="0065229B">
              <w:rPr>
                <w:rFonts w:ascii="Times New Roman" w:eastAsia="Times New Roman" w:hAnsi="Times New Roman"/>
                <w:b/>
                <w:i/>
                <w:lang w:eastAsia="ru-RU"/>
              </w:rPr>
              <w:t>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roofErr w:type="gramEnd"/>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rsidR="001D72AA" w:rsidRPr="0065229B" w:rsidRDefault="001D72AA" w:rsidP="008A0D0A">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65229B" w:rsidRDefault="001D72AA" w:rsidP="008A0D0A">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w:t>
            </w:r>
            <w:proofErr w:type="gramStart"/>
            <w:r w:rsidRPr="0065229B">
              <w:rPr>
                <w:rFonts w:ascii="Times New Roman" w:eastAsia="Times New Roman" w:hAnsi="Times New Roman"/>
                <w:lang w:eastAsia="ru-RU"/>
              </w:rPr>
              <w:t>а</w:t>
            </w:r>
            <w:r w:rsidRPr="0065229B">
              <w:rPr>
                <w:rFonts w:ascii="Times New Roman" w:eastAsia="Times New Roman" w:hAnsi="Times New Roman"/>
                <w:i/>
                <w:lang w:eastAsia="ru-RU"/>
              </w:rPr>
              <w:t>(</w:t>
            </w:r>
            <w:proofErr w:type="gramEnd"/>
            <w:r w:rsidRPr="0065229B">
              <w:rPr>
                <w:rFonts w:ascii="Times New Roman" w:eastAsia="Times New Roman" w:hAnsi="Times New Roman"/>
                <w:i/>
                <w:lang w:eastAsia="ru-RU"/>
              </w:rPr>
              <w:t xml:space="preserve">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proofErr w:type="gramStart"/>
            <w:r w:rsidRPr="0065229B">
              <w:rPr>
                <w:rFonts w:ascii="Times New Roman" w:eastAsia="Times New Roman" w:hAnsi="Times New Roman"/>
                <w:i/>
                <w:lang w:eastAsia="ru-RU"/>
              </w:rPr>
              <w:t>количестве</w:t>
            </w:r>
            <w:proofErr w:type="gramEnd"/>
            <w:r w:rsidRPr="0065229B">
              <w:rPr>
                <w:rFonts w:ascii="Times New Roman" w:eastAsia="Times New Roman" w:hAnsi="Times New Roman"/>
                <w:i/>
                <w:lang w:eastAsia="ru-RU"/>
              </w:rPr>
              <w:t xml:space="preserve"> баллов</w:t>
            </w:r>
            <w:r w:rsidRPr="0065229B">
              <w:rPr>
                <w:rFonts w:ascii="Times New Roman" w:eastAsia="Times New Roman" w:hAnsi="Times New Roman"/>
                <w:lang w:eastAsia="ru-RU"/>
              </w:rPr>
              <w:t>)</w:t>
            </w:r>
          </w:p>
          <w:p w:rsidR="001D72AA" w:rsidRPr="0065229B" w:rsidRDefault="001D72AA" w:rsidP="008A0D0A">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w:t>
            </w:r>
            <w:r w:rsidRPr="0065229B">
              <w:rPr>
                <w:rFonts w:ascii="Times New Roman" w:eastAsia="Times New Roman" w:hAnsi="Times New Roman"/>
                <w:lang w:eastAsia="ru-RU"/>
              </w:rPr>
              <w:lastRenderedPageBreak/>
              <w:t>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10"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1"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2"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rsidR="001D72AA" w:rsidRPr="0065229B" w:rsidRDefault="001D72AA" w:rsidP="008A0D0A">
            <w:pPr>
              <w:spacing w:after="0" w:line="240" w:lineRule="auto"/>
              <w:ind w:firstLine="702"/>
              <w:jc w:val="both"/>
              <w:rPr>
                <w:rFonts w:ascii="Times New Roman" w:eastAsia="Times New Roman" w:hAnsi="Times New Roman"/>
                <w:lang w:eastAsia="ru-RU"/>
              </w:rPr>
            </w:pPr>
            <w:proofErr w:type="gramStart"/>
            <w:r w:rsidRPr="0065229B">
              <w:rPr>
                <w:rFonts w:ascii="PT Serif" w:hAnsi="PT Serif"/>
                <w:color w:val="22272F"/>
                <w:shd w:val="clear" w:color="auto" w:fill="FFFFFF"/>
              </w:rPr>
              <w:t>По 31 августа 2025 г. включительно, при осуществлении закупок товаров, указанных в </w:t>
            </w:r>
            <w:hyperlink r:id="rId13" w:anchor="/document/411197447/entry/2362" w:history="1">
              <w:r w:rsidRPr="0065229B">
                <w:rPr>
                  <w:rFonts w:ascii="PT Serif" w:hAnsi="PT Serif"/>
                  <w:color w:val="3272C0"/>
                  <w:shd w:val="clear" w:color="auto" w:fill="FFFFFF"/>
                </w:rPr>
                <w:t>позициях 362 - 399</w:t>
              </w:r>
            </w:hyperlink>
            <w:r w:rsidRPr="0065229B">
              <w:rPr>
                <w:rFonts w:ascii="PT Serif" w:hAnsi="PT Serif"/>
                <w:color w:val="22272F"/>
                <w:shd w:val="clear" w:color="auto" w:fill="FFFFFF"/>
              </w:rPr>
              <w:t xml:space="preserve"> приложения №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65229B">
              <w:rPr>
                <w:rFonts w:ascii="PT Serif" w:hAnsi="PT Serif"/>
                <w:b/>
                <w:color w:val="22272F"/>
                <w:shd w:val="clear" w:color="auto" w:fill="FFFFFF"/>
              </w:rPr>
              <w:t>сертификат  о происхождении товара, выданный уполномоченным органом (организацией) государства - члена Евразийского экономического союза по </w:t>
            </w:r>
            <w:hyperlink r:id="rId14" w:anchor="/document/2568717/entry/1200" w:history="1">
              <w:r w:rsidRPr="0065229B">
                <w:rPr>
                  <w:rFonts w:ascii="PT Serif" w:hAnsi="PT Serif"/>
                  <w:b/>
                  <w:color w:val="3272C0"/>
                  <w:shd w:val="clear" w:color="auto" w:fill="FFFFFF"/>
                </w:rPr>
                <w:t>форме</w:t>
              </w:r>
            </w:hyperlink>
            <w:r w:rsidRPr="0065229B">
              <w:rPr>
                <w:rFonts w:ascii="PT Serif" w:hAnsi="PT Serif"/>
                <w:color w:val="22272F"/>
                <w:shd w:val="clear" w:color="auto" w:fill="FFFFFF"/>
              </w:rPr>
              <w:t>, установленной</w:t>
            </w:r>
            <w:proofErr w:type="gramEnd"/>
            <w:r w:rsidRPr="0065229B">
              <w:rPr>
                <w:rFonts w:ascii="PT Serif" w:hAnsi="PT Serif"/>
                <w:color w:val="22272F"/>
                <w:shd w:val="clear" w:color="auto" w:fill="FFFFFF"/>
              </w:rPr>
              <w:t xml:space="preserve">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r w:rsidRPr="0065229B">
              <w:rPr>
                <w:rFonts w:ascii="Times New Roman" w:eastAsia="Times New Roman" w:hAnsi="Times New Roman"/>
                <w:color w:val="0000FF"/>
                <w:u w:val="single"/>
                <w:lang w:eastAsia="ru-RU"/>
              </w:rPr>
              <w:t>подп. «в» п. 10 ПП РФ № 1875</w:t>
            </w:r>
            <w:r w:rsidRPr="0065229B">
              <w:rPr>
                <w:rFonts w:ascii="Times New Roman" w:eastAsia="Times New Roman" w:hAnsi="Times New Roman"/>
                <w:lang w:eastAsia="ru-RU"/>
              </w:rPr>
              <w:t>).</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lastRenderedPageBreak/>
              <w:t>Товары из стран ЕАЭС, не указанные в позициях 1–433 приложения  № 2</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hyperlink r:id="rId15" w:anchor="/document/99/1310667825/ZAP2DAI3LJ/" w:tgtFrame="_self" w:history="1">
              <w:r w:rsidRPr="0065229B">
                <w:rPr>
                  <w:rFonts w:ascii="Times New Roman" w:eastAsia="Times New Roman" w:hAnsi="Times New Roman"/>
                  <w:color w:val="0000FF"/>
                  <w:u w:val="single"/>
                  <w:lang w:eastAsia="ru-RU"/>
                </w:rPr>
                <w:t>»</w:t>
              </w:r>
            </w:hyperlink>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proofErr w:type="gramStart"/>
            <w:r w:rsidRPr="0065229B">
              <w:rPr>
                <w:rFonts w:ascii="Times New Roman" w:eastAsia="Times New Roman" w:hAnsi="Times New Roman"/>
                <w:color w:val="0000FF"/>
                <w:u w:val="single"/>
                <w:lang w:eastAsia="ru-RU"/>
              </w:rPr>
              <w:t>»</w:t>
            </w:r>
            <w:r w:rsidRPr="0065229B">
              <w:rPr>
                <w:rFonts w:ascii="Times New Roman" w:eastAsia="Times New Roman" w:hAnsi="Times New Roman"/>
                <w:lang w:eastAsia="ru-RU"/>
              </w:rPr>
              <w:t>п</w:t>
            </w:r>
            <w:proofErr w:type="gramEnd"/>
            <w:r w:rsidRPr="0065229B">
              <w:rPr>
                <w:rFonts w:ascii="Times New Roman" w:eastAsia="Times New Roman" w:hAnsi="Times New Roman"/>
                <w:lang w:eastAsia="ru-RU"/>
              </w:rPr>
              <w:t xml:space="preserve">ункта 2 части 1 статьи 43 Закона№ 44-ФЗ   </w:t>
            </w:r>
          </w:p>
        </w:tc>
      </w:tr>
      <w:tr w:rsidR="001D72AA" w:rsidRPr="0065229B" w:rsidTr="008A0D0A">
        <w:tc>
          <w:tcPr>
            <w:tcW w:w="1346" w:type="pct"/>
            <w:hideMark/>
          </w:tcPr>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lang w:eastAsia="ru-RU"/>
              </w:rPr>
              <w:t>Иностранный товар</w:t>
            </w:r>
          </w:p>
          <w:p w:rsidR="001D72AA" w:rsidRPr="0065229B" w:rsidRDefault="001D72AA" w:rsidP="008A0D0A">
            <w:pPr>
              <w:spacing w:after="0" w:line="240" w:lineRule="auto"/>
              <w:rPr>
                <w:rFonts w:ascii="Times New Roman" w:eastAsia="Times New Roman" w:hAnsi="Times New Roman"/>
                <w:lang w:eastAsia="ru-RU"/>
              </w:rPr>
            </w:pPr>
            <w:r w:rsidRPr="0065229B">
              <w:rPr>
                <w:rFonts w:ascii="Times New Roman" w:eastAsia="Times New Roman" w:hAnsi="Times New Roman"/>
                <w:color w:val="0000FF"/>
                <w:u w:val="single"/>
                <w:lang w:eastAsia="ru-RU"/>
              </w:rPr>
              <w:t>подп. «з»</w:t>
            </w:r>
            <w:r w:rsidRPr="0065229B">
              <w:rPr>
                <w:rFonts w:ascii="Times New Roman" w:eastAsia="Times New Roman" w:hAnsi="Times New Roman"/>
                <w:lang w:eastAsia="ru-RU"/>
              </w:rPr>
              <w:t> п. 3 ПП РФ № 1875</w:t>
            </w:r>
          </w:p>
        </w:tc>
        <w:tc>
          <w:tcPr>
            <w:tcW w:w="3654" w:type="pct"/>
            <w:hideMark/>
          </w:tcPr>
          <w:p w:rsidR="001D72AA" w:rsidRPr="0065229B" w:rsidRDefault="001D72AA" w:rsidP="008A0D0A">
            <w:pPr>
              <w:spacing w:after="0" w:line="240" w:lineRule="auto"/>
              <w:ind w:firstLine="567"/>
              <w:jc w:val="both"/>
              <w:rPr>
                <w:rFonts w:ascii="Times New Roman" w:eastAsia="Times New Roman" w:hAnsi="Times New Roman"/>
                <w:lang w:eastAsia="ru-RU"/>
              </w:rPr>
            </w:pPr>
            <w:r w:rsidRPr="0065229B">
              <w:rPr>
                <w:rFonts w:ascii="Times New Roman" w:eastAsia="Times New Roman" w:hAnsi="Times New Roman"/>
                <w:lang w:eastAsia="ru-RU"/>
              </w:rPr>
              <w:t xml:space="preserve">Наименование страны происхождения товара, указываемое в порядке, предусмотренном </w:t>
            </w:r>
            <w:r w:rsidRPr="0065229B">
              <w:rPr>
                <w:rFonts w:ascii="Times New Roman" w:eastAsia="Times New Roman" w:hAnsi="Times New Roman"/>
                <w:color w:val="0000FF"/>
                <w:u w:val="single"/>
                <w:lang w:eastAsia="ru-RU"/>
              </w:rPr>
              <w:t>подпунктом «б»</w:t>
            </w:r>
            <w:r w:rsidRPr="0065229B">
              <w:rPr>
                <w:rFonts w:ascii="Times New Roman" w:eastAsia="Times New Roman" w:hAnsi="Times New Roman"/>
                <w:lang w:eastAsia="ru-RU"/>
              </w:rPr>
              <w:t xml:space="preserve"> пункта 2 части 1 статьи 43 Закона № 44-ФЗ, кроме случаев, перечисленных в </w:t>
            </w:r>
            <w:r w:rsidRPr="0065229B">
              <w:rPr>
                <w:rFonts w:ascii="Times New Roman" w:eastAsia="Times New Roman" w:hAnsi="Times New Roman"/>
                <w:color w:val="0000FF"/>
                <w:u w:val="single"/>
                <w:lang w:eastAsia="ru-RU"/>
              </w:rPr>
              <w:t>пункте 3</w:t>
            </w:r>
            <w:r w:rsidRPr="0065229B">
              <w:rPr>
                <w:rFonts w:ascii="Times New Roman" w:eastAsia="Times New Roman" w:hAnsi="Times New Roman"/>
                <w:lang w:eastAsia="ru-RU"/>
              </w:rPr>
              <w:t>  № 1875, при которых предусмотрены иные информация и документы, подтверждающие происхождение товара из ЕАЭС</w:t>
            </w:r>
          </w:p>
        </w:tc>
      </w:tr>
    </w:tbl>
    <w:p w:rsidR="001D72AA" w:rsidRPr="0065229B" w:rsidRDefault="001D72AA" w:rsidP="001D72AA">
      <w:pPr>
        <w:spacing w:after="0" w:line="240" w:lineRule="auto"/>
        <w:jc w:val="both"/>
        <w:rPr>
          <w:rFonts w:ascii="Times New Roman" w:eastAsia="Times New Roman" w:hAnsi="Times New Roman"/>
          <w:lang w:eastAsia="ru-RU"/>
        </w:rPr>
      </w:pPr>
    </w:p>
    <w:p w:rsidR="001D72AA" w:rsidRPr="0065229B" w:rsidRDefault="001D72AA" w:rsidP="001D72AA">
      <w:pPr>
        <w:spacing w:after="0" w:line="240" w:lineRule="auto"/>
        <w:ind w:firstLine="567"/>
        <w:jc w:val="both"/>
        <w:outlineLvl w:val="2"/>
        <w:rPr>
          <w:rFonts w:ascii="Times New Roman" w:eastAsia="Times New Roman" w:hAnsi="Times New Roman"/>
          <w:b/>
          <w:bCs/>
          <w:lang w:eastAsia="ru-RU"/>
        </w:rPr>
      </w:pPr>
      <w:r w:rsidRPr="0065229B">
        <w:rPr>
          <w:b/>
          <w:i/>
        </w:rPr>
        <w:t xml:space="preserve">в) </w:t>
      </w:r>
      <w:r w:rsidRPr="0065229B">
        <w:rPr>
          <w:rFonts w:ascii="Times New Roman" w:eastAsia="Times New Roman" w:hAnsi="Times New Roman"/>
          <w:b/>
          <w:bCs/>
          <w:i/>
          <w:color w:val="000000"/>
          <w:lang w:eastAsia="ru-RU"/>
        </w:rPr>
        <w:t>Для получения ПРЕИМУЩЕСТВ товарам российского происхождения по всем позициям товаров, включенным в объект закупки, участник закупки представляет в составе заявки следующие информацию и (или) документы:</w:t>
      </w:r>
    </w:p>
    <w:p w:rsidR="001D72AA" w:rsidRPr="0065229B" w:rsidRDefault="001D72AA" w:rsidP="001D72AA">
      <w:pPr>
        <w:pStyle w:val="ConsPlusNormal"/>
        <w:spacing w:before="240"/>
        <w:ind w:firstLine="540"/>
        <w:jc w:val="both"/>
        <w:rPr>
          <w:sz w:val="22"/>
          <w:szCs w:val="22"/>
        </w:rPr>
      </w:pPr>
      <w:proofErr w:type="gramStart"/>
      <w:r w:rsidRPr="0065229B">
        <w:rPr>
          <w:sz w:val="22"/>
          <w:szCs w:val="22"/>
        </w:rPr>
        <w:t xml:space="preserve">- для подтверждения происхожденияв стране ЕАЭС товаров, не указанных в </w:t>
      </w:r>
      <w:hyperlink w:anchor="Par186" w:tooltip="1." w:history="1">
        <w:r w:rsidRPr="0065229B">
          <w:rPr>
            <w:color w:val="0000FF"/>
            <w:sz w:val="22"/>
            <w:szCs w:val="22"/>
          </w:rPr>
          <w:t>позициях 1</w:t>
        </w:r>
      </w:hyperlink>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hyperlink w:anchor="Par673" w:tooltip="1." w:history="1">
        <w:r w:rsidRPr="0065229B">
          <w:rPr>
            <w:color w:val="0000FF"/>
            <w:sz w:val="22"/>
            <w:szCs w:val="22"/>
          </w:rPr>
          <w:t>позициях 1</w:t>
        </w:r>
      </w:hyperlink>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№1875,                   а также для подтверждения происхождения товара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 - </w:t>
      </w:r>
      <w:r w:rsidRPr="0065229B">
        <w:rPr>
          <w:b/>
          <w:sz w:val="22"/>
          <w:szCs w:val="22"/>
        </w:rPr>
        <w:t>наименование страны происхождения товара в соответствии с подпунктом «б» пункта</w:t>
      </w:r>
      <w:proofErr w:type="gramEnd"/>
      <w:r w:rsidRPr="0065229B">
        <w:rPr>
          <w:b/>
          <w:sz w:val="22"/>
          <w:szCs w:val="22"/>
        </w:rPr>
        <w:t xml:space="preserve"> 2 части 1 статьи 43 Федерального закона о контрактной системе</w:t>
      </w:r>
      <w:r w:rsidRPr="0065229B">
        <w:rPr>
          <w:sz w:val="22"/>
          <w:szCs w:val="22"/>
        </w:rPr>
        <w:t>;</w:t>
      </w:r>
    </w:p>
    <w:p w:rsidR="001D72AA" w:rsidRPr="0065229B" w:rsidRDefault="001D72AA" w:rsidP="001D72AA">
      <w:pPr>
        <w:pStyle w:val="ConsPlusNormal"/>
        <w:spacing w:before="240"/>
        <w:ind w:firstLine="540"/>
        <w:jc w:val="both"/>
        <w:rPr>
          <w:b/>
          <w:sz w:val="22"/>
          <w:szCs w:val="22"/>
        </w:rPr>
      </w:pPr>
      <w:r w:rsidRPr="0065229B">
        <w:rPr>
          <w:sz w:val="22"/>
          <w:szCs w:val="22"/>
        </w:rPr>
        <w:t xml:space="preserve">- для подтверждения происхождения в стране ЕАЭС товаров, указанных в </w:t>
      </w:r>
      <w:r w:rsidRPr="0065229B">
        <w:rPr>
          <w:color w:val="0000FF"/>
          <w:sz w:val="22"/>
          <w:szCs w:val="22"/>
        </w:rPr>
        <w:t>позициях 1</w:t>
      </w:r>
      <w:r w:rsidRPr="0065229B">
        <w:rPr>
          <w:sz w:val="22"/>
          <w:szCs w:val="22"/>
        </w:rPr>
        <w:t xml:space="preserve"> - </w:t>
      </w:r>
      <w:hyperlink w:anchor="Par633" w:tooltip="146." w:history="1">
        <w:r w:rsidRPr="0065229B">
          <w:rPr>
            <w:color w:val="0000FF"/>
            <w:sz w:val="22"/>
            <w:szCs w:val="22"/>
          </w:rPr>
          <w:t>146</w:t>
        </w:r>
      </w:hyperlink>
      <w:r w:rsidRPr="0065229B">
        <w:rPr>
          <w:sz w:val="22"/>
          <w:szCs w:val="22"/>
        </w:rPr>
        <w:t xml:space="preserve"> приложения № 1, </w:t>
      </w:r>
      <w:r w:rsidRPr="0065229B">
        <w:rPr>
          <w:color w:val="0000FF"/>
          <w:sz w:val="22"/>
          <w:szCs w:val="22"/>
        </w:rPr>
        <w:t>позициях 1</w:t>
      </w:r>
      <w:r w:rsidRPr="0065229B">
        <w:rPr>
          <w:sz w:val="22"/>
          <w:szCs w:val="22"/>
        </w:rPr>
        <w:t xml:space="preserve"> - </w:t>
      </w:r>
      <w:hyperlink w:anchor="Par2205" w:tooltip="433." w:history="1">
        <w:r w:rsidRPr="0065229B">
          <w:rPr>
            <w:color w:val="0000FF"/>
            <w:sz w:val="22"/>
            <w:szCs w:val="22"/>
          </w:rPr>
          <w:t>433</w:t>
        </w:r>
      </w:hyperlink>
      <w:r w:rsidRPr="0065229B">
        <w:rPr>
          <w:sz w:val="22"/>
          <w:szCs w:val="22"/>
        </w:rPr>
        <w:t xml:space="preserve"> приложения № 2 ПП РФ № 1875</w:t>
      </w:r>
      <w:r w:rsidRPr="0065229B">
        <w:rPr>
          <w:b/>
          <w:sz w:val="22"/>
          <w:szCs w:val="22"/>
        </w:rPr>
        <w:t xml:space="preserve">- документы, предусмотренные в </w:t>
      </w:r>
      <w:proofErr w:type="spellStart"/>
      <w:r w:rsidRPr="0065229B">
        <w:rPr>
          <w:b/>
          <w:sz w:val="22"/>
          <w:szCs w:val="22"/>
        </w:rPr>
        <w:t>пп</w:t>
      </w:r>
      <w:proofErr w:type="spellEnd"/>
      <w:r w:rsidRPr="0065229B">
        <w:rPr>
          <w:b/>
          <w:sz w:val="22"/>
          <w:szCs w:val="22"/>
        </w:rPr>
        <w:t>. а) и б) настоящего пункта;</w:t>
      </w:r>
    </w:p>
    <w:p w:rsidR="001D72AA" w:rsidRPr="0065229B" w:rsidRDefault="001D72AA" w:rsidP="001D72AA">
      <w:pPr>
        <w:pStyle w:val="ConsPlusNormal"/>
        <w:spacing w:before="240"/>
        <w:ind w:firstLine="540"/>
        <w:jc w:val="both"/>
        <w:rPr>
          <w:sz w:val="22"/>
          <w:szCs w:val="22"/>
        </w:rPr>
      </w:pPr>
      <w:r w:rsidRPr="0065229B">
        <w:rPr>
          <w:sz w:val="22"/>
          <w:szCs w:val="22"/>
        </w:rPr>
        <w:t xml:space="preserve">- для подтверждения происхождения вышеуказанных товаров из иностранного государства (за исключением случаев, при которых предусмотрены иные информация и документы, подтверждающие происхождение товара из государств - членов ЕАЭС)   - </w:t>
      </w:r>
      <w:r w:rsidRPr="0065229B">
        <w:rPr>
          <w:b/>
          <w:sz w:val="22"/>
          <w:szCs w:val="22"/>
        </w:rPr>
        <w:t>наименование страны происхождения товара в соответствии с подпунктом «б» пункта 2 части 1 статьи 43 Федерального закона о контрактной системе</w:t>
      </w:r>
      <w:r w:rsidRPr="0065229B">
        <w:rPr>
          <w:sz w:val="22"/>
          <w:szCs w:val="22"/>
        </w:rPr>
        <w:t>.</w:t>
      </w:r>
    </w:p>
    <w:p w:rsidR="001D72AA" w:rsidRPr="0065229B"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ab/>
        <w:t>В случае отсутствия в заявке на участие в закупке информации и документов, предусмотренных в настоящем пункте,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5. В случае</w:t>
      </w:r>
      <w:proofErr w:type="gramStart"/>
      <w:r w:rsidRPr="0065229B">
        <w:rPr>
          <w:rFonts w:ascii="Times New Roman" w:hAnsi="Times New Roman"/>
        </w:rPr>
        <w:t>,</w:t>
      </w:r>
      <w:proofErr w:type="gramEnd"/>
      <w:r w:rsidRPr="0065229B">
        <w:rPr>
          <w:rFonts w:ascii="Times New Roman" w:hAnsi="Times New Roman"/>
        </w:rPr>
        <w:t xml:space="preserve">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65229B"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rPr>
      </w:pPr>
      <w:r w:rsidRPr="0065229B">
        <w:rPr>
          <w:rFonts w:ascii="Times New Roman" w:hAnsi="Times New Roman"/>
        </w:rPr>
        <w:t>При этом</w:t>
      </w:r>
      <w:proofErr w:type="gramStart"/>
      <w:r w:rsidRPr="0065229B">
        <w:rPr>
          <w:rFonts w:ascii="Times New Roman" w:hAnsi="Times New Roman"/>
        </w:rPr>
        <w:t>,</w:t>
      </w:r>
      <w:proofErr w:type="gramEnd"/>
      <w:r w:rsidRPr="0065229B">
        <w:rPr>
          <w:rFonts w:ascii="Times New Roman" w:hAnsi="Times New Roman"/>
        </w:rPr>
        <w:t xml:space="preserve"> такой участник закупки признается </w:t>
      </w:r>
      <w:proofErr w:type="spellStart"/>
      <w:r w:rsidRPr="0065229B">
        <w:rPr>
          <w:rFonts w:ascii="Times New Roman" w:hAnsi="Times New Roman"/>
        </w:rPr>
        <w:t>непредоставившим</w:t>
      </w:r>
      <w:proofErr w:type="spellEnd"/>
      <w:r w:rsidRPr="0065229B">
        <w:rPr>
          <w:rFonts w:ascii="Times New Roman" w:hAnsi="Times New Roman"/>
        </w:rPr>
        <w:t xml:space="preserve"> обеспечение заявки на участие в закупке в случае </w:t>
      </w:r>
      <w:proofErr w:type="spellStart"/>
      <w:r w:rsidRPr="0065229B">
        <w:rPr>
          <w:rFonts w:ascii="Times New Roman" w:hAnsi="Times New Roman"/>
        </w:rPr>
        <w:t>непоступления</w:t>
      </w:r>
      <w:proofErr w:type="spellEnd"/>
      <w:r w:rsidRPr="0065229B">
        <w:rPr>
          <w:rFonts w:ascii="Times New Roman" w:hAnsi="Times New Roman"/>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Pr="0065229B" w:rsidRDefault="001D72AA" w:rsidP="00631B1C">
      <w:pPr>
        <w:shd w:val="clear" w:color="auto" w:fill="FFFFFF"/>
        <w:rPr>
          <w:rFonts w:ascii="Times New Roman" w:hAnsi="Times New Roman"/>
          <w:b/>
        </w:rPr>
      </w:pPr>
    </w:p>
    <w:p w:rsidR="001D72AA" w:rsidRPr="0065229B" w:rsidRDefault="001D72AA" w:rsidP="001D72AA">
      <w:pPr>
        <w:shd w:val="clear" w:color="auto" w:fill="FFFFFF"/>
        <w:autoSpaceDE w:val="0"/>
        <w:autoSpaceDN w:val="0"/>
        <w:adjustRightInd w:val="0"/>
        <w:spacing w:after="0" w:line="240" w:lineRule="auto"/>
        <w:jc w:val="center"/>
        <w:rPr>
          <w:rFonts w:ascii="Times New Roman" w:hAnsi="Times New Roman"/>
          <w:b/>
          <w:bCs/>
          <w:lang w:eastAsia="ru-RU"/>
        </w:rPr>
      </w:pPr>
      <w:r w:rsidRPr="0065229B">
        <w:rPr>
          <w:rFonts w:ascii="Times New Roman" w:hAnsi="Times New Roman"/>
          <w:b/>
          <w:bCs/>
          <w:lang w:eastAsia="ru-RU"/>
        </w:rPr>
        <w:t>2. Устанавливаются следующие единые требования к участникам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65229B">
        <w:rPr>
          <w:rFonts w:ascii="Times New Roman" w:hAnsi="Times New Roman"/>
          <w:bCs/>
          <w:lang w:eastAsia="ru-RU"/>
        </w:rPr>
        <w:t>являющихся</w:t>
      </w:r>
      <w:proofErr w:type="gramEnd"/>
      <w:r w:rsidRPr="0065229B">
        <w:rPr>
          <w:rFonts w:ascii="Times New Roman" w:hAnsi="Times New Roman"/>
          <w:bCs/>
          <w:lang w:eastAsia="ru-RU"/>
        </w:rPr>
        <w:t xml:space="preserve"> объектом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непроведение</w:t>
      </w:r>
      <w:proofErr w:type="spellEnd"/>
      <w:r w:rsidRPr="0065229B">
        <w:rPr>
          <w:rFonts w:ascii="Times New Roman" w:hAnsi="Times New Roman"/>
          <w:bCs/>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spellStart"/>
      <w:r w:rsidRPr="0065229B">
        <w:rPr>
          <w:rFonts w:ascii="Times New Roman" w:hAnsi="Times New Roman"/>
          <w:bCs/>
          <w:lang w:eastAsia="ru-RU"/>
        </w:rPr>
        <w:t>неприостановление</w:t>
      </w:r>
      <w:proofErr w:type="spellEnd"/>
      <w:r w:rsidRPr="0065229B">
        <w:rPr>
          <w:rFonts w:ascii="Times New Roman" w:hAnsi="Times New Roman"/>
          <w:bCs/>
          <w:lang w:eastAsia="ru-RU"/>
        </w:rPr>
        <w:t xml:space="preserve"> деятельности участника закупки в порядке, установленном </w:t>
      </w:r>
      <w:hyperlink r:id="rId16" w:history="1">
        <w:r w:rsidRPr="0065229B">
          <w:rPr>
            <w:rFonts w:ascii="Times New Roman" w:hAnsi="Times New Roman"/>
            <w:bCs/>
            <w:lang w:eastAsia="ru-RU"/>
          </w:rPr>
          <w:t>Кодексом</w:t>
        </w:r>
      </w:hyperlink>
      <w:r w:rsidRPr="0065229B">
        <w:rPr>
          <w:rFonts w:ascii="Times New Roman" w:hAnsi="Times New Roman"/>
          <w:bCs/>
          <w:lang w:eastAsia="ru-RU"/>
        </w:rPr>
        <w:t xml:space="preserve">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7"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229B">
        <w:rPr>
          <w:rFonts w:ascii="Times New Roman" w:hAnsi="Times New Roman"/>
          <w:bCs/>
          <w:lang w:eastAsia="ru-RU"/>
        </w:rPr>
        <w:t xml:space="preserve"> </w:t>
      </w:r>
      <w:proofErr w:type="gramStart"/>
      <w:r w:rsidRPr="0065229B">
        <w:rPr>
          <w:rFonts w:ascii="Times New Roman" w:hAnsi="Times New Roman"/>
          <w:bCs/>
          <w:lang w:eastAsia="ru-RU"/>
        </w:rPr>
        <w:t xml:space="preserve">заявителя по уплате этих сумм исполненной или которые признаны безнадежными к взысканию в соответствии с </w:t>
      </w:r>
      <w:hyperlink r:id="rId18" w:history="1">
        <w:r w:rsidRPr="0065229B">
          <w:rPr>
            <w:rFonts w:ascii="Times New Roman" w:hAnsi="Times New Roman"/>
            <w:bCs/>
            <w:lang w:eastAsia="ru-RU"/>
          </w:rPr>
          <w:t>законодательством</w:t>
        </w:r>
      </w:hyperlink>
      <w:r w:rsidRPr="0065229B">
        <w:rPr>
          <w:rFonts w:ascii="Times New Roman" w:hAnsi="Times New Roman"/>
          <w:bCs/>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229B">
        <w:rPr>
          <w:rFonts w:ascii="Times New Roman" w:hAnsi="Times New Roman"/>
          <w:bCs/>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229B">
        <w:rPr>
          <w:rFonts w:ascii="Times New Roman" w:hAnsi="Times New Roman"/>
          <w:bCs/>
          <w:lang w:eastAsia="ru-RU"/>
        </w:rPr>
        <w:t>указанных</w:t>
      </w:r>
      <w:proofErr w:type="gramEnd"/>
      <w:r w:rsidRPr="0065229B">
        <w:rPr>
          <w:rFonts w:ascii="Times New Roman" w:hAnsi="Times New Roman"/>
          <w:bCs/>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9" w:history="1">
        <w:r w:rsidRPr="0065229B">
          <w:rPr>
            <w:rFonts w:ascii="Times New Roman" w:hAnsi="Times New Roman"/>
            <w:bCs/>
            <w:lang w:eastAsia="ru-RU"/>
          </w:rPr>
          <w:t>статьями 289</w:t>
        </w:r>
      </w:hyperlink>
      <w:r w:rsidRPr="0065229B">
        <w:rPr>
          <w:rFonts w:ascii="Times New Roman" w:hAnsi="Times New Roman"/>
          <w:bCs/>
          <w:lang w:eastAsia="ru-RU"/>
        </w:rPr>
        <w:t xml:space="preserve">, </w:t>
      </w:r>
      <w:hyperlink r:id="rId20" w:history="1">
        <w:r w:rsidRPr="0065229B">
          <w:rPr>
            <w:rFonts w:ascii="Times New Roman" w:hAnsi="Times New Roman"/>
            <w:bCs/>
            <w:lang w:eastAsia="ru-RU"/>
          </w:rPr>
          <w:t>290</w:t>
        </w:r>
      </w:hyperlink>
      <w:r w:rsidRPr="0065229B">
        <w:rPr>
          <w:rFonts w:ascii="Times New Roman" w:hAnsi="Times New Roman"/>
          <w:bCs/>
          <w:lang w:eastAsia="ru-RU"/>
        </w:rPr>
        <w:t xml:space="preserve">, </w:t>
      </w:r>
      <w:hyperlink r:id="rId21" w:history="1">
        <w:r w:rsidRPr="0065229B">
          <w:rPr>
            <w:rFonts w:ascii="Times New Roman" w:hAnsi="Times New Roman"/>
            <w:bCs/>
            <w:lang w:eastAsia="ru-RU"/>
          </w:rPr>
          <w:t>291</w:t>
        </w:r>
      </w:hyperlink>
      <w:r w:rsidRPr="0065229B">
        <w:rPr>
          <w:rFonts w:ascii="Times New Roman" w:hAnsi="Times New Roman"/>
          <w:bCs/>
          <w:lang w:eastAsia="ru-RU"/>
        </w:rPr>
        <w:t xml:space="preserve">, </w:t>
      </w:r>
      <w:hyperlink r:id="rId22" w:history="1">
        <w:r w:rsidRPr="0065229B">
          <w:rPr>
            <w:rFonts w:ascii="Times New Roman" w:hAnsi="Times New Roman"/>
            <w:bCs/>
            <w:lang w:eastAsia="ru-RU"/>
          </w:rPr>
          <w:t>291.1</w:t>
        </w:r>
      </w:hyperlink>
      <w:r w:rsidRPr="0065229B">
        <w:rPr>
          <w:rFonts w:ascii="Times New Roman" w:hAnsi="Times New Roman"/>
          <w:bCs/>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65229B">
        <w:rPr>
          <w:rFonts w:ascii="Times New Roman" w:hAnsi="Times New Roman"/>
          <w:bCs/>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3" w:history="1">
        <w:r w:rsidRPr="0065229B">
          <w:rPr>
            <w:rFonts w:ascii="Times New Roman" w:hAnsi="Times New Roman"/>
            <w:bCs/>
            <w:lang w:eastAsia="ru-RU"/>
          </w:rPr>
          <w:t>статьей 19.28</w:t>
        </w:r>
      </w:hyperlink>
      <w:r w:rsidRPr="0065229B">
        <w:rPr>
          <w:rFonts w:ascii="Times New Roman" w:hAnsi="Times New Roman"/>
          <w:bCs/>
          <w:lang w:eastAsia="ru-RU"/>
        </w:rPr>
        <w:t xml:space="preserve"> Кодекса Российской Федерации об административных правонарушениях;</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5229B">
        <w:rPr>
          <w:rFonts w:ascii="Times New Roman" w:hAnsi="Times New Roman"/>
          <w:bCs/>
          <w:lang w:eastAsia="ru-RU"/>
        </w:rPr>
        <w:t>неполнородный</w:t>
      </w:r>
      <w:proofErr w:type="spellEnd"/>
      <w:r w:rsidRPr="0065229B">
        <w:rPr>
          <w:rFonts w:ascii="Times New Roman" w:hAnsi="Times New Roman"/>
          <w:bCs/>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65229B">
        <w:rPr>
          <w:rFonts w:ascii="Times New Roman" w:hAnsi="Times New Roman"/>
          <w:bCs/>
          <w:lang w:eastAsia="ru-RU"/>
        </w:rPr>
        <w:t xml:space="preserve"> этого должностного лица заказчика является:</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65229B">
        <w:rPr>
          <w:rFonts w:ascii="Times New Roman" w:hAnsi="Times New Roman"/>
          <w:bCs/>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roofErr w:type="gramStart"/>
      <w:r w:rsidRPr="0065229B">
        <w:rPr>
          <w:rFonts w:ascii="Times New Roman" w:hAnsi="Times New Roman"/>
          <w:bCs/>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5229B">
        <w:rPr>
          <w:rFonts w:ascii="Times New Roman" w:hAnsi="Times New Roman"/>
          <w:bCs/>
          <w:lang w:eastAsia="ru-RU"/>
        </w:rPr>
        <w:t xml:space="preserve"> (складочном) </w:t>
      </w:r>
      <w:proofErr w:type="gramStart"/>
      <w:r w:rsidRPr="0065229B">
        <w:rPr>
          <w:rFonts w:ascii="Times New Roman" w:hAnsi="Times New Roman"/>
          <w:bCs/>
          <w:lang w:eastAsia="ru-RU"/>
        </w:rPr>
        <w:t>капитале</w:t>
      </w:r>
      <w:proofErr w:type="gramEnd"/>
      <w:r w:rsidRPr="0065229B">
        <w:rPr>
          <w:rFonts w:ascii="Times New Roman" w:hAnsi="Times New Roman"/>
          <w:bCs/>
          <w:lang w:eastAsia="ru-RU"/>
        </w:rPr>
        <w:t xml:space="preserve"> хозяйственного товарищества или общества;</w:t>
      </w:r>
    </w:p>
    <w:p w:rsidR="001D72AA" w:rsidRPr="0065229B"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участник закупки не является иностранным агентом;</w:t>
      </w:r>
    </w:p>
    <w:p w:rsidR="00817B71" w:rsidRPr="0065229B"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r w:rsidRPr="0065229B">
        <w:rPr>
          <w:rFonts w:ascii="Times New Roman" w:hAnsi="Times New Roman"/>
          <w:bCs/>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5229B"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lang w:eastAsia="ru-RU"/>
        </w:rPr>
      </w:pPr>
    </w:p>
    <w:p w:rsidR="004231DF" w:rsidRPr="0065229B" w:rsidRDefault="004231DF" w:rsidP="004231DF">
      <w:pPr>
        <w:shd w:val="clear" w:color="auto" w:fill="FFFFFF"/>
        <w:ind w:firstLine="567"/>
        <w:jc w:val="center"/>
        <w:rPr>
          <w:rFonts w:ascii="Times New Roman" w:hAnsi="Times New Roman"/>
          <w:b/>
        </w:rPr>
      </w:pPr>
      <w:r w:rsidRPr="0065229B">
        <w:rPr>
          <w:rFonts w:ascii="Times New Roman" w:hAnsi="Times New Roman"/>
          <w:b/>
        </w:rPr>
        <w:t>3. Инструкция по заполнению заявки на участие в закупке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в Техническом задании указаны следующие понятия и знаки: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 «не более»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2) «не менее» – означает больше установленного значения и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3) «более»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4) «менее» – означает меньше установленного значения и не включает крайнее максимальное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5) «превышает/превышать» – означает больше установленного значения и не включает крайнее минимальное значение;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6) «не превышает/не превышать»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7) «ниже», «меньше»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8) «свыше», «выше», «больше», «лучше»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9) «не хуже» – означает более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10) «от... до... » – означает диапазон значений и включает крайние значения; </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11) значение в виде интервала, указанного через тире – означает диапазон значений и включает крайние значения;</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12) «не уже» – означает диапазон равно или больше установленного значения и включает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13) «не шире» – означает диапазон равно или менее установленного значения и включает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14) «&lt;» – означает менее установленного значения и не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15) «&gt;» – означает более установленного значения и не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16) «≥» – означает больше установленного значения и включает крайнее минимальное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17) «≤» – означает меньше установленного значения и включает крайнее максимальное значение.</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 xml:space="preserve">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w:t>
      </w:r>
      <w:proofErr w:type="gramStart"/>
      <w:r w:rsidRPr="0065229B">
        <w:rPr>
          <w:rFonts w:ascii="Times New Roman" w:eastAsia="Times New Roman" w:hAnsi="Times New Roman"/>
          <w:lang w:eastAsia="ru-RU"/>
        </w:rPr>
        <w:t>должен</w:t>
      </w:r>
      <w:proofErr w:type="gramEnd"/>
      <w:r w:rsidRPr="0065229B">
        <w:rPr>
          <w:rFonts w:ascii="Times New Roman" w:eastAsia="Times New Roman" w:hAnsi="Times New Roman"/>
          <w:lang w:eastAsia="ru-RU"/>
        </w:rPr>
        <w:t xml:space="preserve">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Pr="0065229B" w:rsidRDefault="004231DF" w:rsidP="004231DF">
      <w:pPr>
        <w:widowControl w:val="0"/>
        <w:suppressAutoHyphens/>
        <w:spacing w:after="0" w:line="240" w:lineRule="auto"/>
        <w:ind w:firstLine="709"/>
        <w:jc w:val="both"/>
        <w:outlineLvl w:val="2"/>
        <w:rPr>
          <w:rFonts w:ascii="Times New Roman" w:eastAsia="Times New Roman" w:hAnsi="Times New Roman"/>
          <w:lang w:eastAsia="ru-RU"/>
        </w:rPr>
      </w:pPr>
      <w:r w:rsidRPr="0065229B">
        <w:rPr>
          <w:rFonts w:ascii="Times New Roman" w:eastAsia="Times New Roman" w:hAnsi="Times New Roman"/>
          <w:lang w:eastAsia="ru-RU"/>
        </w:rPr>
        <w:t>В случае</w:t>
      </w:r>
      <w:proofErr w:type="gramStart"/>
      <w:r w:rsidRPr="0065229B">
        <w:rPr>
          <w:rFonts w:ascii="Times New Roman" w:eastAsia="Times New Roman" w:hAnsi="Times New Roman"/>
          <w:lang w:eastAsia="ru-RU"/>
        </w:rPr>
        <w:t>,</w:t>
      </w:r>
      <w:proofErr w:type="gramEnd"/>
      <w:r w:rsidRPr="0065229B">
        <w:rPr>
          <w:rFonts w:ascii="Times New Roman" w:eastAsia="Times New Roman" w:hAnsi="Times New Roman"/>
          <w:lang w:eastAsia="ru-RU"/>
        </w:rPr>
        <w:t xml:space="preserve"> если в Техническом задании указаны значения показателей «и/или», то участнику закупки при подготовке заявки следует указывать одно или несколько значений показателей.</w:t>
      </w:r>
    </w:p>
    <w:p w:rsidR="004231DF" w:rsidRPr="0065229B" w:rsidRDefault="004231DF" w:rsidP="004231DF">
      <w:pPr>
        <w:spacing w:after="0" w:line="240" w:lineRule="auto"/>
        <w:ind w:firstLine="709"/>
        <w:jc w:val="both"/>
        <w:rPr>
          <w:rFonts w:ascii="Times New Roman" w:eastAsia="Times New Roman" w:hAnsi="Times New Roman"/>
          <w:b/>
          <w:bCs/>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7C7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6"/>
  </w:num>
  <w:num w:numId="3">
    <w:abstractNumId w:val="18"/>
  </w:num>
  <w:num w:numId="4">
    <w:abstractNumId w:val="48"/>
  </w:num>
  <w:num w:numId="5">
    <w:abstractNumId w:val="42"/>
  </w:num>
  <w:num w:numId="6">
    <w:abstractNumId w:val="36"/>
  </w:num>
  <w:num w:numId="7">
    <w:abstractNumId w:val="15"/>
  </w:num>
  <w:num w:numId="8">
    <w:abstractNumId w:val="8"/>
  </w:num>
  <w:num w:numId="9">
    <w:abstractNumId w:val="28"/>
  </w:num>
  <w:num w:numId="10">
    <w:abstractNumId w:val="35"/>
  </w:num>
  <w:num w:numId="11">
    <w:abstractNumId w:val="29"/>
  </w:num>
  <w:num w:numId="12">
    <w:abstractNumId w:val="4"/>
  </w:num>
  <w:num w:numId="13">
    <w:abstractNumId w:val="26"/>
  </w:num>
  <w:num w:numId="14">
    <w:abstractNumId w:val="40"/>
  </w:num>
  <w:num w:numId="15">
    <w:abstractNumId w:val="30"/>
  </w:num>
  <w:num w:numId="16">
    <w:abstractNumId w:val="6"/>
  </w:num>
  <w:num w:numId="17">
    <w:abstractNumId w:val="11"/>
  </w:num>
  <w:num w:numId="18">
    <w:abstractNumId w:val="13"/>
  </w:num>
  <w:num w:numId="19">
    <w:abstractNumId w:val="41"/>
  </w:num>
  <w:num w:numId="20">
    <w:abstractNumId w:val="37"/>
  </w:num>
  <w:num w:numId="21">
    <w:abstractNumId w:val="12"/>
  </w:num>
  <w:num w:numId="22">
    <w:abstractNumId w:val="17"/>
  </w:num>
  <w:num w:numId="23">
    <w:abstractNumId w:val="27"/>
  </w:num>
  <w:num w:numId="24">
    <w:abstractNumId w:val="16"/>
  </w:num>
  <w:num w:numId="25">
    <w:abstractNumId w:val="23"/>
  </w:num>
  <w:num w:numId="26">
    <w:abstractNumId w:val="22"/>
  </w:num>
  <w:num w:numId="27">
    <w:abstractNumId w:val="7"/>
  </w:num>
  <w:num w:numId="28">
    <w:abstractNumId w:val="20"/>
  </w:num>
  <w:num w:numId="29">
    <w:abstractNumId w:val="43"/>
  </w:num>
  <w:num w:numId="30">
    <w:abstractNumId w:val="3"/>
  </w:num>
  <w:num w:numId="31">
    <w:abstractNumId w:val="14"/>
  </w:num>
  <w:num w:numId="32">
    <w:abstractNumId w:val="38"/>
  </w:num>
  <w:num w:numId="33">
    <w:abstractNumId w:val="10"/>
  </w:num>
  <w:num w:numId="34">
    <w:abstractNumId w:val="25"/>
  </w:num>
  <w:num w:numId="35">
    <w:abstractNumId w:val="45"/>
  </w:num>
  <w:num w:numId="36">
    <w:abstractNumId w:val="31"/>
  </w:num>
  <w:num w:numId="37">
    <w:abstractNumId w:val="0"/>
  </w:num>
  <w:num w:numId="38">
    <w:abstractNumId w:val="19"/>
  </w:num>
  <w:num w:numId="39">
    <w:abstractNumId w:val="9"/>
  </w:num>
  <w:num w:numId="40">
    <w:abstractNumId w:val="47"/>
  </w:num>
  <w:num w:numId="41">
    <w:abstractNumId w:val="32"/>
  </w:num>
  <w:num w:numId="42">
    <w:abstractNumId w:val="21"/>
  </w:num>
  <w:num w:numId="43">
    <w:abstractNumId w:val="34"/>
  </w:num>
  <w:num w:numId="44">
    <w:abstractNumId w:val="1"/>
  </w:num>
  <w:num w:numId="45">
    <w:abstractNumId w:val="5"/>
  </w:num>
  <w:num w:numId="46">
    <w:abstractNumId w:val="33"/>
  </w:num>
  <w:num w:numId="47">
    <w:abstractNumId w:val="24"/>
  </w:num>
  <w:num w:numId="48">
    <w:abstractNumId w:val="2"/>
  </w:num>
  <w:num w:numId="49">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742B"/>
    <w:rsid w:val="0003527B"/>
    <w:rsid w:val="00134A68"/>
    <w:rsid w:val="00147F40"/>
    <w:rsid w:val="00156B66"/>
    <w:rsid w:val="001B710F"/>
    <w:rsid w:val="001C6CEB"/>
    <w:rsid w:val="001D72AA"/>
    <w:rsid w:val="001F7A26"/>
    <w:rsid w:val="002229A6"/>
    <w:rsid w:val="002633BC"/>
    <w:rsid w:val="002C4891"/>
    <w:rsid w:val="0031742B"/>
    <w:rsid w:val="00356FED"/>
    <w:rsid w:val="0037213E"/>
    <w:rsid w:val="003938F3"/>
    <w:rsid w:val="003C37A4"/>
    <w:rsid w:val="003F65E5"/>
    <w:rsid w:val="004231DF"/>
    <w:rsid w:val="00477078"/>
    <w:rsid w:val="00525D1F"/>
    <w:rsid w:val="006164FA"/>
    <w:rsid w:val="006240F2"/>
    <w:rsid w:val="00626542"/>
    <w:rsid w:val="00631B1C"/>
    <w:rsid w:val="0065229B"/>
    <w:rsid w:val="00664133"/>
    <w:rsid w:val="006C3389"/>
    <w:rsid w:val="006C3E5B"/>
    <w:rsid w:val="006D163D"/>
    <w:rsid w:val="006D3DB4"/>
    <w:rsid w:val="006D3DFB"/>
    <w:rsid w:val="006F0961"/>
    <w:rsid w:val="00742E5A"/>
    <w:rsid w:val="00761130"/>
    <w:rsid w:val="00761A7F"/>
    <w:rsid w:val="00770AFA"/>
    <w:rsid w:val="00772615"/>
    <w:rsid w:val="0078181B"/>
    <w:rsid w:val="007C7F23"/>
    <w:rsid w:val="00817B71"/>
    <w:rsid w:val="0084519C"/>
    <w:rsid w:val="00880EE8"/>
    <w:rsid w:val="00884656"/>
    <w:rsid w:val="008A0D0A"/>
    <w:rsid w:val="008A2831"/>
    <w:rsid w:val="008B291F"/>
    <w:rsid w:val="0092265B"/>
    <w:rsid w:val="00934505"/>
    <w:rsid w:val="0094120C"/>
    <w:rsid w:val="009735EE"/>
    <w:rsid w:val="009940B0"/>
    <w:rsid w:val="009A6FC5"/>
    <w:rsid w:val="009C6068"/>
    <w:rsid w:val="00A85C68"/>
    <w:rsid w:val="00B01499"/>
    <w:rsid w:val="00B93C62"/>
    <w:rsid w:val="00B96E7A"/>
    <w:rsid w:val="00BB4DED"/>
    <w:rsid w:val="00BF1315"/>
    <w:rsid w:val="00C10AB8"/>
    <w:rsid w:val="00C34CC1"/>
    <w:rsid w:val="00C62991"/>
    <w:rsid w:val="00C92A20"/>
    <w:rsid w:val="00CC2AFF"/>
    <w:rsid w:val="00CE0687"/>
    <w:rsid w:val="00CE63C9"/>
    <w:rsid w:val="00CF44A3"/>
    <w:rsid w:val="00D14051"/>
    <w:rsid w:val="00D34A92"/>
    <w:rsid w:val="00D53F42"/>
    <w:rsid w:val="00D67B30"/>
    <w:rsid w:val="00D80113"/>
    <w:rsid w:val="00D91CFD"/>
    <w:rsid w:val="00DB2B06"/>
    <w:rsid w:val="00DC0E44"/>
    <w:rsid w:val="00DD5825"/>
    <w:rsid w:val="00DF2705"/>
    <w:rsid w:val="00E1061F"/>
    <w:rsid w:val="00E270A2"/>
    <w:rsid w:val="00F022ED"/>
    <w:rsid w:val="00F04863"/>
    <w:rsid w:val="00F33112"/>
    <w:rsid w:val="00FB0C4D"/>
    <w:rsid w:val="00FC716C"/>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DB4"/>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 w:type="character" w:customStyle="1" w:styleId="no-wrp">
    <w:name w:val="no-wrp"/>
    <w:basedOn w:val="a0"/>
    <w:rsid w:val="00761130"/>
  </w:style>
</w:styles>
</file>

<file path=word/webSettings.xml><?xml version="1.0" encoding="utf-8"?>
<w:webSettings xmlns:r="http://schemas.openxmlformats.org/officeDocument/2006/relationships" xmlns:w="http://schemas.openxmlformats.org/wordprocessingml/2006/main">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consultantplus://offline/ref=ADE6C77B1A3576315FE368211DDB88C8167877F5B4C79B319E0318B7305D50F9246AB91ACC4EFCA69789E4D84F53E8C7E1E6C85EAA26Q4hAE" TargetMode="External"/><Relationship Id="rId3" Type="http://schemas.openxmlformats.org/officeDocument/2006/relationships/styles" Target="styles.xml"/><Relationship Id="rId21" Type="http://schemas.openxmlformats.org/officeDocument/2006/relationships/hyperlink" Target="consultantplus://offline/ref=ADE6C77B1A3576315FE368211DDB88C8167877F5B4C49B319E0318B7305D50F9246AB919CD49FAA69789E4D84F53E8C7E1E6C85EAA26Q4hAE" TargetMode="External"/><Relationship Id="rId7" Type="http://schemas.openxmlformats.org/officeDocument/2006/relationships/hyperlink" Target="https://garant.orb.ru/" TargetMode="External"/><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7F5B4C79B319E0318B7305D50F9246AB91ACC4CFBA69789E4D84F53E8C7E1E6C85EAA26Q4hA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DE6C77B1A3576315FE368211DDB88C8167871FABDC59B319E0318B7305D50F9246AB91ECC4CF3F9929CF5804053F4D9E5FCD45CA8Q2h6E" TargetMode="External"/><Relationship Id="rId20" Type="http://schemas.openxmlformats.org/officeDocument/2006/relationships/hyperlink" Target="consultantplus://offline/ref=ADE6C77B1A3576315FE368211DDB88C8167877F5B4C49B319E0318B7305D50F9246AB919CD4BFCA69789E4D84F53E8C7E1E6C85EAA26Q4hA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garant.orb.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1gzakaz.ru/" TargetMode="External"/><Relationship Id="rId23" Type="http://schemas.openxmlformats.org/officeDocument/2006/relationships/hyperlink" Target="consultantplus://offline/ref=ADE6C77B1A3576315FE368211DDB88C8167871FABDC59B319E0318B7305D50F9246AB919CB4CF8A69789E4D84F53E8C7E1E6C85EAA26Q4hAE" TargetMode="External"/><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49B319E0318B7305D50F9246AB91ACD4FF0A4C4D3F4DC0604E7DBE3FCD658B4264810QBhDE"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https://garant.orb.ru/" TargetMode="External"/><Relationship Id="rId22" Type="http://schemas.openxmlformats.org/officeDocument/2006/relationships/hyperlink" Target="consultantplus://offline/ref=ADE6C77B1A3576315FE368211DDB88C8167877F5B4C49B319E0318B7305D50F9246AB919CD46FE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62E0-B76F-4FE1-96E8-6D1F98BF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6</Pages>
  <Words>3104</Words>
  <Characters>17695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52</cp:revision>
  <dcterms:created xsi:type="dcterms:W3CDTF">2026-05-18T07:43:00Z</dcterms:created>
  <dcterms:modified xsi:type="dcterms:W3CDTF">2026-07-30T13:24:00Z</dcterms:modified>
</cp:coreProperties>
</file>