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020" w:rsidRPr="00985D92" w:rsidRDefault="00A11020">
      <w:pPr>
        <w:pStyle w:val="WW-"/>
        <w:jc w:val="center"/>
        <w:rPr>
          <w:rFonts w:ascii="Trebuchet MS" w:hAnsi="Trebuchet MS" w:cs="Trebuchet MS"/>
          <w:b/>
          <w:bCs/>
          <w:sz w:val="24"/>
          <w:szCs w:val="24"/>
          <w:lang w:val="en-US"/>
        </w:rPr>
      </w:pPr>
    </w:p>
    <w:p w:rsidR="00A11020" w:rsidRDefault="004F343D">
      <w:pPr>
        <w:pStyle w:val="41"/>
        <w:spacing w:line="300" w:lineRule="exact"/>
        <w:ind w:right="-71" w:firstLine="0"/>
        <w:contextualSpacing/>
        <w:jc w:val="center"/>
        <w:rPr>
          <w:szCs w:val="24"/>
        </w:rPr>
      </w:pPr>
      <w:r>
        <w:rPr>
          <w:b/>
          <w:szCs w:val="24"/>
        </w:rPr>
        <w:t xml:space="preserve">Государственный контракт № </w:t>
      </w:r>
    </w:p>
    <w:p w:rsidR="00A11020" w:rsidRDefault="00A11020">
      <w:pPr>
        <w:pStyle w:val="41"/>
        <w:spacing w:line="300" w:lineRule="exact"/>
        <w:ind w:right="-71" w:firstLine="0"/>
        <w:contextualSpacing/>
        <w:jc w:val="center"/>
        <w:rPr>
          <w:b/>
          <w:szCs w:val="24"/>
        </w:rPr>
      </w:pPr>
      <w:r>
        <w:rPr>
          <w:b/>
          <w:szCs w:val="24"/>
        </w:rPr>
        <w:t>на поставку товара для нужд уголовно-исполнительной системы</w:t>
      </w:r>
    </w:p>
    <w:p w:rsidR="00A11020" w:rsidRDefault="00A11020">
      <w:pPr>
        <w:pStyle w:val="WW-"/>
        <w:jc w:val="center"/>
        <w:rPr>
          <w:rFonts w:ascii="Times New Roman" w:hAnsi="Times New Roman" w:cs="Times New Roman"/>
          <w:b/>
          <w:bCs/>
          <w:sz w:val="24"/>
          <w:szCs w:val="24"/>
        </w:rPr>
      </w:pPr>
    </w:p>
    <w:p w:rsidR="00A11020" w:rsidRDefault="00A11020">
      <w:pPr>
        <w:tabs>
          <w:tab w:val="left" w:pos="8115"/>
        </w:tabs>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ИКЗ: </w:t>
      </w:r>
      <w:r w:rsidR="00985D92" w:rsidRPr="00985D92">
        <w:rPr>
          <w:rFonts w:ascii="Times New Roman" w:hAnsi="Times New Roman" w:cs="Times New Roman"/>
          <w:sz w:val="24"/>
          <w:szCs w:val="24"/>
          <w:u w:val="single"/>
        </w:rPr>
        <w:t>261110148689311010100100010000000244</w:t>
      </w:r>
    </w:p>
    <w:p w:rsidR="00A11020" w:rsidRDefault="00A11020">
      <w:pPr>
        <w:pStyle w:val="WW-"/>
        <w:rPr>
          <w:rFonts w:ascii="Times New Roman" w:hAnsi="Times New Roman" w:cs="Times New Roman"/>
          <w:bCs/>
          <w:sz w:val="24"/>
          <w:szCs w:val="24"/>
          <w:u w:val="single"/>
        </w:rPr>
      </w:pPr>
    </w:p>
    <w:p w:rsidR="00A11020" w:rsidRDefault="00A11020">
      <w:pPr>
        <w:pStyle w:val="WW-"/>
        <w:spacing w:line="276" w:lineRule="auto"/>
        <w:jc w:val="both"/>
        <w:rPr>
          <w:rFonts w:ascii="Times New Roman" w:hAnsi="Times New Roman" w:cs="Times New Roman"/>
          <w:sz w:val="24"/>
          <w:szCs w:val="24"/>
        </w:rPr>
      </w:pPr>
      <w:r>
        <w:rPr>
          <w:rFonts w:ascii="Times New Roman" w:hAnsi="Times New Roman" w:cs="Times New Roman"/>
          <w:sz w:val="24"/>
          <w:szCs w:val="24"/>
        </w:rPr>
        <w:t>г. Сыктывкар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85D92">
        <w:rPr>
          <w:rFonts w:ascii="Times New Roman" w:hAnsi="Times New Roman" w:cs="Times New Roman"/>
          <w:sz w:val="24"/>
          <w:szCs w:val="24"/>
        </w:rPr>
        <w:t xml:space="preserve">                </w:t>
      </w:r>
      <w:r w:rsidR="00012579">
        <w:rPr>
          <w:rFonts w:ascii="Times New Roman" w:hAnsi="Times New Roman" w:cs="Times New Roman"/>
          <w:sz w:val="24"/>
          <w:szCs w:val="24"/>
        </w:rPr>
        <w:t xml:space="preserve">    </w:t>
      </w:r>
      <w:r w:rsidR="00985D92">
        <w:rPr>
          <w:rFonts w:ascii="Times New Roman" w:hAnsi="Times New Roman" w:cs="Times New Roman"/>
          <w:sz w:val="24"/>
          <w:szCs w:val="24"/>
        </w:rPr>
        <w:t xml:space="preserve">         «</w:t>
      </w:r>
      <w:r w:rsidR="00985D92" w:rsidRPr="00985D92">
        <w:rPr>
          <w:rFonts w:ascii="Times New Roman" w:hAnsi="Times New Roman" w:cs="Times New Roman"/>
          <w:sz w:val="24"/>
          <w:szCs w:val="24"/>
        </w:rPr>
        <w:t>_____</w:t>
      </w:r>
      <w:r w:rsidR="00012579">
        <w:rPr>
          <w:rFonts w:ascii="Times New Roman" w:hAnsi="Times New Roman" w:cs="Times New Roman"/>
          <w:sz w:val="24"/>
          <w:szCs w:val="24"/>
        </w:rPr>
        <w:t>» июня</w:t>
      </w:r>
      <w:r w:rsidR="00985D92">
        <w:rPr>
          <w:rFonts w:ascii="Times New Roman" w:hAnsi="Times New Roman" w:cs="Times New Roman"/>
          <w:sz w:val="24"/>
          <w:szCs w:val="24"/>
        </w:rPr>
        <w:t xml:space="preserve"> 2026</w:t>
      </w:r>
      <w:r>
        <w:rPr>
          <w:rFonts w:ascii="Times New Roman" w:hAnsi="Times New Roman" w:cs="Times New Roman"/>
          <w:sz w:val="24"/>
          <w:szCs w:val="24"/>
        </w:rPr>
        <w:t xml:space="preserve"> г.</w:t>
      </w:r>
    </w:p>
    <w:p w:rsidR="00A11020" w:rsidRDefault="00A11020">
      <w:pPr>
        <w:pStyle w:val="WW-"/>
        <w:spacing w:line="276" w:lineRule="auto"/>
        <w:jc w:val="both"/>
        <w:rPr>
          <w:rFonts w:ascii="Times New Roman" w:hAnsi="Times New Roman" w:cs="Times New Roman"/>
          <w:sz w:val="24"/>
          <w:szCs w:val="24"/>
        </w:rPr>
      </w:pPr>
    </w:p>
    <w:p w:rsidR="00A11020" w:rsidRDefault="00A11020">
      <w:pPr>
        <w:autoSpaceDE w:val="0"/>
        <w:autoSpaceDN w:val="0"/>
        <w:adjustRightInd w:val="0"/>
        <w:ind w:firstLine="567"/>
        <w:jc w:val="both"/>
        <w:rPr>
          <w:rFonts w:ascii="Times New Roman" w:hAnsi="Times New Roman" w:cs="Times New Roman"/>
          <w:b/>
          <w:sz w:val="24"/>
          <w:szCs w:val="24"/>
        </w:rPr>
      </w:pPr>
      <w:r>
        <w:rPr>
          <w:rFonts w:ascii="Times New Roman" w:hAnsi="Times New Roman" w:cs="Times New Roman"/>
          <w:b/>
          <w:sz w:val="24"/>
          <w:szCs w:val="24"/>
        </w:rPr>
        <w:t>Федеральное казенное учреждение «Уголовно-исполнительная инспекция Управления Федеральной службы исполнения наказаний по Республике Коми»</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 xml:space="preserve">«Государственный заказчик» </w:t>
      </w:r>
      <w:r>
        <w:rPr>
          <w:rFonts w:ascii="Times New Roman" w:hAnsi="Times New Roman" w:cs="Times New Roman"/>
          <w:sz w:val="24"/>
          <w:szCs w:val="24"/>
        </w:rPr>
        <w:t>(</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начальника </w:t>
      </w:r>
      <w:r>
        <w:rPr>
          <w:rFonts w:ascii="Times New Roman" w:hAnsi="Times New Roman" w:cs="Times New Roman"/>
          <w:b/>
          <w:sz w:val="24"/>
          <w:szCs w:val="24"/>
        </w:rPr>
        <w:t>Парвадова Алексея Сергеевича</w:t>
      </w:r>
      <w:r>
        <w:rPr>
          <w:rFonts w:ascii="Times New Roman" w:hAnsi="Times New Roman" w:cs="Times New Roman"/>
          <w:sz w:val="24"/>
          <w:szCs w:val="24"/>
        </w:rPr>
        <w:t xml:space="preserve">, действующего на основании </w:t>
      </w:r>
      <w:r>
        <w:rPr>
          <w:rFonts w:ascii="Times New Roman" w:hAnsi="Times New Roman" w:cs="Times New Roman"/>
          <w:b/>
          <w:sz w:val="24"/>
          <w:szCs w:val="24"/>
        </w:rPr>
        <w:t>Устава</w:t>
      </w:r>
      <w:r>
        <w:rPr>
          <w:rFonts w:ascii="Times New Roman" w:hAnsi="Times New Roman" w:cs="Times New Roman"/>
          <w:sz w:val="24"/>
          <w:szCs w:val="24"/>
        </w:rPr>
        <w:t>, с одной стороны, и</w:t>
      </w:r>
      <w:r>
        <w:rPr>
          <w:rFonts w:ascii="Times New Roman" w:hAnsi="Times New Roman" w:cs="Times New Roman"/>
          <w:b/>
          <w:sz w:val="24"/>
          <w:szCs w:val="24"/>
        </w:rPr>
        <w:t xml:space="preserve"> </w:t>
      </w:r>
    </w:p>
    <w:p w:rsidR="00A11020" w:rsidRDefault="00985D92">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sz w:val="24"/>
          <w:szCs w:val="24"/>
        </w:rPr>
        <w:t xml:space="preserve">_____________________________, </w:t>
      </w:r>
      <w:r>
        <w:rPr>
          <w:rFonts w:ascii="Times New Roman" w:hAnsi="Times New Roman" w:cs="Times New Roman"/>
          <w:sz w:val="24"/>
          <w:szCs w:val="24"/>
        </w:rPr>
        <w:t>именуемое</w:t>
      </w:r>
      <w:r w:rsidR="00A11020">
        <w:rPr>
          <w:rFonts w:ascii="Times New Roman" w:hAnsi="Times New Roman" w:cs="Times New Roman"/>
          <w:sz w:val="24"/>
          <w:szCs w:val="24"/>
        </w:rPr>
        <w:t xml:space="preserve"> в дальнейшем </w:t>
      </w:r>
      <w:r w:rsidR="00A11020">
        <w:rPr>
          <w:rFonts w:ascii="Times New Roman" w:hAnsi="Times New Roman" w:cs="Times New Roman"/>
          <w:b/>
          <w:sz w:val="24"/>
          <w:szCs w:val="24"/>
        </w:rPr>
        <w:t>«Поставщик»</w:t>
      </w:r>
      <w:r w:rsidR="00A11020">
        <w:rPr>
          <w:rFonts w:ascii="Times New Roman" w:hAnsi="Times New Roman" w:cs="Times New Roman"/>
          <w:color w:val="000000"/>
          <w:spacing w:val="-8"/>
          <w:sz w:val="24"/>
          <w:szCs w:val="24"/>
        </w:rPr>
        <w:t xml:space="preserve">, </w:t>
      </w:r>
      <w:r w:rsidR="00012579">
        <w:rPr>
          <w:rFonts w:ascii="Times New Roman" w:hAnsi="Times New Roman" w:cs="Times New Roman"/>
          <w:color w:val="000000"/>
          <w:spacing w:val="-8"/>
          <w:sz w:val="24"/>
          <w:szCs w:val="24"/>
        </w:rPr>
        <w:t xml:space="preserve">                          </w:t>
      </w:r>
      <w:r>
        <w:rPr>
          <w:rFonts w:ascii="Times New Roman" w:hAnsi="Times New Roman" w:cs="Times New Roman"/>
          <w:color w:val="000000"/>
          <w:spacing w:val="-8"/>
          <w:sz w:val="24"/>
          <w:szCs w:val="24"/>
        </w:rPr>
        <w:t>в лице__________________, действующего</w:t>
      </w:r>
      <w:r w:rsidR="00A11020">
        <w:rPr>
          <w:rFonts w:ascii="Times New Roman" w:hAnsi="Times New Roman" w:cs="Times New Roman"/>
          <w:color w:val="000000"/>
          <w:spacing w:val="-8"/>
          <w:sz w:val="24"/>
          <w:szCs w:val="24"/>
        </w:rPr>
        <w:t xml:space="preserve"> на основании</w:t>
      </w:r>
      <w:r>
        <w:rPr>
          <w:rFonts w:ascii="Times New Roman" w:eastAsia="Calibri" w:hAnsi="Times New Roman"/>
          <w:bCs/>
          <w:sz w:val="24"/>
          <w:szCs w:val="24"/>
          <w:lang w:eastAsia="ru-RU"/>
        </w:rPr>
        <w:t xml:space="preserve"> __________</w:t>
      </w:r>
      <w:r w:rsidR="00A11020">
        <w:rPr>
          <w:rFonts w:ascii="Times New Roman" w:hAnsi="Times New Roman" w:cs="Times New Roman"/>
          <w:sz w:val="24"/>
          <w:szCs w:val="24"/>
        </w:rPr>
        <w:t xml:space="preserve">, с другой стороны, при совместном упоминании в дальнейшем </w:t>
      </w:r>
      <w:r w:rsidR="00A11020">
        <w:rPr>
          <w:rFonts w:ascii="Times New Roman" w:hAnsi="Times New Roman" w:cs="Times New Roman"/>
          <w:b/>
          <w:sz w:val="24"/>
          <w:szCs w:val="24"/>
        </w:rPr>
        <w:t>«Стороны»</w:t>
      </w:r>
      <w:r w:rsidR="00A11020">
        <w:rPr>
          <w:rFonts w:ascii="Times New Roman" w:hAnsi="Times New Roman" w:cs="Times New Roman"/>
          <w:sz w:val="24"/>
          <w:szCs w:val="24"/>
        </w:rPr>
        <w:t xml:space="preserve">, заключили настоящий государственный контракт (далее – Контракт)  </w:t>
      </w:r>
      <w:r w:rsidR="00A11020" w:rsidRPr="00012579">
        <w:rPr>
          <w:rFonts w:ascii="Times New Roman" w:hAnsi="Times New Roman" w:cs="Times New Roman"/>
          <w:sz w:val="24"/>
          <w:szCs w:val="24"/>
        </w:rPr>
        <w:t>без проведения торгов и запроса котировок, с</w:t>
      </w:r>
      <w:r w:rsidR="00A11020">
        <w:rPr>
          <w:rFonts w:ascii="Times New Roman" w:hAnsi="Times New Roman" w:cs="Times New Roman"/>
          <w:sz w:val="24"/>
          <w:szCs w:val="24"/>
          <w:lang w:val="en-US"/>
        </w:rPr>
        <w:t> </w:t>
      </w:r>
      <w:r w:rsidR="00A11020" w:rsidRPr="00012579">
        <w:rPr>
          <w:rFonts w:ascii="Times New Roman" w:hAnsi="Times New Roman" w:cs="Times New Roman"/>
          <w:sz w:val="24"/>
          <w:szCs w:val="24"/>
        </w:rPr>
        <w:t>единственным поставщиком в</w:t>
      </w:r>
      <w:r w:rsidR="00A11020">
        <w:rPr>
          <w:rFonts w:ascii="Times New Roman" w:hAnsi="Times New Roman" w:cs="Times New Roman"/>
          <w:sz w:val="24"/>
          <w:szCs w:val="24"/>
          <w:lang w:val="en-US"/>
        </w:rPr>
        <w:t> </w:t>
      </w:r>
      <w:r w:rsidR="00A11020" w:rsidRPr="00012579">
        <w:rPr>
          <w:rFonts w:ascii="Times New Roman" w:hAnsi="Times New Roman" w:cs="Times New Roman"/>
          <w:sz w:val="24"/>
          <w:szCs w:val="24"/>
        </w:rPr>
        <w:t>соответствии с</w:t>
      </w:r>
      <w:r w:rsidR="00A11020">
        <w:rPr>
          <w:rFonts w:ascii="Times New Roman" w:hAnsi="Times New Roman" w:cs="Times New Roman"/>
          <w:sz w:val="24"/>
          <w:szCs w:val="24"/>
          <w:lang w:val="en-US"/>
        </w:rPr>
        <w:t> </w:t>
      </w:r>
      <w:r w:rsidR="00A11020" w:rsidRPr="00012579">
        <w:rPr>
          <w:rFonts w:ascii="Times New Roman" w:hAnsi="Times New Roman" w:cs="Times New Roman"/>
          <w:sz w:val="24"/>
          <w:szCs w:val="24"/>
        </w:rPr>
        <w:t>пунктом 4 части 1 статьи 93 Федерального закона РФ от 05.04.2013 №</w:t>
      </w:r>
      <w:r w:rsidR="00A11020">
        <w:rPr>
          <w:rFonts w:ascii="Times New Roman" w:hAnsi="Times New Roman" w:cs="Times New Roman"/>
          <w:sz w:val="24"/>
          <w:szCs w:val="24"/>
          <w:lang w:val="en-US"/>
        </w:rPr>
        <w:t> </w:t>
      </w:r>
      <w:r w:rsidR="00A11020" w:rsidRPr="00012579">
        <w:rPr>
          <w:rFonts w:ascii="Times New Roman" w:hAnsi="Times New Roman" w:cs="Times New Roman"/>
          <w:sz w:val="24"/>
          <w:szCs w:val="24"/>
        </w:rPr>
        <w:t>44-ФЗ «О</w:t>
      </w:r>
      <w:r w:rsidR="00A11020">
        <w:rPr>
          <w:rFonts w:ascii="Times New Roman" w:hAnsi="Times New Roman" w:cs="Times New Roman"/>
          <w:sz w:val="24"/>
          <w:szCs w:val="24"/>
          <w:lang w:val="en-US"/>
        </w:rPr>
        <w:t> </w:t>
      </w:r>
      <w:r w:rsidR="00A11020" w:rsidRPr="00012579">
        <w:rPr>
          <w:rFonts w:ascii="Times New Roman" w:hAnsi="Times New Roman" w:cs="Times New Roman"/>
          <w:sz w:val="24"/>
          <w:szCs w:val="24"/>
        </w:rPr>
        <w:t>контрактной системе в сфере закупок товаров, работ, услуг для обеспечения государственных и</w:t>
      </w:r>
      <w:r w:rsidR="00A11020">
        <w:rPr>
          <w:rFonts w:ascii="Times New Roman" w:hAnsi="Times New Roman" w:cs="Times New Roman"/>
          <w:sz w:val="24"/>
          <w:szCs w:val="24"/>
          <w:lang w:val="en-US"/>
        </w:rPr>
        <w:t> </w:t>
      </w:r>
      <w:r w:rsidR="00A11020" w:rsidRPr="00012579">
        <w:rPr>
          <w:rFonts w:ascii="Times New Roman" w:hAnsi="Times New Roman" w:cs="Times New Roman"/>
          <w:sz w:val="24"/>
          <w:szCs w:val="24"/>
        </w:rPr>
        <w:t xml:space="preserve">муниципальных нужд» </w:t>
      </w:r>
      <w:r w:rsidR="00A11020">
        <w:rPr>
          <w:rFonts w:ascii="Times New Roman" w:hAnsi="Times New Roman" w:cs="Times New Roman"/>
          <w:sz w:val="24"/>
          <w:szCs w:val="24"/>
        </w:rPr>
        <w:t>о нижеследующем:</w:t>
      </w:r>
    </w:p>
    <w:p w:rsidR="00A11020" w:rsidRDefault="00A11020">
      <w:pPr>
        <w:pStyle w:val="WW-"/>
        <w:tabs>
          <w:tab w:val="left" w:pos="660"/>
        </w:tabs>
        <w:spacing w:before="120" w:line="240" w:lineRule="auto"/>
        <w:ind w:left="28"/>
        <w:jc w:val="center"/>
        <w:rPr>
          <w:rFonts w:ascii="Times New Roman" w:hAnsi="Times New Roman" w:cs="Times New Roman"/>
          <w:sz w:val="24"/>
          <w:szCs w:val="24"/>
        </w:rPr>
      </w:pPr>
      <w:r>
        <w:rPr>
          <w:rFonts w:ascii="Times New Roman" w:hAnsi="Times New Roman" w:cs="Times New Roman"/>
          <w:b/>
          <w:bCs/>
          <w:sz w:val="24"/>
          <w:szCs w:val="24"/>
        </w:rPr>
        <w:t>1. Предмет Контракта</w:t>
      </w:r>
    </w:p>
    <w:p w:rsidR="00A11020" w:rsidRDefault="00A11020">
      <w:pPr>
        <w:pStyle w:val="WW-"/>
        <w:spacing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Государственному заказчику знаки почтовой оплаты (почтовые марки), именуемые в дальнейшем «Товар», в соответствии со Спецификацией (Приложение к настоящему контракту), а Заказчик обязуется принять и оплатить его на условиях настоящего Контракта.</w:t>
      </w:r>
    </w:p>
    <w:p w:rsidR="00A11020" w:rsidRDefault="00A11020">
      <w:pPr>
        <w:pStyle w:val="WW-"/>
        <w:spacing w:before="120" w:line="240" w:lineRule="auto"/>
        <w:jc w:val="center"/>
        <w:rPr>
          <w:rFonts w:ascii="Times New Roman" w:hAnsi="Times New Roman" w:cs="Times New Roman"/>
          <w:sz w:val="24"/>
          <w:szCs w:val="24"/>
        </w:rPr>
      </w:pPr>
      <w:r>
        <w:rPr>
          <w:rFonts w:ascii="Times New Roman" w:hAnsi="Times New Roman" w:cs="Times New Roman"/>
          <w:b/>
          <w:bCs/>
          <w:sz w:val="24"/>
          <w:szCs w:val="24"/>
        </w:rPr>
        <w:t>2</w:t>
      </w:r>
      <w:r>
        <w:rPr>
          <w:rStyle w:val="a4"/>
          <w:rFonts w:ascii="Times New Roman" w:hAnsi="Times New Roman" w:cs="Times New Roman"/>
          <w:sz w:val="24"/>
          <w:szCs w:val="24"/>
        </w:rPr>
        <w:t>. Условия поставки товара</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2.1. Поставка осуществляется путем доставки Товара силами и за счет Поставщика до склада Заказчика по адресу: Республика Коми, г. Сыктывкар, ул. Советская, д. 47.</w:t>
      </w:r>
    </w:p>
    <w:p w:rsidR="00A11020" w:rsidRDefault="00A11020">
      <w:pPr>
        <w:pStyle w:val="af5"/>
        <w:ind w:firstLine="708"/>
        <w:jc w:val="both"/>
        <w:rPr>
          <w:rFonts w:ascii="Times New Roman" w:hAnsi="Times New Roman" w:cs="Times New Roman"/>
          <w:b/>
          <w:sz w:val="24"/>
          <w:szCs w:val="24"/>
        </w:rPr>
      </w:pPr>
      <w:r>
        <w:rPr>
          <w:rFonts w:ascii="Times New Roman" w:hAnsi="Times New Roman" w:cs="Times New Roman"/>
          <w:b/>
          <w:sz w:val="24"/>
          <w:szCs w:val="24"/>
        </w:rPr>
        <w:t>Сроки поставки: с мо</w:t>
      </w:r>
      <w:r w:rsidR="00012579">
        <w:rPr>
          <w:rFonts w:ascii="Times New Roman" w:hAnsi="Times New Roman" w:cs="Times New Roman"/>
          <w:b/>
          <w:sz w:val="24"/>
          <w:szCs w:val="24"/>
        </w:rPr>
        <w:t>мента заключения контракта по 15 июля</w:t>
      </w:r>
      <w:r w:rsidR="00985D92">
        <w:rPr>
          <w:rFonts w:ascii="Times New Roman" w:hAnsi="Times New Roman" w:cs="Times New Roman"/>
          <w:b/>
          <w:sz w:val="24"/>
          <w:szCs w:val="24"/>
        </w:rPr>
        <w:t xml:space="preserve"> 2026</w:t>
      </w:r>
      <w:r>
        <w:rPr>
          <w:rFonts w:ascii="Times New Roman" w:hAnsi="Times New Roman" w:cs="Times New Roman"/>
          <w:b/>
          <w:sz w:val="24"/>
          <w:szCs w:val="24"/>
        </w:rPr>
        <w:t xml:space="preserve"> года.</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2.2. Приемка товаров Заказчиком производится на складах Заказчика.</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2.3. Прием-передача поставляемого товара оформляется накладной, которая подписывается уполномоченными представителями Заказчика и Поставщика.</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2.4. Датой поставки считается дата, указанная в накладной.</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2.5. Риск случайной гибели или случайного повреждения товара переходит к Заказчику с момента передачи товара Поставщиком.</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2.6. Право собственности на товар переходит к Заказчику с момента передачи товара Поставщиком.</w:t>
      </w:r>
    </w:p>
    <w:p w:rsidR="00A11020" w:rsidRDefault="00A11020">
      <w:pPr>
        <w:pStyle w:val="af5"/>
        <w:spacing w:before="120" w:after="120"/>
        <w:ind w:left="301"/>
        <w:jc w:val="center"/>
        <w:rPr>
          <w:rStyle w:val="a4"/>
          <w:rFonts w:ascii="Times New Roman" w:hAnsi="Times New Roman" w:cs="Times New Roman"/>
          <w:sz w:val="24"/>
          <w:szCs w:val="24"/>
        </w:rPr>
      </w:pPr>
      <w:r>
        <w:rPr>
          <w:rStyle w:val="a4"/>
          <w:rFonts w:ascii="Times New Roman" w:hAnsi="Times New Roman" w:cs="Times New Roman"/>
          <w:sz w:val="24"/>
          <w:szCs w:val="24"/>
        </w:rPr>
        <w:t>3. Цена Контракта и порядок расчетов</w:t>
      </w:r>
    </w:p>
    <w:p w:rsidR="00A11020" w:rsidRDefault="00A11020">
      <w:pPr>
        <w:tabs>
          <w:tab w:val="left" w:pos="11645"/>
        </w:tabs>
        <w:jc w:val="both"/>
        <w:rPr>
          <w:rFonts w:ascii="Times New Roman" w:hAnsi="Times New Roman" w:cs="Times New Roman"/>
          <w:sz w:val="24"/>
          <w:szCs w:val="24"/>
        </w:rPr>
      </w:pPr>
      <w:r>
        <w:rPr>
          <w:rFonts w:ascii="Times New Roman" w:hAnsi="Times New Roman" w:cs="Times New Roman"/>
          <w:sz w:val="24"/>
          <w:szCs w:val="24"/>
        </w:rPr>
        <w:t xml:space="preserve">3.1. Цена Контракта составляет </w:t>
      </w:r>
      <w:r w:rsidR="00012579">
        <w:rPr>
          <w:rFonts w:ascii="Times New Roman" w:hAnsi="Times New Roman" w:cs="Times New Roman"/>
          <w:b/>
          <w:sz w:val="24"/>
          <w:szCs w:val="24"/>
        </w:rPr>
        <w:t>103 820,00 (сто</w:t>
      </w:r>
      <w:r w:rsidR="00985D92">
        <w:rPr>
          <w:rFonts w:ascii="Times New Roman" w:hAnsi="Times New Roman" w:cs="Times New Roman"/>
          <w:b/>
          <w:sz w:val="24"/>
          <w:szCs w:val="24"/>
        </w:rPr>
        <w:t xml:space="preserve"> три</w:t>
      </w:r>
      <w:r>
        <w:rPr>
          <w:rFonts w:ascii="Times New Roman" w:hAnsi="Times New Roman" w:cs="Times New Roman"/>
          <w:b/>
          <w:sz w:val="24"/>
          <w:szCs w:val="24"/>
        </w:rPr>
        <w:t xml:space="preserve"> тысяч</w:t>
      </w:r>
      <w:r w:rsidR="00985D92">
        <w:rPr>
          <w:rFonts w:ascii="Times New Roman" w:hAnsi="Times New Roman" w:cs="Times New Roman"/>
          <w:b/>
          <w:sz w:val="24"/>
          <w:szCs w:val="24"/>
        </w:rPr>
        <w:t>и</w:t>
      </w:r>
      <w:r w:rsidR="00012579">
        <w:rPr>
          <w:rFonts w:ascii="Times New Roman" w:hAnsi="Times New Roman" w:cs="Times New Roman"/>
          <w:b/>
          <w:sz w:val="24"/>
          <w:szCs w:val="24"/>
        </w:rPr>
        <w:t xml:space="preserve"> восемьсот двадцать</w:t>
      </w:r>
      <w:r>
        <w:rPr>
          <w:rFonts w:ascii="Times New Roman" w:hAnsi="Times New Roman" w:cs="Times New Roman"/>
          <w:b/>
          <w:sz w:val="24"/>
          <w:szCs w:val="24"/>
        </w:rPr>
        <w:t xml:space="preserve">) рублей 00 копеек, </w:t>
      </w:r>
      <w:r>
        <w:rPr>
          <w:rFonts w:ascii="Times New Roman" w:hAnsi="Times New Roman" w:cs="Times New Roman"/>
          <w:sz w:val="24"/>
          <w:szCs w:val="24"/>
        </w:rPr>
        <w:t>НДС не облагается.</w:t>
      </w:r>
    </w:p>
    <w:p w:rsidR="00A11020" w:rsidRDefault="00A11020">
      <w:pPr>
        <w:tabs>
          <w:tab w:val="left" w:pos="1134"/>
          <w:tab w:val="left" w:pos="11645"/>
        </w:tabs>
        <w:jc w:val="both"/>
        <w:rPr>
          <w:rFonts w:ascii="Times New Roman" w:hAnsi="Times New Roman" w:cs="Times New Roman"/>
          <w:sz w:val="24"/>
          <w:szCs w:val="24"/>
        </w:rPr>
      </w:pPr>
      <w:r>
        <w:rPr>
          <w:rFonts w:ascii="Times New Roman" w:hAnsi="Times New Roman" w:cs="Times New Roman"/>
          <w:sz w:val="24"/>
          <w:szCs w:val="24"/>
        </w:rPr>
        <w:t xml:space="preserve">         Цена Контракта является твердой, определяется</w:t>
      </w:r>
      <w:r>
        <w:t xml:space="preserve"> </w:t>
      </w:r>
      <w:r>
        <w:rPr>
          <w:rFonts w:ascii="Times New Roman" w:hAnsi="Times New Roman" w:cs="Times New Roman"/>
          <w:sz w:val="24"/>
          <w:szCs w:val="24"/>
        </w:rPr>
        <w:t xml:space="preserve">на весь срок исполнения Контракта и не подлежит изменению, за исключением случаев, предусмотренных ст. 95 Федерального закона № 44-ФЗ. </w:t>
      </w:r>
    </w:p>
    <w:p w:rsidR="00A11020" w:rsidRDefault="00A11020">
      <w:pPr>
        <w:tabs>
          <w:tab w:val="left" w:pos="11645"/>
        </w:tabs>
        <w:ind w:firstLine="709"/>
        <w:jc w:val="both"/>
        <w:rPr>
          <w:rFonts w:ascii="Times New Roman" w:hAnsi="Times New Roman" w:cs="Times New Roman"/>
          <w:sz w:val="24"/>
          <w:szCs w:val="24"/>
        </w:rPr>
      </w:pPr>
      <w:r>
        <w:rPr>
          <w:rFonts w:ascii="Times New Roman" w:hAnsi="Times New Roman" w:cs="Times New Roman"/>
          <w:b/>
          <w:sz w:val="24"/>
          <w:szCs w:val="24"/>
        </w:rPr>
        <w:t>Источником финансирования Заказчика являются средства Федерального бюджета по КБК 320 0305 4240690049 244.</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iCs/>
          <w:sz w:val="24"/>
          <w:szCs w:val="24"/>
        </w:rPr>
        <w:t xml:space="preserve"> Цена Товара, поставляемого по настоящему Контракту, определяется в соответствии с подписанной Сторонами Спецификацией (Приложение к настоящему контракту).</w:t>
      </w:r>
    </w:p>
    <w:p w:rsidR="00A11020" w:rsidRDefault="00A11020">
      <w:pPr>
        <w:pStyle w:val="af5"/>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3.2. Расчеты между Поставщиком и Заказчиком производятся путем перечисления денежных средств на расчетный счет Поставщика </w:t>
      </w:r>
      <w:r>
        <w:rPr>
          <w:rFonts w:ascii="Times New Roman" w:hAnsi="Times New Roman" w:cs="Times New Roman"/>
          <w:color w:val="000000"/>
          <w:sz w:val="24"/>
          <w:szCs w:val="24"/>
        </w:rPr>
        <w:t xml:space="preserve">в течение 7 (семи) рабочих дней </w:t>
      </w:r>
      <w:r>
        <w:rPr>
          <w:rFonts w:ascii="Times New Roman" w:hAnsi="Times New Roman" w:cs="Times New Roman"/>
          <w:sz w:val="24"/>
          <w:szCs w:val="24"/>
        </w:rPr>
        <w:t>с даты подписания Сторонами документа о приемке</w:t>
      </w:r>
      <w:r>
        <w:rPr>
          <w:rFonts w:ascii="Times New Roman" w:hAnsi="Times New Roman" w:cs="Times New Roman"/>
          <w:color w:val="000000"/>
          <w:sz w:val="24"/>
          <w:szCs w:val="24"/>
        </w:rPr>
        <w:t>.</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3.3. Днем оплаты считается день списания денежных средств с расчетного счета Заказчика. В случае не поступления денежных средств на расчетный счет Поставщика по причине неправильного оформления платежных документов Заказчиком, оплата признается недействительной. Стороны могут предусмотреть и иные формы оплаты.</w:t>
      </w:r>
    </w:p>
    <w:p w:rsidR="00A11020" w:rsidRDefault="00A11020">
      <w:pPr>
        <w:pStyle w:val="WW-"/>
        <w:spacing w:before="120" w:line="240" w:lineRule="auto"/>
        <w:jc w:val="center"/>
        <w:rPr>
          <w:rFonts w:ascii="Times New Roman" w:hAnsi="Times New Roman" w:cs="Times New Roman"/>
          <w:sz w:val="24"/>
          <w:szCs w:val="24"/>
        </w:rPr>
      </w:pPr>
      <w:r>
        <w:rPr>
          <w:rFonts w:ascii="Times New Roman" w:hAnsi="Times New Roman" w:cs="Times New Roman"/>
          <w:b/>
          <w:bCs/>
          <w:sz w:val="24"/>
          <w:szCs w:val="24"/>
        </w:rPr>
        <w:t>4. Качество товара</w:t>
      </w:r>
    </w:p>
    <w:p w:rsidR="00A11020" w:rsidRDefault="00A11020">
      <w:pPr>
        <w:pStyle w:val="WW-"/>
        <w:spacing w:line="240" w:lineRule="auto"/>
        <w:jc w:val="both"/>
        <w:rPr>
          <w:rFonts w:ascii="Times New Roman" w:hAnsi="Times New Roman" w:cs="Times New Roman"/>
          <w:sz w:val="24"/>
          <w:szCs w:val="24"/>
        </w:rPr>
      </w:pPr>
      <w:r>
        <w:rPr>
          <w:rFonts w:ascii="Times New Roman" w:hAnsi="Times New Roman" w:cs="Times New Roman"/>
          <w:sz w:val="24"/>
          <w:szCs w:val="24"/>
        </w:rPr>
        <w:t>4.1. Качество Товара должно соответствовать действующим стандартам (ГОСТ, ОСТ, РСТ, ТУ и т.д.).</w:t>
      </w:r>
    </w:p>
    <w:p w:rsidR="00A11020" w:rsidRDefault="00A11020">
      <w:pPr>
        <w:pStyle w:val="af5"/>
        <w:spacing w:before="120"/>
        <w:jc w:val="center"/>
        <w:rPr>
          <w:rFonts w:ascii="Times New Roman" w:hAnsi="Times New Roman" w:cs="Times New Roman"/>
          <w:sz w:val="24"/>
          <w:szCs w:val="24"/>
        </w:rPr>
      </w:pPr>
      <w:r>
        <w:rPr>
          <w:rStyle w:val="a4"/>
          <w:rFonts w:ascii="Times New Roman" w:hAnsi="Times New Roman" w:cs="Times New Roman"/>
          <w:sz w:val="24"/>
          <w:szCs w:val="24"/>
        </w:rPr>
        <w:t>5. Порядок приемки товара, претензии</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5.1. Приемка товара по количеству и качеству производится во время передачи товара Заказчику на основании товарной накладной. Одновременно с товаром Поставщик предоставляет Заказчику счет на оплату или счет-фактуру.</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5.2. В случае несоответствия количества или ассортимента товаров согласно спецификации, в накладной должна быть сделана отметка о фактически принятом количестве и ассортименте и составлен двухсторонний акт, который подписывается представителями сторон. На основании этого Заказчик может требовать от Поставщика поставки недостающих товаров.</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5.3. При обнаружении недостатков товара Заказчик может предъявить Поставщику претензии по качеству товара:</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 по видимым недостаткам товара и упаковки - только в момент приемки товара;</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 по выявленным в процессе эксплуатации товаров скрытым дефектам - в течение 30 дней, при условии соблюдения режима хранения и использования Товара.</w:t>
      </w:r>
    </w:p>
    <w:p w:rsidR="00A11020" w:rsidRDefault="00A11020">
      <w:pPr>
        <w:pStyle w:val="af5"/>
        <w:jc w:val="both"/>
        <w:rPr>
          <w:rFonts w:ascii="Times New Roman" w:hAnsi="Times New Roman" w:cs="Times New Roman"/>
          <w:sz w:val="24"/>
          <w:szCs w:val="24"/>
        </w:rPr>
      </w:pPr>
      <w:r>
        <w:rPr>
          <w:rFonts w:ascii="Times New Roman" w:hAnsi="Times New Roman" w:cs="Times New Roman"/>
          <w:sz w:val="24"/>
          <w:szCs w:val="24"/>
        </w:rPr>
        <w:t>5.5. По каждому факту обнаружения недостатков составляются акты, претензии по обнаруженным дефектам подаются в письменной форме.</w:t>
      </w:r>
    </w:p>
    <w:p w:rsidR="00A11020" w:rsidRDefault="00A11020">
      <w:pPr>
        <w:pStyle w:val="af5"/>
        <w:spacing w:before="120"/>
        <w:jc w:val="center"/>
        <w:rPr>
          <w:rFonts w:ascii="Times New Roman" w:hAnsi="Times New Roman" w:cs="Times New Roman"/>
          <w:sz w:val="24"/>
          <w:szCs w:val="24"/>
        </w:rPr>
      </w:pPr>
      <w:r>
        <w:rPr>
          <w:rStyle w:val="a4"/>
          <w:rFonts w:ascii="Times New Roman" w:hAnsi="Times New Roman" w:cs="Times New Roman"/>
          <w:sz w:val="24"/>
          <w:szCs w:val="24"/>
        </w:rPr>
        <w:t>6. Ответственность сторон</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w:t>
      </w:r>
      <w:r>
        <w:rPr>
          <w:rFonts w:ascii="Times New Roman" w:hAnsi="Times New Roman" w:cs="Times New Roman"/>
          <w:sz w:val="24"/>
          <w:szCs w:val="24"/>
        </w:rPr>
        <w:lastRenderedPageBreak/>
        <w:t>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и составляет </w:t>
      </w:r>
      <w:r w:rsidR="00012579">
        <w:rPr>
          <w:rFonts w:ascii="Times New Roman" w:hAnsi="Times New Roman" w:cs="Times New Roman"/>
          <w:b/>
          <w:sz w:val="24"/>
          <w:szCs w:val="24"/>
        </w:rPr>
        <w:t>10 382</w:t>
      </w:r>
      <w:r w:rsidR="00985D92">
        <w:rPr>
          <w:rFonts w:ascii="Times New Roman" w:hAnsi="Times New Roman" w:cs="Times New Roman"/>
          <w:b/>
          <w:sz w:val="24"/>
          <w:szCs w:val="24"/>
        </w:rPr>
        <w:t xml:space="preserve">,00 руб. </w:t>
      </w:r>
      <w:r>
        <w:rPr>
          <w:rFonts w:ascii="Times New Roman" w:hAnsi="Times New Roman" w:cs="Times New Roman"/>
          <w:sz w:val="24"/>
          <w:szCs w:val="24"/>
        </w:rPr>
        <w:t xml:space="preserve"> </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 xml:space="preserve">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6.12.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6.14. Уплата неустойки (штрафов, пеней) не освобождает стороны от выполнения обязательств по Контракту.</w:t>
      </w:r>
    </w:p>
    <w:p w:rsidR="00A11020" w:rsidRDefault="00A11020">
      <w:pPr>
        <w:ind w:firstLine="709"/>
        <w:jc w:val="both"/>
        <w:rPr>
          <w:rFonts w:ascii="Times New Roman" w:hAnsi="Times New Roman" w:cs="Times New Roman"/>
          <w:sz w:val="24"/>
          <w:szCs w:val="24"/>
        </w:rPr>
      </w:pPr>
      <w:r>
        <w:rPr>
          <w:rFonts w:ascii="Times New Roman" w:hAnsi="Times New Roman" w:cs="Times New Roman"/>
          <w:sz w:val="24"/>
          <w:szCs w:val="24"/>
        </w:rPr>
        <w:t>6.15.  Вред, причиненный третьим лицам по вине Исполнителя при исполнении обязательств по Контракту, возмещается за его счет.</w:t>
      </w:r>
    </w:p>
    <w:p w:rsidR="00A11020" w:rsidRDefault="00A11020">
      <w:pPr>
        <w:ind w:firstLine="708"/>
        <w:jc w:val="both"/>
        <w:rPr>
          <w:rStyle w:val="a4"/>
          <w:rFonts w:ascii="Times New Roman" w:hAnsi="Times New Roman" w:cs="Times New Roman"/>
          <w:b w:val="0"/>
          <w:bCs w:val="0"/>
          <w:sz w:val="24"/>
          <w:szCs w:val="24"/>
        </w:rPr>
      </w:pPr>
      <w:r>
        <w:rPr>
          <w:rFonts w:ascii="Times New Roman" w:hAnsi="Times New Roman" w:cs="Times New Roman"/>
          <w:sz w:val="24"/>
          <w:szCs w:val="24"/>
        </w:rPr>
        <w:t>6.16.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w:t>
      </w:r>
    </w:p>
    <w:p w:rsidR="00A11020" w:rsidRDefault="00A11020">
      <w:pPr>
        <w:spacing w:before="120"/>
        <w:jc w:val="center"/>
        <w:rPr>
          <w:rFonts w:ascii="Times New Roman" w:hAnsi="Times New Roman" w:cs="Times New Roman"/>
          <w:sz w:val="24"/>
          <w:szCs w:val="24"/>
        </w:rPr>
      </w:pPr>
      <w:r>
        <w:rPr>
          <w:rStyle w:val="a4"/>
          <w:rFonts w:ascii="Times New Roman" w:hAnsi="Times New Roman" w:cs="Times New Roman"/>
          <w:sz w:val="24"/>
          <w:szCs w:val="24"/>
        </w:rPr>
        <w:t>7. Разрешение споров</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7.1. Все споры и разногласия по настоящему договору стороны разрешают путем переговоров. Соблюдение претензионного порядка обязательно.</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7.2. Споры и разногласия, не урегулированные путем переговоров, подлежат разрешению</w:t>
      </w:r>
      <w:r>
        <w:rPr>
          <w:rFonts w:ascii="Times New Roman" w:hAnsi="Times New Roman" w:cs="Times New Roman"/>
          <w:sz w:val="24"/>
          <w:szCs w:val="24"/>
        </w:rPr>
        <w:br/>
        <w:t>в Арбитражном суде Республики Коми в соответствии с действующим законодательством РФ.</w:t>
      </w:r>
    </w:p>
    <w:p w:rsidR="00A11020" w:rsidRDefault="00A11020">
      <w:pPr>
        <w:spacing w:before="120"/>
        <w:jc w:val="center"/>
        <w:rPr>
          <w:rFonts w:ascii="Times New Roman" w:hAnsi="Times New Roman" w:cs="Times New Roman"/>
          <w:sz w:val="24"/>
          <w:szCs w:val="24"/>
        </w:rPr>
      </w:pPr>
      <w:r>
        <w:rPr>
          <w:rStyle w:val="a4"/>
          <w:rFonts w:ascii="Times New Roman" w:hAnsi="Times New Roman" w:cs="Times New Roman"/>
          <w:sz w:val="24"/>
          <w:szCs w:val="24"/>
        </w:rPr>
        <w:t>8. Срок действия и порядок расторжения контракта</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8.1. Настоящий Контракт вступает в силу с момента его подпис</w:t>
      </w:r>
      <w:r w:rsidR="00012579">
        <w:rPr>
          <w:rFonts w:ascii="Times New Roman" w:hAnsi="Times New Roman" w:cs="Times New Roman"/>
          <w:sz w:val="24"/>
          <w:szCs w:val="24"/>
        </w:rPr>
        <w:t xml:space="preserve">ания Сторонами и действует </w:t>
      </w:r>
      <w:r w:rsidR="00012579" w:rsidRPr="00012579">
        <w:rPr>
          <w:rFonts w:ascii="Times New Roman" w:hAnsi="Times New Roman" w:cs="Times New Roman"/>
          <w:b/>
          <w:sz w:val="24"/>
          <w:szCs w:val="24"/>
        </w:rPr>
        <w:t>по 15 августа</w:t>
      </w:r>
      <w:r w:rsidR="00985D92" w:rsidRPr="00012579">
        <w:rPr>
          <w:rFonts w:ascii="Times New Roman" w:hAnsi="Times New Roman" w:cs="Times New Roman"/>
          <w:b/>
          <w:sz w:val="24"/>
          <w:szCs w:val="24"/>
        </w:rPr>
        <w:t xml:space="preserve"> 2026</w:t>
      </w:r>
      <w:r w:rsidRPr="00012579">
        <w:rPr>
          <w:rFonts w:ascii="Times New Roman" w:hAnsi="Times New Roman" w:cs="Times New Roman"/>
          <w:b/>
          <w:sz w:val="24"/>
          <w:szCs w:val="24"/>
        </w:rPr>
        <w:t xml:space="preserve"> г.</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8.2. Если на день окончания Контракта Заказчик имеет невыполненные финансовые обязательства перед Поставщиком то, в части исполнения этих обязательств, настоящий Контракт сохраняет силу до тех пор, пока эти обязательства не будут выполнены им полностью.</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8.3. Настоящий Контракт может быть досрочно прекращен по соглашению сторон, а также в иных случаях, предусмотренных действующим законодательством.</w:t>
      </w:r>
    </w:p>
    <w:p w:rsidR="00A11020" w:rsidRDefault="00A11020">
      <w:pPr>
        <w:spacing w:before="120"/>
        <w:jc w:val="center"/>
        <w:rPr>
          <w:rFonts w:ascii="Times New Roman" w:hAnsi="Times New Roman" w:cs="Times New Roman"/>
          <w:sz w:val="24"/>
          <w:szCs w:val="24"/>
        </w:rPr>
      </w:pPr>
      <w:r>
        <w:rPr>
          <w:rStyle w:val="a4"/>
          <w:rFonts w:ascii="Times New Roman" w:hAnsi="Times New Roman" w:cs="Times New Roman"/>
          <w:sz w:val="24"/>
          <w:szCs w:val="24"/>
        </w:rPr>
        <w:t>9. Форс-мажор</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подтвержденных компетентными государственными органами, или если эти обстоятельства непосредственно повлияли на исполнение настоящего Контракта.</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9.2. Сторона, для которой создалась невозможность выполнения обязательств по настоящему Контракту, должна в трехдневный срок письменно известить другую Сторону о наступлении и прекращении вышеуказанных обстоятельств, в этом случае и сроки выполнения обстоятельств по настоящему контракту отодвигаются соразмерно срокам действий этих обстоятельств. Несвоевременное извещение о наступлении вышеуказанных обстоятельств лишает стороны права ссылаться на них.</w:t>
      </w:r>
    </w:p>
    <w:p w:rsidR="00A11020" w:rsidRDefault="00A11020">
      <w:pPr>
        <w:jc w:val="both"/>
        <w:rPr>
          <w:rStyle w:val="a4"/>
          <w:rFonts w:ascii="Times New Roman" w:hAnsi="Times New Roman" w:cs="Times New Roman"/>
          <w:b w:val="0"/>
          <w:bCs w:val="0"/>
          <w:sz w:val="24"/>
          <w:szCs w:val="24"/>
        </w:rPr>
      </w:pPr>
      <w:r>
        <w:rPr>
          <w:rFonts w:ascii="Times New Roman" w:hAnsi="Times New Roman" w:cs="Times New Roman"/>
          <w:sz w:val="24"/>
          <w:szCs w:val="24"/>
        </w:rPr>
        <w:t>9.3. Наступление форс-мажорных обстоятельств не освобождает стороны от обстоятельств по настоящему Контракту.</w:t>
      </w:r>
    </w:p>
    <w:p w:rsidR="00A11020" w:rsidRDefault="00A11020">
      <w:pPr>
        <w:spacing w:before="240"/>
        <w:jc w:val="center"/>
        <w:rPr>
          <w:rFonts w:ascii="Times New Roman" w:hAnsi="Times New Roman" w:cs="Times New Roman"/>
          <w:sz w:val="24"/>
          <w:szCs w:val="24"/>
        </w:rPr>
      </w:pPr>
      <w:r>
        <w:rPr>
          <w:rStyle w:val="a4"/>
          <w:rFonts w:ascii="Times New Roman" w:hAnsi="Times New Roman" w:cs="Times New Roman"/>
          <w:sz w:val="24"/>
          <w:szCs w:val="24"/>
        </w:rPr>
        <w:t>10. Заключительные положения</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 xml:space="preserve">10.1. Стороны обязаны информировать друг друга об изменении юридических адресов или реквизитов. Действующие юридические адреса и реквизиты сторон указываются на счетах, накладных. </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t>10.2. Все дополнения и изменения к настоящему Контракту действительны, если они составлены в письменной форме и подписаны обеими сторонами.</w:t>
      </w:r>
    </w:p>
    <w:p w:rsidR="00A11020" w:rsidRDefault="00A1102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10.3. Настоящий Контракт составлен в 2-х экземплярах, по одному экземпляру для каждой из сторон, оба экземпляра имеют одинаковую юридическую силу. </w:t>
      </w:r>
    </w:p>
    <w:p w:rsidR="00A11020" w:rsidRDefault="00A11020">
      <w:pPr>
        <w:spacing w:before="120" w:after="120" w:line="360" w:lineRule="auto"/>
        <w:jc w:val="center"/>
        <w:rPr>
          <w:rStyle w:val="a4"/>
          <w:rFonts w:ascii="Times New Roman" w:hAnsi="Times New Roman" w:cs="Times New Roman"/>
          <w:sz w:val="24"/>
          <w:szCs w:val="24"/>
        </w:rPr>
      </w:pPr>
      <w:r>
        <w:rPr>
          <w:rStyle w:val="a4"/>
          <w:rFonts w:ascii="Times New Roman" w:hAnsi="Times New Roman" w:cs="Times New Roman"/>
          <w:sz w:val="24"/>
          <w:szCs w:val="24"/>
        </w:rPr>
        <w:t>11. Юридические адреса и реквизиты сторон</w:t>
      </w:r>
    </w:p>
    <w:tbl>
      <w:tblPr>
        <w:tblW w:w="10138" w:type="dxa"/>
        <w:tblLayout w:type="fixed"/>
        <w:tblLook w:val="0000" w:firstRow="0" w:lastRow="0" w:firstColumn="0" w:lastColumn="0" w:noHBand="0" w:noVBand="0"/>
      </w:tblPr>
      <w:tblGrid>
        <w:gridCol w:w="5070"/>
        <w:gridCol w:w="5068"/>
      </w:tblGrid>
      <w:tr w:rsidR="00A11020">
        <w:trPr>
          <w:trHeight w:val="80"/>
        </w:trPr>
        <w:tc>
          <w:tcPr>
            <w:tcW w:w="5070" w:type="dxa"/>
          </w:tcPr>
          <w:p w:rsidR="00A11020" w:rsidRDefault="00A11020">
            <w:pPr>
              <w:pStyle w:val="2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Поставщик:</w:t>
            </w:r>
          </w:p>
          <w:p w:rsidR="00A11020" w:rsidRDefault="00A11020">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985D92" w:rsidRDefault="00985D92">
            <w:pPr>
              <w:tabs>
                <w:tab w:val="left" w:pos="1155"/>
              </w:tabs>
              <w:rPr>
                <w:rFonts w:ascii="Times New Roman" w:hAnsi="Times New Roman" w:cs="Times New Roman"/>
                <w:color w:val="000000"/>
                <w:sz w:val="24"/>
                <w:szCs w:val="24"/>
              </w:rPr>
            </w:pPr>
          </w:p>
          <w:p w:rsidR="00A11020" w:rsidRDefault="00A11020">
            <w:pPr>
              <w:tabs>
                <w:tab w:val="left" w:pos="1155"/>
              </w:tabs>
              <w:rPr>
                <w:rFonts w:ascii="Times New Roman" w:hAnsi="Times New Roman" w:cs="Times New Roman"/>
                <w:color w:val="000000"/>
                <w:sz w:val="24"/>
                <w:szCs w:val="24"/>
              </w:rPr>
            </w:pPr>
          </w:p>
          <w:p w:rsidR="00A11020" w:rsidRDefault="00A11020">
            <w:pPr>
              <w:tabs>
                <w:tab w:val="left" w:pos="1155"/>
              </w:tabs>
              <w:rPr>
                <w:rFonts w:ascii="Times New Roman" w:hAnsi="Times New Roman" w:cs="Times New Roman"/>
                <w:sz w:val="24"/>
                <w:szCs w:val="24"/>
                <w:lang w:eastAsia="ar-SA"/>
              </w:rPr>
            </w:pPr>
          </w:p>
          <w:p w:rsidR="00A11020" w:rsidRDefault="00A11020">
            <w:pPr>
              <w:tabs>
                <w:tab w:val="left" w:pos="1155"/>
              </w:tabs>
              <w:rPr>
                <w:rFonts w:ascii="Times New Roman" w:hAnsi="Times New Roman" w:cs="Times New Roman"/>
                <w:sz w:val="24"/>
                <w:szCs w:val="24"/>
                <w:lang w:eastAsia="ar-SA"/>
              </w:rPr>
            </w:pPr>
          </w:p>
          <w:p w:rsidR="00A11020" w:rsidRDefault="00A11020">
            <w:pPr>
              <w:tabs>
                <w:tab w:val="left" w:pos="1155"/>
              </w:tabs>
              <w:rPr>
                <w:rFonts w:ascii="Times New Roman" w:hAnsi="Times New Roman" w:cs="Times New Roman"/>
                <w:sz w:val="24"/>
                <w:szCs w:val="24"/>
                <w:lang w:eastAsia="ar-SA"/>
              </w:rPr>
            </w:pPr>
          </w:p>
          <w:p w:rsidR="00A11020" w:rsidRDefault="00A11020">
            <w:pPr>
              <w:rPr>
                <w:rFonts w:ascii="Times New Roman" w:hAnsi="Times New Roman" w:cs="Times New Roman"/>
                <w:sz w:val="24"/>
                <w:szCs w:val="24"/>
              </w:rPr>
            </w:pPr>
          </w:p>
          <w:p w:rsidR="00A11020" w:rsidRDefault="00A11020">
            <w:pPr>
              <w:rPr>
                <w:rFonts w:ascii="Times New Roman" w:hAnsi="Times New Roman" w:cs="Times New Roman"/>
                <w:sz w:val="24"/>
                <w:szCs w:val="24"/>
              </w:rPr>
            </w:pPr>
          </w:p>
          <w:p w:rsidR="00A11020" w:rsidRDefault="00A11020">
            <w:pPr>
              <w:rPr>
                <w:rFonts w:ascii="Times New Roman" w:hAnsi="Times New Roman" w:cs="Times New Roman"/>
                <w:sz w:val="24"/>
                <w:szCs w:val="24"/>
              </w:rPr>
            </w:pPr>
          </w:p>
          <w:p w:rsidR="00A11020" w:rsidRDefault="00A11020">
            <w:pPr>
              <w:rPr>
                <w:rFonts w:ascii="Times New Roman" w:hAnsi="Times New Roman" w:cs="Times New Roman"/>
                <w:sz w:val="24"/>
                <w:szCs w:val="24"/>
              </w:rPr>
            </w:pPr>
          </w:p>
          <w:p w:rsidR="00A11020" w:rsidRDefault="00A11020">
            <w:pPr>
              <w:rPr>
                <w:rFonts w:ascii="Times New Roman" w:hAnsi="Times New Roman" w:cs="Times New Roman"/>
                <w:sz w:val="24"/>
                <w:szCs w:val="24"/>
              </w:rPr>
            </w:pPr>
            <w:r>
              <w:rPr>
                <w:rFonts w:ascii="Times New Roman" w:hAnsi="Times New Roman" w:cs="Times New Roman"/>
                <w:sz w:val="24"/>
                <w:szCs w:val="24"/>
              </w:rPr>
              <w:t xml:space="preserve">Подписано </w:t>
            </w:r>
          </w:p>
          <w:p w:rsidR="00A11020" w:rsidRDefault="00A11020">
            <w:pPr>
              <w:rPr>
                <w:rFonts w:ascii="Times New Roman" w:hAnsi="Times New Roman" w:cs="Times New Roman"/>
                <w:sz w:val="24"/>
                <w:szCs w:val="24"/>
              </w:rPr>
            </w:pPr>
            <w:r>
              <w:rPr>
                <w:rFonts w:ascii="Times New Roman" w:hAnsi="Times New Roman" w:cs="Times New Roman"/>
                <w:sz w:val="24"/>
                <w:szCs w:val="24"/>
              </w:rPr>
              <w:t xml:space="preserve">электронной подписью           </w:t>
            </w:r>
            <w:r>
              <w:rPr>
                <w:rFonts w:ascii="Times New Roman" w:hAnsi="Times New Roman" w:cs="Times New Roman"/>
                <w:i/>
                <w:sz w:val="24"/>
                <w:szCs w:val="24"/>
                <w:lang w:eastAsia="ar-SA"/>
              </w:rPr>
              <w:t xml:space="preserve"> </w:t>
            </w:r>
            <w:r w:rsidR="00985D92">
              <w:rPr>
                <w:rFonts w:ascii="Times New Roman" w:hAnsi="Times New Roman" w:cs="Times New Roman"/>
                <w:sz w:val="24"/>
                <w:szCs w:val="24"/>
                <w:lang w:eastAsia="ar-SA"/>
              </w:rPr>
              <w:t>/____________</w:t>
            </w:r>
            <w:r>
              <w:rPr>
                <w:rFonts w:ascii="Times New Roman" w:hAnsi="Times New Roman" w:cs="Times New Roman"/>
                <w:bCs/>
                <w:sz w:val="24"/>
                <w:szCs w:val="24"/>
                <w:lang w:eastAsia="ar-SA"/>
              </w:rPr>
              <w:t>/</w:t>
            </w:r>
          </w:p>
        </w:tc>
        <w:tc>
          <w:tcPr>
            <w:tcW w:w="5068" w:type="dxa"/>
          </w:tcPr>
          <w:p w:rsidR="00A11020" w:rsidRDefault="00A11020">
            <w:pPr>
              <w:pStyle w:val="20"/>
              <w:spacing w:after="0" w:line="240" w:lineRule="auto"/>
              <w:ind w:left="-108" w:right="566"/>
              <w:jc w:val="center"/>
              <w:rPr>
                <w:rFonts w:ascii="Times New Roman" w:hAnsi="Times New Roman"/>
                <w:b/>
                <w:sz w:val="24"/>
                <w:szCs w:val="24"/>
              </w:rPr>
            </w:pPr>
            <w:r>
              <w:rPr>
                <w:rFonts w:ascii="Times New Roman" w:hAnsi="Times New Roman"/>
                <w:b/>
                <w:sz w:val="24"/>
                <w:szCs w:val="24"/>
              </w:rPr>
              <w:t>Заказчик:</w:t>
            </w:r>
          </w:p>
          <w:p w:rsidR="00A11020" w:rsidRDefault="00A11020">
            <w:pPr>
              <w:pStyle w:val="20"/>
              <w:spacing w:after="0" w:line="240" w:lineRule="auto"/>
              <w:ind w:left="-108" w:right="566"/>
              <w:jc w:val="center"/>
              <w:rPr>
                <w:rFonts w:ascii="Times New Roman" w:hAnsi="Times New Roman"/>
                <w:b/>
                <w:sz w:val="24"/>
                <w:szCs w:val="24"/>
              </w:rPr>
            </w:pPr>
            <w:r>
              <w:rPr>
                <w:rFonts w:ascii="Times New Roman" w:hAnsi="Times New Roman"/>
                <w:b/>
                <w:sz w:val="24"/>
                <w:szCs w:val="24"/>
              </w:rPr>
              <w:t>ФКУ УИИ УФСИН России по Республике Коми</w:t>
            </w:r>
          </w:p>
          <w:p w:rsidR="00A11020" w:rsidRDefault="00A11020">
            <w:pPr>
              <w:pStyle w:val="20"/>
              <w:spacing w:after="0" w:line="240" w:lineRule="auto"/>
              <w:ind w:left="33"/>
              <w:rPr>
                <w:rFonts w:ascii="Times New Roman" w:hAnsi="Times New Roman"/>
                <w:color w:val="000000"/>
                <w:sz w:val="24"/>
                <w:szCs w:val="24"/>
              </w:rPr>
            </w:pPr>
            <w:r>
              <w:rPr>
                <w:rFonts w:ascii="Times New Roman" w:hAnsi="Times New Roman"/>
                <w:color w:val="000000"/>
                <w:sz w:val="24"/>
                <w:szCs w:val="24"/>
              </w:rPr>
              <w:t>Юридический адрес:</w:t>
            </w:r>
          </w:p>
          <w:p w:rsidR="00A11020" w:rsidRDefault="00A11020">
            <w:pPr>
              <w:pStyle w:val="20"/>
              <w:spacing w:after="0" w:line="240" w:lineRule="auto"/>
              <w:ind w:left="33"/>
              <w:rPr>
                <w:rFonts w:ascii="Times New Roman" w:hAnsi="Times New Roman"/>
                <w:color w:val="000000"/>
                <w:sz w:val="24"/>
                <w:szCs w:val="24"/>
              </w:rPr>
            </w:pPr>
            <w:r>
              <w:rPr>
                <w:rFonts w:ascii="Times New Roman" w:hAnsi="Times New Roman"/>
                <w:color w:val="000000"/>
                <w:sz w:val="24"/>
                <w:szCs w:val="24"/>
              </w:rPr>
              <w:t>167981, Республика Коми, г. Сыктывкар,</w:t>
            </w:r>
            <w:r>
              <w:rPr>
                <w:rFonts w:ascii="Times New Roman" w:hAnsi="Times New Roman"/>
                <w:color w:val="000000"/>
                <w:sz w:val="24"/>
                <w:szCs w:val="24"/>
              </w:rPr>
              <w:br/>
              <w:t>ул. Д. Каликовой, д. 19 «а»</w:t>
            </w:r>
          </w:p>
          <w:p w:rsidR="00A11020" w:rsidRDefault="00A11020">
            <w:pPr>
              <w:pStyle w:val="af7"/>
              <w:spacing w:after="0" w:line="240" w:lineRule="auto"/>
              <w:ind w:left="0"/>
              <w:rPr>
                <w:rFonts w:ascii="Times New Roman" w:hAnsi="Times New Roman"/>
                <w:bCs/>
                <w:iCs/>
                <w:sz w:val="24"/>
                <w:szCs w:val="24"/>
              </w:rPr>
            </w:pPr>
            <w:r>
              <w:rPr>
                <w:rFonts w:ascii="Times New Roman" w:hAnsi="Times New Roman"/>
                <w:bCs/>
                <w:iCs/>
                <w:sz w:val="24"/>
                <w:szCs w:val="24"/>
              </w:rPr>
              <w:t>Почтовый адрес:</w:t>
            </w:r>
          </w:p>
          <w:p w:rsidR="00A11020" w:rsidRDefault="00A11020">
            <w:pPr>
              <w:pStyle w:val="20"/>
              <w:spacing w:after="0" w:line="240" w:lineRule="auto"/>
              <w:ind w:left="33"/>
              <w:rPr>
                <w:rFonts w:ascii="Times New Roman" w:hAnsi="Times New Roman"/>
                <w:color w:val="000000"/>
                <w:sz w:val="24"/>
                <w:szCs w:val="24"/>
              </w:rPr>
            </w:pPr>
            <w:r>
              <w:rPr>
                <w:rFonts w:ascii="Times New Roman" w:hAnsi="Times New Roman"/>
                <w:color w:val="000000"/>
                <w:sz w:val="24"/>
                <w:szCs w:val="24"/>
              </w:rPr>
              <w:t>167000, Республика Коми, г. Сыктывкар,</w:t>
            </w:r>
            <w:r>
              <w:rPr>
                <w:rFonts w:ascii="Times New Roman" w:hAnsi="Times New Roman"/>
                <w:color w:val="000000"/>
                <w:sz w:val="24"/>
                <w:szCs w:val="24"/>
              </w:rPr>
              <w:br/>
              <w:t>ул. Советская, д. 47</w:t>
            </w:r>
          </w:p>
          <w:p w:rsidR="00A11020" w:rsidRDefault="00A11020">
            <w:pPr>
              <w:pStyle w:val="20"/>
              <w:spacing w:after="0" w:line="240" w:lineRule="auto"/>
              <w:ind w:left="33"/>
              <w:rPr>
                <w:rFonts w:ascii="Times New Roman" w:hAnsi="Times New Roman"/>
                <w:sz w:val="24"/>
                <w:szCs w:val="24"/>
              </w:rPr>
            </w:pPr>
            <w:r>
              <w:rPr>
                <w:rFonts w:ascii="Times New Roman" w:hAnsi="Times New Roman"/>
                <w:sz w:val="24"/>
                <w:szCs w:val="24"/>
              </w:rPr>
              <w:t>ИНН 1101486893, КПП 110101001</w:t>
            </w:r>
          </w:p>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Л/сч 03071А65880 в УФК по Республике Коми</w:t>
            </w:r>
          </w:p>
          <w:p w:rsidR="00A11020" w:rsidRDefault="00A11020">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КС (</w:t>
            </w:r>
            <w:r>
              <w:rPr>
                <w:rFonts w:ascii="Times New Roman" w:hAnsi="Times New Roman" w:cs="Times New Roman"/>
                <w:bCs/>
                <w:sz w:val="24"/>
                <w:szCs w:val="24"/>
              </w:rPr>
              <w:t>р</w:t>
            </w:r>
            <w:r>
              <w:rPr>
                <w:rFonts w:ascii="Times New Roman" w:hAnsi="Times New Roman" w:cs="Times New Roman"/>
                <w:sz w:val="24"/>
                <w:szCs w:val="24"/>
              </w:rPr>
              <w:t>ас.</w:t>
            </w:r>
            <w:r>
              <w:rPr>
                <w:rFonts w:ascii="Times New Roman" w:hAnsi="Times New Roman" w:cs="Times New Roman"/>
                <w:bCs/>
                <w:sz w:val="24"/>
                <w:szCs w:val="24"/>
              </w:rPr>
              <w:t>/сч</w:t>
            </w:r>
            <w:r>
              <w:rPr>
                <w:rFonts w:ascii="Times New Roman" w:hAnsi="Times New Roman" w:cs="Times New Roman"/>
                <w:sz w:val="24"/>
                <w:szCs w:val="24"/>
              </w:rPr>
              <w:t>)</w:t>
            </w:r>
            <w:r>
              <w:rPr>
                <w:rFonts w:ascii="Times New Roman" w:hAnsi="Times New Roman" w:cs="Times New Roman"/>
                <w:bCs/>
                <w:sz w:val="24"/>
                <w:szCs w:val="24"/>
              </w:rPr>
              <w:t xml:space="preserve"> 03211643000000013207</w:t>
            </w:r>
          </w:p>
          <w:p w:rsidR="00A11020" w:rsidRDefault="00A11020">
            <w:pPr>
              <w:rPr>
                <w:rFonts w:ascii="Times New Roman" w:hAnsi="Times New Roman" w:cs="Times New Roman"/>
                <w:b/>
                <w:bCs/>
                <w:sz w:val="24"/>
                <w:szCs w:val="24"/>
              </w:rPr>
            </w:pPr>
            <w:r>
              <w:rPr>
                <w:rFonts w:ascii="Times New Roman" w:hAnsi="Times New Roman" w:cs="Times New Roman"/>
                <w:bCs/>
                <w:sz w:val="24"/>
                <w:szCs w:val="24"/>
              </w:rPr>
              <w:t>ЕКС (кор/сч) 40102810745370000024</w:t>
            </w:r>
          </w:p>
          <w:p w:rsidR="00A11020" w:rsidRDefault="00A11020">
            <w:pPr>
              <w:rPr>
                <w:rFonts w:ascii="Times New Roman" w:hAnsi="Times New Roman" w:cs="Times New Roman"/>
                <w:color w:val="000000"/>
                <w:sz w:val="24"/>
                <w:szCs w:val="24"/>
              </w:rPr>
            </w:pPr>
            <w:r>
              <w:rPr>
                <w:rFonts w:ascii="Times New Roman" w:hAnsi="Times New Roman" w:cs="Times New Roman"/>
                <w:bCs/>
                <w:sz w:val="24"/>
                <w:szCs w:val="24"/>
              </w:rPr>
              <w:t>ОКЦ № 1 Волго-Вятского ГУ Банка России</w:t>
            </w:r>
            <w:r>
              <w:rPr>
                <w:rFonts w:ascii="Times New Roman" w:hAnsi="Times New Roman" w:cs="Times New Roman"/>
                <w:sz w:val="24"/>
                <w:szCs w:val="24"/>
              </w:rPr>
              <w:t xml:space="preserve"> </w:t>
            </w:r>
            <w:r>
              <w:rPr>
                <w:rFonts w:ascii="Times New Roman" w:hAnsi="Times New Roman" w:cs="Times New Roman"/>
                <w:bCs/>
                <w:sz w:val="24"/>
                <w:szCs w:val="24"/>
              </w:rPr>
              <w:t>//УФК по Нижегородской области, г.Нижний Новгород</w:t>
            </w:r>
          </w:p>
          <w:p w:rsidR="00A11020" w:rsidRDefault="00A11020">
            <w:pPr>
              <w:rPr>
                <w:rFonts w:ascii="Times New Roman" w:hAnsi="Times New Roman" w:cs="Times New Roman"/>
                <w:bCs/>
                <w:sz w:val="24"/>
                <w:szCs w:val="24"/>
              </w:rPr>
            </w:pPr>
            <w:r>
              <w:rPr>
                <w:rFonts w:ascii="Times New Roman" w:hAnsi="Times New Roman" w:cs="Times New Roman"/>
                <w:bCs/>
                <w:sz w:val="24"/>
                <w:szCs w:val="24"/>
              </w:rPr>
              <w:t>БИК  012202102</w:t>
            </w:r>
          </w:p>
          <w:p w:rsidR="00A11020" w:rsidRDefault="00A11020">
            <w:pPr>
              <w:pStyle w:val="20"/>
              <w:spacing w:after="0" w:line="240" w:lineRule="auto"/>
              <w:ind w:left="0"/>
              <w:rPr>
                <w:rFonts w:ascii="Times New Roman" w:hAnsi="Times New Roman"/>
                <w:color w:val="000000"/>
                <w:sz w:val="24"/>
                <w:szCs w:val="24"/>
              </w:rPr>
            </w:pPr>
            <w:r>
              <w:rPr>
                <w:rFonts w:ascii="Times New Roman" w:hAnsi="Times New Roman"/>
                <w:bCs/>
                <w:sz w:val="24"/>
                <w:szCs w:val="24"/>
              </w:rPr>
              <w:t>ЕКС 40102810245370000074</w:t>
            </w:r>
          </w:p>
          <w:p w:rsidR="00A11020" w:rsidRDefault="00A11020">
            <w:pPr>
              <w:pStyle w:val="20"/>
              <w:spacing w:after="0" w:line="240" w:lineRule="auto"/>
              <w:ind w:left="33"/>
              <w:rPr>
                <w:rFonts w:ascii="Times New Roman" w:hAnsi="Times New Roman"/>
                <w:color w:val="FF0000"/>
                <w:sz w:val="24"/>
                <w:szCs w:val="24"/>
              </w:rPr>
            </w:pPr>
            <w:r>
              <w:rPr>
                <w:rFonts w:ascii="Times New Roman" w:hAnsi="Times New Roman"/>
                <w:sz w:val="24"/>
                <w:szCs w:val="24"/>
              </w:rPr>
              <w:t>Тел.: 8(8212) 20-51-59</w:t>
            </w:r>
          </w:p>
          <w:p w:rsidR="00A11020" w:rsidRDefault="00A11020">
            <w:pPr>
              <w:rPr>
                <w:rFonts w:ascii="Times New Roman" w:hAnsi="Times New Roman" w:cs="Times New Roman"/>
                <w:sz w:val="24"/>
                <w:szCs w:val="24"/>
              </w:rPr>
            </w:pPr>
            <w:r>
              <w:rPr>
                <w:rFonts w:ascii="Times New Roman" w:hAnsi="Times New Roman" w:cs="Times New Roman"/>
                <w:sz w:val="24"/>
                <w:szCs w:val="24"/>
              </w:rPr>
              <w:t>Факс:8(8212) 20-51-58</w:t>
            </w:r>
          </w:p>
          <w:p w:rsidR="00A11020" w:rsidRPr="00012579" w:rsidRDefault="00A11020">
            <w:pPr>
              <w:pStyle w:val="20"/>
              <w:spacing w:after="0" w:line="240" w:lineRule="auto"/>
              <w:ind w:left="0"/>
              <w:rPr>
                <w:rFonts w:ascii="Times New Roman" w:hAnsi="Times New Roman"/>
                <w:sz w:val="24"/>
                <w:szCs w:val="24"/>
              </w:rPr>
            </w:pPr>
            <w:r>
              <w:rPr>
                <w:rFonts w:ascii="Times New Roman" w:hAnsi="Times New Roman"/>
                <w:sz w:val="24"/>
                <w:szCs w:val="24"/>
                <w:lang w:val="en-US"/>
              </w:rPr>
              <w:t>e</w:t>
            </w:r>
            <w:r w:rsidRPr="00012579">
              <w:rPr>
                <w:rFonts w:ascii="Times New Roman" w:hAnsi="Times New Roman"/>
                <w:sz w:val="24"/>
                <w:szCs w:val="24"/>
              </w:rPr>
              <w:t>-</w:t>
            </w:r>
            <w:r>
              <w:rPr>
                <w:rFonts w:ascii="Times New Roman" w:hAnsi="Times New Roman"/>
                <w:sz w:val="24"/>
                <w:szCs w:val="24"/>
                <w:lang w:val="en-US"/>
              </w:rPr>
              <w:t>mail</w:t>
            </w:r>
            <w:r w:rsidRPr="00012579">
              <w:rPr>
                <w:rFonts w:ascii="Times New Roman" w:hAnsi="Times New Roman"/>
                <w:sz w:val="24"/>
                <w:szCs w:val="24"/>
              </w:rPr>
              <w:t xml:space="preserve">: </w:t>
            </w:r>
            <w:hyperlink r:id="rId7" w:history="1">
              <w:r>
                <w:rPr>
                  <w:rStyle w:val="a3"/>
                  <w:rFonts w:ascii="Times New Roman" w:hAnsi="Times New Roman"/>
                  <w:color w:val="auto"/>
                  <w:sz w:val="24"/>
                  <w:szCs w:val="24"/>
                  <w:u w:val="none"/>
                  <w:lang w:val="en-US"/>
                </w:rPr>
                <w:t>oruii</w:t>
              </w:r>
              <w:r w:rsidRPr="00012579">
                <w:rPr>
                  <w:rStyle w:val="a3"/>
                  <w:rFonts w:ascii="Times New Roman" w:hAnsi="Times New Roman"/>
                  <w:color w:val="auto"/>
                  <w:sz w:val="24"/>
                  <w:szCs w:val="24"/>
                  <w:u w:val="none"/>
                </w:rPr>
                <w:t>_</w:t>
              </w:r>
              <w:r>
                <w:rPr>
                  <w:rStyle w:val="a3"/>
                  <w:rFonts w:ascii="Times New Roman" w:hAnsi="Times New Roman"/>
                  <w:color w:val="auto"/>
                  <w:sz w:val="24"/>
                  <w:szCs w:val="24"/>
                  <w:u w:val="none"/>
                  <w:lang w:val="en-US"/>
                </w:rPr>
                <w:t>komi</w:t>
              </w:r>
              <w:r w:rsidRPr="00012579">
                <w:rPr>
                  <w:rStyle w:val="a3"/>
                  <w:rFonts w:ascii="Times New Roman" w:hAnsi="Times New Roman"/>
                  <w:color w:val="auto"/>
                  <w:sz w:val="24"/>
                  <w:szCs w:val="24"/>
                  <w:u w:val="none"/>
                </w:rPr>
                <w:t>@</w:t>
              </w:r>
              <w:r>
                <w:rPr>
                  <w:rStyle w:val="a3"/>
                  <w:rFonts w:ascii="Times New Roman" w:hAnsi="Times New Roman"/>
                  <w:color w:val="auto"/>
                  <w:sz w:val="24"/>
                  <w:szCs w:val="24"/>
                  <w:u w:val="none"/>
                  <w:lang w:val="en-US"/>
                </w:rPr>
                <w:t>mail</w:t>
              </w:r>
              <w:r w:rsidRPr="00012579">
                <w:rPr>
                  <w:rStyle w:val="a3"/>
                  <w:rFonts w:ascii="Times New Roman" w:hAnsi="Times New Roman"/>
                  <w:color w:val="auto"/>
                  <w:sz w:val="24"/>
                  <w:szCs w:val="24"/>
                  <w:u w:val="none"/>
                </w:rPr>
                <w:t>.</w:t>
              </w:r>
              <w:r>
                <w:rPr>
                  <w:rStyle w:val="a3"/>
                  <w:rFonts w:ascii="Times New Roman" w:hAnsi="Times New Roman"/>
                  <w:color w:val="auto"/>
                  <w:sz w:val="24"/>
                  <w:szCs w:val="24"/>
                  <w:u w:val="none"/>
                  <w:lang w:val="en-US"/>
                </w:rPr>
                <w:t>ru</w:t>
              </w:r>
            </w:hyperlink>
          </w:p>
          <w:p w:rsidR="00A11020" w:rsidRPr="00012579" w:rsidRDefault="00A11020">
            <w:pPr>
              <w:rPr>
                <w:rFonts w:ascii="Times New Roman" w:hAnsi="Times New Roman" w:cs="Times New Roman"/>
                <w:sz w:val="24"/>
                <w:szCs w:val="24"/>
              </w:rPr>
            </w:pPr>
          </w:p>
          <w:p w:rsidR="00A11020" w:rsidRPr="00012579" w:rsidRDefault="00A11020">
            <w:pPr>
              <w:rPr>
                <w:rFonts w:ascii="Times New Roman" w:hAnsi="Times New Roman" w:cs="Times New Roman"/>
                <w:sz w:val="24"/>
                <w:szCs w:val="24"/>
              </w:rPr>
            </w:pPr>
          </w:p>
          <w:p w:rsidR="00A11020" w:rsidRDefault="00A11020">
            <w:pPr>
              <w:rPr>
                <w:rFonts w:ascii="Times New Roman" w:hAnsi="Times New Roman" w:cs="Times New Roman"/>
                <w:sz w:val="24"/>
                <w:szCs w:val="24"/>
              </w:rPr>
            </w:pPr>
            <w:r>
              <w:rPr>
                <w:rFonts w:ascii="Times New Roman" w:hAnsi="Times New Roman" w:cs="Times New Roman"/>
                <w:sz w:val="24"/>
                <w:szCs w:val="24"/>
              </w:rPr>
              <w:t xml:space="preserve">Подписано </w:t>
            </w:r>
          </w:p>
          <w:p w:rsidR="00A11020" w:rsidRDefault="00A11020">
            <w:pPr>
              <w:rPr>
                <w:rFonts w:ascii="Times New Roman" w:hAnsi="Times New Roman" w:cs="Times New Roman"/>
                <w:sz w:val="24"/>
                <w:szCs w:val="24"/>
              </w:rPr>
            </w:pPr>
            <w:r>
              <w:rPr>
                <w:rFonts w:ascii="Times New Roman" w:hAnsi="Times New Roman" w:cs="Times New Roman"/>
                <w:sz w:val="24"/>
                <w:szCs w:val="24"/>
              </w:rPr>
              <w:t>электронной подписью        /А.С. Парвадов/</w:t>
            </w:r>
          </w:p>
          <w:p w:rsidR="00A11020" w:rsidRDefault="00A11020">
            <w:pPr>
              <w:rPr>
                <w:rFonts w:ascii="Times New Roman" w:hAnsi="Times New Roman" w:cs="Times New Roman"/>
                <w:sz w:val="24"/>
                <w:szCs w:val="24"/>
              </w:rPr>
            </w:pPr>
          </w:p>
        </w:tc>
      </w:tr>
    </w:tbl>
    <w:p w:rsidR="00A11020" w:rsidRDefault="00A11020">
      <w:pPr>
        <w:pStyle w:val="af5"/>
        <w:tabs>
          <w:tab w:val="left" w:pos="6435"/>
        </w:tabs>
        <w:rPr>
          <w:rFonts w:ascii="Times New Roman" w:hAnsi="Times New Roman" w:cs="Times New Roman"/>
          <w:sz w:val="24"/>
          <w:szCs w:val="24"/>
        </w:rPr>
      </w:pPr>
    </w:p>
    <w:p w:rsidR="00A11020" w:rsidRDefault="00A11020">
      <w:pPr>
        <w:pStyle w:val="af5"/>
        <w:ind w:left="4536"/>
        <w:jc w:val="right"/>
        <w:rPr>
          <w:rFonts w:ascii="Times New Roman" w:hAnsi="Times New Roman" w:cs="Times New Roman"/>
          <w:color w:val="334059"/>
          <w:sz w:val="24"/>
          <w:szCs w:val="24"/>
        </w:rPr>
      </w:pPr>
    </w:p>
    <w:p w:rsidR="00A11020" w:rsidRDefault="00A11020">
      <w:pPr>
        <w:pStyle w:val="af5"/>
        <w:ind w:left="4536"/>
        <w:jc w:val="right"/>
        <w:rPr>
          <w:rFonts w:ascii="Times New Roman" w:hAnsi="Times New Roman" w:cs="Times New Roman"/>
          <w:color w:val="334059"/>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p w:rsidR="00A11020" w:rsidRDefault="00A11020">
      <w:pPr>
        <w:pStyle w:val="af5"/>
        <w:ind w:left="4536"/>
        <w:jc w:val="center"/>
        <w:rPr>
          <w:rFonts w:ascii="Times New Roman" w:hAnsi="Times New Roman" w:cs="Times New Roman"/>
          <w:sz w:val="24"/>
          <w:szCs w:val="24"/>
        </w:rPr>
      </w:pPr>
      <w:r>
        <w:rPr>
          <w:rFonts w:ascii="Times New Roman" w:hAnsi="Times New Roman" w:cs="Times New Roman"/>
          <w:sz w:val="24"/>
          <w:szCs w:val="24"/>
        </w:rPr>
        <w:t xml:space="preserve">                ПРИЛОЖЕНИЕ</w:t>
      </w:r>
    </w:p>
    <w:p w:rsidR="00A11020" w:rsidRDefault="00A11020">
      <w:pPr>
        <w:pStyle w:val="41"/>
        <w:spacing w:line="240" w:lineRule="auto"/>
        <w:ind w:left="4536" w:right="-71" w:firstLine="0"/>
        <w:contextualSpacing/>
        <w:jc w:val="right"/>
        <w:rPr>
          <w:szCs w:val="24"/>
        </w:rPr>
      </w:pPr>
      <w:r>
        <w:rPr>
          <w:szCs w:val="24"/>
        </w:rPr>
        <w:t>к контракту на поставку товара для нужд</w:t>
      </w:r>
    </w:p>
    <w:p w:rsidR="00A11020" w:rsidRDefault="00A11020">
      <w:pPr>
        <w:pStyle w:val="41"/>
        <w:spacing w:line="240" w:lineRule="auto"/>
        <w:ind w:left="4536" w:right="-71" w:firstLine="0"/>
        <w:contextualSpacing/>
        <w:jc w:val="right"/>
        <w:rPr>
          <w:b/>
          <w:szCs w:val="24"/>
        </w:rPr>
      </w:pPr>
      <w:r>
        <w:rPr>
          <w:szCs w:val="24"/>
        </w:rPr>
        <w:t>уголовно-исполнительной системы</w:t>
      </w:r>
    </w:p>
    <w:p w:rsidR="00A11020" w:rsidRDefault="00A11020">
      <w:pPr>
        <w:pStyle w:val="af5"/>
        <w:ind w:left="4536"/>
        <w:jc w:val="center"/>
        <w:rPr>
          <w:rFonts w:ascii="Times New Roman" w:hAnsi="Times New Roman" w:cs="Times New Roman"/>
          <w:sz w:val="24"/>
          <w:szCs w:val="24"/>
        </w:rPr>
      </w:pPr>
      <w:r>
        <w:rPr>
          <w:rFonts w:ascii="Times New Roman" w:hAnsi="Times New Roman" w:cs="Times New Roman"/>
          <w:sz w:val="24"/>
          <w:szCs w:val="24"/>
        </w:rPr>
        <w:t xml:space="preserve">           </w:t>
      </w:r>
      <w:r w:rsidR="00B3443D">
        <w:rPr>
          <w:rFonts w:ascii="Times New Roman" w:hAnsi="Times New Roman" w:cs="Times New Roman"/>
          <w:sz w:val="24"/>
          <w:szCs w:val="24"/>
        </w:rPr>
        <w:t>от   «_____»  июня</w:t>
      </w:r>
      <w:r w:rsidR="00985D92">
        <w:rPr>
          <w:rFonts w:ascii="Times New Roman" w:hAnsi="Times New Roman" w:cs="Times New Roman"/>
          <w:sz w:val="24"/>
          <w:szCs w:val="24"/>
        </w:rPr>
        <w:t xml:space="preserve"> 2026 г. №</w:t>
      </w:r>
    </w:p>
    <w:p w:rsidR="00A11020" w:rsidRDefault="00A11020">
      <w:pPr>
        <w:tabs>
          <w:tab w:val="left" w:pos="709"/>
        </w:tabs>
        <w:jc w:val="right"/>
        <w:rPr>
          <w:rFonts w:ascii="Times New Roman" w:hAnsi="Times New Roman" w:cs="Times New Roman"/>
        </w:rPr>
      </w:pPr>
    </w:p>
    <w:p w:rsidR="00A11020" w:rsidRDefault="00A11020">
      <w:pPr>
        <w:tabs>
          <w:tab w:val="left" w:pos="709"/>
        </w:tabs>
        <w:rPr>
          <w:rFonts w:ascii="Times New Roman" w:hAnsi="Times New Roman" w:cs="Times New Roman"/>
        </w:rPr>
      </w:pPr>
    </w:p>
    <w:p w:rsidR="00A11020" w:rsidRDefault="00A11020">
      <w:pPr>
        <w:jc w:val="center"/>
        <w:rPr>
          <w:rFonts w:ascii="Times New Roman" w:hAnsi="Times New Roman" w:cs="Times New Roman"/>
          <w:sz w:val="24"/>
          <w:szCs w:val="24"/>
        </w:rPr>
      </w:pPr>
      <w:r>
        <w:rPr>
          <w:rFonts w:ascii="Times New Roman" w:hAnsi="Times New Roman" w:cs="Times New Roman"/>
          <w:b/>
          <w:bCs/>
          <w:sz w:val="24"/>
          <w:szCs w:val="24"/>
        </w:rPr>
        <w:t>Спецификация</w:t>
      </w:r>
    </w:p>
    <w:p w:rsidR="00A11020" w:rsidRDefault="00A11020">
      <w:pPr>
        <w:jc w:val="center"/>
        <w:rPr>
          <w:rFonts w:ascii="Times New Roman" w:hAnsi="Times New Roman" w:cs="Times New Roman"/>
          <w:sz w:val="24"/>
          <w:szCs w:val="24"/>
        </w:rPr>
      </w:pPr>
      <w:r>
        <w:rPr>
          <w:rFonts w:ascii="Times New Roman" w:hAnsi="Times New Roman" w:cs="Times New Roman"/>
          <w:b/>
          <w:bCs/>
          <w:sz w:val="24"/>
          <w:szCs w:val="24"/>
        </w:rPr>
        <w:t>на поставку почтовых марок</w:t>
      </w:r>
    </w:p>
    <w:p w:rsidR="00A11020" w:rsidRDefault="00A11020">
      <w:pPr>
        <w:rPr>
          <w:rFonts w:ascii="Times New Roman" w:hAnsi="Times New Roman" w:cs="Times New Roman"/>
          <w:sz w:val="24"/>
          <w:szCs w:val="24"/>
        </w:rPr>
      </w:pPr>
    </w:p>
    <w:p w:rsidR="00A11020" w:rsidRDefault="00A11020">
      <w:pPr>
        <w:rPr>
          <w:rFonts w:ascii="Times New Roman" w:hAnsi="Times New Roman" w:cs="Times New Roman"/>
          <w:vanish/>
          <w:sz w:val="24"/>
          <w:szCs w:val="24"/>
        </w:rPr>
      </w:pPr>
    </w:p>
    <w:tbl>
      <w:tblPr>
        <w:tblOverlap w:val="never"/>
        <w:tblW w:w="9285"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73"/>
        <w:gridCol w:w="2480"/>
        <w:gridCol w:w="1090"/>
        <w:gridCol w:w="1417"/>
        <w:gridCol w:w="1560"/>
        <w:gridCol w:w="2265"/>
      </w:tblGrid>
      <w:tr w:rsidR="00A11020">
        <w:trPr>
          <w:jc w:val="center"/>
        </w:trPr>
        <w:tc>
          <w:tcPr>
            <w:tcW w:w="47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N</w:t>
            </w:r>
          </w:p>
        </w:tc>
        <w:tc>
          <w:tcPr>
            <w:tcW w:w="24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Наименование товара, товарный знак (при наличии)</w:t>
            </w:r>
          </w:p>
        </w:tc>
        <w:tc>
          <w:tcPr>
            <w:tcW w:w="109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Ед. изм.</w:t>
            </w:r>
          </w:p>
        </w:tc>
        <w:tc>
          <w:tcPr>
            <w:tcW w:w="141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Цена за ед. (руб.)</w:t>
            </w:r>
          </w:p>
        </w:tc>
        <w:tc>
          <w:tcPr>
            <w:tcW w:w="226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Стоимость товара, руб.</w:t>
            </w:r>
          </w:p>
        </w:tc>
      </w:tr>
      <w:tr w:rsidR="00A11020">
        <w:trPr>
          <w:trHeight w:val="429"/>
          <w:jc w:val="center"/>
        </w:trPr>
        <w:tc>
          <w:tcPr>
            <w:tcW w:w="473" w:type="dxa"/>
            <w:tcBorders>
              <w:top w:val="single" w:sz="4" w:space="0" w:color="auto"/>
              <w:left w:val="single" w:sz="6" w:space="0" w:color="000000"/>
              <w:bottom w:val="single" w:sz="6" w:space="0" w:color="000000"/>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1</w:t>
            </w:r>
          </w:p>
        </w:tc>
        <w:tc>
          <w:tcPr>
            <w:tcW w:w="2480" w:type="dxa"/>
            <w:tcBorders>
              <w:top w:val="single" w:sz="4" w:space="0" w:color="auto"/>
              <w:left w:val="single" w:sz="6" w:space="0" w:color="000000"/>
              <w:bottom w:val="single" w:sz="6" w:space="0" w:color="000000"/>
              <w:right w:val="single" w:sz="6" w:space="0" w:color="000000"/>
            </w:tcBorders>
          </w:tcPr>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Почтовая марка номиналом 2,0 руб.</w:t>
            </w:r>
          </w:p>
        </w:tc>
        <w:tc>
          <w:tcPr>
            <w:tcW w:w="1090" w:type="dxa"/>
            <w:tcBorders>
              <w:top w:val="single" w:sz="4" w:space="0" w:color="auto"/>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шт.</w:t>
            </w:r>
          </w:p>
        </w:tc>
        <w:tc>
          <w:tcPr>
            <w:tcW w:w="1417" w:type="dxa"/>
            <w:tcBorders>
              <w:top w:val="single" w:sz="4" w:space="0" w:color="auto"/>
              <w:left w:val="single" w:sz="6" w:space="0" w:color="000000"/>
              <w:bottom w:val="single" w:sz="6" w:space="0" w:color="000000"/>
              <w:right w:val="single" w:sz="6" w:space="0" w:color="000000"/>
            </w:tcBorders>
          </w:tcPr>
          <w:p w:rsidR="00A11020" w:rsidRDefault="00AA27CD">
            <w:pPr>
              <w:jc w:val="center"/>
              <w:rPr>
                <w:rFonts w:ascii="Times New Roman" w:hAnsi="Times New Roman" w:cs="Times New Roman"/>
                <w:sz w:val="24"/>
                <w:szCs w:val="24"/>
              </w:rPr>
            </w:pPr>
            <w:r>
              <w:rPr>
                <w:rFonts w:ascii="Times New Roman" w:hAnsi="Times New Roman" w:cs="Times New Roman"/>
                <w:sz w:val="24"/>
                <w:szCs w:val="24"/>
              </w:rPr>
              <w:t>2660</w:t>
            </w:r>
          </w:p>
        </w:tc>
        <w:tc>
          <w:tcPr>
            <w:tcW w:w="1560" w:type="dxa"/>
            <w:tcBorders>
              <w:top w:val="single" w:sz="4" w:space="0" w:color="auto"/>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2,00</w:t>
            </w:r>
          </w:p>
        </w:tc>
        <w:tc>
          <w:tcPr>
            <w:tcW w:w="2265" w:type="dxa"/>
            <w:tcBorders>
              <w:top w:val="single" w:sz="4" w:space="0" w:color="auto"/>
              <w:left w:val="single" w:sz="6" w:space="0" w:color="000000"/>
              <w:bottom w:val="single" w:sz="6" w:space="0" w:color="000000"/>
              <w:right w:val="single" w:sz="6" w:space="0" w:color="000000"/>
            </w:tcBorders>
          </w:tcPr>
          <w:p w:rsidR="00A11020" w:rsidRDefault="00AA27CD">
            <w:pPr>
              <w:jc w:val="center"/>
              <w:rPr>
                <w:rFonts w:ascii="Times New Roman" w:hAnsi="Times New Roman" w:cs="Times New Roman"/>
                <w:sz w:val="24"/>
                <w:szCs w:val="24"/>
              </w:rPr>
            </w:pPr>
            <w:r>
              <w:rPr>
                <w:rFonts w:ascii="Times New Roman" w:hAnsi="Times New Roman" w:cs="Times New Roman"/>
                <w:sz w:val="24"/>
                <w:szCs w:val="24"/>
              </w:rPr>
              <w:t>5 320</w:t>
            </w:r>
            <w:r w:rsidR="00A11020">
              <w:rPr>
                <w:rFonts w:ascii="Times New Roman" w:hAnsi="Times New Roman" w:cs="Times New Roman"/>
                <w:sz w:val="24"/>
                <w:szCs w:val="24"/>
              </w:rPr>
              <w:t>,00</w:t>
            </w:r>
          </w:p>
        </w:tc>
      </w:tr>
      <w:tr w:rsidR="00A11020">
        <w:trPr>
          <w:trHeight w:val="516"/>
          <w:jc w:val="center"/>
        </w:trPr>
        <w:tc>
          <w:tcPr>
            <w:tcW w:w="473" w:type="dxa"/>
            <w:tcBorders>
              <w:top w:val="single" w:sz="6" w:space="0" w:color="000000"/>
              <w:left w:val="single" w:sz="6" w:space="0" w:color="000000"/>
              <w:bottom w:val="single" w:sz="4" w:space="0" w:color="auto"/>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w:t>
            </w:r>
          </w:p>
        </w:tc>
        <w:tc>
          <w:tcPr>
            <w:tcW w:w="2480" w:type="dxa"/>
            <w:tcBorders>
              <w:top w:val="single" w:sz="6" w:space="0" w:color="000000"/>
              <w:left w:val="single" w:sz="6" w:space="0" w:color="000000"/>
              <w:bottom w:val="single" w:sz="4" w:space="0" w:color="auto"/>
              <w:right w:val="single" w:sz="6" w:space="0" w:color="000000"/>
            </w:tcBorders>
          </w:tcPr>
          <w:p w:rsidR="00A11020" w:rsidRDefault="00A11020">
            <w:pPr>
              <w:rPr>
                <w:rFonts w:ascii="Times New Roman" w:hAnsi="Times New Roman" w:cs="Times New Roman"/>
                <w:sz w:val="24"/>
                <w:szCs w:val="24"/>
              </w:rPr>
            </w:pPr>
            <w:r>
              <w:rPr>
                <w:rFonts w:ascii="Times New Roman" w:hAnsi="Times New Roman" w:cs="Times New Roman"/>
                <w:color w:val="000000"/>
                <w:sz w:val="24"/>
                <w:szCs w:val="24"/>
              </w:rPr>
              <w:t>Почтовая марка номиналом 3,0 руб.</w:t>
            </w:r>
          </w:p>
        </w:tc>
        <w:tc>
          <w:tcPr>
            <w:tcW w:w="1090" w:type="dxa"/>
            <w:tcBorders>
              <w:top w:val="single" w:sz="6" w:space="0" w:color="000000"/>
              <w:left w:val="single" w:sz="6" w:space="0" w:color="000000"/>
              <w:bottom w:val="single" w:sz="4" w:space="0" w:color="auto"/>
              <w:right w:val="single" w:sz="6" w:space="0" w:color="000000"/>
            </w:tcBorders>
          </w:tcPr>
          <w:p w:rsidR="00A11020" w:rsidRDefault="00A11020">
            <w:pPr>
              <w:jc w:val="center"/>
            </w:pPr>
            <w:r>
              <w:rPr>
                <w:rFonts w:ascii="Times New Roman" w:hAnsi="Times New Roman" w:cs="Times New Roman"/>
                <w:sz w:val="24"/>
                <w:szCs w:val="24"/>
              </w:rPr>
              <w:t>шт.</w:t>
            </w:r>
          </w:p>
        </w:tc>
        <w:tc>
          <w:tcPr>
            <w:tcW w:w="1417" w:type="dxa"/>
            <w:tcBorders>
              <w:top w:val="single" w:sz="6" w:space="0" w:color="000000"/>
              <w:left w:val="single" w:sz="6" w:space="0" w:color="000000"/>
              <w:bottom w:val="single" w:sz="4" w:space="0" w:color="auto"/>
              <w:right w:val="single" w:sz="6" w:space="0" w:color="000000"/>
            </w:tcBorders>
          </w:tcPr>
          <w:p w:rsidR="00A11020" w:rsidRDefault="00AA27CD">
            <w:pPr>
              <w:jc w:val="center"/>
              <w:rPr>
                <w:rFonts w:ascii="Times New Roman" w:hAnsi="Times New Roman" w:cs="Times New Roman"/>
                <w:sz w:val="24"/>
                <w:szCs w:val="24"/>
              </w:rPr>
            </w:pPr>
            <w:r>
              <w:rPr>
                <w:rFonts w:ascii="Times New Roman" w:hAnsi="Times New Roman" w:cs="Times New Roman"/>
                <w:sz w:val="24"/>
                <w:szCs w:val="24"/>
              </w:rPr>
              <w:t>3000</w:t>
            </w:r>
          </w:p>
        </w:tc>
        <w:tc>
          <w:tcPr>
            <w:tcW w:w="1560" w:type="dxa"/>
            <w:tcBorders>
              <w:top w:val="single" w:sz="6" w:space="0" w:color="000000"/>
              <w:left w:val="single" w:sz="6" w:space="0" w:color="000000"/>
              <w:bottom w:val="single" w:sz="4" w:space="0" w:color="auto"/>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3,00</w:t>
            </w:r>
          </w:p>
        </w:tc>
        <w:tc>
          <w:tcPr>
            <w:tcW w:w="2265" w:type="dxa"/>
            <w:tcBorders>
              <w:top w:val="single" w:sz="6" w:space="0" w:color="000000"/>
              <w:left w:val="single" w:sz="6" w:space="0" w:color="000000"/>
              <w:bottom w:val="single" w:sz="4" w:space="0" w:color="auto"/>
              <w:right w:val="single" w:sz="6" w:space="0" w:color="000000"/>
            </w:tcBorders>
          </w:tcPr>
          <w:p w:rsidR="00A11020" w:rsidRDefault="00AA27CD">
            <w:pPr>
              <w:jc w:val="center"/>
              <w:rPr>
                <w:rFonts w:ascii="Times New Roman" w:hAnsi="Times New Roman" w:cs="Times New Roman"/>
                <w:sz w:val="24"/>
                <w:szCs w:val="24"/>
              </w:rPr>
            </w:pPr>
            <w:r>
              <w:rPr>
                <w:rFonts w:ascii="Times New Roman" w:hAnsi="Times New Roman" w:cs="Times New Roman"/>
                <w:sz w:val="24"/>
                <w:szCs w:val="24"/>
              </w:rPr>
              <w:t>9 0</w:t>
            </w:r>
            <w:r w:rsidR="00A11020">
              <w:rPr>
                <w:rFonts w:ascii="Times New Roman" w:hAnsi="Times New Roman" w:cs="Times New Roman"/>
                <w:sz w:val="24"/>
                <w:szCs w:val="24"/>
              </w:rPr>
              <w:t>00,00</w:t>
            </w:r>
          </w:p>
        </w:tc>
      </w:tr>
      <w:tr w:rsidR="00A11020">
        <w:trPr>
          <w:jc w:val="center"/>
        </w:trPr>
        <w:tc>
          <w:tcPr>
            <w:tcW w:w="473" w:type="dxa"/>
            <w:tcBorders>
              <w:top w:val="single" w:sz="6" w:space="0" w:color="000000"/>
              <w:left w:val="single" w:sz="6" w:space="0" w:color="000000"/>
              <w:bottom w:val="single" w:sz="6" w:space="0" w:color="000000"/>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3</w:t>
            </w:r>
          </w:p>
        </w:tc>
        <w:tc>
          <w:tcPr>
            <w:tcW w:w="2480" w:type="dxa"/>
            <w:tcBorders>
              <w:top w:val="single" w:sz="6" w:space="0" w:color="000000"/>
              <w:left w:val="single" w:sz="6" w:space="0" w:color="000000"/>
              <w:bottom w:val="single" w:sz="6" w:space="0" w:color="000000"/>
              <w:right w:val="single" w:sz="6" w:space="0" w:color="000000"/>
            </w:tcBorders>
          </w:tcPr>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Почтовая марка номиналом 4,0 руб.</w:t>
            </w:r>
          </w:p>
        </w:tc>
        <w:tc>
          <w:tcPr>
            <w:tcW w:w="1090" w:type="dxa"/>
            <w:tcBorders>
              <w:top w:val="single" w:sz="6" w:space="0" w:color="000000"/>
              <w:left w:val="single" w:sz="6" w:space="0" w:color="000000"/>
              <w:bottom w:val="single" w:sz="6" w:space="0" w:color="000000"/>
              <w:right w:val="single" w:sz="6" w:space="0" w:color="000000"/>
            </w:tcBorders>
          </w:tcPr>
          <w:p w:rsidR="00A11020" w:rsidRDefault="00A11020">
            <w:pPr>
              <w:jc w:val="center"/>
            </w:pPr>
            <w:r>
              <w:rPr>
                <w:rFonts w:ascii="Times New Roman" w:hAnsi="Times New Roman" w:cs="Times New Roman"/>
                <w:sz w:val="24"/>
                <w:szCs w:val="24"/>
              </w:rPr>
              <w:t>шт.</w:t>
            </w:r>
          </w:p>
        </w:tc>
        <w:tc>
          <w:tcPr>
            <w:tcW w:w="1417" w:type="dxa"/>
            <w:tcBorders>
              <w:top w:val="single" w:sz="6" w:space="0" w:color="000000"/>
              <w:left w:val="single" w:sz="6" w:space="0" w:color="000000"/>
              <w:bottom w:val="single" w:sz="6" w:space="0" w:color="000000"/>
              <w:right w:val="single" w:sz="6" w:space="0" w:color="000000"/>
            </w:tcBorders>
          </w:tcPr>
          <w:p w:rsidR="00A11020" w:rsidRDefault="00012579">
            <w:pPr>
              <w:jc w:val="center"/>
              <w:rPr>
                <w:rFonts w:ascii="Times New Roman" w:hAnsi="Times New Roman" w:cs="Times New Roman"/>
                <w:sz w:val="24"/>
                <w:szCs w:val="24"/>
              </w:rPr>
            </w:pPr>
            <w:r>
              <w:rPr>
                <w:rFonts w:ascii="Times New Roman" w:hAnsi="Times New Roman" w:cs="Times New Roman"/>
                <w:sz w:val="24"/>
                <w:szCs w:val="24"/>
              </w:rPr>
              <w:t xml:space="preserve">2 </w:t>
            </w:r>
            <w:r w:rsidR="00AF5179">
              <w:rPr>
                <w:rFonts w:ascii="Times New Roman" w:hAnsi="Times New Roman" w:cs="Times New Roman"/>
                <w:sz w:val="24"/>
                <w:szCs w:val="24"/>
              </w:rPr>
              <w:t>5</w:t>
            </w:r>
            <w:r w:rsidR="00985D92">
              <w:rPr>
                <w:rFonts w:ascii="Times New Roman" w:hAnsi="Times New Roman" w:cs="Times New Roman"/>
                <w:sz w:val="24"/>
                <w:szCs w:val="24"/>
              </w:rPr>
              <w:t>0</w:t>
            </w:r>
            <w:r>
              <w:rPr>
                <w:rFonts w:ascii="Times New Roman" w:hAnsi="Times New Roman" w:cs="Times New Roman"/>
                <w:sz w:val="24"/>
                <w:szCs w:val="24"/>
              </w:rPr>
              <w:t>0</w:t>
            </w:r>
          </w:p>
        </w:tc>
        <w:tc>
          <w:tcPr>
            <w:tcW w:w="1560" w:type="dxa"/>
            <w:tcBorders>
              <w:top w:val="single" w:sz="6" w:space="0" w:color="000000"/>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4,00</w:t>
            </w:r>
          </w:p>
        </w:tc>
        <w:tc>
          <w:tcPr>
            <w:tcW w:w="2265" w:type="dxa"/>
            <w:tcBorders>
              <w:top w:val="single" w:sz="6" w:space="0" w:color="000000"/>
              <w:left w:val="single" w:sz="6" w:space="0" w:color="000000"/>
              <w:bottom w:val="single" w:sz="6" w:space="0" w:color="000000"/>
              <w:right w:val="single" w:sz="6" w:space="0" w:color="000000"/>
            </w:tcBorders>
          </w:tcPr>
          <w:p w:rsidR="00A11020" w:rsidRDefault="00012579">
            <w:pPr>
              <w:jc w:val="center"/>
              <w:rPr>
                <w:rFonts w:ascii="Times New Roman" w:hAnsi="Times New Roman" w:cs="Times New Roman"/>
                <w:sz w:val="24"/>
                <w:szCs w:val="24"/>
              </w:rPr>
            </w:pPr>
            <w:r>
              <w:rPr>
                <w:rFonts w:ascii="Times New Roman" w:hAnsi="Times New Roman" w:cs="Times New Roman"/>
                <w:sz w:val="24"/>
                <w:szCs w:val="24"/>
              </w:rPr>
              <w:t>10</w:t>
            </w:r>
            <w:r w:rsidR="00985D92">
              <w:rPr>
                <w:rFonts w:ascii="Times New Roman" w:hAnsi="Times New Roman" w:cs="Times New Roman"/>
                <w:sz w:val="24"/>
                <w:szCs w:val="24"/>
              </w:rPr>
              <w:t xml:space="preserve"> 000</w:t>
            </w:r>
            <w:r w:rsidR="00A11020">
              <w:rPr>
                <w:rFonts w:ascii="Times New Roman" w:hAnsi="Times New Roman" w:cs="Times New Roman"/>
                <w:sz w:val="24"/>
                <w:szCs w:val="24"/>
              </w:rPr>
              <w:t>,00</w:t>
            </w:r>
          </w:p>
        </w:tc>
      </w:tr>
      <w:tr w:rsidR="00A11020">
        <w:trPr>
          <w:trHeight w:val="638"/>
          <w:jc w:val="center"/>
        </w:trPr>
        <w:tc>
          <w:tcPr>
            <w:tcW w:w="473" w:type="dxa"/>
            <w:tcBorders>
              <w:top w:val="single" w:sz="6" w:space="0" w:color="000000"/>
              <w:left w:val="single" w:sz="6" w:space="0" w:color="000000"/>
              <w:bottom w:val="single" w:sz="4" w:space="0" w:color="auto"/>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4</w:t>
            </w:r>
          </w:p>
        </w:tc>
        <w:tc>
          <w:tcPr>
            <w:tcW w:w="2480" w:type="dxa"/>
            <w:tcBorders>
              <w:top w:val="single" w:sz="6" w:space="0" w:color="000000"/>
              <w:left w:val="single" w:sz="6" w:space="0" w:color="000000"/>
              <w:bottom w:val="single" w:sz="4" w:space="0" w:color="auto"/>
              <w:right w:val="single" w:sz="6" w:space="0" w:color="000000"/>
            </w:tcBorders>
          </w:tcPr>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Почтовая марка номиналом 5,0 руб.</w:t>
            </w:r>
          </w:p>
        </w:tc>
        <w:tc>
          <w:tcPr>
            <w:tcW w:w="1090" w:type="dxa"/>
            <w:tcBorders>
              <w:top w:val="single" w:sz="6" w:space="0" w:color="000000"/>
              <w:left w:val="single" w:sz="6" w:space="0" w:color="000000"/>
              <w:bottom w:val="single" w:sz="4" w:space="0" w:color="auto"/>
              <w:right w:val="single" w:sz="6" w:space="0" w:color="000000"/>
            </w:tcBorders>
          </w:tcPr>
          <w:p w:rsidR="00A11020" w:rsidRDefault="00A11020">
            <w:pPr>
              <w:jc w:val="center"/>
            </w:pPr>
            <w:r>
              <w:rPr>
                <w:rFonts w:ascii="Times New Roman" w:hAnsi="Times New Roman" w:cs="Times New Roman"/>
                <w:sz w:val="24"/>
                <w:szCs w:val="24"/>
              </w:rPr>
              <w:t>шт.</w:t>
            </w:r>
          </w:p>
        </w:tc>
        <w:tc>
          <w:tcPr>
            <w:tcW w:w="1417" w:type="dxa"/>
            <w:tcBorders>
              <w:top w:val="single" w:sz="6" w:space="0" w:color="000000"/>
              <w:left w:val="single" w:sz="6" w:space="0" w:color="000000"/>
              <w:bottom w:val="single" w:sz="4" w:space="0" w:color="auto"/>
              <w:right w:val="single" w:sz="6" w:space="0" w:color="000000"/>
            </w:tcBorders>
          </w:tcPr>
          <w:p w:rsidR="00A11020" w:rsidRDefault="00012579">
            <w:pPr>
              <w:jc w:val="center"/>
              <w:rPr>
                <w:rFonts w:ascii="Times New Roman" w:hAnsi="Times New Roman" w:cs="Times New Roman"/>
                <w:sz w:val="24"/>
                <w:szCs w:val="24"/>
              </w:rPr>
            </w:pPr>
            <w:r>
              <w:rPr>
                <w:rFonts w:ascii="Times New Roman" w:hAnsi="Times New Roman" w:cs="Times New Roman"/>
                <w:sz w:val="24"/>
                <w:szCs w:val="24"/>
              </w:rPr>
              <w:t>26</w:t>
            </w:r>
            <w:r w:rsidR="00985D92">
              <w:rPr>
                <w:rFonts w:ascii="Times New Roman" w:hAnsi="Times New Roman" w:cs="Times New Roman"/>
                <w:sz w:val="24"/>
                <w:szCs w:val="24"/>
              </w:rPr>
              <w:t>00</w:t>
            </w:r>
          </w:p>
        </w:tc>
        <w:tc>
          <w:tcPr>
            <w:tcW w:w="1560" w:type="dxa"/>
            <w:tcBorders>
              <w:top w:val="single" w:sz="6" w:space="0" w:color="000000"/>
              <w:left w:val="single" w:sz="6" w:space="0" w:color="000000"/>
              <w:bottom w:val="single" w:sz="4" w:space="0" w:color="auto"/>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5,00</w:t>
            </w:r>
          </w:p>
        </w:tc>
        <w:tc>
          <w:tcPr>
            <w:tcW w:w="2265" w:type="dxa"/>
            <w:tcBorders>
              <w:top w:val="single" w:sz="6" w:space="0" w:color="000000"/>
              <w:left w:val="single" w:sz="6" w:space="0" w:color="000000"/>
              <w:bottom w:val="single" w:sz="4" w:space="0" w:color="auto"/>
              <w:right w:val="single" w:sz="6" w:space="0" w:color="000000"/>
            </w:tcBorders>
          </w:tcPr>
          <w:p w:rsidR="00A11020" w:rsidRDefault="00012579">
            <w:pPr>
              <w:jc w:val="center"/>
              <w:rPr>
                <w:rFonts w:ascii="Times New Roman" w:hAnsi="Times New Roman" w:cs="Times New Roman"/>
                <w:sz w:val="24"/>
                <w:szCs w:val="24"/>
              </w:rPr>
            </w:pPr>
            <w:r>
              <w:rPr>
                <w:rFonts w:ascii="Times New Roman" w:hAnsi="Times New Roman" w:cs="Times New Roman"/>
                <w:sz w:val="24"/>
                <w:szCs w:val="24"/>
              </w:rPr>
              <w:t>13 0</w:t>
            </w:r>
            <w:r w:rsidR="00AF5179">
              <w:rPr>
                <w:rFonts w:ascii="Times New Roman" w:hAnsi="Times New Roman" w:cs="Times New Roman"/>
                <w:sz w:val="24"/>
                <w:szCs w:val="24"/>
              </w:rPr>
              <w:t>00</w:t>
            </w:r>
            <w:r w:rsidR="00A11020">
              <w:rPr>
                <w:rFonts w:ascii="Times New Roman" w:hAnsi="Times New Roman" w:cs="Times New Roman"/>
                <w:sz w:val="24"/>
                <w:szCs w:val="24"/>
              </w:rPr>
              <w:t>,00</w:t>
            </w:r>
          </w:p>
        </w:tc>
      </w:tr>
      <w:tr w:rsidR="00A11020">
        <w:trPr>
          <w:trHeight w:val="462"/>
          <w:jc w:val="center"/>
        </w:trPr>
        <w:tc>
          <w:tcPr>
            <w:tcW w:w="473" w:type="dxa"/>
            <w:tcBorders>
              <w:top w:val="single" w:sz="4" w:space="0" w:color="auto"/>
              <w:left w:val="single" w:sz="6" w:space="0" w:color="000000"/>
              <w:bottom w:val="single" w:sz="6" w:space="0" w:color="000000"/>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5</w:t>
            </w:r>
          </w:p>
        </w:tc>
        <w:tc>
          <w:tcPr>
            <w:tcW w:w="2480" w:type="dxa"/>
            <w:tcBorders>
              <w:top w:val="single" w:sz="4" w:space="0" w:color="auto"/>
              <w:left w:val="single" w:sz="6" w:space="0" w:color="000000"/>
              <w:bottom w:val="single" w:sz="6" w:space="0" w:color="000000"/>
              <w:right w:val="single" w:sz="6" w:space="0" w:color="000000"/>
            </w:tcBorders>
          </w:tcPr>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Почтовая марка номиналом 6,0 руб.</w:t>
            </w:r>
          </w:p>
        </w:tc>
        <w:tc>
          <w:tcPr>
            <w:tcW w:w="1090" w:type="dxa"/>
            <w:tcBorders>
              <w:top w:val="single" w:sz="4" w:space="0" w:color="auto"/>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шт.</w:t>
            </w:r>
          </w:p>
        </w:tc>
        <w:tc>
          <w:tcPr>
            <w:tcW w:w="1417" w:type="dxa"/>
            <w:tcBorders>
              <w:top w:val="single" w:sz="4" w:space="0" w:color="auto"/>
              <w:left w:val="single" w:sz="6" w:space="0" w:color="000000"/>
              <w:bottom w:val="single" w:sz="6" w:space="0" w:color="000000"/>
              <w:right w:val="single" w:sz="6" w:space="0" w:color="000000"/>
            </w:tcBorders>
          </w:tcPr>
          <w:p w:rsidR="00A11020" w:rsidRDefault="00AF5179">
            <w:pPr>
              <w:jc w:val="center"/>
              <w:rPr>
                <w:rFonts w:ascii="Times New Roman" w:hAnsi="Times New Roman" w:cs="Times New Roman"/>
                <w:sz w:val="24"/>
                <w:szCs w:val="24"/>
              </w:rPr>
            </w:pPr>
            <w:r>
              <w:rPr>
                <w:rFonts w:ascii="Times New Roman" w:hAnsi="Times New Roman" w:cs="Times New Roman"/>
                <w:sz w:val="24"/>
                <w:szCs w:val="24"/>
              </w:rPr>
              <w:t>1300</w:t>
            </w:r>
          </w:p>
        </w:tc>
        <w:tc>
          <w:tcPr>
            <w:tcW w:w="1560" w:type="dxa"/>
            <w:tcBorders>
              <w:top w:val="single" w:sz="4" w:space="0" w:color="auto"/>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6,00</w:t>
            </w:r>
          </w:p>
        </w:tc>
        <w:tc>
          <w:tcPr>
            <w:tcW w:w="2265" w:type="dxa"/>
            <w:tcBorders>
              <w:top w:val="single" w:sz="4" w:space="0" w:color="auto"/>
              <w:left w:val="single" w:sz="6" w:space="0" w:color="000000"/>
              <w:bottom w:val="single" w:sz="6" w:space="0" w:color="000000"/>
              <w:right w:val="single" w:sz="6" w:space="0" w:color="000000"/>
            </w:tcBorders>
          </w:tcPr>
          <w:p w:rsidR="00A11020" w:rsidRDefault="00AF5179">
            <w:pPr>
              <w:jc w:val="center"/>
              <w:rPr>
                <w:rFonts w:ascii="Times New Roman" w:hAnsi="Times New Roman" w:cs="Times New Roman"/>
                <w:sz w:val="24"/>
                <w:szCs w:val="24"/>
              </w:rPr>
            </w:pPr>
            <w:r>
              <w:rPr>
                <w:rFonts w:ascii="Times New Roman" w:hAnsi="Times New Roman" w:cs="Times New Roman"/>
                <w:sz w:val="24"/>
                <w:szCs w:val="24"/>
              </w:rPr>
              <w:t>7 800</w:t>
            </w:r>
            <w:r w:rsidR="00A11020">
              <w:rPr>
                <w:rFonts w:ascii="Times New Roman" w:hAnsi="Times New Roman" w:cs="Times New Roman"/>
                <w:sz w:val="24"/>
                <w:szCs w:val="24"/>
              </w:rPr>
              <w:t>,00</w:t>
            </w:r>
          </w:p>
        </w:tc>
      </w:tr>
      <w:tr w:rsidR="00A11020">
        <w:trPr>
          <w:jc w:val="center"/>
        </w:trPr>
        <w:tc>
          <w:tcPr>
            <w:tcW w:w="473" w:type="dxa"/>
            <w:tcBorders>
              <w:top w:val="single" w:sz="6" w:space="0" w:color="000000"/>
              <w:left w:val="single" w:sz="6" w:space="0" w:color="000000"/>
              <w:bottom w:val="single" w:sz="6" w:space="0" w:color="000000"/>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6</w:t>
            </w:r>
          </w:p>
        </w:tc>
        <w:tc>
          <w:tcPr>
            <w:tcW w:w="2480" w:type="dxa"/>
            <w:tcBorders>
              <w:top w:val="single" w:sz="6" w:space="0" w:color="000000"/>
              <w:left w:val="single" w:sz="6" w:space="0" w:color="000000"/>
              <w:bottom w:val="single" w:sz="6" w:space="0" w:color="000000"/>
              <w:right w:val="single" w:sz="6" w:space="0" w:color="000000"/>
            </w:tcBorders>
          </w:tcPr>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Почтовая марка номиналом 10,0 руб.</w:t>
            </w:r>
          </w:p>
        </w:tc>
        <w:tc>
          <w:tcPr>
            <w:tcW w:w="1090" w:type="dxa"/>
            <w:tcBorders>
              <w:top w:val="single" w:sz="6" w:space="0" w:color="000000"/>
              <w:left w:val="single" w:sz="6" w:space="0" w:color="000000"/>
              <w:bottom w:val="single" w:sz="6" w:space="0" w:color="000000"/>
              <w:right w:val="single" w:sz="6" w:space="0" w:color="000000"/>
            </w:tcBorders>
          </w:tcPr>
          <w:p w:rsidR="00A11020" w:rsidRDefault="00A11020">
            <w:pPr>
              <w:jc w:val="center"/>
            </w:pPr>
            <w:r>
              <w:rPr>
                <w:rFonts w:ascii="Times New Roman" w:hAnsi="Times New Roman" w:cs="Times New Roman"/>
                <w:sz w:val="24"/>
                <w:szCs w:val="24"/>
              </w:rPr>
              <w:t>шт.</w:t>
            </w:r>
          </w:p>
        </w:tc>
        <w:tc>
          <w:tcPr>
            <w:tcW w:w="1417" w:type="dxa"/>
            <w:tcBorders>
              <w:top w:val="single" w:sz="6" w:space="0" w:color="000000"/>
              <w:left w:val="single" w:sz="6" w:space="0" w:color="000000"/>
              <w:bottom w:val="single" w:sz="6" w:space="0" w:color="000000"/>
              <w:right w:val="single" w:sz="6" w:space="0" w:color="000000"/>
            </w:tcBorders>
          </w:tcPr>
          <w:p w:rsidR="00A11020" w:rsidRDefault="00B3443D">
            <w:pPr>
              <w:jc w:val="center"/>
              <w:rPr>
                <w:rFonts w:ascii="Times New Roman" w:hAnsi="Times New Roman" w:cs="Times New Roman"/>
                <w:sz w:val="24"/>
                <w:szCs w:val="24"/>
              </w:rPr>
            </w:pPr>
            <w:r>
              <w:rPr>
                <w:rFonts w:ascii="Times New Roman" w:hAnsi="Times New Roman" w:cs="Times New Roman"/>
                <w:sz w:val="24"/>
                <w:szCs w:val="24"/>
              </w:rPr>
              <w:t>14</w:t>
            </w:r>
            <w:r w:rsidR="00AF5179">
              <w:rPr>
                <w:rFonts w:ascii="Times New Roman" w:hAnsi="Times New Roman" w:cs="Times New Roman"/>
                <w:sz w:val="24"/>
                <w:szCs w:val="24"/>
              </w:rPr>
              <w:t>00</w:t>
            </w:r>
          </w:p>
        </w:tc>
        <w:tc>
          <w:tcPr>
            <w:tcW w:w="1560" w:type="dxa"/>
            <w:tcBorders>
              <w:top w:val="single" w:sz="6" w:space="0" w:color="000000"/>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10,00</w:t>
            </w:r>
          </w:p>
        </w:tc>
        <w:tc>
          <w:tcPr>
            <w:tcW w:w="2265" w:type="dxa"/>
            <w:tcBorders>
              <w:top w:val="single" w:sz="6" w:space="0" w:color="000000"/>
              <w:left w:val="single" w:sz="6" w:space="0" w:color="000000"/>
              <w:bottom w:val="single" w:sz="6" w:space="0" w:color="000000"/>
              <w:right w:val="single" w:sz="6" w:space="0" w:color="000000"/>
            </w:tcBorders>
          </w:tcPr>
          <w:p w:rsidR="00A11020" w:rsidRDefault="00B3443D">
            <w:pPr>
              <w:jc w:val="center"/>
              <w:rPr>
                <w:rFonts w:ascii="Times New Roman" w:hAnsi="Times New Roman" w:cs="Times New Roman"/>
                <w:sz w:val="24"/>
                <w:szCs w:val="24"/>
              </w:rPr>
            </w:pPr>
            <w:r>
              <w:rPr>
                <w:rFonts w:ascii="Times New Roman" w:hAnsi="Times New Roman" w:cs="Times New Roman"/>
                <w:sz w:val="24"/>
                <w:szCs w:val="24"/>
              </w:rPr>
              <w:t>14</w:t>
            </w:r>
            <w:r w:rsidR="00AF5179">
              <w:rPr>
                <w:rFonts w:ascii="Times New Roman" w:hAnsi="Times New Roman" w:cs="Times New Roman"/>
                <w:sz w:val="24"/>
                <w:szCs w:val="24"/>
              </w:rPr>
              <w:t> 0</w:t>
            </w:r>
            <w:r w:rsidR="00A11020">
              <w:rPr>
                <w:rFonts w:ascii="Times New Roman" w:hAnsi="Times New Roman" w:cs="Times New Roman"/>
                <w:sz w:val="24"/>
                <w:szCs w:val="24"/>
              </w:rPr>
              <w:t>00,00</w:t>
            </w:r>
          </w:p>
        </w:tc>
      </w:tr>
      <w:tr w:rsidR="00A11020">
        <w:trPr>
          <w:jc w:val="center"/>
        </w:trPr>
        <w:tc>
          <w:tcPr>
            <w:tcW w:w="473" w:type="dxa"/>
            <w:tcBorders>
              <w:top w:val="single" w:sz="6" w:space="0" w:color="000000"/>
              <w:left w:val="single" w:sz="6" w:space="0" w:color="000000"/>
              <w:bottom w:val="single" w:sz="6" w:space="0" w:color="000000"/>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w:t>
            </w:r>
          </w:p>
        </w:tc>
        <w:tc>
          <w:tcPr>
            <w:tcW w:w="2480" w:type="dxa"/>
            <w:tcBorders>
              <w:top w:val="single" w:sz="6" w:space="0" w:color="000000"/>
              <w:left w:val="single" w:sz="6" w:space="0" w:color="000000"/>
              <w:bottom w:val="single" w:sz="6" w:space="0" w:color="000000"/>
              <w:right w:val="single" w:sz="6" w:space="0" w:color="000000"/>
            </w:tcBorders>
          </w:tcPr>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Почтовая марка номиналом 25,0 руб.</w:t>
            </w:r>
          </w:p>
        </w:tc>
        <w:tc>
          <w:tcPr>
            <w:tcW w:w="1090" w:type="dxa"/>
            <w:tcBorders>
              <w:top w:val="single" w:sz="6" w:space="0" w:color="000000"/>
              <w:left w:val="single" w:sz="6" w:space="0" w:color="000000"/>
              <w:bottom w:val="single" w:sz="6" w:space="0" w:color="000000"/>
              <w:right w:val="single" w:sz="6" w:space="0" w:color="000000"/>
            </w:tcBorders>
          </w:tcPr>
          <w:p w:rsidR="00A11020" w:rsidRDefault="00A11020">
            <w:pPr>
              <w:jc w:val="center"/>
            </w:pPr>
            <w:r>
              <w:rPr>
                <w:rFonts w:ascii="Times New Roman" w:hAnsi="Times New Roman" w:cs="Times New Roman"/>
                <w:sz w:val="24"/>
                <w:szCs w:val="24"/>
              </w:rPr>
              <w:t>шт.</w:t>
            </w:r>
          </w:p>
        </w:tc>
        <w:tc>
          <w:tcPr>
            <w:tcW w:w="1417" w:type="dxa"/>
            <w:tcBorders>
              <w:top w:val="single" w:sz="6" w:space="0" w:color="000000"/>
              <w:left w:val="single" w:sz="6" w:space="0" w:color="000000"/>
              <w:bottom w:val="single" w:sz="6" w:space="0" w:color="000000"/>
              <w:right w:val="single" w:sz="6" w:space="0" w:color="000000"/>
            </w:tcBorders>
          </w:tcPr>
          <w:p w:rsidR="00A11020" w:rsidRDefault="00AA27CD">
            <w:pPr>
              <w:jc w:val="center"/>
              <w:rPr>
                <w:rFonts w:ascii="Times New Roman" w:hAnsi="Times New Roman" w:cs="Times New Roman"/>
                <w:sz w:val="24"/>
                <w:szCs w:val="24"/>
              </w:rPr>
            </w:pPr>
            <w:r>
              <w:rPr>
                <w:rFonts w:ascii="Times New Roman" w:hAnsi="Times New Roman" w:cs="Times New Roman"/>
                <w:sz w:val="24"/>
                <w:szCs w:val="24"/>
              </w:rPr>
              <w:t>1500</w:t>
            </w:r>
          </w:p>
        </w:tc>
        <w:tc>
          <w:tcPr>
            <w:tcW w:w="1560" w:type="dxa"/>
            <w:tcBorders>
              <w:top w:val="single" w:sz="6" w:space="0" w:color="000000"/>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25,00</w:t>
            </w:r>
          </w:p>
        </w:tc>
        <w:tc>
          <w:tcPr>
            <w:tcW w:w="2265" w:type="dxa"/>
            <w:tcBorders>
              <w:top w:val="single" w:sz="6" w:space="0" w:color="000000"/>
              <w:left w:val="single" w:sz="6" w:space="0" w:color="000000"/>
              <w:bottom w:val="single" w:sz="6" w:space="0" w:color="000000"/>
              <w:right w:val="single" w:sz="6" w:space="0" w:color="000000"/>
            </w:tcBorders>
          </w:tcPr>
          <w:p w:rsidR="00A11020" w:rsidRDefault="00E1291E">
            <w:pPr>
              <w:jc w:val="center"/>
              <w:rPr>
                <w:rFonts w:ascii="Times New Roman" w:hAnsi="Times New Roman" w:cs="Times New Roman"/>
                <w:sz w:val="24"/>
                <w:szCs w:val="24"/>
              </w:rPr>
            </w:pPr>
            <w:r>
              <w:rPr>
                <w:rFonts w:ascii="Times New Roman" w:hAnsi="Times New Roman" w:cs="Times New Roman"/>
                <w:sz w:val="24"/>
                <w:szCs w:val="24"/>
              </w:rPr>
              <w:t>37</w:t>
            </w:r>
            <w:r w:rsidR="00B3443D">
              <w:rPr>
                <w:rFonts w:ascii="Times New Roman" w:hAnsi="Times New Roman" w:cs="Times New Roman"/>
                <w:sz w:val="24"/>
                <w:szCs w:val="24"/>
              </w:rPr>
              <w:t> 5</w:t>
            </w:r>
            <w:r w:rsidR="00AF5179">
              <w:rPr>
                <w:rFonts w:ascii="Times New Roman" w:hAnsi="Times New Roman" w:cs="Times New Roman"/>
                <w:sz w:val="24"/>
                <w:szCs w:val="24"/>
              </w:rPr>
              <w:t>0</w:t>
            </w:r>
            <w:r w:rsidR="00A11020">
              <w:rPr>
                <w:rFonts w:ascii="Times New Roman" w:hAnsi="Times New Roman" w:cs="Times New Roman"/>
                <w:sz w:val="24"/>
                <w:szCs w:val="24"/>
              </w:rPr>
              <w:t>0,00</w:t>
            </w:r>
          </w:p>
        </w:tc>
      </w:tr>
      <w:tr w:rsidR="00A11020">
        <w:trPr>
          <w:jc w:val="center"/>
        </w:trPr>
        <w:tc>
          <w:tcPr>
            <w:tcW w:w="473" w:type="dxa"/>
            <w:tcBorders>
              <w:top w:val="single" w:sz="6" w:space="0" w:color="000000"/>
              <w:left w:val="single" w:sz="6" w:space="0" w:color="000000"/>
              <w:bottom w:val="single" w:sz="6" w:space="0" w:color="000000"/>
              <w:right w:val="single" w:sz="6" w:space="0" w:color="000000"/>
            </w:tcBorders>
          </w:tcPr>
          <w:p w:rsidR="00A11020" w:rsidRDefault="00AA27CD">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8</w:t>
            </w:r>
          </w:p>
        </w:tc>
        <w:tc>
          <w:tcPr>
            <w:tcW w:w="2480" w:type="dxa"/>
            <w:tcBorders>
              <w:top w:val="single" w:sz="6" w:space="0" w:color="000000"/>
              <w:left w:val="single" w:sz="6" w:space="0" w:color="000000"/>
              <w:bottom w:val="single" w:sz="6" w:space="0" w:color="000000"/>
              <w:right w:val="single" w:sz="6" w:space="0" w:color="000000"/>
            </w:tcBorders>
          </w:tcPr>
          <w:p w:rsidR="00A11020" w:rsidRDefault="00A11020">
            <w:pPr>
              <w:rPr>
                <w:rFonts w:ascii="Times New Roman" w:hAnsi="Times New Roman" w:cs="Times New Roman"/>
                <w:color w:val="000000"/>
                <w:sz w:val="24"/>
                <w:szCs w:val="24"/>
              </w:rPr>
            </w:pPr>
            <w:r>
              <w:rPr>
                <w:rFonts w:ascii="Times New Roman" w:hAnsi="Times New Roman" w:cs="Times New Roman"/>
                <w:color w:val="000000"/>
                <w:sz w:val="24"/>
                <w:szCs w:val="24"/>
              </w:rPr>
              <w:t>Почтовая марка номиналом 50,0 руб.</w:t>
            </w:r>
          </w:p>
        </w:tc>
        <w:tc>
          <w:tcPr>
            <w:tcW w:w="1090" w:type="dxa"/>
            <w:tcBorders>
              <w:top w:val="single" w:sz="6" w:space="0" w:color="000000"/>
              <w:left w:val="single" w:sz="6" w:space="0" w:color="000000"/>
              <w:bottom w:val="single" w:sz="6" w:space="0" w:color="000000"/>
              <w:right w:val="single" w:sz="6" w:space="0" w:color="000000"/>
            </w:tcBorders>
          </w:tcPr>
          <w:p w:rsidR="00A11020" w:rsidRDefault="00A11020">
            <w:pPr>
              <w:jc w:val="center"/>
            </w:pPr>
            <w:r>
              <w:rPr>
                <w:rFonts w:ascii="Times New Roman" w:hAnsi="Times New Roman" w:cs="Times New Roman"/>
                <w:sz w:val="24"/>
                <w:szCs w:val="24"/>
              </w:rPr>
              <w:t>шт.</w:t>
            </w:r>
          </w:p>
        </w:tc>
        <w:tc>
          <w:tcPr>
            <w:tcW w:w="1417" w:type="dxa"/>
            <w:tcBorders>
              <w:top w:val="single" w:sz="6" w:space="0" w:color="000000"/>
              <w:left w:val="single" w:sz="6" w:space="0" w:color="000000"/>
              <w:bottom w:val="single" w:sz="6" w:space="0" w:color="000000"/>
              <w:right w:val="single" w:sz="6" w:space="0" w:color="000000"/>
            </w:tcBorders>
          </w:tcPr>
          <w:p w:rsidR="00A11020" w:rsidRDefault="00B3443D">
            <w:pPr>
              <w:jc w:val="center"/>
              <w:rPr>
                <w:rFonts w:ascii="Times New Roman" w:hAnsi="Times New Roman" w:cs="Times New Roman"/>
                <w:sz w:val="24"/>
                <w:szCs w:val="24"/>
              </w:rPr>
            </w:pPr>
            <w:r>
              <w:rPr>
                <w:rFonts w:ascii="Times New Roman" w:hAnsi="Times New Roman" w:cs="Times New Roman"/>
                <w:sz w:val="24"/>
                <w:szCs w:val="24"/>
              </w:rPr>
              <w:t>144</w:t>
            </w:r>
          </w:p>
        </w:tc>
        <w:tc>
          <w:tcPr>
            <w:tcW w:w="1560" w:type="dxa"/>
            <w:tcBorders>
              <w:top w:val="single" w:sz="6" w:space="0" w:color="000000"/>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r>
              <w:rPr>
                <w:rFonts w:ascii="Times New Roman" w:hAnsi="Times New Roman" w:cs="Times New Roman"/>
                <w:sz w:val="24"/>
                <w:szCs w:val="24"/>
              </w:rPr>
              <w:t>50,00</w:t>
            </w:r>
            <w:bookmarkStart w:id="0" w:name="_GoBack"/>
            <w:bookmarkEnd w:id="0"/>
          </w:p>
        </w:tc>
        <w:tc>
          <w:tcPr>
            <w:tcW w:w="2265" w:type="dxa"/>
            <w:tcBorders>
              <w:top w:val="single" w:sz="6" w:space="0" w:color="000000"/>
              <w:left w:val="single" w:sz="6" w:space="0" w:color="000000"/>
              <w:bottom w:val="single" w:sz="6" w:space="0" w:color="000000"/>
              <w:right w:val="single" w:sz="6" w:space="0" w:color="000000"/>
            </w:tcBorders>
          </w:tcPr>
          <w:p w:rsidR="00A11020" w:rsidRDefault="00B3443D">
            <w:pPr>
              <w:jc w:val="center"/>
              <w:rPr>
                <w:rFonts w:ascii="Times New Roman" w:hAnsi="Times New Roman" w:cs="Times New Roman"/>
                <w:sz w:val="24"/>
                <w:szCs w:val="24"/>
              </w:rPr>
            </w:pPr>
            <w:r>
              <w:rPr>
                <w:rFonts w:ascii="Times New Roman" w:hAnsi="Times New Roman" w:cs="Times New Roman"/>
                <w:sz w:val="24"/>
                <w:szCs w:val="24"/>
              </w:rPr>
              <w:t>7 2</w:t>
            </w:r>
            <w:r w:rsidR="00AF5179">
              <w:rPr>
                <w:rFonts w:ascii="Times New Roman" w:hAnsi="Times New Roman" w:cs="Times New Roman"/>
                <w:sz w:val="24"/>
                <w:szCs w:val="24"/>
              </w:rPr>
              <w:t>00</w:t>
            </w:r>
            <w:r w:rsidR="00A11020">
              <w:rPr>
                <w:rFonts w:ascii="Times New Roman" w:hAnsi="Times New Roman" w:cs="Times New Roman"/>
                <w:sz w:val="24"/>
                <w:szCs w:val="24"/>
              </w:rPr>
              <w:t>,00</w:t>
            </w:r>
          </w:p>
        </w:tc>
      </w:tr>
      <w:tr w:rsidR="00A11020">
        <w:trPr>
          <w:jc w:val="center"/>
        </w:trPr>
        <w:tc>
          <w:tcPr>
            <w:tcW w:w="2953" w:type="dxa"/>
            <w:gridSpan w:val="2"/>
            <w:tcBorders>
              <w:top w:val="single" w:sz="6" w:space="0" w:color="000000"/>
              <w:left w:val="single" w:sz="6" w:space="0" w:color="000000"/>
              <w:bottom w:val="single" w:sz="6" w:space="0" w:color="000000"/>
              <w:right w:val="single" w:sz="6" w:space="0" w:color="000000"/>
            </w:tcBorders>
          </w:tcPr>
          <w:p w:rsidR="00A11020" w:rsidRDefault="00A11020">
            <w:pPr>
              <w:rPr>
                <w:rFonts w:ascii="Times New Roman" w:hAnsi="Times New Roman" w:cs="Times New Roman"/>
                <w:b/>
                <w:color w:val="000000"/>
                <w:sz w:val="24"/>
                <w:szCs w:val="24"/>
              </w:rPr>
            </w:pPr>
            <w:r>
              <w:rPr>
                <w:rFonts w:ascii="Times New Roman" w:hAnsi="Times New Roman" w:cs="Times New Roman"/>
                <w:b/>
                <w:color w:val="000000"/>
                <w:sz w:val="24"/>
                <w:szCs w:val="24"/>
              </w:rPr>
              <w:t>ИТОГО:</w:t>
            </w:r>
          </w:p>
        </w:tc>
        <w:tc>
          <w:tcPr>
            <w:tcW w:w="1090" w:type="dxa"/>
            <w:tcBorders>
              <w:top w:val="single" w:sz="6" w:space="0" w:color="000000"/>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A11020" w:rsidRDefault="00A11020">
            <w:pPr>
              <w:rPr>
                <w:rFonts w:ascii="Times New Roman" w:hAnsi="Times New Roman" w:cs="Times New Roman"/>
                <w:b/>
                <w:sz w:val="24"/>
                <w:szCs w:val="24"/>
              </w:rPr>
            </w:pPr>
          </w:p>
        </w:tc>
        <w:tc>
          <w:tcPr>
            <w:tcW w:w="1560" w:type="dxa"/>
            <w:tcBorders>
              <w:top w:val="single" w:sz="6" w:space="0" w:color="000000"/>
              <w:left w:val="single" w:sz="6" w:space="0" w:color="000000"/>
              <w:bottom w:val="single" w:sz="6" w:space="0" w:color="000000"/>
              <w:right w:val="single" w:sz="6" w:space="0" w:color="000000"/>
            </w:tcBorders>
          </w:tcPr>
          <w:p w:rsidR="00A11020" w:rsidRDefault="00A11020">
            <w:pPr>
              <w:jc w:val="center"/>
              <w:rPr>
                <w:rFonts w:ascii="Times New Roman" w:hAnsi="Times New Roman" w:cs="Times New Roman"/>
                <w:sz w:val="24"/>
                <w:szCs w:val="24"/>
              </w:rPr>
            </w:pPr>
          </w:p>
        </w:tc>
        <w:tc>
          <w:tcPr>
            <w:tcW w:w="2265" w:type="dxa"/>
            <w:tcBorders>
              <w:top w:val="single" w:sz="6" w:space="0" w:color="000000"/>
              <w:left w:val="single" w:sz="6" w:space="0" w:color="000000"/>
              <w:bottom w:val="single" w:sz="6" w:space="0" w:color="000000"/>
              <w:right w:val="single" w:sz="6" w:space="0" w:color="000000"/>
            </w:tcBorders>
          </w:tcPr>
          <w:p w:rsidR="00A11020" w:rsidRDefault="00B3443D">
            <w:pPr>
              <w:jc w:val="center"/>
              <w:rPr>
                <w:rFonts w:ascii="Times New Roman" w:hAnsi="Times New Roman" w:cs="Times New Roman"/>
                <w:b/>
                <w:sz w:val="24"/>
                <w:szCs w:val="24"/>
              </w:rPr>
            </w:pPr>
            <w:r>
              <w:rPr>
                <w:rFonts w:ascii="Times New Roman" w:hAnsi="Times New Roman" w:cs="Times New Roman"/>
                <w:b/>
                <w:sz w:val="24"/>
                <w:szCs w:val="24"/>
              </w:rPr>
              <w:t>103 820,00</w:t>
            </w:r>
          </w:p>
        </w:tc>
      </w:tr>
    </w:tbl>
    <w:p w:rsidR="00A11020" w:rsidRDefault="00A11020">
      <w:pPr>
        <w:pStyle w:val="af5"/>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069"/>
        <w:gridCol w:w="5069"/>
      </w:tblGrid>
      <w:tr w:rsidR="00A11020">
        <w:trPr>
          <w:trHeight w:val="1659"/>
        </w:trPr>
        <w:tc>
          <w:tcPr>
            <w:tcW w:w="5069" w:type="dxa"/>
          </w:tcPr>
          <w:p w:rsidR="00A11020" w:rsidRDefault="00A11020">
            <w:pPr>
              <w:pStyle w:val="20"/>
              <w:spacing w:line="240" w:lineRule="auto"/>
              <w:rPr>
                <w:rFonts w:ascii="Times New Roman" w:hAnsi="Times New Roman"/>
                <w:b/>
                <w:color w:val="000000"/>
                <w:sz w:val="24"/>
                <w:szCs w:val="24"/>
              </w:rPr>
            </w:pPr>
          </w:p>
          <w:p w:rsidR="00A11020" w:rsidRDefault="00A11020">
            <w:pPr>
              <w:pStyle w:val="20"/>
              <w:spacing w:line="240" w:lineRule="auto"/>
              <w:rPr>
                <w:rFonts w:ascii="Times New Roman" w:hAnsi="Times New Roman"/>
                <w:b/>
                <w:color w:val="000000"/>
                <w:sz w:val="24"/>
                <w:szCs w:val="24"/>
              </w:rPr>
            </w:pPr>
            <w:r>
              <w:rPr>
                <w:rFonts w:ascii="Times New Roman" w:hAnsi="Times New Roman"/>
                <w:b/>
                <w:color w:val="000000"/>
                <w:sz w:val="24"/>
                <w:szCs w:val="24"/>
              </w:rPr>
              <w:t>Поставщик:</w:t>
            </w:r>
          </w:p>
          <w:p w:rsidR="00A11020" w:rsidRDefault="00A11020"/>
        </w:tc>
        <w:tc>
          <w:tcPr>
            <w:tcW w:w="5069" w:type="dxa"/>
          </w:tcPr>
          <w:p w:rsidR="00A11020" w:rsidRDefault="00A11020">
            <w:pPr>
              <w:pStyle w:val="20"/>
              <w:spacing w:line="240" w:lineRule="auto"/>
              <w:rPr>
                <w:rFonts w:ascii="Times New Roman" w:hAnsi="Times New Roman"/>
                <w:b/>
                <w:sz w:val="24"/>
                <w:szCs w:val="24"/>
              </w:rPr>
            </w:pPr>
          </w:p>
          <w:p w:rsidR="00A11020" w:rsidRDefault="00A11020">
            <w:pPr>
              <w:pStyle w:val="20"/>
              <w:spacing w:line="240" w:lineRule="auto"/>
              <w:rPr>
                <w:rFonts w:ascii="Times New Roman" w:hAnsi="Times New Roman"/>
                <w:b/>
                <w:sz w:val="24"/>
                <w:szCs w:val="24"/>
              </w:rPr>
            </w:pPr>
            <w:r>
              <w:rPr>
                <w:rFonts w:ascii="Times New Roman" w:hAnsi="Times New Roman"/>
                <w:b/>
                <w:sz w:val="24"/>
                <w:szCs w:val="24"/>
              </w:rPr>
              <w:t>Заказчик:</w:t>
            </w:r>
          </w:p>
        </w:tc>
      </w:tr>
      <w:tr w:rsidR="00A11020">
        <w:tc>
          <w:tcPr>
            <w:tcW w:w="5069" w:type="dxa"/>
          </w:tcPr>
          <w:p w:rsidR="00A11020" w:rsidRDefault="00A11020">
            <w:pPr>
              <w:rPr>
                <w:rFonts w:ascii="Times New Roman" w:hAnsi="Times New Roman" w:cs="Times New Roman"/>
                <w:sz w:val="24"/>
                <w:szCs w:val="24"/>
              </w:rPr>
            </w:pPr>
            <w:r>
              <w:rPr>
                <w:rFonts w:ascii="Times New Roman" w:hAnsi="Times New Roman" w:cs="Times New Roman"/>
                <w:sz w:val="24"/>
                <w:szCs w:val="24"/>
              </w:rPr>
              <w:t xml:space="preserve">Подписано </w:t>
            </w:r>
          </w:p>
          <w:p w:rsidR="00A11020" w:rsidRDefault="00A11020">
            <w:pPr>
              <w:tabs>
                <w:tab w:val="left" w:pos="1155"/>
              </w:tabs>
              <w:rPr>
                <w:rFonts w:ascii="Times New Roman" w:hAnsi="Times New Roman" w:cs="Times New Roman"/>
                <w:color w:val="000000"/>
                <w:sz w:val="24"/>
                <w:szCs w:val="24"/>
              </w:rPr>
            </w:pPr>
            <w:r>
              <w:rPr>
                <w:rFonts w:ascii="Times New Roman" w:hAnsi="Times New Roman" w:cs="Times New Roman"/>
                <w:sz w:val="24"/>
                <w:szCs w:val="24"/>
              </w:rPr>
              <w:t>электронной подписью</w:t>
            </w:r>
            <w:r>
              <w:rPr>
                <w:rFonts w:ascii="Times New Roman" w:hAnsi="Times New Roman"/>
                <w:sz w:val="24"/>
                <w:szCs w:val="24"/>
              </w:rPr>
              <w:t xml:space="preserve">    </w:t>
            </w:r>
            <w:r w:rsidR="00985D92">
              <w:rPr>
                <w:rFonts w:ascii="Times New Roman" w:hAnsi="Times New Roman"/>
                <w:sz w:val="24"/>
                <w:szCs w:val="24"/>
                <w:lang w:eastAsia="ar-SA"/>
              </w:rPr>
              <w:t xml:space="preserve">/                           </w:t>
            </w:r>
            <w:r>
              <w:rPr>
                <w:rFonts w:ascii="Times New Roman" w:hAnsi="Times New Roman" w:cs="Times New Roman"/>
                <w:sz w:val="24"/>
                <w:szCs w:val="24"/>
              </w:rPr>
              <w:t xml:space="preserve"> </w:t>
            </w:r>
            <w:r>
              <w:rPr>
                <w:rFonts w:ascii="Times New Roman" w:hAnsi="Times New Roman"/>
                <w:bCs/>
                <w:sz w:val="24"/>
                <w:szCs w:val="24"/>
                <w:lang w:eastAsia="ar-SA"/>
              </w:rPr>
              <w:t xml:space="preserve"> /</w:t>
            </w:r>
          </w:p>
        </w:tc>
        <w:tc>
          <w:tcPr>
            <w:tcW w:w="5069" w:type="dxa"/>
          </w:tcPr>
          <w:p w:rsidR="00A11020" w:rsidRDefault="00A11020">
            <w:pPr>
              <w:rPr>
                <w:rFonts w:ascii="Times New Roman" w:hAnsi="Times New Roman" w:cs="Times New Roman"/>
                <w:sz w:val="24"/>
                <w:szCs w:val="24"/>
              </w:rPr>
            </w:pPr>
            <w:r>
              <w:rPr>
                <w:rFonts w:ascii="Times New Roman" w:hAnsi="Times New Roman" w:cs="Times New Roman"/>
                <w:sz w:val="24"/>
                <w:szCs w:val="24"/>
              </w:rPr>
              <w:t xml:space="preserve"> Подписано </w:t>
            </w:r>
          </w:p>
          <w:p w:rsidR="00A11020" w:rsidRDefault="00A11020">
            <w:pPr>
              <w:rPr>
                <w:rFonts w:ascii="Times New Roman" w:hAnsi="Times New Roman" w:cs="Times New Roman"/>
                <w:sz w:val="24"/>
                <w:szCs w:val="24"/>
              </w:rPr>
            </w:pPr>
            <w:r>
              <w:rPr>
                <w:rFonts w:ascii="Times New Roman" w:hAnsi="Times New Roman" w:cs="Times New Roman"/>
                <w:sz w:val="24"/>
                <w:szCs w:val="24"/>
              </w:rPr>
              <w:t>электронной подписью</w:t>
            </w:r>
            <w:r>
              <w:rPr>
                <w:sz w:val="24"/>
                <w:szCs w:val="24"/>
              </w:rPr>
              <w:t xml:space="preserve">       </w:t>
            </w:r>
            <w:r>
              <w:rPr>
                <w:rFonts w:ascii="Times New Roman" w:hAnsi="Times New Roman" w:cs="Times New Roman"/>
                <w:sz w:val="24"/>
                <w:szCs w:val="24"/>
              </w:rPr>
              <w:t xml:space="preserve"> /А.С. Парвадов/</w:t>
            </w:r>
          </w:p>
        </w:tc>
      </w:tr>
    </w:tbl>
    <w:p w:rsidR="00A11020" w:rsidRDefault="00A11020">
      <w:pPr>
        <w:pStyle w:val="af5"/>
        <w:tabs>
          <w:tab w:val="left" w:pos="7290"/>
        </w:tabs>
        <w:rPr>
          <w:rFonts w:ascii="Times New Roman" w:hAnsi="Times New Roman" w:cs="Times New Roman"/>
          <w:sz w:val="24"/>
          <w:szCs w:val="24"/>
        </w:rPr>
      </w:pPr>
    </w:p>
    <w:p w:rsidR="00A11020" w:rsidRDefault="00A11020">
      <w:pPr>
        <w:pStyle w:val="af5"/>
        <w:ind w:left="4536"/>
        <w:jc w:val="right"/>
        <w:rPr>
          <w:rFonts w:ascii="Times New Roman" w:hAnsi="Times New Roman" w:cs="Times New Roman"/>
          <w:sz w:val="24"/>
          <w:szCs w:val="24"/>
        </w:rPr>
      </w:pPr>
    </w:p>
    <w:p w:rsidR="00A11020" w:rsidRDefault="00A11020">
      <w:pPr>
        <w:pStyle w:val="af5"/>
        <w:ind w:left="4536"/>
        <w:jc w:val="right"/>
        <w:rPr>
          <w:rFonts w:ascii="Times New Roman" w:hAnsi="Times New Roman" w:cs="Times New Roman"/>
          <w:sz w:val="24"/>
          <w:szCs w:val="24"/>
        </w:rPr>
      </w:pPr>
    </w:p>
    <w:p w:rsidR="00A11020" w:rsidRDefault="00A11020">
      <w:pPr>
        <w:pStyle w:val="af5"/>
        <w:ind w:left="4536"/>
        <w:jc w:val="right"/>
        <w:rPr>
          <w:rFonts w:ascii="Times New Roman" w:hAnsi="Times New Roman" w:cs="Times New Roman"/>
          <w:sz w:val="24"/>
          <w:szCs w:val="24"/>
        </w:rPr>
      </w:pPr>
    </w:p>
    <w:p w:rsidR="00A11020" w:rsidRDefault="00A11020">
      <w:pPr>
        <w:pStyle w:val="af5"/>
        <w:ind w:left="4536"/>
        <w:jc w:val="right"/>
        <w:rPr>
          <w:rFonts w:ascii="Times New Roman" w:hAnsi="Times New Roman" w:cs="Times New Roman"/>
          <w:sz w:val="24"/>
          <w:szCs w:val="24"/>
        </w:rPr>
      </w:pPr>
    </w:p>
    <w:p w:rsidR="00A11020" w:rsidRDefault="00A11020">
      <w:pPr>
        <w:pStyle w:val="af5"/>
        <w:ind w:left="4536"/>
        <w:jc w:val="right"/>
        <w:rPr>
          <w:rFonts w:ascii="Times New Roman" w:hAnsi="Times New Roman" w:cs="Times New Roman"/>
          <w:sz w:val="24"/>
          <w:szCs w:val="24"/>
        </w:rPr>
      </w:pPr>
    </w:p>
    <w:p w:rsidR="00A11020" w:rsidRDefault="00A11020">
      <w:pPr>
        <w:pStyle w:val="af5"/>
        <w:rPr>
          <w:rFonts w:ascii="Times New Roman" w:hAnsi="Times New Roman" w:cs="Times New Roman"/>
          <w:sz w:val="24"/>
          <w:szCs w:val="24"/>
        </w:rPr>
      </w:pPr>
    </w:p>
    <w:sectPr w:rsidR="00A11020">
      <w:headerReference w:type="default" r:id="rId8"/>
      <w:footerReference w:type="default" r:id="rId9"/>
      <w:pgSz w:w="11906" w:h="16838"/>
      <w:pgMar w:top="1134" w:right="850" w:bottom="1276"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4C" w:rsidRDefault="00EA054C">
      <w:r>
        <w:separator/>
      </w:r>
    </w:p>
  </w:endnote>
  <w:endnote w:type="continuationSeparator" w:id="0">
    <w:p w:rsidR="00EA054C" w:rsidRDefault="00EA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Symbol">
    <w:altName w:val="Segoe Print"/>
    <w:charset w:val="00"/>
    <w:family w:val="auto"/>
    <w:pitch w:val="default"/>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0" w:rsidRDefault="00A11020">
    <w:pPr>
      <w:pStyle w:val="ad"/>
      <w:jc w:val="right"/>
    </w:pPr>
  </w:p>
  <w:p w:rsidR="00A11020" w:rsidRDefault="00A1102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4C" w:rsidRDefault="00EA054C">
      <w:r>
        <w:separator/>
      </w:r>
    </w:p>
  </w:footnote>
  <w:footnote w:type="continuationSeparator" w:id="0">
    <w:p w:rsidR="00EA054C" w:rsidRDefault="00EA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20" w:rsidRDefault="00A11020">
    <w:pPr>
      <w:pStyle w:val="a8"/>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E1291E" w:rsidRPr="00E1291E">
      <w:rPr>
        <w:rFonts w:ascii="Times New Roman" w:hAnsi="Times New Roman"/>
        <w:noProof/>
        <w:sz w:val="26"/>
        <w:szCs w:val="26"/>
        <w:lang w:val="en-US"/>
      </w:rPr>
      <w:t>6</w:t>
    </w:r>
    <w:r>
      <w:rPr>
        <w:rFonts w:ascii="Times New Roman" w:hAnsi="Times New Roman"/>
        <w:sz w:val="26"/>
        <w:szCs w:val="26"/>
      </w:rPr>
      <w:fldChar w:fldCharType="end"/>
    </w:r>
  </w:p>
  <w:p w:rsidR="00A11020" w:rsidRDefault="00A1102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0B3"/>
    <w:rsid w:val="00006EE3"/>
    <w:rsid w:val="00012579"/>
    <w:rsid w:val="00014B53"/>
    <w:rsid w:val="000322B1"/>
    <w:rsid w:val="000548FC"/>
    <w:rsid w:val="000567EF"/>
    <w:rsid w:val="000738C5"/>
    <w:rsid w:val="00083BD7"/>
    <w:rsid w:val="00085368"/>
    <w:rsid w:val="0008583E"/>
    <w:rsid w:val="000A0585"/>
    <w:rsid w:val="000A065D"/>
    <w:rsid w:val="000D0699"/>
    <w:rsid w:val="000D0FD5"/>
    <w:rsid w:val="000E33C4"/>
    <w:rsid w:val="000E374B"/>
    <w:rsid w:val="000E6BF6"/>
    <w:rsid w:val="000F2180"/>
    <w:rsid w:val="000F5F0A"/>
    <w:rsid w:val="001162AD"/>
    <w:rsid w:val="0011760F"/>
    <w:rsid w:val="00120FF9"/>
    <w:rsid w:val="00126FA0"/>
    <w:rsid w:val="00135A4F"/>
    <w:rsid w:val="00135E8F"/>
    <w:rsid w:val="001450BC"/>
    <w:rsid w:val="00145ECC"/>
    <w:rsid w:val="001513FA"/>
    <w:rsid w:val="00154EAE"/>
    <w:rsid w:val="00157E3F"/>
    <w:rsid w:val="0016047A"/>
    <w:rsid w:val="0017442E"/>
    <w:rsid w:val="00175282"/>
    <w:rsid w:val="00181A2B"/>
    <w:rsid w:val="0019167D"/>
    <w:rsid w:val="0019392B"/>
    <w:rsid w:val="00197D76"/>
    <w:rsid w:val="001A03B8"/>
    <w:rsid w:val="001A3092"/>
    <w:rsid w:val="001C303D"/>
    <w:rsid w:val="001C5E49"/>
    <w:rsid w:val="001E03F3"/>
    <w:rsid w:val="001E6D67"/>
    <w:rsid w:val="001F1FCA"/>
    <w:rsid w:val="00202273"/>
    <w:rsid w:val="00220D43"/>
    <w:rsid w:val="00223AEB"/>
    <w:rsid w:val="00237711"/>
    <w:rsid w:val="00246124"/>
    <w:rsid w:val="002468EE"/>
    <w:rsid w:val="002475E6"/>
    <w:rsid w:val="0025246C"/>
    <w:rsid w:val="002600A0"/>
    <w:rsid w:val="00274A0E"/>
    <w:rsid w:val="00277C30"/>
    <w:rsid w:val="00280429"/>
    <w:rsid w:val="00283AB6"/>
    <w:rsid w:val="0029168D"/>
    <w:rsid w:val="002A06E1"/>
    <w:rsid w:val="002A1BA1"/>
    <w:rsid w:val="002B16CA"/>
    <w:rsid w:val="002C55F6"/>
    <w:rsid w:val="002C7D9E"/>
    <w:rsid w:val="002F1D10"/>
    <w:rsid w:val="002F32AA"/>
    <w:rsid w:val="002F3310"/>
    <w:rsid w:val="00303140"/>
    <w:rsid w:val="00313507"/>
    <w:rsid w:val="00313B3F"/>
    <w:rsid w:val="00321F8A"/>
    <w:rsid w:val="00324C28"/>
    <w:rsid w:val="00326E93"/>
    <w:rsid w:val="00336734"/>
    <w:rsid w:val="0034170B"/>
    <w:rsid w:val="00342C8C"/>
    <w:rsid w:val="003647D3"/>
    <w:rsid w:val="00365A29"/>
    <w:rsid w:val="003671D7"/>
    <w:rsid w:val="00372754"/>
    <w:rsid w:val="003940EF"/>
    <w:rsid w:val="003B1A78"/>
    <w:rsid w:val="003C32ED"/>
    <w:rsid w:val="003C3856"/>
    <w:rsid w:val="003C43C6"/>
    <w:rsid w:val="003C5505"/>
    <w:rsid w:val="003C7CD1"/>
    <w:rsid w:val="003D0C39"/>
    <w:rsid w:val="003D6411"/>
    <w:rsid w:val="003E6624"/>
    <w:rsid w:val="003F008C"/>
    <w:rsid w:val="003F338F"/>
    <w:rsid w:val="003F4A0E"/>
    <w:rsid w:val="003F6C86"/>
    <w:rsid w:val="003F7339"/>
    <w:rsid w:val="00401885"/>
    <w:rsid w:val="00406597"/>
    <w:rsid w:val="00411C56"/>
    <w:rsid w:val="00412B43"/>
    <w:rsid w:val="004144FF"/>
    <w:rsid w:val="004242CF"/>
    <w:rsid w:val="00431E4A"/>
    <w:rsid w:val="00440A04"/>
    <w:rsid w:val="00440F68"/>
    <w:rsid w:val="00446544"/>
    <w:rsid w:val="00450882"/>
    <w:rsid w:val="00461E3F"/>
    <w:rsid w:val="00473797"/>
    <w:rsid w:val="004771FB"/>
    <w:rsid w:val="00480C99"/>
    <w:rsid w:val="004827EF"/>
    <w:rsid w:val="00487BA3"/>
    <w:rsid w:val="00492933"/>
    <w:rsid w:val="00492A01"/>
    <w:rsid w:val="004B0719"/>
    <w:rsid w:val="004B11D0"/>
    <w:rsid w:val="004B12A5"/>
    <w:rsid w:val="004B27D6"/>
    <w:rsid w:val="004C631B"/>
    <w:rsid w:val="004C64E1"/>
    <w:rsid w:val="004D7578"/>
    <w:rsid w:val="004E28A4"/>
    <w:rsid w:val="004E3C62"/>
    <w:rsid w:val="004E5072"/>
    <w:rsid w:val="004E5779"/>
    <w:rsid w:val="004E79DD"/>
    <w:rsid w:val="004F1E04"/>
    <w:rsid w:val="004F343D"/>
    <w:rsid w:val="004F7313"/>
    <w:rsid w:val="00504FFE"/>
    <w:rsid w:val="00514124"/>
    <w:rsid w:val="0051588D"/>
    <w:rsid w:val="005246EA"/>
    <w:rsid w:val="00532127"/>
    <w:rsid w:val="005322BA"/>
    <w:rsid w:val="005469B9"/>
    <w:rsid w:val="00562AB7"/>
    <w:rsid w:val="00564CBC"/>
    <w:rsid w:val="00567590"/>
    <w:rsid w:val="0057728F"/>
    <w:rsid w:val="005830E9"/>
    <w:rsid w:val="00585ADA"/>
    <w:rsid w:val="00591764"/>
    <w:rsid w:val="005927E8"/>
    <w:rsid w:val="005937AD"/>
    <w:rsid w:val="005A655F"/>
    <w:rsid w:val="005B5061"/>
    <w:rsid w:val="005C0BB3"/>
    <w:rsid w:val="005C3BCF"/>
    <w:rsid w:val="005D0D9A"/>
    <w:rsid w:val="005E0FD0"/>
    <w:rsid w:val="005E16EA"/>
    <w:rsid w:val="005E6DA7"/>
    <w:rsid w:val="005F0F9C"/>
    <w:rsid w:val="005F3C26"/>
    <w:rsid w:val="005F4DDA"/>
    <w:rsid w:val="00600056"/>
    <w:rsid w:val="00610174"/>
    <w:rsid w:val="00612E94"/>
    <w:rsid w:val="00614245"/>
    <w:rsid w:val="00615100"/>
    <w:rsid w:val="0062152B"/>
    <w:rsid w:val="006220B9"/>
    <w:rsid w:val="00627FD0"/>
    <w:rsid w:val="00630388"/>
    <w:rsid w:val="00636ADC"/>
    <w:rsid w:val="006375DC"/>
    <w:rsid w:val="00643B65"/>
    <w:rsid w:val="006454DD"/>
    <w:rsid w:val="0064575F"/>
    <w:rsid w:val="00651328"/>
    <w:rsid w:val="00652D40"/>
    <w:rsid w:val="00653952"/>
    <w:rsid w:val="00653CA6"/>
    <w:rsid w:val="00656691"/>
    <w:rsid w:val="00656799"/>
    <w:rsid w:val="00663035"/>
    <w:rsid w:val="00664194"/>
    <w:rsid w:val="0067790E"/>
    <w:rsid w:val="00682826"/>
    <w:rsid w:val="00682BE9"/>
    <w:rsid w:val="00683A8B"/>
    <w:rsid w:val="00696C1C"/>
    <w:rsid w:val="006A159A"/>
    <w:rsid w:val="006A6FBF"/>
    <w:rsid w:val="006B653A"/>
    <w:rsid w:val="006D0EFC"/>
    <w:rsid w:val="006D6140"/>
    <w:rsid w:val="006D7C24"/>
    <w:rsid w:val="006E7770"/>
    <w:rsid w:val="00703121"/>
    <w:rsid w:val="00704D5E"/>
    <w:rsid w:val="00712A10"/>
    <w:rsid w:val="00714E77"/>
    <w:rsid w:val="00730F79"/>
    <w:rsid w:val="0075047F"/>
    <w:rsid w:val="00753E12"/>
    <w:rsid w:val="00762578"/>
    <w:rsid w:val="007649FB"/>
    <w:rsid w:val="00776C90"/>
    <w:rsid w:val="007877E9"/>
    <w:rsid w:val="00790190"/>
    <w:rsid w:val="007A137F"/>
    <w:rsid w:val="007B22B6"/>
    <w:rsid w:val="007B5C07"/>
    <w:rsid w:val="007C7E63"/>
    <w:rsid w:val="007D5163"/>
    <w:rsid w:val="007D595A"/>
    <w:rsid w:val="007D72E6"/>
    <w:rsid w:val="007E1407"/>
    <w:rsid w:val="007F2DB7"/>
    <w:rsid w:val="007F7F64"/>
    <w:rsid w:val="00800FC9"/>
    <w:rsid w:val="0082365E"/>
    <w:rsid w:val="0083164E"/>
    <w:rsid w:val="00836417"/>
    <w:rsid w:val="00844C73"/>
    <w:rsid w:val="008461C9"/>
    <w:rsid w:val="00855C8A"/>
    <w:rsid w:val="00867661"/>
    <w:rsid w:val="008751B0"/>
    <w:rsid w:val="00881928"/>
    <w:rsid w:val="00884236"/>
    <w:rsid w:val="00896FBF"/>
    <w:rsid w:val="008A7971"/>
    <w:rsid w:val="008B2866"/>
    <w:rsid w:val="008C3CE8"/>
    <w:rsid w:val="008C6C90"/>
    <w:rsid w:val="008E24E9"/>
    <w:rsid w:val="008E3E4E"/>
    <w:rsid w:val="008E4EBF"/>
    <w:rsid w:val="008F1DA6"/>
    <w:rsid w:val="008F23ED"/>
    <w:rsid w:val="008F3F67"/>
    <w:rsid w:val="00906842"/>
    <w:rsid w:val="009079C0"/>
    <w:rsid w:val="00912A61"/>
    <w:rsid w:val="009142AA"/>
    <w:rsid w:val="00915C08"/>
    <w:rsid w:val="00926DB5"/>
    <w:rsid w:val="009346E3"/>
    <w:rsid w:val="00946A46"/>
    <w:rsid w:val="009566AA"/>
    <w:rsid w:val="00965A79"/>
    <w:rsid w:val="00971836"/>
    <w:rsid w:val="00972990"/>
    <w:rsid w:val="00983C24"/>
    <w:rsid w:val="009844CF"/>
    <w:rsid w:val="00985D92"/>
    <w:rsid w:val="009A39EE"/>
    <w:rsid w:val="009A52CD"/>
    <w:rsid w:val="009B472D"/>
    <w:rsid w:val="009B5920"/>
    <w:rsid w:val="009B599F"/>
    <w:rsid w:val="009B651D"/>
    <w:rsid w:val="009C23FC"/>
    <w:rsid w:val="009D08EA"/>
    <w:rsid w:val="009E1A72"/>
    <w:rsid w:val="009E6F54"/>
    <w:rsid w:val="009F3534"/>
    <w:rsid w:val="009F3D7E"/>
    <w:rsid w:val="00A06BD2"/>
    <w:rsid w:val="00A07D1D"/>
    <w:rsid w:val="00A11020"/>
    <w:rsid w:val="00A12C63"/>
    <w:rsid w:val="00A15C09"/>
    <w:rsid w:val="00A332F9"/>
    <w:rsid w:val="00A33B49"/>
    <w:rsid w:val="00A411F4"/>
    <w:rsid w:val="00A620BC"/>
    <w:rsid w:val="00A63602"/>
    <w:rsid w:val="00A71E14"/>
    <w:rsid w:val="00A7401E"/>
    <w:rsid w:val="00A815BB"/>
    <w:rsid w:val="00A824CD"/>
    <w:rsid w:val="00A84582"/>
    <w:rsid w:val="00A94771"/>
    <w:rsid w:val="00A960AF"/>
    <w:rsid w:val="00AA27CD"/>
    <w:rsid w:val="00AA3B1B"/>
    <w:rsid w:val="00AB4F3F"/>
    <w:rsid w:val="00AF5179"/>
    <w:rsid w:val="00B0255E"/>
    <w:rsid w:val="00B110AB"/>
    <w:rsid w:val="00B14518"/>
    <w:rsid w:val="00B23F5D"/>
    <w:rsid w:val="00B254F9"/>
    <w:rsid w:val="00B266BB"/>
    <w:rsid w:val="00B267A7"/>
    <w:rsid w:val="00B27349"/>
    <w:rsid w:val="00B3443D"/>
    <w:rsid w:val="00B349C4"/>
    <w:rsid w:val="00B466F7"/>
    <w:rsid w:val="00B55F96"/>
    <w:rsid w:val="00B56140"/>
    <w:rsid w:val="00B61E40"/>
    <w:rsid w:val="00B754E2"/>
    <w:rsid w:val="00B9346C"/>
    <w:rsid w:val="00B9469B"/>
    <w:rsid w:val="00BA489F"/>
    <w:rsid w:val="00BB3828"/>
    <w:rsid w:val="00BB5704"/>
    <w:rsid w:val="00BC06A7"/>
    <w:rsid w:val="00BC1F68"/>
    <w:rsid w:val="00BC2E2D"/>
    <w:rsid w:val="00BF0AF4"/>
    <w:rsid w:val="00BF6F58"/>
    <w:rsid w:val="00C06DF2"/>
    <w:rsid w:val="00C22100"/>
    <w:rsid w:val="00C415A4"/>
    <w:rsid w:val="00C42334"/>
    <w:rsid w:val="00C5396A"/>
    <w:rsid w:val="00C60D0B"/>
    <w:rsid w:val="00C6100A"/>
    <w:rsid w:val="00C639DB"/>
    <w:rsid w:val="00C72D62"/>
    <w:rsid w:val="00CA0ACD"/>
    <w:rsid w:val="00CA1137"/>
    <w:rsid w:val="00CA25F4"/>
    <w:rsid w:val="00CA285D"/>
    <w:rsid w:val="00CA4E1A"/>
    <w:rsid w:val="00CB14A4"/>
    <w:rsid w:val="00CB5160"/>
    <w:rsid w:val="00CB6840"/>
    <w:rsid w:val="00CC1216"/>
    <w:rsid w:val="00CC4E5C"/>
    <w:rsid w:val="00CC70A2"/>
    <w:rsid w:val="00CD6022"/>
    <w:rsid w:val="00CE5FCE"/>
    <w:rsid w:val="00CF0E67"/>
    <w:rsid w:val="00D006C6"/>
    <w:rsid w:val="00D17975"/>
    <w:rsid w:val="00D17FA0"/>
    <w:rsid w:val="00D20F41"/>
    <w:rsid w:val="00D22ACB"/>
    <w:rsid w:val="00D2572F"/>
    <w:rsid w:val="00D27481"/>
    <w:rsid w:val="00D52026"/>
    <w:rsid w:val="00D55E5C"/>
    <w:rsid w:val="00D561F4"/>
    <w:rsid w:val="00D647B3"/>
    <w:rsid w:val="00D67C4D"/>
    <w:rsid w:val="00D777E6"/>
    <w:rsid w:val="00D868B2"/>
    <w:rsid w:val="00D870B3"/>
    <w:rsid w:val="00D95AE0"/>
    <w:rsid w:val="00D95E04"/>
    <w:rsid w:val="00D96E8C"/>
    <w:rsid w:val="00DA0C85"/>
    <w:rsid w:val="00DC3404"/>
    <w:rsid w:val="00DC3EC7"/>
    <w:rsid w:val="00DC4A44"/>
    <w:rsid w:val="00DC4E40"/>
    <w:rsid w:val="00DE7A11"/>
    <w:rsid w:val="00DF0B05"/>
    <w:rsid w:val="00DF1E92"/>
    <w:rsid w:val="00DF67CE"/>
    <w:rsid w:val="00E1291E"/>
    <w:rsid w:val="00E2216C"/>
    <w:rsid w:val="00E275DD"/>
    <w:rsid w:val="00E311B8"/>
    <w:rsid w:val="00E36141"/>
    <w:rsid w:val="00E361F3"/>
    <w:rsid w:val="00E4171E"/>
    <w:rsid w:val="00E42ACD"/>
    <w:rsid w:val="00E7495E"/>
    <w:rsid w:val="00E76E51"/>
    <w:rsid w:val="00E81341"/>
    <w:rsid w:val="00E81E89"/>
    <w:rsid w:val="00E820E4"/>
    <w:rsid w:val="00E84234"/>
    <w:rsid w:val="00E844F7"/>
    <w:rsid w:val="00E95E6E"/>
    <w:rsid w:val="00E96308"/>
    <w:rsid w:val="00EA054C"/>
    <w:rsid w:val="00EA5501"/>
    <w:rsid w:val="00EA5E61"/>
    <w:rsid w:val="00EA7155"/>
    <w:rsid w:val="00ED4B08"/>
    <w:rsid w:val="00ED6049"/>
    <w:rsid w:val="00ED6F25"/>
    <w:rsid w:val="00EE3F8B"/>
    <w:rsid w:val="00EF118D"/>
    <w:rsid w:val="00F03B02"/>
    <w:rsid w:val="00F0558E"/>
    <w:rsid w:val="00F05A89"/>
    <w:rsid w:val="00F2104E"/>
    <w:rsid w:val="00F22C66"/>
    <w:rsid w:val="00F22E59"/>
    <w:rsid w:val="00F265A4"/>
    <w:rsid w:val="00F40929"/>
    <w:rsid w:val="00F4724A"/>
    <w:rsid w:val="00F5729D"/>
    <w:rsid w:val="00F60E6F"/>
    <w:rsid w:val="00F63E85"/>
    <w:rsid w:val="00F64B48"/>
    <w:rsid w:val="00F64CE2"/>
    <w:rsid w:val="00F715C0"/>
    <w:rsid w:val="00F7377D"/>
    <w:rsid w:val="00F80BBC"/>
    <w:rsid w:val="00F83274"/>
    <w:rsid w:val="00F91981"/>
    <w:rsid w:val="00FA1A2A"/>
    <w:rsid w:val="00FA1AE0"/>
    <w:rsid w:val="00FA7352"/>
    <w:rsid w:val="00FA7FF3"/>
    <w:rsid w:val="00FB19AC"/>
    <w:rsid w:val="00FB3574"/>
    <w:rsid w:val="00FB6163"/>
    <w:rsid w:val="00FC3607"/>
    <w:rsid w:val="00FC6008"/>
    <w:rsid w:val="00FD00CB"/>
    <w:rsid w:val="00FF00FC"/>
    <w:rsid w:val="00FF307C"/>
    <w:rsid w:val="00FF46D1"/>
    <w:rsid w:val="00FF78D5"/>
    <w:rsid w:val="764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92B4C4"/>
  <w15:chartTrackingRefBased/>
  <w15:docId w15:val="{F82CCF7D-F578-4086-AE94-9342189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Calibri" w:hAnsi="Calibri" w:cs="Calibri"/>
      <w:sz w:val="22"/>
      <w:szCs w:val="22"/>
      <w:lang w:eastAsia="en-US"/>
    </w:rPr>
  </w:style>
  <w:style w:type="paragraph" w:styleId="1">
    <w:name w:val="heading 1"/>
    <w:basedOn w:val="WW-"/>
    <w:next w:val="WW-"/>
    <w:qFormat/>
    <w:pPr>
      <w:keepNext/>
      <w:numPr>
        <w:numId w:val="1"/>
      </w:numPr>
      <w:tabs>
        <w:tab w:val="left" w:pos="0"/>
      </w:tabs>
      <w:jc w:val="both"/>
      <w:outlineLvl w:val="0"/>
    </w:pPr>
    <w:rPr>
      <w:sz w:val="28"/>
      <w:szCs w:val="28"/>
    </w:rPr>
  </w:style>
  <w:style w:type="paragraph" w:styleId="2">
    <w:name w:val="heading 2"/>
    <w:basedOn w:val="WW-"/>
    <w:next w:val="WW-"/>
    <w:qFormat/>
    <w:pPr>
      <w:keepNext/>
      <w:numPr>
        <w:ilvl w:val="1"/>
        <w:numId w:val="1"/>
      </w:numPr>
      <w:tabs>
        <w:tab w:val="left" w:pos="0"/>
      </w:tabs>
      <w:jc w:val="both"/>
      <w:outlineLvl w:val="1"/>
    </w:pPr>
    <w:rPr>
      <w:sz w:val="28"/>
      <w:szCs w:val="28"/>
      <w:u w:val="single"/>
    </w:rPr>
  </w:style>
  <w:style w:type="paragraph" w:styleId="3">
    <w:name w:val="heading 3"/>
    <w:basedOn w:val="WW-"/>
    <w:next w:val="WW-"/>
    <w:qFormat/>
    <w:pPr>
      <w:keepNext/>
      <w:numPr>
        <w:ilvl w:val="2"/>
        <w:numId w:val="1"/>
      </w:numPr>
      <w:tabs>
        <w:tab w:val="left" w:pos="0"/>
      </w:tabs>
      <w:jc w:val="both"/>
      <w:outlineLvl w:val="2"/>
    </w:pPr>
    <w:rPr>
      <w:b/>
      <w:bCs/>
      <w:sz w:val="24"/>
      <w:szCs w:val="24"/>
    </w:rPr>
  </w:style>
  <w:style w:type="paragraph" w:styleId="4">
    <w:name w:val="heading 4"/>
    <w:basedOn w:val="a"/>
    <w:next w:val="a"/>
    <w:qFormat/>
    <w:pPr>
      <w:keepNext/>
      <w:numPr>
        <w:ilvl w:val="3"/>
        <w:numId w:val="1"/>
      </w:numPr>
      <w:tabs>
        <w:tab w:val="left" w:pos="0"/>
      </w:tabs>
      <w:jc w:val="center"/>
      <w:outlineLvl w:val="3"/>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pPr>
      <w:tabs>
        <w:tab w:val="left" w:pos="720"/>
      </w:tabs>
      <w:suppressAutoHyphens/>
      <w:spacing w:line="200" w:lineRule="atLeast"/>
    </w:pPr>
    <w:rPr>
      <w:rFonts w:ascii="Calibri" w:eastAsia="Arial" w:hAnsi="Calibri" w:cs="Calibri"/>
      <w:lang w:eastAsia="en-US"/>
    </w:rPr>
  </w:style>
  <w:style w:type="character" w:styleId="a3">
    <w:name w:val="Hyperlink"/>
    <w:uiPriority w:val="99"/>
    <w:unhideWhenUsed/>
    <w:rPr>
      <w:color w:val="0000FF"/>
      <w:u w:val="single"/>
    </w:rPr>
  </w:style>
  <w:style w:type="character" w:styleId="a4">
    <w:name w:val="Strong"/>
    <w:qFormat/>
    <w:rPr>
      <w:b/>
      <w:bCs/>
    </w:rPr>
  </w:style>
  <w:style w:type="paragraph" w:styleId="a5">
    <w:name w:val="Balloon Text"/>
    <w:basedOn w:val="a"/>
    <w:link w:val="a6"/>
    <w:uiPriority w:val="99"/>
    <w:unhideWhenUsed/>
    <w:rPr>
      <w:rFonts w:ascii="Segoe UI" w:hAnsi="Segoe UI" w:cs="Segoe UI"/>
      <w:sz w:val="18"/>
      <w:szCs w:val="18"/>
    </w:rPr>
  </w:style>
  <w:style w:type="character" w:customStyle="1" w:styleId="a6">
    <w:name w:val="Текст выноски Знак"/>
    <w:link w:val="a5"/>
    <w:uiPriority w:val="99"/>
    <w:semiHidden/>
    <w:rPr>
      <w:rFonts w:ascii="Segoe UI" w:hAnsi="Segoe UI" w:cs="Segoe UI"/>
      <w:sz w:val="18"/>
      <w:szCs w:val="18"/>
    </w:rPr>
  </w:style>
  <w:style w:type="paragraph" w:styleId="a7">
    <w:name w:val="caption"/>
    <w:basedOn w:val="a"/>
    <w:qFormat/>
    <w:pPr>
      <w:suppressLineNumbers/>
      <w:spacing w:before="120" w:after="120"/>
    </w:pPr>
    <w:rPr>
      <w:rFonts w:ascii="Arial" w:hAnsi="Arial" w:cs="Tahoma"/>
      <w:i/>
      <w:iCs/>
      <w:sz w:val="20"/>
      <w:szCs w:val="24"/>
    </w:rPr>
  </w:style>
  <w:style w:type="paragraph" w:styleId="10">
    <w:name w:val="index 1"/>
    <w:basedOn w:val="a"/>
    <w:next w:val="a"/>
    <w:pPr>
      <w:ind w:left="220" w:hanging="220"/>
    </w:pPr>
  </w:style>
  <w:style w:type="paragraph" w:styleId="a8">
    <w:name w:val="header"/>
    <w:basedOn w:val="a"/>
    <w:link w:val="a9"/>
    <w:uiPriority w:val="99"/>
    <w:unhideWhenUsed/>
    <w:pPr>
      <w:tabs>
        <w:tab w:val="center" w:pos="4677"/>
        <w:tab w:val="right" w:pos="9355"/>
      </w:tabs>
    </w:pPr>
    <w:rPr>
      <w:rFonts w:cs="Times New Roman"/>
    </w:rPr>
  </w:style>
  <w:style w:type="character" w:customStyle="1" w:styleId="a9">
    <w:name w:val="Верхний колонтитул Знак"/>
    <w:link w:val="a8"/>
    <w:uiPriority w:val="99"/>
    <w:rPr>
      <w:rFonts w:ascii="Calibri" w:hAnsi="Calibri" w:cs="Calibri"/>
      <w:sz w:val="22"/>
      <w:szCs w:val="22"/>
    </w:rPr>
  </w:style>
  <w:style w:type="paragraph" w:styleId="aa">
    <w:name w:val="Body Text"/>
    <w:basedOn w:val="WW-"/>
    <w:pPr>
      <w:spacing w:after="120"/>
    </w:pPr>
  </w:style>
  <w:style w:type="paragraph" w:styleId="ab">
    <w:name w:val="index heading"/>
    <w:basedOn w:val="WW-"/>
    <w:pPr>
      <w:suppressLineNumbers/>
    </w:pPr>
    <w:rPr>
      <w:rFonts w:ascii="Arial" w:hAnsi="Arial" w:cs="Arial"/>
    </w:rPr>
  </w:style>
  <w:style w:type="paragraph" w:styleId="ac">
    <w:name w:val="Title"/>
    <w:basedOn w:val="WW-"/>
    <w:next w:val="aa"/>
    <w:qFormat/>
    <w:pPr>
      <w:keepNext/>
      <w:spacing w:before="240" w:after="120"/>
    </w:pPr>
    <w:rPr>
      <w:rFonts w:ascii="Arial" w:hAnsi="Arial" w:cs="Arial"/>
      <w:sz w:val="28"/>
      <w:szCs w:val="28"/>
    </w:rPr>
  </w:style>
  <w:style w:type="paragraph" w:styleId="ad">
    <w:name w:val="footer"/>
    <w:basedOn w:val="a"/>
    <w:link w:val="ae"/>
    <w:uiPriority w:val="99"/>
    <w:unhideWhenUsed/>
    <w:pPr>
      <w:tabs>
        <w:tab w:val="center" w:pos="4677"/>
        <w:tab w:val="right" w:pos="9355"/>
      </w:tabs>
    </w:pPr>
    <w:rPr>
      <w:rFonts w:cs="Times New Roman"/>
    </w:rPr>
  </w:style>
  <w:style w:type="character" w:customStyle="1" w:styleId="ae">
    <w:name w:val="Нижний колонтитул Знак"/>
    <w:link w:val="ad"/>
    <w:uiPriority w:val="99"/>
    <w:rPr>
      <w:rFonts w:ascii="Calibri" w:hAnsi="Calibri" w:cs="Calibri"/>
      <w:sz w:val="22"/>
      <w:szCs w:val="22"/>
    </w:rPr>
  </w:style>
  <w:style w:type="paragraph" w:styleId="af">
    <w:name w:val="List"/>
    <w:basedOn w:val="aa"/>
    <w:rPr>
      <w:rFonts w:ascii="Arial" w:hAnsi="Arial" w:cs="Arial"/>
    </w:rPr>
  </w:style>
  <w:style w:type="paragraph" w:styleId="20">
    <w:name w:val="Body Text Indent 2"/>
    <w:basedOn w:val="a"/>
    <w:link w:val="21"/>
    <w:uiPriority w:val="99"/>
    <w:unhideWhenUsed/>
    <w:pPr>
      <w:spacing w:after="120" w:line="480" w:lineRule="auto"/>
      <w:ind w:left="283"/>
    </w:pPr>
    <w:rPr>
      <w:rFonts w:cs="Times New Roman"/>
    </w:rPr>
  </w:style>
  <w:style w:type="character" w:customStyle="1" w:styleId="21">
    <w:name w:val="Основной текст с отступом 2 Знак"/>
    <w:link w:val="20"/>
    <w:uiPriority w:val="99"/>
    <w:rPr>
      <w:rFonts w:ascii="Calibri" w:hAnsi="Calibri" w:cs="Calibri"/>
      <w:sz w:val="22"/>
      <w:szCs w:val="22"/>
    </w:rPr>
  </w:style>
  <w:style w:type="paragraph" w:styleId="af0">
    <w:name w:val="Subtitle"/>
    <w:basedOn w:val="ac"/>
    <w:next w:val="aa"/>
    <w:qFormat/>
    <w:pPr>
      <w:jc w:val="center"/>
    </w:pPr>
    <w:rPr>
      <w:i/>
      <w:iCs/>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WW8Num1ztrue1234567">
    <w:name w:val="WW-WW8Num1ztrue1234567"/>
  </w:style>
  <w:style w:type="character" w:customStyle="1" w:styleId="WW-WW8Num1ztrue11">
    <w:name w:val="WW-WW8Num1ztrue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2ztrue1234567">
    <w:name w:val="WW-WW8Num2ztrue1234567"/>
  </w:style>
  <w:style w:type="character" w:customStyle="1" w:styleId="WW-WW8Num2ztrue11">
    <w:name w:val="WW-WW8Num2ztrue11"/>
  </w:style>
  <w:style w:type="character" w:customStyle="1" w:styleId="WW-WW8Num2ztrue121">
    <w:name w:val="WW-WW8Num2ztrue121"/>
  </w:style>
  <w:style w:type="character" w:customStyle="1" w:styleId="WW-WW8Num2ztrue1231">
    <w:name w:val="WW-WW8Num2ztrue1231"/>
  </w:style>
  <w:style w:type="character" w:customStyle="1" w:styleId="WW-WW8Num2ztrue12341">
    <w:name w:val="WW-WW8Num2ztrue12341"/>
  </w:style>
  <w:style w:type="character" w:customStyle="1" w:styleId="WW-WW8Num2ztrue123451">
    <w:name w:val="WW-WW8Num2ztrue123451"/>
  </w:style>
  <w:style w:type="character" w:customStyle="1" w:styleId="WW-WW8Num2ztrue1234561">
    <w:name w:val="WW-WW8Num2ztrue123456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11">
    <w:name w:val="Основной шрифт абзаца1"/>
  </w:style>
  <w:style w:type="character" w:customStyle="1" w:styleId="5">
    <w:name w:val="Знак Знак5"/>
    <w:rPr>
      <w:rFonts w:ascii="Cambria" w:eastAsia="Times New Roman" w:hAnsi="Cambria" w:cs="Times New Roman"/>
      <w:b/>
      <w:bCs/>
      <w:kern w:val="1"/>
      <w:sz w:val="32"/>
      <w:szCs w:val="32"/>
    </w:rPr>
  </w:style>
  <w:style w:type="character" w:customStyle="1" w:styleId="40">
    <w:name w:val="Знак Знак4"/>
    <w:rPr>
      <w:rFonts w:ascii="Cambria" w:eastAsia="Times New Roman" w:hAnsi="Cambria" w:cs="Times New Roman"/>
      <w:b/>
      <w:bCs/>
      <w:i/>
      <w:iCs/>
      <w:sz w:val="28"/>
      <w:szCs w:val="28"/>
    </w:rPr>
  </w:style>
  <w:style w:type="character" w:customStyle="1" w:styleId="30">
    <w:name w:val="Знак Знак3"/>
    <w:rPr>
      <w:rFonts w:ascii="Cambria" w:eastAsia="Times New Roman" w:hAnsi="Cambria" w:cs="Times New Roman"/>
      <w:b/>
      <w:bCs/>
      <w:sz w:val="26"/>
      <w:szCs w:val="26"/>
    </w:rPr>
  </w:style>
  <w:style w:type="character" w:customStyle="1" w:styleId="af2">
    <w:name w:val="Символ нумерации"/>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22">
    <w:name w:val="Знак Знак2"/>
    <w:rPr>
      <w:rFonts w:cs="Calibri"/>
    </w:rPr>
  </w:style>
  <w:style w:type="character" w:customStyle="1" w:styleId="12">
    <w:name w:val="Знак Знак1"/>
    <w:rPr>
      <w:rFonts w:ascii="Cambria" w:eastAsia="Times New Roman" w:hAnsi="Cambria" w:cs="Times New Roman"/>
      <w:sz w:val="24"/>
      <w:szCs w:val="24"/>
    </w:rPr>
  </w:style>
  <w:style w:type="character" w:customStyle="1" w:styleId="af3">
    <w:name w:val="Знак Знак"/>
    <w:rPr>
      <w:rFonts w:ascii="Cambria" w:eastAsia="Times New Roman" w:hAnsi="Cambria" w:cs="Times New Roman"/>
      <w:b/>
      <w:bCs/>
      <w:kern w:val="1"/>
      <w:sz w:val="32"/>
      <w:szCs w:val="32"/>
    </w:rPr>
  </w:style>
  <w:style w:type="character" w:customStyle="1" w:styleId="af4">
    <w:name w:val="Маркеры списка"/>
    <w:rPr>
      <w:rFonts w:ascii="OpenSymbol" w:eastAsia="OpenSymbol" w:hAnsi="OpenSymbol" w:cs="OpenSymbol"/>
    </w:rPr>
  </w:style>
  <w:style w:type="paragraph" w:customStyle="1" w:styleId="13">
    <w:name w:val="Указатель1"/>
    <w:basedOn w:val="a"/>
    <w:pPr>
      <w:suppressLineNumbers/>
    </w:pPr>
    <w:rPr>
      <w:rFonts w:ascii="Arial" w:hAnsi="Arial" w:cs="Tahoma"/>
    </w:rPr>
  </w:style>
  <w:style w:type="paragraph" w:customStyle="1" w:styleId="14">
    <w:name w:val="Заголовок1"/>
    <w:basedOn w:val="ac"/>
    <w:next w:val="af0"/>
  </w:style>
  <w:style w:type="paragraph" w:customStyle="1" w:styleId="WW-0">
    <w:name w:val="WW-Заголовок"/>
    <w:basedOn w:val="WW-"/>
    <w:next w:val="af0"/>
    <w:pPr>
      <w:suppressLineNumbers/>
      <w:spacing w:before="120" w:after="120"/>
    </w:pPr>
    <w:rPr>
      <w:rFonts w:ascii="Arial" w:hAnsi="Arial" w:cs="Arial"/>
      <w:i/>
      <w:iCs/>
      <w:sz w:val="24"/>
      <w:szCs w:val="24"/>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styleId="af7">
    <w:name w:val="List Paragraph"/>
    <w:basedOn w:val="a"/>
    <w:link w:val="af8"/>
    <w:uiPriority w:val="99"/>
    <w:qFormat/>
    <w:pPr>
      <w:suppressAutoHyphens w:val="0"/>
      <w:spacing w:after="200" w:line="276" w:lineRule="auto"/>
      <w:ind w:left="720"/>
      <w:contextualSpacing/>
    </w:pPr>
    <w:rPr>
      <w:rFonts w:eastAsia="Calibri" w:cs="Times New Roman"/>
    </w:rPr>
  </w:style>
  <w:style w:type="character" w:customStyle="1" w:styleId="af8">
    <w:name w:val="Абзац списка Знак"/>
    <w:link w:val="af7"/>
    <w:uiPriority w:val="99"/>
    <w:locked/>
    <w:rPr>
      <w:rFonts w:ascii="Calibri" w:eastAsia="Calibri" w:hAnsi="Calibri"/>
      <w:sz w:val="22"/>
      <w:szCs w:val="22"/>
      <w:lang w:eastAsia="en-US"/>
    </w:rPr>
  </w:style>
  <w:style w:type="paragraph" w:customStyle="1" w:styleId="41">
    <w:name w:val="Обычный4"/>
    <w:pPr>
      <w:widowControl w:val="0"/>
      <w:spacing w:line="300" w:lineRule="auto"/>
      <w:ind w:firstLine="720"/>
      <w:jc w:val="both"/>
    </w:pPr>
    <w:rPr>
      <w:snapToGrid w:val="0"/>
      <w:sz w:val="24"/>
    </w:rPr>
  </w:style>
  <w:style w:type="paragraph" w:customStyle="1" w:styleId="23">
    <w:name w:val="Обычный2"/>
    <w:pPr>
      <w:widowControl w:val="0"/>
      <w:spacing w:line="300" w:lineRule="auto"/>
      <w:ind w:firstLine="720"/>
      <w:jc w:val="both"/>
    </w:pPr>
    <w:rPr>
      <w:sz w:val="24"/>
    </w:rPr>
  </w:style>
  <w:style w:type="character" w:customStyle="1" w:styleId="24">
    <w:name w:val="Основной текст (2)"/>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
    <w:name w:val="Основной текст (2)_"/>
    <w:rPr>
      <w:rFonts w:ascii="Arial" w:eastAsia="Arial" w:hAnsi="Arial" w:cs="Arial"/>
      <w:b w:val="0"/>
      <w:bCs w:val="0"/>
      <w:i w:val="0"/>
      <w:iCs w:val="0"/>
      <w:smallCaps w:val="0"/>
      <w:strike w:val="0"/>
      <w:sz w:val="16"/>
      <w:szCs w:val="16"/>
      <w:u w:val="none"/>
    </w:rPr>
  </w:style>
  <w:style w:type="character" w:customStyle="1" w:styleId="26">
    <w:name w:val="Основной текст (2) + 6"/>
    <w:aliases w:val="5 pt"/>
    <w:rPr>
      <w:rFonts w:ascii="Arial Unicode MS" w:eastAsia="Arial Unicode MS" w:hAnsi="Arial Unicode MS" w:cs="Arial Unicode MS" w:hint="eastAsia"/>
      <w:b w:val="0"/>
      <w:bCs w:val="0"/>
      <w:i w:val="0"/>
      <w:iCs w:val="0"/>
      <w:smallCaps w:val="0"/>
      <w:strike w:val="0"/>
      <w:dstrike w:val="0"/>
      <w:color w:val="000000"/>
      <w:spacing w:val="0"/>
      <w:w w:val="100"/>
      <w:position w:val="0"/>
      <w:sz w:val="13"/>
      <w:szCs w:val="13"/>
      <w:u w:val="none"/>
      <w:lang w:val="ru-RU" w:eastAsia="ru-RU" w:bidi="ru-RU"/>
    </w:rPr>
  </w:style>
  <w:style w:type="paragraph" w:customStyle="1" w:styleId="m">
    <w:name w:val="m_ПростойТекст"/>
    <w:basedOn w:val="a"/>
    <w:uiPriority w:val="99"/>
    <w:pPr>
      <w:suppressAutoHyphens w:val="0"/>
      <w:jc w:val="both"/>
    </w:pPr>
    <w:rPr>
      <w:rFonts w:ascii="Times New Roman" w:hAnsi="Times New Roman" w:cs="Times New Roman"/>
      <w:sz w:val="24"/>
      <w:szCs w:val="24"/>
      <w:lang w:eastAsia="ru-RU"/>
    </w:rPr>
  </w:style>
  <w:style w:type="character" w:customStyle="1" w:styleId="fw-700">
    <w:name w:val="fw-700"/>
  </w:style>
  <w:style w:type="character" w:customStyle="1" w:styleId="copy">
    <w:name w:val="copy"/>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uii_kom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УИИ</Company>
  <LinksUpToDate>false</LinksUpToDate>
  <CharactersWithSpaces>14509</CharactersWithSpaces>
  <SharedDoc>false</SharedDoc>
  <HLinks>
    <vt:vector size="6" baseType="variant">
      <vt:variant>
        <vt:i4>2621474</vt:i4>
      </vt:variant>
      <vt:variant>
        <vt:i4>0</vt:i4>
      </vt:variant>
      <vt:variant>
        <vt:i4>0</vt:i4>
      </vt:variant>
      <vt:variant>
        <vt:i4>5</vt:i4>
      </vt:variant>
      <vt:variant>
        <vt:lpwstr>mailto:oruii_komi@mail.ru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бҐЄаҐв ам</dc:creator>
  <cp:keywords/>
  <cp:lastModifiedBy>Гирнык Олег Николаевич</cp:lastModifiedBy>
  <cp:revision>6</cp:revision>
  <cp:lastPrinted>2026-06-16T10:00:00Z</cp:lastPrinted>
  <dcterms:created xsi:type="dcterms:W3CDTF">2026-06-16T09:42:00Z</dcterms:created>
  <dcterms:modified xsi:type="dcterms:W3CDTF">2026-06-16T12:29:00Z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6F68DA238AD5443B9833599CB1843A77_12</vt:lpwstr>
  </property>
</Properties>
</file>