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325" w:rsidRPr="006C0325" w:rsidRDefault="006C0325" w:rsidP="006C0325">
      <w:pPr>
        <w:tabs>
          <w:tab w:val="left" w:pos="2550"/>
        </w:tabs>
        <w:ind w:left="-426"/>
        <w:jc w:val="right"/>
        <w:rPr>
          <w:rFonts w:ascii="Times New Roman" w:hAnsi="Times New Roman" w:cs="Times New Roman"/>
          <w:sz w:val="24"/>
          <w:szCs w:val="24"/>
          <w:lang w:eastAsia="ru-RU"/>
        </w:rPr>
      </w:pPr>
      <w:r w:rsidRPr="006C0325">
        <w:rPr>
          <w:rFonts w:ascii="Times New Roman" w:hAnsi="Times New Roman" w:cs="Times New Roman"/>
          <w:sz w:val="24"/>
          <w:szCs w:val="24"/>
          <w:lang w:eastAsia="ru-RU"/>
        </w:rPr>
        <w:t>Приложение № 1</w:t>
      </w:r>
    </w:p>
    <w:p w:rsidR="006C0325" w:rsidRPr="006C0325" w:rsidRDefault="006C0325" w:rsidP="006C0325">
      <w:pPr>
        <w:tabs>
          <w:tab w:val="left" w:pos="2550"/>
        </w:tabs>
        <w:ind w:left="-426"/>
        <w:jc w:val="right"/>
        <w:rPr>
          <w:rFonts w:ascii="Times New Roman" w:hAnsi="Times New Roman" w:cs="Times New Roman"/>
          <w:sz w:val="24"/>
          <w:szCs w:val="24"/>
          <w:lang w:eastAsia="ru-RU"/>
        </w:rPr>
      </w:pPr>
      <w:r w:rsidRPr="006C0325">
        <w:rPr>
          <w:rFonts w:ascii="Times New Roman" w:hAnsi="Times New Roman" w:cs="Times New Roman"/>
          <w:sz w:val="24"/>
          <w:szCs w:val="24"/>
          <w:lang w:eastAsia="ru-RU"/>
        </w:rPr>
        <w:tab/>
      </w:r>
      <w:r w:rsidRPr="006C0325">
        <w:rPr>
          <w:rFonts w:ascii="Times New Roman" w:hAnsi="Times New Roman" w:cs="Times New Roman"/>
          <w:sz w:val="24"/>
          <w:szCs w:val="24"/>
          <w:lang w:eastAsia="ru-RU"/>
        </w:rPr>
        <w:tab/>
      </w:r>
      <w:r w:rsidRPr="006C0325">
        <w:rPr>
          <w:rFonts w:ascii="Times New Roman" w:hAnsi="Times New Roman" w:cs="Times New Roman"/>
          <w:sz w:val="24"/>
          <w:szCs w:val="24"/>
          <w:lang w:eastAsia="ru-RU"/>
        </w:rPr>
        <w:tab/>
      </w:r>
      <w:r w:rsidRPr="006C0325">
        <w:rPr>
          <w:rFonts w:ascii="Times New Roman" w:hAnsi="Times New Roman" w:cs="Times New Roman"/>
          <w:sz w:val="24"/>
          <w:szCs w:val="24"/>
          <w:lang w:eastAsia="ru-RU"/>
        </w:rPr>
        <w:tab/>
      </w:r>
      <w:r w:rsidRPr="006C0325">
        <w:rPr>
          <w:rFonts w:ascii="Times New Roman" w:hAnsi="Times New Roman" w:cs="Times New Roman"/>
          <w:sz w:val="24"/>
          <w:szCs w:val="24"/>
          <w:lang w:eastAsia="ru-RU"/>
        </w:rPr>
        <w:tab/>
      </w:r>
      <w:r w:rsidRPr="006C0325">
        <w:rPr>
          <w:rFonts w:ascii="Times New Roman" w:hAnsi="Times New Roman" w:cs="Times New Roman"/>
          <w:sz w:val="24"/>
          <w:szCs w:val="24"/>
          <w:lang w:eastAsia="ru-RU"/>
        </w:rPr>
        <w:tab/>
        <w:t xml:space="preserve">к электронной версии контракта </w:t>
      </w:r>
    </w:p>
    <w:p w:rsidR="006C0325" w:rsidRPr="006C0325" w:rsidRDefault="006C0325" w:rsidP="006C0325">
      <w:pPr>
        <w:tabs>
          <w:tab w:val="left" w:pos="2550"/>
        </w:tabs>
        <w:ind w:left="-426"/>
        <w:jc w:val="right"/>
        <w:rPr>
          <w:rFonts w:ascii="Times New Roman" w:hAnsi="Times New Roman" w:cs="Times New Roman"/>
          <w:sz w:val="24"/>
          <w:szCs w:val="24"/>
          <w:lang w:eastAsia="ru-RU"/>
        </w:rPr>
      </w:pPr>
      <w:r w:rsidRPr="006C0325">
        <w:rPr>
          <w:rFonts w:ascii="Times New Roman" w:hAnsi="Times New Roman" w:cs="Times New Roman"/>
          <w:sz w:val="24"/>
          <w:szCs w:val="24"/>
          <w:lang w:eastAsia="ru-RU"/>
        </w:rPr>
        <w:t>№ _____________ от «___» __________ 2026 г.</w:t>
      </w:r>
    </w:p>
    <w:p w:rsidR="006C0325" w:rsidRPr="006C0325" w:rsidRDefault="006C0325" w:rsidP="006C0325">
      <w:pPr>
        <w:pStyle w:val="a6"/>
        <w:numPr>
          <w:ilvl w:val="0"/>
          <w:numId w:val="2"/>
        </w:numPr>
        <w:jc w:val="center"/>
        <w:rPr>
          <w:b/>
        </w:rPr>
      </w:pPr>
      <w:r w:rsidRPr="006C0325">
        <w:rPr>
          <w:b/>
        </w:rPr>
        <w:t>ПРЕДМЕТ КОНТРАКТА</w:t>
      </w:r>
    </w:p>
    <w:p w:rsidR="006C0325" w:rsidRPr="006C0325" w:rsidRDefault="006C0325" w:rsidP="00353694">
      <w:pPr>
        <w:spacing w:after="0" w:line="276" w:lineRule="auto"/>
        <w:ind w:firstLine="426"/>
        <w:jc w:val="both"/>
        <w:rPr>
          <w:rFonts w:ascii="Times New Roman" w:hAnsi="Times New Roman" w:cs="Times New Roman"/>
          <w:sz w:val="24"/>
          <w:szCs w:val="24"/>
          <w:highlight w:val="white"/>
        </w:rPr>
      </w:pPr>
      <w:r w:rsidRPr="006C0325">
        <w:rPr>
          <w:rFonts w:ascii="Times New Roman" w:hAnsi="Times New Roman" w:cs="Times New Roman"/>
          <w:sz w:val="24"/>
          <w:szCs w:val="24"/>
          <w:shd w:val="clear" w:color="auto" w:fill="FFFFFF"/>
        </w:rPr>
        <w:t xml:space="preserve">Поставщик обязуется поставить </w:t>
      </w:r>
      <w:r w:rsidRPr="006C0325">
        <w:rPr>
          <w:rFonts w:ascii="Times New Roman" w:hAnsi="Times New Roman" w:cs="Times New Roman"/>
          <w:sz w:val="24"/>
          <w:szCs w:val="24"/>
        </w:rPr>
        <w:t>Заказчику</w:t>
      </w:r>
      <w:r w:rsidRPr="006C0325">
        <w:rPr>
          <w:rFonts w:ascii="Times New Roman" w:hAnsi="Times New Roman" w:cs="Times New Roman"/>
          <w:b/>
          <w:sz w:val="24"/>
          <w:szCs w:val="24"/>
        </w:rPr>
        <w:t xml:space="preserve"> </w:t>
      </w:r>
      <w:r w:rsidR="00C305B9">
        <w:rPr>
          <w:rFonts w:ascii="Times New Roman" w:hAnsi="Times New Roman" w:cs="Times New Roman"/>
          <w:b/>
          <w:sz w:val="24"/>
          <w:szCs w:val="24"/>
        </w:rPr>
        <w:t>Масло моторное</w:t>
      </w:r>
      <w:r w:rsidRPr="006C0325">
        <w:rPr>
          <w:rFonts w:ascii="Times New Roman" w:hAnsi="Times New Roman" w:cs="Times New Roman"/>
          <w:sz w:val="24"/>
          <w:szCs w:val="24"/>
          <w:shd w:val="clear" w:color="auto" w:fill="FFFFFF"/>
        </w:rPr>
        <w:t xml:space="preserve">  (далее - Товар) в соответствии с условиями электронной версии Контракта по закупке № ________________ (далее – Контракт), в том числе настоящим приложением и </w:t>
      </w:r>
      <w:r w:rsidR="001A16C5">
        <w:rPr>
          <w:rFonts w:ascii="Times New Roman" w:hAnsi="Times New Roman" w:cs="Times New Roman"/>
          <w:sz w:val="24"/>
          <w:szCs w:val="24"/>
          <w:shd w:val="clear" w:color="auto" w:fill="FFFFFF"/>
        </w:rPr>
        <w:t>Техническим заданием</w:t>
      </w:r>
      <w:r w:rsidRPr="006C0325">
        <w:rPr>
          <w:rFonts w:ascii="Times New Roman" w:hAnsi="Times New Roman" w:cs="Times New Roman"/>
          <w:sz w:val="24"/>
          <w:szCs w:val="24"/>
          <w:shd w:val="clear" w:color="auto" w:fill="FFFFFF"/>
        </w:rPr>
        <w:t xml:space="preserve"> (Приложение № 2 к Контракту), а Заказчик обязуется осуществить приемку поставленного Товара и оплатить его в соответствии с условиями Контракта. </w:t>
      </w:r>
    </w:p>
    <w:p w:rsidR="006C0325" w:rsidRPr="006C0325" w:rsidRDefault="006C0325" w:rsidP="006C0325">
      <w:pPr>
        <w:pStyle w:val="a6"/>
        <w:numPr>
          <w:ilvl w:val="1"/>
          <w:numId w:val="12"/>
        </w:numPr>
        <w:tabs>
          <w:tab w:val="left" w:pos="1276"/>
        </w:tabs>
        <w:ind w:left="0" w:firstLine="709"/>
        <w:jc w:val="both"/>
        <w:rPr>
          <w:highlight w:val="white"/>
        </w:rPr>
      </w:pPr>
      <w:r w:rsidRPr="006C0325">
        <w:rPr>
          <w:shd w:val="clear" w:color="auto" w:fill="FFFFFF"/>
        </w:rPr>
        <w:t xml:space="preserve">Требования к количеству, характеристикам Товара, а также цена за единицу Товара, требования к упаковке товара (относится к каждой позиции товара), общие требования к качеству поставляемого товара содержатся в </w:t>
      </w:r>
      <w:r w:rsidR="000764BD">
        <w:rPr>
          <w:shd w:val="clear" w:color="auto" w:fill="FFFFFF"/>
        </w:rPr>
        <w:t>Техническом задании</w:t>
      </w:r>
      <w:r w:rsidRPr="006C0325">
        <w:rPr>
          <w:shd w:val="clear" w:color="auto" w:fill="FFFFFF"/>
        </w:rPr>
        <w:t xml:space="preserve"> (Приложение № 2 к Контракту).</w:t>
      </w:r>
    </w:p>
    <w:p w:rsidR="006C0325" w:rsidRPr="006C0325" w:rsidRDefault="006C0325" w:rsidP="006C0325">
      <w:pPr>
        <w:rPr>
          <w:rFonts w:ascii="Times New Roman" w:hAnsi="Times New Roman" w:cs="Times New Roman"/>
          <w:b/>
          <w:bCs/>
          <w:sz w:val="24"/>
          <w:szCs w:val="24"/>
        </w:rPr>
      </w:pPr>
      <w:r w:rsidRPr="006C0325">
        <w:rPr>
          <w:rFonts w:ascii="Times New Roman" w:hAnsi="Times New Roman" w:cs="Times New Roman"/>
          <w:sz w:val="24"/>
          <w:szCs w:val="24"/>
        </w:rPr>
        <w:t xml:space="preserve">Идентификационный код закупки: </w:t>
      </w:r>
      <w:r w:rsidRPr="006C0325">
        <w:rPr>
          <w:rFonts w:ascii="Times New Roman" w:hAnsi="Times New Roman" w:cs="Times New Roman"/>
          <w:b/>
          <w:bCs/>
          <w:sz w:val="24"/>
          <w:szCs w:val="24"/>
        </w:rPr>
        <w:t xml:space="preserve">261 1001017400 100101001 0030 000 </w:t>
      </w:r>
      <w:proofErr w:type="spellStart"/>
      <w:r w:rsidRPr="006C0325">
        <w:rPr>
          <w:rFonts w:ascii="Times New Roman" w:hAnsi="Times New Roman" w:cs="Times New Roman"/>
          <w:b/>
          <w:bCs/>
          <w:sz w:val="24"/>
          <w:szCs w:val="24"/>
        </w:rPr>
        <w:t>000</w:t>
      </w:r>
      <w:proofErr w:type="spellEnd"/>
      <w:r w:rsidRPr="006C0325">
        <w:rPr>
          <w:rFonts w:ascii="Times New Roman" w:hAnsi="Times New Roman" w:cs="Times New Roman"/>
          <w:b/>
          <w:bCs/>
          <w:sz w:val="24"/>
          <w:szCs w:val="24"/>
        </w:rPr>
        <w:t xml:space="preserve"> 0000</w:t>
      </w:r>
    </w:p>
    <w:p w:rsidR="006C0325" w:rsidRPr="006C0325" w:rsidRDefault="006C0325" w:rsidP="006C0325">
      <w:pPr>
        <w:pStyle w:val="a6"/>
        <w:numPr>
          <w:ilvl w:val="1"/>
          <w:numId w:val="12"/>
        </w:numPr>
        <w:tabs>
          <w:tab w:val="left" w:pos="1276"/>
        </w:tabs>
        <w:ind w:left="0" w:firstLine="709"/>
        <w:jc w:val="both"/>
        <w:rPr>
          <w:b/>
        </w:rPr>
      </w:pPr>
      <w:r w:rsidRPr="006C0325">
        <w:rPr>
          <w:b/>
        </w:rPr>
        <w:t>Вид расходов: ________.</w:t>
      </w:r>
    </w:p>
    <w:p w:rsidR="006C0325" w:rsidRPr="006C0325" w:rsidRDefault="006C0325" w:rsidP="006C0325">
      <w:pPr>
        <w:pStyle w:val="a6"/>
        <w:tabs>
          <w:tab w:val="left" w:pos="1276"/>
        </w:tabs>
        <w:ind w:left="709"/>
        <w:jc w:val="both"/>
        <w:rPr>
          <w:highlight w:val="white"/>
        </w:rPr>
      </w:pPr>
    </w:p>
    <w:p w:rsidR="006C0325" w:rsidRPr="006C0325" w:rsidRDefault="006C0325" w:rsidP="006C0325">
      <w:pPr>
        <w:pStyle w:val="a6"/>
        <w:numPr>
          <w:ilvl w:val="0"/>
          <w:numId w:val="2"/>
        </w:numPr>
        <w:jc w:val="center"/>
        <w:rPr>
          <w:b/>
          <w:bCs/>
        </w:rPr>
      </w:pPr>
      <w:r w:rsidRPr="006C0325">
        <w:rPr>
          <w:b/>
        </w:rPr>
        <w:t>СТОИМОСТЬ И ПОРЯДОК РАСЧЕТОВ</w:t>
      </w:r>
    </w:p>
    <w:p w:rsidR="006C0325" w:rsidRPr="006C0325" w:rsidRDefault="006C0325" w:rsidP="006C0325">
      <w:pPr>
        <w:pStyle w:val="a6"/>
        <w:numPr>
          <w:ilvl w:val="0"/>
          <w:numId w:val="1"/>
        </w:numPr>
        <w:tabs>
          <w:tab w:val="left" w:pos="1134"/>
        </w:tabs>
        <w:ind w:left="0" w:firstLine="709"/>
        <w:jc w:val="both"/>
        <w:rPr>
          <w:b/>
        </w:rPr>
      </w:pPr>
      <w:r w:rsidRPr="006C0325">
        <w:rPr>
          <w:b/>
          <w:shd w:val="clear" w:color="auto" w:fill="FFFFFF"/>
        </w:rPr>
        <w:t>Цена Контракта составляет ______________________ в т. Ч. НДС/НДС не облагается.</w:t>
      </w:r>
    </w:p>
    <w:p w:rsidR="006C0325" w:rsidRPr="006C0325" w:rsidRDefault="006C0325" w:rsidP="006C0325">
      <w:pPr>
        <w:pStyle w:val="a6"/>
        <w:numPr>
          <w:ilvl w:val="0"/>
          <w:numId w:val="1"/>
        </w:numPr>
        <w:tabs>
          <w:tab w:val="left" w:pos="1134"/>
        </w:tabs>
        <w:ind w:left="0" w:firstLine="709"/>
        <w:jc w:val="both"/>
        <w:rPr>
          <w:highlight w:val="white"/>
        </w:rPr>
      </w:pPr>
      <w:proofErr w:type="gramStart"/>
      <w:r w:rsidRPr="006C0325">
        <w:rPr>
          <w:shd w:val="clear" w:color="auto" w:fill="FFFFFF"/>
        </w:rPr>
        <w:t xml:space="preserve">Цена Контракта включает </w:t>
      </w:r>
      <w:r w:rsidRPr="006C0325">
        <w:t>стоимость товара, доставки всего товара до склада Заказчика, погрузочно-разгрузочных работ, подъем всего товара на этаж (на котором находится склад Заказчика), упаковки, все иные расходы (затраты) Поставщика, которые связаны с исполнением всех обязательств последнего по государственному контракту, а также расходы на уплату всех налогов и других обязательных платежей в соответствии с законодательством Российской Федерации</w:t>
      </w:r>
      <w:r w:rsidRPr="006C0325">
        <w:rPr>
          <w:shd w:val="clear" w:color="auto" w:fill="FFFFFF"/>
        </w:rPr>
        <w:t>.</w:t>
      </w:r>
      <w:proofErr w:type="gramEnd"/>
    </w:p>
    <w:p w:rsidR="006C0325" w:rsidRPr="006C0325" w:rsidRDefault="006C0325" w:rsidP="006C0325">
      <w:pPr>
        <w:pStyle w:val="a6"/>
        <w:tabs>
          <w:tab w:val="left" w:pos="1134"/>
        </w:tabs>
        <w:ind w:left="0" w:firstLine="709"/>
        <w:jc w:val="both"/>
        <w:rPr>
          <w:highlight w:val="white"/>
        </w:rPr>
      </w:pPr>
      <w:r w:rsidRPr="006C0325">
        <w:rPr>
          <w:shd w:val="clear" w:color="auto" w:fill="FFFFFF"/>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C0325" w:rsidRPr="006C0325" w:rsidRDefault="006C0325" w:rsidP="006C0325">
      <w:pPr>
        <w:pStyle w:val="a6"/>
        <w:numPr>
          <w:ilvl w:val="0"/>
          <w:numId w:val="1"/>
        </w:numPr>
        <w:tabs>
          <w:tab w:val="left" w:pos="1134"/>
        </w:tabs>
        <w:ind w:left="0" w:firstLine="709"/>
        <w:jc w:val="both"/>
        <w:rPr>
          <w:highlight w:val="white"/>
        </w:rPr>
      </w:pPr>
      <w:r w:rsidRPr="006C0325">
        <w:rPr>
          <w:shd w:val="clear" w:color="auto" w:fill="FFFFFF"/>
        </w:rPr>
        <w:t xml:space="preserve">Цена Контракта является твердой, определена на весь срок исполнения Контракта и не может изменяться в ходе исполнения Контракта, за исключением её изменения по соглашению сторон в случаях, предусмотренных Федеральным законом от 05.04.2013 </w:t>
      </w:r>
      <w:r w:rsidRPr="006C0325">
        <w:rPr>
          <w:shd w:val="clear" w:color="auto" w:fill="FFFFFF"/>
        </w:rPr>
        <w:br/>
        <w:t>№ 44-ФЗ «О контрактной системе в сфере закупок товаров, работ, услуг для обеспечения государственных и муниципальных нужд», Контрактом.</w:t>
      </w:r>
    </w:p>
    <w:p w:rsidR="006C0325" w:rsidRPr="006C0325" w:rsidRDefault="006C0325" w:rsidP="006C0325">
      <w:pPr>
        <w:pStyle w:val="a6"/>
        <w:numPr>
          <w:ilvl w:val="0"/>
          <w:numId w:val="1"/>
        </w:numPr>
        <w:tabs>
          <w:tab w:val="left" w:pos="1134"/>
        </w:tabs>
        <w:ind w:left="0" w:firstLine="709"/>
        <w:jc w:val="both"/>
        <w:rPr>
          <w:highlight w:val="white"/>
        </w:rPr>
      </w:pPr>
      <w:r w:rsidRPr="006C0325">
        <w:rPr>
          <w:shd w:val="clear" w:color="auto" w:fill="FFFFFF"/>
        </w:rPr>
        <w:t>Все платежи по Контракту осуществляются Заказчиком за счет средств федерального бюджета в безналичной форме в российских рублях.</w:t>
      </w:r>
    </w:p>
    <w:p w:rsidR="006C0325" w:rsidRPr="006C0325" w:rsidRDefault="006C0325" w:rsidP="006C0325">
      <w:pPr>
        <w:pStyle w:val="a6"/>
        <w:numPr>
          <w:ilvl w:val="0"/>
          <w:numId w:val="1"/>
        </w:numPr>
        <w:tabs>
          <w:tab w:val="left" w:pos="1134"/>
        </w:tabs>
        <w:ind w:left="0" w:firstLine="709"/>
        <w:jc w:val="both"/>
        <w:rPr>
          <w:highlight w:val="white"/>
        </w:rPr>
      </w:pPr>
      <w:r w:rsidRPr="006C0325">
        <w:rPr>
          <w:shd w:val="clear" w:color="auto" w:fill="FFFFFF"/>
        </w:rPr>
        <w:t>Оплате подлежит принятый Заказчиком поставленный Товар в порядке, определенном Контрактом.</w:t>
      </w:r>
    </w:p>
    <w:p w:rsidR="006C0325" w:rsidRPr="006C0325" w:rsidRDefault="006C0325" w:rsidP="006C0325">
      <w:pPr>
        <w:pStyle w:val="a6"/>
        <w:numPr>
          <w:ilvl w:val="0"/>
          <w:numId w:val="1"/>
        </w:numPr>
        <w:tabs>
          <w:tab w:val="left" w:pos="1134"/>
        </w:tabs>
        <w:ind w:left="0" w:firstLine="709"/>
        <w:jc w:val="both"/>
        <w:rPr>
          <w:b/>
          <w:highlight w:val="white"/>
        </w:rPr>
      </w:pPr>
      <w:r w:rsidRPr="006C0325">
        <w:rPr>
          <w:b/>
          <w:shd w:val="clear" w:color="auto" w:fill="FFFFFF"/>
        </w:rPr>
        <w:t xml:space="preserve">Заказчик оплачивает поставленный Товар в течение 10 (десяти) рабочих дней </w:t>
      </w:r>
      <w:proofErr w:type="gramStart"/>
      <w:r w:rsidRPr="006C0325">
        <w:rPr>
          <w:b/>
          <w:shd w:val="clear" w:color="auto" w:fill="FFFFFF"/>
        </w:rPr>
        <w:t>с даты подписания</w:t>
      </w:r>
      <w:proofErr w:type="gramEnd"/>
      <w:r w:rsidRPr="006C0325">
        <w:rPr>
          <w:b/>
          <w:shd w:val="clear" w:color="auto" w:fill="FFFFFF"/>
        </w:rPr>
        <w:t xml:space="preserve"> Сторонами </w:t>
      </w:r>
      <w:r w:rsidRPr="006C0325">
        <w:rPr>
          <w:b/>
        </w:rPr>
        <w:t>Акта, подтверждающего поставку</w:t>
      </w:r>
      <w:r w:rsidRPr="006C0325">
        <w:rPr>
          <w:b/>
          <w:shd w:val="clear" w:color="auto" w:fill="FFFFFF"/>
        </w:rPr>
        <w:t xml:space="preserve"> товара, путем перечисления денежных средств на счет Поставщика.</w:t>
      </w:r>
    </w:p>
    <w:p w:rsidR="006C0325" w:rsidRPr="00C305B9" w:rsidRDefault="006C0325" w:rsidP="006C0325">
      <w:pPr>
        <w:pStyle w:val="a6"/>
        <w:numPr>
          <w:ilvl w:val="0"/>
          <w:numId w:val="1"/>
        </w:numPr>
        <w:tabs>
          <w:tab w:val="left" w:pos="1134"/>
        </w:tabs>
        <w:ind w:left="0" w:firstLine="709"/>
        <w:jc w:val="both"/>
        <w:rPr>
          <w:highlight w:val="white"/>
        </w:rPr>
      </w:pPr>
      <w:r w:rsidRPr="006C0325">
        <w:rPr>
          <w:shd w:val="clear" w:color="auto" w:fill="FFFFFF"/>
        </w:rPr>
        <w:t>Оплата непринятого Заказчиком Товара не осуществляется. Выплата аванса не предусмотрена.</w:t>
      </w:r>
    </w:p>
    <w:p w:rsidR="00C305B9" w:rsidRPr="006C0325" w:rsidRDefault="00C305B9" w:rsidP="00C305B9">
      <w:pPr>
        <w:pStyle w:val="a6"/>
        <w:tabs>
          <w:tab w:val="left" w:pos="1134"/>
        </w:tabs>
        <w:ind w:left="709"/>
        <w:jc w:val="both"/>
        <w:rPr>
          <w:highlight w:val="white"/>
        </w:rPr>
      </w:pPr>
    </w:p>
    <w:p w:rsidR="006C0325" w:rsidRPr="006C0325" w:rsidRDefault="006C0325" w:rsidP="006C0325">
      <w:pPr>
        <w:pStyle w:val="a6"/>
        <w:tabs>
          <w:tab w:val="left" w:pos="1134"/>
        </w:tabs>
        <w:ind w:left="709"/>
        <w:jc w:val="both"/>
        <w:rPr>
          <w:highlight w:val="white"/>
        </w:rPr>
      </w:pPr>
    </w:p>
    <w:p w:rsidR="006C0325" w:rsidRDefault="006C0325" w:rsidP="006C0325">
      <w:pPr>
        <w:pStyle w:val="a6"/>
        <w:numPr>
          <w:ilvl w:val="0"/>
          <w:numId w:val="2"/>
        </w:numPr>
        <w:jc w:val="center"/>
        <w:rPr>
          <w:b/>
        </w:rPr>
      </w:pPr>
      <w:r w:rsidRPr="006C0325">
        <w:rPr>
          <w:b/>
        </w:rPr>
        <w:t>МЕСТО, УСЛОВИЯ И СРОКИ ПОСТАВКИ ТОВАРА</w:t>
      </w:r>
    </w:p>
    <w:p w:rsidR="00932DD0" w:rsidRPr="006C0325" w:rsidRDefault="00932DD0" w:rsidP="00932DD0">
      <w:pPr>
        <w:pStyle w:val="a6"/>
        <w:rPr>
          <w:b/>
        </w:rPr>
      </w:pPr>
    </w:p>
    <w:p w:rsidR="006C0325" w:rsidRPr="006C0325" w:rsidRDefault="006C0325" w:rsidP="006C0325">
      <w:pPr>
        <w:pStyle w:val="a6"/>
        <w:numPr>
          <w:ilvl w:val="1"/>
          <w:numId w:val="13"/>
        </w:numPr>
        <w:spacing w:line="276" w:lineRule="auto"/>
        <w:ind w:left="0" w:firstLine="709"/>
        <w:jc w:val="both"/>
        <w:rPr>
          <w:b/>
          <w:highlight w:val="white"/>
        </w:rPr>
      </w:pPr>
      <w:r w:rsidRPr="006C0325">
        <w:rPr>
          <w:b/>
        </w:rPr>
        <w:lastRenderedPageBreak/>
        <w:t>Поставка товара осуществляется в течени</w:t>
      </w:r>
      <w:proofErr w:type="gramStart"/>
      <w:r w:rsidRPr="006C0325">
        <w:rPr>
          <w:b/>
        </w:rPr>
        <w:t>и</w:t>
      </w:r>
      <w:proofErr w:type="gramEnd"/>
      <w:r w:rsidRPr="006C0325">
        <w:rPr>
          <w:b/>
        </w:rPr>
        <w:t xml:space="preserve"> </w:t>
      </w:r>
      <w:r w:rsidR="00C13848">
        <w:rPr>
          <w:b/>
        </w:rPr>
        <w:t>1</w:t>
      </w:r>
      <w:r w:rsidR="00C305B9">
        <w:rPr>
          <w:b/>
        </w:rPr>
        <w:t>5</w:t>
      </w:r>
      <w:r w:rsidRPr="006C0325">
        <w:rPr>
          <w:b/>
        </w:rPr>
        <w:t xml:space="preserve"> (</w:t>
      </w:r>
      <w:r w:rsidR="00C305B9">
        <w:rPr>
          <w:b/>
        </w:rPr>
        <w:t>пят</w:t>
      </w:r>
      <w:r w:rsidR="00C13848">
        <w:rPr>
          <w:b/>
        </w:rPr>
        <w:t>надцати</w:t>
      </w:r>
      <w:r w:rsidR="00C305B9">
        <w:rPr>
          <w:b/>
        </w:rPr>
        <w:t>)</w:t>
      </w:r>
      <w:r w:rsidRPr="006C0325">
        <w:rPr>
          <w:b/>
        </w:rPr>
        <w:t xml:space="preserve"> </w:t>
      </w:r>
      <w:r w:rsidR="00C305B9">
        <w:rPr>
          <w:b/>
        </w:rPr>
        <w:t>рабочих</w:t>
      </w:r>
      <w:r w:rsidRPr="006C0325">
        <w:rPr>
          <w:b/>
        </w:rPr>
        <w:t xml:space="preserve"> дней с момента заключения Контракта.</w:t>
      </w:r>
    </w:p>
    <w:p w:rsidR="006C0325" w:rsidRPr="006C0325" w:rsidRDefault="006C0325" w:rsidP="006C0325">
      <w:pPr>
        <w:pStyle w:val="a6"/>
        <w:numPr>
          <w:ilvl w:val="1"/>
          <w:numId w:val="13"/>
        </w:numPr>
        <w:spacing w:line="276" w:lineRule="auto"/>
        <w:ind w:left="0" w:firstLine="709"/>
        <w:jc w:val="both"/>
        <w:rPr>
          <w:highlight w:val="white"/>
        </w:rPr>
      </w:pPr>
      <w:r w:rsidRPr="006C0325">
        <w:rPr>
          <w:shd w:val="clear" w:color="auto" w:fill="FFFFFF"/>
        </w:rPr>
        <w:t>Поставка товара включает доставку товара к месту передачи товара Заказчику (на склад), погрузочно-разгрузочные работы, подъем товара на этаж, на котором находится склад.</w:t>
      </w:r>
    </w:p>
    <w:p w:rsidR="006C0325" w:rsidRPr="006C0325" w:rsidRDefault="006C0325" w:rsidP="006C0325">
      <w:pPr>
        <w:pStyle w:val="a6"/>
        <w:numPr>
          <w:ilvl w:val="1"/>
          <w:numId w:val="13"/>
        </w:numPr>
        <w:tabs>
          <w:tab w:val="left" w:pos="0"/>
        </w:tabs>
        <w:ind w:left="0" w:firstLine="720"/>
        <w:jc w:val="both"/>
      </w:pPr>
      <w:r w:rsidRPr="006C0325">
        <w:t xml:space="preserve">Поставщик обязан до поставки товара согласовать с Заказчиком точную дату </w:t>
      </w:r>
      <w:r w:rsidRPr="006C0325">
        <w:rPr>
          <w:shd w:val="clear" w:color="auto" w:fill="FFFFFF"/>
        </w:rPr>
        <w:t>поставки</w:t>
      </w:r>
      <w:r w:rsidRPr="006C0325">
        <w:t xml:space="preserve"> товара, а также ориентировочное время поставки товара</w:t>
      </w:r>
      <w:r w:rsidRPr="006C0325">
        <w:rPr>
          <w:shd w:val="clear" w:color="auto" w:fill="FFFFFF"/>
        </w:rPr>
        <w:t xml:space="preserve">. </w:t>
      </w:r>
    </w:p>
    <w:p w:rsidR="006C0325" w:rsidRPr="006C0325" w:rsidRDefault="006C0325" w:rsidP="006C0325">
      <w:pPr>
        <w:pStyle w:val="a6"/>
        <w:numPr>
          <w:ilvl w:val="1"/>
          <w:numId w:val="13"/>
        </w:numPr>
        <w:ind w:left="0" w:firstLine="709"/>
      </w:pPr>
      <w:r w:rsidRPr="006C0325">
        <w:t xml:space="preserve">Поставщик обязан осуществить доставку товара до места поставки способом, обеспечивающим сохранность товара от повреждений (порчи) при обычных условиях транспортировки и хранении, в том числе предотвращать попадание влаги, и произвести разгрузку Товара на </w:t>
      </w:r>
      <w:r w:rsidRPr="006C0325">
        <w:rPr>
          <w:shd w:val="clear" w:color="auto" w:fill="FFFFFF"/>
        </w:rPr>
        <w:t>складе Заказчика</w:t>
      </w:r>
      <w:r w:rsidRPr="006C0325">
        <w:t>.</w:t>
      </w:r>
    </w:p>
    <w:p w:rsidR="00FC7564" w:rsidRDefault="006C0325" w:rsidP="000B7B2D">
      <w:pPr>
        <w:rPr>
          <w:rFonts w:ascii="Times New Roman" w:hAnsi="Times New Roman" w:cs="Times New Roman"/>
          <w:sz w:val="24"/>
          <w:szCs w:val="24"/>
        </w:rPr>
      </w:pPr>
      <w:r w:rsidRPr="006C0325">
        <w:rPr>
          <w:rFonts w:ascii="Times New Roman" w:hAnsi="Times New Roman" w:cs="Times New Roman"/>
          <w:sz w:val="24"/>
          <w:szCs w:val="24"/>
        </w:rPr>
        <w:t xml:space="preserve">      </w:t>
      </w:r>
      <w:proofErr w:type="gramStart"/>
      <w:r w:rsidRPr="006C0325">
        <w:rPr>
          <w:rFonts w:ascii="Times New Roman" w:hAnsi="Times New Roman" w:cs="Times New Roman"/>
          <w:b/>
          <w:sz w:val="24"/>
          <w:szCs w:val="24"/>
        </w:rPr>
        <w:t>Место поставки товара:</w:t>
      </w:r>
      <w:r w:rsidRPr="006C0325">
        <w:rPr>
          <w:rFonts w:ascii="Times New Roman" w:eastAsia="PT Astra Serif" w:hAnsi="Times New Roman" w:cs="Times New Roman"/>
          <w:b/>
          <w:color w:val="000000"/>
          <w:sz w:val="24"/>
          <w:szCs w:val="24"/>
        </w:rPr>
        <w:t xml:space="preserve"> </w:t>
      </w:r>
      <w:r w:rsidR="00FC7564" w:rsidRPr="00FC7564">
        <w:rPr>
          <w:rFonts w:ascii="Times New Roman" w:hAnsi="Times New Roman" w:cs="Times New Roman"/>
          <w:b/>
          <w:sz w:val="24"/>
          <w:szCs w:val="24"/>
        </w:rPr>
        <w:t>185031, Республика Карелия, г. Петрозаводск, ул. Мурманская, д. 22, склад Заказчика</w:t>
      </w:r>
      <w:r w:rsidR="00AE009B">
        <w:rPr>
          <w:rFonts w:ascii="Times New Roman" w:hAnsi="Times New Roman" w:cs="Times New Roman"/>
          <w:b/>
          <w:sz w:val="24"/>
          <w:szCs w:val="24"/>
        </w:rPr>
        <w:t>.</w:t>
      </w:r>
      <w:r w:rsidR="00FC7564" w:rsidRPr="006C0325">
        <w:rPr>
          <w:rFonts w:ascii="Times New Roman" w:hAnsi="Times New Roman" w:cs="Times New Roman"/>
          <w:sz w:val="24"/>
          <w:szCs w:val="24"/>
        </w:rPr>
        <w:t xml:space="preserve"> </w:t>
      </w:r>
      <w:proofErr w:type="gramEnd"/>
    </w:p>
    <w:p w:rsidR="006C0325" w:rsidRPr="006C0325" w:rsidRDefault="006C0325" w:rsidP="00AE009B">
      <w:pPr>
        <w:tabs>
          <w:tab w:val="left" w:pos="1134"/>
        </w:tabs>
        <w:jc w:val="both"/>
        <w:rPr>
          <w:rFonts w:ascii="Times New Roman" w:hAnsi="Times New Roman" w:cs="Times New Roman"/>
          <w:sz w:val="24"/>
          <w:szCs w:val="24"/>
        </w:rPr>
      </w:pPr>
      <w:r w:rsidRPr="006C0325">
        <w:rPr>
          <w:rFonts w:ascii="Times New Roman" w:hAnsi="Times New Roman" w:cs="Times New Roman"/>
          <w:sz w:val="24"/>
          <w:szCs w:val="24"/>
        </w:rPr>
        <w:t>В соответствии с приказом Минфина России от 15.04.2021 № 61н</w:t>
      </w:r>
    </w:p>
    <w:p w:rsidR="006C0325" w:rsidRPr="006C0325" w:rsidRDefault="006C0325" w:rsidP="006C0325">
      <w:pPr>
        <w:tabs>
          <w:tab w:val="left" w:pos="1134"/>
        </w:tabs>
        <w:jc w:val="both"/>
        <w:rPr>
          <w:rFonts w:ascii="Times New Roman" w:hAnsi="Times New Roman" w:cs="Times New Roman"/>
          <w:sz w:val="24"/>
          <w:szCs w:val="24"/>
        </w:rPr>
      </w:pPr>
      <w:proofErr w:type="gramStart"/>
      <w:r w:rsidRPr="006C0325">
        <w:rPr>
          <w:rFonts w:ascii="Times New Roman" w:hAnsi="Times New Roman" w:cs="Times New Roman"/>
          <w:sz w:val="24"/>
          <w:szCs w:val="24"/>
        </w:rPr>
        <w:t xml:space="preserve">«Об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Государственным заказчиком в течение 10 (десяти) рабочих дней с даты получения от Исполнителя документов, предусмотренных </w:t>
      </w:r>
      <w:r w:rsidRPr="006C0325">
        <w:rPr>
          <w:rFonts w:ascii="Times New Roman" w:hAnsi="Times New Roman" w:cs="Times New Roman"/>
          <w:b/>
          <w:sz w:val="24"/>
          <w:szCs w:val="24"/>
        </w:rPr>
        <w:t>п. 4.4</w:t>
      </w:r>
      <w:r w:rsidRPr="006C0325">
        <w:rPr>
          <w:rFonts w:ascii="Times New Roman" w:hAnsi="Times New Roman" w:cs="Times New Roman"/>
          <w:sz w:val="24"/>
          <w:szCs w:val="24"/>
        </w:rPr>
        <w:t xml:space="preserve"> Контракта, в подсистеме «Облачный портал: 1С» государственной интегрированной системы «Электронный бюджет» формируется Акт приемки товаров, работ, услуг</w:t>
      </w:r>
      <w:proofErr w:type="gramEnd"/>
      <w:r w:rsidRPr="006C0325">
        <w:rPr>
          <w:rFonts w:ascii="Times New Roman" w:hAnsi="Times New Roman" w:cs="Times New Roman"/>
          <w:sz w:val="24"/>
          <w:szCs w:val="24"/>
        </w:rPr>
        <w:t xml:space="preserve"> (ф. 0510452) на основании документов, подтверждающих оказание услуг, и подписывается ответственным лицом (лицами), принявшими услугу, членами приемочной комиссии в электронном виде. В случае количественного и (или) качественного расхождения, несоответствия ассортимента принимаемых Услуг сопроводительным документам Исполнителя, условиям Контракта, Государственным заказчиком также составляется мотивированный отказ в приемке Услуг, который направляется Исполнителю в течение 5 (пяти) рабочих дней </w:t>
      </w:r>
      <w:proofErr w:type="gramStart"/>
      <w:r w:rsidRPr="006C0325">
        <w:rPr>
          <w:rFonts w:ascii="Times New Roman" w:hAnsi="Times New Roman" w:cs="Times New Roman"/>
          <w:sz w:val="24"/>
          <w:szCs w:val="24"/>
        </w:rPr>
        <w:t>с даты подписания</w:t>
      </w:r>
      <w:proofErr w:type="gramEnd"/>
      <w:r w:rsidRPr="006C0325">
        <w:rPr>
          <w:rFonts w:ascii="Times New Roman" w:hAnsi="Times New Roman" w:cs="Times New Roman"/>
          <w:sz w:val="24"/>
          <w:szCs w:val="24"/>
        </w:rPr>
        <w:t xml:space="preserve"> такого отказа.</w:t>
      </w:r>
    </w:p>
    <w:p w:rsidR="006C0325" w:rsidRPr="006C0325" w:rsidRDefault="006C0325" w:rsidP="006C0325">
      <w:pPr>
        <w:tabs>
          <w:tab w:val="left" w:pos="1134"/>
        </w:tabs>
        <w:ind w:firstLine="709"/>
        <w:jc w:val="both"/>
        <w:rPr>
          <w:rFonts w:ascii="Times New Roman" w:hAnsi="Times New Roman" w:cs="Times New Roman"/>
          <w:sz w:val="24"/>
          <w:szCs w:val="24"/>
        </w:rPr>
      </w:pPr>
      <w:r w:rsidRPr="006C0325">
        <w:rPr>
          <w:rFonts w:ascii="Times New Roman" w:hAnsi="Times New Roman" w:cs="Times New Roman"/>
          <w:sz w:val="24"/>
          <w:szCs w:val="24"/>
        </w:rPr>
        <w:t>3.5. Копия электронного Акта приемки товаров, работ, услуг (ф. 0510452), сформированная на бумажном носителе, в 2-х экземплярах подписывается представителем Исполнителя, присутствующем при приемке оказанных Услуг.</w:t>
      </w:r>
    </w:p>
    <w:p w:rsidR="006C0325" w:rsidRPr="006C0325" w:rsidRDefault="006C0325" w:rsidP="006C0325">
      <w:pPr>
        <w:tabs>
          <w:tab w:val="left" w:pos="1134"/>
        </w:tabs>
        <w:ind w:firstLine="709"/>
        <w:jc w:val="both"/>
        <w:rPr>
          <w:rFonts w:ascii="Times New Roman" w:hAnsi="Times New Roman" w:cs="Times New Roman"/>
          <w:sz w:val="24"/>
          <w:szCs w:val="24"/>
        </w:rPr>
      </w:pPr>
      <w:r w:rsidRPr="006C0325">
        <w:rPr>
          <w:rFonts w:ascii="Times New Roman" w:hAnsi="Times New Roman" w:cs="Times New Roman"/>
          <w:sz w:val="24"/>
          <w:szCs w:val="24"/>
        </w:rPr>
        <w:t xml:space="preserve">3.6. В случае отсутствия представителя Исполнителя при приемке оказанных Услуг копия электронного Акта приемки товаров, работ, услуг (ф. 0510452) направляется Исполнителю в течение 5 (пяти) рабочих дней </w:t>
      </w:r>
      <w:proofErr w:type="gramStart"/>
      <w:r w:rsidRPr="006C0325">
        <w:rPr>
          <w:rFonts w:ascii="Times New Roman" w:hAnsi="Times New Roman" w:cs="Times New Roman"/>
          <w:sz w:val="24"/>
          <w:szCs w:val="24"/>
        </w:rPr>
        <w:t>с даты подписания</w:t>
      </w:r>
      <w:proofErr w:type="gramEnd"/>
      <w:r w:rsidRPr="006C0325">
        <w:rPr>
          <w:rFonts w:ascii="Times New Roman" w:hAnsi="Times New Roman" w:cs="Times New Roman"/>
          <w:sz w:val="24"/>
          <w:szCs w:val="24"/>
        </w:rPr>
        <w:t xml:space="preserve"> в электронном виде Акта приемки товаров, работ, услуг (ф. 0510452) приемочной комиссией Государственного заказчика. Исполнитель в течение 5 (пяти) рабочих дней </w:t>
      </w:r>
      <w:proofErr w:type="gramStart"/>
      <w:r w:rsidRPr="006C0325">
        <w:rPr>
          <w:rFonts w:ascii="Times New Roman" w:hAnsi="Times New Roman" w:cs="Times New Roman"/>
          <w:sz w:val="24"/>
          <w:szCs w:val="24"/>
        </w:rPr>
        <w:t>с даты получения</w:t>
      </w:r>
      <w:proofErr w:type="gramEnd"/>
      <w:r w:rsidRPr="006C0325">
        <w:rPr>
          <w:rFonts w:ascii="Times New Roman" w:hAnsi="Times New Roman" w:cs="Times New Roman"/>
          <w:sz w:val="24"/>
          <w:szCs w:val="24"/>
        </w:rPr>
        <w:t xml:space="preserve"> от Государственного заказчика копии электронного Акта приемки товаров, работ, услуг (ф. 0510452) в 2-х экземплярах собственноручно подписывает оба экземпляра копии указанного акта и направляет 1 (один) экземпляр копии такого акта Государственному заказчику.</w:t>
      </w:r>
    </w:p>
    <w:p w:rsidR="006C0325" w:rsidRPr="006C0325" w:rsidRDefault="006C0325" w:rsidP="006C0325">
      <w:pPr>
        <w:tabs>
          <w:tab w:val="left" w:pos="1134"/>
        </w:tabs>
        <w:ind w:firstLine="709"/>
        <w:jc w:val="both"/>
        <w:rPr>
          <w:rFonts w:ascii="Times New Roman" w:hAnsi="Times New Roman" w:cs="Times New Roman"/>
          <w:sz w:val="24"/>
          <w:szCs w:val="24"/>
        </w:rPr>
      </w:pPr>
      <w:r w:rsidRPr="006C0325">
        <w:rPr>
          <w:rFonts w:ascii="Times New Roman" w:hAnsi="Times New Roman" w:cs="Times New Roman"/>
          <w:sz w:val="24"/>
          <w:szCs w:val="24"/>
        </w:rPr>
        <w:t xml:space="preserve">3.7. Государственный заказчик утверждает Акт приемки товаров, работ, услуг (ф. 0510452) в день подписания Исполнителем копии электронного такого акта (в случае присутствия Исполнителя при приемке Услуг) или в течение 5 (пяти) рабочих дней </w:t>
      </w:r>
      <w:proofErr w:type="gramStart"/>
      <w:r w:rsidRPr="006C0325">
        <w:rPr>
          <w:rFonts w:ascii="Times New Roman" w:hAnsi="Times New Roman" w:cs="Times New Roman"/>
          <w:sz w:val="24"/>
          <w:szCs w:val="24"/>
        </w:rPr>
        <w:t>с даты получения</w:t>
      </w:r>
      <w:proofErr w:type="gramEnd"/>
      <w:r w:rsidRPr="006C0325">
        <w:rPr>
          <w:rFonts w:ascii="Times New Roman" w:hAnsi="Times New Roman" w:cs="Times New Roman"/>
          <w:sz w:val="24"/>
          <w:szCs w:val="24"/>
        </w:rPr>
        <w:t xml:space="preserve"> подписанной со стороны Исполнителя копии электронного Акта приемки товаров, работ, услуг (ф. 0510452).</w:t>
      </w:r>
    </w:p>
    <w:p w:rsidR="006C0325" w:rsidRPr="006C0325" w:rsidRDefault="006C0325" w:rsidP="006C0325">
      <w:pPr>
        <w:pStyle w:val="a6"/>
        <w:tabs>
          <w:tab w:val="left" w:pos="1134"/>
        </w:tabs>
        <w:ind w:left="709"/>
        <w:jc w:val="both"/>
      </w:pPr>
    </w:p>
    <w:p w:rsidR="006C0325" w:rsidRPr="006C0325" w:rsidRDefault="006C0325" w:rsidP="006C0325">
      <w:pPr>
        <w:pStyle w:val="a6"/>
        <w:numPr>
          <w:ilvl w:val="0"/>
          <w:numId w:val="13"/>
        </w:numPr>
        <w:jc w:val="center"/>
        <w:rPr>
          <w:b/>
        </w:rPr>
      </w:pPr>
      <w:r w:rsidRPr="006C0325">
        <w:rPr>
          <w:b/>
        </w:rPr>
        <w:t>ПОРЯДОК ПРИЕМКИ ПОСТАВЛЕННОГО ТОВАРА</w:t>
      </w:r>
    </w:p>
    <w:p w:rsidR="006C0325" w:rsidRPr="006C0325" w:rsidRDefault="006C0325" w:rsidP="006C0325">
      <w:pPr>
        <w:pStyle w:val="a6"/>
        <w:numPr>
          <w:ilvl w:val="1"/>
          <w:numId w:val="8"/>
        </w:numPr>
        <w:tabs>
          <w:tab w:val="left" w:pos="1134"/>
        </w:tabs>
        <w:ind w:left="0" w:firstLine="709"/>
        <w:jc w:val="both"/>
        <w:rPr>
          <w:highlight w:val="white"/>
        </w:rPr>
      </w:pPr>
      <w:r w:rsidRPr="006C0325">
        <w:rPr>
          <w:shd w:val="clear" w:color="auto" w:fill="FFFFFF"/>
        </w:rPr>
        <w:lastRenderedPageBreak/>
        <w:t>Приемка постав</w:t>
      </w:r>
      <w:r w:rsidRPr="006C0325">
        <w:rPr>
          <w:highlight w:val="white"/>
          <w:shd w:val="clear" w:color="auto" w:fill="FFFFFF"/>
        </w:rPr>
        <w:t>ленного Товара, включая его экспертизу, осуществляется в порядке и в сроки, которые установлены Контрактом, и оформляется документом о приемке</w:t>
      </w:r>
      <w:proofErr w:type="gramStart"/>
      <w:r w:rsidRPr="006C0325">
        <w:rPr>
          <w:highlight w:val="white"/>
          <w:shd w:val="clear" w:color="auto" w:fill="FFFFFF"/>
        </w:rPr>
        <w:t xml:space="preserve"> ,</w:t>
      </w:r>
      <w:proofErr w:type="gramEnd"/>
      <w:r w:rsidRPr="006C0325">
        <w:rPr>
          <w:highlight w:val="white"/>
          <w:shd w:val="clear" w:color="auto" w:fill="FFFFFF"/>
        </w:rPr>
        <w:t xml:space="preserve"> который подписывается </w:t>
      </w:r>
      <w:r w:rsidRPr="006C0325">
        <w:rPr>
          <w:highlight w:val="white"/>
        </w:rPr>
        <w:t>Заказчиком</w:t>
      </w:r>
      <w:r w:rsidRPr="006C0325">
        <w:rPr>
          <w:highlight w:val="white"/>
          <w:shd w:val="clear" w:color="auto" w:fill="FFFF00"/>
        </w:rPr>
        <w:t xml:space="preserve">, </w:t>
      </w:r>
      <w:r w:rsidRPr="006C0325">
        <w:rPr>
          <w:highlight w:val="white"/>
          <w:shd w:val="clear" w:color="auto" w:fill="FFFFFF"/>
        </w:rPr>
        <w:t xml:space="preserve">либо Поставщику в те же сроки </w:t>
      </w:r>
      <w:r w:rsidRPr="006C0325">
        <w:rPr>
          <w:highlight w:val="white"/>
        </w:rPr>
        <w:t>Заказчиком</w:t>
      </w:r>
      <w:r w:rsidRPr="006C0325">
        <w:rPr>
          <w:highlight w:val="white"/>
          <w:shd w:val="clear" w:color="auto" w:fill="FFFFFF"/>
        </w:rPr>
        <w:t xml:space="preserve"> направляется в письменной форме мотивированный о</w:t>
      </w:r>
      <w:r w:rsidRPr="006C0325">
        <w:rPr>
          <w:shd w:val="clear" w:color="auto" w:fill="FFFFFF"/>
        </w:rPr>
        <w:t xml:space="preserve">тказ от подписания такого документа о приемке. </w:t>
      </w:r>
    </w:p>
    <w:p w:rsidR="006C0325" w:rsidRPr="006C0325" w:rsidRDefault="006C0325" w:rsidP="006C0325">
      <w:pPr>
        <w:ind w:firstLine="709"/>
        <w:jc w:val="both"/>
        <w:rPr>
          <w:rFonts w:ascii="Times New Roman" w:hAnsi="Times New Roman" w:cs="Times New Roman"/>
          <w:sz w:val="24"/>
          <w:szCs w:val="24"/>
          <w:highlight w:val="white"/>
        </w:rPr>
      </w:pPr>
      <w:r w:rsidRPr="006C0325">
        <w:rPr>
          <w:rFonts w:ascii="Times New Roman" w:hAnsi="Times New Roman" w:cs="Times New Roman"/>
          <w:sz w:val="24"/>
          <w:szCs w:val="24"/>
          <w:shd w:val="clear" w:color="auto" w:fill="FFFFFF"/>
        </w:rPr>
        <w:t>Для проверки поставленного Товара в части его соответствия условиям Контракта Заказчик обязан провести экспертизу. Экспертиза поставленного Товара может проводиться   своими силами Заказчика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C0325" w:rsidRPr="006C0325" w:rsidRDefault="006C0325" w:rsidP="006C0325">
      <w:pPr>
        <w:pStyle w:val="a6"/>
        <w:numPr>
          <w:ilvl w:val="1"/>
          <w:numId w:val="8"/>
        </w:numPr>
        <w:tabs>
          <w:tab w:val="left" w:pos="1134"/>
        </w:tabs>
        <w:ind w:left="0" w:firstLine="709"/>
        <w:jc w:val="both"/>
        <w:rPr>
          <w:highlight w:val="white"/>
        </w:rPr>
      </w:pPr>
      <w:r w:rsidRPr="006C0325">
        <w:rPr>
          <w:shd w:val="clear" w:color="auto" w:fill="FFFFFF"/>
        </w:rPr>
        <w:t xml:space="preserve">Для установления соответствия поставленного Товара требованиям, предусмотренным Контрактом, в том числе настоящим приложением и </w:t>
      </w:r>
      <w:r w:rsidR="001A16C5">
        <w:rPr>
          <w:shd w:val="clear" w:color="auto" w:fill="FFFFFF"/>
        </w:rPr>
        <w:t>Техническим заданием</w:t>
      </w:r>
      <w:r w:rsidRPr="006C0325">
        <w:rPr>
          <w:shd w:val="clear" w:color="auto" w:fill="FFFFFF"/>
        </w:rPr>
        <w:t xml:space="preserve"> (Приложение № 2 к электронной версии Контракту) при проведении его экспертизы </w:t>
      </w:r>
      <w:r w:rsidRPr="006C0325">
        <w:t>Заказчик</w:t>
      </w:r>
      <w:r w:rsidRPr="000B7B2D">
        <w:t xml:space="preserve"> </w:t>
      </w:r>
      <w:r w:rsidRPr="006C0325">
        <w:t xml:space="preserve">либо </w:t>
      </w:r>
      <w:r w:rsidRPr="006C0325">
        <w:rPr>
          <w:shd w:val="clear" w:color="auto" w:fill="FFFFFF"/>
        </w:rPr>
        <w:t xml:space="preserve">эксперт, экспертная организация (если такие эксперт, экспертная организация привлечены для ее проведения) имеют право вскрывать упаковку до 100 % Товара. </w:t>
      </w:r>
    </w:p>
    <w:p w:rsidR="006C0325" w:rsidRPr="006C0325" w:rsidRDefault="006C0325" w:rsidP="006C0325">
      <w:pPr>
        <w:pStyle w:val="a6"/>
        <w:numPr>
          <w:ilvl w:val="1"/>
          <w:numId w:val="8"/>
        </w:numPr>
        <w:tabs>
          <w:tab w:val="left" w:pos="1134"/>
        </w:tabs>
        <w:ind w:left="0" w:firstLine="709"/>
        <w:jc w:val="both"/>
        <w:rPr>
          <w:highlight w:val="white"/>
        </w:rPr>
      </w:pPr>
      <w:r w:rsidRPr="006C0325">
        <w:rPr>
          <w:shd w:val="clear" w:color="auto" w:fill="FFFFFF"/>
        </w:rPr>
        <w:t>Приемка поставленного Товара осуществляется в соответствии с Контрактом в месте поставки Товара, которое</w:t>
      </w:r>
      <w:r w:rsidRPr="006C0325">
        <w:rPr>
          <w:highlight w:val="white"/>
          <w:shd w:val="clear" w:color="auto" w:fill="FFFFFF"/>
        </w:rPr>
        <w:t xml:space="preserve"> указано в п. 3.3 настоящего приложения к Контракту.</w:t>
      </w:r>
    </w:p>
    <w:p w:rsidR="006C0325" w:rsidRPr="006C0325" w:rsidRDefault="006C0325" w:rsidP="006C0325">
      <w:pPr>
        <w:pStyle w:val="a6"/>
        <w:numPr>
          <w:ilvl w:val="1"/>
          <w:numId w:val="8"/>
        </w:numPr>
        <w:tabs>
          <w:tab w:val="left" w:pos="1134"/>
        </w:tabs>
        <w:ind w:left="0" w:firstLine="709"/>
        <w:jc w:val="both"/>
        <w:rPr>
          <w:b/>
          <w:highlight w:val="white"/>
        </w:rPr>
      </w:pPr>
      <w:r w:rsidRPr="006C0325">
        <w:rPr>
          <w:b/>
          <w:highlight w:val="white"/>
          <w:shd w:val="clear" w:color="auto" w:fill="FFFF00"/>
        </w:rPr>
        <w:t>Вместе</w:t>
      </w:r>
      <w:r w:rsidRPr="006C0325">
        <w:rPr>
          <w:b/>
          <w:highlight w:val="white"/>
        </w:rPr>
        <w:t xml:space="preserve"> с Товаром</w:t>
      </w:r>
      <w:r w:rsidRPr="006C0325">
        <w:rPr>
          <w:b/>
          <w:highlight w:val="white"/>
          <w:shd w:val="clear" w:color="auto" w:fill="FFFF00"/>
        </w:rPr>
        <w:t xml:space="preserve"> </w:t>
      </w:r>
      <w:r w:rsidRPr="006C0325">
        <w:rPr>
          <w:b/>
          <w:highlight w:val="white"/>
        </w:rPr>
        <w:t xml:space="preserve">Поставщик обязан передать </w:t>
      </w:r>
      <w:r w:rsidRPr="006C0325">
        <w:rPr>
          <w:b/>
          <w:highlight w:val="white"/>
          <w:shd w:val="clear" w:color="auto" w:fill="FFFF00"/>
        </w:rPr>
        <w:t>Заказчику</w:t>
      </w:r>
      <w:r w:rsidRPr="006C0325">
        <w:rPr>
          <w:b/>
          <w:highlight w:val="white"/>
        </w:rPr>
        <w:t xml:space="preserve"> все следующие документы:</w:t>
      </w:r>
    </w:p>
    <w:p w:rsidR="006C0325" w:rsidRPr="006C0325" w:rsidRDefault="006C0325" w:rsidP="006C0325">
      <w:pPr>
        <w:pStyle w:val="a6"/>
        <w:tabs>
          <w:tab w:val="left" w:pos="1134"/>
        </w:tabs>
        <w:ind w:left="360"/>
        <w:jc w:val="both"/>
        <w:rPr>
          <w:b/>
          <w:highlight w:val="white"/>
        </w:rPr>
      </w:pPr>
      <w:r w:rsidRPr="006C0325">
        <w:rPr>
          <w:b/>
          <w:highlight w:val="white"/>
        </w:rPr>
        <w:t>- универсальный передаточный документ, подписанный Поставщиком - в 2-х экземплярах (он же - документ о приемке);</w:t>
      </w:r>
    </w:p>
    <w:p w:rsidR="006C0325" w:rsidRPr="006C0325" w:rsidRDefault="006C0325" w:rsidP="006C0325">
      <w:pPr>
        <w:pStyle w:val="a6"/>
        <w:ind w:left="360"/>
        <w:jc w:val="both"/>
        <w:rPr>
          <w:b/>
          <w:highlight w:val="white"/>
        </w:rPr>
      </w:pPr>
      <w:r w:rsidRPr="006C0325">
        <w:rPr>
          <w:b/>
          <w:highlight w:val="white"/>
        </w:rPr>
        <w:t>- счет на оплату - в 1-м экземпляре.</w:t>
      </w:r>
    </w:p>
    <w:p w:rsidR="006C0325" w:rsidRPr="006C0325" w:rsidRDefault="006C0325" w:rsidP="006C0325">
      <w:pPr>
        <w:pStyle w:val="a6"/>
        <w:ind w:left="0" w:firstLine="709"/>
        <w:jc w:val="both"/>
        <w:rPr>
          <w:highlight w:val="white"/>
        </w:rPr>
      </w:pPr>
      <w:r w:rsidRPr="006C0325">
        <w:rPr>
          <w:highlight w:val="white"/>
          <w:shd w:val="clear" w:color="auto" w:fill="FFFF00"/>
        </w:rPr>
        <w:t>Поставщик в случае невозможности предоставления универсального передаточного документа предоставляет счет-фактуру (в случае, если Поставщик является плательщиком НДС) (1 экземпляр), товарную накладную, подписанную Поставщиком (2 экземпляра).</w:t>
      </w:r>
    </w:p>
    <w:p w:rsidR="006C0325" w:rsidRPr="006C0325" w:rsidRDefault="006C0325" w:rsidP="006C0325">
      <w:pPr>
        <w:tabs>
          <w:tab w:val="left" w:pos="2805"/>
        </w:tabs>
        <w:ind w:firstLine="567"/>
        <w:jc w:val="both"/>
        <w:rPr>
          <w:rFonts w:ascii="Times New Roman" w:hAnsi="Times New Roman" w:cs="Times New Roman"/>
          <w:sz w:val="24"/>
          <w:szCs w:val="24"/>
          <w:highlight w:val="white"/>
        </w:rPr>
      </w:pPr>
      <w:proofErr w:type="gramStart"/>
      <w:r w:rsidRPr="006C0325">
        <w:rPr>
          <w:rFonts w:ascii="Times New Roman" w:hAnsi="Times New Roman" w:cs="Times New Roman"/>
          <w:bCs/>
          <w:sz w:val="24"/>
          <w:szCs w:val="24"/>
          <w:highlight w:val="white"/>
          <w:shd w:val="clear" w:color="auto" w:fill="FFFF00"/>
        </w:rPr>
        <w:t xml:space="preserve">Также </w:t>
      </w:r>
      <w:r w:rsidRPr="006C0325">
        <w:rPr>
          <w:rFonts w:ascii="Times New Roman" w:hAnsi="Times New Roman" w:cs="Times New Roman"/>
          <w:bCs/>
          <w:color w:val="000000"/>
          <w:sz w:val="24"/>
          <w:szCs w:val="24"/>
          <w:highlight w:val="white"/>
          <w:shd w:val="clear" w:color="auto" w:fill="FFFF00"/>
        </w:rPr>
        <w:t xml:space="preserve">вместе с товаром </w:t>
      </w:r>
      <w:r w:rsidRPr="006C0325">
        <w:rPr>
          <w:rFonts w:ascii="Times New Roman" w:hAnsi="Times New Roman" w:cs="Times New Roman"/>
          <w:bCs/>
          <w:sz w:val="24"/>
          <w:szCs w:val="24"/>
          <w:highlight w:val="white"/>
          <w:shd w:val="clear" w:color="auto" w:fill="FFFF00"/>
        </w:rPr>
        <w:t xml:space="preserve">Поставщик передает Заказчику документы, подтверждающие качество и безопасность Товара </w:t>
      </w:r>
      <w:r w:rsidRPr="006C0325">
        <w:rPr>
          <w:rFonts w:ascii="Times New Roman" w:hAnsi="Times New Roman" w:cs="Times New Roman"/>
          <w:bCs/>
          <w:color w:val="000000"/>
          <w:sz w:val="24"/>
          <w:szCs w:val="24"/>
          <w:highlight w:val="white"/>
          <w:shd w:val="clear" w:color="auto" w:fill="FFFF00"/>
        </w:rPr>
        <w:t>в соответствии с</w:t>
      </w:r>
      <w:r w:rsidRPr="006C0325">
        <w:rPr>
          <w:rFonts w:ascii="Times New Roman" w:hAnsi="Times New Roman" w:cs="Times New Roman"/>
          <w:bCs/>
          <w:sz w:val="24"/>
          <w:szCs w:val="24"/>
          <w:highlight w:val="white"/>
          <w:shd w:val="clear" w:color="auto" w:fill="FFFF00"/>
        </w:rPr>
        <w:t xml:space="preserve"> действующими в Российской Федерации стандартами для данного вида Товара, техническими регламентами, санитарными нормами и иными установленными требованиями к данному виду Товара (в случае, если товар подлежит обязательной оценке соответствия в товаросопроводительной документации обязательно указываются сведени</w:t>
      </w:r>
      <w:r w:rsidRPr="006C0325">
        <w:rPr>
          <w:rFonts w:ascii="Times New Roman" w:hAnsi="Times New Roman" w:cs="Times New Roman"/>
          <w:bCs/>
          <w:color w:val="000000"/>
          <w:sz w:val="24"/>
          <w:szCs w:val="24"/>
          <w:highlight w:val="white"/>
          <w:shd w:val="clear" w:color="auto" w:fill="FFFF00"/>
        </w:rPr>
        <w:t>я</w:t>
      </w:r>
      <w:r w:rsidRPr="006C0325">
        <w:rPr>
          <w:rFonts w:ascii="Times New Roman" w:hAnsi="Times New Roman" w:cs="Times New Roman"/>
          <w:bCs/>
          <w:sz w:val="24"/>
          <w:szCs w:val="24"/>
          <w:highlight w:val="white"/>
          <w:shd w:val="clear" w:color="auto" w:fill="FFFF00"/>
        </w:rPr>
        <w:t xml:space="preserve"> о сертификате соответствия или декларации о соответствии - номер, срок</w:t>
      </w:r>
      <w:proofErr w:type="gramEnd"/>
      <w:r w:rsidRPr="006C0325">
        <w:rPr>
          <w:rFonts w:ascii="Times New Roman" w:hAnsi="Times New Roman" w:cs="Times New Roman"/>
          <w:bCs/>
          <w:sz w:val="24"/>
          <w:szCs w:val="24"/>
          <w:highlight w:val="white"/>
          <w:shd w:val="clear" w:color="auto" w:fill="FFFF00"/>
        </w:rPr>
        <w:t xml:space="preserve"> действия, орган, выдавши</w:t>
      </w:r>
      <w:r w:rsidRPr="006C0325">
        <w:rPr>
          <w:rFonts w:ascii="Times New Roman" w:hAnsi="Times New Roman" w:cs="Times New Roman"/>
          <w:bCs/>
          <w:color w:val="000000"/>
          <w:sz w:val="24"/>
          <w:szCs w:val="24"/>
          <w:highlight w:val="white"/>
          <w:shd w:val="clear" w:color="auto" w:fill="FFFF00"/>
        </w:rPr>
        <w:t>й</w:t>
      </w:r>
      <w:r w:rsidRPr="006C0325">
        <w:rPr>
          <w:rFonts w:ascii="Times New Roman" w:hAnsi="Times New Roman" w:cs="Times New Roman"/>
          <w:bCs/>
          <w:sz w:val="24"/>
          <w:szCs w:val="24"/>
          <w:highlight w:val="white"/>
          <w:shd w:val="clear" w:color="auto" w:fill="FFFF00"/>
        </w:rPr>
        <w:t xml:space="preserve"> сертификат, или наименовани</w:t>
      </w:r>
      <w:r w:rsidRPr="006C0325">
        <w:rPr>
          <w:rFonts w:ascii="Times New Roman" w:hAnsi="Times New Roman" w:cs="Times New Roman"/>
          <w:bCs/>
          <w:color w:val="000000"/>
          <w:sz w:val="24"/>
          <w:szCs w:val="24"/>
          <w:highlight w:val="white"/>
          <w:shd w:val="clear" w:color="auto" w:fill="FFFF00"/>
        </w:rPr>
        <w:t>е</w:t>
      </w:r>
      <w:r w:rsidRPr="006C0325">
        <w:rPr>
          <w:rFonts w:ascii="Times New Roman" w:hAnsi="Times New Roman" w:cs="Times New Roman"/>
          <w:bCs/>
          <w:sz w:val="24"/>
          <w:szCs w:val="24"/>
          <w:highlight w:val="white"/>
          <w:shd w:val="clear" w:color="auto" w:fill="FFFF00"/>
        </w:rPr>
        <w:t xml:space="preserve"> лица, принявшего декларацию, и органа, ее зарегистрировавшего).</w:t>
      </w:r>
    </w:p>
    <w:p w:rsidR="006C0325" w:rsidRPr="006C0325" w:rsidRDefault="006C0325" w:rsidP="006C0325">
      <w:pPr>
        <w:pStyle w:val="a6"/>
        <w:numPr>
          <w:ilvl w:val="1"/>
          <w:numId w:val="8"/>
        </w:numPr>
        <w:tabs>
          <w:tab w:val="left" w:pos="1134"/>
        </w:tabs>
        <w:ind w:left="0" w:firstLine="709"/>
        <w:jc w:val="both"/>
        <w:rPr>
          <w:highlight w:val="white"/>
        </w:rPr>
      </w:pPr>
      <w:r w:rsidRPr="006C0325">
        <w:rPr>
          <w:highlight w:val="white"/>
          <w:shd w:val="clear" w:color="auto" w:fill="FFFF00"/>
        </w:rPr>
        <w:t xml:space="preserve">Приемка поставленного Товара, включающая проведение его экспертизы, осуществляется в течение 10 (десяти) рабочих дней </w:t>
      </w:r>
      <w:proofErr w:type="gramStart"/>
      <w:r w:rsidRPr="006C0325">
        <w:rPr>
          <w:highlight w:val="white"/>
          <w:shd w:val="clear" w:color="auto" w:fill="FFFF00"/>
        </w:rPr>
        <w:t>с даты предоставления</w:t>
      </w:r>
      <w:proofErr w:type="gramEnd"/>
      <w:r w:rsidRPr="006C0325">
        <w:rPr>
          <w:highlight w:val="white"/>
          <w:shd w:val="clear" w:color="auto" w:fill="FFFF00"/>
        </w:rPr>
        <w:t xml:space="preserve"> Поставщиком Заказчику Товара и всех предусмотренных п. 4.4 настоящего приложения к Контракту документов в установленном количестве экземпляров. Документ о приемке, мотивированный отказ от подписания такого документа о приемке составляются в срок, установленный настоящим абзацем.</w:t>
      </w:r>
    </w:p>
    <w:p w:rsidR="006C0325" w:rsidRPr="006C0325" w:rsidRDefault="006C0325" w:rsidP="006C0325">
      <w:pPr>
        <w:tabs>
          <w:tab w:val="left" w:pos="1276"/>
        </w:tabs>
        <w:ind w:firstLine="709"/>
        <w:jc w:val="both"/>
        <w:rPr>
          <w:rFonts w:ascii="Times New Roman" w:hAnsi="Times New Roman" w:cs="Times New Roman"/>
          <w:sz w:val="24"/>
          <w:szCs w:val="24"/>
          <w:highlight w:val="white"/>
        </w:rPr>
      </w:pPr>
      <w:r w:rsidRPr="006C0325">
        <w:rPr>
          <w:rFonts w:ascii="Times New Roman" w:hAnsi="Times New Roman" w:cs="Times New Roman"/>
          <w:sz w:val="24"/>
          <w:szCs w:val="24"/>
          <w:highlight w:val="white"/>
        </w:rPr>
        <w:t xml:space="preserve">В случае привлечения к проведению экспертизы стороннего эксперта (экспертной организации) результаты экспертизы отражаются в экспертном заключении, которое учитывается Заказчиком при принятии решения о приемке Товара или отказе от приемки. </w:t>
      </w:r>
    </w:p>
    <w:p w:rsidR="006C0325" w:rsidRPr="006C0325" w:rsidRDefault="006C0325" w:rsidP="006C0325">
      <w:pPr>
        <w:pStyle w:val="a6"/>
        <w:numPr>
          <w:ilvl w:val="1"/>
          <w:numId w:val="8"/>
        </w:numPr>
        <w:tabs>
          <w:tab w:val="left" w:pos="1134"/>
        </w:tabs>
        <w:ind w:left="0" w:firstLine="709"/>
        <w:jc w:val="both"/>
        <w:rPr>
          <w:highlight w:val="white"/>
        </w:rPr>
      </w:pPr>
      <w:r w:rsidRPr="006C0325">
        <w:rPr>
          <w:highlight w:val="white"/>
        </w:rPr>
        <w:t>Поставщик</w:t>
      </w:r>
      <w:r w:rsidRPr="006C0325">
        <w:rPr>
          <w:highlight w:val="white"/>
          <w:shd w:val="clear" w:color="auto" w:fill="FFFFFF"/>
        </w:rPr>
        <w:t xml:space="preserve"> вправе присутствовать при осуществлении приемки поставленного Товара, в том числе при проведении его экспертизы. Для реализации данного права Поставщик </w:t>
      </w:r>
      <w:r w:rsidRPr="006C0325">
        <w:rPr>
          <w:highlight w:val="white"/>
        </w:rPr>
        <w:t xml:space="preserve">обязан в письменной форме уведомить </w:t>
      </w:r>
      <w:r w:rsidRPr="006C0325">
        <w:rPr>
          <w:highlight w:val="white"/>
          <w:shd w:val="clear" w:color="auto" w:fill="FFFFFF"/>
        </w:rPr>
        <w:t xml:space="preserve">Заказчика </w:t>
      </w:r>
      <w:r w:rsidRPr="006C0325">
        <w:rPr>
          <w:highlight w:val="white"/>
        </w:rPr>
        <w:t>о намерении прису</w:t>
      </w:r>
      <w:r w:rsidRPr="006C0325">
        <w:t xml:space="preserve">тствовать при приемке </w:t>
      </w:r>
      <w:r w:rsidRPr="006C0325">
        <w:rPr>
          <w:shd w:val="clear" w:color="auto" w:fill="FFFFFF"/>
        </w:rPr>
        <w:t xml:space="preserve">поставленного Товара </w:t>
      </w:r>
      <w:r w:rsidRPr="006C0325">
        <w:t>до начала ее осуществления</w:t>
      </w:r>
      <w:r w:rsidRPr="006C0325">
        <w:rPr>
          <w:shd w:val="clear" w:color="auto" w:fill="FFFFFF"/>
        </w:rPr>
        <w:t xml:space="preserve">. В случае если Поставщик </w:t>
      </w:r>
      <w:r w:rsidRPr="006C0325">
        <w:rPr>
          <w:shd w:val="clear" w:color="auto" w:fill="FFFFFF"/>
        </w:rPr>
        <w:lastRenderedPageBreak/>
        <w:t xml:space="preserve">не реализовал данное право, тогда Заказчик осуществляет приемку поставленного Товара, в том числе проводит его экспертизу, в отсутствие </w:t>
      </w:r>
      <w:bookmarkStart w:id="0" w:name="OLE_LINK16"/>
      <w:bookmarkStart w:id="1" w:name="OLE_LINK15"/>
      <w:bookmarkStart w:id="2" w:name="OLE_LINK14"/>
      <w:r w:rsidRPr="006C0325">
        <w:rPr>
          <w:shd w:val="clear" w:color="auto" w:fill="FFFFFF"/>
        </w:rPr>
        <w:t>Поставщика</w:t>
      </w:r>
      <w:bookmarkEnd w:id="0"/>
      <w:bookmarkEnd w:id="1"/>
      <w:bookmarkEnd w:id="2"/>
      <w:r w:rsidRPr="006C0325">
        <w:rPr>
          <w:shd w:val="clear" w:color="auto" w:fill="FFFFFF"/>
        </w:rPr>
        <w:t>.</w:t>
      </w:r>
    </w:p>
    <w:p w:rsidR="006C0325" w:rsidRPr="006C0325" w:rsidRDefault="006C0325" w:rsidP="006C0325">
      <w:pPr>
        <w:pStyle w:val="a6"/>
        <w:numPr>
          <w:ilvl w:val="1"/>
          <w:numId w:val="8"/>
        </w:numPr>
        <w:tabs>
          <w:tab w:val="left" w:pos="1134"/>
        </w:tabs>
        <w:ind w:left="0" w:firstLine="709"/>
        <w:jc w:val="both"/>
      </w:pPr>
      <w:proofErr w:type="gramStart"/>
      <w:r w:rsidRPr="006C0325">
        <w:t xml:space="preserve">В случае повторного предоставления (сдачи) </w:t>
      </w:r>
      <w:r w:rsidRPr="006C0325">
        <w:rPr>
          <w:shd w:val="clear" w:color="auto" w:fill="FFFFFF"/>
        </w:rPr>
        <w:t xml:space="preserve">Поставщиком </w:t>
      </w:r>
      <w:r w:rsidRPr="006C0325">
        <w:t>Заказчику результатов исполнения Контракта (Товара)</w:t>
      </w:r>
      <w:r w:rsidRPr="006C0325">
        <w:rPr>
          <w:shd w:val="clear" w:color="auto" w:fill="FFFFFF"/>
        </w:rPr>
        <w:t xml:space="preserve"> </w:t>
      </w:r>
      <w:r w:rsidRPr="006C0325">
        <w:t>и/или предусмотренных п. 4.4 настоящего приложения к Контракту документов после устранения по ним замечаний в соответствии с мотивированным отказом, Заказчик вновь проводит приемку результатов исполнения Контракта, включая предусмотренную п. 4.6 настоящего приложения к Контракту экспертизу, в порядке и сроки, которые предусмотрены п. 4.1-4.5 настоящего приложения к Контракту.</w:t>
      </w:r>
      <w:proofErr w:type="gramEnd"/>
    </w:p>
    <w:p w:rsidR="006C0325" w:rsidRPr="006C0325" w:rsidRDefault="006C0325" w:rsidP="006C0325">
      <w:pPr>
        <w:pStyle w:val="a6"/>
        <w:numPr>
          <w:ilvl w:val="0"/>
          <w:numId w:val="13"/>
        </w:numPr>
        <w:jc w:val="center"/>
        <w:rPr>
          <w:b/>
        </w:rPr>
      </w:pPr>
      <w:r w:rsidRPr="006C0325">
        <w:rPr>
          <w:b/>
        </w:rPr>
        <w:t>ПРАВА И ОБЯЗАННОСТИ СТОРОН</w:t>
      </w:r>
    </w:p>
    <w:p w:rsidR="006C0325" w:rsidRPr="006C0325" w:rsidRDefault="006C0325" w:rsidP="006C0325">
      <w:pPr>
        <w:pStyle w:val="a6"/>
        <w:numPr>
          <w:ilvl w:val="0"/>
          <w:numId w:val="3"/>
        </w:numPr>
        <w:tabs>
          <w:tab w:val="left" w:pos="1134"/>
        </w:tabs>
        <w:ind w:left="0" w:firstLine="709"/>
        <w:jc w:val="both"/>
        <w:rPr>
          <w:highlight w:val="white"/>
        </w:rPr>
      </w:pPr>
      <w:r w:rsidRPr="006C0325">
        <w:rPr>
          <w:shd w:val="clear" w:color="auto" w:fill="FFFFFF"/>
        </w:rPr>
        <w:t>Поставщик вправе:</w:t>
      </w:r>
    </w:p>
    <w:p w:rsidR="006C0325" w:rsidRPr="006C0325" w:rsidRDefault="006C0325" w:rsidP="006C0325">
      <w:pPr>
        <w:pStyle w:val="a6"/>
        <w:numPr>
          <w:ilvl w:val="0"/>
          <w:numId w:val="4"/>
        </w:numPr>
        <w:tabs>
          <w:tab w:val="left" w:pos="1418"/>
        </w:tabs>
        <w:ind w:left="0" w:firstLine="709"/>
        <w:jc w:val="both"/>
        <w:rPr>
          <w:highlight w:val="white"/>
        </w:rPr>
      </w:pPr>
      <w:r w:rsidRPr="006C0325">
        <w:rPr>
          <w:shd w:val="clear" w:color="auto" w:fill="FFFFFF"/>
        </w:rPr>
        <w:t>В письменной форме запрашивать у Заказчика информацию, документы, необходимые для поставки Товара;</w:t>
      </w:r>
    </w:p>
    <w:p w:rsidR="006C0325" w:rsidRPr="006C0325" w:rsidRDefault="006C0325" w:rsidP="006C0325">
      <w:pPr>
        <w:pStyle w:val="a6"/>
        <w:numPr>
          <w:ilvl w:val="0"/>
          <w:numId w:val="4"/>
        </w:numPr>
        <w:tabs>
          <w:tab w:val="left" w:pos="1418"/>
        </w:tabs>
        <w:ind w:left="0" w:firstLine="709"/>
        <w:jc w:val="both"/>
        <w:rPr>
          <w:highlight w:val="white"/>
        </w:rPr>
      </w:pPr>
      <w:r w:rsidRPr="006C0325">
        <w:rPr>
          <w:shd w:val="clear" w:color="auto" w:fill="FFFFFF"/>
        </w:rPr>
        <w:t>Требовать от Заказчика произвести приемку поставленного Товара в порядке и в сроки, предусмотренные Контрактом;</w:t>
      </w:r>
    </w:p>
    <w:p w:rsidR="006C0325" w:rsidRPr="006C0325" w:rsidRDefault="006C0325" w:rsidP="006C0325">
      <w:pPr>
        <w:pStyle w:val="a6"/>
        <w:numPr>
          <w:ilvl w:val="0"/>
          <w:numId w:val="4"/>
        </w:numPr>
        <w:tabs>
          <w:tab w:val="left" w:pos="1418"/>
        </w:tabs>
        <w:ind w:left="0" w:firstLine="709"/>
        <w:jc w:val="both"/>
        <w:rPr>
          <w:highlight w:val="white"/>
        </w:rPr>
      </w:pPr>
      <w:r w:rsidRPr="006C0325">
        <w:rPr>
          <w:shd w:val="clear" w:color="auto" w:fill="FFFFFF"/>
        </w:rPr>
        <w:t>Требовать от Заказчика полную и своевременную оплату поставленного Товара согласно условиям Контракта;</w:t>
      </w:r>
    </w:p>
    <w:p w:rsidR="006C0325" w:rsidRPr="006C0325" w:rsidRDefault="006C0325" w:rsidP="006C0325">
      <w:pPr>
        <w:pStyle w:val="a6"/>
        <w:numPr>
          <w:ilvl w:val="0"/>
          <w:numId w:val="4"/>
        </w:numPr>
        <w:tabs>
          <w:tab w:val="left" w:pos="1418"/>
        </w:tabs>
        <w:ind w:left="0" w:firstLine="709"/>
        <w:jc w:val="both"/>
      </w:pPr>
      <w:r w:rsidRPr="006C0325">
        <w:rPr>
          <w:shd w:val="clear" w:color="auto" w:fill="FFFFFF"/>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со ст. 95 </w:t>
      </w:r>
      <w:r w:rsidRPr="006C0325">
        <w:t>Федерального закона № 44-ФЗ «О контрактной системе в сфере закупок товаров, работ, услуг для обеспечения государственных и муниципальных нужд»</w:t>
      </w:r>
      <w:r w:rsidRPr="006C0325">
        <w:rPr>
          <w:shd w:val="clear" w:color="auto" w:fill="FFFFFF"/>
        </w:rPr>
        <w:t>.</w:t>
      </w:r>
    </w:p>
    <w:p w:rsidR="006C0325" w:rsidRPr="006C0325" w:rsidRDefault="006C0325" w:rsidP="006C0325">
      <w:pPr>
        <w:pStyle w:val="a6"/>
        <w:numPr>
          <w:ilvl w:val="0"/>
          <w:numId w:val="3"/>
        </w:numPr>
        <w:tabs>
          <w:tab w:val="left" w:pos="1134"/>
        </w:tabs>
        <w:ind w:left="0" w:firstLine="709"/>
        <w:jc w:val="both"/>
        <w:rPr>
          <w:highlight w:val="white"/>
        </w:rPr>
      </w:pPr>
      <w:r w:rsidRPr="006C0325">
        <w:rPr>
          <w:shd w:val="clear" w:color="auto" w:fill="FFFFFF"/>
        </w:rPr>
        <w:t>Поставщик обязан:</w:t>
      </w:r>
    </w:p>
    <w:p w:rsidR="006C0325" w:rsidRPr="006C0325" w:rsidRDefault="006C0325" w:rsidP="006C0325">
      <w:pPr>
        <w:pStyle w:val="a6"/>
        <w:numPr>
          <w:ilvl w:val="0"/>
          <w:numId w:val="5"/>
        </w:numPr>
        <w:tabs>
          <w:tab w:val="left" w:pos="1418"/>
        </w:tabs>
        <w:ind w:left="0" w:firstLine="709"/>
        <w:jc w:val="both"/>
        <w:rPr>
          <w:highlight w:val="white"/>
        </w:rPr>
      </w:pPr>
      <w:r w:rsidRPr="006C0325">
        <w:rPr>
          <w:shd w:val="clear" w:color="auto" w:fill="FFFFFF"/>
        </w:rPr>
        <w:t xml:space="preserve">Поставить Товар в соответствии с условиями Контракта и приложениями к нему, а также </w:t>
      </w:r>
      <w:proofErr w:type="gramStart"/>
      <w:r w:rsidRPr="006C0325">
        <w:rPr>
          <w:shd w:val="clear" w:color="auto" w:fill="FFFFFF"/>
        </w:rPr>
        <w:t>предоставить Заказчику документы</w:t>
      </w:r>
      <w:proofErr w:type="gramEnd"/>
      <w:r w:rsidRPr="006C0325">
        <w:rPr>
          <w:shd w:val="clear" w:color="auto" w:fill="FFFFFF"/>
        </w:rPr>
        <w:t>,</w:t>
      </w:r>
      <w:r w:rsidRPr="006C0325">
        <w:t xml:space="preserve"> </w:t>
      </w:r>
      <w:r w:rsidRPr="006C0325">
        <w:rPr>
          <w:shd w:val="clear" w:color="auto" w:fill="FFFFFF"/>
        </w:rPr>
        <w:t xml:space="preserve">информацию, которые предусмотрены в п. 4.4 </w:t>
      </w:r>
      <w:r w:rsidRPr="006C0325">
        <w:t>настоящего приложения к Контракту</w:t>
      </w:r>
      <w:r w:rsidRPr="006C0325">
        <w:rPr>
          <w:shd w:val="clear" w:color="auto" w:fill="FFFFFF"/>
        </w:rPr>
        <w:t>;</w:t>
      </w:r>
    </w:p>
    <w:p w:rsidR="006C0325" w:rsidRPr="006C0325" w:rsidRDefault="006C0325" w:rsidP="006C0325">
      <w:pPr>
        <w:pStyle w:val="a6"/>
        <w:numPr>
          <w:ilvl w:val="0"/>
          <w:numId w:val="5"/>
        </w:numPr>
        <w:tabs>
          <w:tab w:val="left" w:pos="1418"/>
        </w:tabs>
        <w:ind w:left="0" w:firstLine="709"/>
        <w:jc w:val="both"/>
        <w:rPr>
          <w:highlight w:val="white"/>
        </w:rPr>
      </w:pPr>
      <w:r w:rsidRPr="006C0325">
        <w:rPr>
          <w:shd w:val="clear" w:color="auto" w:fill="FFFFFF"/>
        </w:rPr>
        <w:t>Своевременно и надлежащим образом (по телефонной связи в соответствии с п. 3.3 настоящего приложения к Контракту) уведомить Заказчика о времени поставки Товара;</w:t>
      </w:r>
    </w:p>
    <w:p w:rsidR="006C0325" w:rsidRPr="006C0325" w:rsidRDefault="006C0325" w:rsidP="006C0325">
      <w:pPr>
        <w:pStyle w:val="a6"/>
        <w:numPr>
          <w:ilvl w:val="0"/>
          <w:numId w:val="5"/>
        </w:numPr>
        <w:tabs>
          <w:tab w:val="left" w:pos="1418"/>
        </w:tabs>
        <w:ind w:left="0" w:firstLine="709"/>
        <w:jc w:val="both"/>
        <w:rPr>
          <w:highlight w:val="white"/>
        </w:rPr>
      </w:pPr>
      <w:r w:rsidRPr="006C0325">
        <w:rPr>
          <w:shd w:val="clear" w:color="auto" w:fill="FFFFFF"/>
        </w:rPr>
        <w:t xml:space="preserve">В соответствии с п. 4.6 </w:t>
      </w:r>
      <w:r w:rsidRPr="006C0325">
        <w:t>настоящего приложения</w:t>
      </w:r>
      <w:r w:rsidRPr="006C0325">
        <w:rPr>
          <w:shd w:val="clear" w:color="auto" w:fill="FFFFFF"/>
        </w:rPr>
        <w:t xml:space="preserve"> к Контракту в письменной форме уведомить Заказчика о намерении присутствовать при проведении экспертизы оказанной Услуги;</w:t>
      </w:r>
    </w:p>
    <w:p w:rsidR="006C0325" w:rsidRPr="006C0325" w:rsidRDefault="006C0325" w:rsidP="006C0325">
      <w:pPr>
        <w:pStyle w:val="a6"/>
        <w:numPr>
          <w:ilvl w:val="0"/>
          <w:numId w:val="5"/>
        </w:numPr>
        <w:tabs>
          <w:tab w:val="left" w:pos="1418"/>
        </w:tabs>
        <w:spacing w:line="276" w:lineRule="auto"/>
        <w:ind w:left="0" w:firstLine="709"/>
        <w:jc w:val="both"/>
        <w:rPr>
          <w:highlight w:val="white"/>
        </w:rPr>
      </w:pPr>
      <w:proofErr w:type="gramStart"/>
      <w:r w:rsidRPr="006C0325">
        <w:rPr>
          <w:shd w:val="clear" w:color="auto" w:fill="FFFFFF"/>
        </w:rPr>
        <w:t>При обнаружении в период гарантийного срока недостатков (дефектов), Поставщик в течение 5 (пяти) рабочих дней с момента получения от Заказчика уведомления о выявленных недостатках своими силами и за свой счет обязан устранить недостатки или дефекты (на месте установки товара на объекте заказчика) или заменить товар ненадлежащего качества Товаром, соответствующим условиям Контракта.</w:t>
      </w:r>
      <w:proofErr w:type="gramEnd"/>
      <w:r w:rsidRPr="006C0325">
        <w:rPr>
          <w:shd w:val="clear" w:color="auto" w:fill="FFFFFF"/>
        </w:rPr>
        <w:t xml:space="preserve"> При этом гарантийный срок продлевается на период устранения недостатков. В соответствии с условиями Контракта предоставлять по требованию Заказчика достоверную информацию, документы о ходе исполнения своих обязательств по Контракту, в том числе о сложностях, возникающих при исполнении Контракта, а также создавать условия необходимые для проверки хода поставки Товара. Предоставить Заказчику информацию и документы о ходе исполнения Поставщиком обязательств по Контракту в течение 3 (трех) календарных дней </w:t>
      </w:r>
      <w:proofErr w:type="gramStart"/>
      <w:r w:rsidRPr="006C0325">
        <w:rPr>
          <w:shd w:val="clear" w:color="auto" w:fill="FFFFFF"/>
        </w:rPr>
        <w:t>с даты получения</w:t>
      </w:r>
      <w:proofErr w:type="gramEnd"/>
      <w:r w:rsidRPr="006C0325">
        <w:rPr>
          <w:shd w:val="clear" w:color="auto" w:fill="FFFFFF"/>
        </w:rPr>
        <w:t xml:space="preserve"> от Заказчика запроса на представление таких информации и документов;</w:t>
      </w:r>
    </w:p>
    <w:p w:rsidR="006C0325" w:rsidRPr="006C0325" w:rsidRDefault="006C0325" w:rsidP="006C0325">
      <w:pPr>
        <w:pStyle w:val="a6"/>
        <w:numPr>
          <w:ilvl w:val="0"/>
          <w:numId w:val="5"/>
        </w:numPr>
        <w:tabs>
          <w:tab w:val="left" w:pos="1418"/>
        </w:tabs>
        <w:ind w:left="0" w:firstLine="709"/>
        <w:jc w:val="both"/>
        <w:rPr>
          <w:highlight w:val="white"/>
        </w:rPr>
      </w:pPr>
      <w:r w:rsidRPr="006C0325">
        <w:rPr>
          <w:shd w:val="clear" w:color="auto" w:fill="FFFFFF"/>
        </w:rPr>
        <w:t>Не совершать действий (бездействий), которые могут причинить или повлечь за собой причинение вреда деловой репутации или материального ущерба Заказчику;</w:t>
      </w:r>
    </w:p>
    <w:p w:rsidR="006C0325" w:rsidRPr="006C0325" w:rsidRDefault="006C0325" w:rsidP="006C0325">
      <w:pPr>
        <w:pStyle w:val="a6"/>
        <w:numPr>
          <w:ilvl w:val="0"/>
          <w:numId w:val="5"/>
        </w:numPr>
        <w:tabs>
          <w:tab w:val="left" w:pos="1418"/>
        </w:tabs>
        <w:ind w:left="0" w:firstLine="709"/>
        <w:jc w:val="both"/>
        <w:rPr>
          <w:highlight w:val="white"/>
        </w:rPr>
      </w:pPr>
      <w:r w:rsidRPr="006C0325">
        <w:rPr>
          <w:shd w:val="clear" w:color="auto" w:fill="FFFFFF"/>
        </w:rPr>
        <w:t>Возмещать убытки, причиненные Заказчику Поставщиком в результате ненадлежащего исполнения, неисполнения, предусмотренного Контрактом обязательства Поставщика;</w:t>
      </w:r>
    </w:p>
    <w:p w:rsidR="006C0325" w:rsidRPr="006C0325" w:rsidRDefault="006C0325" w:rsidP="006C0325">
      <w:pPr>
        <w:pStyle w:val="a6"/>
        <w:numPr>
          <w:ilvl w:val="0"/>
          <w:numId w:val="5"/>
        </w:numPr>
        <w:tabs>
          <w:tab w:val="left" w:pos="1418"/>
        </w:tabs>
        <w:ind w:left="0" w:firstLine="709"/>
        <w:jc w:val="both"/>
        <w:rPr>
          <w:highlight w:val="white"/>
        </w:rPr>
      </w:pPr>
      <w:r w:rsidRPr="006C0325">
        <w:rPr>
          <w:shd w:val="clear" w:color="auto" w:fill="FFFFFF"/>
        </w:rPr>
        <w:lastRenderedPageBreak/>
        <w:t>Уплачивать</w:t>
      </w:r>
      <w:r w:rsidRPr="006C0325">
        <w:t xml:space="preserve"> неустойку (пени, штраф), предусмотренную настоящим Контрактом.</w:t>
      </w:r>
    </w:p>
    <w:p w:rsidR="006C0325" w:rsidRPr="006C0325" w:rsidRDefault="006C0325" w:rsidP="006C0325">
      <w:pPr>
        <w:pStyle w:val="a6"/>
        <w:numPr>
          <w:ilvl w:val="0"/>
          <w:numId w:val="3"/>
        </w:numPr>
        <w:tabs>
          <w:tab w:val="left" w:pos="1134"/>
        </w:tabs>
        <w:ind w:left="0" w:firstLine="709"/>
        <w:jc w:val="both"/>
        <w:rPr>
          <w:highlight w:val="white"/>
        </w:rPr>
      </w:pPr>
      <w:r w:rsidRPr="006C0325">
        <w:rPr>
          <w:shd w:val="clear" w:color="auto" w:fill="FFFFFF"/>
        </w:rPr>
        <w:t>Заказчик вправе:</w:t>
      </w:r>
    </w:p>
    <w:p w:rsidR="006C0325" w:rsidRPr="006C0325" w:rsidRDefault="006C0325" w:rsidP="006C0325">
      <w:pPr>
        <w:pStyle w:val="a6"/>
        <w:numPr>
          <w:ilvl w:val="0"/>
          <w:numId w:val="7"/>
        </w:numPr>
        <w:tabs>
          <w:tab w:val="left" w:pos="1276"/>
        </w:tabs>
        <w:ind w:left="0" w:firstLine="709"/>
        <w:contextualSpacing/>
        <w:jc w:val="both"/>
      </w:pPr>
      <w:r w:rsidRPr="006C0325">
        <w:t xml:space="preserve"> В любое время проверять ход и качество исполнение Контракта без вмешательства в оперативно-хозяйственную деятельность Поставщика;</w:t>
      </w:r>
    </w:p>
    <w:p w:rsidR="006C0325" w:rsidRPr="006C0325" w:rsidRDefault="006C0325" w:rsidP="006C0325">
      <w:pPr>
        <w:pStyle w:val="a6"/>
        <w:numPr>
          <w:ilvl w:val="0"/>
          <w:numId w:val="7"/>
        </w:numPr>
        <w:tabs>
          <w:tab w:val="left" w:pos="1276"/>
        </w:tabs>
        <w:ind w:left="0" w:firstLine="709"/>
        <w:contextualSpacing/>
        <w:jc w:val="both"/>
      </w:pPr>
      <w:r w:rsidRPr="006C0325">
        <w:t xml:space="preserve"> Требовать от Поставщика</w:t>
      </w:r>
      <w:r w:rsidRPr="006C0325">
        <w:rPr>
          <w:shd w:val="clear" w:color="auto" w:fill="FFFFFF"/>
        </w:rPr>
        <w:t xml:space="preserve"> </w:t>
      </w:r>
      <w:r w:rsidRPr="006C0325">
        <w:t>полное и своевременное исполнение обязательств по Контракту;</w:t>
      </w:r>
    </w:p>
    <w:p w:rsidR="006C0325" w:rsidRPr="006C0325" w:rsidRDefault="006C0325" w:rsidP="006C0325">
      <w:pPr>
        <w:pStyle w:val="a6"/>
        <w:numPr>
          <w:ilvl w:val="0"/>
          <w:numId w:val="7"/>
        </w:numPr>
        <w:tabs>
          <w:tab w:val="left" w:pos="1276"/>
        </w:tabs>
        <w:ind w:left="0" w:firstLine="709"/>
        <w:contextualSpacing/>
        <w:jc w:val="both"/>
      </w:pPr>
      <w:r w:rsidRPr="006C0325">
        <w:t xml:space="preserve"> Не оплачивать не принятый Заказчиком Товар в соответствии с условиями Контракта;</w:t>
      </w:r>
    </w:p>
    <w:p w:rsidR="006C0325" w:rsidRPr="006C0325" w:rsidRDefault="006C0325" w:rsidP="006C0325">
      <w:pPr>
        <w:pStyle w:val="a6"/>
        <w:numPr>
          <w:ilvl w:val="0"/>
          <w:numId w:val="7"/>
        </w:numPr>
        <w:tabs>
          <w:tab w:val="left" w:pos="1276"/>
        </w:tabs>
        <w:ind w:left="0" w:firstLine="709"/>
        <w:contextualSpacing/>
        <w:jc w:val="both"/>
      </w:pPr>
      <w:r w:rsidRPr="006C0325">
        <w:t xml:space="preserve">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со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C0325" w:rsidRPr="006C0325" w:rsidRDefault="006C0325" w:rsidP="006C0325">
      <w:pPr>
        <w:pStyle w:val="a6"/>
        <w:numPr>
          <w:ilvl w:val="0"/>
          <w:numId w:val="7"/>
        </w:numPr>
        <w:tabs>
          <w:tab w:val="left" w:pos="1276"/>
        </w:tabs>
        <w:ind w:left="0" w:firstLine="709"/>
        <w:contextualSpacing/>
        <w:jc w:val="both"/>
      </w:pPr>
      <w:r w:rsidRPr="006C0325">
        <w:t>Предъявлять претензии, связанные с поставкой Товара, который не соответствует условиям Контракта.</w:t>
      </w:r>
    </w:p>
    <w:p w:rsidR="006C0325" w:rsidRPr="006C0325" w:rsidRDefault="006C0325" w:rsidP="006C0325">
      <w:pPr>
        <w:pStyle w:val="a6"/>
        <w:numPr>
          <w:ilvl w:val="0"/>
          <w:numId w:val="3"/>
        </w:numPr>
        <w:tabs>
          <w:tab w:val="left" w:pos="1134"/>
        </w:tabs>
        <w:ind w:left="0" w:firstLine="709"/>
        <w:jc w:val="both"/>
        <w:rPr>
          <w:highlight w:val="white"/>
        </w:rPr>
      </w:pPr>
      <w:r w:rsidRPr="006C0325">
        <w:rPr>
          <w:shd w:val="clear" w:color="auto" w:fill="FFFFFF"/>
        </w:rPr>
        <w:t>Заказчик обязан:</w:t>
      </w:r>
    </w:p>
    <w:p w:rsidR="006C0325" w:rsidRPr="006C0325" w:rsidRDefault="006C0325" w:rsidP="006C0325">
      <w:pPr>
        <w:pStyle w:val="a6"/>
        <w:numPr>
          <w:ilvl w:val="0"/>
          <w:numId w:val="6"/>
        </w:numPr>
        <w:tabs>
          <w:tab w:val="left" w:pos="1418"/>
        </w:tabs>
        <w:ind w:left="0" w:firstLine="709"/>
        <w:jc w:val="both"/>
        <w:rPr>
          <w:highlight w:val="white"/>
        </w:rPr>
      </w:pPr>
      <w:r w:rsidRPr="006C0325">
        <w:rPr>
          <w:shd w:val="clear" w:color="auto" w:fill="FFFFFF"/>
        </w:rPr>
        <w:t>Сообщить Поставщику дату и время начала проведения экспертизы поставленного Товара, если от Поставщика поступил запрос соответствующей информации в письменной форме;</w:t>
      </w:r>
    </w:p>
    <w:p w:rsidR="006C0325" w:rsidRPr="006C0325" w:rsidRDefault="006C0325" w:rsidP="006C0325">
      <w:pPr>
        <w:pStyle w:val="a6"/>
        <w:numPr>
          <w:ilvl w:val="0"/>
          <w:numId w:val="6"/>
        </w:numPr>
        <w:tabs>
          <w:tab w:val="left" w:pos="1418"/>
        </w:tabs>
        <w:ind w:left="0" w:firstLine="709"/>
        <w:jc w:val="both"/>
        <w:rPr>
          <w:highlight w:val="white"/>
        </w:rPr>
      </w:pPr>
      <w:r w:rsidRPr="006C0325">
        <w:rPr>
          <w:shd w:val="clear" w:color="auto" w:fill="FFFFFF"/>
        </w:rPr>
        <w:t xml:space="preserve"> Осуществить приемку поставленного Товара в порядке, предусмотренном настоящим приложением и направить Поставщику по ее итогам в установленный Контрактом срок подписанный документ о приемке или мотивированный отказ от приемки;</w:t>
      </w:r>
    </w:p>
    <w:p w:rsidR="006C0325" w:rsidRPr="006C0325" w:rsidRDefault="006C0325" w:rsidP="006C0325">
      <w:pPr>
        <w:pStyle w:val="a6"/>
        <w:numPr>
          <w:ilvl w:val="0"/>
          <w:numId w:val="6"/>
        </w:numPr>
        <w:tabs>
          <w:tab w:val="left" w:pos="1418"/>
        </w:tabs>
        <w:ind w:left="0" w:firstLine="709"/>
        <w:jc w:val="both"/>
        <w:rPr>
          <w:highlight w:val="white"/>
        </w:rPr>
      </w:pPr>
      <w:r w:rsidRPr="006C0325">
        <w:rPr>
          <w:shd w:val="clear" w:color="auto" w:fill="FFFFFF"/>
        </w:rPr>
        <w:t>В случае принятия решения о приемке поставленного Товара оплатить его на условиях и в порядке, предусмотренном Контрактом;</w:t>
      </w:r>
    </w:p>
    <w:p w:rsidR="006C0325" w:rsidRPr="006C0325" w:rsidRDefault="006C0325" w:rsidP="006C0325">
      <w:pPr>
        <w:pStyle w:val="a6"/>
        <w:numPr>
          <w:ilvl w:val="0"/>
          <w:numId w:val="6"/>
        </w:numPr>
        <w:tabs>
          <w:tab w:val="left" w:pos="1418"/>
        </w:tabs>
        <w:ind w:left="0" w:firstLine="709"/>
        <w:jc w:val="both"/>
        <w:rPr>
          <w:highlight w:val="white"/>
        </w:rPr>
      </w:pPr>
      <w:r w:rsidRPr="006C0325">
        <w:t xml:space="preserve">В течение 1 (одного) рабочего дня </w:t>
      </w:r>
      <w:proofErr w:type="gramStart"/>
      <w:r w:rsidRPr="006C0325">
        <w:t>с даты получения</w:t>
      </w:r>
      <w:proofErr w:type="gramEnd"/>
      <w:r w:rsidRPr="006C0325">
        <w:t xml:space="preserve"> от Поставщика</w:t>
      </w:r>
      <w:r w:rsidRPr="006C0325">
        <w:rPr>
          <w:shd w:val="clear" w:color="auto" w:fill="FFFFFF"/>
        </w:rPr>
        <w:t xml:space="preserve"> </w:t>
      </w:r>
      <w:r w:rsidRPr="006C0325">
        <w:t>запроса на предоставление информации, необходимой для поставки Товара, в письменной форме предоставить Поставщику запрошенную информацию;</w:t>
      </w:r>
    </w:p>
    <w:p w:rsidR="006C0325" w:rsidRPr="006C0325" w:rsidRDefault="006C0325" w:rsidP="006C0325">
      <w:pPr>
        <w:pStyle w:val="a6"/>
        <w:numPr>
          <w:ilvl w:val="0"/>
          <w:numId w:val="6"/>
        </w:numPr>
        <w:tabs>
          <w:tab w:val="left" w:pos="1418"/>
        </w:tabs>
        <w:ind w:left="0" w:firstLine="709"/>
        <w:jc w:val="both"/>
        <w:rPr>
          <w:highlight w:val="white"/>
        </w:rPr>
      </w:pPr>
      <w:r w:rsidRPr="006C0325">
        <w:rPr>
          <w:shd w:val="clear" w:color="auto" w:fill="FFFFFF"/>
        </w:rPr>
        <w:t>В соответствии с порядком функционирования на территории Заказчика пропускного режима предоставить представителям Поставщика доступ в помещения Заказчика, необходимые для осуществления поставки Товара;</w:t>
      </w:r>
    </w:p>
    <w:p w:rsidR="006C0325" w:rsidRPr="006C0325" w:rsidRDefault="006C0325" w:rsidP="006C0325">
      <w:pPr>
        <w:pStyle w:val="a7"/>
        <w:jc w:val="both"/>
        <w:rPr>
          <w:b/>
        </w:rPr>
      </w:pPr>
      <w:r w:rsidRPr="006C0325">
        <w:t xml:space="preserve"> </w:t>
      </w:r>
      <w:r w:rsidRPr="006C0325">
        <w:rPr>
          <w:b/>
        </w:rPr>
        <w:t>В случае изменения банковских реквизитов Сторона, чьи банковские реквизиты изменились, обязана в течение 3 (трех) дней письменно известить об этом другую Сторону. При этом если Исполнитель не исполнит либо ненадлежащим образом исполнит обязанность, предусмотренную настоящим пунктом, тогда все риски, связанные с перечислением Заказчику денежных средств на указанный в Контракте расчетный счет, несет Исполнитель.</w:t>
      </w:r>
    </w:p>
    <w:p w:rsidR="006C0325" w:rsidRPr="006C0325" w:rsidRDefault="006C0325" w:rsidP="006C0325">
      <w:pPr>
        <w:tabs>
          <w:tab w:val="left" w:pos="1134"/>
        </w:tabs>
        <w:contextualSpacing/>
        <w:jc w:val="both"/>
        <w:rPr>
          <w:rFonts w:ascii="Times New Roman" w:hAnsi="Times New Roman" w:cs="Times New Roman"/>
          <w:sz w:val="24"/>
          <w:szCs w:val="24"/>
        </w:rPr>
      </w:pPr>
      <w:r w:rsidRPr="006C0325">
        <w:rPr>
          <w:rFonts w:ascii="Times New Roman" w:hAnsi="Times New Roman" w:cs="Times New Roman"/>
          <w:b/>
          <w:sz w:val="24"/>
          <w:szCs w:val="24"/>
        </w:rPr>
        <w:t>В случае изменения банковских реквизитов Заказчика, Исполнителя Стороны не</w:t>
      </w:r>
      <w:r w:rsidRPr="006C0325">
        <w:rPr>
          <w:rFonts w:ascii="Times New Roman" w:hAnsi="Times New Roman" w:cs="Times New Roman"/>
          <w:b/>
          <w:sz w:val="24"/>
          <w:szCs w:val="24"/>
        </w:rPr>
        <w:br/>
        <w:t>обязаны составлять дополнительное соглашение. Данное обстоятельство фиксируется в соответствии с п. 13.2  настоящего Приложения к электронной версии Контракта.</w:t>
      </w:r>
      <w:r w:rsidRPr="006C0325">
        <w:rPr>
          <w:rFonts w:ascii="Times New Roman" w:hAnsi="Times New Roman" w:cs="Times New Roman"/>
          <w:b/>
          <w:i/>
          <w:sz w:val="24"/>
          <w:szCs w:val="24"/>
        </w:rPr>
        <w:t xml:space="preserve"> </w:t>
      </w:r>
      <w:r w:rsidRPr="006C0325">
        <w:rPr>
          <w:rFonts w:ascii="Times New Roman" w:hAnsi="Times New Roman" w:cs="Times New Roman"/>
          <w:sz w:val="24"/>
          <w:szCs w:val="24"/>
        </w:rPr>
        <w:t xml:space="preserve"> Стороны вправе реализовывать иные права, обязаны исполнять иные обязательства, предусмотренные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ГК РФ, Контрактом, в том числе </w:t>
      </w:r>
      <w:r w:rsidR="001A16C5">
        <w:rPr>
          <w:rFonts w:ascii="Times New Roman" w:hAnsi="Times New Roman" w:cs="Times New Roman"/>
          <w:sz w:val="24"/>
          <w:szCs w:val="24"/>
        </w:rPr>
        <w:t>Техническим заданием</w:t>
      </w:r>
      <w:r w:rsidRPr="006C0325">
        <w:rPr>
          <w:rFonts w:ascii="Times New Roman" w:hAnsi="Times New Roman" w:cs="Times New Roman"/>
          <w:sz w:val="24"/>
          <w:szCs w:val="24"/>
        </w:rPr>
        <w:t xml:space="preserve"> (Приложением № 2 к Контракту).</w:t>
      </w:r>
    </w:p>
    <w:p w:rsidR="006C0325" w:rsidRPr="006C0325" w:rsidRDefault="006C0325" w:rsidP="006C0325">
      <w:pPr>
        <w:pStyle w:val="a6"/>
        <w:numPr>
          <w:ilvl w:val="0"/>
          <w:numId w:val="13"/>
        </w:numPr>
        <w:jc w:val="center"/>
        <w:rPr>
          <w:b/>
        </w:rPr>
      </w:pPr>
      <w:r w:rsidRPr="006C0325">
        <w:rPr>
          <w:b/>
        </w:rPr>
        <w:t>ОТВЕТСТВЕННОСТЬ СТОРОН</w:t>
      </w:r>
    </w:p>
    <w:p w:rsidR="006C0325" w:rsidRPr="006C0325" w:rsidRDefault="006C0325" w:rsidP="006C0325">
      <w:pPr>
        <w:pStyle w:val="a6"/>
        <w:rPr>
          <w:b/>
        </w:rPr>
      </w:pPr>
    </w:p>
    <w:p w:rsidR="006C0325" w:rsidRPr="006C0325" w:rsidRDefault="006C0325" w:rsidP="006C0325">
      <w:pPr>
        <w:tabs>
          <w:tab w:val="left" w:pos="1276"/>
        </w:tabs>
        <w:ind w:firstLine="709"/>
        <w:contextualSpacing/>
        <w:jc w:val="both"/>
        <w:rPr>
          <w:rFonts w:ascii="Times New Roman" w:hAnsi="Times New Roman" w:cs="Times New Roman"/>
          <w:sz w:val="24"/>
          <w:szCs w:val="24"/>
        </w:rPr>
      </w:pPr>
      <w:r w:rsidRPr="006C0325">
        <w:rPr>
          <w:rFonts w:ascii="Times New Roman" w:hAnsi="Times New Roman" w:cs="Times New Roman"/>
          <w:sz w:val="24"/>
          <w:szCs w:val="24"/>
        </w:rPr>
        <w:t>6.1.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 и условиями Контракта.</w:t>
      </w:r>
    </w:p>
    <w:p w:rsidR="006C0325" w:rsidRPr="006C0325" w:rsidRDefault="006C0325" w:rsidP="006C0325">
      <w:pPr>
        <w:ind w:firstLine="567"/>
        <w:jc w:val="both"/>
        <w:rPr>
          <w:rFonts w:ascii="Times New Roman" w:hAnsi="Times New Roman" w:cs="Times New Roman"/>
          <w:sz w:val="24"/>
          <w:szCs w:val="24"/>
        </w:rPr>
      </w:pPr>
      <w:r w:rsidRPr="006C0325">
        <w:rPr>
          <w:rFonts w:ascii="Times New Roman" w:hAnsi="Times New Roman" w:cs="Times New Roman"/>
          <w:sz w:val="24"/>
          <w:szCs w:val="24"/>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w:t>
      </w:r>
      <w:r w:rsidRPr="006C0325">
        <w:rPr>
          <w:rFonts w:ascii="Times New Roman" w:hAnsi="Times New Roman" w:cs="Times New Roman"/>
          <w:sz w:val="24"/>
          <w:szCs w:val="24"/>
        </w:rPr>
        <w:lastRenderedPageBreak/>
        <w:t xml:space="preserve">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установлена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C0325" w:rsidRPr="006C0325" w:rsidRDefault="006C0325" w:rsidP="006C0325">
      <w:pPr>
        <w:ind w:firstLine="567"/>
        <w:jc w:val="both"/>
        <w:rPr>
          <w:rFonts w:ascii="Times New Roman" w:hAnsi="Times New Roman" w:cs="Times New Roman"/>
          <w:sz w:val="24"/>
          <w:szCs w:val="24"/>
        </w:rPr>
      </w:pPr>
      <w:r w:rsidRPr="006C0325">
        <w:rPr>
          <w:rFonts w:ascii="Times New Roman" w:hAnsi="Times New Roman" w:cs="Times New Roman"/>
          <w:sz w:val="24"/>
          <w:szCs w:val="24"/>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6C0325" w:rsidRPr="006C0325" w:rsidRDefault="006C0325" w:rsidP="006C0325">
      <w:pPr>
        <w:ind w:firstLine="567"/>
        <w:jc w:val="both"/>
        <w:rPr>
          <w:rFonts w:ascii="Times New Roman" w:hAnsi="Times New Roman" w:cs="Times New Roman"/>
          <w:sz w:val="24"/>
          <w:szCs w:val="24"/>
        </w:rPr>
      </w:pPr>
      <w:proofErr w:type="gramStart"/>
      <w:r w:rsidRPr="006C0325">
        <w:rPr>
          <w:rFonts w:ascii="Times New Roman" w:hAnsi="Times New Roman" w:cs="Times New Roman"/>
          <w:sz w:val="24"/>
          <w:szCs w:val="24"/>
        </w:rPr>
        <w:t>Размер штрафа установлен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30.08.2017 № 1042 (далее</w:t>
      </w:r>
      <w:proofErr w:type="gramEnd"/>
      <w:r w:rsidRPr="006C0325">
        <w:rPr>
          <w:rFonts w:ascii="Times New Roman" w:hAnsi="Times New Roman" w:cs="Times New Roman"/>
          <w:sz w:val="24"/>
          <w:szCs w:val="24"/>
        </w:rPr>
        <w:t xml:space="preserve"> – </w:t>
      </w:r>
      <w:proofErr w:type="gramStart"/>
      <w:r w:rsidRPr="006C0325">
        <w:rPr>
          <w:rFonts w:ascii="Times New Roman" w:hAnsi="Times New Roman" w:cs="Times New Roman"/>
          <w:sz w:val="24"/>
          <w:szCs w:val="24"/>
        </w:rPr>
        <w:t>Правила № 1042),  и составляет 1000 рублей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w:t>
      </w:r>
      <w:proofErr w:type="gramEnd"/>
    </w:p>
    <w:p w:rsidR="006C0325" w:rsidRPr="006C0325" w:rsidRDefault="006C0325" w:rsidP="006C0325">
      <w:pPr>
        <w:ind w:firstLine="567"/>
        <w:jc w:val="both"/>
        <w:rPr>
          <w:rFonts w:ascii="Times New Roman" w:hAnsi="Times New Roman" w:cs="Times New Roman"/>
          <w:sz w:val="24"/>
          <w:szCs w:val="24"/>
        </w:rPr>
      </w:pPr>
      <w:r w:rsidRPr="006C0325">
        <w:rPr>
          <w:rFonts w:ascii="Times New Roman" w:hAnsi="Times New Roman" w:cs="Times New Roman"/>
          <w:sz w:val="24"/>
          <w:szCs w:val="24"/>
        </w:rPr>
        <w:t>6.3. Заказчик в случае просрочки Поставщиком обязательств, а также в иных случаях неисполнения или ненадлежащего исполнения Поставщиком обязательств, предусмотренных Контрактом, направляет Поставщику требование об уплате неустоек (штрафов, пеней).</w:t>
      </w:r>
    </w:p>
    <w:p w:rsidR="006C0325" w:rsidRPr="006C0325" w:rsidRDefault="006C0325" w:rsidP="006C0325">
      <w:pPr>
        <w:ind w:firstLine="567"/>
        <w:jc w:val="both"/>
        <w:rPr>
          <w:rFonts w:ascii="Times New Roman" w:hAnsi="Times New Roman" w:cs="Times New Roman"/>
          <w:sz w:val="24"/>
          <w:szCs w:val="24"/>
        </w:rPr>
      </w:pPr>
      <w:r w:rsidRPr="006C0325">
        <w:rPr>
          <w:rFonts w:ascii="Times New Roman" w:hAnsi="Times New Roman" w:cs="Times New Roman"/>
          <w:sz w:val="24"/>
          <w:szCs w:val="24"/>
        </w:rPr>
        <w:t xml:space="preserve">6.4. </w:t>
      </w:r>
      <w:proofErr w:type="gramStart"/>
      <w:r w:rsidRPr="006C0325">
        <w:rPr>
          <w:rFonts w:ascii="Times New Roman" w:hAnsi="Times New Roman" w:cs="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установлена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6C0325" w:rsidRPr="006C0325" w:rsidRDefault="006C0325" w:rsidP="006C0325">
      <w:pPr>
        <w:ind w:firstLine="567"/>
        <w:jc w:val="both"/>
        <w:rPr>
          <w:rFonts w:ascii="Times New Roman" w:hAnsi="Times New Roman" w:cs="Times New Roman"/>
          <w:sz w:val="24"/>
          <w:szCs w:val="24"/>
        </w:rPr>
      </w:pPr>
      <w:r w:rsidRPr="006C0325">
        <w:rPr>
          <w:rFonts w:ascii="Times New Roman" w:hAnsi="Times New Roman" w:cs="Times New Roman"/>
          <w:sz w:val="24"/>
          <w:szCs w:val="24"/>
        </w:rPr>
        <w:t xml:space="preserve"> 6.5.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по Контракту.</w:t>
      </w:r>
    </w:p>
    <w:p w:rsidR="006C0325" w:rsidRPr="006C0325" w:rsidRDefault="006C0325" w:rsidP="006C0325">
      <w:pPr>
        <w:ind w:firstLine="567"/>
        <w:jc w:val="both"/>
        <w:rPr>
          <w:rFonts w:ascii="Times New Roman" w:hAnsi="Times New Roman" w:cs="Times New Roman"/>
          <w:sz w:val="24"/>
          <w:szCs w:val="24"/>
        </w:rPr>
      </w:pPr>
      <w:r w:rsidRPr="006C0325">
        <w:rPr>
          <w:rFonts w:ascii="Times New Roman" w:hAnsi="Times New Roman" w:cs="Times New Roman"/>
          <w:sz w:val="24"/>
          <w:szCs w:val="24"/>
        </w:rPr>
        <w:t>Размеры штрафов установлены Контрактом в порядке, установленном Правилами № 1042, и составляют:</w:t>
      </w:r>
    </w:p>
    <w:p w:rsidR="006C0325" w:rsidRPr="006C0325" w:rsidRDefault="006C0325" w:rsidP="006C0325">
      <w:pPr>
        <w:ind w:firstLine="567"/>
        <w:jc w:val="both"/>
        <w:rPr>
          <w:rFonts w:ascii="Times New Roman" w:hAnsi="Times New Roman" w:cs="Times New Roman"/>
          <w:sz w:val="24"/>
          <w:szCs w:val="24"/>
        </w:rPr>
      </w:pPr>
      <w:r w:rsidRPr="006C0325">
        <w:rPr>
          <w:rFonts w:ascii="Times New Roman" w:hAnsi="Times New Roman" w:cs="Times New Roman"/>
          <w:sz w:val="24"/>
          <w:szCs w:val="24"/>
        </w:rPr>
        <w:t>6.5.1. 10 процентов цены Контракта -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p>
    <w:p w:rsidR="006C0325" w:rsidRPr="006C0325" w:rsidRDefault="006C0325" w:rsidP="006C0325">
      <w:pPr>
        <w:ind w:firstLine="567"/>
        <w:jc w:val="both"/>
        <w:rPr>
          <w:rFonts w:ascii="Times New Roman" w:hAnsi="Times New Roman" w:cs="Times New Roman"/>
          <w:sz w:val="24"/>
          <w:szCs w:val="24"/>
        </w:rPr>
      </w:pPr>
      <w:r w:rsidRPr="006C0325">
        <w:rPr>
          <w:rFonts w:ascii="Times New Roman" w:hAnsi="Times New Roman" w:cs="Times New Roman"/>
          <w:sz w:val="24"/>
          <w:szCs w:val="24"/>
        </w:rPr>
        <w:t>6.5.2. 1000 (Одна тысяча) рублей 00 копеек -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p>
    <w:p w:rsidR="006C0325" w:rsidRPr="006C0325" w:rsidRDefault="006C0325" w:rsidP="006C0325">
      <w:pPr>
        <w:ind w:firstLine="567"/>
        <w:jc w:val="both"/>
        <w:rPr>
          <w:rFonts w:ascii="Times New Roman" w:hAnsi="Times New Roman" w:cs="Times New Roman"/>
          <w:sz w:val="24"/>
          <w:szCs w:val="24"/>
        </w:rPr>
      </w:pPr>
      <w:r w:rsidRPr="006C0325">
        <w:rPr>
          <w:rFonts w:ascii="Times New Roman" w:hAnsi="Times New Roman" w:cs="Times New Roman"/>
          <w:sz w:val="24"/>
          <w:szCs w:val="24"/>
        </w:rPr>
        <w:t>6.6. Поставщик в полном объеме обязан возместить убытки, причиненные ненадлежащим исполнением либо неисполнением условий Контракта.</w:t>
      </w:r>
    </w:p>
    <w:p w:rsidR="006C0325" w:rsidRPr="006C0325" w:rsidRDefault="006C0325" w:rsidP="006C0325">
      <w:pPr>
        <w:ind w:firstLine="567"/>
        <w:jc w:val="both"/>
        <w:rPr>
          <w:rFonts w:ascii="Times New Roman" w:hAnsi="Times New Roman" w:cs="Times New Roman"/>
          <w:sz w:val="24"/>
          <w:szCs w:val="24"/>
        </w:rPr>
      </w:pPr>
      <w:r w:rsidRPr="006C0325">
        <w:rPr>
          <w:rFonts w:ascii="Times New Roman" w:hAnsi="Times New Roman" w:cs="Times New Roman"/>
          <w:sz w:val="24"/>
          <w:szCs w:val="24"/>
        </w:rPr>
        <w:lastRenderedPageBreak/>
        <w:t>6.7. Уплата неустойки (пени, штрафа) и возмещение убытков не освобождают Стороны от выполнения принятых обязательств.</w:t>
      </w:r>
    </w:p>
    <w:p w:rsidR="006C0325" w:rsidRPr="006C0325" w:rsidRDefault="006C0325" w:rsidP="006C0325">
      <w:pPr>
        <w:ind w:firstLine="567"/>
        <w:jc w:val="both"/>
        <w:rPr>
          <w:rFonts w:ascii="Times New Roman" w:hAnsi="Times New Roman" w:cs="Times New Roman"/>
          <w:sz w:val="24"/>
          <w:szCs w:val="24"/>
        </w:rPr>
      </w:pPr>
      <w:r w:rsidRPr="006C0325">
        <w:rPr>
          <w:rFonts w:ascii="Times New Roman" w:hAnsi="Times New Roman" w:cs="Times New Roman"/>
          <w:sz w:val="24"/>
          <w:szCs w:val="24"/>
        </w:rPr>
        <w:t>6.8. Окончание срока действия Контракта не освобождает Стороны от ответственности за его нарушение.</w:t>
      </w:r>
    </w:p>
    <w:p w:rsidR="006C0325" w:rsidRPr="006C0325" w:rsidRDefault="006C0325" w:rsidP="006C0325">
      <w:pPr>
        <w:ind w:firstLine="567"/>
        <w:jc w:val="both"/>
        <w:rPr>
          <w:rFonts w:ascii="Times New Roman" w:hAnsi="Times New Roman" w:cs="Times New Roman"/>
          <w:sz w:val="24"/>
          <w:szCs w:val="24"/>
        </w:rPr>
      </w:pPr>
      <w:r w:rsidRPr="006C0325">
        <w:rPr>
          <w:rFonts w:ascii="Times New Roman" w:hAnsi="Times New Roman" w:cs="Times New Roman"/>
          <w:sz w:val="24"/>
          <w:szCs w:val="24"/>
        </w:rPr>
        <w:t xml:space="preserve">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rsidR="006C0325" w:rsidRPr="006C0325" w:rsidRDefault="006C0325" w:rsidP="006C0325">
      <w:pPr>
        <w:ind w:firstLine="567"/>
        <w:jc w:val="both"/>
        <w:rPr>
          <w:rFonts w:ascii="Times New Roman" w:hAnsi="Times New Roman" w:cs="Times New Roman"/>
          <w:sz w:val="24"/>
          <w:szCs w:val="24"/>
        </w:rPr>
      </w:pPr>
      <w:r w:rsidRPr="006C0325">
        <w:rPr>
          <w:rFonts w:ascii="Times New Roman" w:hAnsi="Times New Roman" w:cs="Times New Roman"/>
          <w:sz w:val="24"/>
          <w:szCs w:val="24"/>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C0325" w:rsidRPr="006C0325" w:rsidRDefault="006C0325" w:rsidP="006C0325">
      <w:pPr>
        <w:ind w:firstLine="567"/>
        <w:jc w:val="both"/>
        <w:rPr>
          <w:rFonts w:ascii="Times New Roman" w:hAnsi="Times New Roman" w:cs="Times New Roman"/>
          <w:sz w:val="24"/>
          <w:szCs w:val="24"/>
        </w:rPr>
      </w:pPr>
    </w:p>
    <w:p w:rsidR="006C0325" w:rsidRPr="006C0325" w:rsidRDefault="006C0325" w:rsidP="006C0325">
      <w:pPr>
        <w:pStyle w:val="a6"/>
        <w:numPr>
          <w:ilvl w:val="0"/>
          <w:numId w:val="13"/>
        </w:numPr>
        <w:jc w:val="center"/>
        <w:rPr>
          <w:b/>
        </w:rPr>
      </w:pPr>
      <w:r w:rsidRPr="006C0325">
        <w:rPr>
          <w:b/>
        </w:rPr>
        <w:t>КОНФИДЕНЦИАЛЬНОСТЬ</w:t>
      </w:r>
    </w:p>
    <w:p w:rsidR="006C0325" w:rsidRPr="006C0325" w:rsidRDefault="006C0325" w:rsidP="006C0325">
      <w:pPr>
        <w:numPr>
          <w:ilvl w:val="1"/>
          <w:numId w:val="9"/>
        </w:numPr>
        <w:spacing w:after="0" w:line="240" w:lineRule="auto"/>
        <w:ind w:left="0" w:firstLine="709"/>
        <w:jc w:val="both"/>
        <w:rPr>
          <w:rFonts w:ascii="Times New Roman" w:hAnsi="Times New Roman" w:cs="Times New Roman"/>
          <w:sz w:val="24"/>
          <w:szCs w:val="24"/>
        </w:rPr>
      </w:pPr>
      <w:r w:rsidRPr="006C0325">
        <w:rPr>
          <w:rFonts w:ascii="Times New Roman" w:hAnsi="Times New Roman" w:cs="Times New Roman"/>
          <w:sz w:val="24"/>
          <w:szCs w:val="24"/>
        </w:rPr>
        <w:t>Стороны обязуются сохранять конфиденциальность информации, относящейся к Контракту.</w:t>
      </w:r>
    </w:p>
    <w:p w:rsidR="006C0325" w:rsidRPr="006C0325" w:rsidRDefault="006C0325" w:rsidP="006C0325">
      <w:pPr>
        <w:numPr>
          <w:ilvl w:val="1"/>
          <w:numId w:val="9"/>
        </w:numPr>
        <w:spacing w:after="0" w:line="240" w:lineRule="auto"/>
        <w:ind w:left="0" w:firstLine="709"/>
        <w:jc w:val="both"/>
        <w:rPr>
          <w:rFonts w:ascii="Times New Roman" w:hAnsi="Times New Roman" w:cs="Times New Roman"/>
          <w:sz w:val="24"/>
          <w:szCs w:val="24"/>
        </w:rPr>
      </w:pPr>
      <w:proofErr w:type="gramStart"/>
      <w:r w:rsidRPr="006C0325">
        <w:rPr>
          <w:rFonts w:ascii="Times New Roman" w:hAnsi="Times New Roman" w:cs="Times New Roman"/>
          <w:sz w:val="24"/>
          <w:szCs w:val="24"/>
        </w:rPr>
        <w:t>Вся информация, полученная Сторонами в рамках Контракта, кроме общедоступной, признается конфиденциальной и не может быть передана третьим лицам без предварительного письменного согласия другой Стороны.</w:t>
      </w:r>
      <w:proofErr w:type="gramEnd"/>
    </w:p>
    <w:p w:rsidR="006C0325" w:rsidRPr="006C0325" w:rsidRDefault="006C0325" w:rsidP="006C0325">
      <w:pPr>
        <w:tabs>
          <w:tab w:val="left" w:pos="1134"/>
        </w:tabs>
        <w:ind w:firstLine="709"/>
        <w:jc w:val="both"/>
        <w:rPr>
          <w:rFonts w:ascii="Times New Roman" w:hAnsi="Times New Roman" w:cs="Times New Roman"/>
          <w:sz w:val="24"/>
          <w:szCs w:val="24"/>
        </w:rPr>
      </w:pPr>
      <w:r w:rsidRPr="006C0325">
        <w:rPr>
          <w:rFonts w:ascii="Times New Roman" w:hAnsi="Times New Roman" w:cs="Times New Roman"/>
          <w:sz w:val="24"/>
          <w:szCs w:val="24"/>
        </w:rPr>
        <w:t>7.3. Прекращение срока действия Контракта не освобождает Поставщика от обязанности по сохранению конфиденциальной информации, предоставленной в рамках Контракта.</w:t>
      </w:r>
    </w:p>
    <w:p w:rsidR="006C0325" w:rsidRPr="006C0325" w:rsidRDefault="006C0325" w:rsidP="006C0325">
      <w:pPr>
        <w:pStyle w:val="a6"/>
        <w:numPr>
          <w:ilvl w:val="0"/>
          <w:numId w:val="13"/>
        </w:numPr>
        <w:jc w:val="center"/>
        <w:rPr>
          <w:b/>
        </w:rPr>
      </w:pPr>
      <w:r w:rsidRPr="006C0325">
        <w:rPr>
          <w:b/>
        </w:rPr>
        <w:t>РАЗРЕШЕНИЕ СПОРОВ</w:t>
      </w:r>
    </w:p>
    <w:p w:rsidR="006C0325" w:rsidRPr="006C0325" w:rsidRDefault="006C0325" w:rsidP="006C0325">
      <w:pPr>
        <w:pStyle w:val="a6"/>
        <w:numPr>
          <w:ilvl w:val="1"/>
          <w:numId w:val="10"/>
        </w:numPr>
        <w:ind w:left="0" w:firstLine="709"/>
        <w:jc w:val="both"/>
      </w:pPr>
      <w:r w:rsidRPr="006C0325">
        <w:t>Все споры и разногласия, вытекающие из Контракта, решаются путем взаимных переговоров.</w:t>
      </w:r>
    </w:p>
    <w:p w:rsidR="006C0325" w:rsidRPr="006C0325" w:rsidRDefault="006C0325" w:rsidP="006C0325">
      <w:pPr>
        <w:pStyle w:val="a6"/>
        <w:numPr>
          <w:ilvl w:val="1"/>
          <w:numId w:val="10"/>
        </w:numPr>
        <w:ind w:left="0" w:firstLine="709"/>
        <w:jc w:val="both"/>
      </w:pPr>
      <w:r w:rsidRPr="006C0325">
        <w:t>При не достижении согласия, споры решаются в Арбитражном суде Республики Карелия в соответствии с законодательством Российской Федерации.</w:t>
      </w:r>
    </w:p>
    <w:p w:rsidR="006C0325" w:rsidRPr="006C0325" w:rsidRDefault="006C0325" w:rsidP="006C0325">
      <w:pPr>
        <w:pStyle w:val="a6"/>
        <w:numPr>
          <w:ilvl w:val="1"/>
          <w:numId w:val="10"/>
        </w:numPr>
        <w:ind w:left="0" w:firstLine="709"/>
        <w:jc w:val="both"/>
        <w:rPr>
          <w:lang w:eastAsia="ru-RU"/>
        </w:rPr>
      </w:pPr>
      <w:r w:rsidRPr="006C0325">
        <w:t>Стороны устанавливают обязательный претензионный порядок урегулирования споров. Срок рассмотрения и ответа на претензию составляет</w:t>
      </w:r>
      <w:r w:rsidRPr="006C0325">
        <w:rPr>
          <w:lang w:eastAsia="ru-RU"/>
        </w:rPr>
        <w:t xml:space="preserve"> 3 (три) календарных дня </w:t>
      </w:r>
      <w:proofErr w:type="gramStart"/>
      <w:r w:rsidRPr="006C0325">
        <w:rPr>
          <w:lang w:eastAsia="ru-RU"/>
        </w:rPr>
        <w:t>с даты</w:t>
      </w:r>
      <w:proofErr w:type="gramEnd"/>
      <w:r w:rsidRPr="006C0325">
        <w:rPr>
          <w:lang w:eastAsia="ru-RU"/>
        </w:rPr>
        <w:t xml:space="preserve"> ее получения.</w:t>
      </w:r>
    </w:p>
    <w:p w:rsidR="006C0325" w:rsidRPr="006C0325" w:rsidRDefault="006C0325" w:rsidP="006C0325">
      <w:pPr>
        <w:pStyle w:val="a6"/>
        <w:ind w:left="709"/>
        <w:jc w:val="both"/>
        <w:rPr>
          <w:lang w:eastAsia="ru-RU"/>
        </w:rPr>
      </w:pPr>
    </w:p>
    <w:p w:rsidR="006C0325" w:rsidRPr="006C0325" w:rsidRDefault="006C0325" w:rsidP="006C0325">
      <w:pPr>
        <w:pStyle w:val="a6"/>
        <w:numPr>
          <w:ilvl w:val="0"/>
          <w:numId w:val="13"/>
        </w:numPr>
        <w:jc w:val="center"/>
        <w:rPr>
          <w:b/>
        </w:rPr>
      </w:pPr>
      <w:r w:rsidRPr="006C0325">
        <w:rPr>
          <w:b/>
        </w:rPr>
        <w:t>ОБСТОЯТЕЛЬСТВА НЕПРЕОДОЛИМОЙ СИЛЫ</w:t>
      </w:r>
    </w:p>
    <w:p w:rsidR="006C0325" w:rsidRPr="006C0325" w:rsidRDefault="006C0325" w:rsidP="006C0325">
      <w:pPr>
        <w:pStyle w:val="a6"/>
        <w:widowControl w:val="0"/>
        <w:numPr>
          <w:ilvl w:val="1"/>
          <w:numId w:val="11"/>
        </w:numPr>
        <w:ind w:left="0" w:firstLine="720"/>
        <w:jc w:val="both"/>
      </w:pPr>
      <w:r w:rsidRPr="006C0325">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C0325" w:rsidRPr="006C0325" w:rsidRDefault="006C0325" w:rsidP="006C0325">
      <w:pPr>
        <w:widowControl w:val="0"/>
        <w:ind w:firstLine="720"/>
        <w:jc w:val="both"/>
        <w:rPr>
          <w:rFonts w:ascii="Times New Roman" w:hAnsi="Times New Roman" w:cs="Times New Roman"/>
          <w:sz w:val="24"/>
          <w:szCs w:val="24"/>
        </w:rPr>
      </w:pPr>
      <w:r w:rsidRPr="006C0325">
        <w:rPr>
          <w:rFonts w:ascii="Times New Roman" w:hAnsi="Times New Roman" w:cs="Times New Roman"/>
          <w:sz w:val="24"/>
          <w:szCs w:val="24"/>
        </w:rPr>
        <w:t>Под непреодолимой силой стороны, руководствуясь п. 3 ст. 401 Гражданского кодекса Российской Федерации, понимают чрезвычайные и непредотвратимые при данных условиях обстоятельства, которые могут возникнуть после заключения Контракта.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6C0325" w:rsidRPr="006C0325" w:rsidRDefault="006C0325" w:rsidP="006C0325">
      <w:pPr>
        <w:pStyle w:val="a6"/>
        <w:widowControl w:val="0"/>
        <w:numPr>
          <w:ilvl w:val="1"/>
          <w:numId w:val="11"/>
        </w:numPr>
        <w:ind w:left="0" w:firstLine="720"/>
        <w:jc w:val="both"/>
      </w:pPr>
      <w:proofErr w:type="gramStart"/>
      <w:r w:rsidRPr="006C0325">
        <w:t>Сторона, для которой создалась невозможность исполнения обязательств по Контракту, по причинам, указанным в п. 9.1. настоящего приложения к Контракту, должна о наступлении этих обстоятельств известить в письменном форме другую Сторону в течение 1 (одного) дня с даты их наступления.</w:t>
      </w:r>
      <w:proofErr w:type="gramEnd"/>
      <w:r w:rsidRPr="006C0325">
        <w:t xml:space="preserve"> Извещение должно содержать данные о наступлении и характере обстоятельств и возможных их последствиях. </w:t>
      </w:r>
      <w:proofErr w:type="gramStart"/>
      <w:r w:rsidRPr="006C0325">
        <w:t>Сторона также обязана известить другую Сторону в письменном форме о прекращении этих обстоятельств в течение 1 (одного) дня со дня прекращения этих обстоятельств.</w:t>
      </w:r>
      <w:proofErr w:type="gramEnd"/>
    </w:p>
    <w:p w:rsidR="006C0325" w:rsidRPr="006C0325" w:rsidRDefault="006C0325" w:rsidP="006C0325">
      <w:pPr>
        <w:widowControl w:val="0"/>
        <w:ind w:firstLine="720"/>
        <w:jc w:val="both"/>
        <w:rPr>
          <w:rFonts w:ascii="Times New Roman" w:hAnsi="Times New Roman" w:cs="Times New Roman"/>
          <w:sz w:val="24"/>
          <w:szCs w:val="24"/>
        </w:rPr>
      </w:pPr>
      <w:r w:rsidRPr="006C0325">
        <w:rPr>
          <w:rFonts w:ascii="Times New Roman" w:hAnsi="Times New Roman" w:cs="Times New Roman"/>
          <w:sz w:val="24"/>
          <w:szCs w:val="24"/>
        </w:rPr>
        <w:t>Не извещение или несвоевременное извещение другой Стороны Стороной, для которой создалась невозможность исполнения обстоятельств по Контракту, о наступлении обстоятельств, освобождающих от ответственности, влечет за собой утрату права для этой Стороны ссылаться на эти обстоятельства.</w:t>
      </w:r>
    </w:p>
    <w:p w:rsidR="006C0325" w:rsidRPr="006C0325" w:rsidRDefault="006C0325" w:rsidP="006C0325">
      <w:pPr>
        <w:widowControl w:val="0"/>
        <w:numPr>
          <w:ilvl w:val="1"/>
          <w:numId w:val="11"/>
        </w:numPr>
        <w:spacing w:after="0" w:line="240" w:lineRule="auto"/>
        <w:ind w:left="0" w:firstLine="720"/>
        <w:jc w:val="both"/>
        <w:rPr>
          <w:rFonts w:ascii="Times New Roman" w:hAnsi="Times New Roman" w:cs="Times New Roman"/>
          <w:sz w:val="24"/>
          <w:szCs w:val="24"/>
        </w:rPr>
      </w:pPr>
      <w:r w:rsidRPr="006C0325">
        <w:rPr>
          <w:rFonts w:ascii="Times New Roman" w:hAnsi="Times New Roman" w:cs="Times New Roman"/>
          <w:sz w:val="24"/>
          <w:szCs w:val="24"/>
        </w:rPr>
        <w:lastRenderedPageBreak/>
        <w:t>В случае наступления обстоятельств, указанных в п. 9.1 настоящего приложения к Контракту, Стороны согласовывают свои дальнейшие действия по исполнению Контракта.</w:t>
      </w:r>
    </w:p>
    <w:p w:rsidR="006C0325" w:rsidRPr="006C0325" w:rsidRDefault="006C0325" w:rsidP="006C0325">
      <w:pPr>
        <w:pStyle w:val="a6"/>
        <w:numPr>
          <w:ilvl w:val="0"/>
          <w:numId w:val="11"/>
        </w:numPr>
        <w:jc w:val="center"/>
        <w:rPr>
          <w:b/>
        </w:rPr>
      </w:pPr>
      <w:r w:rsidRPr="006C0325">
        <w:rPr>
          <w:b/>
        </w:rPr>
        <w:t>ИЗМЕНЕНИЕ КОНТРАКТА</w:t>
      </w:r>
    </w:p>
    <w:p w:rsidR="006C0325" w:rsidRPr="006C0325" w:rsidRDefault="006C0325" w:rsidP="006C0325">
      <w:pPr>
        <w:pStyle w:val="a4"/>
        <w:widowControl w:val="0"/>
        <w:numPr>
          <w:ilvl w:val="1"/>
          <w:numId w:val="11"/>
        </w:numPr>
        <w:spacing w:after="0"/>
        <w:ind w:left="0" w:firstLine="720"/>
        <w:rPr>
          <w:szCs w:val="24"/>
        </w:rPr>
      </w:pPr>
      <w:r w:rsidRPr="006C0325">
        <w:rPr>
          <w:szCs w:val="24"/>
        </w:rPr>
        <w:t>Изменение условий Контракта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Контрактом путем заключения Сторонами дополнительного соглашения к  Контракту.</w:t>
      </w:r>
    </w:p>
    <w:p w:rsidR="006C0325" w:rsidRPr="006C0325" w:rsidRDefault="006C0325" w:rsidP="006C0325">
      <w:pPr>
        <w:pStyle w:val="a6"/>
        <w:numPr>
          <w:ilvl w:val="0"/>
          <w:numId w:val="11"/>
        </w:numPr>
        <w:jc w:val="center"/>
        <w:rPr>
          <w:b/>
        </w:rPr>
      </w:pPr>
      <w:r w:rsidRPr="006C0325">
        <w:rPr>
          <w:b/>
        </w:rPr>
        <w:t>РАСТОРЖЕНИЕ КОНТРАКТА</w:t>
      </w:r>
    </w:p>
    <w:p w:rsidR="006C0325" w:rsidRPr="006C0325" w:rsidRDefault="006C0325" w:rsidP="006C0325">
      <w:pPr>
        <w:pStyle w:val="a6"/>
        <w:widowControl w:val="0"/>
        <w:numPr>
          <w:ilvl w:val="1"/>
          <w:numId w:val="11"/>
        </w:numPr>
        <w:tabs>
          <w:tab w:val="left" w:pos="1276"/>
        </w:tabs>
        <w:ind w:left="0" w:firstLine="720"/>
        <w:jc w:val="both"/>
      </w:pPr>
      <w:r w:rsidRPr="006C0325">
        <w:t xml:space="preserve">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РФ. </w:t>
      </w:r>
    </w:p>
    <w:p w:rsidR="006C0325" w:rsidRPr="006C0325" w:rsidRDefault="006C0325" w:rsidP="006C0325">
      <w:pPr>
        <w:widowControl w:val="0"/>
        <w:ind w:firstLine="720"/>
        <w:jc w:val="both"/>
        <w:rPr>
          <w:rFonts w:ascii="Times New Roman" w:hAnsi="Times New Roman" w:cs="Times New Roman"/>
          <w:sz w:val="24"/>
          <w:szCs w:val="24"/>
        </w:rPr>
      </w:pPr>
      <w:r w:rsidRPr="006C0325">
        <w:rPr>
          <w:rFonts w:ascii="Times New Roman" w:hAnsi="Times New Roman" w:cs="Times New Roman"/>
          <w:sz w:val="24"/>
          <w:szCs w:val="24"/>
        </w:rPr>
        <w:t>При этом факт подписания Сторонами соглашения о расторжении Контракта не освобождает Стороны от обязанностей урегулирования взаимных расчетов. Стороны обязаны урегулировать все вопросы по взаимным расчетам до момента расторжения Контракта по соглашению Сторон.</w:t>
      </w:r>
    </w:p>
    <w:p w:rsidR="006C0325" w:rsidRPr="006C0325" w:rsidRDefault="006C0325" w:rsidP="006C0325">
      <w:pPr>
        <w:pStyle w:val="a6"/>
        <w:widowControl w:val="0"/>
        <w:numPr>
          <w:ilvl w:val="1"/>
          <w:numId w:val="11"/>
        </w:numPr>
        <w:tabs>
          <w:tab w:val="left" w:pos="1276"/>
        </w:tabs>
        <w:ind w:left="0" w:firstLine="720"/>
        <w:jc w:val="both"/>
      </w:pPr>
      <w:r w:rsidRPr="006C0325">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Заказчика, Поставщика об одностороннем отказе от исполнения Контракта принимается с соблюдением требований, установленных положениями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C0325" w:rsidRPr="006C0325" w:rsidRDefault="006C0325" w:rsidP="006C0325">
      <w:pPr>
        <w:pStyle w:val="a6"/>
        <w:widowControl w:val="0"/>
        <w:numPr>
          <w:ilvl w:val="1"/>
          <w:numId w:val="11"/>
        </w:numPr>
        <w:tabs>
          <w:tab w:val="left" w:pos="1276"/>
        </w:tabs>
        <w:ind w:left="0" w:firstLine="720"/>
        <w:jc w:val="both"/>
      </w:pPr>
      <w:r w:rsidRPr="006C0325">
        <w:t xml:space="preserve"> В случае одностороннего отказа Заказчика от исполнения контракта в связи с существенным нарушением Поставщиком условий контракта, информация о Поставщике направляется в ФАС России для рассмотрения вопроса о </w:t>
      </w:r>
      <w:r w:rsidRPr="006C0325">
        <w:rPr>
          <w:lang w:eastAsia="ru-RU"/>
        </w:rPr>
        <w:t>включении Поставщика в реестр недобросовестных поставщиков.</w:t>
      </w:r>
      <w:bookmarkStart w:id="3" w:name="OLE_LINK4"/>
      <w:bookmarkStart w:id="4" w:name="OLE_LINK3"/>
      <w:bookmarkStart w:id="5" w:name="OLE_LINK2"/>
      <w:bookmarkEnd w:id="3"/>
      <w:bookmarkEnd w:id="4"/>
      <w:bookmarkEnd w:id="5"/>
    </w:p>
    <w:p w:rsidR="006C0325" w:rsidRPr="006C0325" w:rsidRDefault="006C0325" w:rsidP="006C0325">
      <w:pPr>
        <w:pStyle w:val="a6"/>
        <w:widowControl w:val="0"/>
        <w:numPr>
          <w:ilvl w:val="1"/>
          <w:numId w:val="11"/>
        </w:numPr>
        <w:tabs>
          <w:tab w:val="left" w:pos="1276"/>
        </w:tabs>
        <w:ind w:left="0" w:firstLine="720"/>
        <w:jc w:val="both"/>
      </w:pPr>
      <w:r w:rsidRPr="006C0325">
        <w:t xml:space="preserve"> </w:t>
      </w:r>
      <w:proofErr w:type="gramStart"/>
      <w:r w:rsidRPr="006C0325">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со ст. 95 Федерального закона от 05.04.2013 № 44-ФЗ «О контрактной системе в сфере закупок товаров, работ, услуг для обеспечения государственных и муниципальных нужд» и п. 5.3.4 настоящего приложения к Контракту.</w:t>
      </w:r>
      <w:proofErr w:type="gramEnd"/>
    </w:p>
    <w:p w:rsidR="006C0325" w:rsidRPr="006C0325" w:rsidRDefault="006C0325" w:rsidP="006C0325">
      <w:pPr>
        <w:pStyle w:val="a6"/>
        <w:widowControl w:val="0"/>
        <w:numPr>
          <w:ilvl w:val="1"/>
          <w:numId w:val="11"/>
        </w:numPr>
        <w:tabs>
          <w:tab w:val="left" w:pos="1276"/>
        </w:tabs>
        <w:ind w:left="0" w:firstLine="720"/>
        <w:jc w:val="both"/>
      </w:pPr>
      <w:r w:rsidRPr="006C0325">
        <w:t>Если Заказчиком проведена экспертиза, предусмотренная п. 11.4 настоящего Приложения к Контракту,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такой экспертизы в заключени</w:t>
      </w:r>
      <w:proofErr w:type="gramStart"/>
      <w:r w:rsidRPr="006C0325">
        <w:t>и</w:t>
      </w:r>
      <w:proofErr w:type="gramEnd"/>
      <w:r w:rsidRPr="006C0325">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C0325" w:rsidRPr="006C0325" w:rsidRDefault="006C0325" w:rsidP="006C0325">
      <w:pPr>
        <w:pStyle w:val="a6"/>
        <w:widowControl w:val="0"/>
        <w:tabs>
          <w:tab w:val="left" w:pos="1276"/>
        </w:tabs>
        <w:jc w:val="both"/>
      </w:pPr>
    </w:p>
    <w:p w:rsidR="006C0325" w:rsidRPr="006C0325" w:rsidRDefault="006C0325" w:rsidP="006C0325">
      <w:pPr>
        <w:pStyle w:val="a6"/>
        <w:numPr>
          <w:ilvl w:val="0"/>
          <w:numId w:val="11"/>
        </w:numPr>
        <w:jc w:val="center"/>
      </w:pPr>
      <w:r w:rsidRPr="006C0325">
        <w:rPr>
          <w:b/>
        </w:rPr>
        <w:t>СРОК ДЕЙСТВИЯ КОНТРАКТА</w:t>
      </w:r>
    </w:p>
    <w:p w:rsidR="006C0325" w:rsidRPr="006C0325" w:rsidRDefault="006C0325" w:rsidP="006C0325">
      <w:pPr>
        <w:pStyle w:val="a6"/>
        <w:widowControl w:val="0"/>
        <w:numPr>
          <w:ilvl w:val="1"/>
          <w:numId w:val="11"/>
        </w:numPr>
        <w:ind w:left="0" w:firstLine="709"/>
        <w:jc w:val="both"/>
        <w:rPr>
          <w:b/>
        </w:rPr>
      </w:pPr>
      <w:r w:rsidRPr="006C0325">
        <w:rPr>
          <w:b/>
        </w:rPr>
        <w:t>Контра</w:t>
      </w:r>
      <w:proofErr w:type="gramStart"/>
      <w:r w:rsidRPr="006C0325">
        <w:rPr>
          <w:b/>
        </w:rPr>
        <w:t>кт вст</w:t>
      </w:r>
      <w:proofErr w:type="gramEnd"/>
      <w:r w:rsidRPr="006C0325">
        <w:rPr>
          <w:b/>
        </w:rPr>
        <w:t>упает в действие с даты заключения Контракта и действует до 30.09.2026 г.</w:t>
      </w:r>
    </w:p>
    <w:p w:rsidR="006C0325" w:rsidRPr="006C0325" w:rsidRDefault="006C0325" w:rsidP="006C0325">
      <w:pPr>
        <w:pStyle w:val="a6"/>
        <w:widowControl w:val="0"/>
        <w:numPr>
          <w:ilvl w:val="1"/>
          <w:numId w:val="11"/>
        </w:numPr>
        <w:ind w:left="0" w:firstLine="720"/>
        <w:jc w:val="both"/>
      </w:pPr>
      <w:r w:rsidRPr="006C0325">
        <w:t>Окончание срока действия Контракта не освобождает Стороны от исполнения обязательств, предусмотренных Контрактом, и ответственности за его нарушение.</w:t>
      </w:r>
    </w:p>
    <w:p w:rsidR="006C0325" w:rsidRPr="006C0325" w:rsidRDefault="006C0325" w:rsidP="006C0325">
      <w:pPr>
        <w:pStyle w:val="a6"/>
        <w:widowControl w:val="0"/>
        <w:ind w:left="709"/>
        <w:jc w:val="both"/>
      </w:pPr>
      <w:bookmarkStart w:id="6" w:name="_GoBack"/>
      <w:bookmarkEnd w:id="6"/>
    </w:p>
    <w:p w:rsidR="006C0325" w:rsidRPr="006C0325" w:rsidRDefault="006C0325" w:rsidP="006C0325">
      <w:pPr>
        <w:pStyle w:val="a6"/>
        <w:numPr>
          <w:ilvl w:val="0"/>
          <w:numId w:val="11"/>
        </w:numPr>
        <w:jc w:val="center"/>
        <w:rPr>
          <w:b/>
        </w:rPr>
      </w:pPr>
      <w:r w:rsidRPr="006C0325">
        <w:rPr>
          <w:b/>
        </w:rPr>
        <w:t>ПРОЧИЕ ПОЛОЖЕНИЯ</w:t>
      </w:r>
    </w:p>
    <w:p w:rsidR="006C0325" w:rsidRPr="006C0325" w:rsidRDefault="006C0325" w:rsidP="006C0325">
      <w:pPr>
        <w:pStyle w:val="a6"/>
        <w:widowControl w:val="0"/>
        <w:numPr>
          <w:ilvl w:val="1"/>
          <w:numId w:val="11"/>
        </w:numPr>
        <w:ind w:left="0" w:firstLine="709"/>
        <w:jc w:val="both"/>
      </w:pPr>
      <w:r w:rsidRPr="006C0325">
        <w:t>Все изменения к Контракту являются его неотъемлемыми частями и действительны лишь в том случае, если они совершены в письменной форме и подписаны надлежаще уполномоченными на то представителями обеих Сторон.</w:t>
      </w:r>
    </w:p>
    <w:p w:rsidR="006C0325" w:rsidRPr="006C0325" w:rsidRDefault="006C0325" w:rsidP="006C0325">
      <w:pPr>
        <w:pStyle w:val="a6"/>
        <w:widowControl w:val="0"/>
        <w:numPr>
          <w:ilvl w:val="1"/>
          <w:numId w:val="11"/>
        </w:numPr>
        <w:ind w:left="0" w:firstLine="709"/>
        <w:jc w:val="both"/>
      </w:pPr>
      <w:r w:rsidRPr="006C0325">
        <w:t xml:space="preserve">В случае изменения банковских реквизитов Заказчика, Поставщика Стороны не обязаны составлять дополнительное соглашение. Данное обстоятельство фиксируется в </w:t>
      </w:r>
      <w:r w:rsidRPr="006C0325">
        <w:lastRenderedPageBreak/>
        <w:t>соответствии с п. 5.4.5 настоящего приложения к электронной версии Контракта.</w:t>
      </w:r>
    </w:p>
    <w:p w:rsidR="006C0325" w:rsidRPr="006C0325" w:rsidRDefault="006C0325" w:rsidP="006C0325">
      <w:pPr>
        <w:pStyle w:val="a6"/>
        <w:widowControl w:val="0"/>
        <w:numPr>
          <w:ilvl w:val="1"/>
          <w:numId w:val="11"/>
        </w:numPr>
        <w:ind w:left="0" w:firstLine="720"/>
        <w:jc w:val="both"/>
      </w:pPr>
      <w:r w:rsidRPr="006C0325">
        <w:t>Во всем остальном, что не предусмотрено Контрактом, Стороны руководствуются действующим законодательством Российской Федерации.</w:t>
      </w:r>
    </w:p>
    <w:p w:rsidR="006C0325" w:rsidRPr="006C0325" w:rsidRDefault="006C0325" w:rsidP="006C0325">
      <w:pPr>
        <w:pStyle w:val="a6"/>
        <w:widowControl w:val="0"/>
        <w:numPr>
          <w:ilvl w:val="1"/>
          <w:numId w:val="11"/>
        </w:numPr>
        <w:ind w:left="0" w:firstLine="720"/>
        <w:jc w:val="both"/>
      </w:pPr>
      <w:r w:rsidRPr="006C0325">
        <w:t>Настоящий Контракт составлен на русском языке в форме электронного документа и подписан Сторонами с использованием электронной подписи.</w:t>
      </w:r>
    </w:p>
    <w:p w:rsidR="00FF1E81" w:rsidRDefault="006C0325" w:rsidP="006C0325">
      <w:pPr>
        <w:spacing w:after="0" w:line="240" w:lineRule="auto"/>
        <w:jc w:val="center"/>
        <w:rPr>
          <w:rFonts w:ascii="Times New Roman" w:hAnsi="Times New Roman" w:cs="Times New Roman"/>
          <w:color w:val="000000"/>
          <w:sz w:val="24"/>
          <w:szCs w:val="24"/>
          <w:lang w:eastAsia="ru-RU"/>
        </w:rPr>
        <w:sectPr w:rsidR="00FF1E81" w:rsidSect="002274A3">
          <w:pgSz w:w="11906" w:h="16838"/>
          <w:pgMar w:top="567" w:right="850" w:bottom="1134" w:left="1701" w:header="708" w:footer="708" w:gutter="0"/>
          <w:cols w:space="708"/>
          <w:docGrid w:linePitch="360"/>
        </w:sectPr>
      </w:pPr>
      <w:r w:rsidRPr="006C0325">
        <w:rPr>
          <w:rFonts w:ascii="Times New Roman" w:hAnsi="Times New Roman" w:cs="Times New Roman"/>
          <w:color w:val="000000"/>
          <w:sz w:val="24"/>
          <w:szCs w:val="24"/>
          <w:lang w:eastAsia="ru-RU"/>
        </w:rPr>
        <w:t xml:space="preserve">Поставщик соответствует единым требованиям к участникам закупки, предусмотренным </w:t>
      </w:r>
      <w:proofErr w:type="gramStart"/>
      <w:r w:rsidRPr="006C0325">
        <w:rPr>
          <w:rFonts w:ascii="Times New Roman" w:hAnsi="Times New Roman" w:cs="Times New Roman"/>
          <w:color w:val="000000"/>
          <w:sz w:val="24"/>
          <w:szCs w:val="24"/>
          <w:lang w:eastAsia="ru-RU"/>
        </w:rPr>
        <w:t>ч</w:t>
      </w:r>
      <w:proofErr w:type="gramEnd"/>
      <w:r w:rsidRPr="006C0325">
        <w:rPr>
          <w:rFonts w:ascii="Times New Roman" w:hAnsi="Times New Roman" w:cs="Times New Roman"/>
          <w:color w:val="000000"/>
          <w:sz w:val="24"/>
          <w:szCs w:val="24"/>
          <w:lang w:eastAsia="ru-RU"/>
        </w:rPr>
        <w:t>. 1 ст. 31 Федерального закона от 05.04.2013 № 44-ФЗ «О контрактной системе в сфере закупок товаров, работ, услуг для обеспечения государственных и муниципальных</w:t>
      </w:r>
      <w:r w:rsidR="00FF1E81">
        <w:rPr>
          <w:rFonts w:ascii="Times New Roman" w:hAnsi="Times New Roman" w:cs="Times New Roman"/>
          <w:color w:val="000000"/>
          <w:sz w:val="24"/>
          <w:szCs w:val="24"/>
          <w:lang w:eastAsia="ru-RU"/>
        </w:rPr>
        <w:t xml:space="preserve"> нужд.</w:t>
      </w:r>
    </w:p>
    <w:p w:rsidR="000764BD" w:rsidRPr="006C0325" w:rsidRDefault="000764BD" w:rsidP="000764BD">
      <w:pPr>
        <w:tabs>
          <w:tab w:val="left" w:pos="2550"/>
        </w:tabs>
        <w:ind w:left="-426"/>
        <w:jc w:val="right"/>
        <w:rPr>
          <w:rFonts w:ascii="Times New Roman" w:hAnsi="Times New Roman" w:cs="Times New Roman"/>
          <w:sz w:val="24"/>
          <w:szCs w:val="24"/>
          <w:lang w:eastAsia="ru-RU"/>
        </w:rPr>
      </w:pPr>
      <w:r w:rsidRPr="006C0325">
        <w:rPr>
          <w:rFonts w:ascii="Times New Roman" w:hAnsi="Times New Roman" w:cs="Times New Roman"/>
          <w:sz w:val="24"/>
          <w:szCs w:val="24"/>
          <w:lang w:eastAsia="ru-RU"/>
        </w:rPr>
        <w:lastRenderedPageBreak/>
        <w:t xml:space="preserve">Приложение № </w:t>
      </w:r>
      <w:r>
        <w:rPr>
          <w:rFonts w:ascii="Times New Roman" w:hAnsi="Times New Roman" w:cs="Times New Roman"/>
          <w:sz w:val="24"/>
          <w:szCs w:val="24"/>
          <w:lang w:eastAsia="ru-RU"/>
        </w:rPr>
        <w:t>2</w:t>
      </w:r>
    </w:p>
    <w:p w:rsidR="000764BD" w:rsidRDefault="000764BD" w:rsidP="000764BD">
      <w:pPr>
        <w:spacing w:after="0" w:line="240" w:lineRule="auto"/>
        <w:jc w:val="right"/>
        <w:rPr>
          <w:rFonts w:ascii="Times New Roman" w:hAnsi="Times New Roman" w:cs="Times New Roman"/>
          <w:sz w:val="24"/>
          <w:szCs w:val="24"/>
          <w:lang w:eastAsia="ru-RU"/>
        </w:rPr>
      </w:pPr>
      <w:r w:rsidRPr="006C0325">
        <w:rPr>
          <w:rFonts w:ascii="Times New Roman" w:hAnsi="Times New Roman" w:cs="Times New Roman"/>
          <w:sz w:val="24"/>
          <w:szCs w:val="24"/>
          <w:lang w:eastAsia="ru-RU"/>
        </w:rPr>
        <w:tab/>
      </w:r>
      <w:r w:rsidRPr="006C0325">
        <w:rPr>
          <w:rFonts w:ascii="Times New Roman" w:hAnsi="Times New Roman" w:cs="Times New Roman"/>
          <w:sz w:val="24"/>
          <w:szCs w:val="24"/>
          <w:lang w:eastAsia="ru-RU"/>
        </w:rPr>
        <w:tab/>
      </w:r>
      <w:r w:rsidRPr="006C0325">
        <w:rPr>
          <w:rFonts w:ascii="Times New Roman" w:hAnsi="Times New Roman" w:cs="Times New Roman"/>
          <w:sz w:val="24"/>
          <w:szCs w:val="24"/>
          <w:lang w:eastAsia="ru-RU"/>
        </w:rPr>
        <w:tab/>
      </w:r>
      <w:r w:rsidRPr="006C0325">
        <w:rPr>
          <w:rFonts w:ascii="Times New Roman" w:hAnsi="Times New Roman" w:cs="Times New Roman"/>
          <w:sz w:val="24"/>
          <w:szCs w:val="24"/>
          <w:lang w:eastAsia="ru-RU"/>
        </w:rPr>
        <w:tab/>
      </w:r>
      <w:r w:rsidRPr="006C0325">
        <w:rPr>
          <w:rFonts w:ascii="Times New Roman" w:hAnsi="Times New Roman" w:cs="Times New Roman"/>
          <w:sz w:val="24"/>
          <w:szCs w:val="24"/>
          <w:lang w:eastAsia="ru-RU"/>
        </w:rPr>
        <w:tab/>
      </w:r>
      <w:r w:rsidRPr="006C0325">
        <w:rPr>
          <w:rFonts w:ascii="Times New Roman" w:hAnsi="Times New Roman" w:cs="Times New Roman"/>
          <w:sz w:val="24"/>
          <w:szCs w:val="24"/>
          <w:lang w:eastAsia="ru-RU"/>
        </w:rPr>
        <w:tab/>
        <w:t>к электронной версии контракта</w:t>
      </w:r>
    </w:p>
    <w:p w:rsidR="000764BD" w:rsidRDefault="000764BD" w:rsidP="000764BD">
      <w:pPr>
        <w:spacing w:after="0" w:line="240" w:lineRule="auto"/>
        <w:jc w:val="right"/>
        <w:rPr>
          <w:rFonts w:ascii="Times New Roman" w:hAnsi="Times New Roman" w:cs="Times New Roman"/>
          <w:b/>
          <w:bCs/>
          <w:color w:val="000000"/>
          <w:sz w:val="24"/>
          <w:szCs w:val="24"/>
        </w:rPr>
      </w:pPr>
      <w:r>
        <w:rPr>
          <w:rFonts w:ascii="Times New Roman" w:hAnsi="Times New Roman" w:cs="Times New Roman"/>
          <w:sz w:val="24"/>
          <w:szCs w:val="24"/>
          <w:lang w:eastAsia="ru-RU"/>
        </w:rPr>
        <w:t>от «____» _______________ 2026 г.</w:t>
      </w:r>
    </w:p>
    <w:p w:rsidR="000764BD" w:rsidRDefault="000764BD" w:rsidP="006C0325">
      <w:pPr>
        <w:spacing w:after="0" w:line="240" w:lineRule="auto"/>
        <w:jc w:val="center"/>
        <w:rPr>
          <w:rFonts w:ascii="Times New Roman" w:hAnsi="Times New Roman" w:cs="Times New Roman"/>
          <w:b/>
          <w:bCs/>
          <w:color w:val="000000"/>
          <w:sz w:val="24"/>
          <w:szCs w:val="24"/>
        </w:rPr>
      </w:pPr>
    </w:p>
    <w:p w:rsidR="006C0325" w:rsidRDefault="006C0325" w:rsidP="006C0325">
      <w:pPr>
        <w:spacing w:after="0" w:line="240" w:lineRule="auto"/>
        <w:jc w:val="center"/>
        <w:rPr>
          <w:rFonts w:ascii="Times New Roman" w:hAnsi="Times New Roman" w:cs="Times New Roman"/>
          <w:b/>
          <w:bCs/>
          <w:color w:val="000000"/>
          <w:sz w:val="24"/>
          <w:szCs w:val="24"/>
        </w:rPr>
      </w:pPr>
      <w:r w:rsidRPr="006C0325">
        <w:rPr>
          <w:rFonts w:ascii="Times New Roman" w:hAnsi="Times New Roman" w:cs="Times New Roman"/>
          <w:b/>
          <w:bCs/>
          <w:color w:val="000000"/>
          <w:sz w:val="24"/>
          <w:szCs w:val="24"/>
        </w:rPr>
        <w:t>Описание объекта закупки в соответствии со статьей 33 Закона № 44-ФЗ</w:t>
      </w:r>
    </w:p>
    <w:p w:rsidR="00741498" w:rsidRPr="006C0325" w:rsidRDefault="00741498" w:rsidP="006C0325">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ТЕХНИЧЕСКОЕ ЗАДАНИЕ</w:t>
      </w:r>
    </w:p>
    <w:p w:rsidR="00C305B9" w:rsidRDefault="00C305B9" w:rsidP="006C0325">
      <w:pPr>
        <w:spacing w:after="0" w:line="240" w:lineRule="auto"/>
        <w:jc w:val="center"/>
        <w:rPr>
          <w:rFonts w:ascii="Times New Roman" w:hAnsi="Times New Roman" w:cs="Times New Roman"/>
          <w:b/>
          <w:bCs/>
          <w:color w:val="000000"/>
          <w:sz w:val="24"/>
          <w:szCs w:val="24"/>
        </w:rPr>
      </w:pPr>
    </w:p>
    <w:p w:rsidR="00C305B9" w:rsidRPr="006C0325" w:rsidRDefault="00C305B9" w:rsidP="006C0325">
      <w:pPr>
        <w:spacing w:after="0" w:line="240" w:lineRule="auto"/>
        <w:jc w:val="center"/>
        <w:rPr>
          <w:rFonts w:ascii="Times New Roman" w:hAnsi="Times New Roman" w:cs="Times New Roman"/>
          <w:b/>
          <w:bCs/>
          <w:color w:val="000000"/>
          <w:sz w:val="24"/>
          <w:szCs w:val="24"/>
        </w:rPr>
      </w:pPr>
    </w:p>
    <w:p w:rsidR="006C0325" w:rsidRPr="006C0325" w:rsidRDefault="006C0325" w:rsidP="006C0325">
      <w:pPr>
        <w:spacing w:after="0" w:line="240" w:lineRule="auto"/>
        <w:ind w:left="-142" w:right="-1"/>
        <w:jc w:val="both"/>
        <w:rPr>
          <w:rFonts w:ascii="Times New Roman" w:hAnsi="Times New Roman" w:cs="Times New Roman"/>
          <w:sz w:val="24"/>
          <w:szCs w:val="24"/>
        </w:rPr>
      </w:pPr>
      <w:r w:rsidRPr="006C0325">
        <w:rPr>
          <w:rFonts w:ascii="Times New Roman" w:eastAsia="Calibri" w:hAnsi="Times New Roman" w:cs="Times New Roman"/>
          <w:b/>
          <w:sz w:val="24"/>
          <w:szCs w:val="24"/>
        </w:rPr>
        <w:t xml:space="preserve">     1. Объект закупки: М</w:t>
      </w:r>
      <w:r w:rsidRPr="006C0325">
        <w:rPr>
          <w:rFonts w:ascii="Times New Roman" w:eastAsia="Calibri" w:hAnsi="Times New Roman" w:cs="Times New Roman"/>
          <w:b/>
          <w:sz w:val="24"/>
          <w:szCs w:val="24"/>
          <w:shd w:val="clear" w:color="auto" w:fill="FAFAFA"/>
        </w:rPr>
        <w:t>оторное масло</w:t>
      </w:r>
      <w:r w:rsidR="00FF1E81">
        <w:rPr>
          <w:rFonts w:ascii="Times New Roman" w:eastAsia="Calibri" w:hAnsi="Times New Roman" w:cs="Times New Roman"/>
          <w:b/>
          <w:sz w:val="24"/>
          <w:szCs w:val="24"/>
          <w:shd w:val="clear" w:color="auto" w:fill="FAFAFA"/>
        </w:rPr>
        <w:t xml:space="preserve"> </w:t>
      </w:r>
      <w:r w:rsidRPr="006C0325">
        <w:rPr>
          <w:rFonts w:ascii="Times New Roman" w:eastAsia="Calibri" w:hAnsi="Times New Roman" w:cs="Times New Roman"/>
          <w:sz w:val="24"/>
          <w:szCs w:val="24"/>
        </w:rPr>
        <w:t xml:space="preserve">   (далее – Товар)</w:t>
      </w:r>
    </w:p>
    <w:p w:rsidR="006C0325" w:rsidRPr="006C0325" w:rsidRDefault="006C0325" w:rsidP="006C0325">
      <w:pPr>
        <w:spacing w:after="0" w:line="240" w:lineRule="auto"/>
        <w:ind w:left="-142" w:right="-1"/>
        <w:jc w:val="both"/>
        <w:rPr>
          <w:rFonts w:ascii="Times New Roman" w:hAnsi="Times New Roman" w:cs="Times New Roman"/>
          <w:sz w:val="24"/>
          <w:szCs w:val="24"/>
        </w:rPr>
      </w:pPr>
      <w:r w:rsidRPr="006C0325">
        <w:rPr>
          <w:rFonts w:ascii="Times New Roman" w:eastAsia="Calibri" w:hAnsi="Times New Roman" w:cs="Times New Roman"/>
          <w:b/>
          <w:sz w:val="24"/>
          <w:szCs w:val="24"/>
        </w:rPr>
        <w:t xml:space="preserve">     2. Срок поставки Товара: </w:t>
      </w:r>
      <w:r w:rsidRPr="006C0325">
        <w:rPr>
          <w:rFonts w:ascii="Times New Roman" w:hAnsi="Times New Roman" w:cs="Times New Roman"/>
          <w:color w:val="000000"/>
          <w:sz w:val="24"/>
          <w:szCs w:val="24"/>
        </w:rPr>
        <w:t xml:space="preserve">Товар поставляется </w:t>
      </w:r>
      <w:r w:rsidRPr="006C0325">
        <w:rPr>
          <w:rFonts w:ascii="Times New Roman" w:hAnsi="Times New Roman" w:cs="Times New Roman"/>
          <w:b/>
          <w:color w:val="000000"/>
          <w:sz w:val="24"/>
          <w:szCs w:val="24"/>
        </w:rPr>
        <w:t>единовременно и в полном объеме</w:t>
      </w:r>
      <w:r w:rsidR="006C26F0">
        <w:rPr>
          <w:rFonts w:ascii="Times New Roman" w:hAnsi="Times New Roman" w:cs="Times New Roman"/>
          <w:color w:val="000000"/>
          <w:sz w:val="24"/>
          <w:szCs w:val="24"/>
        </w:rPr>
        <w:t xml:space="preserve"> в течение </w:t>
      </w:r>
      <w:r w:rsidR="002274A3">
        <w:rPr>
          <w:rFonts w:ascii="Times New Roman" w:hAnsi="Times New Roman" w:cs="Times New Roman"/>
          <w:color w:val="000000"/>
          <w:sz w:val="24"/>
          <w:szCs w:val="24"/>
        </w:rPr>
        <w:t>1</w:t>
      </w:r>
      <w:r w:rsidRPr="006C0325">
        <w:rPr>
          <w:rFonts w:ascii="Times New Roman" w:hAnsi="Times New Roman" w:cs="Times New Roman"/>
          <w:color w:val="000000"/>
          <w:sz w:val="24"/>
          <w:szCs w:val="24"/>
        </w:rPr>
        <w:t>5 рабочих дней с момента заключения контракта. Не позднее, чем за 2 рабочих дня до дня поставки Товара, Поставщик обязан согласовать с представителем Заказчика дату и время поставки Товара.</w:t>
      </w:r>
    </w:p>
    <w:p w:rsidR="006C0325" w:rsidRPr="006C0325" w:rsidRDefault="006C0325" w:rsidP="006C0325">
      <w:pPr>
        <w:spacing w:after="0" w:line="240" w:lineRule="auto"/>
        <w:ind w:left="-142" w:right="-1"/>
        <w:jc w:val="both"/>
        <w:rPr>
          <w:rFonts w:ascii="Times New Roman" w:hAnsi="Times New Roman" w:cs="Times New Roman"/>
          <w:sz w:val="24"/>
          <w:szCs w:val="24"/>
        </w:rPr>
      </w:pPr>
      <w:r w:rsidRPr="006C0325">
        <w:rPr>
          <w:rFonts w:ascii="Times New Roman" w:eastAsia="Calibri" w:hAnsi="Times New Roman" w:cs="Times New Roman"/>
          <w:b/>
          <w:sz w:val="24"/>
          <w:szCs w:val="24"/>
        </w:rPr>
        <w:t xml:space="preserve">     3. Место поставки Товара:</w:t>
      </w:r>
    </w:p>
    <w:p w:rsidR="006C0325" w:rsidRPr="006C0325" w:rsidRDefault="006C0325" w:rsidP="006C0325">
      <w:pPr>
        <w:shd w:val="clear" w:color="auto" w:fill="FFFFFF"/>
        <w:spacing w:after="0" w:line="240" w:lineRule="auto"/>
        <w:ind w:left="142" w:right="68"/>
        <w:jc w:val="both"/>
        <w:rPr>
          <w:rFonts w:ascii="Times New Roman" w:hAnsi="Times New Roman" w:cs="Times New Roman"/>
          <w:sz w:val="24"/>
          <w:szCs w:val="24"/>
        </w:rPr>
      </w:pPr>
      <w:proofErr w:type="gramStart"/>
      <w:r w:rsidRPr="006C0325">
        <w:rPr>
          <w:rFonts w:ascii="Times New Roman" w:hAnsi="Times New Roman" w:cs="Times New Roman"/>
          <w:sz w:val="24"/>
          <w:szCs w:val="24"/>
        </w:rPr>
        <w:t>- 185031, Республика Карелия, г. Петрозаводск, ул. Мурманская, д. 22, склад Заказчика</w:t>
      </w:r>
      <w:proofErr w:type="gramEnd"/>
    </w:p>
    <w:p w:rsidR="006C0325" w:rsidRPr="006C0325" w:rsidRDefault="006C0325" w:rsidP="006C0325">
      <w:pPr>
        <w:shd w:val="clear" w:color="auto" w:fill="FFFFFF"/>
        <w:spacing w:after="0" w:line="240" w:lineRule="auto"/>
        <w:ind w:left="142" w:right="68"/>
        <w:jc w:val="both"/>
        <w:rPr>
          <w:rFonts w:ascii="Times New Roman" w:hAnsi="Times New Roman" w:cs="Times New Roman"/>
          <w:sz w:val="24"/>
          <w:szCs w:val="24"/>
        </w:rPr>
      </w:pPr>
      <w:r w:rsidRPr="006C0325">
        <w:rPr>
          <w:rFonts w:ascii="Times New Roman" w:hAnsi="Times New Roman" w:cs="Times New Roman"/>
          <w:b/>
          <w:sz w:val="24"/>
          <w:szCs w:val="24"/>
        </w:rPr>
        <w:t>4.Спецификация поставляемых товаров</w:t>
      </w:r>
    </w:p>
    <w:p w:rsidR="006C0325" w:rsidRPr="006C0325" w:rsidRDefault="006C0325" w:rsidP="006C0325">
      <w:pPr>
        <w:shd w:val="clear" w:color="auto" w:fill="FFFFFF"/>
        <w:spacing w:after="0" w:line="240" w:lineRule="auto"/>
        <w:ind w:left="142" w:right="68"/>
        <w:jc w:val="both"/>
        <w:rPr>
          <w:rFonts w:ascii="Times New Roman" w:hAnsi="Times New Roman" w:cs="Times New Roman"/>
          <w:sz w:val="24"/>
          <w:szCs w:val="24"/>
        </w:rPr>
      </w:pPr>
    </w:p>
    <w:tbl>
      <w:tblPr>
        <w:tblW w:w="14428" w:type="dxa"/>
        <w:tblInd w:w="160" w:type="dxa"/>
        <w:tblLayout w:type="fixed"/>
        <w:tblCellMar>
          <w:top w:w="75" w:type="dxa"/>
          <w:left w:w="75" w:type="dxa"/>
          <w:bottom w:w="75" w:type="dxa"/>
          <w:right w:w="75" w:type="dxa"/>
        </w:tblCellMar>
        <w:tblLook w:val="04A0"/>
      </w:tblPr>
      <w:tblGrid>
        <w:gridCol w:w="1601"/>
        <w:gridCol w:w="1981"/>
        <w:gridCol w:w="2379"/>
        <w:gridCol w:w="2727"/>
        <w:gridCol w:w="1786"/>
        <w:gridCol w:w="1980"/>
        <w:gridCol w:w="1974"/>
      </w:tblGrid>
      <w:tr w:rsidR="006C0325" w:rsidRPr="006C0325" w:rsidTr="00C305B9">
        <w:trPr>
          <w:trHeight w:val="338"/>
        </w:trPr>
        <w:tc>
          <w:tcPr>
            <w:tcW w:w="1601" w:type="dxa"/>
            <w:vMerge w:val="restart"/>
            <w:tcBorders>
              <w:top w:val="single" w:sz="4" w:space="0" w:color="000000"/>
              <w:left w:val="single" w:sz="4" w:space="0" w:color="000000"/>
              <w:bottom w:val="single" w:sz="4" w:space="0" w:color="000000"/>
              <w:right w:val="single" w:sz="4" w:space="0" w:color="000000"/>
            </w:tcBorders>
          </w:tcPr>
          <w:p w:rsidR="006C0325" w:rsidRPr="006C0325" w:rsidRDefault="006C0325" w:rsidP="00726CF9">
            <w:pPr>
              <w:widowControl w:val="0"/>
              <w:spacing w:after="0" w:line="240" w:lineRule="auto"/>
              <w:jc w:val="center"/>
              <w:rPr>
                <w:rFonts w:ascii="Times New Roman" w:eastAsia="Times New Roman" w:hAnsi="Times New Roman" w:cs="Times New Roman"/>
                <w:b/>
                <w:bCs/>
                <w:sz w:val="24"/>
                <w:szCs w:val="24"/>
                <w:lang w:eastAsia="ru-RU"/>
              </w:rPr>
            </w:pPr>
            <w:r w:rsidRPr="006C0325">
              <w:rPr>
                <w:rFonts w:ascii="Times New Roman" w:eastAsia="Times New Roman" w:hAnsi="Times New Roman" w:cs="Times New Roman"/>
                <w:b/>
                <w:bCs/>
                <w:sz w:val="24"/>
                <w:szCs w:val="24"/>
                <w:lang w:eastAsia="ru-RU"/>
              </w:rPr>
              <w:t>Наименование товара, работы, услуги</w:t>
            </w:r>
          </w:p>
        </w:tc>
        <w:tc>
          <w:tcPr>
            <w:tcW w:w="1981" w:type="dxa"/>
            <w:vMerge w:val="restart"/>
            <w:tcBorders>
              <w:top w:val="single" w:sz="4" w:space="0" w:color="000000"/>
              <w:left w:val="single" w:sz="4" w:space="0" w:color="000000"/>
              <w:bottom w:val="single" w:sz="4" w:space="0" w:color="000000"/>
              <w:right w:val="single" w:sz="4" w:space="0" w:color="000000"/>
            </w:tcBorders>
          </w:tcPr>
          <w:p w:rsidR="006C0325" w:rsidRPr="006C0325" w:rsidRDefault="006C0325" w:rsidP="00726CF9">
            <w:pPr>
              <w:widowControl w:val="0"/>
              <w:spacing w:after="0" w:line="240" w:lineRule="auto"/>
              <w:jc w:val="center"/>
              <w:rPr>
                <w:rFonts w:ascii="Times New Roman" w:eastAsia="Times New Roman" w:hAnsi="Times New Roman" w:cs="Times New Roman"/>
                <w:b/>
                <w:bCs/>
                <w:sz w:val="24"/>
                <w:szCs w:val="24"/>
                <w:lang w:eastAsia="ru-RU"/>
              </w:rPr>
            </w:pPr>
            <w:r w:rsidRPr="006C0325">
              <w:rPr>
                <w:rFonts w:ascii="Times New Roman" w:eastAsia="Times New Roman" w:hAnsi="Times New Roman" w:cs="Times New Roman"/>
                <w:b/>
                <w:bCs/>
                <w:sz w:val="24"/>
                <w:szCs w:val="24"/>
                <w:lang w:eastAsia="ru-RU"/>
              </w:rPr>
              <w:t>Код позиции по КТРУ</w:t>
            </w:r>
          </w:p>
        </w:tc>
        <w:tc>
          <w:tcPr>
            <w:tcW w:w="6891" w:type="dxa"/>
            <w:gridSpan w:val="3"/>
            <w:tcBorders>
              <w:top w:val="single" w:sz="4" w:space="0" w:color="000000"/>
              <w:left w:val="single" w:sz="4" w:space="0" w:color="000000"/>
              <w:bottom w:val="single" w:sz="4" w:space="0" w:color="000000"/>
              <w:right w:val="single" w:sz="4" w:space="0" w:color="000000"/>
            </w:tcBorders>
          </w:tcPr>
          <w:p w:rsidR="006C0325" w:rsidRPr="006C0325" w:rsidRDefault="006C0325" w:rsidP="00726CF9">
            <w:pPr>
              <w:widowControl w:val="0"/>
              <w:spacing w:after="0" w:line="240" w:lineRule="auto"/>
              <w:jc w:val="center"/>
              <w:rPr>
                <w:rFonts w:ascii="Times New Roman" w:eastAsia="Times New Roman" w:hAnsi="Times New Roman" w:cs="Times New Roman"/>
                <w:b/>
                <w:bCs/>
                <w:sz w:val="24"/>
                <w:szCs w:val="24"/>
                <w:lang w:eastAsia="ru-RU"/>
              </w:rPr>
            </w:pPr>
            <w:r w:rsidRPr="006C0325">
              <w:rPr>
                <w:rFonts w:ascii="Times New Roman" w:eastAsia="Times New Roman" w:hAnsi="Times New Roman" w:cs="Times New Roman"/>
                <w:b/>
                <w:bCs/>
                <w:sz w:val="24"/>
                <w:szCs w:val="24"/>
                <w:lang w:eastAsia="ru-RU"/>
              </w:rPr>
              <w:t>Характеристики товара, работы, услуги</w:t>
            </w:r>
          </w:p>
        </w:tc>
        <w:tc>
          <w:tcPr>
            <w:tcW w:w="1980" w:type="dxa"/>
            <w:vMerge w:val="restart"/>
            <w:tcBorders>
              <w:top w:val="single" w:sz="4" w:space="0" w:color="000000"/>
              <w:left w:val="single" w:sz="4" w:space="0" w:color="000000"/>
              <w:bottom w:val="single" w:sz="4" w:space="0" w:color="000000"/>
              <w:right w:val="single" w:sz="4" w:space="0" w:color="000000"/>
            </w:tcBorders>
          </w:tcPr>
          <w:p w:rsidR="006C0325" w:rsidRPr="006C0325" w:rsidRDefault="006C0325" w:rsidP="00726CF9">
            <w:pPr>
              <w:widowControl w:val="0"/>
              <w:spacing w:after="0" w:line="240" w:lineRule="auto"/>
              <w:jc w:val="center"/>
              <w:rPr>
                <w:rFonts w:ascii="Times New Roman" w:eastAsia="Times New Roman" w:hAnsi="Times New Roman" w:cs="Times New Roman"/>
                <w:b/>
                <w:bCs/>
                <w:sz w:val="24"/>
                <w:szCs w:val="24"/>
                <w:lang w:eastAsia="ru-RU"/>
              </w:rPr>
            </w:pPr>
            <w:r w:rsidRPr="006C0325">
              <w:rPr>
                <w:rFonts w:ascii="Times New Roman" w:eastAsia="Times New Roman" w:hAnsi="Times New Roman" w:cs="Times New Roman"/>
                <w:b/>
                <w:bCs/>
                <w:sz w:val="24"/>
                <w:szCs w:val="24"/>
                <w:lang w:eastAsia="ru-RU"/>
              </w:rPr>
              <w:t>Единица измерения</w:t>
            </w:r>
          </w:p>
        </w:tc>
        <w:tc>
          <w:tcPr>
            <w:tcW w:w="1974" w:type="dxa"/>
            <w:vMerge w:val="restart"/>
            <w:tcBorders>
              <w:top w:val="single" w:sz="4" w:space="0" w:color="000000"/>
              <w:left w:val="single" w:sz="4" w:space="0" w:color="000000"/>
              <w:bottom w:val="single" w:sz="4" w:space="0" w:color="000000"/>
              <w:right w:val="single" w:sz="4" w:space="0" w:color="000000"/>
            </w:tcBorders>
          </w:tcPr>
          <w:p w:rsidR="006C0325" w:rsidRPr="006C0325" w:rsidRDefault="006C0325" w:rsidP="00726CF9">
            <w:pPr>
              <w:widowControl w:val="0"/>
              <w:spacing w:after="0" w:line="240" w:lineRule="auto"/>
              <w:jc w:val="center"/>
              <w:rPr>
                <w:rFonts w:ascii="Times New Roman" w:eastAsia="Times New Roman" w:hAnsi="Times New Roman" w:cs="Times New Roman"/>
                <w:b/>
                <w:bCs/>
                <w:sz w:val="24"/>
                <w:szCs w:val="24"/>
                <w:lang w:eastAsia="ru-RU"/>
              </w:rPr>
            </w:pPr>
            <w:r w:rsidRPr="006C0325">
              <w:rPr>
                <w:rFonts w:ascii="Times New Roman" w:eastAsia="Times New Roman" w:hAnsi="Times New Roman" w:cs="Times New Roman"/>
                <w:b/>
                <w:bCs/>
                <w:sz w:val="24"/>
                <w:szCs w:val="24"/>
                <w:lang w:eastAsia="ru-RU"/>
              </w:rPr>
              <w:t>Количество</w:t>
            </w:r>
          </w:p>
        </w:tc>
      </w:tr>
      <w:tr w:rsidR="006C0325" w:rsidRPr="006C0325" w:rsidTr="00C305B9">
        <w:trPr>
          <w:trHeight w:val="142"/>
        </w:trPr>
        <w:tc>
          <w:tcPr>
            <w:tcW w:w="1601"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b/>
                <w:bCs/>
                <w:sz w:val="24"/>
                <w:szCs w:val="24"/>
                <w:lang w:eastAsia="ru-RU"/>
              </w:rPr>
            </w:pPr>
          </w:p>
        </w:tc>
        <w:tc>
          <w:tcPr>
            <w:tcW w:w="1981"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b/>
                <w:bCs/>
                <w:sz w:val="24"/>
                <w:szCs w:val="24"/>
                <w:lang w:eastAsia="ru-RU"/>
              </w:rPr>
            </w:pPr>
          </w:p>
        </w:tc>
        <w:tc>
          <w:tcPr>
            <w:tcW w:w="2379"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jc w:val="center"/>
              <w:rPr>
                <w:rFonts w:ascii="Times New Roman" w:eastAsia="Times New Roman" w:hAnsi="Times New Roman" w:cs="Times New Roman"/>
                <w:b/>
                <w:bCs/>
                <w:sz w:val="24"/>
                <w:szCs w:val="24"/>
                <w:lang w:eastAsia="ru-RU"/>
              </w:rPr>
            </w:pPr>
            <w:r w:rsidRPr="006C0325">
              <w:rPr>
                <w:rFonts w:ascii="Times New Roman" w:eastAsia="Times New Roman" w:hAnsi="Times New Roman" w:cs="Times New Roman"/>
                <w:b/>
                <w:bCs/>
                <w:sz w:val="24"/>
                <w:szCs w:val="24"/>
                <w:lang w:eastAsia="ru-RU"/>
              </w:rPr>
              <w:t>Наименование характеристики</w:t>
            </w:r>
          </w:p>
        </w:tc>
        <w:tc>
          <w:tcPr>
            <w:tcW w:w="2727"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jc w:val="center"/>
              <w:rPr>
                <w:rFonts w:ascii="Times New Roman" w:eastAsia="Times New Roman" w:hAnsi="Times New Roman" w:cs="Times New Roman"/>
                <w:b/>
                <w:bCs/>
                <w:sz w:val="24"/>
                <w:szCs w:val="24"/>
                <w:lang w:eastAsia="ru-RU"/>
              </w:rPr>
            </w:pPr>
            <w:r w:rsidRPr="006C0325">
              <w:rPr>
                <w:rFonts w:ascii="Times New Roman" w:eastAsia="Times New Roman" w:hAnsi="Times New Roman" w:cs="Times New Roman"/>
                <w:b/>
                <w:bCs/>
                <w:sz w:val="24"/>
                <w:szCs w:val="24"/>
                <w:lang w:eastAsia="ru-RU"/>
              </w:rPr>
              <w:t>Значение характеристики</w:t>
            </w:r>
          </w:p>
        </w:tc>
        <w:tc>
          <w:tcPr>
            <w:tcW w:w="178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jc w:val="center"/>
              <w:rPr>
                <w:rFonts w:ascii="Times New Roman" w:eastAsia="Times New Roman" w:hAnsi="Times New Roman" w:cs="Times New Roman"/>
                <w:b/>
                <w:bCs/>
                <w:sz w:val="24"/>
                <w:szCs w:val="24"/>
                <w:lang w:eastAsia="ru-RU"/>
              </w:rPr>
            </w:pPr>
            <w:r w:rsidRPr="006C0325">
              <w:rPr>
                <w:rFonts w:ascii="Times New Roman" w:eastAsia="Times New Roman" w:hAnsi="Times New Roman" w:cs="Times New Roman"/>
                <w:b/>
                <w:bCs/>
                <w:sz w:val="24"/>
                <w:szCs w:val="24"/>
                <w:lang w:eastAsia="ru-RU"/>
              </w:rPr>
              <w:t>Единица измерения характеристики</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b/>
                <w:bCs/>
                <w:sz w:val="24"/>
                <w:szCs w:val="24"/>
                <w:lang w:eastAsia="ru-RU"/>
              </w:rPr>
            </w:pPr>
          </w:p>
        </w:tc>
        <w:tc>
          <w:tcPr>
            <w:tcW w:w="1974"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b/>
                <w:bCs/>
                <w:sz w:val="24"/>
                <w:szCs w:val="24"/>
                <w:lang w:eastAsia="ru-RU"/>
              </w:rPr>
            </w:pPr>
          </w:p>
        </w:tc>
      </w:tr>
      <w:tr w:rsidR="006C0325" w:rsidRPr="006C0325" w:rsidTr="00C305B9">
        <w:trPr>
          <w:trHeight w:val="349"/>
        </w:trPr>
        <w:tc>
          <w:tcPr>
            <w:tcW w:w="1601" w:type="dxa"/>
            <w:vMerge w:val="restart"/>
            <w:tcBorders>
              <w:top w:val="single" w:sz="4" w:space="0" w:color="000000"/>
              <w:left w:val="single" w:sz="4" w:space="0" w:color="000000"/>
              <w:bottom w:val="single" w:sz="4" w:space="0" w:color="000000"/>
              <w:right w:val="single" w:sz="4" w:space="0" w:color="000000"/>
            </w:tcBorders>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r w:rsidRPr="006C0325">
              <w:rPr>
                <w:rFonts w:ascii="Times New Roman" w:eastAsia="Times New Roman" w:hAnsi="Times New Roman" w:cs="Times New Roman"/>
                <w:sz w:val="24"/>
                <w:szCs w:val="24"/>
                <w:lang w:eastAsia="ru-RU"/>
              </w:rPr>
              <w:t>Масло моторное</w:t>
            </w:r>
          </w:p>
        </w:tc>
        <w:tc>
          <w:tcPr>
            <w:tcW w:w="1981" w:type="dxa"/>
            <w:vMerge w:val="restart"/>
            <w:tcBorders>
              <w:top w:val="single" w:sz="4" w:space="0" w:color="000000"/>
              <w:left w:val="single" w:sz="4" w:space="0" w:color="000000"/>
              <w:bottom w:val="single" w:sz="4" w:space="0" w:color="000000"/>
              <w:right w:val="single" w:sz="4" w:space="0" w:color="000000"/>
            </w:tcBorders>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r w:rsidRPr="006C0325">
              <w:rPr>
                <w:rFonts w:ascii="Times New Roman" w:eastAsia="Times New Roman" w:hAnsi="Times New Roman" w:cs="Times New Roman"/>
                <w:sz w:val="24"/>
                <w:szCs w:val="24"/>
                <w:lang w:eastAsia="ru-RU"/>
              </w:rPr>
              <w:t>19.20.29.110-00000020</w:t>
            </w:r>
          </w:p>
        </w:tc>
        <w:tc>
          <w:tcPr>
            <w:tcW w:w="6891" w:type="dxa"/>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1980" w:type="dxa"/>
            <w:vMerge w:val="restart"/>
            <w:tcBorders>
              <w:top w:val="single" w:sz="4" w:space="0" w:color="000000"/>
              <w:left w:val="single" w:sz="4" w:space="0" w:color="000000"/>
              <w:bottom w:val="single" w:sz="4" w:space="0" w:color="000000"/>
              <w:right w:val="single" w:sz="4" w:space="0" w:color="000000"/>
            </w:tcBorders>
          </w:tcPr>
          <w:p w:rsidR="006C0325" w:rsidRPr="006C0325" w:rsidRDefault="006C0325" w:rsidP="00C305B9">
            <w:pPr>
              <w:widowControl w:val="0"/>
              <w:spacing w:after="0" w:line="240" w:lineRule="auto"/>
              <w:jc w:val="center"/>
              <w:rPr>
                <w:rFonts w:ascii="Times New Roman" w:eastAsia="Times New Roman" w:hAnsi="Times New Roman" w:cs="Times New Roman"/>
                <w:sz w:val="24"/>
                <w:szCs w:val="24"/>
                <w:lang w:eastAsia="ru-RU"/>
              </w:rPr>
            </w:pPr>
            <w:r w:rsidRPr="006C0325">
              <w:rPr>
                <w:rFonts w:ascii="Times New Roman" w:eastAsia="Times New Roman" w:hAnsi="Times New Roman" w:cs="Times New Roman"/>
                <w:sz w:val="24"/>
                <w:szCs w:val="24"/>
                <w:lang w:eastAsia="ru-RU"/>
              </w:rPr>
              <w:t>Литр</w:t>
            </w:r>
          </w:p>
        </w:tc>
        <w:tc>
          <w:tcPr>
            <w:tcW w:w="1974" w:type="dxa"/>
            <w:vMerge w:val="restart"/>
            <w:tcBorders>
              <w:top w:val="single" w:sz="4" w:space="0" w:color="000000"/>
              <w:left w:val="single" w:sz="4" w:space="0" w:color="000000"/>
              <w:bottom w:val="single" w:sz="4" w:space="0" w:color="000000"/>
              <w:right w:val="single" w:sz="4" w:space="0" w:color="000000"/>
            </w:tcBorders>
          </w:tcPr>
          <w:p w:rsidR="006C0325" w:rsidRPr="006C0325" w:rsidRDefault="00C305B9" w:rsidP="00C305B9">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r>
      <w:tr w:rsidR="006C0325" w:rsidRPr="006C0325" w:rsidTr="00C305B9">
        <w:trPr>
          <w:trHeight w:val="142"/>
        </w:trPr>
        <w:tc>
          <w:tcPr>
            <w:tcW w:w="1601"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1981"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2379"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r w:rsidRPr="006C0325">
              <w:rPr>
                <w:rFonts w:ascii="Times New Roman" w:eastAsia="Times New Roman" w:hAnsi="Times New Roman" w:cs="Times New Roman"/>
                <w:sz w:val="24"/>
                <w:szCs w:val="24"/>
                <w:lang w:eastAsia="ru-RU"/>
              </w:rPr>
              <w:t>Классификация по API</w:t>
            </w:r>
          </w:p>
        </w:tc>
        <w:tc>
          <w:tcPr>
            <w:tcW w:w="2727"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r w:rsidRPr="006C0325">
              <w:rPr>
                <w:rFonts w:ascii="Times New Roman" w:eastAsia="Times New Roman" w:hAnsi="Times New Roman" w:cs="Times New Roman"/>
                <w:sz w:val="24"/>
                <w:szCs w:val="24"/>
                <w:lang w:eastAsia="ru-RU"/>
              </w:rPr>
              <w:t>CF</w:t>
            </w:r>
          </w:p>
        </w:tc>
        <w:tc>
          <w:tcPr>
            <w:tcW w:w="178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1974"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r>
      <w:tr w:rsidR="006C0325" w:rsidRPr="006C0325" w:rsidTr="00C305B9">
        <w:trPr>
          <w:trHeight w:val="142"/>
        </w:trPr>
        <w:tc>
          <w:tcPr>
            <w:tcW w:w="1601"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1981"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2379"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2727"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r w:rsidRPr="006C0325">
              <w:rPr>
                <w:rFonts w:ascii="Times New Roman" w:eastAsia="Times New Roman" w:hAnsi="Times New Roman" w:cs="Times New Roman"/>
                <w:sz w:val="24"/>
                <w:szCs w:val="24"/>
                <w:lang w:eastAsia="ru-RU"/>
              </w:rPr>
              <w:t>SN</w:t>
            </w:r>
          </w:p>
        </w:tc>
        <w:tc>
          <w:tcPr>
            <w:tcW w:w="178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1974"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r>
      <w:tr w:rsidR="006C0325" w:rsidRPr="006C0325" w:rsidTr="00C305B9">
        <w:trPr>
          <w:trHeight w:val="142"/>
        </w:trPr>
        <w:tc>
          <w:tcPr>
            <w:tcW w:w="1601"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1981"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2379"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2727"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178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1974"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r>
      <w:tr w:rsidR="006C0325" w:rsidRPr="006C0325" w:rsidTr="00C305B9">
        <w:trPr>
          <w:trHeight w:val="142"/>
        </w:trPr>
        <w:tc>
          <w:tcPr>
            <w:tcW w:w="1601"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1981"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2379"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r w:rsidRPr="006C0325">
              <w:rPr>
                <w:rFonts w:ascii="Times New Roman" w:eastAsia="Times New Roman" w:hAnsi="Times New Roman" w:cs="Times New Roman"/>
                <w:sz w:val="24"/>
                <w:szCs w:val="24"/>
                <w:lang w:eastAsia="ru-RU"/>
              </w:rPr>
              <w:t>Класс вязкости по SAE</w:t>
            </w:r>
          </w:p>
        </w:tc>
        <w:tc>
          <w:tcPr>
            <w:tcW w:w="2727"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r w:rsidRPr="006C0325">
              <w:rPr>
                <w:rFonts w:ascii="Times New Roman" w:eastAsia="Times New Roman" w:hAnsi="Times New Roman" w:cs="Times New Roman"/>
                <w:sz w:val="24"/>
                <w:szCs w:val="24"/>
                <w:lang w:eastAsia="ru-RU"/>
              </w:rPr>
              <w:t>5W</w:t>
            </w:r>
          </w:p>
        </w:tc>
        <w:tc>
          <w:tcPr>
            <w:tcW w:w="178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1974"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r>
      <w:tr w:rsidR="006C0325" w:rsidRPr="006C0325" w:rsidTr="00C305B9">
        <w:trPr>
          <w:trHeight w:val="142"/>
        </w:trPr>
        <w:tc>
          <w:tcPr>
            <w:tcW w:w="1601"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1981"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2379"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2727"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r w:rsidRPr="006C0325">
              <w:rPr>
                <w:rFonts w:ascii="Times New Roman" w:eastAsia="Times New Roman" w:hAnsi="Times New Roman" w:cs="Times New Roman"/>
                <w:sz w:val="24"/>
                <w:szCs w:val="24"/>
                <w:lang w:eastAsia="ru-RU"/>
              </w:rPr>
              <w:t>40</w:t>
            </w:r>
          </w:p>
        </w:tc>
        <w:tc>
          <w:tcPr>
            <w:tcW w:w="178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1974"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r>
      <w:tr w:rsidR="006C0325" w:rsidRPr="006C0325" w:rsidTr="00C305B9">
        <w:trPr>
          <w:trHeight w:val="142"/>
        </w:trPr>
        <w:tc>
          <w:tcPr>
            <w:tcW w:w="1601"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1981"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2379"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r w:rsidRPr="006C0325">
              <w:rPr>
                <w:rFonts w:ascii="Times New Roman" w:eastAsia="Times New Roman" w:hAnsi="Times New Roman" w:cs="Times New Roman"/>
                <w:sz w:val="24"/>
                <w:szCs w:val="24"/>
                <w:lang w:eastAsia="ru-RU"/>
              </w:rPr>
              <w:t>Тип</w:t>
            </w:r>
          </w:p>
        </w:tc>
        <w:tc>
          <w:tcPr>
            <w:tcW w:w="2727"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r w:rsidRPr="006C0325">
              <w:rPr>
                <w:rFonts w:ascii="Times New Roman" w:eastAsia="Times New Roman" w:hAnsi="Times New Roman" w:cs="Times New Roman"/>
                <w:sz w:val="24"/>
                <w:szCs w:val="24"/>
                <w:lang w:eastAsia="ru-RU"/>
              </w:rPr>
              <w:t>Синтетическое</w:t>
            </w:r>
          </w:p>
        </w:tc>
        <w:tc>
          <w:tcPr>
            <w:tcW w:w="178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1974"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r>
      <w:tr w:rsidR="006C0325" w:rsidRPr="006C0325" w:rsidTr="00C305B9">
        <w:trPr>
          <w:trHeight w:val="142"/>
        </w:trPr>
        <w:tc>
          <w:tcPr>
            <w:tcW w:w="1601"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1981"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2379"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r w:rsidRPr="006C0325">
              <w:rPr>
                <w:rFonts w:ascii="Times New Roman" w:eastAsia="Times New Roman" w:hAnsi="Times New Roman" w:cs="Times New Roman"/>
                <w:sz w:val="24"/>
                <w:szCs w:val="24"/>
                <w:lang w:eastAsia="ru-RU"/>
              </w:rPr>
              <w:t>Класс</w:t>
            </w:r>
          </w:p>
        </w:tc>
        <w:tc>
          <w:tcPr>
            <w:tcW w:w="2727"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r w:rsidRPr="006C0325">
              <w:rPr>
                <w:rFonts w:ascii="Times New Roman" w:eastAsia="Times New Roman" w:hAnsi="Times New Roman" w:cs="Times New Roman"/>
                <w:sz w:val="24"/>
                <w:szCs w:val="24"/>
                <w:lang w:eastAsia="ru-RU"/>
              </w:rPr>
              <w:t>Всесезонное</w:t>
            </w:r>
          </w:p>
        </w:tc>
        <w:tc>
          <w:tcPr>
            <w:tcW w:w="178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1974"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r>
      <w:tr w:rsidR="006C0325" w:rsidRPr="006C0325" w:rsidTr="00C305B9">
        <w:trPr>
          <w:trHeight w:val="142"/>
        </w:trPr>
        <w:tc>
          <w:tcPr>
            <w:tcW w:w="1601"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1981"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2379"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r w:rsidRPr="006C0325">
              <w:rPr>
                <w:rFonts w:ascii="Times New Roman" w:eastAsia="Times New Roman" w:hAnsi="Times New Roman" w:cs="Times New Roman"/>
                <w:sz w:val="24"/>
                <w:szCs w:val="24"/>
                <w:lang w:eastAsia="ru-RU"/>
              </w:rPr>
              <w:t>Область применения</w:t>
            </w:r>
          </w:p>
        </w:tc>
        <w:tc>
          <w:tcPr>
            <w:tcW w:w="2727"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r w:rsidRPr="006C0325">
              <w:rPr>
                <w:rFonts w:ascii="Times New Roman" w:eastAsia="Times New Roman" w:hAnsi="Times New Roman" w:cs="Times New Roman"/>
                <w:sz w:val="24"/>
                <w:szCs w:val="24"/>
                <w:lang w:eastAsia="ru-RU"/>
              </w:rPr>
              <w:t>Универсальное</w:t>
            </w:r>
          </w:p>
        </w:tc>
        <w:tc>
          <w:tcPr>
            <w:tcW w:w="178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1974"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r>
      <w:tr w:rsidR="006C0325" w:rsidRPr="006C0325" w:rsidTr="00C305B9">
        <w:trPr>
          <w:trHeight w:val="142"/>
        </w:trPr>
        <w:tc>
          <w:tcPr>
            <w:tcW w:w="1601"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1981"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2379"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r w:rsidRPr="006C0325">
              <w:rPr>
                <w:rFonts w:ascii="Times New Roman" w:eastAsia="Times New Roman" w:hAnsi="Times New Roman" w:cs="Times New Roman"/>
                <w:sz w:val="24"/>
                <w:szCs w:val="24"/>
                <w:lang w:eastAsia="ru-RU"/>
              </w:rPr>
              <w:t>Температура застывания</w:t>
            </w:r>
            <w:r w:rsidRPr="006C0325">
              <w:rPr>
                <w:rFonts w:ascii="Times New Roman" w:eastAsia="Times New Roman" w:hAnsi="Times New Roman" w:cs="Times New Roman"/>
                <w:color w:val="FF0000"/>
                <w:sz w:val="24"/>
                <w:szCs w:val="24"/>
                <w:lang w:eastAsia="ru-RU"/>
              </w:rPr>
              <w:t>*</w:t>
            </w:r>
          </w:p>
        </w:tc>
        <w:tc>
          <w:tcPr>
            <w:tcW w:w="2727"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r w:rsidRPr="006C0325">
              <w:rPr>
                <w:rFonts w:ascii="Times New Roman" w:eastAsia="Times New Roman" w:hAnsi="Times New Roman" w:cs="Times New Roman"/>
                <w:sz w:val="24"/>
                <w:szCs w:val="24"/>
                <w:lang w:eastAsia="ru-RU"/>
              </w:rPr>
              <w:t>не менее (- 40 °С)</w:t>
            </w:r>
          </w:p>
        </w:tc>
        <w:tc>
          <w:tcPr>
            <w:tcW w:w="178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1974"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r>
      <w:tr w:rsidR="006C0325" w:rsidRPr="006C0325" w:rsidTr="00C305B9">
        <w:trPr>
          <w:trHeight w:val="142"/>
        </w:trPr>
        <w:tc>
          <w:tcPr>
            <w:tcW w:w="1601"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1981"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2379"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r w:rsidRPr="006C0325">
              <w:rPr>
                <w:rFonts w:ascii="Times New Roman" w:eastAsia="Times New Roman" w:hAnsi="Times New Roman" w:cs="Times New Roman"/>
                <w:sz w:val="24"/>
                <w:szCs w:val="24"/>
                <w:lang w:eastAsia="ru-RU"/>
              </w:rPr>
              <w:t>Температура вспышки в открытом тигле</w:t>
            </w:r>
            <w:r w:rsidRPr="006C0325">
              <w:rPr>
                <w:rFonts w:ascii="Times New Roman" w:eastAsia="Times New Roman" w:hAnsi="Times New Roman" w:cs="Times New Roman"/>
                <w:color w:val="FF0000"/>
                <w:sz w:val="24"/>
                <w:szCs w:val="24"/>
                <w:lang w:eastAsia="ru-RU"/>
              </w:rPr>
              <w:t>*</w:t>
            </w:r>
          </w:p>
        </w:tc>
        <w:tc>
          <w:tcPr>
            <w:tcW w:w="2727"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r w:rsidRPr="006C0325">
              <w:rPr>
                <w:rFonts w:ascii="Times New Roman" w:eastAsia="Times New Roman" w:hAnsi="Times New Roman" w:cs="Times New Roman"/>
                <w:sz w:val="24"/>
                <w:szCs w:val="24"/>
                <w:lang w:eastAsia="ru-RU"/>
              </w:rPr>
              <w:t>не менее 235</w:t>
            </w:r>
            <w:proofErr w:type="gramStart"/>
            <w:r w:rsidRPr="006C0325">
              <w:rPr>
                <w:rFonts w:ascii="Times New Roman" w:eastAsia="Times New Roman" w:hAnsi="Times New Roman" w:cs="Times New Roman"/>
                <w:sz w:val="24"/>
                <w:szCs w:val="24"/>
                <w:lang w:eastAsia="ru-RU"/>
              </w:rPr>
              <w:t xml:space="preserve"> °С</w:t>
            </w:r>
            <w:proofErr w:type="gramEnd"/>
          </w:p>
        </w:tc>
        <w:tc>
          <w:tcPr>
            <w:tcW w:w="178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1974"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r>
      <w:tr w:rsidR="006C0325" w:rsidRPr="006C0325" w:rsidTr="00C305B9">
        <w:trPr>
          <w:trHeight w:val="142"/>
        </w:trPr>
        <w:tc>
          <w:tcPr>
            <w:tcW w:w="1601"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1981"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2379"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r w:rsidRPr="006C0325">
              <w:rPr>
                <w:rFonts w:ascii="Times New Roman" w:eastAsia="Times New Roman" w:hAnsi="Times New Roman" w:cs="Times New Roman"/>
                <w:sz w:val="24"/>
                <w:szCs w:val="24"/>
                <w:lang w:eastAsia="ru-RU"/>
              </w:rPr>
              <w:t>Фасовка</w:t>
            </w:r>
          </w:p>
        </w:tc>
        <w:tc>
          <w:tcPr>
            <w:tcW w:w="2727"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r w:rsidRPr="006C0325">
              <w:rPr>
                <w:rFonts w:ascii="Times New Roman" w:eastAsia="Times New Roman" w:hAnsi="Times New Roman" w:cs="Times New Roman"/>
                <w:sz w:val="24"/>
                <w:szCs w:val="24"/>
                <w:lang w:eastAsia="ru-RU"/>
              </w:rPr>
              <w:t>канистра объемом 4 литра</w:t>
            </w:r>
          </w:p>
        </w:tc>
        <w:tc>
          <w:tcPr>
            <w:tcW w:w="178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1974"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r>
      <w:tr w:rsidR="006C0325" w:rsidRPr="006C0325" w:rsidTr="00C305B9">
        <w:trPr>
          <w:trHeight w:val="142"/>
        </w:trPr>
        <w:tc>
          <w:tcPr>
            <w:tcW w:w="1601"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1981"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2379"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r w:rsidRPr="006C0325">
              <w:rPr>
                <w:rFonts w:ascii="Times New Roman" w:eastAsia="Times New Roman" w:hAnsi="Times New Roman" w:cs="Times New Roman"/>
                <w:sz w:val="24"/>
                <w:szCs w:val="24"/>
                <w:lang w:eastAsia="ru-RU"/>
              </w:rPr>
              <w:t>Кинематическая вязкость</w:t>
            </w:r>
            <w:r w:rsidRPr="006C0325">
              <w:rPr>
                <w:rFonts w:ascii="Times New Roman" w:eastAsia="Times New Roman" w:hAnsi="Times New Roman" w:cs="Times New Roman"/>
                <w:color w:val="FF0000"/>
                <w:sz w:val="24"/>
                <w:szCs w:val="24"/>
                <w:lang w:eastAsia="ru-RU"/>
              </w:rPr>
              <w:t>*</w:t>
            </w:r>
          </w:p>
        </w:tc>
        <w:tc>
          <w:tcPr>
            <w:tcW w:w="2727"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r w:rsidRPr="006C0325">
              <w:rPr>
                <w:rFonts w:ascii="Times New Roman" w:eastAsia="Times New Roman" w:hAnsi="Times New Roman" w:cs="Times New Roman"/>
                <w:sz w:val="24"/>
                <w:szCs w:val="24"/>
                <w:lang w:eastAsia="ru-RU"/>
              </w:rPr>
              <w:t>при 40</w:t>
            </w:r>
            <w:proofErr w:type="gramStart"/>
            <w:r w:rsidRPr="006C0325">
              <w:rPr>
                <w:rFonts w:ascii="Times New Roman" w:eastAsia="Times New Roman" w:hAnsi="Times New Roman" w:cs="Times New Roman"/>
                <w:sz w:val="24"/>
                <w:szCs w:val="24"/>
                <w:lang w:eastAsia="ru-RU"/>
              </w:rPr>
              <w:t>°С</w:t>
            </w:r>
            <w:proofErr w:type="gramEnd"/>
            <w:r w:rsidRPr="006C0325">
              <w:rPr>
                <w:rFonts w:ascii="Times New Roman" w:eastAsia="Times New Roman" w:hAnsi="Times New Roman" w:cs="Times New Roman"/>
                <w:sz w:val="24"/>
                <w:szCs w:val="24"/>
                <w:lang w:eastAsia="ru-RU"/>
              </w:rPr>
              <w:t xml:space="preserve"> — не менее 81,5 мм²/с, при 100°С — не менее 15,2 мм²/с</w:t>
            </w:r>
          </w:p>
        </w:tc>
        <w:tc>
          <w:tcPr>
            <w:tcW w:w="178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1974"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r>
      <w:tr w:rsidR="006C0325" w:rsidRPr="006C0325" w:rsidTr="00C305B9">
        <w:trPr>
          <w:trHeight w:val="142"/>
        </w:trPr>
        <w:tc>
          <w:tcPr>
            <w:tcW w:w="1601"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1981"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2379"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color w:val="FF0000"/>
                <w:sz w:val="24"/>
                <w:szCs w:val="24"/>
                <w:lang w:eastAsia="ru-RU"/>
              </w:rPr>
            </w:pPr>
            <w:r w:rsidRPr="006C0325">
              <w:rPr>
                <w:rFonts w:ascii="Times New Roman" w:eastAsia="Times New Roman" w:hAnsi="Times New Roman" w:cs="Times New Roman"/>
                <w:sz w:val="24"/>
                <w:szCs w:val="24"/>
                <w:lang w:eastAsia="ru-RU"/>
              </w:rPr>
              <w:t>Индекс вязкости</w:t>
            </w:r>
            <w:r w:rsidRPr="006C0325">
              <w:rPr>
                <w:rFonts w:ascii="Times New Roman" w:eastAsia="Times New Roman" w:hAnsi="Times New Roman" w:cs="Times New Roman"/>
                <w:color w:val="FF0000"/>
                <w:sz w:val="24"/>
                <w:szCs w:val="24"/>
                <w:lang w:eastAsia="ru-RU"/>
              </w:rPr>
              <w:t>*</w:t>
            </w:r>
          </w:p>
        </w:tc>
        <w:tc>
          <w:tcPr>
            <w:tcW w:w="2727"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r w:rsidRPr="006C0325">
              <w:rPr>
                <w:rFonts w:ascii="Times New Roman" w:eastAsia="Times New Roman" w:hAnsi="Times New Roman" w:cs="Times New Roman"/>
                <w:sz w:val="24"/>
                <w:szCs w:val="24"/>
                <w:lang w:eastAsia="ru-RU"/>
              </w:rPr>
              <w:t>не менее 180</w:t>
            </w:r>
          </w:p>
        </w:tc>
        <w:tc>
          <w:tcPr>
            <w:tcW w:w="178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c>
          <w:tcPr>
            <w:tcW w:w="1974"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C0325" w:rsidRPr="006C0325" w:rsidRDefault="006C0325" w:rsidP="00726CF9">
            <w:pPr>
              <w:widowControl w:val="0"/>
              <w:spacing w:after="0" w:line="240" w:lineRule="auto"/>
              <w:rPr>
                <w:rFonts w:ascii="Times New Roman" w:eastAsia="Times New Roman" w:hAnsi="Times New Roman" w:cs="Times New Roman"/>
                <w:sz w:val="24"/>
                <w:szCs w:val="24"/>
                <w:lang w:eastAsia="ru-RU"/>
              </w:rPr>
            </w:pPr>
          </w:p>
        </w:tc>
      </w:tr>
    </w:tbl>
    <w:p w:rsidR="006C0325" w:rsidRPr="006C0325" w:rsidRDefault="006C0325" w:rsidP="006C0325">
      <w:pPr>
        <w:pStyle w:val="a3"/>
        <w:spacing w:beforeAutospacing="0" w:after="0" w:afterAutospacing="0"/>
        <w:rPr>
          <w:rFonts w:ascii="Times New Roman" w:hAnsi="Times New Roman" w:cs="Times New Roman"/>
          <w:b/>
        </w:rPr>
      </w:pPr>
    </w:p>
    <w:p w:rsidR="006C0325" w:rsidRPr="006C0325" w:rsidRDefault="006C0325" w:rsidP="006C0325">
      <w:pPr>
        <w:pStyle w:val="a3"/>
        <w:spacing w:beforeAutospacing="0" w:after="0" w:afterAutospacing="0"/>
        <w:rPr>
          <w:rFonts w:ascii="Times New Roman" w:hAnsi="Times New Roman" w:cs="Times New Roman"/>
          <w:b/>
        </w:rPr>
      </w:pPr>
    </w:p>
    <w:p w:rsidR="006C0325" w:rsidRPr="006C0325" w:rsidRDefault="006C0325" w:rsidP="006C0325">
      <w:pPr>
        <w:spacing w:after="0" w:line="240" w:lineRule="auto"/>
        <w:rPr>
          <w:rFonts w:ascii="Times New Roman" w:hAnsi="Times New Roman" w:cs="Times New Roman"/>
          <w:sz w:val="24"/>
          <w:szCs w:val="24"/>
        </w:rPr>
      </w:pPr>
      <w:r w:rsidRPr="006C0325">
        <w:rPr>
          <w:rFonts w:ascii="Times New Roman" w:hAnsi="Times New Roman" w:cs="Times New Roman"/>
          <w:sz w:val="24"/>
          <w:szCs w:val="24"/>
        </w:rPr>
        <w:t>Обоснование необходимости использования иной и дополнительной информации</w:t>
      </w:r>
    </w:p>
    <w:p w:rsidR="006C0325" w:rsidRPr="006C0325" w:rsidRDefault="006C0325" w:rsidP="006C0325">
      <w:pPr>
        <w:widowControl w:val="0"/>
        <w:spacing w:after="0" w:line="240" w:lineRule="auto"/>
        <w:rPr>
          <w:rFonts w:ascii="Times New Roman" w:hAnsi="Times New Roman" w:cs="Times New Roman"/>
          <w:i/>
          <w:sz w:val="24"/>
          <w:szCs w:val="24"/>
        </w:rPr>
      </w:pPr>
      <w:r w:rsidRPr="006C0325">
        <w:rPr>
          <w:rFonts w:ascii="Times New Roman" w:hAnsi="Times New Roman" w:cs="Times New Roman"/>
          <w:i/>
          <w:sz w:val="24"/>
          <w:szCs w:val="24"/>
        </w:rPr>
        <w:t xml:space="preserve"> (обоснование в соответствии с пунктом 6 Правил использования Каталога ТРУ, утвержденных Постановлением Правительства РФ от 08.02.2017г. № 145). В связи с </w:t>
      </w:r>
      <w:proofErr w:type="gramStart"/>
      <w:r w:rsidRPr="006C0325">
        <w:rPr>
          <w:rFonts w:ascii="Times New Roman" w:hAnsi="Times New Roman" w:cs="Times New Roman"/>
          <w:i/>
          <w:sz w:val="24"/>
          <w:szCs w:val="24"/>
        </w:rPr>
        <w:t>ч</w:t>
      </w:r>
      <w:proofErr w:type="gramEnd"/>
      <w:r w:rsidRPr="006C0325">
        <w:rPr>
          <w:rFonts w:ascii="Times New Roman" w:hAnsi="Times New Roman" w:cs="Times New Roman"/>
          <w:i/>
          <w:sz w:val="24"/>
          <w:szCs w:val="24"/>
        </w:rPr>
        <w:t>.1 ст.33 Закона №44-ФЗ в части указания функциональных, технических и качественных характеристик объекта закупки, заказчиком определены значимые для осуществления своей деятельности характеристики объекта закупки.</w:t>
      </w:r>
    </w:p>
    <w:p w:rsidR="006C0325" w:rsidRPr="006C0325" w:rsidRDefault="006C0325" w:rsidP="006C0325">
      <w:pPr>
        <w:spacing w:after="0" w:line="240" w:lineRule="auto"/>
        <w:rPr>
          <w:rFonts w:ascii="Times New Roman" w:hAnsi="Times New Roman" w:cs="Times New Roman"/>
          <w:i/>
          <w:sz w:val="24"/>
          <w:szCs w:val="24"/>
        </w:rPr>
      </w:pPr>
      <w:proofErr w:type="gramStart"/>
      <w:r w:rsidRPr="006C0325">
        <w:rPr>
          <w:rFonts w:ascii="Times New Roman" w:hAnsi="Times New Roman" w:cs="Times New Roman"/>
          <w:i/>
          <w:sz w:val="24"/>
          <w:szCs w:val="24"/>
        </w:rPr>
        <w:t xml:space="preserve">Указанные дополнительные характеристики улучшения качества товара необходимы для обеспечения потребности заказчика в получении товара высокого качества и соответствующего </w:t>
      </w:r>
      <w:proofErr w:type="spellStart"/>
      <w:r w:rsidRPr="006C0325">
        <w:rPr>
          <w:rFonts w:ascii="Times New Roman" w:hAnsi="Times New Roman" w:cs="Times New Roman"/>
          <w:i/>
          <w:sz w:val="24"/>
          <w:szCs w:val="24"/>
        </w:rPr>
        <w:t>ГОСТам</w:t>
      </w:r>
      <w:proofErr w:type="spellEnd"/>
      <w:r w:rsidRPr="006C0325">
        <w:rPr>
          <w:rFonts w:ascii="Times New Roman" w:hAnsi="Times New Roman" w:cs="Times New Roman"/>
          <w:i/>
          <w:sz w:val="24"/>
          <w:szCs w:val="24"/>
        </w:rPr>
        <w:t>.)</w:t>
      </w:r>
      <w:proofErr w:type="gramEnd"/>
    </w:p>
    <w:p w:rsidR="006C0325" w:rsidRPr="006C0325" w:rsidRDefault="006C0325" w:rsidP="006C0325">
      <w:pPr>
        <w:spacing w:after="0" w:line="240" w:lineRule="auto"/>
        <w:rPr>
          <w:rFonts w:ascii="Times New Roman" w:hAnsi="Times New Roman" w:cs="Times New Roman"/>
          <w:i/>
          <w:sz w:val="24"/>
          <w:szCs w:val="24"/>
        </w:rPr>
      </w:pPr>
    </w:p>
    <w:p w:rsidR="006C0325" w:rsidRPr="006C0325" w:rsidRDefault="006C0325" w:rsidP="006C0325">
      <w:pPr>
        <w:pStyle w:val="ConsPlusNormal0"/>
        <w:ind w:firstLine="0"/>
        <w:jc w:val="both"/>
        <w:rPr>
          <w:rFonts w:ascii="Times New Roman" w:hAnsi="Times New Roman"/>
          <w:b/>
          <w:sz w:val="24"/>
          <w:szCs w:val="24"/>
          <w:u w:val="single"/>
        </w:rPr>
      </w:pPr>
      <w:r w:rsidRPr="006C0325">
        <w:rPr>
          <w:rFonts w:ascii="Times New Roman" w:hAnsi="Times New Roman"/>
          <w:b/>
          <w:sz w:val="24"/>
          <w:szCs w:val="24"/>
          <w:u w:val="single"/>
        </w:rPr>
        <w:t>5. Основные требования:</w:t>
      </w:r>
    </w:p>
    <w:p w:rsidR="006C0325" w:rsidRPr="006C0325" w:rsidRDefault="006C0325" w:rsidP="006C0325">
      <w:pPr>
        <w:jc w:val="both"/>
        <w:rPr>
          <w:rFonts w:ascii="Times New Roman" w:hAnsi="Times New Roman" w:cs="Times New Roman"/>
          <w:sz w:val="24"/>
          <w:szCs w:val="24"/>
        </w:rPr>
      </w:pPr>
      <w:r w:rsidRPr="006C0325">
        <w:rPr>
          <w:rFonts w:ascii="Times New Roman" w:hAnsi="Times New Roman" w:cs="Times New Roman"/>
          <w:b/>
          <w:sz w:val="24"/>
          <w:szCs w:val="24"/>
          <w:u w:val="single"/>
        </w:rPr>
        <w:t>К функциональным, техническим и качественным характеристикам:</w:t>
      </w:r>
      <w:r w:rsidRPr="006C0325">
        <w:rPr>
          <w:rFonts w:ascii="Times New Roman" w:hAnsi="Times New Roman" w:cs="Times New Roman"/>
          <w:b/>
          <w:sz w:val="24"/>
          <w:szCs w:val="24"/>
        </w:rPr>
        <w:t xml:space="preserve"> </w:t>
      </w:r>
      <w:r w:rsidRPr="006C0325">
        <w:rPr>
          <w:rFonts w:ascii="Times New Roman" w:hAnsi="Times New Roman" w:cs="Times New Roman"/>
          <w:color w:val="000000"/>
          <w:sz w:val="24"/>
          <w:szCs w:val="24"/>
        </w:rPr>
        <w:t>Качество поставляемых товаров должно соответствовать  «</w:t>
      </w:r>
      <w:proofErr w:type="gramStart"/>
      <w:r w:rsidRPr="006C0325">
        <w:rPr>
          <w:rFonts w:ascii="Times New Roman" w:hAnsi="Times New Roman" w:cs="Times New Roman"/>
          <w:sz w:val="24"/>
          <w:szCs w:val="24"/>
        </w:rPr>
        <w:t>ТР</w:t>
      </w:r>
      <w:proofErr w:type="gramEnd"/>
      <w:r w:rsidRPr="006C0325">
        <w:rPr>
          <w:rFonts w:ascii="Times New Roman" w:hAnsi="Times New Roman" w:cs="Times New Roman"/>
          <w:sz w:val="24"/>
          <w:szCs w:val="24"/>
        </w:rPr>
        <w:t xml:space="preserve"> ТС 030/2012. Технический регламент Таможенного союза. О требованиях к смазочным материалам, маслам и специальным жидкостям»</w:t>
      </w:r>
      <w:r w:rsidRPr="006C0325">
        <w:rPr>
          <w:rFonts w:ascii="Times New Roman" w:hAnsi="Times New Roman" w:cs="Times New Roman"/>
          <w:color w:val="000000"/>
          <w:sz w:val="24"/>
          <w:szCs w:val="24"/>
        </w:rPr>
        <w:t xml:space="preserve">, действующим в Российской Федерации </w:t>
      </w:r>
      <w:proofErr w:type="spellStart"/>
      <w:r w:rsidRPr="006C0325">
        <w:rPr>
          <w:rFonts w:ascii="Times New Roman" w:hAnsi="Times New Roman" w:cs="Times New Roman"/>
          <w:color w:val="000000"/>
          <w:sz w:val="24"/>
          <w:szCs w:val="24"/>
        </w:rPr>
        <w:t>ГОСТам</w:t>
      </w:r>
      <w:proofErr w:type="spellEnd"/>
      <w:r w:rsidRPr="006C0325">
        <w:rPr>
          <w:rFonts w:ascii="Times New Roman" w:hAnsi="Times New Roman" w:cs="Times New Roman"/>
          <w:color w:val="000000"/>
          <w:sz w:val="24"/>
          <w:szCs w:val="24"/>
        </w:rPr>
        <w:t>, ТУ или иным стандартам, документации производителя. На поставляемый товар, который подлежит обязательному подтверждению соответствия, Поставщик вместе с товаром предоставляет Заказчику копию документа, подтверждающего соответствие товара требованиям технических регламентов или нормативным актам в области технического регулирования, действующим до принятия соответствующих технических регламентов.</w:t>
      </w:r>
    </w:p>
    <w:p w:rsidR="006C0325" w:rsidRPr="006C0325" w:rsidRDefault="006C0325" w:rsidP="006C0325">
      <w:pPr>
        <w:pStyle w:val="ConsPlusNormal0"/>
        <w:ind w:left="0" w:firstLine="0"/>
        <w:jc w:val="both"/>
        <w:rPr>
          <w:rFonts w:ascii="Times New Roman" w:hAnsi="Times New Roman"/>
          <w:sz w:val="24"/>
          <w:szCs w:val="24"/>
        </w:rPr>
      </w:pPr>
      <w:r w:rsidRPr="006C0325">
        <w:rPr>
          <w:rFonts w:ascii="Times New Roman" w:hAnsi="Times New Roman"/>
          <w:sz w:val="24"/>
          <w:szCs w:val="24"/>
        </w:rPr>
        <w:t xml:space="preserve">Товар должен быть новым (ранее не находившимися в использовании у Поставщика и (или) у третьих лиц), не должен находиться в залоге, под арестом или под иным обременением,  без загрязнений, деформации и других дефектов. </w:t>
      </w:r>
    </w:p>
    <w:p w:rsidR="006C0325" w:rsidRPr="006C0325" w:rsidRDefault="006C0325" w:rsidP="006C0325">
      <w:pPr>
        <w:jc w:val="both"/>
        <w:rPr>
          <w:rFonts w:ascii="Times New Roman" w:hAnsi="Times New Roman" w:cs="Times New Roman"/>
          <w:sz w:val="24"/>
          <w:szCs w:val="24"/>
        </w:rPr>
      </w:pPr>
      <w:r w:rsidRPr="006C0325">
        <w:rPr>
          <w:rFonts w:ascii="Times New Roman" w:hAnsi="Times New Roman" w:cs="Times New Roman"/>
          <w:sz w:val="24"/>
          <w:szCs w:val="24"/>
        </w:rPr>
        <w:t xml:space="preserve">На поставляемый товар у поставщика должны быть копии паспорта качества, оформленного в соответствии с требованиями </w:t>
      </w:r>
      <w:r w:rsidRPr="006C0325">
        <w:rPr>
          <w:rFonts w:ascii="Times New Roman" w:hAnsi="Times New Roman" w:cs="Times New Roman"/>
          <w:color w:val="000000"/>
          <w:sz w:val="24"/>
          <w:szCs w:val="24"/>
        </w:rPr>
        <w:t>«</w:t>
      </w:r>
      <w:proofErr w:type="gramStart"/>
      <w:r w:rsidRPr="006C0325">
        <w:rPr>
          <w:rFonts w:ascii="Times New Roman" w:hAnsi="Times New Roman" w:cs="Times New Roman"/>
          <w:sz w:val="24"/>
          <w:szCs w:val="24"/>
        </w:rPr>
        <w:t>ТР</w:t>
      </w:r>
      <w:proofErr w:type="gramEnd"/>
      <w:r w:rsidRPr="006C0325">
        <w:rPr>
          <w:rFonts w:ascii="Times New Roman" w:hAnsi="Times New Roman" w:cs="Times New Roman"/>
          <w:sz w:val="24"/>
          <w:szCs w:val="24"/>
        </w:rPr>
        <w:t xml:space="preserve"> ТС 030/2012. Технический регламент Таможенного союза. О требованиях к смазочным материалам, маслам и специальным жидкостям» и  паспорта безопасности, которые по требованию Заказчика должны быть переданы ему вместе с товаром.</w:t>
      </w:r>
    </w:p>
    <w:p w:rsidR="006C0325" w:rsidRPr="006C0325" w:rsidRDefault="006C0325" w:rsidP="006C0325">
      <w:pPr>
        <w:pStyle w:val="ConsPlusNormal0"/>
        <w:jc w:val="both"/>
        <w:rPr>
          <w:rFonts w:ascii="Times New Roman" w:hAnsi="Times New Roman"/>
          <w:sz w:val="24"/>
          <w:szCs w:val="24"/>
        </w:rPr>
      </w:pPr>
    </w:p>
    <w:p w:rsidR="006C0325" w:rsidRPr="006C0325" w:rsidRDefault="006C0325" w:rsidP="006C0325">
      <w:pPr>
        <w:widowControl w:val="0"/>
        <w:ind w:right="-166"/>
        <w:jc w:val="both"/>
        <w:rPr>
          <w:rFonts w:ascii="Times New Roman" w:hAnsi="Times New Roman" w:cs="Times New Roman"/>
          <w:sz w:val="24"/>
          <w:szCs w:val="24"/>
        </w:rPr>
      </w:pPr>
      <w:r w:rsidRPr="006C0325">
        <w:rPr>
          <w:rFonts w:ascii="Times New Roman" w:hAnsi="Times New Roman" w:cs="Times New Roman"/>
          <w:b/>
          <w:bCs/>
          <w:color w:val="000000"/>
          <w:sz w:val="24"/>
          <w:szCs w:val="24"/>
          <w:u w:val="single"/>
        </w:rPr>
        <w:t>К гарантийному сроку товара (сроку годности)</w:t>
      </w:r>
      <w:r w:rsidRPr="006C0325">
        <w:rPr>
          <w:rFonts w:ascii="Times New Roman" w:hAnsi="Times New Roman" w:cs="Times New Roman"/>
          <w:bCs/>
          <w:color w:val="000000"/>
          <w:sz w:val="24"/>
          <w:szCs w:val="24"/>
        </w:rPr>
        <w:t>: Срок годности (срок хранения) товара соответствует сроку уставленному заводом изготовителем.</w:t>
      </w:r>
      <w:r w:rsidRPr="006C0325">
        <w:rPr>
          <w:rFonts w:ascii="Times New Roman" w:hAnsi="Times New Roman" w:cs="Times New Roman"/>
          <w:sz w:val="24"/>
          <w:szCs w:val="24"/>
        </w:rPr>
        <w:t xml:space="preserve"> Остаточный срок годности (срок хранения) на все поставляемые позиции составляет не менее 18 месяцев на день поставки Заказчику.</w:t>
      </w:r>
    </w:p>
    <w:p w:rsidR="006C0325" w:rsidRPr="006C0325" w:rsidRDefault="006C0325" w:rsidP="006C0325">
      <w:pPr>
        <w:pStyle w:val="ConsPlusNormal0"/>
        <w:snapToGrid w:val="0"/>
        <w:ind w:left="0" w:firstLine="0"/>
        <w:jc w:val="both"/>
        <w:rPr>
          <w:rFonts w:ascii="Times New Roman" w:hAnsi="Times New Roman"/>
          <w:sz w:val="24"/>
          <w:szCs w:val="24"/>
        </w:rPr>
      </w:pPr>
      <w:r w:rsidRPr="006C0325">
        <w:rPr>
          <w:rFonts w:ascii="Times New Roman" w:hAnsi="Times New Roman"/>
          <w:sz w:val="24"/>
          <w:szCs w:val="24"/>
        </w:rPr>
        <w:t xml:space="preserve">Возврат товара ненадлежащего качества осуществляется силами и средствами Поставщика. Убытки, возникшие в связи с заменой товара, несет Поставщик. </w:t>
      </w:r>
    </w:p>
    <w:p w:rsidR="006C0325" w:rsidRPr="006C0325" w:rsidRDefault="006C0325" w:rsidP="006C0325">
      <w:pPr>
        <w:snapToGrid w:val="0"/>
        <w:ind w:firstLine="709"/>
        <w:jc w:val="both"/>
        <w:rPr>
          <w:rFonts w:ascii="Times New Roman" w:hAnsi="Times New Roman" w:cs="Times New Roman"/>
          <w:sz w:val="24"/>
          <w:szCs w:val="24"/>
        </w:rPr>
      </w:pPr>
      <w:r w:rsidRPr="006C0325">
        <w:rPr>
          <w:rFonts w:ascii="Times New Roman" w:hAnsi="Times New Roman" w:cs="Times New Roman"/>
          <w:b/>
          <w:bCs/>
          <w:sz w:val="24"/>
          <w:szCs w:val="24"/>
          <w:u w:val="single"/>
        </w:rPr>
        <w:t>К  упаковке</w:t>
      </w:r>
      <w:r w:rsidRPr="006C0325">
        <w:rPr>
          <w:rFonts w:ascii="Times New Roman" w:hAnsi="Times New Roman" w:cs="Times New Roman"/>
          <w:bCs/>
          <w:sz w:val="24"/>
          <w:szCs w:val="24"/>
        </w:rPr>
        <w:t>: Товар</w:t>
      </w:r>
      <w:r w:rsidRPr="006C0325">
        <w:rPr>
          <w:rFonts w:ascii="Times New Roman" w:hAnsi="Times New Roman" w:cs="Times New Roman"/>
          <w:sz w:val="24"/>
          <w:szCs w:val="24"/>
        </w:rPr>
        <w:t xml:space="preserve"> должен быть упакован таким образом, чтобы исключить их повреждение и порчу во время транспортировки, погрузки, разгрузки до момента передачи их Заказчику. На упаковку или на товар должна быть нанесена маркировка завода-производителя.</w:t>
      </w:r>
    </w:p>
    <w:p w:rsidR="006C0325" w:rsidRPr="006C0325" w:rsidRDefault="006C0325" w:rsidP="006C0325">
      <w:pPr>
        <w:snapToGrid w:val="0"/>
        <w:ind w:firstLine="709"/>
        <w:jc w:val="both"/>
        <w:rPr>
          <w:rFonts w:ascii="Times New Roman" w:hAnsi="Times New Roman" w:cs="Times New Roman"/>
          <w:sz w:val="24"/>
          <w:szCs w:val="24"/>
        </w:rPr>
      </w:pPr>
      <w:r w:rsidRPr="006C0325">
        <w:rPr>
          <w:rFonts w:ascii="Times New Roman" w:hAnsi="Times New Roman" w:cs="Times New Roman"/>
          <w:sz w:val="24"/>
          <w:szCs w:val="24"/>
        </w:rPr>
        <w:lastRenderedPageBreak/>
        <w:t>Упаковка и (или) маркировка товара должна содержать все признаки, установленные производителем – голограммы (в случае, если производитель предусматривает их обязательное наличие) с изображением фирменного знака производителя, содержащие предусмотренные производителем элементы защиты от подделок (микротекст, изменяемый под углом зрения цвет логотипа, и т.п.) при наличии. Маркировка должна быть легко читаемой</w:t>
      </w:r>
    </w:p>
    <w:p w:rsidR="004074F8" w:rsidRPr="006C0325" w:rsidRDefault="004074F8">
      <w:pPr>
        <w:rPr>
          <w:rFonts w:ascii="Times New Roman" w:hAnsi="Times New Roman" w:cs="Times New Roman"/>
          <w:sz w:val="24"/>
          <w:szCs w:val="24"/>
        </w:rPr>
      </w:pPr>
    </w:p>
    <w:sectPr w:rsidR="004074F8" w:rsidRPr="006C0325" w:rsidSect="00726CF9">
      <w:pgSz w:w="16838" w:h="11906" w:orient="landscape"/>
      <w:pgMar w:top="85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PT Astra Serif">
    <w:altName w:val="Times New Roman"/>
    <w:charset w:val="01"/>
    <w:family w:val="roman"/>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D325A"/>
    <w:multiLevelType w:val="multilevel"/>
    <w:tmpl w:val="A71C636E"/>
    <w:lvl w:ilvl="0">
      <w:start w:val="9"/>
      <w:numFmt w:val="decimal"/>
      <w:lvlText w:val="%1."/>
      <w:lvlJc w:val="left"/>
      <w:pPr>
        <w:tabs>
          <w:tab w:val="num" w:pos="0"/>
        </w:tabs>
        <w:ind w:left="36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1">
    <w:nsid w:val="0C070A35"/>
    <w:multiLevelType w:val="multilevel"/>
    <w:tmpl w:val="9134ECDC"/>
    <w:lvl w:ilvl="0">
      <w:start w:val="1"/>
      <w:numFmt w:val="decimal"/>
      <w:lvlText w:val="5.3.%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3."/>
      <w:lvlJc w:val="right"/>
      <w:pPr>
        <w:tabs>
          <w:tab w:val="num" w:pos="0"/>
        </w:tabs>
        <w:ind w:left="2868" w:hanging="180"/>
      </w:pPr>
    </w:lvl>
    <w:lvl w:ilvl="3">
      <w:start w:val="1"/>
      <w:numFmt w:val="decimal"/>
      <w:lvlText w:val="%4."/>
      <w:lvlJc w:val="left"/>
      <w:pPr>
        <w:tabs>
          <w:tab w:val="num" w:pos="0"/>
        </w:tabs>
        <w:ind w:left="3588" w:hanging="360"/>
      </w:pPr>
    </w:lvl>
    <w:lvl w:ilvl="4">
      <w:start w:val="1"/>
      <w:numFmt w:val="lowerLetter"/>
      <w:lvlText w:val="%5."/>
      <w:lvlJc w:val="left"/>
      <w:pPr>
        <w:tabs>
          <w:tab w:val="num" w:pos="0"/>
        </w:tabs>
        <w:ind w:left="4308" w:hanging="360"/>
      </w:pPr>
    </w:lvl>
    <w:lvl w:ilvl="5">
      <w:start w:val="1"/>
      <w:numFmt w:val="lowerRoman"/>
      <w:lvlText w:val="%6."/>
      <w:lvlJc w:val="right"/>
      <w:pPr>
        <w:tabs>
          <w:tab w:val="num" w:pos="0"/>
        </w:tabs>
        <w:ind w:left="5028" w:hanging="180"/>
      </w:pPr>
    </w:lvl>
    <w:lvl w:ilvl="6">
      <w:start w:val="1"/>
      <w:numFmt w:val="decimal"/>
      <w:lvlText w:val="%7."/>
      <w:lvlJc w:val="left"/>
      <w:pPr>
        <w:tabs>
          <w:tab w:val="num" w:pos="0"/>
        </w:tabs>
        <w:ind w:left="5748" w:hanging="360"/>
      </w:pPr>
    </w:lvl>
    <w:lvl w:ilvl="7">
      <w:start w:val="1"/>
      <w:numFmt w:val="lowerLetter"/>
      <w:lvlText w:val="%8."/>
      <w:lvlJc w:val="left"/>
      <w:pPr>
        <w:tabs>
          <w:tab w:val="num" w:pos="0"/>
        </w:tabs>
        <w:ind w:left="6468" w:hanging="360"/>
      </w:pPr>
    </w:lvl>
    <w:lvl w:ilvl="8">
      <w:start w:val="1"/>
      <w:numFmt w:val="lowerRoman"/>
      <w:lvlText w:val="%9."/>
      <w:lvlJc w:val="right"/>
      <w:pPr>
        <w:tabs>
          <w:tab w:val="num" w:pos="0"/>
        </w:tabs>
        <w:ind w:left="7188" w:hanging="180"/>
      </w:pPr>
    </w:lvl>
  </w:abstractNum>
  <w:abstractNum w:abstractNumId="2">
    <w:nsid w:val="134036A6"/>
    <w:multiLevelType w:val="multilevel"/>
    <w:tmpl w:val="958A6DB4"/>
    <w:lvl w:ilvl="0">
      <w:start w:val="8"/>
      <w:numFmt w:val="decimal"/>
      <w:lvlText w:val="%1."/>
      <w:lvlJc w:val="left"/>
      <w:pPr>
        <w:tabs>
          <w:tab w:val="num" w:pos="0"/>
        </w:tabs>
        <w:ind w:left="360" w:hanging="360"/>
      </w:pPr>
    </w:lvl>
    <w:lvl w:ilvl="1">
      <w:start w:val="1"/>
      <w:numFmt w:val="decimal"/>
      <w:lvlText w:val="%1.%2."/>
      <w:lvlJc w:val="left"/>
      <w:pPr>
        <w:tabs>
          <w:tab w:val="num" w:pos="0"/>
        </w:tabs>
        <w:ind w:left="1440" w:hanging="360"/>
      </w:p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3">
    <w:nsid w:val="1D22457A"/>
    <w:multiLevelType w:val="multilevel"/>
    <w:tmpl w:val="1922963E"/>
    <w:lvl w:ilvl="0">
      <w:start w:val="1"/>
      <w:numFmt w:val="decimal"/>
      <w:lvlText w:val="5.1.%1."/>
      <w:lvlJc w:val="left"/>
      <w:pPr>
        <w:tabs>
          <w:tab w:val="num" w:pos="0"/>
        </w:tabs>
        <w:ind w:left="192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4">
    <w:nsid w:val="21D63F47"/>
    <w:multiLevelType w:val="multilevel"/>
    <w:tmpl w:val="7428BC38"/>
    <w:lvl w:ilvl="0">
      <w:start w:val="1"/>
      <w:numFmt w:val="decimal"/>
      <w:lvlText w:val="2.%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5">
    <w:nsid w:val="33615044"/>
    <w:multiLevelType w:val="multilevel"/>
    <w:tmpl w:val="1D521FF8"/>
    <w:lvl w:ilvl="0">
      <w:start w:val="1"/>
      <w:numFmt w:val="decimal"/>
      <w:lvlText w:val="%1."/>
      <w:lvlJc w:val="left"/>
      <w:pPr>
        <w:tabs>
          <w:tab w:val="num" w:pos="0"/>
        </w:tabs>
        <w:ind w:left="720" w:hanging="360"/>
      </w:pPr>
      <w:rPr>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35373B4B"/>
    <w:multiLevelType w:val="multilevel"/>
    <w:tmpl w:val="BD281E18"/>
    <w:lvl w:ilvl="0">
      <w:start w:val="1"/>
      <w:numFmt w:val="decimal"/>
      <w:lvlText w:val="5.2.%1."/>
      <w:lvlJc w:val="left"/>
      <w:pPr>
        <w:tabs>
          <w:tab w:val="num" w:pos="0"/>
        </w:tabs>
        <w:ind w:left="192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7">
    <w:nsid w:val="3EC604FA"/>
    <w:multiLevelType w:val="multilevel"/>
    <w:tmpl w:val="5860CA34"/>
    <w:lvl w:ilvl="0">
      <w:start w:val="4"/>
      <w:numFmt w:val="decimal"/>
      <w:lvlText w:val="%1."/>
      <w:lvlJc w:val="left"/>
      <w:pPr>
        <w:tabs>
          <w:tab w:val="num" w:pos="0"/>
        </w:tabs>
        <w:ind w:left="360" w:hanging="360"/>
      </w:pPr>
    </w:lvl>
    <w:lvl w:ilvl="1">
      <w:start w:val="1"/>
      <w:numFmt w:val="decimal"/>
      <w:lvlText w:val="%1.%2."/>
      <w:lvlJc w:val="left"/>
      <w:pPr>
        <w:tabs>
          <w:tab w:val="num" w:pos="0"/>
        </w:tabs>
        <w:ind w:left="1211" w:hanging="360"/>
      </w:p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8">
    <w:nsid w:val="41482A1D"/>
    <w:multiLevelType w:val="multilevel"/>
    <w:tmpl w:val="CFDA53F4"/>
    <w:lvl w:ilvl="0">
      <w:start w:val="3"/>
      <w:numFmt w:val="decimal"/>
      <w:lvlText w:val="%1."/>
      <w:lvlJc w:val="left"/>
      <w:pPr>
        <w:tabs>
          <w:tab w:val="num" w:pos="0"/>
        </w:tabs>
        <w:ind w:left="360" w:hanging="360"/>
      </w:pPr>
    </w:lvl>
    <w:lvl w:ilvl="1">
      <w:start w:val="1"/>
      <w:numFmt w:val="decimal"/>
      <w:lvlText w:val="%1.%2."/>
      <w:lvlJc w:val="left"/>
      <w:pPr>
        <w:tabs>
          <w:tab w:val="num" w:pos="0"/>
        </w:tabs>
        <w:ind w:left="1080" w:hanging="360"/>
      </w:pPr>
      <w:rPr>
        <w:b/>
      </w:r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9">
    <w:nsid w:val="5D7465ED"/>
    <w:multiLevelType w:val="hybridMultilevel"/>
    <w:tmpl w:val="30EE7DFE"/>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CD86DF2"/>
    <w:multiLevelType w:val="multilevel"/>
    <w:tmpl w:val="447EE57A"/>
    <w:lvl w:ilvl="0">
      <w:start w:val="1"/>
      <w:numFmt w:val="decimal"/>
      <w:lvlText w:val="5.4.%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1">
    <w:nsid w:val="703161FE"/>
    <w:multiLevelType w:val="multilevel"/>
    <w:tmpl w:val="3C2E3024"/>
    <w:lvl w:ilvl="0">
      <w:start w:val="1"/>
      <w:numFmt w:val="decimal"/>
      <w:lvlText w:val="5.%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2">
    <w:nsid w:val="71424892"/>
    <w:multiLevelType w:val="multilevel"/>
    <w:tmpl w:val="88CCA010"/>
    <w:lvl w:ilvl="0">
      <w:start w:val="7"/>
      <w:numFmt w:val="decimal"/>
      <w:lvlText w:val="%1."/>
      <w:lvlJc w:val="left"/>
      <w:pPr>
        <w:tabs>
          <w:tab w:val="num" w:pos="0"/>
        </w:tabs>
        <w:ind w:left="360" w:hanging="360"/>
      </w:pPr>
    </w:lvl>
    <w:lvl w:ilvl="1">
      <w:start w:val="1"/>
      <w:numFmt w:val="decimal"/>
      <w:lvlText w:val="%1.%2."/>
      <w:lvlJc w:val="left"/>
      <w:pPr>
        <w:tabs>
          <w:tab w:val="num" w:pos="0"/>
        </w:tabs>
        <w:ind w:left="1069" w:hanging="36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13">
    <w:nsid w:val="73153C54"/>
    <w:multiLevelType w:val="multilevel"/>
    <w:tmpl w:val="2612E15E"/>
    <w:lvl w:ilvl="0">
      <w:start w:val="1"/>
      <w:numFmt w:val="decimal"/>
      <w:lvlText w:val="%1."/>
      <w:lvlJc w:val="left"/>
      <w:pPr>
        <w:tabs>
          <w:tab w:val="num" w:pos="0"/>
        </w:tabs>
        <w:ind w:left="360" w:hanging="360"/>
      </w:pPr>
    </w:lvl>
    <w:lvl w:ilvl="1">
      <w:start w:val="1"/>
      <w:numFmt w:val="decimal"/>
      <w:lvlText w:val="%1.%2."/>
      <w:lvlJc w:val="left"/>
      <w:pPr>
        <w:tabs>
          <w:tab w:val="num" w:pos="0"/>
        </w:tabs>
        <w:ind w:left="1069" w:hanging="36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num w:numId="1">
    <w:abstractNumId w:val="4"/>
  </w:num>
  <w:num w:numId="2">
    <w:abstractNumId w:val="5"/>
  </w:num>
  <w:num w:numId="3">
    <w:abstractNumId w:val="11"/>
  </w:num>
  <w:num w:numId="4">
    <w:abstractNumId w:val="3"/>
  </w:num>
  <w:num w:numId="5">
    <w:abstractNumId w:val="6"/>
  </w:num>
  <w:num w:numId="6">
    <w:abstractNumId w:val="10"/>
  </w:num>
  <w:num w:numId="7">
    <w:abstractNumId w:val="1"/>
  </w:num>
  <w:num w:numId="8">
    <w:abstractNumId w:val="7"/>
  </w:num>
  <w:num w:numId="9">
    <w:abstractNumId w:val="12"/>
  </w:num>
  <w:num w:numId="10">
    <w:abstractNumId w:val="2"/>
  </w:num>
  <w:num w:numId="11">
    <w:abstractNumId w:val="0"/>
  </w:num>
  <w:num w:numId="12">
    <w:abstractNumId w:val="13"/>
  </w:num>
  <w:num w:numId="13">
    <w:abstractNumId w:val="8"/>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6C0325"/>
    <w:rsid w:val="000764BD"/>
    <w:rsid w:val="000B7B2D"/>
    <w:rsid w:val="001A16C5"/>
    <w:rsid w:val="002274A3"/>
    <w:rsid w:val="00353694"/>
    <w:rsid w:val="004074F8"/>
    <w:rsid w:val="004903B6"/>
    <w:rsid w:val="006C0325"/>
    <w:rsid w:val="006C26F0"/>
    <w:rsid w:val="00726CF9"/>
    <w:rsid w:val="00741498"/>
    <w:rsid w:val="007B33EF"/>
    <w:rsid w:val="00932DD0"/>
    <w:rsid w:val="00AE009B"/>
    <w:rsid w:val="00C13848"/>
    <w:rsid w:val="00C2158E"/>
    <w:rsid w:val="00C305B9"/>
    <w:rsid w:val="00EF07E5"/>
    <w:rsid w:val="00F611BF"/>
    <w:rsid w:val="00FC7564"/>
    <w:rsid w:val="00FF1E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0325"/>
    <w:pPr>
      <w:suppressAutoHyphens/>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qFormat/>
    <w:locked/>
    <w:rsid w:val="006C0325"/>
    <w:rPr>
      <w:rFonts w:ascii="Arial" w:eastAsia="Times New Roman" w:hAnsi="Arial" w:cs="Times New Roman"/>
      <w:sz w:val="20"/>
      <w:szCs w:val="20"/>
      <w:lang w:eastAsia="ru-RU"/>
    </w:rPr>
  </w:style>
  <w:style w:type="paragraph" w:customStyle="1" w:styleId="ConsPlusNormal0">
    <w:name w:val="ConsPlusNormal"/>
    <w:link w:val="ConsPlusNormal"/>
    <w:qFormat/>
    <w:rsid w:val="006C0325"/>
    <w:pPr>
      <w:widowControl w:val="0"/>
      <w:suppressAutoHyphens/>
      <w:spacing w:after="0" w:line="240" w:lineRule="auto"/>
      <w:ind w:left="284" w:firstLine="720"/>
    </w:pPr>
    <w:rPr>
      <w:rFonts w:ascii="Arial" w:eastAsia="Times New Roman" w:hAnsi="Arial" w:cs="Times New Roman"/>
      <w:sz w:val="20"/>
      <w:szCs w:val="20"/>
      <w:lang w:eastAsia="ru-RU"/>
    </w:rPr>
  </w:style>
  <w:style w:type="paragraph" w:styleId="a3">
    <w:name w:val="Normal (Web)"/>
    <w:basedOn w:val="a"/>
    <w:uiPriority w:val="99"/>
    <w:qFormat/>
    <w:rsid w:val="006C0325"/>
    <w:pPr>
      <w:spacing w:beforeAutospacing="1" w:afterAutospacing="1" w:line="240" w:lineRule="auto"/>
    </w:pPr>
    <w:rPr>
      <w:rFonts w:ascii="Arial Unicode MS" w:eastAsia="Times New Roman" w:hAnsi="Arial Unicode MS" w:cs="Arial Unicode MS"/>
      <w:sz w:val="24"/>
      <w:szCs w:val="24"/>
      <w:lang w:eastAsia="ru-RU"/>
    </w:rPr>
  </w:style>
  <w:style w:type="paragraph" w:styleId="a4">
    <w:name w:val="Body Text"/>
    <w:basedOn w:val="a"/>
    <w:link w:val="a5"/>
    <w:uiPriority w:val="99"/>
    <w:qFormat/>
    <w:rsid w:val="006C0325"/>
    <w:pPr>
      <w:spacing w:after="120" w:line="240" w:lineRule="auto"/>
      <w:jc w:val="both"/>
    </w:pPr>
    <w:rPr>
      <w:rFonts w:ascii="Times New Roman" w:eastAsia="Times New Roman" w:hAnsi="Times New Roman" w:cs="Times New Roman"/>
      <w:sz w:val="24"/>
      <w:szCs w:val="20"/>
      <w:lang w:eastAsia="zh-CN"/>
    </w:rPr>
  </w:style>
  <w:style w:type="character" w:customStyle="1" w:styleId="a5">
    <w:name w:val="Основной текст Знак"/>
    <w:basedOn w:val="a0"/>
    <w:link w:val="a4"/>
    <w:uiPriority w:val="99"/>
    <w:rsid w:val="006C0325"/>
    <w:rPr>
      <w:rFonts w:ascii="Times New Roman" w:eastAsia="Times New Roman" w:hAnsi="Times New Roman" w:cs="Times New Roman"/>
      <w:sz w:val="24"/>
      <w:szCs w:val="20"/>
      <w:lang w:eastAsia="zh-CN"/>
    </w:rPr>
  </w:style>
  <w:style w:type="paragraph" w:styleId="a6">
    <w:name w:val="List Paragraph"/>
    <w:basedOn w:val="a"/>
    <w:uiPriority w:val="34"/>
    <w:qFormat/>
    <w:rsid w:val="006C0325"/>
    <w:pPr>
      <w:spacing w:after="0" w:line="240" w:lineRule="auto"/>
      <w:ind w:left="720"/>
    </w:pPr>
    <w:rPr>
      <w:rFonts w:ascii="Times New Roman" w:eastAsia="Times New Roman" w:hAnsi="Times New Roman" w:cs="Times New Roman"/>
      <w:sz w:val="24"/>
      <w:szCs w:val="24"/>
      <w:lang w:eastAsia="zh-CN"/>
    </w:rPr>
  </w:style>
  <w:style w:type="paragraph" w:styleId="a7">
    <w:name w:val="No Spacing"/>
    <w:uiPriority w:val="1"/>
    <w:qFormat/>
    <w:rsid w:val="006C0325"/>
    <w:pPr>
      <w:suppressAutoHyphens/>
      <w:spacing w:after="0" w:line="240" w:lineRule="auto"/>
    </w:pPr>
    <w:rPr>
      <w:rFonts w:ascii="Times New Roman" w:eastAsia="Times New Roma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12</Pages>
  <Words>4503</Words>
  <Characters>25669</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zadorojnih</dc:creator>
  <cp:keywords/>
  <dc:description/>
  <cp:lastModifiedBy>zadorojnih</cp:lastModifiedBy>
  <cp:revision>14</cp:revision>
  <dcterms:created xsi:type="dcterms:W3CDTF">2026-07-29T08:09:00Z</dcterms:created>
  <dcterms:modified xsi:type="dcterms:W3CDTF">2026-07-29T12:31:00Z</dcterms:modified>
</cp:coreProperties>
</file>