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347" w:rsidRPr="00D12880" w:rsidRDefault="00351347" w:rsidP="00351347">
      <w:pPr>
        <w:pStyle w:val="ad"/>
        <w:ind w:right="-284"/>
        <w:rPr>
          <w:rFonts w:ascii="Times New Roman" w:hAnsi="Times New Roman" w:cs="Times New Roman"/>
          <w:sz w:val="24"/>
          <w:szCs w:val="24"/>
        </w:rPr>
      </w:pPr>
      <w:r w:rsidRPr="00351347">
        <w:rPr>
          <w:rFonts w:ascii="Times New Roman" w:hAnsi="Times New Roman" w:cs="Times New Roman"/>
          <w:sz w:val="24"/>
          <w:szCs w:val="24"/>
        </w:rPr>
        <w:t xml:space="preserve">Государственный контракт № </w:t>
      </w:r>
      <w:r w:rsidR="00C94A16" w:rsidRPr="00D12880">
        <w:rPr>
          <w:rFonts w:ascii="Times New Roman" w:hAnsi="Times New Roman" w:cs="Times New Roman"/>
          <w:sz w:val="24"/>
          <w:szCs w:val="24"/>
        </w:rPr>
        <w:t>___</w:t>
      </w:r>
    </w:p>
    <w:p w:rsidR="00351347" w:rsidRPr="00351347" w:rsidRDefault="00351347" w:rsidP="00351347">
      <w:pPr>
        <w:pStyle w:val="ad"/>
        <w:ind w:right="-284"/>
        <w:rPr>
          <w:rFonts w:ascii="Times New Roman" w:hAnsi="Times New Roman" w:cs="Times New Roman"/>
          <w:sz w:val="24"/>
          <w:szCs w:val="24"/>
        </w:rPr>
      </w:pPr>
      <w:r w:rsidRPr="00351347">
        <w:rPr>
          <w:rFonts w:ascii="Times New Roman" w:hAnsi="Times New Roman" w:cs="Times New Roman"/>
          <w:sz w:val="24"/>
          <w:szCs w:val="24"/>
        </w:rPr>
        <w:t xml:space="preserve">на поставку товара </w:t>
      </w:r>
    </w:p>
    <w:p w:rsidR="00351347" w:rsidRPr="00D12880" w:rsidRDefault="00F148F2" w:rsidP="00351347">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ИКЗ  </w:t>
      </w:r>
      <w:r w:rsidR="00C94A16" w:rsidRPr="00D12880">
        <w:rPr>
          <w:rFonts w:ascii="Times New Roman" w:hAnsi="Times New Roman" w:cs="Times New Roman"/>
          <w:sz w:val="24"/>
          <w:szCs w:val="24"/>
        </w:rPr>
        <w:t>_____________________________________________</w:t>
      </w:r>
    </w:p>
    <w:p w:rsidR="00351347" w:rsidRPr="00351347" w:rsidRDefault="00351347" w:rsidP="00351347">
      <w:pPr>
        <w:pStyle w:val="aa"/>
        <w:rPr>
          <w:lang w:eastAsia="ar-SA"/>
        </w:rPr>
      </w:pPr>
    </w:p>
    <w:p w:rsidR="00351347" w:rsidRPr="00351347" w:rsidRDefault="00351347" w:rsidP="00351347">
      <w:pPr>
        <w:pStyle w:val="ad"/>
        <w:ind w:right="-284"/>
        <w:rPr>
          <w:rFonts w:ascii="Times New Roman" w:hAnsi="Times New Roman" w:cs="Times New Roman"/>
          <w:b w:val="0"/>
          <w:bCs w:val="0"/>
          <w:sz w:val="24"/>
          <w:szCs w:val="24"/>
        </w:rPr>
      </w:pPr>
      <w:r w:rsidRPr="00351347">
        <w:rPr>
          <w:rFonts w:ascii="Times New Roman" w:hAnsi="Times New Roman" w:cs="Times New Roman"/>
          <w:b w:val="0"/>
          <w:bCs w:val="0"/>
          <w:sz w:val="24"/>
          <w:szCs w:val="24"/>
        </w:rPr>
        <w:t>г. Абакан</w:t>
      </w:r>
      <w:r w:rsidRPr="00351347">
        <w:rPr>
          <w:rFonts w:ascii="Times New Roman" w:hAnsi="Times New Roman" w:cs="Times New Roman"/>
          <w:b w:val="0"/>
          <w:bCs w:val="0"/>
          <w:sz w:val="24"/>
          <w:szCs w:val="24"/>
        </w:rPr>
        <w:tab/>
        <w:t xml:space="preserve">                                                                                             « ___ » ________ 2026 г.</w:t>
      </w:r>
    </w:p>
    <w:p w:rsidR="00351347" w:rsidRPr="00187DE8" w:rsidRDefault="00351347" w:rsidP="00351347">
      <w:pPr>
        <w:pStyle w:val="21"/>
        <w:spacing w:after="0" w:line="240" w:lineRule="auto"/>
        <w:ind w:right="-284" w:firstLine="708"/>
        <w:contextualSpacing/>
        <w:jc w:val="both"/>
        <w:rPr>
          <w:rFonts w:ascii="Times New Roman" w:hAnsi="Times New Roman"/>
          <w:b/>
          <w:color w:val="000000"/>
          <w:sz w:val="24"/>
          <w:szCs w:val="24"/>
        </w:rPr>
      </w:pPr>
    </w:p>
    <w:p w:rsidR="00351347" w:rsidRPr="00351347" w:rsidRDefault="00351347" w:rsidP="00351347">
      <w:pPr>
        <w:pStyle w:val="21"/>
        <w:spacing w:after="0" w:line="240" w:lineRule="auto"/>
        <w:ind w:right="-284" w:firstLine="709"/>
        <w:contextualSpacing/>
        <w:jc w:val="both"/>
        <w:rPr>
          <w:rFonts w:ascii="Times New Roman" w:hAnsi="Times New Roman"/>
          <w:color w:val="000000"/>
          <w:sz w:val="24"/>
          <w:szCs w:val="24"/>
        </w:rPr>
      </w:pPr>
      <w:r w:rsidRPr="00351347">
        <w:rPr>
          <w:rFonts w:ascii="Times New Roman" w:hAnsi="Times New Roman"/>
          <w:b/>
          <w:color w:val="000000"/>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Хакасия» </w:t>
      </w:r>
      <w:r w:rsidRPr="00351347">
        <w:rPr>
          <w:rFonts w:ascii="Times New Roman" w:hAnsi="Times New Roman"/>
          <w:color w:val="000000"/>
          <w:sz w:val="24"/>
          <w:szCs w:val="24"/>
        </w:rPr>
        <w:t xml:space="preserve">(ФКУ БМТиВС УФСИН России по Республике Хакасия), выступающее от имени Российской Федерации, </w:t>
      </w:r>
      <w:r w:rsidRPr="00351347">
        <w:rPr>
          <w:rFonts w:ascii="Times New Roman" w:hAnsi="Times New Roman"/>
          <w:bCs/>
          <w:sz w:val="24"/>
          <w:szCs w:val="24"/>
        </w:rPr>
        <w:t>в целях обеспечения государственных нужд,</w:t>
      </w:r>
      <w:r w:rsidRPr="00351347">
        <w:rPr>
          <w:rFonts w:ascii="Times New Roman" w:hAnsi="Times New Roman"/>
          <w:color w:val="000000"/>
          <w:sz w:val="24"/>
          <w:szCs w:val="24"/>
        </w:rPr>
        <w:t xml:space="preserve"> в лице начальника Бабушкина Максима Сергеевича, действующего на основании Устава, именуемое в дальнейшем «Государственный заказчик» (далее по тексту - Заказчик),  </w:t>
      </w:r>
      <w:r w:rsidRPr="00351347">
        <w:rPr>
          <w:rFonts w:ascii="Times New Roman" w:hAnsi="Times New Roman"/>
          <w:sz w:val="24"/>
          <w:szCs w:val="24"/>
        </w:rPr>
        <w:t>с одной стороны</w:t>
      </w:r>
      <w:r w:rsidRPr="00351347">
        <w:rPr>
          <w:rFonts w:ascii="Times New Roman" w:hAnsi="Times New Roman"/>
          <w:color w:val="000000"/>
          <w:sz w:val="24"/>
          <w:szCs w:val="24"/>
        </w:rPr>
        <w:t xml:space="preserve">, </w:t>
      </w:r>
    </w:p>
    <w:p w:rsidR="00351347" w:rsidRPr="00F148F2" w:rsidRDefault="00351347" w:rsidP="00F148F2">
      <w:pPr>
        <w:pStyle w:val="21"/>
        <w:spacing w:after="0" w:line="240" w:lineRule="auto"/>
        <w:ind w:right="-284" w:firstLine="709"/>
        <w:contextualSpacing/>
        <w:jc w:val="both"/>
        <w:rPr>
          <w:rFonts w:ascii="Times New Roman" w:hAnsi="Times New Roman"/>
          <w:color w:val="000000"/>
          <w:sz w:val="24"/>
          <w:szCs w:val="24"/>
        </w:rPr>
      </w:pPr>
      <w:r w:rsidRPr="00C43E47">
        <w:rPr>
          <w:rFonts w:ascii="Times New Roman" w:hAnsi="Times New Roman"/>
          <w:color w:val="000000"/>
          <w:sz w:val="24"/>
          <w:szCs w:val="24"/>
        </w:rPr>
        <w:t>и</w:t>
      </w:r>
      <w:r w:rsidRPr="00C43E47">
        <w:rPr>
          <w:rFonts w:ascii="Times New Roman" w:hAnsi="Times New Roman"/>
          <w:sz w:val="24"/>
          <w:szCs w:val="24"/>
        </w:rPr>
        <w:t xml:space="preserve"> </w:t>
      </w:r>
      <w:r w:rsidR="00C94A16" w:rsidRPr="00C94A16">
        <w:rPr>
          <w:rFonts w:ascii="Times New Roman" w:hAnsi="Times New Roman"/>
          <w:b/>
          <w:color w:val="000000"/>
          <w:sz w:val="24"/>
          <w:szCs w:val="24"/>
        </w:rPr>
        <w:t>___________________________________________</w:t>
      </w:r>
      <w:r w:rsidR="00205B18">
        <w:rPr>
          <w:rFonts w:ascii="Times New Roman" w:hAnsi="Times New Roman"/>
          <w:b/>
          <w:color w:val="000000"/>
          <w:sz w:val="24"/>
          <w:szCs w:val="24"/>
        </w:rPr>
        <w:t xml:space="preserve"> </w:t>
      </w:r>
      <w:r w:rsidRPr="00205B18">
        <w:rPr>
          <w:rFonts w:ascii="Times New Roman" w:hAnsi="Times New Roman"/>
          <w:bCs/>
          <w:noProof/>
          <w:sz w:val="24"/>
          <w:szCs w:val="24"/>
        </w:rPr>
        <w:t>,</w:t>
      </w:r>
      <w:r w:rsidRPr="00351347">
        <w:rPr>
          <w:rFonts w:ascii="Times New Roman" w:hAnsi="Times New Roman"/>
          <w:noProof/>
          <w:sz w:val="24"/>
          <w:szCs w:val="24"/>
        </w:rPr>
        <w:t xml:space="preserve"> действующ</w:t>
      </w:r>
      <w:r w:rsidR="004705E5">
        <w:rPr>
          <w:rFonts w:ascii="Times New Roman" w:hAnsi="Times New Roman"/>
          <w:noProof/>
          <w:sz w:val="24"/>
          <w:szCs w:val="24"/>
        </w:rPr>
        <w:t>ий</w:t>
      </w:r>
      <w:r w:rsidR="00C43E47">
        <w:rPr>
          <w:rFonts w:ascii="Times New Roman" w:hAnsi="Times New Roman"/>
          <w:noProof/>
          <w:sz w:val="24"/>
          <w:szCs w:val="24"/>
        </w:rPr>
        <w:t xml:space="preserve"> </w:t>
      </w:r>
      <w:r w:rsidRPr="00351347">
        <w:rPr>
          <w:rFonts w:ascii="Times New Roman" w:hAnsi="Times New Roman"/>
          <w:noProof/>
          <w:sz w:val="24"/>
          <w:szCs w:val="24"/>
        </w:rPr>
        <w:t xml:space="preserve">на основании </w:t>
      </w:r>
      <w:r w:rsidR="00C94A16" w:rsidRPr="00C94A16">
        <w:rPr>
          <w:rFonts w:ascii="Times New Roman" w:hAnsi="Times New Roman"/>
          <w:noProof/>
          <w:sz w:val="24"/>
          <w:szCs w:val="24"/>
        </w:rPr>
        <w:t>___________</w:t>
      </w:r>
      <w:r w:rsidRPr="00351347">
        <w:rPr>
          <w:rFonts w:ascii="Times New Roman" w:hAnsi="Times New Roman"/>
          <w:noProof/>
          <w:sz w:val="24"/>
          <w:szCs w:val="24"/>
        </w:rPr>
        <w:t>, именуемый в дальнейшем «</w:t>
      </w:r>
      <w:r w:rsidRPr="00351347">
        <w:rPr>
          <w:rFonts w:ascii="Times New Roman" w:hAnsi="Times New Roman"/>
          <w:color w:val="000000"/>
          <w:sz w:val="24"/>
          <w:szCs w:val="24"/>
        </w:rPr>
        <w:t>Поставщик»</w:t>
      </w:r>
      <w:r w:rsidRPr="00351347">
        <w:rPr>
          <w:rFonts w:ascii="Times New Roman" w:hAnsi="Times New Roman"/>
          <w:noProof/>
          <w:sz w:val="24"/>
          <w:szCs w:val="24"/>
        </w:rPr>
        <w:t>, с другой стороны, вместе именуемые «Стороны»</w:t>
      </w:r>
      <w:r w:rsidRPr="00351347">
        <w:rPr>
          <w:rFonts w:ascii="Times New Roman" w:hAnsi="Times New Roman"/>
          <w:sz w:val="24"/>
          <w:szCs w:val="24"/>
        </w:rPr>
        <w:t>, руководствуясь пунктом</w:t>
      </w:r>
      <w:r w:rsidR="00C43E47">
        <w:rPr>
          <w:rFonts w:ascii="Times New Roman" w:hAnsi="Times New Roman"/>
          <w:sz w:val="24"/>
          <w:szCs w:val="24"/>
        </w:rPr>
        <w:t xml:space="preserve"> </w:t>
      </w:r>
      <w:r w:rsidRPr="00351347">
        <w:rPr>
          <w:rFonts w:ascii="Times New Roman" w:hAnsi="Times New Roman"/>
          <w:sz w:val="24"/>
          <w:szCs w:val="24"/>
        </w:rPr>
        <w:t>4 части 1 статьи 93 Федерального закона от 05.04.2013 №44-ФЗ «О контрактной системе</w:t>
      </w:r>
      <w:r w:rsidR="00205B18">
        <w:rPr>
          <w:rFonts w:ascii="Times New Roman" w:hAnsi="Times New Roman"/>
          <w:sz w:val="24"/>
          <w:szCs w:val="24"/>
        </w:rPr>
        <w:t xml:space="preserve"> </w:t>
      </w:r>
      <w:r w:rsidRPr="00351347">
        <w:rPr>
          <w:rFonts w:ascii="Times New Roman" w:hAnsi="Times New Roman"/>
          <w:sz w:val="24"/>
          <w:szCs w:val="24"/>
        </w:rPr>
        <w:t>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w:t>
      </w:r>
      <w:r w:rsidR="00C94A16">
        <w:rPr>
          <w:rFonts w:ascii="Times New Roman" w:hAnsi="Times New Roman"/>
          <w:sz w:val="24"/>
          <w:szCs w:val="24"/>
        </w:rPr>
        <w:t xml:space="preserve"> </w:t>
      </w:r>
      <w:r w:rsidRPr="00351347">
        <w:rPr>
          <w:rFonts w:ascii="Times New Roman" w:hAnsi="Times New Roman"/>
          <w:sz w:val="24"/>
          <w:szCs w:val="24"/>
        </w:rPr>
        <w:t>(далее - Контракт)  о нижеследующем:</w:t>
      </w:r>
    </w:p>
    <w:p w:rsidR="00351347" w:rsidRPr="00351347" w:rsidRDefault="00351347" w:rsidP="00351347">
      <w:pPr>
        <w:pStyle w:val="21"/>
        <w:spacing w:after="0" w:line="240" w:lineRule="auto"/>
        <w:ind w:right="-284" w:hanging="142"/>
        <w:contextualSpacing/>
        <w:jc w:val="center"/>
        <w:rPr>
          <w:rFonts w:ascii="Times New Roman" w:hAnsi="Times New Roman"/>
          <w:b/>
          <w:sz w:val="24"/>
          <w:szCs w:val="24"/>
        </w:rPr>
      </w:pPr>
      <w:r w:rsidRPr="00351347">
        <w:rPr>
          <w:rFonts w:ascii="Times New Roman" w:hAnsi="Times New Roman"/>
          <w:b/>
          <w:sz w:val="24"/>
          <w:szCs w:val="24"/>
        </w:rPr>
        <w:t>1. Предмет Контракта</w:t>
      </w:r>
    </w:p>
    <w:p w:rsidR="00351347" w:rsidRPr="00F148F2" w:rsidRDefault="00351347" w:rsidP="00F148F2">
      <w:pPr>
        <w:numPr>
          <w:ilvl w:val="1"/>
          <w:numId w:val="2"/>
        </w:numPr>
        <w:suppressAutoHyphens/>
        <w:spacing w:after="0" w:line="240" w:lineRule="auto"/>
        <w:ind w:left="0" w:right="-284" w:firstLine="851"/>
        <w:contextualSpacing/>
        <w:jc w:val="both"/>
        <w:rPr>
          <w:rFonts w:ascii="Times New Roman" w:hAnsi="Times New Roman" w:cs="Times New Roman"/>
          <w:sz w:val="24"/>
          <w:szCs w:val="24"/>
        </w:rPr>
      </w:pPr>
      <w:r w:rsidRPr="00351347">
        <w:rPr>
          <w:rFonts w:ascii="Times New Roman" w:hAnsi="Times New Roman" w:cs="Times New Roman"/>
          <w:sz w:val="24"/>
          <w:szCs w:val="24"/>
        </w:rPr>
        <w:t xml:space="preserve">Поставщик обязуется поставить Заказчику </w:t>
      </w:r>
      <w:r w:rsidRPr="00351347">
        <w:rPr>
          <w:rFonts w:ascii="Times New Roman" w:hAnsi="Times New Roman" w:cs="Times New Roman"/>
          <w:b/>
          <w:bCs/>
          <w:sz w:val="24"/>
          <w:szCs w:val="24"/>
        </w:rPr>
        <w:t xml:space="preserve">строительные </w:t>
      </w:r>
      <w:r w:rsidR="00D12880">
        <w:rPr>
          <w:rFonts w:ascii="Times New Roman" w:hAnsi="Times New Roman" w:cs="Times New Roman"/>
          <w:b/>
          <w:bCs/>
          <w:sz w:val="24"/>
          <w:szCs w:val="24"/>
        </w:rPr>
        <w:t xml:space="preserve">и расходные материалы </w:t>
      </w:r>
      <w:r w:rsidRPr="00351347">
        <w:rPr>
          <w:rFonts w:ascii="Times New Roman" w:hAnsi="Times New Roman" w:cs="Times New Roman"/>
          <w:bCs/>
          <w:sz w:val="24"/>
          <w:szCs w:val="24"/>
        </w:rPr>
        <w:t>(далее - товар), по качеству, цене,</w:t>
      </w:r>
      <w:r w:rsidRPr="00351347">
        <w:rPr>
          <w:rFonts w:ascii="Times New Roman" w:hAnsi="Times New Roman" w:cs="Times New Roman"/>
          <w:sz w:val="24"/>
          <w:szCs w:val="24"/>
        </w:rPr>
        <w:t xml:space="preserve"> в количестве и сроки, по адресу,                                          согласно Ведомости поставки (Приложение №1), а Заказчик обязуется обеспечить оплату поставленного товара в соответствии с условиями Контракта.  </w:t>
      </w:r>
    </w:p>
    <w:p w:rsidR="00351347" w:rsidRPr="00351347" w:rsidRDefault="00351347" w:rsidP="00351347">
      <w:pPr>
        <w:suppressAutoHyphens/>
        <w:spacing w:line="240" w:lineRule="auto"/>
        <w:ind w:right="-284"/>
        <w:contextualSpacing/>
        <w:jc w:val="center"/>
        <w:rPr>
          <w:rFonts w:ascii="Times New Roman" w:hAnsi="Times New Roman" w:cs="Times New Roman"/>
          <w:b/>
          <w:sz w:val="24"/>
          <w:szCs w:val="24"/>
        </w:rPr>
      </w:pPr>
      <w:r w:rsidRPr="00351347">
        <w:rPr>
          <w:rFonts w:ascii="Times New Roman" w:hAnsi="Times New Roman" w:cs="Times New Roman"/>
          <w:b/>
          <w:sz w:val="24"/>
          <w:szCs w:val="24"/>
        </w:rPr>
        <w:t>2. Права и обязанности Сторон</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2.1. Заказчик обязуется:</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2.1.1. Осуществлять контроль за обеспечением Поставщиком поставки товара                                  в соответствии с Контрактом.</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2.1.2. Обеспечить проведение экспертизы и приемку товара, указанных                                 в Ведомости поставки (Приложение № 1), в соответствии с условиями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2.1.3. Обеспечить оплату товара в соответствии с условиями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документов о приемке Товара.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2.1.6. Выполнять иные обязанности, предусмотренные законодательством Российской Федерации и Контрактом.</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2.2. Заказчик имеет право:</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2.2.2. Требовать от Поставщика присутствие своих представителей, наделенных полномочиями  на осуществление поставки Товара.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lastRenderedPageBreak/>
        <w:t>2.2.3.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2.2.4. Принять решение об одностороннем отказе от исполнения Контракта                       в соответствии с гражданским законодательством Российской Федерации.</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 xml:space="preserve">2.2.5. Требовать от Поставщика надлежащего исполнения обязательств, предусмотренных контрактом. </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2.2.6. Привлекать независимых экспертов, экспертные организации на основании контрактов, заключенных в соответствии с законодательством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 в ходе приемки товара.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2.2.7.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 Поставщик обязуется:</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2.3.1. С использованием любых средств связи (телефон, электронная почта, почта) известить Заказчика о готовности товара к поставке и о предполагаемой дате поставки товара.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2.3.2. Обеспечить соответствие товара требованиям законодательства, нормативных документов, иных актов Заказчика и условиям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2.3.3. Передать товар, по показателям качества и безопасности соответствующий требованиям, содержащимся в нормативных документах и в Контракте, в количестве, предусмотренном Контрактом, не обремененный правами третьих лиц.</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2.3.4. Выполнять иные обязанности, предусмотренные законодательством Российской Федерации и Контрактом.</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2.3.5. Передать товар в порядке и в сроки, указанные в Контракте и в Ведомости поставки (Приложение № 1).</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2.3.6. Передать товар в комплекте с относящейся к нему документацией, перечисленной в Контракте.</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2.3.7. Передать Заказчику платежные и иные документы в порядке и на условиях, установленных Контрактом.</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2.3.8. Обеспечить устранение за свой счет недостатков и дефектов, выявленных при приемке товаров.</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2.3.9. Производить безвозмездную замену некачественного товара, в порядке и на условиях, предусмотренных Контрактом.</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2.3.10. В случае не поставки товара и нарушения условий Контракта о качестве товара возместить убытки, в порядке и на условиях, предусмотренных Контрактом.</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2.3.11.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2.3.12.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2.4. Поставщик вправе:</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2.4.1. Требовать оплату надлежащим образом поставленного и принятого Заказчиком Товара в соответствии с условиями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2.4.2. Направить в адрес Заказчика своих представителей, наделенных полномочиями на осуществление поставки Товара.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2.4.3. Требовать уплату пеней и штрафа согласно условиям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lastRenderedPageBreak/>
        <w:t>2.4.4. Принять решение об одностороннем отказе от исполнения Контракта                           в соответствии с гражданским законодательством Российской Федерации в случаях, предусмотренных условиями Контракта.</w:t>
      </w:r>
    </w:p>
    <w:p w:rsidR="00351347" w:rsidRPr="00351347" w:rsidRDefault="00351347" w:rsidP="00F148F2">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2.4.5. Осуществлять иные права, предусмотренные действующим законодательством Российской Федерации и Контрактом.</w:t>
      </w:r>
    </w:p>
    <w:p w:rsidR="00351347" w:rsidRPr="00351347" w:rsidRDefault="00351347" w:rsidP="00F148F2">
      <w:pPr>
        <w:pStyle w:val="ae"/>
        <w:numPr>
          <w:ilvl w:val="0"/>
          <w:numId w:val="1"/>
        </w:numPr>
        <w:ind w:left="0" w:right="-284" w:firstLine="709"/>
        <w:jc w:val="center"/>
        <w:rPr>
          <w:b/>
        </w:rPr>
      </w:pPr>
      <w:r w:rsidRPr="00351347">
        <w:rPr>
          <w:b/>
        </w:rPr>
        <w:t>Цена Контракта, порядок и срок расчетов</w:t>
      </w:r>
    </w:p>
    <w:p w:rsidR="00351347" w:rsidRPr="00351347" w:rsidRDefault="00351347" w:rsidP="00465B0D">
      <w:pPr>
        <w:spacing w:after="0" w:line="240" w:lineRule="auto"/>
        <w:ind w:right="-284" w:firstLine="709"/>
        <w:contextualSpacing/>
        <w:jc w:val="both"/>
        <w:rPr>
          <w:rFonts w:ascii="Times New Roman" w:hAnsi="Times New Roman" w:cs="Times New Roman"/>
          <w:sz w:val="24"/>
          <w:szCs w:val="24"/>
        </w:rPr>
      </w:pPr>
      <w:r w:rsidRPr="00351347">
        <w:rPr>
          <w:rFonts w:ascii="Times New Roman" w:hAnsi="Times New Roman" w:cs="Times New Roman"/>
          <w:sz w:val="24"/>
          <w:szCs w:val="24"/>
        </w:rPr>
        <w:t>3.1.</w:t>
      </w:r>
      <w:r w:rsidRPr="00351347">
        <w:rPr>
          <w:rFonts w:ascii="Times New Roman" w:hAnsi="Times New Roman" w:cs="Times New Roman"/>
          <w:sz w:val="24"/>
          <w:szCs w:val="24"/>
        </w:rPr>
        <w:tab/>
        <w:t xml:space="preserve">Цена </w:t>
      </w:r>
      <w:r w:rsidRPr="00C94A16">
        <w:rPr>
          <w:rFonts w:ascii="Times New Roman" w:hAnsi="Times New Roman" w:cs="Times New Roman"/>
          <w:sz w:val="24"/>
          <w:szCs w:val="24"/>
        </w:rPr>
        <w:t xml:space="preserve">Контракта составляет </w:t>
      </w:r>
      <w:r w:rsidR="00C94A16" w:rsidRPr="00C94A16">
        <w:rPr>
          <w:rFonts w:ascii="Times New Roman" w:hAnsi="Times New Roman" w:cs="Times New Roman"/>
          <w:b/>
          <w:sz w:val="24"/>
          <w:szCs w:val="24"/>
        </w:rPr>
        <w:t>____________</w:t>
      </w:r>
      <w:r w:rsidR="00205B18" w:rsidRPr="00C94A16">
        <w:rPr>
          <w:rFonts w:ascii="Times New Roman" w:hAnsi="Times New Roman" w:cs="Times New Roman"/>
          <w:b/>
          <w:sz w:val="24"/>
          <w:szCs w:val="24"/>
        </w:rPr>
        <w:t xml:space="preserve"> </w:t>
      </w:r>
      <w:r w:rsidR="00C94A16" w:rsidRPr="00C94A16">
        <w:rPr>
          <w:rFonts w:ascii="Times New Roman" w:hAnsi="Times New Roman" w:cs="Times New Roman"/>
          <w:b/>
          <w:sz w:val="24"/>
          <w:szCs w:val="24"/>
        </w:rPr>
        <w:t>(__________________</w:t>
      </w:r>
      <w:r w:rsidR="00205B18" w:rsidRPr="00C94A16">
        <w:rPr>
          <w:rFonts w:ascii="Times New Roman" w:hAnsi="Times New Roman" w:cs="Times New Roman"/>
          <w:b/>
          <w:bCs/>
          <w:color w:val="000000"/>
          <w:sz w:val="24"/>
          <w:szCs w:val="24"/>
        </w:rPr>
        <w:t xml:space="preserve">) рублей </w:t>
      </w:r>
      <w:r w:rsidR="00C94A16" w:rsidRPr="00C94A16">
        <w:rPr>
          <w:rFonts w:ascii="Times New Roman" w:hAnsi="Times New Roman" w:cs="Times New Roman"/>
          <w:b/>
          <w:bCs/>
          <w:color w:val="000000"/>
          <w:sz w:val="24"/>
          <w:szCs w:val="24"/>
        </w:rPr>
        <w:t>_____</w:t>
      </w:r>
      <w:r w:rsidR="00205B18" w:rsidRPr="00C94A16">
        <w:rPr>
          <w:rFonts w:ascii="Times New Roman" w:hAnsi="Times New Roman" w:cs="Times New Roman"/>
          <w:b/>
          <w:bCs/>
          <w:color w:val="000000"/>
          <w:sz w:val="24"/>
          <w:szCs w:val="24"/>
        </w:rPr>
        <w:t xml:space="preserve"> копеек, в том числе НДС</w:t>
      </w:r>
      <w:r w:rsidR="00C94A16" w:rsidRPr="00C94A16">
        <w:rPr>
          <w:rFonts w:ascii="Times New Roman" w:hAnsi="Times New Roman" w:cs="Times New Roman"/>
          <w:b/>
          <w:bCs/>
          <w:color w:val="000000"/>
          <w:sz w:val="24"/>
          <w:szCs w:val="24"/>
        </w:rPr>
        <w:t>__</w:t>
      </w:r>
      <w:r w:rsidR="00205B18" w:rsidRPr="00C94A16">
        <w:rPr>
          <w:rFonts w:ascii="Times New Roman" w:hAnsi="Times New Roman" w:cs="Times New Roman"/>
          <w:b/>
          <w:bCs/>
          <w:color w:val="000000"/>
          <w:sz w:val="24"/>
          <w:szCs w:val="24"/>
        </w:rPr>
        <w:t xml:space="preserve"> %</w:t>
      </w:r>
      <w:r w:rsidR="00C94A16" w:rsidRPr="00C94A16">
        <w:rPr>
          <w:rFonts w:ascii="Times New Roman" w:hAnsi="Times New Roman" w:cs="Times New Roman"/>
          <w:b/>
          <w:bCs/>
          <w:color w:val="000000"/>
          <w:sz w:val="24"/>
          <w:szCs w:val="24"/>
        </w:rPr>
        <w:t xml:space="preserve"> (,без НДС)</w:t>
      </w:r>
      <w:r w:rsidR="00205B18" w:rsidRPr="00C94A16">
        <w:rPr>
          <w:rFonts w:ascii="Times New Roman" w:hAnsi="Times New Roman" w:cs="Times New Roman"/>
          <w:b/>
          <w:bCs/>
          <w:color w:val="000000"/>
          <w:sz w:val="24"/>
          <w:szCs w:val="24"/>
        </w:rPr>
        <w:t xml:space="preserve"> </w:t>
      </w:r>
      <w:r w:rsidR="00205B18" w:rsidRPr="00C94A16">
        <w:rPr>
          <w:rFonts w:ascii="Times New Roman" w:hAnsi="Times New Roman" w:cs="Times New Roman"/>
          <w:bCs/>
          <w:color w:val="000000"/>
          <w:sz w:val="24"/>
          <w:szCs w:val="24"/>
        </w:rPr>
        <w:t>в размере:</w:t>
      </w:r>
      <w:r w:rsidR="00205B18" w:rsidRPr="00C94A16">
        <w:rPr>
          <w:rFonts w:ascii="Times New Roman" w:hAnsi="Times New Roman" w:cs="Times New Roman"/>
          <w:b/>
          <w:bCs/>
          <w:color w:val="000000"/>
          <w:sz w:val="24"/>
          <w:szCs w:val="24"/>
        </w:rPr>
        <w:t xml:space="preserve"> </w:t>
      </w:r>
      <w:r w:rsidR="00C94A16" w:rsidRPr="00C94A16">
        <w:rPr>
          <w:rFonts w:ascii="Times New Roman" w:hAnsi="Times New Roman" w:cs="Times New Roman"/>
          <w:b/>
          <w:bCs/>
          <w:color w:val="000000"/>
          <w:sz w:val="24"/>
          <w:szCs w:val="24"/>
        </w:rPr>
        <w:t>_______________</w:t>
      </w:r>
      <w:r w:rsidR="00205B18" w:rsidRPr="00C94A16">
        <w:rPr>
          <w:rFonts w:ascii="Times New Roman" w:hAnsi="Times New Roman" w:cs="Times New Roman"/>
          <w:color w:val="000000"/>
          <w:sz w:val="24"/>
          <w:szCs w:val="24"/>
        </w:rPr>
        <w:t xml:space="preserve">                   (</w:t>
      </w:r>
      <w:r w:rsidR="00C94A16" w:rsidRPr="00C94A16">
        <w:rPr>
          <w:rFonts w:ascii="Times New Roman" w:hAnsi="Times New Roman" w:cs="Times New Roman"/>
          <w:color w:val="000000"/>
          <w:sz w:val="24"/>
          <w:szCs w:val="24"/>
        </w:rPr>
        <w:t>__________________</w:t>
      </w:r>
      <w:r w:rsidR="00205B18" w:rsidRPr="00C94A16">
        <w:rPr>
          <w:rFonts w:ascii="Times New Roman" w:hAnsi="Times New Roman" w:cs="Times New Roman"/>
          <w:color w:val="000000"/>
          <w:sz w:val="24"/>
          <w:szCs w:val="24"/>
        </w:rPr>
        <w:t xml:space="preserve">) рублей </w:t>
      </w:r>
      <w:r w:rsidR="00C94A16" w:rsidRPr="00C94A16">
        <w:rPr>
          <w:rFonts w:ascii="Times New Roman" w:hAnsi="Times New Roman" w:cs="Times New Roman"/>
          <w:color w:val="000000"/>
          <w:sz w:val="24"/>
          <w:szCs w:val="24"/>
        </w:rPr>
        <w:t>______</w:t>
      </w:r>
      <w:r w:rsidR="00205B18" w:rsidRPr="00C94A16">
        <w:rPr>
          <w:rFonts w:ascii="Times New Roman" w:hAnsi="Times New Roman" w:cs="Times New Roman"/>
          <w:color w:val="000000"/>
          <w:sz w:val="24"/>
          <w:szCs w:val="24"/>
        </w:rPr>
        <w:t xml:space="preserve"> копейки</w:t>
      </w:r>
      <w:r w:rsidRPr="00C94A16">
        <w:rPr>
          <w:rFonts w:ascii="Times New Roman" w:hAnsi="Times New Roman" w:cs="Times New Roman"/>
          <w:sz w:val="24"/>
          <w:szCs w:val="24"/>
        </w:rPr>
        <w:t>, и включает в себя стоимость товара, стоимость тары</w:t>
      </w:r>
      <w:r w:rsidR="00205B18" w:rsidRPr="00C94A16">
        <w:rPr>
          <w:rFonts w:ascii="Times New Roman" w:hAnsi="Times New Roman" w:cs="Times New Roman"/>
          <w:sz w:val="24"/>
          <w:szCs w:val="24"/>
        </w:rPr>
        <w:t xml:space="preserve"> </w:t>
      </w:r>
      <w:r w:rsidRPr="00C94A16">
        <w:rPr>
          <w:rFonts w:ascii="Times New Roman" w:hAnsi="Times New Roman" w:cs="Times New Roman"/>
          <w:sz w:val="24"/>
          <w:szCs w:val="24"/>
        </w:rPr>
        <w:t>и упаковки, транспортные расходы</w:t>
      </w:r>
      <w:r w:rsidRPr="00351347">
        <w:rPr>
          <w:rFonts w:ascii="Times New Roman" w:hAnsi="Times New Roman" w:cs="Times New Roman"/>
          <w:sz w:val="24"/>
          <w:szCs w:val="24"/>
        </w:rPr>
        <w:t xml:space="preserve"> на перевозку товара до склада Заказчика, расходы</w:t>
      </w:r>
      <w:r w:rsidR="00205B18">
        <w:rPr>
          <w:rFonts w:ascii="Times New Roman" w:hAnsi="Times New Roman" w:cs="Times New Roman"/>
          <w:sz w:val="24"/>
          <w:szCs w:val="24"/>
        </w:rPr>
        <w:t xml:space="preserve"> </w:t>
      </w:r>
      <w:r w:rsidRPr="00351347">
        <w:rPr>
          <w:rFonts w:ascii="Times New Roman" w:hAnsi="Times New Roman" w:cs="Times New Roman"/>
          <w:sz w:val="24"/>
          <w:szCs w:val="24"/>
        </w:rPr>
        <w:t>на страхование, уплату налогов, таможенных пошлин, сборов и другие обязательные платежи, взимаемые с Поставщика в связи с исполнением обязательств</w:t>
      </w:r>
      <w:r w:rsidR="00205B18">
        <w:rPr>
          <w:rFonts w:ascii="Times New Roman" w:hAnsi="Times New Roman" w:cs="Times New Roman"/>
          <w:sz w:val="24"/>
          <w:szCs w:val="24"/>
        </w:rPr>
        <w:t xml:space="preserve">                  </w:t>
      </w:r>
      <w:r w:rsidRPr="00351347">
        <w:rPr>
          <w:rFonts w:ascii="Times New Roman" w:hAnsi="Times New Roman" w:cs="Times New Roman"/>
          <w:sz w:val="24"/>
          <w:szCs w:val="24"/>
        </w:rPr>
        <w:t xml:space="preserve"> по Контракту.</w:t>
      </w:r>
    </w:p>
    <w:p w:rsidR="00351347" w:rsidRPr="00351347" w:rsidRDefault="00351347" w:rsidP="00465B0D">
      <w:pPr>
        <w:spacing w:after="0" w:line="240" w:lineRule="auto"/>
        <w:ind w:right="-284" w:firstLine="709"/>
        <w:jc w:val="both"/>
        <w:rPr>
          <w:rFonts w:ascii="Times New Roman" w:hAnsi="Times New Roman" w:cs="Times New Roman"/>
          <w:sz w:val="24"/>
          <w:szCs w:val="24"/>
        </w:rPr>
      </w:pPr>
      <w:bookmarkStart w:id="0" w:name="OLE_LINK6"/>
      <w:bookmarkStart w:id="1" w:name="OLE_LINK7"/>
      <w:bookmarkStart w:id="2" w:name="OLE_LINK8"/>
      <w:r w:rsidRPr="00351347">
        <w:rPr>
          <w:rFonts w:ascii="Times New Roman" w:hAnsi="Times New Roman" w:cs="Times New Roman"/>
          <w:sz w:val="24"/>
          <w:szCs w:val="24"/>
        </w:rPr>
        <w:t xml:space="preserve">Цена единицы товара указана в Ведомости поставки (Приложение № 1). </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3.2. Финансирование настоящего Контракта осуществляется из средств федерального бюджета.</w:t>
      </w:r>
    </w:p>
    <w:bookmarkEnd w:id="0"/>
    <w:bookmarkEnd w:id="1"/>
    <w:bookmarkEnd w:id="2"/>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условиями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351347" w:rsidRPr="00351347" w:rsidRDefault="00351347" w:rsidP="00465B0D">
      <w:pPr>
        <w:pStyle w:val="31"/>
        <w:spacing w:after="0" w:line="240" w:lineRule="auto"/>
        <w:ind w:right="-284" w:firstLine="709"/>
        <w:contextualSpacing/>
        <w:jc w:val="both"/>
        <w:rPr>
          <w:rFonts w:ascii="Times New Roman" w:hAnsi="Times New Roman"/>
          <w:sz w:val="24"/>
          <w:szCs w:val="24"/>
        </w:rPr>
      </w:pPr>
      <w:r w:rsidRPr="00351347">
        <w:rPr>
          <w:rFonts w:ascii="Times New Roman" w:hAnsi="Times New Roman"/>
          <w:sz w:val="24"/>
          <w:szCs w:val="24"/>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Заказчиком на расчетный счет Поставщика, указанный в Контракте. </w:t>
      </w:r>
    </w:p>
    <w:p w:rsidR="00351347" w:rsidRPr="00351347" w:rsidRDefault="00351347" w:rsidP="00465B0D">
      <w:pPr>
        <w:pStyle w:val="31"/>
        <w:spacing w:after="0" w:line="240" w:lineRule="auto"/>
        <w:ind w:right="-284" w:firstLine="709"/>
        <w:contextualSpacing/>
        <w:jc w:val="both"/>
        <w:rPr>
          <w:rFonts w:ascii="Times New Roman" w:hAnsi="Times New Roman"/>
          <w:sz w:val="24"/>
          <w:szCs w:val="24"/>
        </w:rPr>
      </w:pPr>
      <w:r w:rsidRPr="00351347">
        <w:rPr>
          <w:rFonts w:ascii="Times New Roman" w:hAnsi="Times New Roman"/>
          <w:sz w:val="24"/>
          <w:szCs w:val="24"/>
        </w:rPr>
        <w:t>3.5. Оплата поставленного товара производится Заказчиком на основании счета, товарной накладной или универсального передаточного документа, предоставленных Поставщиком, в срок не более 7 (семи) рабочих дней со дня подписания Сторонами товарной накладной (код формы 0330212 по ОКУД) или универсального передаточного документа (УПД).</w:t>
      </w:r>
    </w:p>
    <w:p w:rsidR="00351347" w:rsidRPr="00351347" w:rsidRDefault="00351347" w:rsidP="00465B0D">
      <w:pPr>
        <w:pStyle w:val="12"/>
        <w:shd w:val="clear" w:color="auto" w:fill="auto"/>
        <w:tabs>
          <w:tab w:val="left" w:pos="0"/>
        </w:tabs>
        <w:ind w:right="-284" w:firstLine="709"/>
        <w:jc w:val="both"/>
        <w:rPr>
          <w:sz w:val="24"/>
          <w:szCs w:val="24"/>
        </w:rPr>
      </w:pPr>
      <w:r w:rsidRPr="00351347">
        <w:rPr>
          <w:color w:val="auto"/>
          <w:sz w:val="24"/>
          <w:szCs w:val="24"/>
          <w:lang w:bidi="ar-SA"/>
        </w:rPr>
        <w:t xml:space="preserve"> </w:t>
      </w:r>
      <w:r w:rsidRPr="00351347">
        <w:rPr>
          <w:sz w:val="24"/>
          <w:szCs w:val="24"/>
        </w:rPr>
        <w:t xml:space="preserve">3.6. Обязательства по оплате поставленного товара считаются выполненными </w:t>
      </w:r>
      <w:r w:rsidRPr="00351347">
        <w:rPr>
          <w:sz w:val="24"/>
          <w:szCs w:val="24"/>
        </w:rPr>
        <w:br/>
        <w:t>в день списания денежных средств со счетов Заказчика.</w:t>
      </w:r>
    </w:p>
    <w:p w:rsidR="00351347" w:rsidRPr="00351347" w:rsidRDefault="00351347" w:rsidP="00465B0D">
      <w:pPr>
        <w:spacing w:after="0" w:line="240" w:lineRule="auto"/>
        <w:ind w:right="-284" w:firstLine="709"/>
        <w:jc w:val="both"/>
        <w:rPr>
          <w:rFonts w:ascii="Times New Roman" w:hAnsi="Times New Roman" w:cs="Times New Roman"/>
          <w:spacing w:val="2"/>
          <w:sz w:val="24"/>
          <w:szCs w:val="24"/>
        </w:rPr>
      </w:pPr>
      <w:r w:rsidRPr="00351347">
        <w:rPr>
          <w:rFonts w:ascii="Times New Roman" w:hAnsi="Times New Roman" w:cs="Times New Roman"/>
          <w:sz w:val="24"/>
          <w:szCs w:val="24"/>
        </w:rPr>
        <w:t xml:space="preserve">3.7. </w:t>
      </w:r>
      <w:r w:rsidRPr="00351347">
        <w:rPr>
          <w:rFonts w:ascii="Times New Roman" w:hAnsi="Times New Roman" w:cs="Times New Roman"/>
          <w:spacing w:val="2"/>
          <w:sz w:val="24"/>
          <w:szCs w:val="24"/>
        </w:rPr>
        <w:t xml:space="preserve">В случае изменения банковских реквизитов Поставщик обязан в срок не более 3 (трех) рабочих дней сообщить об этом Заказчику </w:t>
      </w:r>
      <w:r w:rsidRPr="00351347">
        <w:rPr>
          <w:rFonts w:ascii="Times New Roman" w:hAnsi="Times New Roman" w:cs="Times New Roman"/>
          <w:sz w:val="24"/>
          <w:szCs w:val="24"/>
        </w:rPr>
        <w:t>с использованием любых средств связи (электронная почта</w:t>
      </w:r>
      <w:r w:rsidRPr="00351347">
        <w:rPr>
          <w:rFonts w:ascii="Times New Roman" w:hAnsi="Times New Roman" w:cs="Times New Roman"/>
          <w:spacing w:val="2"/>
          <w:sz w:val="24"/>
          <w:szCs w:val="24"/>
          <w:u w:val="single"/>
        </w:rPr>
        <w:t xml:space="preserve"> </w:t>
      </w:r>
      <w:r w:rsidRPr="00351347">
        <w:rPr>
          <w:rFonts w:ascii="Times New Roman" w:hAnsi="Times New Roman" w:cs="Times New Roman"/>
          <w:spacing w:val="2"/>
          <w:sz w:val="24"/>
          <w:szCs w:val="24"/>
          <w:u w:val="single"/>
          <w:lang w:val="en-US"/>
        </w:rPr>
        <w:t>bmtivs</w:t>
      </w:r>
      <w:r w:rsidRPr="00351347">
        <w:rPr>
          <w:rFonts w:ascii="Times New Roman" w:hAnsi="Times New Roman" w:cs="Times New Roman"/>
          <w:spacing w:val="2"/>
          <w:sz w:val="24"/>
          <w:szCs w:val="24"/>
          <w:u w:val="single"/>
        </w:rPr>
        <w:t>@19.</w:t>
      </w:r>
      <w:r w:rsidRPr="00351347">
        <w:rPr>
          <w:rFonts w:ascii="Times New Roman" w:hAnsi="Times New Roman" w:cs="Times New Roman"/>
          <w:spacing w:val="2"/>
          <w:sz w:val="24"/>
          <w:szCs w:val="24"/>
          <w:u w:val="single"/>
          <w:lang w:val="en-US"/>
        </w:rPr>
        <w:t>fsin</w:t>
      </w:r>
      <w:r w:rsidRPr="00351347">
        <w:rPr>
          <w:rFonts w:ascii="Times New Roman" w:hAnsi="Times New Roman" w:cs="Times New Roman"/>
          <w:spacing w:val="2"/>
          <w:sz w:val="24"/>
          <w:szCs w:val="24"/>
          <w:u w:val="single"/>
        </w:rPr>
        <w:t>.</w:t>
      </w:r>
      <w:r w:rsidRPr="00351347">
        <w:rPr>
          <w:rFonts w:ascii="Times New Roman" w:hAnsi="Times New Roman" w:cs="Times New Roman"/>
          <w:spacing w:val="2"/>
          <w:sz w:val="24"/>
          <w:szCs w:val="24"/>
          <w:u w:val="single"/>
          <w:lang w:val="en-US"/>
        </w:rPr>
        <w:t>gov</w:t>
      </w:r>
      <w:r w:rsidRPr="00351347">
        <w:rPr>
          <w:rFonts w:ascii="Times New Roman" w:hAnsi="Times New Roman" w:cs="Times New Roman"/>
          <w:spacing w:val="2"/>
          <w:sz w:val="24"/>
          <w:szCs w:val="24"/>
          <w:u w:val="single"/>
        </w:rPr>
        <w:t>.</w:t>
      </w:r>
      <w:r w:rsidRPr="00351347">
        <w:rPr>
          <w:rFonts w:ascii="Times New Roman" w:hAnsi="Times New Roman" w:cs="Times New Roman"/>
          <w:spacing w:val="2"/>
          <w:sz w:val="24"/>
          <w:szCs w:val="24"/>
          <w:u w:val="single"/>
          <w:lang w:val="en-US"/>
        </w:rPr>
        <w:t>ru</w:t>
      </w:r>
      <w:r w:rsidRPr="00351347">
        <w:rPr>
          <w:rFonts w:ascii="Times New Roman" w:hAnsi="Times New Roman" w:cs="Times New Roman"/>
          <w:sz w:val="24"/>
          <w:szCs w:val="24"/>
        </w:rPr>
        <w:t>, почта), либо нарочно в письменном виде</w:t>
      </w:r>
      <w:r w:rsidRPr="00351347">
        <w:rPr>
          <w:rFonts w:ascii="Times New Roman" w:hAnsi="Times New Roman" w:cs="Times New Roman"/>
          <w:spacing w:val="2"/>
          <w:sz w:val="24"/>
          <w:szCs w:val="24"/>
        </w:rPr>
        <w:t>.                       С момента получения Заказчиком уведомления о смене реквизитов Поставщика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Контракте.</w:t>
      </w:r>
    </w:p>
    <w:p w:rsidR="00205B18" w:rsidRPr="00351347" w:rsidRDefault="00351347" w:rsidP="00F148F2">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 xml:space="preserve"> 3.8. В соответствии с частью 13 статьи 34 Закона №44-ФЗ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51347" w:rsidRPr="00351347" w:rsidRDefault="00351347" w:rsidP="00F148F2">
      <w:pPr>
        <w:spacing w:after="0" w:line="240" w:lineRule="auto"/>
        <w:ind w:right="-284"/>
        <w:jc w:val="center"/>
        <w:rPr>
          <w:rFonts w:ascii="Times New Roman" w:hAnsi="Times New Roman" w:cs="Times New Roman"/>
          <w:b/>
          <w:sz w:val="24"/>
          <w:szCs w:val="24"/>
        </w:rPr>
      </w:pPr>
      <w:r w:rsidRPr="00351347">
        <w:rPr>
          <w:rFonts w:ascii="Times New Roman" w:hAnsi="Times New Roman" w:cs="Times New Roman"/>
          <w:b/>
          <w:sz w:val="24"/>
          <w:szCs w:val="24"/>
        </w:rPr>
        <w:t xml:space="preserve">4. </w:t>
      </w:r>
      <w:bookmarkStart w:id="3" w:name="bookmark6"/>
      <w:bookmarkStart w:id="4" w:name="bookmark7"/>
      <w:r w:rsidRPr="00351347">
        <w:rPr>
          <w:rFonts w:ascii="Times New Roman" w:hAnsi="Times New Roman" w:cs="Times New Roman"/>
          <w:b/>
          <w:color w:val="000000"/>
          <w:sz w:val="24"/>
          <w:szCs w:val="24"/>
          <w:lang w:bidi="ru-RU"/>
        </w:rPr>
        <w:t>Сроки и порядок поставки Товара</w:t>
      </w:r>
      <w:bookmarkEnd w:id="3"/>
      <w:bookmarkEnd w:id="4"/>
    </w:p>
    <w:p w:rsidR="00351347" w:rsidRPr="00351347" w:rsidRDefault="00351347" w:rsidP="00465B0D">
      <w:pPr>
        <w:pStyle w:val="12"/>
        <w:shd w:val="clear" w:color="auto" w:fill="auto"/>
        <w:tabs>
          <w:tab w:val="left" w:pos="0"/>
        </w:tabs>
        <w:ind w:right="-284" w:firstLine="567"/>
        <w:jc w:val="both"/>
        <w:rPr>
          <w:color w:val="auto"/>
          <w:sz w:val="24"/>
          <w:szCs w:val="24"/>
          <w:lang w:bidi="ar-SA"/>
        </w:rPr>
      </w:pPr>
      <w:r w:rsidRPr="00351347">
        <w:rPr>
          <w:sz w:val="24"/>
          <w:szCs w:val="24"/>
        </w:rPr>
        <w:tab/>
        <w:t>4</w:t>
      </w:r>
      <w:r w:rsidRPr="00351347">
        <w:rPr>
          <w:color w:val="auto"/>
          <w:sz w:val="24"/>
          <w:szCs w:val="24"/>
          <w:lang w:bidi="ar-SA"/>
        </w:rPr>
        <w:t>.1. Поставщик своими силами и за свой счет поставляет товар Заказчику по качеству, цене, в количестве, сроки и по адресу, предусмотренным Ведомостью поставки                     (Приложение  № 1) и иным условиями Контракта.</w:t>
      </w:r>
    </w:p>
    <w:p w:rsidR="00351347" w:rsidRPr="00351347" w:rsidRDefault="00351347" w:rsidP="00351347">
      <w:pPr>
        <w:pStyle w:val="12"/>
        <w:shd w:val="clear" w:color="auto" w:fill="auto"/>
        <w:ind w:right="-284" w:firstLine="580"/>
        <w:jc w:val="both"/>
        <w:rPr>
          <w:color w:val="auto"/>
          <w:sz w:val="24"/>
          <w:szCs w:val="24"/>
          <w:lang w:bidi="ar-SA"/>
        </w:rPr>
      </w:pPr>
      <w:r w:rsidRPr="00351347">
        <w:rPr>
          <w:color w:val="auto"/>
          <w:sz w:val="24"/>
          <w:szCs w:val="24"/>
          <w:lang w:bidi="ar-SA"/>
        </w:rPr>
        <w:t>Возможна досрочная поставка товара по согласованию с Заказчиком.</w:t>
      </w:r>
    </w:p>
    <w:p w:rsidR="00351347" w:rsidRPr="00351347" w:rsidRDefault="00351347" w:rsidP="00351347">
      <w:pPr>
        <w:pStyle w:val="12"/>
        <w:shd w:val="clear" w:color="auto" w:fill="auto"/>
        <w:ind w:right="-284" w:firstLine="580"/>
        <w:jc w:val="both"/>
        <w:rPr>
          <w:color w:val="auto"/>
          <w:sz w:val="24"/>
          <w:szCs w:val="24"/>
          <w:lang w:bidi="ar-SA"/>
        </w:rPr>
      </w:pPr>
      <w:r w:rsidRPr="00351347">
        <w:rPr>
          <w:color w:val="auto"/>
          <w:sz w:val="24"/>
          <w:szCs w:val="24"/>
          <w:lang w:bidi="ar-SA"/>
        </w:rPr>
        <w:t>4.2. Поставщик в любой форме уведомляет Заказчика по адресу, указанному                         в Контракте и Ведомости поставки (Приложение № 1), о готовности товара к поставке                   и о дате поставки товара.</w:t>
      </w:r>
    </w:p>
    <w:p w:rsidR="00351347" w:rsidRPr="00351347" w:rsidRDefault="00351347" w:rsidP="00351347">
      <w:pPr>
        <w:pStyle w:val="12"/>
        <w:shd w:val="clear" w:color="auto" w:fill="auto"/>
        <w:ind w:right="-284" w:firstLine="580"/>
        <w:jc w:val="both"/>
        <w:rPr>
          <w:color w:val="auto"/>
          <w:sz w:val="24"/>
          <w:szCs w:val="24"/>
          <w:lang w:bidi="ar-SA"/>
        </w:rPr>
      </w:pPr>
      <w:r w:rsidRPr="00351347">
        <w:rPr>
          <w:color w:val="auto"/>
          <w:sz w:val="24"/>
          <w:szCs w:val="24"/>
          <w:lang w:bidi="ar-SA"/>
        </w:rPr>
        <w:lastRenderedPageBreak/>
        <w:t>4.3. Вместе с товаром Поставщик передает Заказчику, относящуюся к Товару документацию:</w:t>
      </w:r>
    </w:p>
    <w:p w:rsidR="00351347" w:rsidRPr="00351347" w:rsidRDefault="00351347" w:rsidP="00351347">
      <w:pPr>
        <w:pStyle w:val="12"/>
        <w:shd w:val="clear" w:color="auto" w:fill="auto"/>
        <w:ind w:right="-284" w:firstLine="580"/>
        <w:jc w:val="both"/>
        <w:rPr>
          <w:color w:val="auto"/>
          <w:sz w:val="24"/>
          <w:szCs w:val="24"/>
          <w:lang w:bidi="ar-SA"/>
        </w:rPr>
      </w:pPr>
      <w:r w:rsidRPr="00351347">
        <w:rPr>
          <w:color w:val="auto"/>
          <w:sz w:val="24"/>
          <w:szCs w:val="24"/>
          <w:lang w:bidi="ar-SA"/>
        </w:rPr>
        <w:t>счет;</w:t>
      </w:r>
    </w:p>
    <w:p w:rsidR="00351347" w:rsidRPr="00351347" w:rsidRDefault="00351347" w:rsidP="00351347">
      <w:pPr>
        <w:pStyle w:val="12"/>
        <w:shd w:val="clear" w:color="auto" w:fill="auto"/>
        <w:ind w:right="-284" w:firstLine="580"/>
        <w:jc w:val="both"/>
        <w:rPr>
          <w:color w:val="auto"/>
          <w:sz w:val="24"/>
          <w:szCs w:val="24"/>
          <w:lang w:bidi="ar-SA"/>
        </w:rPr>
      </w:pPr>
      <w:r w:rsidRPr="00351347">
        <w:rPr>
          <w:color w:val="auto"/>
          <w:sz w:val="24"/>
          <w:szCs w:val="24"/>
          <w:lang w:bidi="ar-SA"/>
        </w:rPr>
        <w:t>счет-фактуру (при наличии);</w:t>
      </w:r>
    </w:p>
    <w:p w:rsidR="00351347" w:rsidRPr="00351347" w:rsidRDefault="00351347" w:rsidP="00351347">
      <w:pPr>
        <w:pStyle w:val="12"/>
        <w:shd w:val="clear" w:color="auto" w:fill="auto"/>
        <w:ind w:right="-284" w:firstLine="600"/>
        <w:jc w:val="both"/>
        <w:rPr>
          <w:color w:val="auto"/>
          <w:sz w:val="24"/>
          <w:szCs w:val="24"/>
          <w:lang w:bidi="ar-SA"/>
        </w:rPr>
      </w:pPr>
      <w:r w:rsidRPr="00351347">
        <w:rPr>
          <w:color w:val="auto"/>
          <w:sz w:val="24"/>
          <w:szCs w:val="24"/>
          <w:lang w:bidi="ar-SA"/>
        </w:rPr>
        <w:t>товарную накладную (код формы 0330212 по ОКУД) или универсальный передаточный документ (УПД), оформленный в 2-х экземплярах (по одному для Поставщика и Заказчика) с печатью Поставщика;</w:t>
      </w:r>
    </w:p>
    <w:p w:rsidR="00351347" w:rsidRPr="00351347" w:rsidRDefault="00351347" w:rsidP="00351347">
      <w:pPr>
        <w:pStyle w:val="12"/>
        <w:shd w:val="clear" w:color="auto" w:fill="auto"/>
        <w:ind w:right="-284" w:firstLine="600"/>
        <w:jc w:val="both"/>
        <w:rPr>
          <w:color w:val="auto"/>
          <w:sz w:val="24"/>
          <w:szCs w:val="24"/>
          <w:lang w:bidi="ar-SA"/>
        </w:rPr>
      </w:pPr>
      <w:r w:rsidRPr="00351347">
        <w:rPr>
          <w:color w:val="auto"/>
          <w:sz w:val="24"/>
          <w:szCs w:val="24"/>
          <w:lang w:bidi="ar-SA"/>
        </w:rPr>
        <w:t>документ, подтверждающий качество поставляемой продукции,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351347" w:rsidRPr="00351347" w:rsidRDefault="00351347" w:rsidP="00351347">
      <w:pPr>
        <w:pStyle w:val="12"/>
        <w:shd w:val="clear" w:color="auto" w:fill="auto"/>
        <w:tabs>
          <w:tab w:val="left" w:pos="567"/>
          <w:tab w:val="left" w:pos="975"/>
        </w:tabs>
        <w:ind w:right="-284" w:firstLine="0"/>
        <w:jc w:val="both"/>
        <w:rPr>
          <w:color w:val="auto"/>
          <w:sz w:val="24"/>
          <w:szCs w:val="24"/>
          <w:lang w:bidi="ar-SA"/>
        </w:rPr>
      </w:pPr>
      <w:r w:rsidRPr="00351347">
        <w:rPr>
          <w:color w:val="auto"/>
          <w:sz w:val="24"/>
          <w:szCs w:val="24"/>
          <w:lang w:bidi="ar-SA"/>
        </w:rPr>
        <w:tab/>
        <w:t>4.4. В случае если документы, указанные в Контракте, не переданы Поставщиком Заказчику одновременно с товаром, товар считается не поставленным и приемке не подлежит.</w:t>
      </w:r>
    </w:p>
    <w:p w:rsidR="00351347" w:rsidRPr="00351347" w:rsidRDefault="00351347" w:rsidP="00351347">
      <w:pPr>
        <w:pStyle w:val="12"/>
        <w:shd w:val="clear" w:color="auto" w:fill="auto"/>
        <w:tabs>
          <w:tab w:val="left" w:pos="567"/>
          <w:tab w:val="left" w:pos="975"/>
        </w:tabs>
        <w:ind w:right="-284" w:firstLine="0"/>
        <w:jc w:val="both"/>
        <w:rPr>
          <w:color w:val="auto"/>
          <w:sz w:val="24"/>
          <w:szCs w:val="24"/>
          <w:lang w:bidi="ar-SA"/>
        </w:rPr>
      </w:pPr>
      <w:r w:rsidRPr="00351347">
        <w:rPr>
          <w:color w:val="auto"/>
          <w:sz w:val="24"/>
          <w:szCs w:val="24"/>
          <w:lang w:bidi="ar-SA"/>
        </w:rPr>
        <w:tab/>
        <w:t>4.5.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документов по факту приема товара.</w:t>
      </w:r>
    </w:p>
    <w:p w:rsidR="00351347" w:rsidRPr="00351347" w:rsidRDefault="00351347" w:rsidP="00351347">
      <w:pPr>
        <w:pStyle w:val="12"/>
        <w:shd w:val="clear" w:color="auto" w:fill="auto"/>
        <w:tabs>
          <w:tab w:val="left" w:pos="567"/>
          <w:tab w:val="left" w:pos="985"/>
        </w:tabs>
        <w:ind w:right="-284" w:firstLine="0"/>
        <w:jc w:val="both"/>
        <w:rPr>
          <w:color w:val="auto"/>
          <w:sz w:val="24"/>
          <w:szCs w:val="24"/>
          <w:lang w:bidi="ar-SA"/>
        </w:rPr>
      </w:pPr>
      <w:r w:rsidRPr="00351347">
        <w:rPr>
          <w:color w:val="auto"/>
          <w:sz w:val="24"/>
          <w:szCs w:val="24"/>
          <w:lang w:bidi="ar-SA"/>
        </w:rPr>
        <w:tab/>
        <w:t>4.6.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Контрактом.</w:t>
      </w:r>
    </w:p>
    <w:p w:rsidR="00351347" w:rsidRPr="00351347" w:rsidRDefault="00351347" w:rsidP="00351347">
      <w:pPr>
        <w:pStyle w:val="12"/>
        <w:shd w:val="clear" w:color="auto" w:fill="auto"/>
        <w:tabs>
          <w:tab w:val="left" w:pos="567"/>
          <w:tab w:val="left" w:pos="985"/>
        </w:tabs>
        <w:ind w:right="-284" w:firstLine="0"/>
        <w:jc w:val="both"/>
        <w:rPr>
          <w:color w:val="auto"/>
          <w:sz w:val="24"/>
          <w:szCs w:val="24"/>
          <w:lang w:bidi="ar-SA"/>
        </w:rPr>
      </w:pPr>
      <w:r w:rsidRPr="00351347">
        <w:rPr>
          <w:color w:val="auto"/>
          <w:sz w:val="24"/>
          <w:szCs w:val="24"/>
          <w:lang w:bidi="ar-SA"/>
        </w:rPr>
        <w:tab/>
        <w:t>4.7. Право собственности на товар переходит к Заказчику с момента подписания им и Поставщиком товаросопроводительных без замечаний.</w:t>
      </w:r>
    </w:p>
    <w:p w:rsidR="00351347" w:rsidRPr="00351347" w:rsidRDefault="00351347" w:rsidP="00351347">
      <w:pPr>
        <w:pStyle w:val="12"/>
        <w:shd w:val="clear" w:color="auto" w:fill="auto"/>
        <w:tabs>
          <w:tab w:val="left" w:pos="567"/>
          <w:tab w:val="left" w:pos="985"/>
        </w:tabs>
        <w:ind w:right="-284" w:firstLine="0"/>
        <w:jc w:val="center"/>
        <w:rPr>
          <w:b/>
          <w:color w:val="auto"/>
          <w:sz w:val="24"/>
          <w:szCs w:val="24"/>
          <w:lang w:bidi="ar-SA"/>
        </w:rPr>
      </w:pPr>
      <w:r w:rsidRPr="00351347">
        <w:rPr>
          <w:b/>
          <w:color w:val="auto"/>
          <w:sz w:val="24"/>
          <w:szCs w:val="24"/>
          <w:lang w:bidi="ar-SA"/>
        </w:rPr>
        <w:t>5. Порядок проведения экспертизы.</w:t>
      </w:r>
    </w:p>
    <w:p w:rsidR="00351347" w:rsidRPr="00351347" w:rsidRDefault="00351347" w:rsidP="00351347">
      <w:pPr>
        <w:pStyle w:val="12"/>
        <w:tabs>
          <w:tab w:val="left" w:pos="567"/>
          <w:tab w:val="left" w:pos="985"/>
        </w:tabs>
        <w:ind w:right="-284" w:firstLine="567"/>
        <w:jc w:val="both"/>
        <w:rPr>
          <w:color w:val="auto"/>
          <w:sz w:val="24"/>
          <w:szCs w:val="24"/>
          <w:lang w:bidi="ar-SA"/>
        </w:rPr>
      </w:pPr>
      <w:r w:rsidRPr="00351347">
        <w:rPr>
          <w:color w:val="auto"/>
          <w:sz w:val="24"/>
          <w:szCs w:val="24"/>
          <w:lang w:bidi="ar-SA"/>
        </w:rPr>
        <w:t xml:space="preserve">  5.1.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№44-ФЗ.</w:t>
      </w:r>
    </w:p>
    <w:p w:rsidR="00351347" w:rsidRPr="00351347" w:rsidRDefault="00351347" w:rsidP="00351347">
      <w:pPr>
        <w:pStyle w:val="12"/>
        <w:tabs>
          <w:tab w:val="left" w:pos="567"/>
          <w:tab w:val="left" w:pos="985"/>
        </w:tabs>
        <w:ind w:right="-284" w:firstLine="567"/>
        <w:jc w:val="both"/>
        <w:rPr>
          <w:color w:val="auto"/>
          <w:sz w:val="24"/>
          <w:szCs w:val="24"/>
          <w:lang w:bidi="ar-SA"/>
        </w:rPr>
      </w:pPr>
      <w:r w:rsidRPr="00351347">
        <w:rPr>
          <w:color w:val="auto"/>
          <w:sz w:val="24"/>
          <w:szCs w:val="24"/>
          <w:lang w:bidi="ar-SA"/>
        </w:rPr>
        <w:t>Экспертиза 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срок не более 20 (двадцати) рабочих дней со дня поставки  товара. Если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(или УПД) (счета-фактуры, акты о приемке товаров (при наличии), которые будут являться результатом экспертизы, осуществляемой силами Заказчика.</w:t>
      </w:r>
    </w:p>
    <w:p w:rsidR="00351347" w:rsidRPr="00351347" w:rsidRDefault="00351347" w:rsidP="00351347">
      <w:pPr>
        <w:pStyle w:val="12"/>
        <w:tabs>
          <w:tab w:val="left" w:pos="567"/>
          <w:tab w:val="left" w:pos="985"/>
        </w:tabs>
        <w:ind w:right="-284" w:firstLine="567"/>
        <w:jc w:val="both"/>
        <w:rPr>
          <w:color w:val="auto"/>
          <w:sz w:val="24"/>
          <w:szCs w:val="24"/>
          <w:lang w:bidi="ar-SA"/>
        </w:rPr>
      </w:pPr>
      <w:r w:rsidRPr="00351347">
        <w:rPr>
          <w:color w:val="auto"/>
          <w:sz w:val="24"/>
          <w:szCs w:val="24"/>
          <w:lang w:bidi="ar-SA"/>
        </w:rPr>
        <w:t>Документом, подтверждающим проведение экспертизы силами Заказчика, является подписанный Заказчиком документ о приемке товара.</w:t>
      </w:r>
    </w:p>
    <w:p w:rsidR="00351347" w:rsidRPr="00351347" w:rsidRDefault="00351347" w:rsidP="00351347">
      <w:pPr>
        <w:pStyle w:val="12"/>
        <w:tabs>
          <w:tab w:val="left" w:pos="567"/>
          <w:tab w:val="left" w:pos="985"/>
        </w:tabs>
        <w:ind w:right="-284" w:firstLine="567"/>
        <w:jc w:val="both"/>
        <w:rPr>
          <w:color w:val="auto"/>
          <w:sz w:val="24"/>
          <w:szCs w:val="24"/>
          <w:lang w:bidi="ar-SA"/>
        </w:rPr>
      </w:pPr>
      <w:r w:rsidRPr="00351347">
        <w:rPr>
          <w:color w:val="auto"/>
          <w:sz w:val="24"/>
          <w:szCs w:val="24"/>
          <w:lang w:bidi="ar-SA"/>
        </w:rPr>
        <w:t>5.2.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51347" w:rsidRDefault="00351347" w:rsidP="00F148F2">
      <w:pPr>
        <w:pStyle w:val="12"/>
        <w:shd w:val="clear" w:color="auto" w:fill="auto"/>
        <w:tabs>
          <w:tab w:val="left" w:pos="567"/>
          <w:tab w:val="left" w:pos="985"/>
        </w:tabs>
        <w:ind w:right="-284" w:firstLine="567"/>
        <w:jc w:val="both"/>
        <w:rPr>
          <w:color w:val="auto"/>
          <w:sz w:val="24"/>
          <w:szCs w:val="24"/>
          <w:lang w:bidi="ar-SA"/>
        </w:rPr>
      </w:pPr>
      <w:r w:rsidRPr="00351347">
        <w:rPr>
          <w:color w:val="auto"/>
          <w:sz w:val="24"/>
          <w:szCs w:val="24"/>
          <w:lang w:bidi="ar-SA"/>
        </w:rPr>
        <w:t>5.3. 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F148F2" w:rsidRPr="00351347" w:rsidRDefault="00F148F2" w:rsidP="00F148F2">
      <w:pPr>
        <w:pStyle w:val="12"/>
        <w:shd w:val="clear" w:color="auto" w:fill="auto"/>
        <w:tabs>
          <w:tab w:val="left" w:pos="567"/>
          <w:tab w:val="left" w:pos="985"/>
        </w:tabs>
        <w:ind w:right="-284" w:firstLine="567"/>
        <w:jc w:val="both"/>
        <w:rPr>
          <w:color w:val="auto"/>
          <w:sz w:val="24"/>
          <w:szCs w:val="24"/>
          <w:lang w:bidi="ar-SA"/>
        </w:rPr>
      </w:pPr>
    </w:p>
    <w:p w:rsidR="00351347" w:rsidRPr="00351347" w:rsidRDefault="00351347" w:rsidP="00351347">
      <w:pPr>
        <w:pStyle w:val="12"/>
        <w:shd w:val="clear" w:color="auto" w:fill="auto"/>
        <w:tabs>
          <w:tab w:val="left" w:pos="567"/>
          <w:tab w:val="left" w:pos="985"/>
        </w:tabs>
        <w:ind w:right="-284" w:firstLine="0"/>
        <w:jc w:val="center"/>
        <w:rPr>
          <w:b/>
          <w:sz w:val="24"/>
          <w:szCs w:val="24"/>
        </w:rPr>
      </w:pPr>
      <w:r w:rsidRPr="00351347">
        <w:rPr>
          <w:b/>
          <w:sz w:val="24"/>
          <w:szCs w:val="24"/>
        </w:rPr>
        <w:t>6. Качество и безопасность товара, порядок и срок приемки товара,</w:t>
      </w:r>
    </w:p>
    <w:p w:rsidR="00351347" w:rsidRPr="00351347" w:rsidRDefault="00351347" w:rsidP="003D201F">
      <w:pPr>
        <w:spacing w:after="0" w:line="240" w:lineRule="auto"/>
        <w:ind w:right="-284"/>
        <w:jc w:val="center"/>
        <w:rPr>
          <w:rFonts w:ascii="Times New Roman" w:hAnsi="Times New Roman" w:cs="Times New Roman"/>
          <w:b/>
          <w:sz w:val="24"/>
          <w:szCs w:val="24"/>
        </w:rPr>
      </w:pPr>
      <w:r w:rsidRPr="00351347">
        <w:rPr>
          <w:rFonts w:ascii="Times New Roman" w:hAnsi="Times New Roman" w:cs="Times New Roman"/>
          <w:b/>
          <w:sz w:val="24"/>
          <w:szCs w:val="24"/>
        </w:rPr>
        <w:t>порядок и срок оформления результатов приемки</w:t>
      </w:r>
    </w:p>
    <w:p w:rsidR="00351347" w:rsidRPr="00351347" w:rsidRDefault="00351347" w:rsidP="00351347">
      <w:pPr>
        <w:tabs>
          <w:tab w:val="left" w:pos="990"/>
        </w:tabs>
        <w:spacing w:after="0" w:line="240" w:lineRule="auto"/>
        <w:ind w:right="-284" w:firstLine="567"/>
        <w:jc w:val="both"/>
        <w:rPr>
          <w:rFonts w:ascii="Times New Roman" w:hAnsi="Times New Roman" w:cs="Times New Roman"/>
          <w:spacing w:val="2"/>
          <w:sz w:val="24"/>
          <w:szCs w:val="24"/>
        </w:rPr>
      </w:pPr>
      <w:r w:rsidRPr="00351347">
        <w:rPr>
          <w:rFonts w:ascii="Times New Roman" w:hAnsi="Times New Roman" w:cs="Times New Roman"/>
          <w:spacing w:val="2"/>
          <w:sz w:val="24"/>
          <w:szCs w:val="24"/>
        </w:rPr>
        <w:lastRenderedPageBreak/>
        <w:t>6.1.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Заказчика и условиям Контракта.</w:t>
      </w:r>
    </w:p>
    <w:p w:rsidR="00351347" w:rsidRPr="00351347" w:rsidRDefault="00351347" w:rsidP="00351347">
      <w:pPr>
        <w:tabs>
          <w:tab w:val="left" w:pos="985"/>
        </w:tabs>
        <w:spacing w:after="0" w:line="240" w:lineRule="auto"/>
        <w:ind w:right="-284" w:firstLine="567"/>
        <w:jc w:val="both"/>
        <w:rPr>
          <w:rFonts w:ascii="Times New Roman" w:hAnsi="Times New Roman" w:cs="Times New Roman"/>
          <w:spacing w:val="2"/>
          <w:sz w:val="24"/>
          <w:szCs w:val="24"/>
        </w:rPr>
      </w:pPr>
      <w:r w:rsidRPr="00351347">
        <w:rPr>
          <w:rFonts w:ascii="Times New Roman" w:hAnsi="Times New Roman" w:cs="Times New Roman"/>
          <w:spacing w:val="2"/>
          <w:sz w:val="24"/>
          <w:szCs w:val="24"/>
        </w:rPr>
        <w:t>6.2. Маркировка, упаковка поставляемого товара должна соответствовать требованиям государственных стандартов, техническим условиям, другой нормативно-технической документации, для данного вида товара.</w:t>
      </w:r>
    </w:p>
    <w:p w:rsidR="00351347" w:rsidRPr="00351347" w:rsidRDefault="00351347" w:rsidP="00351347">
      <w:pPr>
        <w:tabs>
          <w:tab w:val="left" w:pos="567"/>
        </w:tabs>
        <w:spacing w:after="0" w:line="240" w:lineRule="auto"/>
        <w:ind w:right="-284"/>
        <w:jc w:val="both"/>
        <w:rPr>
          <w:rFonts w:ascii="Times New Roman" w:hAnsi="Times New Roman" w:cs="Times New Roman"/>
          <w:spacing w:val="2"/>
          <w:sz w:val="24"/>
          <w:szCs w:val="24"/>
        </w:rPr>
      </w:pPr>
      <w:r w:rsidRPr="00351347">
        <w:rPr>
          <w:rFonts w:ascii="Times New Roman" w:hAnsi="Times New Roman" w:cs="Times New Roman"/>
          <w:spacing w:val="2"/>
          <w:sz w:val="24"/>
          <w:szCs w:val="24"/>
        </w:rPr>
        <w:tab/>
        <w:t>6.3. Приемка товара по качеству (в том числе по качеству внутри тарных мест) производится Заказчиком в срок не более 1 (одного) рабочего дня с момента доставки товара Поставщиком Заказчику, в соответствии с требованиями законодательства и условиям Контракта.</w:t>
      </w:r>
    </w:p>
    <w:p w:rsidR="00351347" w:rsidRPr="00351347" w:rsidRDefault="00351347" w:rsidP="00351347">
      <w:pPr>
        <w:tabs>
          <w:tab w:val="left" w:pos="567"/>
        </w:tabs>
        <w:spacing w:after="0" w:line="240" w:lineRule="auto"/>
        <w:ind w:right="-284"/>
        <w:jc w:val="both"/>
        <w:rPr>
          <w:rFonts w:ascii="Times New Roman" w:hAnsi="Times New Roman" w:cs="Times New Roman"/>
          <w:spacing w:val="2"/>
          <w:sz w:val="24"/>
          <w:szCs w:val="24"/>
        </w:rPr>
      </w:pPr>
      <w:r w:rsidRPr="00351347">
        <w:rPr>
          <w:rFonts w:ascii="Times New Roman" w:hAnsi="Times New Roman" w:cs="Times New Roman"/>
          <w:spacing w:val="2"/>
          <w:sz w:val="24"/>
          <w:szCs w:val="24"/>
        </w:rPr>
        <w:tab/>
        <w:t>6.4. Приемка товара по количеству (в том числе по количеству внутри тарных мест) производится Заказчиком в срок не более 1 (одного) рабочего дня с момента доставки товара Поставщиком, в соответствии с требованиями законодательства и условиям Контракта. Приемка товара по количеству подтверждается подписанием товарно-транспортной накладной.</w:t>
      </w:r>
    </w:p>
    <w:p w:rsidR="00351347" w:rsidRPr="00351347" w:rsidRDefault="00351347" w:rsidP="00351347">
      <w:pPr>
        <w:tabs>
          <w:tab w:val="left" w:pos="709"/>
          <w:tab w:val="left" w:pos="993"/>
          <w:tab w:val="left" w:pos="1134"/>
          <w:tab w:val="left" w:pos="1418"/>
        </w:tabs>
        <w:spacing w:after="0" w:line="240" w:lineRule="auto"/>
        <w:ind w:right="-284"/>
        <w:jc w:val="both"/>
        <w:rPr>
          <w:rFonts w:ascii="Times New Roman" w:hAnsi="Times New Roman" w:cs="Times New Roman"/>
          <w:spacing w:val="2"/>
          <w:sz w:val="24"/>
          <w:szCs w:val="24"/>
        </w:rPr>
      </w:pPr>
      <w:r w:rsidRPr="00351347">
        <w:rPr>
          <w:rFonts w:ascii="Times New Roman" w:hAnsi="Times New Roman" w:cs="Times New Roman"/>
          <w:spacing w:val="2"/>
          <w:sz w:val="24"/>
          <w:szCs w:val="24"/>
        </w:rPr>
        <w:tab/>
        <w:t>6.5. Заказчик обязуется совершить все необходимые действия, обеспечивающие принятие товаров, в том числе обеспечить присутствие своих уполномоченных представителей в нужном количестве для приемки и  разгрузки Товара.</w:t>
      </w:r>
    </w:p>
    <w:p w:rsidR="00351347" w:rsidRPr="00351347" w:rsidRDefault="00351347" w:rsidP="00351347">
      <w:pPr>
        <w:tabs>
          <w:tab w:val="left" w:pos="709"/>
        </w:tabs>
        <w:spacing w:after="0" w:line="240" w:lineRule="auto"/>
        <w:ind w:right="-284"/>
        <w:jc w:val="both"/>
        <w:rPr>
          <w:rFonts w:ascii="Times New Roman" w:hAnsi="Times New Roman" w:cs="Times New Roman"/>
          <w:color w:val="000000"/>
          <w:sz w:val="24"/>
          <w:szCs w:val="24"/>
          <w:lang w:bidi="ru-RU"/>
        </w:rPr>
      </w:pPr>
      <w:r w:rsidRPr="00351347">
        <w:rPr>
          <w:rFonts w:ascii="Times New Roman" w:hAnsi="Times New Roman" w:cs="Times New Roman"/>
          <w:spacing w:val="2"/>
          <w:sz w:val="24"/>
          <w:szCs w:val="24"/>
        </w:rPr>
        <w:tab/>
        <w:t>6.6. По факту приемки товара, уполномоченные представители Поставщика                              и Заказчика подписывают документы, подтверждающие поставку товара.</w:t>
      </w:r>
    </w:p>
    <w:p w:rsidR="00351347" w:rsidRPr="00351347" w:rsidRDefault="00351347" w:rsidP="00351347">
      <w:pPr>
        <w:tabs>
          <w:tab w:val="left" w:pos="709"/>
        </w:tabs>
        <w:spacing w:line="240" w:lineRule="auto"/>
        <w:ind w:right="-284" w:firstLine="708"/>
        <w:contextualSpacing/>
        <w:jc w:val="both"/>
        <w:rPr>
          <w:rFonts w:ascii="Times New Roman" w:hAnsi="Times New Roman" w:cs="Times New Roman"/>
          <w:sz w:val="24"/>
          <w:szCs w:val="24"/>
        </w:rPr>
      </w:pPr>
      <w:r w:rsidRPr="00351347">
        <w:rPr>
          <w:rFonts w:ascii="Times New Roman" w:hAnsi="Times New Roman" w:cs="Times New Roman"/>
          <w:sz w:val="24"/>
          <w:szCs w:val="24"/>
        </w:rPr>
        <w:t xml:space="preserve">6.7. </w:t>
      </w:r>
      <w:r w:rsidRPr="00351347">
        <w:rPr>
          <w:rFonts w:ascii="Times New Roman" w:eastAsia="Calibri" w:hAnsi="Times New Roman" w:cs="Times New Roman"/>
          <w:sz w:val="24"/>
          <w:szCs w:val="24"/>
        </w:rPr>
        <w:t>В случае выявления при приемке товара несоответствия товара условиям Контракта</w:t>
      </w:r>
      <w:r w:rsidRPr="00351347">
        <w:rPr>
          <w:rFonts w:ascii="Times New Roman" w:hAnsi="Times New Roman" w:cs="Times New Roman"/>
          <w:sz w:val="24"/>
          <w:szCs w:val="24"/>
        </w:rPr>
        <w:t xml:space="preserve"> Заказчик обязан составить совместно с представителем Поставщика (перевозчиком) двухсторонний акт по форме ТОРГ – 2.</w:t>
      </w:r>
    </w:p>
    <w:p w:rsidR="00351347" w:rsidRPr="00351347" w:rsidRDefault="00351347" w:rsidP="00351347">
      <w:pPr>
        <w:tabs>
          <w:tab w:val="left" w:pos="709"/>
        </w:tabs>
        <w:spacing w:line="240" w:lineRule="auto"/>
        <w:ind w:right="-284" w:firstLine="708"/>
        <w:contextualSpacing/>
        <w:jc w:val="both"/>
        <w:rPr>
          <w:rFonts w:ascii="Times New Roman" w:hAnsi="Times New Roman" w:cs="Times New Roman"/>
          <w:sz w:val="24"/>
          <w:szCs w:val="24"/>
        </w:rPr>
      </w:pPr>
      <w:r w:rsidRPr="00351347">
        <w:rPr>
          <w:rFonts w:ascii="Times New Roman" w:hAnsi="Times New Roman" w:cs="Times New Roman"/>
          <w:sz w:val="24"/>
          <w:szCs w:val="24"/>
        </w:rPr>
        <w:t>6.8. Неприбытие представителя Поставщика по вызову Заказчика не лишает Поставщика права оспаривать в дальнейшем результаты проверки количества или качества поставленного товара и ссылаться на результаты иных проверок и экспертиз при урегулировании разногласий.</w:t>
      </w:r>
    </w:p>
    <w:p w:rsidR="00351347" w:rsidRPr="00351347" w:rsidRDefault="00351347" w:rsidP="00F148F2">
      <w:pPr>
        <w:tabs>
          <w:tab w:val="left" w:pos="709"/>
        </w:tabs>
        <w:spacing w:line="240" w:lineRule="auto"/>
        <w:ind w:right="-284" w:firstLine="708"/>
        <w:contextualSpacing/>
        <w:jc w:val="both"/>
        <w:rPr>
          <w:rFonts w:ascii="Times New Roman" w:hAnsi="Times New Roman" w:cs="Times New Roman"/>
          <w:sz w:val="24"/>
          <w:szCs w:val="24"/>
        </w:rPr>
      </w:pPr>
      <w:r w:rsidRPr="00351347">
        <w:rPr>
          <w:rFonts w:ascii="Times New Roman" w:hAnsi="Times New Roman" w:cs="Times New Roman"/>
          <w:sz w:val="24"/>
          <w:szCs w:val="24"/>
        </w:rPr>
        <w:t>6.9.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rsidR="00351347" w:rsidRPr="00351347" w:rsidRDefault="00351347" w:rsidP="003D201F">
      <w:pPr>
        <w:shd w:val="clear" w:color="auto" w:fill="FFFFFF"/>
        <w:suppressAutoHyphens/>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t>7. Срок годности товара и обязательства по замене некачественного товара</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7.1. Поставщик обязуется поставить товар в соответствии с требованиями, предусмотренными настоящим Контрактом.</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7.2. Срок замены некачественного товара составляет не более 30 (тридцати) календарных дней с момента получения Поставщиком письменного требования (претензии)                                                    Заказчика о замене товара несоответствующего качества. В данный срок входит время, затраченное на транспортировку товара.</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7.3. Все расходы, связанные с заменой товара ненадлежащего качества в период, срока годности товара, оплачиваются за счет Поставщика.</w:t>
      </w:r>
    </w:p>
    <w:p w:rsidR="00205B18" w:rsidRPr="00351347" w:rsidRDefault="00351347"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7.4. Заказчик обязуется обеспечить режим хранения товара в соответствии с требованиями законодательства.</w:t>
      </w:r>
    </w:p>
    <w:p w:rsidR="00351347" w:rsidRPr="00351347" w:rsidRDefault="00351347" w:rsidP="003D201F">
      <w:pPr>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t>8. Ответственность Сторон</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8.2.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 xml:space="preserve">8.2.1. </w:t>
      </w:r>
      <w:r w:rsidRPr="00351347">
        <w:rPr>
          <w:rFonts w:ascii="Times New Roman" w:hAnsi="Times New Roman"/>
          <w:bCs/>
          <w:spacing w:val="2"/>
        </w:rPr>
        <w:t xml:space="preserve">Пеня начисляется за каждый день просрочки исполнения </w:t>
      </w:r>
      <w:r w:rsidRPr="00351347">
        <w:rPr>
          <w:rFonts w:ascii="Times New Roman" w:hAnsi="Times New Roman"/>
          <w:bCs/>
        </w:rPr>
        <w:t>Поставщиком</w:t>
      </w:r>
      <w:r w:rsidRPr="00351347">
        <w:rPr>
          <w:rFonts w:ascii="Times New Roman" w:hAnsi="Times New Roman"/>
          <w:bCs/>
          <w:spacing w:val="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w:t>
      </w:r>
      <w:r w:rsidRPr="00351347">
        <w:rPr>
          <w:rFonts w:ascii="Times New Roman" w:hAnsi="Times New Roman"/>
          <w:bCs/>
          <w:spacing w:val="2"/>
        </w:rPr>
        <w:lastRenderedPageBreak/>
        <w:t>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351347">
        <w:rPr>
          <w:rFonts w:ascii="Times New Roman" w:eastAsia="Calibri" w:hAnsi="Times New Roman"/>
          <w:lang w:eastAsia="en-US"/>
        </w:rPr>
        <w:t xml:space="preserve">отдельного этапа исполнения контракта), </w:t>
      </w:r>
      <w:r w:rsidRPr="00351347">
        <w:rPr>
          <w:rFonts w:ascii="Times New Roman" w:hAnsi="Times New Roman"/>
          <w:bCs/>
          <w:spacing w:val="2"/>
        </w:rPr>
        <w:t>уменьшенной на сумму, пропорциональную объему обязательств, предусмотренных настоящим Контрактом (</w:t>
      </w:r>
      <w:r w:rsidRPr="00351347">
        <w:rPr>
          <w:rFonts w:ascii="Times New Roman" w:eastAsia="Calibri" w:hAnsi="Times New Roman"/>
          <w:lang w:eastAsia="en-US"/>
        </w:rPr>
        <w:t xml:space="preserve">соответствующим отдельным этапом исполнения Контракта) </w:t>
      </w:r>
      <w:r w:rsidRPr="00351347">
        <w:rPr>
          <w:rFonts w:ascii="Times New Roman" w:hAnsi="Times New Roman"/>
          <w:bCs/>
          <w:spacing w:val="2"/>
        </w:rPr>
        <w:t xml:space="preserve">и фактически исполненных </w:t>
      </w:r>
      <w:r w:rsidRPr="00351347">
        <w:rPr>
          <w:rFonts w:ascii="Times New Roman" w:hAnsi="Times New Roman"/>
          <w:bCs/>
        </w:rPr>
        <w:t>Поставщиком</w:t>
      </w:r>
      <w:r w:rsidRPr="00351347">
        <w:rPr>
          <w:rFonts w:ascii="Times New Roman" w:hAnsi="Times New Roman"/>
          <w:bCs/>
          <w:spacing w:val="2"/>
        </w:rPr>
        <w:t xml:space="preserve">, за исключением случаев, </w:t>
      </w:r>
      <w:r w:rsidRPr="00351347">
        <w:rPr>
          <w:rFonts w:ascii="Times New Roman" w:hAnsi="Times New Roman"/>
          <w:spacing w:val="2"/>
        </w:rPr>
        <w:t>если законодательством Российской Федерации установлен иной порядок начисления пени</w:t>
      </w:r>
      <w:r w:rsidRPr="00351347">
        <w:rPr>
          <w:rFonts w:ascii="Times New Roman" w:hAnsi="Times New Roman"/>
          <w:bCs/>
        </w:rPr>
        <w:t>.</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 xml:space="preserve">8.2.2.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w:t>
      </w:r>
      <w:r w:rsidRPr="00351347">
        <w:rPr>
          <w:rFonts w:ascii="Times New Roman" w:hAnsi="Times New Roman"/>
        </w:rPr>
        <w:t xml:space="preserve">Размер штрафа устанавливается </w:t>
      </w:r>
      <w:r w:rsidRPr="00351347">
        <w:rPr>
          <w:rFonts w:ascii="Times New Roman" w:hAnsi="Times New Roman"/>
          <w:bCs/>
        </w:rPr>
        <w:t>настоящим Контрактом</w:t>
      </w:r>
      <w:r w:rsidRPr="00351347">
        <w:rPr>
          <w:rFonts w:ascii="Times New Roman" w:hAnsi="Times New Roman"/>
        </w:rPr>
        <w:t xml:space="preserve"> в </w:t>
      </w:r>
      <w:hyperlink r:id="rId7" w:history="1">
        <w:r w:rsidRPr="00351347">
          <w:rPr>
            <w:rStyle w:val="a9"/>
            <w:rFonts w:ascii="Times New Roman" w:hAnsi="Times New Roman"/>
          </w:rPr>
          <w:t>порядке</w:t>
        </w:r>
      </w:hyperlink>
      <w:r w:rsidRPr="00351347">
        <w:rPr>
          <w:rFonts w:ascii="Times New Roman" w:hAnsi="Times New Roman"/>
        </w:rPr>
        <w:t xml:space="preserve">,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w:t>
      </w:r>
      <w:r w:rsidRPr="00351347">
        <w:rPr>
          <w:rFonts w:ascii="Times New Roman" w:hAnsi="Times New Roman"/>
          <w:bCs/>
        </w:rPr>
        <w:t>(далее – Правила),</w:t>
      </w:r>
      <w:r w:rsidRPr="00351347">
        <w:rPr>
          <w:rFonts w:ascii="Times New Roman" w:hAnsi="Times New Roman"/>
        </w:rPr>
        <w:t xml:space="preserve"> за исключением случаев, если законодательством Российской Федерации установлен иной порядок начисления штрафов</w:t>
      </w:r>
      <w:r w:rsidRPr="00351347">
        <w:rPr>
          <w:rFonts w:ascii="Times New Roman" w:hAnsi="Times New Roman"/>
          <w:bCs/>
        </w:rPr>
        <w:t>.</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8.2.2.1.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подпунктами 8.2.2.2 - 8.2.2.5 настоящего Контракта):</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а) 10 процентов цены Контракта (этапа) в случае, если цена Контракта (этапа)                              не превышает 3 млн. рублей;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б) 5 процентов цены Контракта (этапа) в случае, если цена Контракта (этапа) составляет от 3 млн. рублей до 50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в) 1 процент цены Контракта (этапа) в случае, если цена Контракта (этапа) составляет от 50 млн. рублей до 100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г) 0,5 процента цены Контракта (этапа) в случае, если цена Контракта (этапа) составляет от 100 млн. рублей до 500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д) 0,4 процента цены Контракта (этапа) в случае, если цена Контракта (этапа) составляет от 500 млн. рублей до 1 млрд.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е) 0,3 процента цены Контракта (этапа) в случае, если цена Контракта (этапа) составляет от 1 млрд. рублей до 2 млрд.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ж) 0,25 процента цены Контракта (этапа) в случае, если цена Контракта (этапа) составляет от 2 млрд. рублей до 5 млрд.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з) 0,2 процента цены Контракта (этапа) в случае, если цена Контракта (этапа) составляет от 5 млрд. рублей до 10 млрд.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и) 0,1 процента цены Контракта (этапа) в случае, если цена Контракта (этапа) превышает 10 млрд. рублей.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 xml:space="preserve">8.2.2.2.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8" w:history="1">
        <w:r w:rsidRPr="00351347">
          <w:rPr>
            <w:rStyle w:val="a9"/>
            <w:rFonts w:ascii="Times New Roman" w:hAnsi="Times New Roman"/>
            <w:bCs/>
          </w:rPr>
          <w:t>пунктом 1 части 1 статьи 30</w:t>
        </w:r>
      </w:hyperlink>
      <w:r w:rsidRPr="00351347">
        <w:rPr>
          <w:rFonts w:ascii="Times New Roman" w:hAnsi="Times New Roman"/>
          <w:bCs/>
        </w:rPr>
        <w:t xml:space="preserve"> Закона</w:t>
      </w:r>
      <w:r w:rsidRPr="00351347">
        <w:rPr>
          <w:rFonts w:ascii="Times New Roman" w:hAnsi="Times New Roman"/>
        </w:rPr>
        <w:t xml:space="preserve"> </w:t>
      </w:r>
      <w:r w:rsidRPr="00351347">
        <w:rPr>
          <w:rFonts w:ascii="Times New Roman" w:hAnsi="Times New Roman"/>
          <w:bCs/>
        </w:rPr>
        <w:t xml:space="preserve">№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Pr="00351347">
        <w:rPr>
          <w:rFonts w:ascii="Times New Roman" w:hAnsi="Times New Roman"/>
        </w:rPr>
        <w:t>размере 1 процента цены Контракта (этапа), но не более 5 тыс. рублей и не менее 1 тыс. рублей.</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 xml:space="preserve">  8.2.2.3.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w:t>
      </w:r>
      <w:r w:rsidRPr="00351347">
        <w:rPr>
          <w:rFonts w:ascii="Times New Roman" w:hAnsi="Times New Roman" w:cs="Times New Roman"/>
          <w:sz w:val="24"/>
          <w:szCs w:val="24"/>
        </w:rPr>
        <w:t xml:space="preserve"> </w:t>
      </w:r>
      <w:r w:rsidRPr="00351347">
        <w:rPr>
          <w:rFonts w:ascii="Times New Roman" w:hAnsi="Times New Roman" w:cs="Times New Roman"/>
          <w:bCs/>
          <w:sz w:val="24"/>
          <w:szCs w:val="24"/>
        </w:rPr>
        <w:t xml:space="preserve">№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w:t>
      </w:r>
      <w:r w:rsidRPr="00351347">
        <w:rPr>
          <w:rFonts w:ascii="Times New Roman" w:hAnsi="Times New Roman" w:cs="Times New Roman"/>
          <w:bCs/>
          <w:sz w:val="24"/>
          <w:szCs w:val="24"/>
        </w:rPr>
        <w:lastRenderedPageBreak/>
        <w:t>(в том числе гарантийного обязательства), предусмотренных Контрактом,                                       и устанавливается в следующем порядке:</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а) в случае, если цена Контракта не превышает начальную (максимальную) цену Контракта:</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10 процентов начальной (максимальной) цены Контракта, если цена Контракта                             не превышает 3 млн. рублей;</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б) в случае, если цена Контракта превышает начальную (максимальную) цену Контракта:</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10 процентов цены Контракта, если цена Контракта не превышает 3 млн. рублей;</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5 процентов цены Контракта, если цена Контракта составляет от 3 млн. рублей до 50 млн. рублей (включительно);</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1 процент цены Контракта, если цена Контракта составляет от 50 млн. рублей до 100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8.2.2.4.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а) 1000 рублей, если цена Контракта не превышает 3 млн. рублей;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б) 5000 рублей, если цена Контракта составляет от 3 млн. рублей до 50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в) 10000 рублей, если цена Контракта составляет от 50 млн. рублей до 100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г) 100000 рублей, если цена Контракта превышает 100 млн. рублей.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 xml:space="preserve">8.2.2.5. В случае если в соответствии с </w:t>
      </w:r>
      <w:hyperlink r:id="rId9" w:history="1">
        <w:r w:rsidRPr="00351347">
          <w:rPr>
            <w:rStyle w:val="a9"/>
            <w:rFonts w:ascii="Times New Roman" w:hAnsi="Times New Roman"/>
            <w:bCs/>
          </w:rPr>
          <w:t>частью 6 статьи 30</w:t>
        </w:r>
      </w:hyperlink>
      <w:r w:rsidRPr="00351347">
        <w:rPr>
          <w:rFonts w:ascii="Times New Roman" w:hAnsi="Times New Roman"/>
          <w:bCs/>
        </w:rPr>
        <w:t xml:space="preserve"> Закона</w:t>
      </w:r>
      <w:r w:rsidRPr="00351347">
        <w:rPr>
          <w:rFonts w:ascii="Times New Roman" w:hAnsi="Times New Roman"/>
        </w:rPr>
        <w:t xml:space="preserve"> </w:t>
      </w:r>
      <w:r w:rsidRPr="00351347">
        <w:rPr>
          <w:rFonts w:ascii="Times New Roman" w:hAnsi="Times New Roman"/>
          <w:bCs/>
        </w:rPr>
        <w:t>№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8.2.3.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8.3.1.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8.3.2.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r w:rsidRPr="00351347">
        <w:rPr>
          <w:rFonts w:ascii="Times New Roman" w:hAnsi="Times New Roman"/>
        </w:rPr>
        <w:t xml:space="preserve"> Размер штрафа устанавливается </w:t>
      </w:r>
      <w:r w:rsidRPr="00351347">
        <w:rPr>
          <w:rFonts w:ascii="Times New Roman" w:hAnsi="Times New Roman"/>
          <w:bCs/>
          <w:spacing w:val="-5"/>
        </w:rPr>
        <w:t>настоящим Контрактом</w:t>
      </w:r>
      <w:r w:rsidRPr="00351347">
        <w:rPr>
          <w:rFonts w:ascii="Times New Roman" w:hAnsi="Times New Roman"/>
        </w:rPr>
        <w:t xml:space="preserve"> в </w:t>
      </w:r>
      <w:hyperlink r:id="rId10" w:history="1">
        <w:r w:rsidRPr="00351347">
          <w:rPr>
            <w:rStyle w:val="a9"/>
            <w:rFonts w:ascii="Times New Roman" w:hAnsi="Times New Roman"/>
          </w:rPr>
          <w:t>порядке</w:t>
        </w:r>
      </w:hyperlink>
      <w:r w:rsidRPr="00351347">
        <w:rPr>
          <w:rFonts w:ascii="Times New Roman" w:hAnsi="Times New Roman"/>
        </w:rPr>
        <w:t>, установленном Правилами (за исключением случаев,                    если законодательством Российской Федерации установлен иной порядок начисления штрафов).</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lastRenderedPageBreak/>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а) 1000 рублей, если цена Контракта не превышает 3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б) 5000 рублей, если цена Контракта составляет от 3 млн. рублей до 50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в) 10000 рублей, если цена Контракта составляет от 50 млн. рублей до 100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г) 100000 рублей, если цена Контракта превышает 100 млн. рублей.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8.3.3.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351347" w:rsidRPr="00351347" w:rsidRDefault="00351347" w:rsidP="00351347">
      <w:pPr>
        <w:pStyle w:val="ConsNormal"/>
        <w:ind w:right="-284" w:firstLine="709"/>
        <w:jc w:val="both"/>
        <w:rPr>
          <w:rFonts w:ascii="Times New Roman" w:hAnsi="Times New Roman"/>
          <w:bCs/>
        </w:rPr>
      </w:pPr>
      <w:r w:rsidRPr="00351347">
        <w:rPr>
          <w:rFonts w:ascii="Times New Roman" w:hAnsi="Times New Roman"/>
          <w:bCs/>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351347" w:rsidRPr="00351347" w:rsidRDefault="00351347" w:rsidP="00351347">
      <w:pPr>
        <w:pStyle w:val="ConsNormal"/>
        <w:ind w:right="-284" w:firstLine="709"/>
        <w:jc w:val="both"/>
        <w:rPr>
          <w:rFonts w:ascii="Times New Roman" w:hAnsi="Times New Roman"/>
          <w:bCs/>
        </w:rPr>
      </w:pPr>
      <w:r w:rsidRPr="00351347">
        <w:rPr>
          <w:rFonts w:ascii="Times New Roman" w:hAnsi="Times New Roman"/>
          <w:bCs/>
        </w:rPr>
        <w:t>8.5. Применение неустойки (штрафа, пени) не освобождает Стороны от исполнения обязательств по Контракту.</w:t>
      </w:r>
    </w:p>
    <w:p w:rsidR="00351347" w:rsidRPr="00351347" w:rsidRDefault="00351347" w:rsidP="00F148F2">
      <w:pPr>
        <w:spacing w:after="0" w:line="240" w:lineRule="auto"/>
        <w:ind w:right="-284" w:firstLine="709"/>
        <w:jc w:val="both"/>
        <w:rPr>
          <w:rFonts w:ascii="Times New Roman" w:hAnsi="Times New Roman" w:cs="Times New Roman"/>
          <w:bCs/>
          <w:sz w:val="24"/>
          <w:szCs w:val="24"/>
        </w:rPr>
      </w:pPr>
      <w:r w:rsidRPr="00351347">
        <w:rPr>
          <w:rFonts w:ascii="Times New Roman" w:hAnsi="Times New Roman" w:cs="Times New Roman"/>
          <w:bCs/>
          <w:sz w:val="24"/>
          <w:szCs w:val="24"/>
        </w:rPr>
        <w:t>8.6. Ответственность Сторон в иных случаях определяется в соответствии                                    с законодательством Российской Федерации.</w:t>
      </w:r>
    </w:p>
    <w:p w:rsidR="00351347" w:rsidRPr="00351347" w:rsidRDefault="00351347" w:rsidP="00F148F2">
      <w:pPr>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t>9. Обстоятельства непреодолимой силы (Форс-мажор)</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sz w:val="24"/>
          <w:szCs w:val="24"/>
        </w:rPr>
        <w:t xml:space="preserve">9.1. </w:t>
      </w:r>
      <w:r w:rsidRPr="00351347">
        <w:rPr>
          <w:rFonts w:ascii="Times New Roman" w:hAnsi="Times New Roman" w:cs="Times New Roman"/>
          <w:color w:val="000000"/>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color w:val="000000"/>
          <w:sz w:val="24"/>
          <w:szCs w:val="24"/>
        </w:rPr>
        <w:t>9.2.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color w:val="000000"/>
          <w:sz w:val="24"/>
          <w:szCs w:val="24"/>
        </w:rPr>
        <w:t>9.3.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color w:val="000000"/>
          <w:sz w:val="24"/>
          <w:szCs w:val="24"/>
        </w:rPr>
        <w:t>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color w:val="000000"/>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05B18" w:rsidRPr="00351347" w:rsidRDefault="00351347" w:rsidP="00F148F2">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color w:val="000000"/>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51347" w:rsidRPr="00351347" w:rsidRDefault="00351347" w:rsidP="003D201F">
      <w:pPr>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lastRenderedPageBreak/>
        <w:t>10. Изменение, расторжение Контракта</w:t>
      </w:r>
    </w:p>
    <w:p w:rsidR="00351347" w:rsidRPr="00351347" w:rsidRDefault="00351347" w:rsidP="00351347">
      <w:pPr>
        <w:pStyle w:val="a3"/>
        <w:ind w:right="-284" w:firstLine="851"/>
        <w:jc w:val="both"/>
        <w:rPr>
          <w:rFonts w:ascii="Times New Roman" w:hAnsi="Times New Roman"/>
          <w:sz w:val="24"/>
          <w:szCs w:val="24"/>
        </w:rPr>
      </w:pPr>
      <w:r w:rsidRPr="00351347">
        <w:rPr>
          <w:rFonts w:ascii="Times New Roman" w:hAnsi="Times New Roman"/>
          <w:sz w:val="24"/>
          <w:szCs w:val="24"/>
        </w:rPr>
        <w:t xml:space="preserve">10.1. При выявлении в ходе исполнения настоящего Контракта необходимости и целесообразности изменений и дополнений в его условия составляется дополнительное соглашение. </w:t>
      </w:r>
    </w:p>
    <w:p w:rsidR="00351347" w:rsidRPr="00351347" w:rsidRDefault="00351347" w:rsidP="00351347">
      <w:pPr>
        <w:pStyle w:val="a3"/>
        <w:ind w:right="-284" w:firstLine="851"/>
        <w:jc w:val="both"/>
        <w:rPr>
          <w:rFonts w:ascii="Times New Roman" w:hAnsi="Times New Roman"/>
          <w:sz w:val="24"/>
          <w:szCs w:val="24"/>
        </w:rPr>
      </w:pPr>
      <w:r w:rsidRPr="00351347">
        <w:rPr>
          <w:rFonts w:ascii="Times New Roman" w:hAnsi="Times New Roman"/>
          <w:sz w:val="24"/>
          <w:szCs w:val="24"/>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(в том числе в электронной форме) и является неотъемлемой частью настоящего Контракта.</w:t>
      </w:r>
    </w:p>
    <w:p w:rsidR="00351347" w:rsidRPr="00351347" w:rsidRDefault="00351347" w:rsidP="00351347">
      <w:pPr>
        <w:pStyle w:val="a3"/>
        <w:ind w:right="-284" w:firstLine="851"/>
        <w:jc w:val="both"/>
        <w:rPr>
          <w:rFonts w:ascii="Times New Roman" w:hAnsi="Times New Roman"/>
          <w:sz w:val="24"/>
          <w:szCs w:val="24"/>
        </w:rPr>
      </w:pPr>
      <w:r w:rsidRPr="00351347">
        <w:rPr>
          <w:rFonts w:ascii="Times New Roman" w:hAnsi="Times New Roman"/>
          <w:sz w:val="24"/>
          <w:szCs w:val="24"/>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51347" w:rsidRPr="00351347" w:rsidRDefault="00351347" w:rsidP="00351347">
      <w:pPr>
        <w:pStyle w:val="a3"/>
        <w:ind w:right="-284" w:firstLine="851"/>
        <w:jc w:val="both"/>
        <w:rPr>
          <w:rFonts w:ascii="Times New Roman" w:hAnsi="Times New Roman"/>
          <w:sz w:val="24"/>
          <w:szCs w:val="24"/>
        </w:rPr>
      </w:pPr>
      <w:r w:rsidRPr="00351347">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351347" w:rsidRPr="00351347" w:rsidRDefault="00351347" w:rsidP="00351347">
      <w:pPr>
        <w:pStyle w:val="a3"/>
        <w:ind w:right="-284" w:firstLine="851"/>
        <w:jc w:val="both"/>
        <w:rPr>
          <w:rFonts w:ascii="Times New Roman" w:hAnsi="Times New Roman"/>
          <w:sz w:val="24"/>
          <w:szCs w:val="24"/>
        </w:rPr>
      </w:pPr>
      <w:r w:rsidRPr="00351347">
        <w:rPr>
          <w:rFonts w:ascii="Times New Roman" w:hAnsi="Times New Roman"/>
          <w:sz w:val="24"/>
          <w:szCs w:val="24"/>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51347" w:rsidRPr="00351347" w:rsidRDefault="00351347" w:rsidP="00351347">
      <w:pPr>
        <w:pStyle w:val="a3"/>
        <w:ind w:right="-284" w:firstLine="851"/>
        <w:jc w:val="both"/>
        <w:rPr>
          <w:rFonts w:ascii="Times New Roman" w:hAnsi="Times New Roman"/>
          <w:sz w:val="24"/>
          <w:szCs w:val="24"/>
        </w:rPr>
      </w:pPr>
      <w:r w:rsidRPr="00351347">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351347" w:rsidRPr="00351347" w:rsidRDefault="00351347" w:rsidP="00351347">
      <w:pPr>
        <w:pStyle w:val="a3"/>
        <w:ind w:right="-284" w:firstLine="851"/>
        <w:jc w:val="both"/>
        <w:rPr>
          <w:rFonts w:ascii="Times New Roman" w:hAnsi="Times New Roman"/>
          <w:noProof/>
          <w:sz w:val="24"/>
          <w:szCs w:val="24"/>
        </w:rPr>
      </w:pPr>
      <w:r w:rsidRPr="00351347">
        <w:rPr>
          <w:rFonts w:ascii="Times New Roman" w:hAnsi="Times New Roman"/>
          <w:noProof/>
          <w:sz w:val="24"/>
          <w:szCs w:val="24"/>
        </w:rPr>
        <w:t>10.3.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351347" w:rsidRPr="00351347" w:rsidRDefault="00351347" w:rsidP="00351347">
      <w:pPr>
        <w:pStyle w:val="4"/>
        <w:spacing w:line="240" w:lineRule="auto"/>
        <w:ind w:right="-284" w:firstLine="851"/>
        <w:contextualSpacing/>
        <w:rPr>
          <w:b/>
        </w:rPr>
      </w:pPr>
      <w:r w:rsidRPr="00351347">
        <w:rPr>
          <w:noProof/>
        </w:rPr>
        <w:t xml:space="preserve">10.4. </w:t>
      </w:r>
      <w:r w:rsidRPr="00351347">
        <w:t xml:space="preserve">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rsidR="00351347" w:rsidRPr="00351347" w:rsidRDefault="00351347" w:rsidP="003D201F">
      <w:pPr>
        <w:spacing w:after="0" w:line="240" w:lineRule="auto"/>
        <w:ind w:right="-284" w:firstLine="851"/>
        <w:jc w:val="both"/>
        <w:rPr>
          <w:rFonts w:ascii="Times New Roman" w:hAnsi="Times New Roman" w:cs="Times New Roman"/>
          <w:b/>
          <w:sz w:val="24"/>
          <w:szCs w:val="24"/>
        </w:rPr>
      </w:pPr>
      <w:r w:rsidRPr="00351347">
        <w:rPr>
          <w:rFonts w:ascii="Times New Roman" w:hAnsi="Times New Roman" w:cs="Times New Roman"/>
          <w:sz w:val="24"/>
          <w:szCs w:val="24"/>
        </w:rPr>
        <w:t>10.5.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351347">
        <w:rPr>
          <w:rFonts w:ascii="Times New Roman" w:hAnsi="Times New Roman" w:cs="Times New Roman"/>
          <w:b/>
          <w:sz w:val="24"/>
          <w:szCs w:val="24"/>
        </w:rPr>
        <w:t xml:space="preserve"> </w:t>
      </w:r>
    </w:p>
    <w:p w:rsidR="00351347" w:rsidRPr="00351347" w:rsidRDefault="00351347" w:rsidP="00351347">
      <w:pPr>
        <w:pStyle w:val="4"/>
        <w:spacing w:line="240" w:lineRule="auto"/>
        <w:ind w:right="-284" w:firstLine="851"/>
        <w:contextualSpacing/>
        <w:rPr>
          <w:noProof/>
        </w:rPr>
      </w:pPr>
      <w:r w:rsidRPr="00351347">
        <w:rPr>
          <w:noProof/>
        </w:rPr>
        <w:t xml:space="preserve">10.6.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351347" w:rsidRPr="00351347" w:rsidRDefault="00351347" w:rsidP="00F148F2">
      <w:pPr>
        <w:pStyle w:val="4"/>
        <w:spacing w:line="240" w:lineRule="auto"/>
        <w:ind w:right="-284" w:firstLine="851"/>
        <w:contextualSpacing/>
        <w:rPr>
          <w:noProof/>
        </w:rPr>
      </w:pPr>
      <w:r w:rsidRPr="00351347">
        <w:rPr>
          <w:noProof/>
        </w:rPr>
        <w:t xml:space="preserve">10.7. Изменение условий настоящего Контракта при его исполнении не </w:t>
      </w:r>
      <w:r w:rsidRPr="00351347">
        <w:rPr>
          <w:noProof/>
        </w:rPr>
        <w:lastRenderedPageBreak/>
        <w:t>допускается,  за исключением случаев, предусмотренных статьей 95 Закона 44-ФЗ.</w:t>
      </w:r>
    </w:p>
    <w:p w:rsidR="00351347" w:rsidRPr="00351347" w:rsidRDefault="00351347" w:rsidP="003D201F">
      <w:pPr>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t>11. Порядок разрешения споров</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sz w:val="24"/>
          <w:szCs w:val="24"/>
        </w:rPr>
        <w:t>11.1.</w:t>
      </w:r>
      <w:r w:rsidRPr="00351347">
        <w:rPr>
          <w:rFonts w:ascii="Times New Roman" w:hAnsi="Times New Roman" w:cs="Times New Roman"/>
          <w:color w:val="000000"/>
          <w:sz w:val="24"/>
          <w:szCs w:val="24"/>
        </w:rPr>
        <w:t xml:space="preserve"> Споры, которые могут возникнуть при исполнении условий настоящего Контракта, Стороны будут стремиться разрешать дружеским путем в порядке досудебного разбирательства: путем переговоров, обмена письмами, уточнением условий государственного контракта,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 С</w:t>
      </w:r>
      <w:r w:rsidRPr="00351347">
        <w:rPr>
          <w:rFonts w:ascii="Times New Roman" w:hAnsi="Times New Roman" w:cs="Times New Roman"/>
          <w:sz w:val="24"/>
          <w:szCs w:val="24"/>
        </w:rPr>
        <w:t>облюдение претензионного порядка обязательно. Ответ на претензию должен быть направлен в срок не более 10</w:t>
      </w:r>
      <w:r w:rsidRPr="00351347">
        <w:rPr>
          <w:rFonts w:ascii="Times New Roman" w:hAnsi="Times New Roman" w:cs="Times New Roman"/>
          <w:color w:val="000000"/>
          <w:sz w:val="24"/>
          <w:szCs w:val="24"/>
        </w:rPr>
        <w:t xml:space="preserve"> (десяти) календарных дней с момента ее получения.</w:t>
      </w:r>
    </w:p>
    <w:p w:rsidR="00351347" w:rsidRPr="00351347" w:rsidRDefault="00351347" w:rsidP="00351347">
      <w:pPr>
        <w:pStyle w:val="ConsNormal"/>
        <w:widowControl/>
        <w:ind w:right="-283" w:firstLine="851"/>
        <w:jc w:val="both"/>
        <w:rPr>
          <w:rFonts w:ascii="Times New Roman" w:hAnsi="Times New Roman"/>
          <w:color w:val="000000"/>
        </w:rPr>
      </w:pPr>
      <w:r w:rsidRPr="00351347">
        <w:rPr>
          <w:rFonts w:ascii="Times New Roman" w:hAnsi="Times New Roman"/>
          <w:color w:val="000000"/>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351347" w:rsidRPr="00351347" w:rsidRDefault="00351347" w:rsidP="00351347">
      <w:pPr>
        <w:pStyle w:val="ConsNormal"/>
        <w:widowControl/>
        <w:ind w:right="-283" w:firstLine="851"/>
        <w:jc w:val="both"/>
        <w:rPr>
          <w:rFonts w:ascii="Times New Roman" w:hAnsi="Times New Roman"/>
          <w:color w:val="000000"/>
        </w:rPr>
      </w:pPr>
      <w:r w:rsidRPr="00351347">
        <w:rPr>
          <w:rFonts w:ascii="Times New Roman" w:hAnsi="Times New Roman"/>
          <w:color w:val="000000"/>
        </w:rPr>
        <w:t>В претензии должна быть указаны: наименование, почтовый адрес и реквизиты Сторон, которой предъявившей претензию; наименование, почтовый адрес и реквизиты Сторон, которой предъявлена претензия; обстоятельства, являющееся основание для предъявления претензии, со ссылками на соответствующие пункты настоящего Контракта и (или)  нормативные правовые акты; требования; информация о мерах, которые будут осуществлены в случае отклонения претензии (приостановка исполнения обстоятельств,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51347" w:rsidRPr="00F148F2" w:rsidRDefault="00351347" w:rsidP="00F148F2">
      <w:pPr>
        <w:spacing w:after="0" w:line="240" w:lineRule="auto"/>
        <w:ind w:right="-283" w:firstLine="851"/>
        <w:jc w:val="both"/>
        <w:rPr>
          <w:rFonts w:ascii="Times New Roman" w:hAnsi="Times New Roman" w:cs="Times New Roman"/>
          <w:b/>
          <w:color w:val="000000"/>
          <w:sz w:val="24"/>
          <w:szCs w:val="24"/>
        </w:rPr>
      </w:pPr>
      <w:r w:rsidRPr="00351347">
        <w:rPr>
          <w:rFonts w:ascii="Times New Roman" w:hAnsi="Times New Roman" w:cs="Times New Roman"/>
          <w:color w:val="000000"/>
          <w:sz w:val="24"/>
          <w:szCs w:val="24"/>
        </w:rPr>
        <w:t>11.2. При не достижении взаимоприемлемого решения Стороны вправе передать спорный вопрос на разрешение в Арбитражный суд Республики Хакасия согласно порядку, установленному законодательством Российской Федерации.</w:t>
      </w:r>
    </w:p>
    <w:p w:rsidR="00351347" w:rsidRPr="00351347" w:rsidRDefault="00351347" w:rsidP="00F148F2">
      <w:pPr>
        <w:spacing w:after="0" w:line="240" w:lineRule="auto"/>
        <w:jc w:val="center"/>
        <w:outlineLvl w:val="1"/>
        <w:rPr>
          <w:rFonts w:ascii="Times New Roman" w:hAnsi="Times New Roman" w:cs="Times New Roman"/>
          <w:b/>
          <w:bCs/>
          <w:sz w:val="24"/>
          <w:szCs w:val="24"/>
        </w:rPr>
      </w:pPr>
      <w:r w:rsidRPr="00F148F2">
        <w:rPr>
          <w:rFonts w:ascii="Times New Roman" w:hAnsi="Times New Roman" w:cs="Times New Roman"/>
          <w:b/>
          <w:bCs/>
          <w:sz w:val="24"/>
          <w:szCs w:val="24"/>
        </w:rPr>
        <w:t>12. Антикоррупционная огово</w:t>
      </w:r>
      <w:r w:rsidRPr="00351347">
        <w:rPr>
          <w:rFonts w:ascii="Times New Roman" w:hAnsi="Times New Roman" w:cs="Times New Roman"/>
          <w:b/>
          <w:bCs/>
          <w:sz w:val="24"/>
          <w:szCs w:val="24"/>
        </w:rPr>
        <w:t>рка</w:t>
      </w:r>
    </w:p>
    <w:p w:rsidR="00351347" w:rsidRPr="00351347" w:rsidRDefault="00351347" w:rsidP="00351347">
      <w:pPr>
        <w:suppressAutoHyphens/>
        <w:spacing w:after="0" w:line="240" w:lineRule="auto"/>
        <w:ind w:right="-284" w:firstLine="851"/>
        <w:jc w:val="both"/>
        <w:rPr>
          <w:rFonts w:ascii="Times New Roman" w:hAnsi="Times New Roman" w:cs="Times New Roman"/>
          <w:kern w:val="1"/>
          <w:sz w:val="24"/>
          <w:szCs w:val="24"/>
          <w:lang w:eastAsia="ar-SA"/>
        </w:rPr>
      </w:pPr>
      <w:r w:rsidRPr="00351347">
        <w:rPr>
          <w:rFonts w:ascii="Times New Roman" w:hAnsi="Times New Roman" w:cs="Times New Roman"/>
          <w:kern w:val="1"/>
          <w:sz w:val="24"/>
          <w:szCs w:val="24"/>
          <w:lang w:eastAsia="ar-SA"/>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 xml:space="preserve">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w:t>
      </w:r>
      <w:r w:rsidRPr="00351347">
        <w:rPr>
          <w:rFonts w:ascii="Times New Roman" w:hAnsi="Times New Roman" w:cs="Times New Roman"/>
          <w:sz w:val="24"/>
          <w:szCs w:val="24"/>
        </w:rPr>
        <w:lastRenderedPageBreak/>
        <w:t>актов о противодействии легализации (отмыванию) доходов, полученных преступным путем.</w:t>
      </w:r>
    </w:p>
    <w:p w:rsidR="00351347" w:rsidRPr="00351347" w:rsidRDefault="00351347" w:rsidP="00351347">
      <w:pPr>
        <w:spacing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51347" w:rsidRPr="00351347" w:rsidRDefault="00351347" w:rsidP="003D201F">
      <w:pPr>
        <w:shd w:val="clear" w:color="auto" w:fill="FFFFFF"/>
        <w:spacing w:after="0" w:line="240" w:lineRule="auto"/>
        <w:ind w:firstLine="992"/>
        <w:jc w:val="center"/>
        <w:outlineLvl w:val="2"/>
        <w:rPr>
          <w:rFonts w:ascii="Times New Roman" w:hAnsi="Times New Roman" w:cs="Times New Roman"/>
          <w:b/>
          <w:bCs/>
          <w:sz w:val="24"/>
          <w:szCs w:val="24"/>
        </w:rPr>
      </w:pPr>
      <w:r w:rsidRPr="00351347">
        <w:rPr>
          <w:rFonts w:ascii="Times New Roman" w:hAnsi="Times New Roman" w:cs="Times New Roman"/>
          <w:b/>
          <w:bCs/>
          <w:sz w:val="24"/>
          <w:szCs w:val="24"/>
        </w:rPr>
        <w:t>13. Конфиденциальность</w:t>
      </w:r>
    </w:p>
    <w:p w:rsidR="00351347" w:rsidRPr="00351347" w:rsidRDefault="00351347" w:rsidP="00351347">
      <w:pPr>
        <w:shd w:val="clear" w:color="auto" w:fill="FFFFFF"/>
        <w:spacing w:after="0" w:line="240" w:lineRule="auto"/>
        <w:ind w:right="-284" w:firstLine="992"/>
        <w:jc w:val="both"/>
        <w:rPr>
          <w:rFonts w:ascii="Times New Roman" w:hAnsi="Times New Roman" w:cs="Times New Roman"/>
          <w:sz w:val="24"/>
          <w:szCs w:val="24"/>
        </w:rPr>
      </w:pPr>
      <w:r w:rsidRPr="00351347">
        <w:rPr>
          <w:rFonts w:ascii="Times New Roman" w:hAnsi="Times New Roman" w:cs="Times New Roman"/>
          <w:sz w:val="24"/>
          <w:szCs w:val="24"/>
        </w:rPr>
        <w:t>13.1.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27.07.2006 № 149-ФЗ «Об информации, информационных технологиях и о защите информации».</w:t>
      </w:r>
    </w:p>
    <w:p w:rsidR="00351347" w:rsidRPr="00351347" w:rsidRDefault="00351347" w:rsidP="00351347">
      <w:pPr>
        <w:shd w:val="clear" w:color="auto" w:fill="FFFFFF"/>
        <w:spacing w:after="0" w:line="240" w:lineRule="auto"/>
        <w:ind w:right="-284" w:firstLine="992"/>
        <w:jc w:val="both"/>
        <w:rPr>
          <w:rFonts w:ascii="Times New Roman" w:hAnsi="Times New Roman" w:cs="Times New Roman"/>
          <w:sz w:val="24"/>
          <w:szCs w:val="24"/>
        </w:rPr>
      </w:pPr>
      <w:r w:rsidRPr="00351347">
        <w:rPr>
          <w:rFonts w:ascii="Times New Roman" w:hAnsi="Times New Roman" w:cs="Times New Roman"/>
          <w:sz w:val="24"/>
          <w:szCs w:val="24"/>
        </w:rPr>
        <w:t>13.2. Принятые Сторонами обязательства по соблюдению конфиденциальности или неиспользованию информации, полученной в ходе поставки товара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351347" w:rsidRPr="00351347" w:rsidRDefault="00351347" w:rsidP="00351347">
      <w:pPr>
        <w:shd w:val="clear" w:color="auto" w:fill="FFFFFF"/>
        <w:spacing w:after="0" w:line="240" w:lineRule="auto"/>
        <w:ind w:right="-284" w:firstLine="992"/>
        <w:jc w:val="both"/>
        <w:rPr>
          <w:rFonts w:ascii="Times New Roman" w:hAnsi="Times New Roman" w:cs="Times New Roman"/>
          <w:sz w:val="24"/>
          <w:szCs w:val="24"/>
        </w:rPr>
      </w:pPr>
      <w:r w:rsidRPr="00351347">
        <w:rPr>
          <w:rFonts w:ascii="Times New Roman" w:hAnsi="Times New Roman" w:cs="Times New Roman"/>
          <w:sz w:val="24"/>
          <w:szCs w:val="24"/>
        </w:rPr>
        <w:t>13.3.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351347" w:rsidRPr="00351347" w:rsidRDefault="00351347" w:rsidP="00351347">
      <w:pPr>
        <w:shd w:val="clear" w:color="auto" w:fill="FFFFFF"/>
        <w:spacing w:line="240" w:lineRule="auto"/>
        <w:ind w:right="-284" w:firstLine="992"/>
        <w:jc w:val="both"/>
        <w:rPr>
          <w:rFonts w:ascii="Times New Roman" w:hAnsi="Times New Roman" w:cs="Times New Roman"/>
          <w:sz w:val="24"/>
          <w:szCs w:val="24"/>
        </w:rPr>
      </w:pPr>
      <w:r w:rsidRPr="00351347">
        <w:rPr>
          <w:rFonts w:ascii="Times New Roman" w:hAnsi="Times New Roman" w:cs="Times New Roman"/>
          <w:sz w:val="24"/>
          <w:szCs w:val="24"/>
        </w:rPr>
        <w:t>13.4. Поставщик имеет право снимать копии с документации Заказчика, когда                      это необходимо для поставки товара, и сохранять у себя копии, необходимые                                      для подтверждения факта поставки товара.</w:t>
      </w:r>
    </w:p>
    <w:p w:rsidR="00351347" w:rsidRPr="00351347" w:rsidRDefault="00351347" w:rsidP="003D201F">
      <w:pPr>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t>14. Прочие условия</w:t>
      </w:r>
    </w:p>
    <w:p w:rsidR="00F148F2" w:rsidRPr="00351347" w:rsidRDefault="00F148F2"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14.1. Настоящий Контракт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в том числе Федерального закона от 06.04.2011 №63-ФЗ «Об электронной подписи». После заключения Контракта Стороны вправе изготовить и подписать копии Контракта в письменной форме на бумажном носителе для каждой из Сторон.</w:t>
      </w:r>
    </w:p>
    <w:p w:rsidR="00F148F2" w:rsidRPr="00351347" w:rsidRDefault="00F148F2"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14.2. Ни одна из Сторон не вправе передавать свои права (обязательства) по настоящему Контракту третьей стороне за исключением случаев, предусмотренных действующим законодательством Российской Федерации.</w:t>
      </w:r>
    </w:p>
    <w:p w:rsidR="00F148F2" w:rsidRPr="00351347" w:rsidRDefault="00F148F2"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14.3. Все уведомления Сторон, связанные с исполнением настоящего Контракта, направляются в письменной форме по почте заказным письмом с уведомлением по адресу Стороны, указанному в разделе 16 настоящего Контракта, а также могут быть направлены телеграммой с использованием факсимильной связи, на адрес электронной почты с последующим предоставлением оригинала или в электронно-цифровой форме, подписанные в таком случае усиленной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148F2" w:rsidRPr="00351347" w:rsidRDefault="00F148F2"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14.4. Во всем остальном, что не предусмотрено Контрактом, Стороны руководствуются действующим законодательством Российской Федерации.</w:t>
      </w:r>
    </w:p>
    <w:p w:rsidR="00F148F2" w:rsidRPr="00351347" w:rsidRDefault="00F148F2"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14.5. Приложения к Контракту, являющиеся его неотъемлемой частью:</w:t>
      </w:r>
    </w:p>
    <w:p w:rsidR="00F148F2" w:rsidRDefault="00F148F2"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Приложение № 1 – Ведомость поставки.</w:t>
      </w:r>
    </w:p>
    <w:p w:rsidR="00F148F2" w:rsidRPr="00351347" w:rsidRDefault="00F148F2" w:rsidP="00F148F2">
      <w:pPr>
        <w:spacing w:after="0" w:line="240" w:lineRule="auto"/>
        <w:ind w:right="-284" w:firstLine="851"/>
        <w:jc w:val="both"/>
        <w:rPr>
          <w:rFonts w:ascii="Times New Roman" w:hAnsi="Times New Roman" w:cs="Times New Roman"/>
          <w:sz w:val="24"/>
          <w:szCs w:val="24"/>
        </w:rPr>
      </w:pPr>
    </w:p>
    <w:p w:rsidR="00351347" w:rsidRPr="00351347" w:rsidRDefault="00351347" w:rsidP="00351347">
      <w:pPr>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t>15. Срок действия Контракта</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lastRenderedPageBreak/>
        <w:t xml:space="preserve">15.1. Контракт вступает в силу с момента подписания  Сторонами и действует по                   </w:t>
      </w:r>
      <w:r w:rsidRPr="00351347">
        <w:rPr>
          <w:rFonts w:ascii="Times New Roman" w:hAnsi="Times New Roman" w:cs="Times New Roman"/>
          <w:b/>
          <w:sz w:val="24"/>
          <w:szCs w:val="24"/>
        </w:rPr>
        <w:t>31 декабря 2026 года</w:t>
      </w:r>
      <w:r w:rsidRPr="00351347">
        <w:rPr>
          <w:rFonts w:ascii="Times New Roman" w:hAnsi="Times New Roman" w:cs="Times New Roman"/>
          <w:sz w:val="24"/>
          <w:szCs w:val="24"/>
        </w:rPr>
        <w:t xml:space="preserve"> включительно, а в части осуществления финансовых и гарантийных обязательств - до их полного исполнения.</w:t>
      </w:r>
    </w:p>
    <w:p w:rsidR="00351347" w:rsidRPr="00351347" w:rsidRDefault="00351347" w:rsidP="00351347">
      <w:pPr>
        <w:spacing w:after="0" w:line="240" w:lineRule="auto"/>
        <w:ind w:right="-284" w:firstLine="851"/>
        <w:jc w:val="both"/>
        <w:rPr>
          <w:rFonts w:ascii="Times New Roman" w:hAnsi="Times New Roman" w:cs="Times New Roman"/>
          <w:sz w:val="24"/>
          <w:szCs w:val="24"/>
        </w:rPr>
      </w:pPr>
    </w:p>
    <w:p w:rsidR="00351347" w:rsidRPr="00351347" w:rsidRDefault="00351347" w:rsidP="00351347">
      <w:pPr>
        <w:spacing w:after="0" w:line="240" w:lineRule="auto"/>
        <w:ind w:right="-284"/>
        <w:jc w:val="center"/>
        <w:rPr>
          <w:rFonts w:ascii="Times New Roman" w:hAnsi="Times New Roman" w:cs="Times New Roman"/>
          <w:b/>
          <w:sz w:val="24"/>
          <w:szCs w:val="24"/>
        </w:rPr>
      </w:pPr>
      <w:r w:rsidRPr="00351347">
        <w:rPr>
          <w:rFonts w:ascii="Times New Roman" w:hAnsi="Times New Roman" w:cs="Times New Roman"/>
          <w:b/>
          <w:sz w:val="24"/>
          <w:szCs w:val="24"/>
        </w:rPr>
        <w:t xml:space="preserve">16. Юридические адреса, банковские и отгрузочные </w:t>
      </w:r>
    </w:p>
    <w:p w:rsidR="00351347" w:rsidRPr="00351347" w:rsidRDefault="00351347" w:rsidP="00351347">
      <w:pPr>
        <w:spacing w:after="0" w:line="240" w:lineRule="auto"/>
        <w:ind w:right="-284"/>
        <w:jc w:val="center"/>
        <w:rPr>
          <w:rFonts w:ascii="Times New Roman" w:hAnsi="Times New Roman" w:cs="Times New Roman"/>
          <w:b/>
          <w:sz w:val="24"/>
          <w:szCs w:val="24"/>
        </w:rPr>
      </w:pPr>
      <w:r w:rsidRPr="00351347">
        <w:rPr>
          <w:rFonts w:ascii="Times New Roman" w:hAnsi="Times New Roman" w:cs="Times New Roman"/>
          <w:b/>
          <w:sz w:val="24"/>
          <w:szCs w:val="24"/>
        </w:rPr>
        <w:t>реквизиты Сторон на момент подписания Контракта</w:t>
      </w:r>
    </w:p>
    <w:tbl>
      <w:tblPr>
        <w:tblW w:w="10420" w:type="dxa"/>
        <w:tblInd w:w="-106" w:type="dxa"/>
        <w:tblLayout w:type="fixed"/>
        <w:tblLook w:val="0000"/>
      </w:tblPr>
      <w:tblGrid>
        <w:gridCol w:w="5459"/>
        <w:gridCol w:w="4961"/>
      </w:tblGrid>
      <w:tr w:rsidR="00351347" w:rsidRPr="00351347" w:rsidTr="003D201F">
        <w:trPr>
          <w:trHeight w:val="6179"/>
        </w:trPr>
        <w:tc>
          <w:tcPr>
            <w:tcW w:w="5459" w:type="dxa"/>
          </w:tcPr>
          <w:p w:rsidR="00351347" w:rsidRPr="00351347" w:rsidRDefault="00351347" w:rsidP="00351347">
            <w:pPr>
              <w:snapToGrid w:val="0"/>
              <w:spacing w:after="0" w:line="240" w:lineRule="auto"/>
              <w:ind w:left="-36" w:right="-284" w:hanging="96"/>
              <w:jc w:val="both"/>
              <w:rPr>
                <w:rFonts w:ascii="Times New Roman" w:hAnsi="Times New Roman" w:cs="Times New Roman"/>
                <w:b/>
                <w:bCs/>
                <w:sz w:val="24"/>
                <w:szCs w:val="24"/>
              </w:rPr>
            </w:pPr>
            <w:r w:rsidRPr="00351347">
              <w:rPr>
                <w:rFonts w:ascii="Times New Roman" w:hAnsi="Times New Roman" w:cs="Times New Roman"/>
                <w:bCs/>
                <w:sz w:val="24"/>
                <w:szCs w:val="24"/>
              </w:rPr>
              <w:t xml:space="preserve"> </w:t>
            </w:r>
            <w:r w:rsidRPr="00E9549F">
              <w:rPr>
                <w:rFonts w:ascii="Times New Roman" w:hAnsi="Times New Roman" w:cs="Times New Roman"/>
                <w:bCs/>
                <w:sz w:val="24"/>
                <w:szCs w:val="24"/>
              </w:rPr>
              <w:t xml:space="preserve"> </w:t>
            </w:r>
            <w:r w:rsidRPr="00351347">
              <w:rPr>
                <w:rFonts w:ascii="Times New Roman" w:hAnsi="Times New Roman" w:cs="Times New Roman"/>
                <w:bCs/>
                <w:sz w:val="24"/>
                <w:szCs w:val="24"/>
              </w:rPr>
              <w:t>З</w:t>
            </w:r>
            <w:r w:rsidRPr="00351347">
              <w:rPr>
                <w:rFonts w:ascii="Times New Roman" w:hAnsi="Times New Roman" w:cs="Times New Roman"/>
                <w:b/>
                <w:bCs/>
                <w:sz w:val="24"/>
                <w:szCs w:val="24"/>
              </w:rPr>
              <w:t>аказчик:</w:t>
            </w:r>
          </w:p>
          <w:p w:rsidR="00351347" w:rsidRPr="00205B18" w:rsidRDefault="00351347" w:rsidP="00351347">
            <w:pPr>
              <w:snapToGrid w:val="0"/>
              <w:spacing w:after="0" w:line="240" w:lineRule="auto"/>
              <w:ind w:left="-37"/>
              <w:rPr>
                <w:rFonts w:ascii="Times New Roman" w:hAnsi="Times New Roman" w:cs="Times New Roman"/>
                <w:b/>
                <w:bCs/>
                <w:sz w:val="24"/>
                <w:szCs w:val="24"/>
              </w:rPr>
            </w:pPr>
            <w:r w:rsidRPr="00205B18">
              <w:rPr>
                <w:rFonts w:ascii="Times New Roman" w:hAnsi="Times New Roman" w:cs="Times New Roman"/>
                <w:b/>
                <w:bCs/>
                <w:sz w:val="24"/>
                <w:szCs w:val="24"/>
              </w:rPr>
              <w:t>федеральное казенное учреждение</w:t>
            </w: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205B18">
              <w:rPr>
                <w:rFonts w:ascii="Times New Roman" w:hAnsi="Times New Roman" w:cs="Times New Roman"/>
                <w:b/>
                <w:bCs/>
                <w:sz w:val="24"/>
                <w:szCs w:val="24"/>
              </w:rPr>
              <w:t>«База материально-технического и военного снабжения   Управления Федеральной службы исполнения наказаний по Республике Хакасия»</w:t>
            </w:r>
            <w:r w:rsidRPr="00351347">
              <w:rPr>
                <w:rFonts w:ascii="Times New Roman" w:hAnsi="Times New Roman" w:cs="Times New Roman"/>
                <w:bCs/>
                <w:sz w:val="24"/>
                <w:szCs w:val="24"/>
              </w:rPr>
              <w:t xml:space="preserve"> (ФКУ БМТиВС УФСИН России по Республике Хакасия)</w:t>
            </w:r>
          </w:p>
          <w:p w:rsidR="00351347" w:rsidRPr="00351347" w:rsidRDefault="00351347" w:rsidP="00351347">
            <w:pPr>
              <w:snapToGrid w:val="0"/>
              <w:spacing w:after="0" w:line="240" w:lineRule="auto"/>
              <w:ind w:left="-37"/>
              <w:rPr>
                <w:rFonts w:ascii="Times New Roman" w:hAnsi="Times New Roman" w:cs="Times New Roman"/>
                <w:bCs/>
                <w:sz w:val="24"/>
                <w:szCs w:val="24"/>
              </w:rPr>
            </w:pP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 xml:space="preserve">655017, Республика Хакасия, г. Абакан,  </w:t>
            </w: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квартал Молодежный, 15</w:t>
            </w: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 xml:space="preserve">Адрес эл. почты: </w:t>
            </w:r>
            <w:hyperlink r:id="rId11" w:history="1">
              <w:r w:rsidRPr="00351347">
                <w:rPr>
                  <w:rStyle w:val="a9"/>
                  <w:rFonts w:ascii="Times New Roman" w:hAnsi="Times New Roman" w:cs="Times New Roman"/>
                  <w:bCs/>
                  <w:sz w:val="24"/>
                  <w:szCs w:val="24"/>
                </w:rPr>
                <w:t>bmtivs@19.fsin.gov.ru</w:t>
              </w:r>
            </w:hyperlink>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тел: 8(3902) 270-168, 270-151</w:t>
            </w:r>
          </w:p>
          <w:p w:rsidR="00351347" w:rsidRPr="00351347" w:rsidRDefault="00351347" w:rsidP="00351347">
            <w:pPr>
              <w:snapToGrid w:val="0"/>
              <w:spacing w:after="0" w:line="240" w:lineRule="auto"/>
              <w:ind w:left="-37"/>
              <w:rPr>
                <w:rFonts w:ascii="Times New Roman" w:hAnsi="Times New Roman" w:cs="Times New Roman"/>
                <w:bCs/>
                <w:sz w:val="24"/>
                <w:szCs w:val="24"/>
              </w:rPr>
            </w:pP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ИНН 4205061629, КПП 190101001</w:t>
            </w:r>
          </w:p>
          <w:p w:rsidR="00351347" w:rsidRPr="00351347" w:rsidRDefault="00351347" w:rsidP="00351347">
            <w:pPr>
              <w:snapToGrid w:val="0"/>
              <w:spacing w:after="0" w:line="240" w:lineRule="auto"/>
              <w:ind w:left="-37"/>
              <w:rPr>
                <w:rFonts w:ascii="Times New Roman" w:eastAsia="Calibri" w:hAnsi="Times New Roman" w:cs="Times New Roman"/>
                <w:sz w:val="24"/>
                <w:szCs w:val="24"/>
                <w:lang w:eastAsia="en-US"/>
              </w:rPr>
            </w:pPr>
            <w:r w:rsidRPr="00351347">
              <w:rPr>
                <w:rFonts w:ascii="Times New Roman" w:hAnsi="Times New Roman" w:cs="Times New Roman"/>
                <w:bCs/>
                <w:sz w:val="24"/>
                <w:szCs w:val="24"/>
              </w:rPr>
              <w:t xml:space="preserve">Банк: ОКЦ №1 </w:t>
            </w:r>
            <w:r w:rsidRPr="00351347">
              <w:rPr>
                <w:rFonts w:ascii="Times New Roman" w:eastAsia="Calibri" w:hAnsi="Times New Roman" w:cs="Times New Roman"/>
                <w:sz w:val="24"/>
                <w:szCs w:val="24"/>
                <w:lang w:eastAsia="en-US"/>
              </w:rPr>
              <w:t xml:space="preserve">СибГУ Банка России//УФК по Новосибирской области, </w:t>
            </w: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eastAsia="Calibri" w:hAnsi="Times New Roman" w:cs="Times New Roman"/>
                <w:sz w:val="24"/>
                <w:szCs w:val="24"/>
                <w:lang w:eastAsia="en-US"/>
              </w:rPr>
              <w:t>г. Новосибирск</w:t>
            </w:r>
            <w:r w:rsidRPr="00351347">
              <w:rPr>
                <w:rFonts w:ascii="Times New Roman" w:hAnsi="Times New Roman" w:cs="Times New Roman"/>
                <w:bCs/>
                <w:sz w:val="24"/>
                <w:szCs w:val="24"/>
              </w:rPr>
              <w:t xml:space="preserve"> л/с 03801857510</w:t>
            </w: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номер банковского счета, входящего в состав единого казначейского счета 40102810445370000043</w:t>
            </w:r>
          </w:p>
          <w:p w:rsidR="00351347" w:rsidRPr="00351347" w:rsidRDefault="00351347" w:rsidP="003D201F">
            <w:pPr>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номер казначейского счета 03211643000000015103</w:t>
            </w:r>
          </w:p>
          <w:p w:rsidR="00351347" w:rsidRDefault="00351347" w:rsidP="003D201F">
            <w:pPr>
              <w:snapToGrid w:val="0"/>
              <w:spacing w:line="240" w:lineRule="auto"/>
              <w:ind w:left="-37" w:right="-284"/>
              <w:rPr>
                <w:rFonts w:ascii="Times New Roman" w:hAnsi="Times New Roman" w:cs="Times New Roman"/>
                <w:bCs/>
                <w:sz w:val="24"/>
                <w:szCs w:val="24"/>
                <w:lang w:val="en-US"/>
              </w:rPr>
            </w:pPr>
            <w:r w:rsidRPr="00351347">
              <w:rPr>
                <w:rFonts w:ascii="Times New Roman" w:hAnsi="Times New Roman" w:cs="Times New Roman"/>
                <w:bCs/>
                <w:sz w:val="24"/>
                <w:szCs w:val="24"/>
              </w:rPr>
              <w:t>БИК 015004950</w:t>
            </w:r>
          </w:p>
          <w:p w:rsidR="003D201F" w:rsidRPr="003D201F" w:rsidRDefault="003D201F" w:rsidP="003D201F">
            <w:pPr>
              <w:snapToGrid w:val="0"/>
              <w:spacing w:line="240" w:lineRule="auto"/>
              <w:ind w:left="-37" w:right="-284"/>
              <w:rPr>
                <w:rFonts w:ascii="Times New Roman" w:hAnsi="Times New Roman" w:cs="Times New Roman"/>
                <w:bCs/>
                <w:sz w:val="24"/>
                <w:szCs w:val="24"/>
                <w:lang w:val="en-US"/>
              </w:rPr>
            </w:pPr>
          </w:p>
        </w:tc>
        <w:tc>
          <w:tcPr>
            <w:tcW w:w="4961" w:type="dxa"/>
          </w:tcPr>
          <w:p w:rsidR="00351347" w:rsidRPr="00351347" w:rsidRDefault="00205B18" w:rsidP="00205B18">
            <w:pPr>
              <w:spacing w:after="0" w:line="240" w:lineRule="auto"/>
              <w:ind w:right="-284"/>
              <w:rPr>
                <w:rFonts w:ascii="Times New Roman" w:hAnsi="Times New Roman" w:cs="Times New Roman"/>
                <w:b/>
                <w:sz w:val="24"/>
                <w:szCs w:val="24"/>
              </w:rPr>
            </w:pPr>
            <w:r>
              <w:rPr>
                <w:rFonts w:ascii="Times New Roman" w:hAnsi="Times New Roman" w:cs="Times New Roman"/>
                <w:b/>
                <w:sz w:val="24"/>
                <w:szCs w:val="24"/>
              </w:rPr>
              <w:t xml:space="preserve"> </w:t>
            </w:r>
            <w:r w:rsidR="00351347" w:rsidRPr="00351347">
              <w:rPr>
                <w:rFonts w:ascii="Times New Roman" w:hAnsi="Times New Roman" w:cs="Times New Roman"/>
                <w:b/>
                <w:sz w:val="24"/>
                <w:szCs w:val="24"/>
              </w:rPr>
              <w:t>Поставщик:</w:t>
            </w:r>
          </w:p>
          <w:p w:rsidR="00F148F2" w:rsidRPr="00F148F2" w:rsidRDefault="00351347" w:rsidP="00F148F2">
            <w:pPr>
              <w:spacing w:after="0" w:line="240" w:lineRule="auto"/>
              <w:rPr>
                <w:rFonts w:ascii="PT Astra Serif" w:hAnsi="PT Astra Serif"/>
                <w:color w:val="000000"/>
                <w:sz w:val="24"/>
              </w:rPr>
            </w:pPr>
            <w:r w:rsidRPr="00351347">
              <w:rPr>
                <w:rFonts w:ascii="Times New Roman" w:hAnsi="Times New Roman" w:cs="Times New Roman"/>
                <w:sz w:val="24"/>
                <w:szCs w:val="24"/>
              </w:rPr>
              <w:t xml:space="preserve"> </w:t>
            </w:r>
          </w:p>
          <w:p w:rsidR="00F148F2" w:rsidRPr="00F148F2" w:rsidRDefault="00F148F2" w:rsidP="00F148F2">
            <w:pPr>
              <w:spacing w:after="0" w:line="240" w:lineRule="auto"/>
              <w:rPr>
                <w:rFonts w:ascii="PT Astra Serif" w:hAnsi="PT Astra Serif"/>
                <w:color w:val="000000"/>
                <w:sz w:val="24"/>
              </w:rPr>
            </w:pPr>
          </w:p>
          <w:p w:rsidR="00F148F2" w:rsidRPr="00F148F2" w:rsidRDefault="00F148F2" w:rsidP="00F148F2">
            <w:pPr>
              <w:spacing w:after="0" w:line="240" w:lineRule="auto"/>
              <w:rPr>
                <w:rFonts w:ascii="PT Astra Serif" w:hAnsi="PT Astra Serif"/>
                <w:color w:val="000000"/>
                <w:sz w:val="24"/>
              </w:rPr>
            </w:pPr>
          </w:p>
          <w:p w:rsidR="00F148F2" w:rsidRPr="00F148F2" w:rsidRDefault="00F148F2" w:rsidP="00F148F2">
            <w:pPr>
              <w:spacing w:after="0" w:line="240" w:lineRule="auto"/>
              <w:rPr>
                <w:rFonts w:ascii="PT Astra Serif" w:hAnsi="PT Astra Serif"/>
                <w:color w:val="000000"/>
                <w:sz w:val="24"/>
              </w:rPr>
            </w:pPr>
          </w:p>
          <w:p w:rsidR="00F148F2" w:rsidRPr="00F148F2" w:rsidRDefault="00F148F2" w:rsidP="00F148F2">
            <w:pPr>
              <w:spacing w:after="0" w:line="240" w:lineRule="auto"/>
              <w:rPr>
                <w:rFonts w:ascii="PT Astra Serif" w:hAnsi="PT Astra Serif"/>
                <w:color w:val="2B2D33"/>
                <w:sz w:val="24"/>
              </w:rPr>
            </w:pPr>
          </w:p>
          <w:p w:rsidR="00F148F2" w:rsidRPr="00F148F2" w:rsidRDefault="00F148F2" w:rsidP="00F148F2">
            <w:pPr>
              <w:ind w:left="142"/>
              <w:rPr>
                <w:sz w:val="44"/>
                <w:szCs w:val="40"/>
              </w:rPr>
            </w:pPr>
          </w:p>
          <w:p w:rsidR="00351347" w:rsidRPr="00351347" w:rsidRDefault="00351347" w:rsidP="00351347">
            <w:pPr>
              <w:spacing w:line="240" w:lineRule="auto"/>
              <w:rPr>
                <w:rFonts w:ascii="Times New Roman" w:hAnsi="Times New Roman" w:cs="Times New Roman"/>
                <w:sz w:val="24"/>
                <w:szCs w:val="24"/>
              </w:rPr>
            </w:pPr>
          </w:p>
          <w:p w:rsidR="00351347" w:rsidRPr="00351347" w:rsidRDefault="00351347" w:rsidP="00351347">
            <w:pPr>
              <w:spacing w:line="240" w:lineRule="auto"/>
              <w:rPr>
                <w:rFonts w:ascii="Times New Roman" w:hAnsi="Times New Roman" w:cs="Times New Roman"/>
                <w:sz w:val="24"/>
                <w:szCs w:val="24"/>
              </w:rPr>
            </w:pPr>
          </w:p>
        </w:tc>
      </w:tr>
      <w:tr w:rsidR="00351347" w:rsidRPr="00351347" w:rsidTr="009A01B5">
        <w:trPr>
          <w:trHeight w:val="480"/>
        </w:trPr>
        <w:tc>
          <w:tcPr>
            <w:tcW w:w="5459" w:type="dxa"/>
          </w:tcPr>
          <w:p w:rsidR="00351347" w:rsidRPr="00351347" w:rsidRDefault="00351347" w:rsidP="003D201F">
            <w:pPr>
              <w:spacing w:after="0" w:line="240" w:lineRule="auto"/>
              <w:rPr>
                <w:rFonts w:ascii="Times New Roman" w:hAnsi="Times New Roman" w:cs="Times New Roman"/>
                <w:sz w:val="24"/>
                <w:szCs w:val="24"/>
              </w:rPr>
            </w:pPr>
            <w:r w:rsidRPr="00351347">
              <w:rPr>
                <w:rFonts w:ascii="Times New Roman" w:hAnsi="Times New Roman" w:cs="Times New Roman"/>
                <w:sz w:val="24"/>
                <w:szCs w:val="24"/>
              </w:rPr>
              <w:t>Начальник</w:t>
            </w:r>
          </w:p>
        </w:tc>
        <w:tc>
          <w:tcPr>
            <w:tcW w:w="4961" w:type="dxa"/>
          </w:tcPr>
          <w:p w:rsidR="00351347" w:rsidRPr="00351347" w:rsidRDefault="00351347" w:rsidP="00351347">
            <w:pPr>
              <w:shd w:val="clear" w:color="auto" w:fill="FFFFFF"/>
              <w:spacing w:line="240" w:lineRule="auto"/>
              <w:ind w:right="-284"/>
              <w:rPr>
                <w:rFonts w:ascii="Times New Roman" w:hAnsi="Times New Roman" w:cs="Times New Roman"/>
                <w:sz w:val="24"/>
                <w:szCs w:val="24"/>
              </w:rPr>
            </w:pPr>
          </w:p>
        </w:tc>
      </w:tr>
      <w:tr w:rsidR="00351347" w:rsidRPr="00351347" w:rsidTr="009A01B5">
        <w:trPr>
          <w:trHeight w:val="338"/>
        </w:trPr>
        <w:tc>
          <w:tcPr>
            <w:tcW w:w="5459" w:type="dxa"/>
          </w:tcPr>
          <w:p w:rsidR="00351347" w:rsidRPr="00351347" w:rsidRDefault="00351347" w:rsidP="003D201F">
            <w:pPr>
              <w:spacing w:after="0" w:line="240" w:lineRule="auto"/>
              <w:ind w:right="-284" w:firstLine="10"/>
              <w:jc w:val="both"/>
              <w:rPr>
                <w:rFonts w:ascii="Times New Roman" w:hAnsi="Times New Roman" w:cs="Times New Roman"/>
                <w:sz w:val="24"/>
                <w:szCs w:val="24"/>
              </w:rPr>
            </w:pPr>
            <w:r w:rsidRPr="00351347">
              <w:rPr>
                <w:rFonts w:ascii="Times New Roman" w:hAnsi="Times New Roman" w:cs="Times New Roman"/>
                <w:sz w:val="24"/>
                <w:szCs w:val="24"/>
              </w:rPr>
              <w:t xml:space="preserve">___________________ М.С. Бабушкин </w:t>
            </w:r>
          </w:p>
          <w:p w:rsidR="00351347" w:rsidRPr="00351347" w:rsidRDefault="00351347" w:rsidP="00351347">
            <w:pPr>
              <w:spacing w:line="240" w:lineRule="auto"/>
              <w:ind w:right="-284" w:firstLine="10"/>
              <w:jc w:val="both"/>
              <w:rPr>
                <w:rFonts w:ascii="Times New Roman" w:hAnsi="Times New Roman" w:cs="Times New Roman"/>
                <w:sz w:val="24"/>
                <w:szCs w:val="24"/>
              </w:rPr>
            </w:pPr>
            <w:r w:rsidRPr="00351347">
              <w:rPr>
                <w:rFonts w:ascii="Times New Roman" w:hAnsi="Times New Roman" w:cs="Times New Roman"/>
                <w:bCs/>
                <w:sz w:val="24"/>
                <w:szCs w:val="24"/>
              </w:rPr>
              <w:t>М.П.</w:t>
            </w:r>
          </w:p>
        </w:tc>
        <w:tc>
          <w:tcPr>
            <w:tcW w:w="4961" w:type="dxa"/>
          </w:tcPr>
          <w:p w:rsidR="00351347" w:rsidRPr="00F148F2" w:rsidRDefault="00205B18" w:rsidP="003D201F">
            <w:pPr>
              <w:snapToGrid w:val="0"/>
              <w:spacing w:after="0" w:line="240" w:lineRule="auto"/>
              <w:ind w:right="-284"/>
              <w:jc w:val="both"/>
              <w:rPr>
                <w:rFonts w:ascii="Times New Roman" w:hAnsi="Times New Roman" w:cs="Times New Roman"/>
                <w:bCs/>
                <w:sz w:val="24"/>
                <w:szCs w:val="24"/>
              </w:rPr>
            </w:pPr>
            <w:r>
              <w:rPr>
                <w:rFonts w:ascii="Times New Roman" w:hAnsi="Times New Roman" w:cs="Times New Roman"/>
                <w:sz w:val="24"/>
                <w:szCs w:val="24"/>
              </w:rPr>
              <w:t xml:space="preserve">_________________ </w:t>
            </w:r>
            <w:r w:rsidR="00C43E47">
              <w:rPr>
                <w:rFonts w:ascii="Times New Roman" w:hAnsi="Times New Roman" w:cs="Times New Roman"/>
                <w:sz w:val="24"/>
                <w:szCs w:val="24"/>
              </w:rPr>
              <w:t xml:space="preserve"> </w:t>
            </w:r>
          </w:p>
          <w:p w:rsidR="00351347" w:rsidRPr="00351347" w:rsidRDefault="00351347" w:rsidP="00351347">
            <w:pPr>
              <w:spacing w:line="240" w:lineRule="auto"/>
              <w:ind w:right="-284"/>
              <w:jc w:val="both"/>
              <w:rPr>
                <w:rFonts w:ascii="Times New Roman" w:hAnsi="Times New Roman" w:cs="Times New Roman"/>
                <w:sz w:val="24"/>
                <w:szCs w:val="24"/>
              </w:rPr>
            </w:pPr>
            <w:r w:rsidRPr="00351347">
              <w:rPr>
                <w:rFonts w:ascii="Times New Roman" w:hAnsi="Times New Roman" w:cs="Times New Roman"/>
                <w:bCs/>
                <w:sz w:val="24"/>
                <w:szCs w:val="24"/>
              </w:rPr>
              <w:t>М.П.</w:t>
            </w:r>
          </w:p>
        </w:tc>
      </w:tr>
    </w:tbl>
    <w:p w:rsidR="00351347" w:rsidRPr="00351347" w:rsidRDefault="00351347" w:rsidP="00351347">
      <w:pPr>
        <w:spacing w:line="240" w:lineRule="auto"/>
        <w:textAlignment w:val="top"/>
        <w:rPr>
          <w:rFonts w:ascii="Times New Roman" w:hAnsi="Times New Roman" w:cs="Times New Roman"/>
          <w:i/>
          <w:iCs/>
          <w:sz w:val="24"/>
          <w:szCs w:val="24"/>
        </w:rPr>
      </w:pPr>
    </w:p>
    <w:p w:rsidR="00351347" w:rsidRPr="00351347" w:rsidRDefault="00351347" w:rsidP="00351347">
      <w:pPr>
        <w:spacing w:line="240" w:lineRule="auto"/>
        <w:textAlignment w:val="top"/>
        <w:rPr>
          <w:rFonts w:ascii="Times New Roman" w:hAnsi="Times New Roman" w:cs="Times New Roman"/>
          <w:i/>
          <w:iCs/>
          <w:sz w:val="24"/>
          <w:szCs w:val="24"/>
        </w:rPr>
      </w:pPr>
    </w:p>
    <w:p w:rsidR="00351347" w:rsidRPr="00351347" w:rsidRDefault="00351347" w:rsidP="00351347">
      <w:pPr>
        <w:spacing w:line="240" w:lineRule="auto"/>
        <w:textAlignment w:val="top"/>
        <w:rPr>
          <w:rFonts w:ascii="Times New Roman" w:hAnsi="Times New Roman" w:cs="Times New Roman"/>
          <w:i/>
          <w:iCs/>
          <w:sz w:val="24"/>
          <w:szCs w:val="24"/>
        </w:rPr>
      </w:pPr>
    </w:p>
    <w:p w:rsidR="00351347" w:rsidRPr="00351347" w:rsidRDefault="00351347" w:rsidP="00351347">
      <w:pPr>
        <w:spacing w:line="240" w:lineRule="auto"/>
        <w:textAlignment w:val="top"/>
        <w:rPr>
          <w:rFonts w:ascii="Times New Roman" w:hAnsi="Times New Roman" w:cs="Times New Roman"/>
          <w:i/>
          <w:iCs/>
          <w:sz w:val="24"/>
          <w:szCs w:val="24"/>
        </w:rPr>
      </w:pPr>
    </w:p>
    <w:p w:rsidR="00351347" w:rsidRPr="00351347" w:rsidRDefault="00351347" w:rsidP="00351347">
      <w:pPr>
        <w:spacing w:line="240" w:lineRule="auto"/>
        <w:textAlignment w:val="top"/>
        <w:rPr>
          <w:rFonts w:ascii="Times New Roman" w:hAnsi="Times New Roman" w:cs="Times New Roman"/>
          <w:i/>
          <w:iCs/>
          <w:sz w:val="24"/>
          <w:szCs w:val="24"/>
        </w:rPr>
        <w:sectPr w:rsidR="00351347" w:rsidRPr="00351347" w:rsidSect="00C319C2">
          <w:headerReference w:type="default" r:id="rId12"/>
          <w:footerReference w:type="default" r:id="rId13"/>
          <w:pgSz w:w="11906" w:h="16838" w:code="9"/>
          <w:pgMar w:top="426" w:right="1276" w:bottom="709" w:left="1418" w:header="709" w:footer="709" w:gutter="0"/>
          <w:cols w:space="708"/>
          <w:docGrid w:linePitch="360"/>
        </w:sectPr>
      </w:pPr>
    </w:p>
    <w:p w:rsidR="00351347" w:rsidRPr="00351347" w:rsidRDefault="00351347" w:rsidP="00205B18">
      <w:pPr>
        <w:spacing w:after="0" w:line="240" w:lineRule="auto"/>
        <w:jc w:val="right"/>
        <w:rPr>
          <w:rFonts w:ascii="Times New Roman" w:hAnsi="Times New Roman" w:cs="Times New Roman"/>
          <w:bCs/>
          <w:sz w:val="24"/>
          <w:szCs w:val="24"/>
        </w:rPr>
      </w:pPr>
      <w:r w:rsidRPr="00351347">
        <w:rPr>
          <w:rFonts w:ascii="Times New Roman" w:hAnsi="Times New Roman" w:cs="Times New Roman"/>
          <w:bCs/>
          <w:sz w:val="24"/>
          <w:szCs w:val="24"/>
        </w:rPr>
        <w:lastRenderedPageBreak/>
        <w:t xml:space="preserve">   Приложение №1</w:t>
      </w:r>
    </w:p>
    <w:p w:rsidR="00351347" w:rsidRPr="00351347" w:rsidRDefault="00351347" w:rsidP="00205B18">
      <w:pPr>
        <w:spacing w:after="0" w:line="240" w:lineRule="auto"/>
        <w:jc w:val="right"/>
        <w:rPr>
          <w:rFonts w:ascii="Times New Roman" w:hAnsi="Times New Roman" w:cs="Times New Roman"/>
          <w:bCs/>
          <w:sz w:val="24"/>
          <w:szCs w:val="24"/>
        </w:rPr>
      </w:pPr>
      <w:r w:rsidRPr="00351347">
        <w:rPr>
          <w:rFonts w:ascii="Times New Roman" w:hAnsi="Times New Roman" w:cs="Times New Roman"/>
          <w:bCs/>
          <w:sz w:val="24"/>
          <w:szCs w:val="24"/>
        </w:rPr>
        <w:t xml:space="preserve">к государственному контракту </w:t>
      </w:r>
      <w:r w:rsidRPr="00351347">
        <w:rPr>
          <w:rFonts w:ascii="Times New Roman" w:hAnsi="Times New Roman" w:cs="Times New Roman"/>
          <w:sz w:val="24"/>
          <w:szCs w:val="24"/>
        </w:rPr>
        <w:t>№ ___</w:t>
      </w:r>
    </w:p>
    <w:p w:rsidR="00351347" w:rsidRPr="00351347" w:rsidRDefault="00351347" w:rsidP="00351347">
      <w:pPr>
        <w:spacing w:line="240" w:lineRule="auto"/>
        <w:jc w:val="right"/>
        <w:rPr>
          <w:rFonts w:ascii="Times New Roman" w:hAnsi="Times New Roman" w:cs="Times New Roman"/>
          <w:bCs/>
          <w:sz w:val="24"/>
          <w:szCs w:val="24"/>
        </w:rPr>
      </w:pPr>
      <w:r w:rsidRPr="00351347">
        <w:rPr>
          <w:rFonts w:ascii="Times New Roman" w:hAnsi="Times New Roman" w:cs="Times New Roman"/>
          <w:bCs/>
          <w:sz w:val="24"/>
          <w:szCs w:val="24"/>
        </w:rPr>
        <w:t xml:space="preserve">от « ____ » __________ 2026 г. </w:t>
      </w:r>
    </w:p>
    <w:p w:rsidR="00351347" w:rsidRPr="00351347" w:rsidRDefault="00351347" w:rsidP="00351347">
      <w:pPr>
        <w:pStyle w:val="ad"/>
        <w:rPr>
          <w:rFonts w:ascii="Times New Roman" w:hAnsi="Times New Roman" w:cs="Times New Roman"/>
          <w:bCs w:val="0"/>
          <w:sz w:val="24"/>
          <w:szCs w:val="24"/>
        </w:rPr>
      </w:pPr>
      <w:r w:rsidRPr="00351347">
        <w:rPr>
          <w:rFonts w:ascii="Times New Roman" w:hAnsi="Times New Roman" w:cs="Times New Roman"/>
          <w:bCs w:val="0"/>
          <w:sz w:val="24"/>
          <w:szCs w:val="24"/>
        </w:rPr>
        <w:t>Ведомость поставки</w:t>
      </w:r>
    </w:p>
    <w:p w:rsidR="00351347" w:rsidRPr="00351347" w:rsidRDefault="00351347" w:rsidP="00351347">
      <w:pPr>
        <w:pStyle w:val="ad"/>
        <w:rPr>
          <w:rFonts w:ascii="Times New Roman" w:hAnsi="Times New Roman" w:cs="Times New Roman"/>
          <w:bCs w:val="0"/>
          <w:sz w:val="24"/>
          <w:szCs w:val="24"/>
        </w:rPr>
      </w:pPr>
    </w:p>
    <w:tbl>
      <w:tblPr>
        <w:tblW w:w="15141" w:type="dxa"/>
        <w:jc w:val="center"/>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791"/>
        <w:gridCol w:w="2010"/>
        <w:gridCol w:w="5274"/>
        <w:gridCol w:w="1417"/>
        <w:gridCol w:w="1134"/>
        <w:gridCol w:w="1489"/>
        <w:gridCol w:w="1459"/>
      </w:tblGrid>
      <w:tr w:rsidR="004705E5" w:rsidRPr="00D12880" w:rsidTr="004705E5">
        <w:trPr>
          <w:jc w:val="center"/>
        </w:trPr>
        <w:tc>
          <w:tcPr>
            <w:tcW w:w="567" w:type="dxa"/>
            <w:vAlign w:val="center"/>
          </w:tcPr>
          <w:p w:rsidR="004705E5" w:rsidRPr="00D12880" w:rsidRDefault="004705E5"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 п/п</w:t>
            </w:r>
          </w:p>
        </w:tc>
        <w:tc>
          <w:tcPr>
            <w:tcW w:w="1791" w:type="dxa"/>
            <w:vAlign w:val="center"/>
          </w:tcPr>
          <w:p w:rsidR="004705E5" w:rsidRPr="00D12880" w:rsidRDefault="004705E5"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Наименование товара</w:t>
            </w:r>
          </w:p>
        </w:tc>
        <w:tc>
          <w:tcPr>
            <w:tcW w:w="2010" w:type="dxa"/>
            <w:vAlign w:val="center"/>
          </w:tcPr>
          <w:p w:rsidR="004705E5" w:rsidRPr="00D12880" w:rsidRDefault="004705E5"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ОКПД2/</w:t>
            </w:r>
          </w:p>
          <w:p w:rsidR="004705E5" w:rsidRPr="00D12880" w:rsidRDefault="004705E5"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КТРУ</w:t>
            </w:r>
          </w:p>
        </w:tc>
        <w:tc>
          <w:tcPr>
            <w:tcW w:w="5274" w:type="dxa"/>
            <w:vAlign w:val="center"/>
          </w:tcPr>
          <w:p w:rsidR="004705E5" w:rsidRPr="00D12880" w:rsidRDefault="004705E5"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Характеристика товара, работы, услуги</w:t>
            </w:r>
          </w:p>
        </w:tc>
        <w:tc>
          <w:tcPr>
            <w:tcW w:w="1417" w:type="dxa"/>
          </w:tcPr>
          <w:p w:rsidR="004705E5" w:rsidRPr="00D12880" w:rsidRDefault="004705E5"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Ед. изм.</w:t>
            </w:r>
          </w:p>
        </w:tc>
        <w:tc>
          <w:tcPr>
            <w:tcW w:w="1134" w:type="dxa"/>
            <w:vAlign w:val="center"/>
          </w:tcPr>
          <w:p w:rsidR="004705E5" w:rsidRPr="00D12880" w:rsidRDefault="004705E5"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Кол-во</w:t>
            </w:r>
          </w:p>
        </w:tc>
        <w:tc>
          <w:tcPr>
            <w:tcW w:w="1489" w:type="dxa"/>
          </w:tcPr>
          <w:p w:rsidR="004705E5" w:rsidRPr="00D12880" w:rsidRDefault="004705E5" w:rsidP="00D12880">
            <w:pPr>
              <w:spacing w:after="0" w:line="240" w:lineRule="auto"/>
              <w:jc w:val="center"/>
              <w:rPr>
                <w:rFonts w:ascii="Times New Roman" w:hAnsi="Times New Roman" w:cs="Times New Roman"/>
                <w:sz w:val="24"/>
                <w:szCs w:val="24"/>
                <w:highlight w:val="yellow"/>
              </w:rPr>
            </w:pPr>
            <w:r w:rsidRPr="00D12880">
              <w:rPr>
                <w:rFonts w:ascii="Times New Roman" w:hAnsi="Times New Roman" w:cs="Times New Roman"/>
                <w:sz w:val="24"/>
                <w:szCs w:val="24"/>
                <w:highlight w:val="yellow"/>
              </w:rPr>
              <w:t>Цена, руб.</w:t>
            </w:r>
          </w:p>
        </w:tc>
        <w:tc>
          <w:tcPr>
            <w:tcW w:w="1459" w:type="dxa"/>
          </w:tcPr>
          <w:p w:rsidR="004705E5" w:rsidRPr="00D12880" w:rsidRDefault="004705E5" w:rsidP="00D12880">
            <w:pPr>
              <w:spacing w:after="0" w:line="240" w:lineRule="auto"/>
              <w:jc w:val="center"/>
              <w:rPr>
                <w:rFonts w:ascii="Times New Roman" w:hAnsi="Times New Roman" w:cs="Times New Roman"/>
                <w:sz w:val="24"/>
                <w:szCs w:val="24"/>
                <w:highlight w:val="yellow"/>
              </w:rPr>
            </w:pPr>
            <w:r w:rsidRPr="00D12880">
              <w:rPr>
                <w:rFonts w:ascii="Times New Roman" w:hAnsi="Times New Roman" w:cs="Times New Roman"/>
                <w:sz w:val="24"/>
                <w:szCs w:val="24"/>
                <w:highlight w:val="yellow"/>
              </w:rPr>
              <w:t>Сумма, руб.</w:t>
            </w:r>
          </w:p>
        </w:tc>
      </w:tr>
      <w:tr w:rsidR="004705E5" w:rsidRPr="00D12880" w:rsidTr="004705E5">
        <w:trPr>
          <w:trHeight w:val="1165"/>
          <w:jc w:val="center"/>
        </w:trPr>
        <w:tc>
          <w:tcPr>
            <w:tcW w:w="567" w:type="dxa"/>
            <w:vAlign w:val="center"/>
          </w:tcPr>
          <w:p w:rsidR="004705E5" w:rsidRPr="00D12880" w:rsidRDefault="004705E5"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1</w:t>
            </w:r>
          </w:p>
        </w:tc>
        <w:tc>
          <w:tcPr>
            <w:tcW w:w="1791" w:type="dxa"/>
            <w:vAlign w:val="center"/>
          </w:tcPr>
          <w:p w:rsidR="004705E5"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shd w:val="clear" w:color="auto" w:fill="FFFFFF"/>
              </w:rPr>
              <w:t>Круг отрезной по металлу 230</w:t>
            </w:r>
          </w:p>
        </w:tc>
        <w:tc>
          <w:tcPr>
            <w:tcW w:w="2010" w:type="dxa"/>
            <w:vAlign w:val="center"/>
          </w:tcPr>
          <w:p w:rsidR="004705E5"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shd w:val="clear" w:color="auto" w:fill="FFFFFF"/>
              </w:rPr>
              <w:t>23.91.11.150</w:t>
            </w:r>
          </w:p>
        </w:tc>
        <w:tc>
          <w:tcPr>
            <w:tcW w:w="5274" w:type="dxa"/>
            <w:vAlign w:val="center"/>
          </w:tcPr>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Тип диска: отрезной;</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Диаметр, мм.: 230;</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Посадочный диаметр, мм.: 22,2;</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Толщина, мм.: 2,5;</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Назначение: по металлу;</w:t>
            </w:r>
          </w:p>
          <w:p w:rsidR="004705E5" w:rsidRPr="00D12880" w:rsidRDefault="00D12880" w:rsidP="00D12880">
            <w:pPr>
              <w:spacing w:after="0" w:line="240" w:lineRule="auto"/>
              <w:rPr>
                <w:rFonts w:ascii="Times New Roman" w:hAnsi="Times New Roman" w:cs="Times New Roman"/>
                <w:sz w:val="24"/>
                <w:szCs w:val="24"/>
              </w:rPr>
            </w:pPr>
            <w:r w:rsidRPr="00D12880">
              <w:rPr>
                <w:rFonts w:ascii="Times New Roman" w:hAnsi="Times New Roman" w:cs="Times New Roman"/>
                <w:b/>
                <w:sz w:val="24"/>
                <w:szCs w:val="24"/>
                <w:shd w:val="clear" w:color="auto" w:fill="FFFFFF"/>
              </w:rPr>
              <w:t>«Круг отрезной по металлу 230х2,5х22,2мм Луга или эквивалент»</w:t>
            </w:r>
          </w:p>
        </w:tc>
        <w:tc>
          <w:tcPr>
            <w:tcW w:w="1417" w:type="dxa"/>
            <w:vAlign w:val="center"/>
          </w:tcPr>
          <w:p w:rsidR="004705E5" w:rsidRPr="00D12880" w:rsidRDefault="00C94A16" w:rsidP="00D12880">
            <w:pPr>
              <w:spacing w:after="0" w:line="240" w:lineRule="auto"/>
              <w:jc w:val="center"/>
              <w:rPr>
                <w:rFonts w:ascii="Times New Roman" w:hAnsi="Times New Roman" w:cs="Times New Roman"/>
                <w:sz w:val="24"/>
                <w:szCs w:val="24"/>
              </w:rPr>
            </w:pPr>
            <m:oMathPara>
              <m:oMath>
                <m:r>
                  <m:rPr>
                    <m:sty m:val="p"/>
                  </m:rPr>
                  <w:rPr>
                    <w:rFonts w:ascii="Times New Roman" w:hAnsi="Times New Roman" w:cs="Times New Roman"/>
                    <w:sz w:val="24"/>
                    <w:szCs w:val="24"/>
                  </w:rPr>
                  <m:t>шт</m:t>
                </m:r>
              </m:oMath>
            </m:oMathPara>
          </w:p>
        </w:tc>
        <w:tc>
          <w:tcPr>
            <w:tcW w:w="1134" w:type="dxa"/>
            <w:vAlign w:val="center"/>
          </w:tcPr>
          <w:p w:rsidR="004705E5"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10</w:t>
            </w:r>
          </w:p>
        </w:tc>
        <w:tc>
          <w:tcPr>
            <w:tcW w:w="1489" w:type="dxa"/>
            <w:vAlign w:val="center"/>
          </w:tcPr>
          <w:p w:rsidR="004705E5" w:rsidRPr="00D12880" w:rsidRDefault="004705E5" w:rsidP="00D12880">
            <w:pPr>
              <w:spacing w:after="0" w:line="240" w:lineRule="auto"/>
              <w:jc w:val="center"/>
              <w:rPr>
                <w:rFonts w:ascii="Times New Roman" w:hAnsi="Times New Roman" w:cs="Times New Roman"/>
                <w:sz w:val="24"/>
                <w:szCs w:val="24"/>
                <w:highlight w:val="yellow"/>
              </w:rPr>
            </w:pPr>
          </w:p>
        </w:tc>
        <w:tc>
          <w:tcPr>
            <w:tcW w:w="1459" w:type="dxa"/>
            <w:vAlign w:val="center"/>
          </w:tcPr>
          <w:p w:rsidR="004705E5" w:rsidRPr="00D12880" w:rsidRDefault="004705E5" w:rsidP="00D12880">
            <w:pPr>
              <w:spacing w:after="0" w:line="240" w:lineRule="auto"/>
              <w:jc w:val="center"/>
              <w:rPr>
                <w:rFonts w:ascii="Times New Roman" w:hAnsi="Times New Roman" w:cs="Times New Roman"/>
                <w:sz w:val="24"/>
                <w:szCs w:val="24"/>
                <w:highlight w:val="yellow"/>
              </w:rPr>
            </w:pPr>
          </w:p>
        </w:tc>
      </w:tr>
      <w:tr w:rsidR="004705E5" w:rsidRPr="00D12880" w:rsidTr="004705E5">
        <w:trPr>
          <w:trHeight w:val="505"/>
          <w:jc w:val="center"/>
        </w:trPr>
        <w:tc>
          <w:tcPr>
            <w:tcW w:w="567" w:type="dxa"/>
            <w:vAlign w:val="center"/>
          </w:tcPr>
          <w:p w:rsidR="004705E5" w:rsidRPr="00D12880" w:rsidRDefault="004705E5"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2</w:t>
            </w:r>
          </w:p>
        </w:tc>
        <w:tc>
          <w:tcPr>
            <w:tcW w:w="1791" w:type="dxa"/>
            <w:vAlign w:val="center"/>
          </w:tcPr>
          <w:p w:rsidR="004705E5"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shd w:val="clear" w:color="auto" w:fill="FFFFFF"/>
              </w:rPr>
              <w:t>Круг отрезной по металлу 125</w:t>
            </w:r>
          </w:p>
        </w:tc>
        <w:tc>
          <w:tcPr>
            <w:tcW w:w="2010" w:type="dxa"/>
            <w:vAlign w:val="center"/>
          </w:tcPr>
          <w:p w:rsidR="004705E5"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shd w:val="clear" w:color="auto" w:fill="FFFFFF"/>
              </w:rPr>
              <w:t>23.91.11.150</w:t>
            </w:r>
          </w:p>
        </w:tc>
        <w:tc>
          <w:tcPr>
            <w:tcW w:w="5274" w:type="dxa"/>
            <w:vAlign w:val="center"/>
          </w:tcPr>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Тип диска: отрезной;</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Диаметр, мм.: 125;</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Посадочный диаметр, мм.: 22,2;</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Толщина, мм.: 1,2;</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Назначение: по металлу;</w:t>
            </w:r>
          </w:p>
          <w:p w:rsidR="004705E5" w:rsidRPr="00D12880" w:rsidRDefault="00D12880" w:rsidP="00D12880">
            <w:pPr>
              <w:pStyle w:val="a3"/>
              <w:rPr>
                <w:rFonts w:ascii="Times New Roman" w:hAnsi="Times New Roman"/>
                <w:sz w:val="24"/>
                <w:szCs w:val="24"/>
              </w:rPr>
            </w:pPr>
            <w:r w:rsidRPr="00D12880">
              <w:rPr>
                <w:rFonts w:ascii="Times New Roman" w:hAnsi="Times New Roman"/>
                <w:b/>
                <w:sz w:val="24"/>
                <w:szCs w:val="24"/>
                <w:shd w:val="clear" w:color="auto" w:fill="FFFFFF"/>
              </w:rPr>
              <w:t>«Круг отрезной по металлу 125х1,2х22,2мм Луга или эквивалент»</w:t>
            </w:r>
          </w:p>
        </w:tc>
        <w:tc>
          <w:tcPr>
            <w:tcW w:w="1417" w:type="dxa"/>
            <w:vAlign w:val="center"/>
          </w:tcPr>
          <w:p w:rsidR="004705E5" w:rsidRPr="00D12880" w:rsidRDefault="00C94A16" w:rsidP="00D12880">
            <w:pPr>
              <w:spacing w:after="0" w:line="240" w:lineRule="auto"/>
              <w:jc w:val="center"/>
              <w:rPr>
                <w:rFonts w:ascii="Times New Roman" w:hAnsi="Times New Roman" w:cs="Times New Roman"/>
                <w:sz w:val="24"/>
                <w:szCs w:val="24"/>
              </w:rPr>
            </w:pPr>
            <m:oMathPara>
              <m:oMath>
                <m:r>
                  <m:rPr>
                    <m:sty m:val="p"/>
                  </m:rPr>
                  <w:rPr>
                    <w:rFonts w:ascii="Times New Roman" w:hAnsi="Times New Roman" w:cs="Times New Roman"/>
                    <w:sz w:val="24"/>
                    <w:szCs w:val="24"/>
                  </w:rPr>
                  <m:t>шт</m:t>
                </m:r>
              </m:oMath>
            </m:oMathPara>
          </w:p>
        </w:tc>
        <w:tc>
          <w:tcPr>
            <w:tcW w:w="1134" w:type="dxa"/>
            <w:vAlign w:val="center"/>
          </w:tcPr>
          <w:p w:rsidR="004705E5"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10</w:t>
            </w:r>
          </w:p>
        </w:tc>
        <w:tc>
          <w:tcPr>
            <w:tcW w:w="1489" w:type="dxa"/>
            <w:vAlign w:val="center"/>
          </w:tcPr>
          <w:p w:rsidR="004705E5" w:rsidRPr="00D12880" w:rsidRDefault="004705E5" w:rsidP="00D12880">
            <w:pPr>
              <w:spacing w:after="0" w:line="240" w:lineRule="auto"/>
              <w:jc w:val="center"/>
              <w:rPr>
                <w:rFonts w:ascii="Times New Roman" w:hAnsi="Times New Roman" w:cs="Times New Roman"/>
                <w:sz w:val="24"/>
                <w:szCs w:val="24"/>
                <w:highlight w:val="yellow"/>
              </w:rPr>
            </w:pPr>
          </w:p>
        </w:tc>
        <w:tc>
          <w:tcPr>
            <w:tcW w:w="1459" w:type="dxa"/>
            <w:vAlign w:val="center"/>
          </w:tcPr>
          <w:p w:rsidR="004705E5" w:rsidRPr="00D12880" w:rsidRDefault="004705E5" w:rsidP="00D12880">
            <w:pPr>
              <w:spacing w:after="0" w:line="240" w:lineRule="auto"/>
              <w:jc w:val="center"/>
              <w:rPr>
                <w:rFonts w:ascii="Times New Roman" w:hAnsi="Times New Roman" w:cs="Times New Roman"/>
                <w:sz w:val="24"/>
                <w:szCs w:val="24"/>
                <w:highlight w:val="yellow"/>
              </w:rPr>
            </w:pPr>
          </w:p>
        </w:tc>
      </w:tr>
      <w:tr w:rsidR="00C94A16" w:rsidRPr="00D12880" w:rsidTr="004705E5">
        <w:trPr>
          <w:trHeight w:val="505"/>
          <w:jc w:val="center"/>
        </w:trPr>
        <w:tc>
          <w:tcPr>
            <w:tcW w:w="567" w:type="dxa"/>
            <w:vAlign w:val="center"/>
          </w:tcPr>
          <w:p w:rsidR="00C94A16" w:rsidRPr="00D12880" w:rsidRDefault="00C94A16"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3</w:t>
            </w:r>
          </w:p>
        </w:tc>
        <w:tc>
          <w:tcPr>
            <w:tcW w:w="1791" w:type="dxa"/>
            <w:vAlign w:val="center"/>
          </w:tcPr>
          <w:p w:rsidR="00C94A16"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shd w:val="clear" w:color="auto" w:fill="FFFFFF"/>
              </w:rPr>
              <w:t>Круг отрезной алмазный</w:t>
            </w:r>
          </w:p>
        </w:tc>
        <w:tc>
          <w:tcPr>
            <w:tcW w:w="2010" w:type="dxa"/>
            <w:vAlign w:val="center"/>
          </w:tcPr>
          <w:p w:rsidR="00C94A16"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shd w:val="clear" w:color="auto" w:fill="FFFFFF"/>
              </w:rPr>
              <w:t>23.91.11.150</w:t>
            </w:r>
          </w:p>
        </w:tc>
        <w:tc>
          <w:tcPr>
            <w:tcW w:w="5274" w:type="dxa"/>
            <w:vAlign w:val="center"/>
          </w:tcPr>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Тип: алмазный;</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Назначение: по бетону;</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Тип реза: сухой;</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Диаметр, мм.: 125;</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Посадочный диаметр, мм.: 22,2;</w:t>
            </w:r>
          </w:p>
          <w:p w:rsidR="00C94A16" w:rsidRPr="00D12880" w:rsidRDefault="00D12880" w:rsidP="00D12880">
            <w:pPr>
              <w:spacing w:after="0" w:line="240" w:lineRule="auto"/>
              <w:jc w:val="both"/>
              <w:rPr>
                <w:rFonts w:ascii="Times New Roman" w:hAnsi="Times New Roman" w:cs="Times New Roman"/>
                <w:sz w:val="24"/>
                <w:szCs w:val="24"/>
                <w:shd w:val="clear" w:color="auto" w:fill="FFFFFF"/>
              </w:rPr>
            </w:pPr>
            <w:r w:rsidRPr="00D12880">
              <w:rPr>
                <w:rFonts w:ascii="Times New Roman" w:hAnsi="Times New Roman" w:cs="Times New Roman"/>
                <w:b/>
                <w:sz w:val="24"/>
                <w:szCs w:val="24"/>
                <w:shd w:val="clear" w:color="auto" w:fill="FFFFFF"/>
              </w:rPr>
              <w:t>«Диск алмазный сплошной 125х22,2мм сухой рез по бетону, кирпичу, камню Турбо Стандарт Вихрь или эквивалент»</w:t>
            </w:r>
          </w:p>
        </w:tc>
        <w:tc>
          <w:tcPr>
            <w:tcW w:w="1417" w:type="dxa"/>
            <w:vAlign w:val="center"/>
          </w:tcPr>
          <w:p w:rsidR="00C94A16" w:rsidRPr="00D12880" w:rsidRDefault="00C94A16" w:rsidP="00D12880">
            <w:pPr>
              <w:spacing w:after="0" w:line="240" w:lineRule="auto"/>
              <w:jc w:val="center"/>
              <w:rPr>
                <w:rFonts w:ascii="Times New Roman" w:eastAsia="Times New Roman" w:hAnsi="Times New Roman" w:cs="Times New Roman"/>
                <w:sz w:val="24"/>
                <w:szCs w:val="24"/>
              </w:rPr>
            </w:pPr>
            <m:oMathPara>
              <m:oMath>
                <m:r>
                  <m:rPr>
                    <m:sty m:val="p"/>
                  </m:rPr>
                  <w:rPr>
                    <w:rFonts w:ascii="Times New Roman" w:hAnsi="Times New Roman" w:cs="Times New Roman"/>
                    <w:sz w:val="24"/>
                    <w:szCs w:val="24"/>
                  </w:rPr>
                  <m:t>шт</m:t>
                </m:r>
              </m:oMath>
            </m:oMathPara>
          </w:p>
        </w:tc>
        <w:tc>
          <w:tcPr>
            <w:tcW w:w="1134" w:type="dxa"/>
            <w:vAlign w:val="center"/>
          </w:tcPr>
          <w:p w:rsidR="00C94A16" w:rsidRPr="00D12880" w:rsidRDefault="00D12880" w:rsidP="00D12880">
            <w:pPr>
              <w:spacing w:after="0" w:line="240" w:lineRule="auto"/>
              <w:jc w:val="center"/>
              <w:rPr>
                <w:rFonts w:ascii="Times New Roman" w:hAnsi="Times New Roman" w:cs="Times New Roman"/>
                <w:sz w:val="24"/>
                <w:szCs w:val="24"/>
                <w:lang w:val="en-US"/>
              </w:rPr>
            </w:pPr>
            <w:r w:rsidRPr="00D12880">
              <w:rPr>
                <w:rFonts w:ascii="Times New Roman" w:hAnsi="Times New Roman" w:cs="Times New Roman"/>
                <w:sz w:val="24"/>
                <w:szCs w:val="24"/>
              </w:rPr>
              <w:t>4</w:t>
            </w:r>
          </w:p>
        </w:tc>
        <w:tc>
          <w:tcPr>
            <w:tcW w:w="1489" w:type="dxa"/>
            <w:vAlign w:val="center"/>
          </w:tcPr>
          <w:p w:rsidR="00C94A16" w:rsidRPr="00D12880" w:rsidRDefault="00C94A16" w:rsidP="00D12880">
            <w:pPr>
              <w:spacing w:after="0" w:line="240" w:lineRule="auto"/>
              <w:jc w:val="center"/>
              <w:rPr>
                <w:rFonts w:ascii="Times New Roman" w:hAnsi="Times New Roman" w:cs="Times New Roman"/>
                <w:sz w:val="24"/>
                <w:szCs w:val="24"/>
                <w:highlight w:val="yellow"/>
              </w:rPr>
            </w:pPr>
          </w:p>
        </w:tc>
        <w:tc>
          <w:tcPr>
            <w:tcW w:w="1459" w:type="dxa"/>
            <w:vAlign w:val="center"/>
          </w:tcPr>
          <w:p w:rsidR="00C94A16" w:rsidRPr="00D12880" w:rsidRDefault="00C94A16" w:rsidP="00D12880">
            <w:pPr>
              <w:spacing w:after="0" w:line="240" w:lineRule="auto"/>
              <w:jc w:val="center"/>
              <w:rPr>
                <w:rFonts w:ascii="Times New Roman" w:hAnsi="Times New Roman" w:cs="Times New Roman"/>
                <w:sz w:val="24"/>
                <w:szCs w:val="24"/>
                <w:highlight w:val="yellow"/>
              </w:rPr>
            </w:pPr>
          </w:p>
        </w:tc>
      </w:tr>
      <w:tr w:rsidR="00C94A16" w:rsidRPr="00D12880" w:rsidTr="004705E5">
        <w:trPr>
          <w:trHeight w:val="505"/>
          <w:jc w:val="center"/>
        </w:trPr>
        <w:tc>
          <w:tcPr>
            <w:tcW w:w="567" w:type="dxa"/>
            <w:vAlign w:val="center"/>
          </w:tcPr>
          <w:p w:rsidR="00C94A16" w:rsidRPr="00D12880" w:rsidRDefault="00C94A16"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4</w:t>
            </w:r>
          </w:p>
        </w:tc>
        <w:tc>
          <w:tcPr>
            <w:tcW w:w="1791" w:type="dxa"/>
            <w:vAlign w:val="center"/>
          </w:tcPr>
          <w:p w:rsidR="00C94A16"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shd w:val="clear" w:color="auto" w:fill="FFFFFF"/>
              </w:rPr>
              <w:t>Бур для перфоратора</w:t>
            </w:r>
          </w:p>
        </w:tc>
        <w:tc>
          <w:tcPr>
            <w:tcW w:w="2010" w:type="dxa"/>
            <w:vAlign w:val="center"/>
          </w:tcPr>
          <w:p w:rsidR="00C94A16"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shd w:val="clear" w:color="auto" w:fill="FFFFFF"/>
              </w:rPr>
              <w:t>25.73.40.111-00000001</w:t>
            </w:r>
          </w:p>
        </w:tc>
        <w:tc>
          <w:tcPr>
            <w:tcW w:w="5274" w:type="dxa"/>
            <w:vAlign w:val="center"/>
          </w:tcPr>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Диаметр, мм.: 6;</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Назначение: по бетону;</w:t>
            </w:r>
          </w:p>
          <w:p w:rsidR="00C94A16" w:rsidRPr="00D12880" w:rsidRDefault="00D12880" w:rsidP="00D12880">
            <w:pPr>
              <w:spacing w:after="0" w:line="240" w:lineRule="auto"/>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lastRenderedPageBreak/>
              <w:t>Общая длина, мм.: 160.</w:t>
            </w:r>
          </w:p>
        </w:tc>
        <w:tc>
          <w:tcPr>
            <w:tcW w:w="1417" w:type="dxa"/>
            <w:vAlign w:val="center"/>
          </w:tcPr>
          <w:p w:rsidR="00C94A16" w:rsidRPr="00D12880" w:rsidRDefault="00C94A16" w:rsidP="00D12880">
            <w:pPr>
              <w:spacing w:after="0" w:line="240" w:lineRule="auto"/>
              <w:jc w:val="center"/>
              <w:rPr>
                <w:rFonts w:ascii="Times New Roman" w:eastAsia="Times New Roman" w:hAnsi="Times New Roman" w:cs="Times New Roman"/>
                <w:sz w:val="24"/>
                <w:szCs w:val="24"/>
              </w:rPr>
            </w:pPr>
            <m:oMathPara>
              <m:oMath>
                <m:r>
                  <m:rPr>
                    <m:sty m:val="p"/>
                  </m:rPr>
                  <w:rPr>
                    <w:rFonts w:ascii="Times New Roman" w:hAnsi="Times New Roman" w:cs="Times New Roman"/>
                    <w:sz w:val="24"/>
                    <w:szCs w:val="24"/>
                  </w:rPr>
                  <w:lastRenderedPageBreak/>
                  <m:t>шт</m:t>
                </m:r>
              </m:oMath>
            </m:oMathPara>
          </w:p>
        </w:tc>
        <w:tc>
          <w:tcPr>
            <w:tcW w:w="1134" w:type="dxa"/>
            <w:vAlign w:val="center"/>
          </w:tcPr>
          <w:p w:rsidR="00C94A16" w:rsidRPr="00D12880" w:rsidRDefault="00D12880" w:rsidP="00D12880">
            <w:pPr>
              <w:spacing w:after="0" w:line="240" w:lineRule="auto"/>
              <w:jc w:val="center"/>
              <w:rPr>
                <w:rFonts w:ascii="Times New Roman" w:hAnsi="Times New Roman" w:cs="Times New Roman"/>
                <w:sz w:val="24"/>
                <w:szCs w:val="24"/>
                <w:lang w:val="en-US"/>
              </w:rPr>
            </w:pPr>
            <w:r w:rsidRPr="00D12880">
              <w:rPr>
                <w:rFonts w:ascii="Times New Roman" w:hAnsi="Times New Roman" w:cs="Times New Roman"/>
                <w:sz w:val="24"/>
                <w:szCs w:val="24"/>
              </w:rPr>
              <w:t>15</w:t>
            </w:r>
          </w:p>
        </w:tc>
        <w:tc>
          <w:tcPr>
            <w:tcW w:w="1489" w:type="dxa"/>
            <w:vAlign w:val="center"/>
          </w:tcPr>
          <w:p w:rsidR="00C94A16" w:rsidRPr="00D12880" w:rsidRDefault="00C94A16" w:rsidP="00D12880">
            <w:pPr>
              <w:spacing w:after="0" w:line="240" w:lineRule="auto"/>
              <w:jc w:val="center"/>
              <w:rPr>
                <w:rFonts w:ascii="Times New Roman" w:hAnsi="Times New Roman" w:cs="Times New Roman"/>
                <w:sz w:val="24"/>
                <w:szCs w:val="24"/>
                <w:highlight w:val="yellow"/>
              </w:rPr>
            </w:pPr>
          </w:p>
        </w:tc>
        <w:tc>
          <w:tcPr>
            <w:tcW w:w="1459" w:type="dxa"/>
            <w:vAlign w:val="center"/>
          </w:tcPr>
          <w:p w:rsidR="00C94A16" w:rsidRPr="00D12880" w:rsidRDefault="00C94A16" w:rsidP="00D12880">
            <w:pPr>
              <w:spacing w:after="0" w:line="240" w:lineRule="auto"/>
              <w:jc w:val="center"/>
              <w:rPr>
                <w:rFonts w:ascii="Times New Roman" w:hAnsi="Times New Roman" w:cs="Times New Roman"/>
                <w:sz w:val="24"/>
                <w:szCs w:val="24"/>
                <w:highlight w:val="yellow"/>
              </w:rPr>
            </w:pPr>
          </w:p>
        </w:tc>
      </w:tr>
      <w:tr w:rsidR="00C94A16" w:rsidRPr="00D12880" w:rsidTr="004705E5">
        <w:trPr>
          <w:trHeight w:val="505"/>
          <w:jc w:val="center"/>
        </w:trPr>
        <w:tc>
          <w:tcPr>
            <w:tcW w:w="567" w:type="dxa"/>
            <w:vAlign w:val="center"/>
          </w:tcPr>
          <w:p w:rsidR="00C94A16" w:rsidRPr="00D12880" w:rsidRDefault="00C94A16"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lastRenderedPageBreak/>
              <w:t>5</w:t>
            </w:r>
          </w:p>
        </w:tc>
        <w:tc>
          <w:tcPr>
            <w:tcW w:w="1791" w:type="dxa"/>
            <w:vAlign w:val="center"/>
          </w:tcPr>
          <w:p w:rsidR="00C94A16"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shd w:val="clear" w:color="auto" w:fill="FFFFFF"/>
              </w:rPr>
              <w:t>Валик малярный 240</w:t>
            </w:r>
          </w:p>
        </w:tc>
        <w:tc>
          <w:tcPr>
            <w:tcW w:w="2010" w:type="dxa"/>
            <w:vAlign w:val="center"/>
          </w:tcPr>
          <w:p w:rsidR="00C94A16"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shd w:val="clear" w:color="auto" w:fill="FFFFFF"/>
              </w:rPr>
              <w:t>32.91.19.190</w:t>
            </w:r>
          </w:p>
        </w:tc>
        <w:tc>
          <w:tcPr>
            <w:tcW w:w="5274" w:type="dxa"/>
            <w:vAlign w:val="center"/>
          </w:tcPr>
          <w:p w:rsidR="00D12880" w:rsidRPr="00D12880" w:rsidRDefault="00D12880" w:rsidP="00D12880">
            <w:pPr>
              <w:pStyle w:val="a3"/>
              <w:rPr>
                <w:rFonts w:ascii="Times New Roman" w:hAnsi="Times New Roman"/>
                <w:sz w:val="24"/>
                <w:szCs w:val="24"/>
                <w:shd w:val="clear" w:color="auto" w:fill="FFFFFF"/>
              </w:rPr>
            </w:pPr>
            <w:r w:rsidRPr="00D12880">
              <w:rPr>
                <w:rFonts w:ascii="Times New Roman" w:hAnsi="Times New Roman"/>
                <w:sz w:val="24"/>
                <w:szCs w:val="24"/>
                <w:shd w:val="clear" w:color="auto" w:fill="FFFFFF"/>
              </w:rPr>
              <w:t>Материал рукоятки: пластик;</w:t>
            </w:r>
          </w:p>
          <w:p w:rsidR="00D12880" w:rsidRPr="00D12880" w:rsidRDefault="00D12880" w:rsidP="00D12880">
            <w:pPr>
              <w:pStyle w:val="a3"/>
              <w:rPr>
                <w:rFonts w:ascii="Times New Roman" w:hAnsi="Times New Roman"/>
                <w:sz w:val="24"/>
                <w:szCs w:val="24"/>
                <w:shd w:val="clear" w:color="auto" w:fill="FFFFFF"/>
              </w:rPr>
            </w:pPr>
            <w:r w:rsidRPr="00D12880">
              <w:rPr>
                <w:rFonts w:ascii="Times New Roman" w:hAnsi="Times New Roman"/>
                <w:sz w:val="24"/>
                <w:szCs w:val="24"/>
                <w:shd w:val="clear" w:color="auto" w:fill="FFFFFF"/>
              </w:rPr>
              <w:t>Длина, мм.: 240;</w:t>
            </w:r>
          </w:p>
          <w:p w:rsidR="00C94A16" w:rsidRPr="00D12880" w:rsidRDefault="00D12880" w:rsidP="00D12880">
            <w:pPr>
              <w:spacing w:after="0" w:line="240" w:lineRule="auto"/>
              <w:jc w:val="both"/>
              <w:rPr>
                <w:rFonts w:ascii="Times New Roman" w:hAnsi="Times New Roman" w:cs="Times New Roman"/>
                <w:sz w:val="24"/>
                <w:szCs w:val="24"/>
                <w:shd w:val="clear" w:color="auto" w:fill="FFFFFF"/>
              </w:rPr>
            </w:pPr>
            <w:r w:rsidRPr="00D12880">
              <w:rPr>
                <w:rFonts w:ascii="Times New Roman" w:eastAsia="Times New Roman" w:hAnsi="Times New Roman" w:cs="Times New Roman"/>
                <w:sz w:val="24"/>
                <w:szCs w:val="24"/>
                <w:shd w:val="clear" w:color="auto" w:fill="FFFFFF"/>
              </w:rPr>
              <w:t>Высота ворса, мм.: ≤15</w:t>
            </w:r>
            <w:r w:rsidRPr="00D12880">
              <w:rPr>
                <w:rFonts w:ascii="Times New Roman" w:hAnsi="Times New Roman" w:cs="Times New Roman"/>
                <w:sz w:val="24"/>
                <w:szCs w:val="24"/>
                <w:shd w:val="clear" w:color="auto" w:fill="FFFFFF"/>
              </w:rPr>
              <w:t>.</w:t>
            </w:r>
          </w:p>
        </w:tc>
        <w:tc>
          <w:tcPr>
            <w:tcW w:w="1417" w:type="dxa"/>
            <w:vAlign w:val="center"/>
          </w:tcPr>
          <w:p w:rsidR="00C94A16" w:rsidRPr="00D12880" w:rsidRDefault="00C94A16" w:rsidP="00D12880">
            <w:pPr>
              <w:spacing w:after="0" w:line="240" w:lineRule="auto"/>
              <w:jc w:val="center"/>
              <w:rPr>
                <w:rFonts w:ascii="Times New Roman" w:eastAsia="Times New Roman" w:hAnsi="Times New Roman" w:cs="Times New Roman"/>
                <w:sz w:val="24"/>
                <w:szCs w:val="24"/>
              </w:rPr>
            </w:pPr>
            <m:oMathPara>
              <m:oMath>
                <m:r>
                  <m:rPr>
                    <m:sty m:val="p"/>
                  </m:rPr>
                  <w:rPr>
                    <w:rFonts w:ascii="Times New Roman" w:hAnsi="Times New Roman" w:cs="Times New Roman"/>
                    <w:sz w:val="24"/>
                    <w:szCs w:val="24"/>
                  </w:rPr>
                  <m:t>шт</m:t>
                </m:r>
              </m:oMath>
            </m:oMathPara>
          </w:p>
        </w:tc>
        <w:tc>
          <w:tcPr>
            <w:tcW w:w="1134" w:type="dxa"/>
            <w:vAlign w:val="center"/>
          </w:tcPr>
          <w:p w:rsidR="00C94A16" w:rsidRPr="00D12880" w:rsidRDefault="00D12880" w:rsidP="00D12880">
            <w:pPr>
              <w:spacing w:after="0" w:line="240" w:lineRule="auto"/>
              <w:jc w:val="center"/>
              <w:rPr>
                <w:rFonts w:ascii="Times New Roman" w:hAnsi="Times New Roman" w:cs="Times New Roman"/>
                <w:sz w:val="24"/>
                <w:szCs w:val="24"/>
                <w:lang w:val="en-US"/>
              </w:rPr>
            </w:pPr>
            <w:r w:rsidRPr="00D12880">
              <w:rPr>
                <w:rFonts w:ascii="Times New Roman" w:hAnsi="Times New Roman" w:cs="Times New Roman"/>
                <w:sz w:val="24"/>
                <w:szCs w:val="24"/>
              </w:rPr>
              <w:t>10</w:t>
            </w:r>
          </w:p>
        </w:tc>
        <w:tc>
          <w:tcPr>
            <w:tcW w:w="1489" w:type="dxa"/>
            <w:vAlign w:val="center"/>
          </w:tcPr>
          <w:p w:rsidR="00C94A16" w:rsidRPr="00D12880" w:rsidRDefault="00C94A16" w:rsidP="00D12880">
            <w:pPr>
              <w:spacing w:after="0" w:line="240" w:lineRule="auto"/>
              <w:jc w:val="center"/>
              <w:rPr>
                <w:rFonts w:ascii="Times New Roman" w:hAnsi="Times New Roman" w:cs="Times New Roman"/>
                <w:sz w:val="24"/>
                <w:szCs w:val="24"/>
                <w:highlight w:val="yellow"/>
              </w:rPr>
            </w:pPr>
          </w:p>
        </w:tc>
        <w:tc>
          <w:tcPr>
            <w:tcW w:w="1459" w:type="dxa"/>
            <w:vAlign w:val="center"/>
          </w:tcPr>
          <w:p w:rsidR="00C94A16" w:rsidRPr="00D12880" w:rsidRDefault="00C94A16" w:rsidP="00D12880">
            <w:pPr>
              <w:spacing w:after="0" w:line="240" w:lineRule="auto"/>
              <w:jc w:val="center"/>
              <w:rPr>
                <w:rFonts w:ascii="Times New Roman" w:hAnsi="Times New Roman" w:cs="Times New Roman"/>
                <w:sz w:val="24"/>
                <w:szCs w:val="24"/>
                <w:highlight w:val="yellow"/>
              </w:rPr>
            </w:pPr>
          </w:p>
        </w:tc>
      </w:tr>
      <w:tr w:rsidR="00C94A16" w:rsidRPr="00D12880" w:rsidTr="004705E5">
        <w:trPr>
          <w:trHeight w:val="505"/>
          <w:jc w:val="center"/>
        </w:trPr>
        <w:tc>
          <w:tcPr>
            <w:tcW w:w="567" w:type="dxa"/>
            <w:vAlign w:val="center"/>
          </w:tcPr>
          <w:p w:rsidR="00C94A16" w:rsidRPr="00D12880" w:rsidRDefault="00C94A16"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6</w:t>
            </w:r>
          </w:p>
        </w:tc>
        <w:tc>
          <w:tcPr>
            <w:tcW w:w="1791" w:type="dxa"/>
            <w:vAlign w:val="center"/>
          </w:tcPr>
          <w:p w:rsidR="00C94A16"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shd w:val="clear" w:color="auto" w:fill="FFFFFF"/>
              </w:rPr>
              <w:t>Валик малярный 100</w:t>
            </w:r>
          </w:p>
        </w:tc>
        <w:tc>
          <w:tcPr>
            <w:tcW w:w="2010" w:type="dxa"/>
            <w:vAlign w:val="center"/>
          </w:tcPr>
          <w:p w:rsidR="00C94A16"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shd w:val="clear" w:color="auto" w:fill="FFFFFF"/>
              </w:rPr>
              <w:t>32.91.19.190</w:t>
            </w:r>
          </w:p>
        </w:tc>
        <w:tc>
          <w:tcPr>
            <w:tcW w:w="5274" w:type="dxa"/>
            <w:vAlign w:val="center"/>
          </w:tcPr>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Материал рукоятки: пластик;</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Длина, мм.: 100;</w:t>
            </w:r>
          </w:p>
          <w:p w:rsidR="00C94A16" w:rsidRPr="00D12880" w:rsidRDefault="00D12880" w:rsidP="00D12880">
            <w:pPr>
              <w:spacing w:after="0" w:line="240" w:lineRule="auto"/>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Высота ворса, мм.: ≤15.</w:t>
            </w:r>
          </w:p>
        </w:tc>
        <w:tc>
          <w:tcPr>
            <w:tcW w:w="1417" w:type="dxa"/>
            <w:vAlign w:val="center"/>
          </w:tcPr>
          <w:p w:rsidR="00C94A16" w:rsidRPr="00D12880" w:rsidRDefault="00C94A16" w:rsidP="00D12880">
            <w:pPr>
              <w:spacing w:after="0" w:line="240" w:lineRule="auto"/>
              <w:jc w:val="center"/>
              <w:rPr>
                <w:rFonts w:ascii="Times New Roman" w:eastAsia="Times New Roman" w:hAnsi="Times New Roman" w:cs="Times New Roman"/>
                <w:sz w:val="24"/>
                <w:szCs w:val="24"/>
              </w:rPr>
            </w:pPr>
            <w:r w:rsidRPr="00D12880">
              <w:rPr>
                <w:rFonts w:ascii="Times New Roman" w:hAnsi="Times New Roman" w:cs="Times New Roman"/>
                <w:sz w:val="24"/>
                <w:szCs w:val="24"/>
              </w:rPr>
              <w:t>шт</w:t>
            </w:r>
          </w:p>
        </w:tc>
        <w:tc>
          <w:tcPr>
            <w:tcW w:w="1134" w:type="dxa"/>
            <w:vAlign w:val="center"/>
          </w:tcPr>
          <w:p w:rsidR="00C94A16" w:rsidRPr="00D12880" w:rsidRDefault="00D12880" w:rsidP="00D12880">
            <w:pPr>
              <w:spacing w:after="0" w:line="240" w:lineRule="auto"/>
              <w:jc w:val="center"/>
              <w:rPr>
                <w:rFonts w:ascii="Times New Roman" w:hAnsi="Times New Roman" w:cs="Times New Roman"/>
                <w:sz w:val="24"/>
                <w:szCs w:val="24"/>
                <w:lang w:val="en-US"/>
              </w:rPr>
            </w:pPr>
            <w:r w:rsidRPr="00D12880">
              <w:rPr>
                <w:rFonts w:ascii="Times New Roman" w:hAnsi="Times New Roman" w:cs="Times New Roman"/>
                <w:sz w:val="24"/>
                <w:szCs w:val="24"/>
              </w:rPr>
              <w:t>10</w:t>
            </w:r>
          </w:p>
        </w:tc>
        <w:tc>
          <w:tcPr>
            <w:tcW w:w="1489" w:type="dxa"/>
            <w:vAlign w:val="center"/>
          </w:tcPr>
          <w:p w:rsidR="00C94A16" w:rsidRPr="00D12880" w:rsidRDefault="00C94A16" w:rsidP="00D12880">
            <w:pPr>
              <w:spacing w:after="0" w:line="240" w:lineRule="auto"/>
              <w:jc w:val="center"/>
              <w:rPr>
                <w:rFonts w:ascii="Times New Roman" w:hAnsi="Times New Roman" w:cs="Times New Roman"/>
                <w:sz w:val="24"/>
                <w:szCs w:val="24"/>
                <w:highlight w:val="yellow"/>
              </w:rPr>
            </w:pPr>
          </w:p>
        </w:tc>
        <w:tc>
          <w:tcPr>
            <w:tcW w:w="1459" w:type="dxa"/>
            <w:vAlign w:val="center"/>
          </w:tcPr>
          <w:p w:rsidR="00C94A16" w:rsidRPr="00D12880" w:rsidRDefault="00C94A16" w:rsidP="00D12880">
            <w:pPr>
              <w:spacing w:after="0" w:line="240" w:lineRule="auto"/>
              <w:jc w:val="center"/>
              <w:rPr>
                <w:rFonts w:ascii="Times New Roman" w:hAnsi="Times New Roman" w:cs="Times New Roman"/>
                <w:sz w:val="24"/>
                <w:szCs w:val="24"/>
                <w:highlight w:val="yellow"/>
              </w:rPr>
            </w:pPr>
          </w:p>
        </w:tc>
      </w:tr>
      <w:tr w:rsidR="00C94A16" w:rsidRPr="00D12880" w:rsidTr="004705E5">
        <w:trPr>
          <w:trHeight w:val="505"/>
          <w:jc w:val="center"/>
        </w:trPr>
        <w:tc>
          <w:tcPr>
            <w:tcW w:w="567" w:type="dxa"/>
            <w:vAlign w:val="center"/>
          </w:tcPr>
          <w:p w:rsidR="00C94A16" w:rsidRPr="00D12880" w:rsidRDefault="00C94A16"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7</w:t>
            </w:r>
          </w:p>
        </w:tc>
        <w:tc>
          <w:tcPr>
            <w:tcW w:w="1791" w:type="dxa"/>
            <w:vAlign w:val="center"/>
          </w:tcPr>
          <w:p w:rsidR="00C94A16"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shd w:val="clear" w:color="auto" w:fill="FFFFFF"/>
              </w:rPr>
              <w:t>Кисть малярная</w:t>
            </w:r>
          </w:p>
        </w:tc>
        <w:tc>
          <w:tcPr>
            <w:tcW w:w="2010" w:type="dxa"/>
            <w:vAlign w:val="center"/>
          </w:tcPr>
          <w:p w:rsidR="00C94A16" w:rsidRPr="00D12880" w:rsidRDefault="004C19B2" w:rsidP="00D12880">
            <w:pPr>
              <w:spacing w:after="0" w:line="240" w:lineRule="auto"/>
              <w:jc w:val="center"/>
              <w:rPr>
                <w:rFonts w:ascii="Times New Roman" w:hAnsi="Times New Roman" w:cs="Times New Roman"/>
                <w:sz w:val="24"/>
                <w:szCs w:val="24"/>
              </w:rPr>
            </w:pPr>
            <w:hyperlink r:id="rId14" w:tgtFrame="_blank" w:history="1">
              <w:r w:rsidR="00D12880" w:rsidRPr="00D12880">
                <w:rPr>
                  <w:rStyle w:val="a9"/>
                  <w:rFonts w:ascii="Times New Roman" w:hAnsi="Times New Roman" w:cs="Times New Roman"/>
                  <w:color w:val="auto"/>
                  <w:sz w:val="24"/>
                  <w:szCs w:val="24"/>
                  <w:u w:val="none"/>
                  <w:bdr w:val="none" w:sz="0" w:space="0" w:color="auto" w:frame="1"/>
                  <w:shd w:val="clear" w:color="auto" w:fill="FFFFFF"/>
                </w:rPr>
                <w:t>32.91.19.120-00000004</w:t>
              </w:r>
            </w:hyperlink>
          </w:p>
        </w:tc>
        <w:tc>
          <w:tcPr>
            <w:tcW w:w="5274" w:type="dxa"/>
            <w:vAlign w:val="center"/>
          </w:tcPr>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Вид материала рукоятки: дерево;</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Вид щетины: натуральная;</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Форма пучка: прямоугольная;</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Ширина, мм.: 75;</w:t>
            </w:r>
          </w:p>
          <w:p w:rsidR="00C94A16" w:rsidRPr="00D12880" w:rsidRDefault="00D12880" w:rsidP="00D12880">
            <w:pPr>
              <w:spacing w:after="0" w:line="240" w:lineRule="auto"/>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Тип: кисть плоская.</w:t>
            </w:r>
          </w:p>
        </w:tc>
        <w:tc>
          <w:tcPr>
            <w:tcW w:w="1417" w:type="dxa"/>
            <w:vAlign w:val="center"/>
          </w:tcPr>
          <w:p w:rsidR="00C94A16" w:rsidRPr="00D12880" w:rsidRDefault="00D12880" w:rsidP="00D12880">
            <w:pPr>
              <w:spacing w:after="0" w:line="240" w:lineRule="auto"/>
              <w:jc w:val="center"/>
              <w:rPr>
                <w:rFonts w:ascii="Times New Roman" w:eastAsia="Times New Roman" w:hAnsi="Times New Roman" w:cs="Times New Roman"/>
                <w:sz w:val="24"/>
                <w:szCs w:val="24"/>
              </w:rPr>
            </w:pPr>
            <w:r w:rsidRPr="00D12880">
              <w:rPr>
                <w:rFonts w:ascii="Times New Roman" w:hAnsi="Times New Roman" w:cs="Times New Roman"/>
                <w:sz w:val="24"/>
                <w:szCs w:val="24"/>
              </w:rPr>
              <w:t>шт</w:t>
            </w:r>
          </w:p>
        </w:tc>
        <w:tc>
          <w:tcPr>
            <w:tcW w:w="1134" w:type="dxa"/>
            <w:vAlign w:val="center"/>
          </w:tcPr>
          <w:p w:rsidR="00C94A16"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10</w:t>
            </w:r>
          </w:p>
        </w:tc>
        <w:tc>
          <w:tcPr>
            <w:tcW w:w="1489" w:type="dxa"/>
            <w:vAlign w:val="center"/>
          </w:tcPr>
          <w:p w:rsidR="00C94A16" w:rsidRPr="00D12880" w:rsidRDefault="00C94A16" w:rsidP="00D12880">
            <w:pPr>
              <w:spacing w:after="0" w:line="240" w:lineRule="auto"/>
              <w:jc w:val="center"/>
              <w:rPr>
                <w:rFonts w:ascii="Times New Roman" w:hAnsi="Times New Roman" w:cs="Times New Roman"/>
                <w:sz w:val="24"/>
                <w:szCs w:val="24"/>
                <w:highlight w:val="yellow"/>
              </w:rPr>
            </w:pPr>
          </w:p>
        </w:tc>
        <w:tc>
          <w:tcPr>
            <w:tcW w:w="1459" w:type="dxa"/>
            <w:vAlign w:val="center"/>
          </w:tcPr>
          <w:p w:rsidR="00C94A16" w:rsidRPr="00D12880" w:rsidRDefault="00C94A16" w:rsidP="00D12880">
            <w:pPr>
              <w:spacing w:after="0" w:line="240" w:lineRule="auto"/>
              <w:jc w:val="center"/>
              <w:rPr>
                <w:rFonts w:ascii="Times New Roman" w:hAnsi="Times New Roman" w:cs="Times New Roman"/>
                <w:sz w:val="24"/>
                <w:szCs w:val="24"/>
                <w:highlight w:val="yellow"/>
              </w:rPr>
            </w:pPr>
          </w:p>
        </w:tc>
      </w:tr>
      <w:tr w:rsidR="00C94A16" w:rsidRPr="00D12880" w:rsidTr="004705E5">
        <w:trPr>
          <w:trHeight w:val="505"/>
          <w:jc w:val="center"/>
        </w:trPr>
        <w:tc>
          <w:tcPr>
            <w:tcW w:w="567" w:type="dxa"/>
            <w:vAlign w:val="center"/>
          </w:tcPr>
          <w:p w:rsidR="00C94A16" w:rsidRPr="00D12880" w:rsidRDefault="00C94A16"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8</w:t>
            </w:r>
          </w:p>
        </w:tc>
        <w:tc>
          <w:tcPr>
            <w:tcW w:w="1791" w:type="dxa"/>
            <w:vAlign w:val="center"/>
          </w:tcPr>
          <w:p w:rsidR="00C94A16"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shd w:val="clear" w:color="auto" w:fill="FFFFFF"/>
              </w:rPr>
              <w:t>Кисть малярная</w:t>
            </w:r>
          </w:p>
        </w:tc>
        <w:tc>
          <w:tcPr>
            <w:tcW w:w="2010" w:type="dxa"/>
            <w:vAlign w:val="center"/>
          </w:tcPr>
          <w:p w:rsidR="00C94A16" w:rsidRPr="00D12880" w:rsidRDefault="004C19B2" w:rsidP="00D12880">
            <w:pPr>
              <w:spacing w:after="0" w:line="240" w:lineRule="auto"/>
              <w:jc w:val="center"/>
              <w:rPr>
                <w:rFonts w:ascii="Times New Roman" w:hAnsi="Times New Roman" w:cs="Times New Roman"/>
                <w:sz w:val="24"/>
                <w:szCs w:val="24"/>
              </w:rPr>
            </w:pPr>
            <w:hyperlink r:id="rId15" w:tgtFrame="_blank" w:history="1">
              <w:r w:rsidR="00D12880" w:rsidRPr="00D12880">
                <w:rPr>
                  <w:rStyle w:val="a9"/>
                  <w:rFonts w:ascii="Times New Roman" w:hAnsi="Times New Roman" w:cs="Times New Roman"/>
                  <w:color w:val="auto"/>
                  <w:sz w:val="24"/>
                  <w:szCs w:val="24"/>
                  <w:u w:val="none"/>
                  <w:bdr w:val="none" w:sz="0" w:space="0" w:color="auto" w:frame="1"/>
                  <w:shd w:val="clear" w:color="auto" w:fill="FFFFFF"/>
                </w:rPr>
                <w:t>32.91.19.120-00000004</w:t>
              </w:r>
            </w:hyperlink>
          </w:p>
        </w:tc>
        <w:tc>
          <w:tcPr>
            <w:tcW w:w="5274" w:type="dxa"/>
            <w:vAlign w:val="center"/>
          </w:tcPr>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Вид материала рукоятки: пластик;</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Вид щетины: натуральная;</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Форма пучка: прямоугольная;</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Ширина, мм.: ≥120 и ˂150;</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Толщина, мм.: ≥40 и ˂60;</w:t>
            </w:r>
          </w:p>
          <w:p w:rsidR="00C94A16" w:rsidRPr="00D12880" w:rsidRDefault="00D12880" w:rsidP="00D12880">
            <w:pPr>
              <w:spacing w:after="0" w:line="240" w:lineRule="auto"/>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Тип: макловица.</w:t>
            </w:r>
          </w:p>
        </w:tc>
        <w:tc>
          <w:tcPr>
            <w:tcW w:w="1417" w:type="dxa"/>
            <w:vAlign w:val="center"/>
          </w:tcPr>
          <w:p w:rsidR="00C94A16" w:rsidRPr="00D12880" w:rsidRDefault="00C94A16" w:rsidP="00D12880">
            <w:pPr>
              <w:spacing w:after="0" w:line="240" w:lineRule="auto"/>
              <w:jc w:val="center"/>
              <w:rPr>
                <w:rFonts w:ascii="Times New Roman" w:eastAsia="Times New Roman" w:hAnsi="Times New Roman" w:cs="Times New Roman"/>
                <w:sz w:val="24"/>
                <w:szCs w:val="24"/>
              </w:rPr>
            </w:pPr>
            <w:r w:rsidRPr="00D12880">
              <w:rPr>
                <w:rFonts w:ascii="Times New Roman" w:hAnsi="Times New Roman" w:cs="Times New Roman"/>
                <w:sz w:val="24"/>
                <w:szCs w:val="24"/>
              </w:rPr>
              <w:t>шт</w:t>
            </w:r>
          </w:p>
        </w:tc>
        <w:tc>
          <w:tcPr>
            <w:tcW w:w="1134" w:type="dxa"/>
            <w:vAlign w:val="center"/>
          </w:tcPr>
          <w:p w:rsidR="00C94A16" w:rsidRPr="00D12880" w:rsidRDefault="00D12880" w:rsidP="00D12880">
            <w:pPr>
              <w:spacing w:after="0" w:line="240" w:lineRule="auto"/>
              <w:jc w:val="center"/>
              <w:rPr>
                <w:rFonts w:ascii="Times New Roman" w:hAnsi="Times New Roman" w:cs="Times New Roman"/>
                <w:sz w:val="24"/>
                <w:szCs w:val="24"/>
                <w:lang w:val="en-US"/>
              </w:rPr>
            </w:pPr>
            <w:r w:rsidRPr="00D12880">
              <w:rPr>
                <w:rFonts w:ascii="Times New Roman" w:hAnsi="Times New Roman" w:cs="Times New Roman"/>
                <w:sz w:val="24"/>
                <w:szCs w:val="24"/>
              </w:rPr>
              <w:t>6</w:t>
            </w:r>
          </w:p>
        </w:tc>
        <w:tc>
          <w:tcPr>
            <w:tcW w:w="1489" w:type="dxa"/>
            <w:vAlign w:val="center"/>
          </w:tcPr>
          <w:p w:rsidR="00C94A16" w:rsidRPr="00D12880" w:rsidRDefault="00C94A16" w:rsidP="00D12880">
            <w:pPr>
              <w:spacing w:after="0" w:line="240" w:lineRule="auto"/>
              <w:jc w:val="center"/>
              <w:rPr>
                <w:rFonts w:ascii="Times New Roman" w:hAnsi="Times New Roman" w:cs="Times New Roman"/>
                <w:sz w:val="24"/>
                <w:szCs w:val="24"/>
                <w:highlight w:val="yellow"/>
              </w:rPr>
            </w:pPr>
          </w:p>
        </w:tc>
        <w:tc>
          <w:tcPr>
            <w:tcW w:w="1459" w:type="dxa"/>
            <w:vAlign w:val="center"/>
          </w:tcPr>
          <w:p w:rsidR="00C94A16" w:rsidRPr="00D12880" w:rsidRDefault="00C94A16" w:rsidP="00D12880">
            <w:pPr>
              <w:spacing w:after="0" w:line="240" w:lineRule="auto"/>
              <w:jc w:val="center"/>
              <w:rPr>
                <w:rFonts w:ascii="Times New Roman" w:hAnsi="Times New Roman" w:cs="Times New Roman"/>
                <w:sz w:val="24"/>
                <w:szCs w:val="24"/>
                <w:highlight w:val="yellow"/>
              </w:rPr>
            </w:pPr>
          </w:p>
        </w:tc>
      </w:tr>
      <w:tr w:rsidR="00C94A16" w:rsidRPr="00D12880" w:rsidTr="004705E5">
        <w:trPr>
          <w:trHeight w:val="505"/>
          <w:jc w:val="center"/>
        </w:trPr>
        <w:tc>
          <w:tcPr>
            <w:tcW w:w="567" w:type="dxa"/>
            <w:vAlign w:val="center"/>
          </w:tcPr>
          <w:p w:rsidR="00C94A16" w:rsidRPr="00D12880" w:rsidRDefault="00C94A16"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9</w:t>
            </w:r>
          </w:p>
        </w:tc>
        <w:tc>
          <w:tcPr>
            <w:tcW w:w="1791" w:type="dxa"/>
            <w:vAlign w:val="center"/>
          </w:tcPr>
          <w:p w:rsidR="00C94A16"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shd w:val="clear" w:color="auto" w:fill="FFFFFF"/>
              </w:rPr>
              <w:t>Эмаль универсальная черная</w:t>
            </w:r>
          </w:p>
        </w:tc>
        <w:tc>
          <w:tcPr>
            <w:tcW w:w="2010" w:type="dxa"/>
            <w:vAlign w:val="center"/>
          </w:tcPr>
          <w:p w:rsidR="00C94A16"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eastAsia="Times New Roman" w:hAnsi="Times New Roman" w:cs="Times New Roman"/>
                <w:sz w:val="24"/>
                <w:szCs w:val="24"/>
              </w:rPr>
              <w:t>20.30.21.130</w:t>
            </w:r>
          </w:p>
        </w:tc>
        <w:tc>
          <w:tcPr>
            <w:tcW w:w="5274" w:type="dxa"/>
            <w:vAlign w:val="center"/>
          </w:tcPr>
          <w:p w:rsidR="00D12880" w:rsidRPr="00D12880" w:rsidRDefault="00D12880" w:rsidP="00D12880">
            <w:pPr>
              <w:spacing w:after="0"/>
              <w:jc w:val="both"/>
              <w:rPr>
                <w:rFonts w:ascii="Times New Roman" w:eastAsia="Times New Roman" w:hAnsi="Times New Roman" w:cs="Times New Roman"/>
                <w:sz w:val="24"/>
                <w:szCs w:val="24"/>
                <w:shd w:val="clear" w:color="auto" w:fill="FFFFFF"/>
              </w:rPr>
            </w:pPr>
            <w:r w:rsidRPr="00D12880">
              <w:rPr>
                <w:rFonts w:ascii="Times New Roman" w:eastAsia="Times New Roman" w:hAnsi="Times New Roman" w:cs="Times New Roman"/>
                <w:sz w:val="24"/>
                <w:szCs w:val="24"/>
                <w:shd w:val="clear" w:color="auto" w:fill="FFFFFF"/>
              </w:rPr>
              <w:t>ПФ-115;</w:t>
            </w:r>
          </w:p>
          <w:p w:rsidR="00D12880" w:rsidRPr="00D12880" w:rsidRDefault="00D12880" w:rsidP="00D12880">
            <w:pPr>
              <w:spacing w:after="0"/>
              <w:jc w:val="both"/>
              <w:rPr>
                <w:rFonts w:ascii="Times New Roman" w:eastAsia="Times New Roman" w:hAnsi="Times New Roman" w:cs="Times New Roman"/>
                <w:sz w:val="24"/>
                <w:szCs w:val="24"/>
                <w:shd w:val="clear" w:color="auto" w:fill="FFFFFF"/>
              </w:rPr>
            </w:pPr>
            <w:r w:rsidRPr="00D12880">
              <w:rPr>
                <w:rFonts w:ascii="Times New Roman" w:eastAsia="Times New Roman" w:hAnsi="Times New Roman" w:cs="Times New Roman"/>
                <w:sz w:val="24"/>
                <w:szCs w:val="24"/>
                <w:shd w:val="clear" w:color="auto" w:fill="FFFFFF"/>
              </w:rPr>
              <w:t>Цвет: черный;</w:t>
            </w:r>
          </w:p>
          <w:p w:rsidR="00C94A16" w:rsidRPr="00D12880" w:rsidRDefault="00D12880" w:rsidP="00D12880">
            <w:pPr>
              <w:spacing w:after="0" w:line="240" w:lineRule="auto"/>
              <w:jc w:val="both"/>
              <w:rPr>
                <w:rFonts w:ascii="Times New Roman" w:hAnsi="Times New Roman" w:cs="Times New Roman"/>
                <w:sz w:val="24"/>
                <w:szCs w:val="24"/>
                <w:shd w:val="clear" w:color="auto" w:fill="FFFFFF"/>
              </w:rPr>
            </w:pPr>
            <w:r w:rsidRPr="00D12880">
              <w:rPr>
                <w:rFonts w:ascii="Times New Roman" w:eastAsia="Times New Roman" w:hAnsi="Times New Roman" w:cs="Times New Roman"/>
                <w:sz w:val="24"/>
                <w:szCs w:val="24"/>
                <w:shd w:val="clear" w:color="auto" w:fill="FFFFFF"/>
              </w:rPr>
              <w:t>Вес, кг: ≥2,6 и ˂2,8.</w:t>
            </w:r>
          </w:p>
        </w:tc>
        <w:tc>
          <w:tcPr>
            <w:tcW w:w="1417" w:type="dxa"/>
            <w:vAlign w:val="center"/>
          </w:tcPr>
          <w:p w:rsidR="00C94A16" w:rsidRPr="00D12880" w:rsidRDefault="00D12880" w:rsidP="00D12880">
            <w:pPr>
              <w:spacing w:after="0" w:line="240" w:lineRule="auto"/>
              <w:jc w:val="center"/>
              <w:rPr>
                <w:rFonts w:ascii="Times New Roman" w:eastAsia="Times New Roman" w:hAnsi="Times New Roman" w:cs="Times New Roman"/>
                <w:sz w:val="24"/>
                <w:szCs w:val="24"/>
              </w:rPr>
            </w:pPr>
            <m:oMathPara>
              <m:oMath>
                <m:r>
                  <m:rPr>
                    <m:sty m:val="p"/>
                  </m:rPr>
                  <w:rPr>
                    <w:rFonts w:ascii="Times New Roman" w:hAnsi="Times New Roman" w:cs="Times New Roman"/>
                    <w:sz w:val="24"/>
                    <w:szCs w:val="24"/>
                  </w:rPr>
                  <m:t>кг</m:t>
                </m:r>
              </m:oMath>
            </m:oMathPara>
          </w:p>
        </w:tc>
        <w:tc>
          <w:tcPr>
            <w:tcW w:w="1134" w:type="dxa"/>
            <w:vAlign w:val="center"/>
          </w:tcPr>
          <w:p w:rsidR="00C94A16"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26</w:t>
            </w:r>
          </w:p>
        </w:tc>
        <w:tc>
          <w:tcPr>
            <w:tcW w:w="1489" w:type="dxa"/>
            <w:vAlign w:val="center"/>
          </w:tcPr>
          <w:p w:rsidR="00C94A16" w:rsidRPr="00D12880" w:rsidRDefault="00C94A16" w:rsidP="00D12880">
            <w:pPr>
              <w:spacing w:after="0" w:line="240" w:lineRule="auto"/>
              <w:jc w:val="center"/>
              <w:rPr>
                <w:rFonts w:ascii="Times New Roman" w:hAnsi="Times New Roman" w:cs="Times New Roman"/>
                <w:sz w:val="24"/>
                <w:szCs w:val="24"/>
                <w:highlight w:val="yellow"/>
              </w:rPr>
            </w:pPr>
          </w:p>
        </w:tc>
        <w:tc>
          <w:tcPr>
            <w:tcW w:w="1459" w:type="dxa"/>
            <w:vAlign w:val="center"/>
          </w:tcPr>
          <w:p w:rsidR="00C94A16" w:rsidRPr="00D12880" w:rsidRDefault="00C94A16" w:rsidP="00D12880">
            <w:pPr>
              <w:spacing w:after="0" w:line="240" w:lineRule="auto"/>
              <w:jc w:val="center"/>
              <w:rPr>
                <w:rFonts w:ascii="Times New Roman" w:hAnsi="Times New Roman" w:cs="Times New Roman"/>
                <w:sz w:val="24"/>
                <w:szCs w:val="24"/>
                <w:highlight w:val="yellow"/>
              </w:rPr>
            </w:pPr>
          </w:p>
        </w:tc>
      </w:tr>
      <w:tr w:rsidR="00D12880" w:rsidRPr="00D12880" w:rsidTr="004705E5">
        <w:trPr>
          <w:trHeight w:val="505"/>
          <w:jc w:val="center"/>
        </w:trPr>
        <w:tc>
          <w:tcPr>
            <w:tcW w:w="567" w:type="dxa"/>
            <w:vAlign w:val="center"/>
          </w:tcPr>
          <w:p w:rsidR="00D12880"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10</w:t>
            </w:r>
          </w:p>
        </w:tc>
        <w:tc>
          <w:tcPr>
            <w:tcW w:w="1791" w:type="dxa"/>
            <w:vAlign w:val="center"/>
          </w:tcPr>
          <w:p w:rsidR="00D12880" w:rsidRPr="00D12880" w:rsidRDefault="00D12880" w:rsidP="00D12880">
            <w:pPr>
              <w:spacing w:after="0" w:line="240" w:lineRule="auto"/>
              <w:jc w:val="center"/>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Эмаль универсальная белая</w:t>
            </w:r>
          </w:p>
        </w:tc>
        <w:tc>
          <w:tcPr>
            <w:tcW w:w="2010" w:type="dxa"/>
            <w:vAlign w:val="center"/>
          </w:tcPr>
          <w:p w:rsidR="00D12880" w:rsidRPr="00D12880" w:rsidRDefault="00D12880" w:rsidP="00D12880">
            <w:pPr>
              <w:spacing w:after="0" w:line="240" w:lineRule="auto"/>
              <w:jc w:val="center"/>
              <w:rPr>
                <w:rFonts w:ascii="Times New Roman" w:eastAsia="Times New Roman" w:hAnsi="Times New Roman" w:cs="Times New Roman"/>
                <w:sz w:val="24"/>
                <w:szCs w:val="24"/>
              </w:rPr>
            </w:pPr>
            <w:r w:rsidRPr="00D12880">
              <w:rPr>
                <w:rFonts w:ascii="Times New Roman" w:eastAsia="Times New Roman" w:hAnsi="Times New Roman" w:cs="Times New Roman"/>
                <w:sz w:val="24"/>
                <w:szCs w:val="24"/>
              </w:rPr>
              <w:t>20.30.21.130</w:t>
            </w:r>
          </w:p>
        </w:tc>
        <w:tc>
          <w:tcPr>
            <w:tcW w:w="5274" w:type="dxa"/>
            <w:vAlign w:val="center"/>
          </w:tcPr>
          <w:p w:rsidR="00D12880" w:rsidRPr="00D12880" w:rsidRDefault="00D12880" w:rsidP="00D12880">
            <w:pPr>
              <w:spacing w:after="0"/>
              <w:jc w:val="both"/>
              <w:rPr>
                <w:rFonts w:ascii="Times New Roman" w:eastAsia="Times New Roman" w:hAnsi="Times New Roman" w:cs="Times New Roman"/>
                <w:sz w:val="24"/>
                <w:szCs w:val="24"/>
                <w:shd w:val="clear" w:color="auto" w:fill="FFFFFF"/>
              </w:rPr>
            </w:pPr>
            <w:r w:rsidRPr="00D12880">
              <w:rPr>
                <w:rFonts w:ascii="Times New Roman" w:eastAsia="Times New Roman" w:hAnsi="Times New Roman" w:cs="Times New Roman"/>
                <w:sz w:val="24"/>
                <w:szCs w:val="24"/>
                <w:shd w:val="clear" w:color="auto" w:fill="FFFFFF"/>
              </w:rPr>
              <w:t>ПФ-115;</w:t>
            </w:r>
          </w:p>
          <w:p w:rsidR="00D12880" w:rsidRPr="00D12880" w:rsidRDefault="00D12880" w:rsidP="00D12880">
            <w:pPr>
              <w:spacing w:after="0"/>
              <w:jc w:val="both"/>
              <w:rPr>
                <w:rFonts w:ascii="Times New Roman" w:eastAsia="Times New Roman" w:hAnsi="Times New Roman" w:cs="Times New Roman"/>
                <w:sz w:val="24"/>
                <w:szCs w:val="24"/>
                <w:shd w:val="clear" w:color="auto" w:fill="FFFFFF"/>
              </w:rPr>
            </w:pPr>
            <w:r w:rsidRPr="00D12880">
              <w:rPr>
                <w:rFonts w:ascii="Times New Roman" w:eastAsia="Times New Roman" w:hAnsi="Times New Roman" w:cs="Times New Roman"/>
                <w:sz w:val="24"/>
                <w:szCs w:val="24"/>
                <w:shd w:val="clear" w:color="auto" w:fill="FFFFFF"/>
              </w:rPr>
              <w:t>Цвет: белый;</w:t>
            </w:r>
          </w:p>
          <w:p w:rsidR="00D12880" w:rsidRPr="00D12880" w:rsidRDefault="00D12880" w:rsidP="00D12880">
            <w:pPr>
              <w:spacing w:after="0"/>
              <w:jc w:val="both"/>
              <w:rPr>
                <w:rFonts w:ascii="Times New Roman" w:eastAsia="Times New Roman" w:hAnsi="Times New Roman" w:cs="Times New Roman"/>
                <w:sz w:val="24"/>
                <w:szCs w:val="24"/>
                <w:shd w:val="clear" w:color="auto" w:fill="FFFFFF"/>
              </w:rPr>
            </w:pPr>
            <w:r w:rsidRPr="00D12880">
              <w:rPr>
                <w:rFonts w:ascii="Times New Roman" w:eastAsia="Times New Roman" w:hAnsi="Times New Roman" w:cs="Times New Roman"/>
                <w:sz w:val="24"/>
                <w:szCs w:val="24"/>
                <w:shd w:val="clear" w:color="auto" w:fill="FFFFFF"/>
              </w:rPr>
              <w:t>Вес, кг: ≥2,6 и ˂2,8.</w:t>
            </w:r>
          </w:p>
        </w:tc>
        <w:tc>
          <w:tcPr>
            <w:tcW w:w="1417" w:type="dxa"/>
            <w:vAlign w:val="center"/>
          </w:tcPr>
          <w:p w:rsidR="00D12880" w:rsidRPr="00D12880" w:rsidRDefault="00D12880" w:rsidP="00D12880">
            <w:pPr>
              <w:spacing w:after="0" w:line="240" w:lineRule="auto"/>
              <w:jc w:val="center"/>
              <w:rPr>
                <w:rFonts w:ascii="Times New Roman" w:eastAsia="Times New Roman" w:hAnsi="Times New Roman" w:cs="Times New Roman"/>
                <w:sz w:val="24"/>
                <w:szCs w:val="24"/>
              </w:rPr>
            </w:pPr>
            <w:r w:rsidRPr="00D12880">
              <w:rPr>
                <w:rFonts w:ascii="Times New Roman" w:hAnsi="Times New Roman" w:cs="Times New Roman"/>
                <w:sz w:val="24"/>
                <w:szCs w:val="24"/>
              </w:rPr>
              <w:t>кг</w:t>
            </w:r>
          </w:p>
        </w:tc>
        <w:tc>
          <w:tcPr>
            <w:tcW w:w="1134" w:type="dxa"/>
            <w:vAlign w:val="center"/>
          </w:tcPr>
          <w:p w:rsidR="00D12880"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26</w:t>
            </w:r>
          </w:p>
        </w:tc>
        <w:tc>
          <w:tcPr>
            <w:tcW w:w="1489" w:type="dxa"/>
            <w:vAlign w:val="center"/>
          </w:tcPr>
          <w:p w:rsidR="00D12880" w:rsidRPr="00D12880" w:rsidRDefault="00D12880" w:rsidP="00D12880">
            <w:pPr>
              <w:spacing w:after="0" w:line="240" w:lineRule="auto"/>
              <w:jc w:val="center"/>
              <w:rPr>
                <w:rFonts w:ascii="Times New Roman" w:hAnsi="Times New Roman" w:cs="Times New Roman"/>
                <w:sz w:val="24"/>
                <w:szCs w:val="24"/>
                <w:highlight w:val="yellow"/>
              </w:rPr>
            </w:pPr>
          </w:p>
        </w:tc>
        <w:tc>
          <w:tcPr>
            <w:tcW w:w="1459" w:type="dxa"/>
            <w:vAlign w:val="center"/>
          </w:tcPr>
          <w:p w:rsidR="00D12880" w:rsidRPr="00D12880" w:rsidRDefault="00D12880" w:rsidP="00D12880">
            <w:pPr>
              <w:spacing w:after="0" w:line="240" w:lineRule="auto"/>
              <w:jc w:val="center"/>
              <w:rPr>
                <w:rFonts w:ascii="Times New Roman" w:hAnsi="Times New Roman" w:cs="Times New Roman"/>
                <w:sz w:val="24"/>
                <w:szCs w:val="24"/>
                <w:highlight w:val="yellow"/>
              </w:rPr>
            </w:pPr>
          </w:p>
        </w:tc>
      </w:tr>
      <w:tr w:rsidR="00D12880" w:rsidRPr="00D12880" w:rsidTr="004705E5">
        <w:trPr>
          <w:trHeight w:val="505"/>
          <w:jc w:val="center"/>
        </w:trPr>
        <w:tc>
          <w:tcPr>
            <w:tcW w:w="567" w:type="dxa"/>
            <w:vAlign w:val="center"/>
          </w:tcPr>
          <w:p w:rsidR="00D12880"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11</w:t>
            </w:r>
          </w:p>
        </w:tc>
        <w:tc>
          <w:tcPr>
            <w:tcW w:w="1791" w:type="dxa"/>
            <w:vAlign w:val="center"/>
          </w:tcPr>
          <w:p w:rsidR="00D12880" w:rsidRPr="00D12880" w:rsidRDefault="00D12880" w:rsidP="00D12880">
            <w:pPr>
              <w:spacing w:after="0" w:line="240" w:lineRule="auto"/>
              <w:jc w:val="center"/>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Известь комковая</w:t>
            </w:r>
          </w:p>
        </w:tc>
        <w:tc>
          <w:tcPr>
            <w:tcW w:w="2010" w:type="dxa"/>
            <w:vAlign w:val="center"/>
          </w:tcPr>
          <w:p w:rsidR="00D12880" w:rsidRPr="00D12880" w:rsidRDefault="00D12880" w:rsidP="00D12880">
            <w:pPr>
              <w:spacing w:after="0" w:line="240" w:lineRule="auto"/>
              <w:jc w:val="center"/>
              <w:rPr>
                <w:rFonts w:ascii="Times New Roman" w:eastAsia="Times New Roman" w:hAnsi="Times New Roman" w:cs="Times New Roman"/>
                <w:sz w:val="24"/>
                <w:szCs w:val="24"/>
              </w:rPr>
            </w:pPr>
            <w:r w:rsidRPr="00D12880">
              <w:rPr>
                <w:rFonts w:ascii="Times New Roman" w:hAnsi="Times New Roman" w:cs="Times New Roman"/>
                <w:sz w:val="24"/>
                <w:szCs w:val="24"/>
                <w:shd w:val="clear" w:color="auto" w:fill="FFFFFF"/>
              </w:rPr>
              <w:t>23.52.10.110</w:t>
            </w:r>
          </w:p>
        </w:tc>
        <w:tc>
          <w:tcPr>
            <w:tcW w:w="5274" w:type="dxa"/>
            <w:vAlign w:val="center"/>
          </w:tcPr>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Известь комковая негашеная;</w:t>
            </w:r>
          </w:p>
          <w:p w:rsidR="00D12880" w:rsidRPr="00D12880" w:rsidRDefault="00D12880" w:rsidP="00D12880">
            <w:pPr>
              <w:spacing w:after="0"/>
              <w:jc w:val="both"/>
              <w:rPr>
                <w:rFonts w:ascii="Times New Roman" w:eastAsia="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 xml:space="preserve">Применяемость: для строительных </w:t>
            </w:r>
            <w:r w:rsidRPr="00D12880">
              <w:rPr>
                <w:rFonts w:ascii="Times New Roman" w:hAnsi="Times New Roman" w:cs="Times New Roman"/>
                <w:sz w:val="24"/>
                <w:szCs w:val="24"/>
                <w:shd w:val="clear" w:color="auto" w:fill="FFFFFF"/>
              </w:rPr>
              <w:br/>
              <w:t>и отделочных работ.</w:t>
            </w:r>
          </w:p>
        </w:tc>
        <w:tc>
          <w:tcPr>
            <w:tcW w:w="1417" w:type="dxa"/>
            <w:vAlign w:val="center"/>
          </w:tcPr>
          <w:p w:rsidR="00D12880" w:rsidRPr="00D12880" w:rsidRDefault="00D12880" w:rsidP="00D12880">
            <w:pPr>
              <w:spacing w:after="0" w:line="240" w:lineRule="auto"/>
              <w:jc w:val="center"/>
              <w:rPr>
                <w:rFonts w:ascii="Times New Roman" w:eastAsia="Times New Roman" w:hAnsi="Times New Roman" w:cs="Times New Roman"/>
                <w:sz w:val="24"/>
                <w:szCs w:val="24"/>
              </w:rPr>
            </w:pPr>
            <w:r w:rsidRPr="00D12880">
              <w:rPr>
                <w:rFonts w:ascii="Times New Roman" w:hAnsi="Times New Roman" w:cs="Times New Roman"/>
                <w:sz w:val="24"/>
                <w:szCs w:val="24"/>
              </w:rPr>
              <w:t>кг</w:t>
            </w:r>
          </w:p>
        </w:tc>
        <w:tc>
          <w:tcPr>
            <w:tcW w:w="1134" w:type="dxa"/>
            <w:vAlign w:val="center"/>
          </w:tcPr>
          <w:p w:rsidR="00D12880"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lang w:val="en-US"/>
              </w:rPr>
              <w:t>100</w:t>
            </w:r>
          </w:p>
        </w:tc>
        <w:tc>
          <w:tcPr>
            <w:tcW w:w="1489" w:type="dxa"/>
            <w:vAlign w:val="center"/>
          </w:tcPr>
          <w:p w:rsidR="00D12880" w:rsidRPr="00D12880" w:rsidRDefault="00D12880" w:rsidP="00D12880">
            <w:pPr>
              <w:spacing w:after="0" w:line="240" w:lineRule="auto"/>
              <w:jc w:val="center"/>
              <w:rPr>
                <w:rFonts w:ascii="Times New Roman" w:hAnsi="Times New Roman" w:cs="Times New Roman"/>
                <w:sz w:val="24"/>
                <w:szCs w:val="24"/>
                <w:highlight w:val="yellow"/>
              </w:rPr>
            </w:pPr>
          </w:p>
        </w:tc>
        <w:tc>
          <w:tcPr>
            <w:tcW w:w="1459" w:type="dxa"/>
            <w:vAlign w:val="center"/>
          </w:tcPr>
          <w:p w:rsidR="00D12880" w:rsidRPr="00D12880" w:rsidRDefault="00D12880" w:rsidP="00D12880">
            <w:pPr>
              <w:spacing w:after="0" w:line="240" w:lineRule="auto"/>
              <w:jc w:val="center"/>
              <w:rPr>
                <w:rFonts w:ascii="Times New Roman" w:hAnsi="Times New Roman" w:cs="Times New Roman"/>
                <w:sz w:val="24"/>
                <w:szCs w:val="24"/>
                <w:highlight w:val="yellow"/>
              </w:rPr>
            </w:pPr>
          </w:p>
        </w:tc>
      </w:tr>
      <w:tr w:rsidR="00D12880" w:rsidRPr="00D12880" w:rsidTr="004705E5">
        <w:trPr>
          <w:trHeight w:val="505"/>
          <w:jc w:val="center"/>
        </w:trPr>
        <w:tc>
          <w:tcPr>
            <w:tcW w:w="567" w:type="dxa"/>
            <w:vAlign w:val="center"/>
          </w:tcPr>
          <w:p w:rsidR="00D12880"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12</w:t>
            </w:r>
          </w:p>
        </w:tc>
        <w:tc>
          <w:tcPr>
            <w:tcW w:w="1791" w:type="dxa"/>
            <w:vAlign w:val="center"/>
          </w:tcPr>
          <w:p w:rsidR="00D12880" w:rsidRPr="00D12880" w:rsidRDefault="00D12880" w:rsidP="00D12880">
            <w:pPr>
              <w:spacing w:after="0" w:line="240" w:lineRule="auto"/>
              <w:jc w:val="center"/>
              <w:rPr>
                <w:rFonts w:ascii="Times New Roman" w:hAnsi="Times New Roman" w:cs="Times New Roman"/>
                <w:sz w:val="24"/>
                <w:szCs w:val="24"/>
                <w:shd w:val="clear" w:color="auto" w:fill="FFFFFF"/>
              </w:rPr>
            </w:pPr>
            <w:r w:rsidRPr="00D12880">
              <w:rPr>
                <w:rFonts w:ascii="Times New Roman" w:eastAsia="Times New Roman" w:hAnsi="Times New Roman" w:cs="Times New Roman"/>
                <w:sz w:val="24"/>
                <w:szCs w:val="24"/>
              </w:rPr>
              <w:t>Лента техническая с липким слоем</w:t>
            </w:r>
          </w:p>
        </w:tc>
        <w:tc>
          <w:tcPr>
            <w:tcW w:w="2010" w:type="dxa"/>
            <w:vAlign w:val="center"/>
          </w:tcPr>
          <w:p w:rsidR="00D12880" w:rsidRPr="00D12880" w:rsidRDefault="00D12880" w:rsidP="00D12880">
            <w:pPr>
              <w:spacing w:after="0" w:line="240" w:lineRule="auto"/>
              <w:jc w:val="center"/>
              <w:rPr>
                <w:rFonts w:ascii="Times New Roman" w:eastAsia="Times New Roman" w:hAnsi="Times New Roman" w:cs="Times New Roman"/>
                <w:sz w:val="24"/>
                <w:szCs w:val="24"/>
              </w:rPr>
            </w:pPr>
            <w:r w:rsidRPr="00D12880">
              <w:rPr>
                <w:rFonts w:ascii="Times New Roman" w:eastAsia="Times New Roman" w:hAnsi="Times New Roman" w:cs="Times New Roman"/>
                <w:sz w:val="24"/>
                <w:szCs w:val="24"/>
              </w:rPr>
              <w:t>22.29.21.000-00000031</w:t>
            </w:r>
          </w:p>
        </w:tc>
        <w:tc>
          <w:tcPr>
            <w:tcW w:w="5274" w:type="dxa"/>
            <w:vAlign w:val="center"/>
          </w:tcPr>
          <w:p w:rsidR="00D12880" w:rsidRPr="00D12880" w:rsidRDefault="00D12880" w:rsidP="00D12880">
            <w:pPr>
              <w:spacing w:after="0"/>
              <w:jc w:val="both"/>
              <w:rPr>
                <w:rFonts w:ascii="Times New Roman" w:eastAsia="Times New Roman" w:hAnsi="Times New Roman" w:cs="Times New Roman"/>
                <w:sz w:val="24"/>
                <w:szCs w:val="24"/>
                <w:shd w:val="clear" w:color="auto" w:fill="FFFFFF"/>
              </w:rPr>
            </w:pPr>
            <w:r w:rsidRPr="00D12880">
              <w:rPr>
                <w:rFonts w:ascii="Times New Roman" w:eastAsia="Times New Roman" w:hAnsi="Times New Roman" w:cs="Times New Roman"/>
                <w:sz w:val="24"/>
                <w:szCs w:val="24"/>
                <w:shd w:val="clear" w:color="auto" w:fill="FFFFFF"/>
              </w:rPr>
              <w:t>Лента малярная</w:t>
            </w:r>
          </w:p>
          <w:p w:rsidR="00D12880" w:rsidRPr="00D12880" w:rsidRDefault="00D12880" w:rsidP="00D12880">
            <w:pPr>
              <w:spacing w:after="0"/>
              <w:jc w:val="both"/>
              <w:rPr>
                <w:rFonts w:ascii="Times New Roman" w:eastAsia="Times New Roman" w:hAnsi="Times New Roman" w:cs="Times New Roman"/>
                <w:sz w:val="24"/>
                <w:szCs w:val="24"/>
                <w:shd w:val="clear" w:color="auto" w:fill="FFFFFF"/>
              </w:rPr>
            </w:pPr>
            <w:r w:rsidRPr="00D12880">
              <w:rPr>
                <w:rFonts w:ascii="Times New Roman" w:eastAsia="Times New Roman" w:hAnsi="Times New Roman" w:cs="Times New Roman"/>
                <w:sz w:val="24"/>
                <w:szCs w:val="24"/>
                <w:shd w:val="clear" w:color="auto" w:fill="FFFFFF"/>
              </w:rPr>
              <w:t xml:space="preserve">Ширина, мм.: </w:t>
            </w:r>
            <w:r w:rsidRPr="00D12880">
              <w:rPr>
                <w:rFonts w:ascii="Times New Roman" w:hAnsi="Times New Roman" w:cs="Times New Roman"/>
                <w:sz w:val="24"/>
                <w:szCs w:val="24"/>
                <w:shd w:val="clear" w:color="auto" w:fill="FFFFFF"/>
              </w:rPr>
              <w:t>≥40 и ˂60</w:t>
            </w:r>
            <w:r w:rsidRPr="00D12880">
              <w:rPr>
                <w:rFonts w:ascii="Times New Roman" w:eastAsia="Times New Roman" w:hAnsi="Times New Roman" w:cs="Times New Roman"/>
                <w:sz w:val="24"/>
                <w:szCs w:val="24"/>
                <w:shd w:val="clear" w:color="auto" w:fill="FFFFFF"/>
              </w:rPr>
              <w:t>;</w:t>
            </w:r>
          </w:p>
          <w:p w:rsidR="00D12880" w:rsidRPr="00D12880" w:rsidRDefault="00D12880" w:rsidP="00D12880">
            <w:pPr>
              <w:spacing w:after="0"/>
              <w:jc w:val="both"/>
              <w:rPr>
                <w:rFonts w:ascii="Times New Roman" w:eastAsia="Times New Roman" w:hAnsi="Times New Roman" w:cs="Times New Roman"/>
                <w:sz w:val="24"/>
                <w:szCs w:val="24"/>
                <w:shd w:val="clear" w:color="auto" w:fill="FFFFFF"/>
              </w:rPr>
            </w:pPr>
            <w:r w:rsidRPr="00D12880">
              <w:rPr>
                <w:rFonts w:ascii="Times New Roman" w:eastAsia="Times New Roman" w:hAnsi="Times New Roman" w:cs="Times New Roman"/>
                <w:sz w:val="24"/>
                <w:szCs w:val="24"/>
                <w:shd w:val="clear" w:color="auto" w:fill="FFFFFF"/>
              </w:rPr>
              <w:t>Длина рулона, мм.: 50000;</w:t>
            </w:r>
          </w:p>
          <w:p w:rsidR="00D12880" w:rsidRPr="00D12880" w:rsidRDefault="00D12880" w:rsidP="00D12880">
            <w:pPr>
              <w:spacing w:after="0"/>
              <w:jc w:val="both"/>
              <w:rPr>
                <w:rFonts w:ascii="Times New Roman" w:eastAsia="Times New Roman" w:hAnsi="Times New Roman" w:cs="Times New Roman"/>
                <w:sz w:val="24"/>
                <w:szCs w:val="24"/>
                <w:shd w:val="clear" w:color="auto" w:fill="FFFFFF"/>
              </w:rPr>
            </w:pPr>
            <w:r w:rsidRPr="00D12880">
              <w:rPr>
                <w:rFonts w:ascii="Times New Roman" w:eastAsia="Times New Roman" w:hAnsi="Times New Roman" w:cs="Times New Roman"/>
                <w:sz w:val="24"/>
                <w:szCs w:val="24"/>
                <w:shd w:val="clear" w:color="auto" w:fill="FFFFFF"/>
              </w:rPr>
              <w:lastRenderedPageBreak/>
              <w:t>Количество клеевых слоев: 1;</w:t>
            </w:r>
          </w:p>
          <w:p w:rsidR="00D12880" w:rsidRPr="00D12880" w:rsidRDefault="00D12880" w:rsidP="00D12880">
            <w:pPr>
              <w:spacing w:after="0"/>
              <w:jc w:val="both"/>
              <w:rPr>
                <w:rFonts w:ascii="Times New Roman" w:eastAsia="Times New Roman" w:hAnsi="Times New Roman" w:cs="Times New Roman"/>
                <w:sz w:val="24"/>
                <w:szCs w:val="24"/>
                <w:shd w:val="clear" w:color="auto" w:fill="FFFFFF"/>
              </w:rPr>
            </w:pPr>
            <w:r w:rsidRPr="00D12880">
              <w:rPr>
                <w:rFonts w:ascii="Times New Roman" w:eastAsia="Times New Roman" w:hAnsi="Times New Roman" w:cs="Times New Roman"/>
                <w:sz w:val="24"/>
                <w:szCs w:val="24"/>
                <w:shd w:val="clear" w:color="auto" w:fill="FFFFFF"/>
              </w:rPr>
              <w:t>Материал основы: бумага.</w:t>
            </w:r>
          </w:p>
        </w:tc>
        <w:tc>
          <w:tcPr>
            <w:tcW w:w="1417" w:type="dxa"/>
            <w:vAlign w:val="center"/>
          </w:tcPr>
          <w:p w:rsidR="00D12880" w:rsidRPr="00D12880" w:rsidRDefault="00D12880" w:rsidP="00D12880">
            <w:pPr>
              <w:spacing w:after="0" w:line="240" w:lineRule="auto"/>
              <w:jc w:val="center"/>
              <w:rPr>
                <w:rFonts w:ascii="Times New Roman" w:eastAsia="Times New Roman" w:hAnsi="Times New Roman" w:cs="Times New Roman"/>
                <w:sz w:val="24"/>
                <w:szCs w:val="24"/>
              </w:rPr>
            </w:pPr>
            <w:r w:rsidRPr="00D12880">
              <w:rPr>
                <w:rFonts w:ascii="Times New Roman" w:hAnsi="Times New Roman" w:cs="Times New Roman"/>
                <w:sz w:val="24"/>
                <w:szCs w:val="24"/>
              </w:rPr>
              <w:lastRenderedPageBreak/>
              <w:t>шт</w:t>
            </w:r>
          </w:p>
        </w:tc>
        <w:tc>
          <w:tcPr>
            <w:tcW w:w="1134" w:type="dxa"/>
            <w:vAlign w:val="center"/>
          </w:tcPr>
          <w:p w:rsidR="00D12880"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20</w:t>
            </w:r>
          </w:p>
        </w:tc>
        <w:tc>
          <w:tcPr>
            <w:tcW w:w="1489" w:type="dxa"/>
            <w:vAlign w:val="center"/>
          </w:tcPr>
          <w:p w:rsidR="00D12880" w:rsidRPr="00D12880" w:rsidRDefault="00D12880" w:rsidP="00D12880">
            <w:pPr>
              <w:spacing w:after="0" w:line="240" w:lineRule="auto"/>
              <w:jc w:val="center"/>
              <w:rPr>
                <w:rFonts w:ascii="Times New Roman" w:hAnsi="Times New Roman" w:cs="Times New Roman"/>
                <w:sz w:val="24"/>
                <w:szCs w:val="24"/>
                <w:highlight w:val="yellow"/>
              </w:rPr>
            </w:pPr>
          </w:p>
        </w:tc>
        <w:tc>
          <w:tcPr>
            <w:tcW w:w="1459" w:type="dxa"/>
            <w:vAlign w:val="center"/>
          </w:tcPr>
          <w:p w:rsidR="00D12880" w:rsidRPr="00D12880" w:rsidRDefault="00D12880" w:rsidP="00D12880">
            <w:pPr>
              <w:spacing w:after="0" w:line="240" w:lineRule="auto"/>
              <w:jc w:val="center"/>
              <w:rPr>
                <w:rFonts w:ascii="Times New Roman" w:hAnsi="Times New Roman" w:cs="Times New Roman"/>
                <w:sz w:val="24"/>
                <w:szCs w:val="24"/>
                <w:highlight w:val="yellow"/>
              </w:rPr>
            </w:pPr>
          </w:p>
        </w:tc>
      </w:tr>
      <w:tr w:rsidR="00D12880" w:rsidRPr="00D12880" w:rsidTr="004705E5">
        <w:trPr>
          <w:trHeight w:val="505"/>
          <w:jc w:val="center"/>
        </w:trPr>
        <w:tc>
          <w:tcPr>
            <w:tcW w:w="567" w:type="dxa"/>
            <w:vAlign w:val="center"/>
          </w:tcPr>
          <w:p w:rsidR="00D12880"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lastRenderedPageBreak/>
              <w:t>13</w:t>
            </w:r>
          </w:p>
        </w:tc>
        <w:tc>
          <w:tcPr>
            <w:tcW w:w="1791" w:type="dxa"/>
            <w:vAlign w:val="center"/>
          </w:tcPr>
          <w:p w:rsidR="00D12880" w:rsidRPr="00D12880" w:rsidRDefault="00D12880" w:rsidP="00D12880">
            <w:pPr>
              <w:spacing w:after="0" w:line="240" w:lineRule="auto"/>
              <w:jc w:val="center"/>
              <w:rPr>
                <w:rFonts w:ascii="Times New Roman" w:hAnsi="Times New Roman" w:cs="Times New Roman"/>
                <w:sz w:val="24"/>
                <w:szCs w:val="24"/>
                <w:shd w:val="clear" w:color="auto" w:fill="FFFFFF"/>
              </w:rPr>
            </w:pPr>
            <w:r w:rsidRPr="00D12880">
              <w:rPr>
                <w:rFonts w:ascii="Times New Roman" w:eastAsia="Times New Roman" w:hAnsi="Times New Roman" w:cs="Times New Roman"/>
                <w:sz w:val="24"/>
                <w:szCs w:val="24"/>
              </w:rPr>
              <w:t>Лента техническая с липким слоем</w:t>
            </w:r>
          </w:p>
        </w:tc>
        <w:tc>
          <w:tcPr>
            <w:tcW w:w="2010" w:type="dxa"/>
            <w:vAlign w:val="center"/>
          </w:tcPr>
          <w:p w:rsidR="00D12880" w:rsidRPr="00D12880" w:rsidRDefault="00D12880" w:rsidP="00D12880">
            <w:pPr>
              <w:spacing w:after="0" w:line="240" w:lineRule="auto"/>
              <w:jc w:val="center"/>
              <w:rPr>
                <w:rFonts w:ascii="Times New Roman" w:eastAsia="Times New Roman" w:hAnsi="Times New Roman" w:cs="Times New Roman"/>
                <w:sz w:val="24"/>
                <w:szCs w:val="24"/>
              </w:rPr>
            </w:pPr>
            <w:r w:rsidRPr="00D12880">
              <w:rPr>
                <w:rFonts w:ascii="Times New Roman" w:hAnsi="Times New Roman" w:cs="Times New Roman"/>
                <w:sz w:val="24"/>
                <w:szCs w:val="24"/>
                <w:shd w:val="clear" w:color="auto" w:fill="FFFFFF"/>
              </w:rPr>
              <w:t>22.29.21.000-00000031</w:t>
            </w:r>
          </w:p>
        </w:tc>
        <w:tc>
          <w:tcPr>
            <w:tcW w:w="5274" w:type="dxa"/>
            <w:vAlign w:val="center"/>
          </w:tcPr>
          <w:p w:rsidR="00D12880" w:rsidRPr="00D12880" w:rsidRDefault="00D12880" w:rsidP="00D12880">
            <w:pPr>
              <w:spacing w:after="0"/>
              <w:jc w:val="both"/>
              <w:rPr>
                <w:rFonts w:ascii="Times New Roman" w:hAnsi="Times New Roman" w:cs="Times New Roman"/>
                <w:sz w:val="24"/>
                <w:szCs w:val="24"/>
              </w:rPr>
            </w:pPr>
            <w:r w:rsidRPr="00D12880">
              <w:rPr>
                <w:rFonts w:ascii="Times New Roman" w:hAnsi="Times New Roman" w:cs="Times New Roman"/>
                <w:sz w:val="24"/>
                <w:szCs w:val="24"/>
              </w:rPr>
              <w:t>Длина, мм.: ≥20000 и ˂30000;</w:t>
            </w:r>
          </w:p>
          <w:p w:rsidR="00D12880" w:rsidRPr="00D12880" w:rsidRDefault="00D12880" w:rsidP="00D12880">
            <w:pPr>
              <w:spacing w:after="0"/>
              <w:jc w:val="both"/>
              <w:rPr>
                <w:rFonts w:ascii="Times New Roman" w:hAnsi="Times New Roman" w:cs="Times New Roman"/>
                <w:sz w:val="24"/>
                <w:szCs w:val="24"/>
              </w:rPr>
            </w:pPr>
            <w:r w:rsidRPr="00D12880">
              <w:rPr>
                <w:rFonts w:ascii="Times New Roman" w:hAnsi="Times New Roman" w:cs="Times New Roman"/>
                <w:sz w:val="24"/>
                <w:szCs w:val="24"/>
              </w:rPr>
              <w:t>Ширина, мм.: ≥10 и ˂20;</w:t>
            </w:r>
          </w:p>
          <w:p w:rsidR="00D12880" w:rsidRPr="00D12880" w:rsidRDefault="00D12880" w:rsidP="00D12880">
            <w:pPr>
              <w:spacing w:after="0"/>
              <w:jc w:val="both"/>
              <w:rPr>
                <w:rFonts w:ascii="Times New Roman" w:eastAsia="Times New Roman" w:hAnsi="Times New Roman" w:cs="Times New Roman"/>
                <w:sz w:val="24"/>
                <w:szCs w:val="24"/>
                <w:shd w:val="clear" w:color="auto" w:fill="FFFFFF"/>
              </w:rPr>
            </w:pPr>
            <w:r w:rsidRPr="00D12880">
              <w:rPr>
                <w:rFonts w:ascii="Times New Roman" w:hAnsi="Times New Roman" w:cs="Times New Roman"/>
                <w:sz w:val="24"/>
                <w:szCs w:val="24"/>
              </w:rPr>
              <w:t xml:space="preserve">Изолента ПВХ </w:t>
            </w:r>
            <w:r w:rsidRPr="00D12880">
              <w:rPr>
                <w:rFonts w:ascii="Times New Roman" w:hAnsi="Times New Roman" w:cs="Times New Roman"/>
                <w:sz w:val="24"/>
                <w:szCs w:val="24"/>
                <w:lang w:val="en-US"/>
              </w:rPr>
              <w:t>Terminator</w:t>
            </w:r>
            <w:r w:rsidRPr="00D12880">
              <w:rPr>
                <w:rFonts w:ascii="Times New Roman" w:hAnsi="Times New Roman" w:cs="Times New Roman"/>
                <w:sz w:val="24"/>
                <w:szCs w:val="24"/>
              </w:rPr>
              <w:t xml:space="preserve"> универсальная или эквивалент</w:t>
            </w:r>
          </w:p>
        </w:tc>
        <w:tc>
          <w:tcPr>
            <w:tcW w:w="1417" w:type="dxa"/>
            <w:vAlign w:val="center"/>
          </w:tcPr>
          <w:p w:rsidR="00D12880" w:rsidRPr="00D12880" w:rsidRDefault="00D12880" w:rsidP="00D12880">
            <w:pPr>
              <w:spacing w:after="0" w:line="240" w:lineRule="auto"/>
              <w:jc w:val="center"/>
              <w:rPr>
                <w:rFonts w:ascii="Times New Roman" w:eastAsia="Times New Roman" w:hAnsi="Times New Roman" w:cs="Times New Roman"/>
                <w:sz w:val="24"/>
                <w:szCs w:val="24"/>
              </w:rPr>
            </w:pPr>
            <w:r w:rsidRPr="00D12880">
              <w:rPr>
                <w:rFonts w:ascii="Times New Roman" w:hAnsi="Times New Roman" w:cs="Times New Roman"/>
                <w:sz w:val="24"/>
                <w:szCs w:val="24"/>
              </w:rPr>
              <w:t>шт</w:t>
            </w:r>
          </w:p>
        </w:tc>
        <w:tc>
          <w:tcPr>
            <w:tcW w:w="1134" w:type="dxa"/>
            <w:vAlign w:val="center"/>
          </w:tcPr>
          <w:p w:rsidR="00D12880"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10</w:t>
            </w:r>
          </w:p>
        </w:tc>
        <w:tc>
          <w:tcPr>
            <w:tcW w:w="1489" w:type="dxa"/>
            <w:vAlign w:val="center"/>
          </w:tcPr>
          <w:p w:rsidR="00D12880" w:rsidRPr="00D12880" w:rsidRDefault="00D12880" w:rsidP="00D12880">
            <w:pPr>
              <w:spacing w:after="0" w:line="240" w:lineRule="auto"/>
              <w:jc w:val="center"/>
              <w:rPr>
                <w:rFonts w:ascii="Times New Roman" w:hAnsi="Times New Roman" w:cs="Times New Roman"/>
                <w:sz w:val="24"/>
                <w:szCs w:val="24"/>
                <w:highlight w:val="yellow"/>
              </w:rPr>
            </w:pPr>
          </w:p>
        </w:tc>
        <w:tc>
          <w:tcPr>
            <w:tcW w:w="1459" w:type="dxa"/>
            <w:vAlign w:val="center"/>
          </w:tcPr>
          <w:p w:rsidR="00D12880" w:rsidRPr="00D12880" w:rsidRDefault="00D12880" w:rsidP="00D12880">
            <w:pPr>
              <w:spacing w:after="0" w:line="240" w:lineRule="auto"/>
              <w:jc w:val="center"/>
              <w:rPr>
                <w:rFonts w:ascii="Times New Roman" w:hAnsi="Times New Roman" w:cs="Times New Roman"/>
                <w:sz w:val="24"/>
                <w:szCs w:val="24"/>
                <w:highlight w:val="yellow"/>
              </w:rPr>
            </w:pPr>
          </w:p>
        </w:tc>
      </w:tr>
      <w:tr w:rsidR="00D12880" w:rsidRPr="00D12880" w:rsidTr="004705E5">
        <w:trPr>
          <w:trHeight w:val="505"/>
          <w:jc w:val="center"/>
        </w:trPr>
        <w:tc>
          <w:tcPr>
            <w:tcW w:w="567" w:type="dxa"/>
            <w:vAlign w:val="center"/>
          </w:tcPr>
          <w:p w:rsidR="00D12880"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14</w:t>
            </w:r>
          </w:p>
        </w:tc>
        <w:tc>
          <w:tcPr>
            <w:tcW w:w="1791" w:type="dxa"/>
            <w:vAlign w:val="center"/>
          </w:tcPr>
          <w:p w:rsidR="00D12880" w:rsidRPr="00D12880" w:rsidRDefault="00D12880" w:rsidP="00D12880">
            <w:pPr>
              <w:spacing w:after="0" w:line="240" w:lineRule="auto"/>
              <w:jc w:val="center"/>
              <w:rPr>
                <w:rFonts w:ascii="Times New Roman" w:hAnsi="Times New Roman" w:cs="Times New Roman"/>
                <w:sz w:val="24"/>
                <w:szCs w:val="24"/>
                <w:shd w:val="clear" w:color="auto" w:fill="FFFFFF"/>
              </w:rPr>
            </w:pPr>
            <w:r w:rsidRPr="00D12880">
              <w:rPr>
                <w:rFonts w:ascii="Times New Roman" w:eastAsia="Times New Roman" w:hAnsi="Times New Roman" w:cs="Times New Roman"/>
                <w:sz w:val="24"/>
                <w:szCs w:val="24"/>
              </w:rPr>
              <w:t>Кабель силовой с пластмассовой изоляцией низкого напряжения</w:t>
            </w:r>
          </w:p>
        </w:tc>
        <w:tc>
          <w:tcPr>
            <w:tcW w:w="2010" w:type="dxa"/>
            <w:vAlign w:val="center"/>
          </w:tcPr>
          <w:p w:rsidR="00D12880" w:rsidRPr="00D12880" w:rsidRDefault="00D12880" w:rsidP="00D12880">
            <w:pPr>
              <w:spacing w:after="0" w:line="240" w:lineRule="auto"/>
              <w:jc w:val="center"/>
              <w:rPr>
                <w:rFonts w:ascii="Times New Roman" w:eastAsia="Times New Roman" w:hAnsi="Times New Roman" w:cs="Times New Roman"/>
                <w:sz w:val="24"/>
                <w:szCs w:val="24"/>
              </w:rPr>
            </w:pPr>
            <w:r w:rsidRPr="00D12880">
              <w:rPr>
                <w:rFonts w:ascii="Times New Roman" w:hAnsi="Times New Roman" w:cs="Times New Roman"/>
                <w:sz w:val="24"/>
                <w:szCs w:val="24"/>
                <w:shd w:val="clear" w:color="auto" w:fill="FFFFFF"/>
              </w:rPr>
              <w:t>27.32.13.11</w:t>
            </w:r>
            <w:r w:rsidRPr="00D12880">
              <w:rPr>
                <w:rFonts w:ascii="Times New Roman" w:hAnsi="Times New Roman" w:cs="Times New Roman"/>
                <w:sz w:val="24"/>
                <w:szCs w:val="24"/>
                <w:shd w:val="clear" w:color="auto" w:fill="FFFFFF"/>
                <w:lang w:val="en-US"/>
              </w:rPr>
              <w:t>1</w:t>
            </w:r>
            <w:r w:rsidRPr="00D12880">
              <w:rPr>
                <w:rFonts w:ascii="Times New Roman" w:hAnsi="Times New Roman" w:cs="Times New Roman"/>
                <w:sz w:val="24"/>
                <w:szCs w:val="24"/>
                <w:shd w:val="clear" w:color="auto" w:fill="FFFFFF"/>
              </w:rPr>
              <w:t>-00000003</w:t>
            </w:r>
          </w:p>
        </w:tc>
        <w:tc>
          <w:tcPr>
            <w:tcW w:w="5274" w:type="dxa"/>
            <w:vAlign w:val="center"/>
          </w:tcPr>
          <w:p w:rsidR="00D12880" w:rsidRPr="00D12880" w:rsidRDefault="00D12880" w:rsidP="00D12880">
            <w:pPr>
              <w:spacing w:after="0"/>
              <w:jc w:val="both"/>
              <w:rPr>
                <w:rFonts w:ascii="Times New Roman" w:hAnsi="Times New Roman" w:cs="Times New Roman"/>
                <w:sz w:val="24"/>
                <w:szCs w:val="24"/>
              </w:rPr>
            </w:pPr>
            <w:r w:rsidRPr="00D12880">
              <w:rPr>
                <w:rFonts w:ascii="Times New Roman" w:hAnsi="Times New Roman" w:cs="Times New Roman"/>
                <w:sz w:val="24"/>
                <w:szCs w:val="24"/>
              </w:rPr>
              <w:t>Конструктивное исполнение токопроводящих жил: ок – однопроволочная круглая;</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rPr>
              <w:t xml:space="preserve">Материал изоляции токопроводящих жил: </w:t>
            </w:r>
            <w:r w:rsidRPr="00D12880">
              <w:rPr>
                <w:rFonts w:ascii="Times New Roman" w:hAnsi="Times New Roman" w:cs="Times New Roman"/>
                <w:sz w:val="24"/>
                <w:szCs w:val="24"/>
                <w:shd w:val="clear" w:color="auto" w:fill="FFFFFF"/>
              </w:rPr>
              <w:t xml:space="preserve">изоляция из поливинилхлоридного пластиката, </w:t>
            </w:r>
            <w:r w:rsidRPr="00D12880">
              <w:rPr>
                <w:rFonts w:ascii="Times New Roman" w:hAnsi="Times New Roman" w:cs="Times New Roman"/>
                <w:sz w:val="24"/>
                <w:szCs w:val="24"/>
                <w:shd w:val="clear" w:color="auto" w:fill="FFFFFF"/>
              </w:rPr>
              <w:br/>
              <w:t>в том числе пониженной пожарной опасности (В);</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Материал токопроводящих жил: медные токопроводящие жилы;</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Наличие брони: небронированный (Г);</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 xml:space="preserve">Наличие металлического экрана: </w:t>
            </w:r>
            <w:r w:rsidRPr="00D12880">
              <w:rPr>
                <w:rFonts w:ascii="Times New Roman" w:hAnsi="Times New Roman" w:cs="Times New Roman"/>
                <w:sz w:val="24"/>
                <w:szCs w:val="24"/>
                <w:shd w:val="clear" w:color="auto" w:fill="FFFFFF"/>
              </w:rPr>
              <w:br/>
              <w:t>без экрана;</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Номинальное переменное напряжение, кВ: 0,66;</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 xml:space="preserve">Номинальное сечение токопроводящих жил, </w:t>
            </w:r>
            <m:oMath>
              <m:sSup>
                <m:sSupPr>
                  <m:ctrlPr>
                    <w:rPr>
                      <w:rFonts w:ascii="Cambria Math" w:hAnsi="Times New Roman" w:cs="Times New Roman"/>
                      <w:i/>
                      <w:sz w:val="24"/>
                      <w:szCs w:val="24"/>
                      <w:shd w:val="clear" w:color="auto" w:fill="FFFFFF"/>
                    </w:rPr>
                  </m:ctrlPr>
                </m:sSupPr>
                <m:e>
                  <m:r>
                    <w:rPr>
                      <w:rFonts w:ascii="Cambria Math" w:hAnsi="Times New Roman" w:cs="Times New Roman"/>
                      <w:sz w:val="24"/>
                      <w:szCs w:val="24"/>
                      <w:shd w:val="clear" w:color="auto" w:fill="FFFFFF"/>
                    </w:rPr>
                    <m:t>мм</m:t>
                  </m:r>
                </m:e>
                <m:sup>
                  <m:r>
                    <w:rPr>
                      <w:rFonts w:ascii="Cambria Math" w:hAnsi="Times New Roman" w:cs="Times New Roman"/>
                      <w:sz w:val="24"/>
                      <w:szCs w:val="24"/>
                      <w:shd w:val="clear" w:color="auto" w:fill="FFFFFF"/>
                    </w:rPr>
                    <m:t>2</m:t>
                  </m:r>
                </m:sup>
              </m:sSup>
            </m:oMath>
            <w:r w:rsidRPr="00D12880">
              <w:rPr>
                <w:rFonts w:ascii="Times New Roman" w:hAnsi="Times New Roman" w:cs="Times New Roman"/>
                <w:sz w:val="24"/>
                <w:szCs w:val="24"/>
                <w:shd w:val="clear" w:color="auto" w:fill="FFFFFF"/>
              </w:rPr>
              <w:t>: 1,5;</w:t>
            </w:r>
          </w:p>
          <w:p w:rsidR="00D12880" w:rsidRPr="00D12880" w:rsidRDefault="00D12880" w:rsidP="00D12880">
            <w:pPr>
              <w:spacing w:after="0"/>
              <w:jc w:val="both"/>
              <w:rPr>
                <w:rFonts w:ascii="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Форма поперечного сечения кабеля: круглая;</w:t>
            </w:r>
          </w:p>
          <w:p w:rsidR="00D12880" w:rsidRPr="00D12880" w:rsidRDefault="00D12880" w:rsidP="00D12880">
            <w:pPr>
              <w:spacing w:after="0"/>
              <w:jc w:val="both"/>
              <w:rPr>
                <w:rFonts w:ascii="Times New Roman" w:eastAsia="Times New Roman" w:hAnsi="Times New Roman" w:cs="Times New Roman"/>
                <w:sz w:val="24"/>
                <w:szCs w:val="24"/>
                <w:shd w:val="clear" w:color="auto" w:fill="FFFFFF"/>
              </w:rPr>
            </w:pPr>
            <w:r w:rsidRPr="00D12880">
              <w:rPr>
                <w:rFonts w:ascii="Times New Roman" w:hAnsi="Times New Roman" w:cs="Times New Roman"/>
                <w:sz w:val="24"/>
                <w:szCs w:val="24"/>
                <w:shd w:val="clear" w:color="auto" w:fill="FFFFFF"/>
              </w:rPr>
              <w:t>Число токопроводящих жил, шт: 2.</w:t>
            </w:r>
          </w:p>
        </w:tc>
        <w:tc>
          <w:tcPr>
            <w:tcW w:w="1417" w:type="dxa"/>
            <w:vAlign w:val="center"/>
          </w:tcPr>
          <w:p w:rsidR="00D12880" w:rsidRPr="00D12880" w:rsidRDefault="00D12880" w:rsidP="00D12880">
            <w:pPr>
              <w:spacing w:after="0" w:line="240" w:lineRule="auto"/>
              <w:jc w:val="center"/>
              <w:rPr>
                <w:rFonts w:ascii="Times New Roman" w:eastAsia="Times New Roman" w:hAnsi="Times New Roman" w:cs="Times New Roman"/>
                <w:sz w:val="24"/>
                <w:szCs w:val="24"/>
              </w:rPr>
            </w:pPr>
            <w:r w:rsidRPr="00D12880">
              <w:rPr>
                <w:rFonts w:ascii="Times New Roman" w:hAnsi="Times New Roman" w:cs="Times New Roman"/>
                <w:sz w:val="24"/>
                <w:szCs w:val="24"/>
              </w:rPr>
              <w:t>метр</w:t>
            </w:r>
          </w:p>
        </w:tc>
        <w:tc>
          <w:tcPr>
            <w:tcW w:w="1134" w:type="dxa"/>
            <w:vAlign w:val="center"/>
          </w:tcPr>
          <w:p w:rsidR="00D12880" w:rsidRPr="00D12880" w:rsidRDefault="00D12880" w:rsidP="00D12880">
            <w:pPr>
              <w:spacing w:after="0" w:line="240" w:lineRule="auto"/>
              <w:jc w:val="center"/>
              <w:rPr>
                <w:rFonts w:ascii="Times New Roman" w:hAnsi="Times New Roman" w:cs="Times New Roman"/>
                <w:sz w:val="24"/>
                <w:szCs w:val="24"/>
              </w:rPr>
            </w:pPr>
            <w:r w:rsidRPr="00D12880">
              <w:rPr>
                <w:rFonts w:ascii="Times New Roman" w:hAnsi="Times New Roman" w:cs="Times New Roman"/>
                <w:sz w:val="24"/>
                <w:szCs w:val="24"/>
              </w:rPr>
              <w:t>60</w:t>
            </w:r>
          </w:p>
        </w:tc>
        <w:tc>
          <w:tcPr>
            <w:tcW w:w="1489" w:type="dxa"/>
            <w:vAlign w:val="center"/>
          </w:tcPr>
          <w:p w:rsidR="00D12880" w:rsidRPr="00D12880" w:rsidRDefault="00D12880" w:rsidP="00D12880">
            <w:pPr>
              <w:spacing w:after="0" w:line="240" w:lineRule="auto"/>
              <w:jc w:val="center"/>
              <w:rPr>
                <w:rFonts w:ascii="Times New Roman" w:hAnsi="Times New Roman" w:cs="Times New Roman"/>
                <w:sz w:val="24"/>
                <w:szCs w:val="24"/>
                <w:highlight w:val="yellow"/>
              </w:rPr>
            </w:pPr>
          </w:p>
        </w:tc>
        <w:tc>
          <w:tcPr>
            <w:tcW w:w="1459" w:type="dxa"/>
            <w:vAlign w:val="center"/>
          </w:tcPr>
          <w:p w:rsidR="00D12880" w:rsidRPr="00D12880" w:rsidRDefault="00D12880" w:rsidP="00D12880">
            <w:pPr>
              <w:spacing w:after="0" w:line="240" w:lineRule="auto"/>
              <w:jc w:val="center"/>
              <w:rPr>
                <w:rFonts w:ascii="Times New Roman" w:hAnsi="Times New Roman" w:cs="Times New Roman"/>
                <w:sz w:val="24"/>
                <w:szCs w:val="24"/>
                <w:highlight w:val="yellow"/>
              </w:rPr>
            </w:pPr>
          </w:p>
        </w:tc>
      </w:tr>
      <w:tr w:rsidR="00351347" w:rsidRPr="00D12880" w:rsidTr="004705E5">
        <w:trPr>
          <w:trHeight w:val="748"/>
          <w:jc w:val="center"/>
        </w:trPr>
        <w:tc>
          <w:tcPr>
            <w:tcW w:w="15141" w:type="dxa"/>
            <w:gridSpan w:val="8"/>
            <w:vAlign w:val="center"/>
          </w:tcPr>
          <w:p w:rsidR="00351347" w:rsidRPr="00D12880" w:rsidRDefault="00351347" w:rsidP="00D12880">
            <w:pPr>
              <w:spacing w:after="0" w:line="240" w:lineRule="auto"/>
              <w:jc w:val="both"/>
              <w:rPr>
                <w:rFonts w:ascii="Times New Roman" w:hAnsi="Times New Roman" w:cs="Times New Roman"/>
                <w:sz w:val="24"/>
                <w:szCs w:val="24"/>
              </w:rPr>
            </w:pPr>
            <w:r w:rsidRPr="00D12880">
              <w:rPr>
                <w:rFonts w:ascii="Times New Roman" w:hAnsi="Times New Roman" w:cs="Times New Roman"/>
                <w:sz w:val="24"/>
                <w:szCs w:val="24"/>
              </w:rPr>
              <w:t xml:space="preserve">Итого: </w:t>
            </w:r>
            <w:r w:rsidR="00C94A16" w:rsidRPr="00D12880">
              <w:rPr>
                <w:rFonts w:ascii="Times New Roman" w:hAnsi="Times New Roman" w:cs="Times New Roman"/>
                <w:b/>
                <w:sz w:val="24"/>
                <w:szCs w:val="24"/>
              </w:rPr>
              <w:t>___________</w:t>
            </w:r>
            <w:r w:rsidRPr="00D12880">
              <w:rPr>
                <w:rFonts w:ascii="Times New Roman" w:hAnsi="Times New Roman" w:cs="Times New Roman"/>
                <w:b/>
                <w:sz w:val="24"/>
                <w:szCs w:val="24"/>
              </w:rPr>
              <w:t xml:space="preserve"> </w:t>
            </w:r>
            <w:r w:rsidR="00C94A16" w:rsidRPr="00D12880">
              <w:rPr>
                <w:rFonts w:ascii="Times New Roman" w:hAnsi="Times New Roman" w:cs="Times New Roman"/>
                <w:b/>
                <w:sz w:val="24"/>
                <w:szCs w:val="24"/>
              </w:rPr>
              <w:t>(______________________</w:t>
            </w:r>
            <w:r w:rsidR="00205B18" w:rsidRPr="00D12880">
              <w:rPr>
                <w:rFonts w:ascii="Times New Roman" w:hAnsi="Times New Roman" w:cs="Times New Roman"/>
                <w:b/>
                <w:bCs/>
                <w:color w:val="000000"/>
                <w:sz w:val="24"/>
                <w:szCs w:val="24"/>
              </w:rPr>
              <w:t xml:space="preserve">) рублей </w:t>
            </w:r>
            <w:r w:rsidR="00C94A16" w:rsidRPr="00D12880">
              <w:rPr>
                <w:rFonts w:ascii="Times New Roman" w:hAnsi="Times New Roman" w:cs="Times New Roman"/>
                <w:b/>
                <w:bCs/>
                <w:color w:val="000000"/>
                <w:sz w:val="24"/>
                <w:szCs w:val="24"/>
              </w:rPr>
              <w:t>____</w:t>
            </w:r>
            <w:r w:rsidR="00205B18" w:rsidRPr="00D12880">
              <w:rPr>
                <w:rFonts w:ascii="Times New Roman" w:hAnsi="Times New Roman" w:cs="Times New Roman"/>
                <w:b/>
                <w:bCs/>
                <w:color w:val="000000"/>
                <w:sz w:val="24"/>
                <w:szCs w:val="24"/>
              </w:rPr>
              <w:t xml:space="preserve"> копеек, в том числе НДС </w:t>
            </w:r>
            <w:r w:rsidR="00C94A16" w:rsidRPr="00D12880">
              <w:rPr>
                <w:rFonts w:ascii="Times New Roman" w:hAnsi="Times New Roman" w:cs="Times New Roman"/>
                <w:b/>
                <w:bCs/>
                <w:color w:val="000000"/>
                <w:sz w:val="24"/>
                <w:szCs w:val="24"/>
              </w:rPr>
              <w:t>____</w:t>
            </w:r>
            <w:r w:rsidR="00205B18" w:rsidRPr="00D12880">
              <w:rPr>
                <w:rFonts w:ascii="Times New Roman" w:hAnsi="Times New Roman" w:cs="Times New Roman"/>
                <w:b/>
                <w:bCs/>
                <w:color w:val="000000"/>
                <w:sz w:val="24"/>
                <w:szCs w:val="24"/>
              </w:rPr>
              <w:t xml:space="preserve"> %</w:t>
            </w:r>
            <w:r w:rsidR="00C94A16" w:rsidRPr="00D12880">
              <w:rPr>
                <w:rFonts w:ascii="Times New Roman" w:hAnsi="Times New Roman" w:cs="Times New Roman"/>
                <w:b/>
                <w:bCs/>
                <w:color w:val="000000"/>
                <w:sz w:val="24"/>
                <w:szCs w:val="24"/>
              </w:rPr>
              <w:t>(Без НДС)</w:t>
            </w:r>
            <w:r w:rsidR="00205B18" w:rsidRPr="00D12880">
              <w:rPr>
                <w:rFonts w:ascii="Times New Roman" w:hAnsi="Times New Roman" w:cs="Times New Roman"/>
                <w:b/>
                <w:bCs/>
                <w:color w:val="000000"/>
                <w:sz w:val="24"/>
                <w:szCs w:val="24"/>
              </w:rPr>
              <w:t xml:space="preserve"> </w:t>
            </w:r>
            <w:r w:rsidR="00205B18" w:rsidRPr="00D12880">
              <w:rPr>
                <w:rFonts w:ascii="Times New Roman" w:hAnsi="Times New Roman" w:cs="Times New Roman"/>
                <w:bCs/>
                <w:color w:val="000000"/>
                <w:sz w:val="24"/>
                <w:szCs w:val="24"/>
              </w:rPr>
              <w:t>в размере:</w:t>
            </w:r>
            <w:r w:rsidR="00205B18" w:rsidRPr="00D12880">
              <w:rPr>
                <w:rFonts w:ascii="Times New Roman" w:hAnsi="Times New Roman" w:cs="Times New Roman"/>
                <w:b/>
                <w:bCs/>
                <w:color w:val="000000"/>
                <w:sz w:val="24"/>
                <w:szCs w:val="24"/>
              </w:rPr>
              <w:t xml:space="preserve"> </w:t>
            </w:r>
            <w:r w:rsidR="00C94A16" w:rsidRPr="00D12880">
              <w:rPr>
                <w:rFonts w:ascii="Times New Roman" w:hAnsi="Times New Roman" w:cs="Times New Roman"/>
                <w:color w:val="000000"/>
                <w:sz w:val="24"/>
                <w:szCs w:val="24"/>
              </w:rPr>
              <w:t>________</w:t>
            </w:r>
            <w:r w:rsidR="00205B18" w:rsidRPr="00D12880">
              <w:rPr>
                <w:rFonts w:ascii="Times New Roman" w:hAnsi="Times New Roman" w:cs="Times New Roman"/>
                <w:color w:val="000000"/>
                <w:sz w:val="24"/>
                <w:szCs w:val="24"/>
              </w:rPr>
              <w:t xml:space="preserve">                      (</w:t>
            </w:r>
            <w:r w:rsidR="00C94A16" w:rsidRPr="00D12880">
              <w:rPr>
                <w:rFonts w:ascii="Times New Roman" w:hAnsi="Times New Roman" w:cs="Times New Roman"/>
                <w:color w:val="000000"/>
                <w:sz w:val="24"/>
                <w:szCs w:val="24"/>
              </w:rPr>
              <w:t>____________</w:t>
            </w:r>
            <w:r w:rsidR="00205B18" w:rsidRPr="00D12880">
              <w:rPr>
                <w:rFonts w:ascii="Times New Roman" w:hAnsi="Times New Roman" w:cs="Times New Roman"/>
                <w:color w:val="000000"/>
                <w:sz w:val="24"/>
                <w:szCs w:val="24"/>
              </w:rPr>
              <w:t xml:space="preserve">) рублей </w:t>
            </w:r>
            <w:r w:rsidR="00C94A16" w:rsidRPr="00D12880">
              <w:rPr>
                <w:rFonts w:ascii="Times New Roman" w:hAnsi="Times New Roman" w:cs="Times New Roman"/>
                <w:color w:val="000000"/>
                <w:sz w:val="24"/>
                <w:szCs w:val="24"/>
              </w:rPr>
              <w:t>_________</w:t>
            </w:r>
            <w:r w:rsidR="00205B18" w:rsidRPr="00D12880">
              <w:rPr>
                <w:rFonts w:ascii="Times New Roman" w:hAnsi="Times New Roman" w:cs="Times New Roman"/>
                <w:color w:val="000000"/>
                <w:sz w:val="24"/>
                <w:szCs w:val="24"/>
              </w:rPr>
              <w:t xml:space="preserve"> копейки.</w:t>
            </w:r>
            <w:r w:rsidR="00205B18" w:rsidRPr="00D12880">
              <w:rPr>
                <w:rFonts w:ascii="Times New Roman" w:hAnsi="Times New Roman" w:cs="Times New Roman"/>
                <w:b/>
                <w:sz w:val="24"/>
                <w:szCs w:val="24"/>
              </w:rPr>
              <w:t xml:space="preserve"> </w:t>
            </w:r>
          </w:p>
        </w:tc>
      </w:tr>
    </w:tbl>
    <w:p w:rsidR="00205B18" w:rsidRDefault="00205B18" w:rsidP="003D201F">
      <w:pPr>
        <w:pStyle w:val="ad"/>
        <w:ind w:firstLine="426"/>
        <w:jc w:val="both"/>
        <w:rPr>
          <w:rFonts w:ascii="Times New Roman" w:hAnsi="Times New Roman" w:cs="Times New Roman"/>
          <w:b w:val="0"/>
          <w:sz w:val="24"/>
          <w:szCs w:val="24"/>
          <w:u w:val="single"/>
        </w:rPr>
      </w:pPr>
    </w:p>
    <w:p w:rsidR="00351347" w:rsidRPr="00351347" w:rsidRDefault="00351347" w:rsidP="003D201F">
      <w:pPr>
        <w:pStyle w:val="ad"/>
        <w:ind w:firstLine="426"/>
        <w:jc w:val="both"/>
        <w:rPr>
          <w:rFonts w:ascii="Times New Roman" w:hAnsi="Times New Roman" w:cs="Times New Roman"/>
          <w:b w:val="0"/>
          <w:sz w:val="24"/>
          <w:szCs w:val="24"/>
          <w:u w:val="single"/>
        </w:rPr>
      </w:pPr>
      <w:r w:rsidRPr="00351347">
        <w:rPr>
          <w:rFonts w:ascii="Times New Roman" w:hAnsi="Times New Roman" w:cs="Times New Roman"/>
          <w:b w:val="0"/>
          <w:sz w:val="24"/>
          <w:szCs w:val="24"/>
          <w:u w:val="single"/>
        </w:rPr>
        <w:t>Адрес (место доставки):</w:t>
      </w:r>
    </w:p>
    <w:p w:rsidR="00351347" w:rsidRPr="00351347" w:rsidRDefault="00351347" w:rsidP="00351347">
      <w:pPr>
        <w:pStyle w:val="a3"/>
        <w:ind w:left="426"/>
        <w:rPr>
          <w:rFonts w:ascii="Times New Roman" w:hAnsi="Times New Roman"/>
          <w:color w:val="000000"/>
          <w:sz w:val="24"/>
          <w:szCs w:val="24"/>
        </w:rPr>
      </w:pPr>
      <w:r w:rsidRPr="00351347">
        <w:rPr>
          <w:rFonts w:ascii="Times New Roman" w:hAnsi="Times New Roman"/>
          <w:color w:val="000000"/>
          <w:sz w:val="24"/>
          <w:szCs w:val="24"/>
        </w:rPr>
        <w:t>ФКУ БМТиВС УФСИН России по Республике Хакасия,</w:t>
      </w:r>
    </w:p>
    <w:p w:rsidR="00351347" w:rsidRPr="00351347" w:rsidRDefault="00351347" w:rsidP="003D201F">
      <w:pPr>
        <w:spacing w:after="0" w:line="240" w:lineRule="auto"/>
        <w:ind w:left="426"/>
        <w:jc w:val="both"/>
        <w:rPr>
          <w:rFonts w:ascii="Times New Roman" w:hAnsi="Times New Roman" w:cs="Times New Roman"/>
          <w:sz w:val="24"/>
          <w:szCs w:val="24"/>
        </w:rPr>
      </w:pPr>
      <w:r w:rsidRPr="00351347">
        <w:rPr>
          <w:rFonts w:ascii="Times New Roman" w:hAnsi="Times New Roman" w:cs="Times New Roman"/>
          <w:sz w:val="24"/>
          <w:szCs w:val="24"/>
        </w:rPr>
        <w:t>655017, Республика Хакасия, г. Абакан, квартал Молодежный,15</w:t>
      </w:r>
    </w:p>
    <w:tbl>
      <w:tblPr>
        <w:tblW w:w="13478" w:type="dxa"/>
        <w:tblInd w:w="-106" w:type="dxa"/>
        <w:tblLayout w:type="fixed"/>
        <w:tblLook w:val="00A0"/>
      </w:tblPr>
      <w:tblGrid>
        <w:gridCol w:w="5717"/>
        <w:gridCol w:w="309"/>
        <w:gridCol w:w="7452"/>
      </w:tblGrid>
      <w:tr w:rsidR="00351347" w:rsidRPr="00351347" w:rsidTr="009A01B5">
        <w:trPr>
          <w:trHeight w:val="210"/>
        </w:trPr>
        <w:tc>
          <w:tcPr>
            <w:tcW w:w="5717" w:type="dxa"/>
          </w:tcPr>
          <w:p w:rsidR="00351347" w:rsidRDefault="00351347" w:rsidP="003D201F">
            <w:pPr>
              <w:spacing w:after="0" w:line="240" w:lineRule="auto"/>
              <w:ind w:left="426"/>
              <w:rPr>
                <w:rFonts w:ascii="Times New Roman" w:hAnsi="Times New Roman" w:cs="Times New Roman"/>
                <w:b/>
                <w:sz w:val="24"/>
                <w:szCs w:val="24"/>
              </w:rPr>
            </w:pPr>
            <w:r w:rsidRPr="00351347">
              <w:rPr>
                <w:rFonts w:ascii="Times New Roman" w:hAnsi="Times New Roman" w:cs="Times New Roman"/>
                <w:b/>
                <w:sz w:val="24"/>
                <w:szCs w:val="24"/>
              </w:rPr>
              <w:t xml:space="preserve">  Срок поставки: по </w:t>
            </w:r>
            <w:r w:rsidR="00912C2A">
              <w:rPr>
                <w:rFonts w:ascii="Times New Roman" w:hAnsi="Times New Roman" w:cs="Times New Roman"/>
                <w:b/>
                <w:sz w:val="24"/>
                <w:szCs w:val="24"/>
              </w:rPr>
              <w:t>04</w:t>
            </w:r>
            <w:r w:rsidR="00D12880">
              <w:rPr>
                <w:rFonts w:ascii="Times New Roman" w:hAnsi="Times New Roman" w:cs="Times New Roman"/>
                <w:b/>
                <w:sz w:val="24"/>
                <w:szCs w:val="24"/>
              </w:rPr>
              <w:t>.0</w:t>
            </w:r>
            <w:r w:rsidR="00912C2A">
              <w:rPr>
                <w:rFonts w:ascii="Times New Roman" w:hAnsi="Times New Roman" w:cs="Times New Roman"/>
                <w:b/>
                <w:sz w:val="24"/>
                <w:szCs w:val="24"/>
              </w:rPr>
              <w:t>9</w:t>
            </w:r>
            <w:r w:rsidRPr="00351347">
              <w:rPr>
                <w:rFonts w:ascii="Times New Roman" w:hAnsi="Times New Roman" w:cs="Times New Roman"/>
                <w:b/>
                <w:sz w:val="24"/>
                <w:szCs w:val="24"/>
              </w:rPr>
              <w:t>.2026 г.</w:t>
            </w:r>
          </w:p>
          <w:p w:rsidR="00205B18" w:rsidRPr="00205B18" w:rsidRDefault="00205B18" w:rsidP="003D201F">
            <w:pPr>
              <w:spacing w:after="0" w:line="240" w:lineRule="auto"/>
              <w:ind w:left="426"/>
              <w:rPr>
                <w:rFonts w:ascii="Times New Roman" w:hAnsi="Times New Roman" w:cs="Times New Roman"/>
                <w:sz w:val="24"/>
                <w:szCs w:val="24"/>
              </w:rPr>
            </w:pPr>
            <w:r>
              <w:rPr>
                <w:rFonts w:ascii="Times New Roman" w:hAnsi="Times New Roman" w:cs="Times New Roman"/>
                <w:b/>
                <w:sz w:val="24"/>
                <w:szCs w:val="24"/>
              </w:rPr>
              <w:t xml:space="preserve">  </w:t>
            </w:r>
            <w:r w:rsidRPr="004705E5">
              <w:rPr>
                <w:rFonts w:ascii="Times New Roman" w:hAnsi="Times New Roman" w:cs="Times New Roman"/>
                <w:sz w:val="24"/>
                <w:szCs w:val="24"/>
                <w:highlight w:val="yellow"/>
              </w:rPr>
              <w:t>Страна происхождения:</w:t>
            </w:r>
            <w:r w:rsidRPr="00205B18">
              <w:rPr>
                <w:rFonts w:ascii="Times New Roman" w:hAnsi="Times New Roman" w:cs="Times New Roman"/>
                <w:sz w:val="24"/>
                <w:szCs w:val="24"/>
              </w:rPr>
              <w:t xml:space="preserve"> </w:t>
            </w:r>
            <w:r w:rsidR="004705E5">
              <w:rPr>
                <w:rFonts w:ascii="Times New Roman" w:hAnsi="Times New Roman" w:cs="Times New Roman"/>
                <w:sz w:val="24"/>
                <w:szCs w:val="24"/>
              </w:rPr>
              <w:t>____________.</w:t>
            </w:r>
          </w:p>
          <w:p w:rsidR="00351347" w:rsidRPr="00351347" w:rsidRDefault="00351347" w:rsidP="003D201F">
            <w:pPr>
              <w:spacing w:after="0" w:line="240" w:lineRule="auto"/>
              <w:ind w:left="426"/>
              <w:rPr>
                <w:rFonts w:ascii="Times New Roman" w:hAnsi="Times New Roman" w:cs="Times New Roman"/>
                <w:b/>
                <w:sz w:val="24"/>
                <w:szCs w:val="24"/>
              </w:rPr>
            </w:pPr>
          </w:p>
          <w:p w:rsidR="00351347" w:rsidRDefault="00351347" w:rsidP="003D201F">
            <w:pPr>
              <w:spacing w:after="0" w:line="240" w:lineRule="auto"/>
              <w:ind w:left="426"/>
              <w:rPr>
                <w:rFonts w:ascii="Times New Roman" w:hAnsi="Times New Roman" w:cs="Times New Roman"/>
                <w:b/>
                <w:bCs/>
                <w:sz w:val="24"/>
                <w:szCs w:val="24"/>
              </w:rPr>
            </w:pPr>
            <w:r w:rsidRPr="00351347">
              <w:rPr>
                <w:rFonts w:ascii="Times New Roman" w:hAnsi="Times New Roman" w:cs="Times New Roman"/>
                <w:b/>
                <w:bCs/>
                <w:sz w:val="24"/>
                <w:szCs w:val="24"/>
              </w:rPr>
              <w:t xml:space="preserve">Заказчик </w:t>
            </w:r>
          </w:p>
          <w:p w:rsidR="00205B18" w:rsidRPr="00351347" w:rsidRDefault="00205B18" w:rsidP="003D201F">
            <w:pPr>
              <w:spacing w:after="0" w:line="240" w:lineRule="auto"/>
              <w:ind w:left="426"/>
              <w:rPr>
                <w:rFonts w:ascii="Times New Roman" w:hAnsi="Times New Roman" w:cs="Times New Roman"/>
                <w:b/>
                <w:bCs/>
                <w:sz w:val="24"/>
                <w:szCs w:val="24"/>
              </w:rPr>
            </w:pPr>
          </w:p>
        </w:tc>
        <w:tc>
          <w:tcPr>
            <w:tcW w:w="309" w:type="dxa"/>
          </w:tcPr>
          <w:p w:rsidR="00351347" w:rsidRPr="00351347" w:rsidRDefault="00351347" w:rsidP="003D201F">
            <w:pPr>
              <w:spacing w:after="0" w:line="240" w:lineRule="auto"/>
              <w:ind w:left="426"/>
              <w:jc w:val="center"/>
              <w:rPr>
                <w:rFonts w:ascii="Times New Roman" w:hAnsi="Times New Roman" w:cs="Times New Roman"/>
                <w:b/>
                <w:bCs/>
                <w:sz w:val="24"/>
                <w:szCs w:val="24"/>
              </w:rPr>
            </w:pPr>
          </w:p>
          <w:p w:rsidR="00351347" w:rsidRPr="00351347" w:rsidRDefault="00351347" w:rsidP="003D201F">
            <w:pPr>
              <w:spacing w:after="0" w:line="240" w:lineRule="auto"/>
              <w:ind w:left="426"/>
              <w:jc w:val="center"/>
              <w:rPr>
                <w:rFonts w:ascii="Times New Roman" w:hAnsi="Times New Roman" w:cs="Times New Roman"/>
                <w:b/>
                <w:bCs/>
                <w:sz w:val="24"/>
                <w:szCs w:val="24"/>
              </w:rPr>
            </w:pPr>
          </w:p>
        </w:tc>
        <w:tc>
          <w:tcPr>
            <w:tcW w:w="7452" w:type="dxa"/>
          </w:tcPr>
          <w:p w:rsidR="00351347" w:rsidRPr="00351347" w:rsidRDefault="00351347" w:rsidP="003D201F">
            <w:pPr>
              <w:spacing w:after="0" w:line="240" w:lineRule="auto"/>
              <w:ind w:left="426"/>
              <w:rPr>
                <w:rFonts w:ascii="Times New Roman" w:hAnsi="Times New Roman" w:cs="Times New Roman"/>
                <w:b/>
                <w:bCs/>
                <w:sz w:val="24"/>
                <w:szCs w:val="24"/>
              </w:rPr>
            </w:pPr>
          </w:p>
          <w:p w:rsidR="00351347" w:rsidRPr="00351347" w:rsidRDefault="00351347" w:rsidP="003D201F">
            <w:pPr>
              <w:spacing w:after="0" w:line="240" w:lineRule="auto"/>
              <w:ind w:left="426"/>
              <w:rPr>
                <w:rFonts w:ascii="Times New Roman" w:hAnsi="Times New Roman" w:cs="Times New Roman"/>
                <w:b/>
                <w:bCs/>
                <w:sz w:val="24"/>
                <w:szCs w:val="24"/>
              </w:rPr>
            </w:pPr>
          </w:p>
          <w:p w:rsidR="00205B18" w:rsidRDefault="00C43E47" w:rsidP="00C43E47">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351347" w:rsidRPr="00351347">
              <w:rPr>
                <w:rFonts w:ascii="Times New Roman" w:hAnsi="Times New Roman" w:cs="Times New Roman"/>
                <w:b/>
                <w:sz w:val="24"/>
                <w:szCs w:val="24"/>
              </w:rPr>
              <w:t xml:space="preserve"> </w:t>
            </w:r>
          </w:p>
          <w:p w:rsidR="00351347" w:rsidRPr="00351347" w:rsidRDefault="00205B18" w:rsidP="00C43E4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351347" w:rsidRPr="00351347">
              <w:rPr>
                <w:rFonts w:ascii="Times New Roman" w:hAnsi="Times New Roman" w:cs="Times New Roman"/>
                <w:b/>
                <w:sz w:val="24"/>
                <w:szCs w:val="24"/>
              </w:rPr>
              <w:t>Поставщик</w:t>
            </w:r>
          </w:p>
        </w:tc>
      </w:tr>
      <w:tr w:rsidR="00351347" w:rsidRPr="00351347" w:rsidTr="009A01B5">
        <w:trPr>
          <w:trHeight w:val="1026"/>
        </w:trPr>
        <w:tc>
          <w:tcPr>
            <w:tcW w:w="5717" w:type="dxa"/>
          </w:tcPr>
          <w:p w:rsidR="00351347" w:rsidRPr="00351347" w:rsidRDefault="00351347" w:rsidP="003D201F">
            <w:pPr>
              <w:spacing w:after="0" w:line="240" w:lineRule="auto"/>
              <w:ind w:left="426"/>
              <w:rPr>
                <w:rFonts w:ascii="Times New Roman" w:hAnsi="Times New Roman" w:cs="Times New Roman"/>
                <w:sz w:val="24"/>
                <w:szCs w:val="24"/>
              </w:rPr>
            </w:pPr>
            <w:r w:rsidRPr="00351347">
              <w:rPr>
                <w:rFonts w:ascii="Times New Roman" w:hAnsi="Times New Roman" w:cs="Times New Roman"/>
                <w:sz w:val="24"/>
                <w:szCs w:val="24"/>
              </w:rPr>
              <w:lastRenderedPageBreak/>
              <w:t>________________________ М.С. Бабушкин</w:t>
            </w:r>
          </w:p>
          <w:p w:rsidR="00351347" w:rsidRPr="00351347" w:rsidRDefault="00351347" w:rsidP="00351347">
            <w:pPr>
              <w:spacing w:line="240" w:lineRule="auto"/>
              <w:ind w:left="426"/>
              <w:rPr>
                <w:rFonts w:ascii="Times New Roman" w:hAnsi="Times New Roman" w:cs="Times New Roman"/>
                <w:sz w:val="24"/>
                <w:szCs w:val="24"/>
              </w:rPr>
            </w:pPr>
            <w:r w:rsidRPr="00351347">
              <w:rPr>
                <w:rFonts w:ascii="Times New Roman" w:hAnsi="Times New Roman" w:cs="Times New Roman"/>
                <w:bCs/>
                <w:sz w:val="24"/>
                <w:szCs w:val="24"/>
              </w:rPr>
              <w:t>М.П.</w:t>
            </w:r>
          </w:p>
        </w:tc>
        <w:tc>
          <w:tcPr>
            <w:tcW w:w="309" w:type="dxa"/>
          </w:tcPr>
          <w:p w:rsidR="00351347" w:rsidRPr="00351347" w:rsidRDefault="00351347" w:rsidP="00351347">
            <w:pPr>
              <w:spacing w:line="240" w:lineRule="auto"/>
              <w:ind w:left="426"/>
              <w:jc w:val="center"/>
              <w:rPr>
                <w:rFonts w:ascii="Times New Roman" w:hAnsi="Times New Roman" w:cs="Times New Roman"/>
                <w:b/>
                <w:bCs/>
                <w:sz w:val="24"/>
                <w:szCs w:val="24"/>
              </w:rPr>
            </w:pPr>
          </w:p>
        </w:tc>
        <w:tc>
          <w:tcPr>
            <w:tcW w:w="7452" w:type="dxa"/>
          </w:tcPr>
          <w:p w:rsidR="00351347" w:rsidRPr="00351347" w:rsidRDefault="00C43E47" w:rsidP="003D201F">
            <w:pPr>
              <w:snapToGrid w:val="0"/>
              <w:spacing w:after="0" w:line="240" w:lineRule="auto"/>
              <w:ind w:left="426" w:right="-284"/>
              <w:jc w:val="both"/>
              <w:rPr>
                <w:rFonts w:ascii="Times New Roman" w:hAnsi="Times New Roman" w:cs="Times New Roman"/>
                <w:bCs/>
                <w:sz w:val="24"/>
                <w:szCs w:val="24"/>
              </w:rPr>
            </w:pPr>
            <w:r>
              <w:rPr>
                <w:rFonts w:ascii="Times New Roman" w:hAnsi="Times New Roman" w:cs="Times New Roman"/>
                <w:snapToGrid w:val="0"/>
                <w:sz w:val="24"/>
                <w:szCs w:val="24"/>
              </w:rPr>
              <w:t xml:space="preserve">_______________ </w:t>
            </w:r>
          </w:p>
          <w:p w:rsidR="00351347" w:rsidRPr="00351347" w:rsidRDefault="00C43E47" w:rsidP="00205B18">
            <w:pPr>
              <w:spacing w:line="240" w:lineRule="auto"/>
              <w:rPr>
                <w:rFonts w:ascii="Times New Roman" w:hAnsi="Times New Roman" w:cs="Times New Roman"/>
                <w:b/>
                <w:bCs/>
                <w:sz w:val="24"/>
                <w:szCs w:val="24"/>
              </w:rPr>
            </w:pPr>
            <w:r>
              <w:rPr>
                <w:rFonts w:ascii="Times New Roman" w:hAnsi="Times New Roman" w:cs="Times New Roman"/>
                <w:bCs/>
                <w:sz w:val="24"/>
                <w:szCs w:val="24"/>
              </w:rPr>
              <w:t xml:space="preserve">       </w:t>
            </w:r>
            <w:r w:rsidR="00351347" w:rsidRPr="00351347">
              <w:rPr>
                <w:rFonts w:ascii="Times New Roman" w:hAnsi="Times New Roman" w:cs="Times New Roman"/>
                <w:bCs/>
                <w:sz w:val="24"/>
                <w:szCs w:val="24"/>
              </w:rPr>
              <w:t>М.П.</w:t>
            </w:r>
          </w:p>
        </w:tc>
      </w:tr>
    </w:tbl>
    <w:p w:rsidR="00351347" w:rsidRPr="00351347" w:rsidRDefault="00351347" w:rsidP="00351347">
      <w:pPr>
        <w:tabs>
          <w:tab w:val="left" w:pos="1829"/>
        </w:tabs>
        <w:spacing w:line="240" w:lineRule="auto"/>
        <w:ind w:right="282"/>
        <w:jc w:val="right"/>
        <w:rPr>
          <w:rFonts w:ascii="Times New Roman" w:hAnsi="Times New Roman" w:cs="Times New Roman"/>
          <w:sz w:val="24"/>
          <w:szCs w:val="24"/>
        </w:rPr>
      </w:pPr>
      <w:r w:rsidRPr="00351347">
        <w:rPr>
          <w:rFonts w:ascii="Times New Roman" w:hAnsi="Times New Roman" w:cs="Times New Roman"/>
          <w:sz w:val="24"/>
          <w:szCs w:val="24"/>
          <w:lang w:eastAsia="ar-SA"/>
        </w:rPr>
        <w:t xml:space="preserve">                                                                                  </w:t>
      </w:r>
    </w:p>
    <w:p w:rsidR="000F2725" w:rsidRPr="00351347" w:rsidRDefault="000F2725" w:rsidP="00351347">
      <w:pPr>
        <w:spacing w:line="240" w:lineRule="auto"/>
        <w:rPr>
          <w:rFonts w:ascii="Times New Roman" w:hAnsi="Times New Roman" w:cs="Times New Roman"/>
          <w:sz w:val="24"/>
          <w:szCs w:val="24"/>
        </w:rPr>
      </w:pPr>
    </w:p>
    <w:sectPr w:rsidR="000F2725" w:rsidRPr="00351347" w:rsidSect="00D6166E">
      <w:pgSz w:w="16838" w:h="11906" w:orient="landscape" w:code="9"/>
      <w:pgMar w:top="993" w:right="425" w:bottom="1276"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2CEF" w:rsidRDefault="00DA2CEF" w:rsidP="004B13EA">
      <w:pPr>
        <w:spacing w:after="0" w:line="240" w:lineRule="auto"/>
      </w:pPr>
      <w:r>
        <w:separator/>
      </w:r>
    </w:p>
  </w:endnote>
  <w:endnote w:type="continuationSeparator" w:id="1">
    <w:p w:rsidR="00DA2CEF" w:rsidRDefault="00DA2CEF" w:rsidP="004B13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5D8" w:rsidRDefault="00DA2CE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2CEF" w:rsidRDefault="00DA2CEF" w:rsidP="004B13EA">
      <w:pPr>
        <w:spacing w:after="0" w:line="240" w:lineRule="auto"/>
      </w:pPr>
      <w:r>
        <w:separator/>
      </w:r>
    </w:p>
  </w:footnote>
  <w:footnote w:type="continuationSeparator" w:id="1">
    <w:p w:rsidR="00DA2CEF" w:rsidRDefault="00DA2CEF" w:rsidP="004B13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5D8" w:rsidRDefault="00DA2CEF">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960CB"/>
    <w:multiLevelType w:val="hybridMultilevel"/>
    <w:tmpl w:val="C03A169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8705ABE"/>
    <w:multiLevelType w:val="multilevel"/>
    <w:tmpl w:val="E91A2FCC"/>
    <w:lvl w:ilvl="0">
      <w:start w:val="1"/>
      <w:numFmt w:val="decimal"/>
      <w:lvlText w:val="%1."/>
      <w:lvlJc w:val="left"/>
      <w:pPr>
        <w:ind w:left="765" w:hanging="765"/>
      </w:pPr>
      <w:rPr>
        <w:rFonts w:hint="default"/>
        <w:b/>
      </w:rPr>
    </w:lvl>
    <w:lvl w:ilvl="1">
      <w:start w:val="1"/>
      <w:numFmt w:val="decimal"/>
      <w:lvlText w:val="%1.%2."/>
      <w:lvlJc w:val="left"/>
      <w:pPr>
        <w:ind w:left="1474"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0F2725"/>
    <w:rsid w:val="0003075B"/>
    <w:rsid w:val="000F2725"/>
    <w:rsid w:val="00144DF9"/>
    <w:rsid w:val="00187DE8"/>
    <w:rsid w:val="00205B18"/>
    <w:rsid w:val="00230AF1"/>
    <w:rsid w:val="00235DFF"/>
    <w:rsid w:val="00264050"/>
    <w:rsid w:val="002D2D3D"/>
    <w:rsid w:val="00351347"/>
    <w:rsid w:val="003D201F"/>
    <w:rsid w:val="00465B0D"/>
    <w:rsid w:val="004705E5"/>
    <w:rsid w:val="004A3467"/>
    <w:rsid w:val="004B13EA"/>
    <w:rsid w:val="004C19B2"/>
    <w:rsid w:val="00573D72"/>
    <w:rsid w:val="0057484D"/>
    <w:rsid w:val="00697243"/>
    <w:rsid w:val="00912C2A"/>
    <w:rsid w:val="00C43E47"/>
    <w:rsid w:val="00C94A16"/>
    <w:rsid w:val="00D12880"/>
    <w:rsid w:val="00DA2CEF"/>
    <w:rsid w:val="00E9549F"/>
    <w:rsid w:val="00F148F2"/>
    <w:rsid w:val="00F84E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D72"/>
  </w:style>
  <w:style w:type="paragraph" w:styleId="1">
    <w:name w:val="heading 1"/>
    <w:basedOn w:val="a"/>
    <w:next w:val="a"/>
    <w:link w:val="10"/>
    <w:qFormat/>
    <w:rsid w:val="00C94A16"/>
    <w:pPr>
      <w:keepNext/>
      <w:spacing w:after="0" w:line="240" w:lineRule="auto"/>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51347"/>
    <w:pPr>
      <w:spacing w:after="0" w:line="240" w:lineRule="auto"/>
    </w:pPr>
    <w:rPr>
      <w:rFonts w:ascii="Calibri" w:eastAsia="Times New Roman" w:hAnsi="Calibri" w:cs="Times New Roman"/>
    </w:rPr>
  </w:style>
  <w:style w:type="paragraph" w:customStyle="1" w:styleId="4">
    <w:name w:val="Обычный4"/>
    <w:rsid w:val="00351347"/>
    <w:pPr>
      <w:widowControl w:val="0"/>
      <w:spacing w:after="0" w:line="300" w:lineRule="auto"/>
      <w:ind w:firstLine="720"/>
      <w:jc w:val="both"/>
    </w:pPr>
    <w:rPr>
      <w:rFonts w:ascii="Times New Roman" w:eastAsia="Times New Roman" w:hAnsi="Times New Roman" w:cs="Times New Roman"/>
      <w:sz w:val="24"/>
      <w:szCs w:val="24"/>
    </w:rPr>
  </w:style>
  <w:style w:type="paragraph" w:styleId="a5">
    <w:name w:val="header"/>
    <w:basedOn w:val="a"/>
    <w:link w:val="a6"/>
    <w:uiPriority w:val="99"/>
    <w:rsid w:val="00351347"/>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rPr>
  </w:style>
  <w:style w:type="character" w:customStyle="1" w:styleId="a6">
    <w:name w:val="Верхний колонтитул Знак"/>
    <w:basedOn w:val="a0"/>
    <w:link w:val="a5"/>
    <w:uiPriority w:val="99"/>
    <w:rsid w:val="00351347"/>
    <w:rPr>
      <w:rFonts w:ascii="Times New Roman" w:eastAsia="Calibri" w:hAnsi="Times New Roman" w:cs="Times New Roman"/>
      <w:sz w:val="24"/>
      <w:szCs w:val="24"/>
    </w:rPr>
  </w:style>
  <w:style w:type="paragraph" w:styleId="a7">
    <w:name w:val="footer"/>
    <w:basedOn w:val="a"/>
    <w:link w:val="a8"/>
    <w:uiPriority w:val="99"/>
    <w:rsid w:val="00351347"/>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rPr>
  </w:style>
  <w:style w:type="character" w:customStyle="1" w:styleId="a8">
    <w:name w:val="Нижний колонтитул Знак"/>
    <w:basedOn w:val="a0"/>
    <w:link w:val="a7"/>
    <w:uiPriority w:val="99"/>
    <w:rsid w:val="00351347"/>
    <w:rPr>
      <w:rFonts w:ascii="Times New Roman" w:eastAsia="Calibri" w:hAnsi="Times New Roman" w:cs="Times New Roman"/>
      <w:sz w:val="24"/>
      <w:szCs w:val="24"/>
    </w:rPr>
  </w:style>
  <w:style w:type="character" w:styleId="a9">
    <w:name w:val="Hyperlink"/>
    <w:uiPriority w:val="99"/>
    <w:rsid w:val="00351347"/>
    <w:rPr>
      <w:color w:val="0066CC"/>
      <w:u w:val="single"/>
    </w:rPr>
  </w:style>
  <w:style w:type="paragraph" w:styleId="aa">
    <w:name w:val="Body Text"/>
    <w:basedOn w:val="a"/>
    <w:link w:val="ab"/>
    <w:rsid w:val="00351347"/>
    <w:pPr>
      <w:widowControl w:val="0"/>
      <w:autoSpaceDE w:val="0"/>
      <w:autoSpaceDN w:val="0"/>
      <w:adjustRightInd w:val="0"/>
      <w:spacing w:after="120" w:line="240" w:lineRule="auto"/>
    </w:pPr>
    <w:rPr>
      <w:rFonts w:ascii="Times New Roman" w:eastAsia="Calibri" w:hAnsi="Times New Roman" w:cs="Times New Roman"/>
      <w:sz w:val="24"/>
      <w:szCs w:val="24"/>
    </w:rPr>
  </w:style>
  <w:style w:type="character" w:customStyle="1" w:styleId="ab">
    <w:name w:val="Основной текст Знак"/>
    <w:basedOn w:val="a0"/>
    <w:link w:val="aa"/>
    <w:rsid w:val="00351347"/>
    <w:rPr>
      <w:rFonts w:ascii="Times New Roman" w:eastAsia="Calibri" w:hAnsi="Times New Roman" w:cs="Times New Roman"/>
      <w:sz w:val="24"/>
      <w:szCs w:val="24"/>
    </w:rPr>
  </w:style>
  <w:style w:type="character" w:customStyle="1" w:styleId="ac">
    <w:name w:val="Название Знак"/>
    <w:aliases w:val="Заголовок Знак"/>
    <w:link w:val="ad"/>
    <w:uiPriority w:val="99"/>
    <w:locked/>
    <w:rsid w:val="00351347"/>
    <w:rPr>
      <w:rFonts w:ascii="Cambria" w:hAnsi="Cambria" w:cs="Cambria"/>
      <w:b/>
      <w:bCs/>
      <w:kern w:val="28"/>
      <w:sz w:val="32"/>
      <w:szCs w:val="32"/>
      <w:lang w:eastAsia="ar-SA"/>
    </w:rPr>
  </w:style>
  <w:style w:type="paragraph" w:styleId="ad">
    <w:name w:val="Title"/>
    <w:aliases w:val="Заголовок"/>
    <w:basedOn w:val="a"/>
    <w:link w:val="ac"/>
    <w:uiPriority w:val="99"/>
    <w:qFormat/>
    <w:rsid w:val="00351347"/>
    <w:pPr>
      <w:spacing w:after="0" w:line="240" w:lineRule="auto"/>
      <w:jc w:val="center"/>
    </w:pPr>
    <w:rPr>
      <w:rFonts w:ascii="Cambria" w:hAnsi="Cambria" w:cs="Cambria"/>
      <w:b/>
      <w:bCs/>
      <w:kern w:val="28"/>
      <w:sz w:val="32"/>
      <w:szCs w:val="32"/>
      <w:lang w:eastAsia="ar-SA"/>
    </w:rPr>
  </w:style>
  <w:style w:type="character" w:customStyle="1" w:styleId="11">
    <w:name w:val="Название Знак1"/>
    <w:basedOn w:val="a0"/>
    <w:link w:val="ad"/>
    <w:uiPriority w:val="10"/>
    <w:rsid w:val="00351347"/>
    <w:rPr>
      <w:rFonts w:asciiTheme="majorHAnsi" w:eastAsiaTheme="majorEastAsia" w:hAnsiTheme="majorHAnsi" w:cstheme="majorBidi"/>
      <w:color w:val="17365D" w:themeColor="text2" w:themeShade="BF"/>
      <w:spacing w:val="5"/>
      <w:kern w:val="28"/>
      <w:sz w:val="52"/>
      <w:szCs w:val="52"/>
    </w:rPr>
  </w:style>
  <w:style w:type="paragraph" w:styleId="ae">
    <w:name w:val="List Paragraph"/>
    <w:basedOn w:val="a"/>
    <w:link w:val="af"/>
    <w:uiPriority w:val="34"/>
    <w:qFormat/>
    <w:rsid w:val="00351347"/>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customStyle="1" w:styleId="31">
    <w:name w:val="Основной текст с отступом 31"/>
    <w:basedOn w:val="a"/>
    <w:rsid w:val="00351347"/>
    <w:pPr>
      <w:suppressAutoHyphens/>
    </w:pPr>
    <w:rPr>
      <w:rFonts w:ascii="Calibri" w:eastAsia="Times New Roman" w:hAnsi="Calibri" w:cs="Times New Roman"/>
      <w:kern w:val="1"/>
      <w:lang w:eastAsia="ar-SA"/>
    </w:rPr>
  </w:style>
  <w:style w:type="paragraph" w:customStyle="1" w:styleId="21">
    <w:name w:val="Основной текст 21"/>
    <w:basedOn w:val="a"/>
    <w:rsid w:val="00351347"/>
    <w:pPr>
      <w:suppressAutoHyphens/>
    </w:pPr>
    <w:rPr>
      <w:rFonts w:ascii="Calibri" w:eastAsia="Times New Roman" w:hAnsi="Calibri" w:cs="Times New Roman"/>
      <w:kern w:val="1"/>
      <w:lang w:eastAsia="ar-SA"/>
    </w:rPr>
  </w:style>
  <w:style w:type="character" w:customStyle="1" w:styleId="a4">
    <w:name w:val="Без интервала Знак"/>
    <w:link w:val="a3"/>
    <w:uiPriority w:val="1"/>
    <w:rsid w:val="00351347"/>
    <w:rPr>
      <w:rFonts w:ascii="Calibri" w:eastAsia="Times New Roman" w:hAnsi="Calibri" w:cs="Times New Roman"/>
    </w:rPr>
  </w:style>
  <w:style w:type="paragraph" w:customStyle="1" w:styleId="ConsNormal">
    <w:name w:val="ConsNormal"/>
    <w:link w:val="ConsNormal0"/>
    <w:qFormat/>
    <w:rsid w:val="00351347"/>
    <w:pPr>
      <w:widowControl w:val="0"/>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af">
    <w:name w:val="Абзац списка Знак"/>
    <w:link w:val="ae"/>
    <w:uiPriority w:val="34"/>
    <w:locked/>
    <w:rsid w:val="00351347"/>
    <w:rPr>
      <w:rFonts w:ascii="Times New Roman" w:eastAsia="Times New Roman" w:hAnsi="Times New Roman" w:cs="Times New Roman"/>
      <w:sz w:val="24"/>
      <w:szCs w:val="24"/>
    </w:rPr>
  </w:style>
  <w:style w:type="paragraph" w:customStyle="1" w:styleId="12">
    <w:name w:val="Основной текст1"/>
    <w:basedOn w:val="a"/>
    <w:rsid w:val="00351347"/>
    <w:pPr>
      <w:widowControl w:val="0"/>
      <w:shd w:val="clear" w:color="auto" w:fill="FFFFFF"/>
      <w:spacing w:after="0" w:line="240" w:lineRule="auto"/>
      <w:ind w:firstLine="400"/>
    </w:pPr>
    <w:rPr>
      <w:rFonts w:ascii="Times New Roman" w:eastAsia="Times New Roman" w:hAnsi="Times New Roman" w:cs="Times New Roman"/>
      <w:color w:val="000000"/>
      <w:sz w:val="20"/>
      <w:szCs w:val="20"/>
      <w:lang w:bidi="ru-RU"/>
    </w:rPr>
  </w:style>
  <w:style w:type="character" w:customStyle="1" w:styleId="ConsNormal0">
    <w:name w:val="ConsNormal Знак"/>
    <w:link w:val="ConsNormal"/>
    <w:locked/>
    <w:rsid w:val="00351347"/>
    <w:rPr>
      <w:rFonts w:ascii="Arial" w:eastAsia="Times New Roman" w:hAnsi="Arial" w:cs="Times New Roman"/>
      <w:sz w:val="24"/>
      <w:szCs w:val="24"/>
    </w:rPr>
  </w:style>
  <w:style w:type="paragraph" w:styleId="af0">
    <w:name w:val="Balloon Text"/>
    <w:basedOn w:val="a"/>
    <w:link w:val="af1"/>
    <w:uiPriority w:val="99"/>
    <w:semiHidden/>
    <w:unhideWhenUsed/>
    <w:rsid w:val="0035134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51347"/>
    <w:rPr>
      <w:rFonts w:ascii="Tahoma" w:hAnsi="Tahoma" w:cs="Tahoma"/>
      <w:sz w:val="16"/>
      <w:szCs w:val="16"/>
    </w:rPr>
  </w:style>
  <w:style w:type="character" w:customStyle="1" w:styleId="docdata">
    <w:name w:val="docdata"/>
    <w:aliases w:val="docy,v5,1990,bqiaagaaeyqcaaagiaiaaapbbaaabc8eaaaaaaaaaaaaaaaaaaaaaaaaaaaaaaaaaaaaaaaaaaaaaaaaaaaaaaaaaaaaaaaaaaaaaaaaaaaaaaaaaaaaaaaaaaaaaaaaaaaaaaaaaaaaaaaaaaaaaaaaaaaaaaaaaaaaaaaaaaaaaaaaaaaaaaaaaaaaaaaaaaaaaaaaaaaaaaaaaaaaaaaaaaaaaaaaaaaaaaaa"/>
    <w:basedOn w:val="a0"/>
    <w:rsid w:val="00205B18"/>
  </w:style>
  <w:style w:type="character" w:customStyle="1" w:styleId="10">
    <w:name w:val="Заголовок 1 Знак"/>
    <w:basedOn w:val="a0"/>
    <w:link w:val="1"/>
    <w:rsid w:val="00C94A16"/>
    <w:rPr>
      <w:rFonts w:ascii="Times New Roman" w:eastAsia="Times New Roman" w:hAnsi="Times New Roman" w:cs="Times New Roman"/>
      <w:b/>
      <w:sz w:val="28"/>
      <w:szCs w:val="20"/>
    </w:rPr>
  </w:style>
  <w:style w:type="paragraph" w:customStyle="1" w:styleId="2">
    <w:name w:val="çàãîëîâîê 2"/>
    <w:basedOn w:val="a"/>
    <w:next w:val="a"/>
    <w:rsid w:val="00C94A16"/>
    <w:pPr>
      <w:keepNext/>
      <w:spacing w:after="0" w:line="240" w:lineRule="auto"/>
    </w:pPr>
    <w:rPr>
      <w:rFonts w:ascii="CG Times (W1)" w:eastAsia="Times New Roman" w:hAnsi="CG Times (W1)" w:cs="Times New Roman"/>
      <w:sz w:val="28"/>
      <w:szCs w:val="20"/>
    </w:rPr>
  </w:style>
  <w:style w:type="character" w:styleId="af2">
    <w:name w:val="Strong"/>
    <w:basedOn w:val="a0"/>
    <w:uiPriority w:val="22"/>
    <w:qFormat/>
    <w:rsid w:val="00C94A16"/>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00C07116DD55FAA56725858F40329BB05A8494DE79511A75EC34950BA844061927111499C64DF1IDLE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99D4644D1CF8DE85EA3B87E707BA954260F6BAFB81758027CBFFFC58C938AF1ACDE777CADBB47CB96D8CD245578A7C42FC48034DEFBF0ADCv4l3G"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mtivs@19.fsin.gov.ru" TargetMode="External"/><Relationship Id="rId5" Type="http://schemas.openxmlformats.org/officeDocument/2006/relationships/footnotes" Target="footnotes.xml"/><Relationship Id="rId15" Type="http://schemas.openxmlformats.org/officeDocument/2006/relationships/hyperlink" Target="https://zakupki.gov.ru/epz/ktru/ktruCard/commonInfo.html?itemId=32.91.19.120-00000004" TargetMode="External"/><Relationship Id="rId10" Type="http://schemas.openxmlformats.org/officeDocument/2006/relationships/hyperlink" Target="consultantplus://offline/ref=99D4644D1CF8DE85EA3B87E707BA954260F6BAFB81758027CBFFFC58C938AF1ACDE777CADBB47CB96D8CD245578A7C42FC48034DEFBF0ADCv4l3G" TargetMode="External"/><Relationship Id="rId4" Type="http://schemas.openxmlformats.org/officeDocument/2006/relationships/webSettings" Target="webSettings.xml"/><Relationship Id="rId9" Type="http://schemas.openxmlformats.org/officeDocument/2006/relationships/hyperlink" Target="consultantplus://offline/ref=5C0EF70A756CB7648EC7B01E55328E5022C81D178EDF3ABC1374A6764B93A310D3631ADF6032C993z9kAM" TargetMode="External"/><Relationship Id="rId14" Type="http://schemas.openxmlformats.org/officeDocument/2006/relationships/hyperlink" Target="https://zakupki.gov.ru/epz/ktru/ktruCard/commonInfo.html?itemId=32.91.19.120-00000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6704</Words>
  <Characters>38216</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bmt_urist</dc:creator>
  <cp:lastModifiedBy>User</cp:lastModifiedBy>
  <cp:revision>2</cp:revision>
  <dcterms:created xsi:type="dcterms:W3CDTF">2026-08-17T07:42:00Z</dcterms:created>
  <dcterms:modified xsi:type="dcterms:W3CDTF">2026-08-17T07:42:00Z</dcterms:modified>
</cp:coreProperties>
</file>