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3C" w:rsidRDefault="00E82DCC" w:rsidP="003C7B3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70B5F">
        <w:rPr>
          <w:rFonts w:ascii="Times New Roman" w:hAnsi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sz w:val="28"/>
          <w:szCs w:val="28"/>
        </w:rPr>
        <w:t>2</w:t>
      </w:r>
      <w:r w:rsidRPr="00A70B5F">
        <w:rPr>
          <w:rFonts w:ascii="Times New Roman" w:hAnsi="Times New Roman"/>
          <w:b/>
          <w:sz w:val="28"/>
          <w:szCs w:val="28"/>
        </w:rPr>
        <w:t xml:space="preserve"> к </w:t>
      </w:r>
      <w:r w:rsidR="003C7B3C" w:rsidRPr="003C7B3C">
        <w:rPr>
          <w:rFonts w:ascii="Times New Roman" w:hAnsi="Times New Roman"/>
          <w:b/>
          <w:sz w:val="28"/>
          <w:szCs w:val="28"/>
        </w:rPr>
        <w:t xml:space="preserve">объявлению о закупке </w:t>
      </w:r>
    </w:p>
    <w:p w:rsidR="00E82DCC" w:rsidRDefault="00E82DCC" w:rsidP="003C7B3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E1CB5">
        <w:rPr>
          <w:rFonts w:ascii="Times New Roman" w:eastAsia="Times New Roman" w:hAnsi="Times New Roman"/>
          <w:b/>
          <w:sz w:val="28"/>
          <w:szCs w:val="28"/>
        </w:rPr>
        <w:t xml:space="preserve">Обоснование начальной (максимальной) цены </w:t>
      </w:r>
      <w:r w:rsidR="00330F35">
        <w:rPr>
          <w:rFonts w:ascii="Times New Roman" w:hAnsi="Times New Roman"/>
          <w:b/>
          <w:sz w:val="28"/>
          <w:szCs w:val="28"/>
        </w:rPr>
        <w:t>к</w:t>
      </w:r>
      <w:r w:rsidRPr="002E1CB5">
        <w:rPr>
          <w:rFonts w:ascii="Times New Roman" w:hAnsi="Times New Roman"/>
          <w:b/>
          <w:sz w:val="28"/>
          <w:szCs w:val="28"/>
        </w:rPr>
        <w:t>онтракт</w:t>
      </w:r>
      <w:r w:rsidR="002A2E15">
        <w:rPr>
          <w:rFonts w:ascii="Times New Roman" w:eastAsia="Times New Roman" w:hAnsi="Times New Roman"/>
          <w:b/>
          <w:sz w:val="28"/>
          <w:szCs w:val="28"/>
        </w:rPr>
        <w:t xml:space="preserve">а, заключаемого с единственным поставщиком </w:t>
      </w:r>
      <w:r w:rsidR="002A2E15" w:rsidRPr="002A2E15">
        <w:rPr>
          <w:rFonts w:ascii="Times New Roman" w:eastAsia="Times New Roman" w:hAnsi="Times New Roman"/>
          <w:b/>
          <w:sz w:val="28"/>
          <w:szCs w:val="28"/>
        </w:rPr>
        <w:t>(подрядчиком, исполнителем)</w:t>
      </w:r>
    </w:p>
    <w:p w:rsidR="00330F35" w:rsidRPr="000561C6" w:rsidRDefault="00330F35" w:rsidP="00330F3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0561C6">
        <w:rPr>
          <w:rFonts w:ascii="Times New Roman" w:hAnsi="Times New Roman"/>
          <w:b/>
          <w:sz w:val="28"/>
          <w:szCs w:val="28"/>
          <w:u w:val="single"/>
        </w:rPr>
        <w:t>Идентификационный код закупки (ИКЗ):</w:t>
      </w:r>
      <w:r w:rsidRPr="003D10DD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0B5C88" w:rsidRPr="0074752A">
        <w:rPr>
          <w:rStyle w:val="layout"/>
          <w:rFonts w:ascii="Times New Roman" w:hAnsi="Times New Roman"/>
          <w:color w:val="000000"/>
          <w:spacing w:val="-2"/>
        </w:rPr>
        <w:t>261782000982178200100100020000000244</w:t>
      </w:r>
      <w:r w:rsidRPr="000561C6">
        <w:rPr>
          <w:rFonts w:ascii="Times New Roman" w:hAnsi="Times New Roman"/>
          <w:b/>
          <w:sz w:val="28"/>
          <w:szCs w:val="28"/>
        </w:rPr>
        <w:t xml:space="preserve"> </w:t>
      </w:r>
      <w:r w:rsidRPr="000561C6">
        <w:rPr>
          <w:rFonts w:ascii="Times New Roman" w:hAnsi="Times New Roman"/>
          <w:b/>
          <w:i/>
          <w:sz w:val="28"/>
          <w:szCs w:val="28"/>
        </w:rPr>
        <w:t xml:space="preserve"> </w:t>
      </w:r>
    </w:p>
    <w:bookmarkEnd w:id="0"/>
    <w:p w:rsidR="002A2E15" w:rsidRPr="00CE3029" w:rsidRDefault="002A2E15" w:rsidP="002A2E1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823198">
        <w:rPr>
          <w:rFonts w:ascii="Times New Roman" w:hAnsi="Times New Roman"/>
          <w:sz w:val="20"/>
          <w:szCs w:val="20"/>
        </w:rPr>
        <w:t>С целью определения начальной (максимальной) цены контракта применяется метод сопоставимых рыночных цен (анализ рынка) в соответствии с требованиями статьи  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- Федеральный закон).</w:t>
      </w:r>
      <w:r w:rsidRPr="00CE3029">
        <w:rPr>
          <w:rFonts w:ascii="Times New Roman" w:hAnsi="Times New Roman"/>
          <w:sz w:val="20"/>
          <w:szCs w:val="20"/>
        </w:rPr>
        <w:t xml:space="preserve"> </w:t>
      </w:r>
    </w:p>
    <w:p w:rsidR="00674169" w:rsidRPr="00CE3029" w:rsidRDefault="00674169" w:rsidP="006741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</w:pPr>
      <w:r w:rsidRPr="00CE302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Валюта, используемая для формирования (максимальной) цены контракта, цены контракта и расчетов с поставщиком – Российский рубль.</w:t>
      </w:r>
    </w:p>
    <w:p w:rsidR="00674169" w:rsidRDefault="00674169" w:rsidP="006741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</w:pPr>
      <w:proofErr w:type="gramStart"/>
      <w:r w:rsidRPr="00CE302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Начальная </w:t>
      </w:r>
      <w:r w:rsidRPr="00534FE2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(максимальная) цена контракта включает в себя стоимость Товара, услуги по доставке, разгрузке, установке, и вводу в эксплуатацию Товара, а также все расходы на доставку, упаковку, маркировку,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Pr="00CE302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.</w:t>
      </w:r>
      <w:proofErr w:type="gramEnd"/>
    </w:p>
    <w:p w:rsidR="003D10DD" w:rsidRDefault="003D10DD" w:rsidP="00E82DCC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466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15"/>
        <w:gridCol w:w="2078"/>
        <w:gridCol w:w="725"/>
        <w:gridCol w:w="535"/>
        <w:gridCol w:w="1139"/>
        <w:gridCol w:w="1276"/>
        <w:gridCol w:w="1245"/>
        <w:gridCol w:w="1528"/>
        <w:gridCol w:w="1166"/>
        <w:gridCol w:w="837"/>
        <w:gridCol w:w="1591"/>
        <w:gridCol w:w="1208"/>
        <w:gridCol w:w="925"/>
      </w:tblGrid>
      <w:tr w:rsidR="00E57F49" w:rsidRPr="002C2BEA" w:rsidTr="00B9351A">
        <w:trPr>
          <w:trHeight w:val="372"/>
          <w:jc w:val="center"/>
        </w:trPr>
        <w:tc>
          <w:tcPr>
            <w:tcW w:w="14668" w:type="dxa"/>
            <w:gridSpan w:val="1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E57F49" w:rsidRPr="002C2BEA" w:rsidRDefault="00E57F49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2C2BEA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Расчет начальной (максимальной) цены контракта</w:t>
            </w:r>
            <w:r w:rsidR="002A2E15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2A2E15">
              <w:t xml:space="preserve"> </w:t>
            </w:r>
            <w:r w:rsidR="002A2E15" w:rsidRPr="002A2E15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заключаемого с единственным поставщиком (подрядчиком, исполнителем)</w:t>
            </w:r>
          </w:p>
        </w:tc>
      </w:tr>
      <w:tr w:rsidR="00E57F49" w:rsidRPr="002C2BEA" w:rsidTr="00B9351A">
        <w:trPr>
          <w:trHeight w:val="460"/>
          <w:jc w:val="center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9" w:rsidRPr="002C2BEA" w:rsidRDefault="00E57F49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9" w:rsidRPr="002C2BEA" w:rsidRDefault="00E57F49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 xml:space="preserve">Наименование </w:t>
            </w:r>
            <w:r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работ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9" w:rsidRPr="002C2BEA" w:rsidRDefault="00E57F49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9" w:rsidRPr="002C2BEA" w:rsidRDefault="00E57F49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9" w:rsidRPr="002C2BEA" w:rsidRDefault="00E57F49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Коммерческие предложения (руб./</w:t>
            </w:r>
            <w:proofErr w:type="spellStart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ед</w:t>
            </w:r>
            <w:proofErr w:type="gramStart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.и</w:t>
            </w:r>
            <w:proofErr w:type="gramEnd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зм</w:t>
            </w:r>
            <w:proofErr w:type="spellEnd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9" w:rsidRPr="002C2BEA" w:rsidRDefault="00E57F49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16"/>
                <w:szCs w:val="16"/>
              </w:rPr>
            </w:pPr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Средняя арифметическая цена за единицу &lt;</w:t>
            </w:r>
            <w:proofErr w:type="spellStart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ц</w:t>
            </w:r>
            <w:proofErr w:type="spellEnd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&gt;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9" w:rsidRPr="002C2BEA" w:rsidRDefault="00E57F49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proofErr w:type="gramStart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Н(</w:t>
            </w:r>
            <w:proofErr w:type="gramEnd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М)ЦК определяемая методом сопоставимых рыночных цен (анализа рынка)*</w:t>
            </w:r>
          </w:p>
        </w:tc>
      </w:tr>
      <w:tr w:rsidR="002274A4" w:rsidRPr="002C2BEA" w:rsidTr="00B9351A">
        <w:trPr>
          <w:trHeight w:val="1380"/>
          <w:jc w:val="center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4" w:rsidRPr="002C2BEA" w:rsidRDefault="002274A4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4" w:rsidRPr="002C2BEA" w:rsidRDefault="002274A4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4" w:rsidRPr="002C2BEA" w:rsidRDefault="002274A4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4" w:rsidRPr="002C2BEA" w:rsidRDefault="002274A4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2C0C77" w:rsidRDefault="002274A4" w:rsidP="002274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0C77">
              <w:rPr>
                <w:rFonts w:ascii="Times New Roman" w:hAnsi="Times New Roman"/>
                <w:sz w:val="16"/>
                <w:szCs w:val="16"/>
              </w:rPr>
              <w:t xml:space="preserve">Источник ценовой информации № 1  (по состоянию </w:t>
            </w:r>
            <w:proofErr w:type="gramStart"/>
            <w:r w:rsidRPr="002C0C77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  <w:r w:rsidRPr="002C0C77">
              <w:rPr>
                <w:rFonts w:ascii="Times New Roman" w:hAnsi="Times New Roman"/>
                <w:sz w:val="16"/>
                <w:szCs w:val="16"/>
              </w:rPr>
              <w:t xml:space="preserve">  от 24.07.2026)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2C0C77" w:rsidRDefault="002274A4" w:rsidP="005F098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0C77">
              <w:rPr>
                <w:rFonts w:ascii="Times New Roman" w:hAnsi="Times New Roman"/>
                <w:sz w:val="16"/>
                <w:szCs w:val="16"/>
              </w:rPr>
              <w:t xml:space="preserve">Источник ценовой информации № 1  (по состоянию </w:t>
            </w:r>
            <w:proofErr w:type="gramStart"/>
            <w:r w:rsidRPr="002C0C77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  <w:r w:rsidRPr="002C0C77">
              <w:rPr>
                <w:rFonts w:ascii="Times New Roman" w:hAnsi="Times New Roman"/>
                <w:sz w:val="16"/>
                <w:szCs w:val="16"/>
              </w:rPr>
              <w:t xml:space="preserve">  от 24.07.2026) </w:t>
            </w:r>
          </w:p>
          <w:p w:rsidR="00A13AE8" w:rsidRPr="002C0C77" w:rsidRDefault="00A13AE8" w:rsidP="005F098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2C0C77" w:rsidRDefault="002274A4" w:rsidP="002274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0C77">
              <w:rPr>
                <w:rFonts w:ascii="Times New Roman" w:hAnsi="Times New Roman"/>
                <w:sz w:val="16"/>
                <w:szCs w:val="16"/>
              </w:rPr>
              <w:t>Коммерческое предложение № 3  (</w:t>
            </w:r>
            <w:proofErr w:type="spellStart"/>
            <w:r w:rsidRPr="002C0C77">
              <w:rPr>
                <w:rFonts w:ascii="Times New Roman" w:hAnsi="Times New Roman"/>
                <w:sz w:val="16"/>
                <w:szCs w:val="16"/>
              </w:rPr>
              <w:t>Вх</w:t>
            </w:r>
            <w:proofErr w:type="spellEnd"/>
            <w:r w:rsidRPr="002C0C77">
              <w:rPr>
                <w:rFonts w:ascii="Times New Roman" w:hAnsi="Times New Roman"/>
                <w:sz w:val="16"/>
                <w:szCs w:val="16"/>
              </w:rPr>
              <w:t xml:space="preserve">. № 01-07/26КП-919 от 19.08.2026)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8D3709" w:rsidRDefault="002274A4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8D3709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 xml:space="preserve">Однородность совокупности значений выявленных цен, используемых в расчете </w:t>
            </w:r>
            <w:proofErr w:type="gramStart"/>
            <w:r w:rsidRPr="008D3709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Н(</w:t>
            </w:r>
            <w:proofErr w:type="gramEnd"/>
            <w:r w:rsidRPr="008D3709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М)ЦК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2C2BEA" w:rsidRDefault="002274A4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2C2BEA" w:rsidRDefault="002274A4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Коэфф</w:t>
            </w:r>
            <w:proofErr w:type="spellEnd"/>
            <w:r w:rsidRPr="002C2BEA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. вариации цен V (%)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2C2BEA" w:rsidRDefault="002274A4" w:rsidP="002950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2BE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Расчет </w:t>
            </w:r>
            <w:proofErr w:type="gramStart"/>
            <w:r w:rsidRPr="002C2BEA">
              <w:rPr>
                <w:rFonts w:ascii="Times New Roman" w:hAnsi="Times New Roman"/>
                <w:color w:val="000000"/>
                <w:sz w:val="16"/>
                <w:szCs w:val="16"/>
              </w:rPr>
              <w:t>Н(</w:t>
            </w:r>
            <w:proofErr w:type="gramEnd"/>
            <w:r w:rsidRPr="002C2BEA">
              <w:rPr>
                <w:rFonts w:ascii="Times New Roman" w:hAnsi="Times New Roman"/>
                <w:color w:val="000000"/>
                <w:sz w:val="16"/>
                <w:szCs w:val="16"/>
              </w:rPr>
              <w:t>М)ЦК по формуле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D75CDA" w:rsidRDefault="002274A4" w:rsidP="002950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5CDA">
              <w:rPr>
                <w:rFonts w:ascii="Times New Roman" w:hAnsi="Times New Roman"/>
                <w:sz w:val="14"/>
                <w:szCs w:val="14"/>
              </w:rPr>
              <w:t xml:space="preserve">Цена за единицу </w:t>
            </w:r>
            <w:proofErr w:type="spellStart"/>
            <w:r w:rsidRPr="00D75CDA">
              <w:rPr>
                <w:rFonts w:ascii="Times New Roman" w:hAnsi="Times New Roman"/>
                <w:sz w:val="14"/>
                <w:szCs w:val="14"/>
              </w:rPr>
              <w:t>изм</w:t>
            </w:r>
            <w:proofErr w:type="spellEnd"/>
            <w:r w:rsidRPr="00D75CDA">
              <w:rPr>
                <w:rFonts w:ascii="Times New Roman" w:hAnsi="Times New Roman"/>
                <w:sz w:val="14"/>
                <w:szCs w:val="14"/>
              </w:rPr>
              <w:t>. на основании коммерческого предложения, в котором предложена наименьшая цена, (руб.)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A4" w:rsidRPr="009613E1" w:rsidRDefault="002274A4" w:rsidP="002950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613E1">
              <w:rPr>
                <w:rFonts w:ascii="Times New Roman" w:hAnsi="Times New Roman"/>
                <w:sz w:val="16"/>
                <w:szCs w:val="16"/>
              </w:rPr>
              <w:t>Н(</w:t>
            </w:r>
            <w:proofErr w:type="gramEnd"/>
            <w:r w:rsidRPr="009613E1">
              <w:rPr>
                <w:rFonts w:ascii="Times New Roman" w:hAnsi="Times New Roman"/>
                <w:sz w:val="16"/>
                <w:szCs w:val="16"/>
              </w:rPr>
              <w:t>М)ЦК контракта на основании коммерческого предложения, в котором предложена наименьшая цена, (руб.).</w:t>
            </w:r>
          </w:p>
        </w:tc>
      </w:tr>
      <w:tr w:rsidR="00BD5A5E" w:rsidRPr="002C2BEA" w:rsidTr="00B9351A">
        <w:trPr>
          <w:trHeight w:val="598"/>
          <w:jc w:val="center"/>
        </w:trPr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B97367" w:rsidRDefault="00BD5A5E" w:rsidP="00674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color w:val="000000"/>
                <w:sz w:val="16"/>
                <w:szCs w:val="16"/>
              </w:rPr>
              <w:t>Кресло для забора крови и терапевтических процедур 32.50.30.119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432A7D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color w:val="000000"/>
                <w:sz w:val="16"/>
                <w:szCs w:val="16"/>
              </w:rPr>
              <w:t>12 200,00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sz w:val="16"/>
                <w:szCs w:val="16"/>
              </w:rPr>
              <w:t>12 490,00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sz w:val="16"/>
                <w:szCs w:val="16"/>
              </w:rPr>
              <w:t>13 450,00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sz w:val="16"/>
                <w:szCs w:val="16"/>
              </w:rPr>
              <w:t>12 713,33333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sz w:val="16"/>
                <w:szCs w:val="16"/>
              </w:rPr>
              <w:t>654,24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sz w:val="16"/>
                <w:szCs w:val="16"/>
              </w:rPr>
              <w:t>5,15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 w:rsidP="00BD5A5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sz w:val="16"/>
                <w:szCs w:val="16"/>
              </w:rPr>
              <w:t>101 706,67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sz w:val="16"/>
                <w:szCs w:val="16"/>
              </w:rPr>
              <w:t>12 200,00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A5E" w:rsidRPr="00432A7D" w:rsidRDefault="00BD5A5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32A7D">
              <w:rPr>
                <w:rFonts w:ascii="Times New Roman" w:hAnsi="Times New Roman"/>
                <w:sz w:val="16"/>
                <w:szCs w:val="16"/>
              </w:rPr>
              <w:t>97 600,00</w:t>
            </w:r>
          </w:p>
        </w:tc>
      </w:tr>
      <w:tr w:rsidR="00B9351A" w:rsidRPr="002C2BEA" w:rsidTr="00B9351A">
        <w:trPr>
          <w:trHeight w:val="290"/>
          <w:jc w:val="center"/>
        </w:trPr>
        <w:tc>
          <w:tcPr>
            <w:tcW w:w="109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51A" w:rsidRPr="001F18B6" w:rsidRDefault="00B9351A" w:rsidP="002950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18"/>
                <w:szCs w:val="18"/>
              </w:rPr>
            </w:pPr>
            <w:r w:rsidRPr="001F18B6">
              <w:rPr>
                <w:rFonts w:ascii="Times New Roman" w:eastAsiaTheme="minorHAnsi" w:hAnsi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51A" w:rsidRPr="00432A7D" w:rsidRDefault="00BD5A5E" w:rsidP="00E52C01">
            <w:pPr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18"/>
                <w:szCs w:val="18"/>
              </w:rPr>
            </w:pPr>
            <w:r w:rsidRPr="00432A7D">
              <w:rPr>
                <w:rFonts w:ascii="Times New Roman" w:hAnsi="Times New Roman"/>
                <w:b/>
                <w:sz w:val="16"/>
                <w:szCs w:val="16"/>
              </w:rPr>
              <w:t>101 706,67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51A" w:rsidRPr="00432A7D" w:rsidRDefault="00B9351A" w:rsidP="002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51A" w:rsidRPr="00432A7D" w:rsidRDefault="00BD5A5E" w:rsidP="00E52C01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18"/>
                <w:szCs w:val="18"/>
              </w:rPr>
            </w:pPr>
            <w:r w:rsidRPr="00432A7D">
              <w:rPr>
                <w:rFonts w:ascii="Times New Roman" w:hAnsi="Times New Roman"/>
                <w:b/>
                <w:sz w:val="16"/>
                <w:szCs w:val="16"/>
              </w:rPr>
              <w:t>97 600,00</w:t>
            </w:r>
          </w:p>
        </w:tc>
      </w:tr>
    </w:tbl>
    <w:p w:rsidR="00674169" w:rsidRPr="009F6627" w:rsidRDefault="00674169" w:rsidP="00674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9F662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результате проведенного расчета </w:t>
      </w:r>
      <w:r w:rsidRPr="009F6627">
        <w:rPr>
          <w:rFonts w:ascii="Times New Roman" w:hAnsi="Times New Roman"/>
          <w:bCs/>
          <w:sz w:val="20"/>
          <w:szCs w:val="20"/>
          <w:lang w:bidi="ru-RU"/>
        </w:rPr>
        <w:t xml:space="preserve">начальная (максимальная) цена контракта составила </w:t>
      </w:r>
      <w:r w:rsidR="008B26AB" w:rsidRPr="00432A7D">
        <w:rPr>
          <w:rFonts w:ascii="Times New Roman" w:hAnsi="Times New Roman"/>
          <w:b/>
          <w:sz w:val="16"/>
          <w:szCs w:val="16"/>
        </w:rPr>
        <w:t>101 706,67</w:t>
      </w:r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9F6627">
        <w:rPr>
          <w:rFonts w:ascii="Times New Roman" w:eastAsia="Times New Roman" w:hAnsi="Times New Roman"/>
          <w:bCs/>
          <w:sz w:val="20"/>
          <w:szCs w:val="20"/>
          <w:lang w:eastAsia="ru-RU"/>
        </w:rPr>
        <w:t>рублей.</w:t>
      </w:r>
    </w:p>
    <w:p w:rsidR="00674169" w:rsidRPr="00E93C1B" w:rsidRDefault="00674169" w:rsidP="00674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E93C1B">
        <w:rPr>
          <w:rFonts w:ascii="Times New Roman" w:eastAsia="Times New Roman" w:hAnsi="Times New Roman"/>
          <w:bCs/>
          <w:sz w:val="20"/>
          <w:szCs w:val="20"/>
          <w:lang w:eastAsia="ru-RU"/>
        </w:rPr>
        <w:t>Коэффициент вариации не превышает 33%, что свидетельствует об однородности совокупности значений, используемых в расчете.</w:t>
      </w:r>
    </w:p>
    <w:p w:rsidR="00674169" w:rsidRPr="007608C8" w:rsidRDefault="00674169" w:rsidP="00674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608C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Расчет произведен в соответствии со статьей 22 </w:t>
      </w:r>
      <w:r w:rsidRPr="00E93C1B">
        <w:rPr>
          <w:rFonts w:ascii="Times New Roman" w:hAnsi="Times New Roman"/>
          <w:sz w:val="20"/>
          <w:szCs w:val="20"/>
        </w:rPr>
        <w:t>Федеральн</w:t>
      </w:r>
      <w:r>
        <w:rPr>
          <w:rFonts w:ascii="Times New Roman" w:hAnsi="Times New Roman"/>
          <w:sz w:val="20"/>
          <w:szCs w:val="20"/>
        </w:rPr>
        <w:t>ого</w:t>
      </w:r>
      <w:r w:rsidRPr="00E93C1B">
        <w:rPr>
          <w:rFonts w:ascii="Times New Roman" w:hAnsi="Times New Roman"/>
          <w:sz w:val="20"/>
          <w:szCs w:val="20"/>
        </w:rPr>
        <w:t xml:space="preserve"> закон</w:t>
      </w:r>
      <w:r>
        <w:rPr>
          <w:rFonts w:ascii="Times New Roman" w:hAnsi="Times New Roman"/>
          <w:sz w:val="20"/>
          <w:szCs w:val="20"/>
        </w:rPr>
        <w:t>а</w:t>
      </w:r>
      <w:r w:rsidRPr="007608C8">
        <w:rPr>
          <w:rFonts w:ascii="Times New Roman" w:hAnsi="Times New Roman"/>
          <w:sz w:val="20"/>
          <w:szCs w:val="20"/>
        </w:rPr>
        <w:t>.</w:t>
      </w:r>
    </w:p>
    <w:p w:rsidR="00674169" w:rsidRPr="007608C8" w:rsidRDefault="00674169" w:rsidP="0067416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sz w:val="20"/>
          <w:szCs w:val="20"/>
        </w:rPr>
        <w:t>В целях определения однородности совокупности значений выявленных цен, используемых в расчетах, заказчиком определяется коэффициент вариации по следующей формуле:</w:t>
      </w:r>
    </w:p>
    <w:p w:rsidR="00674169" w:rsidRPr="007608C8" w:rsidRDefault="00674169" w:rsidP="00674169">
      <w:pPr>
        <w:pStyle w:val="centertext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7608C8">
        <w:rPr>
          <w:noProof/>
          <w:sz w:val="20"/>
          <w:szCs w:val="20"/>
        </w:rPr>
        <w:drawing>
          <wp:inline distT="0" distB="0" distL="0" distR="0">
            <wp:extent cx="962025" cy="42291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8C8">
        <w:rPr>
          <w:sz w:val="20"/>
          <w:szCs w:val="20"/>
        </w:rPr>
        <w:t>,</w:t>
      </w:r>
    </w:p>
    <w:p w:rsidR="00674169" w:rsidRPr="007608C8" w:rsidRDefault="00674169" w:rsidP="00674169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sz w:val="20"/>
          <w:szCs w:val="20"/>
        </w:rPr>
        <w:t>где:</w:t>
      </w:r>
    </w:p>
    <w:p w:rsidR="00674169" w:rsidRPr="007608C8" w:rsidRDefault="00674169" w:rsidP="00674169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sz w:val="20"/>
          <w:szCs w:val="20"/>
        </w:rPr>
        <w:t>V - коэффициент вариации;</w:t>
      </w:r>
    </w:p>
    <w:p w:rsidR="00674169" w:rsidRPr="007608C8" w:rsidRDefault="00674169" w:rsidP="00674169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528445" cy="484505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4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8C8">
        <w:rPr>
          <w:rFonts w:ascii="Times New Roman" w:hAnsi="Times New Roman"/>
          <w:sz w:val="20"/>
          <w:szCs w:val="20"/>
        </w:rPr>
        <w:t> - среднее квадратичное отклонение;</w:t>
      </w:r>
    </w:p>
    <w:p w:rsidR="00674169" w:rsidRPr="007608C8" w:rsidRDefault="00674169" w:rsidP="00674169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56845" cy="231775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8C8">
        <w:rPr>
          <w:rFonts w:ascii="Times New Roman" w:hAnsi="Times New Roman"/>
          <w:sz w:val="20"/>
          <w:szCs w:val="20"/>
        </w:rPr>
        <w:t xml:space="preserve"> - цена единицы товара, работы, услуги, указанная в источнике с номером </w:t>
      </w:r>
      <w:proofErr w:type="spellStart"/>
      <w:r w:rsidRPr="007608C8">
        <w:rPr>
          <w:rFonts w:ascii="Times New Roman" w:hAnsi="Times New Roman"/>
          <w:sz w:val="20"/>
          <w:szCs w:val="20"/>
        </w:rPr>
        <w:t>i</w:t>
      </w:r>
      <w:proofErr w:type="spellEnd"/>
      <w:r w:rsidRPr="007608C8">
        <w:rPr>
          <w:rFonts w:ascii="Times New Roman" w:hAnsi="Times New Roman"/>
          <w:sz w:val="20"/>
          <w:szCs w:val="20"/>
        </w:rPr>
        <w:t>;</w:t>
      </w:r>
    </w:p>
    <w:p w:rsidR="00674169" w:rsidRPr="007608C8" w:rsidRDefault="00674169" w:rsidP="00674169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sz w:val="20"/>
          <w:szCs w:val="20"/>
        </w:rPr>
        <w:t>&lt;</w:t>
      </w:r>
      <w:proofErr w:type="spellStart"/>
      <w:r w:rsidRPr="007608C8">
        <w:rPr>
          <w:rFonts w:ascii="Times New Roman" w:hAnsi="Times New Roman"/>
          <w:sz w:val="20"/>
          <w:szCs w:val="20"/>
        </w:rPr>
        <w:t>ц</w:t>
      </w:r>
      <w:proofErr w:type="spellEnd"/>
      <w:r w:rsidRPr="007608C8">
        <w:rPr>
          <w:rFonts w:ascii="Times New Roman" w:hAnsi="Times New Roman"/>
          <w:sz w:val="20"/>
          <w:szCs w:val="20"/>
        </w:rPr>
        <w:t>&gt; - средняя арифметическая величина цены единицы товара, работы, услуги;</w:t>
      </w:r>
    </w:p>
    <w:p w:rsidR="00674169" w:rsidRPr="007608C8" w:rsidRDefault="00674169" w:rsidP="00674169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36525" cy="136525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8C8">
        <w:rPr>
          <w:rFonts w:ascii="Times New Roman" w:hAnsi="Times New Roman"/>
          <w:sz w:val="20"/>
          <w:szCs w:val="20"/>
        </w:rPr>
        <w:t> - количество значений, используемых в расчете.</w:t>
      </w:r>
    </w:p>
    <w:p w:rsidR="00674169" w:rsidRPr="007608C8" w:rsidRDefault="00674169" w:rsidP="0067416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sz w:val="20"/>
          <w:szCs w:val="20"/>
        </w:rPr>
        <w:t>* Совокупность значений, используемых в расчете, 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расчетах.</w:t>
      </w:r>
    </w:p>
    <w:p w:rsidR="00674169" w:rsidRPr="007608C8" w:rsidRDefault="00674169" w:rsidP="0067416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sz w:val="20"/>
          <w:szCs w:val="20"/>
        </w:rPr>
        <w:t>Расчет начальной (максимальной) цены контракта (НМЦК) осуществляется по формуле:</w:t>
      </w:r>
    </w:p>
    <w:p w:rsidR="00674169" w:rsidRPr="007608C8" w:rsidRDefault="00674169" w:rsidP="00674169">
      <w:pPr>
        <w:pStyle w:val="centertext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7608C8">
        <w:rPr>
          <w:noProof/>
          <w:sz w:val="20"/>
          <w:szCs w:val="20"/>
        </w:rPr>
        <w:drawing>
          <wp:inline distT="0" distB="0" distL="0" distR="0">
            <wp:extent cx="1543619" cy="51861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664" t="42449" r="37004" b="51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881" cy="52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8C8">
        <w:rPr>
          <w:sz w:val="20"/>
          <w:szCs w:val="20"/>
        </w:rPr>
        <w:t>,</w:t>
      </w:r>
    </w:p>
    <w:p w:rsidR="00674169" w:rsidRPr="007608C8" w:rsidRDefault="00674169" w:rsidP="00674169">
      <w:pPr>
        <w:pStyle w:val="s1"/>
        <w:shd w:val="clear" w:color="auto" w:fill="FFFFFF"/>
        <w:ind w:firstLine="567"/>
        <w:jc w:val="both"/>
        <w:rPr>
          <w:sz w:val="20"/>
          <w:szCs w:val="20"/>
        </w:rPr>
      </w:pPr>
      <w:r w:rsidRPr="007608C8">
        <w:rPr>
          <w:sz w:val="20"/>
          <w:szCs w:val="20"/>
        </w:rPr>
        <w:t>где:</w:t>
      </w:r>
    </w:p>
    <w:p w:rsidR="00674169" w:rsidRPr="007608C8" w:rsidRDefault="00674169" w:rsidP="00674169">
      <w:pPr>
        <w:pStyle w:val="a7"/>
        <w:ind w:firstLine="567"/>
        <w:rPr>
          <w:rFonts w:ascii="Times New Roman" w:hAnsi="Times New Roman"/>
          <w:sz w:val="20"/>
          <w:szCs w:val="20"/>
        </w:rPr>
      </w:pPr>
      <w:r w:rsidRPr="007608C8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72702" cy="286603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354" t="52857" r="74911" b="43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12" cy="28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8C8">
        <w:rPr>
          <w:rFonts w:ascii="Times New Roman" w:hAnsi="Times New Roman"/>
          <w:sz w:val="20"/>
          <w:szCs w:val="20"/>
        </w:rPr>
        <w:t xml:space="preserve"> - НМЦК, </w:t>
      </w:r>
      <w:proofErr w:type="gramStart"/>
      <w:r w:rsidRPr="007608C8">
        <w:rPr>
          <w:rFonts w:ascii="Times New Roman" w:hAnsi="Times New Roman"/>
          <w:sz w:val="20"/>
          <w:szCs w:val="20"/>
        </w:rPr>
        <w:t>определяемая</w:t>
      </w:r>
      <w:proofErr w:type="gramEnd"/>
      <w:r w:rsidRPr="007608C8">
        <w:rPr>
          <w:rFonts w:ascii="Times New Roman" w:hAnsi="Times New Roman"/>
          <w:sz w:val="20"/>
          <w:szCs w:val="20"/>
        </w:rPr>
        <w:t xml:space="preserve"> методом сопоставимых рыночных цен (анализа рынка);</w:t>
      </w:r>
    </w:p>
    <w:p w:rsidR="00674169" w:rsidRPr="007608C8" w:rsidRDefault="00674169" w:rsidP="00674169">
      <w:pPr>
        <w:pStyle w:val="a7"/>
        <w:ind w:firstLine="567"/>
        <w:rPr>
          <w:rFonts w:ascii="Times New Roman" w:hAnsi="Times New Roman"/>
          <w:sz w:val="20"/>
          <w:szCs w:val="20"/>
        </w:rPr>
      </w:pPr>
      <w:proofErr w:type="spellStart"/>
      <w:r w:rsidRPr="007608C8">
        <w:rPr>
          <w:rFonts w:ascii="Times New Roman" w:hAnsi="Times New Roman"/>
          <w:sz w:val="20"/>
          <w:szCs w:val="20"/>
        </w:rPr>
        <w:t>v</w:t>
      </w:r>
      <w:proofErr w:type="spellEnd"/>
      <w:r w:rsidRPr="007608C8">
        <w:rPr>
          <w:rFonts w:ascii="Times New Roman" w:hAnsi="Times New Roman"/>
          <w:sz w:val="20"/>
          <w:szCs w:val="20"/>
        </w:rPr>
        <w:t xml:space="preserve"> - количество (объем) закупаемого товара (работы, услуги);</w:t>
      </w:r>
    </w:p>
    <w:p w:rsidR="00674169" w:rsidRPr="007608C8" w:rsidRDefault="00674169" w:rsidP="00674169">
      <w:pPr>
        <w:pStyle w:val="a7"/>
        <w:ind w:firstLine="567"/>
        <w:rPr>
          <w:rFonts w:ascii="Times New Roman" w:hAnsi="Times New Roman"/>
          <w:sz w:val="20"/>
          <w:szCs w:val="20"/>
        </w:rPr>
      </w:pPr>
      <w:proofErr w:type="spellStart"/>
      <w:r w:rsidRPr="007608C8">
        <w:rPr>
          <w:rFonts w:ascii="Times New Roman" w:hAnsi="Times New Roman"/>
          <w:sz w:val="20"/>
          <w:szCs w:val="20"/>
        </w:rPr>
        <w:t>n</w:t>
      </w:r>
      <w:proofErr w:type="spellEnd"/>
      <w:r w:rsidRPr="007608C8">
        <w:rPr>
          <w:rFonts w:ascii="Times New Roman" w:hAnsi="Times New Roman"/>
          <w:sz w:val="20"/>
          <w:szCs w:val="20"/>
        </w:rPr>
        <w:t xml:space="preserve"> - количество значений, используемых в расчете;</w:t>
      </w:r>
    </w:p>
    <w:p w:rsidR="00674169" w:rsidRPr="007608C8" w:rsidRDefault="00674169" w:rsidP="00674169">
      <w:pPr>
        <w:pStyle w:val="a7"/>
        <w:ind w:firstLine="567"/>
        <w:rPr>
          <w:rFonts w:ascii="Times New Roman" w:hAnsi="Times New Roman"/>
          <w:sz w:val="20"/>
          <w:szCs w:val="20"/>
        </w:rPr>
      </w:pPr>
      <w:proofErr w:type="spellStart"/>
      <w:r w:rsidRPr="007608C8">
        <w:rPr>
          <w:rFonts w:ascii="Times New Roman" w:hAnsi="Times New Roman"/>
          <w:sz w:val="20"/>
          <w:szCs w:val="20"/>
        </w:rPr>
        <w:t>i</w:t>
      </w:r>
      <w:proofErr w:type="spellEnd"/>
      <w:r w:rsidRPr="007608C8">
        <w:rPr>
          <w:rFonts w:ascii="Times New Roman" w:hAnsi="Times New Roman"/>
          <w:sz w:val="20"/>
          <w:szCs w:val="20"/>
        </w:rPr>
        <w:t xml:space="preserve"> - номер источника ценовой информации;</w:t>
      </w:r>
    </w:p>
    <w:p w:rsidR="00674169" w:rsidRDefault="00674169" w:rsidP="00674169">
      <w:pPr>
        <w:pStyle w:val="a7"/>
        <w:ind w:firstLine="567"/>
        <w:rPr>
          <w:rFonts w:ascii="Times New Roman" w:hAnsi="Times New Roman"/>
          <w:sz w:val="20"/>
          <w:szCs w:val="20"/>
        </w:rPr>
      </w:pPr>
      <w:proofErr w:type="spellStart"/>
      <w:r w:rsidRPr="007608C8">
        <w:rPr>
          <w:rFonts w:ascii="Times New Roman" w:hAnsi="Times New Roman"/>
          <w:sz w:val="20"/>
          <w:szCs w:val="20"/>
        </w:rPr>
        <w:t>ц</w:t>
      </w:r>
      <w:proofErr w:type="gramStart"/>
      <w:r w:rsidRPr="007608C8">
        <w:rPr>
          <w:rFonts w:ascii="Times New Roman" w:hAnsi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7608C8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7608C8">
        <w:rPr>
          <w:rFonts w:ascii="Times New Roman" w:hAnsi="Times New Roman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7608C8">
        <w:rPr>
          <w:rFonts w:ascii="Times New Roman" w:hAnsi="Times New Roman"/>
          <w:sz w:val="20"/>
          <w:szCs w:val="20"/>
        </w:rPr>
        <w:t>i</w:t>
      </w:r>
      <w:proofErr w:type="spellEnd"/>
      <w:r w:rsidRPr="007608C8">
        <w:rPr>
          <w:rFonts w:ascii="Times New Roman" w:hAnsi="Times New Roman"/>
          <w:sz w:val="20"/>
          <w:szCs w:val="20"/>
        </w:rPr>
        <w:t>.</w:t>
      </w:r>
    </w:p>
    <w:p w:rsidR="00674169" w:rsidRPr="00596F52" w:rsidRDefault="00674169" w:rsidP="00674169">
      <w:pPr>
        <w:spacing w:after="0"/>
        <w:ind w:firstLine="708"/>
        <w:jc w:val="both"/>
        <w:rPr>
          <w:rFonts w:ascii="Times New Roman" w:hAnsi="Times New Roman"/>
          <w:sz w:val="20"/>
          <w:szCs w:val="20"/>
          <w:lang w:bidi="ru-RU"/>
        </w:rPr>
      </w:pPr>
      <w:proofErr w:type="gramStart"/>
      <w:r w:rsidRPr="00E93C1B">
        <w:rPr>
          <w:rFonts w:ascii="Times New Roman" w:hAnsi="Times New Roman"/>
          <w:sz w:val="20"/>
          <w:szCs w:val="20"/>
          <w:lang w:bidi="ru-RU"/>
        </w:rPr>
        <w:t xml:space="preserve">Руководствуясь принципами контрактной системы в сфере закупок, изложенными в статье 6, 12 </w:t>
      </w:r>
      <w:r w:rsidRPr="00E93C1B">
        <w:rPr>
          <w:rFonts w:ascii="Times New Roman" w:hAnsi="Times New Roman"/>
          <w:sz w:val="20"/>
          <w:szCs w:val="20"/>
        </w:rPr>
        <w:t>Федерального закона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E93C1B">
        <w:rPr>
          <w:rFonts w:ascii="Times New Roman" w:hAnsi="Times New Roman"/>
          <w:sz w:val="20"/>
          <w:szCs w:val="20"/>
          <w:lang w:bidi="ru-RU"/>
        </w:rPr>
        <w:t xml:space="preserve">с учетом принципа эффективности использования бюджетных средств, с целью обеспечения эффективного расходования средств бюджетного учреждения ФГБУ «НМИЦ детской травматологии и ортопедии имени Г.И. </w:t>
      </w:r>
      <w:proofErr w:type="spellStart"/>
      <w:r w:rsidRPr="00E93C1B">
        <w:rPr>
          <w:rFonts w:ascii="Times New Roman" w:hAnsi="Times New Roman"/>
          <w:sz w:val="20"/>
          <w:szCs w:val="20"/>
          <w:lang w:bidi="ru-RU"/>
        </w:rPr>
        <w:t>Турнера</w:t>
      </w:r>
      <w:proofErr w:type="spellEnd"/>
      <w:r w:rsidRPr="00E93C1B">
        <w:rPr>
          <w:rFonts w:ascii="Times New Roman" w:hAnsi="Times New Roman"/>
          <w:sz w:val="20"/>
          <w:szCs w:val="20"/>
          <w:lang w:bidi="ru-RU"/>
        </w:rPr>
        <w:t xml:space="preserve">» Минздрава России определил </w:t>
      </w:r>
      <w:r w:rsidRPr="00E93C1B">
        <w:rPr>
          <w:rFonts w:ascii="Times New Roman" w:hAnsi="Times New Roman"/>
          <w:b/>
          <w:bCs/>
          <w:sz w:val="20"/>
          <w:szCs w:val="20"/>
          <w:lang w:bidi="ru-RU"/>
        </w:rPr>
        <w:t>начальную (максимальную) цену контракта</w:t>
      </w:r>
      <w:r w:rsidRPr="00E93C1B">
        <w:rPr>
          <w:rFonts w:ascii="Times New Roman" w:hAnsi="Times New Roman"/>
          <w:sz w:val="20"/>
          <w:szCs w:val="20"/>
          <w:lang w:bidi="ru-RU"/>
        </w:rPr>
        <w:t xml:space="preserve"> в пределах средств, запланированных на осуществление закупки в соответствии с планом – графиком, на основании</w:t>
      </w:r>
      <w:proofErr w:type="gramEnd"/>
      <w:r w:rsidRPr="00E93C1B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8B26AB">
        <w:rPr>
          <w:rFonts w:ascii="Times New Roman" w:hAnsi="Times New Roman"/>
          <w:sz w:val="20"/>
          <w:szCs w:val="20"/>
          <w:lang w:bidi="ru-RU"/>
        </w:rPr>
        <w:t xml:space="preserve">источника ценовой информации </w:t>
      </w:r>
      <w:r w:rsidRPr="00E93C1B">
        <w:rPr>
          <w:rFonts w:ascii="Times New Roman" w:hAnsi="Times New Roman"/>
          <w:sz w:val="20"/>
          <w:szCs w:val="20"/>
          <w:lang w:bidi="ru-RU"/>
        </w:rPr>
        <w:t xml:space="preserve"> № </w:t>
      </w:r>
      <w:r>
        <w:rPr>
          <w:rFonts w:ascii="Times New Roman" w:hAnsi="Times New Roman"/>
          <w:sz w:val="20"/>
          <w:szCs w:val="20"/>
          <w:lang w:bidi="ru-RU"/>
        </w:rPr>
        <w:t>1</w:t>
      </w:r>
      <w:r w:rsidRPr="00E93C1B">
        <w:rPr>
          <w:rFonts w:ascii="Times New Roman" w:hAnsi="Times New Roman"/>
          <w:sz w:val="20"/>
          <w:szCs w:val="20"/>
          <w:lang w:bidi="ru-RU"/>
        </w:rPr>
        <w:t xml:space="preserve"> (</w:t>
      </w:r>
      <w:r w:rsidR="008B26AB" w:rsidRPr="008B26AB">
        <w:rPr>
          <w:rFonts w:ascii="Times New Roman" w:hAnsi="Times New Roman"/>
          <w:sz w:val="20"/>
          <w:szCs w:val="20"/>
          <w:lang w:bidi="ru-RU"/>
        </w:rPr>
        <w:t xml:space="preserve">по состоянию </w:t>
      </w:r>
      <w:proofErr w:type="gramStart"/>
      <w:r w:rsidR="008B26AB" w:rsidRPr="008B26AB">
        <w:rPr>
          <w:rFonts w:ascii="Times New Roman" w:hAnsi="Times New Roman"/>
          <w:sz w:val="20"/>
          <w:szCs w:val="20"/>
          <w:lang w:bidi="ru-RU"/>
        </w:rPr>
        <w:t>на</w:t>
      </w:r>
      <w:proofErr w:type="gramEnd"/>
      <w:r w:rsidR="008B26AB" w:rsidRPr="008B26AB">
        <w:rPr>
          <w:rFonts w:ascii="Times New Roman" w:hAnsi="Times New Roman"/>
          <w:sz w:val="20"/>
          <w:szCs w:val="20"/>
          <w:lang w:bidi="ru-RU"/>
        </w:rPr>
        <w:t xml:space="preserve">  от 24.07.2026</w:t>
      </w:r>
      <w:r w:rsidRPr="00E93C1B">
        <w:rPr>
          <w:rFonts w:ascii="Times New Roman" w:hAnsi="Times New Roman"/>
          <w:sz w:val="20"/>
          <w:szCs w:val="20"/>
          <w:lang w:bidi="ru-RU"/>
        </w:rPr>
        <w:t>), в котором предложена наименьшая цена.</w:t>
      </w:r>
    </w:p>
    <w:p w:rsidR="00674169" w:rsidRPr="00FB2D8A" w:rsidRDefault="00674169" w:rsidP="00674169">
      <w:pPr>
        <w:spacing w:after="0"/>
        <w:ind w:firstLine="709"/>
        <w:jc w:val="both"/>
        <w:rPr>
          <w:rFonts w:ascii="Times New Roman" w:hAnsi="Times New Roman"/>
        </w:rPr>
      </w:pPr>
      <w:r w:rsidRPr="00596F52">
        <w:rPr>
          <w:rFonts w:ascii="Times New Roman" w:hAnsi="Times New Roman"/>
          <w:b/>
          <w:bCs/>
          <w:sz w:val="20"/>
          <w:szCs w:val="20"/>
          <w:lang w:bidi="ru-RU"/>
        </w:rPr>
        <w:t xml:space="preserve">Начальная (максимальная) цена контракта составляет в размере </w:t>
      </w:r>
      <w:r w:rsidR="008B26AB" w:rsidRPr="008B26AB">
        <w:rPr>
          <w:rFonts w:ascii="Times New Roman" w:hAnsi="Times New Roman"/>
          <w:b/>
          <w:bCs/>
          <w:sz w:val="20"/>
          <w:szCs w:val="20"/>
        </w:rPr>
        <w:t>97 600,00</w:t>
      </w:r>
      <w:r w:rsidR="008B26A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96F52">
        <w:rPr>
          <w:rFonts w:ascii="Times New Roman" w:hAnsi="Times New Roman"/>
          <w:b/>
          <w:bCs/>
          <w:sz w:val="20"/>
          <w:szCs w:val="20"/>
        </w:rPr>
        <w:t>рублей</w:t>
      </w:r>
      <w:r w:rsidRPr="00596F52">
        <w:rPr>
          <w:rFonts w:ascii="Times New Roman" w:hAnsi="Times New Roman"/>
          <w:b/>
          <w:sz w:val="20"/>
          <w:szCs w:val="20"/>
        </w:rPr>
        <w:t>.</w:t>
      </w:r>
    </w:p>
    <w:p w:rsidR="00FB2E1B" w:rsidRPr="00E556A7" w:rsidRDefault="00FB2E1B" w:rsidP="00E57F49">
      <w:pPr>
        <w:widowControl w:val="0"/>
        <w:spacing w:after="0" w:line="360" w:lineRule="auto"/>
        <w:ind w:firstLine="708"/>
        <w:jc w:val="both"/>
      </w:pPr>
    </w:p>
    <w:sectPr w:rsidR="00FB2E1B" w:rsidRPr="00E556A7" w:rsidSect="00E82DC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DCC"/>
    <w:rsid w:val="00014D4F"/>
    <w:rsid w:val="00020679"/>
    <w:rsid w:val="00024682"/>
    <w:rsid w:val="00026470"/>
    <w:rsid w:val="0003582F"/>
    <w:rsid w:val="0004254A"/>
    <w:rsid w:val="00053D6E"/>
    <w:rsid w:val="000561C6"/>
    <w:rsid w:val="000661C8"/>
    <w:rsid w:val="00095CA6"/>
    <w:rsid w:val="000B5C88"/>
    <w:rsid w:val="000B708F"/>
    <w:rsid w:val="000C1663"/>
    <w:rsid w:val="000D30F4"/>
    <w:rsid w:val="000E2979"/>
    <w:rsid w:val="000F2BD6"/>
    <w:rsid w:val="000F4FF9"/>
    <w:rsid w:val="0011434D"/>
    <w:rsid w:val="0011695B"/>
    <w:rsid w:val="00131B83"/>
    <w:rsid w:val="0013723E"/>
    <w:rsid w:val="00166C4C"/>
    <w:rsid w:val="00174088"/>
    <w:rsid w:val="001816C3"/>
    <w:rsid w:val="00197EA6"/>
    <w:rsid w:val="001D4DCA"/>
    <w:rsid w:val="001E467F"/>
    <w:rsid w:val="00216CAD"/>
    <w:rsid w:val="002274A4"/>
    <w:rsid w:val="002353DB"/>
    <w:rsid w:val="0024226E"/>
    <w:rsid w:val="00297AEB"/>
    <w:rsid w:val="002A0968"/>
    <w:rsid w:val="002A2E15"/>
    <w:rsid w:val="002B1AAF"/>
    <w:rsid w:val="002B549B"/>
    <w:rsid w:val="002C0C77"/>
    <w:rsid w:val="002C10AB"/>
    <w:rsid w:val="002C2BEA"/>
    <w:rsid w:val="002C7D65"/>
    <w:rsid w:val="002D1AAD"/>
    <w:rsid w:val="002F339C"/>
    <w:rsid w:val="00302D85"/>
    <w:rsid w:val="0032671D"/>
    <w:rsid w:val="00330F35"/>
    <w:rsid w:val="00331A29"/>
    <w:rsid w:val="00332B57"/>
    <w:rsid w:val="00346F71"/>
    <w:rsid w:val="00364548"/>
    <w:rsid w:val="00377443"/>
    <w:rsid w:val="003B7F7B"/>
    <w:rsid w:val="003C5427"/>
    <w:rsid w:val="003C7B3C"/>
    <w:rsid w:val="003D10DD"/>
    <w:rsid w:val="003D2791"/>
    <w:rsid w:val="003F0353"/>
    <w:rsid w:val="00410CAF"/>
    <w:rsid w:val="00420867"/>
    <w:rsid w:val="00431ED6"/>
    <w:rsid w:val="00432A7D"/>
    <w:rsid w:val="004562F7"/>
    <w:rsid w:val="00463F70"/>
    <w:rsid w:val="00480F2B"/>
    <w:rsid w:val="00480FB3"/>
    <w:rsid w:val="00492F74"/>
    <w:rsid w:val="004A0789"/>
    <w:rsid w:val="004B27E7"/>
    <w:rsid w:val="004C4F60"/>
    <w:rsid w:val="004C7DEF"/>
    <w:rsid w:val="004E027F"/>
    <w:rsid w:val="005250AB"/>
    <w:rsid w:val="00527372"/>
    <w:rsid w:val="00532BE2"/>
    <w:rsid w:val="00536BFA"/>
    <w:rsid w:val="0054589C"/>
    <w:rsid w:val="00554FC1"/>
    <w:rsid w:val="00560535"/>
    <w:rsid w:val="00563D86"/>
    <w:rsid w:val="005741AF"/>
    <w:rsid w:val="00586CB9"/>
    <w:rsid w:val="00593FB8"/>
    <w:rsid w:val="005A4F29"/>
    <w:rsid w:val="005A7B62"/>
    <w:rsid w:val="005B15DF"/>
    <w:rsid w:val="005F02D8"/>
    <w:rsid w:val="006212AF"/>
    <w:rsid w:val="00624323"/>
    <w:rsid w:val="0064195D"/>
    <w:rsid w:val="0065209E"/>
    <w:rsid w:val="0067039D"/>
    <w:rsid w:val="00674169"/>
    <w:rsid w:val="00680F87"/>
    <w:rsid w:val="00683D0F"/>
    <w:rsid w:val="00687FC3"/>
    <w:rsid w:val="006E1CB9"/>
    <w:rsid w:val="006E6955"/>
    <w:rsid w:val="006F5794"/>
    <w:rsid w:val="006F6E23"/>
    <w:rsid w:val="00724515"/>
    <w:rsid w:val="007262FF"/>
    <w:rsid w:val="007417D9"/>
    <w:rsid w:val="007420E4"/>
    <w:rsid w:val="00746A38"/>
    <w:rsid w:val="00751808"/>
    <w:rsid w:val="00754266"/>
    <w:rsid w:val="00786EE7"/>
    <w:rsid w:val="00787BD8"/>
    <w:rsid w:val="00795E21"/>
    <w:rsid w:val="007F2136"/>
    <w:rsid w:val="00820244"/>
    <w:rsid w:val="0082491D"/>
    <w:rsid w:val="00832465"/>
    <w:rsid w:val="0083294A"/>
    <w:rsid w:val="00836DF5"/>
    <w:rsid w:val="00836FE0"/>
    <w:rsid w:val="008527FD"/>
    <w:rsid w:val="0085422B"/>
    <w:rsid w:val="0086078E"/>
    <w:rsid w:val="008723C6"/>
    <w:rsid w:val="00872B5E"/>
    <w:rsid w:val="0087459A"/>
    <w:rsid w:val="0089452B"/>
    <w:rsid w:val="00894B04"/>
    <w:rsid w:val="00897680"/>
    <w:rsid w:val="008B26AB"/>
    <w:rsid w:val="008C5256"/>
    <w:rsid w:val="008E782A"/>
    <w:rsid w:val="008F1908"/>
    <w:rsid w:val="008F4BEE"/>
    <w:rsid w:val="00920276"/>
    <w:rsid w:val="009261A6"/>
    <w:rsid w:val="009408F0"/>
    <w:rsid w:val="009473D1"/>
    <w:rsid w:val="00986044"/>
    <w:rsid w:val="009907D6"/>
    <w:rsid w:val="009932B9"/>
    <w:rsid w:val="009D2C02"/>
    <w:rsid w:val="009D37C5"/>
    <w:rsid w:val="009E5E5F"/>
    <w:rsid w:val="009F67BB"/>
    <w:rsid w:val="00A13AE8"/>
    <w:rsid w:val="00A33069"/>
    <w:rsid w:val="00A458C8"/>
    <w:rsid w:val="00A477BF"/>
    <w:rsid w:val="00A55405"/>
    <w:rsid w:val="00A70097"/>
    <w:rsid w:val="00A802EE"/>
    <w:rsid w:val="00A92EF3"/>
    <w:rsid w:val="00AA2832"/>
    <w:rsid w:val="00AB5075"/>
    <w:rsid w:val="00AC03DD"/>
    <w:rsid w:val="00AE6D2F"/>
    <w:rsid w:val="00B1212A"/>
    <w:rsid w:val="00B21966"/>
    <w:rsid w:val="00B23938"/>
    <w:rsid w:val="00B30FE9"/>
    <w:rsid w:val="00B51AA1"/>
    <w:rsid w:val="00B737AA"/>
    <w:rsid w:val="00B9351A"/>
    <w:rsid w:val="00BB28D3"/>
    <w:rsid w:val="00BB6E3D"/>
    <w:rsid w:val="00BC66AB"/>
    <w:rsid w:val="00BC7ABA"/>
    <w:rsid w:val="00BD5A5E"/>
    <w:rsid w:val="00C0351E"/>
    <w:rsid w:val="00C131F2"/>
    <w:rsid w:val="00C20DD3"/>
    <w:rsid w:val="00C40AF9"/>
    <w:rsid w:val="00C566C6"/>
    <w:rsid w:val="00C6584A"/>
    <w:rsid w:val="00C801EE"/>
    <w:rsid w:val="00C814C8"/>
    <w:rsid w:val="00C81A06"/>
    <w:rsid w:val="00CA5C65"/>
    <w:rsid w:val="00CC657F"/>
    <w:rsid w:val="00CD580E"/>
    <w:rsid w:val="00D23ECD"/>
    <w:rsid w:val="00D34694"/>
    <w:rsid w:val="00D5582C"/>
    <w:rsid w:val="00D65BFF"/>
    <w:rsid w:val="00D73132"/>
    <w:rsid w:val="00D91BA6"/>
    <w:rsid w:val="00DA6973"/>
    <w:rsid w:val="00DD631E"/>
    <w:rsid w:val="00DE04C9"/>
    <w:rsid w:val="00DE5200"/>
    <w:rsid w:val="00E20E9C"/>
    <w:rsid w:val="00E257A4"/>
    <w:rsid w:val="00E340AB"/>
    <w:rsid w:val="00E46D34"/>
    <w:rsid w:val="00E474E5"/>
    <w:rsid w:val="00E5144C"/>
    <w:rsid w:val="00E52C01"/>
    <w:rsid w:val="00E53465"/>
    <w:rsid w:val="00E54BDE"/>
    <w:rsid w:val="00E556A7"/>
    <w:rsid w:val="00E57F49"/>
    <w:rsid w:val="00E726F2"/>
    <w:rsid w:val="00E73091"/>
    <w:rsid w:val="00E7722B"/>
    <w:rsid w:val="00E82DCC"/>
    <w:rsid w:val="00E86107"/>
    <w:rsid w:val="00E95A38"/>
    <w:rsid w:val="00EB2A85"/>
    <w:rsid w:val="00EB5FC1"/>
    <w:rsid w:val="00ED6D2B"/>
    <w:rsid w:val="00EE7215"/>
    <w:rsid w:val="00F42C45"/>
    <w:rsid w:val="00F432F4"/>
    <w:rsid w:val="00F43F0F"/>
    <w:rsid w:val="00F70DDA"/>
    <w:rsid w:val="00F72C84"/>
    <w:rsid w:val="00F82AD5"/>
    <w:rsid w:val="00F9625B"/>
    <w:rsid w:val="00FA4446"/>
    <w:rsid w:val="00FA594A"/>
    <w:rsid w:val="00FB2E1B"/>
    <w:rsid w:val="00FD2981"/>
    <w:rsid w:val="00FE2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E1B"/>
    <w:rPr>
      <w:color w:val="0000FF"/>
      <w:u w:val="single"/>
    </w:rPr>
  </w:style>
  <w:style w:type="character" w:customStyle="1" w:styleId="doctextviewtypehighlight">
    <w:name w:val="doc__text_viewtype_highlight"/>
    <w:basedOn w:val="a0"/>
    <w:rsid w:val="00FB2E1B"/>
  </w:style>
  <w:style w:type="paragraph" w:customStyle="1" w:styleId="centertext">
    <w:name w:val="centertext"/>
    <w:basedOn w:val="a"/>
    <w:rsid w:val="00FB2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E1B"/>
    <w:rPr>
      <w:rFonts w:ascii="Tahoma" w:eastAsia="Calibri" w:hAnsi="Tahoma" w:cs="Tahoma"/>
      <w:sz w:val="16"/>
      <w:szCs w:val="16"/>
    </w:rPr>
  </w:style>
  <w:style w:type="paragraph" w:customStyle="1" w:styleId="s1">
    <w:name w:val="s_1"/>
    <w:basedOn w:val="a"/>
    <w:rsid w:val="00687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87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aliases w:val="обычный Знак,Без интервал Знак"/>
    <w:link w:val="a7"/>
    <w:uiPriority w:val="1"/>
    <w:locked/>
    <w:rsid w:val="00674169"/>
    <w:rPr>
      <w:rFonts w:ascii="Calibri" w:eastAsia="Calibri" w:hAnsi="Calibri" w:cs="Times New Roman"/>
    </w:rPr>
  </w:style>
  <w:style w:type="paragraph" w:styleId="a7">
    <w:name w:val="No Spacing"/>
    <w:aliases w:val="обычный,Без интервал"/>
    <w:link w:val="a6"/>
    <w:uiPriority w:val="1"/>
    <w:qFormat/>
    <w:rsid w:val="00674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0B5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4E149372-41FC-4BBD-9470-7DD98F68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orzolga</dc:creator>
  <cp:lastModifiedBy>artemeva.ts</cp:lastModifiedBy>
  <cp:revision>35</cp:revision>
  <cp:lastPrinted>2026-07-16T05:05:00Z</cp:lastPrinted>
  <dcterms:created xsi:type="dcterms:W3CDTF">2026-07-19T06:51:00Z</dcterms:created>
  <dcterms:modified xsi:type="dcterms:W3CDTF">2026-08-21T06:52:00Z</dcterms:modified>
</cp:coreProperties>
</file>