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9B614" w14:textId="77777777" w:rsidR="00F60F2B" w:rsidRPr="00A44C46" w:rsidRDefault="00F60F2B" w:rsidP="00F60F2B">
      <w:pPr>
        <w:pStyle w:val="ConsPlusNormal"/>
        <w:pageBreakBefore/>
        <w:widowControl/>
        <w:spacing w:before="120" w:after="120"/>
        <w:ind w:firstLine="0"/>
        <w:jc w:val="center"/>
      </w:pPr>
      <w:bookmarkStart w:id="0" w:name="_Ref248562452"/>
      <w:bookmarkStart w:id="1" w:name="_Ref248728669"/>
      <w:bookmarkStart w:id="2" w:name="_Ref248562863"/>
      <w:r w:rsidRPr="00A44C46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A44C46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62FAF6CE" w14:textId="7EED6B09" w:rsidR="00F60F2B" w:rsidRPr="00A44C46" w:rsidRDefault="00F60F2B" w:rsidP="00F60F2B">
      <w:pPr>
        <w:jc w:val="both"/>
        <w:rPr>
          <w:b/>
          <w:bCs/>
        </w:rPr>
      </w:pPr>
      <w:r w:rsidRPr="00A44C46">
        <w:rPr>
          <w:b/>
          <w:bCs/>
        </w:rPr>
        <w:t>на поставку товара –</w:t>
      </w:r>
      <w:r>
        <w:rPr>
          <w:b/>
          <w:bCs/>
        </w:rPr>
        <w:t xml:space="preserve"> </w:t>
      </w:r>
      <w:r w:rsidRPr="00A44C46">
        <w:rPr>
          <w:b/>
          <w:bCs/>
        </w:rPr>
        <w:t xml:space="preserve">продуктов питания </w:t>
      </w:r>
      <w:r>
        <w:rPr>
          <w:b/>
          <w:bCs/>
        </w:rPr>
        <w:t xml:space="preserve">в ассортименте </w:t>
      </w:r>
      <w:r w:rsidRPr="00A44C46">
        <w:rPr>
          <w:b/>
          <w:bCs/>
        </w:rPr>
        <w:t>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50DB18FF" w14:textId="77777777" w:rsidR="00F60F2B" w:rsidRPr="00A44C46" w:rsidRDefault="00F60F2B" w:rsidP="00F60F2B">
      <w:pPr>
        <w:jc w:val="both"/>
      </w:pPr>
    </w:p>
    <w:p w14:paraId="005AD884" w14:textId="77777777" w:rsidR="00F60F2B" w:rsidRPr="00A44C46" w:rsidRDefault="00F60F2B" w:rsidP="00F60F2B">
      <w:pPr>
        <w:ind w:firstLine="709"/>
        <w:jc w:val="both"/>
      </w:pPr>
    </w:p>
    <w:p w14:paraId="3830E651" w14:textId="77777777" w:rsidR="00F60F2B" w:rsidRPr="00A44C46" w:rsidRDefault="00F60F2B" w:rsidP="00F60F2B">
      <w:pPr>
        <w:ind w:firstLine="709"/>
        <w:jc w:val="both"/>
      </w:pPr>
      <w:r>
        <w:t>Ц</w:t>
      </w:r>
      <w:r w:rsidRPr="00A44C46">
        <w:t>ена контракта определена методом сопоставимых рыночных цен (анализ рынка).</w:t>
      </w:r>
    </w:p>
    <w:p w14:paraId="47008B44" w14:textId="77777777" w:rsidR="00F60F2B" w:rsidRPr="00A44C46" w:rsidRDefault="00F60F2B" w:rsidP="00F60F2B">
      <w:pPr>
        <w:ind w:firstLine="709"/>
        <w:jc w:val="both"/>
      </w:pPr>
    </w:p>
    <w:p w14:paraId="7AEB8FC2" w14:textId="77777777" w:rsidR="00F60F2B" w:rsidRPr="00A44C46" w:rsidRDefault="00F60F2B" w:rsidP="00F60F2B">
      <w:pPr>
        <w:ind w:firstLine="709"/>
        <w:jc w:val="both"/>
      </w:pPr>
      <w:r w:rsidRPr="00A44C46">
        <w:t xml:space="preserve">В целях получения ценовой информации в отношении товара для определения </w:t>
      </w:r>
      <w:r>
        <w:t xml:space="preserve">Цены контракта </w:t>
      </w:r>
      <w:r w:rsidRPr="00A44C46">
        <w:t>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p w14:paraId="39F7006F" w14:textId="77777777" w:rsidR="00F60F2B" w:rsidRPr="00A44C46" w:rsidRDefault="00F60F2B" w:rsidP="00F60F2B">
      <w:pPr>
        <w:ind w:firstLine="709"/>
        <w:jc w:val="both"/>
      </w:pPr>
    </w:p>
    <w:bookmarkEnd w:id="2"/>
    <w:p w14:paraId="53D87F02" w14:textId="77777777" w:rsidR="00F60F2B" w:rsidRPr="00A44C46" w:rsidRDefault="00F60F2B" w:rsidP="00F60F2B">
      <w:pPr>
        <w:ind w:left="709"/>
        <w:jc w:val="center"/>
      </w:pPr>
      <w:r w:rsidRPr="00A44C46">
        <w:t>Расчет цены контракта:</w:t>
      </w:r>
    </w:p>
    <w:p w14:paraId="354F1282" w14:textId="77777777" w:rsidR="00B16FA3" w:rsidRDefault="00B16FA3" w:rsidP="00B16FA3">
      <w:pPr>
        <w:ind w:left="709"/>
        <w:jc w:val="center"/>
      </w:pPr>
    </w:p>
    <w:tbl>
      <w:tblPr>
        <w:tblW w:w="150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3006"/>
        <w:gridCol w:w="1022"/>
        <w:gridCol w:w="992"/>
        <w:gridCol w:w="1418"/>
        <w:gridCol w:w="1417"/>
        <w:gridCol w:w="1418"/>
        <w:gridCol w:w="1525"/>
        <w:gridCol w:w="1451"/>
      </w:tblGrid>
      <w:tr w:rsidR="0067365A" w:rsidRPr="001E0895" w14:paraId="48C921EC" w14:textId="77777777" w:rsidTr="0067365A">
        <w:trPr>
          <w:trHeight w:val="51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585C3B8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1E0895">
              <w:rPr>
                <w:color w:val="000000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14:paraId="67B2300D" w14:textId="72B2C2F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A44C46">
              <w:rPr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3006" w:type="dxa"/>
          </w:tcPr>
          <w:p w14:paraId="49F11A51" w14:textId="77777777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  <w:p w14:paraId="418B7A48" w14:textId="77777777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  <w:p w14:paraId="0F24C057" w14:textId="1EDEE25E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Описание объекта закупки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39EA4421" w14:textId="679EEB31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A44C46">
              <w:rPr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B4484EC" w14:textId="56B195BC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A44C46">
              <w:rPr>
                <w:color w:val="000000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C30E5" w14:textId="75CA2C74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A44C46">
              <w:rPr>
                <w:color w:val="000000"/>
                <w:lang w:eastAsia="ru-RU"/>
              </w:rPr>
              <w:t>Источник 1, КП б/н от 19.01.202</w:t>
            </w: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DC8F0A" w14:textId="68185234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A44C46">
              <w:rPr>
                <w:color w:val="000000"/>
                <w:lang w:eastAsia="ru-RU"/>
              </w:rPr>
              <w:t>Источник 2, КП б/н от 17.01.202</w:t>
            </w: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686846" w14:textId="08167CAC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BD144F">
              <w:rPr>
                <w:b/>
                <w:bCs/>
                <w:color w:val="000000"/>
                <w:lang w:eastAsia="ru-RU"/>
              </w:rPr>
              <w:t>Источник 3, КП б/н от 17.01.2025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14:paraId="7186220D" w14:textId="61B9758D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A44C46">
              <w:rPr>
                <w:color w:val="000000"/>
                <w:lang w:eastAsia="ru-RU"/>
              </w:rPr>
              <w:t>ОКПД2</w:t>
            </w:r>
          </w:p>
        </w:tc>
        <w:tc>
          <w:tcPr>
            <w:tcW w:w="1451" w:type="dxa"/>
            <w:vMerge w:val="restart"/>
          </w:tcPr>
          <w:p w14:paraId="2F902ADD" w14:textId="22DF7C5D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491845">
              <w:t>Цена,</w:t>
            </w:r>
            <w:r>
              <w:t xml:space="preserve"> контракта</w:t>
            </w:r>
            <w:r w:rsidRPr="00491845">
              <w:t>, руб.</w:t>
            </w:r>
          </w:p>
        </w:tc>
      </w:tr>
      <w:tr w:rsidR="0067365A" w:rsidRPr="001E0895" w14:paraId="3CFBF4CA" w14:textId="77777777" w:rsidTr="0067365A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67273911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66C53550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14:paraId="0B575D33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14:paraId="369B2CBC" w14:textId="0FF37EE2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A0FE6A2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0FD9D9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1E0895">
              <w:rPr>
                <w:color w:val="000000"/>
                <w:lang w:eastAsia="ru-RU"/>
              </w:rPr>
              <w:t>Цена (руб.)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25438F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1E0895">
              <w:rPr>
                <w:color w:val="000000"/>
                <w:lang w:eastAsia="ru-RU"/>
              </w:rPr>
              <w:t>Цена (руб.)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9D83BD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 w:rsidRPr="001E0895">
              <w:rPr>
                <w:color w:val="000000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2F3C08F3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51" w:type="dxa"/>
            <w:vMerge/>
          </w:tcPr>
          <w:p w14:paraId="27568368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67365A" w:rsidRPr="001E0895" w14:paraId="0D431D7B" w14:textId="77777777" w:rsidTr="0067365A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28EAB237" w14:textId="77777777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4EC3B0BC" w14:textId="77777777" w:rsidR="0067365A" w:rsidRPr="009F74A4" w:rsidRDefault="0067365A" w:rsidP="0067365A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Изделия хлебобулочные сухарные (сухари панировочные)</w:t>
            </w:r>
          </w:p>
        </w:tc>
        <w:tc>
          <w:tcPr>
            <w:tcW w:w="3006" w:type="dxa"/>
          </w:tcPr>
          <w:p w14:paraId="61ECA1BF" w14:textId="77777777" w:rsidR="00050000" w:rsidRPr="00050000" w:rsidRDefault="00050000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050000">
              <w:rPr>
                <w:color w:val="000000"/>
                <w:lang w:eastAsia="ru-RU"/>
              </w:rPr>
              <w:t>Сухари панировочные. Соответствие ГОСТ 28402-89. Крупка однородная по размеру, от</w:t>
            </w:r>
          </w:p>
          <w:p w14:paraId="4E06170B" w14:textId="77777777" w:rsidR="00050000" w:rsidRPr="00050000" w:rsidRDefault="00050000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050000">
              <w:rPr>
                <w:color w:val="000000"/>
                <w:lang w:eastAsia="ru-RU"/>
              </w:rPr>
              <w:t>светло-желтого до светло- коричневого. Вкус и запах свойственный панировочным</w:t>
            </w:r>
          </w:p>
          <w:p w14:paraId="431D99E0" w14:textId="5AAEE819" w:rsidR="0067365A" w:rsidRDefault="00050000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050000">
              <w:rPr>
                <w:color w:val="000000"/>
                <w:lang w:eastAsia="ru-RU"/>
              </w:rPr>
              <w:t xml:space="preserve">сухарем без постороннего привкуса и запаха. </w:t>
            </w:r>
            <w:r w:rsidRPr="00050000">
              <w:rPr>
                <w:color w:val="000000"/>
                <w:lang w:eastAsia="ru-RU"/>
              </w:rPr>
              <w:lastRenderedPageBreak/>
              <w:t>Упаковка – полиэтиленовые пакеты не более, чем по 1000 гр. без следов повреждения.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44600472" w14:textId="319F30BD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9775B0" w14:textId="797877EC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CA2B61">
              <w:rPr>
                <w:color w:val="000000"/>
                <w:lang w:eastAsia="ru-RU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8AA678" w14:textId="7AAE1A58" w:rsidR="0067365A" w:rsidRPr="001E0895" w:rsidRDefault="00E51A6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CA2B61">
              <w:rPr>
                <w:color w:val="000000"/>
                <w:lang w:eastAsia="ru-RU"/>
              </w:rPr>
              <w:t>30</w:t>
            </w:r>
            <w:r>
              <w:rPr>
                <w:color w:val="000000"/>
                <w:lang w:eastAsia="ru-RU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213904" w14:textId="4349707E" w:rsidR="0067365A" w:rsidRPr="001E0895" w:rsidRDefault="00CA2B61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155</w:t>
            </w:r>
            <w:r w:rsidR="00E51A6A">
              <w:rPr>
                <w:color w:val="000000"/>
                <w:lang w:eastAsia="ru-RU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9505D4" w14:textId="6ED28D17" w:rsidR="0067365A" w:rsidRPr="00E51A6A" w:rsidRDefault="00CA2B61" w:rsidP="0067365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150</w:t>
            </w:r>
            <w:r w:rsidR="0067365A"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581F490E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10.72</w:t>
            </w:r>
            <w:r w:rsidRPr="003D4E9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>11</w:t>
            </w:r>
            <w:r w:rsidRPr="003D4E9E">
              <w:rPr>
                <w:color w:val="000000"/>
                <w:lang w:eastAsia="ru-RU"/>
              </w:rPr>
              <w:t>.12</w:t>
            </w: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451" w:type="dxa"/>
          </w:tcPr>
          <w:p w14:paraId="692D6330" w14:textId="0435AB51" w:rsidR="0067365A" w:rsidRPr="003D4E9E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67365A" w:rsidRPr="001E0895" w14:paraId="08F6703A" w14:textId="77777777" w:rsidTr="0067365A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62CEA085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2BF0E7EF" w14:textId="77777777" w:rsidR="0067365A" w:rsidRPr="009F74A4" w:rsidRDefault="0067365A" w:rsidP="0067365A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Тесто слоёное дрожжевое</w:t>
            </w:r>
          </w:p>
        </w:tc>
        <w:tc>
          <w:tcPr>
            <w:tcW w:w="3006" w:type="dxa"/>
          </w:tcPr>
          <w:p w14:paraId="147E7334" w14:textId="1F37242D" w:rsidR="0067365A" w:rsidRDefault="00050000" w:rsidP="008952E6">
            <w:pPr>
              <w:jc w:val="both"/>
              <w:rPr>
                <w:color w:val="000000"/>
                <w:lang w:eastAsia="ru-RU"/>
              </w:rPr>
            </w:pPr>
            <w:r w:rsidRPr="00050000">
              <w:rPr>
                <w:color w:val="000000"/>
                <w:lang w:eastAsia="ru-RU"/>
              </w:rPr>
              <w:t>Тесто слоёное дрожжевое. Соответствие ГОСТ 31806-2012. Тесто, подвергнутое охлаждению [глубокому замораживанию].</w:t>
            </w:r>
          </w:p>
        </w:tc>
        <w:tc>
          <w:tcPr>
            <w:tcW w:w="1022" w:type="dxa"/>
            <w:shd w:val="clear" w:color="auto" w:fill="auto"/>
            <w:hideMark/>
          </w:tcPr>
          <w:p w14:paraId="53FE7897" w14:textId="61A510B2" w:rsidR="0067365A" w:rsidRDefault="0067365A" w:rsidP="0067365A">
            <w:r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651E9B" w14:textId="1006CA30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A2B61">
              <w:rPr>
                <w:color w:val="000000"/>
                <w:lang w:eastAsia="ru-RU"/>
              </w:rPr>
              <w:t>61,9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5413C7" w14:textId="6014E999" w:rsidR="0067365A" w:rsidRDefault="00CA2B61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E51A6A">
              <w:rPr>
                <w:color w:val="000000"/>
                <w:lang w:eastAsia="ru-RU"/>
              </w:rPr>
              <w:t>30,00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876940" w14:textId="528CC155" w:rsidR="0067365A" w:rsidRDefault="00E51A6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DD7952" w14:textId="26BDCED6" w:rsidR="0067365A" w:rsidRPr="00E51A6A" w:rsidRDefault="00CA2B61" w:rsidP="0067365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18</w:t>
            </w:r>
            <w:r w:rsidR="0067365A"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672889EA" w14:textId="77777777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10.72</w:t>
            </w:r>
            <w:r w:rsidRPr="003D4E9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>19</w:t>
            </w:r>
            <w:r w:rsidRPr="003D4E9E">
              <w:rPr>
                <w:color w:val="000000"/>
                <w:lang w:eastAsia="ru-RU"/>
              </w:rPr>
              <w:t>.1</w:t>
            </w: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1451" w:type="dxa"/>
          </w:tcPr>
          <w:p w14:paraId="40BC0AC8" w14:textId="1D5274AA" w:rsidR="0067365A" w:rsidRPr="003D4E9E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67365A" w:rsidRPr="001E0895" w14:paraId="1929DDE9" w14:textId="77777777" w:rsidTr="0067365A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713C252D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2B6B33D3" w14:textId="77777777" w:rsidR="0067365A" w:rsidRPr="009F74A4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Огурцы маринованные</w:t>
            </w:r>
          </w:p>
        </w:tc>
        <w:tc>
          <w:tcPr>
            <w:tcW w:w="3006" w:type="dxa"/>
          </w:tcPr>
          <w:p w14:paraId="7508D44F" w14:textId="744D5D24" w:rsidR="00050000" w:rsidRPr="00050000" w:rsidRDefault="00050000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050000">
              <w:rPr>
                <w:color w:val="000000"/>
                <w:lang w:eastAsia="ru-RU"/>
              </w:rPr>
              <w:t xml:space="preserve">Огурцы маринованные. Соответствие ГОСТ Р 52477-2005. Овощи целые, однородные по размеру, без плодоножек и остатков цветков, здоровые, </w:t>
            </w:r>
            <w:proofErr w:type="gramStart"/>
            <w:r w:rsidRPr="00050000">
              <w:rPr>
                <w:color w:val="000000"/>
                <w:lang w:eastAsia="ru-RU"/>
              </w:rPr>
              <w:t>чистые,  не</w:t>
            </w:r>
            <w:proofErr w:type="gramEnd"/>
            <w:r w:rsidRPr="00050000">
              <w:rPr>
                <w:color w:val="000000"/>
                <w:lang w:eastAsia="ru-RU"/>
              </w:rPr>
              <w:t xml:space="preserve"> мятые, без механических повреждений, с хорошим вкусом</w:t>
            </w:r>
            <w:r>
              <w:rPr>
                <w:color w:val="000000"/>
                <w:lang w:eastAsia="ru-RU"/>
              </w:rPr>
              <w:t>.</w:t>
            </w:r>
            <w:r w:rsidRPr="00050000">
              <w:rPr>
                <w:color w:val="000000"/>
                <w:lang w:eastAsia="ru-RU"/>
              </w:rPr>
              <w:t xml:space="preserve"> Вкус и запах слабокислый, свойственный консервированным овощам данного вида, умеренно соленый с ароматом пряностей. Цвет должен быть однородный для овощей одного вида, близкий к типичному для данного ботанического сорта, без пятен, прозелени и ожогов. Овощи по консистенции плотные, упругие с хрустящей </w:t>
            </w:r>
            <w:r w:rsidRPr="00050000">
              <w:rPr>
                <w:color w:val="000000"/>
                <w:lang w:eastAsia="ru-RU"/>
              </w:rPr>
              <w:lastRenderedPageBreak/>
              <w:t>мякотью, без пустот, с недоразвитыми семенами. Заливка прозрачная, бесцветная или с характерным для определенного вида консервов оттенком.</w:t>
            </w:r>
          </w:p>
          <w:p w14:paraId="3D7B2149" w14:textId="17AF5628" w:rsidR="0067365A" w:rsidRDefault="00050000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050000">
              <w:rPr>
                <w:color w:val="000000"/>
                <w:lang w:eastAsia="ru-RU"/>
              </w:rPr>
              <w:t xml:space="preserve">Массовая доля овощей от массы нетто консервов, указанной </w:t>
            </w:r>
            <w:proofErr w:type="gramStart"/>
            <w:r w:rsidRPr="00050000">
              <w:rPr>
                <w:color w:val="000000"/>
                <w:lang w:eastAsia="ru-RU"/>
              </w:rPr>
              <w:t>на этикетке</w:t>
            </w:r>
            <w:proofErr w:type="gramEnd"/>
            <w:r w:rsidRPr="00050000">
              <w:rPr>
                <w:color w:val="000000"/>
                <w:lang w:eastAsia="ru-RU"/>
              </w:rPr>
              <w:t xml:space="preserve"> должна быть не менее 50%. Массовая доля зелени и пряностей от массы нетто консервов, указанной на этикетке до 3,5%. Упаковка продукции должна осуществляться в стеклянные банки, герметично укупоренные металлическими лакированными или эмалированными крышками.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4AAFDE86" w14:textId="52165301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F88F59" w14:textId="54FFC674" w:rsidR="0067365A" w:rsidRDefault="00CA2B61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196,1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A02CE9" w14:textId="5B73C4A5" w:rsidR="0067365A" w:rsidRDefault="00E51A6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CA2B61">
              <w:rPr>
                <w:color w:val="000000"/>
                <w:lang w:eastAsia="ru-RU"/>
              </w:rPr>
              <w:t>7</w:t>
            </w: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E7CFD9" w14:textId="2A9EB095" w:rsidR="0067365A" w:rsidRDefault="00E51A6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1D6C36" w14:textId="12F3BA14" w:rsidR="0067365A" w:rsidRPr="00E51A6A" w:rsidRDefault="0067365A" w:rsidP="0067365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E51A6A">
              <w:rPr>
                <w:b/>
                <w:bCs/>
                <w:color w:val="000000"/>
                <w:lang w:eastAsia="ru-RU"/>
              </w:rPr>
              <w:t>2</w:t>
            </w:r>
            <w:r w:rsidR="00CA2B61">
              <w:rPr>
                <w:b/>
                <w:bCs/>
                <w:color w:val="000000"/>
                <w:lang w:eastAsia="ru-RU"/>
              </w:rPr>
              <w:t>50</w:t>
            </w:r>
            <w:r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0F651798" w14:textId="77777777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10.39.18.110</w:t>
            </w:r>
          </w:p>
        </w:tc>
        <w:tc>
          <w:tcPr>
            <w:tcW w:w="1451" w:type="dxa"/>
          </w:tcPr>
          <w:p w14:paraId="1B72AB7F" w14:textId="7F526EAD" w:rsidR="0067365A" w:rsidRPr="003D4E9E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67365A" w:rsidRPr="001E0895" w14:paraId="6FA0C72C" w14:textId="77777777" w:rsidTr="0067365A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76330504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1E544E56" w14:textId="77777777" w:rsidR="0067365A" w:rsidRPr="009F74A4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Помидоры маринованные</w:t>
            </w:r>
          </w:p>
        </w:tc>
        <w:tc>
          <w:tcPr>
            <w:tcW w:w="3006" w:type="dxa"/>
          </w:tcPr>
          <w:p w14:paraId="26BEB691" w14:textId="4E13CDB2" w:rsidR="00335F08" w:rsidRPr="00335F08" w:rsidRDefault="00335F08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335F08">
              <w:rPr>
                <w:color w:val="000000"/>
                <w:lang w:eastAsia="ru-RU"/>
              </w:rPr>
              <w:t xml:space="preserve">Помидоры маринованные. Соответствие ГОСТ Р 52477-2005. Овощи целые, однородные по размеру, без плодоножек и остатков цветков, здоровые, чистые, без механических повреждений, с хорошим вкусом, Вкус и запах слабокислый, </w:t>
            </w:r>
            <w:r w:rsidRPr="00335F08">
              <w:rPr>
                <w:color w:val="000000"/>
                <w:lang w:eastAsia="ru-RU"/>
              </w:rPr>
              <w:lastRenderedPageBreak/>
              <w:t>свойственный консервированным овощам данного вида, умеренно соленый с ароматом пряностей. Цвет должен быть однородный для овощей одного вида, близкий к типичному для данного ботанического сорта, без пятен, прозелени и ожогов. Овощи по консистенции плотные, упругие, без пустот. Заливка прозрачная, бесцветная или с характерным для определенного вида консервов оттенком.</w:t>
            </w:r>
          </w:p>
          <w:p w14:paraId="43890B57" w14:textId="795731BE" w:rsidR="0067365A" w:rsidRDefault="00335F08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335F08">
              <w:rPr>
                <w:color w:val="000000"/>
                <w:lang w:eastAsia="ru-RU"/>
              </w:rPr>
              <w:t xml:space="preserve">Массовая доля овощей от массы нетто консервов, указанной на этикетке, должна быть не менее 50%. Массовая доля зелени и пряностей от массы нетто консервов, указанной на этикетке до 3,5%. Упаковка продукции должна осуществляться в стеклянные банки, герметично укупоренные металлическими лакированными или </w:t>
            </w:r>
            <w:r w:rsidRPr="00335F08">
              <w:rPr>
                <w:color w:val="000000"/>
                <w:lang w:eastAsia="ru-RU"/>
              </w:rPr>
              <w:lastRenderedPageBreak/>
              <w:t>эмалированными крышками.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234DF1AA" w14:textId="37B8B1C8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3CD7FC" w14:textId="0067B3FC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CA2B61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,</w:t>
            </w:r>
            <w:r w:rsidR="00CA2B61">
              <w:rPr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368E21" w14:textId="13C1E00A" w:rsidR="0067365A" w:rsidRDefault="00CA2B61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E51A6A">
              <w:rPr>
                <w:color w:val="000000"/>
                <w:lang w:eastAsia="ru-RU"/>
              </w:rPr>
              <w:t>10,00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F74893" w14:textId="04FF9184" w:rsidR="0067365A" w:rsidRDefault="00CA2B61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E51A6A">
              <w:rPr>
                <w:color w:val="000000"/>
                <w:lang w:eastAsia="ru-RU"/>
              </w:rPr>
              <w:t>12,00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A82DA8" w14:textId="4E6163C3" w:rsidR="0067365A" w:rsidRPr="00E51A6A" w:rsidRDefault="00CA2B61" w:rsidP="0067365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</w:t>
            </w:r>
            <w:r w:rsidR="0067365A"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A887B49" w14:textId="2B00698B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10.39.18.110</w:t>
            </w:r>
          </w:p>
        </w:tc>
        <w:tc>
          <w:tcPr>
            <w:tcW w:w="1451" w:type="dxa"/>
          </w:tcPr>
          <w:p w14:paraId="39A0F9ED" w14:textId="034BC516" w:rsidR="0067365A" w:rsidRPr="003D4E9E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67365A" w:rsidRPr="001E0895" w14:paraId="02DF45A4" w14:textId="77777777" w:rsidTr="0067365A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0605C72B" w14:textId="77777777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26B66A8E" w14:textId="77777777" w:rsidR="0067365A" w:rsidRPr="009F74A4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Соки фруктовые в ассортименте</w:t>
            </w:r>
          </w:p>
        </w:tc>
        <w:tc>
          <w:tcPr>
            <w:tcW w:w="3006" w:type="dxa"/>
          </w:tcPr>
          <w:p w14:paraId="552CB67B" w14:textId="676C5097" w:rsidR="00335F08" w:rsidRPr="00F06B38" w:rsidRDefault="00335F08" w:rsidP="008952E6">
            <w:pPr>
              <w:shd w:val="clear" w:color="auto" w:fill="FFFFFF"/>
              <w:jc w:val="both"/>
              <w:rPr>
                <w:color w:val="000000"/>
                <w:lang w:eastAsia="ru-RU"/>
              </w:rPr>
            </w:pPr>
            <w:r w:rsidRPr="00F06B38">
              <w:rPr>
                <w:color w:val="000000"/>
                <w:lang w:eastAsia="ru-RU"/>
              </w:rPr>
              <w:t xml:space="preserve">Соки фруктовые в ассортименте. Соответствие </w:t>
            </w:r>
            <w:r w:rsidRPr="00F06B38">
              <w:rPr>
                <w:color w:val="2D2D2D"/>
                <w:spacing w:val="2"/>
                <w:shd w:val="clear" w:color="auto" w:fill="FFFFFF"/>
              </w:rPr>
              <w:t xml:space="preserve">ГОСТ 32103-2013. </w:t>
            </w:r>
            <w:r w:rsidRPr="00F06B38">
              <w:rPr>
                <w:color w:val="000000"/>
                <w:lang w:eastAsia="ru-RU"/>
              </w:rPr>
              <w:t>Сок должен быть абрикосовый; апельсиновый; ананасовый; из яблок и персиков; из апельсинов; яблок и ананасов</w:t>
            </w:r>
            <w:r>
              <w:rPr>
                <w:color w:val="000000"/>
                <w:lang w:eastAsia="ru-RU"/>
              </w:rPr>
              <w:t xml:space="preserve">, </w:t>
            </w:r>
            <w:r w:rsidRPr="00F06B38">
              <w:rPr>
                <w:color w:val="000000"/>
                <w:lang w:eastAsia="ru-RU"/>
              </w:rPr>
              <w:t>из апельсина и моркови; яблок и моркови; банановый; брусничный; виноградный осветленный; вишнево-яблочный; вишневый; гранатовый; грейпфрутовый; грушевый; земляничный (клубничный); клюквенный; малиновый; персиковый; черноплодно-рябиновый; черносмородиновый; из шиповника; яблочный; яблочно-тыквенный; из яблока; груши и моркови; персика и тыквы; из яблока; абрикоса и тыквы.</w:t>
            </w:r>
          </w:p>
          <w:p w14:paraId="2F617463" w14:textId="7016B40D" w:rsidR="00335F08" w:rsidRPr="00F06B38" w:rsidRDefault="00335F08" w:rsidP="008952E6">
            <w:pPr>
              <w:shd w:val="clear" w:color="auto" w:fill="FFFFFF"/>
              <w:suppressAutoHyphens w:val="0"/>
              <w:jc w:val="both"/>
              <w:rPr>
                <w:color w:val="000000"/>
                <w:lang w:eastAsia="ru-RU"/>
              </w:rPr>
            </w:pPr>
            <w:r w:rsidRPr="00F06B38">
              <w:rPr>
                <w:color w:val="000000"/>
                <w:lang w:eastAsia="ru-RU"/>
              </w:rPr>
              <w:t xml:space="preserve">Допускается наличие частиц мякоти для соков из </w:t>
            </w:r>
            <w:r w:rsidRPr="00F06B38">
              <w:rPr>
                <w:color w:val="000000"/>
                <w:lang w:eastAsia="ru-RU"/>
              </w:rPr>
              <w:lastRenderedPageBreak/>
              <w:t>цитрусовых (за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исключением цедры и альбедо)</w:t>
            </w:r>
            <w:r>
              <w:rPr>
                <w:color w:val="000000"/>
                <w:lang w:eastAsia="ru-RU"/>
              </w:rPr>
              <w:t>.</w:t>
            </w:r>
            <w:r w:rsidRPr="00F06B38">
              <w:rPr>
                <w:color w:val="000000"/>
                <w:lang w:eastAsia="ru-RU"/>
              </w:rPr>
              <w:t xml:space="preserve"> Не допускается в виноградном соке наличие кристаллов винного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камня.</w:t>
            </w:r>
          </w:p>
          <w:p w14:paraId="48BABC6D" w14:textId="7D11A13B" w:rsidR="00335F08" w:rsidRPr="00F06B38" w:rsidRDefault="00335F08" w:rsidP="008952E6">
            <w:pPr>
              <w:shd w:val="clear" w:color="auto" w:fill="FFFFFF"/>
              <w:suppressAutoHyphens w:val="0"/>
              <w:jc w:val="both"/>
              <w:rPr>
                <w:color w:val="000000"/>
                <w:lang w:eastAsia="ru-RU"/>
              </w:rPr>
            </w:pPr>
            <w:r w:rsidRPr="00F06B38">
              <w:rPr>
                <w:color w:val="000000"/>
                <w:lang w:eastAsia="ru-RU"/>
              </w:rPr>
              <w:t>Допускается незначительный осадок на дне тары и небольшое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расслоение. Вкус и аромат должн</w:t>
            </w:r>
            <w:r>
              <w:rPr>
                <w:color w:val="000000"/>
                <w:lang w:eastAsia="ru-RU"/>
              </w:rPr>
              <w:t>ы</w:t>
            </w:r>
            <w:r w:rsidRPr="00F06B38">
              <w:rPr>
                <w:color w:val="000000"/>
                <w:lang w:eastAsia="ru-RU"/>
              </w:rPr>
              <w:t xml:space="preserve"> быть хорошо выраженные,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свойственные соответствующим концентрированным сокам.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 xml:space="preserve">Допускаются: для соков из дикорастущих ягод </w:t>
            </w:r>
            <w:r>
              <w:rPr>
                <w:color w:val="000000"/>
                <w:lang w:eastAsia="ru-RU"/>
              </w:rPr>
              <w:t>–</w:t>
            </w:r>
            <w:r w:rsidRPr="00F06B38">
              <w:rPr>
                <w:color w:val="000000"/>
                <w:lang w:eastAsia="ru-RU"/>
              </w:rPr>
              <w:t xml:space="preserve"> естественная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горечь; для соков из цитрусовых плодов - естественная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горечь и легкий привкус эфирных масел. Не допускаются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посторонние привкус и запах. Цвет должен быть однородный по</w:t>
            </w:r>
          </w:p>
          <w:p w14:paraId="3382C600" w14:textId="24AE362D" w:rsidR="0067365A" w:rsidRDefault="00335F08" w:rsidP="008952E6">
            <w:pPr>
              <w:shd w:val="clear" w:color="auto" w:fill="FFFFFF"/>
              <w:suppressAutoHyphens w:val="0"/>
              <w:jc w:val="both"/>
              <w:rPr>
                <w:color w:val="000000"/>
                <w:lang w:eastAsia="ru-RU"/>
              </w:rPr>
            </w:pPr>
            <w:r w:rsidRPr="00F06B38">
              <w:rPr>
                <w:color w:val="000000"/>
                <w:lang w:eastAsia="ru-RU"/>
              </w:rPr>
              <w:t>всей массе, свойственный цвету одноименных фруктовых соков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прямого отжима, из которых были изготовлены восстановленные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соки. Общие физико-химические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 xml:space="preserve">показатели </w:t>
            </w:r>
            <w:r w:rsidRPr="00F06B38">
              <w:rPr>
                <w:color w:val="000000"/>
                <w:lang w:eastAsia="ru-RU"/>
              </w:rPr>
              <w:lastRenderedPageBreak/>
              <w:t>восстановленных соков должны соответствовать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нормам: РН, не выше 4,2. Массовая доля этилового спирта</w:t>
            </w:r>
            <w:r>
              <w:rPr>
                <w:color w:val="000000"/>
                <w:lang w:eastAsia="ru-RU"/>
              </w:rPr>
              <w:t>-</w:t>
            </w:r>
            <w:r w:rsidRPr="00F06B38">
              <w:rPr>
                <w:color w:val="000000"/>
                <w:lang w:eastAsia="ru-RU"/>
              </w:rPr>
              <w:t xml:space="preserve"> не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более 0,2%. Массовая доля осадка в соках, не более: осветленных</w:t>
            </w:r>
            <w:r>
              <w:rPr>
                <w:color w:val="000000"/>
                <w:lang w:eastAsia="ru-RU"/>
              </w:rPr>
              <w:t xml:space="preserve"> - </w:t>
            </w:r>
            <w:r w:rsidRPr="00F06B38">
              <w:rPr>
                <w:color w:val="000000"/>
                <w:lang w:eastAsia="ru-RU"/>
              </w:rPr>
              <w:t>0,3%. Массовая доля минеральных примесей, не более: для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земляничного сока с мякотью</w:t>
            </w:r>
            <w:r>
              <w:rPr>
                <w:color w:val="000000"/>
                <w:lang w:eastAsia="ru-RU"/>
              </w:rPr>
              <w:t xml:space="preserve"> -</w:t>
            </w:r>
            <w:r w:rsidRPr="00F06B38">
              <w:rPr>
                <w:color w:val="000000"/>
                <w:lang w:eastAsia="ru-RU"/>
              </w:rPr>
              <w:t xml:space="preserve"> 0,005%, для остальных соков </w:t>
            </w:r>
            <w:r>
              <w:rPr>
                <w:color w:val="000000"/>
                <w:lang w:eastAsia="ru-RU"/>
              </w:rPr>
              <w:t>– н</w:t>
            </w:r>
            <w:r w:rsidRPr="00F06B38">
              <w:rPr>
                <w:color w:val="000000"/>
                <w:lang w:eastAsia="ru-RU"/>
              </w:rPr>
              <w:t>е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допускается. Соки должны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быть разлиты в тару из комбинированного материала, массой не</w:t>
            </w:r>
            <w:r>
              <w:rPr>
                <w:color w:val="000000"/>
                <w:lang w:eastAsia="ru-RU"/>
              </w:rPr>
              <w:t xml:space="preserve"> </w:t>
            </w:r>
            <w:r w:rsidRPr="00F06B38">
              <w:rPr>
                <w:color w:val="000000"/>
                <w:lang w:eastAsia="ru-RU"/>
              </w:rPr>
              <w:t>более 0,2 литра.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3F228A53" w14:textId="7B84DF98" w:rsidR="0067365A" w:rsidRPr="001E0895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литр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216998" w14:textId="60323159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A2B61">
              <w:rPr>
                <w:color w:val="000000"/>
                <w:lang w:eastAsia="ru-RU"/>
              </w:rPr>
              <w:t> 179,8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DCC516" w14:textId="28339D06" w:rsidR="0067365A" w:rsidRDefault="00CA2B61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E51A6A">
              <w:rPr>
                <w:color w:val="000000"/>
                <w:lang w:eastAsia="ru-RU"/>
              </w:rPr>
              <w:t>87,00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81A0CE" w14:textId="2500BBDC" w:rsidR="0067365A" w:rsidRDefault="00CA2B61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E51A6A">
              <w:rPr>
                <w:color w:val="000000"/>
                <w:lang w:eastAsia="ru-RU"/>
              </w:rPr>
              <w:t>91,00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02C112" w14:textId="49A04841" w:rsidR="0067365A" w:rsidRPr="00E51A6A" w:rsidRDefault="00CA2B61" w:rsidP="0067365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25</w:t>
            </w:r>
            <w:r w:rsidR="0067365A"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2E771A26" w14:textId="77777777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10.32.18.117</w:t>
            </w:r>
          </w:p>
        </w:tc>
        <w:tc>
          <w:tcPr>
            <w:tcW w:w="1451" w:type="dxa"/>
          </w:tcPr>
          <w:p w14:paraId="7F0BCDB3" w14:textId="0FBC94FC" w:rsidR="0067365A" w:rsidRDefault="0067365A" w:rsidP="0067365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5F332A" w:rsidRPr="001E0895" w14:paraId="1C30C3A6" w14:textId="77777777" w:rsidTr="0067365A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3D21B7DB" w14:textId="5DF3ACD4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19717C9" w14:textId="3A7C9179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t>Рис</w:t>
            </w:r>
          </w:p>
        </w:tc>
        <w:tc>
          <w:tcPr>
            <w:tcW w:w="3006" w:type="dxa"/>
          </w:tcPr>
          <w:p w14:paraId="2C7861F2" w14:textId="158E1C9D" w:rsidR="005F332A" w:rsidRDefault="008952E6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8952E6">
              <w:rPr>
                <w:color w:val="000000"/>
                <w:lang w:eastAsia="ru-RU"/>
              </w:rPr>
              <w:t>Рис. Шлифованный, без посторонних примесей и запахов. Должен соответствовать ГОСТ 6292-93. Упаковка по ГОСТ 26791-89, не более 1 кг.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5485C63" w14:textId="77777777" w:rsidR="005F332A" w:rsidRPr="00AF042D" w:rsidRDefault="005F332A" w:rsidP="005F332A">
            <w:pPr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  <w:p w14:paraId="21525848" w14:textId="77777777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11940D" w14:textId="0C2DEBDD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A2B61">
              <w:rPr>
                <w:color w:val="000000"/>
                <w:lang w:eastAsia="ru-RU"/>
              </w:rPr>
              <w:t>74,8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69A505" w14:textId="481B9144" w:rsidR="005F332A" w:rsidRDefault="00E51A6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EC72AE" w14:textId="76D0E90F" w:rsidR="005F332A" w:rsidRDefault="00E51A6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F84A16" w14:textId="111FB482" w:rsidR="005F332A" w:rsidRPr="00E51A6A" w:rsidRDefault="005F332A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E51A6A">
              <w:rPr>
                <w:b/>
                <w:bCs/>
                <w:color w:val="000000"/>
                <w:lang w:eastAsia="ru-RU"/>
              </w:rPr>
              <w:t>1</w:t>
            </w:r>
            <w:r w:rsidR="00CA2B61">
              <w:rPr>
                <w:b/>
                <w:bCs/>
                <w:color w:val="000000"/>
                <w:lang w:eastAsia="ru-RU"/>
              </w:rPr>
              <w:t>2</w:t>
            </w:r>
            <w:r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C3F15C5" w14:textId="2C5377A3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10.61.12.000</w:t>
            </w:r>
          </w:p>
        </w:tc>
        <w:tc>
          <w:tcPr>
            <w:tcW w:w="1451" w:type="dxa"/>
          </w:tcPr>
          <w:p w14:paraId="6B32F012" w14:textId="5F1BA833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5F332A" w:rsidRPr="001E0895" w14:paraId="7EC13B93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7621404B" w14:textId="683A166F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4AC6BFD" w14:textId="57E59A69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t>Пшеничная крупа</w:t>
            </w:r>
          </w:p>
        </w:tc>
        <w:tc>
          <w:tcPr>
            <w:tcW w:w="3006" w:type="dxa"/>
          </w:tcPr>
          <w:p w14:paraId="15B7B4BC" w14:textId="2041D527" w:rsidR="005F332A" w:rsidRDefault="007F2D88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7F2D88">
              <w:rPr>
                <w:color w:val="000000"/>
                <w:lang w:eastAsia="ru-RU"/>
              </w:rPr>
              <w:t>Крупа пшеничная. 1 сорт, цвет и запах, свойственный данному виду. Должна соответствовать ГОСТ 276-60. Упаковка по ГОСТ 26791-89, не более 1 кг.</w:t>
            </w:r>
          </w:p>
        </w:tc>
        <w:tc>
          <w:tcPr>
            <w:tcW w:w="1022" w:type="dxa"/>
            <w:shd w:val="clear" w:color="auto" w:fill="auto"/>
          </w:tcPr>
          <w:p w14:paraId="439D5275" w14:textId="740D4B15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713B42" w14:textId="7FC794DB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CA2B61">
              <w:rPr>
                <w:color w:val="000000"/>
                <w:lang w:eastAsia="ru-RU"/>
              </w:rPr>
              <w:t>0,9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FB03E7" w14:textId="430B35E3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E51A6A">
              <w:rPr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D1A636" w14:textId="1D551477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E51A6A">
              <w:rPr>
                <w:color w:val="000000"/>
                <w:lang w:eastAsia="ru-RU"/>
              </w:rPr>
              <w:t>8,00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E231AC" w14:textId="2AA40916" w:rsidR="005F332A" w:rsidRPr="00E51A6A" w:rsidRDefault="00CA2B61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70</w:t>
            </w:r>
            <w:r w:rsidR="005F332A"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89854F9" w14:textId="19218235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10.61.31.119</w:t>
            </w:r>
          </w:p>
        </w:tc>
        <w:tc>
          <w:tcPr>
            <w:tcW w:w="1451" w:type="dxa"/>
          </w:tcPr>
          <w:p w14:paraId="4700A4DB" w14:textId="201F3017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5F332A" w:rsidRPr="001E0895" w14:paraId="160ED6EF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71CB0876" w14:textId="1796B86A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5108038" w14:textId="1E61849D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t>Крупа гречневая</w:t>
            </w:r>
          </w:p>
        </w:tc>
        <w:tc>
          <w:tcPr>
            <w:tcW w:w="3006" w:type="dxa"/>
          </w:tcPr>
          <w:p w14:paraId="3513A6CE" w14:textId="7E8867E4" w:rsidR="005F332A" w:rsidRDefault="007F2D88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7F2D88">
              <w:rPr>
                <w:color w:val="000000"/>
                <w:lang w:eastAsia="ru-RU"/>
              </w:rPr>
              <w:t>Крупа гречневая. Ядрица, 1 сорт, цвет и запах, свойственный данному виду. Должна соответствовать ГОСТ Р 55290-2012. Упаковка по ГОСТ 26791-89, не более 1 кг.</w:t>
            </w:r>
          </w:p>
        </w:tc>
        <w:tc>
          <w:tcPr>
            <w:tcW w:w="1022" w:type="dxa"/>
            <w:shd w:val="clear" w:color="auto" w:fill="auto"/>
          </w:tcPr>
          <w:p w14:paraId="4DF30B18" w14:textId="3D065971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FD84E3" w14:textId="096E5732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A2B61">
              <w:rPr>
                <w:color w:val="000000"/>
                <w:lang w:eastAsia="ru-RU"/>
              </w:rPr>
              <w:t>74,8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DFEB41" w14:textId="07FACAF2" w:rsidR="005F332A" w:rsidRDefault="00E51A6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5100F2" w14:textId="1DB284D9" w:rsidR="005F332A" w:rsidRDefault="00E51A6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DFFB4" w14:textId="09122A46" w:rsidR="005F332A" w:rsidRPr="00E51A6A" w:rsidRDefault="005F332A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E51A6A">
              <w:rPr>
                <w:b/>
                <w:bCs/>
                <w:color w:val="000000"/>
                <w:lang w:eastAsia="ru-RU"/>
              </w:rPr>
              <w:t>90,00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6679AA6" w14:textId="358CE480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10.61.32.113</w:t>
            </w:r>
          </w:p>
        </w:tc>
        <w:tc>
          <w:tcPr>
            <w:tcW w:w="1451" w:type="dxa"/>
          </w:tcPr>
          <w:p w14:paraId="6FA48853" w14:textId="1FB7A781" w:rsidR="005F332A" w:rsidRDefault="007F2D88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16 290,00</w:t>
            </w:r>
          </w:p>
        </w:tc>
      </w:tr>
      <w:tr w:rsidR="005F332A" w:rsidRPr="001E0895" w14:paraId="5C3FEB07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12CBE2FF" w14:textId="0C2D6C1D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2D01845" w14:textId="1E29460A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t>Крупа перловая</w:t>
            </w:r>
          </w:p>
        </w:tc>
        <w:tc>
          <w:tcPr>
            <w:tcW w:w="3006" w:type="dxa"/>
          </w:tcPr>
          <w:p w14:paraId="5567FAB4" w14:textId="77777777" w:rsidR="001D2C1F" w:rsidRP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Крупа перловая. ГОСТ 5784-60 Высший сорт. Без посторонних запахов и примесей. Не допускается заражение амбарными вредителями. С обязательным наличием этикеток и ярлыков на русском языке.</w:t>
            </w:r>
          </w:p>
          <w:p w14:paraId="743FDB6A" w14:textId="1109B56B" w:rsidR="005F332A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Упаковка по ГОСТ 26791-89, не более 1 кг.</w:t>
            </w:r>
          </w:p>
        </w:tc>
        <w:tc>
          <w:tcPr>
            <w:tcW w:w="1022" w:type="dxa"/>
            <w:shd w:val="clear" w:color="auto" w:fill="auto"/>
          </w:tcPr>
          <w:p w14:paraId="50D1753B" w14:textId="37A224C9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8B3EDD" w14:textId="405B5B55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CA2B61">
              <w:rPr>
                <w:color w:val="000000"/>
                <w:lang w:eastAsia="ru-RU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F76361" w14:textId="02741431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E51A6A">
              <w:rPr>
                <w:color w:val="000000"/>
                <w:lang w:eastAsia="ru-RU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AC3177" w14:textId="60EECD7D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E51A6A">
              <w:rPr>
                <w:color w:val="000000"/>
                <w:lang w:eastAsia="ru-RU"/>
              </w:rPr>
              <w:t>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F28908" w14:textId="3E6B6E71" w:rsidR="005F332A" w:rsidRPr="00E51A6A" w:rsidRDefault="00CA2B61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60</w:t>
            </w:r>
            <w:r w:rsidR="005F332A"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926D3A5" w14:textId="77777777" w:rsidR="005F332A" w:rsidRPr="00AF042D" w:rsidRDefault="005F332A" w:rsidP="005F332A">
            <w:pPr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10.61.32.116</w:t>
            </w:r>
          </w:p>
          <w:p w14:paraId="567FD9D6" w14:textId="77777777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51" w:type="dxa"/>
          </w:tcPr>
          <w:p w14:paraId="01D4D018" w14:textId="3A78CA21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5F332A" w:rsidRPr="001E0895" w14:paraId="5C0790A6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352A245F" w14:textId="25D69C78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CC22508" w14:textId="3070C0A8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Зерно гороха</w:t>
            </w:r>
          </w:p>
        </w:tc>
        <w:tc>
          <w:tcPr>
            <w:tcW w:w="3006" w:type="dxa"/>
          </w:tcPr>
          <w:p w14:paraId="46A73AC3" w14:textId="59827792" w:rsidR="001D2C1F" w:rsidRP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Горох: шлифованный колотый, 1 сорт ГОСТ 6201-68, СанПиН 2.3 2.1078-01, цвет и запах, свойственный данному виду.</w:t>
            </w:r>
          </w:p>
          <w:p w14:paraId="18863697" w14:textId="77777777" w:rsidR="001D2C1F" w:rsidRP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Фасоль: ГОСТ 7758-75. цвет и запах, свойственный данному виду.</w:t>
            </w:r>
          </w:p>
          <w:p w14:paraId="2F13798D" w14:textId="6FE9056F" w:rsidR="005F332A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Упаковка по ГОСТ 26791-89, не более 1 кг.</w:t>
            </w:r>
          </w:p>
        </w:tc>
        <w:tc>
          <w:tcPr>
            <w:tcW w:w="1022" w:type="dxa"/>
            <w:shd w:val="clear" w:color="auto" w:fill="auto"/>
          </w:tcPr>
          <w:p w14:paraId="192AE14E" w14:textId="6269F99A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1220F7" w14:textId="239CC16A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CA2B61">
              <w:rPr>
                <w:color w:val="000000"/>
                <w:lang w:eastAsia="ru-RU"/>
              </w:rPr>
              <w:t>0,9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875CF9" w14:textId="235C1233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E51A6A">
              <w:rPr>
                <w:color w:val="000000"/>
                <w:lang w:eastAsia="ru-RU"/>
              </w:rPr>
              <w:t>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06B3F7" w14:textId="05C7C394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E51A6A">
              <w:rPr>
                <w:color w:val="000000"/>
                <w:lang w:eastAsia="ru-RU"/>
              </w:rPr>
              <w:t>9,00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330011" w14:textId="4C24DF7B" w:rsidR="005F332A" w:rsidRPr="00E51A6A" w:rsidRDefault="00CA2B61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75</w:t>
            </w:r>
            <w:r w:rsidR="005F332A"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6967766" w14:textId="61925647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01.11.75.110</w:t>
            </w:r>
          </w:p>
        </w:tc>
        <w:tc>
          <w:tcPr>
            <w:tcW w:w="1451" w:type="dxa"/>
          </w:tcPr>
          <w:p w14:paraId="456F5B1F" w14:textId="3D9E520B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5F332A" w:rsidRPr="001E0895" w14:paraId="76EC7556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62BDF7E5" w14:textId="10767536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CDBF0D2" w14:textId="709BAA65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Крупа манная</w:t>
            </w:r>
          </w:p>
        </w:tc>
        <w:tc>
          <w:tcPr>
            <w:tcW w:w="3006" w:type="dxa"/>
          </w:tcPr>
          <w:p w14:paraId="0CB27FF5" w14:textId="2ABE0C32" w:rsidR="005F332A" w:rsidRDefault="001D2C1F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 xml:space="preserve">Крупа манная. ГОСТ 7022-97. Преобладает непрозрачная мучнистая </w:t>
            </w:r>
            <w:r w:rsidRPr="001D2C1F">
              <w:rPr>
                <w:color w:val="000000"/>
                <w:lang w:eastAsia="ru-RU"/>
              </w:rPr>
              <w:lastRenderedPageBreak/>
              <w:t>крупка ровного белого или кремового цвета. Запах нормальный, без затхлого, плесенного или иного постороннего запаха. Вкус нормальный, без посторонних привкусов, не кислый, не горький. Влажность не более 15,5% Зараженность вредителями не допускается.</w:t>
            </w:r>
          </w:p>
        </w:tc>
        <w:tc>
          <w:tcPr>
            <w:tcW w:w="1022" w:type="dxa"/>
            <w:shd w:val="clear" w:color="auto" w:fill="auto"/>
          </w:tcPr>
          <w:p w14:paraId="36E3A169" w14:textId="169966D5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lastRenderedPageBreak/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B416F4" w14:textId="58497613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CA2B61">
              <w:rPr>
                <w:color w:val="000000"/>
                <w:lang w:eastAsia="ru-RU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E1785C" w14:textId="5B3E4E96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E51A6A">
              <w:rPr>
                <w:color w:val="000000"/>
                <w:lang w:eastAsia="ru-RU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D36CEF" w14:textId="79FE3E6F" w:rsidR="005F332A" w:rsidRDefault="00E51A6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07156B" w14:textId="5C35A93E" w:rsidR="005F332A" w:rsidRPr="00E51A6A" w:rsidRDefault="00CA2B61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</w:t>
            </w:r>
            <w:r w:rsidR="005F332A" w:rsidRPr="00E51A6A">
              <w:rPr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8CD88CE" w14:textId="4604CD04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10.61.31.111</w:t>
            </w:r>
          </w:p>
        </w:tc>
        <w:tc>
          <w:tcPr>
            <w:tcW w:w="1451" w:type="dxa"/>
          </w:tcPr>
          <w:p w14:paraId="300625FF" w14:textId="0059C0AA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5F332A" w:rsidRPr="001E0895" w14:paraId="5000C8EF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53CC0296" w14:textId="3484C1FF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48C0F14" w14:textId="1EE4DBD4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Крупа овсяная</w:t>
            </w:r>
          </w:p>
        </w:tc>
        <w:tc>
          <w:tcPr>
            <w:tcW w:w="3006" w:type="dxa"/>
          </w:tcPr>
          <w:p w14:paraId="1C2B6343" w14:textId="16F5F5C4" w:rsidR="005F332A" w:rsidRDefault="001D2C1F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Крупа овсяная (Геркулес). Товар соответствует требованиям ГОСТ 3034-75 «Крупа овсяная. Технические условия». Плющеная. Сорт высший.</w:t>
            </w:r>
          </w:p>
        </w:tc>
        <w:tc>
          <w:tcPr>
            <w:tcW w:w="1022" w:type="dxa"/>
            <w:shd w:val="clear" w:color="auto" w:fill="auto"/>
          </w:tcPr>
          <w:p w14:paraId="478BB185" w14:textId="160AC3B6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260D49" w14:textId="718B7FD1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CA2B61">
              <w:rPr>
                <w:color w:val="000000"/>
                <w:lang w:eastAsia="ru-RU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D89EC9" w14:textId="2A4380DF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6A55EA">
              <w:rPr>
                <w:color w:val="000000"/>
                <w:lang w:eastAsia="ru-RU"/>
              </w:rPr>
              <w:t>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5042C3" w14:textId="3DE310D0" w:rsidR="005F332A" w:rsidRDefault="00CA2B61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6A55EA">
              <w:rPr>
                <w:color w:val="000000"/>
                <w:lang w:eastAsia="ru-RU"/>
              </w:rPr>
              <w:t>4,00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1E0018" w14:textId="1E96BF1B" w:rsidR="005F332A" w:rsidRPr="00E51A6A" w:rsidRDefault="00CA2B61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</w:t>
            </w:r>
            <w:r w:rsidR="005F332A"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7F6569C" w14:textId="4139E985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10.61.32.111</w:t>
            </w:r>
          </w:p>
        </w:tc>
        <w:tc>
          <w:tcPr>
            <w:tcW w:w="1451" w:type="dxa"/>
          </w:tcPr>
          <w:p w14:paraId="006579DD" w14:textId="0FB361BA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5F332A" w:rsidRPr="001E0895" w14:paraId="679FA8C0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6174A803" w14:textId="4AF31EF6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35E69FC" w14:textId="4CD226A9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Пшено</w:t>
            </w:r>
          </w:p>
        </w:tc>
        <w:tc>
          <w:tcPr>
            <w:tcW w:w="3006" w:type="dxa"/>
          </w:tcPr>
          <w:p w14:paraId="6814BBCA" w14:textId="3BD947EB" w:rsidR="005F332A" w:rsidRDefault="001D2C1F" w:rsidP="008952E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Пшено. ГОСТ 572-2016. Влажность не более 14% Цвет желтый. Запах, свойственный нормальной пшеничной крупе, без затхлости, плесени и других посторонних запахов. Вкус, свойственный нормальной пшеничной крупе, без посторонних привкусов, не кислый, не горький. Зараженность вредителями не допускается.</w:t>
            </w:r>
          </w:p>
        </w:tc>
        <w:tc>
          <w:tcPr>
            <w:tcW w:w="1022" w:type="dxa"/>
            <w:shd w:val="clear" w:color="auto" w:fill="auto"/>
          </w:tcPr>
          <w:p w14:paraId="7E752D04" w14:textId="3602D7C9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4CDD39" w14:textId="1E0220A7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3E3536">
              <w:rPr>
                <w:color w:val="000000"/>
                <w:lang w:eastAsia="ru-RU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CFCDC4" w14:textId="1440B5D5" w:rsidR="005F332A" w:rsidRDefault="003E3536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6A55EA">
              <w:rPr>
                <w:color w:val="000000"/>
                <w:lang w:eastAsia="ru-RU"/>
              </w:rPr>
              <w:t>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15ADFE" w14:textId="3A5FAA57" w:rsidR="005F332A" w:rsidRDefault="003E3536" w:rsidP="005F332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6A55EA">
              <w:rPr>
                <w:color w:val="000000"/>
                <w:lang w:eastAsia="ru-RU"/>
              </w:rPr>
              <w:t>9,00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0E8A7" w14:textId="1ED62F9C" w:rsidR="005F332A" w:rsidRPr="00E51A6A" w:rsidRDefault="003E3536" w:rsidP="005F332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75</w:t>
            </w:r>
            <w:r w:rsidR="005F332A"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7AA206A" w14:textId="65C06FB3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10.61.32.114</w:t>
            </w:r>
          </w:p>
        </w:tc>
        <w:tc>
          <w:tcPr>
            <w:tcW w:w="1451" w:type="dxa"/>
          </w:tcPr>
          <w:p w14:paraId="14AA62DE" w14:textId="52AB5C51" w:rsidR="005F332A" w:rsidRDefault="005F332A" w:rsidP="005F332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1D2C1F" w:rsidRPr="001E0895" w14:paraId="4D779E2A" w14:textId="77777777" w:rsidTr="004654E7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78934F02" w14:textId="1847EA0C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64AECF9" w14:textId="352208A6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Масло подсолнечное</w:t>
            </w:r>
          </w:p>
        </w:tc>
        <w:tc>
          <w:tcPr>
            <w:tcW w:w="3006" w:type="dxa"/>
            <w:vAlign w:val="center"/>
          </w:tcPr>
          <w:p w14:paraId="4371E001" w14:textId="723EE1B2" w:rsid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2187B">
              <w:rPr>
                <w:color w:val="000000"/>
                <w:lang w:eastAsia="ru-RU"/>
              </w:rPr>
              <w:t>Масло подсолнечное- р</w:t>
            </w:r>
            <w:r w:rsidRPr="0012187B">
              <w:t xml:space="preserve">афинированное дезодорированное. Товар соответствует требованиям </w:t>
            </w:r>
            <w:r w:rsidRPr="0012187B">
              <w:rPr>
                <w:color w:val="2D2D2D"/>
                <w:spacing w:val="2"/>
                <w:shd w:val="clear" w:color="auto" w:fill="FFFFFF"/>
              </w:rPr>
              <w:t>ГОСТ 1129-2013</w:t>
            </w:r>
            <w:r w:rsidRPr="0012187B">
              <w:rPr>
                <w:bCs/>
              </w:rPr>
              <w:t xml:space="preserve">. </w:t>
            </w:r>
            <w:r w:rsidRPr="0012187B">
              <w:rPr>
                <w:color w:val="000000"/>
                <w:shd w:val="clear" w:color="auto" w:fill="FFFFFF"/>
              </w:rPr>
              <w:t xml:space="preserve">Подсолнечное масло должно быть предназначено для непосредственного употребления в пищу и производства пищевых продуктов, золотисто-желтого цвета, прозрачное, без осадка, без запаха, иметь обезличенный вкус. Масло вырабатывают из семян подсолнечника, соответствующих требованиям ГОСТ </w:t>
            </w:r>
            <w:r w:rsidRPr="0012187B">
              <w:rPr>
                <w:color w:val="2D2D2D"/>
                <w:spacing w:val="2"/>
                <w:shd w:val="clear" w:color="auto" w:fill="FFFFFF"/>
              </w:rPr>
              <w:t>22391-2015.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2AB4E26" w14:textId="261D1C7A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литр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E1BBBC" w14:textId="3CB487A3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161,9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EBCA0D" w14:textId="5A05FE9C" w:rsidR="001D2C1F" w:rsidRDefault="006A55EA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3E3536">
              <w:rPr>
                <w:color w:val="000000"/>
                <w:lang w:eastAsia="ru-RU"/>
              </w:rPr>
              <w:t>7</w:t>
            </w:r>
            <w:r>
              <w:rPr>
                <w:color w:val="000000"/>
                <w:lang w:eastAsia="ru-RU"/>
              </w:rPr>
              <w:t>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B352BF" w14:textId="62B9F10C" w:rsidR="001D2C1F" w:rsidRDefault="006A55EA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A4421" w14:textId="2BEB64FB" w:rsidR="001D2C1F" w:rsidRPr="00E51A6A" w:rsidRDefault="001D2C1F" w:rsidP="001D2C1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E51A6A">
              <w:rPr>
                <w:b/>
                <w:bCs/>
                <w:color w:val="000000"/>
                <w:lang w:eastAsia="ru-RU"/>
              </w:rPr>
              <w:t>1</w:t>
            </w:r>
            <w:r w:rsidR="003E3536">
              <w:rPr>
                <w:b/>
                <w:bCs/>
                <w:color w:val="000000"/>
                <w:lang w:eastAsia="ru-RU"/>
              </w:rPr>
              <w:t>7</w:t>
            </w:r>
            <w:r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5945830" w14:textId="228A24CF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10.41.54.</w:t>
            </w:r>
            <w:r>
              <w:rPr>
                <w:color w:val="000000"/>
                <w:lang w:eastAsia="ru-RU"/>
              </w:rPr>
              <w:t>000</w:t>
            </w:r>
          </w:p>
        </w:tc>
        <w:tc>
          <w:tcPr>
            <w:tcW w:w="1451" w:type="dxa"/>
          </w:tcPr>
          <w:p w14:paraId="37081E1A" w14:textId="118C7A89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1D2C1F" w:rsidRPr="001E0895" w14:paraId="407386A1" w14:textId="77777777" w:rsidTr="004654E7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58428575" w14:textId="539DCAC2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B06C8ED" w14:textId="75B28751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Чай</w:t>
            </w:r>
          </w:p>
        </w:tc>
        <w:tc>
          <w:tcPr>
            <w:tcW w:w="3006" w:type="dxa"/>
            <w:vAlign w:val="center"/>
          </w:tcPr>
          <w:p w14:paraId="1E56EEDC" w14:textId="71655795" w:rsid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2187B">
              <w:rPr>
                <w:color w:val="000000"/>
                <w:lang w:eastAsia="ru-RU"/>
              </w:rPr>
              <w:t>Чай - с</w:t>
            </w:r>
            <w:r w:rsidRPr="0012187B">
              <w:t xml:space="preserve">оответствует </w:t>
            </w:r>
            <w:r w:rsidRPr="0012187B">
              <w:rPr>
                <w:color w:val="2D2D2D"/>
                <w:spacing w:val="2"/>
                <w:shd w:val="clear" w:color="auto" w:fill="FFFFFF"/>
              </w:rPr>
              <w:t xml:space="preserve">ГОСТ 32573-2013 </w:t>
            </w:r>
            <w:r w:rsidRPr="0012187B">
              <w:t>или ТУ производителя. 100% чай черный байховый. Высший сорт. Двухкамерный пакет с ярлычками, порция не менее 2гр.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5DA41B9" w14:textId="77777777" w:rsidR="001D2C1F" w:rsidRPr="00AF042D" w:rsidRDefault="001D2C1F" w:rsidP="001D2C1F">
            <w:pPr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  <w:p w14:paraId="081641B2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E2FFFC" w14:textId="779E2203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3E3536">
              <w:rPr>
                <w:color w:val="000000"/>
                <w:lang w:eastAsia="ru-RU"/>
              </w:rPr>
              <w:t>5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835AD7" w14:textId="79F8A3A0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6A55EA">
              <w:rPr>
                <w:color w:val="000000"/>
                <w:lang w:eastAsia="ru-RU"/>
              </w:rPr>
              <w:t>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4099FD" w14:textId="37061F50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6A55EA">
              <w:rPr>
                <w:color w:val="000000"/>
                <w:lang w:eastAsia="ru-RU"/>
              </w:rPr>
              <w:t>45,00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603502" w14:textId="48F863C1" w:rsidR="001D2C1F" w:rsidRPr="00E51A6A" w:rsidRDefault="003E3536" w:rsidP="001D2C1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90</w:t>
            </w:r>
            <w:r w:rsidR="001D2C1F"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7DE6D1D" w14:textId="28B2D990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10.83.13.120</w:t>
            </w:r>
          </w:p>
        </w:tc>
        <w:tc>
          <w:tcPr>
            <w:tcW w:w="1451" w:type="dxa"/>
          </w:tcPr>
          <w:p w14:paraId="4B0CADC7" w14:textId="088BCAAC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1D2C1F" w:rsidRPr="001E0895" w14:paraId="5FF1D856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660E7150" w14:textId="10B9E490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31E02C5" w14:textId="5CFE2569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Кукуруза консервированная</w:t>
            </w:r>
          </w:p>
        </w:tc>
        <w:tc>
          <w:tcPr>
            <w:tcW w:w="3006" w:type="dxa"/>
          </w:tcPr>
          <w:p w14:paraId="415D314F" w14:textId="096E3B30" w:rsid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Кукуруза консервированная - Соответствие ГОСТ 34114-2017 «Консервы овощные. Кукуруза сахарная. Технические условия».</w:t>
            </w:r>
          </w:p>
        </w:tc>
        <w:tc>
          <w:tcPr>
            <w:tcW w:w="1022" w:type="dxa"/>
            <w:shd w:val="clear" w:color="auto" w:fill="auto"/>
          </w:tcPr>
          <w:p w14:paraId="2F397333" w14:textId="61182208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053AA7" w14:textId="6FE6C4BE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A7EB50" w14:textId="5B8D644D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6A55EA">
              <w:rPr>
                <w:color w:val="000000"/>
                <w:lang w:eastAsia="ru-RU"/>
              </w:rPr>
              <w:t>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FB4350" w14:textId="62EB67A5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6A55EA">
              <w:rPr>
                <w:color w:val="000000"/>
                <w:lang w:eastAsia="ru-RU"/>
              </w:rPr>
              <w:t>85,00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523971" w14:textId="3CEE0DA8" w:rsidR="001D2C1F" w:rsidRPr="00E51A6A" w:rsidRDefault="003E3536" w:rsidP="001D2C1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25</w:t>
            </w:r>
            <w:r w:rsidR="001D2C1F"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47274AD" w14:textId="70514446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10.39.17.190</w:t>
            </w:r>
          </w:p>
        </w:tc>
        <w:tc>
          <w:tcPr>
            <w:tcW w:w="1451" w:type="dxa"/>
          </w:tcPr>
          <w:p w14:paraId="55F2D568" w14:textId="03169F71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1D2C1F" w:rsidRPr="001E0895" w14:paraId="23936F86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160C98B3" w14:textId="084E679C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C4AC95D" w14:textId="1CEE1812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Паста томатная</w:t>
            </w:r>
          </w:p>
        </w:tc>
        <w:tc>
          <w:tcPr>
            <w:tcW w:w="3006" w:type="dxa"/>
          </w:tcPr>
          <w:p w14:paraId="379CD7B0" w14:textId="77777777" w:rsidR="001D2C1F" w:rsidRP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Паста томатная, упаковка – не менее, чем по 1 килограмму, без консервантов и красителей, соответствие ГОСТ 3343-2017 «Продукты томатные концентрированные. Общие технические условия».</w:t>
            </w:r>
          </w:p>
          <w:p w14:paraId="5C1BF9C8" w14:textId="170B5138" w:rsid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.</w:t>
            </w:r>
          </w:p>
        </w:tc>
        <w:tc>
          <w:tcPr>
            <w:tcW w:w="1022" w:type="dxa"/>
            <w:shd w:val="clear" w:color="auto" w:fill="auto"/>
          </w:tcPr>
          <w:p w14:paraId="384A5762" w14:textId="75DE8636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070965" w14:textId="37F24A75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3E3536">
              <w:rPr>
                <w:color w:val="000000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2</w:t>
            </w:r>
            <w:r w:rsidR="003E3536">
              <w:rPr>
                <w:color w:val="000000"/>
                <w:lang w:eastAsia="ru-RU"/>
              </w:rPr>
              <w:t>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00236A" w14:textId="06B0373F" w:rsidR="001D2C1F" w:rsidRDefault="006A55EA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5B4412" w14:textId="432C9AF7" w:rsidR="001D2C1F" w:rsidRDefault="006A55EA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3E3536">
              <w:rPr>
                <w:color w:val="000000"/>
                <w:lang w:eastAsia="ru-RU"/>
              </w:rPr>
              <w:t>7</w:t>
            </w: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4F209D" w14:textId="2D70ED5C" w:rsidR="001D2C1F" w:rsidRPr="00E51A6A" w:rsidRDefault="001D2C1F" w:rsidP="001D2C1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E51A6A">
              <w:rPr>
                <w:b/>
                <w:bCs/>
                <w:color w:val="000000"/>
                <w:lang w:eastAsia="ru-RU"/>
              </w:rPr>
              <w:t>2</w:t>
            </w:r>
            <w:r w:rsidR="003E3536">
              <w:rPr>
                <w:b/>
                <w:bCs/>
                <w:color w:val="000000"/>
                <w:lang w:eastAsia="ru-RU"/>
              </w:rPr>
              <w:t>5</w:t>
            </w:r>
            <w:r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8B51EE6" w14:textId="77777777" w:rsidR="001D2C1F" w:rsidRPr="00AF042D" w:rsidRDefault="001D2C1F" w:rsidP="001D2C1F">
            <w:pPr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10.39.17.112</w:t>
            </w:r>
          </w:p>
          <w:p w14:paraId="52A2D1BE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51" w:type="dxa"/>
          </w:tcPr>
          <w:p w14:paraId="4B555464" w14:textId="651F4BC3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1D2C1F" w:rsidRPr="001E0895" w14:paraId="2F87ED6F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36FD2D15" w14:textId="1457D41E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9B75A0B" w14:textId="751E25BB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t>Икра кабачковая</w:t>
            </w:r>
          </w:p>
        </w:tc>
        <w:tc>
          <w:tcPr>
            <w:tcW w:w="3006" w:type="dxa"/>
          </w:tcPr>
          <w:p w14:paraId="7A06228C" w14:textId="0DB2F6F6" w:rsid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Икра кабачковая. Соответствие ГОСТ 2654-2017 «Консервы. Икра овощная. Технические условия».</w:t>
            </w:r>
          </w:p>
        </w:tc>
        <w:tc>
          <w:tcPr>
            <w:tcW w:w="1022" w:type="dxa"/>
            <w:shd w:val="clear" w:color="auto" w:fill="auto"/>
          </w:tcPr>
          <w:p w14:paraId="58684ACC" w14:textId="74CFC8BD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0A4A5A" w14:textId="5124921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3E3536">
              <w:rPr>
                <w:color w:val="000000"/>
                <w:lang w:eastAsia="ru-RU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D33B29" w14:textId="4539FADA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6A55EA">
              <w:rPr>
                <w:color w:val="000000"/>
                <w:lang w:eastAsia="ru-RU"/>
              </w:rPr>
              <w:t>64,00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914CEB" w14:textId="566F91C9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6A55EA">
              <w:rPr>
                <w:color w:val="000000"/>
                <w:lang w:eastAsia="ru-RU"/>
              </w:rPr>
              <w:t>70,00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408F9C" w14:textId="7DBA0242" w:rsidR="001D2C1F" w:rsidRPr="00E51A6A" w:rsidRDefault="003E3536" w:rsidP="001D2C1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</w:t>
            </w:r>
            <w:r w:rsidR="001D2C1F" w:rsidRPr="00E51A6A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3D25560" w14:textId="576F45EE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10.39.17.119</w:t>
            </w:r>
          </w:p>
        </w:tc>
        <w:tc>
          <w:tcPr>
            <w:tcW w:w="1451" w:type="dxa"/>
          </w:tcPr>
          <w:p w14:paraId="37220789" w14:textId="63F5A9CA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1D2C1F" w:rsidRPr="001E0895" w14:paraId="5C3E29F7" w14:textId="77777777" w:rsidTr="00FF00EF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04C491C5" w14:textId="78B8E422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418DBA2" w14:textId="209A63CF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t>Грибы шампиньоны маринованные</w:t>
            </w:r>
          </w:p>
        </w:tc>
        <w:tc>
          <w:tcPr>
            <w:tcW w:w="3006" w:type="dxa"/>
          </w:tcPr>
          <w:p w14:paraId="48AE77A5" w14:textId="3AE5A0F3" w:rsidR="001D2C1F" w:rsidRDefault="001D2C1F" w:rsidP="001D2C1F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D2C1F">
              <w:rPr>
                <w:color w:val="000000"/>
                <w:lang w:eastAsia="ru-RU"/>
              </w:rPr>
              <w:t>Грибы шампиньоны стерилизованные - Соответствие ГОСТ Р 54677-2011 «Грибы маринованные, соленые и отварные. Общие технические условия».</w:t>
            </w:r>
          </w:p>
        </w:tc>
        <w:tc>
          <w:tcPr>
            <w:tcW w:w="1022" w:type="dxa"/>
            <w:shd w:val="clear" w:color="auto" w:fill="auto"/>
          </w:tcPr>
          <w:p w14:paraId="6830CBB5" w14:textId="6254F611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килограмм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03C5A2" w14:textId="6F568BF0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  <w:r w:rsidR="003E3536">
              <w:rPr>
                <w:color w:val="000000"/>
                <w:lang w:eastAsia="ru-RU"/>
              </w:rPr>
              <w:t>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C19A64" w14:textId="0AF3FA96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bookmarkStart w:id="3" w:name="_GoBack"/>
            <w:bookmarkEnd w:id="3"/>
            <w:r w:rsidR="006A55EA">
              <w:rPr>
                <w:color w:val="000000"/>
                <w:lang w:eastAsia="ru-RU"/>
              </w:rPr>
              <w:t>85,00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4CAD31" w14:textId="4CFA4D6D" w:rsidR="001D2C1F" w:rsidRDefault="003E3536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6A55EA">
              <w:rPr>
                <w:color w:val="000000"/>
                <w:lang w:eastAsia="ru-RU"/>
              </w:rPr>
              <w:t>90,00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D19DA" w14:textId="7AFC80BB" w:rsidR="001D2C1F" w:rsidRPr="00E51A6A" w:rsidRDefault="003E3536" w:rsidP="001D2C1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450</w:t>
            </w:r>
            <w:r w:rsidR="001D2C1F" w:rsidRPr="00E51A6A">
              <w:rPr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5F58CFF" w14:textId="62DA9659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 w:rsidRPr="00AF042D">
              <w:rPr>
                <w:color w:val="000000"/>
                <w:lang w:eastAsia="ru-RU"/>
              </w:rPr>
              <w:t>10.39.18.120</w:t>
            </w:r>
          </w:p>
        </w:tc>
        <w:tc>
          <w:tcPr>
            <w:tcW w:w="1451" w:type="dxa"/>
          </w:tcPr>
          <w:p w14:paraId="182EF372" w14:textId="5F295E2A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1D2C1F" w:rsidRPr="001E0895" w14:paraId="49B02999" w14:textId="77777777" w:rsidTr="0067365A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4A7F5090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11426FB2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3006" w:type="dxa"/>
          </w:tcPr>
          <w:p w14:paraId="0F50D020" w14:textId="77777777" w:rsidR="001D2C1F" w:rsidRPr="00DB7C42" w:rsidRDefault="001D2C1F" w:rsidP="001D2C1F">
            <w:pPr>
              <w:rPr>
                <w:color w:val="000000"/>
                <w:lang w:eastAsia="ru-RU"/>
              </w:rPr>
            </w:pPr>
          </w:p>
        </w:tc>
        <w:tc>
          <w:tcPr>
            <w:tcW w:w="1022" w:type="dxa"/>
            <w:shd w:val="clear" w:color="auto" w:fill="auto"/>
            <w:hideMark/>
          </w:tcPr>
          <w:p w14:paraId="3CC3BFCE" w14:textId="3AF2CA89" w:rsidR="001D2C1F" w:rsidRPr="00DB7C42" w:rsidRDefault="001D2C1F" w:rsidP="001D2C1F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A207E5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15AFAA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00CD91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DB3873" w14:textId="77777777" w:rsidR="001D2C1F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1EE3A0DE" w14:textId="77777777" w:rsidR="001D2C1F" w:rsidRPr="009C0A02" w:rsidRDefault="001D2C1F" w:rsidP="001D2C1F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51" w:type="dxa"/>
          </w:tcPr>
          <w:p w14:paraId="7D1C81E5" w14:textId="510E5151" w:rsidR="001D2C1F" w:rsidRPr="00E51A6A" w:rsidRDefault="001D2C1F" w:rsidP="001D2C1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</w:tr>
    </w:tbl>
    <w:p w14:paraId="0638B2B8" w14:textId="77777777" w:rsidR="00B16FA3" w:rsidRPr="001E0895" w:rsidRDefault="00B16FA3" w:rsidP="00B16FA3"/>
    <w:p w14:paraId="482CF20B" w14:textId="77777777" w:rsidR="00B16FA3" w:rsidRDefault="00B16FA3" w:rsidP="00B16FA3"/>
    <w:sectPr w:rsidR="00B16FA3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A3"/>
    <w:rsid w:val="00050000"/>
    <w:rsid w:val="001B7DFD"/>
    <w:rsid w:val="001D2C1F"/>
    <w:rsid w:val="00335F08"/>
    <w:rsid w:val="003E3536"/>
    <w:rsid w:val="005F332A"/>
    <w:rsid w:val="00625BA1"/>
    <w:rsid w:val="0067365A"/>
    <w:rsid w:val="006A55EA"/>
    <w:rsid w:val="007457B1"/>
    <w:rsid w:val="00752756"/>
    <w:rsid w:val="007F2D88"/>
    <w:rsid w:val="008952E6"/>
    <w:rsid w:val="00991574"/>
    <w:rsid w:val="00A63D7F"/>
    <w:rsid w:val="00B16FA3"/>
    <w:rsid w:val="00B56739"/>
    <w:rsid w:val="00BA7CA7"/>
    <w:rsid w:val="00C238B2"/>
    <w:rsid w:val="00CA2B61"/>
    <w:rsid w:val="00CB5B7F"/>
    <w:rsid w:val="00D8242F"/>
    <w:rsid w:val="00D949F0"/>
    <w:rsid w:val="00E51A6A"/>
    <w:rsid w:val="00F60F2B"/>
    <w:rsid w:val="00FC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B741"/>
  <w15:chartTrackingRefBased/>
  <w15:docId w15:val="{DF53A240-EB64-4384-9EC0-E9694407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6F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F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2025-05-16T08:18:00Z</dcterms:created>
  <dcterms:modified xsi:type="dcterms:W3CDTF">2026-03-18T17:18:00Z</dcterms:modified>
</cp:coreProperties>
</file>