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D4" w:rsidRPr="00606AEF" w:rsidRDefault="006C4A75" w:rsidP="005914D4">
      <w:pPr>
        <w:jc w:val="center"/>
        <w:rPr>
          <w:sz w:val="28"/>
          <w:szCs w:val="28"/>
        </w:rPr>
      </w:pPr>
      <w:bookmarkStart w:id="0" w:name="_GoBack"/>
      <w:bookmarkEnd w:id="0"/>
      <w:r w:rsidRPr="00606AEF">
        <w:rPr>
          <w:sz w:val="28"/>
          <w:szCs w:val="28"/>
          <w:lang w:val="en-US"/>
        </w:rPr>
        <w:t>ДОГОВОР</w:t>
      </w:r>
      <w:r w:rsidR="005914D4" w:rsidRPr="00606AEF">
        <w:rPr>
          <w:sz w:val="28"/>
          <w:szCs w:val="28"/>
        </w:rPr>
        <w:t xml:space="preserve"> № </w:t>
      </w:r>
      <w:r w:rsidR="00D527D2">
        <w:rPr>
          <w:sz w:val="28"/>
          <w:szCs w:val="28"/>
        </w:rPr>
        <w:t>51-2406-1532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48"/>
        <w:gridCol w:w="517"/>
        <w:gridCol w:w="3649"/>
      </w:tblGrid>
      <w:tr w:rsidR="005904D4" w:rsidRPr="00D527D2" w:rsidTr="006C3A1F">
        <w:tc>
          <w:tcPr>
            <w:tcW w:w="6148" w:type="dxa"/>
          </w:tcPr>
          <w:p w:rsidR="005904D4" w:rsidRPr="00D527D2" w:rsidRDefault="00D527D2" w:rsidP="006C3A1F">
            <w:pPr>
              <w:rPr>
                <w:b w:val="0"/>
                <w:sz w:val="24"/>
                <w:szCs w:val="24"/>
              </w:rPr>
            </w:pPr>
            <w:r w:rsidRPr="00D527D2">
              <w:rPr>
                <w:b w:val="0"/>
                <w:sz w:val="24"/>
                <w:szCs w:val="24"/>
              </w:rPr>
              <w:t>г. Барнаул</w:t>
            </w:r>
          </w:p>
        </w:tc>
        <w:tc>
          <w:tcPr>
            <w:tcW w:w="517" w:type="dxa"/>
          </w:tcPr>
          <w:p w:rsidR="005904D4" w:rsidRPr="00D527D2" w:rsidRDefault="005904D4" w:rsidP="006C3A1F">
            <w:pPr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3649" w:type="dxa"/>
          </w:tcPr>
          <w:p w:rsidR="005904D4" w:rsidRPr="00D527D2" w:rsidRDefault="005904D4" w:rsidP="003F065D">
            <w:pPr>
              <w:jc w:val="right"/>
              <w:rPr>
                <w:b w:val="0"/>
                <w:sz w:val="24"/>
                <w:szCs w:val="24"/>
              </w:rPr>
            </w:pPr>
            <w:bookmarkStart w:id="1" w:name="_Toc279096720"/>
            <w:bookmarkStart w:id="2" w:name="_Toc287372055"/>
            <w:r w:rsidRPr="00D527D2">
              <w:rPr>
                <w:b w:val="0"/>
                <w:sz w:val="24"/>
                <w:szCs w:val="24"/>
              </w:rPr>
              <w:t>«___» __________ 20</w:t>
            </w:r>
            <w:r w:rsidR="00606AEF" w:rsidRPr="00D527D2">
              <w:rPr>
                <w:b w:val="0"/>
                <w:sz w:val="24"/>
                <w:szCs w:val="24"/>
              </w:rPr>
              <w:t>2</w:t>
            </w:r>
            <w:r w:rsidR="003F065D">
              <w:rPr>
                <w:b w:val="0"/>
                <w:sz w:val="24"/>
                <w:szCs w:val="24"/>
              </w:rPr>
              <w:t>6</w:t>
            </w:r>
            <w:r w:rsidR="00606AEF" w:rsidRPr="00D527D2">
              <w:rPr>
                <w:b w:val="0"/>
                <w:sz w:val="24"/>
                <w:szCs w:val="24"/>
              </w:rPr>
              <w:t xml:space="preserve"> </w:t>
            </w:r>
            <w:r w:rsidRPr="00D527D2">
              <w:rPr>
                <w:b w:val="0"/>
                <w:sz w:val="24"/>
                <w:szCs w:val="24"/>
              </w:rPr>
              <w:t xml:space="preserve"> г</w:t>
            </w:r>
            <w:bookmarkEnd w:id="1"/>
            <w:bookmarkEnd w:id="2"/>
            <w:r w:rsidRPr="00D527D2">
              <w:rPr>
                <w:b w:val="0"/>
                <w:sz w:val="24"/>
                <w:szCs w:val="24"/>
              </w:rPr>
              <w:t>ода</w:t>
            </w:r>
          </w:p>
        </w:tc>
      </w:tr>
    </w:tbl>
    <w:p w:rsidR="00284764" w:rsidRDefault="00284764" w:rsidP="00F24FCF">
      <w:pPr>
        <w:ind w:firstLine="567"/>
        <w:jc w:val="both"/>
        <w:rPr>
          <w:b w:val="0"/>
          <w:color w:val="000000"/>
          <w:sz w:val="12"/>
          <w:szCs w:val="12"/>
        </w:rPr>
      </w:pPr>
    </w:p>
    <w:p w:rsidR="00D527D2" w:rsidRPr="0002208B" w:rsidRDefault="00D527D2" w:rsidP="00D527D2">
      <w:pPr>
        <w:pStyle w:val="ConsPlusNormal0"/>
        <w:jc w:val="center"/>
        <w:rPr>
          <w:szCs w:val="24"/>
        </w:rPr>
      </w:pPr>
      <w:r w:rsidRPr="0002208B">
        <w:rPr>
          <w:szCs w:val="24"/>
        </w:rPr>
        <w:t>ИКЗ 261222501633122240100100020000000000</w:t>
      </w:r>
    </w:p>
    <w:p w:rsidR="000E68B1" w:rsidRPr="00C32D39" w:rsidRDefault="000E68B1" w:rsidP="00F24FCF">
      <w:pPr>
        <w:ind w:firstLine="567"/>
        <w:jc w:val="both"/>
        <w:rPr>
          <w:b w:val="0"/>
          <w:color w:val="000000"/>
          <w:sz w:val="12"/>
          <w:szCs w:val="12"/>
        </w:rPr>
      </w:pPr>
    </w:p>
    <w:p w:rsidR="00606AEF" w:rsidRPr="00FD6864" w:rsidRDefault="00606AEF" w:rsidP="00D527D2">
      <w:pPr>
        <w:ind w:firstLine="567"/>
        <w:jc w:val="both"/>
        <w:rPr>
          <w:b w:val="0"/>
          <w:color w:val="000000"/>
          <w:sz w:val="24"/>
          <w:szCs w:val="24"/>
        </w:rPr>
      </w:pPr>
      <w:proofErr w:type="gramStart"/>
      <w:r w:rsidRPr="00EC05F8">
        <w:rPr>
          <w:sz w:val="24"/>
          <w:szCs w:val="24"/>
        </w:rPr>
        <w:t>Федеральное государственное бюджетное учреждение науки Институт водных и экологических проблем Сибирского отделения Российской академии наук</w:t>
      </w:r>
      <w:r w:rsidRPr="00EC05F8">
        <w:rPr>
          <w:b w:val="0"/>
          <w:sz w:val="24"/>
          <w:szCs w:val="24"/>
        </w:rPr>
        <w:t>, именуемое в дальнейшем «</w:t>
      </w:r>
      <w:r>
        <w:rPr>
          <w:b w:val="0"/>
          <w:sz w:val="24"/>
          <w:szCs w:val="24"/>
        </w:rPr>
        <w:t>Заказчик</w:t>
      </w:r>
      <w:r w:rsidRPr="00EC05F8">
        <w:rPr>
          <w:b w:val="0"/>
          <w:sz w:val="24"/>
          <w:szCs w:val="24"/>
        </w:rPr>
        <w:t>», в лице директора Зиновьева Александра Тимофеевича, действующего на основании Устава,</w:t>
      </w:r>
      <w:r w:rsidRPr="00EC05F8">
        <w:rPr>
          <w:b w:val="0"/>
          <w:color w:val="000000"/>
          <w:sz w:val="24"/>
          <w:szCs w:val="24"/>
        </w:rPr>
        <w:t xml:space="preserve"> с одной стороны, и __________, именуем__ в дальнейшем «</w:t>
      </w:r>
      <w:r w:rsidR="000079EF">
        <w:rPr>
          <w:b w:val="0"/>
          <w:color w:val="000000"/>
          <w:sz w:val="24"/>
          <w:szCs w:val="24"/>
        </w:rPr>
        <w:t>Подрядчик</w:t>
      </w:r>
      <w:r>
        <w:rPr>
          <w:b w:val="0"/>
          <w:color w:val="000000"/>
          <w:sz w:val="24"/>
          <w:szCs w:val="24"/>
        </w:rPr>
        <w:t>»</w:t>
      </w:r>
      <w:r w:rsidRPr="006C28CE">
        <w:rPr>
          <w:b w:val="0"/>
          <w:color w:val="000000"/>
          <w:sz w:val="24"/>
          <w:szCs w:val="24"/>
        </w:rPr>
        <w:t>,</w:t>
      </w:r>
      <w:r w:rsidRPr="006C28CE">
        <w:rPr>
          <w:color w:val="000000"/>
          <w:sz w:val="24"/>
          <w:szCs w:val="24"/>
        </w:rPr>
        <w:t xml:space="preserve"> </w:t>
      </w:r>
      <w:r w:rsidRPr="00FD6864">
        <w:rPr>
          <w:b w:val="0"/>
          <w:color w:val="000000"/>
          <w:sz w:val="24"/>
          <w:szCs w:val="24"/>
        </w:rPr>
        <w:t xml:space="preserve"> в лице __________, действующего на основании __________, с другой стороны, а вместе именуемые «Стороны», </w:t>
      </w:r>
      <w:r w:rsidRPr="005B0140">
        <w:rPr>
          <w:b w:val="0"/>
          <w:color w:val="000000"/>
          <w:sz w:val="24"/>
          <w:szCs w:val="24"/>
        </w:rPr>
        <w:t>на основании</w:t>
      </w:r>
      <w:r w:rsidR="00D527D2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п.___ ч.1 ст.93 Федерального закона № 44-ФЗ от</w:t>
      </w:r>
      <w:proofErr w:type="gramEnd"/>
      <w:r>
        <w:rPr>
          <w:b w:val="0"/>
          <w:color w:val="000000"/>
          <w:sz w:val="24"/>
          <w:szCs w:val="24"/>
        </w:rPr>
        <w:t xml:space="preserve"> 5 апреля 2013 года </w:t>
      </w:r>
      <w:r w:rsidRPr="00FD6864">
        <w:rPr>
          <w:b w:val="0"/>
          <w:color w:val="000000"/>
          <w:sz w:val="24"/>
          <w:szCs w:val="24"/>
        </w:rPr>
        <w:t xml:space="preserve">заключили настоящий </w:t>
      </w:r>
      <w:r w:rsidRPr="00B81804">
        <w:rPr>
          <w:b w:val="0"/>
          <w:color w:val="000000"/>
          <w:sz w:val="24"/>
          <w:szCs w:val="24"/>
        </w:rPr>
        <w:t>Договор</w:t>
      </w:r>
      <w:r w:rsidRPr="00FD6864">
        <w:rPr>
          <w:b w:val="0"/>
          <w:color w:val="000000"/>
          <w:sz w:val="24"/>
          <w:szCs w:val="24"/>
        </w:rPr>
        <w:t xml:space="preserve"> о нижеследующем:</w:t>
      </w:r>
    </w:p>
    <w:p w:rsidR="00D84D76" w:rsidRPr="00D84D76" w:rsidRDefault="00D84D76" w:rsidP="00F24FCF">
      <w:pPr>
        <w:pStyle w:val="1"/>
        <w:spacing w:line="240" w:lineRule="auto"/>
      </w:pPr>
      <w:r w:rsidRPr="00D84D76">
        <w:t xml:space="preserve">1. </w:t>
      </w:r>
      <w:r w:rsidRPr="00C57A59">
        <w:rPr>
          <w:color w:val="000000"/>
        </w:rPr>
        <w:t xml:space="preserve">Предмет </w:t>
      </w:r>
      <w:r w:rsidR="006C4A75" w:rsidRPr="006C4A75">
        <w:rPr>
          <w:color w:val="000000"/>
        </w:rPr>
        <w:t>Договор</w:t>
      </w:r>
      <w:r w:rsidRPr="00C57A59">
        <w:rPr>
          <w:color w:val="000000"/>
        </w:rPr>
        <w:t>а</w:t>
      </w:r>
    </w:p>
    <w:p w:rsidR="00E161C4" w:rsidRPr="000C5C39" w:rsidRDefault="00E161C4" w:rsidP="004E3DA1">
      <w:pPr>
        <w:ind w:firstLine="567"/>
        <w:jc w:val="both"/>
        <w:rPr>
          <w:b w:val="0"/>
          <w:color w:val="000000"/>
          <w:sz w:val="24"/>
          <w:szCs w:val="24"/>
        </w:rPr>
      </w:pPr>
      <w:r w:rsidRPr="001B788E">
        <w:rPr>
          <w:b w:val="0"/>
          <w:color w:val="000000"/>
          <w:sz w:val="24"/>
          <w:szCs w:val="24"/>
        </w:rPr>
        <w:t>1.</w:t>
      </w:r>
      <w:r w:rsidRPr="00C021FA">
        <w:rPr>
          <w:b w:val="0"/>
          <w:color w:val="000000"/>
          <w:sz w:val="24"/>
          <w:szCs w:val="24"/>
        </w:rPr>
        <w:t>1.</w:t>
      </w:r>
      <w:r w:rsidR="00870610" w:rsidRPr="00C021FA">
        <w:rPr>
          <w:b w:val="0"/>
          <w:color w:val="000000"/>
          <w:sz w:val="24"/>
          <w:szCs w:val="24"/>
        </w:rPr>
        <w:t> </w:t>
      </w:r>
      <w:r w:rsidR="000079EF">
        <w:rPr>
          <w:b w:val="0"/>
          <w:color w:val="000000"/>
          <w:sz w:val="24"/>
          <w:szCs w:val="24"/>
        </w:rPr>
        <w:t>Подрядчик</w:t>
      </w:r>
      <w:r w:rsidR="004E3DA1" w:rsidRPr="004E3DA1">
        <w:rPr>
          <w:b w:val="0"/>
          <w:sz w:val="24"/>
          <w:szCs w:val="24"/>
        </w:rPr>
        <w:t xml:space="preserve"> принимает на себя обязательства </w:t>
      </w:r>
      <w:r w:rsidR="00ED2952">
        <w:rPr>
          <w:b w:val="0"/>
          <w:sz w:val="24"/>
          <w:szCs w:val="24"/>
        </w:rPr>
        <w:t xml:space="preserve"> </w:t>
      </w:r>
      <w:r w:rsidR="001F452E" w:rsidRPr="00E64EEA">
        <w:rPr>
          <w:b w:val="0"/>
          <w:sz w:val="24"/>
          <w:szCs w:val="24"/>
        </w:rPr>
        <w:t xml:space="preserve">выполнить работы </w:t>
      </w:r>
      <w:r w:rsidR="00D527D2" w:rsidRPr="00E64EEA">
        <w:rPr>
          <w:b w:val="0"/>
          <w:sz w:val="24"/>
          <w:szCs w:val="24"/>
        </w:rPr>
        <w:t xml:space="preserve"> по</w:t>
      </w:r>
      <w:r w:rsidR="00ED2952" w:rsidRPr="00E64EEA">
        <w:rPr>
          <w:b w:val="0"/>
          <w:sz w:val="24"/>
          <w:szCs w:val="24"/>
        </w:rPr>
        <w:t xml:space="preserve"> </w:t>
      </w:r>
      <w:r w:rsidR="00D527D2" w:rsidRPr="00E64EEA">
        <w:rPr>
          <w:b w:val="0"/>
          <w:sz w:val="24"/>
          <w:szCs w:val="24"/>
        </w:rPr>
        <w:t xml:space="preserve">промывке системы отопления с проведением гидравлической опрессовки </w:t>
      </w:r>
      <w:r w:rsidR="004E3DA1" w:rsidRPr="00E64EEA">
        <w:rPr>
          <w:b w:val="0"/>
          <w:sz w:val="24"/>
          <w:szCs w:val="24"/>
        </w:rPr>
        <w:t xml:space="preserve">(далее </w:t>
      </w:r>
      <w:proofErr w:type="gramStart"/>
      <w:r w:rsidR="004E3DA1" w:rsidRPr="00E64EEA">
        <w:rPr>
          <w:b w:val="0"/>
          <w:sz w:val="24"/>
          <w:szCs w:val="24"/>
        </w:rPr>
        <w:t>–у</w:t>
      </w:r>
      <w:proofErr w:type="gramEnd"/>
      <w:r w:rsidR="004E3DA1" w:rsidRPr="00E64EEA">
        <w:rPr>
          <w:b w:val="0"/>
          <w:sz w:val="24"/>
          <w:szCs w:val="24"/>
        </w:rPr>
        <w:t>слуги)</w:t>
      </w:r>
      <w:r w:rsidR="004E3DA1" w:rsidRPr="00E64EEA">
        <w:rPr>
          <w:b w:val="0"/>
          <w:color w:val="000000"/>
          <w:sz w:val="24"/>
          <w:szCs w:val="24"/>
        </w:rPr>
        <w:t xml:space="preserve">, </w:t>
      </w:r>
      <w:r w:rsidRPr="00E64EEA">
        <w:rPr>
          <w:b w:val="0"/>
          <w:color w:val="000000"/>
          <w:sz w:val="24"/>
          <w:szCs w:val="24"/>
        </w:rPr>
        <w:t xml:space="preserve">а </w:t>
      </w:r>
      <w:r w:rsidR="007B3D2A" w:rsidRPr="00E64EEA">
        <w:rPr>
          <w:b w:val="0"/>
          <w:color w:val="000000"/>
          <w:sz w:val="24"/>
          <w:szCs w:val="24"/>
        </w:rPr>
        <w:t>З</w:t>
      </w:r>
      <w:r w:rsidRPr="00E64EEA">
        <w:rPr>
          <w:b w:val="0"/>
          <w:color w:val="000000"/>
          <w:sz w:val="24"/>
          <w:szCs w:val="24"/>
        </w:rPr>
        <w:t>аказчик обязуется принять и оплатить</w:t>
      </w:r>
      <w:r w:rsidR="001F452E" w:rsidRPr="00E64EEA">
        <w:rPr>
          <w:b w:val="0"/>
          <w:color w:val="000000"/>
          <w:sz w:val="24"/>
          <w:szCs w:val="24"/>
        </w:rPr>
        <w:t xml:space="preserve"> работы</w:t>
      </w:r>
      <w:r w:rsidRPr="00E64EEA">
        <w:rPr>
          <w:b w:val="0"/>
          <w:color w:val="000000"/>
          <w:sz w:val="24"/>
          <w:szCs w:val="24"/>
        </w:rPr>
        <w:t xml:space="preserve"> в срок и </w:t>
      </w:r>
      <w:r w:rsidR="00C57A59" w:rsidRPr="00E64EEA">
        <w:rPr>
          <w:b w:val="0"/>
          <w:color w:val="000000"/>
          <w:sz w:val="24"/>
          <w:szCs w:val="24"/>
        </w:rPr>
        <w:t xml:space="preserve">в </w:t>
      </w:r>
      <w:r w:rsidRPr="00E64EEA">
        <w:rPr>
          <w:b w:val="0"/>
          <w:color w:val="000000"/>
          <w:sz w:val="24"/>
          <w:szCs w:val="24"/>
        </w:rPr>
        <w:t>порядке, о</w:t>
      </w:r>
      <w:r w:rsidRPr="00C021FA">
        <w:rPr>
          <w:b w:val="0"/>
          <w:color w:val="000000"/>
          <w:sz w:val="24"/>
          <w:szCs w:val="24"/>
        </w:rPr>
        <w:t xml:space="preserve">пределенные настоящим </w:t>
      </w:r>
      <w:r w:rsidR="006C4A75">
        <w:rPr>
          <w:b w:val="0"/>
          <w:color w:val="000000"/>
          <w:sz w:val="24"/>
          <w:szCs w:val="24"/>
        </w:rPr>
        <w:t>Договор</w:t>
      </w:r>
      <w:r w:rsidRPr="00C021FA">
        <w:rPr>
          <w:b w:val="0"/>
          <w:color w:val="000000"/>
          <w:sz w:val="24"/>
          <w:szCs w:val="24"/>
        </w:rPr>
        <w:t>ом</w:t>
      </w:r>
      <w:r w:rsidRPr="000C5C39">
        <w:rPr>
          <w:b w:val="0"/>
          <w:color w:val="000000"/>
          <w:sz w:val="24"/>
          <w:szCs w:val="24"/>
        </w:rPr>
        <w:t>.</w:t>
      </w:r>
    </w:p>
    <w:p w:rsidR="00D35E4A" w:rsidRDefault="00E161C4" w:rsidP="00C32D39">
      <w:pPr>
        <w:ind w:firstLine="567"/>
        <w:jc w:val="both"/>
        <w:rPr>
          <w:b w:val="0"/>
          <w:color w:val="000000"/>
          <w:sz w:val="24"/>
          <w:szCs w:val="24"/>
        </w:rPr>
      </w:pPr>
      <w:r w:rsidRPr="000C5C39">
        <w:rPr>
          <w:b w:val="0"/>
          <w:color w:val="000000"/>
          <w:sz w:val="24"/>
          <w:szCs w:val="24"/>
        </w:rPr>
        <w:t>1.2.</w:t>
      </w:r>
      <w:r w:rsidR="00870610" w:rsidRPr="000C5C39">
        <w:rPr>
          <w:b w:val="0"/>
          <w:color w:val="000000"/>
          <w:sz w:val="24"/>
          <w:szCs w:val="24"/>
        </w:rPr>
        <w:t> </w:t>
      </w:r>
      <w:r w:rsidRPr="000C5C39">
        <w:rPr>
          <w:b w:val="0"/>
          <w:color w:val="000000"/>
          <w:sz w:val="24"/>
          <w:szCs w:val="24"/>
        </w:rPr>
        <w:t xml:space="preserve">Наименование и объем, а также характеристики </w:t>
      </w:r>
      <w:r w:rsidR="005C124A">
        <w:rPr>
          <w:b w:val="0"/>
          <w:color w:val="000000"/>
          <w:sz w:val="24"/>
          <w:szCs w:val="24"/>
        </w:rPr>
        <w:t>у</w:t>
      </w:r>
      <w:r w:rsidR="002C70C6" w:rsidRPr="000C5C39">
        <w:rPr>
          <w:b w:val="0"/>
          <w:color w:val="000000"/>
          <w:sz w:val="24"/>
          <w:szCs w:val="24"/>
        </w:rPr>
        <w:t>слуг</w:t>
      </w:r>
      <w:r w:rsidRPr="000C5C39">
        <w:rPr>
          <w:b w:val="0"/>
          <w:color w:val="000000"/>
          <w:sz w:val="24"/>
          <w:szCs w:val="24"/>
        </w:rPr>
        <w:t xml:space="preserve"> изложены</w:t>
      </w:r>
      <w:r w:rsidRPr="00F809EC">
        <w:rPr>
          <w:b w:val="0"/>
          <w:color w:val="000000"/>
          <w:sz w:val="24"/>
          <w:szCs w:val="24"/>
        </w:rPr>
        <w:t xml:space="preserve"> в </w:t>
      </w:r>
      <w:r w:rsidR="00C57A59">
        <w:rPr>
          <w:b w:val="0"/>
          <w:color w:val="000000"/>
          <w:sz w:val="24"/>
          <w:szCs w:val="24"/>
        </w:rPr>
        <w:t>Т</w:t>
      </w:r>
      <w:r w:rsidRPr="00F809EC">
        <w:rPr>
          <w:b w:val="0"/>
          <w:color w:val="000000"/>
          <w:sz w:val="24"/>
          <w:szCs w:val="24"/>
        </w:rPr>
        <w:t>ехническом задании (</w:t>
      </w:r>
      <w:r w:rsidR="00F96E5F">
        <w:rPr>
          <w:b w:val="0"/>
          <w:color w:val="000000"/>
          <w:sz w:val="24"/>
          <w:szCs w:val="24"/>
        </w:rPr>
        <w:t>П</w:t>
      </w:r>
      <w:r w:rsidRPr="00F809EC">
        <w:rPr>
          <w:b w:val="0"/>
          <w:color w:val="000000"/>
          <w:sz w:val="24"/>
          <w:szCs w:val="24"/>
        </w:rPr>
        <w:t xml:space="preserve">риложение </w:t>
      </w:r>
      <w:r w:rsidR="007B3D2A">
        <w:rPr>
          <w:b w:val="0"/>
          <w:color w:val="000000"/>
          <w:sz w:val="24"/>
          <w:szCs w:val="24"/>
        </w:rPr>
        <w:t>№</w:t>
      </w:r>
      <w:r w:rsidRPr="00F809EC">
        <w:rPr>
          <w:b w:val="0"/>
          <w:color w:val="000000"/>
          <w:sz w:val="24"/>
          <w:szCs w:val="24"/>
        </w:rPr>
        <w:t xml:space="preserve"> 1), являющемся неотъемлемой частью </w:t>
      </w:r>
      <w:r w:rsidRPr="00C57A59">
        <w:rPr>
          <w:b w:val="0"/>
          <w:color w:val="000000"/>
          <w:sz w:val="24"/>
          <w:szCs w:val="24"/>
        </w:rPr>
        <w:t xml:space="preserve">настоящего </w:t>
      </w:r>
      <w:r w:rsidR="006C4A75">
        <w:rPr>
          <w:b w:val="0"/>
          <w:color w:val="000000"/>
          <w:sz w:val="24"/>
          <w:szCs w:val="24"/>
        </w:rPr>
        <w:t>Договор</w:t>
      </w:r>
      <w:r w:rsidRPr="00C57A59">
        <w:rPr>
          <w:b w:val="0"/>
          <w:color w:val="000000"/>
          <w:sz w:val="24"/>
          <w:szCs w:val="24"/>
        </w:rPr>
        <w:t>а.</w:t>
      </w:r>
    </w:p>
    <w:p w:rsidR="004E3DA1" w:rsidRDefault="00EA6C85" w:rsidP="00C32D39">
      <w:pPr>
        <w:ind w:firstLine="567"/>
        <w:jc w:val="both"/>
        <w:rPr>
          <w:b w:val="0"/>
          <w:color w:val="000000"/>
          <w:sz w:val="24"/>
          <w:szCs w:val="24"/>
        </w:rPr>
      </w:pPr>
      <w:r w:rsidRPr="00C1212D">
        <w:rPr>
          <w:b w:val="0"/>
          <w:color w:val="000000"/>
          <w:sz w:val="24"/>
          <w:szCs w:val="24"/>
        </w:rPr>
        <w:t xml:space="preserve">1.3. </w:t>
      </w:r>
      <w:r w:rsidR="004E3DA1" w:rsidRPr="00227284">
        <w:rPr>
          <w:b w:val="0"/>
          <w:sz w:val="24"/>
          <w:szCs w:val="24"/>
        </w:rPr>
        <w:t xml:space="preserve">Оказание Услуг осуществляется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ом</w:t>
      </w:r>
      <w:r w:rsidR="004E3DA1" w:rsidRPr="00227284">
        <w:rPr>
          <w:b w:val="0"/>
          <w:sz w:val="24"/>
          <w:szCs w:val="24"/>
        </w:rPr>
        <w:t xml:space="preserve">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устанавливающих требования к качеству такого вида Услуг, в соответствии с условиями Договора.</w:t>
      </w:r>
    </w:p>
    <w:p w:rsidR="00610C69" w:rsidRPr="009177C4" w:rsidRDefault="00610C69" w:rsidP="00610C69">
      <w:pPr>
        <w:ind w:firstLine="567"/>
        <w:jc w:val="both"/>
        <w:rPr>
          <w:b w:val="0"/>
          <w:color w:val="000000"/>
          <w:sz w:val="12"/>
          <w:szCs w:val="12"/>
        </w:rPr>
      </w:pPr>
    </w:p>
    <w:p w:rsidR="00D84D76" w:rsidRPr="00D84D76" w:rsidRDefault="00D84D76" w:rsidP="00B906F9">
      <w:pPr>
        <w:pStyle w:val="1"/>
        <w:tabs>
          <w:tab w:val="left" w:pos="567"/>
        </w:tabs>
        <w:spacing w:line="240" w:lineRule="auto"/>
      </w:pPr>
      <w:r w:rsidRPr="00D84D76">
        <w:t xml:space="preserve">2. </w:t>
      </w:r>
      <w:r w:rsidRPr="005F2E74">
        <w:rPr>
          <w:color w:val="000000"/>
        </w:rPr>
        <w:t xml:space="preserve">Цена </w:t>
      </w:r>
      <w:r w:rsidR="006C4A75" w:rsidRPr="006C4A75">
        <w:rPr>
          <w:color w:val="000000"/>
        </w:rPr>
        <w:t>Договор</w:t>
      </w:r>
      <w:r w:rsidRPr="005F2E74">
        <w:rPr>
          <w:color w:val="000000"/>
        </w:rPr>
        <w:t>а</w:t>
      </w:r>
      <w:r w:rsidRPr="00D84D76">
        <w:t xml:space="preserve"> и </w:t>
      </w:r>
      <w:r w:rsidR="001B3A04">
        <w:t>расчеты</w:t>
      </w:r>
      <w:r w:rsidRPr="00D84D76">
        <w:t xml:space="preserve"> по нему</w:t>
      </w:r>
    </w:p>
    <w:p w:rsidR="00D84D76" w:rsidRPr="005F2E74" w:rsidRDefault="00E00A76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ED2952">
        <w:rPr>
          <w:b w:val="0"/>
          <w:color w:val="000000"/>
          <w:sz w:val="24"/>
          <w:szCs w:val="24"/>
        </w:rPr>
        <w:t>2.1</w:t>
      </w:r>
      <w:r w:rsidR="00D84D76" w:rsidRPr="00ED2952">
        <w:rPr>
          <w:b w:val="0"/>
          <w:color w:val="000000"/>
          <w:sz w:val="24"/>
          <w:szCs w:val="24"/>
        </w:rPr>
        <w:t>.</w:t>
      </w:r>
      <w:r w:rsidRPr="003A7484">
        <w:rPr>
          <w:b w:val="0"/>
          <w:color w:val="000000"/>
          <w:sz w:val="24"/>
          <w:szCs w:val="24"/>
        </w:rPr>
        <w:t> </w:t>
      </w:r>
      <w:r w:rsidR="00060749" w:rsidRPr="003A7484">
        <w:rPr>
          <w:b w:val="0"/>
          <w:color w:val="000000"/>
          <w:sz w:val="24"/>
          <w:szCs w:val="24"/>
        </w:rPr>
        <w:t xml:space="preserve">Цена </w:t>
      </w:r>
      <w:r w:rsidR="00E451E9" w:rsidRPr="003A7484">
        <w:rPr>
          <w:b w:val="0"/>
          <w:color w:val="000000"/>
          <w:sz w:val="24"/>
          <w:szCs w:val="24"/>
        </w:rPr>
        <w:t xml:space="preserve">настоящего </w:t>
      </w:r>
      <w:r w:rsidR="006C4A75">
        <w:rPr>
          <w:b w:val="0"/>
          <w:color w:val="000000"/>
          <w:sz w:val="24"/>
          <w:szCs w:val="24"/>
        </w:rPr>
        <w:t>Договор</w:t>
      </w:r>
      <w:r w:rsidR="00060749" w:rsidRPr="003A7484">
        <w:rPr>
          <w:b w:val="0"/>
          <w:color w:val="000000"/>
          <w:sz w:val="24"/>
          <w:szCs w:val="24"/>
        </w:rPr>
        <w:t>а составляет</w:t>
      </w:r>
      <w:proofErr w:type="gramStart"/>
      <w:r w:rsidR="00060749" w:rsidRPr="003A7484">
        <w:rPr>
          <w:b w:val="0"/>
          <w:color w:val="000000"/>
          <w:sz w:val="24"/>
          <w:szCs w:val="24"/>
        </w:rPr>
        <w:t xml:space="preserve"> </w:t>
      </w:r>
      <w:r w:rsidR="00D85C69" w:rsidRPr="003A7484">
        <w:rPr>
          <w:b w:val="0"/>
          <w:color w:val="000000"/>
          <w:sz w:val="24"/>
          <w:szCs w:val="24"/>
        </w:rPr>
        <w:t>__________</w:t>
      </w:r>
      <w:r w:rsidR="00060749" w:rsidRPr="003A7484">
        <w:rPr>
          <w:b w:val="0"/>
          <w:color w:val="000000"/>
          <w:sz w:val="24"/>
          <w:szCs w:val="24"/>
        </w:rPr>
        <w:t xml:space="preserve"> (</w:t>
      </w:r>
      <w:r w:rsidR="00A87B48" w:rsidRPr="003A7484">
        <w:rPr>
          <w:b w:val="0"/>
          <w:color w:val="000000"/>
          <w:sz w:val="24"/>
          <w:szCs w:val="24"/>
        </w:rPr>
        <w:t>__________</w:t>
      </w:r>
      <w:r w:rsidR="00060749" w:rsidRPr="003A7484">
        <w:rPr>
          <w:b w:val="0"/>
          <w:color w:val="000000"/>
          <w:sz w:val="24"/>
          <w:szCs w:val="24"/>
        </w:rPr>
        <w:t xml:space="preserve">) </w:t>
      </w:r>
      <w:proofErr w:type="gramEnd"/>
      <w:r w:rsidR="00060749" w:rsidRPr="003A7484">
        <w:rPr>
          <w:b w:val="0"/>
          <w:color w:val="000000"/>
          <w:sz w:val="24"/>
          <w:szCs w:val="24"/>
        </w:rPr>
        <w:t>руб</w:t>
      </w:r>
      <w:r w:rsidR="0010785B" w:rsidRPr="003A7484">
        <w:rPr>
          <w:b w:val="0"/>
          <w:color w:val="000000"/>
          <w:sz w:val="24"/>
          <w:szCs w:val="24"/>
        </w:rPr>
        <w:t>.</w:t>
      </w:r>
      <w:r w:rsidR="00060749" w:rsidRPr="003A7484">
        <w:rPr>
          <w:b w:val="0"/>
          <w:color w:val="000000"/>
          <w:sz w:val="24"/>
          <w:szCs w:val="24"/>
        </w:rPr>
        <w:t xml:space="preserve"> _</w:t>
      </w:r>
      <w:r w:rsidR="00C65BD3" w:rsidRPr="003A7484">
        <w:rPr>
          <w:b w:val="0"/>
          <w:color w:val="000000"/>
          <w:sz w:val="24"/>
          <w:szCs w:val="24"/>
        </w:rPr>
        <w:t>_</w:t>
      </w:r>
      <w:r w:rsidR="00060749" w:rsidRPr="003A7484">
        <w:rPr>
          <w:b w:val="0"/>
          <w:color w:val="000000"/>
          <w:sz w:val="24"/>
          <w:szCs w:val="24"/>
        </w:rPr>
        <w:t>_ коп</w:t>
      </w:r>
      <w:r w:rsidR="0010785B" w:rsidRPr="003A7484">
        <w:rPr>
          <w:b w:val="0"/>
          <w:color w:val="000000"/>
          <w:sz w:val="24"/>
          <w:szCs w:val="24"/>
        </w:rPr>
        <w:t>.</w:t>
      </w:r>
      <w:r w:rsidR="00726A8A" w:rsidRPr="003A7484">
        <w:rPr>
          <w:b w:val="0"/>
          <w:color w:val="000000"/>
          <w:sz w:val="24"/>
          <w:szCs w:val="24"/>
        </w:rPr>
        <w:t xml:space="preserve"> НДС </w:t>
      </w:r>
      <w:r w:rsidR="00AB4E7B" w:rsidRPr="003A7484">
        <w:rPr>
          <w:b w:val="0"/>
          <w:i/>
          <w:color w:val="000000"/>
          <w:sz w:val="24"/>
          <w:szCs w:val="24"/>
        </w:rPr>
        <w:t>(в том числе)</w:t>
      </w:r>
      <w:r w:rsidR="00AB4E7B" w:rsidRPr="003A7484">
        <w:rPr>
          <w:b w:val="0"/>
          <w:color w:val="000000"/>
          <w:sz w:val="24"/>
          <w:szCs w:val="24"/>
        </w:rPr>
        <w:t xml:space="preserve"> –</w:t>
      </w:r>
      <w:r w:rsidR="00726A8A" w:rsidRPr="003A7484">
        <w:rPr>
          <w:b w:val="0"/>
          <w:color w:val="000000"/>
          <w:sz w:val="24"/>
          <w:szCs w:val="24"/>
        </w:rPr>
        <w:t xml:space="preserve"> __________ </w:t>
      </w:r>
      <w:r w:rsidR="00726A8A" w:rsidRPr="003A7484">
        <w:rPr>
          <w:b w:val="0"/>
          <w:i/>
          <w:color w:val="000000"/>
          <w:sz w:val="24"/>
          <w:szCs w:val="24"/>
        </w:rPr>
        <w:t>(размер налога в денежном выражении или указание на то, что НДС не</w:t>
      </w:r>
      <w:r w:rsidR="00726A8A" w:rsidRPr="00D269BE">
        <w:rPr>
          <w:b w:val="0"/>
          <w:i/>
          <w:color w:val="000000"/>
          <w:sz w:val="24"/>
          <w:szCs w:val="24"/>
        </w:rPr>
        <w:t xml:space="preserve"> облагается)</w:t>
      </w:r>
      <w:r w:rsidR="006E2811" w:rsidRPr="005F2E74">
        <w:rPr>
          <w:b w:val="0"/>
          <w:color w:val="000000"/>
          <w:sz w:val="24"/>
          <w:szCs w:val="24"/>
        </w:rPr>
        <w:t>.</w:t>
      </w:r>
    </w:p>
    <w:p w:rsidR="00A27673" w:rsidRPr="00B46C8A" w:rsidRDefault="00060749" w:rsidP="00B46C8A">
      <w:pPr>
        <w:ind w:firstLine="567"/>
        <w:jc w:val="both"/>
        <w:rPr>
          <w:b w:val="0"/>
          <w:sz w:val="24"/>
          <w:szCs w:val="24"/>
        </w:rPr>
      </w:pPr>
      <w:r w:rsidRPr="005F2E74">
        <w:rPr>
          <w:b w:val="0"/>
          <w:color w:val="000000"/>
          <w:sz w:val="24"/>
          <w:szCs w:val="24"/>
        </w:rPr>
        <w:t>2.2</w:t>
      </w:r>
      <w:r w:rsidR="00D84D76" w:rsidRPr="005F2E74">
        <w:rPr>
          <w:b w:val="0"/>
          <w:color w:val="000000"/>
          <w:sz w:val="24"/>
          <w:szCs w:val="24"/>
        </w:rPr>
        <w:t>.</w:t>
      </w:r>
      <w:r w:rsidRPr="005F2E74">
        <w:rPr>
          <w:b w:val="0"/>
          <w:color w:val="000000"/>
          <w:sz w:val="24"/>
          <w:szCs w:val="24"/>
        </w:rPr>
        <w:t xml:space="preserve"> Цена настоящего </w:t>
      </w:r>
      <w:r w:rsidR="006C4A75">
        <w:rPr>
          <w:b w:val="0"/>
          <w:color w:val="000000"/>
          <w:sz w:val="24"/>
          <w:szCs w:val="24"/>
        </w:rPr>
        <w:t>Договор</w:t>
      </w:r>
      <w:r w:rsidR="00A54E21" w:rsidRPr="005F2E74">
        <w:rPr>
          <w:b w:val="0"/>
          <w:color w:val="000000"/>
          <w:sz w:val="24"/>
          <w:szCs w:val="24"/>
        </w:rPr>
        <w:t>а включает</w:t>
      </w:r>
      <w:r w:rsidRPr="00E451E9">
        <w:rPr>
          <w:b w:val="0"/>
          <w:color w:val="000000"/>
          <w:sz w:val="24"/>
          <w:szCs w:val="24"/>
        </w:rPr>
        <w:t xml:space="preserve"> в </w:t>
      </w:r>
      <w:r w:rsidRPr="008013D3">
        <w:rPr>
          <w:b w:val="0"/>
          <w:color w:val="000000"/>
          <w:sz w:val="24"/>
          <w:szCs w:val="24"/>
        </w:rPr>
        <w:t>себ</w:t>
      </w:r>
      <w:r w:rsidR="00B46C8A">
        <w:rPr>
          <w:b w:val="0"/>
          <w:color w:val="000000"/>
          <w:sz w:val="24"/>
          <w:szCs w:val="24"/>
        </w:rPr>
        <w:t xml:space="preserve">я </w:t>
      </w:r>
      <w:r w:rsidR="00F36D7B" w:rsidRPr="00F36D7B">
        <w:rPr>
          <w:b w:val="0"/>
          <w:sz w:val="24"/>
          <w:szCs w:val="24"/>
        </w:rPr>
        <w:t xml:space="preserve">все расходы, связанные с выполнением </w:t>
      </w:r>
      <w:r w:rsidR="000079EF">
        <w:rPr>
          <w:b w:val="0"/>
          <w:color w:val="000000"/>
          <w:sz w:val="24"/>
          <w:szCs w:val="24"/>
        </w:rPr>
        <w:t>Подрядчиком</w:t>
      </w:r>
      <w:r w:rsidR="00F36D7B" w:rsidRPr="00F36D7B">
        <w:rPr>
          <w:b w:val="0"/>
          <w:sz w:val="24"/>
          <w:szCs w:val="24"/>
        </w:rPr>
        <w:t xml:space="preserve"> обязательств по </w:t>
      </w:r>
      <w:r w:rsidR="00F36D7B">
        <w:rPr>
          <w:b w:val="0"/>
          <w:sz w:val="24"/>
          <w:szCs w:val="24"/>
        </w:rPr>
        <w:t>Договору</w:t>
      </w:r>
      <w:r w:rsidR="00F36D7B" w:rsidRPr="00F36D7B">
        <w:rPr>
          <w:b w:val="0"/>
          <w:sz w:val="24"/>
          <w:szCs w:val="24"/>
        </w:rPr>
        <w:t xml:space="preserve">, в том числе налоги, сборы и другие обязательные платежи, которые </w:t>
      </w:r>
      <w:r w:rsidR="000079EF">
        <w:rPr>
          <w:b w:val="0"/>
          <w:color w:val="000000"/>
          <w:sz w:val="24"/>
          <w:szCs w:val="24"/>
        </w:rPr>
        <w:t>Подрядчик</w:t>
      </w:r>
      <w:r w:rsidR="00F36D7B" w:rsidRPr="00F36D7B">
        <w:rPr>
          <w:b w:val="0"/>
          <w:sz w:val="24"/>
          <w:szCs w:val="24"/>
        </w:rPr>
        <w:t xml:space="preserve"> должен выплатить в связи с выполнением обязательств по </w:t>
      </w:r>
      <w:r w:rsidR="00F36D7B">
        <w:rPr>
          <w:b w:val="0"/>
          <w:sz w:val="24"/>
          <w:szCs w:val="24"/>
        </w:rPr>
        <w:t>Договору</w:t>
      </w:r>
      <w:r w:rsidR="00F36D7B" w:rsidRPr="00F36D7B">
        <w:rPr>
          <w:b w:val="0"/>
          <w:sz w:val="24"/>
          <w:szCs w:val="24"/>
        </w:rPr>
        <w:t xml:space="preserve"> в соответствии с законодательством Российской Федерации.</w:t>
      </w:r>
    </w:p>
    <w:p w:rsidR="006209B0" w:rsidRDefault="0039750F" w:rsidP="00F24FCF">
      <w:pPr>
        <w:ind w:firstLine="567"/>
        <w:jc w:val="both"/>
        <w:rPr>
          <w:b w:val="0"/>
          <w:sz w:val="24"/>
          <w:szCs w:val="24"/>
        </w:rPr>
      </w:pPr>
      <w:r w:rsidRPr="00A27673">
        <w:rPr>
          <w:b w:val="0"/>
          <w:color w:val="000000"/>
          <w:sz w:val="24"/>
          <w:szCs w:val="24"/>
        </w:rPr>
        <w:t>2.</w:t>
      </w:r>
      <w:r w:rsidR="00E451E9" w:rsidRPr="00A27673">
        <w:rPr>
          <w:b w:val="0"/>
          <w:color w:val="000000"/>
          <w:sz w:val="24"/>
          <w:szCs w:val="24"/>
        </w:rPr>
        <w:t>3</w:t>
      </w:r>
      <w:r w:rsidR="00A27673" w:rsidRPr="00A27673">
        <w:rPr>
          <w:b w:val="0"/>
          <w:color w:val="000000"/>
          <w:sz w:val="24"/>
          <w:szCs w:val="24"/>
        </w:rPr>
        <w:t>. </w:t>
      </w:r>
      <w:r w:rsidR="00B46C8A" w:rsidRPr="00A27673">
        <w:rPr>
          <w:b w:val="0"/>
          <w:sz w:val="24"/>
          <w:szCs w:val="24"/>
        </w:rPr>
        <w:t xml:space="preserve">Цена Договора является твердой и определяется на весь срок исполнения </w:t>
      </w:r>
      <w:r w:rsidR="00B46C8A">
        <w:rPr>
          <w:b w:val="0"/>
          <w:sz w:val="24"/>
          <w:szCs w:val="24"/>
        </w:rPr>
        <w:t>Договора</w:t>
      </w:r>
      <w:r w:rsidR="00B46C8A" w:rsidRPr="00A27673">
        <w:rPr>
          <w:b w:val="0"/>
          <w:sz w:val="24"/>
          <w:szCs w:val="24"/>
        </w:rPr>
        <w:t xml:space="preserve">, </w:t>
      </w:r>
      <w:proofErr w:type="gramStart"/>
      <w:r w:rsidR="00B46C8A" w:rsidRPr="00A27673">
        <w:rPr>
          <w:b w:val="0"/>
          <w:sz w:val="24"/>
          <w:szCs w:val="24"/>
        </w:rPr>
        <w:t>за</w:t>
      </w:r>
      <w:proofErr w:type="gramEnd"/>
      <w:r w:rsidR="00B46C8A" w:rsidRPr="00A27673">
        <w:rPr>
          <w:b w:val="0"/>
          <w:sz w:val="24"/>
          <w:szCs w:val="24"/>
        </w:rPr>
        <w:t xml:space="preserve"> исключением случаев, предусмотренных </w:t>
      </w:r>
      <w:r w:rsidR="00B46C8A" w:rsidRPr="00A90BF5">
        <w:rPr>
          <w:b w:val="0"/>
          <w:sz w:val="24"/>
          <w:szCs w:val="24"/>
        </w:rPr>
        <w:t xml:space="preserve">Федерального закона от 05.04.2013 </w:t>
      </w:r>
      <w:r w:rsidR="00B46C8A" w:rsidRPr="00D527D2">
        <w:rPr>
          <w:b w:val="0"/>
          <w:sz w:val="24"/>
          <w:szCs w:val="24"/>
        </w:rPr>
        <w:t>№ 44-ФЗ</w:t>
      </w:r>
      <w:r w:rsidR="00B46C8A" w:rsidRPr="00A27673">
        <w:rPr>
          <w:b w:val="0"/>
          <w:sz w:val="24"/>
          <w:szCs w:val="24"/>
        </w:rPr>
        <w:t xml:space="preserve"> «О контрактной системе в сфере закупок товаров, работ, услуг для государственных и муниципальных нужд»</w:t>
      </w:r>
      <w:r w:rsidR="00B46C8A">
        <w:rPr>
          <w:b w:val="0"/>
          <w:sz w:val="24"/>
          <w:szCs w:val="24"/>
        </w:rPr>
        <w:t>.</w:t>
      </w:r>
    </w:p>
    <w:p w:rsidR="00AC3653" w:rsidRDefault="00AC3653" w:rsidP="00AC3653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2.4. </w:t>
      </w:r>
      <w:r w:rsidRPr="00D527D2">
        <w:rPr>
          <w:b w:val="0"/>
          <w:sz w:val="24"/>
          <w:szCs w:val="24"/>
        </w:rPr>
        <w:t>Источник финансирования</w:t>
      </w:r>
      <w:r w:rsidR="00D527D2">
        <w:rPr>
          <w:b w:val="0"/>
          <w:sz w:val="24"/>
          <w:szCs w:val="24"/>
        </w:rPr>
        <w:t xml:space="preserve"> средства бюджетного учреждения.</w:t>
      </w:r>
    </w:p>
    <w:p w:rsidR="000E1D92" w:rsidRDefault="00A14B4D" w:rsidP="000E1D92">
      <w:pPr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AC3653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. </w:t>
      </w:r>
      <w:r w:rsidR="000E1D92" w:rsidRPr="003F68C4">
        <w:rPr>
          <w:b w:val="0"/>
          <w:sz w:val="24"/>
          <w:szCs w:val="24"/>
        </w:rPr>
        <w:t xml:space="preserve">Оплата по Договору производится Заказчиком в безналичной форме по факту оказания Услуг в объеме предусмотренных Договором и Техническим заданием (Приложение № 1 к </w:t>
      </w:r>
      <w:r w:rsidR="000E1D92">
        <w:rPr>
          <w:b w:val="0"/>
          <w:sz w:val="24"/>
          <w:szCs w:val="24"/>
        </w:rPr>
        <w:t>Договор</w:t>
      </w:r>
      <w:r w:rsidR="000E1D92" w:rsidRPr="003F68C4">
        <w:rPr>
          <w:b w:val="0"/>
          <w:sz w:val="24"/>
          <w:szCs w:val="24"/>
        </w:rPr>
        <w:t xml:space="preserve">у), путем перечисления денежных средств на расчетный счет </w:t>
      </w:r>
      <w:r w:rsidR="000079EF">
        <w:rPr>
          <w:b w:val="0"/>
          <w:color w:val="000000"/>
          <w:sz w:val="24"/>
          <w:szCs w:val="24"/>
        </w:rPr>
        <w:t>Подрядчика</w:t>
      </w:r>
      <w:r w:rsidR="000E1D92" w:rsidRPr="003F68C4">
        <w:rPr>
          <w:b w:val="0"/>
          <w:sz w:val="24"/>
          <w:szCs w:val="24"/>
        </w:rPr>
        <w:t xml:space="preserve"> в </w:t>
      </w:r>
      <w:proofErr w:type="gramStart"/>
      <w:r w:rsidR="000E1D92" w:rsidRPr="003F68C4">
        <w:rPr>
          <w:b w:val="0"/>
          <w:sz w:val="24"/>
          <w:szCs w:val="24"/>
        </w:rPr>
        <w:t>срок</w:t>
      </w:r>
      <w:proofErr w:type="gramEnd"/>
      <w:r w:rsidR="000E1D92" w:rsidRPr="003F68C4">
        <w:rPr>
          <w:b w:val="0"/>
          <w:sz w:val="24"/>
          <w:szCs w:val="24"/>
        </w:rPr>
        <w:t xml:space="preserve"> не </w:t>
      </w:r>
      <w:r w:rsidR="000E1D92">
        <w:rPr>
          <w:b w:val="0"/>
          <w:sz w:val="24"/>
          <w:szCs w:val="24"/>
        </w:rPr>
        <w:t xml:space="preserve">превышающий </w:t>
      </w:r>
      <w:r w:rsidR="000E1D92" w:rsidRPr="003F68C4">
        <w:rPr>
          <w:b w:val="0"/>
          <w:sz w:val="24"/>
          <w:szCs w:val="24"/>
        </w:rPr>
        <w:t>7 (сем</w:t>
      </w:r>
      <w:r w:rsidR="000E1D92">
        <w:rPr>
          <w:b w:val="0"/>
          <w:sz w:val="24"/>
          <w:szCs w:val="24"/>
        </w:rPr>
        <w:t>и</w:t>
      </w:r>
      <w:r w:rsidR="000E1D92" w:rsidRPr="003F68C4">
        <w:rPr>
          <w:b w:val="0"/>
          <w:sz w:val="24"/>
          <w:szCs w:val="24"/>
        </w:rPr>
        <w:t xml:space="preserve">) рабочих дней </w:t>
      </w:r>
      <w:r w:rsidR="000E1D92" w:rsidRPr="001C5F76">
        <w:rPr>
          <w:b w:val="0"/>
          <w:color w:val="000000"/>
          <w:sz w:val="24"/>
          <w:szCs w:val="24"/>
        </w:rPr>
        <w:t>с момента утверждения заказчиком акта приёмки товаров, работ услуг (Ф. 0510452) по унифицированной форме, установленной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Акт приемки (Ф. 0510452)) и подписания акта оказанных услуг (или универсального передаточного документа – далее УПД), на основании счета.</w:t>
      </w:r>
    </w:p>
    <w:p w:rsidR="00DA579C" w:rsidRDefault="00DA579C" w:rsidP="00A14B4D">
      <w:pPr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AC3653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.</w:t>
      </w:r>
      <w:r w:rsidRPr="00FA0313">
        <w:rPr>
          <w:b w:val="0"/>
          <w:color w:val="000000"/>
          <w:sz w:val="24"/>
          <w:szCs w:val="24"/>
        </w:rPr>
        <w:t xml:space="preserve">Заказчик вправе произвести оплату услуг ранее максимального срока, установленного настоящим </w:t>
      </w:r>
      <w:r>
        <w:rPr>
          <w:b w:val="0"/>
          <w:color w:val="000000"/>
          <w:sz w:val="24"/>
          <w:szCs w:val="24"/>
        </w:rPr>
        <w:t>Договор</w:t>
      </w:r>
      <w:r w:rsidRPr="00FA0313">
        <w:rPr>
          <w:b w:val="0"/>
          <w:color w:val="000000"/>
          <w:sz w:val="24"/>
          <w:szCs w:val="24"/>
        </w:rPr>
        <w:t>ом</w:t>
      </w:r>
      <w:r w:rsidRPr="00E451E9">
        <w:rPr>
          <w:b w:val="0"/>
          <w:color w:val="000000"/>
          <w:sz w:val="24"/>
          <w:szCs w:val="24"/>
        </w:rPr>
        <w:t>.</w:t>
      </w:r>
    </w:p>
    <w:p w:rsidR="00A14B4D" w:rsidRPr="00ED18A9" w:rsidRDefault="00A14B4D" w:rsidP="00A14B4D">
      <w:pPr>
        <w:ind w:firstLine="54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2.</w:t>
      </w:r>
      <w:r w:rsidR="00AC3653">
        <w:rPr>
          <w:b w:val="0"/>
          <w:color w:val="000000"/>
          <w:sz w:val="24"/>
          <w:szCs w:val="24"/>
        </w:rPr>
        <w:t>7</w:t>
      </w:r>
      <w:r>
        <w:rPr>
          <w:b w:val="0"/>
          <w:color w:val="000000"/>
          <w:sz w:val="24"/>
          <w:szCs w:val="24"/>
        </w:rPr>
        <w:t>.</w:t>
      </w:r>
      <w:r w:rsidRPr="00D527D2">
        <w:rPr>
          <w:b w:val="0"/>
          <w:sz w:val="24"/>
          <w:szCs w:val="24"/>
        </w:rPr>
        <w:t>Авансирование не предусмотрено.</w:t>
      </w:r>
    </w:p>
    <w:p w:rsidR="00DA579C" w:rsidRPr="006209B0" w:rsidRDefault="00DA579C" w:rsidP="00DA579C">
      <w:pPr>
        <w:ind w:firstLine="540"/>
        <w:jc w:val="both"/>
        <w:rPr>
          <w:b w:val="0"/>
          <w:bCs w:val="0"/>
          <w:sz w:val="24"/>
          <w:szCs w:val="24"/>
        </w:rPr>
      </w:pPr>
      <w:r w:rsidRPr="006209B0">
        <w:rPr>
          <w:b w:val="0"/>
          <w:bCs w:val="0"/>
          <w:sz w:val="24"/>
          <w:szCs w:val="24"/>
        </w:rPr>
        <w:t>2.</w:t>
      </w:r>
      <w:r>
        <w:rPr>
          <w:b w:val="0"/>
          <w:bCs w:val="0"/>
          <w:sz w:val="24"/>
          <w:szCs w:val="24"/>
        </w:rPr>
        <w:t>8</w:t>
      </w:r>
      <w:r w:rsidRPr="006209B0">
        <w:rPr>
          <w:b w:val="0"/>
          <w:bCs w:val="0"/>
          <w:sz w:val="24"/>
          <w:szCs w:val="24"/>
        </w:rPr>
        <w:t xml:space="preserve">. </w:t>
      </w:r>
      <w:r w:rsidRPr="006209B0">
        <w:rPr>
          <w:b w:val="0"/>
          <w:sz w:val="24"/>
          <w:szCs w:val="24"/>
          <w:shd w:val="clear" w:color="auto" w:fill="FFFFFF"/>
        </w:rPr>
        <w:t>Обязанность по оплате считается исполненной Заказчиком надлежащим образом после списания денежных сре</w:t>
      </w:r>
      <w:proofErr w:type="gramStart"/>
      <w:r w:rsidRPr="006209B0">
        <w:rPr>
          <w:b w:val="0"/>
          <w:sz w:val="24"/>
          <w:szCs w:val="24"/>
          <w:shd w:val="clear" w:color="auto" w:fill="FFFFFF"/>
        </w:rPr>
        <w:t>дств с р</w:t>
      </w:r>
      <w:proofErr w:type="gramEnd"/>
      <w:r w:rsidRPr="006209B0">
        <w:rPr>
          <w:b w:val="0"/>
          <w:sz w:val="24"/>
          <w:szCs w:val="24"/>
          <w:shd w:val="clear" w:color="auto" w:fill="FFFFFF"/>
        </w:rPr>
        <w:t>асчетного счета Заказчика.</w:t>
      </w:r>
    </w:p>
    <w:p w:rsidR="00D84D76" w:rsidRPr="00D84D76" w:rsidRDefault="00D84D76" w:rsidP="00F24FCF">
      <w:pPr>
        <w:pStyle w:val="1"/>
        <w:spacing w:line="240" w:lineRule="auto"/>
      </w:pPr>
      <w:r w:rsidRPr="00D84D76">
        <w:t xml:space="preserve">3. </w:t>
      </w:r>
      <w:r w:rsidR="00E0324D">
        <w:t>Исполнение</w:t>
      </w:r>
      <w:r w:rsidRPr="00D84D76">
        <w:t xml:space="preserve"> обязательств</w:t>
      </w:r>
    </w:p>
    <w:p w:rsidR="002E3378" w:rsidRPr="00D527D2" w:rsidRDefault="008D4CE6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D3478A">
        <w:rPr>
          <w:b w:val="0"/>
          <w:color w:val="000000"/>
          <w:sz w:val="24"/>
          <w:szCs w:val="24"/>
        </w:rPr>
        <w:t>3</w:t>
      </w:r>
      <w:r w:rsidR="002E3378" w:rsidRPr="00D3478A">
        <w:rPr>
          <w:b w:val="0"/>
          <w:color w:val="000000"/>
          <w:sz w:val="24"/>
          <w:szCs w:val="24"/>
        </w:rPr>
        <w:t xml:space="preserve">.1. </w:t>
      </w:r>
      <w:r w:rsidR="002E3378" w:rsidRPr="00D527D2">
        <w:rPr>
          <w:b w:val="0"/>
          <w:sz w:val="24"/>
          <w:szCs w:val="24"/>
        </w:rPr>
        <w:t xml:space="preserve">Место оказания </w:t>
      </w:r>
      <w:r w:rsidR="005C124A" w:rsidRPr="00D527D2">
        <w:rPr>
          <w:b w:val="0"/>
          <w:sz w:val="24"/>
          <w:szCs w:val="24"/>
        </w:rPr>
        <w:t>у</w:t>
      </w:r>
      <w:r w:rsidR="002C70C6" w:rsidRPr="00D527D2">
        <w:rPr>
          <w:b w:val="0"/>
          <w:sz w:val="24"/>
          <w:szCs w:val="24"/>
        </w:rPr>
        <w:t>слуг</w:t>
      </w:r>
      <w:r w:rsidR="002E3378" w:rsidRPr="00D527D2">
        <w:rPr>
          <w:b w:val="0"/>
          <w:sz w:val="24"/>
          <w:szCs w:val="24"/>
        </w:rPr>
        <w:t xml:space="preserve">: </w:t>
      </w:r>
      <w:r w:rsidR="00D527D2" w:rsidRPr="00D527D2">
        <w:rPr>
          <w:b w:val="0"/>
          <w:sz w:val="24"/>
          <w:szCs w:val="24"/>
        </w:rPr>
        <w:t xml:space="preserve">г. Барнаул, ул. </w:t>
      </w:r>
      <w:proofErr w:type="gramStart"/>
      <w:r w:rsidR="00D527D2" w:rsidRPr="00D527D2">
        <w:rPr>
          <w:b w:val="0"/>
          <w:sz w:val="24"/>
          <w:szCs w:val="24"/>
        </w:rPr>
        <w:t>Молодежная</w:t>
      </w:r>
      <w:proofErr w:type="gramEnd"/>
      <w:r w:rsidR="00D527D2" w:rsidRPr="00D527D2">
        <w:rPr>
          <w:b w:val="0"/>
          <w:sz w:val="24"/>
          <w:szCs w:val="24"/>
        </w:rPr>
        <w:t>, 1</w:t>
      </w:r>
      <w:r w:rsidR="002E3378" w:rsidRPr="00D527D2">
        <w:rPr>
          <w:b w:val="0"/>
          <w:sz w:val="24"/>
          <w:szCs w:val="24"/>
        </w:rPr>
        <w:t>.</w:t>
      </w:r>
    </w:p>
    <w:p w:rsidR="00D84D76" w:rsidRPr="00D527D2" w:rsidRDefault="008D4CE6" w:rsidP="00F24FCF">
      <w:pPr>
        <w:ind w:firstLine="567"/>
        <w:jc w:val="both"/>
        <w:rPr>
          <w:b w:val="0"/>
          <w:sz w:val="24"/>
          <w:szCs w:val="24"/>
        </w:rPr>
      </w:pPr>
      <w:r w:rsidRPr="00D527D2">
        <w:rPr>
          <w:b w:val="0"/>
          <w:color w:val="000000"/>
          <w:sz w:val="24"/>
          <w:szCs w:val="24"/>
        </w:rPr>
        <w:t>3</w:t>
      </w:r>
      <w:r w:rsidR="002E3378" w:rsidRPr="00D527D2">
        <w:rPr>
          <w:b w:val="0"/>
          <w:color w:val="000000"/>
          <w:sz w:val="24"/>
          <w:szCs w:val="24"/>
        </w:rPr>
        <w:t>.2.</w:t>
      </w:r>
      <w:r w:rsidR="004D6604" w:rsidRPr="00D527D2">
        <w:rPr>
          <w:b w:val="0"/>
          <w:color w:val="000000"/>
          <w:sz w:val="24"/>
          <w:szCs w:val="24"/>
        </w:rPr>
        <w:t> </w:t>
      </w:r>
      <w:r w:rsidR="002E3378" w:rsidRPr="00D527D2">
        <w:rPr>
          <w:b w:val="0"/>
          <w:sz w:val="24"/>
          <w:szCs w:val="24"/>
        </w:rPr>
        <w:t>Сроки</w:t>
      </w:r>
      <w:r w:rsidR="00624144" w:rsidRPr="00D527D2">
        <w:rPr>
          <w:b w:val="0"/>
          <w:sz w:val="24"/>
          <w:szCs w:val="24"/>
        </w:rPr>
        <w:t xml:space="preserve"> (период</w:t>
      </w:r>
      <w:r w:rsidR="007A7B38" w:rsidRPr="00D527D2">
        <w:rPr>
          <w:b w:val="0"/>
          <w:sz w:val="24"/>
          <w:szCs w:val="24"/>
        </w:rPr>
        <w:t>ы</w:t>
      </w:r>
      <w:r w:rsidR="00624144" w:rsidRPr="00D527D2">
        <w:rPr>
          <w:b w:val="0"/>
          <w:sz w:val="24"/>
          <w:szCs w:val="24"/>
        </w:rPr>
        <w:t>)</w:t>
      </w:r>
      <w:r w:rsidR="002E3378" w:rsidRPr="00D527D2">
        <w:rPr>
          <w:b w:val="0"/>
          <w:sz w:val="24"/>
          <w:szCs w:val="24"/>
        </w:rPr>
        <w:t xml:space="preserve"> </w:t>
      </w:r>
      <w:r w:rsidR="001F452E" w:rsidRPr="00E64EEA">
        <w:rPr>
          <w:b w:val="0"/>
          <w:sz w:val="24"/>
          <w:szCs w:val="24"/>
        </w:rPr>
        <w:t>выполнения работ</w:t>
      </w:r>
      <w:r w:rsidR="002E3378" w:rsidRPr="00E64EEA">
        <w:rPr>
          <w:b w:val="0"/>
          <w:sz w:val="24"/>
          <w:szCs w:val="24"/>
        </w:rPr>
        <w:t xml:space="preserve">: </w:t>
      </w:r>
      <w:r w:rsidR="00D527D2" w:rsidRPr="00E64EEA">
        <w:rPr>
          <w:b w:val="0"/>
          <w:color w:val="000000"/>
          <w:sz w:val="24"/>
          <w:szCs w:val="24"/>
        </w:rPr>
        <w:t>с</w:t>
      </w:r>
      <w:r w:rsidR="00D527D2" w:rsidRPr="00D527D2">
        <w:rPr>
          <w:b w:val="0"/>
          <w:color w:val="000000"/>
          <w:sz w:val="24"/>
          <w:szCs w:val="24"/>
        </w:rPr>
        <w:t xml:space="preserve"> момента заключения договора до </w:t>
      </w:r>
      <w:r w:rsidR="00F131D7">
        <w:rPr>
          <w:b w:val="0"/>
          <w:color w:val="000000"/>
          <w:sz w:val="24"/>
          <w:szCs w:val="24"/>
        </w:rPr>
        <w:t>20.08</w:t>
      </w:r>
      <w:r w:rsidR="00D527D2" w:rsidRPr="00D527D2">
        <w:rPr>
          <w:b w:val="0"/>
          <w:color w:val="000000"/>
          <w:sz w:val="24"/>
          <w:szCs w:val="24"/>
        </w:rPr>
        <w:t>.2026 г.</w:t>
      </w:r>
    </w:p>
    <w:p w:rsidR="00B906F9" w:rsidRPr="00B906F9" w:rsidRDefault="00B906F9" w:rsidP="00F24FCF">
      <w:pPr>
        <w:ind w:firstLine="567"/>
        <w:jc w:val="both"/>
        <w:rPr>
          <w:b w:val="0"/>
          <w:color w:val="FF0000"/>
          <w:sz w:val="24"/>
          <w:szCs w:val="24"/>
        </w:rPr>
      </w:pPr>
      <w:r w:rsidRPr="00D527D2">
        <w:rPr>
          <w:b w:val="0"/>
          <w:sz w:val="24"/>
          <w:szCs w:val="24"/>
        </w:rPr>
        <w:lastRenderedPageBreak/>
        <w:t>Услуги могут быть оказаны досрочно.</w:t>
      </w:r>
    </w:p>
    <w:p w:rsidR="00E96711" w:rsidRPr="00ED5ECD" w:rsidRDefault="00E96711" w:rsidP="00E96711">
      <w:pPr>
        <w:ind w:firstLine="567"/>
        <w:jc w:val="both"/>
        <w:rPr>
          <w:b w:val="0"/>
          <w:color w:val="000000"/>
          <w:sz w:val="12"/>
          <w:szCs w:val="12"/>
        </w:rPr>
      </w:pPr>
    </w:p>
    <w:p w:rsidR="00D84D76" w:rsidRPr="00D84D76" w:rsidRDefault="00293958" w:rsidP="00F24FCF">
      <w:pPr>
        <w:pStyle w:val="1"/>
        <w:spacing w:line="240" w:lineRule="auto"/>
      </w:pPr>
      <w:r w:rsidRPr="001428ED">
        <w:t>4. Гарантийные обязательства, ГАРАНТИЙНЫЕ УСЛОВИЯ</w:t>
      </w:r>
    </w:p>
    <w:p w:rsidR="00B906F9" w:rsidRDefault="00B906F9" w:rsidP="00B92431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B906F9" w:rsidRPr="00E64EEA" w:rsidRDefault="00C2220E" w:rsidP="00B92431">
      <w:pPr>
        <w:ind w:firstLine="567"/>
        <w:jc w:val="both"/>
        <w:rPr>
          <w:b w:val="0"/>
          <w:color w:val="000000"/>
          <w:sz w:val="24"/>
          <w:szCs w:val="24"/>
        </w:rPr>
      </w:pPr>
      <w:r w:rsidRPr="00354678">
        <w:rPr>
          <w:b w:val="0"/>
          <w:color w:val="000000"/>
          <w:sz w:val="24"/>
          <w:szCs w:val="24"/>
        </w:rPr>
        <w:t>4.1. </w:t>
      </w:r>
      <w:r w:rsidR="000079EF">
        <w:rPr>
          <w:b w:val="0"/>
          <w:color w:val="000000"/>
          <w:sz w:val="24"/>
          <w:szCs w:val="24"/>
        </w:rPr>
        <w:t>Подрядчик</w:t>
      </w:r>
      <w:r w:rsidR="00B906F9">
        <w:rPr>
          <w:b w:val="0"/>
          <w:color w:val="000000"/>
          <w:sz w:val="24"/>
          <w:szCs w:val="24"/>
        </w:rPr>
        <w:t xml:space="preserve"> </w:t>
      </w:r>
      <w:r w:rsidR="00B906F9" w:rsidRPr="000E192C">
        <w:rPr>
          <w:b w:val="0"/>
          <w:color w:val="000000"/>
          <w:sz w:val="24"/>
          <w:szCs w:val="24"/>
        </w:rPr>
        <w:t xml:space="preserve">гарантирует Заказчику, что </w:t>
      </w:r>
      <w:r w:rsidR="00B906F9" w:rsidRPr="00E64EEA">
        <w:rPr>
          <w:b w:val="0"/>
          <w:color w:val="000000"/>
          <w:sz w:val="24"/>
          <w:szCs w:val="24"/>
        </w:rPr>
        <w:t xml:space="preserve">качество </w:t>
      </w:r>
      <w:r w:rsidR="001F452E" w:rsidRPr="00E64EEA">
        <w:rPr>
          <w:b w:val="0"/>
          <w:color w:val="000000"/>
          <w:sz w:val="24"/>
          <w:szCs w:val="24"/>
        </w:rPr>
        <w:t>работ</w:t>
      </w:r>
      <w:r w:rsidR="00B906F9" w:rsidRPr="00E64EEA">
        <w:rPr>
          <w:b w:val="0"/>
          <w:color w:val="000000"/>
          <w:sz w:val="24"/>
          <w:szCs w:val="24"/>
        </w:rPr>
        <w:t xml:space="preserve">  соответствует законодательству РФ.</w:t>
      </w:r>
    </w:p>
    <w:p w:rsidR="00C2220E" w:rsidRPr="00E64EEA" w:rsidRDefault="00B906F9" w:rsidP="00B92431">
      <w:pPr>
        <w:ind w:firstLine="567"/>
        <w:jc w:val="both"/>
        <w:rPr>
          <w:b w:val="0"/>
          <w:color w:val="000000"/>
          <w:sz w:val="24"/>
          <w:szCs w:val="24"/>
        </w:rPr>
      </w:pPr>
      <w:r w:rsidRPr="00E64EEA">
        <w:rPr>
          <w:b w:val="0"/>
          <w:sz w:val="24"/>
          <w:szCs w:val="24"/>
        </w:rPr>
        <w:t>4.2.</w:t>
      </w:r>
      <w:r w:rsidR="001F452E" w:rsidRPr="00E64EEA">
        <w:rPr>
          <w:b w:val="0"/>
          <w:sz w:val="24"/>
          <w:szCs w:val="24"/>
        </w:rPr>
        <w:t>Работы</w:t>
      </w:r>
      <w:r w:rsidRPr="00E64EEA">
        <w:rPr>
          <w:b w:val="0"/>
          <w:sz w:val="24"/>
          <w:szCs w:val="24"/>
        </w:rPr>
        <w:t xml:space="preserve"> должны быть </w:t>
      </w:r>
      <w:r w:rsidR="001F452E" w:rsidRPr="00E64EEA">
        <w:rPr>
          <w:b w:val="0"/>
          <w:sz w:val="24"/>
          <w:szCs w:val="24"/>
        </w:rPr>
        <w:t>выполнены</w:t>
      </w:r>
      <w:r w:rsidRPr="00E64EEA">
        <w:rPr>
          <w:b w:val="0"/>
          <w:sz w:val="24"/>
          <w:szCs w:val="24"/>
        </w:rPr>
        <w:t xml:space="preserve"> своевременно, надлежащего качества, в полном объеме, соответствовать стандартам, которые устанавливают обязательные требования к качеству данного вида </w:t>
      </w:r>
      <w:r w:rsidR="001F452E" w:rsidRPr="00E64EEA">
        <w:rPr>
          <w:b w:val="0"/>
          <w:sz w:val="24"/>
          <w:szCs w:val="24"/>
        </w:rPr>
        <w:t>работ</w:t>
      </w:r>
      <w:r w:rsidRPr="00E64EEA">
        <w:rPr>
          <w:b w:val="0"/>
          <w:sz w:val="24"/>
          <w:szCs w:val="24"/>
        </w:rPr>
        <w:t>.</w:t>
      </w:r>
    </w:p>
    <w:p w:rsidR="008173F2" w:rsidRPr="00E64EEA" w:rsidRDefault="00B906F9" w:rsidP="00B906F9">
      <w:pPr>
        <w:ind w:firstLine="567"/>
        <w:jc w:val="both"/>
        <w:rPr>
          <w:b w:val="0"/>
          <w:sz w:val="24"/>
          <w:szCs w:val="24"/>
        </w:rPr>
      </w:pPr>
      <w:r w:rsidRPr="00E64EEA">
        <w:rPr>
          <w:b w:val="0"/>
          <w:color w:val="000000"/>
          <w:sz w:val="24"/>
          <w:szCs w:val="24"/>
        </w:rPr>
        <w:t xml:space="preserve">4.3. </w:t>
      </w:r>
      <w:r w:rsidR="008173F2" w:rsidRPr="00E64EEA">
        <w:rPr>
          <w:b w:val="0"/>
          <w:sz w:val="24"/>
          <w:szCs w:val="24"/>
        </w:rPr>
        <w:t xml:space="preserve">Гарантийный срок на </w:t>
      </w:r>
      <w:r w:rsidR="00BF3B1D" w:rsidRPr="00E64EEA">
        <w:rPr>
          <w:b w:val="0"/>
          <w:sz w:val="24"/>
          <w:szCs w:val="24"/>
        </w:rPr>
        <w:t>выполненные работы</w:t>
      </w:r>
      <w:r w:rsidR="008173F2" w:rsidRPr="00E64EEA">
        <w:rPr>
          <w:b w:val="0"/>
          <w:sz w:val="24"/>
          <w:szCs w:val="24"/>
        </w:rPr>
        <w:t xml:space="preserve"> составляет </w:t>
      </w:r>
      <w:r w:rsidR="00D527D2" w:rsidRPr="00E64EEA">
        <w:rPr>
          <w:b w:val="0"/>
          <w:sz w:val="24"/>
          <w:szCs w:val="24"/>
        </w:rPr>
        <w:t xml:space="preserve">12 месяцев </w:t>
      </w:r>
      <w:proofErr w:type="gramStart"/>
      <w:r w:rsidR="008173F2" w:rsidRPr="00E64EEA">
        <w:rPr>
          <w:b w:val="0"/>
          <w:sz w:val="24"/>
          <w:szCs w:val="24"/>
        </w:rPr>
        <w:t>с даты подписания</w:t>
      </w:r>
      <w:proofErr w:type="gramEnd"/>
      <w:r w:rsidR="008173F2" w:rsidRPr="00E64EEA">
        <w:rPr>
          <w:b w:val="0"/>
          <w:sz w:val="24"/>
          <w:szCs w:val="24"/>
        </w:rPr>
        <w:t xml:space="preserve"> сторонами акта </w:t>
      </w:r>
      <w:r w:rsidR="002D7348" w:rsidRPr="00E64EEA">
        <w:rPr>
          <w:b w:val="0"/>
          <w:sz w:val="24"/>
          <w:szCs w:val="24"/>
        </w:rPr>
        <w:t xml:space="preserve">приемки </w:t>
      </w:r>
      <w:r w:rsidR="00BF3B1D" w:rsidRPr="00E64EEA">
        <w:rPr>
          <w:b w:val="0"/>
          <w:sz w:val="24"/>
          <w:szCs w:val="24"/>
        </w:rPr>
        <w:t>выполненных работ</w:t>
      </w:r>
      <w:r w:rsidR="008173F2" w:rsidRPr="00E64EEA">
        <w:rPr>
          <w:b w:val="0"/>
          <w:sz w:val="24"/>
          <w:szCs w:val="24"/>
        </w:rPr>
        <w:t xml:space="preserve">.  </w:t>
      </w:r>
    </w:p>
    <w:p w:rsidR="002D58A1" w:rsidRDefault="002D58A1" w:rsidP="009633FC">
      <w:pPr>
        <w:ind w:firstLine="567"/>
        <w:jc w:val="both"/>
        <w:rPr>
          <w:b w:val="0"/>
          <w:sz w:val="24"/>
          <w:szCs w:val="24"/>
        </w:rPr>
      </w:pPr>
      <w:r w:rsidRPr="00E64EEA">
        <w:rPr>
          <w:b w:val="0"/>
          <w:sz w:val="24"/>
          <w:szCs w:val="24"/>
        </w:rPr>
        <w:t xml:space="preserve">Под гарантией понимается устранение </w:t>
      </w:r>
      <w:r w:rsidR="000079EF">
        <w:rPr>
          <w:b w:val="0"/>
          <w:color w:val="000000"/>
          <w:sz w:val="24"/>
          <w:szCs w:val="24"/>
        </w:rPr>
        <w:t>Подрядчиком</w:t>
      </w:r>
      <w:r w:rsidRPr="00E64EEA">
        <w:rPr>
          <w:b w:val="0"/>
          <w:sz w:val="24"/>
          <w:szCs w:val="24"/>
        </w:rPr>
        <w:t xml:space="preserve"> своими силами и за свой счет допущенных по его вине недостатков, выявленных после приемки </w:t>
      </w:r>
      <w:r w:rsidR="00BF3B1D" w:rsidRPr="00E64EEA">
        <w:rPr>
          <w:b w:val="0"/>
          <w:sz w:val="24"/>
          <w:szCs w:val="24"/>
        </w:rPr>
        <w:t>работ</w:t>
      </w:r>
      <w:r w:rsidRPr="005170B1">
        <w:rPr>
          <w:b w:val="0"/>
          <w:sz w:val="24"/>
          <w:szCs w:val="24"/>
        </w:rPr>
        <w:t>.</w:t>
      </w:r>
    </w:p>
    <w:p w:rsidR="009633FC" w:rsidRDefault="009633FC" w:rsidP="009633FC">
      <w:pPr>
        <w:tabs>
          <w:tab w:val="left" w:pos="709"/>
        </w:tabs>
        <w:ind w:firstLine="709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4.4. </w:t>
      </w:r>
      <w:r w:rsidR="000079EF">
        <w:rPr>
          <w:b w:val="0"/>
          <w:color w:val="000000"/>
          <w:sz w:val="24"/>
          <w:szCs w:val="24"/>
        </w:rPr>
        <w:t>Подрядчик</w:t>
      </w:r>
      <w:r w:rsidRPr="006C28CE">
        <w:rPr>
          <w:b w:val="0"/>
          <w:color w:val="000000"/>
          <w:sz w:val="24"/>
          <w:szCs w:val="24"/>
        </w:rPr>
        <w:t xml:space="preserve"> гарантирует</w:t>
      </w:r>
      <w:r>
        <w:rPr>
          <w:b w:val="0"/>
          <w:color w:val="FF0000"/>
          <w:sz w:val="24"/>
          <w:szCs w:val="24"/>
        </w:rPr>
        <w:t xml:space="preserve"> </w:t>
      </w:r>
      <w:r w:rsidRPr="002D262F">
        <w:rPr>
          <w:b w:val="0"/>
          <w:color w:val="000000"/>
          <w:sz w:val="24"/>
          <w:szCs w:val="24"/>
        </w:rPr>
        <w:t xml:space="preserve">Заказчику, что ко дню заключения настоящего </w:t>
      </w:r>
      <w:r w:rsidRPr="00B81804">
        <w:rPr>
          <w:b w:val="0"/>
          <w:color w:val="000000"/>
          <w:sz w:val="24"/>
          <w:szCs w:val="24"/>
        </w:rPr>
        <w:t>Договор</w:t>
      </w:r>
      <w:r w:rsidRPr="002D262F">
        <w:rPr>
          <w:b w:val="0"/>
          <w:color w:val="000000"/>
          <w:sz w:val="24"/>
          <w:szCs w:val="24"/>
        </w:rPr>
        <w:t>а (если иной срок не установлен настоящим пунктом) соответствует</w:t>
      </w:r>
      <w:r>
        <w:rPr>
          <w:b w:val="0"/>
          <w:color w:val="000000"/>
          <w:sz w:val="24"/>
          <w:szCs w:val="24"/>
        </w:rPr>
        <w:t xml:space="preserve"> требованиям, </w:t>
      </w:r>
      <w:r w:rsidRPr="002D262F">
        <w:rPr>
          <w:b w:val="0"/>
          <w:color w:val="000000"/>
          <w:sz w:val="24"/>
          <w:szCs w:val="24"/>
        </w:rPr>
        <w:t xml:space="preserve">предусмотренным </w:t>
      </w:r>
      <w:r w:rsidRPr="00BB4B19">
        <w:rPr>
          <w:b w:val="0"/>
          <w:color w:val="000000"/>
          <w:sz w:val="24"/>
          <w:szCs w:val="24"/>
          <w:u w:val="single"/>
        </w:rPr>
        <w:t>ч</w:t>
      </w:r>
      <w:r>
        <w:rPr>
          <w:b w:val="0"/>
          <w:color w:val="000000"/>
          <w:sz w:val="24"/>
          <w:szCs w:val="24"/>
          <w:u w:val="single"/>
        </w:rPr>
        <w:t>.</w:t>
      </w:r>
      <w:r w:rsidRPr="00BB4B19">
        <w:rPr>
          <w:b w:val="0"/>
          <w:color w:val="000000"/>
          <w:sz w:val="24"/>
          <w:szCs w:val="24"/>
          <w:u w:val="single"/>
        </w:rPr>
        <w:t>1 ст</w:t>
      </w:r>
      <w:r>
        <w:rPr>
          <w:b w:val="0"/>
          <w:color w:val="000000"/>
          <w:sz w:val="24"/>
          <w:szCs w:val="24"/>
          <w:u w:val="single"/>
        </w:rPr>
        <w:t>.</w:t>
      </w:r>
      <w:r w:rsidRPr="00BB4B19">
        <w:rPr>
          <w:b w:val="0"/>
          <w:color w:val="000000"/>
          <w:sz w:val="24"/>
          <w:szCs w:val="24"/>
          <w:u w:val="single"/>
        </w:rPr>
        <w:t>31 №44-ФЗ</w:t>
      </w:r>
      <w:r>
        <w:rPr>
          <w:b w:val="0"/>
          <w:color w:val="000000"/>
          <w:sz w:val="24"/>
          <w:szCs w:val="24"/>
        </w:rPr>
        <w:t>.</w:t>
      </w:r>
    </w:p>
    <w:p w:rsidR="00E96711" w:rsidRPr="00ED5ECD" w:rsidRDefault="00E96711" w:rsidP="00E96711">
      <w:pPr>
        <w:ind w:firstLine="567"/>
        <w:jc w:val="both"/>
        <w:rPr>
          <w:b w:val="0"/>
          <w:color w:val="000000"/>
          <w:sz w:val="12"/>
          <w:szCs w:val="12"/>
        </w:rPr>
      </w:pPr>
    </w:p>
    <w:p w:rsidR="00D84D76" w:rsidRPr="00D84D76" w:rsidRDefault="00D84D76" w:rsidP="00F24FCF">
      <w:pPr>
        <w:pStyle w:val="1"/>
        <w:spacing w:line="240" w:lineRule="auto"/>
      </w:pPr>
      <w:r w:rsidRPr="00D84D76">
        <w:t xml:space="preserve">5. </w:t>
      </w:r>
      <w:r w:rsidR="001B3A04">
        <w:t>Приемка</w:t>
      </w:r>
      <w:r w:rsidRPr="00D84D76">
        <w:t xml:space="preserve"> результатов</w:t>
      </w:r>
    </w:p>
    <w:p w:rsidR="00284AAA" w:rsidRDefault="00060651" w:rsidP="00284AAA">
      <w:pPr>
        <w:pStyle w:val="ConsPlusNormal0"/>
        <w:keepNext/>
        <w:keepLines/>
        <w:widowControl/>
        <w:ind w:firstLine="540"/>
        <w:jc w:val="both"/>
      </w:pPr>
      <w:r w:rsidRPr="00284AAA">
        <w:rPr>
          <w:color w:val="000000"/>
          <w:szCs w:val="24"/>
        </w:rPr>
        <w:t>5.1.</w:t>
      </w:r>
      <w:r w:rsidR="00284AAA" w:rsidRPr="00284AAA">
        <w:rPr>
          <w:color w:val="000000"/>
          <w:szCs w:val="24"/>
        </w:rPr>
        <w:t xml:space="preserve"> </w:t>
      </w:r>
      <w:r w:rsidR="00284AAA">
        <w:t xml:space="preserve">В течение 2-х рабочих дней </w:t>
      </w:r>
      <w:proofErr w:type="gramStart"/>
      <w:r w:rsidR="00284AAA">
        <w:t xml:space="preserve">с даты </w:t>
      </w:r>
      <w:r w:rsidR="00284AAA" w:rsidRPr="00E64EEA">
        <w:t>окончания</w:t>
      </w:r>
      <w:proofErr w:type="gramEnd"/>
      <w:r w:rsidR="00284AAA" w:rsidRPr="00E64EEA">
        <w:t xml:space="preserve"> </w:t>
      </w:r>
      <w:r w:rsidR="00BF3B1D" w:rsidRPr="00E64EEA">
        <w:t xml:space="preserve">выполнения работ </w:t>
      </w:r>
      <w:r w:rsidR="000079EF" w:rsidRPr="000079EF">
        <w:rPr>
          <w:color w:val="000000"/>
          <w:szCs w:val="24"/>
        </w:rPr>
        <w:t>Подрядчик</w:t>
      </w:r>
      <w:r w:rsidR="00284AAA" w:rsidRPr="00E64EEA">
        <w:t xml:space="preserve"> обязан в письменной форме уведомить Заказчика о готовности </w:t>
      </w:r>
      <w:r w:rsidR="00BF3B1D" w:rsidRPr="00E64EEA">
        <w:t>к сдаче выполненных работ</w:t>
      </w:r>
      <w:r w:rsidR="00284AAA" w:rsidRPr="00E64EEA">
        <w:t>.</w:t>
      </w:r>
    </w:p>
    <w:p w:rsidR="00284AAA" w:rsidRDefault="00284AAA" w:rsidP="00284AAA">
      <w:pPr>
        <w:pStyle w:val="ConsPlusNormal0"/>
        <w:keepNext/>
        <w:keepLines/>
        <w:widowControl/>
        <w:ind w:firstLine="540"/>
        <w:jc w:val="both"/>
      </w:pPr>
      <w:r>
        <w:t xml:space="preserve">Вместе с уведомлением </w:t>
      </w:r>
      <w:r w:rsidR="000079EF" w:rsidRPr="000079EF">
        <w:rPr>
          <w:color w:val="000000"/>
          <w:szCs w:val="24"/>
        </w:rPr>
        <w:t>Подрядчик</w:t>
      </w:r>
      <w:r>
        <w:t xml:space="preserve"> представляет Заказчику акт </w:t>
      </w:r>
      <w:r w:rsidR="001F452E">
        <w:t xml:space="preserve">о приемки </w:t>
      </w:r>
      <w:r>
        <w:t xml:space="preserve"> </w:t>
      </w:r>
      <w:r w:rsidR="001F452E">
        <w:t>выполненных работ по форме КС</w:t>
      </w:r>
      <w:proofErr w:type="gramStart"/>
      <w:r w:rsidR="001F452E">
        <w:t>2</w:t>
      </w:r>
      <w:proofErr w:type="gramEnd"/>
      <w:r w:rsidR="001F452E">
        <w:t xml:space="preserve"> , справку о стоимости работ по форме КС3 </w:t>
      </w:r>
      <w:r>
        <w:t xml:space="preserve"> в 2-х экземплярах.</w:t>
      </w:r>
    </w:p>
    <w:p w:rsidR="00284AAA" w:rsidRDefault="00284AAA" w:rsidP="00284AAA">
      <w:pPr>
        <w:ind w:firstLine="567"/>
        <w:jc w:val="both"/>
        <w:rPr>
          <w:b w:val="0"/>
          <w:sz w:val="24"/>
          <w:szCs w:val="24"/>
        </w:rPr>
      </w:pPr>
      <w:r w:rsidRPr="00284AAA">
        <w:rPr>
          <w:b w:val="0"/>
          <w:sz w:val="24"/>
          <w:szCs w:val="24"/>
        </w:rPr>
        <w:t xml:space="preserve">К акту </w:t>
      </w:r>
      <w:r w:rsidR="001F452E">
        <w:t xml:space="preserve"> </w:t>
      </w:r>
      <w:r w:rsidR="001F452E" w:rsidRPr="001F452E">
        <w:rPr>
          <w:b w:val="0"/>
          <w:sz w:val="24"/>
          <w:szCs w:val="24"/>
        </w:rPr>
        <w:t>о приемки  выполненных работ</w:t>
      </w:r>
      <w:r w:rsidR="001F452E" w:rsidRPr="00284AAA">
        <w:rPr>
          <w:b w:val="0"/>
          <w:sz w:val="24"/>
          <w:szCs w:val="24"/>
        </w:rPr>
        <w:t xml:space="preserve"> </w:t>
      </w:r>
      <w:r w:rsidRPr="00284AAA">
        <w:rPr>
          <w:b w:val="0"/>
          <w:sz w:val="24"/>
          <w:szCs w:val="24"/>
        </w:rPr>
        <w:t>прилагаются также документы, предусмотренные ТЗ</w:t>
      </w:r>
      <w:r>
        <w:rPr>
          <w:b w:val="0"/>
          <w:sz w:val="24"/>
          <w:szCs w:val="24"/>
        </w:rPr>
        <w:t xml:space="preserve"> (при наличии).</w:t>
      </w:r>
    </w:p>
    <w:p w:rsidR="00284AAA" w:rsidRPr="00E64EEA" w:rsidRDefault="00284AAA" w:rsidP="00284AAA">
      <w:pPr>
        <w:pStyle w:val="ConsPlusNormal0"/>
        <w:keepNext/>
        <w:keepLines/>
        <w:widowControl/>
        <w:ind w:firstLine="540"/>
        <w:jc w:val="both"/>
      </w:pPr>
      <w:r w:rsidRPr="00284AAA">
        <w:rPr>
          <w:color w:val="000000"/>
          <w:szCs w:val="24"/>
        </w:rPr>
        <w:t>5.2.</w:t>
      </w:r>
      <w:r>
        <w:rPr>
          <w:b/>
          <w:color w:val="000000"/>
          <w:szCs w:val="24"/>
        </w:rPr>
        <w:t xml:space="preserve"> </w:t>
      </w:r>
      <w:r>
        <w:t xml:space="preserve"> </w:t>
      </w:r>
      <w:proofErr w:type="gramStart"/>
      <w:r>
        <w:t xml:space="preserve">Заказчик в течение </w:t>
      </w:r>
      <w:r w:rsidR="007046C1" w:rsidRPr="007046C1">
        <w:rPr>
          <w:b/>
        </w:rPr>
        <w:t>5 (пяти)</w:t>
      </w:r>
      <w:r w:rsidRPr="007046C1">
        <w:rPr>
          <w:b/>
        </w:rPr>
        <w:t xml:space="preserve"> рабочих дней</w:t>
      </w:r>
      <w:r>
        <w:t xml:space="preserve"> со дня получения акта </w:t>
      </w:r>
      <w:r w:rsidRPr="00E64EEA">
        <w:t xml:space="preserve">приемки </w:t>
      </w:r>
      <w:r w:rsidR="00BF3B1D" w:rsidRPr="00E64EEA">
        <w:t>выполненных работ</w:t>
      </w:r>
      <w:r w:rsidRPr="00E64EEA">
        <w:t xml:space="preserve">  и отчетных документов, указанных в </w:t>
      </w:r>
      <w:hyperlink r:id="rId9" w:anchor="P120" w:history="1">
        <w:r w:rsidRPr="00E64EEA">
          <w:rPr>
            <w:rStyle w:val="aa"/>
          </w:rPr>
          <w:t>пункте 5.1</w:t>
        </w:r>
      </w:hyperlink>
      <w:r w:rsidRPr="00E64EEA">
        <w:t xml:space="preserve"> Договора, осуществляет проверку </w:t>
      </w:r>
      <w:r w:rsidR="00BF3B1D" w:rsidRPr="00E64EEA">
        <w:t>выполненных</w:t>
      </w:r>
      <w:r w:rsidRPr="00E64EEA">
        <w:t xml:space="preserve"> </w:t>
      </w:r>
      <w:r w:rsidR="000079EF" w:rsidRPr="000079EF">
        <w:rPr>
          <w:color w:val="000000"/>
          <w:szCs w:val="24"/>
        </w:rPr>
        <w:t>Подрядчик</w:t>
      </w:r>
      <w:r w:rsidR="000079EF">
        <w:rPr>
          <w:color w:val="000000"/>
          <w:szCs w:val="24"/>
        </w:rPr>
        <w:t>ом</w:t>
      </w:r>
      <w:r w:rsidRPr="00E64EEA">
        <w:t xml:space="preserve"> </w:t>
      </w:r>
      <w:r w:rsidR="00BF3B1D" w:rsidRPr="00E64EEA">
        <w:t>работ</w:t>
      </w:r>
      <w:r w:rsidRPr="00E64EEA">
        <w:t xml:space="preserve"> по Договору на предмет соответствия оказанных услуг требованиям и условиям Договора, принимает оказанные услуги, передает </w:t>
      </w:r>
      <w:r w:rsidR="000079EF" w:rsidRPr="000079EF">
        <w:rPr>
          <w:color w:val="000000"/>
          <w:szCs w:val="24"/>
        </w:rPr>
        <w:t>Подрядчик</w:t>
      </w:r>
      <w:r w:rsidR="000079EF">
        <w:rPr>
          <w:color w:val="000000"/>
          <w:szCs w:val="24"/>
        </w:rPr>
        <w:t>у</w:t>
      </w:r>
      <w:r w:rsidRPr="00E64EEA">
        <w:t xml:space="preserve"> подписанный со своей стороны акт сдачи-приемки оказанных услуг  по Договору или отказывает в приемке, направляя мотивированный отказ</w:t>
      </w:r>
      <w:proofErr w:type="gramEnd"/>
      <w:r w:rsidRPr="00E64EEA">
        <w:t xml:space="preserve"> от приемки услуг.</w:t>
      </w:r>
    </w:p>
    <w:p w:rsidR="00284AAA" w:rsidRPr="00E64EEA" w:rsidRDefault="00284AAA" w:rsidP="00284AAA">
      <w:pPr>
        <w:pStyle w:val="ConsPlusNormal0"/>
        <w:keepNext/>
        <w:keepLines/>
        <w:widowControl/>
        <w:ind w:firstLine="540"/>
        <w:jc w:val="both"/>
      </w:pPr>
      <w:r w:rsidRPr="00E64EEA">
        <w:t xml:space="preserve">5.3. Для проверки результатов </w:t>
      </w:r>
      <w:r w:rsidR="00BF3B1D" w:rsidRPr="00E64EEA">
        <w:t>выполненных работ</w:t>
      </w:r>
      <w:r w:rsidRPr="00E64EEA">
        <w:t xml:space="preserve"> в части их соответствия условиям Договора Заказчик проводит экспертизу. Экспертиза результатов </w:t>
      </w:r>
      <w:r w:rsidR="00BF3B1D" w:rsidRPr="00E64EEA">
        <w:t>выполненных работ</w:t>
      </w:r>
      <w:r w:rsidRPr="00E64EEA">
        <w:t xml:space="preserve"> может проводиться Заказчиком своими силами, или к ее проведению могут привлекаться независимые эксперты (экспертные организации).</w:t>
      </w:r>
    </w:p>
    <w:p w:rsidR="00284AAA" w:rsidRPr="00E64EEA" w:rsidRDefault="00284AAA" w:rsidP="00284AAA">
      <w:pPr>
        <w:pStyle w:val="ConsPlusNormal0"/>
        <w:keepNext/>
        <w:keepLines/>
        <w:widowControl/>
        <w:ind w:firstLine="540"/>
        <w:jc w:val="both"/>
      </w:pPr>
      <w:r w:rsidRPr="00E64EEA">
        <w:t xml:space="preserve">5.4. В случае отказа Заказчика от приемки </w:t>
      </w:r>
      <w:r w:rsidR="00BF3B1D" w:rsidRPr="00E64EEA">
        <w:t>работ</w:t>
      </w:r>
      <w:r w:rsidRPr="00E64EEA">
        <w:t xml:space="preserve"> им составляется акт с перечнем выявленных недостатков и с указанием сроков их устранения. Указанный акт в течение одного рабочего дня </w:t>
      </w:r>
      <w:proofErr w:type="gramStart"/>
      <w:r w:rsidRPr="00E64EEA">
        <w:t>с даты</w:t>
      </w:r>
      <w:proofErr w:type="gramEnd"/>
      <w:r w:rsidRPr="00E64EEA">
        <w:t xml:space="preserve"> его подписания направляется Заказчиком </w:t>
      </w:r>
      <w:r w:rsidR="000079EF" w:rsidRPr="000079EF">
        <w:rPr>
          <w:color w:val="000000"/>
          <w:szCs w:val="24"/>
        </w:rPr>
        <w:t>Подрядчик</w:t>
      </w:r>
      <w:r w:rsidR="000079EF">
        <w:rPr>
          <w:color w:val="000000"/>
          <w:szCs w:val="24"/>
        </w:rPr>
        <w:t>у</w:t>
      </w:r>
      <w:r w:rsidRPr="00E64EEA">
        <w:t>.</w:t>
      </w:r>
    </w:p>
    <w:p w:rsidR="00284AAA" w:rsidRPr="00E64EEA" w:rsidRDefault="00284AAA" w:rsidP="00284AAA">
      <w:pPr>
        <w:pStyle w:val="ConsPlusNormal0"/>
        <w:keepNext/>
        <w:keepLines/>
        <w:widowControl/>
        <w:ind w:firstLine="540"/>
        <w:jc w:val="both"/>
      </w:pPr>
      <w:r w:rsidRPr="00E64EEA">
        <w:t xml:space="preserve">Выявленные недостатки устраняются </w:t>
      </w:r>
      <w:r w:rsidR="000079EF" w:rsidRPr="000079EF">
        <w:rPr>
          <w:color w:val="000000"/>
          <w:szCs w:val="24"/>
        </w:rPr>
        <w:t>Подрядчик</w:t>
      </w:r>
      <w:r w:rsidR="000079EF">
        <w:rPr>
          <w:color w:val="000000"/>
          <w:szCs w:val="24"/>
        </w:rPr>
        <w:t>ом</w:t>
      </w:r>
      <w:r w:rsidRPr="00E64EEA">
        <w:t xml:space="preserve"> за его счет.</w:t>
      </w:r>
    </w:p>
    <w:p w:rsidR="000B2680" w:rsidRPr="00E64EEA" w:rsidRDefault="000B2680" w:rsidP="000B2680">
      <w:pPr>
        <w:ind w:firstLine="567"/>
        <w:jc w:val="both"/>
        <w:rPr>
          <w:b w:val="0"/>
          <w:color w:val="1F497D"/>
          <w:sz w:val="24"/>
          <w:szCs w:val="24"/>
        </w:rPr>
      </w:pPr>
      <w:r w:rsidRPr="00E64EEA">
        <w:rPr>
          <w:b w:val="0"/>
          <w:color w:val="000000"/>
          <w:sz w:val="24"/>
          <w:szCs w:val="24"/>
        </w:rPr>
        <w:t xml:space="preserve">5.5. </w:t>
      </w:r>
      <w:r w:rsidR="00BF3B1D" w:rsidRPr="00E64EEA">
        <w:rPr>
          <w:b w:val="0"/>
          <w:sz w:val="24"/>
          <w:szCs w:val="24"/>
        </w:rPr>
        <w:t>Работа, выполненная</w:t>
      </w:r>
      <w:r w:rsidRPr="00E64EEA">
        <w:rPr>
          <w:b w:val="0"/>
          <w:sz w:val="24"/>
          <w:szCs w:val="24"/>
        </w:rPr>
        <w:t xml:space="preserve"> ненадлежащим образом или не в полном объеме, считается не </w:t>
      </w:r>
      <w:r w:rsidR="00BF3B1D" w:rsidRPr="00E64EEA">
        <w:rPr>
          <w:b w:val="0"/>
          <w:sz w:val="24"/>
          <w:szCs w:val="24"/>
        </w:rPr>
        <w:t>выполненной</w:t>
      </w:r>
      <w:r w:rsidRPr="00E64EEA">
        <w:rPr>
          <w:b w:val="0"/>
          <w:sz w:val="24"/>
          <w:szCs w:val="24"/>
        </w:rPr>
        <w:t>, приемке и оплате не подлежат.</w:t>
      </w:r>
    </w:p>
    <w:p w:rsidR="000B2680" w:rsidRDefault="000B2680" w:rsidP="000B2680">
      <w:pPr>
        <w:ind w:firstLine="567"/>
        <w:jc w:val="both"/>
        <w:rPr>
          <w:b w:val="0"/>
          <w:color w:val="000000"/>
          <w:sz w:val="24"/>
          <w:szCs w:val="24"/>
        </w:rPr>
      </w:pPr>
      <w:r w:rsidRPr="00E64EEA">
        <w:rPr>
          <w:b w:val="0"/>
          <w:sz w:val="24"/>
          <w:szCs w:val="24"/>
        </w:rPr>
        <w:t>5.6.</w:t>
      </w:r>
      <w:r w:rsidR="00BF3B1D" w:rsidRPr="00E64EEA">
        <w:rPr>
          <w:b w:val="0"/>
          <w:sz w:val="24"/>
          <w:szCs w:val="24"/>
        </w:rPr>
        <w:t xml:space="preserve">  </w:t>
      </w:r>
      <w:r w:rsidR="00BF3B1D" w:rsidRPr="000079EF">
        <w:rPr>
          <w:b w:val="0"/>
          <w:sz w:val="24"/>
          <w:szCs w:val="24"/>
        </w:rPr>
        <w:t xml:space="preserve">Работы </w:t>
      </w:r>
      <w:r w:rsidRPr="000079EF">
        <w:rPr>
          <w:b w:val="0"/>
          <w:sz w:val="24"/>
          <w:szCs w:val="24"/>
        </w:rPr>
        <w:t xml:space="preserve"> </w:t>
      </w:r>
      <w:r w:rsidRPr="00E64EEA">
        <w:rPr>
          <w:b w:val="0"/>
          <w:color w:val="000000"/>
          <w:sz w:val="24"/>
          <w:szCs w:val="24"/>
        </w:rPr>
        <w:t xml:space="preserve">считаются </w:t>
      </w:r>
      <w:r w:rsidR="00BF3B1D" w:rsidRPr="00E64EEA">
        <w:rPr>
          <w:b w:val="0"/>
          <w:color w:val="000000"/>
          <w:sz w:val="24"/>
          <w:szCs w:val="24"/>
        </w:rPr>
        <w:t>выполненными</w:t>
      </w:r>
      <w:r w:rsidRPr="00E64EEA">
        <w:rPr>
          <w:b w:val="0"/>
          <w:color w:val="000000"/>
          <w:sz w:val="24"/>
          <w:szCs w:val="24"/>
        </w:rPr>
        <w:t xml:space="preserve"> с момента подписания Сторонами документа о приемк</w:t>
      </w:r>
      <w:proofErr w:type="gramStart"/>
      <w:r w:rsidRPr="00E64EEA">
        <w:rPr>
          <w:b w:val="0"/>
          <w:color w:val="000000"/>
          <w:sz w:val="24"/>
          <w:szCs w:val="24"/>
        </w:rPr>
        <w:t>е-</w:t>
      </w:r>
      <w:proofErr w:type="gramEnd"/>
      <w:r w:rsidRPr="00E64EEA">
        <w:rPr>
          <w:b w:val="0"/>
          <w:color w:val="000000"/>
          <w:sz w:val="24"/>
          <w:szCs w:val="24"/>
        </w:rPr>
        <w:t xml:space="preserve"> </w:t>
      </w:r>
      <w:r w:rsidRPr="00E64EEA">
        <w:rPr>
          <w:b w:val="0"/>
          <w:sz w:val="24"/>
          <w:szCs w:val="24"/>
        </w:rPr>
        <w:t xml:space="preserve">акта </w:t>
      </w:r>
      <w:r w:rsidR="00BF3B1D" w:rsidRPr="00E64EEA">
        <w:rPr>
          <w:b w:val="0"/>
          <w:sz w:val="24"/>
          <w:szCs w:val="24"/>
        </w:rPr>
        <w:t xml:space="preserve"> </w:t>
      </w:r>
      <w:r w:rsidRPr="00E64EEA">
        <w:rPr>
          <w:b w:val="0"/>
          <w:sz w:val="24"/>
          <w:szCs w:val="24"/>
        </w:rPr>
        <w:t xml:space="preserve">приемки </w:t>
      </w:r>
      <w:r w:rsidR="00BF3B1D" w:rsidRPr="00E64EEA">
        <w:rPr>
          <w:b w:val="0"/>
          <w:sz w:val="24"/>
          <w:szCs w:val="24"/>
        </w:rPr>
        <w:t>выполненных работ</w:t>
      </w:r>
      <w:r w:rsidRPr="00E64EEA">
        <w:rPr>
          <w:b w:val="0"/>
          <w:sz w:val="24"/>
          <w:szCs w:val="24"/>
        </w:rPr>
        <w:t>.</w:t>
      </w:r>
    </w:p>
    <w:p w:rsidR="00284AAA" w:rsidRPr="00284AAA" w:rsidRDefault="00284AAA" w:rsidP="00284AAA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D84D76" w:rsidRPr="00FA0313" w:rsidRDefault="00D84D76" w:rsidP="00F24FCF">
      <w:pPr>
        <w:pStyle w:val="1"/>
        <w:spacing w:line="240" w:lineRule="auto"/>
        <w:rPr>
          <w:color w:val="000000"/>
        </w:rPr>
      </w:pPr>
      <w:r w:rsidRPr="00FA0313">
        <w:rPr>
          <w:color w:val="000000"/>
        </w:rPr>
        <w:t>6. Права и обязанности сторон</w:t>
      </w:r>
    </w:p>
    <w:p w:rsidR="00416218" w:rsidRPr="00FA0313" w:rsidRDefault="00416218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524D91">
        <w:rPr>
          <w:b w:val="0"/>
          <w:color w:val="000000"/>
          <w:sz w:val="24"/>
          <w:szCs w:val="24"/>
        </w:rPr>
        <w:t>6.1.</w:t>
      </w:r>
      <w:r w:rsidR="00252A07" w:rsidRPr="00FA0313">
        <w:rPr>
          <w:b w:val="0"/>
          <w:color w:val="000000"/>
          <w:sz w:val="24"/>
          <w:szCs w:val="24"/>
        </w:rPr>
        <w:t> </w:t>
      </w:r>
      <w:r w:rsidRPr="00524D91">
        <w:rPr>
          <w:b w:val="0"/>
          <w:i/>
          <w:color w:val="000000"/>
          <w:sz w:val="24"/>
          <w:szCs w:val="24"/>
        </w:rPr>
        <w:t>Заказчик обязуется:</w:t>
      </w:r>
    </w:p>
    <w:p w:rsidR="00416218" w:rsidRPr="00E64EEA" w:rsidRDefault="000E745D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FA0313">
        <w:rPr>
          <w:b w:val="0"/>
          <w:color w:val="000000"/>
          <w:sz w:val="24"/>
          <w:szCs w:val="24"/>
        </w:rPr>
        <w:t>1) о</w:t>
      </w:r>
      <w:r w:rsidR="00416218" w:rsidRPr="00FA0313">
        <w:rPr>
          <w:b w:val="0"/>
          <w:color w:val="000000"/>
          <w:sz w:val="24"/>
          <w:szCs w:val="24"/>
        </w:rPr>
        <w:t xml:space="preserve">беспечивать предоставление </w:t>
      </w:r>
      <w:r w:rsidR="000079EF" w:rsidRPr="000079EF">
        <w:rPr>
          <w:b w:val="0"/>
          <w:color w:val="000000"/>
          <w:sz w:val="24"/>
          <w:szCs w:val="24"/>
        </w:rPr>
        <w:t>Подрядчику</w:t>
      </w:r>
      <w:r w:rsidR="00416218" w:rsidRPr="00FA0313">
        <w:rPr>
          <w:b w:val="0"/>
          <w:color w:val="000000"/>
          <w:sz w:val="24"/>
          <w:szCs w:val="24"/>
        </w:rPr>
        <w:t xml:space="preserve"> информации,</w:t>
      </w:r>
      <w:r w:rsidR="00F64A80" w:rsidRPr="00FA0313">
        <w:rPr>
          <w:b w:val="0"/>
          <w:color w:val="000000"/>
          <w:sz w:val="24"/>
          <w:szCs w:val="24"/>
        </w:rPr>
        <w:t xml:space="preserve"> необходимой </w:t>
      </w:r>
      <w:r w:rsidR="00F64A80" w:rsidRPr="00E64EEA">
        <w:rPr>
          <w:b w:val="0"/>
          <w:color w:val="000000"/>
          <w:sz w:val="24"/>
          <w:szCs w:val="24"/>
        </w:rPr>
        <w:t xml:space="preserve">для </w:t>
      </w:r>
      <w:r w:rsidR="00305A94" w:rsidRPr="00E64EEA">
        <w:rPr>
          <w:b w:val="0"/>
          <w:color w:val="000000"/>
          <w:sz w:val="24"/>
          <w:szCs w:val="24"/>
        </w:rPr>
        <w:t>выполнения работ</w:t>
      </w:r>
      <w:r w:rsidR="00C95BFE" w:rsidRPr="00E64EEA">
        <w:rPr>
          <w:b w:val="0"/>
          <w:color w:val="000000"/>
          <w:sz w:val="24"/>
          <w:szCs w:val="24"/>
        </w:rPr>
        <w:t>;</w:t>
      </w:r>
    </w:p>
    <w:p w:rsidR="00416218" w:rsidRPr="00E64EEA" w:rsidRDefault="00EF05CE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E64EEA">
        <w:rPr>
          <w:b w:val="0"/>
          <w:color w:val="000000"/>
          <w:sz w:val="24"/>
          <w:szCs w:val="24"/>
        </w:rPr>
        <w:t>2) </w:t>
      </w:r>
      <w:r w:rsidR="00416218" w:rsidRPr="00E64EEA">
        <w:rPr>
          <w:b w:val="0"/>
          <w:color w:val="000000"/>
          <w:sz w:val="24"/>
          <w:szCs w:val="24"/>
        </w:rPr>
        <w:t xml:space="preserve">сообщать в письменной форме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у</w:t>
      </w:r>
      <w:r w:rsidR="00416218" w:rsidRPr="00E64EEA">
        <w:rPr>
          <w:b w:val="0"/>
          <w:color w:val="000000"/>
          <w:sz w:val="24"/>
          <w:szCs w:val="24"/>
        </w:rPr>
        <w:t xml:space="preserve"> о выявленных недостатках в ходе </w:t>
      </w:r>
      <w:r w:rsidR="00305A94" w:rsidRPr="00E64EEA">
        <w:rPr>
          <w:b w:val="0"/>
          <w:color w:val="000000"/>
          <w:sz w:val="24"/>
          <w:szCs w:val="24"/>
        </w:rPr>
        <w:t>выполнения работ</w:t>
      </w:r>
      <w:r w:rsidR="00416218" w:rsidRPr="00E64EEA">
        <w:rPr>
          <w:b w:val="0"/>
          <w:color w:val="000000"/>
          <w:sz w:val="24"/>
          <w:szCs w:val="24"/>
        </w:rPr>
        <w:t xml:space="preserve"> </w:t>
      </w:r>
      <w:r w:rsidR="00B134E3" w:rsidRPr="00E64EEA">
        <w:rPr>
          <w:b w:val="0"/>
          <w:color w:val="000000"/>
          <w:sz w:val="24"/>
          <w:szCs w:val="24"/>
        </w:rPr>
        <w:t>(</w:t>
      </w:r>
      <w:r w:rsidR="00416218" w:rsidRPr="00E64EEA">
        <w:rPr>
          <w:b w:val="0"/>
          <w:color w:val="000000"/>
          <w:sz w:val="24"/>
          <w:szCs w:val="24"/>
        </w:rPr>
        <w:t xml:space="preserve">при приемке </w:t>
      </w:r>
      <w:r w:rsidR="00B134E3" w:rsidRPr="00E64EEA">
        <w:rPr>
          <w:b w:val="0"/>
          <w:color w:val="000000"/>
          <w:sz w:val="24"/>
          <w:szCs w:val="24"/>
        </w:rPr>
        <w:t xml:space="preserve">предусмотренных настоящим </w:t>
      </w:r>
      <w:r w:rsidR="006C4A75" w:rsidRPr="00E64EEA">
        <w:rPr>
          <w:b w:val="0"/>
          <w:color w:val="000000"/>
          <w:sz w:val="24"/>
          <w:szCs w:val="24"/>
        </w:rPr>
        <w:t>Договор</w:t>
      </w:r>
      <w:r w:rsidR="00B134E3" w:rsidRPr="00E64EEA">
        <w:rPr>
          <w:b w:val="0"/>
          <w:color w:val="000000"/>
          <w:sz w:val="24"/>
          <w:szCs w:val="24"/>
        </w:rPr>
        <w:t xml:space="preserve">ом </w:t>
      </w:r>
      <w:r w:rsidR="00DF57D7" w:rsidRPr="00E64EEA">
        <w:rPr>
          <w:b w:val="0"/>
          <w:color w:val="000000"/>
          <w:sz w:val="24"/>
          <w:szCs w:val="24"/>
        </w:rPr>
        <w:t>результатов</w:t>
      </w:r>
      <w:r w:rsidR="00B134E3" w:rsidRPr="00E64EEA">
        <w:rPr>
          <w:b w:val="0"/>
          <w:color w:val="000000"/>
          <w:sz w:val="24"/>
          <w:szCs w:val="24"/>
        </w:rPr>
        <w:t>)</w:t>
      </w:r>
      <w:r w:rsidR="00DF57D7" w:rsidRPr="00E64EEA">
        <w:rPr>
          <w:b w:val="0"/>
          <w:color w:val="000000"/>
          <w:sz w:val="24"/>
          <w:szCs w:val="24"/>
        </w:rPr>
        <w:t xml:space="preserve"> </w:t>
      </w:r>
      <w:r w:rsidR="00416218" w:rsidRPr="00E64EEA">
        <w:rPr>
          <w:b w:val="0"/>
          <w:color w:val="000000"/>
          <w:sz w:val="24"/>
          <w:szCs w:val="24"/>
        </w:rPr>
        <w:t xml:space="preserve">в течение </w:t>
      </w:r>
      <w:r w:rsidR="00D831BE" w:rsidRPr="00E64EEA">
        <w:rPr>
          <w:b w:val="0"/>
          <w:color w:val="000000"/>
          <w:sz w:val="24"/>
          <w:szCs w:val="24"/>
        </w:rPr>
        <w:t>3</w:t>
      </w:r>
      <w:r w:rsidR="00416218" w:rsidRPr="00E64EEA">
        <w:rPr>
          <w:b w:val="0"/>
          <w:color w:val="000000"/>
          <w:sz w:val="24"/>
          <w:szCs w:val="24"/>
        </w:rPr>
        <w:t xml:space="preserve"> рабочих дней с момента их </w:t>
      </w:r>
      <w:r w:rsidR="00047DB4" w:rsidRPr="00E64EEA">
        <w:rPr>
          <w:b w:val="0"/>
          <w:color w:val="000000"/>
          <w:sz w:val="24"/>
          <w:szCs w:val="24"/>
        </w:rPr>
        <w:t>выявления (обнаружения)</w:t>
      </w:r>
      <w:r w:rsidR="00416218" w:rsidRPr="00E64EEA">
        <w:rPr>
          <w:b w:val="0"/>
          <w:color w:val="000000"/>
          <w:sz w:val="24"/>
          <w:szCs w:val="24"/>
        </w:rPr>
        <w:t>;</w:t>
      </w:r>
    </w:p>
    <w:p w:rsidR="00416218" w:rsidRPr="00E64EEA" w:rsidRDefault="00EF05CE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E64EEA">
        <w:rPr>
          <w:b w:val="0"/>
          <w:color w:val="000000"/>
          <w:sz w:val="24"/>
          <w:szCs w:val="24"/>
        </w:rPr>
        <w:t>3) </w:t>
      </w:r>
      <w:r w:rsidR="00416218" w:rsidRPr="00E64EEA">
        <w:rPr>
          <w:b w:val="0"/>
          <w:color w:val="000000"/>
          <w:sz w:val="24"/>
          <w:szCs w:val="24"/>
        </w:rPr>
        <w:t xml:space="preserve">уведомлять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а</w:t>
      </w:r>
      <w:r w:rsidR="00416218" w:rsidRPr="00E64EEA">
        <w:rPr>
          <w:b w:val="0"/>
          <w:color w:val="000000"/>
          <w:sz w:val="24"/>
          <w:szCs w:val="24"/>
        </w:rPr>
        <w:t xml:space="preserve"> об изменении </w:t>
      </w:r>
      <w:r w:rsidR="00816168" w:rsidRPr="00E64EEA">
        <w:rPr>
          <w:b w:val="0"/>
          <w:color w:val="000000"/>
          <w:sz w:val="24"/>
          <w:szCs w:val="24"/>
        </w:rPr>
        <w:t xml:space="preserve">указанных в настоящем </w:t>
      </w:r>
      <w:r w:rsidR="006C4A75" w:rsidRPr="00E64EEA">
        <w:rPr>
          <w:b w:val="0"/>
          <w:color w:val="000000"/>
          <w:sz w:val="24"/>
          <w:szCs w:val="24"/>
        </w:rPr>
        <w:t>Договор</w:t>
      </w:r>
      <w:r w:rsidR="00816168" w:rsidRPr="00E64EEA">
        <w:rPr>
          <w:b w:val="0"/>
          <w:color w:val="000000"/>
          <w:sz w:val="24"/>
          <w:szCs w:val="24"/>
        </w:rPr>
        <w:t>е</w:t>
      </w:r>
      <w:r w:rsidR="00416218" w:rsidRPr="00E64EEA">
        <w:rPr>
          <w:b w:val="0"/>
          <w:color w:val="000000"/>
          <w:sz w:val="24"/>
          <w:szCs w:val="24"/>
        </w:rPr>
        <w:t xml:space="preserve"> реквизитов в течение 5 (пяти) рабочих дней с момента их изменения;</w:t>
      </w:r>
    </w:p>
    <w:p w:rsidR="00020F0F" w:rsidRPr="00937CC6" w:rsidRDefault="00EF05CE" w:rsidP="00020F0F">
      <w:pPr>
        <w:ind w:firstLine="567"/>
        <w:jc w:val="both"/>
        <w:rPr>
          <w:b w:val="0"/>
          <w:color w:val="000000"/>
          <w:sz w:val="24"/>
          <w:szCs w:val="24"/>
        </w:rPr>
      </w:pPr>
      <w:r w:rsidRPr="00E64EEA">
        <w:rPr>
          <w:b w:val="0"/>
          <w:color w:val="000000"/>
          <w:sz w:val="24"/>
          <w:szCs w:val="24"/>
        </w:rPr>
        <w:t>4) </w:t>
      </w:r>
      <w:r w:rsidR="00020F0F" w:rsidRPr="00E64EEA">
        <w:rPr>
          <w:b w:val="0"/>
          <w:color w:val="000000"/>
          <w:sz w:val="24"/>
          <w:szCs w:val="24"/>
        </w:rPr>
        <w:t xml:space="preserve">обеспечивать приемку </w:t>
      </w:r>
      <w:r w:rsidR="00305A94" w:rsidRPr="00E64EEA">
        <w:rPr>
          <w:b w:val="0"/>
          <w:color w:val="000000"/>
          <w:sz w:val="24"/>
          <w:szCs w:val="24"/>
        </w:rPr>
        <w:t>работ</w:t>
      </w:r>
      <w:r w:rsidR="00020F0F" w:rsidRPr="00E64EEA">
        <w:rPr>
          <w:b w:val="0"/>
          <w:color w:val="000000"/>
          <w:sz w:val="24"/>
          <w:szCs w:val="24"/>
        </w:rPr>
        <w:t xml:space="preserve"> в части соответствия объема требованиям, установленным</w:t>
      </w:r>
      <w:r w:rsidR="00020F0F" w:rsidRPr="000F72D0">
        <w:rPr>
          <w:b w:val="0"/>
          <w:color w:val="000000"/>
          <w:sz w:val="24"/>
          <w:szCs w:val="24"/>
        </w:rPr>
        <w:t xml:space="preserve"> настоящим </w:t>
      </w:r>
      <w:r w:rsidR="00020F0F">
        <w:rPr>
          <w:b w:val="0"/>
          <w:color w:val="000000"/>
          <w:sz w:val="24"/>
          <w:szCs w:val="24"/>
        </w:rPr>
        <w:t>Договор</w:t>
      </w:r>
      <w:r w:rsidR="00020F0F" w:rsidRPr="000F72D0">
        <w:rPr>
          <w:b w:val="0"/>
          <w:color w:val="000000"/>
          <w:sz w:val="24"/>
          <w:szCs w:val="24"/>
        </w:rPr>
        <w:t>ом и ее оформление в срок</w:t>
      </w:r>
      <w:r w:rsidR="0035616F">
        <w:rPr>
          <w:b w:val="0"/>
          <w:color w:val="000000"/>
          <w:sz w:val="24"/>
          <w:szCs w:val="24"/>
        </w:rPr>
        <w:t xml:space="preserve"> не более 5 рабочих дней</w:t>
      </w:r>
      <w:r w:rsidR="00020F0F" w:rsidRPr="000F72D0">
        <w:rPr>
          <w:b w:val="0"/>
          <w:color w:val="000000"/>
          <w:sz w:val="24"/>
          <w:szCs w:val="24"/>
        </w:rPr>
        <w:t xml:space="preserve">, следующих за днем </w:t>
      </w:r>
      <w:r w:rsidR="00020F0F" w:rsidRPr="000F72D0">
        <w:rPr>
          <w:b w:val="0"/>
          <w:color w:val="000000"/>
          <w:sz w:val="24"/>
          <w:szCs w:val="24"/>
        </w:rPr>
        <w:lastRenderedPageBreak/>
        <w:t>поступления документа о приемке;</w:t>
      </w:r>
    </w:p>
    <w:p w:rsidR="00C60739" w:rsidRPr="000F45AD" w:rsidRDefault="00C60739" w:rsidP="00C60739">
      <w:pPr>
        <w:ind w:firstLine="567"/>
        <w:jc w:val="both"/>
        <w:rPr>
          <w:b w:val="0"/>
          <w:color w:val="000000"/>
          <w:sz w:val="24"/>
          <w:szCs w:val="24"/>
        </w:rPr>
      </w:pPr>
      <w:r w:rsidRPr="000F45AD">
        <w:rPr>
          <w:b w:val="0"/>
          <w:color w:val="000000"/>
          <w:sz w:val="24"/>
          <w:szCs w:val="24"/>
        </w:rPr>
        <w:t xml:space="preserve">5) обеспечивать оплату </w:t>
      </w:r>
      <w:r w:rsidR="00840A74" w:rsidRPr="000F45AD">
        <w:rPr>
          <w:b w:val="0"/>
          <w:color w:val="000000"/>
          <w:sz w:val="24"/>
          <w:szCs w:val="24"/>
        </w:rPr>
        <w:t>услуг</w:t>
      </w:r>
      <w:r w:rsidRPr="000F45AD">
        <w:rPr>
          <w:b w:val="0"/>
          <w:color w:val="000000"/>
          <w:sz w:val="24"/>
          <w:szCs w:val="24"/>
        </w:rPr>
        <w:t xml:space="preserve"> в порядке и в сроки, определенные настоящим </w:t>
      </w:r>
      <w:r w:rsidR="006C4A75">
        <w:rPr>
          <w:b w:val="0"/>
          <w:color w:val="000000"/>
          <w:sz w:val="24"/>
          <w:szCs w:val="24"/>
        </w:rPr>
        <w:t>Договор</w:t>
      </w:r>
      <w:r w:rsidRPr="000F45AD">
        <w:rPr>
          <w:b w:val="0"/>
          <w:color w:val="000000"/>
          <w:sz w:val="24"/>
          <w:szCs w:val="24"/>
        </w:rPr>
        <w:t>ом;</w:t>
      </w:r>
    </w:p>
    <w:p w:rsidR="00416218" w:rsidRPr="000F45AD" w:rsidRDefault="00C60739" w:rsidP="00C60739">
      <w:pPr>
        <w:ind w:firstLine="567"/>
        <w:jc w:val="both"/>
        <w:rPr>
          <w:b w:val="0"/>
          <w:color w:val="000000"/>
          <w:sz w:val="24"/>
          <w:szCs w:val="24"/>
        </w:rPr>
      </w:pPr>
      <w:r w:rsidRPr="000F45AD">
        <w:rPr>
          <w:b w:val="0"/>
          <w:color w:val="000000"/>
          <w:sz w:val="24"/>
          <w:szCs w:val="24"/>
        </w:rPr>
        <w:t xml:space="preserve">6) принять решение об одностороннем отказе от исполнения настоящего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Pr="000F45AD">
        <w:rPr>
          <w:b w:val="0"/>
          <w:color w:val="000000"/>
          <w:sz w:val="24"/>
          <w:szCs w:val="24"/>
        </w:rPr>
        <w:t xml:space="preserve">а в случаях, предусмотренных законодательством </w:t>
      </w:r>
      <w:r w:rsidR="00A408A3" w:rsidRPr="000F45AD">
        <w:rPr>
          <w:b w:val="0"/>
          <w:color w:val="000000"/>
          <w:sz w:val="24"/>
          <w:szCs w:val="24"/>
        </w:rPr>
        <w:t>РФ</w:t>
      </w:r>
      <w:r w:rsidR="0035616F">
        <w:rPr>
          <w:b w:val="0"/>
          <w:color w:val="000000"/>
          <w:sz w:val="24"/>
          <w:szCs w:val="24"/>
        </w:rPr>
        <w:t>.</w:t>
      </w:r>
    </w:p>
    <w:p w:rsidR="00416218" w:rsidRPr="000F45AD" w:rsidRDefault="00252A07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0F45AD">
        <w:rPr>
          <w:b w:val="0"/>
          <w:color w:val="000000"/>
          <w:sz w:val="24"/>
          <w:szCs w:val="24"/>
        </w:rPr>
        <w:t>6</w:t>
      </w:r>
      <w:r w:rsidR="00416218" w:rsidRPr="000F45AD">
        <w:rPr>
          <w:b w:val="0"/>
          <w:color w:val="000000"/>
          <w:sz w:val="24"/>
          <w:szCs w:val="24"/>
        </w:rPr>
        <w:t>.2.</w:t>
      </w:r>
      <w:r w:rsidRPr="000F45AD">
        <w:rPr>
          <w:b w:val="0"/>
          <w:color w:val="000000"/>
          <w:sz w:val="24"/>
          <w:szCs w:val="24"/>
        </w:rPr>
        <w:t> </w:t>
      </w:r>
      <w:r w:rsidR="00416218" w:rsidRPr="00524D91">
        <w:rPr>
          <w:b w:val="0"/>
          <w:i/>
          <w:color w:val="000000"/>
          <w:sz w:val="24"/>
          <w:szCs w:val="24"/>
        </w:rPr>
        <w:t>Заказчик вправе:</w:t>
      </w:r>
    </w:p>
    <w:p w:rsidR="00416218" w:rsidRPr="000F45AD" w:rsidRDefault="00252A07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0F45AD">
        <w:rPr>
          <w:b w:val="0"/>
          <w:color w:val="000000"/>
          <w:sz w:val="24"/>
          <w:szCs w:val="24"/>
        </w:rPr>
        <w:t>1) </w:t>
      </w:r>
      <w:r w:rsidR="00416218" w:rsidRPr="000F45AD">
        <w:rPr>
          <w:b w:val="0"/>
          <w:color w:val="000000"/>
          <w:sz w:val="24"/>
          <w:szCs w:val="24"/>
        </w:rPr>
        <w:t xml:space="preserve">требовать от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а</w:t>
      </w:r>
      <w:r w:rsidR="00416218" w:rsidRPr="000F45AD">
        <w:rPr>
          <w:b w:val="0"/>
          <w:color w:val="000000"/>
          <w:sz w:val="24"/>
          <w:szCs w:val="24"/>
        </w:rPr>
        <w:t xml:space="preserve"> надлежащего исполнения обязательств;</w:t>
      </w:r>
    </w:p>
    <w:p w:rsidR="00416218" w:rsidRPr="000F45AD" w:rsidRDefault="00252A07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0F45AD">
        <w:rPr>
          <w:b w:val="0"/>
          <w:color w:val="000000"/>
          <w:sz w:val="24"/>
          <w:szCs w:val="24"/>
        </w:rPr>
        <w:t>2) </w:t>
      </w:r>
      <w:r w:rsidR="00416218" w:rsidRPr="000F45AD">
        <w:rPr>
          <w:b w:val="0"/>
          <w:color w:val="000000"/>
          <w:sz w:val="24"/>
          <w:szCs w:val="24"/>
        </w:rPr>
        <w:t xml:space="preserve">требовать от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а</w:t>
      </w:r>
      <w:r w:rsidR="00416218" w:rsidRPr="000F45AD">
        <w:rPr>
          <w:b w:val="0"/>
          <w:color w:val="000000"/>
          <w:sz w:val="24"/>
          <w:szCs w:val="24"/>
        </w:rPr>
        <w:t xml:space="preserve"> своевременного устранения выявленных недостатков;</w:t>
      </w:r>
    </w:p>
    <w:p w:rsidR="00416218" w:rsidRDefault="00252A07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0F45AD">
        <w:rPr>
          <w:b w:val="0"/>
          <w:color w:val="000000"/>
          <w:sz w:val="24"/>
          <w:szCs w:val="24"/>
        </w:rPr>
        <w:t>3) </w:t>
      </w:r>
      <w:r w:rsidR="00416218" w:rsidRPr="000F45AD">
        <w:rPr>
          <w:b w:val="0"/>
          <w:color w:val="000000"/>
          <w:sz w:val="24"/>
          <w:szCs w:val="24"/>
        </w:rPr>
        <w:t xml:space="preserve">требовать от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а</w:t>
      </w:r>
      <w:r w:rsidR="00416218" w:rsidRPr="000F45AD">
        <w:rPr>
          <w:b w:val="0"/>
          <w:color w:val="000000"/>
          <w:sz w:val="24"/>
          <w:szCs w:val="24"/>
        </w:rPr>
        <w:t xml:space="preserve"> своевременного предоставления надлежащим образом оформленной отчетной документации, подтверждающей исполнение обязанностей.</w:t>
      </w:r>
    </w:p>
    <w:p w:rsidR="00EF338B" w:rsidRPr="000F45AD" w:rsidRDefault="00EF338B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4) </w:t>
      </w:r>
      <w:r w:rsidRPr="00EF338B">
        <w:rPr>
          <w:b w:val="0"/>
          <w:sz w:val="24"/>
          <w:szCs w:val="24"/>
        </w:rPr>
        <w:t xml:space="preserve">Осуществить оплату по настоящему Договору только после предоставления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ом</w:t>
      </w:r>
      <w:r w:rsidRPr="00EF338B">
        <w:rPr>
          <w:b w:val="0"/>
          <w:sz w:val="24"/>
          <w:szCs w:val="24"/>
        </w:rPr>
        <w:t xml:space="preserve"> документов об уплате пени и/или </w:t>
      </w:r>
      <w:proofErr w:type="gramStart"/>
      <w:r w:rsidRPr="00EF338B">
        <w:rPr>
          <w:b w:val="0"/>
          <w:sz w:val="24"/>
          <w:szCs w:val="24"/>
        </w:rPr>
        <w:t>штрафов</w:t>
      </w:r>
      <w:proofErr w:type="gramEnd"/>
      <w:r w:rsidRPr="00EF338B">
        <w:rPr>
          <w:b w:val="0"/>
          <w:sz w:val="24"/>
          <w:szCs w:val="24"/>
        </w:rPr>
        <w:t xml:space="preserve"> в случае если Заказчик выставил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 xml:space="preserve">у </w:t>
      </w:r>
      <w:r w:rsidRPr="00EF338B">
        <w:rPr>
          <w:b w:val="0"/>
          <w:sz w:val="24"/>
          <w:szCs w:val="24"/>
        </w:rPr>
        <w:t>требование об их уплате, в соответствии с требованиями настоящего Договора.</w:t>
      </w:r>
    </w:p>
    <w:p w:rsidR="00416218" w:rsidRPr="000F45AD" w:rsidRDefault="00252A07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0F45AD">
        <w:rPr>
          <w:b w:val="0"/>
          <w:color w:val="000000"/>
          <w:sz w:val="24"/>
          <w:szCs w:val="24"/>
        </w:rPr>
        <w:t>6</w:t>
      </w:r>
      <w:r w:rsidR="00416218" w:rsidRPr="000F45AD">
        <w:rPr>
          <w:b w:val="0"/>
          <w:color w:val="000000"/>
          <w:sz w:val="24"/>
          <w:szCs w:val="24"/>
        </w:rPr>
        <w:t>.3.</w:t>
      </w:r>
      <w:r w:rsidRPr="000F45AD">
        <w:rPr>
          <w:b w:val="0"/>
          <w:color w:val="000000"/>
          <w:sz w:val="24"/>
          <w:szCs w:val="24"/>
        </w:rPr>
        <w:t> </w:t>
      </w:r>
      <w:r w:rsidR="000079EF" w:rsidRPr="000079EF">
        <w:rPr>
          <w:b w:val="0"/>
          <w:i/>
          <w:color w:val="000000"/>
          <w:sz w:val="24"/>
          <w:szCs w:val="24"/>
        </w:rPr>
        <w:t>Подрядчик</w:t>
      </w:r>
      <w:r w:rsidR="00416218" w:rsidRPr="00C95CFB">
        <w:rPr>
          <w:b w:val="0"/>
          <w:i/>
          <w:color w:val="000000"/>
          <w:sz w:val="24"/>
          <w:szCs w:val="24"/>
        </w:rPr>
        <w:t xml:space="preserve"> обязуется:</w:t>
      </w:r>
    </w:p>
    <w:p w:rsidR="00416218" w:rsidRPr="000F45AD" w:rsidRDefault="00252A07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0F45AD">
        <w:rPr>
          <w:b w:val="0"/>
          <w:color w:val="000000"/>
          <w:sz w:val="24"/>
          <w:szCs w:val="24"/>
        </w:rPr>
        <w:t>1) </w:t>
      </w:r>
      <w:r w:rsidR="00305A94" w:rsidRPr="00E64EEA">
        <w:rPr>
          <w:b w:val="0"/>
          <w:color w:val="000000"/>
          <w:sz w:val="24"/>
          <w:szCs w:val="24"/>
        </w:rPr>
        <w:t>выполнять работы</w:t>
      </w:r>
      <w:r w:rsidR="00416218" w:rsidRPr="00E64EEA">
        <w:rPr>
          <w:b w:val="0"/>
          <w:color w:val="000000"/>
          <w:sz w:val="24"/>
          <w:szCs w:val="24"/>
        </w:rPr>
        <w:t xml:space="preserve"> в </w:t>
      </w:r>
      <w:r w:rsidR="00C95CFB" w:rsidRPr="00E64EEA">
        <w:rPr>
          <w:b w:val="0"/>
          <w:color w:val="000000"/>
          <w:sz w:val="24"/>
          <w:szCs w:val="24"/>
        </w:rPr>
        <w:t xml:space="preserve">полном </w:t>
      </w:r>
      <w:r w:rsidR="00416218" w:rsidRPr="00E64EEA">
        <w:rPr>
          <w:b w:val="0"/>
          <w:color w:val="000000"/>
          <w:sz w:val="24"/>
          <w:szCs w:val="24"/>
        </w:rPr>
        <w:t xml:space="preserve">объеме, порядке и сроки, </w:t>
      </w:r>
      <w:r w:rsidR="00C95CFB" w:rsidRPr="00E64EEA">
        <w:rPr>
          <w:b w:val="0"/>
          <w:color w:val="000000"/>
          <w:sz w:val="24"/>
          <w:szCs w:val="24"/>
        </w:rPr>
        <w:t>предусмотренные</w:t>
      </w:r>
      <w:r w:rsidR="00416218" w:rsidRPr="00E64EEA">
        <w:rPr>
          <w:b w:val="0"/>
          <w:color w:val="000000"/>
          <w:sz w:val="24"/>
          <w:szCs w:val="24"/>
        </w:rPr>
        <w:t xml:space="preserve"> настоящим </w:t>
      </w:r>
      <w:r w:rsidR="006C4A75" w:rsidRPr="00E64EEA">
        <w:rPr>
          <w:b w:val="0"/>
          <w:color w:val="000000"/>
          <w:sz w:val="24"/>
          <w:szCs w:val="24"/>
        </w:rPr>
        <w:t>Договор</w:t>
      </w:r>
      <w:r w:rsidR="00416218" w:rsidRPr="00E64EEA">
        <w:rPr>
          <w:b w:val="0"/>
          <w:color w:val="000000"/>
          <w:sz w:val="24"/>
          <w:szCs w:val="24"/>
        </w:rPr>
        <w:t>ом</w:t>
      </w:r>
      <w:r w:rsidR="00C95CFB" w:rsidRPr="00E64EEA">
        <w:rPr>
          <w:b w:val="0"/>
          <w:color w:val="000000"/>
          <w:sz w:val="24"/>
          <w:szCs w:val="24"/>
        </w:rPr>
        <w:t>, в полном соответствии</w:t>
      </w:r>
      <w:r w:rsidR="00C95CFB">
        <w:rPr>
          <w:b w:val="0"/>
          <w:color w:val="000000"/>
          <w:sz w:val="24"/>
          <w:szCs w:val="24"/>
        </w:rPr>
        <w:t xml:space="preserve">  с Техническим заданием</w:t>
      </w:r>
      <w:r w:rsidR="00416218" w:rsidRPr="000F45AD">
        <w:rPr>
          <w:b w:val="0"/>
          <w:color w:val="000000"/>
          <w:sz w:val="24"/>
          <w:szCs w:val="24"/>
        </w:rPr>
        <w:t>;</w:t>
      </w:r>
    </w:p>
    <w:p w:rsidR="00416218" w:rsidRPr="000F45AD" w:rsidRDefault="00252A07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proofErr w:type="gramStart"/>
      <w:r w:rsidRPr="000F45AD">
        <w:rPr>
          <w:b w:val="0"/>
          <w:color w:val="000000"/>
          <w:sz w:val="24"/>
          <w:szCs w:val="24"/>
        </w:rPr>
        <w:t>2) </w:t>
      </w:r>
      <w:r w:rsidR="00416218" w:rsidRPr="000F45AD">
        <w:rPr>
          <w:b w:val="0"/>
          <w:color w:val="000000"/>
          <w:sz w:val="24"/>
          <w:szCs w:val="24"/>
        </w:rPr>
        <w:t>осуществлять все возможные необходимые мероприятия для наиболее эффективного исполнения своих обязательств;</w:t>
      </w:r>
      <w:proofErr w:type="gramEnd"/>
    </w:p>
    <w:p w:rsidR="00416218" w:rsidRPr="000F45AD" w:rsidRDefault="00C5009D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0F45AD">
        <w:rPr>
          <w:b w:val="0"/>
          <w:color w:val="000000"/>
          <w:sz w:val="24"/>
          <w:szCs w:val="24"/>
        </w:rPr>
        <w:t>3</w:t>
      </w:r>
      <w:r w:rsidR="00252A07" w:rsidRPr="000F45AD">
        <w:rPr>
          <w:b w:val="0"/>
          <w:color w:val="000000"/>
          <w:sz w:val="24"/>
          <w:szCs w:val="24"/>
        </w:rPr>
        <w:t>) </w:t>
      </w:r>
      <w:r w:rsidR="00416218" w:rsidRPr="000F45AD">
        <w:rPr>
          <w:b w:val="0"/>
          <w:color w:val="000000"/>
          <w:sz w:val="24"/>
          <w:szCs w:val="24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настоящего </w:t>
      </w:r>
      <w:r w:rsidR="006C4A75">
        <w:rPr>
          <w:b w:val="0"/>
          <w:color w:val="000000"/>
          <w:sz w:val="24"/>
          <w:szCs w:val="24"/>
        </w:rPr>
        <w:t>Договор</w:t>
      </w:r>
      <w:r w:rsidR="00416218" w:rsidRPr="000F45AD">
        <w:rPr>
          <w:b w:val="0"/>
          <w:color w:val="000000"/>
          <w:sz w:val="24"/>
          <w:szCs w:val="24"/>
        </w:rPr>
        <w:t xml:space="preserve">а, а также к установленному </w:t>
      </w:r>
      <w:r w:rsidRPr="000F45AD">
        <w:rPr>
          <w:b w:val="0"/>
          <w:color w:val="000000"/>
          <w:sz w:val="24"/>
          <w:szCs w:val="24"/>
        </w:rPr>
        <w:t>в нем</w:t>
      </w:r>
      <w:r w:rsidR="00416218" w:rsidRPr="000F45AD">
        <w:rPr>
          <w:b w:val="0"/>
          <w:color w:val="000000"/>
          <w:sz w:val="24"/>
          <w:szCs w:val="24"/>
        </w:rPr>
        <w:t xml:space="preserve"> сроку обязан предоставить </w:t>
      </w:r>
      <w:r w:rsidR="007B3D2A" w:rsidRPr="000F45AD">
        <w:rPr>
          <w:b w:val="0"/>
          <w:color w:val="000000"/>
          <w:sz w:val="24"/>
          <w:szCs w:val="24"/>
        </w:rPr>
        <w:t>З</w:t>
      </w:r>
      <w:r w:rsidR="00416218" w:rsidRPr="000F45AD">
        <w:rPr>
          <w:b w:val="0"/>
          <w:color w:val="000000"/>
          <w:sz w:val="24"/>
          <w:szCs w:val="24"/>
        </w:rPr>
        <w:t xml:space="preserve">аказчику </w:t>
      </w:r>
      <w:r w:rsidR="00FB24C9" w:rsidRPr="000F45AD">
        <w:rPr>
          <w:b w:val="0"/>
          <w:color w:val="000000"/>
          <w:sz w:val="24"/>
          <w:szCs w:val="24"/>
        </w:rPr>
        <w:t xml:space="preserve">предусмотренные им </w:t>
      </w:r>
      <w:r w:rsidR="00416218" w:rsidRPr="000F45AD">
        <w:rPr>
          <w:b w:val="0"/>
          <w:color w:val="000000"/>
          <w:sz w:val="24"/>
          <w:szCs w:val="24"/>
        </w:rPr>
        <w:t xml:space="preserve">результаты оказания </w:t>
      </w:r>
      <w:r w:rsidR="005C124A" w:rsidRPr="000F45AD">
        <w:rPr>
          <w:b w:val="0"/>
          <w:color w:val="000000"/>
          <w:sz w:val="24"/>
          <w:szCs w:val="24"/>
        </w:rPr>
        <w:t>у</w:t>
      </w:r>
      <w:r w:rsidR="002C70C6" w:rsidRPr="000F45AD">
        <w:rPr>
          <w:b w:val="0"/>
          <w:color w:val="000000"/>
          <w:sz w:val="24"/>
          <w:szCs w:val="24"/>
        </w:rPr>
        <w:t>слуг</w:t>
      </w:r>
      <w:r w:rsidR="007B617B" w:rsidRPr="000F45AD">
        <w:rPr>
          <w:b w:val="0"/>
          <w:color w:val="000000"/>
          <w:sz w:val="24"/>
          <w:szCs w:val="24"/>
        </w:rPr>
        <w:t xml:space="preserve"> (результаты отдельного этапа исполнения настоящего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="007B617B" w:rsidRPr="000F45AD">
        <w:rPr>
          <w:b w:val="0"/>
          <w:color w:val="000000"/>
          <w:sz w:val="24"/>
          <w:szCs w:val="24"/>
        </w:rPr>
        <w:t>а, при его наличии)</w:t>
      </w:r>
      <w:r w:rsidR="00416218" w:rsidRPr="000F45AD">
        <w:rPr>
          <w:b w:val="0"/>
          <w:color w:val="000000"/>
          <w:sz w:val="24"/>
          <w:szCs w:val="24"/>
        </w:rPr>
        <w:t>;</w:t>
      </w:r>
    </w:p>
    <w:p w:rsidR="00416218" w:rsidRPr="00FA0313" w:rsidRDefault="00C5009D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0F45AD">
        <w:rPr>
          <w:b w:val="0"/>
          <w:color w:val="000000"/>
          <w:sz w:val="24"/>
          <w:szCs w:val="24"/>
        </w:rPr>
        <w:t>4</w:t>
      </w:r>
      <w:r w:rsidR="00252A07" w:rsidRPr="000F45AD">
        <w:rPr>
          <w:b w:val="0"/>
          <w:color w:val="000000"/>
          <w:sz w:val="24"/>
          <w:szCs w:val="24"/>
        </w:rPr>
        <w:t>) </w:t>
      </w:r>
      <w:r w:rsidR="00416218" w:rsidRPr="000F45AD">
        <w:rPr>
          <w:b w:val="0"/>
          <w:color w:val="000000"/>
          <w:sz w:val="24"/>
          <w:szCs w:val="24"/>
        </w:rPr>
        <w:t xml:space="preserve">уведомлять </w:t>
      </w:r>
      <w:r w:rsidR="007B3D2A" w:rsidRPr="000F45AD">
        <w:rPr>
          <w:b w:val="0"/>
          <w:color w:val="000000"/>
          <w:sz w:val="24"/>
          <w:szCs w:val="24"/>
        </w:rPr>
        <w:t>З</w:t>
      </w:r>
      <w:r w:rsidR="00416218" w:rsidRPr="000F45AD">
        <w:rPr>
          <w:b w:val="0"/>
          <w:color w:val="000000"/>
          <w:sz w:val="24"/>
          <w:szCs w:val="24"/>
        </w:rPr>
        <w:t xml:space="preserve">аказчика </w:t>
      </w:r>
      <w:r w:rsidR="00F233E0" w:rsidRPr="000F45AD">
        <w:rPr>
          <w:b w:val="0"/>
          <w:color w:val="000000"/>
          <w:sz w:val="24"/>
          <w:szCs w:val="24"/>
        </w:rPr>
        <w:t xml:space="preserve">об изменении указанных в настоящем </w:t>
      </w:r>
      <w:r w:rsidR="006C4A75">
        <w:rPr>
          <w:b w:val="0"/>
          <w:color w:val="000000"/>
          <w:sz w:val="24"/>
          <w:szCs w:val="24"/>
        </w:rPr>
        <w:t>Договор</w:t>
      </w:r>
      <w:r w:rsidR="00F233E0" w:rsidRPr="000F45AD">
        <w:rPr>
          <w:b w:val="0"/>
          <w:color w:val="000000"/>
          <w:sz w:val="24"/>
          <w:szCs w:val="24"/>
        </w:rPr>
        <w:t xml:space="preserve">е реквизитов </w:t>
      </w:r>
      <w:r w:rsidR="00416218" w:rsidRPr="000F45AD">
        <w:rPr>
          <w:b w:val="0"/>
          <w:color w:val="000000"/>
          <w:sz w:val="24"/>
          <w:szCs w:val="24"/>
        </w:rPr>
        <w:t>в</w:t>
      </w:r>
      <w:r w:rsidR="00416218" w:rsidRPr="00FA0313">
        <w:rPr>
          <w:b w:val="0"/>
          <w:color w:val="000000"/>
          <w:sz w:val="24"/>
          <w:szCs w:val="24"/>
        </w:rPr>
        <w:t xml:space="preserve"> течение 5 (пяти) рабочих дней с момента их изменения;</w:t>
      </w:r>
    </w:p>
    <w:p w:rsidR="00416218" w:rsidRPr="00FA0313" w:rsidRDefault="00C5009D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FA0313">
        <w:rPr>
          <w:b w:val="0"/>
          <w:color w:val="000000"/>
          <w:sz w:val="24"/>
          <w:szCs w:val="24"/>
        </w:rPr>
        <w:t>5</w:t>
      </w:r>
      <w:r w:rsidR="00252A07" w:rsidRPr="00FA0313">
        <w:rPr>
          <w:b w:val="0"/>
          <w:color w:val="000000"/>
          <w:sz w:val="24"/>
          <w:szCs w:val="24"/>
        </w:rPr>
        <w:t>) </w:t>
      </w:r>
      <w:r w:rsidR="005D07D1" w:rsidRPr="002344AD">
        <w:rPr>
          <w:b w:val="0"/>
          <w:sz w:val="24"/>
          <w:szCs w:val="24"/>
        </w:rPr>
        <w:t xml:space="preserve">обеспечить за свой счет устранение выявленных недостатков </w:t>
      </w:r>
      <w:r w:rsidR="0020277C">
        <w:rPr>
          <w:b w:val="0"/>
          <w:sz w:val="24"/>
          <w:szCs w:val="24"/>
        </w:rPr>
        <w:t xml:space="preserve"> в </w:t>
      </w:r>
      <w:r w:rsidR="005D07D1" w:rsidRPr="002344AD">
        <w:rPr>
          <w:b w:val="0"/>
          <w:sz w:val="24"/>
          <w:szCs w:val="24"/>
        </w:rPr>
        <w:t xml:space="preserve">порядке и на условиях, предусмотренных </w:t>
      </w:r>
      <w:r w:rsidR="0020277C">
        <w:rPr>
          <w:b w:val="0"/>
          <w:sz w:val="24"/>
          <w:szCs w:val="24"/>
        </w:rPr>
        <w:t xml:space="preserve"> действующим законодательством и </w:t>
      </w:r>
      <w:r w:rsidR="005D07D1" w:rsidRPr="002344AD">
        <w:rPr>
          <w:b w:val="0"/>
          <w:sz w:val="24"/>
          <w:szCs w:val="24"/>
        </w:rPr>
        <w:t xml:space="preserve">настоящим </w:t>
      </w:r>
      <w:r w:rsidR="005D07D1">
        <w:rPr>
          <w:b w:val="0"/>
          <w:sz w:val="24"/>
          <w:szCs w:val="24"/>
        </w:rPr>
        <w:t>Договором</w:t>
      </w:r>
      <w:r w:rsidR="005D07D1" w:rsidRPr="002344AD">
        <w:rPr>
          <w:b w:val="0"/>
          <w:sz w:val="24"/>
          <w:szCs w:val="24"/>
        </w:rPr>
        <w:t>;</w:t>
      </w:r>
    </w:p>
    <w:p w:rsidR="00416218" w:rsidRDefault="00C5009D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FA0313">
        <w:rPr>
          <w:b w:val="0"/>
          <w:color w:val="000000"/>
          <w:sz w:val="24"/>
          <w:szCs w:val="24"/>
        </w:rPr>
        <w:t>6</w:t>
      </w:r>
      <w:r w:rsidR="00252A07" w:rsidRPr="00FA0313">
        <w:rPr>
          <w:b w:val="0"/>
          <w:color w:val="000000"/>
          <w:sz w:val="24"/>
          <w:szCs w:val="24"/>
        </w:rPr>
        <w:t>) </w:t>
      </w:r>
      <w:r w:rsidR="00416218" w:rsidRPr="00FA0313">
        <w:rPr>
          <w:b w:val="0"/>
          <w:color w:val="000000"/>
          <w:sz w:val="24"/>
          <w:szCs w:val="24"/>
        </w:rPr>
        <w:t xml:space="preserve">не разглашать конфиденциальные сведения, полученные от </w:t>
      </w:r>
      <w:r w:rsidR="007B3D2A" w:rsidRPr="00FA0313">
        <w:rPr>
          <w:b w:val="0"/>
          <w:color w:val="000000"/>
          <w:sz w:val="24"/>
          <w:szCs w:val="24"/>
        </w:rPr>
        <w:t>З</w:t>
      </w:r>
      <w:r w:rsidR="00416218" w:rsidRPr="00FA0313">
        <w:rPr>
          <w:b w:val="0"/>
          <w:color w:val="000000"/>
          <w:sz w:val="24"/>
          <w:szCs w:val="24"/>
        </w:rPr>
        <w:t xml:space="preserve">аказчика, ставшие ему известными в связи с заключением и исполнением настоящего </w:t>
      </w:r>
      <w:r w:rsidR="006C4A75">
        <w:rPr>
          <w:b w:val="0"/>
          <w:color w:val="000000"/>
          <w:sz w:val="24"/>
          <w:szCs w:val="24"/>
        </w:rPr>
        <w:t>Договор</w:t>
      </w:r>
      <w:r w:rsidR="00416218" w:rsidRPr="00FA0313">
        <w:rPr>
          <w:b w:val="0"/>
          <w:color w:val="000000"/>
          <w:sz w:val="24"/>
          <w:szCs w:val="24"/>
        </w:rPr>
        <w:t>а.</w:t>
      </w:r>
    </w:p>
    <w:p w:rsidR="00C95CFB" w:rsidRDefault="00C95CFB" w:rsidP="00F24FCF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7) </w:t>
      </w:r>
      <w:r>
        <w:rPr>
          <w:b w:val="0"/>
          <w:sz w:val="24"/>
          <w:szCs w:val="24"/>
        </w:rPr>
        <w:t>п</w:t>
      </w:r>
      <w:r w:rsidRPr="00C95CFB">
        <w:rPr>
          <w:b w:val="0"/>
          <w:sz w:val="24"/>
          <w:szCs w:val="24"/>
        </w:rPr>
        <w:t>редоставить Заказчику все необходимые для приемки и оплаты оказанных Услуг документы.</w:t>
      </w:r>
    </w:p>
    <w:p w:rsidR="00C95CFB" w:rsidRDefault="00C95CFB" w:rsidP="00F24FCF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8) </w:t>
      </w:r>
      <w:r w:rsidRPr="00C95CFB">
        <w:rPr>
          <w:b w:val="0"/>
          <w:sz w:val="24"/>
          <w:szCs w:val="24"/>
        </w:rPr>
        <w:t xml:space="preserve">в течение 1 (одного) рабочего дня </w:t>
      </w:r>
      <w:proofErr w:type="gramStart"/>
      <w:r w:rsidRPr="00C95CFB">
        <w:rPr>
          <w:b w:val="0"/>
          <w:sz w:val="24"/>
          <w:szCs w:val="24"/>
        </w:rPr>
        <w:t>с даты заключения</w:t>
      </w:r>
      <w:proofErr w:type="gramEnd"/>
      <w:r w:rsidRPr="00C95CFB">
        <w:rPr>
          <w:b w:val="0"/>
          <w:sz w:val="24"/>
          <w:szCs w:val="24"/>
        </w:rPr>
        <w:t xml:space="preserve"> настоящего </w:t>
      </w:r>
      <w:r>
        <w:rPr>
          <w:b w:val="0"/>
          <w:sz w:val="24"/>
          <w:szCs w:val="24"/>
        </w:rPr>
        <w:t>Договора</w:t>
      </w:r>
      <w:r w:rsidRPr="00C95CFB">
        <w:rPr>
          <w:b w:val="0"/>
          <w:sz w:val="24"/>
          <w:szCs w:val="24"/>
        </w:rPr>
        <w:t xml:space="preserve"> определить лицо, ответственное за взаимодействие с Заказчиком, письменно уведомив об этом Заказчика.</w:t>
      </w:r>
    </w:p>
    <w:p w:rsidR="00EF338B" w:rsidRDefault="00EF338B" w:rsidP="00F24FCF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9) </w:t>
      </w:r>
      <w:r w:rsidR="009A0E53">
        <w:rPr>
          <w:b w:val="0"/>
          <w:sz w:val="24"/>
          <w:szCs w:val="24"/>
        </w:rPr>
        <w:t>н</w:t>
      </w:r>
      <w:r w:rsidRPr="00EF338B">
        <w:rPr>
          <w:b w:val="0"/>
          <w:sz w:val="24"/>
          <w:szCs w:val="24"/>
        </w:rPr>
        <w:t>ести риск случайной гибели или случайного повреждения материалов, оборудования, или иного используемого для исполнения настоящего Договора имущества</w:t>
      </w:r>
      <w:r w:rsidR="00EC57DF">
        <w:rPr>
          <w:b w:val="0"/>
          <w:sz w:val="24"/>
          <w:szCs w:val="24"/>
        </w:rPr>
        <w:t>.</w:t>
      </w:r>
    </w:p>
    <w:p w:rsidR="00EC57DF" w:rsidRPr="00FA0313" w:rsidRDefault="00EC57DF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10) </w:t>
      </w:r>
      <w:r w:rsidR="009A0E53">
        <w:rPr>
          <w:b w:val="0"/>
          <w:sz w:val="24"/>
          <w:szCs w:val="24"/>
        </w:rPr>
        <w:t>о</w:t>
      </w:r>
      <w:r w:rsidRPr="00EC57DF">
        <w:rPr>
          <w:b w:val="0"/>
          <w:sz w:val="24"/>
          <w:szCs w:val="24"/>
        </w:rPr>
        <w:t>беспечить выполнение при оказании услуг</w:t>
      </w:r>
      <w:r>
        <w:rPr>
          <w:b w:val="0"/>
          <w:sz w:val="24"/>
          <w:szCs w:val="24"/>
        </w:rPr>
        <w:t xml:space="preserve"> </w:t>
      </w:r>
      <w:r w:rsidRPr="00EC57DF">
        <w:rPr>
          <w:b w:val="0"/>
          <w:sz w:val="24"/>
          <w:szCs w:val="24"/>
        </w:rPr>
        <w:t xml:space="preserve"> необходимых мероприятий по соблюдению правил техники безопасности, противопожарной безопасности, охране труда и окружающей среды.</w:t>
      </w:r>
    </w:p>
    <w:p w:rsidR="00416218" w:rsidRPr="00FA0313" w:rsidRDefault="00252A07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FA0313">
        <w:rPr>
          <w:b w:val="0"/>
          <w:color w:val="000000"/>
          <w:sz w:val="24"/>
          <w:szCs w:val="24"/>
        </w:rPr>
        <w:t>6</w:t>
      </w:r>
      <w:r w:rsidR="00416218" w:rsidRPr="00FA0313">
        <w:rPr>
          <w:b w:val="0"/>
          <w:color w:val="000000"/>
          <w:sz w:val="24"/>
          <w:szCs w:val="24"/>
        </w:rPr>
        <w:t>.4</w:t>
      </w:r>
      <w:r w:rsidR="00416218" w:rsidRPr="000079EF">
        <w:rPr>
          <w:b w:val="0"/>
          <w:i/>
          <w:color w:val="000000"/>
          <w:sz w:val="24"/>
          <w:szCs w:val="24"/>
        </w:rPr>
        <w:t>.</w:t>
      </w:r>
      <w:r w:rsidRPr="000079EF">
        <w:rPr>
          <w:b w:val="0"/>
          <w:i/>
          <w:color w:val="000000"/>
          <w:sz w:val="24"/>
          <w:szCs w:val="24"/>
        </w:rPr>
        <w:t> </w:t>
      </w:r>
      <w:r w:rsidR="000079EF" w:rsidRPr="000079EF">
        <w:rPr>
          <w:b w:val="0"/>
          <w:i/>
          <w:color w:val="000000"/>
          <w:sz w:val="24"/>
          <w:szCs w:val="24"/>
        </w:rPr>
        <w:t>Подрядчик</w:t>
      </w:r>
      <w:r w:rsidR="00416218" w:rsidRPr="00C95CFB">
        <w:rPr>
          <w:b w:val="0"/>
          <w:i/>
          <w:color w:val="000000"/>
          <w:sz w:val="24"/>
          <w:szCs w:val="24"/>
        </w:rPr>
        <w:t xml:space="preserve"> вправе:</w:t>
      </w:r>
    </w:p>
    <w:p w:rsidR="00416218" w:rsidRPr="00E64EEA" w:rsidRDefault="00252A07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FA0313">
        <w:rPr>
          <w:b w:val="0"/>
          <w:color w:val="000000"/>
          <w:sz w:val="24"/>
          <w:szCs w:val="24"/>
        </w:rPr>
        <w:t>1) </w:t>
      </w:r>
      <w:r w:rsidR="00305A94" w:rsidRPr="00E64EEA">
        <w:rPr>
          <w:b w:val="0"/>
          <w:color w:val="000000"/>
          <w:sz w:val="24"/>
          <w:szCs w:val="24"/>
        </w:rPr>
        <w:t>выполнять работы</w:t>
      </w:r>
      <w:r w:rsidR="00416218" w:rsidRPr="00E64EEA">
        <w:rPr>
          <w:b w:val="0"/>
          <w:color w:val="000000"/>
          <w:sz w:val="24"/>
          <w:szCs w:val="24"/>
        </w:rPr>
        <w:t xml:space="preserve"> лично или с привлечением иных лиц</w:t>
      </w:r>
      <w:r w:rsidR="00216724" w:rsidRPr="00E64EEA">
        <w:rPr>
          <w:b w:val="0"/>
          <w:color w:val="000000"/>
          <w:sz w:val="24"/>
          <w:szCs w:val="24"/>
        </w:rPr>
        <w:t xml:space="preserve">. </w:t>
      </w:r>
      <w:r w:rsidR="00216724" w:rsidRPr="00E64EEA">
        <w:rPr>
          <w:b w:val="0"/>
          <w:sz w:val="24"/>
          <w:szCs w:val="24"/>
        </w:rPr>
        <w:t xml:space="preserve">Невыполнение третьим лицом обязательств перед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ом</w:t>
      </w:r>
      <w:r w:rsidR="00216724" w:rsidRPr="00E64EEA">
        <w:rPr>
          <w:b w:val="0"/>
          <w:sz w:val="24"/>
          <w:szCs w:val="24"/>
        </w:rPr>
        <w:t xml:space="preserve"> не освобождает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а</w:t>
      </w:r>
      <w:r w:rsidR="00216724" w:rsidRPr="00E64EEA">
        <w:rPr>
          <w:b w:val="0"/>
          <w:sz w:val="24"/>
          <w:szCs w:val="24"/>
        </w:rPr>
        <w:t xml:space="preserve"> от выполнения условий Договора</w:t>
      </w:r>
      <w:r w:rsidR="00416218" w:rsidRPr="00E64EEA">
        <w:rPr>
          <w:b w:val="0"/>
          <w:color w:val="000000"/>
          <w:sz w:val="24"/>
          <w:szCs w:val="24"/>
        </w:rPr>
        <w:t>;</w:t>
      </w:r>
    </w:p>
    <w:p w:rsidR="00416218" w:rsidRPr="00E64EEA" w:rsidRDefault="00252A07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E64EEA">
        <w:rPr>
          <w:b w:val="0"/>
          <w:color w:val="000000"/>
          <w:sz w:val="24"/>
          <w:szCs w:val="24"/>
        </w:rPr>
        <w:t>2) </w:t>
      </w:r>
      <w:r w:rsidR="00416218" w:rsidRPr="00E64EEA">
        <w:rPr>
          <w:b w:val="0"/>
          <w:color w:val="000000"/>
          <w:sz w:val="24"/>
          <w:szCs w:val="24"/>
        </w:rPr>
        <w:t xml:space="preserve">запрашивать и получать у </w:t>
      </w:r>
      <w:r w:rsidR="007B3D2A" w:rsidRPr="00E64EEA">
        <w:rPr>
          <w:b w:val="0"/>
          <w:color w:val="000000"/>
          <w:sz w:val="24"/>
          <w:szCs w:val="24"/>
        </w:rPr>
        <w:t>З</w:t>
      </w:r>
      <w:r w:rsidR="00416218" w:rsidRPr="00E64EEA">
        <w:rPr>
          <w:b w:val="0"/>
          <w:color w:val="000000"/>
          <w:sz w:val="24"/>
          <w:szCs w:val="24"/>
        </w:rPr>
        <w:t xml:space="preserve">аказчика необходимую для </w:t>
      </w:r>
      <w:r w:rsidR="00305A94" w:rsidRPr="00E64EEA">
        <w:rPr>
          <w:b w:val="0"/>
          <w:color w:val="000000"/>
          <w:sz w:val="24"/>
          <w:szCs w:val="24"/>
        </w:rPr>
        <w:t>выполнения работ</w:t>
      </w:r>
      <w:r w:rsidR="00416218" w:rsidRPr="00E64EEA">
        <w:rPr>
          <w:b w:val="0"/>
          <w:color w:val="000000"/>
          <w:sz w:val="24"/>
          <w:szCs w:val="24"/>
        </w:rPr>
        <w:t xml:space="preserve"> информацию;</w:t>
      </w:r>
    </w:p>
    <w:p w:rsidR="00416218" w:rsidRPr="00E64EEA" w:rsidRDefault="00252A07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E64EEA">
        <w:rPr>
          <w:b w:val="0"/>
          <w:color w:val="000000"/>
          <w:sz w:val="24"/>
          <w:szCs w:val="24"/>
        </w:rPr>
        <w:t>3) </w:t>
      </w:r>
      <w:r w:rsidR="00416218" w:rsidRPr="00E64EEA">
        <w:rPr>
          <w:b w:val="0"/>
          <w:color w:val="000000"/>
          <w:sz w:val="24"/>
          <w:szCs w:val="24"/>
        </w:rPr>
        <w:t xml:space="preserve">требовать от </w:t>
      </w:r>
      <w:r w:rsidR="007B3D2A" w:rsidRPr="00E64EEA">
        <w:rPr>
          <w:b w:val="0"/>
          <w:color w:val="000000"/>
          <w:sz w:val="24"/>
          <w:szCs w:val="24"/>
        </w:rPr>
        <w:t>З</w:t>
      </w:r>
      <w:r w:rsidR="00416218" w:rsidRPr="00E64EEA">
        <w:rPr>
          <w:b w:val="0"/>
          <w:color w:val="000000"/>
          <w:sz w:val="24"/>
          <w:szCs w:val="24"/>
        </w:rPr>
        <w:t xml:space="preserve">аказчика обеспечения своевременной приемки </w:t>
      </w:r>
      <w:r w:rsidR="00305A94" w:rsidRPr="00E64EEA">
        <w:rPr>
          <w:b w:val="0"/>
          <w:color w:val="000000"/>
          <w:sz w:val="24"/>
          <w:szCs w:val="24"/>
        </w:rPr>
        <w:t>работ</w:t>
      </w:r>
      <w:r w:rsidR="00416218" w:rsidRPr="00E64EEA">
        <w:rPr>
          <w:b w:val="0"/>
          <w:color w:val="000000"/>
          <w:sz w:val="24"/>
          <w:szCs w:val="24"/>
        </w:rPr>
        <w:t xml:space="preserve"> и подписания </w:t>
      </w:r>
      <w:r w:rsidR="00C65B56" w:rsidRPr="00E64EEA">
        <w:rPr>
          <w:b w:val="0"/>
          <w:color w:val="000000"/>
          <w:sz w:val="24"/>
          <w:szCs w:val="24"/>
        </w:rPr>
        <w:t>документа о приемке</w:t>
      </w:r>
      <w:r w:rsidR="00416218" w:rsidRPr="00E64EEA">
        <w:rPr>
          <w:b w:val="0"/>
          <w:color w:val="000000"/>
          <w:sz w:val="24"/>
          <w:szCs w:val="24"/>
        </w:rPr>
        <w:t xml:space="preserve"> либо обоснованного отказа от его подписания в установленные сроки;</w:t>
      </w:r>
    </w:p>
    <w:p w:rsidR="00D35E4A" w:rsidRDefault="00252A07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E64EEA">
        <w:rPr>
          <w:b w:val="0"/>
          <w:color w:val="000000"/>
          <w:sz w:val="24"/>
          <w:szCs w:val="24"/>
        </w:rPr>
        <w:t>4) </w:t>
      </w:r>
      <w:r w:rsidR="00416218" w:rsidRPr="00E64EEA">
        <w:rPr>
          <w:b w:val="0"/>
          <w:color w:val="000000"/>
          <w:sz w:val="24"/>
          <w:szCs w:val="24"/>
        </w:rPr>
        <w:t xml:space="preserve">требовать от </w:t>
      </w:r>
      <w:r w:rsidR="007B3D2A" w:rsidRPr="00E64EEA">
        <w:rPr>
          <w:b w:val="0"/>
          <w:color w:val="000000"/>
          <w:sz w:val="24"/>
          <w:szCs w:val="24"/>
        </w:rPr>
        <w:t>З</w:t>
      </w:r>
      <w:r w:rsidR="00416218" w:rsidRPr="00E64EEA">
        <w:rPr>
          <w:b w:val="0"/>
          <w:color w:val="000000"/>
          <w:sz w:val="24"/>
          <w:szCs w:val="24"/>
        </w:rPr>
        <w:t xml:space="preserve">аказчика своевременной оплаты </w:t>
      </w:r>
      <w:r w:rsidR="00305A94" w:rsidRPr="00E64EEA">
        <w:rPr>
          <w:b w:val="0"/>
          <w:color w:val="000000"/>
          <w:sz w:val="24"/>
          <w:szCs w:val="24"/>
        </w:rPr>
        <w:t>работ</w:t>
      </w:r>
      <w:r w:rsidR="00D84D76" w:rsidRPr="00E64EEA">
        <w:rPr>
          <w:b w:val="0"/>
          <w:color w:val="000000"/>
          <w:sz w:val="24"/>
          <w:szCs w:val="24"/>
        </w:rPr>
        <w:t>.</w:t>
      </w:r>
    </w:p>
    <w:p w:rsidR="001470D0" w:rsidRPr="00085DD8" w:rsidRDefault="001470D0" w:rsidP="001470D0">
      <w:pPr>
        <w:ind w:firstLine="567"/>
        <w:jc w:val="both"/>
        <w:rPr>
          <w:b w:val="0"/>
          <w:color w:val="FF0000"/>
          <w:sz w:val="12"/>
          <w:szCs w:val="12"/>
        </w:rPr>
      </w:pPr>
    </w:p>
    <w:p w:rsidR="00D84D76" w:rsidRPr="00FA0313" w:rsidRDefault="00D84D76" w:rsidP="00F24FCF">
      <w:pPr>
        <w:pStyle w:val="1"/>
        <w:spacing w:line="240" w:lineRule="auto"/>
        <w:rPr>
          <w:color w:val="000000"/>
        </w:rPr>
      </w:pPr>
      <w:r w:rsidRPr="00EF1E26">
        <w:rPr>
          <w:color w:val="000000"/>
        </w:rPr>
        <w:t>7.</w:t>
      </w:r>
      <w:r w:rsidRPr="00FA0313">
        <w:rPr>
          <w:color w:val="000000"/>
        </w:rPr>
        <w:t xml:space="preserve"> Ответственность сторон</w:t>
      </w:r>
    </w:p>
    <w:p w:rsidR="00BE5634" w:rsidRPr="00F708B5" w:rsidRDefault="00BE5634" w:rsidP="00BE5634">
      <w:pPr>
        <w:ind w:firstLine="567"/>
        <w:jc w:val="both"/>
        <w:rPr>
          <w:b w:val="0"/>
          <w:i/>
          <w:color w:val="0070C0"/>
          <w:sz w:val="12"/>
          <w:szCs w:val="12"/>
          <w:highlight w:val="yellow"/>
          <w:u w:val="single"/>
        </w:rPr>
      </w:pPr>
    </w:p>
    <w:p w:rsidR="006D4CCF" w:rsidRPr="00FA0313" w:rsidRDefault="00485FF5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FA0313">
        <w:rPr>
          <w:b w:val="0"/>
          <w:color w:val="000000"/>
          <w:sz w:val="24"/>
          <w:szCs w:val="24"/>
        </w:rPr>
        <w:t>7</w:t>
      </w:r>
      <w:r w:rsidR="006D4CCF" w:rsidRPr="00FA0313">
        <w:rPr>
          <w:b w:val="0"/>
          <w:color w:val="000000"/>
          <w:sz w:val="24"/>
          <w:szCs w:val="24"/>
        </w:rPr>
        <w:t>.1.</w:t>
      </w:r>
      <w:r w:rsidRPr="00FA0313">
        <w:rPr>
          <w:b w:val="0"/>
          <w:color w:val="000000"/>
          <w:sz w:val="24"/>
          <w:szCs w:val="24"/>
        </w:rPr>
        <w:t> </w:t>
      </w:r>
      <w:r w:rsidR="006D4CCF" w:rsidRPr="00FA0313">
        <w:rPr>
          <w:b w:val="0"/>
          <w:color w:val="000000"/>
          <w:sz w:val="24"/>
          <w:szCs w:val="24"/>
        </w:rPr>
        <w:t>За неисполнение или ненадлежащее исполнение обязательств</w:t>
      </w:r>
      <w:r w:rsidR="00240AEA" w:rsidRPr="00FA0313">
        <w:rPr>
          <w:b w:val="0"/>
          <w:color w:val="000000"/>
          <w:sz w:val="24"/>
          <w:szCs w:val="24"/>
        </w:rPr>
        <w:t>, предусмотренных настоящим</w:t>
      </w:r>
      <w:r w:rsidR="006D4CCF" w:rsidRPr="00FA0313">
        <w:rPr>
          <w:b w:val="0"/>
          <w:color w:val="000000"/>
          <w:sz w:val="24"/>
          <w:szCs w:val="24"/>
        </w:rPr>
        <w:t xml:space="preserve"> </w:t>
      </w:r>
      <w:r w:rsidR="006C4A75">
        <w:rPr>
          <w:b w:val="0"/>
          <w:color w:val="000000"/>
          <w:sz w:val="24"/>
          <w:szCs w:val="24"/>
        </w:rPr>
        <w:t>Договор</w:t>
      </w:r>
      <w:r w:rsidR="00240AEA" w:rsidRPr="00FA0313">
        <w:rPr>
          <w:b w:val="0"/>
          <w:color w:val="000000"/>
          <w:sz w:val="24"/>
          <w:szCs w:val="24"/>
        </w:rPr>
        <w:t>ом,</w:t>
      </w:r>
      <w:r w:rsidR="006D4CCF" w:rsidRPr="00FA0313">
        <w:rPr>
          <w:b w:val="0"/>
          <w:color w:val="000000"/>
          <w:sz w:val="24"/>
          <w:szCs w:val="24"/>
        </w:rPr>
        <w:t xml:space="preserve"> </w:t>
      </w:r>
      <w:r w:rsidR="000D5440" w:rsidRPr="00FA0313">
        <w:rPr>
          <w:b w:val="0"/>
          <w:color w:val="000000"/>
          <w:sz w:val="24"/>
          <w:szCs w:val="24"/>
        </w:rPr>
        <w:t>С</w:t>
      </w:r>
      <w:r w:rsidR="006D4CCF" w:rsidRPr="00FA0313">
        <w:rPr>
          <w:b w:val="0"/>
          <w:color w:val="000000"/>
          <w:sz w:val="24"/>
          <w:szCs w:val="24"/>
        </w:rPr>
        <w:t xml:space="preserve">тороны несут ответственность в соответствии с законодательством </w:t>
      </w:r>
      <w:r w:rsidR="008A6049">
        <w:rPr>
          <w:b w:val="0"/>
          <w:color w:val="000000"/>
          <w:sz w:val="24"/>
          <w:szCs w:val="24"/>
        </w:rPr>
        <w:t>РФ</w:t>
      </w:r>
      <w:r w:rsidR="006D4CCF" w:rsidRPr="00FA0313">
        <w:rPr>
          <w:b w:val="0"/>
          <w:color w:val="000000"/>
          <w:sz w:val="24"/>
          <w:szCs w:val="24"/>
        </w:rPr>
        <w:t>.</w:t>
      </w:r>
    </w:p>
    <w:p w:rsidR="00CF5509" w:rsidRDefault="00485FF5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FA0313">
        <w:rPr>
          <w:b w:val="0"/>
          <w:color w:val="000000"/>
          <w:sz w:val="24"/>
          <w:szCs w:val="24"/>
        </w:rPr>
        <w:t>7</w:t>
      </w:r>
      <w:r w:rsidR="006D4CCF" w:rsidRPr="00FA0313">
        <w:rPr>
          <w:b w:val="0"/>
          <w:color w:val="000000"/>
          <w:sz w:val="24"/>
          <w:szCs w:val="24"/>
        </w:rPr>
        <w:t>.2.</w:t>
      </w:r>
      <w:r w:rsidRPr="00FA0313">
        <w:rPr>
          <w:b w:val="0"/>
          <w:color w:val="000000"/>
          <w:sz w:val="24"/>
          <w:szCs w:val="24"/>
        </w:rPr>
        <w:t> </w:t>
      </w:r>
      <w:r w:rsidR="006D4CCF" w:rsidRPr="00FA0313">
        <w:rPr>
          <w:b w:val="0"/>
          <w:color w:val="000000"/>
          <w:sz w:val="24"/>
          <w:szCs w:val="24"/>
        </w:rPr>
        <w:t xml:space="preserve">В случае просрочки исполнения </w:t>
      </w:r>
      <w:r w:rsidR="007B3D2A" w:rsidRPr="00FA0313">
        <w:rPr>
          <w:b w:val="0"/>
          <w:color w:val="000000"/>
          <w:sz w:val="24"/>
          <w:szCs w:val="24"/>
        </w:rPr>
        <w:t>З</w:t>
      </w:r>
      <w:r w:rsidR="006D4CCF" w:rsidRPr="00FA0313">
        <w:rPr>
          <w:b w:val="0"/>
          <w:color w:val="000000"/>
          <w:sz w:val="24"/>
          <w:szCs w:val="24"/>
        </w:rPr>
        <w:t xml:space="preserve">аказчиком обязательств, предусмотренных настоящим </w:t>
      </w:r>
      <w:r w:rsidR="006C4A75">
        <w:rPr>
          <w:b w:val="0"/>
          <w:color w:val="000000"/>
          <w:sz w:val="24"/>
          <w:szCs w:val="24"/>
        </w:rPr>
        <w:t>Договор</w:t>
      </w:r>
      <w:r w:rsidR="006D4CCF" w:rsidRPr="00FA0313">
        <w:rPr>
          <w:b w:val="0"/>
          <w:color w:val="000000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7B3D2A" w:rsidRPr="00FA0313">
        <w:rPr>
          <w:b w:val="0"/>
          <w:color w:val="000000"/>
          <w:sz w:val="24"/>
          <w:szCs w:val="24"/>
        </w:rPr>
        <w:t>З</w:t>
      </w:r>
      <w:r w:rsidR="006D4CCF" w:rsidRPr="00FA0313">
        <w:rPr>
          <w:b w:val="0"/>
          <w:color w:val="000000"/>
          <w:sz w:val="24"/>
          <w:szCs w:val="24"/>
        </w:rPr>
        <w:t xml:space="preserve">аказчиком </w:t>
      </w:r>
      <w:r w:rsidR="00240AEA" w:rsidRPr="00FA0313">
        <w:rPr>
          <w:b w:val="0"/>
          <w:color w:val="000000"/>
          <w:sz w:val="24"/>
          <w:szCs w:val="24"/>
        </w:rPr>
        <w:t xml:space="preserve">указанных </w:t>
      </w:r>
      <w:r w:rsidR="006D4CCF" w:rsidRPr="00FA0313">
        <w:rPr>
          <w:b w:val="0"/>
          <w:color w:val="000000"/>
          <w:sz w:val="24"/>
          <w:szCs w:val="24"/>
        </w:rPr>
        <w:t xml:space="preserve">обязательств,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6D4CCF" w:rsidRPr="00FA0313">
        <w:rPr>
          <w:b w:val="0"/>
          <w:color w:val="000000"/>
          <w:sz w:val="24"/>
          <w:szCs w:val="24"/>
        </w:rPr>
        <w:t xml:space="preserve"> вправе потребовать уплаты неустоек (штрафов, пеней). </w:t>
      </w:r>
    </w:p>
    <w:p w:rsidR="00374507" w:rsidRDefault="006D4CCF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FA0313">
        <w:rPr>
          <w:b w:val="0"/>
          <w:color w:val="000000"/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 w:rsidR="00CC7146" w:rsidRPr="00FA0313">
        <w:rPr>
          <w:b w:val="0"/>
          <w:color w:val="000000"/>
          <w:sz w:val="24"/>
          <w:szCs w:val="24"/>
        </w:rPr>
        <w:t xml:space="preserve">настоящим </w:t>
      </w:r>
      <w:r w:rsidR="006C4A75">
        <w:rPr>
          <w:b w:val="0"/>
          <w:color w:val="000000"/>
          <w:sz w:val="24"/>
          <w:szCs w:val="24"/>
        </w:rPr>
        <w:t>Договор</w:t>
      </w:r>
      <w:r w:rsidRPr="00FA0313">
        <w:rPr>
          <w:b w:val="0"/>
          <w:color w:val="000000"/>
          <w:sz w:val="24"/>
          <w:szCs w:val="24"/>
        </w:rPr>
        <w:t xml:space="preserve">ом, начиная со </w:t>
      </w:r>
      <w:proofErr w:type="gramStart"/>
      <w:r w:rsidRPr="00FA0313">
        <w:rPr>
          <w:b w:val="0"/>
          <w:color w:val="000000"/>
          <w:sz w:val="24"/>
          <w:szCs w:val="24"/>
        </w:rPr>
        <w:t xml:space="preserve">дня, следующего после дня истечения установленного </w:t>
      </w:r>
      <w:r w:rsidR="00CC7146" w:rsidRPr="00FA0313">
        <w:rPr>
          <w:b w:val="0"/>
          <w:color w:val="000000"/>
          <w:sz w:val="24"/>
          <w:szCs w:val="24"/>
        </w:rPr>
        <w:t>им</w:t>
      </w:r>
      <w:r w:rsidRPr="00FA0313">
        <w:rPr>
          <w:b w:val="0"/>
          <w:color w:val="000000"/>
          <w:sz w:val="24"/>
          <w:szCs w:val="24"/>
        </w:rPr>
        <w:t xml:space="preserve"> срока исполнения </w:t>
      </w:r>
      <w:r w:rsidRPr="00BE5634">
        <w:rPr>
          <w:b w:val="0"/>
          <w:color w:val="000000"/>
          <w:sz w:val="24"/>
          <w:szCs w:val="24"/>
        </w:rPr>
        <w:t>обязательства</w:t>
      </w:r>
      <w:r w:rsidR="00CC7146" w:rsidRPr="00BE5634">
        <w:rPr>
          <w:b w:val="0"/>
          <w:color w:val="000000"/>
          <w:sz w:val="24"/>
          <w:szCs w:val="24"/>
        </w:rPr>
        <w:t xml:space="preserve"> и</w:t>
      </w:r>
      <w:r w:rsidRPr="00BE5634">
        <w:rPr>
          <w:b w:val="0"/>
          <w:color w:val="000000"/>
          <w:sz w:val="24"/>
          <w:szCs w:val="24"/>
        </w:rPr>
        <w:t xml:space="preserve"> устанавливается</w:t>
      </w:r>
      <w:proofErr w:type="gramEnd"/>
      <w:r w:rsidRPr="00BE5634">
        <w:rPr>
          <w:b w:val="0"/>
          <w:color w:val="000000"/>
          <w:sz w:val="24"/>
          <w:szCs w:val="24"/>
        </w:rPr>
        <w:t xml:space="preserve"> в размере одной трехсотой действующей на дату уплаты пеней </w:t>
      </w:r>
      <w:r w:rsidR="002E42B3" w:rsidRPr="00BE5634">
        <w:rPr>
          <w:b w:val="0"/>
          <w:color w:val="000000"/>
          <w:sz w:val="24"/>
          <w:szCs w:val="24"/>
        </w:rPr>
        <w:t xml:space="preserve">ключевой ставки Центрального банка </w:t>
      </w:r>
      <w:r w:rsidR="008A6049">
        <w:rPr>
          <w:b w:val="0"/>
          <w:color w:val="000000"/>
          <w:sz w:val="24"/>
          <w:szCs w:val="24"/>
        </w:rPr>
        <w:t>РФ</w:t>
      </w:r>
      <w:r w:rsidRPr="00FA0313">
        <w:rPr>
          <w:b w:val="0"/>
          <w:color w:val="000000"/>
          <w:sz w:val="24"/>
          <w:szCs w:val="24"/>
        </w:rPr>
        <w:t xml:space="preserve"> от не уплаченной в срок суммы.</w:t>
      </w:r>
    </w:p>
    <w:p w:rsidR="00B806A3" w:rsidRDefault="00B806A3" w:rsidP="00B806A3">
      <w:pPr>
        <w:ind w:firstLine="567"/>
        <w:jc w:val="both"/>
        <w:rPr>
          <w:b w:val="0"/>
          <w:sz w:val="24"/>
          <w:szCs w:val="24"/>
          <w:shd w:val="clear" w:color="auto" w:fill="FFFFFF"/>
        </w:rPr>
      </w:pPr>
      <w:r w:rsidRPr="005A0423">
        <w:rPr>
          <w:b w:val="0"/>
          <w:sz w:val="24"/>
          <w:szCs w:val="24"/>
          <w:shd w:val="clear" w:color="auto" w:fill="FFFFFF"/>
        </w:rPr>
        <w:t xml:space="preserve">Штрафы начисляются за ненадлежащее исполнение заказчиком обязательств, предусмотренных </w:t>
      </w:r>
      <w:r>
        <w:rPr>
          <w:b w:val="0"/>
          <w:sz w:val="24"/>
          <w:szCs w:val="24"/>
          <w:shd w:val="clear" w:color="auto" w:fill="FFFFFF"/>
        </w:rPr>
        <w:t>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, за исключением просрочки исполнения обязательств, предусмотренных </w:t>
      </w:r>
      <w:r>
        <w:rPr>
          <w:b w:val="0"/>
          <w:sz w:val="24"/>
          <w:szCs w:val="24"/>
          <w:shd w:val="clear" w:color="auto" w:fill="FFFFFF"/>
        </w:rPr>
        <w:t>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. Размер штрафа устанавливается </w:t>
      </w:r>
      <w:r>
        <w:rPr>
          <w:b w:val="0"/>
          <w:sz w:val="24"/>
          <w:szCs w:val="24"/>
          <w:shd w:val="clear" w:color="auto" w:fill="FFFFFF"/>
        </w:rPr>
        <w:t>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 в </w:t>
      </w:r>
      <w:hyperlink r:id="rId10" w:anchor="dst100012" w:history="1">
        <w:r w:rsidRPr="005A0423">
          <w:rPr>
            <w:rStyle w:val="aa"/>
            <w:b w:val="0"/>
            <w:sz w:val="24"/>
            <w:szCs w:val="24"/>
            <w:shd w:val="clear" w:color="auto" w:fill="FFFFFF"/>
          </w:rPr>
          <w:t>порядке</w:t>
        </w:r>
      </w:hyperlink>
      <w:r w:rsidRPr="005A0423">
        <w:rPr>
          <w:b w:val="0"/>
          <w:sz w:val="24"/>
          <w:szCs w:val="24"/>
          <w:shd w:val="clear" w:color="auto" w:fill="FFFFFF"/>
        </w:rPr>
        <w:t>, установленном Правительством Российской Федерации.</w:t>
      </w:r>
    </w:p>
    <w:p w:rsidR="00374507" w:rsidRDefault="00B806A3" w:rsidP="00624D2B">
      <w:pPr>
        <w:ind w:firstLine="567"/>
        <w:jc w:val="both"/>
        <w:rPr>
          <w:b w:val="0"/>
          <w:color w:val="FF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7.3.</w:t>
      </w:r>
      <w:r w:rsidR="00624D2B" w:rsidRPr="008E6756">
        <w:rPr>
          <w:b w:val="0"/>
          <w:color w:val="000000"/>
          <w:sz w:val="24"/>
          <w:szCs w:val="24"/>
        </w:rPr>
        <w:t xml:space="preserve">За каждый факт неисполнения Заказчиком обязательств, предусмотренных настоящим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="00624D2B" w:rsidRPr="008E6756">
        <w:rPr>
          <w:b w:val="0"/>
          <w:color w:val="000000"/>
          <w:sz w:val="24"/>
          <w:szCs w:val="24"/>
        </w:rPr>
        <w:t xml:space="preserve">ом, за исключением просрочки исполнения обязательств, предусмотренных настоящим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="00624D2B" w:rsidRPr="008E6756">
        <w:rPr>
          <w:b w:val="0"/>
          <w:color w:val="000000"/>
          <w:sz w:val="24"/>
          <w:szCs w:val="24"/>
        </w:rPr>
        <w:t xml:space="preserve">ом, </w:t>
      </w:r>
      <w:r w:rsidR="00BD15F3" w:rsidRPr="008E6756">
        <w:rPr>
          <w:b w:val="0"/>
          <w:color w:val="000000"/>
          <w:sz w:val="24"/>
          <w:szCs w:val="24"/>
        </w:rPr>
        <w:t xml:space="preserve">размер </w:t>
      </w:r>
      <w:r w:rsidR="00BD15F3" w:rsidRPr="008013D3">
        <w:rPr>
          <w:b w:val="0"/>
          <w:color w:val="000000"/>
          <w:sz w:val="24"/>
          <w:szCs w:val="24"/>
        </w:rPr>
        <w:t>штрафа составляет</w:t>
      </w:r>
      <w:r w:rsidR="00624D2B" w:rsidRPr="008013D3">
        <w:rPr>
          <w:b w:val="0"/>
          <w:color w:val="000000"/>
          <w:sz w:val="24"/>
          <w:szCs w:val="24"/>
        </w:rPr>
        <w:t>:</w:t>
      </w:r>
      <w:r w:rsidR="00624D2B" w:rsidRPr="008013D3">
        <w:rPr>
          <w:b w:val="0"/>
          <w:color w:val="FF0000"/>
          <w:sz w:val="24"/>
          <w:szCs w:val="24"/>
        </w:rPr>
        <w:t xml:space="preserve"> </w:t>
      </w:r>
    </w:p>
    <w:p w:rsidR="008C099A" w:rsidRDefault="008C099A" w:rsidP="008C099A">
      <w:pPr>
        <w:widowControl/>
        <w:autoSpaceDE/>
        <w:autoSpaceDN/>
        <w:adjustRightInd/>
        <w:ind w:firstLine="540"/>
        <w:jc w:val="both"/>
        <w:rPr>
          <w:b w:val="0"/>
          <w:bCs w:val="0"/>
          <w:sz w:val="24"/>
          <w:szCs w:val="24"/>
        </w:rPr>
      </w:pPr>
      <w:r w:rsidRPr="00DA4B35">
        <w:rPr>
          <w:b w:val="0"/>
          <w:bCs w:val="0"/>
          <w:sz w:val="24"/>
          <w:szCs w:val="24"/>
        </w:rPr>
        <w:t xml:space="preserve">а) 1000 рублей, если цена контракта не превышает 3 млн. рублей (включительно); </w:t>
      </w:r>
    </w:p>
    <w:p w:rsidR="008B0744" w:rsidRDefault="00485FF5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8013D3">
        <w:rPr>
          <w:b w:val="0"/>
          <w:color w:val="000000"/>
          <w:sz w:val="24"/>
          <w:szCs w:val="24"/>
        </w:rPr>
        <w:t>7</w:t>
      </w:r>
      <w:r w:rsidR="006D4CCF" w:rsidRPr="008013D3">
        <w:rPr>
          <w:b w:val="0"/>
          <w:color w:val="000000"/>
          <w:sz w:val="24"/>
          <w:szCs w:val="24"/>
        </w:rPr>
        <w:t>.</w:t>
      </w:r>
      <w:r w:rsidR="00B806A3">
        <w:rPr>
          <w:b w:val="0"/>
          <w:color w:val="000000"/>
          <w:sz w:val="24"/>
          <w:szCs w:val="24"/>
        </w:rPr>
        <w:t>4</w:t>
      </w:r>
      <w:r w:rsidR="006D4CCF" w:rsidRPr="008013D3">
        <w:rPr>
          <w:b w:val="0"/>
          <w:color w:val="000000"/>
          <w:sz w:val="24"/>
          <w:szCs w:val="24"/>
        </w:rPr>
        <w:t>.</w:t>
      </w:r>
      <w:r w:rsidRPr="008013D3">
        <w:rPr>
          <w:b w:val="0"/>
          <w:color w:val="000000"/>
          <w:sz w:val="24"/>
          <w:szCs w:val="24"/>
        </w:rPr>
        <w:t> </w:t>
      </w:r>
      <w:r w:rsidR="003B1546" w:rsidRPr="008013D3">
        <w:rPr>
          <w:b w:val="0"/>
          <w:color w:val="000000"/>
          <w:sz w:val="24"/>
          <w:szCs w:val="24"/>
        </w:rPr>
        <w:t>В случае просрочки</w:t>
      </w:r>
      <w:r w:rsidR="003B1546" w:rsidRPr="003B1546">
        <w:rPr>
          <w:b w:val="0"/>
          <w:color w:val="000000"/>
          <w:sz w:val="24"/>
          <w:szCs w:val="24"/>
        </w:rPr>
        <w:t xml:space="preserve"> исполнения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ом</w:t>
      </w:r>
      <w:r w:rsidR="003B1546" w:rsidRPr="003B1546">
        <w:rPr>
          <w:b w:val="0"/>
          <w:color w:val="000000"/>
          <w:sz w:val="24"/>
          <w:szCs w:val="24"/>
        </w:rPr>
        <w:t xml:space="preserve"> обязательств (в том числе гарантийного обязательства), предусмотренных настоящим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="003B1546" w:rsidRPr="003B1546">
        <w:rPr>
          <w:b w:val="0"/>
          <w:color w:val="000000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ом</w:t>
      </w:r>
      <w:r w:rsidR="003B1546" w:rsidRPr="003B1546">
        <w:rPr>
          <w:b w:val="0"/>
          <w:color w:val="000000"/>
          <w:sz w:val="24"/>
          <w:szCs w:val="24"/>
        </w:rPr>
        <w:t xml:space="preserve"> указанных обязательств, Заказчик направляет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у</w:t>
      </w:r>
      <w:r w:rsidR="003B1546" w:rsidRPr="003B1546">
        <w:rPr>
          <w:b w:val="0"/>
          <w:color w:val="000000"/>
          <w:sz w:val="24"/>
          <w:szCs w:val="24"/>
        </w:rPr>
        <w:t xml:space="preserve"> требование об уплате неустоек (штрафов, пеней). </w:t>
      </w:r>
    </w:p>
    <w:p w:rsidR="00374507" w:rsidRPr="007705D4" w:rsidRDefault="003B1546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proofErr w:type="gramStart"/>
      <w:r w:rsidRPr="003B1546">
        <w:rPr>
          <w:b w:val="0"/>
          <w:color w:val="000000"/>
          <w:sz w:val="24"/>
          <w:szCs w:val="24"/>
        </w:rPr>
        <w:t xml:space="preserve">Пеня начисляется за каждый день просрочки исполнения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ом</w:t>
      </w:r>
      <w:r w:rsidRPr="003B1546">
        <w:rPr>
          <w:b w:val="0"/>
          <w:color w:val="000000"/>
          <w:sz w:val="24"/>
          <w:szCs w:val="24"/>
        </w:rPr>
        <w:t xml:space="preserve"> обязательства, предусмотренного настоящим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Pr="003B1546">
        <w:rPr>
          <w:b w:val="0"/>
          <w:color w:val="000000"/>
          <w:sz w:val="24"/>
          <w:szCs w:val="24"/>
        </w:rPr>
        <w:t xml:space="preserve">ом, начиная со дня, следующего после дня истечения установленного настоящим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Pr="003B1546">
        <w:rPr>
          <w:b w:val="0"/>
          <w:color w:val="000000"/>
          <w:sz w:val="24"/>
          <w:szCs w:val="24"/>
        </w:rPr>
        <w:t xml:space="preserve">ом срока </w:t>
      </w:r>
      <w:r w:rsidRPr="00BE5634">
        <w:rPr>
          <w:b w:val="0"/>
          <w:color w:val="000000"/>
          <w:sz w:val="24"/>
          <w:szCs w:val="24"/>
        </w:rPr>
        <w:t xml:space="preserve">исполнения обязательства, и </w:t>
      </w:r>
      <w:r w:rsidR="00624D2B" w:rsidRPr="00BE5634">
        <w:rPr>
          <w:b w:val="0"/>
          <w:color w:val="000000"/>
          <w:sz w:val="24"/>
          <w:szCs w:val="24"/>
        </w:rPr>
        <w:t xml:space="preserve">устанавливается в размере одной трехсотой действующей на дату </w:t>
      </w:r>
      <w:r w:rsidR="00624D2B" w:rsidRPr="00590164">
        <w:rPr>
          <w:b w:val="0"/>
          <w:color w:val="000000"/>
          <w:sz w:val="24"/>
          <w:szCs w:val="24"/>
        </w:rPr>
        <w:t xml:space="preserve">уплаты пени </w:t>
      </w:r>
      <w:r w:rsidR="002E42B3" w:rsidRPr="00590164">
        <w:rPr>
          <w:b w:val="0"/>
          <w:color w:val="000000"/>
          <w:sz w:val="24"/>
          <w:szCs w:val="24"/>
        </w:rPr>
        <w:t xml:space="preserve">ключевой ставки Центрального банка </w:t>
      </w:r>
      <w:r w:rsidR="008A6049">
        <w:rPr>
          <w:b w:val="0"/>
          <w:color w:val="000000"/>
          <w:sz w:val="24"/>
          <w:szCs w:val="24"/>
        </w:rPr>
        <w:t>РФ</w:t>
      </w:r>
      <w:r w:rsidR="00624D2B" w:rsidRPr="00590164">
        <w:rPr>
          <w:b w:val="0"/>
          <w:color w:val="000000"/>
          <w:sz w:val="24"/>
          <w:szCs w:val="24"/>
        </w:rPr>
        <w:t xml:space="preserve"> от цены настоящего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="00624D2B" w:rsidRPr="00590164">
        <w:rPr>
          <w:b w:val="0"/>
          <w:color w:val="000000"/>
          <w:sz w:val="24"/>
          <w:szCs w:val="24"/>
        </w:rPr>
        <w:t>а</w:t>
      </w:r>
      <w:r w:rsidR="0001007B" w:rsidRPr="00590164">
        <w:rPr>
          <w:b w:val="0"/>
          <w:color w:val="000000"/>
          <w:sz w:val="24"/>
          <w:szCs w:val="24"/>
        </w:rPr>
        <w:t xml:space="preserve"> (отдельного этапа исполнения настоящего </w:t>
      </w:r>
      <w:r w:rsidR="006C4A75">
        <w:rPr>
          <w:b w:val="0"/>
          <w:color w:val="000000"/>
          <w:sz w:val="24"/>
          <w:szCs w:val="24"/>
        </w:rPr>
        <w:t>Договор</w:t>
      </w:r>
      <w:r w:rsidR="0001007B" w:rsidRPr="00590164">
        <w:rPr>
          <w:b w:val="0"/>
          <w:color w:val="000000"/>
          <w:sz w:val="24"/>
          <w:szCs w:val="24"/>
        </w:rPr>
        <w:t>а)</w:t>
      </w:r>
      <w:r w:rsidR="00624D2B" w:rsidRPr="00590164">
        <w:rPr>
          <w:b w:val="0"/>
          <w:color w:val="000000"/>
          <w:sz w:val="24"/>
          <w:szCs w:val="24"/>
        </w:rPr>
        <w:t xml:space="preserve">, уменьшенной на сумму, пропорциональную объему обязательств, предусмотренных настоящим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="00624D2B" w:rsidRPr="00590164">
        <w:rPr>
          <w:b w:val="0"/>
          <w:color w:val="000000"/>
          <w:sz w:val="24"/>
          <w:szCs w:val="24"/>
        </w:rPr>
        <w:t xml:space="preserve">ом </w:t>
      </w:r>
      <w:r w:rsidR="008030D4" w:rsidRPr="00590164">
        <w:rPr>
          <w:b w:val="0"/>
          <w:color w:val="000000"/>
          <w:sz w:val="24"/>
          <w:szCs w:val="24"/>
        </w:rPr>
        <w:t>(соответствующим</w:t>
      </w:r>
      <w:proofErr w:type="gramEnd"/>
      <w:r w:rsidR="008030D4" w:rsidRPr="00590164">
        <w:rPr>
          <w:b w:val="0"/>
          <w:color w:val="000000"/>
          <w:sz w:val="24"/>
          <w:szCs w:val="24"/>
        </w:rPr>
        <w:t xml:space="preserve"> отдельным этапом исполнения настоящего </w:t>
      </w:r>
      <w:r w:rsidR="006C4A75">
        <w:rPr>
          <w:b w:val="0"/>
          <w:color w:val="000000"/>
          <w:sz w:val="24"/>
          <w:szCs w:val="24"/>
        </w:rPr>
        <w:t>Договор</w:t>
      </w:r>
      <w:r w:rsidR="008030D4" w:rsidRPr="00590164">
        <w:rPr>
          <w:b w:val="0"/>
          <w:color w:val="000000"/>
          <w:sz w:val="24"/>
          <w:szCs w:val="24"/>
        </w:rPr>
        <w:t xml:space="preserve">а) </w:t>
      </w:r>
      <w:r w:rsidR="00624D2B" w:rsidRPr="00590164">
        <w:rPr>
          <w:b w:val="0"/>
          <w:color w:val="000000"/>
          <w:sz w:val="24"/>
          <w:szCs w:val="24"/>
        </w:rPr>
        <w:t xml:space="preserve">и фактически исполненных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ом</w:t>
      </w:r>
      <w:r w:rsidR="00580EF0" w:rsidRPr="00590164">
        <w:rPr>
          <w:b w:val="0"/>
          <w:color w:val="000000"/>
          <w:sz w:val="24"/>
          <w:szCs w:val="24"/>
        </w:rPr>
        <w:t xml:space="preserve">, за исключением случаев, если законодательством </w:t>
      </w:r>
      <w:r w:rsidR="008A6049">
        <w:rPr>
          <w:b w:val="0"/>
          <w:color w:val="000000"/>
          <w:sz w:val="24"/>
          <w:szCs w:val="24"/>
        </w:rPr>
        <w:t>РФ</w:t>
      </w:r>
      <w:r w:rsidR="00580EF0" w:rsidRPr="00016E83">
        <w:rPr>
          <w:b w:val="0"/>
          <w:color w:val="000000"/>
          <w:sz w:val="24"/>
          <w:szCs w:val="24"/>
        </w:rPr>
        <w:t xml:space="preserve"> установлен иной порядок начисления пени</w:t>
      </w:r>
      <w:r w:rsidR="00624D2B" w:rsidRPr="007705D4">
        <w:rPr>
          <w:b w:val="0"/>
          <w:color w:val="000000"/>
          <w:sz w:val="24"/>
          <w:szCs w:val="24"/>
        </w:rPr>
        <w:t>.</w:t>
      </w:r>
    </w:p>
    <w:p w:rsidR="00B806A3" w:rsidRDefault="00B806A3" w:rsidP="00B806A3">
      <w:pPr>
        <w:ind w:firstLine="567"/>
        <w:jc w:val="both"/>
        <w:rPr>
          <w:b w:val="0"/>
          <w:sz w:val="24"/>
          <w:szCs w:val="24"/>
        </w:rPr>
      </w:pPr>
      <w:r w:rsidRPr="005A0423">
        <w:rPr>
          <w:b w:val="0"/>
          <w:sz w:val="24"/>
          <w:szCs w:val="24"/>
          <w:shd w:val="clear" w:color="auto" w:fill="FFFFFF"/>
        </w:rPr>
        <w:t>Штрафы начисляются за неисполнение или ненадлежащее исполнение поставщиком (подрядчиком, исполнителем) обязательств, предусмотренных</w:t>
      </w:r>
      <w:r>
        <w:rPr>
          <w:b w:val="0"/>
          <w:sz w:val="24"/>
          <w:szCs w:val="24"/>
          <w:shd w:val="clear" w:color="auto" w:fill="FFFFFF"/>
        </w:rPr>
        <w:t xml:space="preserve"> 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, за исключением просрочки исполнения поставщиком (подрядчиком, исполнителем) обязательств (в том числе гарантийного обязательства), предусмотренных </w:t>
      </w:r>
      <w:r>
        <w:rPr>
          <w:b w:val="0"/>
          <w:sz w:val="24"/>
          <w:szCs w:val="24"/>
          <w:shd w:val="clear" w:color="auto" w:fill="FFFFFF"/>
        </w:rPr>
        <w:t>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. Размер штрафа устанавливается </w:t>
      </w:r>
      <w:r>
        <w:rPr>
          <w:b w:val="0"/>
          <w:sz w:val="24"/>
          <w:szCs w:val="24"/>
          <w:shd w:val="clear" w:color="auto" w:fill="FFFFFF"/>
        </w:rPr>
        <w:t>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 в  </w:t>
      </w:r>
      <w:hyperlink r:id="rId11" w:anchor="dst100018" w:history="1">
        <w:r w:rsidRPr="005A0423">
          <w:rPr>
            <w:rStyle w:val="aa"/>
            <w:b w:val="0"/>
            <w:sz w:val="24"/>
            <w:szCs w:val="24"/>
            <w:shd w:val="clear" w:color="auto" w:fill="FFFFFF"/>
          </w:rPr>
          <w:t>порядке</w:t>
        </w:r>
      </w:hyperlink>
      <w:r w:rsidRPr="005A0423">
        <w:rPr>
          <w:b w:val="0"/>
          <w:sz w:val="24"/>
          <w:szCs w:val="24"/>
          <w:shd w:val="clear" w:color="auto" w:fill="FFFFFF"/>
        </w:rPr>
        <w:t>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</w:t>
      </w:r>
      <w:r w:rsidRPr="005A0423">
        <w:rPr>
          <w:b w:val="0"/>
          <w:sz w:val="24"/>
          <w:szCs w:val="24"/>
        </w:rPr>
        <w:t>.</w:t>
      </w:r>
    </w:p>
    <w:p w:rsidR="00B806A3" w:rsidRDefault="00B806A3" w:rsidP="00B806A3">
      <w:pPr>
        <w:ind w:firstLine="567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>7.5. З</w:t>
      </w:r>
      <w:r w:rsidRPr="005A0423">
        <w:rPr>
          <w:b w:val="0"/>
          <w:sz w:val="24"/>
          <w:szCs w:val="24"/>
          <w:shd w:val="clear" w:color="auto" w:fill="FFFFFF"/>
        </w:rPr>
        <w:t xml:space="preserve">а каждый факт неисполнения или ненадлежащего исполнения поставщиком (подрядчиком, исполнителем) обязательств, предусмотренных </w:t>
      </w:r>
      <w:r>
        <w:rPr>
          <w:b w:val="0"/>
          <w:sz w:val="24"/>
          <w:szCs w:val="24"/>
          <w:shd w:val="clear" w:color="auto" w:fill="FFFFFF"/>
        </w:rPr>
        <w:t>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b w:val="0"/>
          <w:sz w:val="24"/>
          <w:szCs w:val="24"/>
          <w:shd w:val="clear" w:color="auto" w:fill="FFFFFF"/>
        </w:rPr>
        <w:t>Договором</w:t>
      </w:r>
      <w:r w:rsidRPr="005A0423">
        <w:rPr>
          <w:b w:val="0"/>
          <w:sz w:val="24"/>
          <w:szCs w:val="24"/>
          <w:shd w:val="clear" w:color="auto" w:fill="FFFFFF"/>
        </w:rPr>
        <w:t>, размер штрафа устанавливается в следующем порядке: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A0423">
        <w:rPr>
          <w:b w:val="0"/>
          <w:sz w:val="24"/>
          <w:szCs w:val="24"/>
          <w:shd w:val="clear" w:color="auto" w:fill="FFFFFF"/>
        </w:rPr>
        <w:t>10 процентов цены Договора,</w:t>
      </w:r>
      <w:r>
        <w:rPr>
          <w:sz w:val="24"/>
          <w:szCs w:val="24"/>
          <w:shd w:val="clear" w:color="auto" w:fill="FFFFFF"/>
        </w:rPr>
        <w:t xml:space="preserve"> </w:t>
      </w:r>
      <w:r w:rsidRPr="005A0423">
        <w:rPr>
          <w:b w:val="0"/>
          <w:sz w:val="24"/>
          <w:szCs w:val="24"/>
          <w:highlight w:val="lightGray"/>
          <w:shd w:val="clear" w:color="auto" w:fill="FFFFFF"/>
        </w:rPr>
        <w:t>что составляет________</w:t>
      </w:r>
      <w:r>
        <w:rPr>
          <w:b w:val="0"/>
          <w:sz w:val="24"/>
          <w:szCs w:val="24"/>
          <w:shd w:val="clear" w:color="auto" w:fill="FFFFFF"/>
        </w:rPr>
        <w:t>.</w:t>
      </w:r>
    </w:p>
    <w:p w:rsidR="00D4169C" w:rsidRDefault="00D4169C" w:rsidP="00D4169C">
      <w:pPr>
        <w:ind w:firstLine="567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color w:val="000000"/>
          <w:sz w:val="24"/>
          <w:szCs w:val="24"/>
        </w:rPr>
        <w:t xml:space="preserve">7.6. </w:t>
      </w:r>
      <w:r w:rsidRPr="005A0423">
        <w:rPr>
          <w:b w:val="0"/>
          <w:sz w:val="24"/>
          <w:szCs w:val="24"/>
        </w:rPr>
        <w:t xml:space="preserve">За каждый факт неисполнения или ненадлежащего исполнения поставщиком (подрядчиком, исполнителем) обязательства, предусмотренного </w:t>
      </w:r>
      <w:r>
        <w:rPr>
          <w:b w:val="0"/>
          <w:sz w:val="24"/>
          <w:szCs w:val="24"/>
        </w:rPr>
        <w:t>Договором</w:t>
      </w:r>
      <w:r w:rsidRPr="005A0423">
        <w:rPr>
          <w:b w:val="0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>
        <w:rPr>
          <w:b w:val="0"/>
          <w:sz w:val="24"/>
          <w:szCs w:val="24"/>
          <w:shd w:val="clear" w:color="auto" w:fill="FFFFFF"/>
        </w:rPr>
        <w:t>Договоре</w:t>
      </w:r>
      <w:r w:rsidRPr="005A0423">
        <w:rPr>
          <w:b w:val="0"/>
          <w:sz w:val="24"/>
          <w:szCs w:val="24"/>
        </w:rPr>
        <w:t xml:space="preserve"> таких обязательств) в следующем порядке:1000 рублей 00</w:t>
      </w:r>
      <w:r>
        <w:rPr>
          <w:b w:val="0"/>
          <w:sz w:val="24"/>
          <w:szCs w:val="24"/>
        </w:rPr>
        <w:t xml:space="preserve"> </w:t>
      </w:r>
      <w:r w:rsidRPr="005A0423">
        <w:rPr>
          <w:b w:val="0"/>
          <w:sz w:val="24"/>
          <w:szCs w:val="24"/>
        </w:rPr>
        <w:t>коп.</w:t>
      </w:r>
      <w:r>
        <w:rPr>
          <w:sz w:val="24"/>
          <w:szCs w:val="24"/>
        </w:rPr>
        <w:t xml:space="preserve"> </w:t>
      </w:r>
    </w:p>
    <w:p w:rsidR="00624D2B" w:rsidRPr="008013D3" w:rsidRDefault="00624D2B" w:rsidP="00624D2B">
      <w:pPr>
        <w:ind w:firstLine="567"/>
        <w:jc w:val="both"/>
        <w:rPr>
          <w:b w:val="0"/>
          <w:color w:val="000000"/>
          <w:sz w:val="24"/>
          <w:szCs w:val="24"/>
        </w:rPr>
      </w:pPr>
      <w:r w:rsidRPr="008013D3">
        <w:rPr>
          <w:b w:val="0"/>
          <w:color w:val="000000"/>
          <w:sz w:val="24"/>
          <w:szCs w:val="24"/>
        </w:rPr>
        <w:t>7.</w:t>
      </w:r>
      <w:r w:rsidR="0079391D">
        <w:rPr>
          <w:b w:val="0"/>
          <w:color w:val="000000"/>
          <w:sz w:val="24"/>
          <w:szCs w:val="24"/>
        </w:rPr>
        <w:t>7</w:t>
      </w:r>
      <w:r w:rsidRPr="008013D3">
        <w:rPr>
          <w:b w:val="0"/>
          <w:color w:val="000000"/>
          <w:sz w:val="24"/>
          <w:szCs w:val="24"/>
        </w:rPr>
        <w:t xml:space="preserve">. Общая сумма </w:t>
      </w:r>
      <w:r w:rsidR="00BD15F3" w:rsidRPr="008013D3">
        <w:rPr>
          <w:b w:val="0"/>
          <w:color w:val="000000"/>
          <w:sz w:val="24"/>
          <w:szCs w:val="24"/>
        </w:rPr>
        <w:t xml:space="preserve">начисленных штрафов </w:t>
      </w:r>
      <w:r w:rsidRPr="008013D3">
        <w:rPr>
          <w:b w:val="0"/>
          <w:color w:val="000000"/>
          <w:sz w:val="24"/>
          <w:szCs w:val="24"/>
        </w:rPr>
        <w:t xml:space="preserve">за неисполнение или ненадлежащее исполнение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ом</w:t>
      </w:r>
      <w:r w:rsidRPr="008013D3">
        <w:rPr>
          <w:b w:val="0"/>
          <w:color w:val="000000"/>
          <w:sz w:val="24"/>
          <w:szCs w:val="24"/>
        </w:rPr>
        <w:t xml:space="preserve"> обязательств, предусмотренных настоящим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Pr="008013D3">
        <w:rPr>
          <w:b w:val="0"/>
          <w:color w:val="000000"/>
          <w:sz w:val="24"/>
          <w:szCs w:val="24"/>
        </w:rPr>
        <w:t xml:space="preserve">ом, не может превышать цену настоящего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Pr="008013D3">
        <w:rPr>
          <w:b w:val="0"/>
          <w:color w:val="000000"/>
          <w:sz w:val="24"/>
          <w:szCs w:val="24"/>
        </w:rPr>
        <w:t>а.</w:t>
      </w:r>
    </w:p>
    <w:p w:rsidR="00624D2B" w:rsidRDefault="00624D2B" w:rsidP="00624D2B">
      <w:pPr>
        <w:ind w:firstLine="567"/>
        <w:jc w:val="both"/>
        <w:rPr>
          <w:b w:val="0"/>
          <w:color w:val="000000"/>
          <w:sz w:val="24"/>
          <w:szCs w:val="24"/>
        </w:rPr>
      </w:pPr>
      <w:r w:rsidRPr="008013D3">
        <w:rPr>
          <w:b w:val="0"/>
          <w:color w:val="000000"/>
          <w:sz w:val="24"/>
          <w:szCs w:val="24"/>
        </w:rPr>
        <w:t>7.</w:t>
      </w:r>
      <w:r w:rsidR="0079391D">
        <w:rPr>
          <w:b w:val="0"/>
          <w:color w:val="000000"/>
          <w:sz w:val="24"/>
          <w:szCs w:val="24"/>
        </w:rPr>
        <w:t>8</w:t>
      </w:r>
      <w:r w:rsidRPr="008013D3">
        <w:rPr>
          <w:b w:val="0"/>
          <w:color w:val="000000"/>
          <w:sz w:val="24"/>
          <w:szCs w:val="24"/>
        </w:rPr>
        <w:t xml:space="preserve">. Общая сумма </w:t>
      </w:r>
      <w:r w:rsidR="00BD15F3" w:rsidRPr="008013D3">
        <w:rPr>
          <w:b w:val="0"/>
          <w:color w:val="000000"/>
          <w:sz w:val="24"/>
          <w:szCs w:val="24"/>
        </w:rPr>
        <w:t xml:space="preserve">начисленных штрафов </w:t>
      </w:r>
      <w:r w:rsidRPr="008013D3">
        <w:rPr>
          <w:b w:val="0"/>
          <w:color w:val="000000"/>
          <w:sz w:val="24"/>
          <w:szCs w:val="24"/>
        </w:rPr>
        <w:t xml:space="preserve">за ненадлежащее исполнение Заказчиком обязательств, предусмотренных настоящим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Pr="008013D3">
        <w:rPr>
          <w:b w:val="0"/>
          <w:color w:val="000000"/>
          <w:sz w:val="24"/>
          <w:szCs w:val="24"/>
        </w:rPr>
        <w:t xml:space="preserve">ом, не может превышать цену настоящего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Pr="008013D3">
        <w:rPr>
          <w:b w:val="0"/>
          <w:color w:val="000000"/>
          <w:sz w:val="24"/>
          <w:szCs w:val="24"/>
        </w:rPr>
        <w:t>а.</w:t>
      </w:r>
    </w:p>
    <w:p w:rsidR="0079391D" w:rsidRDefault="0079391D" w:rsidP="0079391D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7.9. </w:t>
      </w:r>
      <w:r w:rsidRPr="008013D3">
        <w:rPr>
          <w:b w:val="0"/>
          <w:color w:val="000000"/>
          <w:sz w:val="24"/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>
        <w:rPr>
          <w:b w:val="0"/>
          <w:color w:val="000000"/>
          <w:sz w:val="24"/>
          <w:szCs w:val="24"/>
        </w:rPr>
        <w:t>Договор</w:t>
      </w:r>
      <w:r w:rsidRPr="008013D3">
        <w:rPr>
          <w:b w:val="0"/>
          <w:color w:val="000000"/>
          <w:sz w:val="24"/>
          <w:szCs w:val="24"/>
        </w:rPr>
        <w:t>ом, произошло вследствие непреодолимой силы или по вине другой стороны.</w:t>
      </w:r>
    </w:p>
    <w:p w:rsidR="0079391D" w:rsidRDefault="0079391D" w:rsidP="0079391D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7.10. </w:t>
      </w:r>
      <w:r w:rsidRPr="009462E0">
        <w:rPr>
          <w:b w:val="0"/>
          <w:sz w:val="24"/>
          <w:szCs w:val="24"/>
        </w:rPr>
        <w:t xml:space="preserve">В случае расторжения </w:t>
      </w:r>
      <w:r>
        <w:rPr>
          <w:b w:val="0"/>
          <w:sz w:val="24"/>
          <w:szCs w:val="24"/>
        </w:rPr>
        <w:t>Договора</w:t>
      </w:r>
      <w:r w:rsidRPr="009462E0">
        <w:rPr>
          <w:b w:val="0"/>
          <w:sz w:val="24"/>
          <w:szCs w:val="24"/>
        </w:rPr>
        <w:t xml:space="preserve"> в связи с односторонним отказом Стороны от исполнения </w:t>
      </w:r>
      <w:r>
        <w:rPr>
          <w:b w:val="0"/>
          <w:sz w:val="24"/>
          <w:szCs w:val="24"/>
        </w:rPr>
        <w:t>Договора</w:t>
      </w:r>
      <w:r w:rsidRPr="009462E0">
        <w:rPr>
          <w:b w:val="0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rPr>
          <w:b w:val="0"/>
          <w:sz w:val="24"/>
          <w:szCs w:val="24"/>
        </w:rPr>
        <w:t>Договора</w:t>
      </w:r>
      <w:r w:rsidRPr="009462E0">
        <w:rPr>
          <w:b w:val="0"/>
          <w:sz w:val="24"/>
          <w:szCs w:val="24"/>
        </w:rPr>
        <w:t>.</w:t>
      </w:r>
    </w:p>
    <w:p w:rsidR="00E46A5A" w:rsidRDefault="00E46A5A" w:rsidP="0079391D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7.11. </w:t>
      </w:r>
      <w:r w:rsidRPr="009462E0">
        <w:rPr>
          <w:b w:val="0"/>
          <w:sz w:val="24"/>
          <w:szCs w:val="24"/>
        </w:rPr>
        <w:t xml:space="preserve">В случае полного (частичного) неисполнения условий </w:t>
      </w:r>
      <w:r>
        <w:rPr>
          <w:b w:val="0"/>
          <w:sz w:val="24"/>
          <w:szCs w:val="24"/>
        </w:rPr>
        <w:t>Договора</w:t>
      </w:r>
      <w:r w:rsidRPr="009462E0">
        <w:rPr>
          <w:b w:val="0"/>
          <w:sz w:val="24"/>
          <w:szCs w:val="24"/>
        </w:rPr>
        <w:t xml:space="preserve"> одной из Сторон эта Сторона обязана возместить другой Стороне причиненные убытки в части, непокрытой неустойкой.</w:t>
      </w:r>
    </w:p>
    <w:p w:rsidR="0079391D" w:rsidRDefault="00E46A5A" w:rsidP="0079391D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7.12.</w:t>
      </w:r>
      <w:r w:rsidR="0079391D" w:rsidRPr="00202164">
        <w:rPr>
          <w:b w:val="0"/>
          <w:sz w:val="24"/>
          <w:szCs w:val="24"/>
        </w:rPr>
        <w:t>Уплата неустоек (штрафов, пеней) и возмещение убытков, связанных с ненадлежащим исполнением</w:t>
      </w:r>
      <w:r w:rsidR="0079391D">
        <w:rPr>
          <w:b w:val="0"/>
          <w:sz w:val="24"/>
          <w:szCs w:val="24"/>
        </w:rPr>
        <w:t xml:space="preserve"> </w:t>
      </w:r>
      <w:r w:rsidR="0079391D" w:rsidRPr="00202164">
        <w:rPr>
          <w:b w:val="0"/>
          <w:sz w:val="24"/>
          <w:szCs w:val="24"/>
        </w:rPr>
        <w:t xml:space="preserve">Сторонами своих обязательств по </w:t>
      </w:r>
      <w:r w:rsidR="0079391D">
        <w:rPr>
          <w:b w:val="0"/>
          <w:sz w:val="24"/>
          <w:szCs w:val="24"/>
        </w:rPr>
        <w:t>Договору</w:t>
      </w:r>
      <w:r w:rsidR="0079391D" w:rsidRPr="00202164">
        <w:rPr>
          <w:b w:val="0"/>
          <w:sz w:val="24"/>
          <w:szCs w:val="24"/>
        </w:rPr>
        <w:t xml:space="preserve">, не освобождают нарушившую условия </w:t>
      </w:r>
      <w:r w:rsidR="0079391D">
        <w:rPr>
          <w:b w:val="0"/>
          <w:sz w:val="24"/>
          <w:szCs w:val="24"/>
        </w:rPr>
        <w:t>Договор</w:t>
      </w:r>
      <w:r w:rsidR="0079391D" w:rsidRPr="00202164">
        <w:rPr>
          <w:b w:val="0"/>
          <w:sz w:val="24"/>
          <w:szCs w:val="24"/>
        </w:rPr>
        <w:t xml:space="preserve">а Сторону от исполнения взятых на себя обязательств по </w:t>
      </w:r>
      <w:r w:rsidR="0079391D">
        <w:rPr>
          <w:b w:val="0"/>
          <w:sz w:val="24"/>
          <w:szCs w:val="24"/>
        </w:rPr>
        <w:t>Договору</w:t>
      </w:r>
      <w:r w:rsidR="0079391D" w:rsidRPr="00202164">
        <w:rPr>
          <w:b w:val="0"/>
          <w:sz w:val="24"/>
          <w:szCs w:val="24"/>
        </w:rPr>
        <w:t>.</w:t>
      </w:r>
    </w:p>
    <w:p w:rsidR="0079391D" w:rsidRDefault="0079391D" w:rsidP="00624D2B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D84D76" w:rsidRPr="00FA0313" w:rsidRDefault="00D84D76" w:rsidP="00F24FCF">
      <w:pPr>
        <w:pStyle w:val="1"/>
        <w:spacing w:line="240" w:lineRule="auto"/>
        <w:rPr>
          <w:color w:val="000000"/>
        </w:rPr>
      </w:pPr>
      <w:r w:rsidRPr="008013D3">
        <w:rPr>
          <w:color w:val="000000"/>
        </w:rPr>
        <w:t>8. Обстоятельства</w:t>
      </w:r>
      <w:r w:rsidRPr="00FA0313">
        <w:rPr>
          <w:color w:val="000000"/>
        </w:rPr>
        <w:t xml:space="preserve"> непреодолимой силы</w:t>
      </w:r>
    </w:p>
    <w:p w:rsidR="006D4CCF" w:rsidRPr="00FA0313" w:rsidRDefault="00412A79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FA0313">
        <w:rPr>
          <w:b w:val="0"/>
          <w:color w:val="000000"/>
          <w:sz w:val="24"/>
          <w:szCs w:val="24"/>
        </w:rPr>
        <w:t>8</w:t>
      </w:r>
      <w:r w:rsidR="006D4CCF" w:rsidRPr="00FA0313">
        <w:rPr>
          <w:b w:val="0"/>
          <w:color w:val="000000"/>
          <w:sz w:val="24"/>
          <w:szCs w:val="24"/>
        </w:rPr>
        <w:t>.1.</w:t>
      </w:r>
      <w:r w:rsidR="002025B1" w:rsidRPr="00FA0313">
        <w:rPr>
          <w:b w:val="0"/>
          <w:color w:val="000000"/>
          <w:sz w:val="24"/>
          <w:szCs w:val="24"/>
        </w:rPr>
        <w:t> </w:t>
      </w:r>
      <w:proofErr w:type="gramStart"/>
      <w:r w:rsidR="006D4CCF" w:rsidRPr="00FA0313">
        <w:rPr>
          <w:b w:val="0"/>
          <w:color w:val="000000"/>
          <w:sz w:val="24"/>
          <w:szCs w:val="24"/>
        </w:rPr>
        <w:t>Стороны освобождаются от ответственности за частичное или полное неисполнение обязательств</w:t>
      </w:r>
      <w:r w:rsidR="00B90975" w:rsidRPr="00FA0313">
        <w:rPr>
          <w:b w:val="0"/>
          <w:color w:val="000000"/>
          <w:sz w:val="24"/>
          <w:szCs w:val="24"/>
        </w:rPr>
        <w:t xml:space="preserve"> по настоящему </w:t>
      </w:r>
      <w:r w:rsidR="006C4A75">
        <w:rPr>
          <w:b w:val="0"/>
          <w:color w:val="000000"/>
          <w:sz w:val="24"/>
          <w:szCs w:val="24"/>
        </w:rPr>
        <w:t>Договор</w:t>
      </w:r>
      <w:r w:rsidR="00B90975" w:rsidRPr="00FA0313">
        <w:rPr>
          <w:b w:val="0"/>
          <w:color w:val="000000"/>
          <w:sz w:val="24"/>
          <w:szCs w:val="24"/>
        </w:rPr>
        <w:t>у</w:t>
      </w:r>
      <w:r w:rsidR="006D4CCF" w:rsidRPr="00FA0313">
        <w:rPr>
          <w:b w:val="0"/>
          <w:color w:val="000000"/>
          <w:sz w:val="24"/>
          <w:szCs w:val="24"/>
        </w:rPr>
        <w:t xml:space="preserve">, если оно явилось следствием обстоятельств непреодолимой силы, а именно: пожара, наводнения, землетрясения, военных действий, забастовок,  актов или действий государственных органов или любых других обстоятельств, находящихся вне контроля </w:t>
      </w:r>
      <w:r w:rsidR="000D5440" w:rsidRPr="00FA0313">
        <w:rPr>
          <w:b w:val="0"/>
          <w:color w:val="000000"/>
          <w:sz w:val="24"/>
          <w:szCs w:val="24"/>
        </w:rPr>
        <w:t>С</w:t>
      </w:r>
      <w:r w:rsidR="006D4CCF" w:rsidRPr="00FA0313">
        <w:rPr>
          <w:b w:val="0"/>
          <w:color w:val="000000"/>
          <w:sz w:val="24"/>
          <w:szCs w:val="24"/>
        </w:rPr>
        <w:t xml:space="preserve">торон, и если эти обстоятельства непосредственно повлияли на исполнение настоящего </w:t>
      </w:r>
      <w:r w:rsidR="006C4A75">
        <w:rPr>
          <w:b w:val="0"/>
          <w:color w:val="000000"/>
          <w:sz w:val="24"/>
          <w:szCs w:val="24"/>
        </w:rPr>
        <w:t>Договор</w:t>
      </w:r>
      <w:r w:rsidR="006D4CCF" w:rsidRPr="00FA0313">
        <w:rPr>
          <w:b w:val="0"/>
          <w:color w:val="000000"/>
          <w:sz w:val="24"/>
          <w:szCs w:val="24"/>
        </w:rPr>
        <w:t>а.</w:t>
      </w:r>
      <w:proofErr w:type="gramEnd"/>
      <w:r w:rsidR="006D4CCF" w:rsidRPr="00FA0313">
        <w:rPr>
          <w:b w:val="0"/>
          <w:color w:val="000000"/>
          <w:sz w:val="24"/>
          <w:szCs w:val="24"/>
        </w:rPr>
        <w:t xml:space="preserve"> Сторона, ссылающаяся на обстоятельства</w:t>
      </w:r>
      <w:r w:rsidR="00BE0722" w:rsidRPr="00FA0313">
        <w:rPr>
          <w:b w:val="0"/>
          <w:color w:val="000000"/>
          <w:sz w:val="24"/>
          <w:szCs w:val="24"/>
        </w:rPr>
        <w:t xml:space="preserve"> непреодолимой силы</w:t>
      </w:r>
      <w:r w:rsidR="006D4CCF" w:rsidRPr="00FA0313">
        <w:rPr>
          <w:b w:val="0"/>
          <w:color w:val="000000"/>
          <w:sz w:val="24"/>
          <w:szCs w:val="24"/>
        </w:rPr>
        <w:t xml:space="preserve">, должна незамедлительно, но в любом случае не позднее 14 (четырнадцати) календарных дней, известить об их наступлении другую сторону и </w:t>
      </w:r>
      <w:proofErr w:type="gramStart"/>
      <w:r w:rsidR="006D4CCF" w:rsidRPr="00FA0313">
        <w:rPr>
          <w:b w:val="0"/>
          <w:color w:val="000000"/>
          <w:sz w:val="24"/>
          <w:szCs w:val="24"/>
        </w:rPr>
        <w:t>предоставить ей соответствующие доказательства</w:t>
      </w:r>
      <w:proofErr w:type="gramEnd"/>
      <w:r w:rsidR="006D4CCF" w:rsidRPr="00FA0313">
        <w:rPr>
          <w:b w:val="0"/>
          <w:color w:val="000000"/>
          <w:sz w:val="24"/>
          <w:szCs w:val="24"/>
        </w:rPr>
        <w:t xml:space="preserve"> (с</w:t>
      </w:r>
      <w:r w:rsidR="00E0119A" w:rsidRPr="00FA0313">
        <w:rPr>
          <w:b w:val="0"/>
          <w:color w:val="000000"/>
          <w:sz w:val="24"/>
          <w:szCs w:val="24"/>
        </w:rPr>
        <w:t>правки  компетентных  органов).</w:t>
      </w:r>
    </w:p>
    <w:p w:rsidR="00D84D76" w:rsidRDefault="00412A79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FA0313">
        <w:rPr>
          <w:b w:val="0"/>
          <w:color w:val="000000"/>
          <w:sz w:val="24"/>
          <w:szCs w:val="24"/>
        </w:rPr>
        <w:t>8</w:t>
      </w:r>
      <w:r w:rsidR="006D4CCF" w:rsidRPr="00FA0313">
        <w:rPr>
          <w:b w:val="0"/>
          <w:color w:val="000000"/>
          <w:sz w:val="24"/>
          <w:szCs w:val="24"/>
        </w:rPr>
        <w:t>.2.</w:t>
      </w:r>
      <w:r w:rsidR="002025B1" w:rsidRPr="00FA0313">
        <w:rPr>
          <w:b w:val="0"/>
          <w:color w:val="000000"/>
          <w:sz w:val="24"/>
          <w:szCs w:val="24"/>
        </w:rPr>
        <w:t> </w:t>
      </w:r>
      <w:r w:rsidR="006D4CCF" w:rsidRPr="00FA0313">
        <w:rPr>
          <w:b w:val="0"/>
          <w:color w:val="000000"/>
          <w:sz w:val="24"/>
          <w:szCs w:val="24"/>
        </w:rPr>
        <w:t>Несвоевременное уведомление об обстоятельствах непреодолимой силы лишает соответствующую сторону права ссылаться</w:t>
      </w:r>
      <w:r w:rsidR="006D4CCF" w:rsidRPr="00E0119A">
        <w:rPr>
          <w:b w:val="0"/>
          <w:color w:val="000000"/>
          <w:sz w:val="24"/>
          <w:szCs w:val="24"/>
        </w:rPr>
        <w:t xml:space="preserve"> на эти обстоятельства</w:t>
      </w:r>
      <w:r w:rsidR="00D84D76" w:rsidRPr="00E0119A">
        <w:rPr>
          <w:b w:val="0"/>
          <w:color w:val="000000"/>
          <w:sz w:val="24"/>
          <w:szCs w:val="24"/>
        </w:rPr>
        <w:t>.</w:t>
      </w:r>
    </w:p>
    <w:p w:rsidR="00D84D76" w:rsidRPr="00D84D76" w:rsidRDefault="00D84D76" w:rsidP="00F24FCF">
      <w:pPr>
        <w:pStyle w:val="1"/>
        <w:spacing w:line="240" w:lineRule="auto"/>
      </w:pPr>
      <w:r w:rsidRPr="00D84D76">
        <w:t>9. Порядок урегулирования споров</w:t>
      </w:r>
    </w:p>
    <w:p w:rsidR="00B5440C" w:rsidRPr="009267FE" w:rsidRDefault="00B5440C" w:rsidP="00B5440C">
      <w:pPr>
        <w:ind w:firstLine="567"/>
        <w:jc w:val="both"/>
        <w:rPr>
          <w:b w:val="0"/>
          <w:color w:val="000000"/>
          <w:sz w:val="24"/>
          <w:szCs w:val="24"/>
        </w:rPr>
      </w:pPr>
      <w:r w:rsidRPr="00941B86">
        <w:rPr>
          <w:b w:val="0"/>
          <w:color w:val="000000"/>
          <w:sz w:val="24"/>
          <w:szCs w:val="24"/>
          <w:u w:val="single"/>
        </w:rPr>
        <w:t>9.1.</w:t>
      </w:r>
      <w:r w:rsidRPr="009267FE">
        <w:rPr>
          <w:b w:val="0"/>
          <w:color w:val="000000"/>
          <w:sz w:val="24"/>
          <w:szCs w:val="24"/>
        </w:rPr>
        <w:t> Обмен Сторонами электронными сообщениями осуществляется по адресам</w:t>
      </w:r>
      <w:r>
        <w:rPr>
          <w:b w:val="0"/>
          <w:color w:val="000000"/>
          <w:sz w:val="24"/>
          <w:szCs w:val="24"/>
        </w:rPr>
        <w:t xml:space="preserve"> (при наличии)</w:t>
      </w:r>
      <w:r w:rsidRPr="009267FE">
        <w:rPr>
          <w:b w:val="0"/>
          <w:color w:val="000000"/>
          <w:sz w:val="24"/>
          <w:szCs w:val="24"/>
        </w:rPr>
        <w:t xml:space="preserve"> электронн</w:t>
      </w:r>
      <w:r>
        <w:rPr>
          <w:b w:val="0"/>
          <w:color w:val="000000"/>
          <w:sz w:val="24"/>
          <w:szCs w:val="24"/>
        </w:rPr>
        <w:t>ых почтовых ящиков</w:t>
      </w:r>
      <w:r w:rsidR="00E90B86">
        <w:rPr>
          <w:b w:val="0"/>
          <w:color w:val="000000"/>
          <w:sz w:val="24"/>
          <w:szCs w:val="24"/>
        </w:rPr>
        <w:t xml:space="preserve"> (</w:t>
      </w:r>
      <w:r w:rsidR="00E90B86">
        <w:rPr>
          <w:b w:val="0"/>
          <w:color w:val="000000"/>
          <w:sz w:val="24"/>
          <w:szCs w:val="24"/>
          <w:lang w:val="en-US"/>
        </w:rPr>
        <w:t>e</w:t>
      </w:r>
      <w:r w:rsidR="00E90B86" w:rsidRPr="00E90B86">
        <w:rPr>
          <w:b w:val="0"/>
          <w:color w:val="000000"/>
          <w:sz w:val="24"/>
          <w:szCs w:val="24"/>
        </w:rPr>
        <w:t>-</w:t>
      </w:r>
      <w:r w:rsidR="00E90B86">
        <w:rPr>
          <w:b w:val="0"/>
          <w:color w:val="000000"/>
          <w:sz w:val="24"/>
          <w:szCs w:val="24"/>
          <w:lang w:val="en-US"/>
        </w:rPr>
        <w:t>mail</w:t>
      </w:r>
      <w:r w:rsidR="00E90B86" w:rsidRPr="00E90B86">
        <w:rPr>
          <w:b w:val="0"/>
          <w:color w:val="000000"/>
          <w:sz w:val="24"/>
          <w:szCs w:val="24"/>
        </w:rPr>
        <w:t>)</w:t>
      </w:r>
      <w:r>
        <w:rPr>
          <w:b w:val="0"/>
          <w:color w:val="000000"/>
          <w:sz w:val="24"/>
          <w:szCs w:val="24"/>
        </w:rPr>
        <w:t xml:space="preserve">, представленным в указанных в настоящем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>е реквизитах Сторон</w:t>
      </w:r>
      <w:r w:rsidRPr="009267FE">
        <w:rPr>
          <w:b w:val="0"/>
          <w:color w:val="000000"/>
          <w:sz w:val="24"/>
          <w:szCs w:val="24"/>
        </w:rPr>
        <w:t xml:space="preserve">. Соблюдение Сторонами указанного правила означает, что такие электронные сообщения отправлены от имени Заказчика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у</w:t>
      </w:r>
      <w:r w:rsidRPr="009267FE">
        <w:rPr>
          <w:b w:val="0"/>
          <w:color w:val="000000"/>
          <w:sz w:val="24"/>
          <w:szCs w:val="24"/>
        </w:rPr>
        <w:t xml:space="preserve"> либо наоборот.</w:t>
      </w:r>
    </w:p>
    <w:p w:rsidR="00B5440C" w:rsidRPr="009267FE" w:rsidRDefault="00B5440C" w:rsidP="00B5440C">
      <w:pPr>
        <w:ind w:firstLine="567"/>
        <w:jc w:val="both"/>
        <w:rPr>
          <w:b w:val="0"/>
          <w:color w:val="000000"/>
          <w:sz w:val="24"/>
          <w:szCs w:val="24"/>
        </w:rPr>
      </w:pPr>
      <w:r w:rsidRPr="009267FE">
        <w:rPr>
          <w:b w:val="0"/>
          <w:color w:val="000000"/>
          <w:sz w:val="24"/>
          <w:szCs w:val="24"/>
        </w:rPr>
        <w:t>9.2. </w:t>
      </w:r>
      <w:proofErr w:type="gramStart"/>
      <w:r w:rsidRPr="009267FE">
        <w:rPr>
          <w:b w:val="0"/>
          <w:color w:val="000000"/>
          <w:sz w:val="24"/>
          <w:szCs w:val="24"/>
        </w:rPr>
        <w:t xml:space="preserve">Стороны признают юридическую силу за отправленным в установленном </w:t>
      </w:r>
      <w:r w:rsidRPr="00941B86">
        <w:rPr>
          <w:b w:val="0"/>
          <w:color w:val="000000"/>
          <w:sz w:val="24"/>
          <w:szCs w:val="24"/>
          <w:u w:val="single"/>
        </w:rPr>
        <w:t>п</w:t>
      </w:r>
      <w:r w:rsidR="00F81E94">
        <w:rPr>
          <w:b w:val="0"/>
          <w:color w:val="000000"/>
          <w:sz w:val="24"/>
          <w:szCs w:val="24"/>
          <w:u w:val="single"/>
        </w:rPr>
        <w:t>.</w:t>
      </w:r>
      <w:r w:rsidRPr="00941B86">
        <w:rPr>
          <w:b w:val="0"/>
          <w:color w:val="000000"/>
          <w:sz w:val="24"/>
          <w:szCs w:val="24"/>
          <w:u w:val="single"/>
        </w:rPr>
        <w:t xml:space="preserve">9.1 настоящего </w:t>
      </w:r>
      <w:r w:rsidR="006C4A75" w:rsidRPr="006C4A75">
        <w:rPr>
          <w:b w:val="0"/>
          <w:color w:val="000000"/>
          <w:sz w:val="24"/>
          <w:szCs w:val="24"/>
          <w:u w:val="single"/>
        </w:rPr>
        <w:t>Договор</w:t>
      </w:r>
      <w:r w:rsidRPr="00941B86">
        <w:rPr>
          <w:b w:val="0"/>
          <w:color w:val="000000"/>
          <w:sz w:val="24"/>
          <w:szCs w:val="24"/>
          <w:u w:val="single"/>
        </w:rPr>
        <w:t>а</w:t>
      </w:r>
      <w:r w:rsidRPr="009267FE">
        <w:rPr>
          <w:b w:val="0"/>
          <w:color w:val="000000"/>
          <w:sz w:val="24"/>
          <w:szCs w:val="24"/>
        </w:rPr>
        <w:t xml:space="preserve"> порядке электронным сообщением, а также равенство юридической силы такого сообщения с оформленным в письменной форме оригиналом документа при условии, что информация и (или) документы в таком сообщении (либо само сообщение) подписаны усиленной квалифицированной электронной подписью соответствующей стороны настоящего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Pr="009267FE">
        <w:rPr>
          <w:b w:val="0"/>
          <w:color w:val="000000"/>
          <w:sz w:val="24"/>
          <w:szCs w:val="24"/>
        </w:rPr>
        <w:t>а.</w:t>
      </w:r>
      <w:proofErr w:type="gramEnd"/>
    </w:p>
    <w:p w:rsidR="00B5440C" w:rsidRPr="009267FE" w:rsidRDefault="00B5440C" w:rsidP="00B5440C">
      <w:pPr>
        <w:ind w:firstLine="567"/>
        <w:jc w:val="both"/>
        <w:rPr>
          <w:b w:val="0"/>
          <w:color w:val="000000"/>
          <w:sz w:val="24"/>
          <w:szCs w:val="24"/>
        </w:rPr>
      </w:pPr>
      <w:r w:rsidRPr="009267FE">
        <w:rPr>
          <w:b w:val="0"/>
          <w:color w:val="000000"/>
          <w:sz w:val="24"/>
          <w:szCs w:val="24"/>
        </w:rPr>
        <w:t xml:space="preserve">9.3. Стороны допускают, что отправленные в установленном </w:t>
      </w:r>
      <w:r w:rsidRPr="00941B86">
        <w:rPr>
          <w:b w:val="0"/>
          <w:color w:val="000000"/>
          <w:sz w:val="24"/>
          <w:szCs w:val="24"/>
          <w:u w:val="single"/>
        </w:rPr>
        <w:t>п</w:t>
      </w:r>
      <w:r w:rsidR="00F81E94">
        <w:rPr>
          <w:b w:val="0"/>
          <w:color w:val="000000"/>
          <w:sz w:val="24"/>
          <w:szCs w:val="24"/>
          <w:u w:val="single"/>
        </w:rPr>
        <w:t>.</w:t>
      </w:r>
      <w:r w:rsidRPr="00941B86">
        <w:rPr>
          <w:b w:val="0"/>
          <w:color w:val="000000"/>
          <w:sz w:val="24"/>
          <w:szCs w:val="24"/>
          <w:u w:val="single"/>
        </w:rPr>
        <w:t xml:space="preserve">9.1 настоящего </w:t>
      </w:r>
      <w:r w:rsidR="006C4A75" w:rsidRPr="006C4A75">
        <w:rPr>
          <w:b w:val="0"/>
          <w:color w:val="000000"/>
          <w:sz w:val="24"/>
          <w:szCs w:val="24"/>
          <w:u w:val="single"/>
        </w:rPr>
        <w:t>Договор</w:t>
      </w:r>
      <w:r w:rsidRPr="00941B86">
        <w:rPr>
          <w:b w:val="0"/>
          <w:color w:val="000000"/>
          <w:sz w:val="24"/>
          <w:szCs w:val="24"/>
          <w:u w:val="single"/>
        </w:rPr>
        <w:t>а</w:t>
      </w:r>
      <w:r w:rsidRPr="009267FE">
        <w:rPr>
          <w:b w:val="0"/>
          <w:color w:val="000000"/>
          <w:sz w:val="24"/>
          <w:szCs w:val="24"/>
        </w:rPr>
        <w:t xml:space="preserve"> порядке электронные сообщения, а также информация и (или) документы в них, могут использоваться в качестве доказатель</w:t>
      </w:r>
      <w:proofErr w:type="gramStart"/>
      <w:r w:rsidRPr="009267FE">
        <w:rPr>
          <w:b w:val="0"/>
          <w:color w:val="000000"/>
          <w:sz w:val="24"/>
          <w:szCs w:val="24"/>
        </w:rPr>
        <w:t>ств пр</w:t>
      </w:r>
      <w:proofErr w:type="gramEnd"/>
      <w:r w:rsidRPr="009267FE">
        <w:rPr>
          <w:b w:val="0"/>
          <w:color w:val="000000"/>
          <w:sz w:val="24"/>
          <w:szCs w:val="24"/>
        </w:rPr>
        <w:t>и разрешении споров.</w:t>
      </w:r>
    </w:p>
    <w:p w:rsidR="00B5440C" w:rsidRPr="000B14CF" w:rsidRDefault="00B5440C" w:rsidP="00B5440C">
      <w:pPr>
        <w:ind w:firstLine="567"/>
        <w:jc w:val="both"/>
        <w:rPr>
          <w:b w:val="0"/>
          <w:color w:val="FF0000"/>
          <w:sz w:val="24"/>
          <w:szCs w:val="24"/>
        </w:rPr>
      </w:pPr>
      <w:r w:rsidRPr="00C419FD">
        <w:rPr>
          <w:b w:val="0"/>
          <w:color w:val="000000"/>
          <w:sz w:val="24"/>
          <w:szCs w:val="24"/>
        </w:rPr>
        <w:t>9.</w:t>
      </w:r>
      <w:r>
        <w:rPr>
          <w:b w:val="0"/>
          <w:color w:val="000000"/>
          <w:sz w:val="24"/>
          <w:szCs w:val="24"/>
        </w:rPr>
        <w:t>4</w:t>
      </w:r>
      <w:r w:rsidRPr="00C419FD">
        <w:rPr>
          <w:b w:val="0"/>
          <w:color w:val="000000"/>
          <w:sz w:val="24"/>
          <w:szCs w:val="24"/>
        </w:rPr>
        <w:t>.</w:t>
      </w:r>
      <w:r>
        <w:rPr>
          <w:b w:val="0"/>
          <w:color w:val="000000"/>
          <w:sz w:val="24"/>
          <w:szCs w:val="24"/>
        </w:rPr>
        <w:t> </w:t>
      </w:r>
      <w:r w:rsidRPr="00C419FD">
        <w:rPr>
          <w:b w:val="0"/>
          <w:color w:val="000000"/>
          <w:sz w:val="24"/>
          <w:szCs w:val="24"/>
        </w:rPr>
        <w:t xml:space="preserve">Для разрешения споров, связанных с нарушением Сторонами своих обязательств по настоящему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Pr="00C419FD">
        <w:rPr>
          <w:b w:val="0"/>
          <w:color w:val="000000"/>
          <w:sz w:val="24"/>
          <w:szCs w:val="24"/>
        </w:rPr>
        <w:t xml:space="preserve">у либо иным образом вытекающих из него,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законность таких требований, и документы, удостоверяющие </w:t>
      </w:r>
      <w:r w:rsidRPr="008013D3">
        <w:rPr>
          <w:b w:val="0"/>
          <w:color w:val="000000"/>
          <w:sz w:val="24"/>
          <w:szCs w:val="24"/>
        </w:rPr>
        <w:t>полномочия представителя Стороны – отправителя претензии. Срок рассмотрения такой претензии – в течение 5 (пяти) рабочих дней со дня ее получения. Если в указанный срок требования полностью не</w:t>
      </w:r>
      <w:r w:rsidRPr="002C7E79">
        <w:rPr>
          <w:b w:val="0"/>
          <w:color w:val="000000"/>
          <w:sz w:val="24"/>
          <w:szCs w:val="24"/>
        </w:rPr>
        <w:t xml:space="preserve"> удовлетворены, Сторона</w:t>
      </w:r>
      <w:r>
        <w:rPr>
          <w:b w:val="0"/>
          <w:color w:val="000000"/>
          <w:sz w:val="24"/>
          <w:szCs w:val="24"/>
        </w:rPr>
        <w:t xml:space="preserve"> –</w:t>
      </w:r>
      <w:r w:rsidRPr="00B026A7">
        <w:rPr>
          <w:b w:val="0"/>
          <w:color w:val="000000"/>
          <w:sz w:val="24"/>
          <w:szCs w:val="24"/>
        </w:rPr>
        <w:t xml:space="preserve"> отправитель</w:t>
      </w:r>
      <w:r>
        <w:rPr>
          <w:b w:val="0"/>
          <w:color w:val="000000"/>
          <w:sz w:val="24"/>
          <w:szCs w:val="24"/>
        </w:rPr>
        <w:t xml:space="preserve"> </w:t>
      </w:r>
      <w:r w:rsidRPr="00B026A7">
        <w:rPr>
          <w:b w:val="0"/>
          <w:color w:val="000000"/>
          <w:sz w:val="24"/>
          <w:szCs w:val="24"/>
        </w:rPr>
        <w:t>претензии, вправе обратиться с иском в суд.</w:t>
      </w:r>
    </w:p>
    <w:p w:rsidR="00B5440C" w:rsidRPr="00941B86" w:rsidRDefault="00B5440C" w:rsidP="00B5440C">
      <w:pPr>
        <w:ind w:firstLine="567"/>
        <w:jc w:val="both"/>
        <w:rPr>
          <w:b w:val="0"/>
          <w:color w:val="000000"/>
          <w:sz w:val="24"/>
          <w:szCs w:val="24"/>
        </w:rPr>
      </w:pPr>
      <w:r w:rsidRPr="00941B86">
        <w:rPr>
          <w:b w:val="0"/>
          <w:color w:val="000000"/>
          <w:sz w:val="24"/>
          <w:szCs w:val="24"/>
        </w:rPr>
        <w:t>9.5. Претензии и иные юридически значимые сообщения могут быть направлены Сторонами друг другу одним из нижеперечисленных способов:</w:t>
      </w:r>
    </w:p>
    <w:p w:rsidR="00B5440C" w:rsidRPr="00941B86" w:rsidRDefault="00B5440C" w:rsidP="00B5440C">
      <w:pPr>
        <w:ind w:firstLine="567"/>
        <w:jc w:val="both"/>
        <w:rPr>
          <w:b w:val="0"/>
          <w:color w:val="000000"/>
          <w:sz w:val="24"/>
          <w:szCs w:val="24"/>
        </w:rPr>
      </w:pPr>
      <w:r w:rsidRPr="00941B86">
        <w:rPr>
          <w:b w:val="0"/>
          <w:color w:val="000000"/>
          <w:sz w:val="24"/>
          <w:szCs w:val="24"/>
          <w:u w:val="single"/>
        </w:rPr>
        <w:t>9.5.1.</w:t>
      </w:r>
      <w:r w:rsidRPr="00941B86">
        <w:rPr>
          <w:b w:val="0"/>
          <w:color w:val="000000"/>
          <w:sz w:val="24"/>
          <w:szCs w:val="24"/>
        </w:rPr>
        <w:t> Передача лично Стороне – адресату (получателю), или его уполномоченному представителю, под роспись либо по передаточному акту.</w:t>
      </w:r>
    </w:p>
    <w:p w:rsidR="00B5440C" w:rsidRPr="00941B86" w:rsidRDefault="00B5440C" w:rsidP="00B5440C">
      <w:pPr>
        <w:ind w:firstLine="567"/>
        <w:jc w:val="both"/>
        <w:rPr>
          <w:b w:val="0"/>
          <w:color w:val="000000"/>
          <w:sz w:val="24"/>
          <w:szCs w:val="24"/>
        </w:rPr>
      </w:pPr>
      <w:r w:rsidRPr="00941B86">
        <w:rPr>
          <w:b w:val="0"/>
          <w:color w:val="000000"/>
          <w:sz w:val="24"/>
          <w:szCs w:val="24"/>
          <w:u w:val="single"/>
        </w:rPr>
        <w:t>9.5.2.</w:t>
      </w:r>
      <w:r w:rsidRPr="00941B86">
        <w:rPr>
          <w:b w:val="0"/>
          <w:color w:val="000000"/>
          <w:sz w:val="24"/>
          <w:szCs w:val="24"/>
        </w:rPr>
        <w:t> </w:t>
      </w:r>
      <w:proofErr w:type="gramStart"/>
      <w:r w:rsidRPr="00941B86">
        <w:rPr>
          <w:b w:val="0"/>
          <w:color w:val="000000"/>
          <w:sz w:val="24"/>
          <w:szCs w:val="24"/>
        </w:rPr>
        <w:t>Передана</w:t>
      </w:r>
      <w:proofErr w:type="gramEnd"/>
      <w:r w:rsidRPr="00941B86">
        <w:rPr>
          <w:b w:val="0"/>
          <w:color w:val="000000"/>
          <w:sz w:val="24"/>
          <w:szCs w:val="24"/>
        </w:rPr>
        <w:t xml:space="preserve"> Стороне – адресату (получателю), ценным письмом с описью вложения, отправленная по указанному в настоящем </w:t>
      </w:r>
      <w:r w:rsidR="006C4A75">
        <w:rPr>
          <w:b w:val="0"/>
          <w:color w:val="000000"/>
          <w:sz w:val="24"/>
          <w:szCs w:val="24"/>
        </w:rPr>
        <w:t>Договор</w:t>
      </w:r>
      <w:r w:rsidRPr="00941B86">
        <w:rPr>
          <w:b w:val="0"/>
          <w:color w:val="000000"/>
          <w:sz w:val="24"/>
          <w:szCs w:val="24"/>
        </w:rPr>
        <w:t>е реквизитах Сторон адресу места нахождения (места жительства) такой Стороны.</w:t>
      </w:r>
    </w:p>
    <w:p w:rsidR="00B5440C" w:rsidRPr="005A0B04" w:rsidRDefault="00B5440C" w:rsidP="00B5440C">
      <w:pPr>
        <w:ind w:firstLine="567"/>
        <w:jc w:val="both"/>
        <w:rPr>
          <w:b w:val="0"/>
          <w:color w:val="000000"/>
          <w:sz w:val="24"/>
          <w:szCs w:val="24"/>
        </w:rPr>
      </w:pPr>
      <w:r w:rsidRPr="00941B86">
        <w:rPr>
          <w:b w:val="0"/>
          <w:color w:val="000000"/>
          <w:sz w:val="24"/>
          <w:szCs w:val="24"/>
        </w:rPr>
        <w:t xml:space="preserve">9.5.3. Отправка электронным сообщением в установленном </w:t>
      </w:r>
      <w:r w:rsidRPr="00941B86">
        <w:rPr>
          <w:b w:val="0"/>
          <w:color w:val="000000"/>
          <w:sz w:val="24"/>
          <w:szCs w:val="24"/>
          <w:u w:val="single"/>
        </w:rPr>
        <w:t>п</w:t>
      </w:r>
      <w:r w:rsidR="00F81E94">
        <w:rPr>
          <w:b w:val="0"/>
          <w:color w:val="000000"/>
          <w:sz w:val="24"/>
          <w:szCs w:val="24"/>
          <w:u w:val="single"/>
        </w:rPr>
        <w:t>.</w:t>
      </w:r>
      <w:r w:rsidRPr="00941B86">
        <w:rPr>
          <w:b w:val="0"/>
          <w:color w:val="000000"/>
          <w:sz w:val="24"/>
          <w:szCs w:val="24"/>
          <w:u w:val="single"/>
        </w:rPr>
        <w:t xml:space="preserve">9.1 настоящего </w:t>
      </w:r>
      <w:r w:rsidR="006C4A75" w:rsidRPr="006C4A75">
        <w:rPr>
          <w:b w:val="0"/>
          <w:color w:val="000000"/>
          <w:sz w:val="24"/>
          <w:szCs w:val="24"/>
          <w:u w:val="single"/>
        </w:rPr>
        <w:t>Договор</w:t>
      </w:r>
      <w:r w:rsidRPr="00941B86">
        <w:rPr>
          <w:b w:val="0"/>
          <w:color w:val="000000"/>
          <w:sz w:val="24"/>
          <w:szCs w:val="24"/>
          <w:u w:val="single"/>
        </w:rPr>
        <w:t>а</w:t>
      </w:r>
      <w:r w:rsidRPr="00941B86">
        <w:rPr>
          <w:b w:val="0"/>
          <w:color w:val="000000"/>
          <w:sz w:val="24"/>
          <w:szCs w:val="24"/>
        </w:rPr>
        <w:t xml:space="preserve"> порядке. При этом подтверждением отправки такого сообщения является сохраненное отправившей стороной в ее электронном почтовом ящике отправленное сообщение со всеми вложениями (при наличии) в него, а также распечатанная бумажная версия отправленного сообщения. Сторона – отправитель такой претензии, вправе отправить её копию способом (</w:t>
      </w:r>
      <w:proofErr w:type="spellStart"/>
      <w:r w:rsidRPr="00941B86">
        <w:rPr>
          <w:b w:val="0"/>
          <w:color w:val="000000"/>
          <w:sz w:val="24"/>
          <w:szCs w:val="24"/>
        </w:rPr>
        <w:t>ами</w:t>
      </w:r>
      <w:proofErr w:type="spellEnd"/>
      <w:r w:rsidRPr="00941B86">
        <w:rPr>
          <w:b w:val="0"/>
          <w:color w:val="000000"/>
          <w:sz w:val="24"/>
          <w:szCs w:val="24"/>
        </w:rPr>
        <w:t xml:space="preserve">), установленным (и) в </w:t>
      </w:r>
      <w:r w:rsidRPr="00941B86">
        <w:rPr>
          <w:b w:val="0"/>
          <w:color w:val="000000"/>
          <w:sz w:val="24"/>
          <w:szCs w:val="24"/>
          <w:u w:val="single"/>
        </w:rPr>
        <w:t>п</w:t>
      </w:r>
      <w:r w:rsidR="00F81E94">
        <w:rPr>
          <w:b w:val="0"/>
          <w:color w:val="000000"/>
          <w:sz w:val="24"/>
          <w:szCs w:val="24"/>
          <w:u w:val="single"/>
        </w:rPr>
        <w:t>.</w:t>
      </w:r>
      <w:r w:rsidRPr="00941B86">
        <w:rPr>
          <w:b w:val="0"/>
          <w:color w:val="000000"/>
          <w:sz w:val="24"/>
          <w:szCs w:val="24"/>
          <w:u w:val="single"/>
        </w:rPr>
        <w:t xml:space="preserve">9.5.1 и </w:t>
      </w:r>
      <w:r w:rsidR="00F81E94">
        <w:rPr>
          <w:b w:val="0"/>
          <w:color w:val="000000"/>
          <w:sz w:val="24"/>
          <w:szCs w:val="24"/>
          <w:u w:val="single"/>
        </w:rPr>
        <w:t>п.</w:t>
      </w:r>
      <w:r w:rsidRPr="00941B86">
        <w:rPr>
          <w:b w:val="0"/>
          <w:color w:val="000000"/>
          <w:sz w:val="24"/>
          <w:szCs w:val="24"/>
          <w:u w:val="single"/>
        </w:rPr>
        <w:t xml:space="preserve">9.5.2 настоящего </w:t>
      </w:r>
      <w:r w:rsidR="006C4A75" w:rsidRPr="006C4A75">
        <w:rPr>
          <w:b w:val="0"/>
          <w:color w:val="000000"/>
          <w:sz w:val="24"/>
          <w:szCs w:val="24"/>
          <w:u w:val="single"/>
        </w:rPr>
        <w:t>Договор</w:t>
      </w:r>
      <w:r w:rsidRPr="00941B86">
        <w:rPr>
          <w:b w:val="0"/>
          <w:color w:val="000000"/>
          <w:sz w:val="24"/>
          <w:szCs w:val="24"/>
          <w:u w:val="single"/>
        </w:rPr>
        <w:t>а</w:t>
      </w:r>
      <w:r w:rsidRPr="00941B86">
        <w:rPr>
          <w:b w:val="0"/>
          <w:color w:val="000000"/>
          <w:sz w:val="24"/>
          <w:szCs w:val="24"/>
        </w:rPr>
        <w:t>. Датой получения такой претензии считается день, следующий за датой отправки такого электронного сообщения.</w:t>
      </w:r>
    </w:p>
    <w:p w:rsidR="00D35E4A" w:rsidRPr="00D84D76" w:rsidRDefault="00B5440C" w:rsidP="00F24FCF">
      <w:pPr>
        <w:ind w:firstLine="567"/>
        <w:jc w:val="both"/>
        <w:rPr>
          <w:b w:val="0"/>
          <w:color w:val="FF0000"/>
          <w:sz w:val="24"/>
          <w:szCs w:val="24"/>
        </w:rPr>
      </w:pPr>
      <w:r w:rsidRPr="00D6563A">
        <w:rPr>
          <w:b w:val="0"/>
          <w:color w:val="000000"/>
          <w:sz w:val="24"/>
          <w:szCs w:val="24"/>
        </w:rPr>
        <w:t>9.</w:t>
      </w:r>
      <w:r>
        <w:rPr>
          <w:b w:val="0"/>
          <w:color w:val="000000"/>
          <w:sz w:val="24"/>
          <w:szCs w:val="24"/>
        </w:rPr>
        <w:t>6</w:t>
      </w:r>
      <w:r w:rsidRPr="00D6563A">
        <w:rPr>
          <w:b w:val="0"/>
          <w:color w:val="000000"/>
          <w:sz w:val="24"/>
          <w:szCs w:val="24"/>
        </w:rPr>
        <w:t>.</w:t>
      </w:r>
      <w:r>
        <w:rPr>
          <w:b w:val="0"/>
          <w:color w:val="000000"/>
          <w:sz w:val="24"/>
          <w:szCs w:val="24"/>
        </w:rPr>
        <w:t> </w:t>
      </w:r>
      <w:r w:rsidR="00496A5E" w:rsidRPr="00496A5E">
        <w:rPr>
          <w:b w:val="0"/>
          <w:sz w:val="24"/>
          <w:szCs w:val="24"/>
        </w:rPr>
        <w:t>В случае невозможности разрешения спора или разногласий путем переговоров они подлежат рассмотрению в</w:t>
      </w:r>
      <w:r w:rsidR="00496A5E">
        <w:rPr>
          <w:sz w:val="24"/>
          <w:szCs w:val="24"/>
        </w:rPr>
        <w:t xml:space="preserve"> </w:t>
      </w:r>
      <w:r w:rsidR="00E46A5A" w:rsidRPr="00E46A5A">
        <w:rPr>
          <w:b w:val="0"/>
          <w:sz w:val="24"/>
          <w:szCs w:val="24"/>
        </w:rPr>
        <w:t>Арбитражном суде Алтайского края.</w:t>
      </w:r>
      <w:r w:rsidR="00E46A5A">
        <w:rPr>
          <w:b w:val="0"/>
          <w:color w:val="FF0000"/>
          <w:sz w:val="24"/>
          <w:szCs w:val="24"/>
        </w:rPr>
        <w:t xml:space="preserve"> </w:t>
      </w:r>
    </w:p>
    <w:p w:rsidR="00D84D76" w:rsidRPr="00F50B7A" w:rsidRDefault="00D84D76" w:rsidP="00F24FCF">
      <w:pPr>
        <w:pStyle w:val="1"/>
        <w:spacing w:line="240" w:lineRule="auto"/>
        <w:rPr>
          <w:color w:val="000000"/>
        </w:rPr>
      </w:pPr>
      <w:r w:rsidRPr="00D84D76">
        <w:t xml:space="preserve">10. </w:t>
      </w:r>
      <w:r w:rsidRPr="00F50B7A">
        <w:rPr>
          <w:color w:val="000000"/>
        </w:rPr>
        <w:t xml:space="preserve">Вступление </w:t>
      </w:r>
      <w:r w:rsidR="006C4A75" w:rsidRPr="006C4A75">
        <w:rPr>
          <w:color w:val="000000"/>
        </w:rPr>
        <w:t>Договор</w:t>
      </w:r>
      <w:r w:rsidRPr="00F50B7A">
        <w:rPr>
          <w:color w:val="000000"/>
        </w:rPr>
        <w:t>а в силу, его изменени</w:t>
      </w:r>
      <w:r w:rsidR="00507C3A" w:rsidRPr="00F50B7A">
        <w:rPr>
          <w:color w:val="000000"/>
        </w:rPr>
        <w:t>е</w:t>
      </w:r>
      <w:r w:rsidRPr="00F50B7A">
        <w:rPr>
          <w:color w:val="000000"/>
        </w:rPr>
        <w:t xml:space="preserve"> и расторжени</w:t>
      </w:r>
      <w:r w:rsidR="00507C3A" w:rsidRPr="00F50B7A">
        <w:rPr>
          <w:color w:val="000000"/>
        </w:rPr>
        <w:t>е</w:t>
      </w:r>
    </w:p>
    <w:p w:rsidR="00C03290" w:rsidRPr="00B95408" w:rsidRDefault="00C03290" w:rsidP="00C03290">
      <w:pPr>
        <w:ind w:firstLine="567"/>
        <w:jc w:val="both"/>
        <w:rPr>
          <w:b w:val="0"/>
          <w:i/>
          <w:color w:val="0070C0"/>
          <w:sz w:val="12"/>
          <w:szCs w:val="12"/>
          <w:highlight w:val="yellow"/>
        </w:rPr>
      </w:pPr>
    </w:p>
    <w:p w:rsidR="00E46A5A" w:rsidRDefault="00C03290" w:rsidP="00E46A5A">
      <w:pPr>
        <w:ind w:firstLine="567"/>
        <w:jc w:val="both"/>
        <w:rPr>
          <w:b w:val="0"/>
          <w:color w:val="000000"/>
          <w:sz w:val="24"/>
          <w:szCs w:val="24"/>
        </w:rPr>
      </w:pPr>
      <w:r w:rsidRPr="00E46A5A">
        <w:rPr>
          <w:b w:val="0"/>
          <w:sz w:val="24"/>
          <w:szCs w:val="24"/>
        </w:rPr>
        <w:t>10.1.</w:t>
      </w:r>
      <w:r w:rsidRPr="00E97426">
        <w:rPr>
          <w:b w:val="0"/>
          <w:color w:val="0070C0"/>
          <w:sz w:val="24"/>
          <w:szCs w:val="24"/>
        </w:rPr>
        <w:t> </w:t>
      </w:r>
      <w:r w:rsidR="00E46A5A" w:rsidRPr="006C28CE">
        <w:rPr>
          <w:b w:val="0"/>
          <w:color w:val="000000"/>
          <w:sz w:val="24"/>
          <w:szCs w:val="24"/>
        </w:rPr>
        <w:t>Настоящий Договор</w:t>
      </w:r>
      <w:r w:rsidR="00E46A5A" w:rsidRPr="00200216">
        <w:rPr>
          <w:b w:val="0"/>
          <w:color w:val="000000"/>
          <w:sz w:val="24"/>
          <w:szCs w:val="24"/>
        </w:rPr>
        <w:t xml:space="preserve"> </w:t>
      </w:r>
      <w:r w:rsidR="00E46A5A" w:rsidRPr="006A6811">
        <w:rPr>
          <w:b w:val="0"/>
          <w:color w:val="000000"/>
          <w:sz w:val="24"/>
          <w:szCs w:val="24"/>
        </w:rPr>
        <w:t>вступает в силу с момента его подписания Сторонами</w:t>
      </w:r>
      <w:r w:rsidR="00E46A5A" w:rsidRPr="00200216">
        <w:rPr>
          <w:b w:val="0"/>
          <w:color w:val="000000"/>
          <w:sz w:val="24"/>
          <w:szCs w:val="24"/>
        </w:rPr>
        <w:t xml:space="preserve"> и действует </w:t>
      </w:r>
      <w:r w:rsidR="00E46A5A" w:rsidRPr="004F6167">
        <w:rPr>
          <w:b w:val="0"/>
          <w:color w:val="000000"/>
          <w:sz w:val="24"/>
          <w:szCs w:val="24"/>
        </w:rPr>
        <w:t>по «</w:t>
      </w:r>
      <w:r w:rsidR="004F6167" w:rsidRPr="004F6167">
        <w:rPr>
          <w:b w:val="0"/>
          <w:color w:val="000000"/>
          <w:sz w:val="24"/>
          <w:szCs w:val="24"/>
        </w:rPr>
        <w:t>31</w:t>
      </w:r>
      <w:r w:rsidR="00E46A5A" w:rsidRPr="004F6167">
        <w:rPr>
          <w:b w:val="0"/>
          <w:color w:val="000000"/>
          <w:sz w:val="24"/>
          <w:szCs w:val="24"/>
        </w:rPr>
        <w:t xml:space="preserve">» </w:t>
      </w:r>
      <w:r w:rsidR="004F6167" w:rsidRPr="004F6167">
        <w:rPr>
          <w:b w:val="0"/>
          <w:color w:val="000000"/>
          <w:sz w:val="24"/>
          <w:szCs w:val="24"/>
        </w:rPr>
        <w:t>августа</w:t>
      </w:r>
      <w:r w:rsidR="00E46A5A" w:rsidRPr="004F6167">
        <w:rPr>
          <w:b w:val="0"/>
          <w:color w:val="000000"/>
          <w:sz w:val="24"/>
          <w:szCs w:val="24"/>
        </w:rPr>
        <w:t xml:space="preserve"> 20</w:t>
      </w:r>
      <w:r w:rsidR="004F6167" w:rsidRPr="004F6167">
        <w:rPr>
          <w:b w:val="0"/>
          <w:color w:val="000000"/>
          <w:sz w:val="24"/>
          <w:szCs w:val="24"/>
        </w:rPr>
        <w:t>26</w:t>
      </w:r>
      <w:r w:rsidR="00E46A5A" w:rsidRPr="004F6167">
        <w:rPr>
          <w:b w:val="0"/>
          <w:color w:val="000000"/>
          <w:sz w:val="24"/>
          <w:szCs w:val="24"/>
        </w:rPr>
        <w:t xml:space="preserve"> года.</w:t>
      </w:r>
      <w:r w:rsidR="00E46A5A">
        <w:rPr>
          <w:b w:val="0"/>
          <w:color w:val="000000"/>
          <w:sz w:val="24"/>
          <w:szCs w:val="24"/>
        </w:rPr>
        <w:t xml:space="preserve"> </w:t>
      </w:r>
      <w:r w:rsidR="00E46A5A" w:rsidRPr="00593A78">
        <w:rPr>
          <w:b w:val="0"/>
          <w:sz w:val="24"/>
          <w:szCs w:val="24"/>
        </w:rPr>
        <w:t>Окончание срока действия Договора  не влечет прекращения неисполненных обязатель</w:t>
      </w:r>
      <w:proofErr w:type="gramStart"/>
      <w:r w:rsidR="00E46A5A" w:rsidRPr="00593A78">
        <w:rPr>
          <w:b w:val="0"/>
          <w:sz w:val="24"/>
          <w:szCs w:val="24"/>
        </w:rPr>
        <w:t>ств Ст</w:t>
      </w:r>
      <w:proofErr w:type="gramEnd"/>
      <w:r w:rsidR="00E46A5A" w:rsidRPr="00593A78">
        <w:rPr>
          <w:b w:val="0"/>
          <w:sz w:val="24"/>
          <w:szCs w:val="24"/>
        </w:rPr>
        <w:t xml:space="preserve">орон по Договору, в том числе гарантийных обязательств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а</w:t>
      </w:r>
      <w:r w:rsidR="00E46A5A" w:rsidRPr="00593A78">
        <w:rPr>
          <w:b w:val="0"/>
          <w:sz w:val="24"/>
          <w:szCs w:val="24"/>
        </w:rPr>
        <w:t>.</w:t>
      </w:r>
    </w:p>
    <w:p w:rsidR="00840508" w:rsidRPr="00D90483" w:rsidRDefault="00642979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D90483">
        <w:rPr>
          <w:b w:val="0"/>
          <w:color w:val="000000"/>
          <w:sz w:val="24"/>
          <w:szCs w:val="24"/>
        </w:rPr>
        <w:t>10.2</w:t>
      </w:r>
      <w:r w:rsidR="00840508" w:rsidRPr="00D90483">
        <w:rPr>
          <w:b w:val="0"/>
          <w:color w:val="000000"/>
          <w:sz w:val="24"/>
          <w:szCs w:val="24"/>
        </w:rPr>
        <w:t>.</w:t>
      </w:r>
      <w:r w:rsidRPr="00D90483">
        <w:rPr>
          <w:b w:val="0"/>
          <w:color w:val="000000"/>
          <w:sz w:val="24"/>
          <w:szCs w:val="24"/>
        </w:rPr>
        <w:t> </w:t>
      </w:r>
      <w:r w:rsidR="00840508" w:rsidRPr="00D90483">
        <w:rPr>
          <w:b w:val="0"/>
          <w:color w:val="000000"/>
          <w:sz w:val="24"/>
          <w:szCs w:val="24"/>
        </w:rPr>
        <w:t xml:space="preserve">Любые соглашения к </w:t>
      </w:r>
      <w:r w:rsidR="00840508" w:rsidRPr="00F50B7A">
        <w:rPr>
          <w:b w:val="0"/>
          <w:color w:val="000000"/>
          <w:sz w:val="24"/>
          <w:szCs w:val="24"/>
        </w:rPr>
        <w:t xml:space="preserve">настоящему </w:t>
      </w:r>
      <w:r w:rsidR="006C4A75">
        <w:rPr>
          <w:b w:val="0"/>
          <w:color w:val="000000"/>
          <w:sz w:val="24"/>
          <w:szCs w:val="24"/>
        </w:rPr>
        <w:t>Договор</w:t>
      </w:r>
      <w:r w:rsidR="00840508" w:rsidRPr="00CB6BF5">
        <w:rPr>
          <w:b w:val="0"/>
          <w:color w:val="000000"/>
          <w:sz w:val="24"/>
          <w:szCs w:val="24"/>
        </w:rPr>
        <w:t xml:space="preserve">у действительны лишь в том случае, если они совершены в письменной форме и подписаны обеими </w:t>
      </w:r>
      <w:r w:rsidR="000D5440" w:rsidRPr="00CB6BF5">
        <w:rPr>
          <w:b w:val="0"/>
          <w:color w:val="000000"/>
          <w:sz w:val="24"/>
          <w:szCs w:val="24"/>
        </w:rPr>
        <w:t>С</w:t>
      </w:r>
      <w:r w:rsidR="00840508" w:rsidRPr="00CB6BF5">
        <w:rPr>
          <w:b w:val="0"/>
          <w:color w:val="000000"/>
          <w:sz w:val="24"/>
          <w:szCs w:val="24"/>
        </w:rPr>
        <w:t>торонами</w:t>
      </w:r>
      <w:r w:rsidR="00840508" w:rsidRPr="00D90483">
        <w:rPr>
          <w:b w:val="0"/>
          <w:color w:val="000000"/>
          <w:sz w:val="24"/>
          <w:szCs w:val="24"/>
        </w:rPr>
        <w:t>.</w:t>
      </w:r>
    </w:p>
    <w:p w:rsidR="00E46A5A" w:rsidRPr="00FE6C95" w:rsidRDefault="002653A7" w:rsidP="00E46A5A">
      <w:pPr>
        <w:ind w:firstLine="540"/>
        <w:jc w:val="both"/>
        <w:rPr>
          <w:b w:val="0"/>
          <w:bCs w:val="0"/>
          <w:sz w:val="24"/>
          <w:szCs w:val="24"/>
        </w:rPr>
      </w:pPr>
      <w:r w:rsidRPr="00E46A5A">
        <w:rPr>
          <w:b w:val="0"/>
          <w:sz w:val="24"/>
          <w:szCs w:val="24"/>
        </w:rPr>
        <w:t>10.3.</w:t>
      </w:r>
      <w:r w:rsidRPr="00E97426">
        <w:rPr>
          <w:b w:val="0"/>
          <w:color w:val="0070C0"/>
          <w:sz w:val="24"/>
          <w:szCs w:val="24"/>
        </w:rPr>
        <w:t> </w:t>
      </w:r>
      <w:r w:rsidR="00E46A5A" w:rsidRPr="00FE6C95">
        <w:rPr>
          <w:b w:val="0"/>
          <w:bCs w:val="0"/>
          <w:sz w:val="24"/>
          <w:szCs w:val="24"/>
        </w:rPr>
        <w:t>При заключении и исполнении</w:t>
      </w:r>
      <w:r w:rsidR="00E46A5A">
        <w:rPr>
          <w:b w:val="0"/>
          <w:bCs w:val="0"/>
          <w:sz w:val="24"/>
          <w:szCs w:val="24"/>
        </w:rPr>
        <w:t xml:space="preserve"> Договора</w:t>
      </w:r>
      <w:r w:rsidR="00E46A5A" w:rsidRPr="00FE6C95">
        <w:rPr>
          <w:b w:val="0"/>
          <w:bCs w:val="0"/>
          <w:sz w:val="24"/>
          <w:szCs w:val="24"/>
        </w:rPr>
        <w:t xml:space="preserve"> изменение его существенных условий не допускается, за исключением случаев, предусмотренных настоящим Федеральным законом</w:t>
      </w:r>
      <w:r w:rsidR="00E46A5A">
        <w:rPr>
          <w:b w:val="0"/>
          <w:bCs w:val="0"/>
          <w:sz w:val="24"/>
          <w:szCs w:val="24"/>
        </w:rPr>
        <w:t xml:space="preserve">  </w:t>
      </w:r>
      <w:r w:rsidR="00E46A5A" w:rsidRPr="004F6167">
        <w:rPr>
          <w:b w:val="0"/>
          <w:bCs w:val="0"/>
          <w:sz w:val="24"/>
          <w:szCs w:val="24"/>
        </w:rPr>
        <w:t>№ 44-ФЗ.</w:t>
      </w:r>
      <w:r w:rsidR="00E46A5A" w:rsidRPr="00FE6C95">
        <w:rPr>
          <w:b w:val="0"/>
          <w:bCs w:val="0"/>
          <w:sz w:val="24"/>
          <w:szCs w:val="24"/>
        </w:rPr>
        <w:t xml:space="preserve"> </w:t>
      </w:r>
    </w:p>
    <w:p w:rsidR="002653A7" w:rsidRDefault="00E46A5A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E46A5A">
        <w:rPr>
          <w:b w:val="0"/>
          <w:sz w:val="24"/>
          <w:szCs w:val="24"/>
        </w:rPr>
        <w:t xml:space="preserve">10.4. </w:t>
      </w:r>
      <w:r w:rsidR="002653A7" w:rsidRPr="00E46A5A">
        <w:rPr>
          <w:b w:val="0"/>
          <w:sz w:val="24"/>
          <w:szCs w:val="24"/>
        </w:rPr>
        <w:t xml:space="preserve">Расторжение настоящего </w:t>
      </w:r>
      <w:r w:rsidR="006C4A75" w:rsidRPr="00E46A5A">
        <w:rPr>
          <w:b w:val="0"/>
          <w:sz w:val="24"/>
          <w:szCs w:val="24"/>
        </w:rPr>
        <w:t>Договор</w:t>
      </w:r>
      <w:r w:rsidR="002653A7" w:rsidRPr="00E46A5A">
        <w:rPr>
          <w:b w:val="0"/>
          <w:sz w:val="24"/>
          <w:szCs w:val="24"/>
        </w:rPr>
        <w:t>а</w:t>
      </w:r>
      <w:r w:rsidR="002653A7" w:rsidRPr="00CB6BF5">
        <w:rPr>
          <w:b w:val="0"/>
          <w:color w:val="000000"/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от исполнения настоящего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="002653A7" w:rsidRPr="00CB6BF5">
        <w:rPr>
          <w:b w:val="0"/>
          <w:color w:val="000000"/>
          <w:sz w:val="24"/>
          <w:szCs w:val="24"/>
        </w:rPr>
        <w:t xml:space="preserve">а в </w:t>
      </w:r>
      <w:r w:rsidR="002653A7" w:rsidRPr="000F45AD">
        <w:rPr>
          <w:b w:val="0"/>
          <w:color w:val="000000"/>
          <w:sz w:val="24"/>
          <w:szCs w:val="24"/>
        </w:rPr>
        <w:t xml:space="preserve">соответствии с </w:t>
      </w:r>
      <w:r w:rsidR="00CD0515" w:rsidRPr="000F45AD">
        <w:rPr>
          <w:b w:val="0"/>
          <w:color w:val="000000"/>
          <w:sz w:val="24"/>
          <w:szCs w:val="24"/>
        </w:rPr>
        <w:t>гражданским законодательством</w:t>
      </w:r>
      <w:r>
        <w:rPr>
          <w:b w:val="0"/>
          <w:color w:val="000000"/>
          <w:sz w:val="24"/>
          <w:szCs w:val="24"/>
        </w:rPr>
        <w:t xml:space="preserve">. </w:t>
      </w:r>
    </w:p>
    <w:p w:rsidR="000226E8" w:rsidRPr="00CB6BF5" w:rsidRDefault="00FA4E7C" w:rsidP="000226E8">
      <w:pPr>
        <w:ind w:firstLine="567"/>
        <w:jc w:val="both"/>
        <w:rPr>
          <w:b w:val="0"/>
          <w:color w:val="000000"/>
          <w:sz w:val="24"/>
          <w:szCs w:val="24"/>
        </w:rPr>
      </w:pPr>
      <w:r w:rsidRPr="00BD3D37">
        <w:rPr>
          <w:b w:val="0"/>
          <w:color w:val="000000"/>
          <w:sz w:val="24"/>
          <w:szCs w:val="24"/>
        </w:rPr>
        <w:t>10.</w:t>
      </w:r>
      <w:r w:rsidR="00E46A5A">
        <w:rPr>
          <w:b w:val="0"/>
          <w:color w:val="000000"/>
          <w:sz w:val="24"/>
          <w:szCs w:val="24"/>
        </w:rPr>
        <w:t>5</w:t>
      </w:r>
      <w:r w:rsidRPr="00BD3D37">
        <w:rPr>
          <w:b w:val="0"/>
          <w:color w:val="000000"/>
          <w:sz w:val="24"/>
          <w:szCs w:val="24"/>
        </w:rPr>
        <w:t xml:space="preserve">. Изменение существенных условий настоящего </w:t>
      </w:r>
      <w:r w:rsidR="006C4A75">
        <w:rPr>
          <w:b w:val="0"/>
          <w:color w:val="000000"/>
          <w:sz w:val="24"/>
          <w:szCs w:val="24"/>
        </w:rPr>
        <w:t>Договор</w:t>
      </w:r>
      <w:r w:rsidRPr="00BD3D37">
        <w:rPr>
          <w:b w:val="0"/>
          <w:color w:val="000000"/>
          <w:sz w:val="24"/>
          <w:szCs w:val="24"/>
        </w:rPr>
        <w:t>а при его исполнении не</w:t>
      </w:r>
      <w:r w:rsidRPr="00F96679">
        <w:rPr>
          <w:b w:val="0"/>
          <w:color w:val="000000"/>
          <w:sz w:val="24"/>
          <w:szCs w:val="24"/>
        </w:rPr>
        <w:t xml:space="preserve"> допускается, за исключением следующих случаев:</w:t>
      </w:r>
    </w:p>
    <w:p w:rsidR="000226E8" w:rsidRPr="00CB6BF5" w:rsidRDefault="000226E8" w:rsidP="000226E8">
      <w:pPr>
        <w:ind w:firstLine="567"/>
        <w:jc w:val="both"/>
        <w:rPr>
          <w:b w:val="0"/>
          <w:color w:val="000000"/>
          <w:sz w:val="24"/>
          <w:szCs w:val="24"/>
        </w:rPr>
      </w:pPr>
      <w:r w:rsidRPr="00CB6BF5">
        <w:rPr>
          <w:b w:val="0"/>
          <w:color w:val="000000"/>
          <w:sz w:val="24"/>
          <w:szCs w:val="24"/>
        </w:rPr>
        <w:t xml:space="preserve">1) при снижении цены настоящего </w:t>
      </w:r>
      <w:r w:rsidR="006C4A75">
        <w:rPr>
          <w:b w:val="0"/>
          <w:color w:val="000000"/>
          <w:sz w:val="24"/>
          <w:szCs w:val="24"/>
        </w:rPr>
        <w:t>Договор</w:t>
      </w:r>
      <w:r w:rsidRPr="00CB6BF5">
        <w:rPr>
          <w:b w:val="0"/>
          <w:color w:val="000000"/>
          <w:sz w:val="24"/>
          <w:szCs w:val="24"/>
        </w:rPr>
        <w:t>а без изменения предусмотренных им объема услуг, качества оказываемых услуг и иных его условий;</w:t>
      </w:r>
    </w:p>
    <w:p w:rsidR="000226E8" w:rsidRDefault="000226E8" w:rsidP="000226E8">
      <w:pPr>
        <w:ind w:firstLine="567"/>
        <w:jc w:val="both"/>
        <w:rPr>
          <w:b w:val="0"/>
          <w:color w:val="000000"/>
          <w:sz w:val="24"/>
          <w:szCs w:val="24"/>
        </w:rPr>
      </w:pPr>
      <w:proofErr w:type="gramStart"/>
      <w:r w:rsidRPr="00CB6BF5">
        <w:rPr>
          <w:b w:val="0"/>
          <w:color w:val="000000"/>
          <w:sz w:val="24"/>
          <w:szCs w:val="24"/>
        </w:rPr>
        <w:t xml:space="preserve">2) если по предложению Заказчика увеличиваются предусмотренные настоящим </w:t>
      </w:r>
      <w:r w:rsidR="006C4A75">
        <w:rPr>
          <w:b w:val="0"/>
          <w:color w:val="000000"/>
          <w:sz w:val="24"/>
          <w:szCs w:val="24"/>
        </w:rPr>
        <w:t>Договор</w:t>
      </w:r>
      <w:r w:rsidRPr="00CB6BF5">
        <w:rPr>
          <w:b w:val="0"/>
          <w:color w:val="000000"/>
          <w:sz w:val="24"/>
          <w:szCs w:val="24"/>
        </w:rPr>
        <w:t>ом объем услуг не более чем на десять процентов или уменьшаются предусмотренные им объем услуг не более чем на десять процентов.</w:t>
      </w:r>
      <w:proofErr w:type="gramEnd"/>
      <w:r w:rsidRPr="00CB6BF5">
        <w:rPr>
          <w:b w:val="0"/>
          <w:color w:val="000000"/>
          <w:sz w:val="24"/>
          <w:szCs w:val="24"/>
        </w:rPr>
        <w:t xml:space="preserve"> При этом по соглашению Сторон допускается изменение с учетом положений бюджетного законодательства </w:t>
      </w:r>
      <w:r w:rsidR="00BD3D37">
        <w:rPr>
          <w:b w:val="0"/>
          <w:color w:val="000000"/>
          <w:sz w:val="24"/>
          <w:szCs w:val="24"/>
        </w:rPr>
        <w:t>РФ</w:t>
      </w:r>
      <w:r w:rsidRPr="00CB6BF5">
        <w:rPr>
          <w:b w:val="0"/>
          <w:color w:val="000000"/>
          <w:sz w:val="24"/>
          <w:szCs w:val="24"/>
        </w:rPr>
        <w:t xml:space="preserve"> цены настоящего </w:t>
      </w:r>
      <w:r w:rsidR="006C4A75">
        <w:rPr>
          <w:b w:val="0"/>
          <w:color w:val="000000"/>
          <w:sz w:val="24"/>
          <w:szCs w:val="24"/>
        </w:rPr>
        <w:t>Договор</w:t>
      </w:r>
      <w:r w:rsidRPr="00CB6BF5">
        <w:rPr>
          <w:b w:val="0"/>
          <w:color w:val="000000"/>
          <w:sz w:val="24"/>
          <w:szCs w:val="24"/>
        </w:rPr>
        <w:t xml:space="preserve">а пропорционально дополнительному объему услуг исходя из установленной в нем цены единицы услуги, но не более чем на десять процентов его цены. При уменьшении предусмотренных настоящим </w:t>
      </w:r>
      <w:r w:rsidR="006C4A75">
        <w:rPr>
          <w:b w:val="0"/>
          <w:color w:val="000000"/>
          <w:sz w:val="24"/>
          <w:szCs w:val="24"/>
        </w:rPr>
        <w:t>Договор</w:t>
      </w:r>
      <w:r w:rsidRPr="00CB6BF5">
        <w:rPr>
          <w:b w:val="0"/>
          <w:color w:val="000000"/>
          <w:sz w:val="24"/>
          <w:szCs w:val="24"/>
        </w:rPr>
        <w:t>ом объема услуг Стороны обязаны уменьшить его цену исходя из цены единицы услуги</w:t>
      </w:r>
      <w:r w:rsidR="00FA4E7C">
        <w:rPr>
          <w:b w:val="0"/>
          <w:color w:val="000000"/>
          <w:sz w:val="24"/>
          <w:szCs w:val="24"/>
        </w:rPr>
        <w:t>;</w:t>
      </w:r>
    </w:p>
    <w:p w:rsidR="00FA4E7C" w:rsidRPr="000F5A04" w:rsidRDefault="00FA4E7C" w:rsidP="00FA4E7C">
      <w:pPr>
        <w:ind w:firstLine="567"/>
        <w:jc w:val="both"/>
        <w:rPr>
          <w:b w:val="0"/>
          <w:color w:val="000000"/>
          <w:sz w:val="24"/>
          <w:szCs w:val="24"/>
        </w:rPr>
      </w:pPr>
      <w:r w:rsidRPr="00E46A5A">
        <w:rPr>
          <w:b w:val="0"/>
          <w:color w:val="000000"/>
          <w:sz w:val="24"/>
          <w:szCs w:val="24"/>
        </w:rPr>
        <w:t>10.</w:t>
      </w:r>
      <w:r w:rsidR="00E46A5A" w:rsidRPr="00E46A5A">
        <w:rPr>
          <w:b w:val="0"/>
          <w:color w:val="000000"/>
          <w:sz w:val="24"/>
          <w:szCs w:val="24"/>
        </w:rPr>
        <w:t>6</w:t>
      </w:r>
      <w:r w:rsidRPr="00E46A5A">
        <w:rPr>
          <w:b w:val="0"/>
          <w:color w:val="000000"/>
          <w:sz w:val="24"/>
          <w:szCs w:val="24"/>
        </w:rPr>
        <w:t>.</w:t>
      </w:r>
      <w:r w:rsidRPr="008D2028">
        <w:rPr>
          <w:b w:val="0"/>
          <w:color w:val="000000"/>
          <w:sz w:val="24"/>
          <w:szCs w:val="24"/>
        </w:rPr>
        <w:t xml:space="preserve"> Существенные условия настоящего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Pr="008D2028">
        <w:rPr>
          <w:b w:val="0"/>
          <w:color w:val="000000"/>
          <w:sz w:val="24"/>
          <w:szCs w:val="24"/>
        </w:rPr>
        <w:t xml:space="preserve">а при его исполнении могут быть изменены  по соглашению сторон в случае, предусмотренном </w:t>
      </w:r>
      <w:r w:rsidRPr="008D2028">
        <w:rPr>
          <w:b w:val="0"/>
          <w:color w:val="000000"/>
          <w:sz w:val="24"/>
          <w:szCs w:val="24"/>
          <w:u w:val="single"/>
        </w:rPr>
        <w:t>п</w:t>
      </w:r>
      <w:r w:rsidR="00AC4FA2">
        <w:rPr>
          <w:b w:val="0"/>
          <w:color w:val="000000"/>
          <w:sz w:val="24"/>
          <w:szCs w:val="24"/>
          <w:u w:val="single"/>
        </w:rPr>
        <w:t>.</w:t>
      </w:r>
      <w:r w:rsidRPr="008D2028">
        <w:rPr>
          <w:b w:val="0"/>
          <w:color w:val="000000"/>
          <w:sz w:val="24"/>
          <w:szCs w:val="24"/>
          <w:u w:val="single"/>
        </w:rPr>
        <w:t>6 ст</w:t>
      </w:r>
      <w:r w:rsidR="00AC4FA2">
        <w:rPr>
          <w:b w:val="0"/>
          <w:color w:val="000000"/>
          <w:sz w:val="24"/>
          <w:szCs w:val="24"/>
          <w:u w:val="single"/>
        </w:rPr>
        <w:t>.</w:t>
      </w:r>
      <w:r w:rsidRPr="008D2028">
        <w:rPr>
          <w:b w:val="0"/>
          <w:color w:val="000000"/>
          <w:sz w:val="24"/>
          <w:szCs w:val="24"/>
          <w:u w:val="single"/>
        </w:rPr>
        <w:t xml:space="preserve">161 </w:t>
      </w:r>
      <w:r w:rsidR="00AC4FA2">
        <w:rPr>
          <w:b w:val="0"/>
          <w:color w:val="000000"/>
          <w:sz w:val="24"/>
          <w:szCs w:val="24"/>
          <w:u w:val="single"/>
        </w:rPr>
        <w:t>БК РФ</w:t>
      </w:r>
      <w:r w:rsidRPr="008D2028">
        <w:rPr>
          <w:b w:val="0"/>
          <w:color w:val="000000"/>
          <w:sz w:val="24"/>
          <w:szCs w:val="24"/>
        </w:rPr>
        <w:t xml:space="preserve">, при уменьшении ранее доведенных до Заказчика как получателя бюджетных средств лимитов бюджетных обязательств. При этом Заказчик в ходе исполнения настоящего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Pr="008D2028">
        <w:rPr>
          <w:b w:val="0"/>
          <w:color w:val="000000"/>
          <w:sz w:val="24"/>
          <w:szCs w:val="24"/>
        </w:rPr>
        <w:t>а обеспечивает согласование его новых условий, в том числе цены и (или)</w:t>
      </w:r>
      <w:r w:rsidRPr="000F5A04">
        <w:rPr>
          <w:b w:val="0"/>
          <w:color w:val="000000"/>
          <w:sz w:val="24"/>
          <w:szCs w:val="24"/>
        </w:rPr>
        <w:t xml:space="preserve"> сроков исполнения и (или) объема </w:t>
      </w:r>
      <w:r>
        <w:rPr>
          <w:b w:val="0"/>
          <w:color w:val="000000"/>
          <w:sz w:val="24"/>
          <w:szCs w:val="24"/>
        </w:rPr>
        <w:t>услуг</w:t>
      </w:r>
      <w:r w:rsidRPr="000F5A04">
        <w:rPr>
          <w:b w:val="0"/>
          <w:color w:val="000000"/>
          <w:sz w:val="24"/>
          <w:szCs w:val="24"/>
        </w:rPr>
        <w:t xml:space="preserve">, предусмотренных настоящим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 w:rsidRPr="000F5A04">
        <w:rPr>
          <w:b w:val="0"/>
          <w:color w:val="000000"/>
          <w:sz w:val="24"/>
          <w:szCs w:val="24"/>
        </w:rPr>
        <w:t>ом.</w:t>
      </w:r>
    </w:p>
    <w:p w:rsidR="00D84D76" w:rsidRPr="00D84D76" w:rsidRDefault="00D84D76" w:rsidP="00F24FCF">
      <w:pPr>
        <w:pStyle w:val="1"/>
        <w:spacing w:line="240" w:lineRule="auto"/>
      </w:pPr>
      <w:r w:rsidRPr="0048459A">
        <w:t>1</w:t>
      </w:r>
      <w:r w:rsidR="002E4656">
        <w:t>1</w:t>
      </w:r>
      <w:r w:rsidRPr="0048459A">
        <w:t xml:space="preserve">. </w:t>
      </w:r>
      <w:r w:rsidR="002E4656">
        <w:t>ПРОЧИЕ</w:t>
      </w:r>
      <w:r w:rsidR="008822A5" w:rsidRPr="0048459A">
        <w:t xml:space="preserve"> условия</w:t>
      </w:r>
    </w:p>
    <w:p w:rsidR="00DD042C" w:rsidRPr="00CD234E" w:rsidRDefault="00DD042C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CD234E">
        <w:rPr>
          <w:b w:val="0"/>
          <w:color w:val="000000"/>
          <w:sz w:val="24"/>
          <w:szCs w:val="24"/>
        </w:rPr>
        <w:t>1</w:t>
      </w:r>
      <w:r w:rsidR="002E4656">
        <w:rPr>
          <w:b w:val="0"/>
          <w:color w:val="000000"/>
          <w:sz w:val="24"/>
          <w:szCs w:val="24"/>
        </w:rPr>
        <w:t>1</w:t>
      </w:r>
      <w:r w:rsidRPr="00CD234E">
        <w:rPr>
          <w:b w:val="0"/>
          <w:color w:val="000000"/>
          <w:sz w:val="24"/>
          <w:szCs w:val="24"/>
        </w:rPr>
        <w:t>.1. </w:t>
      </w:r>
      <w:r w:rsidR="002E4656" w:rsidRPr="006C28CE">
        <w:rPr>
          <w:b w:val="0"/>
          <w:color w:val="000000"/>
          <w:sz w:val="24"/>
          <w:szCs w:val="24"/>
        </w:rPr>
        <w:t>Настоящий Договор составлен в письменной форме в двух равнозначных экземплярах, по одному для каждой из Сторон</w:t>
      </w:r>
      <w:r w:rsidR="002E4656" w:rsidRPr="006C28CE">
        <w:rPr>
          <w:b w:val="0"/>
          <w:i/>
          <w:color w:val="000000"/>
          <w:sz w:val="24"/>
          <w:szCs w:val="24"/>
        </w:rPr>
        <w:t>.</w:t>
      </w:r>
    </w:p>
    <w:p w:rsidR="006D4CCF" w:rsidRPr="00CD234E" w:rsidRDefault="00840508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CD234E">
        <w:rPr>
          <w:b w:val="0"/>
          <w:color w:val="000000"/>
          <w:sz w:val="24"/>
          <w:szCs w:val="24"/>
        </w:rPr>
        <w:t>1</w:t>
      </w:r>
      <w:r w:rsidR="002E4656">
        <w:rPr>
          <w:b w:val="0"/>
          <w:color w:val="000000"/>
          <w:sz w:val="24"/>
          <w:szCs w:val="24"/>
        </w:rPr>
        <w:t>1</w:t>
      </w:r>
      <w:r w:rsidRPr="00CD234E">
        <w:rPr>
          <w:b w:val="0"/>
          <w:color w:val="000000"/>
          <w:sz w:val="24"/>
          <w:szCs w:val="24"/>
        </w:rPr>
        <w:t>.</w:t>
      </w:r>
      <w:r w:rsidR="00B3501D" w:rsidRPr="00CD234E">
        <w:rPr>
          <w:b w:val="0"/>
          <w:color w:val="000000"/>
          <w:sz w:val="24"/>
          <w:szCs w:val="24"/>
        </w:rPr>
        <w:t>2</w:t>
      </w:r>
      <w:r w:rsidR="006D4CCF" w:rsidRPr="00CD234E">
        <w:rPr>
          <w:b w:val="0"/>
          <w:color w:val="000000"/>
          <w:sz w:val="24"/>
          <w:szCs w:val="24"/>
        </w:rPr>
        <w:t>.</w:t>
      </w:r>
      <w:r w:rsidRPr="00CD234E">
        <w:rPr>
          <w:b w:val="0"/>
          <w:color w:val="000000"/>
          <w:sz w:val="24"/>
          <w:szCs w:val="24"/>
        </w:rPr>
        <w:t> </w:t>
      </w:r>
      <w:r w:rsidR="006D4CCF" w:rsidRPr="00CD234E">
        <w:rPr>
          <w:b w:val="0"/>
          <w:color w:val="000000"/>
          <w:sz w:val="24"/>
          <w:szCs w:val="24"/>
        </w:rPr>
        <w:t xml:space="preserve">Все приложения к </w:t>
      </w:r>
      <w:r w:rsidR="006D4CCF" w:rsidRPr="00F50B7A">
        <w:rPr>
          <w:b w:val="0"/>
          <w:color w:val="000000"/>
          <w:sz w:val="24"/>
          <w:szCs w:val="24"/>
        </w:rPr>
        <w:t xml:space="preserve">настоящему </w:t>
      </w:r>
      <w:r w:rsidR="006C4A75">
        <w:rPr>
          <w:b w:val="0"/>
          <w:color w:val="000000"/>
          <w:sz w:val="24"/>
          <w:szCs w:val="24"/>
        </w:rPr>
        <w:t>Договор</w:t>
      </w:r>
      <w:r w:rsidR="006D4CCF" w:rsidRPr="00F50B7A">
        <w:rPr>
          <w:b w:val="0"/>
          <w:color w:val="000000"/>
          <w:sz w:val="24"/>
          <w:szCs w:val="24"/>
        </w:rPr>
        <w:t>у составляют</w:t>
      </w:r>
      <w:r w:rsidR="006D4CCF" w:rsidRPr="00CD234E">
        <w:rPr>
          <w:b w:val="0"/>
          <w:color w:val="000000"/>
          <w:sz w:val="24"/>
          <w:szCs w:val="24"/>
        </w:rPr>
        <w:t xml:space="preserve"> его неотъемлемую часть.</w:t>
      </w:r>
    </w:p>
    <w:p w:rsidR="006D4CCF" w:rsidRPr="00A50D31" w:rsidRDefault="00840508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CD234E">
        <w:rPr>
          <w:b w:val="0"/>
          <w:color w:val="000000"/>
          <w:sz w:val="24"/>
          <w:szCs w:val="24"/>
        </w:rPr>
        <w:t>1</w:t>
      </w:r>
      <w:r w:rsidR="002E4656">
        <w:rPr>
          <w:b w:val="0"/>
          <w:color w:val="000000"/>
          <w:sz w:val="24"/>
          <w:szCs w:val="24"/>
        </w:rPr>
        <w:t>1</w:t>
      </w:r>
      <w:r w:rsidRPr="00CD234E">
        <w:rPr>
          <w:b w:val="0"/>
          <w:color w:val="000000"/>
          <w:sz w:val="24"/>
          <w:szCs w:val="24"/>
        </w:rPr>
        <w:t>.3</w:t>
      </w:r>
      <w:r w:rsidR="006D4CCF" w:rsidRPr="00CD234E">
        <w:rPr>
          <w:b w:val="0"/>
          <w:color w:val="000000"/>
          <w:sz w:val="24"/>
          <w:szCs w:val="24"/>
        </w:rPr>
        <w:t>.</w:t>
      </w:r>
      <w:r w:rsidRPr="00CD234E">
        <w:rPr>
          <w:b w:val="0"/>
          <w:color w:val="000000"/>
          <w:sz w:val="24"/>
          <w:szCs w:val="24"/>
        </w:rPr>
        <w:t> </w:t>
      </w:r>
      <w:r w:rsidR="006D4CCF" w:rsidRPr="00CD234E">
        <w:rPr>
          <w:b w:val="0"/>
          <w:color w:val="000000"/>
          <w:sz w:val="24"/>
          <w:szCs w:val="24"/>
        </w:rPr>
        <w:t xml:space="preserve">Во всем, что не предусмотрено </w:t>
      </w:r>
      <w:r w:rsidR="006D4CCF" w:rsidRPr="00A50D31">
        <w:rPr>
          <w:b w:val="0"/>
          <w:color w:val="000000"/>
          <w:sz w:val="24"/>
          <w:szCs w:val="24"/>
        </w:rPr>
        <w:t xml:space="preserve">настоящим </w:t>
      </w:r>
      <w:r w:rsidR="006C4A75">
        <w:rPr>
          <w:b w:val="0"/>
          <w:color w:val="000000"/>
          <w:sz w:val="24"/>
          <w:szCs w:val="24"/>
        </w:rPr>
        <w:t>Договор</w:t>
      </w:r>
      <w:r w:rsidR="006D4CCF" w:rsidRPr="00A50D31">
        <w:rPr>
          <w:b w:val="0"/>
          <w:color w:val="000000"/>
          <w:sz w:val="24"/>
          <w:szCs w:val="24"/>
        </w:rPr>
        <w:t xml:space="preserve">ом, </w:t>
      </w:r>
      <w:r w:rsidR="000D5440" w:rsidRPr="00A50D31">
        <w:rPr>
          <w:b w:val="0"/>
          <w:color w:val="000000"/>
          <w:sz w:val="24"/>
          <w:szCs w:val="24"/>
        </w:rPr>
        <w:t>С</w:t>
      </w:r>
      <w:r w:rsidR="006D4CCF" w:rsidRPr="00A50D31">
        <w:rPr>
          <w:b w:val="0"/>
          <w:color w:val="000000"/>
          <w:sz w:val="24"/>
          <w:szCs w:val="24"/>
        </w:rPr>
        <w:t>тороны руководствуются законодательством.</w:t>
      </w:r>
    </w:p>
    <w:p w:rsidR="007F7372" w:rsidRPr="00A50D31" w:rsidRDefault="00651D96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A50D31">
        <w:rPr>
          <w:b w:val="0"/>
          <w:color w:val="000000"/>
          <w:sz w:val="24"/>
          <w:szCs w:val="24"/>
        </w:rPr>
        <w:t>1</w:t>
      </w:r>
      <w:r w:rsidR="002E4656">
        <w:rPr>
          <w:b w:val="0"/>
          <w:color w:val="000000"/>
          <w:sz w:val="24"/>
          <w:szCs w:val="24"/>
        </w:rPr>
        <w:t>1</w:t>
      </w:r>
      <w:r w:rsidRPr="00A50D31">
        <w:rPr>
          <w:b w:val="0"/>
          <w:color w:val="000000"/>
          <w:sz w:val="24"/>
          <w:szCs w:val="24"/>
        </w:rPr>
        <w:t>.4</w:t>
      </w:r>
      <w:r w:rsidR="007F7372" w:rsidRPr="00A50D31">
        <w:rPr>
          <w:b w:val="0"/>
          <w:color w:val="000000"/>
          <w:sz w:val="24"/>
          <w:szCs w:val="24"/>
        </w:rPr>
        <w:t>.</w:t>
      </w:r>
      <w:r w:rsidRPr="00A50D31">
        <w:rPr>
          <w:b w:val="0"/>
          <w:color w:val="000000"/>
          <w:sz w:val="24"/>
          <w:szCs w:val="24"/>
        </w:rPr>
        <w:t> </w:t>
      </w:r>
      <w:r w:rsidR="007F7372" w:rsidRPr="00A50D31">
        <w:rPr>
          <w:b w:val="0"/>
          <w:color w:val="000000"/>
          <w:sz w:val="24"/>
          <w:szCs w:val="24"/>
        </w:rPr>
        <w:t xml:space="preserve">При исполнении настоящего </w:t>
      </w:r>
      <w:r w:rsidR="006C4A75">
        <w:rPr>
          <w:b w:val="0"/>
          <w:color w:val="000000"/>
          <w:sz w:val="24"/>
          <w:szCs w:val="24"/>
        </w:rPr>
        <w:t>Договор</w:t>
      </w:r>
      <w:r w:rsidR="007F7372" w:rsidRPr="00A50D31">
        <w:rPr>
          <w:b w:val="0"/>
          <w:color w:val="000000"/>
          <w:sz w:val="24"/>
          <w:szCs w:val="24"/>
        </w:rPr>
        <w:t xml:space="preserve">а не допускается перемена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а</w:t>
      </w:r>
      <w:r w:rsidR="007F7372" w:rsidRPr="00A50D31">
        <w:rPr>
          <w:b w:val="0"/>
          <w:color w:val="000000"/>
          <w:sz w:val="24"/>
          <w:szCs w:val="24"/>
        </w:rPr>
        <w:t xml:space="preserve">, за исключением случая, если новый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7F7372" w:rsidRPr="00A50D31">
        <w:rPr>
          <w:b w:val="0"/>
          <w:color w:val="000000"/>
          <w:sz w:val="24"/>
          <w:szCs w:val="24"/>
        </w:rPr>
        <w:t xml:space="preserve"> является правопреемником </w:t>
      </w:r>
      <w:r w:rsidR="000079EF" w:rsidRPr="000079EF">
        <w:rPr>
          <w:b w:val="0"/>
          <w:color w:val="000000"/>
          <w:sz w:val="24"/>
          <w:szCs w:val="24"/>
        </w:rPr>
        <w:t>Подрядчик</w:t>
      </w:r>
      <w:r w:rsidR="000079EF">
        <w:rPr>
          <w:b w:val="0"/>
          <w:color w:val="000000"/>
          <w:sz w:val="24"/>
          <w:szCs w:val="24"/>
        </w:rPr>
        <w:t>а</w:t>
      </w:r>
      <w:r w:rsidR="007F7372" w:rsidRPr="00A50D31">
        <w:rPr>
          <w:b w:val="0"/>
          <w:color w:val="000000"/>
          <w:sz w:val="24"/>
          <w:szCs w:val="24"/>
        </w:rPr>
        <w:t xml:space="preserve"> по настоящему </w:t>
      </w:r>
      <w:r w:rsidR="006C4A75">
        <w:rPr>
          <w:b w:val="0"/>
          <w:color w:val="000000"/>
          <w:sz w:val="24"/>
          <w:szCs w:val="24"/>
        </w:rPr>
        <w:t>Договор</w:t>
      </w:r>
      <w:r w:rsidR="007F7372" w:rsidRPr="00A50D31">
        <w:rPr>
          <w:b w:val="0"/>
          <w:color w:val="000000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:rsidR="007F7372" w:rsidRDefault="00651D96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A50D31">
        <w:rPr>
          <w:b w:val="0"/>
          <w:color w:val="000000"/>
          <w:sz w:val="24"/>
          <w:szCs w:val="24"/>
        </w:rPr>
        <w:t>1</w:t>
      </w:r>
      <w:r w:rsidR="002E4656">
        <w:rPr>
          <w:b w:val="0"/>
          <w:color w:val="000000"/>
          <w:sz w:val="24"/>
          <w:szCs w:val="24"/>
        </w:rPr>
        <w:t>1</w:t>
      </w:r>
      <w:r w:rsidRPr="00A50D31">
        <w:rPr>
          <w:b w:val="0"/>
          <w:color w:val="000000"/>
          <w:sz w:val="24"/>
          <w:szCs w:val="24"/>
        </w:rPr>
        <w:t>.5</w:t>
      </w:r>
      <w:r w:rsidR="007F7372" w:rsidRPr="00A50D31">
        <w:rPr>
          <w:b w:val="0"/>
          <w:color w:val="000000"/>
          <w:sz w:val="24"/>
          <w:szCs w:val="24"/>
        </w:rPr>
        <w:t>.</w:t>
      </w:r>
      <w:r w:rsidRPr="00A50D31">
        <w:rPr>
          <w:b w:val="0"/>
          <w:color w:val="000000"/>
          <w:sz w:val="24"/>
          <w:szCs w:val="24"/>
        </w:rPr>
        <w:t> </w:t>
      </w:r>
      <w:r w:rsidR="007F7372" w:rsidRPr="00A50D31">
        <w:rPr>
          <w:b w:val="0"/>
          <w:color w:val="000000"/>
          <w:sz w:val="24"/>
          <w:szCs w:val="24"/>
        </w:rPr>
        <w:t xml:space="preserve">В случае перемены </w:t>
      </w:r>
      <w:r w:rsidR="007B3D2A" w:rsidRPr="00A50D31">
        <w:rPr>
          <w:b w:val="0"/>
          <w:color w:val="000000"/>
          <w:sz w:val="24"/>
          <w:szCs w:val="24"/>
        </w:rPr>
        <w:t>З</w:t>
      </w:r>
      <w:r w:rsidR="007F7372" w:rsidRPr="00A50D31">
        <w:rPr>
          <w:b w:val="0"/>
          <w:color w:val="000000"/>
          <w:sz w:val="24"/>
          <w:szCs w:val="24"/>
        </w:rPr>
        <w:t>аказчика по</w:t>
      </w:r>
      <w:r w:rsidR="00B1145F" w:rsidRPr="00A50D31">
        <w:rPr>
          <w:b w:val="0"/>
          <w:color w:val="000000"/>
          <w:sz w:val="24"/>
          <w:szCs w:val="24"/>
        </w:rPr>
        <w:t xml:space="preserve"> настоящему</w:t>
      </w:r>
      <w:r w:rsidR="007F7372" w:rsidRPr="00A50D31">
        <w:rPr>
          <w:b w:val="0"/>
          <w:color w:val="000000"/>
          <w:sz w:val="24"/>
          <w:szCs w:val="24"/>
        </w:rPr>
        <w:t xml:space="preserve"> </w:t>
      </w:r>
      <w:r w:rsidR="006C4A75">
        <w:rPr>
          <w:b w:val="0"/>
          <w:color w:val="000000"/>
          <w:sz w:val="24"/>
          <w:szCs w:val="24"/>
        </w:rPr>
        <w:t>Договор</w:t>
      </w:r>
      <w:r w:rsidR="007F7372" w:rsidRPr="00A50D31">
        <w:rPr>
          <w:b w:val="0"/>
          <w:color w:val="000000"/>
          <w:sz w:val="24"/>
          <w:szCs w:val="24"/>
        </w:rPr>
        <w:t xml:space="preserve">у права и обязанности </w:t>
      </w:r>
      <w:r w:rsidR="007B3D2A" w:rsidRPr="00A50D31">
        <w:rPr>
          <w:b w:val="0"/>
          <w:color w:val="000000"/>
          <w:sz w:val="24"/>
          <w:szCs w:val="24"/>
        </w:rPr>
        <w:t>З</w:t>
      </w:r>
      <w:r w:rsidR="007F7372" w:rsidRPr="00A50D31">
        <w:rPr>
          <w:b w:val="0"/>
          <w:color w:val="000000"/>
          <w:sz w:val="24"/>
          <w:szCs w:val="24"/>
        </w:rPr>
        <w:t xml:space="preserve">аказчика по </w:t>
      </w:r>
      <w:r w:rsidR="0047146A" w:rsidRPr="00A50D31">
        <w:rPr>
          <w:b w:val="0"/>
          <w:color w:val="000000"/>
          <w:sz w:val="24"/>
          <w:szCs w:val="24"/>
        </w:rPr>
        <w:t>нему</w:t>
      </w:r>
      <w:r w:rsidR="007F7372" w:rsidRPr="00A50D31">
        <w:rPr>
          <w:b w:val="0"/>
          <w:color w:val="000000"/>
          <w:sz w:val="24"/>
          <w:szCs w:val="24"/>
        </w:rPr>
        <w:t xml:space="preserve"> переходят к новому </w:t>
      </w:r>
      <w:r w:rsidR="007B3D2A" w:rsidRPr="00A50D31">
        <w:rPr>
          <w:b w:val="0"/>
          <w:color w:val="000000"/>
          <w:sz w:val="24"/>
          <w:szCs w:val="24"/>
        </w:rPr>
        <w:t>З</w:t>
      </w:r>
      <w:r w:rsidR="007F7372" w:rsidRPr="00A50D31">
        <w:rPr>
          <w:b w:val="0"/>
          <w:color w:val="000000"/>
          <w:sz w:val="24"/>
          <w:szCs w:val="24"/>
        </w:rPr>
        <w:t>аказчику в том же объеме и на тех же условиях</w:t>
      </w:r>
      <w:r w:rsidR="007F7372" w:rsidRPr="00B1145F">
        <w:rPr>
          <w:b w:val="0"/>
          <w:color w:val="000000"/>
          <w:sz w:val="24"/>
          <w:szCs w:val="24"/>
        </w:rPr>
        <w:t>.</w:t>
      </w:r>
    </w:p>
    <w:p w:rsidR="00EA1264" w:rsidRDefault="00EA1264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 w:rsidRPr="00AD0C5A">
        <w:rPr>
          <w:b w:val="0"/>
          <w:color w:val="000000"/>
          <w:sz w:val="24"/>
          <w:szCs w:val="24"/>
        </w:rPr>
        <w:t>1</w:t>
      </w:r>
      <w:r w:rsidR="002E4656">
        <w:rPr>
          <w:b w:val="0"/>
          <w:color w:val="000000"/>
          <w:sz w:val="24"/>
          <w:szCs w:val="24"/>
        </w:rPr>
        <w:t>1</w:t>
      </w:r>
      <w:r w:rsidRPr="00AD0C5A">
        <w:rPr>
          <w:b w:val="0"/>
          <w:color w:val="000000"/>
          <w:sz w:val="24"/>
          <w:szCs w:val="24"/>
        </w:rPr>
        <w:t xml:space="preserve">.6. При применении мер ответственности, установленной </w:t>
      </w:r>
      <w:r w:rsidRPr="00AD0C5A">
        <w:rPr>
          <w:b w:val="0"/>
          <w:color w:val="000000"/>
          <w:sz w:val="24"/>
          <w:szCs w:val="24"/>
          <w:u w:val="single"/>
        </w:rPr>
        <w:t>р</w:t>
      </w:r>
      <w:r w:rsidR="009D1273">
        <w:rPr>
          <w:b w:val="0"/>
          <w:color w:val="000000"/>
          <w:sz w:val="24"/>
          <w:szCs w:val="24"/>
          <w:u w:val="single"/>
        </w:rPr>
        <w:t>.</w:t>
      </w:r>
      <w:r w:rsidRPr="00AD0C5A">
        <w:rPr>
          <w:b w:val="0"/>
          <w:color w:val="000000"/>
          <w:sz w:val="24"/>
          <w:szCs w:val="24"/>
          <w:u w:val="single"/>
        </w:rPr>
        <w:t xml:space="preserve">7 настоящего </w:t>
      </w:r>
      <w:r w:rsidR="006C4A75" w:rsidRPr="006C4A75">
        <w:rPr>
          <w:b w:val="0"/>
          <w:color w:val="000000"/>
          <w:sz w:val="24"/>
          <w:szCs w:val="24"/>
          <w:u w:val="single"/>
        </w:rPr>
        <w:t>Договор</w:t>
      </w:r>
      <w:r w:rsidRPr="00AD0C5A">
        <w:rPr>
          <w:b w:val="0"/>
          <w:color w:val="000000"/>
          <w:sz w:val="24"/>
          <w:szCs w:val="24"/>
          <w:u w:val="single"/>
        </w:rPr>
        <w:t>а</w:t>
      </w:r>
      <w:r w:rsidRPr="00AD0C5A">
        <w:rPr>
          <w:b w:val="0"/>
          <w:color w:val="000000"/>
          <w:sz w:val="24"/>
          <w:szCs w:val="24"/>
        </w:rPr>
        <w:t xml:space="preserve">, Заказчик руководствуется законодательством </w:t>
      </w:r>
      <w:r w:rsidR="009D1273">
        <w:rPr>
          <w:b w:val="0"/>
          <w:color w:val="000000"/>
          <w:sz w:val="24"/>
          <w:szCs w:val="24"/>
        </w:rPr>
        <w:t>РФ</w:t>
      </w:r>
      <w:r w:rsidRPr="00AD0C5A">
        <w:rPr>
          <w:b w:val="0"/>
          <w:color w:val="000000"/>
          <w:sz w:val="24"/>
          <w:szCs w:val="24"/>
        </w:rPr>
        <w:t xml:space="preserve">, в том числе Постановлением Правительства </w:t>
      </w:r>
      <w:r w:rsidR="009D1273">
        <w:rPr>
          <w:b w:val="0"/>
          <w:color w:val="000000"/>
          <w:sz w:val="24"/>
          <w:szCs w:val="24"/>
        </w:rPr>
        <w:t>РФ</w:t>
      </w:r>
      <w:r w:rsidRPr="00AD0C5A">
        <w:rPr>
          <w:b w:val="0"/>
          <w:color w:val="000000"/>
          <w:sz w:val="24"/>
          <w:szCs w:val="24"/>
        </w:rPr>
        <w:t xml:space="preserve"> от </w:t>
      </w:r>
      <w:r w:rsidR="009D1273">
        <w:rPr>
          <w:b w:val="0"/>
          <w:color w:val="000000"/>
          <w:sz w:val="24"/>
          <w:szCs w:val="24"/>
        </w:rPr>
        <w:t>08.12.</w:t>
      </w:r>
      <w:r w:rsidRPr="00AD0C5A">
        <w:rPr>
          <w:b w:val="0"/>
          <w:color w:val="000000"/>
          <w:sz w:val="24"/>
          <w:szCs w:val="24"/>
        </w:rPr>
        <w:t>2015г. №1340 «О применении с 1 января 2016 г. ключевой ставки Банка России».</w:t>
      </w:r>
    </w:p>
    <w:p w:rsidR="00BE5634" w:rsidRPr="00F708B5" w:rsidRDefault="00BE5634" w:rsidP="00BE5634">
      <w:pPr>
        <w:ind w:firstLine="567"/>
        <w:jc w:val="both"/>
        <w:rPr>
          <w:b w:val="0"/>
          <w:i/>
          <w:color w:val="0070C0"/>
          <w:sz w:val="12"/>
          <w:szCs w:val="12"/>
          <w:highlight w:val="yellow"/>
          <w:u w:val="single"/>
        </w:rPr>
      </w:pPr>
    </w:p>
    <w:p w:rsidR="008A5703" w:rsidRDefault="008A5703" w:rsidP="008A5703">
      <w:pPr>
        <w:pStyle w:val="1"/>
        <w:spacing w:line="240" w:lineRule="auto"/>
      </w:pPr>
      <w:r>
        <w:t>1</w:t>
      </w:r>
      <w:r w:rsidR="002E4656">
        <w:t>2</w:t>
      </w:r>
      <w:r>
        <w:t>. Антикоррупционная оговорка</w:t>
      </w:r>
    </w:p>
    <w:p w:rsidR="008A5703" w:rsidRDefault="008A5703" w:rsidP="008A5703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</w:t>
      </w:r>
      <w:r w:rsidR="002E4656">
        <w:rPr>
          <w:b w:val="0"/>
          <w:color w:val="000000"/>
          <w:sz w:val="24"/>
          <w:szCs w:val="24"/>
        </w:rPr>
        <w:t>2</w:t>
      </w:r>
      <w:r>
        <w:rPr>
          <w:b w:val="0"/>
          <w:color w:val="000000"/>
          <w:sz w:val="24"/>
          <w:szCs w:val="24"/>
        </w:rPr>
        <w:t xml:space="preserve">.1. Включенная в настоящий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 xml:space="preserve"> антикоррупционная оговорка отражает приверженность Сторон, их аффилированных лиц, работников и посредников принципам открытого и честного ведения дел, направлена на минимизацию рисков вовлечения указанных лиц в коррупционную деятельность, а также на поддержание деловой репутации Сторон на высоком уровне.</w:t>
      </w:r>
    </w:p>
    <w:p w:rsidR="008A5703" w:rsidRDefault="008A5703" w:rsidP="008A5703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</w:t>
      </w:r>
      <w:r w:rsidR="002E4656">
        <w:rPr>
          <w:b w:val="0"/>
          <w:color w:val="000000"/>
          <w:sz w:val="24"/>
          <w:szCs w:val="24"/>
        </w:rPr>
        <w:t>2</w:t>
      </w:r>
      <w:r>
        <w:rPr>
          <w:b w:val="0"/>
          <w:color w:val="000000"/>
          <w:sz w:val="24"/>
          <w:szCs w:val="24"/>
        </w:rPr>
        <w:t xml:space="preserve">.2. Стороны пришли к обоюдному согласию о необходимости включения в настоящий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 xml:space="preserve"> антикоррупционной оговорки и подтверждают, что указанное решение является добровольным и осознают смысл и последствия нарушения её условий.</w:t>
      </w:r>
    </w:p>
    <w:p w:rsidR="008A5703" w:rsidRDefault="008A5703" w:rsidP="008A5703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</w:t>
      </w:r>
      <w:r w:rsidR="002E4656">
        <w:rPr>
          <w:b w:val="0"/>
          <w:color w:val="000000"/>
          <w:sz w:val="24"/>
          <w:szCs w:val="24"/>
        </w:rPr>
        <w:t>2</w:t>
      </w:r>
      <w:r>
        <w:rPr>
          <w:b w:val="0"/>
          <w:color w:val="000000"/>
          <w:sz w:val="24"/>
          <w:szCs w:val="24"/>
        </w:rPr>
        <w:t>.3. Стороны подтверждают, что ведут легитимную хозяйственную деятельность и имеют только законные источники финансирования.</w:t>
      </w:r>
    </w:p>
    <w:p w:rsidR="008A5703" w:rsidRDefault="008A5703" w:rsidP="008A5703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</w:t>
      </w:r>
      <w:r w:rsidR="002E4656">
        <w:rPr>
          <w:b w:val="0"/>
          <w:color w:val="000000"/>
          <w:sz w:val="24"/>
          <w:szCs w:val="24"/>
        </w:rPr>
        <w:t>2</w:t>
      </w:r>
      <w:r>
        <w:rPr>
          <w:b w:val="0"/>
          <w:color w:val="000000"/>
          <w:sz w:val="24"/>
          <w:szCs w:val="24"/>
        </w:rPr>
        <w:t xml:space="preserve">.4. Стороны обязуются соблюдать, а также обеспечивать соблюдение их аффилированными лицами, работниками и посредниками, действующими по настоящему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>у, предусмотренной настоящим разделом оговорки, а также оказывать друг другу содействие в случае действительного или возможного нарушения её требований.</w:t>
      </w:r>
    </w:p>
    <w:p w:rsidR="008A5703" w:rsidRDefault="008A5703" w:rsidP="008A5703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</w:t>
      </w:r>
      <w:r w:rsidR="002E4656">
        <w:rPr>
          <w:b w:val="0"/>
          <w:color w:val="000000"/>
          <w:sz w:val="24"/>
          <w:szCs w:val="24"/>
        </w:rPr>
        <w:t>2</w:t>
      </w:r>
      <w:r>
        <w:rPr>
          <w:b w:val="0"/>
          <w:color w:val="000000"/>
          <w:sz w:val="24"/>
          <w:szCs w:val="24"/>
        </w:rPr>
        <w:t xml:space="preserve">.5. Стороны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настоящего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>а:</w:t>
      </w:r>
    </w:p>
    <w:p w:rsidR="008A5703" w:rsidRDefault="008A5703" w:rsidP="00FC1391">
      <w:pPr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платить или предлагать уплатить денежные средства или предоставить иные ценности, безвозмездно выполнить работы (оказать услуги) и т.д. публичным органам, должностным лицам, лицам, которые являются близкими родственниками публичных органов и должностных лиц, либо лицам, иным </w:t>
      </w:r>
      <w:proofErr w:type="gramStart"/>
      <w:r>
        <w:rPr>
          <w:b w:val="0"/>
          <w:color w:val="000000"/>
          <w:sz w:val="24"/>
          <w:szCs w:val="24"/>
        </w:rPr>
        <w:t>образом</w:t>
      </w:r>
      <w:proofErr w:type="gramEnd"/>
      <w:r>
        <w:rPr>
          <w:b w:val="0"/>
          <w:color w:val="000000"/>
          <w:sz w:val="24"/>
          <w:szCs w:val="24"/>
        </w:rPr>
        <w:t xml:space="preserve"> связанным с государством, в целях неправомерного получения преимуществ для Сторон, их аффилированных лиц, работников или посредников, действующих по настоящему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>у;</w:t>
      </w:r>
    </w:p>
    <w:p w:rsidR="008A5703" w:rsidRDefault="008A5703" w:rsidP="00FC1391">
      <w:pPr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платить или предлагать уплатить денежные средства или предоставить иные ценности, безвозмездно выполнить работы (оказать услуги) и т.д. работникам другой стороны настоящего </w:t>
      </w:r>
      <w:r w:rsidR="006C4A75" w:rsidRPr="006C4A75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>а,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т.п.).</w:t>
      </w:r>
    </w:p>
    <w:p w:rsidR="00D35E4A" w:rsidRPr="00B1145F" w:rsidRDefault="008A5703" w:rsidP="00F24FCF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</w:t>
      </w:r>
      <w:r w:rsidR="002E4656">
        <w:rPr>
          <w:b w:val="0"/>
          <w:color w:val="000000"/>
          <w:sz w:val="24"/>
          <w:szCs w:val="24"/>
        </w:rPr>
        <w:t>2</w:t>
      </w:r>
      <w:r>
        <w:rPr>
          <w:b w:val="0"/>
          <w:color w:val="000000"/>
          <w:sz w:val="24"/>
          <w:szCs w:val="24"/>
        </w:rPr>
        <w:t>.6. В случае возникновения у Сторон подозрений, что произошло или может произойти нарушение условий предусмотренной настоящим разделом оговорки, соответствующая сторона обязуется уведомить другую сторону в письменной форме. Стороны обязуются совместно вести письменные и устные переговоры по урегулированию спорной ситуации.</w:t>
      </w:r>
    </w:p>
    <w:p w:rsidR="006D4CCF" w:rsidRPr="008A5703" w:rsidRDefault="007D717A" w:rsidP="00F24FCF">
      <w:pPr>
        <w:pStyle w:val="1"/>
        <w:spacing w:line="240" w:lineRule="auto"/>
      </w:pPr>
      <w:r w:rsidRPr="007D717A">
        <w:t>1</w:t>
      </w:r>
      <w:r w:rsidR="002E4656">
        <w:t>3</w:t>
      </w:r>
      <w:r w:rsidRPr="007D717A">
        <w:t xml:space="preserve">. </w:t>
      </w:r>
      <w:r w:rsidR="008A5703">
        <w:t xml:space="preserve">Приложения к настоящему </w:t>
      </w:r>
      <w:r w:rsidR="006C4A75" w:rsidRPr="003E3AE8">
        <w:t>Договор</w:t>
      </w:r>
      <w:r w:rsidR="008A5703">
        <w:t>у</w:t>
      </w:r>
    </w:p>
    <w:p w:rsidR="003E3AE8" w:rsidRDefault="000E1D92" w:rsidP="003E3AE8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1. </w:t>
      </w:r>
      <w:r w:rsidR="003E3AE8">
        <w:rPr>
          <w:b w:val="0"/>
          <w:color w:val="000000"/>
          <w:sz w:val="24"/>
          <w:szCs w:val="24"/>
        </w:rPr>
        <w:t>Техническое задание.</w:t>
      </w:r>
    </w:p>
    <w:p w:rsidR="003E3AE8" w:rsidRDefault="003E3AE8" w:rsidP="003E3AE8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2. Локальный сметный расчет (смета);</w:t>
      </w:r>
    </w:p>
    <w:p w:rsidR="00773B5A" w:rsidRDefault="00773B5A" w:rsidP="00773B5A">
      <w:pPr>
        <w:ind w:firstLine="567"/>
        <w:jc w:val="both"/>
        <w:rPr>
          <w:b w:val="0"/>
          <w:i/>
          <w:color w:val="0070C0"/>
          <w:sz w:val="12"/>
          <w:szCs w:val="12"/>
          <w:highlight w:val="yellow"/>
          <w:u w:val="single"/>
        </w:rPr>
      </w:pPr>
    </w:p>
    <w:p w:rsidR="003E3AE8" w:rsidRPr="00773B5A" w:rsidRDefault="003E3AE8" w:rsidP="00773B5A">
      <w:pPr>
        <w:ind w:firstLine="567"/>
        <w:jc w:val="both"/>
        <w:rPr>
          <w:b w:val="0"/>
          <w:i/>
          <w:color w:val="0070C0"/>
          <w:sz w:val="12"/>
          <w:szCs w:val="12"/>
          <w:highlight w:val="yellow"/>
          <w:u w:val="single"/>
        </w:rPr>
      </w:pPr>
    </w:p>
    <w:p w:rsidR="00D84D76" w:rsidRDefault="00D84D76" w:rsidP="00F24FCF">
      <w:pPr>
        <w:pStyle w:val="1"/>
        <w:spacing w:line="240" w:lineRule="auto"/>
        <w:rPr>
          <w:color w:val="000000"/>
        </w:rPr>
      </w:pPr>
      <w:r w:rsidRPr="00A50D31">
        <w:rPr>
          <w:color w:val="000000"/>
        </w:rPr>
        <w:t>1</w:t>
      </w:r>
      <w:r w:rsidR="002E4656">
        <w:rPr>
          <w:color w:val="000000"/>
        </w:rPr>
        <w:t>4</w:t>
      </w:r>
      <w:r w:rsidRPr="00A50D31">
        <w:rPr>
          <w:color w:val="000000"/>
        </w:rPr>
        <w:t>. Реквизиты и подписи сторон</w:t>
      </w:r>
    </w:p>
    <w:p w:rsidR="00FC1391" w:rsidRPr="00FC1391" w:rsidRDefault="00FC1391" w:rsidP="00FC1391">
      <w:pPr>
        <w:ind w:firstLine="567"/>
        <w:jc w:val="both"/>
        <w:rPr>
          <w:b w:val="0"/>
          <w:color w:val="FF0000"/>
          <w:sz w:val="12"/>
          <w:szCs w:val="12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5148"/>
        <w:gridCol w:w="5220"/>
      </w:tblGrid>
      <w:tr w:rsidR="00F53BF7" w:rsidRPr="00A50D31" w:rsidTr="00514B9A">
        <w:trPr>
          <w:trHeight w:val="284"/>
        </w:trPr>
        <w:tc>
          <w:tcPr>
            <w:tcW w:w="5148" w:type="dxa"/>
          </w:tcPr>
          <w:p w:rsidR="00F53BF7" w:rsidRPr="00A50D31" w:rsidRDefault="00F53BF7" w:rsidP="00AD0C5A">
            <w:pPr>
              <w:snapToGrid w:val="0"/>
              <w:spacing w:after="120"/>
              <w:rPr>
                <w:b w:val="0"/>
                <w:color w:val="000000"/>
                <w:sz w:val="24"/>
                <w:szCs w:val="24"/>
              </w:rPr>
            </w:pPr>
            <w:r w:rsidRPr="00A50D31">
              <w:rPr>
                <w:color w:val="000000"/>
                <w:sz w:val="24"/>
                <w:szCs w:val="24"/>
              </w:rPr>
              <w:t xml:space="preserve">ЗАКАЗЧИК: </w:t>
            </w:r>
            <w:r w:rsidRPr="00A50D31">
              <w:rPr>
                <w:b w:val="0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5220" w:type="dxa"/>
          </w:tcPr>
          <w:p w:rsidR="00F53BF7" w:rsidRPr="00A50D31" w:rsidRDefault="000079EF" w:rsidP="00AD0C5A">
            <w:pPr>
              <w:snapToGrid w:val="0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ПОДРЯДЧИК</w:t>
            </w:r>
            <w:r w:rsidR="00F53BF7" w:rsidRPr="00A50D31">
              <w:rPr>
                <w:color w:val="000000"/>
                <w:sz w:val="24"/>
                <w:szCs w:val="24"/>
              </w:rPr>
              <w:t xml:space="preserve">: </w:t>
            </w:r>
            <w:r w:rsidR="00F53BF7" w:rsidRPr="00A50D31">
              <w:rPr>
                <w:b w:val="0"/>
                <w:color w:val="000000"/>
                <w:sz w:val="24"/>
                <w:szCs w:val="24"/>
              </w:rPr>
              <w:t>__________</w:t>
            </w:r>
          </w:p>
        </w:tc>
      </w:tr>
      <w:tr w:rsidR="00E90B86" w:rsidRPr="00A50D31" w:rsidTr="00A523DF">
        <w:trPr>
          <w:trHeight w:val="284"/>
        </w:trPr>
        <w:tc>
          <w:tcPr>
            <w:tcW w:w="5148" w:type="dxa"/>
          </w:tcPr>
          <w:p w:rsidR="00E90B86" w:rsidRPr="00384BFD" w:rsidRDefault="00E90B86" w:rsidP="00A523DF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ИНН / ОГРН: __________</w:t>
            </w:r>
          </w:p>
        </w:tc>
        <w:tc>
          <w:tcPr>
            <w:tcW w:w="5220" w:type="dxa"/>
          </w:tcPr>
          <w:p w:rsidR="00E90B86" w:rsidRPr="00384BFD" w:rsidRDefault="00E90B86" w:rsidP="00A523DF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ИНН / ОГРН: __________</w:t>
            </w:r>
          </w:p>
        </w:tc>
      </w:tr>
      <w:tr w:rsidR="00E90B86" w:rsidRPr="00A50D31" w:rsidTr="00514B9A">
        <w:trPr>
          <w:trHeight w:val="284"/>
        </w:trPr>
        <w:tc>
          <w:tcPr>
            <w:tcW w:w="5148" w:type="dxa"/>
          </w:tcPr>
          <w:p w:rsidR="00E90B86" w:rsidRPr="00A50D31" w:rsidRDefault="00E90B86" w:rsidP="00F24FCF">
            <w:pPr>
              <w:rPr>
                <w:b w:val="0"/>
                <w:color w:val="000000"/>
                <w:sz w:val="24"/>
                <w:szCs w:val="24"/>
              </w:rPr>
            </w:pPr>
            <w:r w:rsidRPr="00A50D31">
              <w:rPr>
                <w:b w:val="0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5220" w:type="dxa"/>
          </w:tcPr>
          <w:p w:rsidR="00E90B86" w:rsidRPr="00A50D31" w:rsidRDefault="00E90B86" w:rsidP="00F24FCF">
            <w:pPr>
              <w:rPr>
                <w:b w:val="0"/>
                <w:color w:val="000000"/>
                <w:sz w:val="24"/>
                <w:szCs w:val="24"/>
              </w:rPr>
            </w:pPr>
            <w:r w:rsidRPr="00A50D31">
              <w:rPr>
                <w:b w:val="0"/>
                <w:color w:val="000000"/>
                <w:sz w:val="24"/>
                <w:szCs w:val="24"/>
              </w:rPr>
              <w:t>__________</w:t>
            </w:r>
          </w:p>
        </w:tc>
      </w:tr>
      <w:tr w:rsidR="00E90B86" w:rsidRPr="00A50D31" w:rsidTr="00514B9A">
        <w:trPr>
          <w:trHeight w:val="284"/>
        </w:trPr>
        <w:tc>
          <w:tcPr>
            <w:tcW w:w="5148" w:type="dxa"/>
          </w:tcPr>
          <w:p w:rsidR="00E90B86" w:rsidRPr="00A50D31" w:rsidRDefault="00E90B86" w:rsidP="00F24FCF">
            <w:pPr>
              <w:rPr>
                <w:b w:val="0"/>
                <w:color w:val="000000"/>
                <w:sz w:val="24"/>
                <w:szCs w:val="24"/>
              </w:rPr>
            </w:pPr>
            <w:r w:rsidRPr="00A50D31">
              <w:rPr>
                <w:b w:val="0"/>
                <w:color w:val="000000"/>
                <w:sz w:val="24"/>
                <w:szCs w:val="24"/>
              </w:rPr>
              <w:t>__________:</w:t>
            </w:r>
          </w:p>
          <w:p w:rsidR="00E90B86" w:rsidRPr="00A50D31" w:rsidRDefault="00E90B86" w:rsidP="00F24FCF">
            <w:pPr>
              <w:rPr>
                <w:b w:val="0"/>
                <w:color w:val="000000"/>
                <w:sz w:val="24"/>
                <w:szCs w:val="24"/>
              </w:rPr>
            </w:pPr>
          </w:p>
          <w:p w:rsidR="00E90B86" w:rsidRPr="00A50D31" w:rsidRDefault="00E90B86" w:rsidP="00F24FCF">
            <w:pPr>
              <w:rPr>
                <w:b w:val="0"/>
                <w:color w:val="000000"/>
                <w:sz w:val="24"/>
                <w:szCs w:val="24"/>
              </w:rPr>
            </w:pPr>
            <w:r w:rsidRPr="00A50D31">
              <w:rPr>
                <w:b w:val="0"/>
                <w:color w:val="000000"/>
                <w:sz w:val="24"/>
                <w:szCs w:val="24"/>
              </w:rPr>
              <w:t>___________________ __________</w:t>
            </w:r>
          </w:p>
        </w:tc>
        <w:tc>
          <w:tcPr>
            <w:tcW w:w="5220" w:type="dxa"/>
          </w:tcPr>
          <w:p w:rsidR="00E90B86" w:rsidRPr="00A50D31" w:rsidRDefault="00E90B86" w:rsidP="00F24FCF">
            <w:pPr>
              <w:rPr>
                <w:b w:val="0"/>
                <w:color w:val="000000"/>
                <w:sz w:val="24"/>
                <w:szCs w:val="24"/>
              </w:rPr>
            </w:pPr>
            <w:r w:rsidRPr="00A50D31">
              <w:rPr>
                <w:b w:val="0"/>
                <w:color w:val="000000"/>
                <w:sz w:val="24"/>
                <w:szCs w:val="24"/>
              </w:rPr>
              <w:t>__________:</w:t>
            </w:r>
          </w:p>
          <w:p w:rsidR="00E90B86" w:rsidRPr="00A50D31" w:rsidRDefault="00E90B86" w:rsidP="00F24FCF">
            <w:pPr>
              <w:rPr>
                <w:b w:val="0"/>
                <w:color w:val="000000"/>
                <w:sz w:val="24"/>
                <w:szCs w:val="24"/>
              </w:rPr>
            </w:pPr>
          </w:p>
          <w:p w:rsidR="00E90B86" w:rsidRPr="00A50D31" w:rsidRDefault="00E90B86" w:rsidP="00F24FCF">
            <w:pPr>
              <w:rPr>
                <w:color w:val="000000"/>
                <w:sz w:val="24"/>
                <w:szCs w:val="24"/>
              </w:rPr>
            </w:pPr>
            <w:r w:rsidRPr="00A50D31">
              <w:rPr>
                <w:b w:val="0"/>
                <w:color w:val="000000"/>
                <w:sz w:val="24"/>
                <w:szCs w:val="24"/>
              </w:rPr>
              <w:t>___________________ __________</w:t>
            </w:r>
          </w:p>
        </w:tc>
      </w:tr>
      <w:tr w:rsidR="00E12E81" w:rsidRPr="00A50D31" w:rsidTr="00514B9A">
        <w:trPr>
          <w:trHeight w:val="851"/>
        </w:trPr>
        <w:tc>
          <w:tcPr>
            <w:tcW w:w="5148" w:type="dxa"/>
            <w:vAlign w:val="bottom"/>
          </w:tcPr>
          <w:p w:rsidR="00E12E81" w:rsidRPr="00890980" w:rsidRDefault="00E12E81" w:rsidP="0075724F">
            <w:pPr>
              <w:ind w:left="1134"/>
              <w:rPr>
                <w:b w:val="0"/>
                <w:color w:val="000000"/>
                <w:szCs w:val="24"/>
              </w:rPr>
            </w:pPr>
            <w:r w:rsidRPr="00890980">
              <w:rPr>
                <w:b w:val="0"/>
                <w:color w:val="000000"/>
                <w:szCs w:val="24"/>
              </w:rPr>
              <w:t>М.П.</w:t>
            </w:r>
          </w:p>
        </w:tc>
        <w:tc>
          <w:tcPr>
            <w:tcW w:w="5220" w:type="dxa"/>
            <w:vAlign w:val="bottom"/>
          </w:tcPr>
          <w:p w:rsidR="00E12E81" w:rsidRPr="00890980" w:rsidRDefault="00E12E81" w:rsidP="0075724F">
            <w:pPr>
              <w:ind w:left="1089"/>
              <w:rPr>
                <w:b w:val="0"/>
                <w:color w:val="000000"/>
                <w:szCs w:val="24"/>
              </w:rPr>
            </w:pPr>
            <w:r w:rsidRPr="00890980">
              <w:rPr>
                <w:b w:val="0"/>
                <w:color w:val="000000"/>
                <w:szCs w:val="24"/>
              </w:rPr>
              <w:t>М.П.</w:t>
            </w:r>
          </w:p>
        </w:tc>
      </w:tr>
    </w:tbl>
    <w:p w:rsidR="00CE7008" w:rsidRDefault="00CE7008" w:rsidP="00F24FCF">
      <w:pPr>
        <w:ind w:left="5103"/>
        <w:jc w:val="right"/>
        <w:rPr>
          <w:b w:val="0"/>
          <w:bCs w:val="0"/>
          <w:color w:val="FF0000"/>
        </w:rPr>
      </w:pPr>
    </w:p>
    <w:p w:rsidR="00CE7008" w:rsidRPr="004827EA" w:rsidRDefault="00CE7008" w:rsidP="00F24FCF">
      <w:pPr>
        <w:tabs>
          <w:tab w:val="left" w:pos="6096"/>
        </w:tabs>
        <w:ind w:left="6237"/>
        <w:jc w:val="center"/>
        <w:rPr>
          <w:b w:val="0"/>
          <w:bCs w:val="0"/>
          <w:color w:val="000000"/>
          <w:lang w:val="en-US"/>
        </w:rPr>
      </w:pPr>
      <w:r>
        <w:rPr>
          <w:b w:val="0"/>
          <w:bCs w:val="0"/>
          <w:color w:val="FF0000"/>
        </w:rPr>
        <w:br w:type="page"/>
      </w:r>
      <w:r w:rsidRPr="004827EA">
        <w:rPr>
          <w:b w:val="0"/>
          <w:bCs w:val="0"/>
          <w:color w:val="000000"/>
        </w:rPr>
        <w:t xml:space="preserve">ПРИЛОЖЕНИЕ </w:t>
      </w:r>
      <w:r w:rsidR="007B3D2A">
        <w:rPr>
          <w:b w:val="0"/>
          <w:bCs w:val="0"/>
          <w:color w:val="000000"/>
        </w:rPr>
        <w:t>№</w:t>
      </w:r>
      <w:r w:rsidRPr="004827EA">
        <w:rPr>
          <w:b w:val="0"/>
          <w:bCs w:val="0"/>
          <w:color w:val="000000"/>
        </w:rPr>
        <w:t xml:space="preserve"> </w:t>
      </w:r>
      <w:r w:rsidRPr="004827EA">
        <w:rPr>
          <w:b w:val="0"/>
          <w:bCs w:val="0"/>
          <w:color w:val="000000"/>
          <w:lang w:val="en-US"/>
        </w:rPr>
        <w:t>1</w:t>
      </w:r>
    </w:p>
    <w:p w:rsidR="00CE7008" w:rsidRPr="002E4656" w:rsidRDefault="00EA615C" w:rsidP="00F24FCF">
      <w:pPr>
        <w:tabs>
          <w:tab w:val="left" w:pos="6096"/>
        </w:tabs>
        <w:ind w:left="6237"/>
        <w:jc w:val="center"/>
        <w:rPr>
          <w:b w:val="0"/>
          <w:bCs w:val="0"/>
        </w:rPr>
      </w:pPr>
      <w:r w:rsidRPr="002E4656">
        <w:rPr>
          <w:b w:val="0"/>
          <w:bCs w:val="0"/>
        </w:rPr>
        <w:t xml:space="preserve">к </w:t>
      </w:r>
      <w:r w:rsidR="006C4A75" w:rsidRPr="002E4656">
        <w:rPr>
          <w:b w:val="0"/>
          <w:bCs w:val="0"/>
        </w:rPr>
        <w:t>Договор</w:t>
      </w:r>
      <w:r w:rsidRPr="002E4656">
        <w:rPr>
          <w:b w:val="0"/>
          <w:bCs w:val="0"/>
        </w:rPr>
        <w:t>у № __________</w:t>
      </w:r>
    </w:p>
    <w:p w:rsidR="00CE7008" w:rsidRPr="00150B91" w:rsidRDefault="00FC1391" w:rsidP="00FC1391">
      <w:pPr>
        <w:pStyle w:val="2"/>
      </w:pPr>
      <w:r>
        <w:t>Техническое задание</w:t>
      </w:r>
    </w:p>
    <w:p w:rsidR="005952AA" w:rsidRDefault="00CE7008" w:rsidP="00F24FCF">
      <w:pPr>
        <w:ind w:firstLine="567"/>
        <w:jc w:val="both"/>
        <w:rPr>
          <w:rFonts w:cs="Calibri"/>
          <w:color w:val="000000"/>
          <w:sz w:val="24"/>
          <w:szCs w:val="24"/>
        </w:rPr>
      </w:pPr>
      <w:r w:rsidRPr="003D010C">
        <w:rPr>
          <w:rFonts w:cs="Calibri"/>
          <w:color w:val="000000"/>
          <w:sz w:val="24"/>
          <w:szCs w:val="24"/>
        </w:rPr>
        <w:t>1. Информация о количестве</w:t>
      </w:r>
      <w:r w:rsidR="00301292">
        <w:rPr>
          <w:rFonts w:cs="Calibri"/>
          <w:color w:val="000000"/>
          <w:sz w:val="24"/>
          <w:szCs w:val="24"/>
        </w:rPr>
        <w:t xml:space="preserve"> (объеме)</w:t>
      </w:r>
      <w:r w:rsidRPr="003D010C">
        <w:rPr>
          <w:rFonts w:cs="Calibri"/>
          <w:color w:val="000000"/>
          <w:sz w:val="24"/>
          <w:szCs w:val="24"/>
        </w:rPr>
        <w:t>:</w:t>
      </w:r>
    </w:p>
    <w:p w:rsidR="0067115C" w:rsidRPr="0067115C" w:rsidRDefault="0067115C" w:rsidP="00F24FCF">
      <w:pPr>
        <w:ind w:firstLine="567"/>
        <w:jc w:val="both"/>
        <w:rPr>
          <w:rFonts w:cs="Calibri"/>
          <w:color w:val="00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2506"/>
        <w:gridCol w:w="1263"/>
        <w:gridCol w:w="1071"/>
        <w:gridCol w:w="1704"/>
        <w:gridCol w:w="1678"/>
        <w:gridCol w:w="1658"/>
      </w:tblGrid>
      <w:tr w:rsidR="00C021FA" w:rsidRPr="00840E41" w:rsidTr="00AD0C5A">
        <w:trPr>
          <w:trHeight w:val="227"/>
          <w:tblHeader/>
          <w:jc w:val="center"/>
        </w:trPr>
        <w:tc>
          <w:tcPr>
            <w:tcW w:w="407" w:type="dxa"/>
          </w:tcPr>
          <w:p w:rsidR="00C021FA" w:rsidRPr="007B3D2A" w:rsidRDefault="00C021FA" w:rsidP="00C759E9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№</w:t>
            </w:r>
          </w:p>
        </w:tc>
        <w:tc>
          <w:tcPr>
            <w:tcW w:w="2506" w:type="dxa"/>
          </w:tcPr>
          <w:p w:rsidR="00C021FA" w:rsidRPr="00FB5E23" w:rsidRDefault="00C021FA" w:rsidP="00C759E9">
            <w:pPr>
              <w:jc w:val="center"/>
              <w:rPr>
                <w:b w:val="0"/>
                <w:color w:val="000000"/>
              </w:rPr>
            </w:pPr>
            <w:r w:rsidRPr="00FB5E23">
              <w:rPr>
                <w:b w:val="0"/>
                <w:color w:val="000000"/>
              </w:rPr>
              <w:t xml:space="preserve">Наименование </w:t>
            </w:r>
            <w:r>
              <w:rPr>
                <w:b w:val="0"/>
                <w:color w:val="000000"/>
              </w:rPr>
              <w:t>у</w:t>
            </w:r>
            <w:r w:rsidRPr="00FB5E23">
              <w:rPr>
                <w:b w:val="0"/>
                <w:color w:val="000000"/>
              </w:rPr>
              <w:t>слуги</w:t>
            </w:r>
          </w:p>
        </w:tc>
        <w:tc>
          <w:tcPr>
            <w:tcW w:w="1263" w:type="dxa"/>
          </w:tcPr>
          <w:p w:rsidR="00C021FA" w:rsidRPr="000E1D92" w:rsidRDefault="00C021FA" w:rsidP="00C759E9">
            <w:pPr>
              <w:jc w:val="center"/>
              <w:rPr>
                <w:b w:val="0"/>
              </w:rPr>
            </w:pPr>
            <w:r w:rsidRPr="000E1D92">
              <w:rPr>
                <w:b w:val="0"/>
              </w:rPr>
              <w:t>Единица измерения</w:t>
            </w:r>
          </w:p>
        </w:tc>
        <w:tc>
          <w:tcPr>
            <w:tcW w:w="1071" w:type="dxa"/>
          </w:tcPr>
          <w:p w:rsidR="00C021FA" w:rsidRPr="000E1D92" w:rsidRDefault="00C021FA" w:rsidP="00C759E9">
            <w:pPr>
              <w:jc w:val="center"/>
              <w:rPr>
                <w:b w:val="0"/>
              </w:rPr>
            </w:pPr>
            <w:r w:rsidRPr="000E1D92">
              <w:rPr>
                <w:b w:val="0"/>
              </w:rPr>
              <w:t>Кол-во (объем)</w:t>
            </w:r>
          </w:p>
        </w:tc>
        <w:tc>
          <w:tcPr>
            <w:tcW w:w="1704" w:type="dxa"/>
          </w:tcPr>
          <w:p w:rsidR="00C021FA" w:rsidRPr="000E1D92" w:rsidRDefault="00C021FA" w:rsidP="00C759E9">
            <w:pPr>
              <w:jc w:val="center"/>
              <w:rPr>
                <w:b w:val="0"/>
              </w:rPr>
            </w:pPr>
            <w:r w:rsidRPr="000E1D92">
              <w:rPr>
                <w:b w:val="0"/>
              </w:rPr>
              <w:t>Цена за единицу измерения (руб)</w:t>
            </w:r>
          </w:p>
        </w:tc>
        <w:tc>
          <w:tcPr>
            <w:tcW w:w="1678" w:type="dxa"/>
          </w:tcPr>
          <w:p w:rsidR="00C021FA" w:rsidRPr="000E1D92" w:rsidRDefault="00C021FA" w:rsidP="00C759E9">
            <w:pPr>
              <w:jc w:val="center"/>
              <w:rPr>
                <w:b w:val="0"/>
              </w:rPr>
            </w:pPr>
            <w:r w:rsidRPr="000E1D92">
              <w:rPr>
                <w:b w:val="0"/>
              </w:rPr>
              <w:t>Стоимость (руб)</w:t>
            </w:r>
          </w:p>
        </w:tc>
        <w:tc>
          <w:tcPr>
            <w:tcW w:w="1658" w:type="dxa"/>
          </w:tcPr>
          <w:p w:rsidR="00C021FA" w:rsidRPr="000E1D92" w:rsidRDefault="00B55FC9" w:rsidP="00C759E9">
            <w:pPr>
              <w:jc w:val="center"/>
              <w:rPr>
                <w:b w:val="0"/>
              </w:rPr>
            </w:pPr>
            <w:r w:rsidRPr="000E1D92">
              <w:rPr>
                <w:b w:val="0"/>
              </w:rPr>
              <w:t>Код по КТРУ (ОКПД 2)</w:t>
            </w:r>
          </w:p>
        </w:tc>
      </w:tr>
      <w:tr w:rsidR="00C021FA" w:rsidRPr="005952AA" w:rsidTr="00AD0C5A">
        <w:trPr>
          <w:trHeight w:val="227"/>
          <w:tblHeader/>
          <w:jc w:val="center"/>
        </w:trPr>
        <w:tc>
          <w:tcPr>
            <w:tcW w:w="407" w:type="dxa"/>
          </w:tcPr>
          <w:p w:rsidR="00C021FA" w:rsidRPr="005952AA" w:rsidRDefault="00C021FA" w:rsidP="00C021FA">
            <w:pPr>
              <w:numPr>
                <w:ilvl w:val="0"/>
                <w:numId w:val="23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2506" w:type="dxa"/>
          </w:tcPr>
          <w:p w:rsidR="00C021FA" w:rsidRPr="005952AA" w:rsidRDefault="00C021FA" w:rsidP="00C021FA">
            <w:pPr>
              <w:numPr>
                <w:ilvl w:val="0"/>
                <w:numId w:val="23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1263" w:type="dxa"/>
          </w:tcPr>
          <w:p w:rsidR="00C021FA" w:rsidRPr="000E1D92" w:rsidRDefault="00C021FA" w:rsidP="00C021FA">
            <w:pPr>
              <w:numPr>
                <w:ilvl w:val="0"/>
                <w:numId w:val="23"/>
              </w:numPr>
              <w:ind w:left="0" w:firstLine="0"/>
              <w:rPr>
                <w:b w:val="0"/>
                <w:i/>
                <w:u w:val="single"/>
              </w:rPr>
            </w:pPr>
          </w:p>
        </w:tc>
        <w:tc>
          <w:tcPr>
            <w:tcW w:w="1071" w:type="dxa"/>
          </w:tcPr>
          <w:p w:rsidR="00C021FA" w:rsidRPr="000E1D92" w:rsidRDefault="00C021FA" w:rsidP="00C021FA">
            <w:pPr>
              <w:numPr>
                <w:ilvl w:val="0"/>
                <w:numId w:val="23"/>
              </w:numPr>
              <w:ind w:left="0" w:firstLine="0"/>
              <w:rPr>
                <w:b w:val="0"/>
                <w:i/>
                <w:u w:val="single"/>
              </w:rPr>
            </w:pPr>
          </w:p>
        </w:tc>
        <w:tc>
          <w:tcPr>
            <w:tcW w:w="1704" w:type="dxa"/>
          </w:tcPr>
          <w:p w:rsidR="00C021FA" w:rsidRPr="000E1D92" w:rsidRDefault="00C021FA" w:rsidP="00C021FA">
            <w:pPr>
              <w:numPr>
                <w:ilvl w:val="0"/>
                <w:numId w:val="23"/>
              </w:numPr>
              <w:ind w:left="0" w:firstLine="0"/>
              <w:rPr>
                <w:b w:val="0"/>
                <w:i/>
                <w:u w:val="single"/>
              </w:rPr>
            </w:pPr>
          </w:p>
        </w:tc>
        <w:tc>
          <w:tcPr>
            <w:tcW w:w="1678" w:type="dxa"/>
          </w:tcPr>
          <w:p w:rsidR="00C021FA" w:rsidRPr="000E1D92" w:rsidRDefault="00C021FA" w:rsidP="00C021FA">
            <w:pPr>
              <w:numPr>
                <w:ilvl w:val="0"/>
                <w:numId w:val="23"/>
              </w:numPr>
              <w:ind w:left="0" w:firstLine="0"/>
              <w:rPr>
                <w:b w:val="0"/>
                <w:i/>
                <w:u w:val="single"/>
              </w:rPr>
            </w:pPr>
          </w:p>
        </w:tc>
        <w:tc>
          <w:tcPr>
            <w:tcW w:w="1658" w:type="dxa"/>
          </w:tcPr>
          <w:p w:rsidR="00C021FA" w:rsidRPr="000E1D92" w:rsidRDefault="00C021FA" w:rsidP="00C021FA">
            <w:pPr>
              <w:numPr>
                <w:ilvl w:val="0"/>
                <w:numId w:val="23"/>
              </w:numPr>
              <w:ind w:left="0" w:firstLine="0"/>
              <w:rPr>
                <w:b w:val="0"/>
                <w:i/>
                <w:u w:val="single"/>
              </w:rPr>
            </w:pPr>
          </w:p>
        </w:tc>
      </w:tr>
      <w:tr w:rsidR="003E3AE8" w:rsidRPr="00803687" w:rsidTr="00AD0C5A">
        <w:trPr>
          <w:trHeight w:val="227"/>
          <w:jc w:val="center"/>
        </w:trPr>
        <w:tc>
          <w:tcPr>
            <w:tcW w:w="407" w:type="dxa"/>
          </w:tcPr>
          <w:p w:rsidR="003E3AE8" w:rsidRPr="004748A3" w:rsidRDefault="003E3AE8" w:rsidP="00C021FA">
            <w:pPr>
              <w:numPr>
                <w:ilvl w:val="0"/>
                <w:numId w:val="24"/>
              </w:numPr>
              <w:ind w:left="0" w:firstLine="0"/>
              <w:jc w:val="center"/>
              <w:rPr>
                <w:b w:val="0"/>
                <w:color w:val="000000"/>
              </w:rPr>
            </w:pPr>
          </w:p>
        </w:tc>
        <w:tc>
          <w:tcPr>
            <w:tcW w:w="2506" w:type="dxa"/>
          </w:tcPr>
          <w:p w:rsidR="003E3AE8" w:rsidRPr="00803687" w:rsidRDefault="003E3AE8" w:rsidP="00C759E9">
            <w:pPr>
              <w:rPr>
                <w:b w:val="0"/>
                <w:color w:val="FF0000"/>
              </w:rPr>
            </w:pPr>
            <w:r>
              <w:rPr>
                <w:b w:val="0"/>
                <w:color w:val="000000"/>
              </w:rPr>
              <w:t>Промывка системы отопления с проведением гидравлической опрессовки</w:t>
            </w:r>
          </w:p>
        </w:tc>
        <w:tc>
          <w:tcPr>
            <w:tcW w:w="1263" w:type="dxa"/>
          </w:tcPr>
          <w:p w:rsidR="003E3AE8" w:rsidRPr="000E1D92" w:rsidRDefault="003E3AE8">
            <w:pPr>
              <w:jc w:val="center"/>
              <w:rPr>
                <w:b w:val="0"/>
              </w:rPr>
            </w:pPr>
            <w:proofErr w:type="spellStart"/>
            <w:r w:rsidRPr="000E1D92">
              <w:rPr>
                <w:b w:val="0"/>
              </w:rPr>
              <w:t>Усл</w:t>
            </w:r>
            <w:proofErr w:type="gramStart"/>
            <w:r w:rsidRPr="000E1D92">
              <w:rPr>
                <w:b w:val="0"/>
              </w:rPr>
              <w:t>.е</w:t>
            </w:r>
            <w:proofErr w:type="gramEnd"/>
            <w:r w:rsidRPr="000E1D92">
              <w:rPr>
                <w:b w:val="0"/>
              </w:rPr>
              <w:t>д</w:t>
            </w:r>
            <w:proofErr w:type="spellEnd"/>
          </w:p>
        </w:tc>
        <w:tc>
          <w:tcPr>
            <w:tcW w:w="1071" w:type="dxa"/>
          </w:tcPr>
          <w:p w:rsidR="003E3AE8" w:rsidRPr="000E1D92" w:rsidRDefault="003E3AE8">
            <w:pPr>
              <w:jc w:val="center"/>
              <w:rPr>
                <w:b w:val="0"/>
              </w:rPr>
            </w:pPr>
            <w:r w:rsidRPr="000E1D92">
              <w:rPr>
                <w:b w:val="0"/>
              </w:rPr>
              <w:t>1</w:t>
            </w:r>
          </w:p>
        </w:tc>
        <w:tc>
          <w:tcPr>
            <w:tcW w:w="1704" w:type="dxa"/>
          </w:tcPr>
          <w:p w:rsidR="003E3AE8" w:rsidRPr="000E1D92" w:rsidRDefault="000E1D92" w:rsidP="00C759E9">
            <w:pPr>
              <w:jc w:val="center"/>
              <w:rPr>
                <w:b w:val="0"/>
              </w:rPr>
            </w:pPr>
            <w:r w:rsidRPr="000E1D92">
              <w:rPr>
                <w:b w:val="0"/>
              </w:rPr>
              <w:t>_______</w:t>
            </w:r>
          </w:p>
        </w:tc>
        <w:tc>
          <w:tcPr>
            <w:tcW w:w="1678" w:type="dxa"/>
          </w:tcPr>
          <w:p w:rsidR="003E3AE8" w:rsidRPr="000E1D92" w:rsidRDefault="000E1D92" w:rsidP="00C759E9">
            <w:pPr>
              <w:jc w:val="center"/>
              <w:rPr>
                <w:b w:val="0"/>
              </w:rPr>
            </w:pPr>
            <w:r w:rsidRPr="000E1D92">
              <w:rPr>
                <w:b w:val="0"/>
              </w:rPr>
              <w:t>__________</w:t>
            </w:r>
          </w:p>
        </w:tc>
        <w:tc>
          <w:tcPr>
            <w:tcW w:w="1658" w:type="dxa"/>
          </w:tcPr>
          <w:p w:rsidR="003E3AE8" w:rsidRPr="00E32391" w:rsidRDefault="00E32391" w:rsidP="00E32391">
            <w:pPr>
              <w:jc w:val="center"/>
              <w:rPr>
                <w:b w:val="0"/>
                <w:color w:val="000000"/>
              </w:rPr>
            </w:pPr>
            <w:r w:rsidRPr="00E32391">
              <w:rPr>
                <w:b w:val="0"/>
                <w:color w:val="000000"/>
              </w:rPr>
              <w:t>43.22.12.120</w:t>
            </w:r>
          </w:p>
        </w:tc>
      </w:tr>
    </w:tbl>
    <w:p w:rsidR="00C021FA" w:rsidRPr="0067115C" w:rsidRDefault="00C021FA" w:rsidP="00F24FCF">
      <w:pPr>
        <w:ind w:firstLine="567"/>
        <w:jc w:val="both"/>
        <w:rPr>
          <w:rFonts w:cs="Calibri"/>
          <w:color w:val="000000"/>
          <w:sz w:val="12"/>
          <w:szCs w:val="12"/>
        </w:rPr>
      </w:pPr>
    </w:p>
    <w:p w:rsidR="00730CC3" w:rsidRDefault="00730CC3" w:rsidP="0067115C">
      <w:pPr>
        <w:ind w:firstLine="567"/>
        <w:jc w:val="both"/>
        <w:rPr>
          <w:rFonts w:cs="Calibri"/>
          <w:color w:val="000000"/>
          <w:sz w:val="12"/>
          <w:szCs w:val="12"/>
        </w:rPr>
      </w:pPr>
    </w:p>
    <w:p w:rsidR="003E3AE8" w:rsidRDefault="003E3AE8" w:rsidP="0067115C">
      <w:pPr>
        <w:ind w:firstLine="567"/>
        <w:jc w:val="both"/>
        <w:rPr>
          <w:rFonts w:cs="Calibri"/>
          <w:color w:val="000000"/>
          <w:sz w:val="12"/>
          <w:szCs w:val="12"/>
        </w:rPr>
      </w:pPr>
    </w:p>
    <w:p w:rsidR="003E3AE8" w:rsidRDefault="003E3AE8" w:rsidP="0067115C">
      <w:pPr>
        <w:ind w:firstLine="567"/>
        <w:jc w:val="both"/>
        <w:rPr>
          <w:rFonts w:cs="Calibri"/>
          <w:color w:val="000000"/>
          <w:sz w:val="12"/>
          <w:szCs w:val="12"/>
        </w:rPr>
      </w:pPr>
    </w:p>
    <w:p w:rsidR="003E3AE8" w:rsidRPr="0067115C" w:rsidRDefault="003E3AE8" w:rsidP="0067115C">
      <w:pPr>
        <w:ind w:firstLine="567"/>
        <w:jc w:val="both"/>
        <w:rPr>
          <w:rFonts w:cs="Calibri"/>
          <w:color w:val="000000"/>
          <w:sz w:val="12"/>
          <w:szCs w:val="12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5148"/>
        <w:gridCol w:w="5220"/>
      </w:tblGrid>
      <w:tr w:rsidR="00F53BF7" w:rsidRPr="00700355" w:rsidTr="00514B9A">
        <w:trPr>
          <w:trHeight w:val="284"/>
        </w:trPr>
        <w:tc>
          <w:tcPr>
            <w:tcW w:w="5148" w:type="dxa"/>
          </w:tcPr>
          <w:p w:rsidR="00F53BF7" w:rsidRPr="00700355" w:rsidRDefault="00F53BF7" w:rsidP="00AD0C5A">
            <w:pPr>
              <w:snapToGrid w:val="0"/>
              <w:spacing w:after="120"/>
              <w:rPr>
                <w:b w:val="0"/>
                <w:color w:val="000000"/>
                <w:sz w:val="24"/>
                <w:szCs w:val="24"/>
              </w:rPr>
            </w:pPr>
            <w:r w:rsidRPr="00700355">
              <w:rPr>
                <w:color w:val="000000"/>
                <w:sz w:val="24"/>
                <w:szCs w:val="24"/>
              </w:rPr>
              <w:t xml:space="preserve">ЗАКАЗЧИК: </w:t>
            </w:r>
            <w:r w:rsidRPr="00700355">
              <w:rPr>
                <w:b w:val="0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5220" w:type="dxa"/>
          </w:tcPr>
          <w:p w:rsidR="00F53BF7" w:rsidRPr="00700355" w:rsidRDefault="000079EF" w:rsidP="00AD0C5A">
            <w:pPr>
              <w:snapToGrid w:val="0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ПОДРЯДЧИК</w:t>
            </w:r>
            <w:r w:rsidR="00F53BF7" w:rsidRPr="00700355">
              <w:rPr>
                <w:color w:val="000000"/>
                <w:sz w:val="24"/>
                <w:szCs w:val="24"/>
              </w:rPr>
              <w:t xml:space="preserve">: </w:t>
            </w:r>
            <w:r w:rsidR="00F53BF7" w:rsidRPr="00700355">
              <w:rPr>
                <w:b w:val="0"/>
                <w:color w:val="000000"/>
                <w:sz w:val="24"/>
                <w:szCs w:val="24"/>
              </w:rPr>
              <w:t>__________</w:t>
            </w:r>
          </w:p>
        </w:tc>
      </w:tr>
      <w:tr w:rsidR="00F53BF7" w:rsidRPr="00700355" w:rsidTr="00514B9A">
        <w:trPr>
          <w:trHeight w:val="284"/>
        </w:trPr>
        <w:tc>
          <w:tcPr>
            <w:tcW w:w="5148" w:type="dxa"/>
          </w:tcPr>
          <w:p w:rsidR="00F53BF7" w:rsidRPr="00700355" w:rsidRDefault="00F53BF7" w:rsidP="00F24FCF">
            <w:pPr>
              <w:rPr>
                <w:b w:val="0"/>
                <w:color w:val="000000"/>
                <w:sz w:val="24"/>
                <w:szCs w:val="24"/>
              </w:rPr>
            </w:pPr>
            <w:r w:rsidRPr="00700355">
              <w:rPr>
                <w:b w:val="0"/>
                <w:color w:val="000000"/>
                <w:sz w:val="24"/>
                <w:szCs w:val="24"/>
              </w:rPr>
              <w:t>__________:</w:t>
            </w:r>
          </w:p>
          <w:p w:rsidR="00F53BF7" w:rsidRPr="00700355" w:rsidRDefault="00F53BF7" w:rsidP="00F24FCF">
            <w:pPr>
              <w:rPr>
                <w:b w:val="0"/>
                <w:color w:val="000000"/>
                <w:sz w:val="24"/>
                <w:szCs w:val="24"/>
              </w:rPr>
            </w:pPr>
          </w:p>
          <w:p w:rsidR="00F53BF7" w:rsidRPr="00700355" w:rsidRDefault="00F53BF7" w:rsidP="00F24FCF">
            <w:pPr>
              <w:rPr>
                <w:b w:val="0"/>
                <w:color w:val="000000"/>
                <w:sz w:val="24"/>
                <w:szCs w:val="24"/>
              </w:rPr>
            </w:pPr>
            <w:r w:rsidRPr="00700355">
              <w:rPr>
                <w:b w:val="0"/>
                <w:color w:val="000000"/>
                <w:sz w:val="24"/>
                <w:szCs w:val="24"/>
              </w:rPr>
              <w:t>___________________ __________</w:t>
            </w:r>
          </w:p>
        </w:tc>
        <w:tc>
          <w:tcPr>
            <w:tcW w:w="5220" w:type="dxa"/>
          </w:tcPr>
          <w:p w:rsidR="00F53BF7" w:rsidRPr="00700355" w:rsidRDefault="00F53BF7" w:rsidP="00F24FCF">
            <w:pPr>
              <w:rPr>
                <w:b w:val="0"/>
                <w:color w:val="000000"/>
                <w:sz w:val="24"/>
                <w:szCs w:val="24"/>
              </w:rPr>
            </w:pPr>
            <w:r w:rsidRPr="00700355">
              <w:rPr>
                <w:b w:val="0"/>
                <w:color w:val="000000"/>
                <w:sz w:val="24"/>
                <w:szCs w:val="24"/>
              </w:rPr>
              <w:t>__________:</w:t>
            </w:r>
          </w:p>
          <w:p w:rsidR="00F53BF7" w:rsidRPr="00700355" w:rsidRDefault="00F53BF7" w:rsidP="00F24FCF">
            <w:pPr>
              <w:rPr>
                <w:b w:val="0"/>
                <w:color w:val="000000"/>
                <w:sz w:val="24"/>
                <w:szCs w:val="24"/>
              </w:rPr>
            </w:pPr>
          </w:p>
          <w:p w:rsidR="00F53BF7" w:rsidRPr="00700355" w:rsidRDefault="00F53BF7" w:rsidP="00F24FCF">
            <w:pPr>
              <w:rPr>
                <w:color w:val="000000"/>
                <w:sz w:val="24"/>
                <w:szCs w:val="24"/>
              </w:rPr>
            </w:pPr>
            <w:r w:rsidRPr="00700355">
              <w:rPr>
                <w:b w:val="0"/>
                <w:color w:val="000000"/>
                <w:sz w:val="24"/>
                <w:szCs w:val="24"/>
              </w:rPr>
              <w:t>___________________ __________</w:t>
            </w:r>
          </w:p>
        </w:tc>
      </w:tr>
      <w:tr w:rsidR="00E12E81" w:rsidRPr="007D7F37" w:rsidTr="00514B9A">
        <w:trPr>
          <w:trHeight w:val="851"/>
        </w:trPr>
        <w:tc>
          <w:tcPr>
            <w:tcW w:w="5148" w:type="dxa"/>
            <w:vAlign w:val="bottom"/>
          </w:tcPr>
          <w:p w:rsidR="00E12E81" w:rsidRPr="00890980" w:rsidRDefault="00E12E81" w:rsidP="0075724F">
            <w:pPr>
              <w:ind w:left="1134"/>
              <w:rPr>
                <w:b w:val="0"/>
                <w:color w:val="000000"/>
                <w:szCs w:val="24"/>
              </w:rPr>
            </w:pPr>
            <w:r w:rsidRPr="00890980">
              <w:rPr>
                <w:b w:val="0"/>
                <w:color w:val="000000"/>
                <w:szCs w:val="24"/>
              </w:rPr>
              <w:t>М.П.</w:t>
            </w:r>
          </w:p>
        </w:tc>
        <w:tc>
          <w:tcPr>
            <w:tcW w:w="5220" w:type="dxa"/>
            <w:vAlign w:val="bottom"/>
          </w:tcPr>
          <w:p w:rsidR="00E12E81" w:rsidRPr="00890980" w:rsidRDefault="00E12E81" w:rsidP="0075724F">
            <w:pPr>
              <w:ind w:left="1089"/>
              <w:rPr>
                <w:b w:val="0"/>
                <w:color w:val="000000"/>
                <w:szCs w:val="24"/>
              </w:rPr>
            </w:pPr>
            <w:r w:rsidRPr="00890980">
              <w:rPr>
                <w:b w:val="0"/>
                <w:color w:val="000000"/>
                <w:szCs w:val="24"/>
              </w:rPr>
              <w:t>М.П.</w:t>
            </w:r>
          </w:p>
        </w:tc>
      </w:tr>
    </w:tbl>
    <w:p w:rsidR="00F53BF7" w:rsidRPr="00F53BF7" w:rsidRDefault="00F53BF7" w:rsidP="00F24FCF">
      <w:pPr>
        <w:rPr>
          <w:i/>
          <w:color w:val="FF0000"/>
          <w:lang w:val="en-US"/>
        </w:rPr>
      </w:pPr>
    </w:p>
    <w:p w:rsidR="00D84D76" w:rsidRDefault="00D84D76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3E3AE8" w:rsidRDefault="003E3AE8" w:rsidP="002E4656">
      <w:pPr>
        <w:tabs>
          <w:tab w:val="left" w:pos="6096"/>
        </w:tabs>
        <w:rPr>
          <w:b w:val="0"/>
          <w:color w:val="FF0000"/>
          <w:sz w:val="26"/>
        </w:rPr>
      </w:pPr>
    </w:p>
    <w:p w:rsidR="00E64EEA" w:rsidRDefault="00E64EEA" w:rsidP="003E3AE8">
      <w:pPr>
        <w:jc w:val="right"/>
        <w:rPr>
          <w:b w:val="0"/>
        </w:rPr>
        <w:sectPr w:rsidR="00E64EEA" w:rsidSect="00606AEF">
          <w:pgSz w:w="11906" w:h="16838"/>
          <w:pgMar w:top="709" w:right="567" w:bottom="1134" w:left="1134" w:header="720" w:footer="357" w:gutter="0"/>
          <w:cols w:space="708"/>
          <w:docGrid w:linePitch="360"/>
        </w:sectPr>
      </w:pPr>
    </w:p>
    <w:p w:rsidR="003E3AE8" w:rsidRDefault="003E3AE8" w:rsidP="003E3AE8">
      <w:pPr>
        <w:jc w:val="right"/>
        <w:rPr>
          <w:b w:val="0"/>
        </w:rPr>
      </w:pPr>
      <w:r>
        <w:rPr>
          <w:b w:val="0"/>
        </w:rPr>
        <w:t>ПРИЛОЖЕНИЕ № 2</w:t>
      </w:r>
    </w:p>
    <w:p w:rsidR="003E3AE8" w:rsidRDefault="003E3AE8" w:rsidP="003E3AE8">
      <w:pPr>
        <w:jc w:val="right"/>
        <w:rPr>
          <w:b w:val="0"/>
        </w:rPr>
      </w:pPr>
      <w:r>
        <w:rPr>
          <w:b w:val="0"/>
        </w:rPr>
        <w:t xml:space="preserve">к Договору № </w:t>
      </w:r>
      <w:r w:rsidRPr="003E3AE8">
        <w:rPr>
          <w:b w:val="0"/>
        </w:rPr>
        <w:t>51-2406-1532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1"/>
      </w:tblGrid>
      <w:tr w:rsidR="00E64EEA" w:rsidRPr="001E6698" w:rsidTr="001E6698">
        <w:tc>
          <w:tcPr>
            <w:tcW w:w="15211" w:type="dxa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23"/>
              <w:gridCol w:w="3285"/>
              <w:gridCol w:w="1061"/>
              <w:gridCol w:w="939"/>
              <w:gridCol w:w="673"/>
              <w:gridCol w:w="1139"/>
              <w:gridCol w:w="1449"/>
              <w:gridCol w:w="1963"/>
              <w:gridCol w:w="503"/>
              <w:gridCol w:w="1460"/>
            </w:tblGrid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1499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 xml:space="preserve">                                                                                                                                                                                               Приложение №1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«СОГЛАСОВАНО»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«УТВЕРЖДАЮ»</w:t>
                  </w:r>
                </w:p>
              </w:tc>
              <w:tc>
                <w:tcPr>
                  <w:tcW w:w="1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Смета на сумму: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35000 руб.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Смета на сумму:</w:t>
                  </w:r>
                </w:p>
              </w:tc>
              <w:tc>
                <w:tcPr>
                  <w:tcW w:w="34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35000 руб.</w:t>
                  </w:r>
                </w:p>
              </w:tc>
              <w:tc>
                <w:tcPr>
                  <w:tcW w:w="1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1499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/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5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Pr="00B85884" w:rsidRDefault="00E64EEA" w:rsidP="001E6698"/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/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5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«     »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г.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«     »</w:t>
                  </w:r>
                </w:p>
              </w:tc>
              <w:tc>
                <w:tcPr>
                  <w:tcW w:w="45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г.</w:t>
                  </w:r>
                </w:p>
              </w:tc>
              <w:tc>
                <w:tcPr>
                  <w:tcW w:w="1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1499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/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1499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/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78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Наименование программного продукта</w:t>
                  </w:r>
                </w:p>
              </w:tc>
              <w:tc>
                <w:tcPr>
                  <w:tcW w:w="718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ПК РИК (вер. 1.3.260427)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78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Наименование редакции сметных нормативов</w:t>
                  </w:r>
                </w:p>
              </w:tc>
              <w:tc>
                <w:tcPr>
                  <w:tcW w:w="718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ФСНБ-2022 с доп. и изм. 18 </w:t>
                  </w:r>
                  <w:proofErr w:type="gramStart"/>
                  <w:r>
                    <w:rPr>
                      <w:sz w:val="18"/>
                      <w:szCs w:val="18"/>
                    </w:rPr>
                    <w:t>без ж</w:t>
                  </w:r>
                  <w:proofErr w:type="gramEnd"/>
                  <w:r>
                    <w:rPr>
                      <w:sz w:val="18"/>
                      <w:szCs w:val="18"/>
                    </w:rPr>
                    <w:t>/д перевозок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78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Реквизиты приказа Минстроя России об утверждении дополнений и изменений к сметным нормативам</w:t>
                  </w:r>
                </w:p>
              </w:tc>
              <w:tc>
                <w:tcPr>
                  <w:tcW w:w="718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Приказ Минстроя России № 301/</w:t>
                  </w: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пр</w:t>
                  </w:r>
                  <w:proofErr w:type="spellEnd"/>
                  <w:proofErr w:type="gramEnd"/>
                  <w:r>
                    <w:rPr>
                      <w:sz w:val="18"/>
                      <w:szCs w:val="18"/>
                    </w:rPr>
                    <w:t xml:space="preserve"> от 15.05.2026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78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Реквизиты письма Минстроя России об индексах изменения сметной стоимости строительства,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строительстве, подготовленного в соответствии пунктом 85 Методики расчета индексов изменения сметной стоимости строительства, утвержденной приказом Министерства строительства и жилищно-коммунального хозяйства Российской Федерации от 5 июня 2019 г. № 326/</w:t>
                  </w:r>
                  <w:proofErr w:type="spellStart"/>
                  <w:proofErr w:type="gramStart"/>
                  <w:r w:rsidRPr="00B85884"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718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Письмо Минстроя России от 22.05.2026 № 31076-ИФ/09  «О размещении индексов изменения сметной стоимости строительства по группам однородных строительных ресурсов на II квартал 2026 года, для 85 субъектов Российской Федерации, а </w:t>
                  </w:r>
                  <w:proofErr w:type="gramStart"/>
                  <w:r>
                    <w:rPr>
                      <w:sz w:val="18"/>
                      <w:szCs w:val="18"/>
                    </w:rPr>
                    <w:t>также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ЗАТО г. Саров»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78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Реквизиты нормативного правового акта об утверждении оплаты труда, утверждаемый в соответствии с пунктом 22(1) Правилами мониторинга цен, утвержденными постановлением Правительства Российской Федерации от 23 декабря 2016 г. № 1452</w:t>
                  </w:r>
                </w:p>
              </w:tc>
              <w:tc>
                <w:tcPr>
                  <w:tcW w:w="718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Приказ Министерства строительства и жилищно-коммунального хозяйства Алтайского края от 24.03.2026 № 195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78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Обоснование принятых текущих цен на строительные ресурсы</w:t>
                  </w:r>
                </w:p>
              </w:tc>
              <w:tc>
                <w:tcPr>
                  <w:tcW w:w="718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Сплит-форма ФГИС ЦС, Алтайский край, II квартал 2026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78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Наименование субъекта Российской Федерации</w:t>
                  </w:r>
                </w:p>
              </w:tc>
              <w:tc>
                <w:tcPr>
                  <w:tcW w:w="718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Алтайский край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78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Наименование зоны субъекта Российской Федерации</w:t>
                  </w:r>
                </w:p>
              </w:tc>
              <w:tc>
                <w:tcPr>
                  <w:tcW w:w="718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Алтайский край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1499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/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14995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ИВЭП СО РАН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1499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(наименование стройки)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14995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 xml:space="preserve">г. Барнаул, ул. </w:t>
                  </w:r>
                  <w:proofErr w:type="gramStart"/>
                  <w:r w:rsidRPr="00B85884">
                    <w:t>Молодежная</w:t>
                  </w:r>
                  <w:proofErr w:type="gramEnd"/>
                  <w:r w:rsidRPr="00B85884">
                    <w:t>, д. 1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1499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(наименование объекта капитального строительства)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1499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ЛОКАЛЬНЫЙ СМЕТНЫЙ РАСЧЁТ (СМЕТА) № 1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14995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 xml:space="preserve">На промывку системы отопления с проведением гидравлической </w:t>
                  </w:r>
                  <w:proofErr w:type="spellStart"/>
                  <w:r w:rsidRPr="00B85884">
                    <w:t>опрессовки</w:t>
                  </w:r>
                  <w:proofErr w:type="spellEnd"/>
                  <w:r w:rsidRPr="00B85884">
                    <w:t xml:space="preserve"> в здании ИВЭП СО РАН по адресу: г. Барнаул, ул. </w:t>
                  </w:r>
                  <w:proofErr w:type="gramStart"/>
                  <w:r w:rsidRPr="00B85884">
                    <w:t>Молодежная</w:t>
                  </w:r>
                  <w:proofErr w:type="gramEnd"/>
                  <w:r w:rsidRPr="00B85884">
                    <w:t>, д.1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1499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(наименование работ и затрат)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Составлен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ресурсно-индексным</w:t>
                  </w:r>
                </w:p>
              </w:tc>
              <w:tc>
                <w:tcPr>
                  <w:tcW w:w="918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методом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Основание</w:t>
                  </w:r>
                </w:p>
              </w:tc>
              <w:tc>
                <w:tcPr>
                  <w:tcW w:w="709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/>
              </w:tc>
              <w:tc>
                <w:tcPr>
                  <w:tcW w:w="709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i/>
                      <w:iCs/>
                      <w:sz w:val="12"/>
                      <w:szCs w:val="12"/>
                    </w:rPr>
                  </w:pPr>
                  <w:r>
                    <w:rPr>
                      <w:i/>
                      <w:iCs/>
                      <w:sz w:val="12"/>
                      <w:szCs w:val="12"/>
                    </w:rPr>
                    <w:t>(проектная и (или) иная техническая документация)</w:t>
                  </w:r>
                </w:p>
              </w:tc>
              <w:tc>
                <w:tcPr>
                  <w:tcW w:w="53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Составле</w:t>
                  </w:r>
                  <w:proofErr w:type="gramStart"/>
                  <w:r w:rsidRPr="00B85884">
                    <w:t>н(</w:t>
                  </w:r>
                  <w:proofErr w:type="gramEnd"/>
                  <w:r w:rsidRPr="00B85884">
                    <w:t>а) в текущем уровне цен</w:t>
                  </w:r>
                </w:p>
              </w:tc>
              <w:tc>
                <w:tcPr>
                  <w:tcW w:w="2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II квартал 2026</w:t>
                  </w:r>
                </w:p>
              </w:tc>
              <w:tc>
                <w:tcPr>
                  <w:tcW w:w="18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Сметная стоимость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35,00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тыс. руб.</w:t>
                  </w:r>
                </w:p>
              </w:tc>
              <w:tc>
                <w:tcPr>
                  <w:tcW w:w="42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Средства на оплату труда рабочих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тыс. руб.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68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/>
              </w:tc>
              <w:tc>
                <w:tcPr>
                  <w:tcW w:w="42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Средства на оплату труда машинистов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в том числе</w:t>
                  </w:r>
                </w:p>
              </w:tc>
              <w:tc>
                <w:tcPr>
                  <w:tcW w:w="1247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строительных работ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тыс. руб.</w:t>
                  </w:r>
                </w:p>
              </w:tc>
              <w:tc>
                <w:tcPr>
                  <w:tcW w:w="42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Нормативные затраты труда рабочих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чел.-</w:t>
                  </w:r>
                  <w:proofErr w:type="gramStart"/>
                  <w:r>
                    <w:rPr>
                      <w:b w:val="0"/>
                      <w:bCs w:val="0"/>
                      <w:sz w:val="18"/>
                      <w:szCs w:val="18"/>
                    </w:rPr>
                    <w:t>ч</w:t>
                  </w:r>
                  <w:proofErr w:type="gramEnd"/>
                  <w:r>
                    <w:rPr>
                      <w:b w:val="0"/>
                      <w:bCs w:val="0"/>
                      <w:sz w:val="18"/>
                      <w:szCs w:val="18"/>
                    </w:rPr>
                    <w:t>.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монтажных работ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Нормативные затраты труда машинистов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чел.-</w:t>
                  </w:r>
                  <w:proofErr w:type="gramStart"/>
                  <w:r>
                    <w:rPr>
                      <w:b w:val="0"/>
                      <w:bCs w:val="0"/>
                      <w:sz w:val="18"/>
                      <w:szCs w:val="18"/>
                    </w:rPr>
                    <w:t>ч</w:t>
                  </w:r>
                  <w:proofErr w:type="gramEnd"/>
                  <w:r>
                    <w:rPr>
                      <w:b w:val="0"/>
                      <w:bCs w:val="0"/>
                      <w:sz w:val="18"/>
                      <w:szCs w:val="18"/>
                    </w:rPr>
                    <w:t>.</w:t>
                  </w: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оборудования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812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E64EEA" w:rsidTr="00E64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B85884" w:rsidRDefault="00E64EEA" w:rsidP="001E6698">
                  <w:r w:rsidRPr="00B85884">
                    <w:t>прочих затрат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812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</w:tbl>
          <w:p w:rsidR="00E64EEA" w:rsidRPr="001E6698" w:rsidRDefault="00E64EEA" w:rsidP="00E64EEA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1600"/>
              <w:gridCol w:w="2341"/>
              <w:gridCol w:w="1053"/>
              <w:gridCol w:w="1001"/>
              <w:gridCol w:w="1367"/>
              <w:gridCol w:w="1413"/>
              <w:gridCol w:w="1257"/>
              <w:gridCol w:w="684"/>
              <w:gridCol w:w="1257"/>
              <w:gridCol w:w="1367"/>
              <w:gridCol w:w="1176"/>
            </w:tblGrid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№ </w:t>
                  </w:r>
                  <w:proofErr w:type="gramStart"/>
                  <w:r>
                    <w:rPr>
                      <w:sz w:val="18"/>
                      <w:szCs w:val="18"/>
                    </w:rPr>
                    <w:t>п</w:t>
                  </w:r>
                  <w:proofErr w:type="gramEnd"/>
                  <w:r>
                    <w:rPr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2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Обоснование</w:t>
                  </w:r>
                </w:p>
              </w:tc>
              <w:tc>
                <w:tcPr>
                  <w:tcW w:w="3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Наименование работ и затрат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30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Количество</w:t>
                  </w:r>
                </w:p>
              </w:tc>
              <w:tc>
                <w:tcPr>
                  <w:tcW w:w="589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Сметная стоимость, руб.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 единицу измерения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коэффициенты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всего с учётом коэффициентов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 единицу измерения в базисном уровне цен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индекс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 единицу измерения в текущем уровне цен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коэффициенты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всего в текущем уровне цен</w:t>
                  </w:r>
                </w:p>
              </w:tc>
            </w:tr>
          </w:tbl>
          <w:p w:rsidR="00E64EEA" w:rsidRPr="001E6698" w:rsidRDefault="00E64EEA" w:rsidP="001E6698">
            <w:pPr>
              <w:ind w:left="56" w:right="56"/>
              <w:rPr>
                <w:sz w:val="2"/>
                <w:szCs w:val="2"/>
              </w:rPr>
            </w:pPr>
          </w:p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"/>
              <w:gridCol w:w="1902"/>
              <w:gridCol w:w="3243"/>
              <w:gridCol w:w="1041"/>
              <w:gridCol w:w="966"/>
              <w:gridCol w:w="649"/>
              <w:gridCol w:w="1169"/>
              <w:gridCol w:w="1460"/>
              <w:gridCol w:w="543"/>
              <w:gridCol w:w="1460"/>
              <w:gridCol w:w="522"/>
              <w:gridCol w:w="1498"/>
            </w:tblGrid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blHeader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ГЭСНр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65-02-012-02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Слив и наполнение водой системы отопления: с осмотром системы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 м</w:t>
                  </w:r>
                  <w:r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60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ЗТ: 5, </w:t>
                  </w:r>
                  <w:proofErr w:type="spellStart"/>
                  <w:r>
                    <w:rPr>
                      <w:sz w:val="18"/>
                      <w:szCs w:val="18"/>
                    </w:rPr>
                    <w:t>ЗТм</w:t>
                  </w:r>
                  <w:proofErr w:type="spellEnd"/>
                  <w:r>
                    <w:rPr>
                      <w:sz w:val="18"/>
                      <w:szCs w:val="18"/>
                    </w:rPr>
                    <w:t>: 5, ЭМ: 5, М: 5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чел</w:t>
                  </w:r>
                  <w:proofErr w:type="gramStart"/>
                  <w:r>
                    <w:rPr>
                      <w:sz w:val="18"/>
                      <w:szCs w:val="18"/>
                    </w:rPr>
                    <w:t>.-</w:t>
                  </w:r>
                  <w:proofErr w:type="gramEnd"/>
                  <w:r>
                    <w:rPr>
                      <w:sz w:val="18"/>
                      <w:szCs w:val="18"/>
                    </w:rPr>
                    <w:t>ч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82,55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39 826,25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1-100-30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Средний разряд работы 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чел</w:t>
                  </w:r>
                  <w:proofErr w:type="gramStart"/>
                  <w:r>
                    <w:rPr>
                      <w:sz w:val="18"/>
                      <w:szCs w:val="18"/>
                    </w:rPr>
                    <w:t>.-</w:t>
                  </w:r>
                  <w:proofErr w:type="gramEnd"/>
                  <w:r>
                    <w:rPr>
                      <w:sz w:val="18"/>
                      <w:szCs w:val="18"/>
                    </w:rPr>
                    <w:t>ч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1,27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82,55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482,45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39 826,25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Итого прямые затраты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39 826,25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ФОТ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39 826,25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Пр</w:t>
                  </w:r>
                  <w:proofErr w:type="spellEnd"/>
                  <w:proofErr w:type="gramEnd"/>
                  <w:r>
                    <w:rPr>
                      <w:sz w:val="18"/>
                      <w:szCs w:val="18"/>
                    </w:rPr>
                    <w:t>/812-099.2-1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НР Внутренние санитарно-технические работы: смена труб, </w:t>
                  </w:r>
                  <w:proofErr w:type="spellStart"/>
                  <w:r>
                    <w:rPr>
                      <w:sz w:val="18"/>
                      <w:szCs w:val="18"/>
                    </w:rPr>
                    <w:t>санприборов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запорной арматуры и </w:t>
                  </w:r>
                  <w:proofErr w:type="gramStart"/>
                  <w:r>
                    <w:rPr>
                      <w:sz w:val="18"/>
                      <w:szCs w:val="18"/>
                    </w:rPr>
                    <w:t>другое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41 021,04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Пр</w:t>
                  </w:r>
                  <w:proofErr w:type="spellEnd"/>
                  <w:proofErr w:type="gramEnd"/>
                  <w:r>
                    <w:rPr>
                      <w:sz w:val="18"/>
                      <w:szCs w:val="18"/>
                    </w:rPr>
                    <w:t>/774-099.2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СП Внутренние санитарно-технические работы: смена труб, </w:t>
                  </w:r>
                  <w:proofErr w:type="spellStart"/>
                  <w:r>
                    <w:rPr>
                      <w:sz w:val="18"/>
                      <w:szCs w:val="18"/>
                    </w:rPr>
                    <w:t>санприборов</w:t>
                  </w:r>
                  <w:proofErr w:type="spellEnd"/>
                  <w:r>
                    <w:rPr>
                      <w:sz w:val="18"/>
                      <w:szCs w:val="18"/>
                    </w:rPr>
                    <w:t>, запорной арматуры и другое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20 709,65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Всего по позиции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7 812,07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101 556,94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ГЭСН 16-07-005-01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Гидравлическое испытание трубопроводов систем отопления, водопровода и горячего водоснабжения диаметром: до 50 мм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 м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11,7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11,7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чел</w:t>
                  </w:r>
                  <w:proofErr w:type="gramStart"/>
                  <w:r>
                    <w:rPr>
                      <w:sz w:val="18"/>
                      <w:szCs w:val="18"/>
                    </w:rPr>
                    <w:t>.-</w:t>
                  </w:r>
                  <w:proofErr w:type="gramEnd"/>
                  <w:r>
                    <w:rPr>
                      <w:sz w:val="18"/>
                      <w:szCs w:val="18"/>
                    </w:rPr>
                    <w:t>ч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58,617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38 450,99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1-100-53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Средний разряд работы 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чел</w:t>
                  </w:r>
                  <w:proofErr w:type="gramStart"/>
                  <w:r>
                    <w:rPr>
                      <w:sz w:val="18"/>
                      <w:szCs w:val="18"/>
                    </w:rPr>
                    <w:t>.-</w:t>
                  </w:r>
                  <w:proofErr w:type="gramEnd"/>
                  <w:r>
                    <w:rPr>
                      <w:sz w:val="18"/>
                      <w:szCs w:val="18"/>
                    </w:rPr>
                    <w:t>ч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5,01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58,617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655,97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38 450,99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ЭМ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376,97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i/>
                      <w:iCs/>
                      <w:sz w:val="18"/>
                      <w:szCs w:val="18"/>
                    </w:rPr>
                  </w:pPr>
                  <w:proofErr w:type="spellStart"/>
                  <w:r>
                    <w:rPr>
                      <w:i/>
                      <w:iCs/>
                      <w:sz w:val="18"/>
                      <w:szCs w:val="18"/>
                    </w:rPr>
                    <w:t>ОТ</w:t>
                  </w:r>
                  <w:proofErr w:type="gramStart"/>
                  <w:r>
                    <w:rPr>
                      <w:i/>
                      <w:iCs/>
                      <w:sz w:val="18"/>
                      <w:szCs w:val="18"/>
                    </w:rPr>
                    <w:t>м</w:t>
                  </w:r>
                  <w:proofErr w:type="spellEnd"/>
                  <w:r>
                    <w:rPr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proofErr w:type="gramEnd"/>
                  <w:r>
                    <w:rPr>
                      <w:i/>
                      <w:iCs/>
                      <w:sz w:val="18"/>
                      <w:szCs w:val="18"/>
                    </w:rPr>
                    <w:t>ЗТм</w:t>
                  </w:r>
                  <w:proofErr w:type="spellEnd"/>
                  <w:r>
                    <w:rPr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чел</w:t>
                  </w:r>
                  <w:proofErr w:type="gramStart"/>
                  <w:r>
                    <w:rPr>
                      <w:i/>
                      <w:iCs/>
                      <w:sz w:val="18"/>
                      <w:szCs w:val="18"/>
                    </w:rPr>
                    <w:t>.-</w:t>
                  </w:r>
                  <w:proofErr w:type="gramEnd"/>
                  <w:r>
                    <w:rPr>
                      <w:i/>
                      <w:iCs/>
                      <w:sz w:val="18"/>
                      <w:szCs w:val="18"/>
                    </w:rPr>
                    <w:t>ч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91.10.09-011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Установки для гидравлических испытаний трубопроводов, давление нагнетания низкое 0,1 МПа (1 кгс/см</w:t>
                  </w:r>
                  <w:proofErr w:type="gramStart"/>
                  <w:r>
                    <w:rPr>
                      <w:sz w:val="18"/>
                      <w:szCs w:val="18"/>
                      <w:vertAlign w:val="superscript"/>
                    </w:rPr>
                    <w:t>2</w:t>
                  </w:r>
                  <w:proofErr w:type="gramEnd"/>
                  <w:r>
                    <w:rPr>
                      <w:sz w:val="18"/>
                      <w:szCs w:val="18"/>
                    </w:rPr>
                    <w:t>), высокое 10 МПа (100 кгс/см</w:t>
                  </w:r>
                  <w:r>
                    <w:rPr>
                      <w:sz w:val="18"/>
                      <w:szCs w:val="18"/>
                      <w:vertAlign w:val="superscript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маш</w:t>
                  </w:r>
                  <w:proofErr w:type="spellEnd"/>
                  <w:proofErr w:type="gramStart"/>
                  <w:r>
                    <w:rPr>
                      <w:sz w:val="18"/>
                      <w:szCs w:val="18"/>
                    </w:rPr>
                    <w:t>.-</w:t>
                  </w:r>
                  <w:proofErr w:type="gramEnd"/>
                  <w:r>
                    <w:rPr>
                      <w:sz w:val="18"/>
                      <w:szCs w:val="18"/>
                    </w:rPr>
                    <w:t>ч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1,5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17,55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14,13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1,52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21,48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376,97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496,95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01.7.03.01-0001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Вода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</w:t>
                  </w:r>
                  <w:r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11,7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35,71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0,84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351,00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01.7.07.29-0101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Очес льняной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0,234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128,40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1,71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219,56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51,38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14.4.02.04-0142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Краска масляная МА-0115, мумия, сурик железный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0,05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0,585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79,88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1,65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131,80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77,10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14.5.05.01-0012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Олифа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комбинированная для разведения масляных густотертых красок и для внешних работ по деревянным поверхностям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0,00002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0,000234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60 697,21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1,23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74 657,57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17,47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Итого прямые затраты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39 324,91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01.7.03.01-0001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Вода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</w:t>
                  </w:r>
                  <w:r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-1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-11,7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35,71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0,84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- 351,00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ФОТ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38 450,99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Пр</w:t>
                  </w:r>
                  <w:proofErr w:type="spellEnd"/>
                  <w:proofErr w:type="gramEnd"/>
                  <w:r>
                    <w:rPr>
                      <w:sz w:val="18"/>
                      <w:szCs w:val="18"/>
                    </w:rPr>
                    <w:t>/812-016.0-1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НР Трубопроводы внутренние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46 525,70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Пр</w:t>
                  </w:r>
                  <w:proofErr w:type="spellEnd"/>
                  <w:proofErr w:type="gramEnd"/>
                  <w:r>
                    <w:rPr>
                      <w:sz w:val="18"/>
                      <w:szCs w:val="18"/>
                    </w:rPr>
                    <w:t>/774-016.0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 Трубопроводы внутренние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27 684,71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Всего по позиции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9 673,87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113 184,32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16272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ИТОГИ ПО СМЕТЕ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ВСЕГО строительные работы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214 741,26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в том числе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прямые затраты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78 800,16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656" w:right="56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в том числе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6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оплата труда (</w:t>
                  </w:r>
                  <w:proofErr w:type="gramStart"/>
                  <w:r>
                    <w:rPr>
                      <w:sz w:val="18"/>
                      <w:szCs w:val="18"/>
                    </w:rPr>
                    <w:t>ОТ</w:t>
                  </w:r>
                  <w:proofErr w:type="gram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78 277,24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6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эксплуатация машин и механизмов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376,97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6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материальные ресурсы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145,95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ФОТ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78 277,24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накладные расходы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87 546,74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сметная прибыль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48 394,36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ВСЕГО по смете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>214 741,26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в том числе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Всего прямые затраты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78 800,16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656" w:right="56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в том числе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6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оплата труда (</w:t>
                  </w:r>
                  <w:proofErr w:type="gramStart"/>
                  <w:r>
                    <w:rPr>
                      <w:sz w:val="18"/>
                      <w:szCs w:val="18"/>
                    </w:rPr>
                    <w:t>ОТ</w:t>
                  </w:r>
                  <w:proofErr w:type="gram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78 277,24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6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эксплуатация машин и механизмов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376,97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6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материальные ресурсы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145,95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Всего ФОТ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78 277,24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Всего накладные расходы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87 546,74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 w:rsidRPr="006A191B">
                    <w:rPr>
                      <w:sz w:val="18"/>
                      <w:szCs w:val="18"/>
                    </w:rPr>
                    <w:t>Всего сметная прибыль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 w:rsidRPr="006A191B">
                    <w:rPr>
                      <w:sz w:val="18"/>
                      <w:szCs w:val="18"/>
                    </w:rPr>
                    <w:t>48 394,36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A4411C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 w:rsidRPr="006A191B">
                    <w:rPr>
                      <w:sz w:val="18"/>
                      <w:szCs w:val="18"/>
                    </w:rPr>
                    <w:t xml:space="preserve">Понижающий коэффициент 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A4411C" w:rsidP="006766B4">
                  <w:pPr>
                    <w:ind w:left="56" w:right="56"/>
                    <w:jc w:val="right"/>
                    <w:rPr>
                      <w:sz w:val="18"/>
                      <w:szCs w:val="18"/>
                    </w:rPr>
                  </w:pPr>
                  <w:r w:rsidRPr="006A191B">
                    <w:rPr>
                      <w:sz w:val="18"/>
                      <w:szCs w:val="18"/>
                    </w:rPr>
                    <w:t>К</w:t>
                  </w:r>
                  <w:r w:rsidR="006766B4" w:rsidRPr="006A191B">
                    <w:rPr>
                      <w:sz w:val="18"/>
                      <w:szCs w:val="18"/>
                    </w:rPr>
                    <w:t>=</w:t>
                  </w:r>
                  <w:r w:rsidR="00EF7518" w:rsidRPr="006A191B">
                    <w:rPr>
                      <w:sz w:val="18"/>
                      <w:szCs w:val="18"/>
                    </w:rPr>
                    <w:t xml:space="preserve"> </w:t>
                  </w:r>
                  <w:r w:rsidR="001D2853" w:rsidRPr="006A191B">
                    <w:rPr>
                      <w:sz w:val="18"/>
                      <w:szCs w:val="18"/>
                    </w:rPr>
                    <w:t>0,172300377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771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  <w:r w:rsidRPr="006A191B">
                    <w:rPr>
                      <w:b w:val="0"/>
                      <w:bCs w:val="0"/>
                      <w:sz w:val="18"/>
                      <w:szCs w:val="18"/>
                    </w:rPr>
                    <w:t xml:space="preserve">ВСЕГО </w:t>
                  </w:r>
                  <w:r w:rsidR="00A4411C" w:rsidRPr="006A191B">
                    <w:rPr>
                      <w:b w:val="0"/>
                      <w:bCs w:val="0"/>
                      <w:sz w:val="18"/>
                      <w:szCs w:val="18"/>
                    </w:rPr>
                    <w:t>с понижающим коэффициентом</w:t>
                  </w:r>
                  <w:r w:rsidR="001D2853" w:rsidRPr="006A191B">
                    <w:rPr>
                      <w:b w:val="0"/>
                      <w:bCs w:val="0"/>
                      <w:sz w:val="18"/>
                      <w:szCs w:val="18"/>
                    </w:rPr>
                    <w:t xml:space="preserve"> и округлением до сотых. 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E64EEA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Pr="006A191B" w:rsidRDefault="001D2853" w:rsidP="001E6698">
                  <w:pPr>
                    <w:ind w:left="56" w:right="56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6A191B">
                    <w:rPr>
                      <w:b w:val="0"/>
                      <w:bCs w:val="0"/>
                      <w:sz w:val="18"/>
                      <w:szCs w:val="18"/>
                    </w:rPr>
                    <w:t>37</w:t>
                  </w:r>
                  <w:r w:rsidR="00E64EEA" w:rsidRPr="006A191B">
                    <w:rPr>
                      <w:b w:val="0"/>
                      <w:bCs w:val="0"/>
                      <w:sz w:val="18"/>
                      <w:szCs w:val="18"/>
                    </w:rPr>
                    <w:t> 000,00</w:t>
                  </w: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0"/>
                <w:wAfter w:w="13608" w:type="dxa"/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56" w:right="56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</w:tbl>
          <w:p w:rsidR="00E64EEA" w:rsidRPr="001E6698" w:rsidRDefault="00E64EEA" w:rsidP="00E64EEA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21"/>
              <w:gridCol w:w="4360"/>
              <w:gridCol w:w="8114"/>
            </w:tblGrid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17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Составил</w:t>
                  </w:r>
                </w:p>
              </w:tc>
              <w:tc>
                <w:tcPr>
                  <w:tcW w:w="136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[должность, подпись (инициалы, фамилия)]</w:t>
                  </w:r>
                </w:p>
              </w:tc>
              <w:tc>
                <w:tcPr>
                  <w:tcW w:w="88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162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176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Проверил</w:t>
                  </w:r>
                </w:p>
              </w:tc>
              <w:tc>
                <w:tcPr>
                  <w:tcW w:w="136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[должность, подпись (инициалы, фамилия)]</w:t>
                  </w:r>
                </w:p>
              </w:tc>
              <w:tc>
                <w:tcPr>
                  <w:tcW w:w="88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keepNext/>
                    <w:ind w:left="56" w:right="56"/>
                    <w:rPr>
                      <w:sz w:val="18"/>
                      <w:szCs w:val="18"/>
                    </w:rPr>
                  </w:pPr>
                </w:p>
              </w:tc>
            </w:tr>
            <w:tr w:rsidR="00E64EEA" w:rsidTr="001E66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162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4EEA" w:rsidRDefault="00E64EEA" w:rsidP="001E6698">
                  <w:pPr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64EEA" w:rsidRDefault="00E64EEA" w:rsidP="00E64EEA"/>
          <w:p w:rsidR="00E64EEA" w:rsidRPr="001E6698" w:rsidRDefault="00E64EEA" w:rsidP="001E6698">
            <w:pPr>
              <w:jc w:val="center"/>
              <w:rPr>
                <w:b w:val="0"/>
                <w:color w:val="FF0000"/>
                <w:sz w:val="26"/>
              </w:rPr>
            </w:pPr>
          </w:p>
        </w:tc>
      </w:tr>
    </w:tbl>
    <w:p w:rsidR="001E6698" w:rsidRPr="001E6698" w:rsidRDefault="001E6698" w:rsidP="001E6698">
      <w:pPr>
        <w:rPr>
          <w:vanish/>
        </w:rPr>
      </w:pPr>
    </w:p>
    <w:tbl>
      <w:tblPr>
        <w:tblW w:w="15211" w:type="dxa"/>
        <w:jc w:val="center"/>
        <w:tblLayout w:type="fixed"/>
        <w:tblLook w:val="0000" w:firstRow="0" w:lastRow="0" w:firstColumn="0" w:lastColumn="0" w:noHBand="0" w:noVBand="0"/>
      </w:tblPr>
      <w:tblGrid>
        <w:gridCol w:w="7554"/>
        <w:gridCol w:w="7657"/>
      </w:tblGrid>
      <w:tr w:rsidR="00E64EEA" w:rsidRPr="001378B7" w:rsidTr="00E64EEA">
        <w:trPr>
          <w:trHeight w:val="284"/>
          <w:jc w:val="center"/>
        </w:trPr>
        <w:tc>
          <w:tcPr>
            <w:tcW w:w="7554" w:type="dxa"/>
          </w:tcPr>
          <w:p w:rsidR="00E64EEA" w:rsidRPr="00AD27BE" w:rsidRDefault="00E64EEA" w:rsidP="001E6698">
            <w:pPr>
              <w:snapToGrid w:val="0"/>
              <w:spacing w:after="120"/>
              <w:rPr>
                <w:bCs w:val="0"/>
                <w:color w:val="000000"/>
                <w:sz w:val="24"/>
                <w:szCs w:val="24"/>
              </w:rPr>
            </w:pPr>
          </w:p>
          <w:p w:rsidR="00E64EEA" w:rsidRPr="00AD27BE" w:rsidRDefault="00E64EEA" w:rsidP="00AD27BE">
            <w:pPr>
              <w:snapToGrid w:val="0"/>
              <w:spacing w:after="120"/>
              <w:rPr>
                <w:bCs w:val="0"/>
                <w:color w:val="000000"/>
                <w:sz w:val="24"/>
                <w:szCs w:val="24"/>
              </w:rPr>
            </w:pPr>
            <w:r w:rsidRPr="00AD27BE">
              <w:rPr>
                <w:bCs w:val="0"/>
                <w:color w:val="000000"/>
                <w:sz w:val="24"/>
                <w:szCs w:val="24"/>
              </w:rPr>
              <w:t xml:space="preserve">ЗАКАЗЧИК: </w:t>
            </w:r>
            <w:r w:rsidR="00AD27BE">
              <w:rPr>
                <w:bCs w:val="0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7657" w:type="dxa"/>
          </w:tcPr>
          <w:p w:rsidR="00E64EEA" w:rsidRPr="002421B4" w:rsidRDefault="00E64EEA" w:rsidP="001E6698">
            <w:pPr>
              <w:snapToGrid w:val="0"/>
              <w:spacing w:after="12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E64EEA" w:rsidRPr="002421B4" w:rsidRDefault="00E64EEA" w:rsidP="00E64EEA">
            <w:pPr>
              <w:snapToGrid w:val="0"/>
              <w:spacing w:after="12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D27BE">
              <w:rPr>
                <w:bCs w:val="0"/>
                <w:sz w:val="24"/>
                <w:szCs w:val="24"/>
              </w:rPr>
              <w:t>ПОДРЯДЧИК:</w:t>
            </w:r>
            <w:r w:rsidRPr="002421B4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____________________</w:t>
            </w:r>
          </w:p>
        </w:tc>
      </w:tr>
      <w:tr w:rsidR="00E64EEA" w:rsidRPr="001378B7" w:rsidTr="00E64EEA">
        <w:trPr>
          <w:trHeight w:val="284"/>
          <w:jc w:val="center"/>
        </w:trPr>
        <w:tc>
          <w:tcPr>
            <w:tcW w:w="7554" w:type="dxa"/>
          </w:tcPr>
          <w:p w:rsidR="00E64EEA" w:rsidRPr="002421B4" w:rsidRDefault="00E64EEA" w:rsidP="001E6698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_______________________</w:t>
            </w:r>
            <w:r w:rsidRPr="002421B4">
              <w:rPr>
                <w:b w:val="0"/>
                <w:bCs w:val="0"/>
                <w:color w:val="000000"/>
                <w:sz w:val="24"/>
                <w:szCs w:val="24"/>
              </w:rPr>
              <w:t>:</w:t>
            </w:r>
          </w:p>
          <w:p w:rsidR="00E64EEA" w:rsidRPr="002421B4" w:rsidRDefault="00E64EEA" w:rsidP="001E6698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E64EEA" w:rsidRPr="002421B4" w:rsidRDefault="00E64EEA" w:rsidP="00E64EEA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2421B4">
              <w:rPr>
                <w:b w:val="0"/>
                <w:bCs w:val="0"/>
                <w:color w:val="000000"/>
                <w:sz w:val="24"/>
                <w:szCs w:val="24"/>
              </w:rPr>
              <w:t xml:space="preserve">___________________ /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7657" w:type="dxa"/>
          </w:tcPr>
          <w:p w:rsidR="00E64EEA" w:rsidRPr="002421B4" w:rsidRDefault="00E64EEA" w:rsidP="001E6698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__________________________</w:t>
            </w:r>
            <w:r w:rsidRPr="002421B4">
              <w:rPr>
                <w:b w:val="0"/>
                <w:bCs w:val="0"/>
                <w:color w:val="000000"/>
                <w:sz w:val="24"/>
                <w:szCs w:val="24"/>
              </w:rPr>
              <w:t>:</w:t>
            </w:r>
          </w:p>
          <w:p w:rsidR="00E64EEA" w:rsidRPr="002421B4" w:rsidRDefault="00E64EEA" w:rsidP="001E6698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E64EEA" w:rsidRPr="002421B4" w:rsidRDefault="00E64EEA" w:rsidP="00E64EEA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2421B4">
              <w:rPr>
                <w:b w:val="0"/>
                <w:bCs w:val="0"/>
                <w:color w:val="000000"/>
                <w:sz w:val="24"/>
                <w:szCs w:val="24"/>
              </w:rPr>
              <w:t xml:space="preserve">___________________ /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__________________</w:t>
            </w:r>
            <w:r w:rsidRPr="002421B4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4EEA" w:rsidRPr="001378B7" w:rsidTr="00E64EEA">
        <w:trPr>
          <w:trHeight w:val="851"/>
          <w:jc w:val="center"/>
        </w:trPr>
        <w:tc>
          <w:tcPr>
            <w:tcW w:w="7554" w:type="dxa"/>
            <w:vAlign w:val="bottom"/>
          </w:tcPr>
          <w:p w:rsidR="00E64EEA" w:rsidRPr="002421B4" w:rsidRDefault="00E64EEA" w:rsidP="001E6698">
            <w:pPr>
              <w:ind w:left="1134"/>
              <w:rPr>
                <w:b w:val="0"/>
                <w:bCs w:val="0"/>
                <w:color w:val="000000"/>
                <w:szCs w:val="24"/>
              </w:rPr>
            </w:pPr>
            <w:r w:rsidRPr="002421B4">
              <w:rPr>
                <w:b w:val="0"/>
                <w:bCs w:val="0"/>
                <w:color w:val="000000"/>
                <w:szCs w:val="24"/>
              </w:rPr>
              <w:t>М.П.</w:t>
            </w:r>
          </w:p>
        </w:tc>
        <w:tc>
          <w:tcPr>
            <w:tcW w:w="7657" w:type="dxa"/>
            <w:vAlign w:val="bottom"/>
          </w:tcPr>
          <w:p w:rsidR="00E64EEA" w:rsidRPr="002421B4" w:rsidRDefault="00E64EEA" w:rsidP="001E6698">
            <w:pPr>
              <w:ind w:left="1089"/>
              <w:rPr>
                <w:b w:val="0"/>
                <w:bCs w:val="0"/>
                <w:color w:val="000000"/>
                <w:szCs w:val="24"/>
              </w:rPr>
            </w:pPr>
            <w:r w:rsidRPr="002421B4">
              <w:rPr>
                <w:b w:val="0"/>
                <w:bCs w:val="0"/>
                <w:color w:val="000000"/>
                <w:szCs w:val="24"/>
              </w:rPr>
              <w:t>М.П.</w:t>
            </w:r>
          </w:p>
        </w:tc>
      </w:tr>
    </w:tbl>
    <w:p w:rsidR="00E64EEA" w:rsidRDefault="00E64EEA" w:rsidP="00E64EEA">
      <w:pPr>
        <w:jc w:val="both"/>
        <w:rPr>
          <w:b w:val="0"/>
        </w:rPr>
      </w:pPr>
    </w:p>
    <w:p w:rsidR="003E3AE8" w:rsidRPr="009F6E12" w:rsidRDefault="003E3AE8" w:rsidP="00E64EEA">
      <w:pPr>
        <w:jc w:val="center"/>
        <w:rPr>
          <w:b w:val="0"/>
          <w:color w:val="FF0000"/>
          <w:sz w:val="26"/>
        </w:rPr>
      </w:pPr>
    </w:p>
    <w:sectPr w:rsidR="003E3AE8" w:rsidRPr="009F6E12" w:rsidSect="00E64EEA">
      <w:pgSz w:w="16838" w:h="11906" w:orient="landscape"/>
      <w:pgMar w:top="1134" w:right="709" w:bottom="567" w:left="1134" w:header="72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6D" w:rsidRDefault="00E1166D" w:rsidP="006703D0">
      <w:r>
        <w:separator/>
      </w:r>
    </w:p>
  </w:endnote>
  <w:endnote w:type="continuationSeparator" w:id="0">
    <w:p w:rsidR="00E1166D" w:rsidRDefault="00E1166D" w:rsidP="0067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6D" w:rsidRDefault="00E1166D" w:rsidP="006703D0">
      <w:r>
        <w:separator/>
      </w:r>
    </w:p>
  </w:footnote>
  <w:footnote w:type="continuationSeparator" w:id="0">
    <w:p w:rsidR="00E1166D" w:rsidRDefault="00E1166D" w:rsidP="0067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90A"/>
    <w:multiLevelType w:val="multilevel"/>
    <w:tmpl w:val="37F2CD04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>
    <w:nsid w:val="02B7596C"/>
    <w:multiLevelType w:val="hybridMultilevel"/>
    <w:tmpl w:val="C99CF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13EAB"/>
    <w:multiLevelType w:val="hybridMultilevel"/>
    <w:tmpl w:val="BE4E6F4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A42B9B"/>
    <w:multiLevelType w:val="multilevel"/>
    <w:tmpl w:val="158AB6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20"/>
        </w:tabs>
        <w:ind w:left="1520" w:hanging="1440"/>
      </w:pPr>
      <w:rPr>
        <w:rFonts w:hint="default"/>
      </w:rPr>
    </w:lvl>
  </w:abstractNum>
  <w:abstractNum w:abstractNumId="4">
    <w:nsid w:val="04F7371A"/>
    <w:multiLevelType w:val="hybridMultilevel"/>
    <w:tmpl w:val="046C16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C4E2EB9"/>
    <w:multiLevelType w:val="hybridMultilevel"/>
    <w:tmpl w:val="451CC41A"/>
    <w:lvl w:ilvl="0" w:tplc="04104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F1E75"/>
    <w:multiLevelType w:val="hybridMultilevel"/>
    <w:tmpl w:val="C434A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D3C53"/>
    <w:multiLevelType w:val="multilevel"/>
    <w:tmpl w:val="37F2CD04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>
    <w:nsid w:val="131949D4"/>
    <w:multiLevelType w:val="singleLevel"/>
    <w:tmpl w:val="FFC23F44"/>
    <w:lvl w:ilvl="0">
      <w:start w:val="1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15354843"/>
    <w:multiLevelType w:val="multilevel"/>
    <w:tmpl w:val="07DE1DEE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9"/>
        </w:tabs>
        <w:ind w:left="86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0"/>
        </w:tabs>
        <w:ind w:left="2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8"/>
        </w:tabs>
        <w:ind w:left="40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1800"/>
      </w:pPr>
      <w:rPr>
        <w:rFonts w:hint="default"/>
      </w:rPr>
    </w:lvl>
  </w:abstractNum>
  <w:abstractNum w:abstractNumId="10">
    <w:nsid w:val="1A834897"/>
    <w:multiLevelType w:val="hybridMultilevel"/>
    <w:tmpl w:val="08B8F35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D74250"/>
    <w:multiLevelType w:val="hybridMultilevel"/>
    <w:tmpl w:val="5F62C00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D28330C"/>
    <w:multiLevelType w:val="hybridMultilevel"/>
    <w:tmpl w:val="36CEE44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B04769B"/>
    <w:multiLevelType w:val="hybridMultilevel"/>
    <w:tmpl w:val="DD06ACC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BD696B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44E036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0BAC0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E2416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3F806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2E096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E5C0FC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8E8EA6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E0250EF"/>
    <w:multiLevelType w:val="hybridMultilevel"/>
    <w:tmpl w:val="4244B1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92759"/>
    <w:multiLevelType w:val="hybridMultilevel"/>
    <w:tmpl w:val="71A40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55E3C"/>
    <w:multiLevelType w:val="hybridMultilevel"/>
    <w:tmpl w:val="00D07350"/>
    <w:lvl w:ilvl="0" w:tplc="0F022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A1DA3"/>
    <w:multiLevelType w:val="hybridMultilevel"/>
    <w:tmpl w:val="5F5E22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55F36AE"/>
    <w:multiLevelType w:val="hybridMultilevel"/>
    <w:tmpl w:val="C088BA62"/>
    <w:lvl w:ilvl="0" w:tplc="68700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B0475"/>
    <w:multiLevelType w:val="hybridMultilevel"/>
    <w:tmpl w:val="755E21B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3AB490E"/>
    <w:multiLevelType w:val="hybridMultilevel"/>
    <w:tmpl w:val="B318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3D08AC"/>
    <w:multiLevelType w:val="multilevel"/>
    <w:tmpl w:val="090086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87D30BD"/>
    <w:multiLevelType w:val="hybridMultilevel"/>
    <w:tmpl w:val="A850A2BA"/>
    <w:lvl w:ilvl="0" w:tplc="041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1B2A80D4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E112E3"/>
    <w:multiLevelType w:val="hybridMultilevel"/>
    <w:tmpl w:val="090086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EA73082"/>
    <w:multiLevelType w:val="hybridMultilevel"/>
    <w:tmpl w:val="3496C9B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178403D"/>
    <w:multiLevelType w:val="hybridMultilevel"/>
    <w:tmpl w:val="2BC227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5030C45"/>
    <w:multiLevelType w:val="hybridMultilevel"/>
    <w:tmpl w:val="DFE287E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9F545DA"/>
    <w:multiLevelType w:val="hybridMultilevel"/>
    <w:tmpl w:val="120229C2"/>
    <w:lvl w:ilvl="0" w:tplc="190C4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02FDA"/>
    <w:multiLevelType w:val="hybridMultilevel"/>
    <w:tmpl w:val="E7D2F07C"/>
    <w:lvl w:ilvl="0" w:tplc="3B2C8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3B2C8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5466B"/>
    <w:multiLevelType w:val="hybridMultilevel"/>
    <w:tmpl w:val="5D70F3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1F097B"/>
    <w:multiLevelType w:val="multilevel"/>
    <w:tmpl w:val="D9BEF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4DA592C"/>
    <w:multiLevelType w:val="hybridMultilevel"/>
    <w:tmpl w:val="54D849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7200831"/>
    <w:multiLevelType w:val="hybridMultilevel"/>
    <w:tmpl w:val="FA2AE97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C302BCC"/>
    <w:multiLevelType w:val="hybridMultilevel"/>
    <w:tmpl w:val="EC9EFB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331D4"/>
    <w:multiLevelType w:val="hybridMultilevel"/>
    <w:tmpl w:val="A08CB71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4"/>
  </w:num>
  <w:num w:numId="5">
    <w:abstractNumId w:val="7"/>
  </w:num>
  <w:num w:numId="6">
    <w:abstractNumId w:val="3"/>
  </w:num>
  <w:num w:numId="7">
    <w:abstractNumId w:val="23"/>
  </w:num>
  <w:num w:numId="8">
    <w:abstractNumId w:val="21"/>
  </w:num>
  <w:num w:numId="9">
    <w:abstractNumId w:val="31"/>
  </w:num>
  <w:num w:numId="10">
    <w:abstractNumId w:val="20"/>
  </w:num>
  <w:num w:numId="11">
    <w:abstractNumId w:val="0"/>
  </w:num>
  <w:num w:numId="12">
    <w:abstractNumId w:val="30"/>
  </w:num>
  <w:num w:numId="13">
    <w:abstractNumId w:val="25"/>
  </w:num>
  <w:num w:numId="14">
    <w:abstractNumId w:val="15"/>
  </w:num>
  <w:num w:numId="15">
    <w:abstractNumId w:val="33"/>
  </w:num>
  <w:num w:numId="16">
    <w:abstractNumId w:val="14"/>
  </w:num>
  <w:num w:numId="17">
    <w:abstractNumId w:val="13"/>
  </w:num>
  <w:num w:numId="18">
    <w:abstractNumId w:val="22"/>
  </w:num>
  <w:num w:numId="19">
    <w:abstractNumId w:val="28"/>
  </w:num>
  <w:num w:numId="20">
    <w:abstractNumId w:val="10"/>
  </w:num>
  <w:num w:numId="21">
    <w:abstractNumId w:val="6"/>
  </w:num>
  <w:num w:numId="22">
    <w:abstractNumId w:val="5"/>
  </w:num>
  <w:num w:numId="23">
    <w:abstractNumId w:val="1"/>
  </w:num>
  <w:num w:numId="24">
    <w:abstractNumId w:val="27"/>
  </w:num>
  <w:num w:numId="25">
    <w:abstractNumId w:val="18"/>
  </w:num>
  <w:num w:numId="26">
    <w:abstractNumId w:val="16"/>
  </w:num>
  <w:num w:numId="27">
    <w:abstractNumId w:val="12"/>
  </w:num>
  <w:num w:numId="28">
    <w:abstractNumId w:val="29"/>
  </w:num>
  <w:num w:numId="29">
    <w:abstractNumId w:val="34"/>
  </w:num>
  <w:num w:numId="30">
    <w:abstractNumId w:val="24"/>
  </w:num>
  <w:num w:numId="31">
    <w:abstractNumId w:val="19"/>
  </w:num>
  <w:num w:numId="32">
    <w:abstractNumId w:val="26"/>
  </w:num>
  <w:num w:numId="33">
    <w:abstractNumId w:val="2"/>
  </w:num>
  <w:num w:numId="34">
    <w:abstractNumId w:val="1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23"/>
    <w:rsid w:val="0000238F"/>
    <w:rsid w:val="00002615"/>
    <w:rsid w:val="00004206"/>
    <w:rsid w:val="0000467F"/>
    <w:rsid w:val="00004A78"/>
    <w:rsid w:val="00004CC5"/>
    <w:rsid w:val="00005859"/>
    <w:rsid w:val="00007756"/>
    <w:rsid w:val="000079EF"/>
    <w:rsid w:val="0001007B"/>
    <w:rsid w:val="00011F07"/>
    <w:rsid w:val="000124AE"/>
    <w:rsid w:val="000125F0"/>
    <w:rsid w:val="00013623"/>
    <w:rsid w:val="00014230"/>
    <w:rsid w:val="00014527"/>
    <w:rsid w:val="00014DE4"/>
    <w:rsid w:val="00014EE2"/>
    <w:rsid w:val="00014F65"/>
    <w:rsid w:val="00015194"/>
    <w:rsid w:val="00015377"/>
    <w:rsid w:val="00016107"/>
    <w:rsid w:val="00016E83"/>
    <w:rsid w:val="000175EF"/>
    <w:rsid w:val="00020332"/>
    <w:rsid w:val="000209AA"/>
    <w:rsid w:val="00020CC7"/>
    <w:rsid w:val="00020F0F"/>
    <w:rsid w:val="00021D2F"/>
    <w:rsid w:val="000226E8"/>
    <w:rsid w:val="00024118"/>
    <w:rsid w:val="000244D5"/>
    <w:rsid w:val="00024AA9"/>
    <w:rsid w:val="00026ADF"/>
    <w:rsid w:val="00026BCD"/>
    <w:rsid w:val="000273D8"/>
    <w:rsid w:val="00030665"/>
    <w:rsid w:val="000308B6"/>
    <w:rsid w:val="00030EBA"/>
    <w:rsid w:val="00031559"/>
    <w:rsid w:val="00032A00"/>
    <w:rsid w:val="00032D81"/>
    <w:rsid w:val="000333DC"/>
    <w:rsid w:val="00033B9C"/>
    <w:rsid w:val="000342AD"/>
    <w:rsid w:val="00035143"/>
    <w:rsid w:val="000356AA"/>
    <w:rsid w:val="00035B82"/>
    <w:rsid w:val="00035E7B"/>
    <w:rsid w:val="000366C6"/>
    <w:rsid w:val="00036DC6"/>
    <w:rsid w:val="0003736D"/>
    <w:rsid w:val="000375DC"/>
    <w:rsid w:val="000378D2"/>
    <w:rsid w:val="00037D73"/>
    <w:rsid w:val="0004130E"/>
    <w:rsid w:val="00041369"/>
    <w:rsid w:val="00043AEB"/>
    <w:rsid w:val="00043BDB"/>
    <w:rsid w:val="00045C2A"/>
    <w:rsid w:val="00046204"/>
    <w:rsid w:val="00046544"/>
    <w:rsid w:val="00046DEE"/>
    <w:rsid w:val="00047076"/>
    <w:rsid w:val="00047674"/>
    <w:rsid w:val="00047DB4"/>
    <w:rsid w:val="00051CFE"/>
    <w:rsid w:val="000520B6"/>
    <w:rsid w:val="000524F2"/>
    <w:rsid w:val="00052636"/>
    <w:rsid w:val="00052B46"/>
    <w:rsid w:val="00052DB2"/>
    <w:rsid w:val="00053CD8"/>
    <w:rsid w:val="00056A20"/>
    <w:rsid w:val="00060651"/>
    <w:rsid w:val="00060749"/>
    <w:rsid w:val="00060930"/>
    <w:rsid w:val="00060B9E"/>
    <w:rsid w:val="00061790"/>
    <w:rsid w:val="00061F17"/>
    <w:rsid w:val="00062337"/>
    <w:rsid w:val="00063A8D"/>
    <w:rsid w:val="00063B67"/>
    <w:rsid w:val="00063FC0"/>
    <w:rsid w:val="0006445D"/>
    <w:rsid w:val="00064D6E"/>
    <w:rsid w:val="0006554D"/>
    <w:rsid w:val="00065F47"/>
    <w:rsid w:val="00067954"/>
    <w:rsid w:val="00070074"/>
    <w:rsid w:val="0007012E"/>
    <w:rsid w:val="00070367"/>
    <w:rsid w:val="00070573"/>
    <w:rsid w:val="000705AB"/>
    <w:rsid w:val="00070D05"/>
    <w:rsid w:val="00072769"/>
    <w:rsid w:val="00074E91"/>
    <w:rsid w:val="00074E9F"/>
    <w:rsid w:val="00074EE6"/>
    <w:rsid w:val="000751B9"/>
    <w:rsid w:val="00075590"/>
    <w:rsid w:val="00075AB3"/>
    <w:rsid w:val="00075CA9"/>
    <w:rsid w:val="00075EFB"/>
    <w:rsid w:val="00076AEB"/>
    <w:rsid w:val="00082CCE"/>
    <w:rsid w:val="000837AA"/>
    <w:rsid w:val="00084451"/>
    <w:rsid w:val="00084FD6"/>
    <w:rsid w:val="000860BB"/>
    <w:rsid w:val="0008706C"/>
    <w:rsid w:val="00087077"/>
    <w:rsid w:val="000875EC"/>
    <w:rsid w:val="0009018A"/>
    <w:rsid w:val="00090368"/>
    <w:rsid w:val="00090374"/>
    <w:rsid w:val="0009142B"/>
    <w:rsid w:val="00092D27"/>
    <w:rsid w:val="0009545C"/>
    <w:rsid w:val="00096CFE"/>
    <w:rsid w:val="000970EE"/>
    <w:rsid w:val="00097608"/>
    <w:rsid w:val="00097993"/>
    <w:rsid w:val="000A05D8"/>
    <w:rsid w:val="000A18A7"/>
    <w:rsid w:val="000A2400"/>
    <w:rsid w:val="000A27DF"/>
    <w:rsid w:val="000A4D84"/>
    <w:rsid w:val="000A546A"/>
    <w:rsid w:val="000A600C"/>
    <w:rsid w:val="000A7202"/>
    <w:rsid w:val="000A72B4"/>
    <w:rsid w:val="000B1660"/>
    <w:rsid w:val="000B1FC9"/>
    <w:rsid w:val="000B200E"/>
    <w:rsid w:val="000B2680"/>
    <w:rsid w:val="000B2AFB"/>
    <w:rsid w:val="000B329E"/>
    <w:rsid w:val="000B47A9"/>
    <w:rsid w:val="000B54EC"/>
    <w:rsid w:val="000B5605"/>
    <w:rsid w:val="000B6BDE"/>
    <w:rsid w:val="000B7E3E"/>
    <w:rsid w:val="000C1043"/>
    <w:rsid w:val="000C1948"/>
    <w:rsid w:val="000C25A3"/>
    <w:rsid w:val="000C47A4"/>
    <w:rsid w:val="000C4808"/>
    <w:rsid w:val="000C5BB6"/>
    <w:rsid w:val="000C5C39"/>
    <w:rsid w:val="000C7BF9"/>
    <w:rsid w:val="000D01B5"/>
    <w:rsid w:val="000D0337"/>
    <w:rsid w:val="000D1C41"/>
    <w:rsid w:val="000D288C"/>
    <w:rsid w:val="000D47E2"/>
    <w:rsid w:val="000D4B43"/>
    <w:rsid w:val="000D5440"/>
    <w:rsid w:val="000D54FF"/>
    <w:rsid w:val="000D687B"/>
    <w:rsid w:val="000E13E2"/>
    <w:rsid w:val="000E1D92"/>
    <w:rsid w:val="000E22B9"/>
    <w:rsid w:val="000E252B"/>
    <w:rsid w:val="000E2DB9"/>
    <w:rsid w:val="000E2FFD"/>
    <w:rsid w:val="000E3787"/>
    <w:rsid w:val="000E505B"/>
    <w:rsid w:val="000E5073"/>
    <w:rsid w:val="000E53DA"/>
    <w:rsid w:val="000E656A"/>
    <w:rsid w:val="000E68B1"/>
    <w:rsid w:val="000E745D"/>
    <w:rsid w:val="000E786A"/>
    <w:rsid w:val="000E79D6"/>
    <w:rsid w:val="000F027D"/>
    <w:rsid w:val="000F0B79"/>
    <w:rsid w:val="000F1316"/>
    <w:rsid w:val="000F15BE"/>
    <w:rsid w:val="000F2113"/>
    <w:rsid w:val="000F240E"/>
    <w:rsid w:val="000F2593"/>
    <w:rsid w:val="000F275C"/>
    <w:rsid w:val="000F2B45"/>
    <w:rsid w:val="000F45AD"/>
    <w:rsid w:val="000F60D6"/>
    <w:rsid w:val="000F656D"/>
    <w:rsid w:val="000F7A22"/>
    <w:rsid w:val="00100777"/>
    <w:rsid w:val="00100848"/>
    <w:rsid w:val="00100DA1"/>
    <w:rsid w:val="00101E28"/>
    <w:rsid w:val="0010222D"/>
    <w:rsid w:val="00102455"/>
    <w:rsid w:val="0010251F"/>
    <w:rsid w:val="001030D1"/>
    <w:rsid w:val="001048D3"/>
    <w:rsid w:val="0010566A"/>
    <w:rsid w:val="00105880"/>
    <w:rsid w:val="001062BE"/>
    <w:rsid w:val="00106492"/>
    <w:rsid w:val="00106666"/>
    <w:rsid w:val="00106C64"/>
    <w:rsid w:val="0010785B"/>
    <w:rsid w:val="00107AFF"/>
    <w:rsid w:val="001102E1"/>
    <w:rsid w:val="00114E67"/>
    <w:rsid w:val="00116071"/>
    <w:rsid w:val="001166FE"/>
    <w:rsid w:val="00116874"/>
    <w:rsid w:val="00116F47"/>
    <w:rsid w:val="00117418"/>
    <w:rsid w:val="0012015B"/>
    <w:rsid w:val="00120694"/>
    <w:rsid w:val="001206B7"/>
    <w:rsid w:val="00120BD5"/>
    <w:rsid w:val="00122060"/>
    <w:rsid w:val="001223DA"/>
    <w:rsid w:val="00123D71"/>
    <w:rsid w:val="00124919"/>
    <w:rsid w:val="00125FEE"/>
    <w:rsid w:val="00127198"/>
    <w:rsid w:val="00130AB2"/>
    <w:rsid w:val="0013125E"/>
    <w:rsid w:val="00132140"/>
    <w:rsid w:val="001329AD"/>
    <w:rsid w:val="00132C7D"/>
    <w:rsid w:val="001335D5"/>
    <w:rsid w:val="00133B92"/>
    <w:rsid w:val="00134160"/>
    <w:rsid w:val="00134EDF"/>
    <w:rsid w:val="0013571B"/>
    <w:rsid w:val="00135AFA"/>
    <w:rsid w:val="00135EAA"/>
    <w:rsid w:val="00136F7E"/>
    <w:rsid w:val="00140230"/>
    <w:rsid w:val="00140E53"/>
    <w:rsid w:val="0014162F"/>
    <w:rsid w:val="001418F1"/>
    <w:rsid w:val="00141F3B"/>
    <w:rsid w:val="00141FD4"/>
    <w:rsid w:val="0014212E"/>
    <w:rsid w:val="001428ED"/>
    <w:rsid w:val="001438C5"/>
    <w:rsid w:val="00143F5D"/>
    <w:rsid w:val="0014409E"/>
    <w:rsid w:val="00144A33"/>
    <w:rsid w:val="001470D0"/>
    <w:rsid w:val="001479B0"/>
    <w:rsid w:val="00147A58"/>
    <w:rsid w:val="001505A7"/>
    <w:rsid w:val="00150B91"/>
    <w:rsid w:val="0015199B"/>
    <w:rsid w:val="001520D8"/>
    <w:rsid w:val="001521D5"/>
    <w:rsid w:val="001521DA"/>
    <w:rsid w:val="001525A2"/>
    <w:rsid w:val="00152959"/>
    <w:rsid w:val="00153FB6"/>
    <w:rsid w:val="00154154"/>
    <w:rsid w:val="0015542D"/>
    <w:rsid w:val="001559B7"/>
    <w:rsid w:val="00156DCE"/>
    <w:rsid w:val="00157475"/>
    <w:rsid w:val="00157507"/>
    <w:rsid w:val="00157693"/>
    <w:rsid w:val="0015781A"/>
    <w:rsid w:val="00160452"/>
    <w:rsid w:val="001608DE"/>
    <w:rsid w:val="001616EF"/>
    <w:rsid w:val="0016192F"/>
    <w:rsid w:val="001625F9"/>
    <w:rsid w:val="00162676"/>
    <w:rsid w:val="001634D8"/>
    <w:rsid w:val="0016380C"/>
    <w:rsid w:val="00164A85"/>
    <w:rsid w:val="00164AE0"/>
    <w:rsid w:val="00164C37"/>
    <w:rsid w:val="001651D5"/>
    <w:rsid w:val="00165CCF"/>
    <w:rsid w:val="00167400"/>
    <w:rsid w:val="00167D54"/>
    <w:rsid w:val="00170EEA"/>
    <w:rsid w:val="001710FB"/>
    <w:rsid w:val="0017156C"/>
    <w:rsid w:val="0017194C"/>
    <w:rsid w:val="001725D6"/>
    <w:rsid w:val="001728A0"/>
    <w:rsid w:val="00173A3C"/>
    <w:rsid w:val="00173EE1"/>
    <w:rsid w:val="00173EF1"/>
    <w:rsid w:val="00176CF3"/>
    <w:rsid w:val="0017704A"/>
    <w:rsid w:val="001770E6"/>
    <w:rsid w:val="00177EE0"/>
    <w:rsid w:val="001809EF"/>
    <w:rsid w:val="001811DF"/>
    <w:rsid w:val="00183295"/>
    <w:rsid w:val="00183AA0"/>
    <w:rsid w:val="00183E4F"/>
    <w:rsid w:val="0018416D"/>
    <w:rsid w:val="00185034"/>
    <w:rsid w:val="001862A0"/>
    <w:rsid w:val="00186E80"/>
    <w:rsid w:val="00190BD0"/>
    <w:rsid w:val="00190DB7"/>
    <w:rsid w:val="00190EFF"/>
    <w:rsid w:val="00191D4C"/>
    <w:rsid w:val="00192387"/>
    <w:rsid w:val="00192750"/>
    <w:rsid w:val="00193B24"/>
    <w:rsid w:val="00194528"/>
    <w:rsid w:val="00194FC6"/>
    <w:rsid w:val="00195852"/>
    <w:rsid w:val="00195AFC"/>
    <w:rsid w:val="00196664"/>
    <w:rsid w:val="0019691D"/>
    <w:rsid w:val="00196DE6"/>
    <w:rsid w:val="00197974"/>
    <w:rsid w:val="00197E61"/>
    <w:rsid w:val="001A0B61"/>
    <w:rsid w:val="001A0C40"/>
    <w:rsid w:val="001A14B9"/>
    <w:rsid w:val="001A16BC"/>
    <w:rsid w:val="001A2E9B"/>
    <w:rsid w:val="001A340D"/>
    <w:rsid w:val="001A3DD0"/>
    <w:rsid w:val="001A46B1"/>
    <w:rsid w:val="001A4CCB"/>
    <w:rsid w:val="001A57A3"/>
    <w:rsid w:val="001A5A34"/>
    <w:rsid w:val="001B11A0"/>
    <w:rsid w:val="001B1C5D"/>
    <w:rsid w:val="001B1E0F"/>
    <w:rsid w:val="001B30A1"/>
    <w:rsid w:val="001B3A04"/>
    <w:rsid w:val="001B42C0"/>
    <w:rsid w:val="001B4448"/>
    <w:rsid w:val="001B449B"/>
    <w:rsid w:val="001B5B16"/>
    <w:rsid w:val="001B6B1E"/>
    <w:rsid w:val="001B703C"/>
    <w:rsid w:val="001B788E"/>
    <w:rsid w:val="001B79E1"/>
    <w:rsid w:val="001C19AC"/>
    <w:rsid w:val="001C1AF8"/>
    <w:rsid w:val="001C1FBF"/>
    <w:rsid w:val="001C271C"/>
    <w:rsid w:val="001C3609"/>
    <w:rsid w:val="001C384E"/>
    <w:rsid w:val="001C38E4"/>
    <w:rsid w:val="001C3B3A"/>
    <w:rsid w:val="001C3CFE"/>
    <w:rsid w:val="001C3EDD"/>
    <w:rsid w:val="001C3FA3"/>
    <w:rsid w:val="001C46B3"/>
    <w:rsid w:val="001C526A"/>
    <w:rsid w:val="001C5EEE"/>
    <w:rsid w:val="001C68C3"/>
    <w:rsid w:val="001D0289"/>
    <w:rsid w:val="001D0B51"/>
    <w:rsid w:val="001D1297"/>
    <w:rsid w:val="001D195F"/>
    <w:rsid w:val="001D1B8C"/>
    <w:rsid w:val="001D2853"/>
    <w:rsid w:val="001D2D82"/>
    <w:rsid w:val="001D2FDF"/>
    <w:rsid w:val="001D40E8"/>
    <w:rsid w:val="001D4DB7"/>
    <w:rsid w:val="001D63F4"/>
    <w:rsid w:val="001D6F0E"/>
    <w:rsid w:val="001D72E3"/>
    <w:rsid w:val="001E02CF"/>
    <w:rsid w:val="001E14A0"/>
    <w:rsid w:val="001E1B3A"/>
    <w:rsid w:val="001E1D8D"/>
    <w:rsid w:val="001E1EEC"/>
    <w:rsid w:val="001E24BD"/>
    <w:rsid w:val="001E31EA"/>
    <w:rsid w:val="001E396F"/>
    <w:rsid w:val="001E472C"/>
    <w:rsid w:val="001E4778"/>
    <w:rsid w:val="001E4972"/>
    <w:rsid w:val="001E4C0A"/>
    <w:rsid w:val="001E4E51"/>
    <w:rsid w:val="001E5659"/>
    <w:rsid w:val="001E6013"/>
    <w:rsid w:val="001E643F"/>
    <w:rsid w:val="001E6698"/>
    <w:rsid w:val="001E676A"/>
    <w:rsid w:val="001E74AA"/>
    <w:rsid w:val="001E792E"/>
    <w:rsid w:val="001E79A8"/>
    <w:rsid w:val="001E7D0A"/>
    <w:rsid w:val="001E7D73"/>
    <w:rsid w:val="001F0CBC"/>
    <w:rsid w:val="001F2180"/>
    <w:rsid w:val="001F2199"/>
    <w:rsid w:val="001F24C9"/>
    <w:rsid w:val="001F452E"/>
    <w:rsid w:val="001F4E57"/>
    <w:rsid w:val="001F55A0"/>
    <w:rsid w:val="001F5990"/>
    <w:rsid w:val="001F6467"/>
    <w:rsid w:val="001F6F1F"/>
    <w:rsid w:val="001F7151"/>
    <w:rsid w:val="001F74D6"/>
    <w:rsid w:val="00200117"/>
    <w:rsid w:val="00201343"/>
    <w:rsid w:val="00201D31"/>
    <w:rsid w:val="00202164"/>
    <w:rsid w:val="002025B1"/>
    <w:rsid w:val="0020277C"/>
    <w:rsid w:val="00204B77"/>
    <w:rsid w:val="002055AD"/>
    <w:rsid w:val="002056AE"/>
    <w:rsid w:val="002056D7"/>
    <w:rsid w:val="00206061"/>
    <w:rsid w:val="002102DF"/>
    <w:rsid w:val="00211664"/>
    <w:rsid w:val="00211997"/>
    <w:rsid w:val="00212D97"/>
    <w:rsid w:val="00212F54"/>
    <w:rsid w:val="002149EA"/>
    <w:rsid w:val="00214A3E"/>
    <w:rsid w:val="002154AC"/>
    <w:rsid w:val="00216169"/>
    <w:rsid w:val="00216724"/>
    <w:rsid w:val="00217FC3"/>
    <w:rsid w:val="00220074"/>
    <w:rsid w:val="002202C3"/>
    <w:rsid w:val="0022140F"/>
    <w:rsid w:val="00222284"/>
    <w:rsid w:val="00223DBA"/>
    <w:rsid w:val="0022440E"/>
    <w:rsid w:val="002252F3"/>
    <w:rsid w:val="00226FC6"/>
    <w:rsid w:val="00227284"/>
    <w:rsid w:val="00227979"/>
    <w:rsid w:val="00230A30"/>
    <w:rsid w:val="00231B5B"/>
    <w:rsid w:val="00232D76"/>
    <w:rsid w:val="002338EB"/>
    <w:rsid w:val="00233C1A"/>
    <w:rsid w:val="002348AA"/>
    <w:rsid w:val="002348CC"/>
    <w:rsid w:val="002350C1"/>
    <w:rsid w:val="00235A21"/>
    <w:rsid w:val="00235A78"/>
    <w:rsid w:val="00236E75"/>
    <w:rsid w:val="00240AEA"/>
    <w:rsid w:val="00240B6C"/>
    <w:rsid w:val="00241A18"/>
    <w:rsid w:val="002431FB"/>
    <w:rsid w:val="00243535"/>
    <w:rsid w:val="00243D9B"/>
    <w:rsid w:val="00244F42"/>
    <w:rsid w:val="00245E1D"/>
    <w:rsid w:val="00246AF6"/>
    <w:rsid w:val="00247003"/>
    <w:rsid w:val="00247A75"/>
    <w:rsid w:val="002508A8"/>
    <w:rsid w:val="002509D1"/>
    <w:rsid w:val="00250BF9"/>
    <w:rsid w:val="00251088"/>
    <w:rsid w:val="002517B6"/>
    <w:rsid w:val="00251C30"/>
    <w:rsid w:val="002520A0"/>
    <w:rsid w:val="00252121"/>
    <w:rsid w:val="002521CB"/>
    <w:rsid w:val="00252232"/>
    <w:rsid w:val="002522A3"/>
    <w:rsid w:val="00252A07"/>
    <w:rsid w:val="0025335C"/>
    <w:rsid w:val="00253D5F"/>
    <w:rsid w:val="002551C3"/>
    <w:rsid w:val="002558F6"/>
    <w:rsid w:val="00255DDD"/>
    <w:rsid w:val="002562AA"/>
    <w:rsid w:val="00257A3F"/>
    <w:rsid w:val="002602B2"/>
    <w:rsid w:val="002603D1"/>
    <w:rsid w:val="002615AD"/>
    <w:rsid w:val="002653A7"/>
    <w:rsid w:val="0026545E"/>
    <w:rsid w:val="00266CBE"/>
    <w:rsid w:val="00266E39"/>
    <w:rsid w:val="002671D4"/>
    <w:rsid w:val="0027006A"/>
    <w:rsid w:val="002708A2"/>
    <w:rsid w:val="00270F35"/>
    <w:rsid w:val="002711A7"/>
    <w:rsid w:val="00271EFD"/>
    <w:rsid w:val="00272F6D"/>
    <w:rsid w:val="0027359C"/>
    <w:rsid w:val="002735D9"/>
    <w:rsid w:val="00274222"/>
    <w:rsid w:val="002744DF"/>
    <w:rsid w:val="00274DD0"/>
    <w:rsid w:val="002756CB"/>
    <w:rsid w:val="0027600A"/>
    <w:rsid w:val="00276FA2"/>
    <w:rsid w:val="002813A2"/>
    <w:rsid w:val="00282765"/>
    <w:rsid w:val="00282963"/>
    <w:rsid w:val="00282CA2"/>
    <w:rsid w:val="002830AF"/>
    <w:rsid w:val="00283291"/>
    <w:rsid w:val="00283836"/>
    <w:rsid w:val="002839EB"/>
    <w:rsid w:val="00283F1F"/>
    <w:rsid w:val="0028437D"/>
    <w:rsid w:val="00284764"/>
    <w:rsid w:val="00284AAA"/>
    <w:rsid w:val="00284D39"/>
    <w:rsid w:val="002867DC"/>
    <w:rsid w:val="002871B9"/>
    <w:rsid w:val="002875C4"/>
    <w:rsid w:val="002875F2"/>
    <w:rsid w:val="00287DD2"/>
    <w:rsid w:val="00287DDC"/>
    <w:rsid w:val="00287F4D"/>
    <w:rsid w:val="00290A10"/>
    <w:rsid w:val="00290FFC"/>
    <w:rsid w:val="00291C4E"/>
    <w:rsid w:val="002934BC"/>
    <w:rsid w:val="002934E4"/>
    <w:rsid w:val="00293958"/>
    <w:rsid w:val="002943ED"/>
    <w:rsid w:val="002944FD"/>
    <w:rsid w:val="0029453F"/>
    <w:rsid w:val="0029684D"/>
    <w:rsid w:val="002A0CCC"/>
    <w:rsid w:val="002A1581"/>
    <w:rsid w:val="002A1649"/>
    <w:rsid w:val="002A168B"/>
    <w:rsid w:val="002A2ADD"/>
    <w:rsid w:val="002A3BBC"/>
    <w:rsid w:val="002A4EE7"/>
    <w:rsid w:val="002A51C1"/>
    <w:rsid w:val="002A5C4F"/>
    <w:rsid w:val="002A77E2"/>
    <w:rsid w:val="002A782B"/>
    <w:rsid w:val="002B0DAF"/>
    <w:rsid w:val="002B1161"/>
    <w:rsid w:val="002B1AA8"/>
    <w:rsid w:val="002B1BBA"/>
    <w:rsid w:val="002B1C72"/>
    <w:rsid w:val="002B2135"/>
    <w:rsid w:val="002B23ED"/>
    <w:rsid w:val="002B26EB"/>
    <w:rsid w:val="002B2961"/>
    <w:rsid w:val="002B466C"/>
    <w:rsid w:val="002B49F2"/>
    <w:rsid w:val="002B4C09"/>
    <w:rsid w:val="002B4E3D"/>
    <w:rsid w:val="002B6FB9"/>
    <w:rsid w:val="002B769A"/>
    <w:rsid w:val="002B773B"/>
    <w:rsid w:val="002C23C1"/>
    <w:rsid w:val="002C2669"/>
    <w:rsid w:val="002C3274"/>
    <w:rsid w:val="002C37AC"/>
    <w:rsid w:val="002C3EC6"/>
    <w:rsid w:val="002C4DBE"/>
    <w:rsid w:val="002C5118"/>
    <w:rsid w:val="002C545C"/>
    <w:rsid w:val="002C5933"/>
    <w:rsid w:val="002C6906"/>
    <w:rsid w:val="002C70C6"/>
    <w:rsid w:val="002C7DCC"/>
    <w:rsid w:val="002D046A"/>
    <w:rsid w:val="002D0E5E"/>
    <w:rsid w:val="002D125C"/>
    <w:rsid w:val="002D1519"/>
    <w:rsid w:val="002D3F55"/>
    <w:rsid w:val="002D58A1"/>
    <w:rsid w:val="002D5ABC"/>
    <w:rsid w:val="002D5DE7"/>
    <w:rsid w:val="002D6B42"/>
    <w:rsid w:val="002D7348"/>
    <w:rsid w:val="002D77D2"/>
    <w:rsid w:val="002E0327"/>
    <w:rsid w:val="002E22C1"/>
    <w:rsid w:val="002E2D6D"/>
    <w:rsid w:val="002E319C"/>
    <w:rsid w:val="002E3378"/>
    <w:rsid w:val="002E3562"/>
    <w:rsid w:val="002E3A8C"/>
    <w:rsid w:val="002E42B3"/>
    <w:rsid w:val="002E4656"/>
    <w:rsid w:val="002E5F61"/>
    <w:rsid w:val="002E77AB"/>
    <w:rsid w:val="002E79DB"/>
    <w:rsid w:val="002E7ED8"/>
    <w:rsid w:val="002F1669"/>
    <w:rsid w:val="002F1871"/>
    <w:rsid w:val="002F18C9"/>
    <w:rsid w:val="002F1F08"/>
    <w:rsid w:val="002F2F17"/>
    <w:rsid w:val="002F39F5"/>
    <w:rsid w:val="002F3EC1"/>
    <w:rsid w:val="002F4362"/>
    <w:rsid w:val="002F7E81"/>
    <w:rsid w:val="00301014"/>
    <w:rsid w:val="00301292"/>
    <w:rsid w:val="00301EED"/>
    <w:rsid w:val="00302634"/>
    <w:rsid w:val="00302793"/>
    <w:rsid w:val="003028FA"/>
    <w:rsid w:val="003030F0"/>
    <w:rsid w:val="00303670"/>
    <w:rsid w:val="00303C35"/>
    <w:rsid w:val="00304DB6"/>
    <w:rsid w:val="00305A94"/>
    <w:rsid w:val="00306917"/>
    <w:rsid w:val="00307FEE"/>
    <w:rsid w:val="003109CF"/>
    <w:rsid w:val="00310F98"/>
    <w:rsid w:val="00311439"/>
    <w:rsid w:val="00311D4C"/>
    <w:rsid w:val="00312476"/>
    <w:rsid w:val="0031282A"/>
    <w:rsid w:val="00312BD5"/>
    <w:rsid w:val="00312D1D"/>
    <w:rsid w:val="003131DF"/>
    <w:rsid w:val="0031337B"/>
    <w:rsid w:val="0031401D"/>
    <w:rsid w:val="003149DB"/>
    <w:rsid w:val="00314CA3"/>
    <w:rsid w:val="00314E54"/>
    <w:rsid w:val="00316355"/>
    <w:rsid w:val="00316375"/>
    <w:rsid w:val="003172E0"/>
    <w:rsid w:val="00317AB9"/>
    <w:rsid w:val="00317ED3"/>
    <w:rsid w:val="0032000F"/>
    <w:rsid w:val="00320542"/>
    <w:rsid w:val="00320F31"/>
    <w:rsid w:val="00321058"/>
    <w:rsid w:val="0032186F"/>
    <w:rsid w:val="00322360"/>
    <w:rsid w:val="00323DCA"/>
    <w:rsid w:val="0032444E"/>
    <w:rsid w:val="003254B5"/>
    <w:rsid w:val="00325500"/>
    <w:rsid w:val="003265F6"/>
    <w:rsid w:val="0032668F"/>
    <w:rsid w:val="003266A3"/>
    <w:rsid w:val="00327EFF"/>
    <w:rsid w:val="003300CD"/>
    <w:rsid w:val="00330145"/>
    <w:rsid w:val="003302CA"/>
    <w:rsid w:val="00330804"/>
    <w:rsid w:val="00331A16"/>
    <w:rsid w:val="003320E5"/>
    <w:rsid w:val="00332B8E"/>
    <w:rsid w:val="0033308A"/>
    <w:rsid w:val="0033308D"/>
    <w:rsid w:val="00333224"/>
    <w:rsid w:val="00333252"/>
    <w:rsid w:val="003338FB"/>
    <w:rsid w:val="00333BC4"/>
    <w:rsid w:val="00336281"/>
    <w:rsid w:val="00336B6F"/>
    <w:rsid w:val="00336F9D"/>
    <w:rsid w:val="00337942"/>
    <w:rsid w:val="00337D1E"/>
    <w:rsid w:val="003405BB"/>
    <w:rsid w:val="003405FD"/>
    <w:rsid w:val="00340B07"/>
    <w:rsid w:val="0034105C"/>
    <w:rsid w:val="0034257B"/>
    <w:rsid w:val="003428C5"/>
    <w:rsid w:val="00343A16"/>
    <w:rsid w:val="00343E5E"/>
    <w:rsid w:val="00344337"/>
    <w:rsid w:val="00344674"/>
    <w:rsid w:val="00344F1F"/>
    <w:rsid w:val="0034571B"/>
    <w:rsid w:val="00345DAD"/>
    <w:rsid w:val="00346381"/>
    <w:rsid w:val="00346709"/>
    <w:rsid w:val="003514B2"/>
    <w:rsid w:val="003514CC"/>
    <w:rsid w:val="0035160D"/>
    <w:rsid w:val="0035179B"/>
    <w:rsid w:val="0035222F"/>
    <w:rsid w:val="003528D5"/>
    <w:rsid w:val="00353AEC"/>
    <w:rsid w:val="00354678"/>
    <w:rsid w:val="00355D21"/>
    <w:rsid w:val="0035616F"/>
    <w:rsid w:val="003567B5"/>
    <w:rsid w:val="00356A12"/>
    <w:rsid w:val="00356DB7"/>
    <w:rsid w:val="00357B44"/>
    <w:rsid w:val="003600D8"/>
    <w:rsid w:val="003618C5"/>
    <w:rsid w:val="0036293C"/>
    <w:rsid w:val="00362C44"/>
    <w:rsid w:val="00362F37"/>
    <w:rsid w:val="003635D2"/>
    <w:rsid w:val="0036570F"/>
    <w:rsid w:val="0036573F"/>
    <w:rsid w:val="003658E5"/>
    <w:rsid w:val="003659B7"/>
    <w:rsid w:val="00365D66"/>
    <w:rsid w:val="00365E65"/>
    <w:rsid w:val="0036608A"/>
    <w:rsid w:val="00366534"/>
    <w:rsid w:val="003670F1"/>
    <w:rsid w:val="00367935"/>
    <w:rsid w:val="00370573"/>
    <w:rsid w:val="0037197E"/>
    <w:rsid w:val="00371CA6"/>
    <w:rsid w:val="00371DD1"/>
    <w:rsid w:val="00371F73"/>
    <w:rsid w:val="0037390D"/>
    <w:rsid w:val="0037407F"/>
    <w:rsid w:val="00374507"/>
    <w:rsid w:val="003764C9"/>
    <w:rsid w:val="003764E5"/>
    <w:rsid w:val="003765A7"/>
    <w:rsid w:val="00376A26"/>
    <w:rsid w:val="00376D22"/>
    <w:rsid w:val="00377A04"/>
    <w:rsid w:val="00380DF5"/>
    <w:rsid w:val="0038203A"/>
    <w:rsid w:val="00382256"/>
    <w:rsid w:val="00384112"/>
    <w:rsid w:val="00384863"/>
    <w:rsid w:val="003870AC"/>
    <w:rsid w:val="0038795F"/>
    <w:rsid w:val="00390A72"/>
    <w:rsid w:val="003911A5"/>
    <w:rsid w:val="00391552"/>
    <w:rsid w:val="003922A0"/>
    <w:rsid w:val="003949D6"/>
    <w:rsid w:val="00397167"/>
    <w:rsid w:val="0039750F"/>
    <w:rsid w:val="003A0F08"/>
    <w:rsid w:val="003A1A09"/>
    <w:rsid w:val="003A1D04"/>
    <w:rsid w:val="003A28CB"/>
    <w:rsid w:val="003A3202"/>
    <w:rsid w:val="003A3D45"/>
    <w:rsid w:val="003A400C"/>
    <w:rsid w:val="003A48DC"/>
    <w:rsid w:val="003A53DF"/>
    <w:rsid w:val="003A577F"/>
    <w:rsid w:val="003A7040"/>
    <w:rsid w:val="003A70D9"/>
    <w:rsid w:val="003A7484"/>
    <w:rsid w:val="003A7B47"/>
    <w:rsid w:val="003B0978"/>
    <w:rsid w:val="003B1546"/>
    <w:rsid w:val="003B17ED"/>
    <w:rsid w:val="003B261F"/>
    <w:rsid w:val="003B26CA"/>
    <w:rsid w:val="003B2881"/>
    <w:rsid w:val="003B3341"/>
    <w:rsid w:val="003B35C0"/>
    <w:rsid w:val="003B360F"/>
    <w:rsid w:val="003B3CD8"/>
    <w:rsid w:val="003B3E60"/>
    <w:rsid w:val="003B4FC1"/>
    <w:rsid w:val="003B53FE"/>
    <w:rsid w:val="003B573D"/>
    <w:rsid w:val="003B6BEF"/>
    <w:rsid w:val="003B78D9"/>
    <w:rsid w:val="003C00B0"/>
    <w:rsid w:val="003C02DA"/>
    <w:rsid w:val="003C20D7"/>
    <w:rsid w:val="003C2557"/>
    <w:rsid w:val="003C2AB3"/>
    <w:rsid w:val="003C2BAA"/>
    <w:rsid w:val="003C5BAB"/>
    <w:rsid w:val="003C6454"/>
    <w:rsid w:val="003D010C"/>
    <w:rsid w:val="003D05D5"/>
    <w:rsid w:val="003D241F"/>
    <w:rsid w:val="003D2590"/>
    <w:rsid w:val="003D2DDC"/>
    <w:rsid w:val="003D3B73"/>
    <w:rsid w:val="003D6F3C"/>
    <w:rsid w:val="003D7263"/>
    <w:rsid w:val="003D7E99"/>
    <w:rsid w:val="003E0C83"/>
    <w:rsid w:val="003E1B84"/>
    <w:rsid w:val="003E1BC4"/>
    <w:rsid w:val="003E1F8C"/>
    <w:rsid w:val="003E2535"/>
    <w:rsid w:val="003E287D"/>
    <w:rsid w:val="003E2C59"/>
    <w:rsid w:val="003E3AE8"/>
    <w:rsid w:val="003E5678"/>
    <w:rsid w:val="003E7698"/>
    <w:rsid w:val="003E7F5D"/>
    <w:rsid w:val="003F065D"/>
    <w:rsid w:val="003F0702"/>
    <w:rsid w:val="003F3F04"/>
    <w:rsid w:val="003F53DB"/>
    <w:rsid w:val="003F58C6"/>
    <w:rsid w:val="003F5CDD"/>
    <w:rsid w:val="003F5E2F"/>
    <w:rsid w:val="003F68C4"/>
    <w:rsid w:val="003F6C9B"/>
    <w:rsid w:val="003F7905"/>
    <w:rsid w:val="00400D36"/>
    <w:rsid w:val="00401552"/>
    <w:rsid w:val="00402032"/>
    <w:rsid w:val="004027AE"/>
    <w:rsid w:val="00402A7E"/>
    <w:rsid w:val="00402C75"/>
    <w:rsid w:val="00404C20"/>
    <w:rsid w:val="0040602F"/>
    <w:rsid w:val="00406371"/>
    <w:rsid w:val="0040643B"/>
    <w:rsid w:val="00406501"/>
    <w:rsid w:val="00410467"/>
    <w:rsid w:val="00410804"/>
    <w:rsid w:val="00410BED"/>
    <w:rsid w:val="0041220B"/>
    <w:rsid w:val="00412A79"/>
    <w:rsid w:val="0041315F"/>
    <w:rsid w:val="00415EDA"/>
    <w:rsid w:val="00416218"/>
    <w:rsid w:val="00416E8B"/>
    <w:rsid w:val="00417238"/>
    <w:rsid w:val="00417ED7"/>
    <w:rsid w:val="004202D3"/>
    <w:rsid w:val="00421BB8"/>
    <w:rsid w:val="004221E2"/>
    <w:rsid w:val="00422DE4"/>
    <w:rsid w:val="00423A00"/>
    <w:rsid w:val="00423E99"/>
    <w:rsid w:val="004249AB"/>
    <w:rsid w:val="00424B1E"/>
    <w:rsid w:val="00426B90"/>
    <w:rsid w:val="004304FE"/>
    <w:rsid w:val="00430A41"/>
    <w:rsid w:val="0043115C"/>
    <w:rsid w:val="00432703"/>
    <w:rsid w:val="00436756"/>
    <w:rsid w:val="004369AA"/>
    <w:rsid w:val="004376F0"/>
    <w:rsid w:val="00440641"/>
    <w:rsid w:val="00440657"/>
    <w:rsid w:val="00441A0C"/>
    <w:rsid w:val="004420AC"/>
    <w:rsid w:val="00443186"/>
    <w:rsid w:val="00443468"/>
    <w:rsid w:val="0044351A"/>
    <w:rsid w:val="004438A8"/>
    <w:rsid w:val="00444E6E"/>
    <w:rsid w:val="00445382"/>
    <w:rsid w:val="00445B64"/>
    <w:rsid w:val="004462ED"/>
    <w:rsid w:val="00451014"/>
    <w:rsid w:val="0045115D"/>
    <w:rsid w:val="004518A8"/>
    <w:rsid w:val="00451B06"/>
    <w:rsid w:val="00451B32"/>
    <w:rsid w:val="0045251F"/>
    <w:rsid w:val="00452547"/>
    <w:rsid w:val="00452A7F"/>
    <w:rsid w:val="00454BA9"/>
    <w:rsid w:val="00454C5F"/>
    <w:rsid w:val="004553D7"/>
    <w:rsid w:val="00455D3F"/>
    <w:rsid w:val="00456514"/>
    <w:rsid w:val="0045681F"/>
    <w:rsid w:val="00456994"/>
    <w:rsid w:val="00456C6D"/>
    <w:rsid w:val="00457535"/>
    <w:rsid w:val="00457907"/>
    <w:rsid w:val="00460440"/>
    <w:rsid w:val="00460857"/>
    <w:rsid w:val="004619AC"/>
    <w:rsid w:val="00461BD0"/>
    <w:rsid w:val="004629EE"/>
    <w:rsid w:val="0046402A"/>
    <w:rsid w:val="0046490E"/>
    <w:rsid w:val="0046509A"/>
    <w:rsid w:val="004656E8"/>
    <w:rsid w:val="0046604D"/>
    <w:rsid w:val="00466314"/>
    <w:rsid w:val="00466D0C"/>
    <w:rsid w:val="00467583"/>
    <w:rsid w:val="00470D2E"/>
    <w:rsid w:val="00470E25"/>
    <w:rsid w:val="0047146A"/>
    <w:rsid w:val="004729CC"/>
    <w:rsid w:val="00472E9D"/>
    <w:rsid w:val="004732F0"/>
    <w:rsid w:val="0047451A"/>
    <w:rsid w:val="004758BD"/>
    <w:rsid w:val="0047645E"/>
    <w:rsid w:val="00476628"/>
    <w:rsid w:val="00477C08"/>
    <w:rsid w:val="00477C2F"/>
    <w:rsid w:val="004820C4"/>
    <w:rsid w:val="004827EA"/>
    <w:rsid w:val="0048330D"/>
    <w:rsid w:val="00483E6D"/>
    <w:rsid w:val="00484491"/>
    <w:rsid w:val="0048459A"/>
    <w:rsid w:val="0048556C"/>
    <w:rsid w:val="00485C25"/>
    <w:rsid w:val="00485FF5"/>
    <w:rsid w:val="00486B4A"/>
    <w:rsid w:val="00486C77"/>
    <w:rsid w:val="0048705E"/>
    <w:rsid w:val="0049007E"/>
    <w:rsid w:val="0049021D"/>
    <w:rsid w:val="0049035D"/>
    <w:rsid w:val="004907D8"/>
    <w:rsid w:val="00491559"/>
    <w:rsid w:val="0049220E"/>
    <w:rsid w:val="00494231"/>
    <w:rsid w:val="0049450D"/>
    <w:rsid w:val="00494EE3"/>
    <w:rsid w:val="00496240"/>
    <w:rsid w:val="004962E9"/>
    <w:rsid w:val="004969C1"/>
    <w:rsid w:val="00496A5E"/>
    <w:rsid w:val="0049726C"/>
    <w:rsid w:val="004A046D"/>
    <w:rsid w:val="004A0F7A"/>
    <w:rsid w:val="004A171B"/>
    <w:rsid w:val="004A3AEB"/>
    <w:rsid w:val="004A4AE8"/>
    <w:rsid w:val="004A4BD4"/>
    <w:rsid w:val="004A4EED"/>
    <w:rsid w:val="004A54CE"/>
    <w:rsid w:val="004A5BA2"/>
    <w:rsid w:val="004A5D26"/>
    <w:rsid w:val="004A68D7"/>
    <w:rsid w:val="004A7FDB"/>
    <w:rsid w:val="004B016B"/>
    <w:rsid w:val="004B2475"/>
    <w:rsid w:val="004B251A"/>
    <w:rsid w:val="004B2A04"/>
    <w:rsid w:val="004B326A"/>
    <w:rsid w:val="004B398A"/>
    <w:rsid w:val="004B3F0D"/>
    <w:rsid w:val="004B59D8"/>
    <w:rsid w:val="004B6CD4"/>
    <w:rsid w:val="004B70FE"/>
    <w:rsid w:val="004B713D"/>
    <w:rsid w:val="004C0B52"/>
    <w:rsid w:val="004C1CBE"/>
    <w:rsid w:val="004C2666"/>
    <w:rsid w:val="004C31C6"/>
    <w:rsid w:val="004C3571"/>
    <w:rsid w:val="004C4A80"/>
    <w:rsid w:val="004C57F9"/>
    <w:rsid w:val="004C642E"/>
    <w:rsid w:val="004C64A5"/>
    <w:rsid w:val="004C67F4"/>
    <w:rsid w:val="004D074B"/>
    <w:rsid w:val="004D1615"/>
    <w:rsid w:val="004D18BF"/>
    <w:rsid w:val="004D1949"/>
    <w:rsid w:val="004D27D7"/>
    <w:rsid w:val="004D315B"/>
    <w:rsid w:val="004D3ABE"/>
    <w:rsid w:val="004D4695"/>
    <w:rsid w:val="004D4711"/>
    <w:rsid w:val="004D51EC"/>
    <w:rsid w:val="004D6604"/>
    <w:rsid w:val="004D66A5"/>
    <w:rsid w:val="004D66D6"/>
    <w:rsid w:val="004E00EA"/>
    <w:rsid w:val="004E0B26"/>
    <w:rsid w:val="004E1876"/>
    <w:rsid w:val="004E1F8F"/>
    <w:rsid w:val="004E2D9B"/>
    <w:rsid w:val="004E3946"/>
    <w:rsid w:val="004E3DA1"/>
    <w:rsid w:val="004E417D"/>
    <w:rsid w:val="004E4819"/>
    <w:rsid w:val="004E4D41"/>
    <w:rsid w:val="004E4D5A"/>
    <w:rsid w:val="004E55D3"/>
    <w:rsid w:val="004F1271"/>
    <w:rsid w:val="004F1ED4"/>
    <w:rsid w:val="004F1F65"/>
    <w:rsid w:val="004F4117"/>
    <w:rsid w:val="004F41DD"/>
    <w:rsid w:val="004F51FC"/>
    <w:rsid w:val="004F5E91"/>
    <w:rsid w:val="004F5FA9"/>
    <w:rsid w:val="004F6167"/>
    <w:rsid w:val="004F651B"/>
    <w:rsid w:val="004F67F6"/>
    <w:rsid w:val="004F694B"/>
    <w:rsid w:val="004F7012"/>
    <w:rsid w:val="004F7013"/>
    <w:rsid w:val="00500376"/>
    <w:rsid w:val="00500625"/>
    <w:rsid w:val="00500DF8"/>
    <w:rsid w:val="00500EED"/>
    <w:rsid w:val="00501209"/>
    <w:rsid w:val="0050272A"/>
    <w:rsid w:val="00502AF1"/>
    <w:rsid w:val="005043D0"/>
    <w:rsid w:val="00504617"/>
    <w:rsid w:val="005046D5"/>
    <w:rsid w:val="00505797"/>
    <w:rsid w:val="00506030"/>
    <w:rsid w:val="005060EC"/>
    <w:rsid w:val="00507146"/>
    <w:rsid w:val="005073F2"/>
    <w:rsid w:val="00507580"/>
    <w:rsid w:val="00507C3A"/>
    <w:rsid w:val="00507FAA"/>
    <w:rsid w:val="00510D1E"/>
    <w:rsid w:val="005110A1"/>
    <w:rsid w:val="00512ACA"/>
    <w:rsid w:val="0051339A"/>
    <w:rsid w:val="00513CE9"/>
    <w:rsid w:val="005143F0"/>
    <w:rsid w:val="00514B9A"/>
    <w:rsid w:val="005150A6"/>
    <w:rsid w:val="00515CF8"/>
    <w:rsid w:val="00515EE4"/>
    <w:rsid w:val="00517C65"/>
    <w:rsid w:val="00517F63"/>
    <w:rsid w:val="00520C96"/>
    <w:rsid w:val="005215B1"/>
    <w:rsid w:val="00521788"/>
    <w:rsid w:val="0052226E"/>
    <w:rsid w:val="00522338"/>
    <w:rsid w:val="00522C36"/>
    <w:rsid w:val="005234E0"/>
    <w:rsid w:val="005247CF"/>
    <w:rsid w:val="00524BD5"/>
    <w:rsid w:val="00524D91"/>
    <w:rsid w:val="00526FFF"/>
    <w:rsid w:val="00527F1C"/>
    <w:rsid w:val="005325BE"/>
    <w:rsid w:val="00534302"/>
    <w:rsid w:val="00535F9B"/>
    <w:rsid w:val="0053726D"/>
    <w:rsid w:val="005378F4"/>
    <w:rsid w:val="00537D49"/>
    <w:rsid w:val="00541D34"/>
    <w:rsid w:val="005427BA"/>
    <w:rsid w:val="00542A9A"/>
    <w:rsid w:val="005445B9"/>
    <w:rsid w:val="00544B59"/>
    <w:rsid w:val="00544C72"/>
    <w:rsid w:val="0054542C"/>
    <w:rsid w:val="0054636F"/>
    <w:rsid w:val="00546582"/>
    <w:rsid w:val="005472B5"/>
    <w:rsid w:val="005513F5"/>
    <w:rsid w:val="00552CBF"/>
    <w:rsid w:val="00552DF4"/>
    <w:rsid w:val="005537E2"/>
    <w:rsid w:val="005538D1"/>
    <w:rsid w:val="005545E3"/>
    <w:rsid w:val="00554B4F"/>
    <w:rsid w:val="00555EF9"/>
    <w:rsid w:val="005570D4"/>
    <w:rsid w:val="00557AE9"/>
    <w:rsid w:val="00560434"/>
    <w:rsid w:val="005617A2"/>
    <w:rsid w:val="005627DE"/>
    <w:rsid w:val="00563988"/>
    <w:rsid w:val="00564805"/>
    <w:rsid w:val="00565B8E"/>
    <w:rsid w:val="00566002"/>
    <w:rsid w:val="005660E0"/>
    <w:rsid w:val="005665E7"/>
    <w:rsid w:val="00567C16"/>
    <w:rsid w:val="005702BC"/>
    <w:rsid w:val="005706AB"/>
    <w:rsid w:val="005711B6"/>
    <w:rsid w:val="00572420"/>
    <w:rsid w:val="00572DEF"/>
    <w:rsid w:val="005732DC"/>
    <w:rsid w:val="005738BC"/>
    <w:rsid w:val="005743C0"/>
    <w:rsid w:val="005759CA"/>
    <w:rsid w:val="00576481"/>
    <w:rsid w:val="00580EF0"/>
    <w:rsid w:val="00580F4B"/>
    <w:rsid w:val="00583775"/>
    <w:rsid w:val="0058398D"/>
    <w:rsid w:val="00583AE7"/>
    <w:rsid w:val="00584D86"/>
    <w:rsid w:val="00584E19"/>
    <w:rsid w:val="005863CE"/>
    <w:rsid w:val="005866F4"/>
    <w:rsid w:val="00586B5A"/>
    <w:rsid w:val="00587271"/>
    <w:rsid w:val="00590164"/>
    <w:rsid w:val="0059022A"/>
    <w:rsid w:val="005904D4"/>
    <w:rsid w:val="00590BC6"/>
    <w:rsid w:val="005914D4"/>
    <w:rsid w:val="005917B3"/>
    <w:rsid w:val="00592837"/>
    <w:rsid w:val="005931BA"/>
    <w:rsid w:val="00593D63"/>
    <w:rsid w:val="00594443"/>
    <w:rsid w:val="005944A5"/>
    <w:rsid w:val="005952AA"/>
    <w:rsid w:val="00595567"/>
    <w:rsid w:val="00595B9D"/>
    <w:rsid w:val="00595FE7"/>
    <w:rsid w:val="00597733"/>
    <w:rsid w:val="00597BBC"/>
    <w:rsid w:val="00597BF4"/>
    <w:rsid w:val="005A06D9"/>
    <w:rsid w:val="005A1BCD"/>
    <w:rsid w:val="005A33ED"/>
    <w:rsid w:val="005A3B62"/>
    <w:rsid w:val="005A48E8"/>
    <w:rsid w:val="005A4903"/>
    <w:rsid w:val="005A53D8"/>
    <w:rsid w:val="005A5CB8"/>
    <w:rsid w:val="005A65C3"/>
    <w:rsid w:val="005A6C34"/>
    <w:rsid w:val="005A6D21"/>
    <w:rsid w:val="005A6DCD"/>
    <w:rsid w:val="005A6EA3"/>
    <w:rsid w:val="005A7126"/>
    <w:rsid w:val="005B1A5F"/>
    <w:rsid w:val="005B1D73"/>
    <w:rsid w:val="005B3406"/>
    <w:rsid w:val="005B3A14"/>
    <w:rsid w:val="005B41C8"/>
    <w:rsid w:val="005B5591"/>
    <w:rsid w:val="005B580C"/>
    <w:rsid w:val="005B597A"/>
    <w:rsid w:val="005B5A19"/>
    <w:rsid w:val="005B5ED2"/>
    <w:rsid w:val="005B62EC"/>
    <w:rsid w:val="005B722A"/>
    <w:rsid w:val="005B74D8"/>
    <w:rsid w:val="005C10FD"/>
    <w:rsid w:val="005C124A"/>
    <w:rsid w:val="005C3D23"/>
    <w:rsid w:val="005C42CA"/>
    <w:rsid w:val="005C58B5"/>
    <w:rsid w:val="005C7061"/>
    <w:rsid w:val="005C71FB"/>
    <w:rsid w:val="005D07D1"/>
    <w:rsid w:val="005D09D1"/>
    <w:rsid w:val="005D28C5"/>
    <w:rsid w:val="005D30DC"/>
    <w:rsid w:val="005D333B"/>
    <w:rsid w:val="005D3574"/>
    <w:rsid w:val="005D4EBD"/>
    <w:rsid w:val="005D5818"/>
    <w:rsid w:val="005D5C98"/>
    <w:rsid w:val="005D6B99"/>
    <w:rsid w:val="005D77E5"/>
    <w:rsid w:val="005E16C3"/>
    <w:rsid w:val="005E241E"/>
    <w:rsid w:val="005E48B3"/>
    <w:rsid w:val="005E4E61"/>
    <w:rsid w:val="005E4F1F"/>
    <w:rsid w:val="005E4F74"/>
    <w:rsid w:val="005E5628"/>
    <w:rsid w:val="005E59C2"/>
    <w:rsid w:val="005E79A8"/>
    <w:rsid w:val="005F0DCA"/>
    <w:rsid w:val="005F2E74"/>
    <w:rsid w:val="005F39B9"/>
    <w:rsid w:val="005F572B"/>
    <w:rsid w:val="005F5D3A"/>
    <w:rsid w:val="005F648B"/>
    <w:rsid w:val="005F656A"/>
    <w:rsid w:val="005F6788"/>
    <w:rsid w:val="005F6C15"/>
    <w:rsid w:val="005F7121"/>
    <w:rsid w:val="006005B3"/>
    <w:rsid w:val="00601446"/>
    <w:rsid w:val="0060322E"/>
    <w:rsid w:val="00605074"/>
    <w:rsid w:val="0060519A"/>
    <w:rsid w:val="00605453"/>
    <w:rsid w:val="00605B26"/>
    <w:rsid w:val="006063CA"/>
    <w:rsid w:val="00606AEF"/>
    <w:rsid w:val="006071CD"/>
    <w:rsid w:val="00607558"/>
    <w:rsid w:val="00607D11"/>
    <w:rsid w:val="00607F45"/>
    <w:rsid w:val="00610252"/>
    <w:rsid w:val="006109CA"/>
    <w:rsid w:val="00610C69"/>
    <w:rsid w:val="006113D8"/>
    <w:rsid w:val="00611803"/>
    <w:rsid w:val="00611ABE"/>
    <w:rsid w:val="0061209D"/>
    <w:rsid w:val="00612345"/>
    <w:rsid w:val="00612667"/>
    <w:rsid w:val="00613206"/>
    <w:rsid w:val="006133B5"/>
    <w:rsid w:val="00613548"/>
    <w:rsid w:val="00613554"/>
    <w:rsid w:val="00614325"/>
    <w:rsid w:val="0061445D"/>
    <w:rsid w:val="00616578"/>
    <w:rsid w:val="006209B0"/>
    <w:rsid w:val="0062126C"/>
    <w:rsid w:val="00621E3E"/>
    <w:rsid w:val="006233BF"/>
    <w:rsid w:val="00623F33"/>
    <w:rsid w:val="00624144"/>
    <w:rsid w:val="00624D2B"/>
    <w:rsid w:val="00625403"/>
    <w:rsid w:val="00627066"/>
    <w:rsid w:val="00630877"/>
    <w:rsid w:val="00631831"/>
    <w:rsid w:val="006319F3"/>
    <w:rsid w:val="00632A7D"/>
    <w:rsid w:val="00632D60"/>
    <w:rsid w:val="0063452B"/>
    <w:rsid w:val="00634D86"/>
    <w:rsid w:val="00635873"/>
    <w:rsid w:val="00635E71"/>
    <w:rsid w:val="0063753F"/>
    <w:rsid w:val="006379CC"/>
    <w:rsid w:val="006403F9"/>
    <w:rsid w:val="00640F42"/>
    <w:rsid w:val="00642585"/>
    <w:rsid w:val="00642979"/>
    <w:rsid w:val="00643BE9"/>
    <w:rsid w:val="00644760"/>
    <w:rsid w:val="00644CED"/>
    <w:rsid w:val="00645503"/>
    <w:rsid w:val="00645E73"/>
    <w:rsid w:val="0064699C"/>
    <w:rsid w:val="006475DE"/>
    <w:rsid w:val="00647F69"/>
    <w:rsid w:val="00651AB6"/>
    <w:rsid w:val="00651D96"/>
    <w:rsid w:val="00652584"/>
    <w:rsid w:val="00652D72"/>
    <w:rsid w:val="006532DA"/>
    <w:rsid w:val="00653A98"/>
    <w:rsid w:val="00653B85"/>
    <w:rsid w:val="00653CD3"/>
    <w:rsid w:val="00654080"/>
    <w:rsid w:val="00654652"/>
    <w:rsid w:val="0065474C"/>
    <w:rsid w:val="00655A98"/>
    <w:rsid w:val="0065669F"/>
    <w:rsid w:val="0065728A"/>
    <w:rsid w:val="0066072A"/>
    <w:rsid w:val="006612C5"/>
    <w:rsid w:val="00662956"/>
    <w:rsid w:val="00663771"/>
    <w:rsid w:val="00664D16"/>
    <w:rsid w:val="00665063"/>
    <w:rsid w:val="006658C9"/>
    <w:rsid w:val="006661C9"/>
    <w:rsid w:val="00667F44"/>
    <w:rsid w:val="006701C8"/>
    <w:rsid w:val="006703D0"/>
    <w:rsid w:val="00670965"/>
    <w:rsid w:val="00670A1D"/>
    <w:rsid w:val="00670C1E"/>
    <w:rsid w:val="0067115C"/>
    <w:rsid w:val="006715BF"/>
    <w:rsid w:val="006718E8"/>
    <w:rsid w:val="006745A9"/>
    <w:rsid w:val="00674B93"/>
    <w:rsid w:val="00676118"/>
    <w:rsid w:val="006766B4"/>
    <w:rsid w:val="006771DE"/>
    <w:rsid w:val="006777C4"/>
    <w:rsid w:val="006777D9"/>
    <w:rsid w:val="0068191D"/>
    <w:rsid w:val="00683DB2"/>
    <w:rsid w:val="006852D2"/>
    <w:rsid w:val="00685383"/>
    <w:rsid w:val="0068683C"/>
    <w:rsid w:val="006908D4"/>
    <w:rsid w:val="00690D39"/>
    <w:rsid w:val="006923A7"/>
    <w:rsid w:val="00692891"/>
    <w:rsid w:val="006931AB"/>
    <w:rsid w:val="00695591"/>
    <w:rsid w:val="00696437"/>
    <w:rsid w:val="006972EE"/>
    <w:rsid w:val="00697314"/>
    <w:rsid w:val="00697CD4"/>
    <w:rsid w:val="006A105A"/>
    <w:rsid w:val="006A1171"/>
    <w:rsid w:val="006A11B4"/>
    <w:rsid w:val="006A191B"/>
    <w:rsid w:val="006A2AC0"/>
    <w:rsid w:val="006A2D27"/>
    <w:rsid w:val="006A2FCB"/>
    <w:rsid w:val="006A412E"/>
    <w:rsid w:val="006A41B4"/>
    <w:rsid w:val="006A42DF"/>
    <w:rsid w:val="006A45E6"/>
    <w:rsid w:val="006A4D63"/>
    <w:rsid w:val="006A55C2"/>
    <w:rsid w:val="006A5B2D"/>
    <w:rsid w:val="006A660C"/>
    <w:rsid w:val="006A66B2"/>
    <w:rsid w:val="006B0308"/>
    <w:rsid w:val="006B15EC"/>
    <w:rsid w:val="006B1A92"/>
    <w:rsid w:val="006B1EB0"/>
    <w:rsid w:val="006B291A"/>
    <w:rsid w:val="006B3068"/>
    <w:rsid w:val="006B346B"/>
    <w:rsid w:val="006B3BE6"/>
    <w:rsid w:val="006B441A"/>
    <w:rsid w:val="006B53D1"/>
    <w:rsid w:val="006B5549"/>
    <w:rsid w:val="006B5B52"/>
    <w:rsid w:val="006B60BD"/>
    <w:rsid w:val="006B6DE7"/>
    <w:rsid w:val="006B75B2"/>
    <w:rsid w:val="006C02A3"/>
    <w:rsid w:val="006C0D02"/>
    <w:rsid w:val="006C13D8"/>
    <w:rsid w:val="006C15E4"/>
    <w:rsid w:val="006C1BED"/>
    <w:rsid w:val="006C2638"/>
    <w:rsid w:val="006C267F"/>
    <w:rsid w:val="006C2CB3"/>
    <w:rsid w:val="006C3A1F"/>
    <w:rsid w:val="006C4A75"/>
    <w:rsid w:val="006C567B"/>
    <w:rsid w:val="006C608A"/>
    <w:rsid w:val="006C670D"/>
    <w:rsid w:val="006C75D8"/>
    <w:rsid w:val="006C7C5F"/>
    <w:rsid w:val="006C7E94"/>
    <w:rsid w:val="006D0D07"/>
    <w:rsid w:val="006D0F96"/>
    <w:rsid w:val="006D13AC"/>
    <w:rsid w:val="006D232C"/>
    <w:rsid w:val="006D40C4"/>
    <w:rsid w:val="006D43CE"/>
    <w:rsid w:val="006D485F"/>
    <w:rsid w:val="006D4BC3"/>
    <w:rsid w:val="006D4CCF"/>
    <w:rsid w:val="006D643C"/>
    <w:rsid w:val="006D6B1B"/>
    <w:rsid w:val="006D7048"/>
    <w:rsid w:val="006D71A4"/>
    <w:rsid w:val="006E0919"/>
    <w:rsid w:val="006E2811"/>
    <w:rsid w:val="006E3C0C"/>
    <w:rsid w:val="006E487E"/>
    <w:rsid w:val="006E53FC"/>
    <w:rsid w:val="006E607B"/>
    <w:rsid w:val="006E77F3"/>
    <w:rsid w:val="006F0BF4"/>
    <w:rsid w:val="006F16E2"/>
    <w:rsid w:val="006F1A4A"/>
    <w:rsid w:val="006F1CE0"/>
    <w:rsid w:val="006F2DFF"/>
    <w:rsid w:val="006F35EC"/>
    <w:rsid w:val="006F41F1"/>
    <w:rsid w:val="006F54EA"/>
    <w:rsid w:val="006F5756"/>
    <w:rsid w:val="006F6D14"/>
    <w:rsid w:val="006F6EF7"/>
    <w:rsid w:val="006F7EED"/>
    <w:rsid w:val="00700355"/>
    <w:rsid w:val="00700B88"/>
    <w:rsid w:val="00701805"/>
    <w:rsid w:val="007022E8"/>
    <w:rsid w:val="00702753"/>
    <w:rsid w:val="00702EA1"/>
    <w:rsid w:val="00703312"/>
    <w:rsid w:val="007046C1"/>
    <w:rsid w:val="00704FE0"/>
    <w:rsid w:val="00705076"/>
    <w:rsid w:val="00705354"/>
    <w:rsid w:val="00705E43"/>
    <w:rsid w:val="00706984"/>
    <w:rsid w:val="00710860"/>
    <w:rsid w:val="00710BC6"/>
    <w:rsid w:val="00710E8E"/>
    <w:rsid w:val="007131C7"/>
    <w:rsid w:val="007148E2"/>
    <w:rsid w:val="0071518B"/>
    <w:rsid w:val="007157DB"/>
    <w:rsid w:val="00715806"/>
    <w:rsid w:val="007179C8"/>
    <w:rsid w:val="00720851"/>
    <w:rsid w:val="007208E3"/>
    <w:rsid w:val="00720E23"/>
    <w:rsid w:val="00722375"/>
    <w:rsid w:val="007227DB"/>
    <w:rsid w:val="00723D0D"/>
    <w:rsid w:val="0072502B"/>
    <w:rsid w:val="00725A43"/>
    <w:rsid w:val="00726A8A"/>
    <w:rsid w:val="00726AAB"/>
    <w:rsid w:val="00726F75"/>
    <w:rsid w:val="007277DE"/>
    <w:rsid w:val="0073015A"/>
    <w:rsid w:val="00730CC3"/>
    <w:rsid w:val="007310C8"/>
    <w:rsid w:val="0073142E"/>
    <w:rsid w:val="00732E9F"/>
    <w:rsid w:val="007345E8"/>
    <w:rsid w:val="0073513F"/>
    <w:rsid w:val="00735A64"/>
    <w:rsid w:val="00735C98"/>
    <w:rsid w:val="007365CD"/>
    <w:rsid w:val="00737082"/>
    <w:rsid w:val="00737187"/>
    <w:rsid w:val="007372C0"/>
    <w:rsid w:val="00737C56"/>
    <w:rsid w:val="00737E0E"/>
    <w:rsid w:val="00740CCE"/>
    <w:rsid w:val="00742014"/>
    <w:rsid w:val="00742B17"/>
    <w:rsid w:val="00745F23"/>
    <w:rsid w:val="0074640B"/>
    <w:rsid w:val="0074731E"/>
    <w:rsid w:val="00747E7D"/>
    <w:rsid w:val="007501C0"/>
    <w:rsid w:val="007507E1"/>
    <w:rsid w:val="00752C67"/>
    <w:rsid w:val="00752CC8"/>
    <w:rsid w:val="00754187"/>
    <w:rsid w:val="00756628"/>
    <w:rsid w:val="00756EFE"/>
    <w:rsid w:val="00756F47"/>
    <w:rsid w:val="0075724F"/>
    <w:rsid w:val="007573E9"/>
    <w:rsid w:val="007602AD"/>
    <w:rsid w:val="00761E54"/>
    <w:rsid w:val="007630A5"/>
    <w:rsid w:val="007637B4"/>
    <w:rsid w:val="00763CEA"/>
    <w:rsid w:val="0076532E"/>
    <w:rsid w:val="007663F0"/>
    <w:rsid w:val="007667B8"/>
    <w:rsid w:val="0076737D"/>
    <w:rsid w:val="00767F62"/>
    <w:rsid w:val="00767FB3"/>
    <w:rsid w:val="007701B6"/>
    <w:rsid w:val="007705D4"/>
    <w:rsid w:val="0077124B"/>
    <w:rsid w:val="00771374"/>
    <w:rsid w:val="00771E74"/>
    <w:rsid w:val="00771FB9"/>
    <w:rsid w:val="00773B3A"/>
    <w:rsid w:val="00773B5A"/>
    <w:rsid w:val="00774B0F"/>
    <w:rsid w:val="007751F9"/>
    <w:rsid w:val="007753EC"/>
    <w:rsid w:val="0077566B"/>
    <w:rsid w:val="007769C7"/>
    <w:rsid w:val="00776E91"/>
    <w:rsid w:val="00777DDB"/>
    <w:rsid w:val="0078196D"/>
    <w:rsid w:val="0078278A"/>
    <w:rsid w:val="007827F6"/>
    <w:rsid w:val="00783298"/>
    <w:rsid w:val="00783729"/>
    <w:rsid w:val="007839E4"/>
    <w:rsid w:val="00784508"/>
    <w:rsid w:val="0078653C"/>
    <w:rsid w:val="00786ECA"/>
    <w:rsid w:val="0079026C"/>
    <w:rsid w:val="00790B2B"/>
    <w:rsid w:val="00791005"/>
    <w:rsid w:val="00791671"/>
    <w:rsid w:val="0079391D"/>
    <w:rsid w:val="00794352"/>
    <w:rsid w:val="007950CE"/>
    <w:rsid w:val="007955A6"/>
    <w:rsid w:val="00795CC8"/>
    <w:rsid w:val="00795ECA"/>
    <w:rsid w:val="007966EE"/>
    <w:rsid w:val="0079675C"/>
    <w:rsid w:val="007A0EC2"/>
    <w:rsid w:val="007A2327"/>
    <w:rsid w:val="007A2648"/>
    <w:rsid w:val="007A2CA9"/>
    <w:rsid w:val="007A3C8B"/>
    <w:rsid w:val="007A49A4"/>
    <w:rsid w:val="007A5175"/>
    <w:rsid w:val="007A6E72"/>
    <w:rsid w:val="007A7B38"/>
    <w:rsid w:val="007B0A9B"/>
    <w:rsid w:val="007B12D0"/>
    <w:rsid w:val="007B1989"/>
    <w:rsid w:val="007B3961"/>
    <w:rsid w:val="007B3B66"/>
    <w:rsid w:val="007B3D2A"/>
    <w:rsid w:val="007B5F59"/>
    <w:rsid w:val="007B617B"/>
    <w:rsid w:val="007B697C"/>
    <w:rsid w:val="007B76E5"/>
    <w:rsid w:val="007C0BF6"/>
    <w:rsid w:val="007C2EEA"/>
    <w:rsid w:val="007C346D"/>
    <w:rsid w:val="007C4108"/>
    <w:rsid w:val="007C57B7"/>
    <w:rsid w:val="007C5F35"/>
    <w:rsid w:val="007C61CD"/>
    <w:rsid w:val="007C6890"/>
    <w:rsid w:val="007D029C"/>
    <w:rsid w:val="007D0D53"/>
    <w:rsid w:val="007D1327"/>
    <w:rsid w:val="007D42FC"/>
    <w:rsid w:val="007D48A2"/>
    <w:rsid w:val="007D6702"/>
    <w:rsid w:val="007D717A"/>
    <w:rsid w:val="007D7BEA"/>
    <w:rsid w:val="007D7EAC"/>
    <w:rsid w:val="007D7F37"/>
    <w:rsid w:val="007E09B6"/>
    <w:rsid w:val="007E0D50"/>
    <w:rsid w:val="007E0F0C"/>
    <w:rsid w:val="007E0F8E"/>
    <w:rsid w:val="007E113B"/>
    <w:rsid w:val="007E1F5F"/>
    <w:rsid w:val="007E27BE"/>
    <w:rsid w:val="007E5DC1"/>
    <w:rsid w:val="007E72CB"/>
    <w:rsid w:val="007E7F94"/>
    <w:rsid w:val="007F0123"/>
    <w:rsid w:val="007F07F7"/>
    <w:rsid w:val="007F0CA7"/>
    <w:rsid w:val="007F1C16"/>
    <w:rsid w:val="007F1C1B"/>
    <w:rsid w:val="007F1FD4"/>
    <w:rsid w:val="007F3D28"/>
    <w:rsid w:val="007F4523"/>
    <w:rsid w:val="007F4A8C"/>
    <w:rsid w:val="007F4E38"/>
    <w:rsid w:val="007F573A"/>
    <w:rsid w:val="007F69B6"/>
    <w:rsid w:val="007F6B08"/>
    <w:rsid w:val="007F6C2B"/>
    <w:rsid w:val="007F6E92"/>
    <w:rsid w:val="007F7372"/>
    <w:rsid w:val="007F7588"/>
    <w:rsid w:val="008013D3"/>
    <w:rsid w:val="00802067"/>
    <w:rsid w:val="00802551"/>
    <w:rsid w:val="00802CDF"/>
    <w:rsid w:val="008030D4"/>
    <w:rsid w:val="00803FEF"/>
    <w:rsid w:val="00803FFD"/>
    <w:rsid w:val="00804463"/>
    <w:rsid w:val="00805996"/>
    <w:rsid w:val="00805CD9"/>
    <w:rsid w:val="00805F56"/>
    <w:rsid w:val="0080627A"/>
    <w:rsid w:val="00807551"/>
    <w:rsid w:val="00810022"/>
    <w:rsid w:val="0081007A"/>
    <w:rsid w:val="00810F9A"/>
    <w:rsid w:val="00811661"/>
    <w:rsid w:val="008117AE"/>
    <w:rsid w:val="00811D0E"/>
    <w:rsid w:val="00812BA7"/>
    <w:rsid w:val="00813ACD"/>
    <w:rsid w:val="00814861"/>
    <w:rsid w:val="00816168"/>
    <w:rsid w:val="008169F1"/>
    <w:rsid w:val="00816EF7"/>
    <w:rsid w:val="008173F2"/>
    <w:rsid w:val="00817EF2"/>
    <w:rsid w:val="00820A1F"/>
    <w:rsid w:val="00820A3A"/>
    <w:rsid w:val="00821127"/>
    <w:rsid w:val="008214BC"/>
    <w:rsid w:val="008229A0"/>
    <w:rsid w:val="00822A0E"/>
    <w:rsid w:val="008235A3"/>
    <w:rsid w:val="00825709"/>
    <w:rsid w:val="008257D0"/>
    <w:rsid w:val="008261D7"/>
    <w:rsid w:val="00827EFE"/>
    <w:rsid w:val="008306EB"/>
    <w:rsid w:val="00830ECC"/>
    <w:rsid w:val="00831887"/>
    <w:rsid w:val="00831950"/>
    <w:rsid w:val="00831DDB"/>
    <w:rsid w:val="00831E1D"/>
    <w:rsid w:val="008326C9"/>
    <w:rsid w:val="0083271B"/>
    <w:rsid w:val="00832C86"/>
    <w:rsid w:val="00835710"/>
    <w:rsid w:val="00835949"/>
    <w:rsid w:val="00835EDA"/>
    <w:rsid w:val="00835F37"/>
    <w:rsid w:val="00837B2C"/>
    <w:rsid w:val="00840407"/>
    <w:rsid w:val="00840508"/>
    <w:rsid w:val="00840A74"/>
    <w:rsid w:val="00840E41"/>
    <w:rsid w:val="00841446"/>
    <w:rsid w:val="00842C90"/>
    <w:rsid w:val="0084405F"/>
    <w:rsid w:val="0084416C"/>
    <w:rsid w:val="00844980"/>
    <w:rsid w:val="00845158"/>
    <w:rsid w:val="00845225"/>
    <w:rsid w:val="00847662"/>
    <w:rsid w:val="00847997"/>
    <w:rsid w:val="00847C80"/>
    <w:rsid w:val="00850184"/>
    <w:rsid w:val="008510B2"/>
    <w:rsid w:val="00852FC4"/>
    <w:rsid w:val="008558A6"/>
    <w:rsid w:val="00856A3F"/>
    <w:rsid w:val="00856BFC"/>
    <w:rsid w:val="0085747D"/>
    <w:rsid w:val="00860A93"/>
    <w:rsid w:val="00860BD7"/>
    <w:rsid w:val="008611C0"/>
    <w:rsid w:val="008613DF"/>
    <w:rsid w:val="00861ADC"/>
    <w:rsid w:val="00864149"/>
    <w:rsid w:val="008647A8"/>
    <w:rsid w:val="00866CB9"/>
    <w:rsid w:val="00870610"/>
    <w:rsid w:val="00870849"/>
    <w:rsid w:val="00872DDB"/>
    <w:rsid w:val="008738AE"/>
    <w:rsid w:val="0087415A"/>
    <w:rsid w:val="008742A7"/>
    <w:rsid w:val="00874B3D"/>
    <w:rsid w:val="008822A5"/>
    <w:rsid w:val="00884480"/>
    <w:rsid w:val="00885209"/>
    <w:rsid w:val="0088534F"/>
    <w:rsid w:val="00885FE5"/>
    <w:rsid w:val="008864FB"/>
    <w:rsid w:val="008866F2"/>
    <w:rsid w:val="008867B4"/>
    <w:rsid w:val="008878E0"/>
    <w:rsid w:val="008901F7"/>
    <w:rsid w:val="0089121C"/>
    <w:rsid w:val="00891580"/>
    <w:rsid w:val="008922D5"/>
    <w:rsid w:val="00892848"/>
    <w:rsid w:val="00892B64"/>
    <w:rsid w:val="0089475E"/>
    <w:rsid w:val="00895751"/>
    <w:rsid w:val="00896761"/>
    <w:rsid w:val="0089694C"/>
    <w:rsid w:val="008A0AE0"/>
    <w:rsid w:val="008A0B53"/>
    <w:rsid w:val="008A25E6"/>
    <w:rsid w:val="008A2EF3"/>
    <w:rsid w:val="008A393A"/>
    <w:rsid w:val="008A48D5"/>
    <w:rsid w:val="008A4AA0"/>
    <w:rsid w:val="008A5703"/>
    <w:rsid w:val="008A5A8D"/>
    <w:rsid w:val="008A6017"/>
    <w:rsid w:val="008A6049"/>
    <w:rsid w:val="008A66ED"/>
    <w:rsid w:val="008A7096"/>
    <w:rsid w:val="008B00B2"/>
    <w:rsid w:val="008B0744"/>
    <w:rsid w:val="008B09E9"/>
    <w:rsid w:val="008B1013"/>
    <w:rsid w:val="008B2373"/>
    <w:rsid w:val="008B32FE"/>
    <w:rsid w:val="008B42AF"/>
    <w:rsid w:val="008B4772"/>
    <w:rsid w:val="008B5736"/>
    <w:rsid w:val="008B57BC"/>
    <w:rsid w:val="008B5915"/>
    <w:rsid w:val="008B6F4C"/>
    <w:rsid w:val="008C099A"/>
    <w:rsid w:val="008C0A72"/>
    <w:rsid w:val="008C0DBA"/>
    <w:rsid w:val="008C15D4"/>
    <w:rsid w:val="008C19D4"/>
    <w:rsid w:val="008C2210"/>
    <w:rsid w:val="008C44CA"/>
    <w:rsid w:val="008C594D"/>
    <w:rsid w:val="008C5C89"/>
    <w:rsid w:val="008C6D12"/>
    <w:rsid w:val="008D0A4C"/>
    <w:rsid w:val="008D0BEF"/>
    <w:rsid w:val="008D1399"/>
    <w:rsid w:val="008D17FA"/>
    <w:rsid w:val="008D1E51"/>
    <w:rsid w:val="008D2028"/>
    <w:rsid w:val="008D418C"/>
    <w:rsid w:val="008D4584"/>
    <w:rsid w:val="008D4B45"/>
    <w:rsid w:val="008D4C81"/>
    <w:rsid w:val="008D4CE6"/>
    <w:rsid w:val="008D4FBD"/>
    <w:rsid w:val="008D65D4"/>
    <w:rsid w:val="008D6F71"/>
    <w:rsid w:val="008D74A7"/>
    <w:rsid w:val="008D7961"/>
    <w:rsid w:val="008D7B3B"/>
    <w:rsid w:val="008E1CB1"/>
    <w:rsid w:val="008E27C0"/>
    <w:rsid w:val="008E2BBE"/>
    <w:rsid w:val="008E4570"/>
    <w:rsid w:val="008E6303"/>
    <w:rsid w:val="008E6AF4"/>
    <w:rsid w:val="008E75EB"/>
    <w:rsid w:val="008E76B5"/>
    <w:rsid w:val="008F0015"/>
    <w:rsid w:val="008F0454"/>
    <w:rsid w:val="008F1D09"/>
    <w:rsid w:val="008F2DFC"/>
    <w:rsid w:val="008F354E"/>
    <w:rsid w:val="008F36ED"/>
    <w:rsid w:val="008F3803"/>
    <w:rsid w:val="008F4C31"/>
    <w:rsid w:val="008F4DAC"/>
    <w:rsid w:val="008F4F8F"/>
    <w:rsid w:val="008F4FB1"/>
    <w:rsid w:val="008F5FAF"/>
    <w:rsid w:val="008F6132"/>
    <w:rsid w:val="0090047C"/>
    <w:rsid w:val="00900DA1"/>
    <w:rsid w:val="009010D7"/>
    <w:rsid w:val="0090137A"/>
    <w:rsid w:val="00902E10"/>
    <w:rsid w:val="00903266"/>
    <w:rsid w:val="00903341"/>
    <w:rsid w:val="00904780"/>
    <w:rsid w:val="00904CF9"/>
    <w:rsid w:val="00905BE5"/>
    <w:rsid w:val="00906C75"/>
    <w:rsid w:val="00907435"/>
    <w:rsid w:val="00907A45"/>
    <w:rsid w:val="00907B7E"/>
    <w:rsid w:val="00907E11"/>
    <w:rsid w:val="00910908"/>
    <w:rsid w:val="009120A3"/>
    <w:rsid w:val="00912163"/>
    <w:rsid w:val="00912339"/>
    <w:rsid w:val="009124BD"/>
    <w:rsid w:val="00912F66"/>
    <w:rsid w:val="009137F3"/>
    <w:rsid w:val="00913E61"/>
    <w:rsid w:val="0091471C"/>
    <w:rsid w:val="00914EE8"/>
    <w:rsid w:val="009168FA"/>
    <w:rsid w:val="009171D1"/>
    <w:rsid w:val="00917BC5"/>
    <w:rsid w:val="009214B0"/>
    <w:rsid w:val="00922150"/>
    <w:rsid w:val="00922FB6"/>
    <w:rsid w:val="0092365D"/>
    <w:rsid w:val="00923C07"/>
    <w:rsid w:val="009248F5"/>
    <w:rsid w:val="009268A9"/>
    <w:rsid w:val="00926A1C"/>
    <w:rsid w:val="00927AB3"/>
    <w:rsid w:val="0093282E"/>
    <w:rsid w:val="00932C23"/>
    <w:rsid w:val="0093396A"/>
    <w:rsid w:val="0093690F"/>
    <w:rsid w:val="00937616"/>
    <w:rsid w:val="00937C00"/>
    <w:rsid w:val="00937CC6"/>
    <w:rsid w:val="009408BA"/>
    <w:rsid w:val="00941B86"/>
    <w:rsid w:val="00941CC7"/>
    <w:rsid w:val="00942052"/>
    <w:rsid w:val="009428A7"/>
    <w:rsid w:val="00942B1F"/>
    <w:rsid w:val="009432B5"/>
    <w:rsid w:val="00943537"/>
    <w:rsid w:val="00944713"/>
    <w:rsid w:val="00944ECC"/>
    <w:rsid w:val="00944FF3"/>
    <w:rsid w:val="0094517D"/>
    <w:rsid w:val="00946429"/>
    <w:rsid w:val="00946A90"/>
    <w:rsid w:val="009472FB"/>
    <w:rsid w:val="00947416"/>
    <w:rsid w:val="009475CA"/>
    <w:rsid w:val="009478D4"/>
    <w:rsid w:val="00947E0E"/>
    <w:rsid w:val="009500F1"/>
    <w:rsid w:val="009508D8"/>
    <w:rsid w:val="00950DEE"/>
    <w:rsid w:val="00952CDB"/>
    <w:rsid w:val="00952E82"/>
    <w:rsid w:val="009543B6"/>
    <w:rsid w:val="009545E0"/>
    <w:rsid w:val="00954D4D"/>
    <w:rsid w:val="00954E16"/>
    <w:rsid w:val="009555F5"/>
    <w:rsid w:val="00956771"/>
    <w:rsid w:val="00957CBE"/>
    <w:rsid w:val="0096110E"/>
    <w:rsid w:val="00961314"/>
    <w:rsid w:val="009627A3"/>
    <w:rsid w:val="009627AF"/>
    <w:rsid w:val="00962D62"/>
    <w:rsid w:val="009633FC"/>
    <w:rsid w:val="00963ED6"/>
    <w:rsid w:val="0096699B"/>
    <w:rsid w:val="009672F2"/>
    <w:rsid w:val="00967466"/>
    <w:rsid w:val="00967686"/>
    <w:rsid w:val="0096793F"/>
    <w:rsid w:val="00967C28"/>
    <w:rsid w:val="00967CA3"/>
    <w:rsid w:val="00970236"/>
    <w:rsid w:val="009702B3"/>
    <w:rsid w:val="009707CB"/>
    <w:rsid w:val="009722E4"/>
    <w:rsid w:val="009743AC"/>
    <w:rsid w:val="0097462F"/>
    <w:rsid w:val="00974CD6"/>
    <w:rsid w:val="00974DDF"/>
    <w:rsid w:val="00975A24"/>
    <w:rsid w:val="00976677"/>
    <w:rsid w:val="009767C0"/>
    <w:rsid w:val="00976D0D"/>
    <w:rsid w:val="00977241"/>
    <w:rsid w:val="009775AB"/>
    <w:rsid w:val="00977DBD"/>
    <w:rsid w:val="00977FDE"/>
    <w:rsid w:val="00981EA2"/>
    <w:rsid w:val="00982E8B"/>
    <w:rsid w:val="009834E9"/>
    <w:rsid w:val="00983819"/>
    <w:rsid w:val="00983BC1"/>
    <w:rsid w:val="00984229"/>
    <w:rsid w:val="0098498D"/>
    <w:rsid w:val="00984DE8"/>
    <w:rsid w:val="009856F7"/>
    <w:rsid w:val="00985767"/>
    <w:rsid w:val="00985EBA"/>
    <w:rsid w:val="00990A16"/>
    <w:rsid w:val="009917C5"/>
    <w:rsid w:val="00991F15"/>
    <w:rsid w:val="009934A8"/>
    <w:rsid w:val="00993726"/>
    <w:rsid w:val="00993DF4"/>
    <w:rsid w:val="009956A5"/>
    <w:rsid w:val="009964C1"/>
    <w:rsid w:val="00996FB9"/>
    <w:rsid w:val="00997920"/>
    <w:rsid w:val="00997E5B"/>
    <w:rsid w:val="009A0980"/>
    <w:rsid w:val="009A0E53"/>
    <w:rsid w:val="009A46E4"/>
    <w:rsid w:val="009A4953"/>
    <w:rsid w:val="009A5484"/>
    <w:rsid w:val="009A5953"/>
    <w:rsid w:val="009A74DB"/>
    <w:rsid w:val="009B0FA5"/>
    <w:rsid w:val="009B1299"/>
    <w:rsid w:val="009B152C"/>
    <w:rsid w:val="009B4DCB"/>
    <w:rsid w:val="009B6EA7"/>
    <w:rsid w:val="009C0ED9"/>
    <w:rsid w:val="009C19FA"/>
    <w:rsid w:val="009C4D3D"/>
    <w:rsid w:val="009C51A4"/>
    <w:rsid w:val="009C520F"/>
    <w:rsid w:val="009C54B8"/>
    <w:rsid w:val="009C57DF"/>
    <w:rsid w:val="009C5927"/>
    <w:rsid w:val="009C5B92"/>
    <w:rsid w:val="009C5D9D"/>
    <w:rsid w:val="009C6EBE"/>
    <w:rsid w:val="009C730B"/>
    <w:rsid w:val="009C749B"/>
    <w:rsid w:val="009C76E3"/>
    <w:rsid w:val="009D0491"/>
    <w:rsid w:val="009D0B7E"/>
    <w:rsid w:val="009D105F"/>
    <w:rsid w:val="009D106E"/>
    <w:rsid w:val="009D1273"/>
    <w:rsid w:val="009D26DA"/>
    <w:rsid w:val="009D39C2"/>
    <w:rsid w:val="009D3BE4"/>
    <w:rsid w:val="009D4168"/>
    <w:rsid w:val="009D47C8"/>
    <w:rsid w:val="009D4C14"/>
    <w:rsid w:val="009D5B56"/>
    <w:rsid w:val="009D649F"/>
    <w:rsid w:val="009D6D93"/>
    <w:rsid w:val="009D7275"/>
    <w:rsid w:val="009E0020"/>
    <w:rsid w:val="009E0F09"/>
    <w:rsid w:val="009E189C"/>
    <w:rsid w:val="009E1BD0"/>
    <w:rsid w:val="009E1EA3"/>
    <w:rsid w:val="009E1FEE"/>
    <w:rsid w:val="009E218C"/>
    <w:rsid w:val="009E255E"/>
    <w:rsid w:val="009E2A67"/>
    <w:rsid w:val="009E3757"/>
    <w:rsid w:val="009E449D"/>
    <w:rsid w:val="009E619F"/>
    <w:rsid w:val="009E6DAE"/>
    <w:rsid w:val="009E7670"/>
    <w:rsid w:val="009E7E40"/>
    <w:rsid w:val="009F188C"/>
    <w:rsid w:val="009F25C6"/>
    <w:rsid w:val="009F3907"/>
    <w:rsid w:val="009F41E1"/>
    <w:rsid w:val="009F5E35"/>
    <w:rsid w:val="009F6996"/>
    <w:rsid w:val="009F7BEC"/>
    <w:rsid w:val="00A001FF"/>
    <w:rsid w:val="00A0059A"/>
    <w:rsid w:val="00A00F41"/>
    <w:rsid w:val="00A0116A"/>
    <w:rsid w:val="00A01D90"/>
    <w:rsid w:val="00A01ED5"/>
    <w:rsid w:val="00A021C1"/>
    <w:rsid w:val="00A02A99"/>
    <w:rsid w:val="00A03862"/>
    <w:rsid w:val="00A04074"/>
    <w:rsid w:val="00A042ED"/>
    <w:rsid w:val="00A04863"/>
    <w:rsid w:val="00A06435"/>
    <w:rsid w:val="00A06E88"/>
    <w:rsid w:val="00A0719A"/>
    <w:rsid w:val="00A07571"/>
    <w:rsid w:val="00A07B45"/>
    <w:rsid w:val="00A10296"/>
    <w:rsid w:val="00A1059A"/>
    <w:rsid w:val="00A11483"/>
    <w:rsid w:val="00A11BE4"/>
    <w:rsid w:val="00A1218C"/>
    <w:rsid w:val="00A1310E"/>
    <w:rsid w:val="00A1389D"/>
    <w:rsid w:val="00A14109"/>
    <w:rsid w:val="00A14B4D"/>
    <w:rsid w:val="00A21D9B"/>
    <w:rsid w:val="00A22262"/>
    <w:rsid w:val="00A2241F"/>
    <w:rsid w:val="00A23898"/>
    <w:rsid w:val="00A24EBE"/>
    <w:rsid w:val="00A2565A"/>
    <w:rsid w:val="00A26406"/>
    <w:rsid w:val="00A26449"/>
    <w:rsid w:val="00A265D9"/>
    <w:rsid w:val="00A26F61"/>
    <w:rsid w:val="00A27673"/>
    <w:rsid w:val="00A2785D"/>
    <w:rsid w:val="00A27AB7"/>
    <w:rsid w:val="00A31092"/>
    <w:rsid w:val="00A310F0"/>
    <w:rsid w:val="00A313BA"/>
    <w:rsid w:val="00A3180B"/>
    <w:rsid w:val="00A325C3"/>
    <w:rsid w:val="00A32A52"/>
    <w:rsid w:val="00A341A7"/>
    <w:rsid w:val="00A343D4"/>
    <w:rsid w:val="00A408A3"/>
    <w:rsid w:val="00A41563"/>
    <w:rsid w:val="00A41EF3"/>
    <w:rsid w:val="00A42471"/>
    <w:rsid w:val="00A42631"/>
    <w:rsid w:val="00A42E85"/>
    <w:rsid w:val="00A4355F"/>
    <w:rsid w:val="00A4411C"/>
    <w:rsid w:val="00A44947"/>
    <w:rsid w:val="00A45B93"/>
    <w:rsid w:val="00A45E88"/>
    <w:rsid w:val="00A5089D"/>
    <w:rsid w:val="00A50CDA"/>
    <w:rsid w:val="00A50D31"/>
    <w:rsid w:val="00A50E69"/>
    <w:rsid w:val="00A51F72"/>
    <w:rsid w:val="00A51FD8"/>
    <w:rsid w:val="00A523DF"/>
    <w:rsid w:val="00A528B2"/>
    <w:rsid w:val="00A52D43"/>
    <w:rsid w:val="00A53539"/>
    <w:rsid w:val="00A53610"/>
    <w:rsid w:val="00A539D4"/>
    <w:rsid w:val="00A542F2"/>
    <w:rsid w:val="00A5440B"/>
    <w:rsid w:val="00A54E21"/>
    <w:rsid w:val="00A54E73"/>
    <w:rsid w:val="00A55499"/>
    <w:rsid w:val="00A56182"/>
    <w:rsid w:val="00A56EC9"/>
    <w:rsid w:val="00A571ED"/>
    <w:rsid w:val="00A578F7"/>
    <w:rsid w:val="00A60AF8"/>
    <w:rsid w:val="00A62404"/>
    <w:rsid w:val="00A627C6"/>
    <w:rsid w:val="00A62CE9"/>
    <w:rsid w:val="00A655FA"/>
    <w:rsid w:val="00A65D1F"/>
    <w:rsid w:val="00A70626"/>
    <w:rsid w:val="00A708FA"/>
    <w:rsid w:val="00A70914"/>
    <w:rsid w:val="00A70FAA"/>
    <w:rsid w:val="00A711B9"/>
    <w:rsid w:val="00A71CEE"/>
    <w:rsid w:val="00A71D4D"/>
    <w:rsid w:val="00A72C7A"/>
    <w:rsid w:val="00A735D0"/>
    <w:rsid w:val="00A74D20"/>
    <w:rsid w:val="00A75B5F"/>
    <w:rsid w:val="00A75D4E"/>
    <w:rsid w:val="00A75DCF"/>
    <w:rsid w:val="00A773EC"/>
    <w:rsid w:val="00A81BDE"/>
    <w:rsid w:val="00A81E0A"/>
    <w:rsid w:val="00A830B9"/>
    <w:rsid w:val="00A837FD"/>
    <w:rsid w:val="00A83D80"/>
    <w:rsid w:val="00A83F2E"/>
    <w:rsid w:val="00A84751"/>
    <w:rsid w:val="00A84950"/>
    <w:rsid w:val="00A87B48"/>
    <w:rsid w:val="00A9078F"/>
    <w:rsid w:val="00A908EC"/>
    <w:rsid w:val="00A90B16"/>
    <w:rsid w:val="00A90E4E"/>
    <w:rsid w:val="00A91F3C"/>
    <w:rsid w:val="00A921F6"/>
    <w:rsid w:val="00A924FC"/>
    <w:rsid w:val="00A926D1"/>
    <w:rsid w:val="00A93A2E"/>
    <w:rsid w:val="00A96859"/>
    <w:rsid w:val="00A9725F"/>
    <w:rsid w:val="00A976D4"/>
    <w:rsid w:val="00AA001B"/>
    <w:rsid w:val="00AA0689"/>
    <w:rsid w:val="00AA0D2E"/>
    <w:rsid w:val="00AA1C78"/>
    <w:rsid w:val="00AA3055"/>
    <w:rsid w:val="00AA3AC5"/>
    <w:rsid w:val="00AA3CB3"/>
    <w:rsid w:val="00AA46BB"/>
    <w:rsid w:val="00AA4E75"/>
    <w:rsid w:val="00AA5F80"/>
    <w:rsid w:val="00AA738A"/>
    <w:rsid w:val="00AA74AB"/>
    <w:rsid w:val="00AB04A7"/>
    <w:rsid w:val="00AB4E7B"/>
    <w:rsid w:val="00AB559F"/>
    <w:rsid w:val="00AB5B3C"/>
    <w:rsid w:val="00AB5C2B"/>
    <w:rsid w:val="00AB6BC8"/>
    <w:rsid w:val="00AB72F9"/>
    <w:rsid w:val="00AB7749"/>
    <w:rsid w:val="00AB7DCD"/>
    <w:rsid w:val="00AC18F0"/>
    <w:rsid w:val="00AC1F56"/>
    <w:rsid w:val="00AC3653"/>
    <w:rsid w:val="00AC4108"/>
    <w:rsid w:val="00AC4C1F"/>
    <w:rsid w:val="00AC4FA2"/>
    <w:rsid w:val="00AC59C8"/>
    <w:rsid w:val="00AC7CBB"/>
    <w:rsid w:val="00AD0071"/>
    <w:rsid w:val="00AD0C5A"/>
    <w:rsid w:val="00AD0ECC"/>
    <w:rsid w:val="00AD227F"/>
    <w:rsid w:val="00AD27BE"/>
    <w:rsid w:val="00AD2899"/>
    <w:rsid w:val="00AD29BE"/>
    <w:rsid w:val="00AD3548"/>
    <w:rsid w:val="00AD4253"/>
    <w:rsid w:val="00AE02D1"/>
    <w:rsid w:val="00AE1638"/>
    <w:rsid w:val="00AE1975"/>
    <w:rsid w:val="00AE28C8"/>
    <w:rsid w:val="00AE3967"/>
    <w:rsid w:val="00AE3C8E"/>
    <w:rsid w:val="00AE4221"/>
    <w:rsid w:val="00AE5A95"/>
    <w:rsid w:val="00AE5B7E"/>
    <w:rsid w:val="00AF0850"/>
    <w:rsid w:val="00AF0E35"/>
    <w:rsid w:val="00AF14EA"/>
    <w:rsid w:val="00AF1EEB"/>
    <w:rsid w:val="00AF2032"/>
    <w:rsid w:val="00AF30F0"/>
    <w:rsid w:val="00AF3610"/>
    <w:rsid w:val="00AF38CF"/>
    <w:rsid w:val="00AF3A12"/>
    <w:rsid w:val="00AF43F7"/>
    <w:rsid w:val="00AF4F5A"/>
    <w:rsid w:val="00AF5131"/>
    <w:rsid w:val="00AF54B7"/>
    <w:rsid w:val="00AF5692"/>
    <w:rsid w:val="00AF6020"/>
    <w:rsid w:val="00AF6126"/>
    <w:rsid w:val="00AF648E"/>
    <w:rsid w:val="00AF7731"/>
    <w:rsid w:val="00B013DF"/>
    <w:rsid w:val="00B01F1A"/>
    <w:rsid w:val="00B03C92"/>
    <w:rsid w:val="00B05CF1"/>
    <w:rsid w:val="00B0663C"/>
    <w:rsid w:val="00B069E0"/>
    <w:rsid w:val="00B06CA0"/>
    <w:rsid w:val="00B102DA"/>
    <w:rsid w:val="00B10445"/>
    <w:rsid w:val="00B1145F"/>
    <w:rsid w:val="00B1174C"/>
    <w:rsid w:val="00B12BEB"/>
    <w:rsid w:val="00B134E3"/>
    <w:rsid w:val="00B13CDE"/>
    <w:rsid w:val="00B147BC"/>
    <w:rsid w:val="00B15467"/>
    <w:rsid w:val="00B15781"/>
    <w:rsid w:val="00B16D82"/>
    <w:rsid w:val="00B179C0"/>
    <w:rsid w:val="00B20722"/>
    <w:rsid w:val="00B217E7"/>
    <w:rsid w:val="00B221D6"/>
    <w:rsid w:val="00B22377"/>
    <w:rsid w:val="00B2378E"/>
    <w:rsid w:val="00B23E7C"/>
    <w:rsid w:val="00B24572"/>
    <w:rsid w:val="00B310B6"/>
    <w:rsid w:val="00B31C1B"/>
    <w:rsid w:val="00B31D0D"/>
    <w:rsid w:val="00B330FA"/>
    <w:rsid w:val="00B33CA9"/>
    <w:rsid w:val="00B34C7A"/>
    <w:rsid w:val="00B3501D"/>
    <w:rsid w:val="00B3596D"/>
    <w:rsid w:val="00B37C28"/>
    <w:rsid w:val="00B4027D"/>
    <w:rsid w:val="00B40348"/>
    <w:rsid w:val="00B40808"/>
    <w:rsid w:val="00B41567"/>
    <w:rsid w:val="00B41F41"/>
    <w:rsid w:val="00B428A4"/>
    <w:rsid w:val="00B42CE9"/>
    <w:rsid w:val="00B43197"/>
    <w:rsid w:val="00B439B2"/>
    <w:rsid w:val="00B43D8F"/>
    <w:rsid w:val="00B45378"/>
    <w:rsid w:val="00B4553E"/>
    <w:rsid w:val="00B455C1"/>
    <w:rsid w:val="00B45B7F"/>
    <w:rsid w:val="00B46158"/>
    <w:rsid w:val="00B46679"/>
    <w:rsid w:val="00B46874"/>
    <w:rsid w:val="00B46C8A"/>
    <w:rsid w:val="00B51FD1"/>
    <w:rsid w:val="00B5440C"/>
    <w:rsid w:val="00B554DB"/>
    <w:rsid w:val="00B55658"/>
    <w:rsid w:val="00B55FC9"/>
    <w:rsid w:val="00B56162"/>
    <w:rsid w:val="00B56A98"/>
    <w:rsid w:val="00B604FA"/>
    <w:rsid w:val="00B61611"/>
    <w:rsid w:val="00B61D31"/>
    <w:rsid w:val="00B62439"/>
    <w:rsid w:val="00B6291F"/>
    <w:rsid w:val="00B6346A"/>
    <w:rsid w:val="00B64A69"/>
    <w:rsid w:val="00B65CC3"/>
    <w:rsid w:val="00B6700E"/>
    <w:rsid w:val="00B67177"/>
    <w:rsid w:val="00B67833"/>
    <w:rsid w:val="00B67B4E"/>
    <w:rsid w:val="00B70E68"/>
    <w:rsid w:val="00B70F02"/>
    <w:rsid w:val="00B72DE1"/>
    <w:rsid w:val="00B75821"/>
    <w:rsid w:val="00B77B33"/>
    <w:rsid w:val="00B77D47"/>
    <w:rsid w:val="00B77FB4"/>
    <w:rsid w:val="00B806A3"/>
    <w:rsid w:val="00B816DA"/>
    <w:rsid w:val="00B829C6"/>
    <w:rsid w:val="00B82E26"/>
    <w:rsid w:val="00B840F0"/>
    <w:rsid w:val="00B84132"/>
    <w:rsid w:val="00B84302"/>
    <w:rsid w:val="00B84C76"/>
    <w:rsid w:val="00B84D43"/>
    <w:rsid w:val="00B86546"/>
    <w:rsid w:val="00B906F9"/>
    <w:rsid w:val="00B90975"/>
    <w:rsid w:val="00B92431"/>
    <w:rsid w:val="00B93142"/>
    <w:rsid w:val="00B93C03"/>
    <w:rsid w:val="00B94668"/>
    <w:rsid w:val="00B94A0F"/>
    <w:rsid w:val="00B97B5B"/>
    <w:rsid w:val="00B97D4E"/>
    <w:rsid w:val="00BA1AAD"/>
    <w:rsid w:val="00BA1E22"/>
    <w:rsid w:val="00BA201A"/>
    <w:rsid w:val="00BA3120"/>
    <w:rsid w:val="00BA3662"/>
    <w:rsid w:val="00BA3A84"/>
    <w:rsid w:val="00BA3D6D"/>
    <w:rsid w:val="00BA558C"/>
    <w:rsid w:val="00BA55CD"/>
    <w:rsid w:val="00BA6458"/>
    <w:rsid w:val="00BB1484"/>
    <w:rsid w:val="00BB528A"/>
    <w:rsid w:val="00BB68AC"/>
    <w:rsid w:val="00BB7269"/>
    <w:rsid w:val="00BB72C0"/>
    <w:rsid w:val="00BB77F7"/>
    <w:rsid w:val="00BB7FE4"/>
    <w:rsid w:val="00BC0D50"/>
    <w:rsid w:val="00BC0DBD"/>
    <w:rsid w:val="00BC2AB1"/>
    <w:rsid w:val="00BC3081"/>
    <w:rsid w:val="00BC3978"/>
    <w:rsid w:val="00BC4BE1"/>
    <w:rsid w:val="00BC5C71"/>
    <w:rsid w:val="00BC6BFD"/>
    <w:rsid w:val="00BC72AB"/>
    <w:rsid w:val="00BD11D8"/>
    <w:rsid w:val="00BD13FD"/>
    <w:rsid w:val="00BD15F3"/>
    <w:rsid w:val="00BD2926"/>
    <w:rsid w:val="00BD334F"/>
    <w:rsid w:val="00BD3D37"/>
    <w:rsid w:val="00BD44B9"/>
    <w:rsid w:val="00BD463B"/>
    <w:rsid w:val="00BD50D2"/>
    <w:rsid w:val="00BD6FF0"/>
    <w:rsid w:val="00BD7C43"/>
    <w:rsid w:val="00BE0722"/>
    <w:rsid w:val="00BE10D9"/>
    <w:rsid w:val="00BE144F"/>
    <w:rsid w:val="00BE1D74"/>
    <w:rsid w:val="00BE23F7"/>
    <w:rsid w:val="00BE331F"/>
    <w:rsid w:val="00BE3AD5"/>
    <w:rsid w:val="00BE4776"/>
    <w:rsid w:val="00BE5583"/>
    <w:rsid w:val="00BE5634"/>
    <w:rsid w:val="00BE70A4"/>
    <w:rsid w:val="00BE7814"/>
    <w:rsid w:val="00BF0071"/>
    <w:rsid w:val="00BF0BFC"/>
    <w:rsid w:val="00BF1048"/>
    <w:rsid w:val="00BF17B2"/>
    <w:rsid w:val="00BF1BCC"/>
    <w:rsid w:val="00BF1C45"/>
    <w:rsid w:val="00BF20BC"/>
    <w:rsid w:val="00BF3B1D"/>
    <w:rsid w:val="00BF44A1"/>
    <w:rsid w:val="00BF44B3"/>
    <w:rsid w:val="00BF4D35"/>
    <w:rsid w:val="00BF5DA2"/>
    <w:rsid w:val="00BF63E1"/>
    <w:rsid w:val="00BF69F2"/>
    <w:rsid w:val="00C002BF"/>
    <w:rsid w:val="00C0048D"/>
    <w:rsid w:val="00C006B8"/>
    <w:rsid w:val="00C00B2E"/>
    <w:rsid w:val="00C00DB8"/>
    <w:rsid w:val="00C01F1B"/>
    <w:rsid w:val="00C0208C"/>
    <w:rsid w:val="00C021FA"/>
    <w:rsid w:val="00C02973"/>
    <w:rsid w:val="00C02F18"/>
    <w:rsid w:val="00C03290"/>
    <w:rsid w:val="00C0401C"/>
    <w:rsid w:val="00C04295"/>
    <w:rsid w:val="00C04AD1"/>
    <w:rsid w:val="00C05A06"/>
    <w:rsid w:val="00C07203"/>
    <w:rsid w:val="00C10018"/>
    <w:rsid w:val="00C107AD"/>
    <w:rsid w:val="00C1159B"/>
    <w:rsid w:val="00C116D3"/>
    <w:rsid w:val="00C11BFF"/>
    <w:rsid w:val="00C11C23"/>
    <w:rsid w:val="00C1212D"/>
    <w:rsid w:val="00C1258B"/>
    <w:rsid w:val="00C14043"/>
    <w:rsid w:val="00C163E0"/>
    <w:rsid w:val="00C167ED"/>
    <w:rsid w:val="00C20568"/>
    <w:rsid w:val="00C2114D"/>
    <w:rsid w:val="00C21D67"/>
    <w:rsid w:val="00C2212E"/>
    <w:rsid w:val="00C2220E"/>
    <w:rsid w:val="00C22DBC"/>
    <w:rsid w:val="00C2307F"/>
    <w:rsid w:val="00C23327"/>
    <w:rsid w:val="00C238C8"/>
    <w:rsid w:val="00C25B47"/>
    <w:rsid w:val="00C25B76"/>
    <w:rsid w:val="00C26C78"/>
    <w:rsid w:val="00C30493"/>
    <w:rsid w:val="00C309E8"/>
    <w:rsid w:val="00C313A6"/>
    <w:rsid w:val="00C32366"/>
    <w:rsid w:val="00C32D39"/>
    <w:rsid w:val="00C32F13"/>
    <w:rsid w:val="00C33222"/>
    <w:rsid w:val="00C34BF6"/>
    <w:rsid w:val="00C3536E"/>
    <w:rsid w:val="00C36BF8"/>
    <w:rsid w:val="00C40067"/>
    <w:rsid w:val="00C415CF"/>
    <w:rsid w:val="00C4162C"/>
    <w:rsid w:val="00C41681"/>
    <w:rsid w:val="00C41819"/>
    <w:rsid w:val="00C42543"/>
    <w:rsid w:val="00C42881"/>
    <w:rsid w:val="00C443BC"/>
    <w:rsid w:val="00C4563C"/>
    <w:rsid w:val="00C45E6C"/>
    <w:rsid w:val="00C468BB"/>
    <w:rsid w:val="00C47764"/>
    <w:rsid w:val="00C479A0"/>
    <w:rsid w:val="00C47F4C"/>
    <w:rsid w:val="00C50088"/>
    <w:rsid w:val="00C5009D"/>
    <w:rsid w:val="00C51422"/>
    <w:rsid w:val="00C519BF"/>
    <w:rsid w:val="00C51B5B"/>
    <w:rsid w:val="00C5244B"/>
    <w:rsid w:val="00C52678"/>
    <w:rsid w:val="00C52688"/>
    <w:rsid w:val="00C53194"/>
    <w:rsid w:val="00C5325B"/>
    <w:rsid w:val="00C5344E"/>
    <w:rsid w:val="00C53FF3"/>
    <w:rsid w:val="00C56532"/>
    <w:rsid w:val="00C571F5"/>
    <w:rsid w:val="00C57A59"/>
    <w:rsid w:val="00C60032"/>
    <w:rsid w:val="00C60384"/>
    <w:rsid w:val="00C60739"/>
    <w:rsid w:val="00C61B8A"/>
    <w:rsid w:val="00C6248A"/>
    <w:rsid w:val="00C62C30"/>
    <w:rsid w:val="00C63968"/>
    <w:rsid w:val="00C63D67"/>
    <w:rsid w:val="00C63F47"/>
    <w:rsid w:val="00C659B4"/>
    <w:rsid w:val="00C65B56"/>
    <w:rsid w:val="00C65BD3"/>
    <w:rsid w:val="00C66ACB"/>
    <w:rsid w:val="00C6705E"/>
    <w:rsid w:val="00C7067A"/>
    <w:rsid w:val="00C722B4"/>
    <w:rsid w:val="00C728AD"/>
    <w:rsid w:val="00C72906"/>
    <w:rsid w:val="00C732E6"/>
    <w:rsid w:val="00C741A0"/>
    <w:rsid w:val="00C741E9"/>
    <w:rsid w:val="00C759E9"/>
    <w:rsid w:val="00C75B85"/>
    <w:rsid w:val="00C77869"/>
    <w:rsid w:val="00C77D16"/>
    <w:rsid w:val="00C8063D"/>
    <w:rsid w:val="00C80CFC"/>
    <w:rsid w:val="00C817E7"/>
    <w:rsid w:val="00C82409"/>
    <w:rsid w:val="00C83187"/>
    <w:rsid w:val="00C8408D"/>
    <w:rsid w:val="00C84216"/>
    <w:rsid w:val="00C842A1"/>
    <w:rsid w:val="00C84A8D"/>
    <w:rsid w:val="00C855AB"/>
    <w:rsid w:val="00C85CED"/>
    <w:rsid w:val="00C8610E"/>
    <w:rsid w:val="00C8647A"/>
    <w:rsid w:val="00C8652B"/>
    <w:rsid w:val="00C878B9"/>
    <w:rsid w:val="00C87D5C"/>
    <w:rsid w:val="00C909BF"/>
    <w:rsid w:val="00C913BB"/>
    <w:rsid w:val="00C923F0"/>
    <w:rsid w:val="00C92DCD"/>
    <w:rsid w:val="00C95369"/>
    <w:rsid w:val="00C95BFE"/>
    <w:rsid w:val="00C95CFB"/>
    <w:rsid w:val="00C96082"/>
    <w:rsid w:val="00C97AD3"/>
    <w:rsid w:val="00CA0FB5"/>
    <w:rsid w:val="00CA1D36"/>
    <w:rsid w:val="00CA309B"/>
    <w:rsid w:val="00CA3966"/>
    <w:rsid w:val="00CA3DD6"/>
    <w:rsid w:val="00CA44E7"/>
    <w:rsid w:val="00CA4615"/>
    <w:rsid w:val="00CA54CB"/>
    <w:rsid w:val="00CA7239"/>
    <w:rsid w:val="00CA79D3"/>
    <w:rsid w:val="00CB01A5"/>
    <w:rsid w:val="00CB07C8"/>
    <w:rsid w:val="00CB16FA"/>
    <w:rsid w:val="00CB1B4E"/>
    <w:rsid w:val="00CB20BD"/>
    <w:rsid w:val="00CB3562"/>
    <w:rsid w:val="00CB3576"/>
    <w:rsid w:val="00CB3A58"/>
    <w:rsid w:val="00CB450A"/>
    <w:rsid w:val="00CB4606"/>
    <w:rsid w:val="00CB5AFB"/>
    <w:rsid w:val="00CB6BF5"/>
    <w:rsid w:val="00CB71E5"/>
    <w:rsid w:val="00CB72F3"/>
    <w:rsid w:val="00CC051C"/>
    <w:rsid w:val="00CC1DE1"/>
    <w:rsid w:val="00CC205E"/>
    <w:rsid w:val="00CC351D"/>
    <w:rsid w:val="00CC40F5"/>
    <w:rsid w:val="00CC4C94"/>
    <w:rsid w:val="00CC503A"/>
    <w:rsid w:val="00CC666F"/>
    <w:rsid w:val="00CC685C"/>
    <w:rsid w:val="00CC6F88"/>
    <w:rsid w:val="00CC7146"/>
    <w:rsid w:val="00CC7A7A"/>
    <w:rsid w:val="00CD0515"/>
    <w:rsid w:val="00CD08E7"/>
    <w:rsid w:val="00CD0F00"/>
    <w:rsid w:val="00CD234E"/>
    <w:rsid w:val="00CD23FE"/>
    <w:rsid w:val="00CD2A88"/>
    <w:rsid w:val="00CD2CAB"/>
    <w:rsid w:val="00CD30F7"/>
    <w:rsid w:val="00CD3A18"/>
    <w:rsid w:val="00CD3AE0"/>
    <w:rsid w:val="00CD543A"/>
    <w:rsid w:val="00CD604E"/>
    <w:rsid w:val="00CE07CE"/>
    <w:rsid w:val="00CE0927"/>
    <w:rsid w:val="00CE2569"/>
    <w:rsid w:val="00CE5504"/>
    <w:rsid w:val="00CE5F94"/>
    <w:rsid w:val="00CE7008"/>
    <w:rsid w:val="00CE708B"/>
    <w:rsid w:val="00CE712F"/>
    <w:rsid w:val="00CE7617"/>
    <w:rsid w:val="00CE7CA8"/>
    <w:rsid w:val="00CF43D6"/>
    <w:rsid w:val="00CF5509"/>
    <w:rsid w:val="00D007E5"/>
    <w:rsid w:val="00D00F92"/>
    <w:rsid w:val="00D01AAE"/>
    <w:rsid w:val="00D02FA8"/>
    <w:rsid w:val="00D0352C"/>
    <w:rsid w:val="00D03C5A"/>
    <w:rsid w:val="00D04384"/>
    <w:rsid w:val="00D0471B"/>
    <w:rsid w:val="00D04DCF"/>
    <w:rsid w:val="00D04FF6"/>
    <w:rsid w:val="00D05266"/>
    <w:rsid w:val="00D0638C"/>
    <w:rsid w:val="00D06F1E"/>
    <w:rsid w:val="00D108CF"/>
    <w:rsid w:val="00D10A7E"/>
    <w:rsid w:val="00D12117"/>
    <w:rsid w:val="00D12792"/>
    <w:rsid w:val="00D13282"/>
    <w:rsid w:val="00D1342A"/>
    <w:rsid w:val="00D14590"/>
    <w:rsid w:val="00D15349"/>
    <w:rsid w:val="00D160E7"/>
    <w:rsid w:val="00D17DD8"/>
    <w:rsid w:val="00D2035F"/>
    <w:rsid w:val="00D20520"/>
    <w:rsid w:val="00D20D77"/>
    <w:rsid w:val="00D2185C"/>
    <w:rsid w:val="00D24442"/>
    <w:rsid w:val="00D245CC"/>
    <w:rsid w:val="00D24AF1"/>
    <w:rsid w:val="00D24F3E"/>
    <w:rsid w:val="00D24FAF"/>
    <w:rsid w:val="00D25128"/>
    <w:rsid w:val="00D25FC9"/>
    <w:rsid w:val="00D2633C"/>
    <w:rsid w:val="00D269BE"/>
    <w:rsid w:val="00D26CFB"/>
    <w:rsid w:val="00D31363"/>
    <w:rsid w:val="00D3207E"/>
    <w:rsid w:val="00D337EB"/>
    <w:rsid w:val="00D3478A"/>
    <w:rsid w:val="00D358BA"/>
    <w:rsid w:val="00D35E4A"/>
    <w:rsid w:val="00D36EC6"/>
    <w:rsid w:val="00D372EB"/>
    <w:rsid w:val="00D403D5"/>
    <w:rsid w:val="00D411B5"/>
    <w:rsid w:val="00D4169C"/>
    <w:rsid w:val="00D419EC"/>
    <w:rsid w:val="00D43CE0"/>
    <w:rsid w:val="00D441F2"/>
    <w:rsid w:val="00D44824"/>
    <w:rsid w:val="00D4510C"/>
    <w:rsid w:val="00D456B5"/>
    <w:rsid w:val="00D45834"/>
    <w:rsid w:val="00D45ED3"/>
    <w:rsid w:val="00D4600D"/>
    <w:rsid w:val="00D46E62"/>
    <w:rsid w:val="00D472E1"/>
    <w:rsid w:val="00D479D9"/>
    <w:rsid w:val="00D50088"/>
    <w:rsid w:val="00D527D2"/>
    <w:rsid w:val="00D52F3D"/>
    <w:rsid w:val="00D53A87"/>
    <w:rsid w:val="00D54473"/>
    <w:rsid w:val="00D54683"/>
    <w:rsid w:val="00D548FC"/>
    <w:rsid w:val="00D553D5"/>
    <w:rsid w:val="00D55801"/>
    <w:rsid w:val="00D56E9F"/>
    <w:rsid w:val="00D604AF"/>
    <w:rsid w:val="00D6061C"/>
    <w:rsid w:val="00D60903"/>
    <w:rsid w:val="00D609C0"/>
    <w:rsid w:val="00D60E9C"/>
    <w:rsid w:val="00D60FC7"/>
    <w:rsid w:val="00D611BA"/>
    <w:rsid w:val="00D63B21"/>
    <w:rsid w:val="00D647D3"/>
    <w:rsid w:val="00D64FCC"/>
    <w:rsid w:val="00D6563A"/>
    <w:rsid w:val="00D665EC"/>
    <w:rsid w:val="00D668CC"/>
    <w:rsid w:val="00D67237"/>
    <w:rsid w:val="00D70F5B"/>
    <w:rsid w:val="00D718E1"/>
    <w:rsid w:val="00D71B78"/>
    <w:rsid w:val="00D71FF4"/>
    <w:rsid w:val="00D7223C"/>
    <w:rsid w:val="00D72E3E"/>
    <w:rsid w:val="00D73D4C"/>
    <w:rsid w:val="00D74784"/>
    <w:rsid w:val="00D750EE"/>
    <w:rsid w:val="00D76617"/>
    <w:rsid w:val="00D76B09"/>
    <w:rsid w:val="00D80536"/>
    <w:rsid w:val="00D8053D"/>
    <w:rsid w:val="00D80548"/>
    <w:rsid w:val="00D80C61"/>
    <w:rsid w:val="00D8157A"/>
    <w:rsid w:val="00D81FCC"/>
    <w:rsid w:val="00D8247E"/>
    <w:rsid w:val="00D825BD"/>
    <w:rsid w:val="00D82948"/>
    <w:rsid w:val="00D831BE"/>
    <w:rsid w:val="00D83370"/>
    <w:rsid w:val="00D836D2"/>
    <w:rsid w:val="00D845EE"/>
    <w:rsid w:val="00D84AD2"/>
    <w:rsid w:val="00D84D76"/>
    <w:rsid w:val="00D85553"/>
    <w:rsid w:val="00D857E6"/>
    <w:rsid w:val="00D85C69"/>
    <w:rsid w:val="00D85FB2"/>
    <w:rsid w:val="00D8669E"/>
    <w:rsid w:val="00D867F9"/>
    <w:rsid w:val="00D86838"/>
    <w:rsid w:val="00D868DE"/>
    <w:rsid w:val="00D86AAD"/>
    <w:rsid w:val="00D87473"/>
    <w:rsid w:val="00D87D40"/>
    <w:rsid w:val="00D90483"/>
    <w:rsid w:val="00D9052B"/>
    <w:rsid w:val="00D91068"/>
    <w:rsid w:val="00D93072"/>
    <w:rsid w:val="00D93517"/>
    <w:rsid w:val="00D96638"/>
    <w:rsid w:val="00D96F55"/>
    <w:rsid w:val="00D97614"/>
    <w:rsid w:val="00D9772E"/>
    <w:rsid w:val="00D97C94"/>
    <w:rsid w:val="00DA01F5"/>
    <w:rsid w:val="00DA0427"/>
    <w:rsid w:val="00DA0A65"/>
    <w:rsid w:val="00DA0ED4"/>
    <w:rsid w:val="00DA2AFD"/>
    <w:rsid w:val="00DA3C3F"/>
    <w:rsid w:val="00DA3DB6"/>
    <w:rsid w:val="00DA3E95"/>
    <w:rsid w:val="00DA3F02"/>
    <w:rsid w:val="00DA579C"/>
    <w:rsid w:val="00DA6557"/>
    <w:rsid w:val="00DA70A5"/>
    <w:rsid w:val="00DB00D3"/>
    <w:rsid w:val="00DB04FE"/>
    <w:rsid w:val="00DB0505"/>
    <w:rsid w:val="00DB0DFD"/>
    <w:rsid w:val="00DB0FE8"/>
    <w:rsid w:val="00DB18FE"/>
    <w:rsid w:val="00DB2669"/>
    <w:rsid w:val="00DB3676"/>
    <w:rsid w:val="00DB3B4C"/>
    <w:rsid w:val="00DB4782"/>
    <w:rsid w:val="00DB4CF2"/>
    <w:rsid w:val="00DB5936"/>
    <w:rsid w:val="00DB5A45"/>
    <w:rsid w:val="00DB66C4"/>
    <w:rsid w:val="00DB738A"/>
    <w:rsid w:val="00DB78B5"/>
    <w:rsid w:val="00DC0B25"/>
    <w:rsid w:val="00DC0C3D"/>
    <w:rsid w:val="00DC123A"/>
    <w:rsid w:val="00DC208B"/>
    <w:rsid w:val="00DC2B18"/>
    <w:rsid w:val="00DC3AB0"/>
    <w:rsid w:val="00DC5B47"/>
    <w:rsid w:val="00DC62F3"/>
    <w:rsid w:val="00DD042C"/>
    <w:rsid w:val="00DD227E"/>
    <w:rsid w:val="00DD272F"/>
    <w:rsid w:val="00DD379F"/>
    <w:rsid w:val="00DD38B0"/>
    <w:rsid w:val="00DD3DC3"/>
    <w:rsid w:val="00DD4AD3"/>
    <w:rsid w:val="00DD5B2E"/>
    <w:rsid w:val="00DD61A2"/>
    <w:rsid w:val="00DD7A41"/>
    <w:rsid w:val="00DE00B1"/>
    <w:rsid w:val="00DE1484"/>
    <w:rsid w:val="00DE1486"/>
    <w:rsid w:val="00DE148E"/>
    <w:rsid w:val="00DE1E03"/>
    <w:rsid w:val="00DE313B"/>
    <w:rsid w:val="00DE3211"/>
    <w:rsid w:val="00DE32A5"/>
    <w:rsid w:val="00DE3EEB"/>
    <w:rsid w:val="00DE4F17"/>
    <w:rsid w:val="00DE5343"/>
    <w:rsid w:val="00DE5346"/>
    <w:rsid w:val="00DE60DC"/>
    <w:rsid w:val="00DE60FC"/>
    <w:rsid w:val="00DE6A2E"/>
    <w:rsid w:val="00DE6C86"/>
    <w:rsid w:val="00DE6FD8"/>
    <w:rsid w:val="00DF0749"/>
    <w:rsid w:val="00DF1D31"/>
    <w:rsid w:val="00DF2A76"/>
    <w:rsid w:val="00DF4674"/>
    <w:rsid w:val="00DF513A"/>
    <w:rsid w:val="00DF54EE"/>
    <w:rsid w:val="00DF57D7"/>
    <w:rsid w:val="00DF5CBE"/>
    <w:rsid w:val="00DF5D07"/>
    <w:rsid w:val="00DF6E37"/>
    <w:rsid w:val="00DF6F72"/>
    <w:rsid w:val="00E00A76"/>
    <w:rsid w:val="00E00CEC"/>
    <w:rsid w:val="00E00F47"/>
    <w:rsid w:val="00E0119A"/>
    <w:rsid w:val="00E01B32"/>
    <w:rsid w:val="00E01E96"/>
    <w:rsid w:val="00E029AD"/>
    <w:rsid w:val="00E02EE8"/>
    <w:rsid w:val="00E0324D"/>
    <w:rsid w:val="00E04B0D"/>
    <w:rsid w:val="00E0582E"/>
    <w:rsid w:val="00E05E1F"/>
    <w:rsid w:val="00E06498"/>
    <w:rsid w:val="00E07578"/>
    <w:rsid w:val="00E10537"/>
    <w:rsid w:val="00E1068F"/>
    <w:rsid w:val="00E10F29"/>
    <w:rsid w:val="00E1166D"/>
    <w:rsid w:val="00E11A75"/>
    <w:rsid w:val="00E1226E"/>
    <w:rsid w:val="00E12E81"/>
    <w:rsid w:val="00E135B5"/>
    <w:rsid w:val="00E13C77"/>
    <w:rsid w:val="00E13F93"/>
    <w:rsid w:val="00E1472F"/>
    <w:rsid w:val="00E15DD8"/>
    <w:rsid w:val="00E161C4"/>
    <w:rsid w:val="00E165C9"/>
    <w:rsid w:val="00E1696B"/>
    <w:rsid w:val="00E1696C"/>
    <w:rsid w:val="00E17012"/>
    <w:rsid w:val="00E211AE"/>
    <w:rsid w:val="00E212AD"/>
    <w:rsid w:val="00E21AE0"/>
    <w:rsid w:val="00E21EF7"/>
    <w:rsid w:val="00E2227C"/>
    <w:rsid w:val="00E22E4B"/>
    <w:rsid w:val="00E243B5"/>
    <w:rsid w:val="00E248D3"/>
    <w:rsid w:val="00E24FBD"/>
    <w:rsid w:val="00E250F7"/>
    <w:rsid w:val="00E25FD4"/>
    <w:rsid w:val="00E26684"/>
    <w:rsid w:val="00E26AE0"/>
    <w:rsid w:val="00E2727A"/>
    <w:rsid w:val="00E3059C"/>
    <w:rsid w:val="00E30CC8"/>
    <w:rsid w:val="00E31926"/>
    <w:rsid w:val="00E32391"/>
    <w:rsid w:val="00E32678"/>
    <w:rsid w:val="00E32DB0"/>
    <w:rsid w:val="00E333A5"/>
    <w:rsid w:val="00E3493B"/>
    <w:rsid w:val="00E36CA4"/>
    <w:rsid w:val="00E376DE"/>
    <w:rsid w:val="00E37A91"/>
    <w:rsid w:val="00E405F7"/>
    <w:rsid w:val="00E42B69"/>
    <w:rsid w:val="00E42BEF"/>
    <w:rsid w:val="00E431B1"/>
    <w:rsid w:val="00E43325"/>
    <w:rsid w:val="00E44893"/>
    <w:rsid w:val="00E44D32"/>
    <w:rsid w:val="00E451E9"/>
    <w:rsid w:val="00E46A5A"/>
    <w:rsid w:val="00E46CFC"/>
    <w:rsid w:val="00E46D3E"/>
    <w:rsid w:val="00E50364"/>
    <w:rsid w:val="00E50372"/>
    <w:rsid w:val="00E510A7"/>
    <w:rsid w:val="00E51AAF"/>
    <w:rsid w:val="00E528AF"/>
    <w:rsid w:val="00E52DFE"/>
    <w:rsid w:val="00E531E1"/>
    <w:rsid w:val="00E536F9"/>
    <w:rsid w:val="00E53FB9"/>
    <w:rsid w:val="00E55015"/>
    <w:rsid w:val="00E551D0"/>
    <w:rsid w:val="00E55852"/>
    <w:rsid w:val="00E55B30"/>
    <w:rsid w:val="00E55C78"/>
    <w:rsid w:val="00E56D7F"/>
    <w:rsid w:val="00E56EE0"/>
    <w:rsid w:val="00E57300"/>
    <w:rsid w:val="00E57984"/>
    <w:rsid w:val="00E57E54"/>
    <w:rsid w:val="00E6035F"/>
    <w:rsid w:val="00E60FA9"/>
    <w:rsid w:val="00E618C6"/>
    <w:rsid w:val="00E61C1F"/>
    <w:rsid w:val="00E640EC"/>
    <w:rsid w:val="00E64EEA"/>
    <w:rsid w:val="00E65BD1"/>
    <w:rsid w:val="00E66030"/>
    <w:rsid w:val="00E66688"/>
    <w:rsid w:val="00E66E40"/>
    <w:rsid w:val="00E70177"/>
    <w:rsid w:val="00E70DF1"/>
    <w:rsid w:val="00E710C8"/>
    <w:rsid w:val="00E71177"/>
    <w:rsid w:val="00E74304"/>
    <w:rsid w:val="00E75C53"/>
    <w:rsid w:val="00E764A2"/>
    <w:rsid w:val="00E767C4"/>
    <w:rsid w:val="00E76D03"/>
    <w:rsid w:val="00E77610"/>
    <w:rsid w:val="00E77F67"/>
    <w:rsid w:val="00E80030"/>
    <w:rsid w:val="00E80124"/>
    <w:rsid w:val="00E80AD3"/>
    <w:rsid w:val="00E80D52"/>
    <w:rsid w:val="00E815EB"/>
    <w:rsid w:val="00E8532F"/>
    <w:rsid w:val="00E85B0E"/>
    <w:rsid w:val="00E8673B"/>
    <w:rsid w:val="00E86B8C"/>
    <w:rsid w:val="00E87CC2"/>
    <w:rsid w:val="00E87F6E"/>
    <w:rsid w:val="00E9050D"/>
    <w:rsid w:val="00E908F3"/>
    <w:rsid w:val="00E90935"/>
    <w:rsid w:val="00E90B86"/>
    <w:rsid w:val="00E91052"/>
    <w:rsid w:val="00E91B66"/>
    <w:rsid w:val="00E92F3D"/>
    <w:rsid w:val="00E9402F"/>
    <w:rsid w:val="00E94768"/>
    <w:rsid w:val="00E948CA"/>
    <w:rsid w:val="00E9598B"/>
    <w:rsid w:val="00E95CBE"/>
    <w:rsid w:val="00E96711"/>
    <w:rsid w:val="00E97426"/>
    <w:rsid w:val="00E97647"/>
    <w:rsid w:val="00EA1264"/>
    <w:rsid w:val="00EA12A0"/>
    <w:rsid w:val="00EA1BBE"/>
    <w:rsid w:val="00EA2A31"/>
    <w:rsid w:val="00EA324B"/>
    <w:rsid w:val="00EA3B01"/>
    <w:rsid w:val="00EA3E6B"/>
    <w:rsid w:val="00EA4E5C"/>
    <w:rsid w:val="00EA5D06"/>
    <w:rsid w:val="00EA615C"/>
    <w:rsid w:val="00EA61F2"/>
    <w:rsid w:val="00EA62E1"/>
    <w:rsid w:val="00EA6402"/>
    <w:rsid w:val="00EA68A9"/>
    <w:rsid w:val="00EA6C85"/>
    <w:rsid w:val="00EB2570"/>
    <w:rsid w:val="00EB44DC"/>
    <w:rsid w:val="00EB5008"/>
    <w:rsid w:val="00EB69EE"/>
    <w:rsid w:val="00EB6A04"/>
    <w:rsid w:val="00EB7F9E"/>
    <w:rsid w:val="00EC0BFC"/>
    <w:rsid w:val="00EC2260"/>
    <w:rsid w:val="00EC291E"/>
    <w:rsid w:val="00EC2F82"/>
    <w:rsid w:val="00EC304B"/>
    <w:rsid w:val="00EC32BB"/>
    <w:rsid w:val="00EC57DF"/>
    <w:rsid w:val="00EC5BD1"/>
    <w:rsid w:val="00EC5E6D"/>
    <w:rsid w:val="00EC6DA5"/>
    <w:rsid w:val="00EC6FF8"/>
    <w:rsid w:val="00EC773D"/>
    <w:rsid w:val="00EC7D27"/>
    <w:rsid w:val="00ED18A9"/>
    <w:rsid w:val="00ED19A5"/>
    <w:rsid w:val="00ED2952"/>
    <w:rsid w:val="00ED3DF9"/>
    <w:rsid w:val="00ED4D93"/>
    <w:rsid w:val="00ED5AF4"/>
    <w:rsid w:val="00ED5C39"/>
    <w:rsid w:val="00ED6030"/>
    <w:rsid w:val="00ED6682"/>
    <w:rsid w:val="00ED6F35"/>
    <w:rsid w:val="00ED6F41"/>
    <w:rsid w:val="00EE07EF"/>
    <w:rsid w:val="00EE08C0"/>
    <w:rsid w:val="00EE1D95"/>
    <w:rsid w:val="00EE2656"/>
    <w:rsid w:val="00EE3B06"/>
    <w:rsid w:val="00EE4350"/>
    <w:rsid w:val="00EE7722"/>
    <w:rsid w:val="00EE7A3A"/>
    <w:rsid w:val="00EF05CE"/>
    <w:rsid w:val="00EF0AD9"/>
    <w:rsid w:val="00EF1E26"/>
    <w:rsid w:val="00EF223E"/>
    <w:rsid w:val="00EF239E"/>
    <w:rsid w:val="00EF338B"/>
    <w:rsid w:val="00EF36EB"/>
    <w:rsid w:val="00EF395B"/>
    <w:rsid w:val="00EF3AED"/>
    <w:rsid w:val="00EF4C11"/>
    <w:rsid w:val="00EF688A"/>
    <w:rsid w:val="00EF7518"/>
    <w:rsid w:val="00EF7B70"/>
    <w:rsid w:val="00F007E3"/>
    <w:rsid w:val="00F0085F"/>
    <w:rsid w:val="00F00AC6"/>
    <w:rsid w:val="00F0100F"/>
    <w:rsid w:val="00F015A9"/>
    <w:rsid w:val="00F019CD"/>
    <w:rsid w:val="00F01FAC"/>
    <w:rsid w:val="00F02481"/>
    <w:rsid w:val="00F028E3"/>
    <w:rsid w:val="00F02AB8"/>
    <w:rsid w:val="00F03511"/>
    <w:rsid w:val="00F0506D"/>
    <w:rsid w:val="00F05DDA"/>
    <w:rsid w:val="00F07ECC"/>
    <w:rsid w:val="00F10756"/>
    <w:rsid w:val="00F11173"/>
    <w:rsid w:val="00F1138C"/>
    <w:rsid w:val="00F12923"/>
    <w:rsid w:val="00F13037"/>
    <w:rsid w:val="00F131D7"/>
    <w:rsid w:val="00F13AB8"/>
    <w:rsid w:val="00F13B55"/>
    <w:rsid w:val="00F14EDB"/>
    <w:rsid w:val="00F15B21"/>
    <w:rsid w:val="00F1763E"/>
    <w:rsid w:val="00F20CDA"/>
    <w:rsid w:val="00F20FF8"/>
    <w:rsid w:val="00F22478"/>
    <w:rsid w:val="00F233E0"/>
    <w:rsid w:val="00F23703"/>
    <w:rsid w:val="00F24E8C"/>
    <w:rsid w:val="00F24FCF"/>
    <w:rsid w:val="00F259ED"/>
    <w:rsid w:val="00F25DE1"/>
    <w:rsid w:val="00F26993"/>
    <w:rsid w:val="00F274B1"/>
    <w:rsid w:val="00F2781F"/>
    <w:rsid w:val="00F30E93"/>
    <w:rsid w:val="00F31929"/>
    <w:rsid w:val="00F320AE"/>
    <w:rsid w:val="00F3222C"/>
    <w:rsid w:val="00F32261"/>
    <w:rsid w:val="00F332AA"/>
    <w:rsid w:val="00F33C9C"/>
    <w:rsid w:val="00F356B3"/>
    <w:rsid w:val="00F35A24"/>
    <w:rsid w:val="00F35D76"/>
    <w:rsid w:val="00F3637A"/>
    <w:rsid w:val="00F3698B"/>
    <w:rsid w:val="00F36D7B"/>
    <w:rsid w:val="00F37846"/>
    <w:rsid w:val="00F403EE"/>
    <w:rsid w:val="00F40E90"/>
    <w:rsid w:val="00F41788"/>
    <w:rsid w:val="00F41D12"/>
    <w:rsid w:val="00F4311F"/>
    <w:rsid w:val="00F4347A"/>
    <w:rsid w:val="00F434B6"/>
    <w:rsid w:val="00F43E7D"/>
    <w:rsid w:val="00F44478"/>
    <w:rsid w:val="00F446B5"/>
    <w:rsid w:val="00F45C76"/>
    <w:rsid w:val="00F45D2E"/>
    <w:rsid w:val="00F4635A"/>
    <w:rsid w:val="00F466A8"/>
    <w:rsid w:val="00F5033F"/>
    <w:rsid w:val="00F5044E"/>
    <w:rsid w:val="00F508EB"/>
    <w:rsid w:val="00F50B7A"/>
    <w:rsid w:val="00F50C79"/>
    <w:rsid w:val="00F50DFF"/>
    <w:rsid w:val="00F51888"/>
    <w:rsid w:val="00F51E32"/>
    <w:rsid w:val="00F53BF7"/>
    <w:rsid w:val="00F5448F"/>
    <w:rsid w:val="00F54914"/>
    <w:rsid w:val="00F552EE"/>
    <w:rsid w:val="00F561FF"/>
    <w:rsid w:val="00F564AD"/>
    <w:rsid w:val="00F57508"/>
    <w:rsid w:val="00F601F8"/>
    <w:rsid w:val="00F604E3"/>
    <w:rsid w:val="00F6060D"/>
    <w:rsid w:val="00F61965"/>
    <w:rsid w:val="00F629F0"/>
    <w:rsid w:val="00F62F81"/>
    <w:rsid w:val="00F62FA7"/>
    <w:rsid w:val="00F643B5"/>
    <w:rsid w:val="00F64A80"/>
    <w:rsid w:val="00F65578"/>
    <w:rsid w:val="00F671AD"/>
    <w:rsid w:val="00F67897"/>
    <w:rsid w:val="00F67CB0"/>
    <w:rsid w:val="00F709DF"/>
    <w:rsid w:val="00F7102D"/>
    <w:rsid w:val="00F72062"/>
    <w:rsid w:val="00F72D8B"/>
    <w:rsid w:val="00F741AA"/>
    <w:rsid w:val="00F7582D"/>
    <w:rsid w:val="00F759BB"/>
    <w:rsid w:val="00F75BF7"/>
    <w:rsid w:val="00F75F4B"/>
    <w:rsid w:val="00F7778D"/>
    <w:rsid w:val="00F7795C"/>
    <w:rsid w:val="00F80673"/>
    <w:rsid w:val="00F809EC"/>
    <w:rsid w:val="00F80BD2"/>
    <w:rsid w:val="00F8157C"/>
    <w:rsid w:val="00F81788"/>
    <w:rsid w:val="00F81ACF"/>
    <w:rsid w:val="00F81BFF"/>
    <w:rsid w:val="00F81E94"/>
    <w:rsid w:val="00F822EF"/>
    <w:rsid w:val="00F83CFC"/>
    <w:rsid w:val="00F84B30"/>
    <w:rsid w:val="00F85034"/>
    <w:rsid w:val="00F85E3B"/>
    <w:rsid w:val="00F90AC6"/>
    <w:rsid w:val="00F915A6"/>
    <w:rsid w:val="00F935B0"/>
    <w:rsid w:val="00F93BA9"/>
    <w:rsid w:val="00F94963"/>
    <w:rsid w:val="00F95DF8"/>
    <w:rsid w:val="00F96E5F"/>
    <w:rsid w:val="00FA0313"/>
    <w:rsid w:val="00FA0E97"/>
    <w:rsid w:val="00FA0F1B"/>
    <w:rsid w:val="00FA14B5"/>
    <w:rsid w:val="00FA1871"/>
    <w:rsid w:val="00FA1CC4"/>
    <w:rsid w:val="00FA3AF7"/>
    <w:rsid w:val="00FA4E7C"/>
    <w:rsid w:val="00FA6A81"/>
    <w:rsid w:val="00FA6DF4"/>
    <w:rsid w:val="00FA7C46"/>
    <w:rsid w:val="00FA7F8F"/>
    <w:rsid w:val="00FB0236"/>
    <w:rsid w:val="00FB09DB"/>
    <w:rsid w:val="00FB1B71"/>
    <w:rsid w:val="00FB216F"/>
    <w:rsid w:val="00FB24C9"/>
    <w:rsid w:val="00FB331D"/>
    <w:rsid w:val="00FB3FDD"/>
    <w:rsid w:val="00FB5D7D"/>
    <w:rsid w:val="00FB5E23"/>
    <w:rsid w:val="00FB7655"/>
    <w:rsid w:val="00FC1134"/>
    <w:rsid w:val="00FC1391"/>
    <w:rsid w:val="00FC1FBA"/>
    <w:rsid w:val="00FC20A0"/>
    <w:rsid w:val="00FC2C76"/>
    <w:rsid w:val="00FC2E7A"/>
    <w:rsid w:val="00FC3D99"/>
    <w:rsid w:val="00FC3EC1"/>
    <w:rsid w:val="00FC4CD9"/>
    <w:rsid w:val="00FC5664"/>
    <w:rsid w:val="00FC5857"/>
    <w:rsid w:val="00FC705C"/>
    <w:rsid w:val="00FC760B"/>
    <w:rsid w:val="00FD005D"/>
    <w:rsid w:val="00FD0431"/>
    <w:rsid w:val="00FD1544"/>
    <w:rsid w:val="00FD3475"/>
    <w:rsid w:val="00FD4575"/>
    <w:rsid w:val="00FD59C6"/>
    <w:rsid w:val="00FD59E6"/>
    <w:rsid w:val="00FD5CCA"/>
    <w:rsid w:val="00FD6677"/>
    <w:rsid w:val="00FD728D"/>
    <w:rsid w:val="00FD77C8"/>
    <w:rsid w:val="00FD7BE2"/>
    <w:rsid w:val="00FD7CCF"/>
    <w:rsid w:val="00FD7FBD"/>
    <w:rsid w:val="00FE0ACF"/>
    <w:rsid w:val="00FE0F0F"/>
    <w:rsid w:val="00FE1037"/>
    <w:rsid w:val="00FE1644"/>
    <w:rsid w:val="00FE442C"/>
    <w:rsid w:val="00FE4C1D"/>
    <w:rsid w:val="00FF0A9D"/>
    <w:rsid w:val="00FF1888"/>
    <w:rsid w:val="00FF270C"/>
    <w:rsid w:val="00FF30A5"/>
    <w:rsid w:val="00FF32FB"/>
    <w:rsid w:val="00FF358A"/>
    <w:rsid w:val="00FF3ECA"/>
    <w:rsid w:val="00FF44DA"/>
    <w:rsid w:val="00FF4C67"/>
    <w:rsid w:val="00FF658D"/>
    <w:rsid w:val="00FF6A8C"/>
    <w:rsid w:val="00FF7118"/>
    <w:rsid w:val="00FF7A22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391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C32D39"/>
    <w:pPr>
      <w:keepNext/>
      <w:spacing w:before="120" w:line="360" w:lineRule="auto"/>
      <w:jc w:val="center"/>
      <w:outlineLvl w:val="0"/>
    </w:pPr>
    <w:rPr>
      <w:cap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FC1391"/>
    <w:pPr>
      <w:keepNext/>
      <w:spacing w:before="120" w:after="120"/>
      <w:jc w:val="center"/>
      <w:outlineLvl w:val="1"/>
    </w:pPr>
    <w:rPr>
      <w:iCs/>
      <w:caps/>
      <w:sz w:val="28"/>
      <w:szCs w:val="28"/>
    </w:rPr>
  </w:style>
  <w:style w:type="paragraph" w:styleId="4">
    <w:name w:val="heading 4"/>
    <w:basedOn w:val="a"/>
    <w:qFormat/>
    <w:pPr>
      <w:widowControl/>
      <w:autoSpaceDE/>
      <w:autoSpaceDN/>
      <w:adjustRightInd/>
      <w:spacing w:before="100" w:beforeAutospacing="1" w:after="100" w:afterAutospacing="1"/>
      <w:outlineLvl w:val="3"/>
    </w:pPr>
    <w:rPr>
      <w:sz w:val="24"/>
      <w:szCs w:val="24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widowControl/>
      <w:autoSpaceDE/>
      <w:autoSpaceDN/>
      <w:adjustRightInd/>
    </w:pPr>
    <w:rPr>
      <w:rFonts w:ascii="Courier New" w:hAnsi="Courier New" w:cs="Courier New"/>
      <w:b w:val="0"/>
      <w:bCs w:val="0"/>
    </w:rPr>
  </w:style>
  <w:style w:type="paragraph" w:styleId="21">
    <w:name w:val="Body Text 2"/>
    <w:basedOn w:val="a"/>
    <w:rsid w:val="00795ECA"/>
    <w:pPr>
      <w:spacing w:after="120" w:line="480" w:lineRule="auto"/>
    </w:pPr>
  </w:style>
  <w:style w:type="paragraph" w:styleId="a4">
    <w:name w:val="Normal (Web)"/>
    <w:basedOn w:val="a"/>
    <w:link w:val="a5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x-none" w:eastAsia="x-none"/>
    </w:rPr>
  </w:style>
  <w:style w:type="paragraph" w:styleId="a6">
    <w:name w:val="Body Text Indent"/>
    <w:basedOn w:val="a"/>
    <w:link w:val="a7"/>
    <w:pPr>
      <w:widowControl/>
      <w:autoSpaceDE/>
      <w:autoSpaceDN/>
      <w:adjustRightInd/>
      <w:ind w:firstLine="720"/>
      <w:jc w:val="both"/>
    </w:pPr>
    <w:rPr>
      <w:b w:val="0"/>
      <w:bCs w:val="0"/>
      <w:sz w:val="16"/>
      <w:szCs w:val="24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pPr>
      <w:widowControl/>
      <w:tabs>
        <w:tab w:val="left" w:pos="3402"/>
        <w:tab w:val="left" w:pos="6521"/>
      </w:tabs>
      <w:autoSpaceDE/>
      <w:autoSpaceDN/>
      <w:adjustRightInd/>
      <w:jc w:val="center"/>
    </w:pPr>
    <w:rPr>
      <w:b w:val="0"/>
      <w:bCs w:val="0"/>
      <w:sz w:val="30"/>
    </w:rPr>
  </w:style>
  <w:style w:type="character" w:styleId="aa">
    <w:name w:val="Hyperlink"/>
    <w:rPr>
      <w:u w:val="single"/>
    </w:rPr>
  </w:style>
  <w:style w:type="paragraph" w:styleId="ab">
    <w:name w:val="Body Text"/>
    <w:basedOn w:val="a"/>
    <w:rsid w:val="00D867F9"/>
    <w:pPr>
      <w:spacing w:after="120"/>
    </w:pPr>
  </w:style>
  <w:style w:type="paragraph" w:customStyle="1" w:styleId="ac">
    <w:name w:val=" Знак"/>
    <w:basedOn w:val="a"/>
    <w:rsid w:val="00D867F9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character" w:customStyle="1" w:styleId="postbody">
    <w:name w:val="postbody"/>
    <w:basedOn w:val="a0"/>
    <w:rsid w:val="00D867F9"/>
  </w:style>
  <w:style w:type="table" w:styleId="ad">
    <w:name w:val="Table Grid"/>
    <w:basedOn w:val="a1"/>
    <w:rsid w:val="00173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 Знак"/>
    <w:basedOn w:val="a"/>
    <w:rsid w:val="00E55C78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paragraph" w:styleId="af">
    <w:name w:val="Date"/>
    <w:basedOn w:val="a"/>
    <w:next w:val="a"/>
    <w:rsid w:val="00E55C78"/>
    <w:pPr>
      <w:widowControl/>
      <w:autoSpaceDE/>
      <w:autoSpaceDN/>
      <w:adjustRightInd/>
      <w:spacing w:after="60"/>
      <w:jc w:val="both"/>
    </w:pPr>
    <w:rPr>
      <w:b w:val="0"/>
      <w:bCs w:val="0"/>
      <w:sz w:val="24"/>
    </w:rPr>
  </w:style>
  <w:style w:type="paragraph" w:customStyle="1" w:styleId="CharChar">
    <w:name w:val=" Char Char"/>
    <w:basedOn w:val="a"/>
    <w:rsid w:val="00CC351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character" w:customStyle="1" w:styleId="a7">
    <w:name w:val="Основной текст с отступом Знак"/>
    <w:link w:val="a6"/>
    <w:rsid w:val="00E710C8"/>
    <w:rPr>
      <w:sz w:val="16"/>
      <w:szCs w:val="24"/>
    </w:rPr>
  </w:style>
  <w:style w:type="paragraph" w:styleId="af0">
    <w:name w:val="Document Map"/>
    <w:basedOn w:val="a"/>
    <w:link w:val="af1"/>
    <w:rsid w:val="00DC123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Схема документа Знак"/>
    <w:link w:val="af0"/>
    <w:rsid w:val="00DC123A"/>
    <w:rPr>
      <w:rFonts w:ascii="Tahoma" w:hAnsi="Tahoma" w:cs="Tahoma"/>
      <w:b/>
      <w:bCs/>
      <w:sz w:val="16"/>
      <w:szCs w:val="16"/>
    </w:rPr>
  </w:style>
  <w:style w:type="paragraph" w:customStyle="1" w:styleId="11">
    <w:name w:val="Текст1"/>
    <w:basedOn w:val="a"/>
    <w:rsid w:val="004758BD"/>
    <w:pPr>
      <w:widowControl/>
      <w:suppressAutoHyphens/>
      <w:autoSpaceDE/>
      <w:autoSpaceDN/>
      <w:adjustRightInd/>
    </w:pPr>
    <w:rPr>
      <w:rFonts w:ascii="Courier New" w:hAnsi="Courier New" w:cs="Courier New"/>
      <w:b w:val="0"/>
      <w:bCs w:val="0"/>
      <w:lang w:eastAsia="ar-SA"/>
    </w:rPr>
  </w:style>
  <w:style w:type="paragraph" w:customStyle="1" w:styleId="210">
    <w:name w:val="Основной текст 21"/>
    <w:basedOn w:val="a"/>
    <w:rsid w:val="004758BD"/>
    <w:pPr>
      <w:widowControl/>
      <w:suppressAutoHyphens/>
      <w:autoSpaceDE/>
      <w:autoSpaceDN/>
      <w:adjustRightInd/>
      <w:spacing w:after="120" w:line="480" w:lineRule="auto"/>
    </w:pPr>
    <w:rPr>
      <w:b w:val="0"/>
      <w:bCs w:val="0"/>
      <w:sz w:val="24"/>
      <w:szCs w:val="24"/>
      <w:lang w:eastAsia="ar-SA"/>
    </w:rPr>
  </w:style>
  <w:style w:type="paragraph" w:styleId="3">
    <w:name w:val="Body Text 3"/>
    <w:basedOn w:val="a"/>
    <w:link w:val="30"/>
    <w:rsid w:val="00D0352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D0352C"/>
    <w:rPr>
      <w:b/>
      <w:bCs/>
      <w:sz w:val="16"/>
      <w:szCs w:val="16"/>
    </w:rPr>
  </w:style>
  <w:style w:type="paragraph" w:styleId="af2">
    <w:name w:val="header"/>
    <w:basedOn w:val="a"/>
    <w:link w:val="af3"/>
    <w:rsid w:val="006703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6703D0"/>
    <w:rPr>
      <w:b/>
      <w:bCs/>
    </w:rPr>
  </w:style>
  <w:style w:type="paragraph" w:styleId="af4">
    <w:name w:val="footer"/>
    <w:basedOn w:val="a"/>
    <w:link w:val="af5"/>
    <w:rsid w:val="006703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6703D0"/>
    <w:rPr>
      <w:b/>
      <w:bCs/>
    </w:rPr>
  </w:style>
  <w:style w:type="character" w:styleId="af6">
    <w:name w:val="annotation reference"/>
    <w:rsid w:val="000D54FF"/>
    <w:rPr>
      <w:sz w:val="16"/>
      <w:szCs w:val="16"/>
    </w:rPr>
  </w:style>
  <w:style w:type="paragraph" w:styleId="af7">
    <w:name w:val="annotation text"/>
    <w:basedOn w:val="a"/>
    <w:link w:val="af8"/>
    <w:rsid w:val="000D54FF"/>
  </w:style>
  <w:style w:type="character" w:customStyle="1" w:styleId="af8">
    <w:name w:val="Текст примечания Знак"/>
    <w:link w:val="af7"/>
    <w:rsid w:val="000D54FF"/>
    <w:rPr>
      <w:b/>
      <w:bCs/>
    </w:rPr>
  </w:style>
  <w:style w:type="paragraph" w:styleId="af9">
    <w:name w:val="annotation subject"/>
    <w:basedOn w:val="af7"/>
    <w:next w:val="af7"/>
    <w:link w:val="afa"/>
    <w:rsid w:val="000D54FF"/>
  </w:style>
  <w:style w:type="character" w:customStyle="1" w:styleId="afa">
    <w:name w:val="Тема примечания Знак"/>
    <w:basedOn w:val="af8"/>
    <w:link w:val="af9"/>
    <w:rsid w:val="000D54FF"/>
    <w:rPr>
      <w:b/>
      <w:bCs/>
    </w:rPr>
  </w:style>
  <w:style w:type="character" w:customStyle="1" w:styleId="10">
    <w:name w:val="Заголовок 1 Знак"/>
    <w:link w:val="1"/>
    <w:rsid w:val="00C32D39"/>
    <w:rPr>
      <w:b/>
      <w:bCs/>
      <w:caps/>
      <w:kern w:val="32"/>
      <w:sz w:val="24"/>
      <w:szCs w:val="32"/>
    </w:rPr>
  </w:style>
  <w:style w:type="paragraph" w:customStyle="1" w:styleId="afb">
    <w:name w:val="Пункт"/>
    <w:basedOn w:val="a"/>
    <w:rsid w:val="00D84D76"/>
    <w:pPr>
      <w:widowControl/>
      <w:tabs>
        <w:tab w:val="num" w:pos="1980"/>
      </w:tabs>
      <w:autoSpaceDE/>
      <w:autoSpaceDN/>
      <w:adjustRightInd/>
      <w:ind w:left="1404" w:hanging="504"/>
      <w:jc w:val="both"/>
    </w:pPr>
    <w:rPr>
      <w:b w:val="0"/>
      <w:bCs w:val="0"/>
      <w:sz w:val="24"/>
      <w:szCs w:val="24"/>
    </w:rPr>
  </w:style>
  <w:style w:type="character" w:customStyle="1" w:styleId="a5">
    <w:name w:val="Обычный (веб) Знак"/>
    <w:link w:val="a4"/>
    <w:rsid w:val="00D84D76"/>
    <w:rPr>
      <w:sz w:val="24"/>
      <w:szCs w:val="24"/>
    </w:rPr>
  </w:style>
  <w:style w:type="character" w:customStyle="1" w:styleId="afc">
    <w:name w:val="Гипертекстовая ссылка"/>
    <w:uiPriority w:val="99"/>
    <w:rsid w:val="00061F17"/>
    <w:rPr>
      <w:color w:val="106BBE"/>
    </w:rPr>
  </w:style>
  <w:style w:type="character" w:customStyle="1" w:styleId="20">
    <w:name w:val="Заголовок 2 Знак"/>
    <w:link w:val="2"/>
    <w:rsid w:val="00FC1391"/>
    <w:rPr>
      <w:rFonts w:eastAsia="Times New Roman" w:cs="Times New Roman"/>
      <w:b/>
      <w:bCs/>
      <w:iCs/>
      <w:caps/>
      <w:sz w:val="28"/>
      <w:szCs w:val="28"/>
    </w:rPr>
  </w:style>
  <w:style w:type="paragraph" w:styleId="afd">
    <w:name w:val="footnote text"/>
    <w:basedOn w:val="a"/>
    <w:link w:val="afe"/>
    <w:rsid w:val="004A4EED"/>
  </w:style>
  <w:style w:type="character" w:customStyle="1" w:styleId="afe">
    <w:name w:val="Текст сноски Знак"/>
    <w:link w:val="afd"/>
    <w:rsid w:val="004A4EED"/>
    <w:rPr>
      <w:b/>
      <w:bCs/>
    </w:rPr>
  </w:style>
  <w:style w:type="character" w:styleId="aff">
    <w:name w:val="footnote reference"/>
    <w:rsid w:val="004A4EED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284AAA"/>
    <w:rPr>
      <w:sz w:val="24"/>
      <w:szCs w:val="22"/>
    </w:rPr>
  </w:style>
  <w:style w:type="paragraph" w:customStyle="1" w:styleId="ConsPlusNormal0">
    <w:name w:val="ConsPlusNormal"/>
    <w:link w:val="ConsPlusNormal"/>
    <w:qFormat/>
    <w:rsid w:val="00284AAA"/>
    <w:pPr>
      <w:widowControl w:val="0"/>
      <w:autoSpaceDE w:val="0"/>
      <w:autoSpaceDN w:val="0"/>
    </w:pPr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391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C32D39"/>
    <w:pPr>
      <w:keepNext/>
      <w:spacing w:before="120" w:line="360" w:lineRule="auto"/>
      <w:jc w:val="center"/>
      <w:outlineLvl w:val="0"/>
    </w:pPr>
    <w:rPr>
      <w:cap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FC1391"/>
    <w:pPr>
      <w:keepNext/>
      <w:spacing w:before="120" w:after="120"/>
      <w:jc w:val="center"/>
      <w:outlineLvl w:val="1"/>
    </w:pPr>
    <w:rPr>
      <w:iCs/>
      <w:caps/>
      <w:sz w:val="28"/>
      <w:szCs w:val="28"/>
    </w:rPr>
  </w:style>
  <w:style w:type="paragraph" w:styleId="4">
    <w:name w:val="heading 4"/>
    <w:basedOn w:val="a"/>
    <w:qFormat/>
    <w:pPr>
      <w:widowControl/>
      <w:autoSpaceDE/>
      <w:autoSpaceDN/>
      <w:adjustRightInd/>
      <w:spacing w:before="100" w:beforeAutospacing="1" w:after="100" w:afterAutospacing="1"/>
      <w:outlineLvl w:val="3"/>
    </w:pPr>
    <w:rPr>
      <w:sz w:val="24"/>
      <w:szCs w:val="24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widowControl/>
      <w:autoSpaceDE/>
      <w:autoSpaceDN/>
      <w:adjustRightInd/>
    </w:pPr>
    <w:rPr>
      <w:rFonts w:ascii="Courier New" w:hAnsi="Courier New" w:cs="Courier New"/>
      <w:b w:val="0"/>
      <w:bCs w:val="0"/>
    </w:rPr>
  </w:style>
  <w:style w:type="paragraph" w:styleId="21">
    <w:name w:val="Body Text 2"/>
    <w:basedOn w:val="a"/>
    <w:rsid w:val="00795ECA"/>
    <w:pPr>
      <w:spacing w:after="120" w:line="480" w:lineRule="auto"/>
    </w:pPr>
  </w:style>
  <w:style w:type="paragraph" w:styleId="a4">
    <w:name w:val="Normal (Web)"/>
    <w:basedOn w:val="a"/>
    <w:link w:val="a5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x-none" w:eastAsia="x-none"/>
    </w:rPr>
  </w:style>
  <w:style w:type="paragraph" w:styleId="a6">
    <w:name w:val="Body Text Indent"/>
    <w:basedOn w:val="a"/>
    <w:link w:val="a7"/>
    <w:pPr>
      <w:widowControl/>
      <w:autoSpaceDE/>
      <w:autoSpaceDN/>
      <w:adjustRightInd/>
      <w:ind w:firstLine="720"/>
      <w:jc w:val="both"/>
    </w:pPr>
    <w:rPr>
      <w:b w:val="0"/>
      <w:bCs w:val="0"/>
      <w:sz w:val="16"/>
      <w:szCs w:val="24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pPr>
      <w:widowControl/>
      <w:tabs>
        <w:tab w:val="left" w:pos="3402"/>
        <w:tab w:val="left" w:pos="6521"/>
      </w:tabs>
      <w:autoSpaceDE/>
      <w:autoSpaceDN/>
      <w:adjustRightInd/>
      <w:jc w:val="center"/>
    </w:pPr>
    <w:rPr>
      <w:b w:val="0"/>
      <w:bCs w:val="0"/>
      <w:sz w:val="30"/>
    </w:rPr>
  </w:style>
  <w:style w:type="character" w:styleId="aa">
    <w:name w:val="Hyperlink"/>
    <w:rPr>
      <w:u w:val="single"/>
    </w:rPr>
  </w:style>
  <w:style w:type="paragraph" w:styleId="ab">
    <w:name w:val="Body Text"/>
    <w:basedOn w:val="a"/>
    <w:rsid w:val="00D867F9"/>
    <w:pPr>
      <w:spacing w:after="120"/>
    </w:pPr>
  </w:style>
  <w:style w:type="paragraph" w:customStyle="1" w:styleId="ac">
    <w:name w:val=" Знак"/>
    <w:basedOn w:val="a"/>
    <w:rsid w:val="00D867F9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character" w:customStyle="1" w:styleId="postbody">
    <w:name w:val="postbody"/>
    <w:basedOn w:val="a0"/>
    <w:rsid w:val="00D867F9"/>
  </w:style>
  <w:style w:type="table" w:styleId="ad">
    <w:name w:val="Table Grid"/>
    <w:basedOn w:val="a1"/>
    <w:rsid w:val="00173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 Знак"/>
    <w:basedOn w:val="a"/>
    <w:rsid w:val="00E55C78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paragraph" w:styleId="af">
    <w:name w:val="Date"/>
    <w:basedOn w:val="a"/>
    <w:next w:val="a"/>
    <w:rsid w:val="00E55C78"/>
    <w:pPr>
      <w:widowControl/>
      <w:autoSpaceDE/>
      <w:autoSpaceDN/>
      <w:adjustRightInd/>
      <w:spacing w:after="60"/>
      <w:jc w:val="both"/>
    </w:pPr>
    <w:rPr>
      <w:b w:val="0"/>
      <w:bCs w:val="0"/>
      <w:sz w:val="24"/>
    </w:rPr>
  </w:style>
  <w:style w:type="paragraph" w:customStyle="1" w:styleId="CharChar">
    <w:name w:val=" Char Char"/>
    <w:basedOn w:val="a"/>
    <w:rsid w:val="00CC351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character" w:customStyle="1" w:styleId="a7">
    <w:name w:val="Основной текст с отступом Знак"/>
    <w:link w:val="a6"/>
    <w:rsid w:val="00E710C8"/>
    <w:rPr>
      <w:sz w:val="16"/>
      <w:szCs w:val="24"/>
    </w:rPr>
  </w:style>
  <w:style w:type="paragraph" w:styleId="af0">
    <w:name w:val="Document Map"/>
    <w:basedOn w:val="a"/>
    <w:link w:val="af1"/>
    <w:rsid w:val="00DC123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Схема документа Знак"/>
    <w:link w:val="af0"/>
    <w:rsid w:val="00DC123A"/>
    <w:rPr>
      <w:rFonts w:ascii="Tahoma" w:hAnsi="Tahoma" w:cs="Tahoma"/>
      <w:b/>
      <w:bCs/>
      <w:sz w:val="16"/>
      <w:szCs w:val="16"/>
    </w:rPr>
  </w:style>
  <w:style w:type="paragraph" w:customStyle="1" w:styleId="11">
    <w:name w:val="Текст1"/>
    <w:basedOn w:val="a"/>
    <w:rsid w:val="004758BD"/>
    <w:pPr>
      <w:widowControl/>
      <w:suppressAutoHyphens/>
      <w:autoSpaceDE/>
      <w:autoSpaceDN/>
      <w:adjustRightInd/>
    </w:pPr>
    <w:rPr>
      <w:rFonts w:ascii="Courier New" w:hAnsi="Courier New" w:cs="Courier New"/>
      <w:b w:val="0"/>
      <w:bCs w:val="0"/>
      <w:lang w:eastAsia="ar-SA"/>
    </w:rPr>
  </w:style>
  <w:style w:type="paragraph" w:customStyle="1" w:styleId="210">
    <w:name w:val="Основной текст 21"/>
    <w:basedOn w:val="a"/>
    <w:rsid w:val="004758BD"/>
    <w:pPr>
      <w:widowControl/>
      <w:suppressAutoHyphens/>
      <w:autoSpaceDE/>
      <w:autoSpaceDN/>
      <w:adjustRightInd/>
      <w:spacing w:after="120" w:line="480" w:lineRule="auto"/>
    </w:pPr>
    <w:rPr>
      <w:b w:val="0"/>
      <w:bCs w:val="0"/>
      <w:sz w:val="24"/>
      <w:szCs w:val="24"/>
      <w:lang w:eastAsia="ar-SA"/>
    </w:rPr>
  </w:style>
  <w:style w:type="paragraph" w:styleId="3">
    <w:name w:val="Body Text 3"/>
    <w:basedOn w:val="a"/>
    <w:link w:val="30"/>
    <w:rsid w:val="00D0352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D0352C"/>
    <w:rPr>
      <w:b/>
      <w:bCs/>
      <w:sz w:val="16"/>
      <w:szCs w:val="16"/>
    </w:rPr>
  </w:style>
  <w:style w:type="paragraph" w:styleId="af2">
    <w:name w:val="header"/>
    <w:basedOn w:val="a"/>
    <w:link w:val="af3"/>
    <w:rsid w:val="006703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6703D0"/>
    <w:rPr>
      <w:b/>
      <w:bCs/>
    </w:rPr>
  </w:style>
  <w:style w:type="paragraph" w:styleId="af4">
    <w:name w:val="footer"/>
    <w:basedOn w:val="a"/>
    <w:link w:val="af5"/>
    <w:rsid w:val="006703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6703D0"/>
    <w:rPr>
      <w:b/>
      <w:bCs/>
    </w:rPr>
  </w:style>
  <w:style w:type="character" w:styleId="af6">
    <w:name w:val="annotation reference"/>
    <w:rsid w:val="000D54FF"/>
    <w:rPr>
      <w:sz w:val="16"/>
      <w:szCs w:val="16"/>
    </w:rPr>
  </w:style>
  <w:style w:type="paragraph" w:styleId="af7">
    <w:name w:val="annotation text"/>
    <w:basedOn w:val="a"/>
    <w:link w:val="af8"/>
    <w:rsid w:val="000D54FF"/>
  </w:style>
  <w:style w:type="character" w:customStyle="1" w:styleId="af8">
    <w:name w:val="Текст примечания Знак"/>
    <w:link w:val="af7"/>
    <w:rsid w:val="000D54FF"/>
    <w:rPr>
      <w:b/>
      <w:bCs/>
    </w:rPr>
  </w:style>
  <w:style w:type="paragraph" w:styleId="af9">
    <w:name w:val="annotation subject"/>
    <w:basedOn w:val="af7"/>
    <w:next w:val="af7"/>
    <w:link w:val="afa"/>
    <w:rsid w:val="000D54FF"/>
  </w:style>
  <w:style w:type="character" w:customStyle="1" w:styleId="afa">
    <w:name w:val="Тема примечания Знак"/>
    <w:basedOn w:val="af8"/>
    <w:link w:val="af9"/>
    <w:rsid w:val="000D54FF"/>
    <w:rPr>
      <w:b/>
      <w:bCs/>
    </w:rPr>
  </w:style>
  <w:style w:type="character" w:customStyle="1" w:styleId="10">
    <w:name w:val="Заголовок 1 Знак"/>
    <w:link w:val="1"/>
    <w:rsid w:val="00C32D39"/>
    <w:rPr>
      <w:b/>
      <w:bCs/>
      <w:caps/>
      <w:kern w:val="32"/>
      <w:sz w:val="24"/>
      <w:szCs w:val="32"/>
    </w:rPr>
  </w:style>
  <w:style w:type="paragraph" w:customStyle="1" w:styleId="afb">
    <w:name w:val="Пункт"/>
    <w:basedOn w:val="a"/>
    <w:rsid w:val="00D84D76"/>
    <w:pPr>
      <w:widowControl/>
      <w:tabs>
        <w:tab w:val="num" w:pos="1980"/>
      </w:tabs>
      <w:autoSpaceDE/>
      <w:autoSpaceDN/>
      <w:adjustRightInd/>
      <w:ind w:left="1404" w:hanging="504"/>
      <w:jc w:val="both"/>
    </w:pPr>
    <w:rPr>
      <w:b w:val="0"/>
      <w:bCs w:val="0"/>
      <w:sz w:val="24"/>
      <w:szCs w:val="24"/>
    </w:rPr>
  </w:style>
  <w:style w:type="character" w:customStyle="1" w:styleId="a5">
    <w:name w:val="Обычный (веб) Знак"/>
    <w:link w:val="a4"/>
    <w:rsid w:val="00D84D76"/>
    <w:rPr>
      <w:sz w:val="24"/>
      <w:szCs w:val="24"/>
    </w:rPr>
  </w:style>
  <w:style w:type="character" w:customStyle="1" w:styleId="afc">
    <w:name w:val="Гипертекстовая ссылка"/>
    <w:uiPriority w:val="99"/>
    <w:rsid w:val="00061F17"/>
    <w:rPr>
      <w:color w:val="106BBE"/>
    </w:rPr>
  </w:style>
  <w:style w:type="character" w:customStyle="1" w:styleId="20">
    <w:name w:val="Заголовок 2 Знак"/>
    <w:link w:val="2"/>
    <w:rsid w:val="00FC1391"/>
    <w:rPr>
      <w:rFonts w:eastAsia="Times New Roman" w:cs="Times New Roman"/>
      <w:b/>
      <w:bCs/>
      <w:iCs/>
      <w:caps/>
      <w:sz w:val="28"/>
      <w:szCs w:val="28"/>
    </w:rPr>
  </w:style>
  <w:style w:type="paragraph" w:styleId="afd">
    <w:name w:val="footnote text"/>
    <w:basedOn w:val="a"/>
    <w:link w:val="afe"/>
    <w:rsid w:val="004A4EED"/>
  </w:style>
  <w:style w:type="character" w:customStyle="1" w:styleId="afe">
    <w:name w:val="Текст сноски Знак"/>
    <w:link w:val="afd"/>
    <w:rsid w:val="004A4EED"/>
    <w:rPr>
      <w:b/>
      <w:bCs/>
    </w:rPr>
  </w:style>
  <w:style w:type="character" w:styleId="aff">
    <w:name w:val="footnote reference"/>
    <w:rsid w:val="004A4EED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284AAA"/>
    <w:rPr>
      <w:sz w:val="24"/>
      <w:szCs w:val="22"/>
    </w:rPr>
  </w:style>
  <w:style w:type="paragraph" w:customStyle="1" w:styleId="ConsPlusNormal0">
    <w:name w:val="ConsPlusNormal"/>
    <w:link w:val="ConsPlusNormal"/>
    <w:qFormat/>
    <w:rsid w:val="00284AAA"/>
    <w:pPr>
      <w:widowControl w:val="0"/>
      <w:autoSpaceDE w:val="0"/>
      <w:autoSpaceDN w:val="0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31074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3107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urist\Downloads\100184357123100171%20&#1050;&#1086;&#1085;&#1090;&#1088;&#1072;&#1082;&#1090;%20&#1080;&#1089;&#1087;&#1099;&#1090;&#1072;&#1085;&#1080;&#1077;%20&#1087;&#1086;&#1078;&#1072;&#1088;&#1085;&#1099;&#1093;%20&#1083;&#1077;&#1089;&#1090;&#1085;&#1080;&#1094;%20&#1048;&#1055;%20&#1050;&#1091;&#1084;&#1077;&#1081;&#1082;&#1086;%20&#1040;.&#1040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093F-6380-4267-A1D5-FEF3D990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4726</Words>
  <Characters>26941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(договор) на оказание услуг</vt:lpstr>
    </vt:vector>
  </TitlesOfParts>
  <Company>home</Company>
  <LinksUpToDate>false</LinksUpToDate>
  <CharactersWithSpaces>31604</CharactersWithSpaces>
  <SharedDoc>false</SharedDoc>
  <HLinks>
    <vt:vector size="18" baseType="variant">
      <vt:variant>
        <vt:i4>6291480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http://www.consultant.ru/document/Cons_doc_LAW_331074/</vt:lpwstr>
      </vt:variant>
      <vt:variant>
        <vt:lpwstr>dst100018</vt:lpwstr>
      </vt:variant>
      <vt:variant>
        <vt:i4>6291480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http://www.consultant.ru/document/Cons_doc_LAW_331074/</vt:lpwstr>
      </vt:variant>
      <vt:variant>
        <vt:lpwstr>dst100012</vt:lpwstr>
      </vt:variant>
      <vt:variant>
        <vt:i4>70582273</vt:i4>
      </vt:variant>
      <vt:variant>
        <vt:i4>0</vt:i4>
      </vt:variant>
      <vt:variant>
        <vt:i4>0</vt:i4>
      </vt:variant>
      <vt:variant>
        <vt:i4>5</vt:i4>
      </vt:variant>
      <vt:variant>
        <vt:lpwstr>C:\Users\urist\Downloads\100184357123100171 Контракт испытание пожарных лестниц ИП Кумейко А.А..doc</vt:lpwstr>
      </vt:variant>
      <vt:variant>
        <vt:lpwstr>P120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(договор) на оказание услуг</dc:title>
  <dc:subject>Проекты контрактов по 44</dc:subject>
  <dc:creator>Sibalbion</dc:creator>
  <cp:keywords>180622Ш.16-3</cp:keywords>
  <dc:description>05.03.2022</dc:description>
  <cp:lastModifiedBy>buh</cp:lastModifiedBy>
  <cp:revision>2</cp:revision>
  <cp:lastPrinted>2013-06-11T05:22:00Z</cp:lastPrinted>
  <dcterms:created xsi:type="dcterms:W3CDTF">2026-06-29T06:22:00Z</dcterms:created>
  <dcterms:modified xsi:type="dcterms:W3CDTF">2026-06-29T06:22:00Z</dcterms:modified>
  <cp:category>Типовой документ (шаблон)</cp:category>
  <cp:contentStatus>22.02</cp:contentStatus>
</cp:coreProperties>
</file>