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6DC" w:rsidRPr="00EA06DC" w:rsidRDefault="00EA06DC" w:rsidP="00EA06DC">
      <w:pPr>
        <w:spacing w:after="0" w:line="240" w:lineRule="auto"/>
        <w:ind w:left="5812"/>
        <w:jc w:val="center"/>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Приложение  </w:t>
      </w:r>
    </w:p>
    <w:p w:rsidR="00EA06DC" w:rsidRPr="00EA06DC" w:rsidRDefault="00EA06DC" w:rsidP="00EA06DC">
      <w:pPr>
        <w:spacing w:after="0" w:line="240" w:lineRule="auto"/>
        <w:ind w:left="5812"/>
        <w:jc w:val="center"/>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к электронной версии Контракта </w:t>
      </w:r>
    </w:p>
    <w:p w:rsidR="00EA06DC" w:rsidRPr="00EA06DC" w:rsidRDefault="00EA06DC" w:rsidP="00EA06DC">
      <w:pPr>
        <w:spacing w:after="0" w:line="240" w:lineRule="auto"/>
        <w:ind w:left="5812"/>
        <w:jc w:val="center"/>
        <w:rPr>
          <w:rFonts w:ascii="Times New Roman" w:eastAsia="Times New Roman" w:hAnsi="Times New Roman" w:cs="Times New Roman"/>
          <w:lang w:eastAsia="ru-RU"/>
        </w:rPr>
      </w:pPr>
    </w:p>
    <w:p w:rsidR="00EA06DC" w:rsidRPr="00EA06DC" w:rsidRDefault="00EA06DC" w:rsidP="00EA06DC">
      <w:pPr>
        <w:spacing w:after="0" w:line="240" w:lineRule="auto"/>
        <w:ind w:left="5812"/>
        <w:jc w:val="center"/>
        <w:rPr>
          <w:rFonts w:ascii="Times New Roman" w:eastAsia="Times New Roman" w:hAnsi="Times New Roman" w:cs="Times New Roman"/>
          <w:lang w:eastAsia="ru-RU"/>
        </w:rPr>
      </w:pPr>
    </w:p>
    <w:p w:rsidR="00EA06DC" w:rsidRPr="00EA06DC" w:rsidRDefault="00EA06DC" w:rsidP="00EA06DC">
      <w:pPr>
        <w:spacing w:after="0" w:line="240" w:lineRule="auto"/>
        <w:jc w:val="center"/>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Техническое задание</w:t>
      </w:r>
    </w:p>
    <w:p w:rsidR="00EA06DC" w:rsidRPr="00EA06DC" w:rsidRDefault="004E2EF0" w:rsidP="00EA06D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поставку </w:t>
      </w:r>
      <w:r w:rsidR="00821F95">
        <w:rPr>
          <w:rFonts w:ascii="Times New Roman" w:eastAsia="Times New Roman" w:hAnsi="Times New Roman" w:cs="Times New Roman"/>
          <w:lang w:eastAsia="ru-RU"/>
        </w:rPr>
        <w:t>офисной бумаги</w:t>
      </w:r>
      <w:r>
        <w:rPr>
          <w:rFonts w:ascii="Times New Roman" w:eastAsia="Times New Roman" w:hAnsi="Times New Roman" w:cs="Times New Roman"/>
          <w:lang w:eastAsia="ru-RU"/>
        </w:rPr>
        <w:t xml:space="preserve"> </w:t>
      </w:r>
    </w:p>
    <w:p w:rsidR="00EA06DC" w:rsidRPr="00EA06DC" w:rsidRDefault="00EA06DC" w:rsidP="00EA06DC">
      <w:pPr>
        <w:spacing w:after="0" w:line="240" w:lineRule="auto"/>
        <w:jc w:val="center"/>
        <w:rPr>
          <w:rFonts w:ascii="Times New Roman" w:eastAsia="Times New Roman" w:hAnsi="Times New Roman" w:cs="Times New Roman"/>
          <w:lang w:eastAsia="ru-RU"/>
        </w:rPr>
      </w:pPr>
    </w:p>
    <w:p w:rsidR="00EA06DC" w:rsidRPr="00EA06DC" w:rsidRDefault="00EA06DC" w:rsidP="00EA06DC">
      <w:pPr>
        <w:rPr>
          <w:rFonts w:ascii="Calibri" w:eastAsia="Times New Roman" w:hAnsi="Calibri" w:cs="Times New Roman"/>
          <w:lang w:eastAsia="ru-RU"/>
        </w:rPr>
      </w:pPr>
      <w:r w:rsidRPr="00EA06DC">
        <w:rPr>
          <w:rFonts w:ascii="Times New Roman" w:eastAsia="Times New Roman" w:hAnsi="Times New Roman" w:cs="Times New Roman"/>
          <w:lang w:eastAsia="ru-RU"/>
        </w:rPr>
        <w:t xml:space="preserve">1. Идентификационный код закупки: </w:t>
      </w:r>
      <w:r w:rsidR="007608D5" w:rsidRPr="007608D5">
        <w:rPr>
          <w:rFonts w:ascii="Times New Roman" w:eastAsia="Times New Roman" w:hAnsi="Times New Roman" w:cs="Times New Roman"/>
          <w:b/>
          <w:sz w:val="24"/>
          <w:szCs w:val="24"/>
          <w:lang w:eastAsia="hi-IN" w:bidi="hi-IN"/>
        </w:rPr>
        <w:t>2</w:t>
      </w:r>
      <w:r w:rsidR="007B6F19">
        <w:rPr>
          <w:rFonts w:ascii="Times New Roman" w:eastAsia="Times New Roman" w:hAnsi="Times New Roman" w:cs="Times New Roman"/>
          <w:b/>
          <w:sz w:val="24"/>
          <w:szCs w:val="24"/>
          <w:lang w:eastAsia="hi-IN" w:bidi="hi-IN"/>
        </w:rPr>
        <w:t>6</w:t>
      </w:r>
      <w:r w:rsidR="007608D5" w:rsidRPr="007608D5">
        <w:rPr>
          <w:rFonts w:ascii="Times New Roman" w:eastAsia="Times New Roman" w:hAnsi="Times New Roman" w:cs="Times New Roman"/>
          <w:b/>
          <w:sz w:val="24"/>
          <w:szCs w:val="24"/>
          <w:lang w:eastAsia="hi-IN" w:bidi="hi-IN"/>
        </w:rPr>
        <w:t xml:space="preserve"> 1 2724961757 272401001 0002 0</w:t>
      </w:r>
      <w:r w:rsidR="001577D9">
        <w:rPr>
          <w:rFonts w:ascii="Times New Roman" w:eastAsia="Times New Roman" w:hAnsi="Times New Roman" w:cs="Times New Roman"/>
          <w:b/>
          <w:sz w:val="24"/>
          <w:szCs w:val="24"/>
          <w:lang w:eastAsia="hi-IN" w:bidi="hi-IN"/>
        </w:rPr>
        <w:t>02</w:t>
      </w:r>
      <w:bookmarkStart w:id="0" w:name="_GoBack"/>
      <w:bookmarkEnd w:id="0"/>
      <w:r w:rsidR="007608D5" w:rsidRPr="007608D5">
        <w:rPr>
          <w:rFonts w:ascii="Times New Roman" w:eastAsia="Times New Roman" w:hAnsi="Times New Roman" w:cs="Times New Roman"/>
          <w:b/>
          <w:sz w:val="24"/>
          <w:szCs w:val="24"/>
          <w:lang w:eastAsia="hi-IN" w:bidi="hi-IN"/>
        </w:rPr>
        <w:t xml:space="preserve"> 0000 244</w:t>
      </w:r>
    </w:p>
    <w:p w:rsidR="00EA06DC" w:rsidRPr="00EA06DC" w:rsidRDefault="00EA06DC" w:rsidP="00EA06DC">
      <w:pPr>
        <w:spacing w:after="0" w:line="240" w:lineRule="auto"/>
        <w:ind w:left="708"/>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2. Спецификация</w:t>
      </w:r>
    </w:p>
    <w:tbl>
      <w:tblPr>
        <w:tblStyle w:val="a5"/>
        <w:tblW w:w="9923" w:type="dxa"/>
        <w:tblInd w:w="-176" w:type="dxa"/>
        <w:tblLayout w:type="fixed"/>
        <w:tblLook w:val="04A0" w:firstRow="1" w:lastRow="0" w:firstColumn="1" w:lastColumn="0" w:noHBand="0" w:noVBand="1"/>
      </w:tblPr>
      <w:tblGrid>
        <w:gridCol w:w="513"/>
        <w:gridCol w:w="1898"/>
        <w:gridCol w:w="2835"/>
        <w:gridCol w:w="992"/>
        <w:gridCol w:w="3685"/>
      </w:tblGrid>
      <w:tr w:rsidR="00EA06DC" w:rsidRPr="00EA06DC" w:rsidTr="001B63BE">
        <w:tc>
          <w:tcPr>
            <w:tcW w:w="513" w:type="dxa"/>
            <w:vAlign w:val="center"/>
          </w:tcPr>
          <w:p w:rsidR="00EA06DC" w:rsidRPr="00EA06DC" w:rsidRDefault="00EA06DC" w:rsidP="00EA06DC">
            <w:pPr>
              <w:jc w:val="center"/>
              <w:rPr>
                <w:rFonts w:ascii="Times New Roman" w:hAnsi="Times New Roman" w:cs="Times New Roman"/>
              </w:rPr>
            </w:pPr>
            <w:r w:rsidRPr="00EA06DC">
              <w:rPr>
                <w:rFonts w:ascii="Times New Roman" w:hAnsi="Times New Roman" w:cs="Times New Roman"/>
              </w:rPr>
              <w:t>№</w:t>
            </w:r>
          </w:p>
          <w:p w:rsidR="00EA06DC" w:rsidRPr="00EA06DC" w:rsidRDefault="00EA06DC" w:rsidP="00EA06DC">
            <w:pPr>
              <w:jc w:val="center"/>
              <w:rPr>
                <w:rFonts w:ascii="Times New Roman" w:hAnsi="Times New Roman" w:cs="Times New Roman"/>
              </w:rPr>
            </w:pPr>
            <w:proofErr w:type="gramStart"/>
            <w:r w:rsidRPr="00EA06DC">
              <w:rPr>
                <w:rFonts w:ascii="Times New Roman" w:hAnsi="Times New Roman" w:cs="Times New Roman"/>
              </w:rPr>
              <w:t>п</w:t>
            </w:r>
            <w:proofErr w:type="gramEnd"/>
            <w:r w:rsidRPr="00EA06DC">
              <w:rPr>
                <w:rFonts w:ascii="Times New Roman" w:hAnsi="Times New Roman" w:cs="Times New Roman"/>
              </w:rPr>
              <w:t>/п</w:t>
            </w:r>
          </w:p>
        </w:tc>
        <w:tc>
          <w:tcPr>
            <w:tcW w:w="1898" w:type="dxa"/>
            <w:vAlign w:val="center"/>
          </w:tcPr>
          <w:p w:rsidR="00EA06DC" w:rsidRPr="00EA06DC" w:rsidRDefault="00EA06DC" w:rsidP="00EA06DC">
            <w:pPr>
              <w:jc w:val="center"/>
              <w:rPr>
                <w:rFonts w:ascii="Times New Roman" w:hAnsi="Times New Roman" w:cs="Times New Roman"/>
              </w:rPr>
            </w:pPr>
            <w:r w:rsidRPr="00EA06DC">
              <w:rPr>
                <w:rFonts w:ascii="Times New Roman" w:hAnsi="Times New Roman" w:cs="Times New Roman"/>
              </w:rPr>
              <w:t>Наименование товара</w:t>
            </w:r>
          </w:p>
        </w:tc>
        <w:tc>
          <w:tcPr>
            <w:tcW w:w="2835" w:type="dxa"/>
            <w:vAlign w:val="center"/>
          </w:tcPr>
          <w:p w:rsidR="00EA06DC" w:rsidRPr="00EA06DC" w:rsidRDefault="00EA06DC" w:rsidP="00EA06DC">
            <w:pPr>
              <w:jc w:val="center"/>
              <w:rPr>
                <w:rFonts w:ascii="Times New Roman" w:hAnsi="Times New Roman" w:cs="Times New Roman"/>
              </w:rPr>
            </w:pPr>
            <w:r w:rsidRPr="00EA06DC">
              <w:rPr>
                <w:rFonts w:ascii="Times New Roman" w:hAnsi="Times New Roman" w:cs="Times New Roman"/>
              </w:rPr>
              <w:t>Характеристика товара</w:t>
            </w:r>
          </w:p>
        </w:tc>
        <w:tc>
          <w:tcPr>
            <w:tcW w:w="992" w:type="dxa"/>
            <w:vAlign w:val="center"/>
          </w:tcPr>
          <w:p w:rsidR="00EA06DC" w:rsidRPr="00EA06DC" w:rsidRDefault="00EA06DC" w:rsidP="00EA06DC">
            <w:pPr>
              <w:jc w:val="center"/>
              <w:rPr>
                <w:rFonts w:ascii="Times New Roman" w:hAnsi="Times New Roman" w:cs="Times New Roman"/>
              </w:rPr>
            </w:pPr>
            <w:r w:rsidRPr="00EA06DC">
              <w:rPr>
                <w:rFonts w:ascii="Times New Roman" w:hAnsi="Times New Roman" w:cs="Times New Roman"/>
              </w:rPr>
              <w:t>Кол-во</w:t>
            </w:r>
          </w:p>
        </w:tc>
        <w:tc>
          <w:tcPr>
            <w:tcW w:w="3685" w:type="dxa"/>
            <w:vAlign w:val="center"/>
          </w:tcPr>
          <w:p w:rsidR="00EA06DC" w:rsidRPr="00EA06DC" w:rsidRDefault="00EA06DC" w:rsidP="00EA06DC">
            <w:pPr>
              <w:jc w:val="center"/>
              <w:rPr>
                <w:rFonts w:ascii="Times New Roman" w:hAnsi="Times New Roman" w:cs="Times New Roman"/>
              </w:rPr>
            </w:pPr>
            <w:r w:rsidRPr="00EA06DC">
              <w:rPr>
                <w:rFonts w:ascii="Times New Roman" w:hAnsi="Times New Roman" w:cs="Times New Roman"/>
              </w:rPr>
              <w:t>Срок и место поставки</w:t>
            </w:r>
          </w:p>
        </w:tc>
      </w:tr>
      <w:tr w:rsidR="00EA06DC" w:rsidRPr="00EA06DC" w:rsidTr="001B63BE">
        <w:tc>
          <w:tcPr>
            <w:tcW w:w="513" w:type="dxa"/>
            <w:vAlign w:val="center"/>
          </w:tcPr>
          <w:p w:rsidR="00EA06DC" w:rsidRPr="00EA06DC" w:rsidRDefault="00EA06DC" w:rsidP="00EA06DC">
            <w:pPr>
              <w:spacing w:after="160" w:line="256" w:lineRule="auto"/>
              <w:jc w:val="center"/>
              <w:rPr>
                <w:rFonts w:ascii="Times New Roman" w:hAnsi="Times New Roman" w:cs="Times New Roman"/>
              </w:rPr>
            </w:pPr>
            <w:r w:rsidRPr="00EA06DC">
              <w:rPr>
                <w:rFonts w:ascii="Times New Roman" w:hAnsi="Times New Roman" w:cs="Times New Roman"/>
              </w:rPr>
              <w:t>1</w:t>
            </w:r>
          </w:p>
        </w:tc>
        <w:tc>
          <w:tcPr>
            <w:tcW w:w="1898" w:type="dxa"/>
            <w:vAlign w:val="center"/>
          </w:tcPr>
          <w:p w:rsidR="00EA06DC" w:rsidRPr="00EA06DC" w:rsidRDefault="006E14DC" w:rsidP="00EA06DC">
            <w:pPr>
              <w:spacing w:after="160" w:line="256" w:lineRule="auto"/>
              <w:rPr>
                <w:rFonts w:ascii="Times New Roman" w:hAnsi="Times New Roman" w:cs="Times New Roman"/>
              </w:rPr>
            </w:pPr>
            <w:r>
              <w:rPr>
                <w:rFonts w:ascii="Times New Roman" w:hAnsi="Times New Roman" w:cs="Times New Roman"/>
              </w:rPr>
              <w:t>Офисная бумага</w:t>
            </w:r>
          </w:p>
        </w:tc>
        <w:tc>
          <w:tcPr>
            <w:tcW w:w="2835" w:type="dxa"/>
          </w:tcPr>
          <w:p w:rsidR="00EA06DC" w:rsidRPr="001A72A0" w:rsidRDefault="00F15F4E" w:rsidP="001A72A0">
            <w:pPr>
              <w:rPr>
                <w:rFonts w:ascii="Times New Roman" w:hAnsi="Times New Roman" w:cs="Times New Roman"/>
                <w:color w:val="333333"/>
                <w:shd w:val="clear" w:color="auto" w:fill="FFFFFF"/>
              </w:rPr>
            </w:pPr>
            <w:r w:rsidRPr="00F15F4E">
              <w:rPr>
                <w:rFonts w:ascii="Times New Roman" w:hAnsi="Times New Roman" w:cs="Times New Roman"/>
                <w:color w:val="333333"/>
                <w:shd w:val="clear" w:color="auto" w:fill="FFFFFF"/>
              </w:rPr>
              <w:t>А4</w:t>
            </w:r>
            <w:r>
              <w:rPr>
                <w:rFonts w:ascii="Times New Roman" w:hAnsi="Times New Roman" w:cs="Times New Roman"/>
                <w:color w:val="333333"/>
                <w:shd w:val="clear" w:color="auto" w:fill="FFFFFF"/>
              </w:rPr>
              <w:t xml:space="preserve">, </w:t>
            </w:r>
            <w:r w:rsidR="008E4881">
              <w:rPr>
                <w:rFonts w:ascii="Times New Roman" w:hAnsi="Times New Roman" w:cs="Times New Roman"/>
                <w:color w:val="333333"/>
                <w:shd w:val="clear" w:color="auto" w:fill="FFFFFF"/>
              </w:rPr>
              <w:t xml:space="preserve">класс С, </w:t>
            </w:r>
            <w:r w:rsidR="006E14DC">
              <w:rPr>
                <w:rFonts w:ascii="Times New Roman" w:hAnsi="Times New Roman" w:cs="Times New Roman"/>
                <w:color w:val="333333"/>
                <w:shd w:val="clear" w:color="auto" w:fill="FFFFFF"/>
              </w:rPr>
              <w:t>500 л., 80 г/м</w:t>
            </w:r>
            <w:r w:rsidR="006E14DC">
              <w:rPr>
                <w:rFonts w:ascii="Times New Roman" w:hAnsi="Times New Roman" w:cs="Times New Roman"/>
                <w:color w:val="333333"/>
                <w:shd w:val="clear" w:color="auto" w:fill="FFFFFF"/>
                <w:vertAlign w:val="superscript"/>
              </w:rPr>
              <w:t>2</w:t>
            </w:r>
            <w:r w:rsidR="001A72A0">
              <w:rPr>
                <w:rFonts w:ascii="Times New Roman" w:hAnsi="Times New Roman" w:cs="Times New Roman"/>
                <w:color w:val="333333"/>
                <w:shd w:val="clear" w:color="auto" w:fill="FFFFFF"/>
              </w:rPr>
              <w:t>, б</w:t>
            </w:r>
            <w:r w:rsidR="001A72A0" w:rsidRPr="001A72A0">
              <w:rPr>
                <w:rFonts w:ascii="Times New Roman" w:hAnsi="Times New Roman" w:cs="Times New Roman"/>
                <w:color w:val="333333"/>
                <w:shd w:val="clear" w:color="auto" w:fill="FFFFFF"/>
              </w:rPr>
              <w:t>елизна по CIE: 146 %</w:t>
            </w:r>
          </w:p>
        </w:tc>
        <w:tc>
          <w:tcPr>
            <w:tcW w:w="992" w:type="dxa"/>
            <w:vAlign w:val="center"/>
          </w:tcPr>
          <w:p w:rsidR="00EA06DC" w:rsidRPr="00EA06DC" w:rsidRDefault="00CF7422" w:rsidP="00CF7422">
            <w:pPr>
              <w:jc w:val="center"/>
              <w:rPr>
                <w:rFonts w:ascii="Times New Roman" w:hAnsi="Times New Roman" w:cs="Times New Roman"/>
              </w:rPr>
            </w:pPr>
            <w:r>
              <w:rPr>
                <w:rFonts w:ascii="Times New Roman" w:hAnsi="Times New Roman" w:cs="Times New Roman"/>
              </w:rPr>
              <w:t>50</w:t>
            </w:r>
            <w:r w:rsidR="00EA06DC" w:rsidRPr="00EA06DC">
              <w:rPr>
                <w:rFonts w:ascii="Times New Roman" w:hAnsi="Times New Roman" w:cs="Times New Roman"/>
              </w:rPr>
              <w:t xml:space="preserve"> </w:t>
            </w:r>
            <w:r>
              <w:rPr>
                <w:rFonts w:ascii="Times New Roman" w:hAnsi="Times New Roman" w:cs="Times New Roman"/>
              </w:rPr>
              <w:t>пачек</w:t>
            </w:r>
          </w:p>
        </w:tc>
        <w:tc>
          <w:tcPr>
            <w:tcW w:w="3685" w:type="dxa"/>
            <w:vAlign w:val="center"/>
          </w:tcPr>
          <w:p w:rsidR="007608D5" w:rsidRPr="007608D5" w:rsidRDefault="007608D5" w:rsidP="007608D5">
            <w:pPr>
              <w:jc w:val="center"/>
              <w:rPr>
                <w:rFonts w:ascii="Times New Roman" w:eastAsia="Times New Roman" w:hAnsi="Times New Roman"/>
              </w:rPr>
            </w:pPr>
            <w:r w:rsidRPr="007608D5">
              <w:rPr>
                <w:rFonts w:ascii="Times New Roman" w:eastAsia="Times New Roman" w:hAnsi="Times New Roman"/>
              </w:rPr>
              <w:t>ФКП образовательное учреждение № 326</w:t>
            </w:r>
          </w:p>
          <w:p w:rsidR="007608D5" w:rsidRPr="007608D5" w:rsidRDefault="008D2343" w:rsidP="007608D5">
            <w:pPr>
              <w:jc w:val="center"/>
              <w:rPr>
                <w:rFonts w:ascii="Times New Roman" w:eastAsia="Times New Roman" w:hAnsi="Times New Roman"/>
              </w:rPr>
            </w:pPr>
            <w:r>
              <w:rPr>
                <w:rFonts w:ascii="Times New Roman" w:eastAsia="Times New Roman" w:hAnsi="Times New Roman"/>
              </w:rPr>
              <w:t>(680518)</w:t>
            </w:r>
          </w:p>
          <w:p w:rsidR="007608D5" w:rsidRPr="007608D5" w:rsidRDefault="007608D5" w:rsidP="007608D5">
            <w:pPr>
              <w:jc w:val="center"/>
              <w:rPr>
                <w:rFonts w:ascii="Times New Roman" w:eastAsia="Times New Roman" w:hAnsi="Times New Roman"/>
              </w:rPr>
            </w:pPr>
            <w:r w:rsidRPr="007608D5">
              <w:rPr>
                <w:rFonts w:ascii="Times New Roman" w:eastAsia="Times New Roman" w:hAnsi="Times New Roman"/>
              </w:rPr>
              <w:t>Хабаровский к</w:t>
            </w:r>
            <w:r w:rsidR="008D2343">
              <w:rPr>
                <w:rFonts w:ascii="Times New Roman" w:eastAsia="Times New Roman" w:hAnsi="Times New Roman"/>
              </w:rPr>
              <w:t xml:space="preserve">рай, Хабаровский район, с. </w:t>
            </w:r>
            <w:proofErr w:type="gramStart"/>
            <w:r w:rsidR="008D2343">
              <w:rPr>
                <w:rFonts w:ascii="Times New Roman" w:eastAsia="Times New Roman" w:hAnsi="Times New Roman"/>
              </w:rPr>
              <w:t>Заозе</w:t>
            </w:r>
            <w:r w:rsidRPr="007608D5">
              <w:rPr>
                <w:rFonts w:ascii="Times New Roman" w:eastAsia="Times New Roman" w:hAnsi="Times New Roman"/>
              </w:rPr>
              <w:t>рное</w:t>
            </w:r>
            <w:proofErr w:type="gramEnd"/>
            <w:r w:rsidRPr="007608D5">
              <w:rPr>
                <w:rFonts w:ascii="Times New Roman" w:eastAsia="Times New Roman" w:hAnsi="Times New Roman"/>
              </w:rPr>
              <w:t xml:space="preserve">, ул. Петра Черкасова, 21 </w:t>
            </w:r>
          </w:p>
          <w:p w:rsidR="007608D5" w:rsidRPr="007608D5" w:rsidRDefault="007608D5" w:rsidP="007608D5">
            <w:pPr>
              <w:jc w:val="center"/>
              <w:rPr>
                <w:rFonts w:ascii="Times New Roman" w:eastAsia="Times New Roman" w:hAnsi="Times New Roman"/>
              </w:rPr>
            </w:pPr>
          </w:p>
          <w:p w:rsidR="00EA06DC" w:rsidRPr="00EA06DC" w:rsidRDefault="007608D5" w:rsidP="007608D5">
            <w:pPr>
              <w:jc w:val="center"/>
              <w:rPr>
                <w:rFonts w:ascii="Times New Roman" w:eastAsia="Times New Roman" w:hAnsi="Times New Roman"/>
              </w:rPr>
            </w:pPr>
            <w:r w:rsidRPr="007608D5">
              <w:rPr>
                <w:rFonts w:ascii="Times New Roman" w:eastAsia="Times New Roman" w:hAnsi="Times New Roman"/>
              </w:rPr>
              <w:t>Одной партией в течение 5 (пяти) календарных дней с момента заключения Контракта</w:t>
            </w:r>
          </w:p>
        </w:tc>
      </w:tr>
    </w:tbl>
    <w:p w:rsidR="00EA06DC" w:rsidRPr="00EA06DC" w:rsidRDefault="00EA06DC" w:rsidP="00EA06DC">
      <w:pPr>
        <w:widowControl w:val="0"/>
        <w:spacing w:after="0" w:line="240" w:lineRule="auto"/>
        <w:ind w:firstLine="709"/>
        <w:contextualSpacing/>
        <w:jc w:val="both"/>
        <w:rPr>
          <w:rFonts w:ascii="Times New Roman" w:eastAsia="Courier New" w:hAnsi="Times New Roman" w:cs="Times New Roman"/>
          <w:lang w:eastAsia="ru-RU"/>
        </w:rPr>
      </w:pPr>
      <w:r w:rsidRPr="00EA06DC">
        <w:rPr>
          <w:rFonts w:ascii="Times New Roman" w:eastAsia="Courier New" w:hAnsi="Times New Roman" w:cs="Times New Roman"/>
          <w:lang w:eastAsia="ru-RU"/>
        </w:rPr>
        <w:t xml:space="preserve">3. Цена контракта включает в себя стоимость товара, стоимость тары и упаковки, транспортные расходы по поставке до Заказчика, расходы на страхование, уплату таможенных пошлин, налогов, сборов и все расходы Поставщика, которые он несет в связи с исполнением обязательств по контракту. </w:t>
      </w:r>
    </w:p>
    <w:p w:rsidR="00EA06DC" w:rsidRPr="00EA06DC" w:rsidRDefault="00EA06DC" w:rsidP="00EA06DC">
      <w:pPr>
        <w:widowControl w:val="0"/>
        <w:spacing w:after="0" w:line="240" w:lineRule="auto"/>
        <w:ind w:firstLine="709"/>
        <w:contextualSpacing/>
        <w:jc w:val="both"/>
        <w:rPr>
          <w:rFonts w:ascii="Times New Roman" w:eastAsia="Courier New" w:hAnsi="Times New Roman" w:cs="Times New Roman"/>
          <w:lang w:eastAsia="ru-RU"/>
        </w:rPr>
      </w:pPr>
      <w:r w:rsidRPr="00EA06DC">
        <w:rPr>
          <w:rFonts w:ascii="Times New Roman" w:eastAsia="Courier New" w:hAnsi="Times New Roman" w:cs="Times New Roman"/>
          <w:lang w:eastAsia="ru-RU"/>
        </w:rPr>
        <w:t xml:space="preserve">4. </w:t>
      </w:r>
      <w:r w:rsidRPr="00EA06DC">
        <w:rPr>
          <w:rFonts w:ascii="Times New Roman" w:eastAsia="Courier New" w:hAnsi="Times New Roman" w:cs="Times New Roman"/>
          <w:color w:val="000000"/>
          <w:lang w:eastAsia="ru-RU"/>
        </w:rPr>
        <w:t>Цена контракта является твердой и определяется на весь срок исполнения контракта. Источник финансирования – федеральный бюджет.</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b/>
          <w:lang w:eastAsia="ru-RU"/>
        </w:rPr>
      </w:pPr>
      <w:r w:rsidRPr="00EA06DC">
        <w:rPr>
          <w:rFonts w:ascii="Times New Roman" w:eastAsia="Times New Roman" w:hAnsi="Times New Roman" w:cs="Times New Roman"/>
          <w:lang w:eastAsia="ru-RU"/>
        </w:rPr>
        <w:t xml:space="preserve">5. </w:t>
      </w:r>
      <w:r w:rsidR="007608D5" w:rsidRPr="007608D5">
        <w:rPr>
          <w:rFonts w:ascii="Times New Roman" w:eastAsia="Times New Roman" w:hAnsi="Times New Roman" w:cs="Times New Roman"/>
          <w:lang w:eastAsia="ru-RU"/>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на расчетный счет Поставщика. Товар оплачивается по факту поставки в течение 10 (десяти) банковских дней с даты подписания</w:t>
      </w:r>
      <w:r w:rsidR="008D2343">
        <w:rPr>
          <w:rFonts w:ascii="Times New Roman" w:eastAsia="Times New Roman" w:hAnsi="Times New Roman" w:cs="Times New Roman"/>
          <w:lang w:eastAsia="ru-RU"/>
        </w:rPr>
        <w:t>,</w:t>
      </w:r>
      <w:r w:rsidR="007608D5" w:rsidRPr="007608D5">
        <w:rPr>
          <w:rFonts w:ascii="Times New Roman" w:eastAsia="Times New Roman" w:hAnsi="Times New Roman" w:cs="Times New Roman"/>
          <w:lang w:eastAsia="ru-RU"/>
        </w:rPr>
        <w:t xml:space="preserve"> Заказчиком Акта приема-передачи товара.</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bookmarkStart w:id="1" w:name="bookmark3"/>
      <w:r w:rsidRPr="00EA06DC">
        <w:rPr>
          <w:rFonts w:ascii="Times New Roman" w:eastAsia="Times New Roman" w:hAnsi="Times New Roman" w:cs="Times New Roman"/>
          <w:lang w:eastAsia="ru-RU"/>
        </w:rPr>
        <w:t xml:space="preserve">6. </w:t>
      </w:r>
      <w:proofErr w:type="gramStart"/>
      <w:r w:rsidRPr="00EA06DC">
        <w:rPr>
          <w:rFonts w:ascii="Times New Roman" w:eastAsia="Times New Roman" w:hAnsi="Times New Roman" w:cs="Times New Roman"/>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u w:val="single"/>
          <w:lang w:eastAsia="ru-RU"/>
        </w:rPr>
      </w:pPr>
      <w:r w:rsidRPr="00EA06DC">
        <w:rPr>
          <w:rFonts w:ascii="Times New Roman" w:eastAsia="Times New Roman" w:hAnsi="Times New Roman" w:cs="Times New Roman"/>
          <w:lang w:eastAsia="ru-RU"/>
        </w:rPr>
        <w:t>7. Поставщик вправе:</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7.1. Требовать оплату надлежащим образом поставленного и принятого Заказчиком товара.</w:t>
      </w:r>
    </w:p>
    <w:p w:rsidR="00EA06DC" w:rsidRPr="00EA06DC" w:rsidRDefault="00EA06DC" w:rsidP="00EA06DC">
      <w:pPr>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7.2. Досрочно исполнить обязательства по контракту с письменного согласия Заказчика. При этом такое досрочное исполнение не влечет обязанности Заказчика по досрочной оплате товара.</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8. Поставщик обязан:</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8.1. Поставить товар на условиях, предусмотренных контрактом, обеспечить его соответствие обязательным требованиям, установленным Заказчиком в соответствии с законодательством Российской Федерации, контрактом.</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i/>
          <w:lang w:eastAsia="ru-RU"/>
        </w:rPr>
      </w:pPr>
      <w:r w:rsidRPr="00EA06DC">
        <w:rPr>
          <w:rFonts w:ascii="Times New Roman" w:eastAsia="Times New Roman" w:hAnsi="Times New Roman" w:cs="Times New Roman"/>
          <w:lang w:eastAsia="ru-RU"/>
        </w:rPr>
        <w:t>8.2. Обеспечить устранение за свой счет недостатков и дефектов товара, выявленных по приемке товара и в течение остаточного срока годности.</w:t>
      </w:r>
    </w:p>
    <w:p w:rsidR="00EA06DC" w:rsidRPr="00EA06DC" w:rsidRDefault="00EA06DC" w:rsidP="00EA06DC">
      <w:pPr>
        <w:widowControl w:val="0"/>
        <w:tabs>
          <w:tab w:val="left" w:pos="1166"/>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9. Заказчик вправе:</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9.1. Осуществлять </w:t>
      </w:r>
      <w:proofErr w:type="gramStart"/>
      <w:r w:rsidRPr="00EA06DC">
        <w:rPr>
          <w:rFonts w:ascii="Times New Roman" w:eastAsia="Times New Roman" w:hAnsi="Times New Roman" w:cs="Times New Roman"/>
          <w:lang w:eastAsia="ru-RU"/>
        </w:rPr>
        <w:t>контроль за</w:t>
      </w:r>
      <w:proofErr w:type="gramEnd"/>
      <w:r w:rsidRPr="00EA06DC">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9.2. Требовать от Поставщика надлежащего исполнения обязательств, предусмотренных контрактом.</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9.3. Требовать от Поставщика своевременного устранения выявленных недостатков                         и дефектов товара.</w:t>
      </w:r>
    </w:p>
    <w:p w:rsidR="00EA06DC" w:rsidRPr="00EA06DC" w:rsidRDefault="00EA06DC" w:rsidP="00EA06DC">
      <w:pPr>
        <w:widowControl w:val="0"/>
        <w:tabs>
          <w:tab w:val="left" w:pos="1176"/>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10. Заказчик обязан:</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10.1. Принять товар, соответствующий требованиям, установленным контрактом.</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10.2. Оплатить товар в соответствии с условиями контракта.</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lastRenderedPageBreak/>
        <w:t xml:space="preserve">10.3. Осуществлять </w:t>
      </w:r>
      <w:proofErr w:type="gramStart"/>
      <w:r w:rsidRPr="00EA06DC">
        <w:rPr>
          <w:rFonts w:ascii="Times New Roman" w:eastAsia="Times New Roman" w:hAnsi="Times New Roman" w:cs="Times New Roman"/>
          <w:lang w:eastAsia="ru-RU"/>
        </w:rPr>
        <w:t>контроль за</w:t>
      </w:r>
      <w:proofErr w:type="gramEnd"/>
      <w:r w:rsidRPr="00EA06DC">
        <w:rPr>
          <w:rFonts w:ascii="Times New Roman" w:eastAsia="Times New Roman" w:hAnsi="Times New Roman" w:cs="Times New Roman"/>
          <w:lang w:eastAsia="ru-RU"/>
        </w:rPr>
        <w:t xml:space="preserve"> целевым использованием Поставщиком бюджетных ассигнований. </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11. Вместе с товаром Поставщик передает Заказчику относящуюся к товару документацию:</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Счет;</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товарную накладную, оформленную в 2-х экземплярах (по одному для Поставщика                            и Заказчика);</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документы, удостоверяющие качество товара (удостоверение, сертификат, протокол, акт приемо-сдаточных испытаний и т.п.);</w:t>
      </w:r>
    </w:p>
    <w:p w:rsidR="00EA06DC" w:rsidRPr="00EA06DC" w:rsidRDefault="00EA06DC" w:rsidP="00EA06DC">
      <w:pPr>
        <w:widowControl w:val="0"/>
        <w:suppressAutoHyphens/>
        <w:spacing w:after="0" w:line="240" w:lineRule="auto"/>
        <w:ind w:firstLine="709"/>
        <w:jc w:val="both"/>
        <w:rPr>
          <w:rFonts w:ascii="Times New Roman" w:eastAsia="SimSun" w:hAnsi="Times New Roman" w:cs="Times New Roman"/>
          <w:kern w:val="1"/>
          <w:lang w:eastAsia="hi-IN" w:bidi="hi-IN"/>
        </w:rPr>
      </w:pPr>
      <w:r w:rsidRPr="00EA06DC">
        <w:rPr>
          <w:rFonts w:ascii="Times New Roman" w:eastAsia="SimSun" w:hAnsi="Times New Roman" w:cs="Times New Roman"/>
          <w:b/>
          <w:bCs/>
          <w:color w:val="26282F"/>
          <w:lang w:eastAsia="ru-RU"/>
        </w:rPr>
        <w:t>копию декларации о соответствии или сертификата соответствия, заверенную в установленном законодательством Российской Федерации порядке (</w:t>
      </w:r>
      <w:r w:rsidRPr="00EA06DC">
        <w:rPr>
          <w:rFonts w:ascii="Times New Roman" w:eastAsia="SimSun" w:hAnsi="Times New Roman" w:cs="Times New Roman"/>
          <w:kern w:val="1"/>
          <w:lang w:eastAsia="hi-IN" w:bidi="hi-IN"/>
        </w:rPr>
        <w:t>передаются с продукцией подлежащей декларированию либо сертификации</w:t>
      </w:r>
      <w:r w:rsidRPr="00EA06DC">
        <w:rPr>
          <w:rFonts w:ascii="Times New Roman" w:eastAsia="SimSun" w:hAnsi="Times New Roman" w:cs="Times New Roman"/>
          <w:b/>
          <w:bCs/>
          <w:color w:val="26282F"/>
          <w:lang w:eastAsia="ru-RU"/>
        </w:rPr>
        <w:t>)</w:t>
      </w:r>
      <w:r w:rsidRPr="00EA06DC">
        <w:rPr>
          <w:rFonts w:ascii="Times New Roman" w:eastAsia="SimSun" w:hAnsi="Times New Roman" w:cs="Times New Roman"/>
          <w:kern w:val="1"/>
          <w:lang w:eastAsia="hi-IN" w:bidi="hi-IN"/>
        </w:rPr>
        <w:t>;</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акт приема-передачи товара, оформленный в 2-х экземплярах (по одному для Поставщика и Заказчика).</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12. В случае, когда документы, указанные в пункте 11 настоящего приложения, не переданы Поставщиком Заказчику одновременно с товаром, товар считается </w:t>
      </w:r>
      <w:proofErr w:type="spellStart"/>
      <w:r w:rsidRPr="00EA06DC">
        <w:rPr>
          <w:rFonts w:ascii="Times New Roman" w:eastAsia="Times New Roman" w:hAnsi="Times New Roman" w:cs="Times New Roman"/>
          <w:lang w:eastAsia="ru-RU"/>
        </w:rPr>
        <w:t>непоставленным</w:t>
      </w:r>
      <w:proofErr w:type="spellEnd"/>
      <w:r w:rsidRPr="00EA06DC">
        <w:rPr>
          <w:rFonts w:ascii="Times New Roman" w:eastAsia="Times New Roman" w:hAnsi="Times New Roman" w:cs="Times New Roman"/>
          <w:lang w:eastAsia="ru-RU"/>
        </w:rPr>
        <w:t xml:space="preserve"> и приемке не подлежит.</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13.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Результаты экспертизы оформляются в виде заключения в день ее проведения.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w:t>
      </w:r>
      <w:proofErr w:type="gramStart"/>
      <w:r w:rsidRPr="00EA06DC">
        <w:rPr>
          <w:rFonts w:ascii="Times New Roman" w:eastAsia="Times New Roman" w:hAnsi="Times New Roman" w:cs="Times New Roman"/>
          <w:lang w:eastAsia="ru-RU"/>
        </w:rPr>
        <w:t>к</w:t>
      </w:r>
      <w:proofErr w:type="gramEnd"/>
      <w:r w:rsidRPr="00EA06DC">
        <w:rPr>
          <w:rFonts w:ascii="Times New Roman" w:eastAsia="Times New Roman" w:hAnsi="Times New Roman" w:cs="Times New Roman"/>
          <w:lang w:eastAsia="ru-RU"/>
        </w:rPr>
        <w:t xml:space="preserve"> его последующей </w:t>
      </w:r>
      <w:proofErr w:type="spellStart"/>
      <w:r w:rsidRPr="00EA06DC">
        <w:rPr>
          <w:rFonts w:ascii="Times New Roman" w:eastAsia="Times New Roman" w:hAnsi="Times New Roman" w:cs="Times New Roman"/>
          <w:lang w:eastAsia="ru-RU"/>
        </w:rPr>
        <w:t>приемо</w:t>
      </w:r>
      <w:proofErr w:type="spellEnd"/>
      <w:r w:rsidRPr="00EA06DC">
        <w:rPr>
          <w:rFonts w:ascii="Times New Roman" w:eastAsia="Times New Roman" w:hAnsi="Times New Roman" w:cs="Times New Roman"/>
          <w:lang w:eastAsia="ru-RU"/>
        </w:rPr>
        <w:t>-передаче.</w:t>
      </w:r>
    </w:p>
    <w:p w:rsidR="00EA06DC" w:rsidRPr="00EA06DC" w:rsidRDefault="00EA06DC" w:rsidP="00EA06DC">
      <w:pPr>
        <w:widowControl w:val="0"/>
        <w:tabs>
          <w:tab w:val="left" w:pos="0"/>
          <w:tab w:val="left" w:pos="1434"/>
        </w:tabs>
        <w:spacing w:after="0" w:line="240" w:lineRule="auto"/>
        <w:ind w:firstLine="709"/>
        <w:jc w:val="both"/>
        <w:rPr>
          <w:rFonts w:ascii="Times New Roman" w:eastAsia="Times New Roman" w:hAnsi="Times New Roman" w:cs="Times New Roman"/>
          <w:iCs/>
          <w:lang w:eastAsia="ru-RU"/>
        </w:rPr>
      </w:pPr>
      <w:proofErr w:type="gramStart"/>
      <w:r w:rsidRPr="00EA06DC">
        <w:rPr>
          <w:rFonts w:ascii="Times New Roman" w:eastAsia="Times New Roman" w:hAnsi="Times New Roman" w:cs="Times New Roman"/>
          <w:iCs/>
          <w:lang w:eastAsia="ru-RU"/>
        </w:rPr>
        <w:t>Приемка товара по количеству  и качеству проводится в течение 2 (двух) рабочих дней с момента доставки товара Поставщиком Грузополучателю,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Инструкцией о порядке приемки продукции производственно-технического назначения и товаров народного потребления</w:t>
      </w:r>
      <w:proofErr w:type="gramEnd"/>
      <w:r w:rsidRPr="00EA06DC">
        <w:rPr>
          <w:rFonts w:ascii="Times New Roman" w:eastAsia="Times New Roman" w:hAnsi="Times New Roman" w:cs="Times New Roman"/>
          <w:iCs/>
          <w:lang w:eastAsia="ru-RU"/>
        </w:rPr>
        <w:t xml:space="preserve">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r w:rsidRPr="00EA06DC">
        <w:rPr>
          <w:rFonts w:ascii="Times New Roman" w:eastAsia="Times New Roman" w:hAnsi="Times New Roman" w:cs="Times New Roman"/>
          <w:i/>
          <w:iCs/>
          <w:lang w:eastAsia="ru-RU"/>
        </w:rPr>
        <w:t xml:space="preserve">. </w:t>
      </w:r>
      <w:r w:rsidRPr="00EA06DC">
        <w:rPr>
          <w:rFonts w:ascii="Times New Roman" w:eastAsia="Times New Roman" w:hAnsi="Times New Roman" w:cs="Times New Roman"/>
          <w:iCs/>
          <w:lang w:eastAsia="ru-RU"/>
        </w:rPr>
        <w:t>Приемка товара по количеству подтверждается подписанием Заказчиком товарной накладной.</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iCs/>
          <w:lang w:eastAsia="ru-RU"/>
        </w:rPr>
      </w:pPr>
      <w:r w:rsidRPr="00EA06DC">
        <w:rPr>
          <w:rFonts w:ascii="Times New Roman" w:eastAsia="Times New Roman" w:hAnsi="Times New Roman" w:cs="Times New Roman"/>
          <w:iCs/>
          <w:lang w:eastAsia="ru-RU"/>
        </w:rPr>
        <w:t xml:space="preserve">По факту приемки товара, не позднее 5 (пяти) рабочих дней с момента </w:t>
      </w:r>
      <w:proofErr w:type="gramStart"/>
      <w:r w:rsidRPr="00EA06DC">
        <w:rPr>
          <w:rFonts w:ascii="Times New Roman" w:eastAsia="Times New Roman" w:hAnsi="Times New Roman" w:cs="Times New Roman"/>
          <w:iCs/>
          <w:lang w:eastAsia="ru-RU"/>
        </w:rPr>
        <w:t xml:space="preserve">ее завершения, </w:t>
      </w:r>
      <w:r w:rsidRPr="00EA06DC">
        <w:rPr>
          <w:rFonts w:ascii="Times New Roman" w:eastAsia="Times New Roman" w:hAnsi="Times New Roman" w:cs="Times New Roman"/>
          <w:iCs/>
          <w:color w:val="000000"/>
          <w:shd w:val="clear" w:color="auto" w:fill="FFFFFF"/>
          <w:lang w:eastAsia="ru-RU"/>
        </w:rPr>
        <w:t xml:space="preserve">уполномоченные </w:t>
      </w:r>
      <w:r w:rsidRPr="00EA06DC">
        <w:rPr>
          <w:rFonts w:ascii="Times New Roman" w:eastAsia="Times New Roman" w:hAnsi="Times New Roman" w:cs="Times New Roman"/>
          <w:iCs/>
          <w:lang w:eastAsia="ru-RU"/>
        </w:rPr>
        <w:t>представители Поставщика и Заказчика подписывают</w:t>
      </w:r>
      <w:proofErr w:type="gramEnd"/>
      <w:r w:rsidRPr="00EA06DC">
        <w:rPr>
          <w:rFonts w:ascii="Times New Roman" w:eastAsia="Times New Roman" w:hAnsi="Times New Roman" w:cs="Times New Roman"/>
          <w:iCs/>
          <w:lang w:eastAsia="ru-RU"/>
        </w:rPr>
        <w:t xml:space="preserve"> акт приема-передачи товара и товарную накладную в 2 (двух) экземплярах, по одному для Заказчика и Поставщика. </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iCs/>
          <w:lang w:eastAsia="ru-RU"/>
        </w:rPr>
      </w:pPr>
      <w:r w:rsidRPr="00EA06DC">
        <w:rPr>
          <w:rFonts w:ascii="Times New Roman" w:eastAsia="Times New Roman" w:hAnsi="Times New Roman" w:cs="Times New Roman"/>
          <w:iCs/>
          <w:lang w:eastAsia="ru-RU"/>
        </w:rPr>
        <w:t xml:space="preserve">Товар, не соответствующий требованиям Контракта, приемке не подлежит и считается </w:t>
      </w:r>
      <w:proofErr w:type="spellStart"/>
      <w:r w:rsidRPr="00EA06DC">
        <w:rPr>
          <w:rFonts w:ascii="Times New Roman" w:eastAsia="Times New Roman" w:hAnsi="Times New Roman" w:cs="Times New Roman"/>
          <w:iCs/>
          <w:lang w:eastAsia="ru-RU"/>
        </w:rPr>
        <w:t>непоставленным</w:t>
      </w:r>
      <w:proofErr w:type="spellEnd"/>
      <w:r w:rsidRPr="00EA06DC">
        <w:rPr>
          <w:rFonts w:ascii="Times New Roman" w:eastAsia="Times New Roman" w:hAnsi="Times New Roman" w:cs="Times New Roman"/>
          <w:iCs/>
          <w:lang w:eastAsia="ru-RU"/>
        </w:rPr>
        <w:t xml:space="preserve">. При этом </w:t>
      </w:r>
      <w:r w:rsidRPr="00EA06DC">
        <w:rPr>
          <w:rFonts w:ascii="Times New Roman" w:eastAsia="Times New Roman" w:hAnsi="Times New Roman" w:cs="Times New Roman"/>
          <w:iCs/>
          <w:color w:val="000000"/>
          <w:shd w:val="clear" w:color="auto" w:fill="FFFFFF"/>
          <w:lang w:eastAsia="ru-RU"/>
        </w:rPr>
        <w:t xml:space="preserve">уполномоченный </w:t>
      </w:r>
      <w:r w:rsidRPr="00EA06DC">
        <w:rPr>
          <w:rFonts w:ascii="Times New Roman" w:eastAsia="Times New Roman" w:hAnsi="Times New Roman" w:cs="Times New Roman"/>
          <w:iCs/>
          <w:lang w:eastAsia="ru-RU"/>
        </w:rPr>
        <w:t>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по факту приемки товара.</w:t>
      </w:r>
    </w:p>
    <w:p w:rsidR="00EA06DC" w:rsidRPr="00EA06DC" w:rsidRDefault="00EA06DC" w:rsidP="00EA06DC">
      <w:pPr>
        <w:widowControl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iCs/>
          <w:lang w:eastAsia="ru-RU"/>
        </w:rPr>
      </w:pPr>
      <w:r w:rsidRPr="00EA06DC">
        <w:rPr>
          <w:rFonts w:ascii="Times New Roman" w:eastAsia="Times New Roman" w:hAnsi="Times New Roman" w:cs="Times New Roman"/>
          <w:color w:val="000000"/>
          <w:shd w:val="clear" w:color="auto" w:fill="FFFFFF"/>
          <w:lang w:eastAsia="ru-RU"/>
        </w:rPr>
        <w:t xml:space="preserve">14. В течение срока годности Поставщик обеспечивает безвозмездную замену некачественного товара. </w:t>
      </w:r>
      <w:r w:rsidRPr="00EA06DC">
        <w:rPr>
          <w:rFonts w:ascii="Times New Roman" w:eastAsia="Times New Roman" w:hAnsi="Times New Roman" w:cs="Times New Roman"/>
          <w:iCs/>
          <w:lang w:eastAsia="ru-RU"/>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15.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16.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A06DC" w:rsidRPr="00EA06DC" w:rsidRDefault="00EA06DC" w:rsidP="00EA06D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lastRenderedPageBreak/>
        <w:t xml:space="preserve">а) при снижении цены контракта без </w:t>
      </w:r>
      <w:proofErr w:type="gramStart"/>
      <w:r w:rsidRPr="00EA06DC">
        <w:rPr>
          <w:rFonts w:ascii="Times New Roman" w:eastAsia="Times New Roman" w:hAnsi="Times New Roman" w:cs="Times New Roman"/>
          <w:lang w:eastAsia="ru-RU"/>
        </w:rPr>
        <w:t>изменения</w:t>
      </w:r>
      <w:proofErr w:type="gramEnd"/>
      <w:r w:rsidRPr="00EA06DC">
        <w:rPr>
          <w:rFonts w:ascii="Times New Roman" w:eastAsia="Times New Roman" w:hAnsi="Times New Roman" w:cs="Times New Roman"/>
          <w:lang w:eastAsia="ru-RU"/>
        </w:rPr>
        <w:t xml:space="preserve"> предусмотренного контрактом количества товара, качества поставляемого товара и иных условий контракта; </w:t>
      </w:r>
    </w:p>
    <w:p w:rsidR="00EA06DC" w:rsidRPr="00EA06DC" w:rsidRDefault="00EA06DC" w:rsidP="00EA06D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A06DC">
        <w:rPr>
          <w:rFonts w:ascii="Times New Roman" w:eastAsia="Times New Roman" w:hAnsi="Times New Roman" w:cs="Times New Roman"/>
          <w:lang w:eastAsia="ru-RU"/>
        </w:rPr>
        <w:t>положений бюджетного законодательства Российской Федерации цены контракта</w:t>
      </w:r>
      <w:proofErr w:type="gramEnd"/>
      <w:r w:rsidRPr="00EA06DC">
        <w:rPr>
          <w:rFonts w:ascii="Times New Roman" w:eastAsia="Times New Roman" w:hAnsi="Times New Roman" w:cs="Times New Roman"/>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A06DC" w:rsidRPr="00EA06DC" w:rsidRDefault="00EA06DC" w:rsidP="00EA06DC">
      <w:pPr>
        <w:widowControl w:val="0"/>
        <w:tabs>
          <w:tab w:val="left" w:pos="0"/>
          <w:tab w:val="left" w:pos="1344"/>
        </w:tabs>
        <w:spacing w:after="0" w:line="240" w:lineRule="auto"/>
        <w:ind w:firstLine="709"/>
        <w:jc w:val="both"/>
        <w:rPr>
          <w:rFonts w:ascii="Times New Roman" w:eastAsia="Times New Roman" w:hAnsi="Times New Roman" w:cs="Times New Roman"/>
          <w:color w:val="FF0000"/>
          <w:lang w:eastAsia="ru-RU"/>
        </w:rPr>
      </w:pPr>
      <w:r w:rsidRPr="00EA06DC">
        <w:rPr>
          <w:rFonts w:ascii="Times New Roman" w:eastAsia="Times New Roman" w:hAnsi="Times New Roman" w:cs="Times New Roman"/>
          <w:lang w:eastAsia="ru-RU"/>
        </w:rPr>
        <w:t>17.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EA06DC" w:rsidRPr="00EA06DC" w:rsidRDefault="00EA06DC" w:rsidP="00EA06D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 xml:space="preserve">18. </w:t>
      </w:r>
      <w:proofErr w:type="gramStart"/>
      <w:r w:rsidRPr="00EA06DC">
        <w:rPr>
          <w:rFonts w:ascii="Times New Roman" w:eastAsia="Times New Roman" w:hAnsi="Times New Roman" w:cs="Times New Roman"/>
          <w:lang w:eastAsia="ru-RU"/>
        </w:rPr>
        <w:t>Контракт</w:t>
      </w:r>
      <w:proofErr w:type="gramEnd"/>
      <w:r w:rsidRPr="00EA06DC">
        <w:rPr>
          <w:rFonts w:ascii="Times New Roman" w:eastAsia="Times New Roman" w:hAnsi="Times New Roman" w:cs="Times New Roman"/>
          <w:lang w:eastAsia="ru-RU"/>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w:t>
      </w:r>
    </w:p>
    <w:p w:rsidR="00EA06DC" w:rsidRPr="00EA06DC" w:rsidRDefault="00EA06DC" w:rsidP="00EA06DC">
      <w:pPr>
        <w:widowControl w:val="0"/>
        <w:tabs>
          <w:tab w:val="left" w:pos="0"/>
          <w:tab w:val="left" w:pos="1344"/>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19. Настоящее приложение является электронным документом, который подписан электронными подписями сторон, и неотъемлемой частью контракта. Контра</w:t>
      </w:r>
      <w:proofErr w:type="gramStart"/>
      <w:r w:rsidRPr="00EA06DC">
        <w:rPr>
          <w:rFonts w:ascii="Times New Roman" w:eastAsia="Times New Roman" w:hAnsi="Times New Roman" w:cs="Times New Roman"/>
          <w:lang w:eastAsia="ru-RU"/>
        </w:rPr>
        <w:t>кт вст</w:t>
      </w:r>
      <w:proofErr w:type="gramEnd"/>
      <w:r w:rsidRPr="00EA06DC">
        <w:rPr>
          <w:rFonts w:ascii="Times New Roman" w:eastAsia="Times New Roman" w:hAnsi="Times New Roman" w:cs="Times New Roman"/>
          <w:lang w:eastAsia="ru-RU"/>
        </w:rPr>
        <w:t>упает в силу с момента его подписания</w:t>
      </w:r>
      <w:r w:rsidR="00B723E8">
        <w:rPr>
          <w:rFonts w:ascii="Times New Roman" w:eastAsia="Times New Roman" w:hAnsi="Times New Roman" w:cs="Times New Roman"/>
          <w:lang w:eastAsia="ru-RU"/>
        </w:rPr>
        <w:t xml:space="preserve"> Сторонами и действует до «</w:t>
      </w:r>
      <w:r w:rsidR="00850A48">
        <w:rPr>
          <w:rFonts w:ascii="Times New Roman" w:eastAsia="Times New Roman" w:hAnsi="Times New Roman" w:cs="Times New Roman"/>
          <w:lang w:eastAsia="ru-RU"/>
        </w:rPr>
        <w:t>30</w:t>
      </w:r>
      <w:r w:rsidR="00B723E8">
        <w:rPr>
          <w:rFonts w:ascii="Times New Roman" w:eastAsia="Times New Roman" w:hAnsi="Times New Roman" w:cs="Times New Roman"/>
          <w:lang w:eastAsia="ru-RU"/>
        </w:rPr>
        <w:t xml:space="preserve">» </w:t>
      </w:r>
      <w:r w:rsidR="007608D5">
        <w:rPr>
          <w:rFonts w:ascii="Times New Roman" w:eastAsia="Times New Roman" w:hAnsi="Times New Roman" w:cs="Times New Roman"/>
          <w:lang w:eastAsia="ru-RU"/>
        </w:rPr>
        <w:t>дека</w:t>
      </w:r>
      <w:r w:rsidR="00B723E8">
        <w:rPr>
          <w:rFonts w:ascii="Times New Roman" w:eastAsia="Times New Roman" w:hAnsi="Times New Roman" w:cs="Times New Roman"/>
          <w:lang w:eastAsia="ru-RU"/>
        </w:rPr>
        <w:t>бря</w:t>
      </w:r>
      <w:r w:rsidRPr="00EA06DC">
        <w:rPr>
          <w:rFonts w:ascii="Times New Roman" w:eastAsia="Times New Roman" w:hAnsi="Times New Roman" w:cs="Times New Roman"/>
          <w:lang w:eastAsia="ru-RU"/>
        </w:rPr>
        <w:t xml:space="preserve"> 202</w:t>
      </w:r>
      <w:r w:rsidR="008D2343">
        <w:rPr>
          <w:rFonts w:ascii="Times New Roman" w:eastAsia="Times New Roman" w:hAnsi="Times New Roman" w:cs="Times New Roman"/>
          <w:lang w:eastAsia="ru-RU"/>
        </w:rPr>
        <w:t>6</w:t>
      </w:r>
      <w:r w:rsidRPr="00EA06DC">
        <w:rPr>
          <w:rFonts w:ascii="Times New Roman" w:eastAsia="Times New Roman" w:hAnsi="Times New Roman" w:cs="Times New Roman"/>
          <w:lang w:eastAsia="ru-RU"/>
        </w:rPr>
        <w:t xml:space="preserve"> г. </w:t>
      </w:r>
    </w:p>
    <w:p w:rsidR="00EA06DC" w:rsidRPr="00EA06DC" w:rsidRDefault="00EA06DC" w:rsidP="00EA06DC">
      <w:pPr>
        <w:widowControl w:val="0"/>
        <w:tabs>
          <w:tab w:val="left" w:pos="0"/>
        </w:tabs>
        <w:spacing w:after="0" w:line="240" w:lineRule="auto"/>
        <w:ind w:firstLine="709"/>
        <w:jc w:val="both"/>
        <w:rPr>
          <w:rFonts w:ascii="Times New Roman" w:eastAsia="Times New Roman" w:hAnsi="Times New Roman" w:cs="Times New Roman"/>
          <w:lang w:eastAsia="ru-RU"/>
        </w:rPr>
      </w:pPr>
      <w:r w:rsidRPr="00EA06DC">
        <w:rPr>
          <w:rFonts w:ascii="Times New Roman" w:eastAsia="Times New Roman" w:hAnsi="Times New Roman" w:cs="Times New Roman"/>
          <w:lang w:eastAsia="ru-RU"/>
        </w:rPr>
        <w:t>20. Во всем остальном, что не предусмотрено контрактом, Стороны руководствуются действующим законодательством Российской Федерации.</w:t>
      </w:r>
      <w:bookmarkEnd w:id="1"/>
    </w:p>
    <w:p w:rsidR="00EA06DC" w:rsidRPr="00EA06DC" w:rsidRDefault="00EA06DC" w:rsidP="00EA06DC">
      <w:pPr>
        <w:spacing w:after="0" w:line="240" w:lineRule="auto"/>
        <w:ind w:firstLine="567"/>
        <w:jc w:val="both"/>
        <w:rPr>
          <w:rFonts w:ascii="Calibri" w:eastAsia="Times New Roman" w:hAnsi="Calibri" w:cs="Times New Roman"/>
          <w:lang w:eastAsia="ru-RU"/>
        </w:rPr>
      </w:pPr>
    </w:p>
    <w:p w:rsidR="00EA06DC" w:rsidRPr="00EA06DC" w:rsidRDefault="00EA06DC" w:rsidP="00EA06DC">
      <w:pPr>
        <w:spacing w:after="0" w:line="240" w:lineRule="auto"/>
        <w:rPr>
          <w:rFonts w:ascii="Calibri" w:eastAsia="Times New Roman" w:hAnsi="Calibri" w:cs="Times New Roman"/>
          <w:lang w:eastAsia="ru-RU"/>
        </w:rPr>
      </w:pPr>
    </w:p>
    <w:p w:rsidR="006E64C0" w:rsidRDefault="006E64C0"/>
    <w:sectPr w:rsidR="006E64C0" w:rsidSect="00E622E2">
      <w:headerReference w:type="default" r:id="rId7"/>
      <w:pgSz w:w="11909" w:h="16834"/>
      <w:pgMar w:top="567" w:right="569" w:bottom="851"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DCF" w:rsidRDefault="004E2EF0">
      <w:pPr>
        <w:spacing w:after="0" w:line="240" w:lineRule="auto"/>
      </w:pPr>
      <w:r>
        <w:separator/>
      </w:r>
    </w:p>
  </w:endnote>
  <w:endnote w:type="continuationSeparator" w:id="0">
    <w:p w:rsidR="00140DCF" w:rsidRDefault="004E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DCF" w:rsidRDefault="004E2EF0">
      <w:pPr>
        <w:spacing w:after="0" w:line="240" w:lineRule="auto"/>
      </w:pPr>
      <w:r>
        <w:separator/>
      </w:r>
    </w:p>
  </w:footnote>
  <w:footnote w:type="continuationSeparator" w:id="0">
    <w:p w:rsidR="00140DCF" w:rsidRDefault="004E2E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8889"/>
      <w:docPartObj>
        <w:docPartGallery w:val="Page Numbers (Top of Page)"/>
        <w:docPartUnique/>
      </w:docPartObj>
    </w:sdtPr>
    <w:sdtEndPr/>
    <w:sdtContent>
      <w:p w:rsidR="00787AAA" w:rsidRDefault="007B6F19">
        <w:pPr>
          <w:pStyle w:val="a3"/>
          <w:jc w:val="center"/>
        </w:pPr>
      </w:p>
      <w:p w:rsidR="00787AAA" w:rsidRDefault="00EA06DC">
        <w:pPr>
          <w:pStyle w:val="a3"/>
          <w:jc w:val="center"/>
        </w:pPr>
        <w:r>
          <w:fldChar w:fldCharType="begin"/>
        </w:r>
        <w:r>
          <w:instrText>PAGE   \* MERGEFORMAT</w:instrText>
        </w:r>
        <w:r>
          <w:fldChar w:fldCharType="separate"/>
        </w:r>
        <w:r w:rsidR="007B6F19">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DC"/>
    <w:rsid w:val="00023506"/>
    <w:rsid w:val="00140DCF"/>
    <w:rsid w:val="001577D9"/>
    <w:rsid w:val="001A72A0"/>
    <w:rsid w:val="001D3B28"/>
    <w:rsid w:val="00416823"/>
    <w:rsid w:val="004E2EF0"/>
    <w:rsid w:val="006E14DC"/>
    <w:rsid w:val="006E64C0"/>
    <w:rsid w:val="007608D5"/>
    <w:rsid w:val="007B6F19"/>
    <w:rsid w:val="00821F95"/>
    <w:rsid w:val="00850A48"/>
    <w:rsid w:val="008D2343"/>
    <w:rsid w:val="008E4881"/>
    <w:rsid w:val="00B723E8"/>
    <w:rsid w:val="00CF7422"/>
    <w:rsid w:val="00EA06DC"/>
    <w:rsid w:val="00F15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A06D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A06DC"/>
  </w:style>
  <w:style w:type="table" w:styleId="a5">
    <w:name w:val="Table Grid"/>
    <w:basedOn w:val="a1"/>
    <w:uiPriority w:val="59"/>
    <w:rsid w:val="00EA06DC"/>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A06D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A06DC"/>
  </w:style>
  <w:style w:type="table" w:styleId="a5">
    <w:name w:val="Table Grid"/>
    <w:basedOn w:val="a1"/>
    <w:uiPriority w:val="59"/>
    <w:rsid w:val="00EA06DC"/>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1404</Words>
  <Characters>8004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W326</dc:creator>
  <cp:lastModifiedBy>W326</cp:lastModifiedBy>
  <cp:revision>16</cp:revision>
  <dcterms:created xsi:type="dcterms:W3CDTF">2021-04-15T00:21:00Z</dcterms:created>
  <dcterms:modified xsi:type="dcterms:W3CDTF">2026-03-20T00:39:00Z</dcterms:modified>
</cp:coreProperties>
</file>