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81E1D" w:rsidRDefault="00754D37" w:rsidP="002E5ADB">
      <w:pPr>
        <w:jc w:val="center"/>
        <w:rPr>
          <w:b/>
          <w:sz w:val="22"/>
          <w:szCs w:val="22"/>
        </w:rPr>
      </w:pPr>
      <w:bookmarkStart w:id="0" w:name="_GoBack"/>
      <w:bookmarkEnd w:id="0"/>
      <w:r w:rsidRPr="0067268B">
        <w:rPr>
          <w:b/>
          <w:sz w:val="22"/>
          <w:szCs w:val="22"/>
        </w:rPr>
        <w:t>ДОГОВОР</w:t>
      </w:r>
    </w:p>
    <w:p w:rsidR="00754D37" w:rsidRPr="0067268B" w:rsidRDefault="00754D37" w:rsidP="002E5ADB">
      <w:pPr>
        <w:jc w:val="center"/>
        <w:rPr>
          <w:sz w:val="22"/>
          <w:szCs w:val="22"/>
        </w:rPr>
      </w:pPr>
      <w:r w:rsidRPr="0067268B">
        <w:rPr>
          <w:b/>
          <w:sz w:val="22"/>
          <w:szCs w:val="22"/>
        </w:rPr>
        <w:t xml:space="preserve"> НА </w:t>
      </w:r>
      <w:r w:rsidR="002B0166" w:rsidRPr="0067268B">
        <w:rPr>
          <w:b/>
          <w:sz w:val="22"/>
          <w:szCs w:val="22"/>
        </w:rPr>
        <w:t>ОКАЗАНИЕ УСЛУГИ СИСТЕМЫ ДИСПЕТЧЕРИЗАЦИИ, МОНИТОРИНГА, ПОЗИЦИОНИРОВАНИЯ ПОДВИЖНЫХ ОБЪЕКТОВ С ПРЕДОСТАВЛЕНИЕМ ОБОРУДОВАНИЯ</w:t>
      </w:r>
    </w:p>
    <w:p w:rsidR="00754D37" w:rsidRPr="0067268B" w:rsidRDefault="00754D37" w:rsidP="002E5ADB">
      <w:pPr>
        <w:jc w:val="center"/>
        <w:rPr>
          <w:sz w:val="22"/>
          <w:szCs w:val="22"/>
        </w:rPr>
      </w:pPr>
      <w:r w:rsidRPr="0067268B">
        <w:rPr>
          <w:b/>
          <w:sz w:val="22"/>
          <w:szCs w:val="22"/>
        </w:rPr>
        <w:t xml:space="preserve">№ </w:t>
      </w:r>
    </w:p>
    <w:p w:rsidR="00754D37" w:rsidRPr="0067268B" w:rsidRDefault="00754D37" w:rsidP="002E5ADB">
      <w:pPr>
        <w:ind w:firstLine="851"/>
        <w:jc w:val="both"/>
        <w:rPr>
          <w:b/>
          <w:bCs/>
          <w:sz w:val="22"/>
          <w:szCs w:val="22"/>
        </w:rPr>
      </w:pPr>
    </w:p>
    <w:p w:rsidR="00754D37" w:rsidRPr="0067268B" w:rsidRDefault="00754D37" w:rsidP="002E5ADB">
      <w:pPr>
        <w:jc w:val="both"/>
        <w:rPr>
          <w:sz w:val="22"/>
          <w:szCs w:val="22"/>
        </w:rPr>
      </w:pPr>
      <w:r w:rsidRPr="0067268B">
        <w:rPr>
          <w:bCs/>
          <w:sz w:val="22"/>
          <w:szCs w:val="22"/>
        </w:rPr>
        <w:t xml:space="preserve">г. </w:t>
      </w:r>
      <w:r w:rsidR="000B5A79" w:rsidRPr="0067268B">
        <w:rPr>
          <w:bCs/>
          <w:sz w:val="22"/>
          <w:szCs w:val="22"/>
        </w:rPr>
        <w:t>Саратов</w:t>
      </w:r>
      <w:r w:rsidR="00831E08" w:rsidRPr="0067268B">
        <w:rPr>
          <w:bCs/>
          <w:sz w:val="22"/>
          <w:szCs w:val="22"/>
        </w:rPr>
        <w:tab/>
      </w:r>
      <w:r w:rsidR="00831E08" w:rsidRPr="0067268B">
        <w:rPr>
          <w:bCs/>
          <w:sz w:val="22"/>
          <w:szCs w:val="22"/>
        </w:rPr>
        <w:tab/>
      </w:r>
      <w:r w:rsidR="00831E08" w:rsidRPr="0067268B">
        <w:rPr>
          <w:bCs/>
          <w:sz w:val="22"/>
          <w:szCs w:val="22"/>
        </w:rPr>
        <w:tab/>
      </w:r>
      <w:r w:rsidR="00831E08" w:rsidRPr="0067268B">
        <w:rPr>
          <w:bCs/>
          <w:sz w:val="22"/>
          <w:szCs w:val="22"/>
        </w:rPr>
        <w:tab/>
      </w:r>
      <w:r w:rsidR="00831E08" w:rsidRPr="0067268B">
        <w:rPr>
          <w:bCs/>
          <w:sz w:val="22"/>
          <w:szCs w:val="22"/>
        </w:rPr>
        <w:tab/>
      </w:r>
      <w:r w:rsidR="00831E08" w:rsidRPr="0067268B">
        <w:rPr>
          <w:bCs/>
          <w:sz w:val="22"/>
          <w:szCs w:val="22"/>
        </w:rPr>
        <w:tab/>
      </w:r>
      <w:r w:rsidR="00831E08" w:rsidRPr="0067268B">
        <w:rPr>
          <w:bCs/>
          <w:sz w:val="22"/>
          <w:szCs w:val="22"/>
        </w:rPr>
        <w:tab/>
      </w:r>
      <w:r w:rsidR="00C5419F">
        <w:rPr>
          <w:bCs/>
          <w:sz w:val="22"/>
          <w:szCs w:val="22"/>
        </w:rPr>
        <w:t xml:space="preserve">                          </w:t>
      </w:r>
      <w:r w:rsidR="002E5ADB">
        <w:rPr>
          <w:bCs/>
          <w:sz w:val="22"/>
          <w:szCs w:val="22"/>
        </w:rPr>
        <w:t xml:space="preserve">            «</w:t>
      </w:r>
      <w:r w:rsidR="00781E1D">
        <w:rPr>
          <w:bCs/>
          <w:sz w:val="22"/>
          <w:szCs w:val="22"/>
        </w:rPr>
        <w:t>__</w:t>
      </w:r>
      <w:r w:rsidR="008F1D6B" w:rsidRPr="0067268B">
        <w:rPr>
          <w:bCs/>
          <w:sz w:val="22"/>
          <w:szCs w:val="22"/>
        </w:rPr>
        <w:t xml:space="preserve">» </w:t>
      </w:r>
      <w:r w:rsidR="002E5ADB">
        <w:rPr>
          <w:bCs/>
          <w:sz w:val="22"/>
          <w:szCs w:val="22"/>
        </w:rPr>
        <w:t>________</w:t>
      </w:r>
      <w:r w:rsidR="008F1D6B" w:rsidRPr="0067268B">
        <w:rPr>
          <w:bCs/>
          <w:sz w:val="22"/>
          <w:szCs w:val="22"/>
        </w:rPr>
        <w:t xml:space="preserve"> 202</w:t>
      </w:r>
      <w:r w:rsidR="00BB36A6">
        <w:rPr>
          <w:bCs/>
          <w:sz w:val="22"/>
          <w:szCs w:val="22"/>
        </w:rPr>
        <w:t>6</w:t>
      </w:r>
      <w:r w:rsidRPr="0067268B">
        <w:rPr>
          <w:bCs/>
          <w:sz w:val="22"/>
          <w:szCs w:val="22"/>
        </w:rPr>
        <w:t xml:space="preserve"> г.</w:t>
      </w:r>
    </w:p>
    <w:p w:rsidR="00754D37" w:rsidRPr="0067268B" w:rsidRDefault="00754D37" w:rsidP="002E5ADB">
      <w:pPr>
        <w:ind w:firstLine="851"/>
        <w:jc w:val="both"/>
        <w:rPr>
          <w:bCs/>
          <w:sz w:val="22"/>
          <w:szCs w:val="22"/>
        </w:rPr>
      </w:pPr>
    </w:p>
    <w:p w:rsidR="00754D37" w:rsidRPr="0067268B" w:rsidRDefault="00C34C76" w:rsidP="002E5ADB">
      <w:pPr>
        <w:spacing w:before="280" w:after="280"/>
        <w:ind w:firstLine="851"/>
        <w:contextualSpacing/>
        <w:jc w:val="both"/>
        <w:rPr>
          <w:sz w:val="22"/>
          <w:szCs w:val="22"/>
        </w:rPr>
      </w:pPr>
      <w:proofErr w:type="gramStart"/>
      <w:r>
        <w:rPr>
          <w:b/>
          <w:bCs/>
          <w:sz w:val="22"/>
          <w:szCs w:val="22"/>
        </w:rPr>
        <w:t>__________________________________________________</w:t>
      </w:r>
      <w:r w:rsidR="00781E1D">
        <w:rPr>
          <w:bCs/>
          <w:sz w:val="22"/>
          <w:szCs w:val="22"/>
        </w:rPr>
        <w:t xml:space="preserve"> </w:t>
      </w:r>
      <w:r w:rsidR="00754D37" w:rsidRPr="0067268B">
        <w:rPr>
          <w:bCs/>
          <w:sz w:val="22"/>
          <w:szCs w:val="22"/>
        </w:rPr>
        <w:t xml:space="preserve">именуемое в дальнейшем «Исполнитель», в лице </w:t>
      </w:r>
      <w:r>
        <w:rPr>
          <w:bCs/>
          <w:sz w:val="22"/>
          <w:szCs w:val="22"/>
        </w:rPr>
        <w:t>_______________</w:t>
      </w:r>
      <w:r w:rsidR="00754D37" w:rsidRPr="0067268B">
        <w:rPr>
          <w:bCs/>
          <w:sz w:val="22"/>
          <w:szCs w:val="22"/>
        </w:rPr>
        <w:t xml:space="preserve">, действующей на основании </w:t>
      </w:r>
      <w:r w:rsidR="00781E1D">
        <w:rPr>
          <w:bCs/>
          <w:sz w:val="22"/>
          <w:szCs w:val="22"/>
        </w:rPr>
        <w:t xml:space="preserve">Устава </w:t>
      </w:r>
      <w:r w:rsidR="00754D37" w:rsidRPr="0067268B">
        <w:rPr>
          <w:bCs/>
          <w:sz w:val="22"/>
          <w:szCs w:val="22"/>
        </w:rPr>
        <w:t xml:space="preserve">с одной стороны, и </w:t>
      </w:r>
      <w:r w:rsidR="00754D37" w:rsidRPr="00BB36A6">
        <w:rPr>
          <w:b/>
          <w:bCs/>
          <w:sz w:val="22"/>
          <w:szCs w:val="22"/>
        </w:rPr>
        <w:t>муниципальное бюджетное учреждение «Служба благоустройства Волжского района»</w:t>
      </w:r>
      <w:r w:rsidR="00754D37" w:rsidRPr="0067268B">
        <w:rPr>
          <w:bCs/>
          <w:sz w:val="22"/>
          <w:szCs w:val="22"/>
        </w:rPr>
        <w:t xml:space="preserve">, именуемое в дальнейшем «Заказчик» («Абонент») в лице </w:t>
      </w:r>
      <w:r w:rsidR="00781E1D">
        <w:rPr>
          <w:bCs/>
          <w:sz w:val="22"/>
          <w:szCs w:val="22"/>
        </w:rPr>
        <w:t>заместителя директора по экономическим и финансовым вопросам Кабановой Юлии Алексеевны</w:t>
      </w:r>
      <w:r w:rsidR="00754D37" w:rsidRPr="0067268B">
        <w:rPr>
          <w:bCs/>
          <w:sz w:val="22"/>
          <w:szCs w:val="22"/>
        </w:rPr>
        <w:t>, действующе</w:t>
      </w:r>
      <w:r w:rsidR="00781E1D">
        <w:rPr>
          <w:bCs/>
          <w:sz w:val="22"/>
          <w:szCs w:val="22"/>
        </w:rPr>
        <w:t>й</w:t>
      </w:r>
      <w:r w:rsidR="00754D37" w:rsidRPr="0067268B">
        <w:rPr>
          <w:bCs/>
          <w:sz w:val="22"/>
          <w:szCs w:val="22"/>
        </w:rPr>
        <w:t xml:space="preserve"> на основании </w:t>
      </w:r>
      <w:r w:rsidR="00781E1D">
        <w:rPr>
          <w:bCs/>
          <w:sz w:val="22"/>
          <w:szCs w:val="22"/>
        </w:rPr>
        <w:t>доверенности № 01-07-34 от 21.10.2025г.</w:t>
      </w:r>
      <w:r w:rsidR="00754D37" w:rsidRPr="0067268B">
        <w:rPr>
          <w:bCs/>
          <w:sz w:val="22"/>
          <w:szCs w:val="22"/>
        </w:rPr>
        <w:t>, с другой стороны, по договору в дальнейшем именуемые «Стороны» в соответствии с п. 4</w:t>
      </w:r>
      <w:proofErr w:type="gramEnd"/>
      <w:r w:rsidR="00754D37" w:rsidRPr="0067268B">
        <w:rPr>
          <w:bCs/>
          <w:sz w:val="22"/>
          <w:szCs w:val="22"/>
        </w:rPr>
        <w:t xml:space="preserve"> ч. 1 ст. 93 Федерального закона от 5 апреля 2013 г. № 44-ФЗ «О </w:t>
      </w:r>
      <w:r w:rsidR="00B92D78">
        <w:rPr>
          <w:bCs/>
          <w:sz w:val="22"/>
          <w:szCs w:val="22"/>
        </w:rPr>
        <w:t>контрактной</w:t>
      </w:r>
      <w:r w:rsidR="00754D37" w:rsidRPr="0067268B">
        <w:rPr>
          <w:bCs/>
          <w:sz w:val="22"/>
          <w:szCs w:val="22"/>
        </w:rPr>
        <w:t xml:space="preserve"> системе в сфере закупок товаров, работ, услуг для обеспечения государственных и муниципальных нужд» заключили настоящий договор (далее – договор) о нижеследующем:</w:t>
      </w:r>
    </w:p>
    <w:p w:rsidR="00754D37" w:rsidRPr="0067268B" w:rsidRDefault="00754D37" w:rsidP="002E5ADB">
      <w:pPr>
        <w:jc w:val="center"/>
        <w:rPr>
          <w:sz w:val="22"/>
          <w:szCs w:val="22"/>
        </w:rPr>
      </w:pPr>
      <w:r w:rsidRPr="0067268B">
        <w:rPr>
          <w:b/>
          <w:sz w:val="22"/>
          <w:szCs w:val="22"/>
        </w:rPr>
        <w:t>1. ПРЕДМЕТ ДОГОВОРА</w:t>
      </w:r>
    </w:p>
    <w:p w:rsidR="00754D37" w:rsidRPr="0067268B" w:rsidRDefault="00754D37" w:rsidP="002E5ADB">
      <w:pPr>
        <w:ind w:firstLine="851"/>
        <w:jc w:val="both"/>
        <w:rPr>
          <w:sz w:val="22"/>
          <w:szCs w:val="22"/>
        </w:rPr>
      </w:pPr>
      <w:r w:rsidRPr="0067268B">
        <w:rPr>
          <w:sz w:val="22"/>
          <w:szCs w:val="22"/>
        </w:rPr>
        <w:t xml:space="preserve">1.1. Исполнитель обязуется: </w:t>
      </w:r>
    </w:p>
    <w:p w:rsidR="00754D37" w:rsidRPr="0067268B" w:rsidRDefault="00754D37" w:rsidP="002E5ADB">
      <w:pPr>
        <w:numPr>
          <w:ilvl w:val="0"/>
          <w:numId w:val="2"/>
        </w:numPr>
        <w:ind w:left="0" w:firstLine="851"/>
        <w:jc w:val="both"/>
        <w:rPr>
          <w:sz w:val="22"/>
          <w:szCs w:val="22"/>
        </w:rPr>
      </w:pPr>
      <w:r w:rsidRPr="0067268B">
        <w:rPr>
          <w:sz w:val="22"/>
          <w:szCs w:val="22"/>
        </w:rPr>
        <w:t xml:space="preserve">оказывать Абоненту </w:t>
      </w:r>
      <w:proofErr w:type="spellStart"/>
      <w:r w:rsidRPr="0067268B">
        <w:rPr>
          <w:sz w:val="22"/>
          <w:szCs w:val="22"/>
        </w:rPr>
        <w:t>телематические</w:t>
      </w:r>
      <w:proofErr w:type="spellEnd"/>
      <w:r w:rsidRPr="0067268B">
        <w:rPr>
          <w:sz w:val="22"/>
          <w:szCs w:val="22"/>
        </w:rPr>
        <w:t xml:space="preserve"> услуги - услуги системы диспетчеризации, мониторинга, позиционирования подвижных объектов Абонента (далее - Объекты), в дальнейшем именуемые Услуги мониторинга; </w:t>
      </w:r>
    </w:p>
    <w:p w:rsidR="00754D37" w:rsidRPr="0067268B" w:rsidRDefault="00754D37" w:rsidP="002E5ADB">
      <w:pPr>
        <w:numPr>
          <w:ilvl w:val="0"/>
          <w:numId w:val="2"/>
        </w:numPr>
        <w:ind w:left="0" w:firstLine="851"/>
        <w:jc w:val="both"/>
        <w:rPr>
          <w:sz w:val="22"/>
          <w:szCs w:val="22"/>
        </w:rPr>
      </w:pPr>
      <w:r w:rsidRPr="0067268B">
        <w:rPr>
          <w:sz w:val="22"/>
          <w:szCs w:val="22"/>
        </w:rPr>
        <w:t xml:space="preserve">предоставить в аренду абонентский </w:t>
      </w:r>
      <w:proofErr w:type="spellStart"/>
      <w:r w:rsidRPr="0067268B">
        <w:rPr>
          <w:sz w:val="22"/>
          <w:szCs w:val="22"/>
        </w:rPr>
        <w:t>телематический</w:t>
      </w:r>
      <w:proofErr w:type="spellEnd"/>
      <w:r w:rsidRPr="0067268B">
        <w:rPr>
          <w:sz w:val="22"/>
          <w:szCs w:val="22"/>
        </w:rPr>
        <w:t xml:space="preserve"> терминал</w:t>
      </w:r>
    </w:p>
    <w:p w:rsidR="00754D37" w:rsidRPr="0067268B" w:rsidRDefault="00754D37" w:rsidP="002E5ADB">
      <w:pPr>
        <w:numPr>
          <w:ilvl w:val="0"/>
          <w:numId w:val="2"/>
        </w:numPr>
        <w:ind w:left="0" w:firstLine="851"/>
        <w:jc w:val="both"/>
        <w:rPr>
          <w:sz w:val="22"/>
          <w:szCs w:val="22"/>
        </w:rPr>
      </w:pPr>
      <w:r w:rsidRPr="0067268B">
        <w:rPr>
          <w:sz w:val="22"/>
          <w:szCs w:val="22"/>
        </w:rPr>
        <w:t xml:space="preserve">произвести установку абонентского </w:t>
      </w:r>
      <w:proofErr w:type="spellStart"/>
      <w:r w:rsidRPr="0067268B">
        <w:rPr>
          <w:sz w:val="22"/>
          <w:szCs w:val="22"/>
        </w:rPr>
        <w:t>телематического</w:t>
      </w:r>
      <w:proofErr w:type="spellEnd"/>
      <w:r w:rsidRPr="0067268B">
        <w:rPr>
          <w:sz w:val="22"/>
          <w:szCs w:val="22"/>
        </w:rPr>
        <w:t xml:space="preserve"> терминала (приложение 1)</w:t>
      </w:r>
    </w:p>
    <w:p w:rsidR="00754D37" w:rsidRPr="0067268B" w:rsidRDefault="00754D37" w:rsidP="002E5ADB">
      <w:pPr>
        <w:numPr>
          <w:ilvl w:val="0"/>
          <w:numId w:val="2"/>
        </w:numPr>
        <w:ind w:left="0" w:firstLine="851"/>
        <w:jc w:val="both"/>
        <w:rPr>
          <w:sz w:val="22"/>
          <w:szCs w:val="22"/>
        </w:rPr>
      </w:pPr>
      <w:r w:rsidRPr="0067268B">
        <w:rPr>
          <w:sz w:val="22"/>
          <w:szCs w:val="22"/>
        </w:rPr>
        <w:t xml:space="preserve">осуществлять передачу мониторинговой информации об Объектах, в дальнейшем именуемые Услуги передачи мониторинговой информации, совместно именуемые Услуги, а Абонент обязуется принять и оплатить Услуги по согласованной Сторонами цене; </w:t>
      </w:r>
    </w:p>
    <w:p w:rsidR="00754D37" w:rsidRPr="0067268B" w:rsidRDefault="00754D37" w:rsidP="002E5ADB">
      <w:pPr>
        <w:numPr>
          <w:ilvl w:val="0"/>
          <w:numId w:val="2"/>
        </w:numPr>
        <w:ind w:left="0" w:firstLine="851"/>
        <w:jc w:val="both"/>
        <w:rPr>
          <w:sz w:val="22"/>
          <w:szCs w:val="22"/>
        </w:rPr>
      </w:pPr>
      <w:r w:rsidRPr="0067268B">
        <w:rPr>
          <w:sz w:val="22"/>
          <w:szCs w:val="22"/>
        </w:rPr>
        <w:t xml:space="preserve">качество Услуг зависит от Абонентского </w:t>
      </w:r>
      <w:proofErr w:type="spellStart"/>
      <w:r w:rsidRPr="0067268B">
        <w:rPr>
          <w:sz w:val="22"/>
          <w:szCs w:val="22"/>
        </w:rPr>
        <w:t>телематического</w:t>
      </w:r>
      <w:proofErr w:type="spellEnd"/>
      <w:r w:rsidRPr="0067268B">
        <w:rPr>
          <w:sz w:val="22"/>
          <w:szCs w:val="22"/>
        </w:rPr>
        <w:t xml:space="preserve"> терминала (основного оборудования, дополнительного оборудования и аксессуаров), используемого Абонентом, технических возможностей (покрытия) сети операторов сотовой связи. </w:t>
      </w:r>
    </w:p>
    <w:p w:rsidR="00754D37" w:rsidRPr="0067268B" w:rsidRDefault="00754D37" w:rsidP="002E5ADB">
      <w:pPr>
        <w:ind w:firstLine="851"/>
        <w:jc w:val="both"/>
        <w:rPr>
          <w:sz w:val="22"/>
          <w:szCs w:val="22"/>
        </w:rPr>
      </w:pPr>
      <w:r w:rsidRPr="0067268B">
        <w:rPr>
          <w:sz w:val="22"/>
          <w:szCs w:val="22"/>
        </w:rPr>
        <w:t xml:space="preserve">1.2. Срок оказания услуги: с 01 </w:t>
      </w:r>
      <w:r w:rsidR="00922027">
        <w:rPr>
          <w:sz w:val="22"/>
          <w:szCs w:val="22"/>
        </w:rPr>
        <w:t>июля</w:t>
      </w:r>
      <w:r w:rsidR="00B92D78">
        <w:rPr>
          <w:sz w:val="22"/>
          <w:szCs w:val="22"/>
        </w:rPr>
        <w:t xml:space="preserve"> 202</w:t>
      </w:r>
      <w:r w:rsidR="00781E1D">
        <w:rPr>
          <w:sz w:val="22"/>
          <w:szCs w:val="22"/>
        </w:rPr>
        <w:t>6</w:t>
      </w:r>
      <w:r w:rsidR="002E5ADB">
        <w:rPr>
          <w:sz w:val="22"/>
          <w:szCs w:val="22"/>
        </w:rPr>
        <w:t xml:space="preserve"> года по </w:t>
      </w:r>
      <w:r w:rsidR="00BB36A6">
        <w:rPr>
          <w:sz w:val="22"/>
          <w:szCs w:val="22"/>
        </w:rPr>
        <w:t xml:space="preserve">30 </w:t>
      </w:r>
      <w:r w:rsidR="00664E86">
        <w:rPr>
          <w:sz w:val="22"/>
          <w:szCs w:val="22"/>
        </w:rPr>
        <w:t>сентября</w:t>
      </w:r>
      <w:r w:rsidR="00B92D78">
        <w:rPr>
          <w:sz w:val="22"/>
          <w:szCs w:val="22"/>
        </w:rPr>
        <w:t xml:space="preserve"> 202</w:t>
      </w:r>
      <w:r w:rsidR="00781E1D">
        <w:rPr>
          <w:sz w:val="22"/>
          <w:szCs w:val="22"/>
        </w:rPr>
        <w:t>6</w:t>
      </w:r>
      <w:r w:rsidRPr="0067268B">
        <w:rPr>
          <w:sz w:val="22"/>
          <w:szCs w:val="22"/>
        </w:rPr>
        <w:t xml:space="preserve"> года.</w:t>
      </w:r>
    </w:p>
    <w:p w:rsidR="00754D37" w:rsidRPr="0067268B" w:rsidRDefault="00754D37" w:rsidP="002E5ADB">
      <w:pPr>
        <w:ind w:firstLine="851"/>
        <w:jc w:val="both"/>
        <w:rPr>
          <w:sz w:val="22"/>
          <w:szCs w:val="22"/>
        </w:rPr>
      </w:pPr>
    </w:p>
    <w:p w:rsidR="00754D37" w:rsidRPr="0067268B" w:rsidRDefault="00754D37" w:rsidP="002E5ADB">
      <w:pPr>
        <w:jc w:val="center"/>
        <w:rPr>
          <w:sz w:val="22"/>
          <w:szCs w:val="22"/>
        </w:rPr>
      </w:pPr>
      <w:r w:rsidRPr="0067268B">
        <w:rPr>
          <w:b/>
          <w:sz w:val="22"/>
          <w:szCs w:val="22"/>
        </w:rPr>
        <w:t>2. ОПРЕДЕЛЕНИЯ</w:t>
      </w:r>
    </w:p>
    <w:p w:rsidR="00754D37" w:rsidRPr="0067268B" w:rsidRDefault="00754D37" w:rsidP="002E5ADB">
      <w:pPr>
        <w:ind w:firstLine="851"/>
        <w:jc w:val="both"/>
        <w:rPr>
          <w:sz w:val="22"/>
          <w:szCs w:val="22"/>
        </w:rPr>
      </w:pPr>
      <w:r w:rsidRPr="0067268B">
        <w:rPr>
          <w:sz w:val="22"/>
          <w:szCs w:val="22"/>
        </w:rPr>
        <w:t>В настоящем Договоре перечисленные ниже слова и выражения имеют следующие определенные значения, закрепленные за ними настоящим документом:</w:t>
      </w:r>
    </w:p>
    <w:p w:rsidR="00754D37" w:rsidRPr="0067268B" w:rsidRDefault="00754D37" w:rsidP="002E5ADB">
      <w:pPr>
        <w:ind w:firstLine="851"/>
        <w:jc w:val="both"/>
        <w:rPr>
          <w:sz w:val="22"/>
          <w:szCs w:val="22"/>
        </w:rPr>
      </w:pPr>
      <w:r w:rsidRPr="0067268B">
        <w:rPr>
          <w:sz w:val="22"/>
          <w:szCs w:val="22"/>
        </w:rPr>
        <w:t>2.1. Система диспетчеризации, мониторинга, позиционирования (Система</w:t>
      </w:r>
      <w:proofErr w:type="gramStart"/>
      <w:r w:rsidRPr="0067268B">
        <w:rPr>
          <w:sz w:val="22"/>
          <w:szCs w:val="22"/>
        </w:rPr>
        <w:t xml:space="preserve"> )</w:t>
      </w:r>
      <w:proofErr w:type="gramEnd"/>
      <w:r w:rsidRPr="0067268B">
        <w:rPr>
          <w:sz w:val="22"/>
          <w:szCs w:val="22"/>
        </w:rPr>
        <w:t xml:space="preserve"> - представляет собой многофункциональную систему, предназначенную для построения систем диспетчерской связи, систем контроля технологических параметров распределенных подвижных объектов при использовании технологий сотовой связи GSM 900/1800 и спутникового определения местоположения GPS или ГЛОНАСС, и включающую в себя сеть удаленных Абонентских </w:t>
      </w:r>
      <w:proofErr w:type="spellStart"/>
      <w:r w:rsidRPr="0067268B">
        <w:rPr>
          <w:sz w:val="22"/>
          <w:szCs w:val="22"/>
        </w:rPr>
        <w:t>телематических</w:t>
      </w:r>
      <w:proofErr w:type="spellEnd"/>
      <w:r w:rsidRPr="0067268B">
        <w:rPr>
          <w:sz w:val="22"/>
          <w:szCs w:val="22"/>
        </w:rPr>
        <w:t xml:space="preserve"> терминалов, расположенных на подвижных объектах, и один или несколько диспетчерских центров. </w:t>
      </w:r>
    </w:p>
    <w:p w:rsidR="00754D37" w:rsidRPr="0067268B" w:rsidRDefault="00754D37" w:rsidP="002E5ADB">
      <w:pPr>
        <w:ind w:firstLine="851"/>
        <w:jc w:val="both"/>
        <w:rPr>
          <w:sz w:val="22"/>
          <w:szCs w:val="22"/>
        </w:rPr>
      </w:pPr>
      <w:r w:rsidRPr="0067268B">
        <w:rPr>
          <w:sz w:val="22"/>
          <w:szCs w:val="22"/>
        </w:rPr>
        <w:t xml:space="preserve">2.2. Подвижный объект (Объект) – устройство или Транспортное средство, предназначенное для перевозки по дорогам (земле, воде) людей, грузов или оборудования, установленного на нем. </w:t>
      </w:r>
    </w:p>
    <w:p w:rsidR="00754D37" w:rsidRPr="0067268B" w:rsidRDefault="00754D37" w:rsidP="002E5ADB">
      <w:pPr>
        <w:ind w:firstLine="851"/>
        <w:jc w:val="both"/>
        <w:rPr>
          <w:sz w:val="22"/>
          <w:szCs w:val="22"/>
        </w:rPr>
      </w:pPr>
      <w:r w:rsidRPr="0067268B">
        <w:rPr>
          <w:sz w:val="22"/>
          <w:szCs w:val="22"/>
        </w:rPr>
        <w:t xml:space="preserve">2.3. </w:t>
      </w:r>
      <w:proofErr w:type="gramStart"/>
      <w:r w:rsidRPr="0067268B">
        <w:rPr>
          <w:sz w:val="22"/>
          <w:szCs w:val="22"/>
        </w:rPr>
        <w:t xml:space="preserve">Мониторинг - специально организованное систематическое наблюдение за состоянием подвижных объектов, основанное на использовании технологий беспроводной передачи данных (GSM, GPRS), спутниковой связи, навигационных систем ГЛОНАСС и GPS, а также многофункционального программного обеспечения и Абонентского </w:t>
      </w:r>
      <w:proofErr w:type="spellStart"/>
      <w:r w:rsidRPr="0067268B">
        <w:rPr>
          <w:sz w:val="22"/>
          <w:szCs w:val="22"/>
        </w:rPr>
        <w:t>телематического</w:t>
      </w:r>
      <w:proofErr w:type="spellEnd"/>
      <w:r w:rsidRPr="0067268B">
        <w:rPr>
          <w:sz w:val="22"/>
          <w:szCs w:val="22"/>
        </w:rPr>
        <w:t xml:space="preserve"> терминала, позволяющего осуществлять контроль за перемещением и иными характеристиками Объекта в объеме, соответствующем комплектации этого Абонентского </w:t>
      </w:r>
      <w:proofErr w:type="spellStart"/>
      <w:r w:rsidRPr="0067268B">
        <w:rPr>
          <w:sz w:val="22"/>
          <w:szCs w:val="22"/>
        </w:rPr>
        <w:t>телематического</w:t>
      </w:r>
      <w:proofErr w:type="spellEnd"/>
      <w:r w:rsidRPr="0067268B">
        <w:rPr>
          <w:sz w:val="22"/>
          <w:szCs w:val="22"/>
        </w:rPr>
        <w:t xml:space="preserve"> терминала.</w:t>
      </w:r>
      <w:proofErr w:type="gramEnd"/>
      <w:r w:rsidRPr="0067268B">
        <w:rPr>
          <w:sz w:val="22"/>
          <w:szCs w:val="22"/>
        </w:rPr>
        <w:t xml:space="preserve"> Основная задача мониторинга - своевременное и точное получение информации о состоянии Объектов. </w:t>
      </w:r>
    </w:p>
    <w:p w:rsidR="00754D37" w:rsidRPr="0067268B" w:rsidRDefault="00754D37" w:rsidP="002E5ADB">
      <w:pPr>
        <w:ind w:firstLine="851"/>
        <w:jc w:val="both"/>
        <w:rPr>
          <w:sz w:val="22"/>
          <w:szCs w:val="22"/>
        </w:rPr>
      </w:pPr>
      <w:r w:rsidRPr="0067268B">
        <w:rPr>
          <w:sz w:val="22"/>
          <w:szCs w:val="22"/>
        </w:rPr>
        <w:t xml:space="preserve">2.4. Позиционирование - автоматическое определение местоположения Объекта на территории действия Системы. Обеспечивает возможность однозначной идентификации положения Объекта на местности, а также получение дополнительной мониторинговой информации. Одной из задач позиционирования является обеспечение отслеживания местоположения Объектов при возникновении экстренных ситуаций, например: нажатии тревожной кнопки в Объекте при возникновении нестандартной ситуации. </w:t>
      </w:r>
    </w:p>
    <w:p w:rsidR="00754D37" w:rsidRPr="0067268B" w:rsidRDefault="00754D37" w:rsidP="002E5ADB">
      <w:pPr>
        <w:ind w:firstLine="851"/>
        <w:jc w:val="both"/>
        <w:rPr>
          <w:sz w:val="22"/>
          <w:szCs w:val="22"/>
        </w:rPr>
      </w:pPr>
      <w:r w:rsidRPr="0067268B">
        <w:rPr>
          <w:sz w:val="22"/>
          <w:szCs w:val="22"/>
        </w:rPr>
        <w:t xml:space="preserve">2.5. Мониторинговая информация – совокупность навигационной, </w:t>
      </w:r>
      <w:proofErr w:type="spellStart"/>
      <w:r w:rsidRPr="0067268B">
        <w:rPr>
          <w:sz w:val="22"/>
          <w:szCs w:val="22"/>
        </w:rPr>
        <w:t>телематической</w:t>
      </w:r>
      <w:proofErr w:type="spellEnd"/>
      <w:r w:rsidRPr="0067268B">
        <w:rPr>
          <w:sz w:val="22"/>
          <w:szCs w:val="22"/>
        </w:rPr>
        <w:t xml:space="preserve"> информации, передаваемой от Абонентского </w:t>
      </w:r>
      <w:proofErr w:type="spellStart"/>
      <w:r w:rsidRPr="0067268B">
        <w:rPr>
          <w:sz w:val="22"/>
          <w:szCs w:val="22"/>
        </w:rPr>
        <w:t>телематического</w:t>
      </w:r>
      <w:proofErr w:type="spellEnd"/>
      <w:r w:rsidRPr="0067268B">
        <w:rPr>
          <w:sz w:val="22"/>
          <w:szCs w:val="22"/>
        </w:rPr>
        <w:t xml:space="preserve"> терминала в Диспетчерский центр. </w:t>
      </w:r>
    </w:p>
    <w:p w:rsidR="00754D37" w:rsidRPr="0067268B" w:rsidRDefault="00754D37" w:rsidP="002E5ADB">
      <w:pPr>
        <w:ind w:firstLine="851"/>
        <w:jc w:val="both"/>
        <w:rPr>
          <w:sz w:val="22"/>
          <w:szCs w:val="22"/>
        </w:rPr>
      </w:pPr>
      <w:r w:rsidRPr="0067268B">
        <w:rPr>
          <w:sz w:val="22"/>
          <w:szCs w:val="22"/>
        </w:rPr>
        <w:t xml:space="preserve">2.6. Диспетчерский центр (ДЦ) - представляет собой компьютерную сеть с выделением сервера, осуществляющую прием и регистрацию сигналов, поступающих от Объектов. </w:t>
      </w:r>
    </w:p>
    <w:p w:rsidR="00754D37" w:rsidRPr="0067268B" w:rsidRDefault="00754D37" w:rsidP="002E5ADB">
      <w:pPr>
        <w:ind w:firstLine="851"/>
        <w:jc w:val="both"/>
        <w:rPr>
          <w:sz w:val="22"/>
          <w:szCs w:val="22"/>
        </w:rPr>
      </w:pPr>
      <w:r w:rsidRPr="0067268B">
        <w:rPr>
          <w:sz w:val="22"/>
          <w:szCs w:val="22"/>
        </w:rPr>
        <w:lastRenderedPageBreak/>
        <w:t xml:space="preserve">В сети имеются: Сервер с высокоскоростным подключением к сети интернет, Рабочее место администратора Системы, рабочие места операторов с определенными правами доступа к управлению терминальными устройствами на Объектах. </w:t>
      </w:r>
    </w:p>
    <w:p w:rsidR="00754D37" w:rsidRPr="0067268B" w:rsidRDefault="00754D37" w:rsidP="002E5ADB">
      <w:pPr>
        <w:ind w:firstLine="851"/>
        <w:jc w:val="both"/>
        <w:rPr>
          <w:sz w:val="22"/>
          <w:szCs w:val="22"/>
        </w:rPr>
      </w:pPr>
      <w:r w:rsidRPr="0067268B">
        <w:rPr>
          <w:sz w:val="22"/>
          <w:szCs w:val="22"/>
        </w:rPr>
        <w:t xml:space="preserve">2.7. Абонентский </w:t>
      </w:r>
      <w:proofErr w:type="spellStart"/>
      <w:r w:rsidRPr="0067268B">
        <w:rPr>
          <w:sz w:val="22"/>
          <w:szCs w:val="22"/>
        </w:rPr>
        <w:t>телематический</w:t>
      </w:r>
      <w:proofErr w:type="spellEnd"/>
      <w:r w:rsidRPr="0067268B">
        <w:rPr>
          <w:sz w:val="22"/>
          <w:szCs w:val="22"/>
        </w:rPr>
        <w:t xml:space="preserve"> терминал (АТТ) - техническое устройство, устанавливаемое на Объекте и предназначенное для предоставления мониторинговой информации об Объекте. В состав АТТ входит GSM-модем для обеспечения двухсторонней связи между АТТ и ДЦ, ГЛОНАСС/GPS - приемник для определения текущего местоположения Объекта, устройство сопряжения с различными датчиками для </w:t>
      </w:r>
      <w:proofErr w:type="gramStart"/>
      <w:r w:rsidRPr="0067268B">
        <w:rPr>
          <w:sz w:val="22"/>
          <w:szCs w:val="22"/>
        </w:rPr>
        <w:t>контроля за</w:t>
      </w:r>
      <w:proofErr w:type="gramEnd"/>
      <w:r w:rsidRPr="0067268B">
        <w:rPr>
          <w:sz w:val="22"/>
          <w:szCs w:val="22"/>
        </w:rPr>
        <w:t xml:space="preserve"> Объектом и блок сопряжения с исполнительными устройствами, предназначенными для выполнения команд с ДЦ. </w:t>
      </w:r>
    </w:p>
    <w:p w:rsidR="00754D37" w:rsidRPr="0067268B" w:rsidRDefault="00754D37" w:rsidP="002E5ADB">
      <w:pPr>
        <w:ind w:firstLine="851"/>
        <w:jc w:val="both"/>
        <w:rPr>
          <w:sz w:val="22"/>
          <w:szCs w:val="22"/>
        </w:rPr>
      </w:pPr>
      <w:r w:rsidRPr="0067268B">
        <w:rPr>
          <w:sz w:val="22"/>
          <w:szCs w:val="22"/>
        </w:rPr>
        <w:t xml:space="preserve">Контроллер АТТ работает по программе, записанной в его память, и осуществляет управление всеми устройствами, обрабатывает поступающие от ДЦ команды, формирует управляющие воздействия на исполнительные устройства, формирует информационные сообщения для передачи в ДЦ. </w:t>
      </w:r>
    </w:p>
    <w:p w:rsidR="00754D37" w:rsidRPr="0067268B" w:rsidRDefault="00754D37" w:rsidP="002E5ADB">
      <w:pPr>
        <w:ind w:firstLine="851"/>
        <w:jc w:val="both"/>
        <w:rPr>
          <w:sz w:val="22"/>
          <w:szCs w:val="22"/>
        </w:rPr>
      </w:pPr>
      <w:r w:rsidRPr="0067268B">
        <w:rPr>
          <w:sz w:val="22"/>
          <w:szCs w:val="22"/>
        </w:rPr>
        <w:t xml:space="preserve">2.8. Учетная карточка Абонента – перечень персональных данных Абонента, параметров установленного АТТ, условий Мониторинга. </w:t>
      </w:r>
    </w:p>
    <w:p w:rsidR="00754D37" w:rsidRPr="0067268B" w:rsidRDefault="00754D37" w:rsidP="002E5ADB">
      <w:pPr>
        <w:ind w:firstLine="851"/>
        <w:jc w:val="both"/>
        <w:rPr>
          <w:sz w:val="22"/>
          <w:szCs w:val="22"/>
        </w:rPr>
      </w:pPr>
      <w:r w:rsidRPr="0067268B">
        <w:rPr>
          <w:sz w:val="22"/>
          <w:szCs w:val="22"/>
        </w:rPr>
        <w:t xml:space="preserve">2.9. Нестандартная ситуация - отклонение состояния Объекта от нормы, установленной настройкой, в зависимости от комплектации и подключения оборудования, либо ситуация, связанная с сообщением Абонента о совершении правонарушения в отношении Объекта. </w:t>
      </w:r>
    </w:p>
    <w:p w:rsidR="00754D37" w:rsidRPr="0067268B" w:rsidRDefault="00754D37" w:rsidP="002E5ADB">
      <w:pPr>
        <w:ind w:firstLine="851"/>
        <w:jc w:val="both"/>
        <w:rPr>
          <w:sz w:val="22"/>
          <w:szCs w:val="22"/>
        </w:rPr>
      </w:pPr>
      <w:r w:rsidRPr="0067268B">
        <w:rPr>
          <w:sz w:val="22"/>
          <w:szCs w:val="22"/>
        </w:rPr>
        <w:t xml:space="preserve">2.10. Обслуживание - консультирование и предоставление Абоненту информации по вопросам, связанным с эксплуатацией АТТ и дополнительного оборудования, предоставление услуг системы диспетчеризации, мониторинга и позиционирования Объектов. </w:t>
      </w:r>
    </w:p>
    <w:p w:rsidR="00754D37" w:rsidRPr="0067268B" w:rsidRDefault="00754D37" w:rsidP="002E5ADB">
      <w:pPr>
        <w:ind w:firstLine="851"/>
        <w:jc w:val="both"/>
        <w:rPr>
          <w:b/>
          <w:sz w:val="22"/>
          <w:szCs w:val="22"/>
        </w:rPr>
      </w:pPr>
    </w:p>
    <w:p w:rsidR="00754D37" w:rsidRPr="0067268B" w:rsidRDefault="00754D37" w:rsidP="002E5ADB">
      <w:pPr>
        <w:jc w:val="center"/>
        <w:rPr>
          <w:sz w:val="22"/>
          <w:szCs w:val="22"/>
        </w:rPr>
      </w:pPr>
      <w:r w:rsidRPr="0067268B">
        <w:rPr>
          <w:b/>
          <w:sz w:val="22"/>
          <w:szCs w:val="22"/>
        </w:rPr>
        <w:t xml:space="preserve">3. ОБЯЗАТЕЛЬСТВА СТОРОН </w:t>
      </w:r>
    </w:p>
    <w:p w:rsidR="00754D37" w:rsidRPr="0067268B" w:rsidRDefault="00754D37" w:rsidP="002E5ADB">
      <w:pPr>
        <w:ind w:firstLine="851"/>
        <w:jc w:val="both"/>
        <w:rPr>
          <w:sz w:val="22"/>
          <w:szCs w:val="22"/>
        </w:rPr>
      </w:pPr>
      <w:r w:rsidRPr="0067268B">
        <w:rPr>
          <w:b/>
          <w:bCs/>
          <w:sz w:val="22"/>
          <w:szCs w:val="22"/>
        </w:rPr>
        <w:t xml:space="preserve">3.1. Исполнитель обязуется: </w:t>
      </w:r>
    </w:p>
    <w:p w:rsidR="00754D37" w:rsidRPr="0067268B" w:rsidRDefault="00754D37" w:rsidP="002E5ADB">
      <w:pPr>
        <w:ind w:firstLine="851"/>
        <w:jc w:val="both"/>
        <w:rPr>
          <w:sz w:val="22"/>
          <w:szCs w:val="22"/>
        </w:rPr>
      </w:pPr>
      <w:r w:rsidRPr="0067268B">
        <w:rPr>
          <w:bCs/>
          <w:sz w:val="22"/>
          <w:szCs w:val="22"/>
        </w:rPr>
        <w:t>3.1.1. Предоставить Абоненту Услуги в соответствии с настоящим договором.</w:t>
      </w:r>
    </w:p>
    <w:p w:rsidR="00754D37" w:rsidRPr="0067268B" w:rsidRDefault="00754D37" w:rsidP="002E5ADB">
      <w:pPr>
        <w:ind w:firstLine="851"/>
        <w:jc w:val="both"/>
        <w:rPr>
          <w:sz w:val="22"/>
          <w:szCs w:val="22"/>
        </w:rPr>
      </w:pPr>
      <w:r w:rsidRPr="0067268B">
        <w:rPr>
          <w:bCs/>
          <w:sz w:val="22"/>
          <w:szCs w:val="22"/>
        </w:rPr>
        <w:t>3.1.2. Подключить АТТ с SIM-картой Оператора к Системе.</w:t>
      </w:r>
    </w:p>
    <w:p w:rsidR="00754D37" w:rsidRPr="0067268B" w:rsidRDefault="00754D37" w:rsidP="002E5ADB">
      <w:pPr>
        <w:ind w:firstLine="851"/>
        <w:jc w:val="both"/>
        <w:rPr>
          <w:sz w:val="22"/>
          <w:szCs w:val="22"/>
        </w:rPr>
      </w:pPr>
      <w:r w:rsidRPr="0067268B">
        <w:rPr>
          <w:bCs/>
          <w:sz w:val="22"/>
          <w:szCs w:val="22"/>
        </w:rPr>
        <w:t>3.1.3. Осуществлять Обслуживание при обращении Абонента по номеру телефона Оператора:</w:t>
      </w:r>
      <w:r w:rsidR="0075255A">
        <w:rPr>
          <w:bCs/>
          <w:sz w:val="22"/>
          <w:szCs w:val="22"/>
        </w:rPr>
        <w:t xml:space="preserve"> 8-800-700-89-15 доб.1</w:t>
      </w:r>
      <w:r w:rsidRPr="0067268B">
        <w:rPr>
          <w:bCs/>
          <w:sz w:val="22"/>
          <w:szCs w:val="22"/>
        </w:rPr>
        <w:t xml:space="preserve"> и системы сервисных заявок.</w:t>
      </w:r>
    </w:p>
    <w:p w:rsidR="00754D37" w:rsidRPr="0067268B" w:rsidRDefault="00754D37" w:rsidP="002E5ADB">
      <w:pPr>
        <w:ind w:firstLine="851"/>
        <w:jc w:val="both"/>
        <w:rPr>
          <w:sz w:val="22"/>
          <w:szCs w:val="22"/>
        </w:rPr>
      </w:pPr>
      <w:r w:rsidRPr="0067268B">
        <w:rPr>
          <w:sz w:val="22"/>
          <w:szCs w:val="22"/>
        </w:rPr>
        <w:t>3.1.4. При поступлении сигнала Тревога с Объекта проверить достоверность сигнала и немедленно уведомить об этом Абонента по указанным Абонентом телефонам.</w:t>
      </w:r>
    </w:p>
    <w:p w:rsidR="00754D37" w:rsidRPr="0067268B" w:rsidRDefault="00754D37" w:rsidP="002E5ADB">
      <w:pPr>
        <w:ind w:firstLine="851"/>
        <w:jc w:val="both"/>
        <w:rPr>
          <w:sz w:val="22"/>
          <w:szCs w:val="22"/>
        </w:rPr>
      </w:pPr>
      <w:r w:rsidRPr="0067268B">
        <w:rPr>
          <w:sz w:val="22"/>
          <w:szCs w:val="22"/>
        </w:rPr>
        <w:t>3.1.5. Организовать первичное (базовое) консультирование специалистов Абонента по работе Системы.</w:t>
      </w:r>
    </w:p>
    <w:p w:rsidR="00754D37" w:rsidRPr="0067268B" w:rsidRDefault="00754D37" w:rsidP="002E5ADB">
      <w:pPr>
        <w:ind w:firstLine="851"/>
        <w:jc w:val="both"/>
        <w:rPr>
          <w:sz w:val="22"/>
          <w:szCs w:val="22"/>
        </w:rPr>
      </w:pPr>
      <w:r w:rsidRPr="0067268B">
        <w:rPr>
          <w:sz w:val="22"/>
          <w:szCs w:val="22"/>
        </w:rPr>
        <w:t>3.1.6. Сохранять конфиденциальность информации Абонента, полученной от него при регистрации, а также содержания частных сообщений электронной почты, за исключением случаев, предусмотренных действующим законодательством РФ.</w:t>
      </w:r>
    </w:p>
    <w:p w:rsidR="00754D37" w:rsidRPr="0067268B" w:rsidRDefault="00754D37" w:rsidP="002E5ADB">
      <w:pPr>
        <w:ind w:firstLine="851"/>
        <w:jc w:val="both"/>
        <w:rPr>
          <w:sz w:val="22"/>
          <w:szCs w:val="22"/>
        </w:rPr>
      </w:pPr>
      <w:r w:rsidRPr="0067268B">
        <w:rPr>
          <w:sz w:val="22"/>
          <w:szCs w:val="22"/>
        </w:rPr>
        <w:t>3.1.7. Направлять все официальные сообщения, связанные с обслуживанием Абонента, исполнением настоящего договора в порядке, установленном настоящим договором.</w:t>
      </w:r>
    </w:p>
    <w:p w:rsidR="00754D37" w:rsidRPr="0067268B" w:rsidRDefault="00754D37" w:rsidP="002E5ADB">
      <w:pPr>
        <w:ind w:firstLine="851"/>
        <w:jc w:val="both"/>
        <w:rPr>
          <w:sz w:val="22"/>
          <w:szCs w:val="22"/>
        </w:rPr>
      </w:pPr>
      <w:r w:rsidRPr="0067268B">
        <w:rPr>
          <w:sz w:val="22"/>
          <w:szCs w:val="22"/>
        </w:rPr>
        <w:t xml:space="preserve">3.1.8. Готовить и передавать Абоненту акты об оказании услуг в порядке, установленном настоящим договором. Акты могут передаваться посредством электронной почты, заверенные факсимильной печатью. </w:t>
      </w:r>
    </w:p>
    <w:p w:rsidR="00754D37" w:rsidRPr="0067268B" w:rsidRDefault="00754D37" w:rsidP="002E5ADB">
      <w:pPr>
        <w:ind w:firstLine="851"/>
        <w:jc w:val="both"/>
        <w:rPr>
          <w:sz w:val="22"/>
          <w:szCs w:val="22"/>
        </w:rPr>
      </w:pPr>
      <w:r w:rsidRPr="0067268B">
        <w:rPr>
          <w:sz w:val="22"/>
          <w:szCs w:val="22"/>
        </w:rPr>
        <w:t>3.1.9. Предоставить по письменному запросу Абонента информацию о:</w:t>
      </w:r>
    </w:p>
    <w:p w:rsidR="00754D37" w:rsidRPr="0067268B" w:rsidRDefault="00754D37" w:rsidP="002E5ADB">
      <w:pPr>
        <w:numPr>
          <w:ilvl w:val="0"/>
          <w:numId w:val="2"/>
        </w:numPr>
        <w:ind w:left="0" w:firstLine="851"/>
        <w:jc w:val="both"/>
        <w:rPr>
          <w:sz w:val="22"/>
          <w:szCs w:val="22"/>
        </w:rPr>
      </w:pPr>
      <w:proofErr w:type="gramStart"/>
      <w:r w:rsidRPr="0067268B">
        <w:rPr>
          <w:sz w:val="22"/>
          <w:szCs w:val="22"/>
        </w:rPr>
        <w:t>местоположении</w:t>
      </w:r>
      <w:proofErr w:type="gramEnd"/>
      <w:r w:rsidRPr="0067268B">
        <w:rPr>
          <w:sz w:val="22"/>
          <w:szCs w:val="22"/>
        </w:rPr>
        <w:t xml:space="preserve"> Объекта (текущее, либо за прошедший момент времени); </w:t>
      </w:r>
    </w:p>
    <w:p w:rsidR="00754D37" w:rsidRPr="0067268B" w:rsidRDefault="00754D37" w:rsidP="002E5ADB">
      <w:pPr>
        <w:numPr>
          <w:ilvl w:val="0"/>
          <w:numId w:val="2"/>
        </w:numPr>
        <w:ind w:left="0" w:firstLine="851"/>
        <w:jc w:val="both"/>
        <w:rPr>
          <w:sz w:val="22"/>
          <w:szCs w:val="22"/>
        </w:rPr>
      </w:pPr>
      <w:proofErr w:type="gramStart"/>
      <w:r w:rsidRPr="0067268B">
        <w:rPr>
          <w:sz w:val="22"/>
          <w:szCs w:val="22"/>
        </w:rPr>
        <w:t>статусе</w:t>
      </w:r>
      <w:proofErr w:type="gramEnd"/>
      <w:r w:rsidRPr="0067268B">
        <w:rPr>
          <w:sz w:val="22"/>
          <w:szCs w:val="22"/>
        </w:rPr>
        <w:t xml:space="preserve"> Объекта (движение, стоянка); </w:t>
      </w:r>
    </w:p>
    <w:p w:rsidR="00754D37" w:rsidRPr="0067268B" w:rsidRDefault="00754D37" w:rsidP="002E5ADB">
      <w:pPr>
        <w:numPr>
          <w:ilvl w:val="0"/>
          <w:numId w:val="2"/>
        </w:numPr>
        <w:ind w:left="0" w:firstLine="851"/>
        <w:jc w:val="both"/>
        <w:rPr>
          <w:sz w:val="22"/>
          <w:szCs w:val="22"/>
        </w:rPr>
      </w:pPr>
      <w:r w:rsidRPr="0067268B">
        <w:rPr>
          <w:sz w:val="22"/>
          <w:szCs w:val="22"/>
        </w:rPr>
        <w:t xml:space="preserve">скоростном </w:t>
      </w:r>
      <w:proofErr w:type="gramStart"/>
      <w:r w:rsidRPr="0067268B">
        <w:rPr>
          <w:sz w:val="22"/>
          <w:szCs w:val="22"/>
        </w:rPr>
        <w:t>режиме</w:t>
      </w:r>
      <w:proofErr w:type="gramEnd"/>
      <w:r w:rsidRPr="0067268B">
        <w:rPr>
          <w:sz w:val="22"/>
          <w:szCs w:val="22"/>
        </w:rPr>
        <w:t xml:space="preserve"> Объекта; </w:t>
      </w:r>
    </w:p>
    <w:p w:rsidR="00754D37" w:rsidRPr="0067268B" w:rsidRDefault="00754D37" w:rsidP="002E5ADB">
      <w:pPr>
        <w:numPr>
          <w:ilvl w:val="0"/>
          <w:numId w:val="2"/>
        </w:numPr>
        <w:ind w:left="0" w:firstLine="851"/>
        <w:jc w:val="both"/>
        <w:rPr>
          <w:sz w:val="22"/>
          <w:szCs w:val="22"/>
        </w:rPr>
      </w:pPr>
      <w:proofErr w:type="gramStart"/>
      <w:r w:rsidRPr="0067268B">
        <w:rPr>
          <w:sz w:val="22"/>
          <w:szCs w:val="22"/>
        </w:rPr>
        <w:t>передвижении</w:t>
      </w:r>
      <w:proofErr w:type="gramEnd"/>
      <w:r w:rsidRPr="0067268B">
        <w:rPr>
          <w:sz w:val="22"/>
          <w:szCs w:val="22"/>
        </w:rPr>
        <w:t xml:space="preserve"> Объекта за конкретный период прошедшего времени (отчет в устной форме); </w:t>
      </w:r>
    </w:p>
    <w:p w:rsidR="00754D37" w:rsidRPr="0067268B" w:rsidRDefault="00754D37" w:rsidP="002E5ADB">
      <w:pPr>
        <w:numPr>
          <w:ilvl w:val="0"/>
          <w:numId w:val="2"/>
        </w:numPr>
        <w:ind w:left="0" w:firstLine="851"/>
        <w:jc w:val="both"/>
        <w:rPr>
          <w:sz w:val="22"/>
          <w:szCs w:val="22"/>
        </w:rPr>
      </w:pPr>
      <w:proofErr w:type="gramStart"/>
      <w:r w:rsidRPr="0067268B">
        <w:rPr>
          <w:sz w:val="22"/>
          <w:szCs w:val="22"/>
        </w:rPr>
        <w:t>состоянии</w:t>
      </w:r>
      <w:proofErr w:type="gramEnd"/>
      <w:r w:rsidRPr="0067268B">
        <w:rPr>
          <w:sz w:val="22"/>
          <w:szCs w:val="22"/>
        </w:rPr>
        <w:t xml:space="preserve"> Объекта за конкретный период прошедшего времени (отчет в устной форме); </w:t>
      </w:r>
    </w:p>
    <w:p w:rsidR="00754D37" w:rsidRPr="0067268B" w:rsidRDefault="00754D37" w:rsidP="002E5ADB">
      <w:pPr>
        <w:numPr>
          <w:ilvl w:val="0"/>
          <w:numId w:val="2"/>
        </w:numPr>
        <w:ind w:left="0" w:firstLine="851"/>
        <w:jc w:val="both"/>
        <w:rPr>
          <w:sz w:val="22"/>
          <w:szCs w:val="22"/>
        </w:rPr>
      </w:pPr>
      <w:r w:rsidRPr="0067268B">
        <w:rPr>
          <w:sz w:val="22"/>
          <w:szCs w:val="22"/>
        </w:rPr>
        <w:t xml:space="preserve">о текущем состоянии Объекта. Указанная информация предоставляется с обязательным условием предоставления Абонентом удостоверения личности. </w:t>
      </w:r>
    </w:p>
    <w:p w:rsidR="00754D37" w:rsidRPr="0067268B" w:rsidRDefault="00754D37" w:rsidP="002E5ADB">
      <w:pPr>
        <w:ind w:firstLine="851"/>
        <w:jc w:val="both"/>
        <w:rPr>
          <w:sz w:val="22"/>
          <w:szCs w:val="22"/>
        </w:rPr>
      </w:pPr>
      <w:r w:rsidRPr="0067268B">
        <w:rPr>
          <w:sz w:val="22"/>
          <w:szCs w:val="22"/>
        </w:rPr>
        <w:t>3.1.10. По запросу абонента отключить Объект, без взимания абонентной платы за период отключения.</w:t>
      </w:r>
    </w:p>
    <w:p w:rsidR="00754D37" w:rsidRPr="0067268B" w:rsidRDefault="00754D37" w:rsidP="002E5ADB">
      <w:pPr>
        <w:ind w:firstLine="851"/>
        <w:jc w:val="both"/>
        <w:rPr>
          <w:sz w:val="22"/>
          <w:szCs w:val="22"/>
        </w:rPr>
      </w:pPr>
      <w:r w:rsidRPr="0067268B">
        <w:rPr>
          <w:sz w:val="22"/>
          <w:szCs w:val="22"/>
        </w:rPr>
        <w:t>3.1.11. Производить техническое обслуживание оборудования.</w:t>
      </w:r>
    </w:p>
    <w:p w:rsidR="00754D37" w:rsidRPr="0067268B" w:rsidRDefault="00754D37" w:rsidP="002E5ADB">
      <w:pPr>
        <w:ind w:firstLine="851"/>
        <w:jc w:val="both"/>
        <w:rPr>
          <w:sz w:val="22"/>
          <w:szCs w:val="22"/>
        </w:rPr>
      </w:pPr>
      <w:r w:rsidRPr="0067268B">
        <w:rPr>
          <w:sz w:val="22"/>
          <w:szCs w:val="22"/>
        </w:rPr>
        <w:t>3.1.12. Несет гарантийное обязательство за АТТ, исключением является ущерб.</w:t>
      </w:r>
    </w:p>
    <w:p w:rsidR="00754D37" w:rsidRPr="0067268B" w:rsidRDefault="00754D37" w:rsidP="002E5ADB">
      <w:pPr>
        <w:ind w:firstLine="851"/>
        <w:jc w:val="both"/>
        <w:rPr>
          <w:sz w:val="22"/>
          <w:szCs w:val="22"/>
        </w:rPr>
      </w:pPr>
      <w:r w:rsidRPr="0067268B">
        <w:rPr>
          <w:b/>
          <w:bCs/>
          <w:sz w:val="22"/>
          <w:szCs w:val="22"/>
        </w:rPr>
        <w:t>3.2. Абонент обязуется:</w:t>
      </w:r>
    </w:p>
    <w:p w:rsidR="00754D37" w:rsidRPr="0067268B" w:rsidRDefault="00754D37" w:rsidP="002E5ADB">
      <w:pPr>
        <w:ind w:firstLine="851"/>
        <w:jc w:val="both"/>
        <w:rPr>
          <w:sz w:val="22"/>
          <w:szCs w:val="22"/>
        </w:rPr>
      </w:pPr>
      <w:r w:rsidRPr="0067268B">
        <w:rPr>
          <w:sz w:val="22"/>
          <w:szCs w:val="22"/>
        </w:rPr>
        <w:t>3.2.1. Принять Услуги, предоставляемые Исполнителем.</w:t>
      </w:r>
    </w:p>
    <w:p w:rsidR="00754D37" w:rsidRPr="0067268B" w:rsidRDefault="00754D37" w:rsidP="002E5ADB">
      <w:pPr>
        <w:ind w:firstLine="851"/>
        <w:jc w:val="both"/>
        <w:rPr>
          <w:sz w:val="22"/>
          <w:szCs w:val="22"/>
        </w:rPr>
      </w:pPr>
      <w:r w:rsidRPr="0067268B">
        <w:rPr>
          <w:sz w:val="22"/>
          <w:szCs w:val="22"/>
        </w:rPr>
        <w:t xml:space="preserve">3.2.2. Своевременно оплачивать Услуги Исполнителя в порядке, установленном настоящим договором. </w:t>
      </w:r>
    </w:p>
    <w:p w:rsidR="00754D37" w:rsidRPr="0067268B" w:rsidRDefault="00754D37" w:rsidP="002E5ADB">
      <w:pPr>
        <w:ind w:firstLine="851"/>
        <w:jc w:val="both"/>
        <w:rPr>
          <w:sz w:val="22"/>
          <w:szCs w:val="22"/>
        </w:rPr>
      </w:pPr>
      <w:r w:rsidRPr="0067268B">
        <w:rPr>
          <w:sz w:val="22"/>
          <w:szCs w:val="22"/>
        </w:rPr>
        <w:t xml:space="preserve">3.2.3. Организовать Удаленное Автоматизированное Рабочее Место на своей территории с целью обеспечения возможности предоставления Услуг Оператором по настоящему договору. </w:t>
      </w:r>
    </w:p>
    <w:p w:rsidR="00754D37" w:rsidRPr="0067268B" w:rsidRDefault="00754D37" w:rsidP="002E5ADB">
      <w:pPr>
        <w:ind w:firstLine="851"/>
        <w:jc w:val="both"/>
        <w:rPr>
          <w:sz w:val="22"/>
          <w:szCs w:val="22"/>
        </w:rPr>
      </w:pPr>
      <w:r w:rsidRPr="0067268B">
        <w:rPr>
          <w:sz w:val="22"/>
          <w:szCs w:val="22"/>
        </w:rPr>
        <w:t xml:space="preserve">3.2.4. Сообщать заранее Исполнителю о проведении мероприятий, связанных с ремонтом Объекта (более 3 суток), его техническим осмотром и т.п., а также мероприятий по вмешательству в установленные на Объекте компоненты Системы диспетчеризации, мониторинга, позиционирования Абонентом или лицом с </w:t>
      </w:r>
      <w:proofErr w:type="gramStart"/>
      <w:r w:rsidRPr="0067268B">
        <w:rPr>
          <w:sz w:val="22"/>
          <w:szCs w:val="22"/>
        </w:rPr>
        <w:t>ведома</w:t>
      </w:r>
      <w:proofErr w:type="gramEnd"/>
      <w:r w:rsidRPr="0067268B">
        <w:rPr>
          <w:sz w:val="22"/>
          <w:szCs w:val="22"/>
        </w:rPr>
        <w:t xml:space="preserve"> последнего. </w:t>
      </w:r>
    </w:p>
    <w:p w:rsidR="00754D37" w:rsidRPr="0067268B" w:rsidRDefault="00754D37" w:rsidP="002E5ADB">
      <w:pPr>
        <w:ind w:firstLine="851"/>
        <w:jc w:val="both"/>
        <w:rPr>
          <w:sz w:val="22"/>
          <w:szCs w:val="22"/>
        </w:rPr>
      </w:pPr>
      <w:r w:rsidRPr="0067268B">
        <w:rPr>
          <w:sz w:val="22"/>
          <w:szCs w:val="22"/>
        </w:rPr>
        <w:lastRenderedPageBreak/>
        <w:t xml:space="preserve">3.2.5. </w:t>
      </w:r>
      <w:proofErr w:type="gramStart"/>
      <w:r w:rsidRPr="0067268B">
        <w:rPr>
          <w:sz w:val="22"/>
          <w:szCs w:val="22"/>
        </w:rPr>
        <w:t xml:space="preserve">В течение договорного периода не передавать третьим лицам права и обязанности по настоящему Договору без предварительного письменного уведомления Исполнителя, не излагать информацию об установленном на Объекте АТТ в устной, письменной или любой другой форме. </w:t>
      </w:r>
      <w:proofErr w:type="gramEnd"/>
    </w:p>
    <w:p w:rsidR="00754D37" w:rsidRPr="0067268B" w:rsidRDefault="00754D37" w:rsidP="002E5ADB">
      <w:pPr>
        <w:ind w:firstLine="851"/>
        <w:jc w:val="both"/>
        <w:rPr>
          <w:sz w:val="22"/>
          <w:szCs w:val="22"/>
        </w:rPr>
      </w:pPr>
      <w:r w:rsidRPr="0067268B">
        <w:rPr>
          <w:sz w:val="22"/>
          <w:szCs w:val="22"/>
        </w:rPr>
        <w:t xml:space="preserve">3.2.6. Немедленно в письменной форме сообщать Исполнителю о пропаже SIM-карты или АТТ (краже и т.п.), а также о каких-либо незапланированных воздействиях на компоненты Системы диспетчеризации, мониторинга, позиционирования, установленных на Объекте (перепрограммирование или переустановка сигнализации, ДТП, пожар и т.п.). </w:t>
      </w:r>
    </w:p>
    <w:p w:rsidR="00754D37" w:rsidRPr="0067268B" w:rsidRDefault="00754D37" w:rsidP="002E5ADB">
      <w:pPr>
        <w:ind w:firstLine="851"/>
        <w:jc w:val="both"/>
        <w:rPr>
          <w:sz w:val="22"/>
          <w:szCs w:val="22"/>
        </w:rPr>
      </w:pPr>
      <w:r w:rsidRPr="0067268B">
        <w:rPr>
          <w:sz w:val="22"/>
          <w:szCs w:val="22"/>
        </w:rPr>
        <w:t xml:space="preserve">3.2.7. В случае использования в ходе исполнения настоящего договора SIM-карты Исполнителя, использовать их строго в целях исполнения настоящего договора. При выявлении Исполнителем факта использования SIM-карт не в соответствии с условиями настоящего договора, Абонент обязуется по требованию Исполнителя выплатить все понесенные Исполнителем по соответствующим SIM-картам расходы в течение 5 (Пяти) дней </w:t>
      </w:r>
      <w:proofErr w:type="gramStart"/>
      <w:r w:rsidRPr="0067268B">
        <w:rPr>
          <w:sz w:val="22"/>
          <w:szCs w:val="22"/>
        </w:rPr>
        <w:t>с даты получения</w:t>
      </w:r>
      <w:proofErr w:type="gramEnd"/>
      <w:r w:rsidRPr="0067268B">
        <w:rPr>
          <w:sz w:val="22"/>
          <w:szCs w:val="22"/>
        </w:rPr>
        <w:t xml:space="preserve"> соответствующего требования от Исполнителя. В случае прекращения оказания Услуг Абонент обязуется вернуть Исполнителю SIM-карты.</w:t>
      </w:r>
    </w:p>
    <w:p w:rsidR="00754D37" w:rsidRPr="0067268B" w:rsidRDefault="00754D37" w:rsidP="002E5ADB">
      <w:pPr>
        <w:ind w:firstLine="851"/>
        <w:jc w:val="both"/>
        <w:rPr>
          <w:sz w:val="22"/>
          <w:szCs w:val="22"/>
        </w:rPr>
      </w:pPr>
      <w:r w:rsidRPr="0067268B">
        <w:rPr>
          <w:sz w:val="22"/>
          <w:szCs w:val="22"/>
        </w:rPr>
        <w:t xml:space="preserve">3.2.8. В случае порчи, утери АТТ </w:t>
      </w:r>
      <w:proofErr w:type="gramStart"/>
      <w:r w:rsidRPr="0067268B">
        <w:rPr>
          <w:sz w:val="22"/>
          <w:szCs w:val="22"/>
        </w:rPr>
        <w:t>принадлежащего</w:t>
      </w:r>
      <w:proofErr w:type="gramEnd"/>
      <w:r w:rsidRPr="0067268B">
        <w:rPr>
          <w:sz w:val="22"/>
          <w:szCs w:val="22"/>
        </w:rPr>
        <w:t xml:space="preserve"> Исполнителю, Абонент уплачивает полную стоимость.</w:t>
      </w:r>
    </w:p>
    <w:p w:rsidR="00754D37" w:rsidRPr="0067268B" w:rsidRDefault="00754D37" w:rsidP="002E5ADB">
      <w:pPr>
        <w:ind w:firstLine="851"/>
        <w:jc w:val="both"/>
        <w:rPr>
          <w:sz w:val="22"/>
          <w:szCs w:val="22"/>
        </w:rPr>
      </w:pPr>
    </w:p>
    <w:p w:rsidR="00754D37" w:rsidRPr="0067268B" w:rsidRDefault="00754D37" w:rsidP="002E5ADB">
      <w:pPr>
        <w:jc w:val="center"/>
        <w:rPr>
          <w:sz w:val="22"/>
          <w:szCs w:val="22"/>
        </w:rPr>
      </w:pPr>
      <w:r w:rsidRPr="0067268B">
        <w:rPr>
          <w:b/>
          <w:sz w:val="22"/>
          <w:szCs w:val="22"/>
        </w:rPr>
        <w:t>4. ПОРЯДОК РАСЧЁТОВ</w:t>
      </w:r>
    </w:p>
    <w:p w:rsidR="00754D37" w:rsidRPr="0067268B" w:rsidRDefault="00754D37" w:rsidP="00BD1AB9">
      <w:pPr>
        <w:ind w:firstLine="851"/>
        <w:jc w:val="both"/>
        <w:rPr>
          <w:sz w:val="22"/>
          <w:szCs w:val="22"/>
        </w:rPr>
      </w:pPr>
      <w:r w:rsidRPr="0067268B">
        <w:rPr>
          <w:sz w:val="22"/>
          <w:szCs w:val="22"/>
        </w:rPr>
        <w:t xml:space="preserve">4.1. Стоимость Услуг составляет </w:t>
      </w:r>
      <w:r w:rsidR="00C34C76">
        <w:rPr>
          <w:sz w:val="22"/>
          <w:szCs w:val="22"/>
        </w:rPr>
        <w:t>_________________</w:t>
      </w:r>
      <w:r w:rsidRPr="0067268B">
        <w:rPr>
          <w:sz w:val="22"/>
          <w:szCs w:val="22"/>
        </w:rPr>
        <w:t xml:space="preserve">, за 1 единицу транспортного средства в месяц. </w:t>
      </w:r>
      <w:r w:rsidRPr="0067268B">
        <w:rPr>
          <w:sz w:val="22"/>
          <w:szCs w:val="22"/>
          <w:lang w:eastAsia="ar-SA"/>
        </w:rPr>
        <w:t xml:space="preserve">Общая стоимость (цена) договора </w:t>
      </w:r>
      <w:r w:rsidRPr="00C34C76">
        <w:rPr>
          <w:sz w:val="22"/>
          <w:szCs w:val="22"/>
          <w:lang w:eastAsia="ar-SA"/>
        </w:rPr>
        <w:t xml:space="preserve">составляет </w:t>
      </w:r>
      <w:r w:rsidR="00C34C76" w:rsidRPr="00C34C76">
        <w:rPr>
          <w:b/>
          <w:sz w:val="22"/>
          <w:szCs w:val="22"/>
          <w:lang w:eastAsia="ar-SA"/>
        </w:rPr>
        <w:t>_____________________</w:t>
      </w:r>
      <w:r w:rsidR="00BD1AB9" w:rsidRPr="00C34C76">
        <w:rPr>
          <w:b/>
          <w:sz w:val="22"/>
          <w:szCs w:val="22"/>
          <w:lang w:eastAsia="ar-SA"/>
        </w:rPr>
        <w:t>.</w:t>
      </w:r>
    </w:p>
    <w:p w:rsidR="00754D37" w:rsidRPr="0067268B" w:rsidRDefault="00754D37" w:rsidP="002E5ADB">
      <w:pPr>
        <w:ind w:firstLine="851"/>
        <w:contextualSpacing/>
        <w:jc w:val="both"/>
        <w:rPr>
          <w:sz w:val="22"/>
          <w:szCs w:val="22"/>
        </w:rPr>
      </w:pPr>
      <w:r w:rsidRPr="0067268B">
        <w:rPr>
          <w:sz w:val="22"/>
          <w:szCs w:val="22"/>
        </w:rPr>
        <w:t>4.2. Цена договора является твердой и определяется на весь срок исполнения договора. При заключении и исполнении договора изменение его условий не допускается, за исключением случаев, предусмотренных действующим законодательством.</w:t>
      </w:r>
      <w:bookmarkStart w:id="1" w:name="%2525252525D0%2525252525A6%2525252525D0%"/>
      <w:bookmarkEnd w:id="1"/>
    </w:p>
    <w:p w:rsidR="00754D37" w:rsidRPr="0067268B" w:rsidRDefault="00754D37" w:rsidP="002E5ADB">
      <w:pPr>
        <w:ind w:firstLine="851"/>
        <w:jc w:val="both"/>
        <w:rPr>
          <w:sz w:val="22"/>
          <w:szCs w:val="22"/>
        </w:rPr>
      </w:pPr>
      <w:r w:rsidRPr="0067268B">
        <w:rPr>
          <w:sz w:val="22"/>
          <w:szCs w:val="22"/>
        </w:rPr>
        <w:t xml:space="preserve">4.3. Оплата оказанных Услуг по договору осуществляется Абонентом </w:t>
      </w:r>
      <w:r w:rsidR="00007C11" w:rsidRPr="0067268B">
        <w:rPr>
          <w:sz w:val="22"/>
          <w:szCs w:val="22"/>
        </w:rPr>
        <w:t xml:space="preserve">ежемесячно, </w:t>
      </w:r>
      <w:r w:rsidRPr="0067268B">
        <w:rPr>
          <w:sz w:val="22"/>
          <w:szCs w:val="22"/>
        </w:rPr>
        <w:t>по безналичному расчету путём перечисления денежных средств на расчетный счет Исполнителя платежными поручениями в течение 7 (семи) рабочих дней с момента подписания документов о приемке оказанных услуг предоставленных Исполнителем Абоненту в соответствии с нормами Федерального закона от 06.12.2011 № 402-ФЗ «О бухгалтерском учете».</w:t>
      </w:r>
    </w:p>
    <w:p w:rsidR="00754D37" w:rsidRPr="0067268B" w:rsidRDefault="00754D37" w:rsidP="002E5ADB">
      <w:pPr>
        <w:widowControl w:val="0"/>
        <w:autoSpaceDE w:val="0"/>
        <w:ind w:firstLine="851"/>
        <w:jc w:val="both"/>
        <w:rPr>
          <w:sz w:val="22"/>
          <w:szCs w:val="22"/>
        </w:rPr>
      </w:pPr>
      <w:r w:rsidRPr="0067268B">
        <w:rPr>
          <w:sz w:val="22"/>
          <w:szCs w:val="22"/>
        </w:rPr>
        <w:t xml:space="preserve">4.4. Обязанность по оплате Услуг считается исполненной Абонентом со дня поступления этих средств на расчетный счет Исполнителя. </w:t>
      </w:r>
    </w:p>
    <w:p w:rsidR="00754D37" w:rsidRPr="0067268B" w:rsidRDefault="00754D37" w:rsidP="002E5ADB">
      <w:pPr>
        <w:ind w:firstLine="851"/>
        <w:jc w:val="both"/>
        <w:rPr>
          <w:sz w:val="22"/>
          <w:szCs w:val="22"/>
        </w:rPr>
      </w:pPr>
      <w:r w:rsidRPr="0067268B">
        <w:rPr>
          <w:sz w:val="22"/>
          <w:szCs w:val="22"/>
        </w:rPr>
        <w:t xml:space="preserve">4.5. Если в течение сроков, указанных в </w:t>
      </w:r>
      <w:proofErr w:type="spellStart"/>
      <w:r w:rsidRPr="0067268B">
        <w:rPr>
          <w:sz w:val="22"/>
          <w:szCs w:val="22"/>
        </w:rPr>
        <w:t>п.п</w:t>
      </w:r>
      <w:proofErr w:type="spellEnd"/>
      <w:r w:rsidRPr="0067268B">
        <w:rPr>
          <w:sz w:val="22"/>
          <w:szCs w:val="22"/>
        </w:rPr>
        <w:t xml:space="preserve">. 4.3. настоящего договора Абонент не выполнил свои обязанности по оплате Услуг, Исполнитель вправе приостановить оказание Услуг по настоящему договору до внесения Абонентом платежа на счет Исполнителя. Повторное подключение после приостановления доступа </w:t>
      </w:r>
      <w:r w:rsidR="00A904D9">
        <w:rPr>
          <w:sz w:val="22"/>
          <w:szCs w:val="22"/>
        </w:rPr>
        <w:t>500</w:t>
      </w:r>
      <w:r w:rsidRPr="0067268B">
        <w:rPr>
          <w:sz w:val="22"/>
          <w:szCs w:val="22"/>
        </w:rPr>
        <w:t xml:space="preserve"> рублей за 1 единицу транспорта</w:t>
      </w:r>
      <w:r w:rsidR="00664E86">
        <w:rPr>
          <w:sz w:val="22"/>
          <w:szCs w:val="22"/>
        </w:rPr>
        <w:t>.</w:t>
      </w:r>
    </w:p>
    <w:p w:rsidR="00754D37" w:rsidRPr="0067268B" w:rsidRDefault="00754D37" w:rsidP="002E5ADB">
      <w:pPr>
        <w:ind w:firstLine="851"/>
        <w:jc w:val="both"/>
        <w:rPr>
          <w:sz w:val="22"/>
          <w:szCs w:val="22"/>
        </w:rPr>
      </w:pPr>
      <w:r w:rsidRPr="0067268B">
        <w:rPr>
          <w:sz w:val="22"/>
          <w:szCs w:val="22"/>
        </w:rPr>
        <w:t xml:space="preserve">4.6. В случае приостановления оказания Услуг в порядке, предусмотренном </w:t>
      </w:r>
      <w:proofErr w:type="spellStart"/>
      <w:r w:rsidRPr="0067268B">
        <w:rPr>
          <w:sz w:val="22"/>
          <w:szCs w:val="22"/>
        </w:rPr>
        <w:t>п.п</w:t>
      </w:r>
      <w:proofErr w:type="spellEnd"/>
      <w:r w:rsidRPr="0067268B">
        <w:rPr>
          <w:sz w:val="22"/>
          <w:szCs w:val="22"/>
        </w:rPr>
        <w:t xml:space="preserve">. 3.2.1. настоящего договора Исполнитель не производит перерасчет оплаты Абонента за последующий период с учетом времени приостановления оказания Услуг. </w:t>
      </w:r>
    </w:p>
    <w:p w:rsidR="00754D37" w:rsidRPr="0067268B" w:rsidRDefault="00754D37" w:rsidP="002E5ADB">
      <w:pPr>
        <w:ind w:firstLine="851"/>
        <w:jc w:val="both"/>
        <w:rPr>
          <w:sz w:val="22"/>
          <w:szCs w:val="22"/>
        </w:rPr>
      </w:pPr>
      <w:r w:rsidRPr="0067268B">
        <w:rPr>
          <w:sz w:val="22"/>
          <w:szCs w:val="22"/>
        </w:rPr>
        <w:t xml:space="preserve">4.7. Исполнитель до 10 (десятого) числа месяца, следующего за расчетным месяцем, направляет Абоненту Акт оказанных услуг (далее – Акт). </w:t>
      </w:r>
    </w:p>
    <w:p w:rsidR="00754D37" w:rsidRPr="0067268B" w:rsidRDefault="00007C11" w:rsidP="002E5ADB">
      <w:pPr>
        <w:ind w:firstLine="851"/>
        <w:jc w:val="both"/>
        <w:rPr>
          <w:sz w:val="22"/>
          <w:szCs w:val="22"/>
        </w:rPr>
      </w:pPr>
      <w:r w:rsidRPr="0067268B">
        <w:rPr>
          <w:sz w:val="22"/>
          <w:szCs w:val="22"/>
        </w:rPr>
        <w:t>4.8. Абонент обязан в течение 20</w:t>
      </w:r>
      <w:r w:rsidR="00754D37" w:rsidRPr="0067268B">
        <w:rPr>
          <w:sz w:val="22"/>
          <w:szCs w:val="22"/>
        </w:rPr>
        <w:t xml:space="preserve"> (</w:t>
      </w:r>
      <w:r w:rsidRPr="0067268B">
        <w:rPr>
          <w:sz w:val="22"/>
          <w:szCs w:val="22"/>
        </w:rPr>
        <w:t>двадцати</w:t>
      </w:r>
      <w:r w:rsidR="00754D37" w:rsidRPr="0067268B">
        <w:rPr>
          <w:sz w:val="22"/>
          <w:szCs w:val="22"/>
        </w:rPr>
        <w:t xml:space="preserve">) </w:t>
      </w:r>
      <w:r w:rsidRPr="0067268B">
        <w:rPr>
          <w:sz w:val="22"/>
          <w:szCs w:val="22"/>
        </w:rPr>
        <w:t xml:space="preserve">рабочих </w:t>
      </w:r>
      <w:r w:rsidR="00754D37" w:rsidRPr="0067268B">
        <w:rPr>
          <w:sz w:val="22"/>
          <w:szCs w:val="22"/>
        </w:rPr>
        <w:t>дней с момента получения Акта подписать его и направить один экземпляр Исполнителю, либо предоставить мотивированный отказ от подписания Акта. В случае если Абонент не исполняет требования, установленные настоящим пунктом, стороны пришли к соглашению считать Акт подписанным, а Услуги оказанными надлежащим образом.</w:t>
      </w:r>
    </w:p>
    <w:p w:rsidR="00754D37" w:rsidRPr="0067268B" w:rsidRDefault="00754D37" w:rsidP="002E5ADB">
      <w:pPr>
        <w:ind w:firstLine="851"/>
        <w:jc w:val="both"/>
        <w:rPr>
          <w:sz w:val="22"/>
          <w:szCs w:val="22"/>
        </w:rPr>
      </w:pPr>
      <w:r w:rsidRPr="0067268B">
        <w:rPr>
          <w:sz w:val="22"/>
          <w:szCs w:val="22"/>
        </w:rPr>
        <w:t>4.9. Оплата производится за счет средств бюджета муниципального образования «Город Саратов» (субсидии на финансовое обеспечение выполнения муниципального задания) при наличии денежных средств у «Заказчика».</w:t>
      </w:r>
    </w:p>
    <w:p w:rsidR="00754D37" w:rsidRPr="0067268B" w:rsidRDefault="00754D37" w:rsidP="002E5ADB">
      <w:pPr>
        <w:ind w:firstLine="851"/>
        <w:jc w:val="both"/>
        <w:rPr>
          <w:sz w:val="22"/>
          <w:szCs w:val="22"/>
        </w:rPr>
      </w:pPr>
      <w:r w:rsidRPr="0067268B">
        <w:rPr>
          <w:sz w:val="22"/>
          <w:szCs w:val="22"/>
        </w:rPr>
        <w:t>4.10. Абонент вправе осуществить возврат Исполнителю, указанных в п. 4.3 документов, оформленных ненадлежащим образом без оплаты или с частичной оплатой с указанием конкретных отклонений от установленного порядка.</w:t>
      </w:r>
      <w:r w:rsidRPr="0067268B">
        <w:rPr>
          <w:b/>
          <w:sz w:val="22"/>
          <w:szCs w:val="22"/>
        </w:rPr>
        <w:t xml:space="preserve"> </w:t>
      </w:r>
    </w:p>
    <w:p w:rsidR="00754D37" w:rsidRPr="0067268B" w:rsidRDefault="00754D37" w:rsidP="002E5ADB">
      <w:pPr>
        <w:ind w:firstLine="851"/>
        <w:jc w:val="both"/>
        <w:rPr>
          <w:b/>
          <w:sz w:val="22"/>
          <w:szCs w:val="22"/>
        </w:rPr>
      </w:pPr>
    </w:p>
    <w:p w:rsidR="00754D37" w:rsidRPr="0067268B" w:rsidRDefault="00754D37" w:rsidP="002E5ADB">
      <w:pPr>
        <w:jc w:val="center"/>
        <w:rPr>
          <w:sz w:val="22"/>
          <w:szCs w:val="22"/>
        </w:rPr>
      </w:pPr>
      <w:r w:rsidRPr="0067268B">
        <w:rPr>
          <w:b/>
          <w:sz w:val="22"/>
          <w:szCs w:val="22"/>
        </w:rPr>
        <w:t>5. ЗОНА ОБСЛУЖИВАНИЯ И КАЧЕСТВО УСЛУГ</w:t>
      </w:r>
    </w:p>
    <w:p w:rsidR="00754D37" w:rsidRPr="0067268B" w:rsidRDefault="00754D37" w:rsidP="002E5ADB">
      <w:pPr>
        <w:ind w:firstLine="851"/>
        <w:jc w:val="both"/>
        <w:rPr>
          <w:sz w:val="22"/>
          <w:szCs w:val="22"/>
        </w:rPr>
      </w:pPr>
      <w:r w:rsidRPr="0067268B">
        <w:rPr>
          <w:sz w:val="22"/>
          <w:szCs w:val="22"/>
        </w:rPr>
        <w:t xml:space="preserve">5.1. Для предоставления Услуг Исполнитель использует SIM-карты Исполнителя, а также сеть Исполнителя сотовой связи. </w:t>
      </w:r>
    </w:p>
    <w:p w:rsidR="00754D37" w:rsidRPr="0067268B" w:rsidRDefault="00754D37" w:rsidP="002E5ADB">
      <w:pPr>
        <w:ind w:firstLine="851"/>
        <w:jc w:val="both"/>
        <w:rPr>
          <w:sz w:val="22"/>
          <w:szCs w:val="22"/>
        </w:rPr>
      </w:pPr>
      <w:r w:rsidRPr="0067268B">
        <w:rPr>
          <w:sz w:val="22"/>
          <w:szCs w:val="22"/>
        </w:rPr>
        <w:t>5.2. В случае если при предоставлении Услуг используются SIM-карты не Исполнителя, Исполнителя не несет ответственности за невозможность оказания Услуг в связи с неработоспособностью SIM-карты. Услуги в этом случае считаются оказанными в полном объеме.</w:t>
      </w:r>
    </w:p>
    <w:p w:rsidR="00754D37" w:rsidRPr="0067268B" w:rsidRDefault="00754D37" w:rsidP="002E5ADB">
      <w:pPr>
        <w:ind w:firstLine="851"/>
        <w:jc w:val="both"/>
        <w:rPr>
          <w:sz w:val="22"/>
          <w:szCs w:val="22"/>
        </w:rPr>
      </w:pPr>
      <w:r w:rsidRPr="0067268B">
        <w:rPr>
          <w:sz w:val="22"/>
          <w:szCs w:val="22"/>
        </w:rPr>
        <w:t xml:space="preserve">5.3. Услуги предоставляются Абоненту при его нахождении в зоне обслуживания сети сотовой связи (зоне покрытия) стандарта GSM 900/1800. </w:t>
      </w:r>
    </w:p>
    <w:p w:rsidR="00754D37" w:rsidRPr="0067268B" w:rsidRDefault="00754D37" w:rsidP="002E5ADB">
      <w:pPr>
        <w:ind w:firstLine="851"/>
        <w:jc w:val="both"/>
        <w:rPr>
          <w:sz w:val="22"/>
          <w:szCs w:val="22"/>
        </w:rPr>
      </w:pPr>
      <w:r w:rsidRPr="0067268B">
        <w:rPr>
          <w:sz w:val="22"/>
          <w:szCs w:val="22"/>
        </w:rPr>
        <w:t xml:space="preserve">5.4. Качество предоставляемых Исполнителем Услуг зависит от зоны покрытия сети сотовой связи стандарта GSM 900/1800, возможностей абонентских терминальных устройств. Услуги предоставляются круглосуточно ежедневно без перерывов, за исключением аварий, проведения необходимых ремонтных и профилактических работ, а также обстоятельств, не зависящих от </w:t>
      </w:r>
      <w:r w:rsidRPr="0067268B">
        <w:rPr>
          <w:sz w:val="22"/>
          <w:szCs w:val="22"/>
        </w:rPr>
        <w:lastRenderedPageBreak/>
        <w:t xml:space="preserve">Исполнителя. Предоставляемые Услуги в силу естественных условий распространения радиоволн могут ухудшаться, прерываться или сопровождаться помехами вблизи зданий, в туннелях, в подвалах и других подземных сооружениях, из-за локальных особенностей рельефа и застройки, метеорологических условий и иных причин. За данное ухудшение качества связи Исполнитель ответственности не несёт. </w:t>
      </w:r>
    </w:p>
    <w:p w:rsidR="00754D37" w:rsidRPr="0067268B" w:rsidRDefault="00754D37" w:rsidP="002E5ADB">
      <w:pPr>
        <w:ind w:firstLine="851"/>
        <w:jc w:val="both"/>
        <w:rPr>
          <w:sz w:val="22"/>
          <w:szCs w:val="22"/>
        </w:rPr>
      </w:pPr>
      <w:r w:rsidRPr="0067268B">
        <w:rPr>
          <w:sz w:val="22"/>
          <w:szCs w:val="22"/>
        </w:rPr>
        <w:t xml:space="preserve">5.5. Предоставляемые Абоненту Услуги, в силу конструктивных особенностей сети сотовой связи, зависят от качества оборудования операторов местных проводных телефонных линий, оборудования операторов международной и междугородной связи, оборудования операторов сотовой связи, которое находится вне компетенции Исполнителя, и за которое Исполнитель не несёт ответственности. </w:t>
      </w:r>
    </w:p>
    <w:p w:rsidR="00754D37" w:rsidRPr="0067268B" w:rsidRDefault="00754D37" w:rsidP="002E5ADB">
      <w:pPr>
        <w:ind w:firstLine="851"/>
        <w:jc w:val="both"/>
        <w:rPr>
          <w:sz w:val="22"/>
          <w:szCs w:val="22"/>
        </w:rPr>
      </w:pPr>
      <w:r w:rsidRPr="0067268B">
        <w:rPr>
          <w:sz w:val="22"/>
          <w:szCs w:val="22"/>
        </w:rPr>
        <w:t xml:space="preserve">5.6. Исполнитель не несет ответственности за нарушение качества сотовой связи по вине оператора сотовой связи, включая временное снижение качества связи и (или) отказ оборудования сети. </w:t>
      </w:r>
    </w:p>
    <w:p w:rsidR="00754D37" w:rsidRPr="0067268B" w:rsidRDefault="00754D37" w:rsidP="002E5ADB">
      <w:pPr>
        <w:ind w:firstLine="851"/>
        <w:jc w:val="both"/>
        <w:rPr>
          <w:sz w:val="22"/>
          <w:szCs w:val="22"/>
        </w:rPr>
      </w:pPr>
      <w:r w:rsidRPr="0067268B">
        <w:rPr>
          <w:sz w:val="22"/>
          <w:szCs w:val="22"/>
        </w:rPr>
        <w:t>5.7. Обстоятельствами, исключающими ответственность Исполнителя за невыполнение обязательств, являются обстоятельства непреодолимой силы, и иные не зависящие от Исполнителя обстоятельства.</w:t>
      </w:r>
    </w:p>
    <w:p w:rsidR="00754D37" w:rsidRPr="0067268B" w:rsidRDefault="00754D37" w:rsidP="002E5ADB">
      <w:pPr>
        <w:ind w:firstLine="851"/>
        <w:jc w:val="both"/>
        <w:rPr>
          <w:sz w:val="22"/>
          <w:szCs w:val="22"/>
        </w:rPr>
      </w:pPr>
    </w:p>
    <w:p w:rsidR="00754D37" w:rsidRPr="0067268B" w:rsidRDefault="00754D37" w:rsidP="002E5ADB">
      <w:pPr>
        <w:jc w:val="center"/>
        <w:rPr>
          <w:sz w:val="22"/>
          <w:szCs w:val="22"/>
        </w:rPr>
      </w:pPr>
      <w:r w:rsidRPr="0067268B">
        <w:rPr>
          <w:b/>
          <w:sz w:val="22"/>
          <w:szCs w:val="22"/>
        </w:rPr>
        <w:t>6.</w:t>
      </w:r>
      <w:r w:rsidRPr="0067268B">
        <w:rPr>
          <w:sz w:val="22"/>
          <w:szCs w:val="22"/>
        </w:rPr>
        <w:t xml:space="preserve"> </w:t>
      </w:r>
      <w:r w:rsidRPr="0067268B">
        <w:rPr>
          <w:b/>
          <w:sz w:val="22"/>
          <w:szCs w:val="22"/>
        </w:rPr>
        <w:t>УСЛОВИЯ ПРЕДОСТАВЛЕНИЯ АБОНЕНТУ УСЛУГ</w:t>
      </w:r>
    </w:p>
    <w:p w:rsidR="00754D37" w:rsidRPr="0067268B" w:rsidRDefault="00754D37" w:rsidP="002E5ADB">
      <w:pPr>
        <w:jc w:val="center"/>
        <w:rPr>
          <w:sz w:val="22"/>
          <w:szCs w:val="22"/>
        </w:rPr>
      </w:pPr>
      <w:r w:rsidRPr="0067268B">
        <w:rPr>
          <w:b/>
          <w:sz w:val="22"/>
          <w:szCs w:val="22"/>
        </w:rPr>
        <w:t>МЕЖДУНАРОДНОГО И НАЦИОНАЛЬНОГО РОУМИНГА</w:t>
      </w:r>
    </w:p>
    <w:p w:rsidR="00754D37" w:rsidRPr="0067268B" w:rsidRDefault="00754D37" w:rsidP="002E5ADB">
      <w:pPr>
        <w:ind w:firstLine="851"/>
        <w:jc w:val="both"/>
        <w:rPr>
          <w:sz w:val="22"/>
          <w:szCs w:val="22"/>
        </w:rPr>
      </w:pPr>
      <w:r w:rsidRPr="0067268B">
        <w:rPr>
          <w:sz w:val="22"/>
          <w:szCs w:val="22"/>
        </w:rPr>
        <w:t xml:space="preserve">6.1. Исполнитель предоставляет Абоненту возможность пользования Услугами в зоне </w:t>
      </w:r>
      <w:proofErr w:type="spellStart"/>
      <w:r w:rsidRPr="0067268B">
        <w:rPr>
          <w:sz w:val="22"/>
          <w:szCs w:val="22"/>
        </w:rPr>
        <w:t>радиопокрытия</w:t>
      </w:r>
      <w:proofErr w:type="spellEnd"/>
      <w:r w:rsidRPr="0067268B">
        <w:rPr>
          <w:sz w:val="22"/>
          <w:szCs w:val="22"/>
        </w:rPr>
        <w:t xml:space="preserve"> других Операторов сотовой связи (Международный и Национальный роуминг), если письменным соглашением с Абонентом установлена такая возможность. </w:t>
      </w:r>
    </w:p>
    <w:p w:rsidR="00754D37" w:rsidRPr="0067268B" w:rsidRDefault="00754D37" w:rsidP="002E5ADB">
      <w:pPr>
        <w:ind w:firstLine="851"/>
        <w:jc w:val="both"/>
        <w:rPr>
          <w:sz w:val="22"/>
          <w:szCs w:val="22"/>
        </w:rPr>
      </w:pPr>
      <w:r w:rsidRPr="0067268B">
        <w:rPr>
          <w:sz w:val="22"/>
          <w:szCs w:val="22"/>
        </w:rPr>
        <w:t xml:space="preserve">6.2. Роуминг предоставляется при нахождении Объекта в зоне обслуживания операторов сотовой связи, с которыми Оператором сотовой связи заключены соответствующие </w:t>
      </w:r>
      <w:proofErr w:type="spellStart"/>
      <w:r w:rsidRPr="0067268B">
        <w:rPr>
          <w:sz w:val="22"/>
          <w:szCs w:val="22"/>
        </w:rPr>
        <w:t>роуминговые</w:t>
      </w:r>
      <w:proofErr w:type="spellEnd"/>
      <w:r w:rsidRPr="0067268B">
        <w:rPr>
          <w:sz w:val="22"/>
          <w:szCs w:val="22"/>
        </w:rPr>
        <w:t xml:space="preserve"> соглашения. </w:t>
      </w:r>
    </w:p>
    <w:p w:rsidR="00754D37" w:rsidRPr="0067268B" w:rsidRDefault="00754D37" w:rsidP="002E5ADB">
      <w:pPr>
        <w:ind w:firstLine="851"/>
        <w:jc w:val="both"/>
        <w:rPr>
          <w:sz w:val="22"/>
          <w:szCs w:val="22"/>
        </w:rPr>
      </w:pPr>
      <w:r w:rsidRPr="0067268B">
        <w:rPr>
          <w:sz w:val="22"/>
          <w:szCs w:val="22"/>
        </w:rPr>
        <w:t xml:space="preserve">6.3. Предоставление Услуг позиционирования осуществляется при нахождении Объекта на территории Российской Федерации и стран, на территории которых местными законодательными актами разрешено использование GPS или ГЛОНАСС - позиционирования. </w:t>
      </w:r>
    </w:p>
    <w:p w:rsidR="00754D37" w:rsidRPr="0067268B" w:rsidRDefault="00754D37" w:rsidP="002E5ADB">
      <w:pPr>
        <w:ind w:firstLine="851"/>
        <w:jc w:val="both"/>
        <w:rPr>
          <w:sz w:val="22"/>
          <w:szCs w:val="22"/>
        </w:rPr>
      </w:pPr>
    </w:p>
    <w:p w:rsidR="00754D37" w:rsidRPr="0067268B" w:rsidRDefault="00754D37" w:rsidP="002E5ADB">
      <w:pPr>
        <w:jc w:val="center"/>
        <w:rPr>
          <w:sz w:val="22"/>
          <w:szCs w:val="22"/>
        </w:rPr>
      </w:pPr>
      <w:r w:rsidRPr="0067268B">
        <w:rPr>
          <w:b/>
          <w:sz w:val="22"/>
          <w:szCs w:val="22"/>
        </w:rPr>
        <w:t>7. УЧЁТ И ДОКАЗАТЕЛЬСТВА</w:t>
      </w:r>
    </w:p>
    <w:p w:rsidR="00754D37" w:rsidRPr="0067268B" w:rsidRDefault="00754D37" w:rsidP="002E5ADB">
      <w:pPr>
        <w:ind w:firstLine="851"/>
        <w:jc w:val="both"/>
        <w:rPr>
          <w:sz w:val="22"/>
          <w:szCs w:val="22"/>
        </w:rPr>
      </w:pPr>
      <w:r w:rsidRPr="0067268B">
        <w:rPr>
          <w:sz w:val="22"/>
          <w:szCs w:val="22"/>
        </w:rPr>
        <w:t xml:space="preserve">7.1. В случае если при предоставлении Услуг </w:t>
      </w:r>
      <w:proofErr w:type="gramStart"/>
      <w:r w:rsidRPr="0067268B">
        <w:rPr>
          <w:sz w:val="22"/>
          <w:szCs w:val="22"/>
        </w:rPr>
        <w:t>используются SIM-карты Исполнителя все расчеты с Оператором сотовой связи по настоящему Договору производит</w:t>
      </w:r>
      <w:proofErr w:type="gramEnd"/>
      <w:r w:rsidRPr="0067268B">
        <w:rPr>
          <w:sz w:val="22"/>
          <w:szCs w:val="22"/>
        </w:rPr>
        <w:t xml:space="preserve"> Исполнитель </w:t>
      </w:r>
    </w:p>
    <w:p w:rsidR="00754D37" w:rsidRPr="0067268B" w:rsidRDefault="00754D37" w:rsidP="002E5ADB">
      <w:pPr>
        <w:ind w:firstLine="851"/>
        <w:jc w:val="both"/>
        <w:rPr>
          <w:sz w:val="22"/>
          <w:szCs w:val="22"/>
        </w:rPr>
      </w:pPr>
      <w:r w:rsidRPr="0067268B">
        <w:rPr>
          <w:sz w:val="22"/>
          <w:szCs w:val="22"/>
        </w:rPr>
        <w:t xml:space="preserve">7.2. Информацию и данные (на магнитном или бумажном носителе) об объёме, виде и цене Услуг, в части, касающейся применения сотовой связи для предоставления Услуг, Стороны считают надлежащим и достаточным доказательством, если заинтересованной Стороной в установленном порядке не доказана недостоверность или неполнота такой информации либо данных. </w:t>
      </w:r>
    </w:p>
    <w:p w:rsidR="00754D37" w:rsidRPr="0067268B" w:rsidRDefault="00754D37" w:rsidP="002E5ADB">
      <w:pPr>
        <w:ind w:firstLine="851"/>
        <w:jc w:val="both"/>
        <w:rPr>
          <w:sz w:val="22"/>
          <w:szCs w:val="22"/>
        </w:rPr>
      </w:pPr>
      <w:r w:rsidRPr="0067268B">
        <w:rPr>
          <w:sz w:val="22"/>
          <w:szCs w:val="22"/>
        </w:rPr>
        <w:t>7.3. Абонент не вправе ссылаться на автоматизированный характер учёта, в части касающейся применения сотовой связи для оказания Услуг, установленный в настоящем договоре, как на основани</w:t>
      </w:r>
      <w:proofErr w:type="gramStart"/>
      <w:r w:rsidRPr="0067268B">
        <w:rPr>
          <w:sz w:val="22"/>
          <w:szCs w:val="22"/>
        </w:rPr>
        <w:t>е</w:t>
      </w:r>
      <w:proofErr w:type="gramEnd"/>
      <w:r w:rsidRPr="0067268B">
        <w:rPr>
          <w:sz w:val="22"/>
          <w:szCs w:val="22"/>
        </w:rPr>
        <w:t xml:space="preserve"> для признания недоказанным факта использования Услуги данного вида, цены этой Услуги. </w:t>
      </w:r>
    </w:p>
    <w:p w:rsidR="00754D37" w:rsidRPr="0067268B" w:rsidRDefault="00754D37" w:rsidP="002E5ADB">
      <w:pPr>
        <w:ind w:firstLine="851"/>
        <w:jc w:val="both"/>
        <w:rPr>
          <w:sz w:val="22"/>
          <w:szCs w:val="22"/>
        </w:rPr>
      </w:pPr>
    </w:p>
    <w:p w:rsidR="00754D37" w:rsidRPr="0067268B" w:rsidRDefault="00754D37" w:rsidP="002E5ADB">
      <w:pPr>
        <w:pStyle w:val="af7"/>
        <w:numPr>
          <w:ilvl w:val="0"/>
          <w:numId w:val="4"/>
        </w:numPr>
        <w:contextualSpacing/>
        <w:jc w:val="center"/>
      </w:pPr>
      <w:bookmarkStart w:id="2" w:name="_Hlk105425800"/>
      <w:r w:rsidRPr="0067268B">
        <w:rPr>
          <w:rFonts w:ascii="Times New Roman" w:eastAsia="Times New Roman" w:hAnsi="Times New Roman" w:cs="Times New Roman"/>
          <w:b/>
        </w:rPr>
        <w:t>СРОК ДЕЙСТВИЯ, ПОРЯДОК ИЗМЕНЕНИЯ И РАСТОРЖЕНИЯ ДОГОВОРА</w:t>
      </w:r>
    </w:p>
    <w:p w:rsidR="00754D37" w:rsidRPr="0067268B" w:rsidRDefault="00754D37" w:rsidP="002E5ADB">
      <w:pPr>
        <w:ind w:firstLine="851"/>
        <w:jc w:val="both"/>
        <w:rPr>
          <w:sz w:val="22"/>
          <w:szCs w:val="22"/>
        </w:rPr>
      </w:pPr>
      <w:r w:rsidRPr="0067268B">
        <w:rPr>
          <w:sz w:val="22"/>
          <w:szCs w:val="22"/>
        </w:rPr>
        <w:t>8.1. Настоящий договор вступает в силу с момента подписани</w:t>
      </w:r>
      <w:r w:rsidR="00007C11" w:rsidRPr="0067268B">
        <w:rPr>
          <w:sz w:val="22"/>
          <w:szCs w:val="22"/>
        </w:rPr>
        <w:t>я и действует до 31 декабря 202</w:t>
      </w:r>
      <w:r w:rsidR="001F516B">
        <w:rPr>
          <w:sz w:val="22"/>
          <w:szCs w:val="22"/>
        </w:rPr>
        <w:t>6</w:t>
      </w:r>
      <w:r w:rsidRPr="0067268B">
        <w:rPr>
          <w:sz w:val="22"/>
          <w:szCs w:val="22"/>
        </w:rPr>
        <w:t xml:space="preserve"> года, а в части финансовых обязательств до полного их исполнения Сторонами. Истечение срока действия договора не освобождает Стороны от исполнения обязательств возникших в период действия договора.</w:t>
      </w:r>
    </w:p>
    <w:p w:rsidR="00754D37" w:rsidRPr="0067268B" w:rsidRDefault="00754D37" w:rsidP="002E5ADB">
      <w:pPr>
        <w:ind w:firstLine="851"/>
        <w:jc w:val="both"/>
        <w:rPr>
          <w:sz w:val="22"/>
          <w:szCs w:val="22"/>
        </w:rPr>
      </w:pPr>
      <w:r w:rsidRPr="0067268B">
        <w:rPr>
          <w:sz w:val="22"/>
          <w:szCs w:val="22"/>
        </w:rPr>
        <w:t>8.2. Изменение обязательств между Сторонами осуществляется в порядке, установленном законодательством Российской Федерации и договором.</w:t>
      </w:r>
    </w:p>
    <w:p w:rsidR="00754D37" w:rsidRPr="0067268B" w:rsidRDefault="00754D37" w:rsidP="002E5ADB">
      <w:pPr>
        <w:ind w:firstLine="851"/>
        <w:jc w:val="both"/>
        <w:rPr>
          <w:sz w:val="22"/>
          <w:szCs w:val="22"/>
        </w:rPr>
      </w:pPr>
      <w:r w:rsidRPr="0067268B">
        <w:rPr>
          <w:sz w:val="22"/>
          <w:szCs w:val="22"/>
        </w:rPr>
        <w:t>8.3. Все дополнения и изменения к договору, не противоречащие законодательству, оформляются в виде дополнительных соглашений, которые после их подписания Сторонами являются неотъемлемой частью договора.</w:t>
      </w:r>
    </w:p>
    <w:p w:rsidR="00754D37" w:rsidRPr="0067268B" w:rsidRDefault="00754D37" w:rsidP="002E5ADB">
      <w:pPr>
        <w:ind w:firstLine="851"/>
        <w:jc w:val="both"/>
        <w:rPr>
          <w:sz w:val="22"/>
          <w:szCs w:val="22"/>
        </w:rPr>
      </w:pPr>
      <w:r w:rsidRPr="0067268B">
        <w:rPr>
          <w:sz w:val="22"/>
          <w:szCs w:val="22"/>
        </w:rPr>
        <w:t>8.4. Расторжение договора допускается по соглашению Сторон, по решению суда или в связи с односторонним отказом от исполнения договора в порядке, предусмотренном частями 8 - 25 статьи 95 Федерального закона, и в соответствии с законодательством Российской Федерации, в том числе в случае:</w:t>
      </w:r>
    </w:p>
    <w:p w:rsidR="00754D37" w:rsidRPr="0067268B" w:rsidRDefault="00754D37" w:rsidP="002E5ADB">
      <w:pPr>
        <w:ind w:firstLine="851"/>
        <w:jc w:val="both"/>
        <w:rPr>
          <w:sz w:val="22"/>
          <w:szCs w:val="22"/>
        </w:rPr>
      </w:pPr>
      <w:r w:rsidRPr="0067268B">
        <w:rPr>
          <w:sz w:val="22"/>
          <w:szCs w:val="22"/>
        </w:rPr>
        <w:t>- отказа «Исполнителя» оказать «Заказчику» Услугу;</w:t>
      </w:r>
    </w:p>
    <w:p w:rsidR="00754D37" w:rsidRPr="0067268B" w:rsidRDefault="00754D37" w:rsidP="002E5ADB">
      <w:pPr>
        <w:ind w:firstLine="851"/>
        <w:jc w:val="both"/>
        <w:rPr>
          <w:sz w:val="22"/>
          <w:szCs w:val="22"/>
        </w:rPr>
      </w:pPr>
      <w:r w:rsidRPr="0067268B">
        <w:rPr>
          <w:sz w:val="22"/>
          <w:szCs w:val="22"/>
        </w:rPr>
        <w:t>- обнаружение «Заказчиком» неустранимых недостатков, которые не могут быть устранены без несоразмерных расходов или затрат времени, или выявляются неоднократно, либо проявляются вновь после их устранения, и других подобных недостатков;</w:t>
      </w:r>
    </w:p>
    <w:p w:rsidR="00754D37" w:rsidRPr="0067268B" w:rsidRDefault="00754D37" w:rsidP="002E5ADB">
      <w:pPr>
        <w:ind w:firstLine="851"/>
        <w:jc w:val="both"/>
        <w:rPr>
          <w:sz w:val="22"/>
          <w:szCs w:val="22"/>
        </w:rPr>
      </w:pPr>
      <w:r w:rsidRPr="0067268B">
        <w:rPr>
          <w:sz w:val="22"/>
          <w:szCs w:val="22"/>
        </w:rPr>
        <w:t>- неоднократного нарушения «Исполнителем» сроков оказания Услуг.</w:t>
      </w:r>
    </w:p>
    <w:p w:rsidR="00754D37" w:rsidRPr="0067268B" w:rsidRDefault="00754D37" w:rsidP="002E5ADB">
      <w:pPr>
        <w:ind w:firstLine="851"/>
        <w:jc w:val="both"/>
        <w:rPr>
          <w:sz w:val="22"/>
          <w:szCs w:val="22"/>
        </w:rPr>
      </w:pPr>
      <w:r w:rsidRPr="0067268B">
        <w:rPr>
          <w:sz w:val="22"/>
          <w:szCs w:val="22"/>
        </w:rPr>
        <w:t>8.5. Изменение условий настоящего договора при его исполнении допускается по соглашению Сторон в следующих случаях:</w:t>
      </w:r>
    </w:p>
    <w:p w:rsidR="00754D37" w:rsidRPr="0067268B" w:rsidRDefault="00754D37" w:rsidP="002E5ADB">
      <w:pPr>
        <w:ind w:firstLine="851"/>
        <w:jc w:val="both"/>
        <w:rPr>
          <w:sz w:val="22"/>
          <w:szCs w:val="22"/>
        </w:rPr>
      </w:pPr>
      <w:r w:rsidRPr="0067268B">
        <w:rPr>
          <w:sz w:val="22"/>
          <w:szCs w:val="22"/>
        </w:rPr>
        <w:t>- при снижении цены настоящего договора без изменения, предусмотренного настоящим договором объема оказываемых Услуг;</w:t>
      </w:r>
    </w:p>
    <w:p w:rsidR="00754D37" w:rsidRPr="0067268B" w:rsidRDefault="00754D37" w:rsidP="002E5ADB">
      <w:pPr>
        <w:ind w:firstLine="851"/>
        <w:jc w:val="both"/>
        <w:rPr>
          <w:sz w:val="22"/>
          <w:szCs w:val="22"/>
        </w:rPr>
      </w:pPr>
      <w:r w:rsidRPr="0067268B">
        <w:rPr>
          <w:sz w:val="22"/>
          <w:szCs w:val="22"/>
        </w:rPr>
        <w:lastRenderedPageBreak/>
        <w:t>- при увеличении или уменьшении по предложению «Заказчика», предусмотренного настоящим договором объема оказываемых Услуг не более чем на 10 % (десять процентов).</w:t>
      </w:r>
    </w:p>
    <w:p w:rsidR="00754D37" w:rsidRPr="0067268B" w:rsidRDefault="00754D37" w:rsidP="002E5ADB">
      <w:pPr>
        <w:ind w:firstLine="851"/>
        <w:jc w:val="both"/>
        <w:rPr>
          <w:sz w:val="22"/>
          <w:szCs w:val="22"/>
        </w:rPr>
      </w:pPr>
      <w:r w:rsidRPr="0067268B">
        <w:rPr>
          <w:sz w:val="22"/>
          <w:szCs w:val="22"/>
        </w:rPr>
        <w:t xml:space="preserve">- по соглашению сторон допускается увеличение, с учетом положений бюджетного законодательства Российской Федерации, цены настоящего договором пропорционально дополнительному объему оказываемых Услуг исходя из установленной в настоящем договоре цены единицы Услуги, но не более чем на 10 % (десять процентов) цены настоящего договора. </w:t>
      </w:r>
    </w:p>
    <w:p w:rsidR="00754D37" w:rsidRPr="0067268B" w:rsidRDefault="00754D37" w:rsidP="002E5ADB">
      <w:pPr>
        <w:ind w:firstLine="851"/>
        <w:jc w:val="both"/>
        <w:rPr>
          <w:sz w:val="22"/>
          <w:szCs w:val="22"/>
        </w:rPr>
      </w:pPr>
      <w:r w:rsidRPr="0067268B">
        <w:rPr>
          <w:sz w:val="22"/>
          <w:szCs w:val="22"/>
        </w:rPr>
        <w:t xml:space="preserve">8.6. При уменьшении предусмотренного настоящим договором объема оказываемых Услуг Стороны настоящего договора обязаны уменьшить цену настоящего договора исходя из цены единицы Услуги с учетом положений бюджетного законодательства Российской Федерации. </w:t>
      </w:r>
    </w:p>
    <w:p w:rsidR="00754D37" w:rsidRPr="0067268B" w:rsidRDefault="00754D37" w:rsidP="002E5ADB">
      <w:pPr>
        <w:ind w:firstLine="851"/>
        <w:jc w:val="both"/>
        <w:rPr>
          <w:sz w:val="22"/>
          <w:szCs w:val="22"/>
        </w:rPr>
      </w:pPr>
      <w:r w:rsidRPr="0067268B">
        <w:rPr>
          <w:sz w:val="22"/>
          <w:szCs w:val="22"/>
        </w:rPr>
        <w:t>8.7. При исполнении настоящего договора не допускается перемена «Исполнителя», за исключением случая, если новый «Исполнитель» является правопреемником «Исполнителя» по настоящему договору, вследствие реорганизации юридического лица в форме преобразования, слияния или присоединения.</w:t>
      </w:r>
    </w:p>
    <w:bookmarkEnd w:id="2"/>
    <w:p w:rsidR="00754D37" w:rsidRPr="0067268B" w:rsidRDefault="00754D37" w:rsidP="002E5ADB">
      <w:pPr>
        <w:ind w:firstLine="851"/>
        <w:jc w:val="both"/>
        <w:rPr>
          <w:sz w:val="22"/>
          <w:szCs w:val="22"/>
        </w:rPr>
      </w:pPr>
    </w:p>
    <w:p w:rsidR="00754D37" w:rsidRPr="0067268B" w:rsidRDefault="00754D37" w:rsidP="002E5ADB">
      <w:pPr>
        <w:pStyle w:val="af7"/>
        <w:numPr>
          <w:ilvl w:val="0"/>
          <w:numId w:val="4"/>
        </w:numPr>
        <w:contextualSpacing/>
        <w:jc w:val="center"/>
      </w:pPr>
      <w:bookmarkStart w:id="3" w:name="_Hlk105420749"/>
      <w:r w:rsidRPr="0067268B">
        <w:rPr>
          <w:rFonts w:ascii="Times New Roman" w:eastAsia="Times New Roman" w:hAnsi="Times New Roman" w:cs="Times New Roman"/>
          <w:b/>
        </w:rPr>
        <w:t>ФОРС-МАЖОРНЫЕ ОБСТОЯТЕЛЬСТВА</w:t>
      </w:r>
    </w:p>
    <w:p w:rsidR="00754D37" w:rsidRPr="0067268B" w:rsidRDefault="00754D37" w:rsidP="002E5ADB">
      <w:pPr>
        <w:ind w:firstLine="851"/>
        <w:jc w:val="both"/>
        <w:rPr>
          <w:sz w:val="22"/>
          <w:szCs w:val="22"/>
        </w:rPr>
      </w:pPr>
      <w:r w:rsidRPr="0067268B">
        <w:rPr>
          <w:sz w:val="22"/>
          <w:szCs w:val="22"/>
        </w:rPr>
        <w:t xml:space="preserve">9.1. Стороны не несут ответственности за неисполнение любого из своих обязательств, за исключением обязательств по оплате оказываемых/оказанных Услуг, если докажут, что такое неисполнение было вызвано форс-мажорными обстоятельствами, т.е. событиями или обстоятельствами, действительно находящимися вне контроля такой Стороны, наступившими после заключения настоящего договора, носящими непредвиденный и непредотвратимый характер. </w:t>
      </w:r>
      <w:proofErr w:type="gramStart"/>
      <w:r w:rsidRPr="0067268B">
        <w:rPr>
          <w:sz w:val="22"/>
          <w:szCs w:val="22"/>
        </w:rPr>
        <w:t>К форс-мажорным обстоятельствам относятся, в частности, природные катаклизмы, забастовки, пожары, наводнения, взрывы, обледенения, войны (как объявленные, так и необъявленные), мятежи, гибель товара, задержки перевозчиков, вызванные авариями или неблагоприятными погодными условиями, опасности и случайности на море, эмбарго, катастрофы, ограничения, налагаемые государственными органами (включая распределения, приоритеты, официальные требования, квоты и ценовой контроль), если эти обстоятельства непосредственно повлияли на исполнение настоящего договора.</w:t>
      </w:r>
      <w:proofErr w:type="gramEnd"/>
    </w:p>
    <w:p w:rsidR="00754D37" w:rsidRPr="0067268B" w:rsidRDefault="00754D37" w:rsidP="002E5ADB">
      <w:pPr>
        <w:ind w:firstLine="851"/>
        <w:jc w:val="both"/>
        <w:rPr>
          <w:sz w:val="22"/>
          <w:szCs w:val="22"/>
        </w:rPr>
      </w:pPr>
      <w:r w:rsidRPr="0067268B">
        <w:rPr>
          <w:sz w:val="22"/>
          <w:szCs w:val="22"/>
        </w:rPr>
        <w:t>9.2. Время, которое требуется Сторонам для исполнения своих обязательств по настоящему договору, будет продлено на любой срок, в течение которого было отложено исполнение по причине перечисленных обстоятельств.</w:t>
      </w:r>
    </w:p>
    <w:p w:rsidR="00754D37" w:rsidRPr="0067268B" w:rsidRDefault="00754D37" w:rsidP="002E5ADB">
      <w:pPr>
        <w:ind w:firstLine="851"/>
        <w:jc w:val="both"/>
        <w:rPr>
          <w:sz w:val="22"/>
          <w:szCs w:val="22"/>
        </w:rPr>
      </w:pPr>
      <w:r w:rsidRPr="0067268B">
        <w:rPr>
          <w:sz w:val="22"/>
          <w:szCs w:val="22"/>
        </w:rPr>
        <w:t>В случае если продолжительность обстоятельств форс-мажора превышает 30 (тридцать) календарных дней настоящий договор, может быть, расторгнут по письменному заявлению любой из Сторон.</w:t>
      </w:r>
    </w:p>
    <w:p w:rsidR="00754D37" w:rsidRDefault="00754D37" w:rsidP="002E5ADB">
      <w:pPr>
        <w:ind w:firstLine="851"/>
        <w:jc w:val="both"/>
        <w:rPr>
          <w:sz w:val="22"/>
          <w:szCs w:val="22"/>
        </w:rPr>
      </w:pPr>
      <w:r w:rsidRPr="0067268B">
        <w:rPr>
          <w:sz w:val="22"/>
          <w:szCs w:val="22"/>
        </w:rPr>
        <w:t>9.3. Сторона, для которой стало невозможным исполнение обязательств по настоящему договору по причине наступления форс-мажорных обстоятельств, должна незамедлительно информировать другую Сторону в письменном виде о возникновении вышеуказанных обстоятельств, а также в течение 10 (десяти) календарных дней предоставить другой Стороне подтверждение форс-мажорных обстоятельств. Таким подтверждением будет являться справка, сертификат или иной соответствующий документ, выданный уполномоченным государственным органом, расположенным по месту возникновен</w:t>
      </w:r>
      <w:r w:rsidR="00831E08" w:rsidRPr="0067268B">
        <w:rPr>
          <w:sz w:val="22"/>
          <w:szCs w:val="22"/>
        </w:rPr>
        <w:t>ия форс-мажорных обстоятельств.</w:t>
      </w:r>
    </w:p>
    <w:p w:rsidR="00C5419F" w:rsidRPr="0067268B" w:rsidRDefault="00C5419F" w:rsidP="002E5ADB">
      <w:pPr>
        <w:ind w:firstLine="851"/>
        <w:jc w:val="both"/>
        <w:rPr>
          <w:sz w:val="22"/>
          <w:szCs w:val="22"/>
        </w:rPr>
      </w:pPr>
    </w:p>
    <w:bookmarkEnd w:id="3"/>
    <w:p w:rsidR="00754D37" w:rsidRPr="0067268B" w:rsidRDefault="00754D37" w:rsidP="002E5ADB">
      <w:pPr>
        <w:pStyle w:val="af7"/>
        <w:numPr>
          <w:ilvl w:val="0"/>
          <w:numId w:val="4"/>
        </w:numPr>
        <w:ind w:left="0" w:firstLine="0"/>
        <w:contextualSpacing/>
        <w:jc w:val="center"/>
      </w:pPr>
      <w:r w:rsidRPr="0067268B">
        <w:rPr>
          <w:rFonts w:ascii="Times New Roman" w:eastAsia="Times New Roman" w:hAnsi="Times New Roman" w:cs="Times New Roman"/>
          <w:b/>
        </w:rPr>
        <w:t xml:space="preserve"> </w:t>
      </w:r>
      <w:bookmarkStart w:id="4" w:name="_Hlk105420792"/>
      <w:r w:rsidRPr="0067268B">
        <w:rPr>
          <w:rFonts w:ascii="Times New Roman" w:eastAsia="Times New Roman" w:hAnsi="Times New Roman" w:cs="Times New Roman"/>
          <w:b/>
        </w:rPr>
        <w:t>РАЗРЕШЕНИЕ СПОРОВ</w:t>
      </w:r>
    </w:p>
    <w:p w:rsidR="00754D37" w:rsidRPr="0067268B" w:rsidRDefault="0067268B" w:rsidP="002E5ADB">
      <w:pPr>
        <w:ind w:firstLine="851"/>
        <w:jc w:val="both"/>
        <w:rPr>
          <w:sz w:val="22"/>
          <w:szCs w:val="22"/>
        </w:rPr>
      </w:pPr>
      <w:r w:rsidRPr="0067268B">
        <w:rPr>
          <w:sz w:val="22"/>
          <w:szCs w:val="22"/>
        </w:rPr>
        <w:t>10</w:t>
      </w:r>
      <w:r w:rsidR="00754D37" w:rsidRPr="0067268B">
        <w:rPr>
          <w:sz w:val="22"/>
          <w:szCs w:val="22"/>
        </w:rPr>
        <w:t>.1. Все споры и разногласия, которые могут возникнуть в связи с выполнением обязательств по настоящему договору, Стороны будут стремиться разрешать путем переговоров.</w:t>
      </w:r>
    </w:p>
    <w:p w:rsidR="00754D37" w:rsidRPr="0067268B" w:rsidRDefault="0067268B" w:rsidP="002E5ADB">
      <w:pPr>
        <w:ind w:firstLine="851"/>
        <w:jc w:val="both"/>
        <w:rPr>
          <w:sz w:val="22"/>
          <w:szCs w:val="22"/>
        </w:rPr>
      </w:pPr>
      <w:r w:rsidRPr="0067268B">
        <w:rPr>
          <w:sz w:val="22"/>
          <w:szCs w:val="22"/>
        </w:rPr>
        <w:t>10</w:t>
      </w:r>
      <w:r w:rsidR="00754D37" w:rsidRPr="0067268B">
        <w:rPr>
          <w:sz w:val="22"/>
          <w:szCs w:val="22"/>
        </w:rPr>
        <w:t>.2. Претензия в письменной форме направляется Стороне, допустившей нарушение условий договора. В претензии указываются допущенные нарушения со ссылкой на соответствующие положения договора или его приложений, стоимостная оценка ответственности (неустойки), а также действия, которые должны быть произведены для устранения нарушений.</w:t>
      </w:r>
    </w:p>
    <w:p w:rsidR="00754D37" w:rsidRPr="0067268B" w:rsidRDefault="0067268B" w:rsidP="002E5ADB">
      <w:pPr>
        <w:ind w:firstLine="851"/>
        <w:jc w:val="both"/>
        <w:rPr>
          <w:sz w:val="22"/>
          <w:szCs w:val="22"/>
        </w:rPr>
      </w:pPr>
      <w:r w:rsidRPr="0067268B">
        <w:rPr>
          <w:sz w:val="22"/>
          <w:szCs w:val="22"/>
        </w:rPr>
        <w:t>10</w:t>
      </w:r>
      <w:r w:rsidR="00754D37" w:rsidRPr="0067268B">
        <w:rPr>
          <w:sz w:val="22"/>
          <w:szCs w:val="22"/>
        </w:rPr>
        <w:t>.3.Срок рассмотрения писем, уведомлений или претензий не может превышать 10 (десять) календарных дней со дня их получения.</w:t>
      </w:r>
    </w:p>
    <w:p w:rsidR="00754D37" w:rsidRPr="0067268B" w:rsidRDefault="0067268B" w:rsidP="002E5ADB">
      <w:pPr>
        <w:ind w:firstLine="851"/>
        <w:jc w:val="both"/>
        <w:rPr>
          <w:sz w:val="22"/>
          <w:szCs w:val="22"/>
        </w:rPr>
      </w:pPr>
      <w:r w:rsidRPr="0067268B">
        <w:rPr>
          <w:sz w:val="22"/>
          <w:szCs w:val="22"/>
        </w:rPr>
        <w:t>10</w:t>
      </w:r>
      <w:r w:rsidR="00754D37" w:rsidRPr="0067268B">
        <w:rPr>
          <w:sz w:val="22"/>
          <w:szCs w:val="22"/>
        </w:rPr>
        <w:t>.4. В случае если указанные споры и разногласия не могут быть разрешены путем переговоров, они подлежат разрешению в Арбитражном суде Саратовской области.</w:t>
      </w:r>
      <w:bookmarkEnd w:id="4"/>
    </w:p>
    <w:p w:rsidR="00754D37" w:rsidRPr="0067268B" w:rsidRDefault="00754D37" w:rsidP="002E5ADB">
      <w:pPr>
        <w:widowControl w:val="0"/>
        <w:ind w:firstLine="851"/>
        <w:contextualSpacing/>
        <w:jc w:val="both"/>
        <w:rPr>
          <w:b/>
          <w:sz w:val="22"/>
          <w:szCs w:val="22"/>
        </w:rPr>
      </w:pPr>
    </w:p>
    <w:p w:rsidR="00754D37" w:rsidRPr="0067268B" w:rsidRDefault="0067268B" w:rsidP="002E5ADB">
      <w:pPr>
        <w:pStyle w:val="af8"/>
        <w:shd w:val="clear" w:color="auto" w:fill="FFFFFF"/>
        <w:spacing w:before="0" w:after="0"/>
        <w:jc w:val="center"/>
        <w:rPr>
          <w:sz w:val="22"/>
          <w:szCs w:val="22"/>
        </w:rPr>
      </w:pPr>
      <w:r w:rsidRPr="0067268B">
        <w:rPr>
          <w:b/>
          <w:sz w:val="22"/>
          <w:szCs w:val="22"/>
        </w:rPr>
        <w:t>11</w:t>
      </w:r>
      <w:r w:rsidR="00754D37" w:rsidRPr="0067268B">
        <w:rPr>
          <w:b/>
          <w:sz w:val="22"/>
          <w:szCs w:val="22"/>
        </w:rPr>
        <w:t xml:space="preserve">. </w:t>
      </w:r>
      <w:r w:rsidR="00754D37" w:rsidRPr="0067268B">
        <w:rPr>
          <w:b/>
          <w:caps/>
          <w:sz w:val="22"/>
          <w:szCs w:val="22"/>
        </w:rPr>
        <w:t>ЕДИНЫЕ Требования к участникУ закупки</w:t>
      </w:r>
    </w:p>
    <w:p w:rsidR="0067268B" w:rsidRPr="0067268B" w:rsidRDefault="0067268B" w:rsidP="002E5ADB">
      <w:pPr>
        <w:tabs>
          <w:tab w:val="left" w:pos="1080"/>
        </w:tabs>
        <w:ind w:firstLine="851"/>
        <w:jc w:val="both"/>
        <w:rPr>
          <w:sz w:val="22"/>
          <w:szCs w:val="22"/>
        </w:rPr>
      </w:pPr>
      <w:r w:rsidRPr="0067268B">
        <w:rPr>
          <w:sz w:val="22"/>
          <w:szCs w:val="22"/>
        </w:rPr>
        <w:t xml:space="preserve">11.1. Соответствие требованиям, установленным в соответствии с законодательством Российской Федерации к лицам, осуществляющим поставку товара, выполнение работы, оказание услуги, </w:t>
      </w:r>
      <w:proofErr w:type="gramStart"/>
      <w:r w:rsidRPr="0067268B">
        <w:rPr>
          <w:sz w:val="22"/>
          <w:szCs w:val="22"/>
        </w:rPr>
        <w:t>являющихся</w:t>
      </w:r>
      <w:proofErr w:type="gramEnd"/>
      <w:r w:rsidRPr="0067268B">
        <w:rPr>
          <w:sz w:val="22"/>
          <w:szCs w:val="22"/>
        </w:rPr>
        <w:t xml:space="preserve"> объектом закупки;</w:t>
      </w:r>
    </w:p>
    <w:p w:rsidR="0067268B" w:rsidRPr="0067268B" w:rsidRDefault="0067268B" w:rsidP="002E5ADB">
      <w:pPr>
        <w:tabs>
          <w:tab w:val="left" w:pos="1080"/>
        </w:tabs>
        <w:ind w:firstLine="851"/>
        <w:jc w:val="both"/>
        <w:rPr>
          <w:sz w:val="22"/>
          <w:szCs w:val="22"/>
        </w:rPr>
      </w:pPr>
      <w:r w:rsidRPr="0067268B">
        <w:rPr>
          <w:sz w:val="22"/>
          <w:szCs w:val="22"/>
        </w:rPr>
        <w:t xml:space="preserve">11.2. </w:t>
      </w:r>
      <w:proofErr w:type="spellStart"/>
      <w:r w:rsidRPr="0067268B">
        <w:rPr>
          <w:sz w:val="22"/>
          <w:szCs w:val="22"/>
        </w:rPr>
        <w:t>Непроведение</w:t>
      </w:r>
      <w:proofErr w:type="spellEnd"/>
      <w:r w:rsidRPr="0067268B">
        <w:rPr>
          <w:sz w:val="22"/>
          <w:szCs w:val="22"/>
        </w:rPr>
        <w:t xml:space="preserve"> ликвидации участника закупки - юридического лица и отсутствие решения арбитражного суда о признании участника закупки - юридического лица или индивидуального предпринимателя несостоятельным (банкротом) и об открытии конкурсного производства;</w:t>
      </w:r>
    </w:p>
    <w:p w:rsidR="0067268B" w:rsidRPr="0067268B" w:rsidRDefault="0067268B" w:rsidP="002E5ADB">
      <w:pPr>
        <w:tabs>
          <w:tab w:val="left" w:pos="1080"/>
        </w:tabs>
        <w:ind w:firstLine="851"/>
        <w:jc w:val="both"/>
        <w:rPr>
          <w:sz w:val="22"/>
          <w:szCs w:val="22"/>
        </w:rPr>
      </w:pPr>
      <w:r w:rsidRPr="0067268B">
        <w:rPr>
          <w:sz w:val="22"/>
          <w:szCs w:val="22"/>
        </w:rPr>
        <w:t xml:space="preserve">11.3. </w:t>
      </w:r>
      <w:proofErr w:type="spellStart"/>
      <w:r w:rsidRPr="0067268B">
        <w:rPr>
          <w:sz w:val="22"/>
          <w:szCs w:val="22"/>
        </w:rPr>
        <w:t>Неприостановление</w:t>
      </w:r>
      <w:proofErr w:type="spellEnd"/>
      <w:r w:rsidRPr="0067268B">
        <w:rPr>
          <w:sz w:val="22"/>
          <w:szCs w:val="22"/>
        </w:rPr>
        <w:t xml:space="preserve"> деятельности участника закупки в порядке, установленном Кодексом Российской Федерации об административных правонарушениях;</w:t>
      </w:r>
    </w:p>
    <w:p w:rsidR="0067268B" w:rsidRPr="0067268B" w:rsidRDefault="0067268B" w:rsidP="002E5ADB">
      <w:pPr>
        <w:tabs>
          <w:tab w:val="left" w:pos="1080"/>
        </w:tabs>
        <w:ind w:firstLine="851"/>
        <w:jc w:val="both"/>
        <w:rPr>
          <w:sz w:val="22"/>
          <w:szCs w:val="22"/>
        </w:rPr>
      </w:pPr>
      <w:r w:rsidRPr="0067268B">
        <w:rPr>
          <w:sz w:val="22"/>
          <w:szCs w:val="22"/>
        </w:rPr>
        <w:lastRenderedPageBreak/>
        <w:t xml:space="preserve">11.4. </w:t>
      </w:r>
      <w:proofErr w:type="gramStart"/>
      <w:r w:rsidRPr="0067268B">
        <w:rPr>
          <w:sz w:val="22"/>
          <w:szCs w:val="22"/>
        </w:rPr>
        <w:t>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w:t>
      </w:r>
      <w:proofErr w:type="gramEnd"/>
      <w:r w:rsidRPr="0067268B">
        <w:rPr>
          <w:sz w:val="22"/>
          <w:szCs w:val="22"/>
        </w:rPr>
        <w:t xml:space="preserve"> </w:t>
      </w:r>
      <w:proofErr w:type="gramStart"/>
      <w:r w:rsidRPr="0067268B">
        <w:rPr>
          <w:sz w:val="22"/>
          <w:szCs w:val="22"/>
        </w:rPr>
        <w:t>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отчетный период.</w:t>
      </w:r>
      <w:proofErr w:type="gramEnd"/>
      <w:r w:rsidRPr="0067268B">
        <w:rPr>
          <w:sz w:val="22"/>
          <w:szCs w:val="22"/>
        </w:rPr>
        <w:t xml:space="preserve">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sidRPr="0067268B">
        <w:rPr>
          <w:sz w:val="22"/>
          <w:szCs w:val="22"/>
        </w:rPr>
        <w:t>указанных</w:t>
      </w:r>
      <w:proofErr w:type="gramEnd"/>
      <w:r w:rsidRPr="0067268B">
        <w:rPr>
          <w:sz w:val="22"/>
          <w:szCs w:val="22"/>
        </w:rPr>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rsidR="0067268B" w:rsidRPr="0067268B" w:rsidRDefault="0067268B" w:rsidP="002E5ADB">
      <w:pPr>
        <w:tabs>
          <w:tab w:val="left" w:pos="1080"/>
        </w:tabs>
        <w:ind w:firstLine="851"/>
        <w:jc w:val="both"/>
        <w:rPr>
          <w:sz w:val="22"/>
          <w:szCs w:val="22"/>
        </w:rPr>
      </w:pPr>
      <w:r w:rsidRPr="0067268B">
        <w:rPr>
          <w:sz w:val="22"/>
          <w:szCs w:val="22"/>
        </w:rPr>
        <w:t xml:space="preserve">11.5. </w:t>
      </w:r>
      <w:proofErr w:type="gramStart"/>
      <w:r w:rsidRPr="0067268B">
        <w:rPr>
          <w:sz w:val="22"/>
          <w:szCs w:val="22"/>
        </w:rPr>
        <w:t>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w:t>
      </w:r>
      <w:proofErr w:type="gramEnd"/>
      <w:r w:rsidRPr="0067268B">
        <w:rPr>
          <w:sz w:val="22"/>
          <w:szCs w:val="22"/>
        </w:rPr>
        <w:t xml:space="preserve">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rsidR="0067268B" w:rsidRPr="0067268B" w:rsidRDefault="0067268B" w:rsidP="002E5ADB">
      <w:pPr>
        <w:tabs>
          <w:tab w:val="left" w:pos="1080"/>
        </w:tabs>
        <w:ind w:firstLine="851"/>
        <w:jc w:val="both"/>
        <w:rPr>
          <w:sz w:val="22"/>
          <w:szCs w:val="22"/>
        </w:rPr>
      </w:pPr>
      <w:r w:rsidRPr="0067268B">
        <w:rPr>
          <w:sz w:val="22"/>
          <w:szCs w:val="22"/>
        </w:rPr>
        <w:t>11.6.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rsidR="0067268B" w:rsidRPr="0067268B" w:rsidRDefault="0067268B" w:rsidP="002E5ADB">
      <w:pPr>
        <w:tabs>
          <w:tab w:val="left" w:pos="1080"/>
        </w:tabs>
        <w:ind w:firstLine="851"/>
        <w:jc w:val="both"/>
        <w:rPr>
          <w:sz w:val="22"/>
          <w:szCs w:val="22"/>
        </w:rPr>
      </w:pPr>
      <w:r w:rsidRPr="0067268B">
        <w:rPr>
          <w:sz w:val="22"/>
          <w:szCs w:val="22"/>
        </w:rPr>
        <w:t>11.7. Обладание участником закупки исключительными правами на результаты интеллектуальной деятельности, если в связи с исполнением контракта заказчик приобретает права на такие результаты, за исключением случаев заключения контрактов на создание произведений литературы или искусства, исполнения, на финансирование проката или показа национального фильма;</w:t>
      </w:r>
    </w:p>
    <w:p w:rsidR="0067268B" w:rsidRPr="0067268B" w:rsidRDefault="0067268B" w:rsidP="002E5ADB">
      <w:pPr>
        <w:tabs>
          <w:tab w:val="left" w:pos="1080"/>
        </w:tabs>
        <w:ind w:firstLine="851"/>
        <w:jc w:val="both"/>
        <w:rPr>
          <w:sz w:val="22"/>
          <w:szCs w:val="22"/>
        </w:rPr>
      </w:pPr>
      <w:r w:rsidRPr="0067268B">
        <w:rPr>
          <w:sz w:val="22"/>
          <w:szCs w:val="22"/>
        </w:rPr>
        <w:t xml:space="preserve">11.8. </w:t>
      </w:r>
      <w:proofErr w:type="gramStart"/>
      <w:r w:rsidRPr="0067268B">
        <w:rPr>
          <w:sz w:val="22"/>
          <w:szCs w:val="22"/>
        </w:rPr>
        <w:t xml:space="preserve">Отсутствие обстоятельств, при которых должностное лицо заказчика (руководитель заказчика, член комиссии по осуществлению закупок, руководитель контрактной службы заказчика, контрактный управляющий), его супруг (супруга), близкий родственник по прямой восходящей или нисходящей линии (отец, мать, дедушка, бабушка, сын, дочь, внук, внучка), полнородный или </w:t>
      </w:r>
      <w:proofErr w:type="spellStart"/>
      <w:r w:rsidRPr="0067268B">
        <w:rPr>
          <w:sz w:val="22"/>
          <w:szCs w:val="22"/>
        </w:rPr>
        <w:t>неполнородный</w:t>
      </w:r>
      <w:proofErr w:type="spellEnd"/>
      <w:r w:rsidRPr="0067268B">
        <w:rPr>
          <w:sz w:val="22"/>
          <w:szCs w:val="22"/>
        </w:rPr>
        <w:t xml:space="preserve"> (имеющий общих с должностным лицом заказчика отца или мать) брат (сестра), лицо, усыновленное должностным лицом заказчика, либо усыновитель</w:t>
      </w:r>
      <w:proofErr w:type="gramEnd"/>
      <w:r w:rsidRPr="0067268B">
        <w:rPr>
          <w:sz w:val="22"/>
          <w:szCs w:val="22"/>
        </w:rPr>
        <w:t xml:space="preserve"> этого должностного лица заказчика является:</w:t>
      </w:r>
    </w:p>
    <w:p w:rsidR="0067268B" w:rsidRPr="0067268B" w:rsidRDefault="0067268B" w:rsidP="002E5ADB">
      <w:pPr>
        <w:tabs>
          <w:tab w:val="left" w:pos="1080"/>
        </w:tabs>
        <w:ind w:firstLine="851"/>
        <w:jc w:val="both"/>
        <w:rPr>
          <w:sz w:val="22"/>
          <w:szCs w:val="22"/>
        </w:rPr>
      </w:pPr>
      <w:r w:rsidRPr="0067268B">
        <w:rPr>
          <w:sz w:val="22"/>
          <w:szCs w:val="22"/>
        </w:rPr>
        <w:t>а) физическим лицом (в том числе зарегистрированным в качестве индивидуального предпринимателя), являющимся участником закупки;</w:t>
      </w:r>
    </w:p>
    <w:p w:rsidR="0067268B" w:rsidRPr="0067268B" w:rsidRDefault="0067268B" w:rsidP="002E5ADB">
      <w:pPr>
        <w:tabs>
          <w:tab w:val="left" w:pos="1080"/>
        </w:tabs>
        <w:ind w:firstLine="851"/>
        <w:jc w:val="both"/>
        <w:rPr>
          <w:sz w:val="22"/>
          <w:szCs w:val="22"/>
        </w:rPr>
      </w:pPr>
      <w:r w:rsidRPr="0067268B">
        <w:rPr>
          <w:sz w:val="22"/>
          <w:szCs w:val="22"/>
        </w:rPr>
        <w:t>б) руководителем, единоличным исполнительным органом, членом коллегиального исполнительного органа, учредителем, членом коллегиального органа унитарной организации, являющейся участником закупки;</w:t>
      </w:r>
    </w:p>
    <w:p w:rsidR="0067268B" w:rsidRPr="0067268B" w:rsidRDefault="0067268B" w:rsidP="002E5ADB">
      <w:pPr>
        <w:tabs>
          <w:tab w:val="left" w:pos="1080"/>
        </w:tabs>
        <w:ind w:firstLine="851"/>
        <w:jc w:val="both"/>
        <w:rPr>
          <w:sz w:val="22"/>
          <w:szCs w:val="22"/>
        </w:rPr>
      </w:pPr>
      <w:r w:rsidRPr="0067268B">
        <w:rPr>
          <w:sz w:val="22"/>
          <w:szCs w:val="22"/>
        </w:rPr>
        <w:t xml:space="preserve">в) единоличным исполнительным органом, членом коллегиального исполнительного органа, членом коллегиального органа управления, выгодоприобретателем корпоративного юридического лица, являющегося участником закупки. </w:t>
      </w:r>
      <w:proofErr w:type="gramStart"/>
      <w:r w:rsidRPr="0067268B">
        <w:rPr>
          <w:sz w:val="22"/>
          <w:szCs w:val="22"/>
        </w:rPr>
        <w:t>Выгодоприобретателем для целей настоящей статьи является физическое лицо, которое владеет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владеет напрямую или косвенно (через юридическое лицо или через несколько юридических лиц) долей, превышающей десять процентов в уставном (складочном) капитале хозяйственного товарищества или общества;</w:t>
      </w:r>
      <w:proofErr w:type="gramEnd"/>
    </w:p>
    <w:p w:rsidR="0067268B" w:rsidRPr="0067268B" w:rsidRDefault="0067268B" w:rsidP="002E5ADB">
      <w:pPr>
        <w:tabs>
          <w:tab w:val="left" w:pos="1080"/>
        </w:tabs>
        <w:ind w:firstLine="851"/>
        <w:jc w:val="both"/>
        <w:rPr>
          <w:sz w:val="22"/>
          <w:szCs w:val="22"/>
        </w:rPr>
      </w:pPr>
      <w:r w:rsidRPr="0067268B">
        <w:rPr>
          <w:sz w:val="22"/>
          <w:szCs w:val="22"/>
        </w:rPr>
        <w:t xml:space="preserve">11.9. </w:t>
      </w:r>
      <w:proofErr w:type="gramStart"/>
      <w:r w:rsidRPr="0067268B">
        <w:rPr>
          <w:sz w:val="22"/>
          <w:szCs w:val="22"/>
        </w:rPr>
        <w:t>Участник закупки не является офшорной компанией, не имеет в составе участников (членов) корпоративного юридического лица или в составе учредителей унитарного юридического лица офшорной компании, а также не имеет офшорных компаний в числе лиц, владеющих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w:t>
      </w:r>
      <w:proofErr w:type="gramEnd"/>
      <w:r w:rsidRPr="0067268B">
        <w:rPr>
          <w:sz w:val="22"/>
          <w:szCs w:val="22"/>
        </w:rPr>
        <w:t xml:space="preserve"> (складочном) </w:t>
      </w:r>
      <w:proofErr w:type="gramStart"/>
      <w:r w:rsidRPr="0067268B">
        <w:rPr>
          <w:sz w:val="22"/>
          <w:szCs w:val="22"/>
        </w:rPr>
        <w:t>капитале</w:t>
      </w:r>
      <w:proofErr w:type="gramEnd"/>
      <w:r w:rsidRPr="0067268B">
        <w:rPr>
          <w:sz w:val="22"/>
          <w:szCs w:val="22"/>
        </w:rPr>
        <w:t xml:space="preserve"> хозяйственного товарищества или общества;</w:t>
      </w:r>
    </w:p>
    <w:p w:rsidR="00754D37" w:rsidRPr="0067268B" w:rsidRDefault="0067268B" w:rsidP="002E5ADB">
      <w:pPr>
        <w:tabs>
          <w:tab w:val="left" w:pos="1080"/>
        </w:tabs>
        <w:ind w:firstLine="851"/>
        <w:jc w:val="both"/>
        <w:rPr>
          <w:sz w:val="22"/>
          <w:szCs w:val="22"/>
        </w:rPr>
      </w:pPr>
      <w:r w:rsidRPr="0067268B">
        <w:rPr>
          <w:sz w:val="22"/>
          <w:szCs w:val="22"/>
        </w:rPr>
        <w:t>11.10. Участник закупки не является иностранным агентом.</w:t>
      </w:r>
    </w:p>
    <w:p w:rsidR="0067268B" w:rsidRPr="0067268B" w:rsidRDefault="0067268B" w:rsidP="002E5ADB">
      <w:pPr>
        <w:tabs>
          <w:tab w:val="left" w:pos="1080"/>
        </w:tabs>
        <w:ind w:firstLine="851"/>
        <w:jc w:val="both"/>
        <w:rPr>
          <w:b/>
          <w:caps/>
          <w:sz w:val="22"/>
          <w:szCs w:val="22"/>
        </w:rPr>
      </w:pPr>
    </w:p>
    <w:p w:rsidR="00754D37" w:rsidRPr="0067268B" w:rsidRDefault="0067268B" w:rsidP="002E5ADB">
      <w:pPr>
        <w:tabs>
          <w:tab w:val="left" w:pos="1080"/>
        </w:tabs>
        <w:jc w:val="center"/>
        <w:rPr>
          <w:sz w:val="22"/>
          <w:szCs w:val="22"/>
        </w:rPr>
      </w:pPr>
      <w:r w:rsidRPr="0067268B">
        <w:rPr>
          <w:b/>
          <w:caps/>
          <w:sz w:val="22"/>
          <w:szCs w:val="22"/>
        </w:rPr>
        <w:t>12</w:t>
      </w:r>
      <w:r w:rsidR="00754D37" w:rsidRPr="0067268B">
        <w:rPr>
          <w:b/>
          <w:caps/>
          <w:sz w:val="22"/>
          <w:szCs w:val="22"/>
        </w:rPr>
        <w:t>. АНТИКОРРУПЦИОННАЯ ОГОВОРКА</w:t>
      </w:r>
    </w:p>
    <w:p w:rsidR="00754D37" w:rsidRPr="0067268B" w:rsidRDefault="0067268B" w:rsidP="002E5ADB">
      <w:pPr>
        <w:ind w:firstLine="851"/>
        <w:jc w:val="both"/>
        <w:rPr>
          <w:sz w:val="22"/>
          <w:szCs w:val="22"/>
        </w:rPr>
      </w:pPr>
      <w:r w:rsidRPr="0067268B">
        <w:rPr>
          <w:sz w:val="22"/>
          <w:szCs w:val="22"/>
        </w:rPr>
        <w:t>12</w:t>
      </w:r>
      <w:r w:rsidR="00754D37" w:rsidRPr="0067268B">
        <w:rPr>
          <w:sz w:val="22"/>
          <w:szCs w:val="22"/>
        </w:rPr>
        <w:t xml:space="preserve">.1. </w:t>
      </w:r>
      <w:proofErr w:type="gramStart"/>
      <w:r w:rsidR="00754D37" w:rsidRPr="0067268B">
        <w:rPr>
          <w:sz w:val="22"/>
          <w:szCs w:val="22"/>
        </w:rPr>
        <w:t xml:space="preserve">Каждая Сторона настоящим гарантирует, что на дату вступления в силу настоящего Договора ни она сама, ни ее должностные лица или работники не предлагали, не обещали, не предоставляли, не разрешали, не требовали и не принимали каких-либо неправомерных денежных или </w:t>
      </w:r>
      <w:r w:rsidR="00754D37" w:rsidRPr="0067268B">
        <w:rPr>
          <w:sz w:val="22"/>
          <w:szCs w:val="22"/>
        </w:rPr>
        <w:lastRenderedPageBreak/>
        <w:t>иных преимуществ какого-либо рода (и не создавали впечатления, что они совершат или могут совершить подобные действия когда-либо в будущем), каким-либо образом связанных</w:t>
      </w:r>
      <w:proofErr w:type="gramEnd"/>
      <w:r w:rsidR="00754D37" w:rsidRPr="0067268B">
        <w:rPr>
          <w:sz w:val="22"/>
          <w:szCs w:val="22"/>
        </w:rPr>
        <w:t xml:space="preserve"> с договором, а также что ею были приняты разумные меры для недопущения подобных действий со стороны субподрядчиков, агентов и иных третьих лиц, находящихся под ее контролем или определяющим влиянием. </w:t>
      </w:r>
    </w:p>
    <w:p w:rsidR="00754D37" w:rsidRPr="0067268B" w:rsidRDefault="0067268B" w:rsidP="002E5ADB">
      <w:pPr>
        <w:ind w:firstLine="851"/>
        <w:jc w:val="both"/>
        <w:rPr>
          <w:sz w:val="22"/>
          <w:szCs w:val="22"/>
        </w:rPr>
      </w:pPr>
      <w:r w:rsidRPr="0067268B">
        <w:rPr>
          <w:sz w:val="22"/>
          <w:szCs w:val="22"/>
        </w:rPr>
        <w:t>12</w:t>
      </w:r>
      <w:r w:rsidR="00754D37" w:rsidRPr="0067268B">
        <w:rPr>
          <w:sz w:val="22"/>
          <w:szCs w:val="22"/>
        </w:rPr>
        <w:t>.2. Стороны обязуются в связи с настоящим договором в течение всего срока его действия и после его истечения соблюдать указанные ниже положения, а также обязуются принять разумные меры для обеспечения их соблюдения своими субподрядчиками, агентами и иными третьими лицами, находящимися под их контролем или определяющим влиянием.</w:t>
      </w:r>
    </w:p>
    <w:p w:rsidR="00754D37" w:rsidRPr="0067268B" w:rsidRDefault="0067268B" w:rsidP="002E5ADB">
      <w:pPr>
        <w:ind w:firstLine="851"/>
        <w:jc w:val="both"/>
        <w:rPr>
          <w:sz w:val="22"/>
          <w:szCs w:val="22"/>
        </w:rPr>
      </w:pPr>
      <w:r w:rsidRPr="0067268B">
        <w:rPr>
          <w:sz w:val="22"/>
          <w:szCs w:val="22"/>
        </w:rPr>
        <w:t>12</w:t>
      </w:r>
      <w:r w:rsidR="00754D37" w:rsidRPr="0067268B">
        <w:rPr>
          <w:sz w:val="22"/>
          <w:szCs w:val="22"/>
        </w:rPr>
        <w:t xml:space="preserve">.3. </w:t>
      </w:r>
      <w:proofErr w:type="gramStart"/>
      <w:r w:rsidR="00754D37" w:rsidRPr="0067268B">
        <w:rPr>
          <w:sz w:val="22"/>
          <w:szCs w:val="22"/>
        </w:rPr>
        <w:t>При исполнении своих обязательств по настоящему договору, Стороны, их должностные лица, работники не осуществляют действия, квалифицируемые применимым для целей настоящего договора законодательством, как дача/получение взятки, включая предложение/обещание, вымогательство взятки и склонение к передаче взятки, коммерческий подкуп, злоупотребление влиянием в корыстных целях и отмывание доходов от данных действий, а также действия, нарушающие требования применимого законодательства и международных актов о</w:t>
      </w:r>
      <w:proofErr w:type="gramEnd"/>
      <w:r w:rsidR="00754D37" w:rsidRPr="0067268B">
        <w:rPr>
          <w:sz w:val="22"/>
          <w:szCs w:val="22"/>
        </w:rPr>
        <w:t xml:space="preserve"> </w:t>
      </w:r>
      <w:proofErr w:type="gramStart"/>
      <w:r w:rsidR="00754D37" w:rsidRPr="0067268B">
        <w:rPr>
          <w:sz w:val="22"/>
          <w:szCs w:val="22"/>
        </w:rPr>
        <w:t>противодействии</w:t>
      </w:r>
      <w:proofErr w:type="gramEnd"/>
      <w:r w:rsidR="00754D37" w:rsidRPr="0067268B">
        <w:rPr>
          <w:sz w:val="22"/>
          <w:szCs w:val="22"/>
        </w:rPr>
        <w:t xml:space="preserve"> легализации (отмыванию) доходов, полученных преступным путем.</w:t>
      </w:r>
    </w:p>
    <w:p w:rsidR="00754D37" w:rsidRPr="0067268B" w:rsidRDefault="0067268B" w:rsidP="002E5ADB">
      <w:pPr>
        <w:ind w:firstLine="851"/>
        <w:jc w:val="both"/>
        <w:rPr>
          <w:sz w:val="22"/>
          <w:szCs w:val="22"/>
        </w:rPr>
      </w:pPr>
      <w:r w:rsidRPr="0067268B">
        <w:rPr>
          <w:sz w:val="22"/>
          <w:szCs w:val="22"/>
        </w:rPr>
        <w:t>12</w:t>
      </w:r>
      <w:r w:rsidR="00754D37" w:rsidRPr="0067268B">
        <w:rPr>
          <w:sz w:val="22"/>
          <w:szCs w:val="22"/>
        </w:rPr>
        <w:t xml:space="preserve">.4. В случае возникновения у Стороны подозрений, что произошло или может произойти нарушение каких-либо положений настоящего раздела, соответствующая Сторона обязуется уведомить другую Сторону в письменной форме. После письменного уведомления, соответствующая Сторона имеет право приостановить исполнение обязательств по настоящему договору до получения подтверждения, что нарушения не произошло или не произойдет. Это подтверждение должно быть направлено в течение десяти рабочих дней </w:t>
      </w:r>
      <w:proofErr w:type="gramStart"/>
      <w:r w:rsidR="00754D37" w:rsidRPr="0067268B">
        <w:rPr>
          <w:sz w:val="22"/>
          <w:szCs w:val="22"/>
        </w:rPr>
        <w:t>с даты направления</w:t>
      </w:r>
      <w:proofErr w:type="gramEnd"/>
      <w:r w:rsidR="00754D37" w:rsidRPr="0067268B">
        <w:rPr>
          <w:sz w:val="22"/>
          <w:szCs w:val="22"/>
        </w:rPr>
        <w:t xml:space="preserve"> письменного уведомления.</w:t>
      </w:r>
    </w:p>
    <w:p w:rsidR="00754D37" w:rsidRPr="0067268B" w:rsidRDefault="0067268B" w:rsidP="002E5ADB">
      <w:pPr>
        <w:ind w:firstLine="851"/>
        <w:jc w:val="both"/>
        <w:rPr>
          <w:sz w:val="22"/>
          <w:szCs w:val="22"/>
        </w:rPr>
      </w:pPr>
      <w:r w:rsidRPr="0067268B">
        <w:rPr>
          <w:sz w:val="22"/>
          <w:szCs w:val="22"/>
        </w:rPr>
        <w:t>12</w:t>
      </w:r>
      <w:r w:rsidR="00754D37" w:rsidRPr="0067268B">
        <w:rPr>
          <w:sz w:val="22"/>
          <w:szCs w:val="22"/>
        </w:rPr>
        <w:t xml:space="preserve">.5. </w:t>
      </w:r>
      <w:proofErr w:type="gramStart"/>
      <w:r w:rsidR="00754D37" w:rsidRPr="0067268B">
        <w:rPr>
          <w:sz w:val="22"/>
          <w:szCs w:val="22"/>
        </w:rPr>
        <w:t>В письменном уведомлении Сторона обязана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каких-либо положений настоящего раздела контрагентом, его должностными лицами или работниками выражающееся в действиях, квалифицируемых применимым законодательством, как дача или получение взятки, коммерческий подкуп, а также действиях, нарушающих требования применимого законодательства и международных актов о противодействии легализации доходов</w:t>
      </w:r>
      <w:proofErr w:type="gramEnd"/>
      <w:r w:rsidR="00754D37" w:rsidRPr="0067268B">
        <w:rPr>
          <w:sz w:val="22"/>
          <w:szCs w:val="22"/>
        </w:rPr>
        <w:t xml:space="preserve">, </w:t>
      </w:r>
      <w:proofErr w:type="gramStart"/>
      <w:r w:rsidR="00754D37" w:rsidRPr="0067268B">
        <w:rPr>
          <w:sz w:val="22"/>
          <w:szCs w:val="22"/>
        </w:rPr>
        <w:t>полученных</w:t>
      </w:r>
      <w:proofErr w:type="gramEnd"/>
      <w:r w:rsidR="00754D37" w:rsidRPr="0067268B">
        <w:rPr>
          <w:sz w:val="22"/>
          <w:szCs w:val="22"/>
        </w:rPr>
        <w:t xml:space="preserve"> преступным путем.</w:t>
      </w:r>
    </w:p>
    <w:p w:rsidR="00754D37" w:rsidRPr="0067268B" w:rsidRDefault="0067268B" w:rsidP="002E5ADB">
      <w:pPr>
        <w:ind w:firstLine="851"/>
        <w:jc w:val="both"/>
        <w:rPr>
          <w:sz w:val="22"/>
          <w:szCs w:val="22"/>
        </w:rPr>
      </w:pPr>
      <w:r w:rsidRPr="0067268B">
        <w:rPr>
          <w:sz w:val="22"/>
          <w:szCs w:val="22"/>
        </w:rPr>
        <w:t>12</w:t>
      </w:r>
      <w:r w:rsidR="00754D37" w:rsidRPr="0067268B">
        <w:rPr>
          <w:sz w:val="22"/>
          <w:szCs w:val="22"/>
        </w:rPr>
        <w:t>.6. В случае нарушения одной Стороной обязательств воздержив</w:t>
      </w:r>
      <w:r w:rsidRPr="0067268B">
        <w:rPr>
          <w:sz w:val="22"/>
          <w:szCs w:val="22"/>
        </w:rPr>
        <w:t>аться от запрещенных в пункте 12</w:t>
      </w:r>
      <w:r w:rsidR="00754D37" w:rsidRPr="0067268B">
        <w:rPr>
          <w:sz w:val="22"/>
          <w:szCs w:val="22"/>
        </w:rPr>
        <w:t xml:space="preserve">.1 настоящего договора действий и/или неполучения другой Стороной в установленный законодательством срок подтверждения, что нарушения не произошло или не произойдет, другая Сторона имеет право расторгнуть договор в одностороннем порядке полностью или в части, направив письменное уведомление о расторжении. Сторона, по чьей инициативе </w:t>
      </w:r>
      <w:proofErr w:type="gramStart"/>
      <w:r w:rsidR="00754D37" w:rsidRPr="0067268B">
        <w:rPr>
          <w:sz w:val="22"/>
          <w:szCs w:val="22"/>
        </w:rPr>
        <w:t>был</w:t>
      </w:r>
      <w:proofErr w:type="gramEnd"/>
      <w:r w:rsidR="00754D37" w:rsidRPr="0067268B">
        <w:rPr>
          <w:sz w:val="22"/>
          <w:szCs w:val="22"/>
        </w:rPr>
        <w:t xml:space="preserve"> расторгнут настоящий договор в соответствии с положениями настоящей раздела, вправе требовать возмещения реального ущерба, возникшего в</w:t>
      </w:r>
      <w:r w:rsidR="00831E08" w:rsidRPr="0067268B">
        <w:rPr>
          <w:sz w:val="22"/>
          <w:szCs w:val="22"/>
        </w:rPr>
        <w:t xml:space="preserve"> результате такого расторжения.</w:t>
      </w:r>
    </w:p>
    <w:p w:rsidR="00754D37" w:rsidRPr="0067268B" w:rsidRDefault="00754D37" w:rsidP="002E5ADB">
      <w:pPr>
        <w:ind w:firstLine="851"/>
        <w:jc w:val="both"/>
        <w:rPr>
          <w:b/>
          <w:bCs/>
          <w:sz w:val="22"/>
          <w:szCs w:val="22"/>
        </w:rPr>
      </w:pPr>
    </w:p>
    <w:p w:rsidR="00754D37" w:rsidRPr="0067268B" w:rsidRDefault="0067268B" w:rsidP="002E5ADB">
      <w:pPr>
        <w:jc w:val="center"/>
        <w:rPr>
          <w:sz w:val="22"/>
          <w:szCs w:val="22"/>
        </w:rPr>
      </w:pPr>
      <w:r w:rsidRPr="0067268B">
        <w:rPr>
          <w:b/>
          <w:bCs/>
          <w:sz w:val="22"/>
          <w:szCs w:val="22"/>
        </w:rPr>
        <w:t>13</w:t>
      </w:r>
      <w:r w:rsidR="00754D37" w:rsidRPr="0067268B">
        <w:rPr>
          <w:b/>
          <w:bCs/>
          <w:sz w:val="22"/>
          <w:szCs w:val="22"/>
        </w:rPr>
        <w:t>. ПРОЧИЕ УСЛОВИЯ</w:t>
      </w:r>
    </w:p>
    <w:p w:rsidR="00754D37" w:rsidRPr="0067268B" w:rsidRDefault="0067268B" w:rsidP="002E5ADB">
      <w:pPr>
        <w:ind w:firstLine="851"/>
        <w:jc w:val="both"/>
        <w:rPr>
          <w:sz w:val="22"/>
          <w:szCs w:val="22"/>
        </w:rPr>
      </w:pPr>
      <w:r w:rsidRPr="0067268B">
        <w:rPr>
          <w:bCs/>
          <w:sz w:val="22"/>
          <w:szCs w:val="22"/>
        </w:rPr>
        <w:t>13</w:t>
      </w:r>
      <w:r w:rsidR="00754D37" w:rsidRPr="0067268B">
        <w:rPr>
          <w:bCs/>
          <w:sz w:val="22"/>
          <w:szCs w:val="22"/>
        </w:rPr>
        <w:t>.1. Стороны обязуются соблюдать законодательство о защите авторских прав, а также не разглашать третьим лицам коммерческую информацию друг о друге, которая становится известна в ходе исполнения Договора.</w:t>
      </w:r>
    </w:p>
    <w:p w:rsidR="00754D37" w:rsidRPr="0067268B" w:rsidRDefault="0067268B" w:rsidP="002E5ADB">
      <w:pPr>
        <w:ind w:firstLine="851"/>
        <w:jc w:val="both"/>
        <w:rPr>
          <w:sz w:val="22"/>
          <w:szCs w:val="22"/>
        </w:rPr>
      </w:pPr>
      <w:r w:rsidRPr="0067268B">
        <w:rPr>
          <w:bCs/>
          <w:sz w:val="22"/>
          <w:szCs w:val="22"/>
        </w:rPr>
        <w:t>13</w:t>
      </w:r>
      <w:r w:rsidR="00754D37" w:rsidRPr="0067268B">
        <w:rPr>
          <w:bCs/>
          <w:sz w:val="22"/>
          <w:szCs w:val="22"/>
        </w:rPr>
        <w:t>.3. Настоящий договор составлен в двух экземплярах, имеющих равную юридическую силу - по одному для каждой из сторон.</w:t>
      </w:r>
      <w:r w:rsidR="00754D37" w:rsidRPr="0067268B">
        <w:rPr>
          <w:sz w:val="22"/>
          <w:szCs w:val="22"/>
          <w:lang w:eastAsia="ar-SA"/>
        </w:rPr>
        <w:t xml:space="preserve"> </w:t>
      </w:r>
    </w:p>
    <w:p w:rsidR="00754D37" w:rsidRPr="0067268B" w:rsidRDefault="0067268B" w:rsidP="002E5ADB">
      <w:pPr>
        <w:ind w:firstLine="851"/>
        <w:jc w:val="both"/>
        <w:rPr>
          <w:sz w:val="22"/>
          <w:szCs w:val="22"/>
        </w:rPr>
      </w:pPr>
      <w:r w:rsidRPr="0067268B">
        <w:rPr>
          <w:sz w:val="22"/>
          <w:szCs w:val="22"/>
          <w:lang w:eastAsia="ar-SA"/>
        </w:rPr>
        <w:t>13</w:t>
      </w:r>
      <w:r w:rsidR="00754D37" w:rsidRPr="0067268B">
        <w:rPr>
          <w:sz w:val="22"/>
          <w:szCs w:val="22"/>
          <w:lang w:eastAsia="ar-SA"/>
        </w:rPr>
        <w:t>.4. Стороны договорились, что подписанные по факсимильной связи документы имеют юридическую силу при условии обмена оригиналами по почте в течение 3 (трех) дней.</w:t>
      </w:r>
    </w:p>
    <w:p w:rsidR="00754D37" w:rsidRPr="0067268B" w:rsidRDefault="0067268B" w:rsidP="002E5ADB">
      <w:pPr>
        <w:ind w:firstLine="851"/>
        <w:jc w:val="both"/>
        <w:rPr>
          <w:sz w:val="22"/>
          <w:szCs w:val="22"/>
        </w:rPr>
      </w:pPr>
      <w:r w:rsidRPr="0067268B">
        <w:rPr>
          <w:sz w:val="22"/>
          <w:szCs w:val="22"/>
        </w:rPr>
        <w:t>13</w:t>
      </w:r>
      <w:r w:rsidR="00754D37" w:rsidRPr="0067268B">
        <w:rPr>
          <w:sz w:val="22"/>
          <w:szCs w:val="22"/>
        </w:rPr>
        <w:t>.5. Взаимоотношения сторон, не урегулированные настоящим договором, регламентируются действующим законодательством.</w:t>
      </w:r>
    </w:p>
    <w:p w:rsidR="00754D37" w:rsidRPr="0067268B" w:rsidRDefault="0067268B" w:rsidP="002E5ADB">
      <w:pPr>
        <w:widowControl w:val="0"/>
        <w:autoSpaceDE w:val="0"/>
        <w:ind w:firstLine="851"/>
        <w:jc w:val="both"/>
        <w:rPr>
          <w:sz w:val="22"/>
          <w:szCs w:val="22"/>
        </w:rPr>
      </w:pPr>
      <w:r w:rsidRPr="0067268B">
        <w:rPr>
          <w:sz w:val="22"/>
          <w:szCs w:val="22"/>
          <w:lang w:eastAsia="ru-RU"/>
        </w:rPr>
        <w:t>13</w:t>
      </w:r>
      <w:r w:rsidR="00754D37" w:rsidRPr="0067268B">
        <w:rPr>
          <w:sz w:val="22"/>
          <w:szCs w:val="22"/>
          <w:lang w:val="ru-RU" w:eastAsia="ru-RU"/>
        </w:rPr>
        <w:t>.6. Следующие приложения являются неотъемлемой частью настоящего Договора:</w:t>
      </w:r>
    </w:p>
    <w:p w:rsidR="00754D37" w:rsidRPr="0067268B" w:rsidRDefault="00754D37" w:rsidP="002E5ADB">
      <w:pPr>
        <w:ind w:firstLine="851"/>
        <w:rPr>
          <w:sz w:val="22"/>
          <w:szCs w:val="22"/>
        </w:rPr>
      </w:pPr>
      <w:r w:rsidRPr="0067268B">
        <w:rPr>
          <w:sz w:val="22"/>
          <w:szCs w:val="22"/>
        </w:rPr>
        <w:t xml:space="preserve">- приложение №1 – Спецификация. </w:t>
      </w:r>
    </w:p>
    <w:p w:rsidR="00754D37" w:rsidRPr="0067268B" w:rsidRDefault="00754D37" w:rsidP="002E5ADB">
      <w:pPr>
        <w:ind w:firstLine="851"/>
        <w:jc w:val="both"/>
        <w:rPr>
          <w:b/>
          <w:bCs/>
          <w:sz w:val="22"/>
          <w:szCs w:val="22"/>
          <w:lang w:eastAsia="ar-SA"/>
        </w:rPr>
      </w:pPr>
    </w:p>
    <w:p w:rsidR="00754D37" w:rsidRPr="0067268B" w:rsidRDefault="0067268B" w:rsidP="002E5ADB">
      <w:pPr>
        <w:ind w:firstLine="851"/>
        <w:jc w:val="center"/>
        <w:rPr>
          <w:sz w:val="22"/>
          <w:szCs w:val="22"/>
        </w:rPr>
      </w:pPr>
      <w:r w:rsidRPr="0067268B">
        <w:rPr>
          <w:b/>
          <w:bCs/>
          <w:sz w:val="22"/>
          <w:szCs w:val="22"/>
          <w:lang w:eastAsia="ar-SA"/>
        </w:rPr>
        <w:t>14</w:t>
      </w:r>
      <w:r w:rsidR="00754D37" w:rsidRPr="0067268B">
        <w:rPr>
          <w:b/>
          <w:bCs/>
          <w:sz w:val="22"/>
          <w:szCs w:val="22"/>
          <w:lang w:eastAsia="ar-SA"/>
        </w:rPr>
        <w:t>. РЕКВИЗИТЫ И ПОДПИСИ СТОРОН</w:t>
      </w:r>
    </w:p>
    <w:p w:rsidR="00754D37" w:rsidRPr="0067268B" w:rsidRDefault="00754D37" w:rsidP="002E5ADB">
      <w:pPr>
        <w:ind w:firstLine="851"/>
        <w:jc w:val="both"/>
        <w:rPr>
          <w:b/>
          <w:bCs/>
          <w:sz w:val="22"/>
          <w:szCs w:val="22"/>
          <w:lang w:eastAsia="ar-SA"/>
        </w:rPr>
      </w:pPr>
    </w:p>
    <w:tbl>
      <w:tblPr>
        <w:tblW w:w="0" w:type="auto"/>
        <w:tblInd w:w="137" w:type="dxa"/>
        <w:tblLayout w:type="fixed"/>
        <w:tblLook w:val="0000" w:firstRow="0" w:lastRow="0" w:firstColumn="0" w:lastColumn="0" w:noHBand="0" w:noVBand="0"/>
      </w:tblPr>
      <w:tblGrid>
        <w:gridCol w:w="4649"/>
        <w:gridCol w:w="5274"/>
      </w:tblGrid>
      <w:tr w:rsidR="00754D37" w:rsidRPr="0067268B" w:rsidTr="00831E08">
        <w:trPr>
          <w:trHeight w:val="140"/>
        </w:trPr>
        <w:tc>
          <w:tcPr>
            <w:tcW w:w="4649" w:type="dxa"/>
            <w:shd w:val="clear" w:color="auto" w:fill="auto"/>
          </w:tcPr>
          <w:p w:rsidR="00754D37" w:rsidRPr="00BB36A6" w:rsidRDefault="00BB36A6" w:rsidP="002E5ADB">
            <w:pPr>
              <w:ind w:firstLine="851"/>
              <w:jc w:val="center"/>
              <w:rPr>
                <w:b/>
                <w:sz w:val="22"/>
                <w:szCs w:val="22"/>
              </w:rPr>
            </w:pPr>
            <w:r w:rsidRPr="00BB36A6">
              <w:rPr>
                <w:b/>
                <w:sz w:val="22"/>
                <w:szCs w:val="22"/>
              </w:rPr>
              <w:t>Исполнитель</w:t>
            </w:r>
          </w:p>
        </w:tc>
        <w:tc>
          <w:tcPr>
            <w:tcW w:w="5274" w:type="dxa"/>
            <w:shd w:val="clear" w:color="auto" w:fill="auto"/>
          </w:tcPr>
          <w:p w:rsidR="00754D37" w:rsidRPr="0067268B" w:rsidRDefault="00754D37" w:rsidP="002E5ADB">
            <w:pPr>
              <w:ind w:firstLine="851"/>
              <w:jc w:val="center"/>
              <w:rPr>
                <w:sz w:val="22"/>
                <w:szCs w:val="22"/>
              </w:rPr>
            </w:pPr>
            <w:r w:rsidRPr="0067268B">
              <w:rPr>
                <w:b/>
                <w:sz w:val="22"/>
                <w:szCs w:val="22"/>
              </w:rPr>
              <w:t>Заказчик</w:t>
            </w:r>
          </w:p>
        </w:tc>
      </w:tr>
      <w:tr w:rsidR="00754D37" w:rsidRPr="0067268B" w:rsidTr="00831E08">
        <w:trPr>
          <w:trHeight w:val="330"/>
        </w:trPr>
        <w:tc>
          <w:tcPr>
            <w:tcW w:w="4649" w:type="dxa"/>
            <w:shd w:val="clear" w:color="auto" w:fill="auto"/>
          </w:tcPr>
          <w:p w:rsidR="00AE3E18" w:rsidRPr="00AE3E18" w:rsidRDefault="00AE3E18" w:rsidP="00AE3E18">
            <w:pPr>
              <w:rPr>
                <w:sz w:val="22"/>
                <w:szCs w:val="22"/>
              </w:rPr>
            </w:pPr>
          </w:p>
        </w:tc>
        <w:tc>
          <w:tcPr>
            <w:tcW w:w="5274" w:type="dxa"/>
            <w:shd w:val="clear" w:color="auto" w:fill="auto"/>
          </w:tcPr>
          <w:p w:rsidR="00754D37" w:rsidRPr="0067268B" w:rsidRDefault="00754D37" w:rsidP="00B92D78">
            <w:pPr>
              <w:jc w:val="center"/>
              <w:rPr>
                <w:sz w:val="22"/>
                <w:szCs w:val="22"/>
              </w:rPr>
            </w:pPr>
            <w:r w:rsidRPr="0067268B">
              <w:rPr>
                <w:b/>
                <w:sz w:val="22"/>
                <w:szCs w:val="22"/>
              </w:rPr>
              <w:t>Муниципальное бюджетное учреждение «Служба благоустройства Волжского района»</w:t>
            </w:r>
          </w:p>
        </w:tc>
      </w:tr>
      <w:tr w:rsidR="00754D37" w:rsidRPr="0067268B" w:rsidTr="00831E08">
        <w:trPr>
          <w:trHeight w:val="398"/>
        </w:trPr>
        <w:tc>
          <w:tcPr>
            <w:tcW w:w="4649" w:type="dxa"/>
            <w:shd w:val="clear" w:color="auto" w:fill="auto"/>
          </w:tcPr>
          <w:p w:rsidR="00AE3E18" w:rsidRPr="00AE3E18" w:rsidRDefault="00AE3E18" w:rsidP="00AE3E18">
            <w:pPr>
              <w:tabs>
                <w:tab w:val="left" w:pos="888"/>
              </w:tabs>
              <w:rPr>
                <w:b/>
                <w:sz w:val="22"/>
                <w:szCs w:val="22"/>
                <w:lang w:bidi="hi-IN"/>
              </w:rPr>
            </w:pPr>
          </w:p>
        </w:tc>
        <w:tc>
          <w:tcPr>
            <w:tcW w:w="5274" w:type="dxa"/>
            <w:shd w:val="clear" w:color="auto" w:fill="auto"/>
          </w:tcPr>
          <w:p w:rsidR="00754D37" w:rsidRPr="0067268B" w:rsidRDefault="00754D37" w:rsidP="002E5ADB">
            <w:pPr>
              <w:ind w:left="50"/>
              <w:jc w:val="both"/>
              <w:rPr>
                <w:sz w:val="22"/>
                <w:szCs w:val="22"/>
              </w:rPr>
            </w:pPr>
            <w:r w:rsidRPr="0067268B">
              <w:rPr>
                <w:kern w:val="1"/>
                <w:sz w:val="22"/>
                <w:szCs w:val="22"/>
                <w:lang w:bidi="hi-IN"/>
              </w:rPr>
              <w:t xml:space="preserve">Юридический адрес: 410003, г. Саратов, ул. </w:t>
            </w:r>
            <w:proofErr w:type="spellStart"/>
            <w:r w:rsidRPr="0067268B">
              <w:rPr>
                <w:kern w:val="1"/>
                <w:sz w:val="22"/>
                <w:szCs w:val="22"/>
                <w:lang w:bidi="hi-IN"/>
              </w:rPr>
              <w:t>Соколовая</w:t>
            </w:r>
            <w:proofErr w:type="spellEnd"/>
            <w:r w:rsidRPr="0067268B">
              <w:rPr>
                <w:kern w:val="1"/>
                <w:sz w:val="22"/>
                <w:szCs w:val="22"/>
                <w:lang w:bidi="hi-IN"/>
              </w:rPr>
              <w:t>, д. 211А</w:t>
            </w:r>
          </w:p>
          <w:p w:rsidR="00754D37" w:rsidRPr="0067268B" w:rsidRDefault="00754D37" w:rsidP="002E5ADB">
            <w:pPr>
              <w:jc w:val="both"/>
              <w:rPr>
                <w:sz w:val="22"/>
                <w:szCs w:val="22"/>
              </w:rPr>
            </w:pPr>
            <w:r w:rsidRPr="0067268B">
              <w:rPr>
                <w:kern w:val="1"/>
                <w:sz w:val="22"/>
                <w:szCs w:val="22"/>
                <w:lang w:bidi="hi-IN"/>
              </w:rPr>
              <w:t xml:space="preserve">ИНН 6452148807 КПП 645201001  </w:t>
            </w:r>
          </w:p>
          <w:p w:rsidR="00754D37" w:rsidRPr="00B92D78" w:rsidRDefault="00754D37" w:rsidP="00B92D78">
            <w:pPr>
              <w:ind w:left="50"/>
              <w:rPr>
                <w:kern w:val="1"/>
                <w:sz w:val="22"/>
                <w:szCs w:val="22"/>
                <w:lang w:bidi="hi-IN"/>
              </w:rPr>
            </w:pPr>
            <w:r w:rsidRPr="0067268B">
              <w:rPr>
                <w:kern w:val="1"/>
                <w:sz w:val="22"/>
                <w:szCs w:val="22"/>
                <w:lang w:bidi="hi-IN"/>
              </w:rPr>
              <w:t xml:space="preserve">Комитет по финансам администрации муниципального образования «Город Саратов» (МБУ «Служба благоустройства Волжского района» </w:t>
            </w:r>
            <w:proofErr w:type="gramStart"/>
            <w:r w:rsidRPr="0067268B">
              <w:rPr>
                <w:kern w:val="1"/>
                <w:sz w:val="22"/>
                <w:szCs w:val="22"/>
                <w:lang w:bidi="hi-IN"/>
              </w:rPr>
              <w:t>л</w:t>
            </w:r>
            <w:proofErr w:type="gramEnd"/>
            <w:r w:rsidRPr="0067268B">
              <w:rPr>
                <w:kern w:val="1"/>
                <w:sz w:val="22"/>
                <w:szCs w:val="22"/>
                <w:lang w:bidi="hi-IN"/>
              </w:rPr>
              <w:t xml:space="preserve">/с </w:t>
            </w:r>
            <w:r w:rsidRPr="00B92D78">
              <w:rPr>
                <w:kern w:val="1"/>
                <w:sz w:val="22"/>
                <w:szCs w:val="22"/>
                <w:lang w:bidi="hi-IN"/>
              </w:rPr>
              <w:t>255030252</w:t>
            </w:r>
            <w:r w:rsidRPr="0067268B">
              <w:rPr>
                <w:kern w:val="1"/>
                <w:sz w:val="22"/>
                <w:szCs w:val="22"/>
                <w:lang w:bidi="hi-IN"/>
              </w:rPr>
              <w:t>)</w:t>
            </w:r>
          </w:p>
          <w:p w:rsidR="00754D37" w:rsidRPr="00B92D78" w:rsidRDefault="00754D37" w:rsidP="002E5ADB">
            <w:pPr>
              <w:jc w:val="both"/>
              <w:rPr>
                <w:kern w:val="1"/>
                <w:sz w:val="22"/>
                <w:szCs w:val="22"/>
                <w:lang w:bidi="hi-IN"/>
              </w:rPr>
            </w:pPr>
            <w:proofErr w:type="gramStart"/>
            <w:r w:rsidRPr="0067268B">
              <w:rPr>
                <w:kern w:val="1"/>
                <w:sz w:val="22"/>
                <w:szCs w:val="22"/>
                <w:lang w:bidi="hi-IN"/>
              </w:rPr>
              <w:lastRenderedPageBreak/>
              <w:t>р</w:t>
            </w:r>
            <w:proofErr w:type="gramEnd"/>
            <w:r w:rsidRPr="0067268B">
              <w:rPr>
                <w:kern w:val="1"/>
                <w:sz w:val="22"/>
                <w:szCs w:val="22"/>
                <w:lang w:bidi="hi-IN"/>
              </w:rPr>
              <w:t>/с 03234643637010006000</w:t>
            </w:r>
          </w:p>
          <w:p w:rsidR="00B92D78" w:rsidRPr="00B92D78" w:rsidRDefault="00B92D78" w:rsidP="00B92D78">
            <w:pPr>
              <w:rPr>
                <w:kern w:val="1"/>
                <w:sz w:val="22"/>
                <w:szCs w:val="22"/>
                <w:lang w:bidi="hi-IN"/>
              </w:rPr>
            </w:pPr>
            <w:r w:rsidRPr="00B92D78">
              <w:rPr>
                <w:kern w:val="1"/>
                <w:sz w:val="22"/>
                <w:szCs w:val="22"/>
                <w:lang w:bidi="hi-IN"/>
              </w:rPr>
              <w:t xml:space="preserve">ОКЦ №3 ВВГУ Банка России/УФК по Саратовской области </w:t>
            </w:r>
            <w:proofErr w:type="spellStart"/>
            <w:r w:rsidRPr="00B92D78">
              <w:rPr>
                <w:kern w:val="1"/>
                <w:sz w:val="22"/>
                <w:szCs w:val="22"/>
                <w:lang w:bidi="hi-IN"/>
              </w:rPr>
              <w:t>г</w:t>
            </w:r>
            <w:proofErr w:type="gramStart"/>
            <w:r w:rsidRPr="00B92D78">
              <w:rPr>
                <w:kern w:val="1"/>
                <w:sz w:val="22"/>
                <w:szCs w:val="22"/>
                <w:lang w:bidi="hi-IN"/>
              </w:rPr>
              <w:t>.С</w:t>
            </w:r>
            <w:proofErr w:type="gramEnd"/>
            <w:r w:rsidRPr="00B92D78">
              <w:rPr>
                <w:kern w:val="1"/>
                <w:sz w:val="22"/>
                <w:szCs w:val="22"/>
                <w:lang w:bidi="hi-IN"/>
              </w:rPr>
              <w:t>аратов</w:t>
            </w:r>
            <w:proofErr w:type="spellEnd"/>
          </w:p>
          <w:p w:rsidR="00754D37" w:rsidRPr="00B92D78" w:rsidRDefault="00754D37" w:rsidP="002E5ADB">
            <w:pPr>
              <w:ind w:left="50"/>
              <w:jc w:val="both"/>
              <w:rPr>
                <w:kern w:val="1"/>
                <w:sz w:val="22"/>
                <w:szCs w:val="22"/>
                <w:lang w:bidi="hi-IN"/>
              </w:rPr>
            </w:pPr>
            <w:r w:rsidRPr="0067268B">
              <w:rPr>
                <w:kern w:val="1"/>
                <w:sz w:val="22"/>
                <w:szCs w:val="22"/>
                <w:lang w:bidi="hi-IN"/>
              </w:rPr>
              <w:t>к/с 40102810845370000052</w:t>
            </w:r>
          </w:p>
          <w:p w:rsidR="00754D37" w:rsidRDefault="00754D37" w:rsidP="002E5ADB">
            <w:pPr>
              <w:jc w:val="both"/>
              <w:rPr>
                <w:kern w:val="1"/>
                <w:sz w:val="22"/>
                <w:szCs w:val="22"/>
                <w:lang w:bidi="hi-IN"/>
              </w:rPr>
            </w:pPr>
            <w:r w:rsidRPr="0067268B">
              <w:rPr>
                <w:kern w:val="1"/>
                <w:sz w:val="22"/>
                <w:szCs w:val="22"/>
                <w:lang w:bidi="hi-IN"/>
              </w:rPr>
              <w:t>БИК 016311121</w:t>
            </w:r>
          </w:p>
          <w:p w:rsidR="002F3D01" w:rsidRDefault="002F3D01" w:rsidP="002E5ADB">
            <w:pPr>
              <w:jc w:val="both"/>
              <w:rPr>
                <w:kern w:val="1"/>
                <w:sz w:val="22"/>
                <w:szCs w:val="22"/>
                <w:lang w:bidi="hi-IN"/>
              </w:rPr>
            </w:pPr>
          </w:p>
          <w:p w:rsidR="002F3D01" w:rsidRPr="002F3D01" w:rsidRDefault="002F3D01" w:rsidP="002F3D01">
            <w:pPr>
              <w:jc w:val="center"/>
              <w:rPr>
                <w:b/>
                <w:kern w:val="1"/>
                <w:sz w:val="22"/>
                <w:szCs w:val="22"/>
                <w:lang w:bidi="hi-IN"/>
              </w:rPr>
            </w:pPr>
            <w:r w:rsidRPr="002F3D01">
              <w:rPr>
                <w:b/>
                <w:kern w:val="1"/>
                <w:sz w:val="22"/>
                <w:szCs w:val="22"/>
                <w:lang w:bidi="hi-IN"/>
              </w:rPr>
              <w:t xml:space="preserve">Заместитель директора по </w:t>
            </w:r>
            <w:proofErr w:type="gramStart"/>
            <w:r w:rsidRPr="002F3D01">
              <w:rPr>
                <w:b/>
                <w:kern w:val="1"/>
                <w:sz w:val="22"/>
                <w:szCs w:val="22"/>
                <w:lang w:bidi="hi-IN"/>
              </w:rPr>
              <w:t>экономическим</w:t>
            </w:r>
            <w:proofErr w:type="gramEnd"/>
          </w:p>
          <w:p w:rsidR="002F3D01" w:rsidRDefault="002F3D01" w:rsidP="002F3D01">
            <w:pPr>
              <w:jc w:val="center"/>
              <w:rPr>
                <w:b/>
                <w:kern w:val="1"/>
                <w:sz w:val="22"/>
                <w:szCs w:val="22"/>
                <w:lang w:bidi="hi-IN"/>
              </w:rPr>
            </w:pPr>
            <w:r w:rsidRPr="002F3D01">
              <w:rPr>
                <w:b/>
                <w:kern w:val="1"/>
                <w:sz w:val="22"/>
                <w:szCs w:val="22"/>
                <w:lang w:bidi="hi-IN"/>
              </w:rPr>
              <w:t>и финансовым вопросам</w:t>
            </w:r>
          </w:p>
          <w:p w:rsidR="002F3D01" w:rsidRDefault="002F3D01" w:rsidP="002F3D01">
            <w:pPr>
              <w:jc w:val="center"/>
              <w:rPr>
                <w:b/>
                <w:kern w:val="1"/>
                <w:sz w:val="22"/>
                <w:szCs w:val="22"/>
                <w:lang w:bidi="hi-IN"/>
              </w:rPr>
            </w:pPr>
          </w:p>
          <w:p w:rsidR="002F3D01" w:rsidRPr="0067268B" w:rsidRDefault="002F3D01" w:rsidP="002F3D01">
            <w:pPr>
              <w:jc w:val="center"/>
              <w:rPr>
                <w:sz w:val="22"/>
                <w:szCs w:val="22"/>
              </w:rPr>
            </w:pPr>
          </w:p>
        </w:tc>
      </w:tr>
      <w:tr w:rsidR="00754D37" w:rsidRPr="0067268B" w:rsidTr="00831E08">
        <w:trPr>
          <w:trHeight w:val="398"/>
        </w:trPr>
        <w:tc>
          <w:tcPr>
            <w:tcW w:w="4649" w:type="dxa"/>
            <w:shd w:val="clear" w:color="auto" w:fill="auto"/>
          </w:tcPr>
          <w:p w:rsidR="00754D37" w:rsidRPr="0067268B" w:rsidRDefault="00754D37" w:rsidP="00C34C76">
            <w:pPr>
              <w:rPr>
                <w:b/>
                <w:sz w:val="22"/>
                <w:szCs w:val="22"/>
              </w:rPr>
            </w:pPr>
            <w:r w:rsidRPr="0067268B">
              <w:rPr>
                <w:sz w:val="22"/>
                <w:szCs w:val="22"/>
              </w:rPr>
              <w:lastRenderedPageBreak/>
              <w:t>__________________</w:t>
            </w:r>
            <w:r w:rsidRPr="0067268B">
              <w:rPr>
                <w:b/>
                <w:sz w:val="22"/>
                <w:szCs w:val="22"/>
              </w:rPr>
              <w:t>М.П.</w:t>
            </w:r>
          </w:p>
        </w:tc>
        <w:tc>
          <w:tcPr>
            <w:tcW w:w="5274" w:type="dxa"/>
            <w:shd w:val="clear" w:color="auto" w:fill="auto"/>
          </w:tcPr>
          <w:p w:rsidR="00754D37" w:rsidRPr="0067268B" w:rsidRDefault="00AE3E18" w:rsidP="002E5ADB">
            <w:pPr>
              <w:rPr>
                <w:sz w:val="22"/>
                <w:szCs w:val="22"/>
              </w:rPr>
            </w:pPr>
            <w:r>
              <w:rPr>
                <w:sz w:val="22"/>
                <w:szCs w:val="22"/>
              </w:rPr>
              <w:t xml:space="preserve">          </w:t>
            </w:r>
            <w:r w:rsidR="00754D37" w:rsidRPr="0067268B">
              <w:rPr>
                <w:sz w:val="22"/>
                <w:szCs w:val="22"/>
              </w:rPr>
              <w:t xml:space="preserve">____________________ </w:t>
            </w:r>
            <w:r w:rsidR="002F3D01" w:rsidRPr="002F3D01">
              <w:rPr>
                <w:b/>
                <w:sz w:val="22"/>
                <w:szCs w:val="22"/>
              </w:rPr>
              <w:t>Ю.А. Кабанова</w:t>
            </w:r>
          </w:p>
          <w:p w:rsidR="00754D37" w:rsidRPr="0067268B" w:rsidRDefault="00AE3E18" w:rsidP="002E5ADB">
            <w:pPr>
              <w:rPr>
                <w:sz w:val="22"/>
                <w:szCs w:val="22"/>
              </w:rPr>
            </w:pPr>
            <w:r>
              <w:rPr>
                <w:rFonts w:eastAsia="Arial Unicode MS"/>
                <w:b/>
                <w:sz w:val="22"/>
                <w:szCs w:val="22"/>
              </w:rPr>
              <w:t xml:space="preserve">              </w:t>
            </w:r>
            <w:r w:rsidR="00754D37" w:rsidRPr="0067268B">
              <w:rPr>
                <w:rFonts w:eastAsia="Arial Unicode MS"/>
                <w:b/>
                <w:sz w:val="22"/>
                <w:szCs w:val="22"/>
              </w:rPr>
              <w:t>М.П.</w:t>
            </w:r>
          </w:p>
        </w:tc>
      </w:tr>
    </w:tbl>
    <w:p w:rsidR="0067268B" w:rsidRDefault="0067268B" w:rsidP="002E5ADB">
      <w:pPr>
        <w:ind w:firstLine="851"/>
        <w:jc w:val="right"/>
        <w:rPr>
          <w:sz w:val="22"/>
          <w:szCs w:val="22"/>
        </w:rPr>
      </w:pPr>
    </w:p>
    <w:p w:rsidR="0067268B" w:rsidRDefault="0067268B" w:rsidP="002E5ADB">
      <w:pPr>
        <w:ind w:firstLine="851"/>
        <w:jc w:val="right"/>
        <w:rPr>
          <w:sz w:val="22"/>
          <w:szCs w:val="22"/>
        </w:rPr>
      </w:pPr>
    </w:p>
    <w:p w:rsidR="0067268B" w:rsidRDefault="0067268B" w:rsidP="002E5ADB">
      <w:pPr>
        <w:ind w:firstLine="851"/>
        <w:jc w:val="right"/>
        <w:rPr>
          <w:sz w:val="22"/>
          <w:szCs w:val="22"/>
        </w:rPr>
      </w:pPr>
    </w:p>
    <w:p w:rsidR="0067268B" w:rsidRDefault="0067268B" w:rsidP="002E5ADB">
      <w:pPr>
        <w:ind w:firstLine="851"/>
        <w:jc w:val="right"/>
        <w:rPr>
          <w:sz w:val="22"/>
          <w:szCs w:val="22"/>
        </w:rPr>
      </w:pPr>
    </w:p>
    <w:p w:rsidR="0067268B" w:rsidRDefault="0067268B" w:rsidP="002E5ADB">
      <w:pPr>
        <w:ind w:firstLine="851"/>
        <w:jc w:val="right"/>
        <w:rPr>
          <w:sz w:val="22"/>
          <w:szCs w:val="22"/>
        </w:rPr>
      </w:pPr>
    </w:p>
    <w:p w:rsidR="0067268B" w:rsidRDefault="0067268B" w:rsidP="002E5ADB">
      <w:pPr>
        <w:ind w:firstLine="851"/>
        <w:jc w:val="right"/>
        <w:rPr>
          <w:sz w:val="22"/>
          <w:szCs w:val="22"/>
        </w:rPr>
      </w:pPr>
    </w:p>
    <w:p w:rsidR="0067268B" w:rsidRDefault="0067268B" w:rsidP="002E5ADB">
      <w:pPr>
        <w:ind w:firstLine="851"/>
        <w:jc w:val="right"/>
        <w:rPr>
          <w:sz w:val="22"/>
          <w:szCs w:val="22"/>
        </w:rPr>
      </w:pPr>
    </w:p>
    <w:p w:rsidR="00C5419F" w:rsidRDefault="00C5419F" w:rsidP="00BB36A6">
      <w:pPr>
        <w:rPr>
          <w:sz w:val="22"/>
          <w:szCs w:val="22"/>
        </w:rPr>
      </w:pPr>
    </w:p>
    <w:p w:rsidR="00664E86" w:rsidRDefault="00664E86" w:rsidP="00BB36A6">
      <w:pPr>
        <w:rPr>
          <w:sz w:val="22"/>
          <w:szCs w:val="22"/>
        </w:rPr>
      </w:pPr>
    </w:p>
    <w:p w:rsidR="00664E86" w:rsidRDefault="00664E86" w:rsidP="002E5ADB">
      <w:pPr>
        <w:ind w:firstLine="851"/>
        <w:jc w:val="right"/>
        <w:rPr>
          <w:sz w:val="18"/>
          <w:szCs w:val="18"/>
        </w:rPr>
      </w:pPr>
    </w:p>
    <w:p w:rsidR="00664E86" w:rsidRDefault="00664E86" w:rsidP="002E5ADB">
      <w:pPr>
        <w:ind w:firstLine="851"/>
        <w:jc w:val="right"/>
        <w:rPr>
          <w:sz w:val="18"/>
          <w:szCs w:val="18"/>
        </w:rPr>
      </w:pPr>
    </w:p>
    <w:p w:rsidR="00664E86" w:rsidRDefault="00664E86" w:rsidP="002E5ADB">
      <w:pPr>
        <w:ind w:firstLine="851"/>
        <w:jc w:val="right"/>
        <w:rPr>
          <w:sz w:val="18"/>
          <w:szCs w:val="18"/>
        </w:rPr>
      </w:pPr>
    </w:p>
    <w:p w:rsidR="00664E86" w:rsidRDefault="00664E86" w:rsidP="002E5ADB">
      <w:pPr>
        <w:ind w:firstLine="851"/>
        <w:jc w:val="right"/>
        <w:rPr>
          <w:sz w:val="18"/>
          <w:szCs w:val="18"/>
        </w:rPr>
      </w:pPr>
    </w:p>
    <w:p w:rsidR="00664E86" w:rsidRDefault="00664E86" w:rsidP="002E5ADB">
      <w:pPr>
        <w:ind w:firstLine="851"/>
        <w:jc w:val="right"/>
        <w:rPr>
          <w:sz w:val="18"/>
          <w:szCs w:val="18"/>
        </w:rPr>
      </w:pPr>
    </w:p>
    <w:p w:rsidR="00664E86" w:rsidRDefault="00664E86" w:rsidP="002E5ADB">
      <w:pPr>
        <w:ind w:firstLine="851"/>
        <w:jc w:val="right"/>
        <w:rPr>
          <w:sz w:val="18"/>
          <w:szCs w:val="18"/>
        </w:rPr>
      </w:pPr>
    </w:p>
    <w:p w:rsidR="00664E86" w:rsidRDefault="00664E86" w:rsidP="002E5ADB">
      <w:pPr>
        <w:ind w:firstLine="851"/>
        <w:jc w:val="right"/>
        <w:rPr>
          <w:sz w:val="18"/>
          <w:szCs w:val="18"/>
        </w:rPr>
      </w:pPr>
    </w:p>
    <w:p w:rsidR="00664E86" w:rsidRDefault="00664E86" w:rsidP="002E5ADB">
      <w:pPr>
        <w:ind w:firstLine="851"/>
        <w:jc w:val="right"/>
        <w:rPr>
          <w:sz w:val="18"/>
          <w:szCs w:val="18"/>
        </w:rPr>
      </w:pPr>
    </w:p>
    <w:p w:rsidR="00664E86" w:rsidRDefault="00664E86" w:rsidP="002E5ADB">
      <w:pPr>
        <w:ind w:firstLine="851"/>
        <w:jc w:val="right"/>
        <w:rPr>
          <w:sz w:val="18"/>
          <w:szCs w:val="18"/>
        </w:rPr>
      </w:pPr>
    </w:p>
    <w:p w:rsidR="00664E86" w:rsidRDefault="00664E86" w:rsidP="002E5ADB">
      <w:pPr>
        <w:ind w:firstLine="851"/>
        <w:jc w:val="right"/>
        <w:rPr>
          <w:sz w:val="18"/>
          <w:szCs w:val="18"/>
        </w:rPr>
      </w:pPr>
    </w:p>
    <w:p w:rsidR="00664E86" w:rsidRDefault="00664E86" w:rsidP="002E5ADB">
      <w:pPr>
        <w:ind w:firstLine="851"/>
        <w:jc w:val="right"/>
        <w:rPr>
          <w:sz w:val="18"/>
          <w:szCs w:val="18"/>
        </w:rPr>
      </w:pPr>
    </w:p>
    <w:p w:rsidR="00664E86" w:rsidRDefault="00664E86" w:rsidP="002E5ADB">
      <w:pPr>
        <w:ind w:firstLine="851"/>
        <w:jc w:val="right"/>
        <w:rPr>
          <w:sz w:val="18"/>
          <w:szCs w:val="18"/>
        </w:rPr>
      </w:pPr>
    </w:p>
    <w:p w:rsidR="00664E86" w:rsidRDefault="00664E86" w:rsidP="002E5ADB">
      <w:pPr>
        <w:ind w:firstLine="851"/>
        <w:jc w:val="right"/>
        <w:rPr>
          <w:sz w:val="18"/>
          <w:szCs w:val="18"/>
        </w:rPr>
      </w:pPr>
    </w:p>
    <w:p w:rsidR="00664E86" w:rsidRDefault="00664E86" w:rsidP="002E5ADB">
      <w:pPr>
        <w:ind w:firstLine="851"/>
        <w:jc w:val="right"/>
        <w:rPr>
          <w:sz w:val="18"/>
          <w:szCs w:val="18"/>
        </w:rPr>
      </w:pPr>
    </w:p>
    <w:p w:rsidR="00664E86" w:rsidRDefault="00664E86" w:rsidP="002E5ADB">
      <w:pPr>
        <w:ind w:firstLine="851"/>
        <w:jc w:val="right"/>
        <w:rPr>
          <w:sz w:val="18"/>
          <w:szCs w:val="18"/>
        </w:rPr>
      </w:pPr>
    </w:p>
    <w:p w:rsidR="00664E86" w:rsidRDefault="00664E86" w:rsidP="002E5ADB">
      <w:pPr>
        <w:ind w:firstLine="851"/>
        <w:jc w:val="right"/>
        <w:rPr>
          <w:sz w:val="18"/>
          <w:szCs w:val="18"/>
        </w:rPr>
      </w:pPr>
    </w:p>
    <w:p w:rsidR="00664E86" w:rsidRDefault="00664E86" w:rsidP="002E5ADB">
      <w:pPr>
        <w:ind w:firstLine="851"/>
        <w:jc w:val="right"/>
        <w:rPr>
          <w:sz w:val="18"/>
          <w:szCs w:val="18"/>
        </w:rPr>
      </w:pPr>
    </w:p>
    <w:p w:rsidR="00664E86" w:rsidRDefault="00664E86" w:rsidP="002E5ADB">
      <w:pPr>
        <w:ind w:firstLine="851"/>
        <w:jc w:val="right"/>
        <w:rPr>
          <w:sz w:val="18"/>
          <w:szCs w:val="18"/>
        </w:rPr>
      </w:pPr>
    </w:p>
    <w:p w:rsidR="00664E86" w:rsidRDefault="00664E86" w:rsidP="002E5ADB">
      <w:pPr>
        <w:ind w:firstLine="851"/>
        <w:jc w:val="right"/>
        <w:rPr>
          <w:sz w:val="18"/>
          <w:szCs w:val="18"/>
        </w:rPr>
      </w:pPr>
    </w:p>
    <w:p w:rsidR="00664E86" w:rsidRDefault="00664E86" w:rsidP="002E5ADB">
      <w:pPr>
        <w:ind w:firstLine="851"/>
        <w:jc w:val="right"/>
        <w:rPr>
          <w:sz w:val="18"/>
          <w:szCs w:val="18"/>
        </w:rPr>
      </w:pPr>
    </w:p>
    <w:p w:rsidR="00664E86" w:rsidRDefault="00664E86" w:rsidP="002E5ADB">
      <w:pPr>
        <w:ind w:firstLine="851"/>
        <w:jc w:val="right"/>
        <w:rPr>
          <w:sz w:val="18"/>
          <w:szCs w:val="18"/>
        </w:rPr>
      </w:pPr>
    </w:p>
    <w:p w:rsidR="00664E86" w:rsidRDefault="00664E86" w:rsidP="002E5ADB">
      <w:pPr>
        <w:ind w:firstLine="851"/>
        <w:jc w:val="right"/>
        <w:rPr>
          <w:sz w:val="18"/>
          <w:szCs w:val="18"/>
        </w:rPr>
      </w:pPr>
    </w:p>
    <w:p w:rsidR="00664E86" w:rsidRDefault="00664E86" w:rsidP="002E5ADB">
      <w:pPr>
        <w:ind w:firstLine="851"/>
        <w:jc w:val="right"/>
        <w:rPr>
          <w:sz w:val="18"/>
          <w:szCs w:val="18"/>
        </w:rPr>
      </w:pPr>
    </w:p>
    <w:p w:rsidR="00664E86" w:rsidRDefault="00664E86" w:rsidP="002E5ADB">
      <w:pPr>
        <w:ind w:firstLine="851"/>
        <w:jc w:val="right"/>
        <w:rPr>
          <w:sz w:val="18"/>
          <w:szCs w:val="18"/>
        </w:rPr>
      </w:pPr>
    </w:p>
    <w:p w:rsidR="00664E86" w:rsidRDefault="00664E86" w:rsidP="002E5ADB">
      <w:pPr>
        <w:ind w:firstLine="851"/>
        <w:jc w:val="right"/>
        <w:rPr>
          <w:sz w:val="18"/>
          <w:szCs w:val="18"/>
        </w:rPr>
      </w:pPr>
    </w:p>
    <w:p w:rsidR="00664E86" w:rsidRDefault="00664E86" w:rsidP="002E5ADB">
      <w:pPr>
        <w:ind w:firstLine="851"/>
        <w:jc w:val="right"/>
        <w:rPr>
          <w:sz w:val="18"/>
          <w:szCs w:val="18"/>
        </w:rPr>
      </w:pPr>
    </w:p>
    <w:p w:rsidR="00664E86" w:rsidRDefault="00664E86" w:rsidP="002E5ADB">
      <w:pPr>
        <w:ind w:firstLine="851"/>
        <w:jc w:val="right"/>
        <w:rPr>
          <w:sz w:val="18"/>
          <w:szCs w:val="18"/>
        </w:rPr>
      </w:pPr>
    </w:p>
    <w:p w:rsidR="00664E86" w:rsidRDefault="00664E86" w:rsidP="002E5ADB">
      <w:pPr>
        <w:ind w:firstLine="851"/>
        <w:jc w:val="right"/>
        <w:rPr>
          <w:sz w:val="18"/>
          <w:szCs w:val="18"/>
        </w:rPr>
      </w:pPr>
    </w:p>
    <w:p w:rsidR="00664E86" w:rsidRDefault="00664E86" w:rsidP="002E5ADB">
      <w:pPr>
        <w:ind w:firstLine="851"/>
        <w:jc w:val="right"/>
        <w:rPr>
          <w:sz w:val="18"/>
          <w:szCs w:val="18"/>
        </w:rPr>
      </w:pPr>
    </w:p>
    <w:p w:rsidR="00664E86" w:rsidRDefault="00664E86" w:rsidP="002E5ADB">
      <w:pPr>
        <w:ind w:firstLine="851"/>
        <w:jc w:val="right"/>
        <w:rPr>
          <w:sz w:val="18"/>
          <w:szCs w:val="18"/>
        </w:rPr>
      </w:pPr>
    </w:p>
    <w:p w:rsidR="00664E86" w:rsidRDefault="00664E86" w:rsidP="002E5ADB">
      <w:pPr>
        <w:ind w:firstLine="851"/>
        <w:jc w:val="right"/>
        <w:rPr>
          <w:sz w:val="18"/>
          <w:szCs w:val="18"/>
        </w:rPr>
      </w:pPr>
    </w:p>
    <w:p w:rsidR="00664E86" w:rsidRDefault="00664E86" w:rsidP="002E5ADB">
      <w:pPr>
        <w:ind w:firstLine="851"/>
        <w:jc w:val="right"/>
        <w:rPr>
          <w:sz w:val="18"/>
          <w:szCs w:val="18"/>
        </w:rPr>
      </w:pPr>
    </w:p>
    <w:p w:rsidR="00664E86" w:rsidRDefault="00664E86" w:rsidP="002E5ADB">
      <w:pPr>
        <w:ind w:firstLine="851"/>
        <w:jc w:val="right"/>
        <w:rPr>
          <w:sz w:val="18"/>
          <w:szCs w:val="18"/>
        </w:rPr>
      </w:pPr>
    </w:p>
    <w:p w:rsidR="00664E86" w:rsidRDefault="00664E86" w:rsidP="002E5ADB">
      <w:pPr>
        <w:ind w:firstLine="851"/>
        <w:jc w:val="right"/>
        <w:rPr>
          <w:sz w:val="18"/>
          <w:szCs w:val="18"/>
        </w:rPr>
      </w:pPr>
    </w:p>
    <w:p w:rsidR="00664E86" w:rsidRDefault="00664E86" w:rsidP="002E5ADB">
      <w:pPr>
        <w:ind w:firstLine="851"/>
        <w:jc w:val="right"/>
        <w:rPr>
          <w:sz w:val="18"/>
          <w:szCs w:val="18"/>
        </w:rPr>
      </w:pPr>
    </w:p>
    <w:p w:rsidR="00664E86" w:rsidRDefault="00664E86" w:rsidP="002E5ADB">
      <w:pPr>
        <w:ind w:firstLine="851"/>
        <w:jc w:val="right"/>
        <w:rPr>
          <w:sz w:val="18"/>
          <w:szCs w:val="18"/>
        </w:rPr>
      </w:pPr>
    </w:p>
    <w:p w:rsidR="00664E86" w:rsidRDefault="00664E86" w:rsidP="002E5ADB">
      <w:pPr>
        <w:ind w:firstLine="851"/>
        <w:jc w:val="right"/>
        <w:rPr>
          <w:sz w:val="18"/>
          <w:szCs w:val="18"/>
        </w:rPr>
      </w:pPr>
    </w:p>
    <w:p w:rsidR="00664E86" w:rsidRDefault="00664E86" w:rsidP="002E5ADB">
      <w:pPr>
        <w:ind w:firstLine="851"/>
        <w:jc w:val="right"/>
        <w:rPr>
          <w:sz w:val="18"/>
          <w:szCs w:val="18"/>
        </w:rPr>
      </w:pPr>
    </w:p>
    <w:p w:rsidR="00664E86" w:rsidRDefault="00664E86" w:rsidP="002E5ADB">
      <w:pPr>
        <w:ind w:firstLine="851"/>
        <w:jc w:val="right"/>
        <w:rPr>
          <w:sz w:val="18"/>
          <w:szCs w:val="18"/>
        </w:rPr>
      </w:pPr>
    </w:p>
    <w:p w:rsidR="00664E86" w:rsidRDefault="00664E86" w:rsidP="002E5ADB">
      <w:pPr>
        <w:ind w:firstLine="851"/>
        <w:jc w:val="right"/>
        <w:rPr>
          <w:sz w:val="18"/>
          <w:szCs w:val="18"/>
        </w:rPr>
      </w:pPr>
    </w:p>
    <w:p w:rsidR="00664E86" w:rsidRDefault="00664E86" w:rsidP="002E5ADB">
      <w:pPr>
        <w:ind w:firstLine="851"/>
        <w:jc w:val="right"/>
        <w:rPr>
          <w:sz w:val="18"/>
          <w:szCs w:val="18"/>
        </w:rPr>
      </w:pPr>
    </w:p>
    <w:p w:rsidR="00664E86" w:rsidRDefault="00664E86" w:rsidP="002E5ADB">
      <w:pPr>
        <w:ind w:firstLine="851"/>
        <w:jc w:val="right"/>
        <w:rPr>
          <w:sz w:val="18"/>
          <w:szCs w:val="18"/>
        </w:rPr>
      </w:pPr>
    </w:p>
    <w:p w:rsidR="00664E86" w:rsidRDefault="00664E86" w:rsidP="002E5ADB">
      <w:pPr>
        <w:ind w:firstLine="851"/>
        <w:jc w:val="right"/>
        <w:rPr>
          <w:sz w:val="18"/>
          <w:szCs w:val="18"/>
        </w:rPr>
      </w:pPr>
    </w:p>
    <w:p w:rsidR="00664E86" w:rsidRDefault="00664E86" w:rsidP="002E5ADB">
      <w:pPr>
        <w:ind w:firstLine="851"/>
        <w:jc w:val="right"/>
        <w:rPr>
          <w:sz w:val="18"/>
          <w:szCs w:val="18"/>
        </w:rPr>
      </w:pPr>
    </w:p>
    <w:p w:rsidR="00664E86" w:rsidRDefault="00664E86" w:rsidP="002E5ADB">
      <w:pPr>
        <w:ind w:firstLine="851"/>
        <w:jc w:val="right"/>
        <w:rPr>
          <w:sz w:val="18"/>
          <w:szCs w:val="18"/>
        </w:rPr>
      </w:pPr>
    </w:p>
    <w:p w:rsidR="00664E86" w:rsidRDefault="00664E86" w:rsidP="002E5ADB">
      <w:pPr>
        <w:ind w:firstLine="851"/>
        <w:jc w:val="right"/>
        <w:rPr>
          <w:sz w:val="18"/>
          <w:szCs w:val="18"/>
        </w:rPr>
      </w:pPr>
    </w:p>
    <w:p w:rsidR="00664E86" w:rsidRDefault="00664E86" w:rsidP="002E5ADB">
      <w:pPr>
        <w:ind w:firstLine="851"/>
        <w:jc w:val="right"/>
        <w:rPr>
          <w:sz w:val="18"/>
          <w:szCs w:val="18"/>
        </w:rPr>
      </w:pPr>
    </w:p>
    <w:p w:rsidR="00C34C76" w:rsidRDefault="00C34C76" w:rsidP="002E5ADB">
      <w:pPr>
        <w:ind w:firstLine="851"/>
        <w:jc w:val="right"/>
        <w:rPr>
          <w:sz w:val="18"/>
          <w:szCs w:val="18"/>
        </w:rPr>
      </w:pPr>
    </w:p>
    <w:p w:rsidR="00C34C76" w:rsidRDefault="00C34C76" w:rsidP="002E5ADB">
      <w:pPr>
        <w:ind w:firstLine="851"/>
        <w:jc w:val="right"/>
        <w:rPr>
          <w:sz w:val="18"/>
          <w:szCs w:val="18"/>
        </w:rPr>
      </w:pPr>
    </w:p>
    <w:p w:rsidR="00664E86" w:rsidRDefault="00664E86" w:rsidP="002E5ADB">
      <w:pPr>
        <w:ind w:firstLine="851"/>
        <w:jc w:val="right"/>
        <w:rPr>
          <w:sz w:val="18"/>
          <w:szCs w:val="18"/>
        </w:rPr>
      </w:pPr>
    </w:p>
    <w:p w:rsidR="00754D37" w:rsidRPr="00664E86" w:rsidRDefault="00754D37" w:rsidP="002E5ADB">
      <w:pPr>
        <w:ind w:firstLine="851"/>
        <w:jc w:val="right"/>
        <w:rPr>
          <w:sz w:val="18"/>
          <w:szCs w:val="18"/>
        </w:rPr>
      </w:pPr>
      <w:r w:rsidRPr="00664E86">
        <w:rPr>
          <w:sz w:val="18"/>
          <w:szCs w:val="18"/>
        </w:rPr>
        <w:lastRenderedPageBreak/>
        <w:t>Приложение №1</w:t>
      </w:r>
    </w:p>
    <w:p w:rsidR="00754D37" w:rsidRPr="00664E86" w:rsidRDefault="00754D37" w:rsidP="002E5ADB">
      <w:pPr>
        <w:ind w:firstLine="851"/>
        <w:jc w:val="right"/>
        <w:rPr>
          <w:sz w:val="18"/>
          <w:szCs w:val="18"/>
        </w:rPr>
      </w:pPr>
      <w:r w:rsidRPr="00664E86">
        <w:rPr>
          <w:sz w:val="18"/>
          <w:szCs w:val="18"/>
        </w:rPr>
        <w:t>к договору №___</w:t>
      </w:r>
    </w:p>
    <w:p w:rsidR="00754D37" w:rsidRDefault="00481EBA" w:rsidP="002E5ADB">
      <w:pPr>
        <w:ind w:firstLine="851"/>
        <w:jc w:val="right"/>
        <w:rPr>
          <w:sz w:val="18"/>
          <w:szCs w:val="18"/>
        </w:rPr>
      </w:pPr>
      <w:r w:rsidRPr="00664E86">
        <w:rPr>
          <w:sz w:val="18"/>
          <w:szCs w:val="18"/>
        </w:rPr>
        <w:t>от «</w:t>
      </w:r>
      <w:r w:rsidR="001675BC" w:rsidRPr="00664E86">
        <w:rPr>
          <w:sz w:val="18"/>
          <w:szCs w:val="18"/>
        </w:rPr>
        <w:t>__</w:t>
      </w:r>
      <w:r w:rsidR="008F1D6B" w:rsidRPr="00664E86">
        <w:rPr>
          <w:sz w:val="18"/>
          <w:szCs w:val="18"/>
        </w:rPr>
        <w:t xml:space="preserve">» </w:t>
      </w:r>
      <w:r w:rsidRPr="00664E86">
        <w:rPr>
          <w:sz w:val="18"/>
          <w:szCs w:val="18"/>
        </w:rPr>
        <w:t>______</w:t>
      </w:r>
      <w:r w:rsidR="008F1D6B" w:rsidRPr="00664E86">
        <w:rPr>
          <w:sz w:val="18"/>
          <w:szCs w:val="18"/>
        </w:rPr>
        <w:t xml:space="preserve"> 202</w:t>
      </w:r>
      <w:r w:rsidR="00BB36A6" w:rsidRPr="00664E86">
        <w:rPr>
          <w:sz w:val="18"/>
          <w:szCs w:val="18"/>
        </w:rPr>
        <w:t>6</w:t>
      </w:r>
      <w:r w:rsidR="00754D37" w:rsidRPr="00664E86">
        <w:rPr>
          <w:sz w:val="18"/>
          <w:szCs w:val="18"/>
        </w:rPr>
        <w:t xml:space="preserve"> г.</w:t>
      </w:r>
    </w:p>
    <w:p w:rsidR="00664E86" w:rsidRPr="00664E86" w:rsidRDefault="00664E86" w:rsidP="002E5ADB">
      <w:pPr>
        <w:ind w:firstLine="851"/>
        <w:jc w:val="right"/>
        <w:rPr>
          <w:sz w:val="18"/>
          <w:szCs w:val="18"/>
        </w:rPr>
      </w:pPr>
    </w:p>
    <w:p w:rsidR="00754D37" w:rsidRPr="00664E86" w:rsidRDefault="0067268B" w:rsidP="002E5ADB">
      <w:pPr>
        <w:jc w:val="center"/>
        <w:rPr>
          <w:sz w:val="18"/>
          <w:szCs w:val="18"/>
        </w:rPr>
      </w:pPr>
      <w:r w:rsidRPr="00664E86">
        <w:rPr>
          <w:sz w:val="18"/>
          <w:szCs w:val="18"/>
        </w:rPr>
        <w:t>Спецификация</w:t>
      </w:r>
    </w:p>
    <w:p w:rsidR="00664E86" w:rsidRPr="00664E86" w:rsidRDefault="00664E86" w:rsidP="002E5ADB">
      <w:pPr>
        <w:jc w:val="center"/>
        <w:rPr>
          <w:sz w:val="18"/>
          <w:szCs w:val="18"/>
        </w:rPr>
      </w:pPr>
    </w:p>
    <w:tbl>
      <w:tblPr>
        <w:tblW w:w="10122" w:type="dxa"/>
        <w:tblLayout w:type="fixed"/>
        <w:tblCellMar>
          <w:top w:w="55" w:type="dxa"/>
          <w:left w:w="55" w:type="dxa"/>
          <w:bottom w:w="55" w:type="dxa"/>
          <w:right w:w="55" w:type="dxa"/>
        </w:tblCellMar>
        <w:tblLook w:val="0000" w:firstRow="0" w:lastRow="0" w:firstColumn="0" w:lastColumn="0" w:noHBand="0" w:noVBand="0"/>
      </w:tblPr>
      <w:tblGrid>
        <w:gridCol w:w="622"/>
        <w:gridCol w:w="6096"/>
        <w:gridCol w:w="1135"/>
        <w:gridCol w:w="1134"/>
        <w:gridCol w:w="1135"/>
      </w:tblGrid>
      <w:tr w:rsidR="00664E86" w:rsidRPr="00664E86" w:rsidTr="00F911CA">
        <w:tc>
          <w:tcPr>
            <w:tcW w:w="622" w:type="dxa"/>
            <w:tcBorders>
              <w:top w:val="single" w:sz="1" w:space="0" w:color="000000"/>
              <w:left w:val="single" w:sz="1" w:space="0" w:color="000000"/>
              <w:bottom w:val="single" w:sz="1" w:space="0" w:color="000000"/>
            </w:tcBorders>
            <w:shd w:val="clear" w:color="auto" w:fill="auto"/>
          </w:tcPr>
          <w:p w:rsidR="00664E86" w:rsidRPr="00664E86" w:rsidRDefault="00664E86" w:rsidP="00664E86">
            <w:pPr>
              <w:suppressLineNumbers/>
              <w:jc w:val="center"/>
              <w:rPr>
                <w:rFonts w:ascii="Liberation Serif" w:eastAsia="SimSun" w:hAnsi="Liberation Serif" w:cs="Lucida Sans"/>
                <w:b/>
                <w:kern w:val="1"/>
                <w:sz w:val="16"/>
                <w:szCs w:val="16"/>
                <w:lang w:bidi="hi-IN"/>
              </w:rPr>
            </w:pPr>
            <w:r w:rsidRPr="00664E86">
              <w:rPr>
                <w:rFonts w:eastAsia="SimSun"/>
                <w:b/>
                <w:kern w:val="1"/>
                <w:sz w:val="16"/>
                <w:szCs w:val="16"/>
                <w:lang w:bidi="hi-IN"/>
              </w:rPr>
              <w:t xml:space="preserve">№ </w:t>
            </w:r>
            <w:proofErr w:type="gramStart"/>
            <w:r w:rsidRPr="00664E86">
              <w:rPr>
                <w:rFonts w:eastAsia="SimSun"/>
                <w:b/>
                <w:kern w:val="1"/>
                <w:sz w:val="16"/>
                <w:szCs w:val="16"/>
                <w:lang w:bidi="hi-IN"/>
              </w:rPr>
              <w:t>п</w:t>
            </w:r>
            <w:proofErr w:type="gramEnd"/>
            <w:r w:rsidRPr="00664E86">
              <w:rPr>
                <w:rFonts w:eastAsia="SimSun"/>
                <w:b/>
                <w:kern w:val="1"/>
                <w:sz w:val="16"/>
                <w:szCs w:val="16"/>
                <w:lang w:bidi="hi-IN"/>
              </w:rPr>
              <w:t>/п</w:t>
            </w:r>
          </w:p>
        </w:tc>
        <w:tc>
          <w:tcPr>
            <w:tcW w:w="6096" w:type="dxa"/>
            <w:tcBorders>
              <w:top w:val="single" w:sz="1" w:space="0" w:color="000000"/>
              <w:left w:val="single" w:sz="1" w:space="0" w:color="000000"/>
              <w:bottom w:val="single" w:sz="1" w:space="0" w:color="000000"/>
            </w:tcBorders>
            <w:shd w:val="clear" w:color="auto" w:fill="auto"/>
          </w:tcPr>
          <w:p w:rsidR="00664E86" w:rsidRPr="00664E86" w:rsidRDefault="00664E86" w:rsidP="00664E86">
            <w:pPr>
              <w:suppressLineNumbers/>
              <w:jc w:val="center"/>
              <w:rPr>
                <w:rFonts w:eastAsia="SimSun"/>
                <w:b/>
                <w:kern w:val="1"/>
                <w:sz w:val="16"/>
                <w:szCs w:val="16"/>
                <w:lang w:bidi="hi-IN"/>
              </w:rPr>
            </w:pPr>
          </w:p>
          <w:p w:rsidR="00664E86" w:rsidRPr="00664E86" w:rsidRDefault="00664E86" w:rsidP="00664E86">
            <w:pPr>
              <w:suppressLineNumbers/>
              <w:jc w:val="center"/>
              <w:rPr>
                <w:rFonts w:eastAsia="SimSun"/>
                <w:b/>
                <w:kern w:val="1"/>
                <w:sz w:val="16"/>
                <w:szCs w:val="16"/>
                <w:lang w:bidi="hi-IN"/>
              </w:rPr>
            </w:pPr>
          </w:p>
          <w:p w:rsidR="00664E86" w:rsidRPr="00664E86" w:rsidRDefault="00664E86" w:rsidP="00664E86">
            <w:pPr>
              <w:suppressLineNumbers/>
              <w:jc w:val="center"/>
              <w:rPr>
                <w:rFonts w:ascii="Liberation Serif" w:eastAsia="SimSun" w:hAnsi="Liberation Serif" w:cs="Lucida Sans"/>
                <w:b/>
                <w:kern w:val="1"/>
                <w:sz w:val="16"/>
                <w:szCs w:val="16"/>
                <w:lang w:bidi="hi-IN"/>
              </w:rPr>
            </w:pPr>
            <w:r w:rsidRPr="00664E86">
              <w:rPr>
                <w:rFonts w:eastAsia="SimSun"/>
                <w:b/>
                <w:kern w:val="1"/>
                <w:sz w:val="16"/>
                <w:szCs w:val="16"/>
                <w:lang w:bidi="hi-IN"/>
              </w:rPr>
              <w:t>Марка ТС/ГРЗ</w:t>
            </w:r>
          </w:p>
        </w:tc>
        <w:tc>
          <w:tcPr>
            <w:tcW w:w="1135" w:type="dxa"/>
            <w:tcBorders>
              <w:top w:val="single" w:sz="1" w:space="0" w:color="000000"/>
              <w:left w:val="single" w:sz="1" w:space="0" w:color="000000"/>
              <w:bottom w:val="single" w:sz="1" w:space="0" w:color="000000"/>
            </w:tcBorders>
            <w:shd w:val="clear" w:color="auto" w:fill="auto"/>
          </w:tcPr>
          <w:p w:rsidR="00664E86" w:rsidRPr="00664E86" w:rsidRDefault="00664E86" w:rsidP="00664E86">
            <w:pPr>
              <w:suppressLineNumbers/>
              <w:rPr>
                <w:rFonts w:eastAsia="SimSun"/>
                <w:kern w:val="1"/>
                <w:sz w:val="16"/>
                <w:szCs w:val="16"/>
                <w:lang w:bidi="hi-IN"/>
              </w:rPr>
            </w:pPr>
            <w:r w:rsidRPr="00664E86">
              <w:rPr>
                <w:rFonts w:eastAsia="SimSun"/>
                <w:b/>
                <w:bCs/>
                <w:kern w:val="1"/>
                <w:sz w:val="16"/>
                <w:szCs w:val="16"/>
                <w:lang w:bidi="hi-IN"/>
              </w:rPr>
              <w:t>Абонентская плата в месяц (июль)</w:t>
            </w:r>
          </w:p>
          <w:p w:rsidR="00664E86" w:rsidRPr="00664E86" w:rsidRDefault="00664E86" w:rsidP="00664E86">
            <w:pPr>
              <w:suppressLineNumbers/>
              <w:rPr>
                <w:rFonts w:ascii="Liberation Serif" w:eastAsia="SimSun" w:hAnsi="Liberation Serif" w:cs="Lucida Sans"/>
                <w:kern w:val="1"/>
                <w:sz w:val="16"/>
                <w:szCs w:val="16"/>
                <w:lang w:bidi="hi-IN"/>
              </w:rPr>
            </w:pPr>
            <w:r w:rsidRPr="00664E86">
              <w:rPr>
                <w:rFonts w:eastAsia="SimSun"/>
                <w:kern w:val="1"/>
                <w:sz w:val="16"/>
                <w:szCs w:val="16"/>
                <w:lang w:bidi="hi-IN"/>
              </w:rPr>
              <w:t>Цена за ед. изм., руб.</w:t>
            </w:r>
          </w:p>
        </w:tc>
        <w:tc>
          <w:tcPr>
            <w:tcW w:w="1134" w:type="dxa"/>
            <w:tcBorders>
              <w:top w:val="single" w:sz="1" w:space="0" w:color="000000"/>
              <w:left w:val="single" w:sz="1" w:space="0" w:color="000000"/>
              <w:bottom w:val="single" w:sz="1" w:space="0" w:color="000000"/>
            </w:tcBorders>
            <w:shd w:val="clear" w:color="auto" w:fill="auto"/>
          </w:tcPr>
          <w:p w:rsidR="00664E86" w:rsidRPr="00664E86" w:rsidRDefault="00664E86" w:rsidP="00664E86">
            <w:pPr>
              <w:suppressLineNumbers/>
              <w:rPr>
                <w:rFonts w:eastAsia="SimSun"/>
                <w:kern w:val="1"/>
                <w:sz w:val="16"/>
                <w:szCs w:val="16"/>
                <w:lang w:bidi="hi-IN"/>
              </w:rPr>
            </w:pPr>
            <w:r w:rsidRPr="00664E86">
              <w:rPr>
                <w:rFonts w:eastAsia="SimSun"/>
                <w:b/>
                <w:bCs/>
                <w:kern w:val="1"/>
                <w:sz w:val="16"/>
                <w:szCs w:val="16"/>
                <w:lang w:bidi="hi-IN"/>
              </w:rPr>
              <w:t>Абонентская плата в месяц (август)</w:t>
            </w:r>
          </w:p>
          <w:p w:rsidR="00664E86" w:rsidRPr="00664E86" w:rsidRDefault="00664E86" w:rsidP="00664E86">
            <w:pPr>
              <w:suppressLineNumbers/>
              <w:rPr>
                <w:rFonts w:ascii="Liberation Serif" w:eastAsia="SimSun" w:hAnsi="Liberation Serif" w:cs="Lucida Sans"/>
                <w:kern w:val="1"/>
                <w:sz w:val="16"/>
                <w:szCs w:val="16"/>
                <w:lang w:bidi="hi-IN"/>
              </w:rPr>
            </w:pPr>
            <w:r w:rsidRPr="00664E86">
              <w:rPr>
                <w:rFonts w:eastAsia="SimSun"/>
                <w:kern w:val="1"/>
                <w:sz w:val="16"/>
                <w:szCs w:val="16"/>
                <w:lang w:bidi="hi-IN"/>
              </w:rPr>
              <w:t>Цена за ед. изм., руб.</w:t>
            </w:r>
          </w:p>
        </w:tc>
        <w:tc>
          <w:tcPr>
            <w:tcW w:w="1135" w:type="dxa"/>
            <w:tcBorders>
              <w:top w:val="single" w:sz="1" w:space="0" w:color="000000"/>
              <w:left w:val="single" w:sz="1" w:space="0" w:color="000000"/>
              <w:bottom w:val="single" w:sz="1" w:space="0" w:color="000000"/>
              <w:right w:val="single" w:sz="1" w:space="0" w:color="000000"/>
            </w:tcBorders>
            <w:shd w:val="clear" w:color="auto" w:fill="auto"/>
          </w:tcPr>
          <w:p w:rsidR="00664E86" w:rsidRPr="00664E86" w:rsidRDefault="00664E86" w:rsidP="00664E86">
            <w:pPr>
              <w:suppressLineNumbers/>
              <w:rPr>
                <w:rFonts w:eastAsia="SimSun"/>
                <w:kern w:val="1"/>
                <w:sz w:val="16"/>
                <w:szCs w:val="16"/>
                <w:lang w:bidi="hi-IN"/>
              </w:rPr>
            </w:pPr>
            <w:r w:rsidRPr="00664E86">
              <w:rPr>
                <w:rFonts w:eastAsia="SimSun"/>
                <w:b/>
                <w:bCs/>
                <w:kern w:val="1"/>
                <w:sz w:val="16"/>
                <w:szCs w:val="16"/>
                <w:lang w:bidi="hi-IN"/>
              </w:rPr>
              <w:t>Абонентская плата в месяц (сентябрь)</w:t>
            </w:r>
          </w:p>
          <w:p w:rsidR="00664E86" w:rsidRPr="00664E86" w:rsidRDefault="00664E86" w:rsidP="00664E86">
            <w:pPr>
              <w:suppressLineNumbers/>
              <w:rPr>
                <w:rFonts w:ascii="Liberation Serif" w:eastAsia="SimSun" w:hAnsi="Liberation Serif" w:cs="Lucida Sans"/>
                <w:kern w:val="1"/>
                <w:sz w:val="16"/>
                <w:szCs w:val="16"/>
                <w:lang w:bidi="hi-IN"/>
              </w:rPr>
            </w:pPr>
            <w:r w:rsidRPr="00664E86">
              <w:rPr>
                <w:rFonts w:eastAsia="SimSun"/>
                <w:kern w:val="1"/>
                <w:sz w:val="16"/>
                <w:szCs w:val="16"/>
                <w:lang w:bidi="hi-IN"/>
              </w:rPr>
              <w:t>Цена за ед. изм., руб.</w:t>
            </w:r>
          </w:p>
        </w:tc>
      </w:tr>
      <w:tr w:rsidR="00664E86" w:rsidRPr="00664E86" w:rsidTr="00F911CA">
        <w:tc>
          <w:tcPr>
            <w:tcW w:w="622" w:type="dxa"/>
            <w:tcBorders>
              <w:left w:val="single" w:sz="1" w:space="0" w:color="000000"/>
              <w:bottom w:val="single" w:sz="1" w:space="0" w:color="000000"/>
            </w:tcBorders>
            <w:shd w:val="clear" w:color="auto" w:fill="auto"/>
          </w:tcPr>
          <w:p w:rsidR="00664E86" w:rsidRPr="00664E86" w:rsidRDefault="00664E86" w:rsidP="00664E86">
            <w:pPr>
              <w:suppressLineNumbers/>
              <w:rPr>
                <w:rFonts w:ascii="Liberation Serif" w:eastAsia="SimSun" w:hAnsi="Liberation Serif" w:cs="Lucida Sans"/>
                <w:kern w:val="1"/>
                <w:sz w:val="16"/>
                <w:szCs w:val="16"/>
                <w:lang w:bidi="hi-IN"/>
              </w:rPr>
            </w:pPr>
            <w:r w:rsidRPr="00664E86">
              <w:rPr>
                <w:rFonts w:eastAsia="SimSun"/>
                <w:kern w:val="1"/>
                <w:sz w:val="16"/>
                <w:szCs w:val="16"/>
                <w:lang w:bidi="hi-IN"/>
              </w:rPr>
              <w:t>1.</w:t>
            </w:r>
          </w:p>
        </w:tc>
        <w:tc>
          <w:tcPr>
            <w:tcW w:w="6096" w:type="dxa"/>
            <w:tcBorders>
              <w:left w:val="single" w:sz="1" w:space="0" w:color="000000"/>
              <w:bottom w:val="single" w:sz="1" w:space="0" w:color="000000"/>
            </w:tcBorders>
            <w:shd w:val="clear" w:color="auto" w:fill="auto"/>
          </w:tcPr>
          <w:p w:rsidR="00664E86" w:rsidRPr="00664E86" w:rsidRDefault="00664E86" w:rsidP="00664E86">
            <w:pPr>
              <w:suppressLineNumbers/>
              <w:rPr>
                <w:rFonts w:ascii="Liberation Serif" w:eastAsia="SimSun" w:hAnsi="Liberation Serif" w:cs="Lucida Sans"/>
                <w:kern w:val="1"/>
                <w:sz w:val="16"/>
                <w:szCs w:val="16"/>
                <w:lang w:bidi="hi-IN"/>
              </w:rPr>
            </w:pPr>
            <w:r w:rsidRPr="00664E86">
              <w:rPr>
                <w:rFonts w:eastAsia="SimSun"/>
                <w:kern w:val="1"/>
                <w:sz w:val="16"/>
                <w:szCs w:val="16"/>
                <w:lang w:bidi="hi-IN"/>
              </w:rPr>
              <w:t xml:space="preserve">Машина дорожная комбинированная МДК 5340 г/н </w:t>
            </w:r>
            <w:r w:rsidRPr="00664E86">
              <w:rPr>
                <w:rFonts w:eastAsia="SimSun"/>
                <w:b/>
                <w:bCs/>
                <w:kern w:val="1"/>
                <w:sz w:val="16"/>
                <w:szCs w:val="16"/>
                <w:lang w:bidi="hi-IN"/>
              </w:rPr>
              <w:t>М 178 МЕ 164</w:t>
            </w:r>
          </w:p>
        </w:tc>
        <w:tc>
          <w:tcPr>
            <w:tcW w:w="1135" w:type="dxa"/>
            <w:tcBorders>
              <w:left w:val="single" w:sz="1" w:space="0" w:color="000000"/>
              <w:bottom w:val="single" w:sz="1" w:space="0" w:color="000000"/>
            </w:tcBorders>
            <w:shd w:val="clear" w:color="auto" w:fill="auto"/>
          </w:tcPr>
          <w:p w:rsidR="00664E86" w:rsidRPr="00664E86" w:rsidRDefault="00664E86" w:rsidP="00664E86">
            <w:pPr>
              <w:suppressLineNumbers/>
              <w:rPr>
                <w:rFonts w:ascii="Liberation Serif" w:eastAsia="SimSun" w:hAnsi="Liberation Serif" w:cs="Lucida Sans"/>
                <w:kern w:val="1"/>
                <w:sz w:val="16"/>
                <w:szCs w:val="16"/>
                <w:lang w:bidi="hi-IN"/>
              </w:rPr>
            </w:pPr>
          </w:p>
        </w:tc>
        <w:tc>
          <w:tcPr>
            <w:tcW w:w="1134" w:type="dxa"/>
            <w:tcBorders>
              <w:left w:val="single" w:sz="1" w:space="0" w:color="000000"/>
              <w:bottom w:val="single" w:sz="1" w:space="0" w:color="000000"/>
            </w:tcBorders>
            <w:shd w:val="clear" w:color="auto" w:fill="auto"/>
          </w:tcPr>
          <w:p w:rsidR="00664E86" w:rsidRPr="00664E86" w:rsidRDefault="00664E86" w:rsidP="00664E86">
            <w:pPr>
              <w:suppressLineNumbers/>
              <w:rPr>
                <w:rFonts w:ascii="Liberation Serif" w:eastAsia="SimSun" w:hAnsi="Liberation Serif" w:cs="Lucida Sans"/>
                <w:kern w:val="1"/>
                <w:sz w:val="16"/>
                <w:szCs w:val="16"/>
                <w:lang w:bidi="hi-IN"/>
              </w:rPr>
            </w:pPr>
          </w:p>
        </w:tc>
        <w:tc>
          <w:tcPr>
            <w:tcW w:w="1135" w:type="dxa"/>
            <w:tcBorders>
              <w:left w:val="single" w:sz="1" w:space="0" w:color="000000"/>
              <w:bottom w:val="single" w:sz="1" w:space="0" w:color="000000"/>
              <w:right w:val="single" w:sz="1" w:space="0" w:color="000000"/>
            </w:tcBorders>
            <w:shd w:val="clear" w:color="auto" w:fill="auto"/>
          </w:tcPr>
          <w:p w:rsidR="00664E86" w:rsidRPr="00664E86" w:rsidRDefault="00664E86" w:rsidP="00664E86">
            <w:pPr>
              <w:suppressLineNumbers/>
              <w:rPr>
                <w:rFonts w:ascii="Liberation Serif" w:eastAsia="SimSun" w:hAnsi="Liberation Serif" w:cs="Lucida Sans"/>
                <w:kern w:val="1"/>
                <w:sz w:val="16"/>
                <w:szCs w:val="16"/>
                <w:lang w:bidi="hi-IN"/>
              </w:rPr>
            </w:pPr>
          </w:p>
        </w:tc>
      </w:tr>
      <w:tr w:rsidR="00664E86" w:rsidRPr="00664E86" w:rsidTr="00F911CA">
        <w:tc>
          <w:tcPr>
            <w:tcW w:w="622" w:type="dxa"/>
            <w:tcBorders>
              <w:left w:val="single" w:sz="1" w:space="0" w:color="000000"/>
              <w:bottom w:val="single" w:sz="1" w:space="0" w:color="000000"/>
            </w:tcBorders>
            <w:shd w:val="clear" w:color="auto" w:fill="auto"/>
          </w:tcPr>
          <w:p w:rsidR="00664E86" w:rsidRPr="00664E86" w:rsidRDefault="00664E86" w:rsidP="00664E86">
            <w:pPr>
              <w:suppressLineNumbers/>
              <w:rPr>
                <w:rFonts w:ascii="Liberation Serif" w:eastAsia="SimSun" w:hAnsi="Liberation Serif" w:cs="Lucida Sans"/>
                <w:kern w:val="1"/>
                <w:sz w:val="16"/>
                <w:szCs w:val="16"/>
                <w:lang w:bidi="hi-IN"/>
              </w:rPr>
            </w:pPr>
            <w:r w:rsidRPr="00664E86">
              <w:rPr>
                <w:rFonts w:eastAsia="SimSun"/>
                <w:kern w:val="1"/>
                <w:sz w:val="16"/>
                <w:szCs w:val="16"/>
                <w:lang w:bidi="hi-IN"/>
              </w:rPr>
              <w:t>2.</w:t>
            </w:r>
          </w:p>
        </w:tc>
        <w:tc>
          <w:tcPr>
            <w:tcW w:w="6096" w:type="dxa"/>
            <w:tcBorders>
              <w:left w:val="single" w:sz="1" w:space="0" w:color="000000"/>
              <w:bottom w:val="single" w:sz="1" w:space="0" w:color="000000"/>
            </w:tcBorders>
            <w:shd w:val="clear" w:color="auto" w:fill="auto"/>
          </w:tcPr>
          <w:p w:rsidR="00664E86" w:rsidRPr="00664E86" w:rsidRDefault="00664E86" w:rsidP="00664E86">
            <w:pPr>
              <w:suppressLineNumbers/>
              <w:rPr>
                <w:rFonts w:ascii="Liberation Serif" w:eastAsia="SimSun" w:hAnsi="Liberation Serif" w:cs="Lucida Sans"/>
                <w:kern w:val="1"/>
                <w:sz w:val="16"/>
                <w:szCs w:val="16"/>
                <w:lang w:bidi="hi-IN"/>
              </w:rPr>
            </w:pPr>
            <w:r w:rsidRPr="00664E86">
              <w:rPr>
                <w:rFonts w:eastAsia="SimSun"/>
                <w:kern w:val="1"/>
                <w:sz w:val="16"/>
                <w:szCs w:val="16"/>
                <w:lang w:bidi="hi-IN"/>
              </w:rPr>
              <w:t>Машина дорожная комбинированная ЭД500К КАМАЗ 65115-А5 г/н</w:t>
            </w:r>
            <w:proofErr w:type="gramStart"/>
            <w:r w:rsidRPr="00664E86">
              <w:rPr>
                <w:rFonts w:eastAsia="SimSun"/>
                <w:kern w:val="1"/>
                <w:sz w:val="16"/>
                <w:szCs w:val="16"/>
                <w:lang w:bidi="hi-IN"/>
              </w:rPr>
              <w:t xml:space="preserve"> </w:t>
            </w:r>
            <w:r w:rsidRPr="00664E86">
              <w:rPr>
                <w:rFonts w:eastAsia="SimSun"/>
                <w:b/>
                <w:bCs/>
                <w:kern w:val="1"/>
                <w:sz w:val="16"/>
                <w:szCs w:val="16"/>
                <w:lang w:bidi="hi-IN"/>
              </w:rPr>
              <w:t>В</w:t>
            </w:r>
            <w:proofErr w:type="gramEnd"/>
            <w:r w:rsidRPr="00664E86">
              <w:rPr>
                <w:rFonts w:eastAsia="SimSun"/>
                <w:b/>
                <w:bCs/>
                <w:kern w:val="1"/>
                <w:sz w:val="16"/>
                <w:szCs w:val="16"/>
                <w:lang w:bidi="hi-IN"/>
              </w:rPr>
              <w:t xml:space="preserve"> 069 НУ 164</w:t>
            </w:r>
          </w:p>
        </w:tc>
        <w:tc>
          <w:tcPr>
            <w:tcW w:w="1135" w:type="dxa"/>
            <w:tcBorders>
              <w:left w:val="single" w:sz="1" w:space="0" w:color="000000"/>
              <w:bottom w:val="single" w:sz="1" w:space="0" w:color="000000"/>
            </w:tcBorders>
            <w:shd w:val="clear" w:color="auto" w:fill="auto"/>
          </w:tcPr>
          <w:p w:rsidR="00664E86" w:rsidRPr="00664E86" w:rsidRDefault="00664E86" w:rsidP="00664E86">
            <w:pPr>
              <w:suppressLineNumbers/>
              <w:rPr>
                <w:rFonts w:ascii="Liberation Serif" w:eastAsia="SimSun" w:hAnsi="Liberation Serif" w:cs="Lucida Sans"/>
                <w:kern w:val="1"/>
                <w:sz w:val="16"/>
                <w:szCs w:val="16"/>
                <w:lang w:bidi="hi-IN"/>
              </w:rPr>
            </w:pPr>
          </w:p>
        </w:tc>
        <w:tc>
          <w:tcPr>
            <w:tcW w:w="1134" w:type="dxa"/>
            <w:tcBorders>
              <w:left w:val="single" w:sz="1" w:space="0" w:color="000000"/>
              <w:bottom w:val="single" w:sz="1" w:space="0" w:color="000000"/>
            </w:tcBorders>
            <w:shd w:val="clear" w:color="auto" w:fill="auto"/>
          </w:tcPr>
          <w:p w:rsidR="00664E86" w:rsidRPr="00664E86" w:rsidRDefault="00664E86" w:rsidP="00664E86">
            <w:pPr>
              <w:suppressLineNumbers/>
              <w:rPr>
                <w:rFonts w:ascii="Liberation Serif" w:eastAsia="SimSun" w:hAnsi="Liberation Serif" w:cs="Lucida Sans"/>
                <w:kern w:val="1"/>
                <w:sz w:val="16"/>
                <w:szCs w:val="16"/>
                <w:lang w:bidi="hi-IN"/>
              </w:rPr>
            </w:pPr>
          </w:p>
        </w:tc>
        <w:tc>
          <w:tcPr>
            <w:tcW w:w="1135" w:type="dxa"/>
            <w:tcBorders>
              <w:left w:val="single" w:sz="1" w:space="0" w:color="000000"/>
              <w:bottom w:val="single" w:sz="1" w:space="0" w:color="000000"/>
              <w:right w:val="single" w:sz="1" w:space="0" w:color="000000"/>
            </w:tcBorders>
            <w:shd w:val="clear" w:color="auto" w:fill="auto"/>
          </w:tcPr>
          <w:p w:rsidR="00664E86" w:rsidRPr="00664E86" w:rsidRDefault="00664E86" w:rsidP="00664E86">
            <w:pPr>
              <w:suppressLineNumbers/>
              <w:rPr>
                <w:rFonts w:ascii="Liberation Serif" w:eastAsia="SimSun" w:hAnsi="Liberation Serif" w:cs="Lucida Sans"/>
                <w:kern w:val="1"/>
                <w:sz w:val="16"/>
                <w:szCs w:val="16"/>
                <w:lang w:bidi="hi-IN"/>
              </w:rPr>
            </w:pPr>
          </w:p>
        </w:tc>
      </w:tr>
      <w:tr w:rsidR="00664E86" w:rsidRPr="00664E86" w:rsidTr="00F911CA">
        <w:tc>
          <w:tcPr>
            <w:tcW w:w="622" w:type="dxa"/>
            <w:tcBorders>
              <w:left w:val="single" w:sz="1" w:space="0" w:color="000000"/>
              <w:bottom w:val="single" w:sz="1" w:space="0" w:color="000000"/>
            </w:tcBorders>
            <w:shd w:val="clear" w:color="auto" w:fill="auto"/>
          </w:tcPr>
          <w:p w:rsidR="00664E86" w:rsidRPr="00664E86" w:rsidRDefault="00664E86" w:rsidP="00664E86">
            <w:pPr>
              <w:suppressLineNumbers/>
              <w:rPr>
                <w:rFonts w:ascii="Liberation Serif" w:eastAsia="SimSun" w:hAnsi="Liberation Serif" w:cs="Lucida Sans"/>
                <w:kern w:val="1"/>
                <w:sz w:val="16"/>
                <w:szCs w:val="16"/>
                <w:lang w:bidi="hi-IN"/>
              </w:rPr>
            </w:pPr>
            <w:r w:rsidRPr="00664E86">
              <w:rPr>
                <w:rFonts w:eastAsia="SimSun"/>
                <w:kern w:val="1"/>
                <w:sz w:val="16"/>
                <w:szCs w:val="16"/>
                <w:lang w:bidi="hi-IN"/>
              </w:rPr>
              <w:t>3.</w:t>
            </w:r>
          </w:p>
        </w:tc>
        <w:tc>
          <w:tcPr>
            <w:tcW w:w="6096" w:type="dxa"/>
            <w:tcBorders>
              <w:left w:val="single" w:sz="1" w:space="0" w:color="000000"/>
              <w:bottom w:val="single" w:sz="1" w:space="0" w:color="000000"/>
            </w:tcBorders>
            <w:shd w:val="clear" w:color="auto" w:fill="auto"/>
          </w:tcPr>
          <w:p w:rsidR="00664E86" w:rsidRPr="00664E86" w:rsidRDefault="00664E86" w:rsidP="00664E86">
            <w:pPr>
              <w:suppressLineNumbers/>
              <w:rPr>
                <w:rFonts w:ascii="Liberation Serif" w:eastAsia="SimSun" w:hAnsi="Liberation Serif" w:cs="Lucida Sans"/>
                <w:kern w:val="1"/>
                <w:sz w:val="16"/>
                <w:szCs w:val="16"/>
                <w:lang w:bidi="hi-IN"/>
              </w:rPr>
            </w:pPr>
            <w:r w:rsidRPr="00664E86">
              <w:rPr>
                <w:rFonts w:eastAsia="SimSun"/>
                <w:kern w:val="1"/>
                <w:sz w:val="16"/>
                <w:szCs w:val="16"/>
                <w:lang w:bidi="hi-IN"/>
              </w:rPr>
              <w:t>Машина дорожная комбинированная ЭД500К КАМАЗ 65115-А5 г/н</w:t>
            </w:r>
            <w:proofErr w:type="gramStart"/>
            <w:r w:rsidRPr="00664E86">
              <w:rPr>
                <w:rFonts w:eastAsia="SimSun"/>
                <w:kern w:val="1"/>
                <w:sz w:val="16"/>
                <w:szCs w:val="16"/>
                <w:lang w:bidi="hi-IN"/>
              </w:rPr>
              <w:t xml:space="preserve"> </w:t>
            </w:r>
            <w:r w:rsidRPr="00664E86">
              <w:rPr>
                <w:rFonts w:eastAsia="SimSun"/>
                <w:b/>
                <w:bCs/>
                <w:kern w:val="1"/>
                <w:sz w:val="16"/>
                <w:szCs w:val="16"/>
                <w:lang w:bidi="hi-IN"/>
              </w:rPr>
              <w:t>В</w:t>
            </w:r>
            <w:proofErr w:type="gramEnd"/>
            <w:r w:rsidRPr="00664E86">
              <w:rPr>
                <w:rFonts w:eastAsia="SimSun"/>
                <w:b/>
                <w:bCs/>
                <w:kern w:val="1"/>
                <w:sz w:val="16"/>
                <w:szCs w:val="16"/>
                <w:lang w:bidi="hi-IN"/>
              </w:rPr>
              <w:t xml:space="preserve"> 065 НУ 164</w:t>
            </w:r>
          </w:p>
        </w:tc>
        <w:tc>
          <w:tcPr>
            <w:tcW w:w="1135" w:type="dxa"/>
            <w:tcBorders>
              <w:left w:val="single" w:sz="1" w:space="0" w:color="000000"/>
              <w:bottom w:val="single" w:sz="1" w:space="0" w:color="000000"/>
            </w:tcBorders>
            <w:shd w:val="clear" w:color="auto" w:fill="auto"/>
          </w:tcPr>
          <w:p w:rsidR="00664E86" w:rsidRPr="00664E86" w:rsidRDefault="00664E86" w:rsidP="00664E86">
            <w:pPr>
              <w:suppressLineNumbers/>
              <w:rPr>
                <w:rFonts w:ascii="Liberation Serif" w:eastAsia="SimSun" w:hAnsi="Liberation Serif" w:cs="Lucida Sans"/>
                <w:kern w:val="1"/>
                <w:sz w:val="16"/>
                <w:szCs w:val="16"/>
                <w:lang w:bidi="hi-IN"/>
              </w:rPr>
            </w:pPr>
          </w:p>
        </w:tc>
        <w:tc>
          <w:tcPr>
            <w:tcW w:w="1134" w:type="dxa"/>
            <w:tcBorders>
              <w:left w:val="single" w:sz="1" w:space="0" w:color="000000"/>
              <w:bottom w:val="single" w:sz="1" w:space="0" w:color="000000"/>
            </w:tcBorders>
            <w:shd w:val="clear" w:color="auto" w:fill="auto"/>
          </w:tcPr>
          <w:p w:rsidR="00664E86" w:rsidRPr="00664E86" w:rsidRDefault="00664E86" w:rsidP="00664E86">
            <w:pPr>
              <w:suppressLineNumbers/>
              <w:rPr>
                <w:rFonts w:ascii="Liberation Serif" w:eastAsia="SimSun" w:hAnsi="Liberation Serif" w:cs="Lucida Sans"/>
                <w:kern w:val="1"/>
                <w:sz w:val="16"/>
                <w:szCs w:val="16"/>
                <w:lang w:bidi="hi-IN"/>
              </w:rPr>
            </w:pPr>
          </w:p>
        </w:tc>
        <w:tc>
          <w:tcPr>
            <w:tcW w:w="1135" w:type="dxa"/>
            <w:tcBorders>
              <w:left w:val="single" w:sz="1" w:space="0" w:color="000000"/>
              <w:bottom w:val="single" w:sz="1" w:space="0" w:color="000000"/>
              <w:right w:val="single" w:sz="1" w:space="0" w:color="000000"/>
            </w:tcBorders>
            <w:shd w:val="clear" w:color="auto" w:fill="auto"/>
          </w:tcPr>
          <w:p w:rsidR="00664E86" w:rsidRPr="00664E86" w:rsidRDefault="00664E86" w:rsidP="00664E86">
            <w:pPr>
              <w:suppressLineNumbers/>
              <w:rPr>
                <w:rFonts w:ascii="Liberation Serif" w:eastAsia="SimSun" w:hAnsi="Liberation Serif" w:cs="Lucida Sans"/>
                <w:kern w:val="1"/>
                <w:sz w:val="16"/>
                <w:szCs w:val="16"/>
                <w:lang w:bidi="hi-IN"/>
              </w:rPr>
            </w:pPr>
          </w:p>
        </w:tc>
      </w:tr>
      <w:tr w:rsidR="00664E86" w:rsidRPr="00664E86" w:rsidTr="00F911CA">
        <w:tc>
          <w:tcPr>
            <w:tcW w:w="622" w:type="dxa"/>
            <w:tcBorders>
              <w:left w:val="single" w:sz="1" w:space="0" w:color="000000"/>
              <w:bottom w:val="single" w:sz="1" w:space="0" w:color="000000"/>
            </w:tcBorders>
            <w:shd w:val="clear" w:color="auto" w:fill="auto"/>
          </w:tcPr>
          <w:p w:rsidR="00664E86" w:rsidRPr="00664E86" w:rsidRDefault="00664E86" w:rsidP="00664E86">
            <w:pPr>
              <w:suppressLineNumbers/>
              <w:rPr>
                <w:rFonts w:ascii="Liberation Serif" w:eastAsia="SimSun" w:hAnsi="Liberation Serif" w:cs="Lucida Sans"/>
                <w:kern w:val="1"/>
                <w:sz w:val="16"/>
                <w:szCs w:val="16"/>
                <w:lang w:bidi="hi-IN"/>
              </w:rPr>
            </w:pPr>
            <w:r w:rsidRPr="00664E86">
              <w:rPr>
                <w:rFonts w:eastAsia="SimSun"/>
                <w:kern w:val="1"/>
                <w:sz w:val="16"/>
                <w:szCs w:val="16"/>
                <w:lang w:bidi="hi-IN"/>
              </w:rPr>
              <w:t>4.</w:t>
            </w:r>
          </w:p>
        </w:tc>
        <w:tc>
          <w:tcPr>
            <w:tcW w:w="6096" w:type="dxa"/>
            <w:tcBorders>
              <w:left w:val="single" w:sz="1" w:space="0" w:color="000000"/>
              <w:bottom w:val="single" w:sz="1" w:space="0" w:color="000000"/>
            </w:tcBorders>
            <w:shd w:val="clear" w:color="auto" w:fill="auto"/>
          </w:tcPr>
          <w:p w:rsidR="00664E86" w:rsidRPr="00664E86" w:rsidRDefault="00664E86" w:rsidP="00664E86">
            <w:pPr>
              <w:suppressLineNumbers/>
              <w:rPr>
                <w:rFonts w:ascii="Liberation Serif" w:eastAsia="SimSun" w:hAnsi="Liberation Serif" w:cs="Lucida Sans"/>
                <w:kern w:val="1"/>
                <w:sz w:val="16"/>
                <w:szCs w:val="16"/>
                <w:lang w:bidi="hi-IN"/>
              </w:rPr>
            </w:pPr>
            <w:r w:rsidRPr="00664E86">
              <w:rPr>
                <w:rFonts w:eastAsia="SimSun"/>
                <w:kern w:val="1"/>
                <w:sz w:val="16"/>
                <w:szCs w:val="16"/>
                <w:lang w:bidi="hi-IN"/>
              </w:rPr>
              <w:t xml:space="preserve">Комбинированная дорожная машина ЭД 250 г/н </w:t>
            </w:r>
            <w:r w:rsidRPr="00664E86">
              <w:rPr>
                <w:rFonts w:eastAsia="SimSun"/>
                <w:b/>
                <w:bCs/>
                <w:kern w:val="1"/>
                <w:sz w:val="16"/>
                <w:szCs w:val="16"/>
                <w:lang w:bidi="hi-IN"/>
              </w:rPr>
              <w:t>М279ОТ 164</w:t>
            </w:r>
          </w:p>
        </w:tc>
        <w:tc>
          <w:tcPr>
            <w:tcW w:w="1135" w:type="dxa"/>
            <w:tcBorders>
              <w:left w:val="single" w:sz="1" w:space="0" w:color="000000"/>
              <w:bottom w:val="single" w:sz="1" w:space="0" w:color="000000"/>
            </w:tcBorders>
            <w:shd w:val="clear" w:color="auto" w:fill="auto"/>
          </w:tcPr>
          <w:p w:rsidR="00664E86" w:rsidRPr="00664E86" w:rsidRDefault="00664E86" w:rsidP="00664E86">
            <w:pPr>
              <w:suppressLineNumbers/>
              <w:rPr>
                <w:rFonts w:ascii="Liberation Serif" w:eastAsia="SimSun" w:hAnsi="Liberation Serif" w:cs="Lucida Sans"/>
                <w:kern w:val="1"/>
                <w:sz w:val="16"/>
                <w:szCs w:val="16"/>
                <w:lang w:bidi="hi-IN"/>
              </w:rPr>
            </w:pPr>
          </w:p>
        </w:tc>
        <w:tc>
          <w:tcPr>
            <w:tcW w:w="1134" w:type="dxa"/>
            <w:tcBorders>
              <w:left w:val="single" w:sz="1" w:space="0" w:color="000000"/>
              <w:bottom w:val="single" w:sz="1" w:space="0" w:color="000000"/>
            </w:tcBorders>
            <w:shd w:val="clear" w:color="auto" w:fill="auto"/>
          </w:tcPr>
          <w:p w:rsidR="00664E86" w:rsidRPr="00664E86" w:rsidRDefault="00664E86" w:rsidP="00664E86">
            <w:pPr>
              <w:suppressLineNumbers/>
              <w:rPr>
                <w:rFonts w:ascii="Liberation Serif" w:eastAsia="SimSun" w:hAnsi="Liberation Serif" w:cs="Lucida Sans"/>
                <w:kern w:val="1"/>
                <w:sz w:val="16"/>
                <w:szCs w:val="16"/>
                <w:lang w:bidi="hi-IN"/>
              </w:rPr>
            </w:pPr>
          </w:p>
        </w:tc>
        <w:tc>
          <w:tcPr>
            <w:tcW w:w="1135" w:type="dxa"/>
            <w:tcBorders>
              <w:left w:val="single" w:sz="1" w:space="0" w:color="000000"/>
              <w:bottom w:val="single" w:sz="1" w:space="0" w:color="000000"/>
              <w:right w:val="single" w:sz="1" w:space="0" w:color="000000"/>
            </w:tcBorders>
            <w:shd w:val="clear" w:color="auto" w:fill="auto"/>
          </w:tcPr>
          <w:p w:rsidR="00664E86" w:rsidRPr="00664E86" w:rsidRDefault="00664E86" w:rsidP="00664E86">
            <w:pPr>
              <w:suppressLineNumbers/>
              <w:rPr>
                <w:rFonts w:ascii="Liberation Serif" w:eastAsia="SimSun" w:hAnsi="Liberation Serif" w:cs="Lucida Sans"/>
                <w:kern w:val="1"/>
                <w:sz w:val="16"/>
                <w:szCs w:val="16"/>
                <w:lang w:bidi="hi-IN"/>
              </w:rPr>
            </w:pPr>
          </w:p>
        </w:tc>
      </w:tr>
      <w:tr w:rsidR="00664E86" w:rsidRPr="00664E86" w:rsidTr="00F911CA">
        <w:tc>
          <w:tcPr>
            <w:tcW w:w="622" w:type="dxa"/>
            <w:tcBorders>
              <w:left w:val="single" w:sz="1" w:space="0" w:color="000000"/>
              <w:bottom w:val="single" w:sz="1" w:space="0" w:color="000000"/>
            </w:tcBorders>
            <w:shd w:val="clear" w:color="auto" w:fill="auto"/>
          </w:tcPr>
          <w:p w:rsidR="00664E86" w:rsidRPr="00664E86" w:rsidRDefault="00664E86" w:rsidP="00664E86">
            <w:pPr>
              <w:suppressLineNumbers/>
              <w:rPr>
                <w:rFonts w:ascii="Liberation Serif" w:eastAsia="SimSun" w:hAnsi="Liberation Serif" w:cs="Lucida Sans"/>
                <w:kern w:val="1"/>
                <w:sz w:val="16"/>
                <w:szCs w:val="16"/>
                <w:lang w:bidi="hi-IN"/>
              </w:rPr>
            </w:pPr>
            <w:r w:rsidRPr="00664E86">
              <w:rPr>
                <w:rFonts w:eastAsia="SimSun"/>
                <w:kern w:val="1"/>
                <w:sz w:val="16"/>
                <w:szCs w:val="16"/>
                <w:lang w:bidi="hi-IN"/>
              </w:rPr>
              <w:t>5.</w:t>
            </w:r>
          </w:p>
        </w:tc>
        <w:tc>
          <w:tcPr>
            <w:tcW w:w="6096" w:type="dxa"/>
            <w:tcBorders>
              <w:left w:val="single" w:sz="1" w:space="0" w:color="000000"/>
              <w:bottom w:val="single" w:sz="1" w:space="0" w:color="000000"/>
            </w:tcBorders>
            <w:shd w:val="clear" w:color="auto" w:fill="auto"/>
          </w:tcPr>
          <w:p w:rsidR="00664E86" w:rsidRPr="00664E86" w:rsidRDefault="00664E86" w:rsidP="00664E86">
            <w:pPr>
              <w:suppressLineNumbers/>
              <w:rPr>
                <w:rFonts w:ascii="Liberation Serif" w:eastAsia="SimSun" w:hAnsi="Liberation Serif" w:cs="Lucida Sans"/>
                <w:kern w:val="1"/>
                <w:sz w:val="16"/>
                <w:szCs w:val="16"/>
                <w:lang w:bidi="hi-IN"/>
              </w:rPr>
            </w:pPr>
            <w:r w:rsidRPr="00664E86">
              <w:rPr>
                <w:rFonts w:eastAsia="SimSun"/>
                <w:kern w:val="1"/>
                <w:sz w:val="16"/>
                <w:szCs w:val="16"/>
                <w:lang w:bidi="hi-IN"/>
              </w:rPr>
              <w:t xml:space="preserve">Комбинированная дорожная машина ЭД 250 г/н </w:t>
            </w:r>
            <w:r w:rsidRPr="00664E86">
              <w:rPr>
                <w:rFonts w:eastAsia="SimSun"/>
                <w:b/>
                <w:bCs/>
                <w:kern w:val="1"/>
                <w:sz w:val="16"/>
                <w:szCs w:val="16"/>
                <w:lang w:bidi="hi-IN"/>
              </w:rPr>
              <w:t>М299ОТ 164</w:t>
            </w:r>
          </w:p>
        </w:tc>
        <w:tc>
          <w:tcPr>
            <w:tcW w:w="1135" w:type="dxa"/>
            <w:tcBorders>
              <w:left w:val="single" w:sz="1" w:space="0" w:color="000000"/>
              <w:bottom w:val="single" w:sz="1" w:space="0" w:color="000000"/>
            </w:tcBorders>
            <w:shd w:val="clear" w:color="auto" w:fill="auto"/>
          </w:tcPr>
          <w:p w:rsidR="00664E86" w:rsidRPr="00664E86" w:rsidRDefault="00664E86" w:rsidP="00664E86">
            <w:pPr>
              <w:suppressLineNumbers/>
              <w:rPr>
                <w:rFonts w:ascii="Liberation Serif" w:eastAsia="SimSun" w:hAnsi="Liberation Serif" w:cs="Lucida Sans"/>
                <w:kern w:val="1"/>
                <w:sz w:val="16"/>
                <w:szCs w:val="16"/>
                <w:lang w:bidi="hi-IN"/>
              </w:rPr>
            </w:pPr>
          </w:p>
        </w:tc>
        <w:tc>
          <w:tcPr>
            <w:tcW w:w="1134" w:type="dxa"/>
            <w:tcBorders>
              <w:left w:val="single" w:sz="1" w:space="0" w:color="000000"/>
              <w:bottom w:val="single" w:sz="1" w:space="0" w:color="000000"/>
            </w:tcBorders>
            <w:shd w:val="clear" w:color="auto" w:fill="auto"/>
          </w:tcPr>
          <w:p w:rsidR="00664E86" w:rsidRPr="00664E86" w:rsidRDefault="00664E86" w:rsidP="00664E86">
            <w:pPr>
              <w:suppressLineNumbers/>
              <w:rPr>
                <w:rFonts w:ascii="Liberation Serif" w:eastAsia="SimSun" w:hAnsi="Liberation Serif" w:cs="Lucida Sans"/>
                <w:kern w:val="1"/>
                <w:sz w:val="16"/>
                <w:szCs w:val="16"/>
                <w:lang w:bidi="hi-IN"/>
              </w:rPr>
            </w:pPr>
          </w:p>
        </w:tc>
        <w:tc>
          <w:tcPr>
            <w:tcW w:w="1135" w:type="dxa"/>
            <w:tcBorders>
              <w:left w:val="single" w:sz="1" w:space="0" w:color="000000"/>
              <w:bottom w:val="single" w:sz="1" w:space="0" w:color="000000"/>
              <w:right w:val="single" w:sz="1" w:space="0" w:color="000000"/>
            </w:tcBorders>
            <w:shd w:val="clear" w:color="auto" w:fill="auto"/>
          </w:tcPr>
          <w:p w:rsidR="00664E86" w:rsidRPr="00664E86" w:rsidRDefault="00664E86" w:rsidP="00664E86">
            <w:pPr>
              <w:suppressLineNumbers/>
              <w:rPr>
                <w:rFonts w:ascii="Liberation Serif" w:eastAsia="SimSun" w:hAnsi="Liberation Serif" w:cs="Lucida Sans"/>
                <w:kern w:val="1"/>
                <w:sz w:val="16"/>
                <w:szCs w:val="16"/>
                <w:lang w:bidi="hi-IN"/>
              </w:rPr>
            </w:pPr>
          </w:p>
        </w:tc>
      </w:tr>
      <w:tr w:rsidR="00664E86" w:rsidRPr="00664E86" w:rsidTr="00F911CA">
        <w:tc>
          <w:tcPr>
            <w:tcW w:w="622" w:type="dxa"/>
            <w:tcBorders>
              <w:left w:val="single" w:sz="1" w:space="0" w:color="000000"/>
              <w:bottom w:val="single" w:sz="1" w:space="0" w:color="000000"/>
            </w:tcBorders>
            <w:shd w:val="clear" w:color="auto" w:fill="auto"/>
          </w:tcPr>
          <w:p w:rsidR="00664E86" w:rsidRPr="00664E86" w:rsidRDefault="00664E86" w:rsidP="00664E86">
            <w:pPr>
              <w:suppressLineNumbers/>
              <w:rPr>
                <w:rFonts w:ascii="Liberation Serif" w:eastAsia="SimSun" w:hAnsi="Liberation Serif" w:cs="Lucida Sans"/>
                <w:kern w:val="1"/>
                <w:sz w:val="16"/>
                <w:szCs w:val="16"/>
                <w:lang w:bidi="hi-IN"/>
              </w:rPr>
            </w:pPr>
            <w:r w:rsidRPr="00664E86">
              <w:rPr>
                <w:rFonts w:eastAsia="SimSun"/>
                <w:kern w:val="1"/>
                <w:sz w:val="16"/>
                <w:szCs w:val="16"/>
                <w:lang w:bidi="hi-IN"/>
              </w:rPr>
              <w:t>6.</w:t>
            </w:r>
          </w:p>
        </w:tc>
        <w:tc>
          <w:tcPr>
            <w:tcW w:w="6096" w:type="dxa"/>
            <w:tcBorders>
              <w:left w:val="single" w:sz="1" w:space="0" w:color="000000"/>
              <w:bottom w:val="single" w:sz="1" w:space="0" w:color="000000"/>
            </w:tcBorders>
            <w:shd w:val="clear" w:color="auto" w:fill="auto"/>
          </w:tcPr>
          <w:p w:rsidR="00664E86" w:rsidRPr="00664E86" w:rsidRDefault="00664E86" w:rsidP="00664E86">
            <w:pPr>
              <w:suppressLineNumbers/>
              <w:rPr>
                <w:rFonts w:ascii="Liberation Serif" w:eastAsia="SimSun" w:hAnsi="Liberation Serif" w:cs="Lucida Sans"/>
                <w:kern w:val="1"/>
                <w:sz w:val="16"/>
                <w:szCs w:val="16"/>
                <w:lang w:bidi="hi-IN"/>
              </w:rPr>
            </w:pPr>
            <w:r w:rsidRPr="00664E86">
              <w:rPr>
                <w:rFonts w:eastAsia="SimSun"/>
                <w:kern w:val="1"/>
                <w:sz w:val="16"/>
                <w:szCs w:val="16"/>
                <w:lang w:bidi="hi-IN"/>
              </w:rPr>
              <w:t>Машина дорожная комбинированная КАМАЗ ЭД-405А г/н</w:t>
            </w:r>
            <w:proofErr w:type="gramStart"/>
            <w:r w:rsidRPr="00664E86">
              <w:rPr>
                <w:rFonts w:eastAsia="SimSun"/>
                <w:kern w:val="1"/>
                <w:sz w:val="16"/>
                <w:szCs w:val="16"/>
                <w:lang w:bidi="hi-IN"/>
              </w:rPr>
              <w:t xml:space="preserve"> </w:t>
            </w:r>
            <w:r w:rsidRPr="00664E86">
              <w:rPr>
                <w:rFonts w:eastAsia="SimSun"/>
                <w:b/>
                <w:bCs/>
                <w:kern w:val="1"/>
                <w:sz w:val="16"/>
                <w:szCs w:val="16"/>
                <w:lang w:bidi="hi-IN"/>
              </w:rPr>
              <w:t>А</w:t>
            </w:r>
            <w:proofErr w:type="gramEnd"/>
            <w:r w:rsidRPr="00664E86">
              <w:rPr>
                <w:rFonts w:eastAsia="SimSun"/>
                <w:b/>
                <w:bCs/>
                <w:kern w:val="1"/>
                <w:sz w:val="16"/>
                <w:szCs w:val="16"/>
                <w:lang w:bidi="hi-IN"/>
              </w:rPr>
              <w:t xml:space="preserve"> 649 ХМ 164</w:t>
            </w:r>
          </w:p>
        </w:tc>
        <w:tc>
          <w:tcPr>
            <w:tcW w:w="1135" w:type="dxa"/>
            <w:tcBorders>
              <w:left w:val="single" w:sz="1" w:space="0" w:color="000000"/>
              <w:bottom w:val="single" w:sz="1" w:space="0" w:color="000000"/>
            </w:tcBorders>
            <w:shd w:val="clear" w:color="auto" w:fill="auto"/>
          </w:tcPr>
          <w:p w:rsidR="00664E86" w:rsidRPr="00664E86" w:rsidRDefault="00664E86" w:rsidP="00664E86">
            <w:pPr>
              <w:suppressLineNumbers/>
              <w:rPr>
                <w:rFonts w:ascii="Liberation Serif" w:eastAsia="SimSun" w:hAnsi="Liberation Serif" w:cs="Lucida Sans"/>
                <w:kern w:val="1"/>
                <w:sz w:val="16"/>
                <w:szCs w:val="16"/>
                <w:lang w:bidi="hi-IN"/>
              </w:rPr>
            </w:pPr>
          </w:p>
        </w:tc>
        <w:tc>
          <w:tcPr>
            <w:tcW w:w="1134" w:type="dxa"/>
            <w:tcBorders>
              <w:left w:val="single" w:sz="1" w:space="0" w:color="000000"/>
              <w:bottom w:val="single" w:sz="1" w:space="0" w:color="000000"/>
            </w:tcBorders>
            <w:shd w:val="clear" w:color="auto" w:fill="auto"/>
          </w:tcPr>
          <w:p w:rsidR="00664E86" w:rsidRPr="00664E86" w:rsidRDefault="00664E86" w:rsidP="00664E86">
            <w:pPr>
              <w:suppressLineNumbers/>
              <w:rPr>
                <w:rFonts w:ascii="Liberation Serif" w:eastAsia="SimSun" w:hAnsi="Liberation Serif" w:cs="Lucida Sans"/>
                <w:kern w:val="1"/>
                <w:sz w:val="16"/>
                <w:szCs w:val="16"/>
                <w:lang w:bidi="hi-IN"/>
              </w:rPr>
            </w:pPr>
          </w:p>
        </w:tc>
        <w:tc>
          <w:tcPr>
            <w:tcW w:w="1135" w:type="dxa"/>
            <w:tcBorders>
              <w:left w:val="single" w:sz="1" w:space="0" w:color="000000"/>
              <w:bottom w:val="single" w:sz="1" w:space="0" w:color="000000"/>
              <w:right w:val="single" w:sz="1" w:space="0" w:color="000000"/>
            </w:tcBorders>
            <w:shd w:val="clear" w:color="auto" w:fill="auto"/>
          </w:tcPr>
          <w:p w:rsidR="00664E86" w:rsidRPr="00664E86" w:rsidRDefault="00664E86" w:rsidP="00664E86">
            <w:pPr>
              <w:suppressLineNumbers/>
              <w:rPr>
                <w:rFonts w:ascii="Liberation Serif" w:eastAsia="SimSun" w:hAnsi="Liberation Serif" w:cs="Lucida Sans"/>
                <w:kern w:val="1"/>
                <w:sz w:val="16"/>
                <w:szCs w:val="16"/>
                <w:lang w:bidi="hi-IN"/>
              </w:rPr>
            </w:pPr>
          </w:p>
        </w:tc>
      </w:tr>
      <w:tr w:rsidR="00664E86" w:rsidRPr="00664E86" w:rsidTr="00F911CA">
        <w:tc>
          <w:tcPr>
            <w:tcW w:w="622" w:type="dxa"/>
            <w:tcBorders>
              <w:left w:val="single" w:sz="1" w:space="0" w:color="000000"/>
              <w:bottom w:val="single" w:sz="1" w:space="0" w:color="000000"/>
            </w:tcBorders>
            <w:shd w:val="clear" w:color="auto" w:fill="auto"/>
          </w:tcPr>
          <w:p w:rsidR="00664E86" w:rsidRPr="00664E86" w:rsidRDefault="00664E86" w:rsidP="00664E86">
            <w:pPr>
              <w:suppressLineNumbers/>
              <w:rPr>
                <w:rFonts w:ascii="Liberation Serif" w:eastAsia="SimSun" w:hAnsi="Liberation Serif" w:cs="Lucida Sans"/>
                <w:kern w:val="1"/>
                <w:sz w:val="16"/>
                <w:szCs w:val="16"/>
                <w:lang w:bidi="hi-IN"/>
              </w:rPr>
            </w:pPr>
            <w:r w:rsidRPr="00664E86">
              <w:rPr>
                <w:rFonts w:eastAsia="SimSun"/>
                <w:kern w:val="1"/>
                <w:sz w:val="16"/>
                <w:szCs w:val="16"/>
                <w:lang w:bidi="hi-IN"/>
              </w:rPr>
              <w:t>7.</w:t>
            </w:r>
          </w:p>
        </w:tc>
        <w:tc>
          <w:tcPr>
            <w:tcW w:w="6096" w:type="dxa"/>
            <w:tcBorders>
              <w:left w:val="single" w:sz="1" w:space="0" w:color="000000"/>
              <w:bottom w:val="single" w:sz="1" w:space="0" w:color="000000"/>
            </w:tcBorders>
            <w:shd w:val="clear" w:color="auto" w:fill="auto"/>
          </w:tcPr>
          <w:p w:rsidR="00664E86" w:rsidRPr="00664E86" w:rsidRDefault="00664E86" w:rsidP="00664E86">
            <w:pPr>
              <w:suppressLineNumbers/>
              <w:rPr>
                <w:rFonts w:ascii="Liberation Serif" w:eastAsia="SimSun" w:hAnsi="Liberation Serif" w:cs="Lucida Sans"/>
                <w:kern w:val="1"/>
                <w:sz w:val="16"/>
                <w:szCs w:val="16"/>
                <w:lang w:bidi="hi-IN"/>
              </w:rPr>
            </w:pPr>
            <w:r w:rsidRPr="00664E86">
              <w:rPr>
                <w:rFonts w:eastAsia="SimSun"/>
                <w:kern w:val="1"/>
                <w:sz w:val="16"/>
                <w:szCs w:val="16"/>
                <w:lang w:bidi="hi-IN"/>
              </w:rPr>
              <w:t>Автомобиль-самосвал (КАМАЗ) 780758 г/н</w:t>
            </w:r>
            <w:proofErr w:type="gramStart"/>
            <w:r w:rsidRPr="00664E86">
              <w:rPr>
                <w:rFonts w:eastAsia="SimSun"/>
                <w:kern w:val="1"/>
                <w:sz w:val="16"/>
                <w:szCs w:val="16"/>
                <w:lang w:bidi="hi-IN"/>
              </w:rPr>
              <w:t xml:space="preserve"> </w:t>
            </w:r>
            <w:r w:rsidRPr="00664E86">
              <w:rPr>
                <w:rFonts w:eastAsia="SimSun"/>
                <w:b/>
                <w:bCs/>
                <w:kern w:val="1"/>
                <w:sz w:val="16"/>
                <w:szCs w:val="16"/>
                <w:lang w:bidi="hi-IN"/>
              </w:rPr>
              <w:t>А</w:t>
            </w:r>
            <w:proofErr w:type="gramEnd"/>
            <w:r w:rsidRPr="00664E86">
              <w:rPr>
                <w:rFonts w:eastAsia="SimSun"/>
                <w:b/>
                <w:bCs/>
                <w:kern w:val="1"/>
                <w:sz w:val="16"/>
                <w:szCs w:val="16"/>
                <w:lang w:bidi="hi-IN"/>
              </w:rPr>
              <w:t xml:space="preserve"> 552 ХМ 164</w:t>
            </w:r>
          </w:p>
        </w:tc>
        <w:tc>
          <w:tcPr>
            <w:tcW w:w="1135" w:type="dxa"/>
            <w:tcBorders>
              <w:left w:val="single" w:sz="1" w:space="0" w:color="000000"/>
              <w:bottom w:val="single" w:sz="1" w:space="0" w:color="000000"/>
            </w:tcBorders>
            <w:shd w:val="clear" w:color="auto" w:fill="auto"/>
          </w:tcPr>
          <w:p w:rsidR="00664E86" w:rsidRPr="00664E86" w:rsidRDefault="00664E86" w:rsidP="00664E86">
            <w:pPr>
              <w:suppressLineNumbers/>
              <w:rPr>
                <w:rFonts w:ascii="Liberation Serif" w:eastAsia="SimSun" w:hAnsi="Liberation Serif" w:cs="Lucida Sans"/>
                <w:kern w:val="1"/>
                <w:sz w:val="16"/>
                <w:szCs w:val="16"/>
                <w:lang w:bidi="hi-IN"/>
              </w:rPr>
            </w:pPr>
          </w:p>
        </w:tc>
        <w:tc>
          <w:tcPr>
            <w:tcW w:w="1134" w:type="dxa"/>
            <w:tcBorders>
              <w:left w:val="single" w:sz="1" w:space="0" w:color="000000"/>
              <w:bottom w:val="single" w:sz="1" w:space="0" w:color="000000"/>
            </w:tcBorders>
            <w:shd w:val="clear" w:color="auto" w:fill="auto"/>
          </w:tcPr>
          <w:p w:rsidR="00664E86" w:rsidRPr="00664E86" w:rsidRDefault="00664E86" w:rsidP="00664E86">
            <w:pPr>
              <w:suppressLineNumbers/>
              <w:rPr>
                <w:rFonts w:ascii="Liberation Serif" w:eastAsia="SimSun" w:hAnsi="Liberation Serif" w:cs="Lucida Sans"/>
                <w:kern w:val="1"/>
                <w:sz w:val="16"/>
                <w:szCs w:val="16"/>
                <w:lang w:bidi="hi-IN"/>
              </w:rPr>
            </w:pPr>
          </w:p>
        </w:tc>
        <w:tc>
          <w:tcPr>
            <w:tcW w:w="1135" w:type="dxa"/>
            <w:tcBorders>
              <w:left w:val="single" w:sz="1" w:space="0" w:color="000000"/>
              <w:bottom w:val="single" w:sz="1" w:space="0" w:color="000000"/>
              <w:right w:val="single" w:sz="1" w:space="0" w:color="000000"/>
            </w:tcBorders>
            <w:shd w:val="clear" w:color="auto" w:fill="auto"/>
          </w:tcPr>
          <w:p w:rsidR="00664E86" w:rsidRPr="00664E86" w:rsidRDefault="00664E86" w:rsidP="00664E86">
            <w:pPr>
              <w:suppressLineNumbers/>
              <w:rPr>
                <w:rFonts w:ascii="Liberation Serif" w:eastAsia="SimSun" w:hAnsi="Liberation Serif" w:cs="Lucida Sans"/>
                <w:kern w:val="1"/>
                <w:sz w:val="16"/>
                <w:szCs w:val="16"/>
                <w:lang w:bidi="hi-IN"/>
              </w:rPr>
            </w:pPr>
          </w:p>
        </w:tc>
      </w:tr>
      <w:tr w:rsidR="00664E86" w:rsidRPr="00664E86" w:rsidTr="00F911CA">
        <w:tc>
          <w:tcPr>
            <w:tcW w:w="622" w:type="dxa"/>
            <w:tcBorders>
              <w:left w:val="single" w:sz="1" w:space="0" w:color="000000"/>
              <w:bottom w:val="single" w:sz="1" w:space="0" w:color="000000"/>
            </w:tcBorders>
            <w:shd w:val="clear" w:color="auto" w:fill="auto"/>
          </w:tcPr>
          <w:p w:rsidR="00664E86" w:rsidRPr="00664E86" w:rsidRDefault="00664E86" w:rsidP="00664E86">
            <w:pPr>
              <w:suppressLineNumbers/>
              <w:rPr>
                <w:rFonts w:ascii="Liberation Serif" w:eastAsia="SimSun" w:hAnsi="Liberation Serif" w:cs="Lucida Sans"/>
                <w:kern w:val="1"/>
                <w:sz w:val="16"/>
                <w:szCs w:val="16"/>
                <w:lang w:bidi="hi-IN"/>
              </w:rPr>
            </w:pPr>
            <w:r w:rsidRPr="00664E86">
              <w:rPr>
                <w:rFonts w:eastAsia="SimSun"/>
                <w:kern w:val="1"/>
                <w:sz w:val="16"/>
                <w:szCs w:val="16"/>
                <w:lang w:bidi="hi-IN"/>
              </w:rPr>
              <w:t>8.</w:t>
            </w:r>
          </w:p>
        </w:tc>
        <w:tc>
          <w:tcPr>
            <w:tcW w:w="6096" w:type="dxa"/>
            <w:tcBorders>
              <w:left w:val="single" w:sz="1" w:space="0" w:color="000000"/>
              <w:bottom w:val="single" w:sz="1" w:space="0" w:color="000000"/>
            </w:tcBorders>
            <w:shd w:val="clear" w:color="auto" w:fill="auto"/>
          </w:tcPr>
          <w:p w:rsidR="00664E86" w:rsidRPr="00664E86" w:rsidRDefault="00664E86" w:rsidP="00664E86">
            <w:pPr>
              <w:suppressLineNumbers/>
              <w:rPr>
                <w:rFonts w:ascii="Liberation Serif" w:eastAsia="SimSun" w:hAnsi="Liberation Serif" w:cs="Lucida Sans"/>
                <w:kern w:val="1"/>
                <w:sz w:val="16"/>
                <w:szCs w:val="16"/>
                <w:lang w:bidi="hi-IN"/>
              </w:rPr>
            </w:pPr>
            <w:r w:rsidRPr="00664E86">
              <w:rPr>
                <w:rFonts w:eastAsia="SimSun"/>
                <w:kern w:val="1"/>
                <w:sz w:val="16"/>
                <w:szCs w:val="16"/>
                <w:lang w:bidi="hi-IN"/>
              </w:rPr>
              <w:t xml:space="preserve">КАМАЗ 65115-42 самосвал г/н </w:t>
            </w:r>
            <w:proofErr w:type="gramStart"/>
            <w:r w:rsidRPr="00664E86">
              <w:rPr>
                <w:rFonts w:eastAsia="SimSun"/>
                <w:b/>
                <w:bCs/>
                <w:kern w:val="1"/>
                <w:sz w:val="16"/>
                <w:szCs w:val="16"/>
                <w:lang w:bidi="hi-IN"/>
              </w:rPr>
              <w:t>Р</w:t>
            </w:r>
            <w:proofErr w:type="gramEnd"/>
            <w:r w:rsidRPr="00664E86">
              <w:rPr>
                <w:rFonts w:eastAsia="SimSun"/>
                <w:b/>
                <w:bCs/>
                <w:kern w:val="1"/>
                <w:sz w:val="16"/>
                <w:szCs w:val="16"/>
                <w:lang w:bidi="hi-IN"/>
              </w:rPr>
              <w:t xml:space="preserve"> 193 РР 164</w:t>
            </w:r>
          </w:p>
        </w:tc>
        <w:tc>
          <w:tcPr>
            <w:tcW w:w="1135" w:type="dxa"/>
            <w:tcBorders>
              <w:left w:val="single" w:sz="1" w:space="0" w:color="000000"/>
              <w:bottom w:val="single" w:sz="1" w:space="0" w:color="000000"/>
            </w:tcBorders>
            <w:shd w:val="clear" w:color="auto" w:fill="auto"/>
          </w:tcPr>
          <w:p w:rsidR="00664E86" w:rsidRPr="00664E86" w:rsidRDefault="00664E86" w:rsidP="00664E86">
            <w:pPr>
              <w:suppressLineNumbers/>
              <w:rPr>
                <w:rFonts w:ascii="Liberation Serif" w:eastAsia="SimSun" w:hAnsi="Liberation Serif" w:cs="Lucida Sans"/>
                <w:kern w:val="1"/>
                <w:sz w:val="16"/>
                <w:szCs w:val="16"/>
                <w:lang w:bidi="hi-IN"/>
              </w:rPr>
            </w:pPr>
          </w:p>
        </w:tc>
        <w:tc>
          <w:tcPr>
            <w:tcW w:w="1134" w:type="dxa"/>
            <w:tcBorders>
              <w:left w:val="single" w:sz="1" w:space="0" w:color="000000"/>
              <w:bottom w:val="single" w:sz="1" w:space="0" w:color="000000"/>
            </w:tcBorders>
            <w:shd w:val="clear" w:color="auto" w:fill="auto"/>
          </w:tcPr>
          <w:p w:rsidR="00664E86" w:rsidRPr="00664E86" w:rsidRDefault="00664E86" w:rsidP="00664E86">
            <w:pPr>
              <w:suppressLineNumbers/>
              <w:rPr>
                <w:rFonts w:ascii="Liberation Serif" w:eastAsia="SimSun" w:hAnsi="Liberation Serif" w:cs="Lucida Sans"/>
                <w:kern w:val="1"/>
                <w:sz w:val="16"/>
                <w:szCs w:val="16"/>
                <w:lang w:bidi="hi-IN"/>
              </w:rPr>
            </w:pPr>
          </w:p>
        </w:tc>
        <w:tc>
          <w:tcPr>
            <w:tcW w:w="1135" w:type="dxa"/>
            <w:tcBorders>
              <w:left w:val="single" w:sz="1" w:space="0" w:color="000000"/>
              <w:bottom w:val="single" w:sz="1" w:space="0" w:color="000000"/>
              <w:right w:val="single" w:sz="1" w:space="0" w:color="000000"/>
            </w:tcBorders>
            <w:shd w:val="clear" w:color="auto" w:fill="auto"/>
          </w:tcPr>
          <w:p w:rsidR="00664E86" w:rsidRPr="00664E86" w:rsidRDefault="00664E86" w:rsidP="00664E86">
            <w:pPr>
              <w:suppressLineNumbers/>
              <w:rPr>
                <w:rFonts w:ascii="Liberation Serif" w:eastAsia="SimSun" w:hAnsi="Liberation Serif" w:cs="Lucida Sans"/>
                <w:kern w:val="1"/>
                <w:sz w:val="16"/>
                <w:szCs w:val="16"/>
                <w:lang w:bidi="hi-IN"/>
              </w:rPr>
            </w:pPr>
          </w:p>
        </w:tc>
      </w:tr>
      <w:tr w:rsidR="00664E86" w:rsidRPr="00664E86" w:rsidTr="00F911CA">
        <w:tc>
          <w:tcPr>
            <w:tcW w:w="622" w:type="dxa"/>
            <w:tcBorders>
              <w:left w:val="single" w:sz="1" w:space="0" w:color="000000"/>
              <w:bottom w:val="single" w:sz="1" w:space="0" w:color="000000"/>
            </w:tcBorders>
            <w:shd w:val="clear" w:color="auto" w:fill="auto"/>
          </w:tcPr>
          <w:p w:rsidR="00664E86" w:rsidRPr="00664E86" w:rsidRDefault="00664E86" w:rsidP="00664E86">
            <w:pPr>
              <w:suppressLineNumbers/>
              <w:rPr>
                <w:rFonts w:ascii="Liberation Serif" w:eastAsia="SimSun" w:hAnsi="Liberation Serif" w:cs="Lucida Sans"/>
                <w:kern w:val="1"/>
                <w:sz w:val="16"/>
                <w:szCs w:val="16"/>
                <w:lang w:bidi="hi-IN"/>
              </w:rPr>
            </w:pPr>
            <w:r w:rsidRPr="00664E86">
              <w:rPr>
                <w:rFonts w:eastAsia="SimSun"/>
                <w:kern w:val="1"/>
                <w:sz w:val="16"/>
                <w:szCs w:val="16"/>
                <w:lang w:bidi="hi-IN"/>
              </w:rPr>
              <w:t>9.</w:t>
            </w:r>
          </w:p>
        </w:tc>
        <w:tc>
          <w:tcPr>
            <w:tcW w:w="6096" w:type="dxa"/>
            <w:tcBorders>
              <w:left w:val="single" w:sz="1" w:space="0" w:color="000000"/>
              <w:bottom w:val="single" w:sz="1" w:space="0" w:color="000000"/>
            </w:tcBorders>
            <w:shd w:val="clear" w:color="auto" w:fill="auto"/>
          </w:tcPr>
          <w:p w:rsidR="00664E86" w:rsidRPr="00664E86" w:rsidRDefault="00664E86" w:rsidP="00664E86">
            <w:pPr>
              <w:suppressLineNumbers/>
              <w:rPr>
                <w:rFonts w:ascii="Liberation Serif" w:eastAsia="SimSun" w:hAnsi="Liberation Serif" w:cs="Lucida Sans"/>
                <w:kern w:val="1"/>
                <w:sz w:val="16"/>
                <w:szCs w:val="16"/>
                <w:lang w:bidi="hi-IN"/>
              </w:rPr>
            </w:pPr>
            <w:proofErr w:type="spellStart"/>
            <w:r w:rsidRPr="00664E86">
              <w:rPr>
                <w:rFonts w:eastAsia="SimSun"/>
                <w:kern w:val="1"/>
                <w:sz w:val="16"/>
                <w:szCs w:val="16"/>
                <w:lang w:bidi="hi-IN"/>
              </w:rPr>
              <w:t>Камаз</w:t>
            </w:r>
            <w:proofErr w:type="spellEnd"/>
            <w:r w:rsidRPr="00664E86">
              <w:rPr>
                <w:rFonts w:eastAsia="SimSun"/>
                <w:kern w:val="1"/>
                <w:sz w:val="16"/>
                <w:szCs w:val="16"/>
                <w:lang w:bidi="hi-IN"/>
              </w:rPr>
              <w:t xml:space="preserve"> 65115 самосвал </w:t>
            </w:r>
            <w:proofErr w:type="gramStart"/>
            <w:r w:rsidRPr="00664E86">
              <w:rPr>
                <w:rFonts w:eastAsia="SimSun"/>
                <w:kern w:val="1"/>
                <w:sz w:val="16"/>
                <w:szCs w:val="16"/>
                <w:lang w:bidi="hi-IN"/>
              </w:rPr>
              <w:t>г</w:t>
            </w:r>
            <w:proofErr w:type="gramEnd"/>
            <w:r w:rsidRPr="00664E86">
              <w:rPr>
                <w:rFonts w:eastAsia="SimSun"/>
                <w:kern w:val="1"/>
                <w:sz w:val="16"/>
                <w:szCs w:val="16"/>
                <w:lang w:bidi="hi-IN"/>
              </w:rPr>
              <w:t xml:space="preserve">/н </w:t>
            </w:r>
            <w:r w:rsidRPr="00664E86">
              <w:rPr>
                <w:rFonts w:eastAsia="SimSun"/>
                <w:b/>
                <w:bCs/>
                <w:kern w:val="1"/>
                <w:sz w:val="16"/>
                <w:szCs w:val="16"/>
                <w:lang w:bidi="hi-IN"/>
              </w:rPr>
              <w:t>Х 465 ВХ 64</w:t>
            </w:r>
          </w:p>
        </w:tc>
        <w:tc>
          <w:tcPr>
            <w:tcW w:w="1135" w:type="dxa"/>
            <w:tcBorders>
              <w:left w:val="single" w:sz="1" w:space="0" w:color="000000"/>
              <w:bottom w:val="single" w:sz="1" w:space="0" w:color="000000"/>
            </w:tcBorders>
            <w:shd w:val="clear" w:color="auto" w:fill="auto"/>
          </w:tcPr>
          <w:p w:rsidR="00664E86" w:rsidRPr="00664E86" w:rsidRDefault="00664E86" w:rsidP="00664E86">
            <w:pPr>
              <w:suppressLineNumbers/>
              <w:rPr>
                <w:rFonts w:ascii="Liberation Serif" w:eastAsia="SimSun" w:hAnsi="Liberation Serif" w:cs="Lucida Sans"/>
                <w:kern w:val="1"/>
                <w:sz w:val="16"/>
                <w:szCs w:val="16"/>
                <w:lang w:bidi="hi-IN"/>
              </w:rPr>
            </w:pPr>
          </w:p>
        </w:tc>
        <w:tc>
          <w:tcPr>
            <w:tcW w:w="1134" w:type="dxa"/>
            <w:tcBorders>
              <w:left w:val="single" w:sz="1" w:space="0" w:color="000000"/>
              <w:bottom w:val="single" w:sz="1" w:space="0" w:color="000000"/>
            </w:tcBorders>
            <w:shd w:val="clear" w:color="auto" w:fill="auto"/>
          </w:tcPr>
          <w:p w:rsidR="00664E86" w:rsidRPr="00664E86" w:rsidRDefault="00664E86" w:rsidP="00664E86">
            <w:pPr>
              <w:suppressLineNumbers/>
              <w:rPr>
                <w:rFonts w:ascii="Liberation Serif" w:eastAsia="SimSun" w:hAnsi="Liberation Serif" w:cs="Lucida Sans"/>
                <w:kern w:val="1"/>
                <w:sz w:val="16"/>
                <w:szCs w:val="16"/>
                <w:lang w:bidi="hi-IN"/>
              </w:rPr>
            </w:pPr>
          </w:p>
        </w:tc>
        <w:tc>
          <w:tcPr>
            <w:tcW w:w="1135" w:type="dxa"/>
            <w:tcBorders>
              <w:left w:val="single" w:sz="1" w:space="0" w:color="000000"/>
              <w:bottom w:val="single" w:sz="1" w:space="0" w:color="000000"/>
              <w:right w:val="single" w:sz="1" w:space="0" w:color="000000"/>
            </w:tcBorders>
            <w:shd w:val="clear" w:color="auto" w:fill="auto"/>
          </w:tcPr>
          <w:p w:rsidR="00664E86" w:rsidRPr="00664E86" w:rsidRDefault="00664E86" w:rsidP="00664E86">
            <w:pPr>
              <w:suppressLineNumbers/>
              <w:rPr>
                <w:rFonts w:ascii="Liberation Serif" w:eastAsia="SimSun" w:hAnsi="Liberation Serif" w:cs="Lucida Sans"/>
                <w:kern w:val="1"/>
                <w:sz w:val="16"/>
                <w:szCs w:val="16"/>
                <w:lang w:bidi="hi-IN"/>
              </w:rPr>
            </w:pPr>
          </w:p>
        </w:tc>
      </w:tr>
      <w:tr w:rsidR="00664E86" w:rsidRPr="00664E86" w:rsidTr="00F911CA">
        <w:tc>
          <w:tcPr>
            <w:tcW w:w="622" w:type="dxa"/>
            <w:tcBorders>
              <w:left w:val="single" w:sz="1" w:space="0" w:color="000000"/>
              <w:bottom w:val="single" w:sz="1" w:space="0" w:color="000000"/>
            </w:tcBorders>
            <w:shd w:val="clear" w:color="auto" w:fill="auto"/>
          </w:tcPr>
          <w:p w:rsidR="00664E86" w:rsidRPr="00664E86" w:rsidRDefault="00664E86" w:rsidP="00664E86">
            <w:pPr>
              <w:suppressLineNumbers/>
              <w:rPr>
                <w:rFonts w:ascii="Liberation Serif" w:eastAsia="SimSun" w:hAnsi="Liberation Serif" w:cs="Lucida Sans"/>
                <w:kern w:val="1"/>
                <w:sz w:val="16"/>
                <w:szCs w:val="16"/>
                <w:lang w:bidi="hi-IN"/>
              </w:rPr>
            </w:pPr>
            <w:r w:rsidRPr="00664E86">
              <w:rPr>
                <w:rFonts w:eastAsia="SimSun"/>
                <w:kern w:val="1"/>
                <w:sz w:val="16"/>
                <w:szCs w:val="16"/>
                <w:lang w:bidi="hi-IN"/>
              </w:rPr>
              <w:t>10.</w:t>
            </w:r>
          </w:p>
        </w:tc>
        <w:tc>
          <w:tcPr>
            <w:tcW w:w="6096" w:type="dxa"/>
            <w:tcBorders>
              <w:left w:val="single" w:sz="1" w:space="0" w:color="000000"/>
              <w:bottom w:val="single" w:sz="1" w:space="0" w:color="000000"/>
            </w:tcBorders>
            <w:shd w:val="clear" w:color="auto" w:fill="auto"/>
          </w:tcPr>
          <w:p w:rsidR="00664E86" w:rsidRPr="00664E86" w:rsidRDefault="00664E86" w:rsidP="00664E86">
            <w:pPr>
              <w:suppressLineNumbers/>
              <w:rPr>
                <w:rFonts w:ascii="Liberation Serif" w:eastAsia="SimSun" w:hAnsi="Liberation Serif" w:cs="Lucida Sans"/>
                <w:kern w:val="1"/>
                <w:sz w:val="16"/>
                <w:szCs w:val="16"/>
                <w:lang w:bidi="hi-IN"/>
              </w:rPr>
            </w:pPr>
            <w:r w:rsidRPr="00664E86">
              <w:rPr>
                <w:rFonts w:eastAsia="SimSun"/>
                <w:kern w:val="1"/>
                <w:sz w:val="16"/>
                <w:szCs w:val="16"/>
                <w:lang w:bidi="hi-IN"/>
              </w:rPr>
              <w:t xml:space="preserve">КАМАЗ 65115-42 самосвал г/н </w:t>
            </w:r>
            <w:r w:rsidRPr="00664E86">
              <w:rPr>
                <w:rFonts w:eastAsia="SimSun"/>
                <w:b/>
                <w:bCs/>
                <w:kern w:val="1"/>
                <w:sz w:val="16"/>
                <w:szCs w:val="16"/>
                <w:lang w:bidi="hi-IN"/>
              </w:rPr>
              <w:t>А 444 УУ 164</w:t>
            </w:r>
          </w:p>
        </w:tc>
        <w:tc>
          <w:tcPr>
            <w:tcW w:w="1135" w:type="dxa"/>
            <w:tcBorders>
              <w:left w:val="single" w:sz="1" w:space="0" w:color="000000"/>
              <w:bottom w:val="single" w:sz="1" w:space="0" w:color="000000"/>
            </w:tcBorders>
            <w:shd w:val="clear" w:color="auto" w:fill="auto"/>
          </w:tcPr>
          <w:p w:rsidR="00664E86" w:rsidRPr="00664E86" w:rsidRDefault="00664E86" w:rsidP="00664E86">
            <w:pPr>
              <w:suppressLineNumbers/>
              <w:rPr>
                <w:rFonts w:ascii="Liberation Serif" w:eastAsia="SimSun" w:hAnsi="Liberation Serif" w:cs="Lucida Sans"/>
                <w:kern w:val="1"/>
                <w:sz w:val="16"/>
                <w:szCs w:val="16"/>
                <w:lang w:bidi="hi-IN"/>
              </w:rPr>
            </w:pPr>
          </w:p>
        </w:tc>
        <w:tc>
          <w:tcPr>
            <w:tcW w:w="1134" w:type="dxa"/>
            <w:tcBorders>
              <w:left w:val="single" w:sz="1" w:space="0" w:color="000000"/>
              <w:bottom w:val="single" w:sz="1" w:space="0" w:color="000000"/>
            </w:tcBorders>
            <w:shd w:val="clear" w:color="auto" w:fill="auto"/>
          </w:tcPr>
          <w:p w:rsidR="00664E86" w:rsidRPr="00664E86" w:rsidRDefault="00664E86" w:rsidP="00664E86">
            <w:pPr>
              <w:suppressLineNumbers/>
              <w:rPr>
                <w:rFonts w:ascii="Liberation Serif" w:eastAsia="SimSun" w:hAnsi="Liberation Serif" w:cs="Lucida Sans"/>
                <w:kern w:val="1"/>
                <w:sz w:val="16"/>
                <w:szCs w:val="16"/>
                <w:lang w:bidi="hi-IN"/>
              </w:rPr>
            </w:pPr>
          </w:p>
        </w:tc>
        <w:tc>
          <w:tcPr>
            <w:tcW w:w="1135" w:type="dxa"/>
            <w:tcBorders>
              <w:left w:val="single" w:sz="1" w:space="0" w:color="000000"/>
              <w:bottom w:val="single" w:sz="1" w:space="0" w:color="000000"/>
              <w:right w:val="single" w:sz="1" w:space="0" w:color="000000"/>
            </w:tcBorders>
            <w:shd w:val="clear" w:color="auto" w:fill="auto"/>
          </w:tcPr>
          <w:p w:rsidR="00664E86" w:rsidRPr="00664E86" w:rsidRDefault="00664E86" w:rsidP="00664E86">
            <w:pPr>
              <w:suppressLineNumbers/>
              <w:rPr>
                <w:rFonts w:ascii="Liberation Serif" w:eastAsia="SimSun" w:hAnsi="Liberation Serif" w:cs="Lucida Sans"/>
                <w:kern w:val="1"/>
                <w:sz w:val="16"/>
                <w:szCs w:val="16"/>
                <w:lang w:bidi="hi-IN"/>
              </w:rPr>
            </w:pPr>
          </w:p>
        </w:tc>
      </w:tr>
      <w:tr w:rsidR="00664E86" w:rsidRPr="00664E86" w:rsidTr="00F911CA">
        <w:tc>
          <w:tcPr>
            <w:tcW w:w="622" w:type="dxa"/>
            <w:tcBorders>
              <w:left w:val="single" w:sz="1" w:space="0" w:color="000000"/>
              <w:bottom w:val="single" w:sz="1" w:space="0" w:color="000000"/>
            </w:tcBorders>
            <w:shd w:val="clear" w:color="auto" w:fill="auto"/>
          </w:tcPr>
          <w:p w:rsidR="00664E86" w:rsidRPr="00664E86" w:rsidRDefault="00664E86" w:rsidP="00664E86">
            <w:pPr>
              <w:suppressLineNumbers/>
              <w:rPr>
                <w:rFonts w:ascii="Liberation Serif" w:eastAsia="SimSun" w:hAnsi="Liberation Serif" w:cs="Lucida Sans"/>
                <w:kern w:val="1"/>
                <w:sz w:val="16"/>
                <w:szCs w:val="16"/>
                <w:lang w:bidi="hi-IN"/>
              </w:rPr>
            </w:pPr>
            <w:r w:rsidRPr="00664E86">
              <w:rPr>
                <w:rFonts w:eastAsia="SimSun"/>
                <w:kern w:val="1"/>
                <w:sz w:val="16"/>
                <w:szCs w:val="16"/>
                <w:lang w:bidi="hi-IN"/>
              </w:rPr>
              <w:t>11.</w:t>
            </w:r>
          </w:p>
        </w:tc>
        <w:tc>
          <w:tcPr>
            <w:tcW w:w="6096" w:type="dxa"/>
            <w:tcBorders>
              <w:left w:val="single" w:sz="1" w:space="0" w:color="000000"/>
              <w:bottom w:val="single" w:sz="1" w:space="0" w:color="000000"/>
            </w:tcBorders>
            <w:shd w:val="clear" w:color="auto" w:fill="auto"/>
          </w:tcPr>
          <w:p w:rsidR="00664E86" w:rsidRPr="00664E86" w:rsidRDefault="00664E86" w:rsidP="00664E86">
            <w:pPr>
              <w:suppressLineNumbers/>
              <w:rPr>
                <w:rFonts w:ascii="Liberation Serif" w:eastAsia="SimSun" w:hAnsi="Liberation Serif" w:cs="Lucida Sans"/>
                <w:kern w:val="1"/>
                <w:sz w:val="16"/>
                <w:szCs w:val="16"/>
                <w:lang w:bidi="hi-IN"/>
              </w:rPr>
            </w:pPr>
            <w:r w:rsidRPr="00664E86">
              <w:rPr>
                <w:rFonts w:eastAsia="SimSun"/>
                <w:kern w:val="1"/>
                <w:sz w:val="16"/>
                <w:szCs w:val="16"/>
                <w:lang w:bidi="hi-IN"/>
              </w:rPr>
              <w:t xml:space="preserve">КАМАЗ 65115-42 самосвал г/н </w:t>
            </w:r>
            <w:r w:rsidRPr="00664E86">
              <w:rPr>
                <w:rFonts w:eastAsia="SimSun"/>
                <w:b/>
                <w:bCs/>
                <w:kern w:val="1"/>
                <w:sz w:val="16"/>
                <w:szCs w:val="16"/>
                <w:lang w:bidi="hi-IN"/>
              </w:rPr>
              <w:t>А 979 УМ 164</w:t>
            </w:r>
          </w:p>
        </w:tc>
        <w:tc>
          <w:tcPr>
            <w:tcW w:w="1135" w:type="dxa"/>
            <w:tcBorders>
              <w:left w:val="single" w:sz="1" w:space="0" w:color="000000"/>
              <w:bottom w:val="single" w:sz="1" w:space="0" w:color="000000"/>
            </w:tcBorders>
            <w:shd w:val="clear" w:color="auto" w:fill="auto"/>
          </w:tcPr>
          <w:p w:rsidR="00664E86" w:rsidRPr="00664E86" w:rsidRDefault="00664E86" w:rsidP="00664E86">
            <w:pPr>
              <w:suppressLineNumbers/>
              <w:rPr>
                <w:rFonts w:ascii="Liberation Serif" w:eastAsia="SimSun" w:hAnsi="Liberation Serif" w:cs="Lucida Sans"/>
                <w:kern w:val="1"/>
                <w:sz w:val="16"/>
                <w:szCs w:val="16"/>
                <w:lang w:bidi="hi-IN"/>
              </w:rPr>
            </w:pPr>
          </w:p>
        </w:tc>
        <w:tc>
          <w:tcPr>
            <w:tcW w:w="1134" w:type="dxa"/>
            <w:tcBorders>
              <w:left w:val="single" w:sz="1" w:space="0" w:color="000000"/>
              <w:bottom w:val="single" w:sz="1" w:space="0" w:color="000000"/>
            </w:tcBorders>
            <w:shd w:val="clear" w:color="auto" w:fill="auto"/>
          </w:tcPr>
          <w:p w:rsidR="00664E86" w:rsidRPr="00664E86" w:rsidRDefault="00664E86" w:rsidP="00664E86">
            <w:pPr>
              <w:suppressLineNumbers/>
              <w:rPr>
                <w:rFonts w:ascii="Liberation Serif" w:eastAsia="SimSun" w:hAnsi="Liberation Serif" w:cs="Lucida Sans"/>
                <w:kern w:val="1"/>
                <w:sz w:val="16"/>
                <w:szCs w:val="16"/>
                <w:lang w:bidi="hi-IN"/>
              </w:rPr>
            </w:pPr>
          </w:p>
        </w:tc>
        <w:tc>
          <w:tcPr>
            <w:tcW w:w="1135" w:type="dxa"/>
            <w:tcBorders>
              <w:left w:val="single" w:sz="1" w:space="0" w:color="000000"/>
              <w:bottom w:val="single" w:sz="1" w:space="0" w:color="000000"/>
              <w:right w:val="single" w:sz="1" w:space="0" w:color="000000"/>
            </w:tcBorders>
            <w:shd w:val="clear" w:color="auto" w:fill="auto"/>
          </w:tcPr>
          <w:p w:rsidR="00664E86" w:rsidRPr="00664E86" w:rsidRDefault="00664E86" w:rsidP="00664E86">
            <w:pPr>
              <w:suppressLineNumbers/>
              <w:rPr>
                <w:rFonts w:ascii="Liberation Serif" w:eastAsia="SimSun" w:hAnsi="Liberation Serif" w:cs="Lucida Sans"/>
                <w:kern w:val="1"/>
                <w:sz w:val="16"/>
                <w:szCs w:val="16"/>
                <w:lang w:bidi="hi-IN"/>
              </w:rPr>
            </w:pPr>
          </w:p>
        </w:tc>
      </w:tr>
      <w:tr w:rsidR="00664E86" w:rsidRPr="00664E86" w:rsidTr="00F911CA">
        <w:tc>
          <w:tcPr>
            <w:tcW w:w="622" w:type="dxa"/>
            <w:tcBorders>
              <w:left w:val="single" w:sz="1" w:space="0" w:color="000000"/>
              <w:bottom w:val="single" w:sz="1" w:space="0" w:color="000000"/>
            </w:tcBorders>
            <w:shd w:val="clear" w:color="auto" w:fill="auto"/>
          </w:tcPr>
          <w:p w:rsidR="00664E86" w:rsidRPr="00664E86" w:rsidRDefault="00664E86" w:rsidP="00664E86">
            <w:pPr>
              <w:suppressLineNumbers/>
              <w:rPr>
                <w:rFonts w:ascii="Liberation Serif" w:eastAsia="SimSun" w:hAnsi="Liberation Serif" w:cs="Lucida Sans"/>
                <w:kern w:val="1"/>
                <w:sz w:val="16"/>
                <w:szCs w:val="16"/>
                <w:lang w:bidi="hi-IN"/>
              </w:rPr>
            </w:pPr>
            <w:r w:rsidRPr="00664E86">
              <w:rPr>
                <w:rFonts w:eastAsia="SimSun"/>
                <w:kern w:val="1"/>
                <w:sz w:val="16"/>
                <w:szCs w:val="16"/>
                <w:lang w:bidi="hi-IN"/>
              </w:rPr>
              <w:t>12.</w:t>
            </w:r>
          </w:p>
        </w:tc>
        <w:tc>
          <w:tcPr>
            <w:tcW w:w="6096" w:type="dxa"/>
            <w:tcBorders>
              <w:left w:val="single" w:sz="1" w:space="0" w:color="000000"/>
              <w:bottom w:val="single" w:sz="1" w:space="0" w:color="000000"/>
            </w:tcBorders>
            <w:shd w:val="clear" w:color="auto" w:fill="auto"/>
          </w:tcPr>
          <w:p w:rsidR="00664E86" w:rsidRPr="00664E86" w:rsidRDefault="00664E86" w:rsidP="00664E86">
            <w:pPr>
              <w:suppressLineNumbers/>
              <w:rPr>
                <w:rFonts w:ascii="Liberation Serif" w:eastAsia="SimSun" w:hAnsi="Liberation Serif" w:cs="Lucida Sans"/>
                <w:kern w:val="1"/>
                <w:sz w:val="16"/>
                <w:szCs w:val="16"/>
                <w:lang w:bidi="hi-IN"/>
              </w:rPr>
            </w:pPr>
            <w:r w:rsidRPr="00664E86">
              <w:rPr>
                <w:rFonts w:eastAsia="SimSun"/>
                <w:kern w:val="1"/>
                <w:sz w:val="16"/>
                <w:szCs w:val="16"/>
                <w:lang w:bidi="hi-IN"/>
              </w:rPr>
              <w:t>Машина уборочная "</w:t>
            </w:r>
            <w:proofErr w:type="spellStart"/>
            <w:r w:rsidRPr="00664E86">
              <w:rPr>
                <w:rFonts w:eastAsia="SimSun"/>
                <w:kern w:val="1"/>
                <w:sz w:val="16"/>
                <w:szCs w:val="16"/>
                <w:lang w:bidi="hi-IN"/>
              </w:rPr>
              <w:t>Беларус</w:t>
            </w:r>
            <w:proofErr w:type="spellEnd"/>
            <w:r w:rsidRPr="00664E86">
              <w:rPr>
                <w:rFonts w:eastAsia="SimSun"/>
                <w:kern w:val="1"/>
                <w:sz w:val="16"/>
                <w:szCs w:val="16"/>
                <w:lang w:bidi="hi-IN"/>
              </w:rPr>
              <w:t xml:space="preserve">" 82МК-01 (82МК-01) г/н </w:t>
            </w:r>
            <w:r w:rsidRPr="00664E86">
              <w:rPr>
                <w:rFonts w:eastAsia="SimSun"/>
                <w:b/>
                <w:bCs/>
                <w:kern w:val="1"/>
                <w:sz w:val="16"/>
                <w:szCs w:val="16"/>
                <w:lang w:bidi="hi-IN"/>
              </w:rPr>
              <w:t>64 РВ 2011</w:t>
            </w:r>
          </w:p>
        </w:tc>
        <w:tc>
          <w:tcPr>
            <w:tcW w:w="1135" w:type="dxa"/>
            <w:tcBorders>
              <w:left w:val="single" w:sz="1" w:space="0" w:color="000000"/>
              <w:bottom w:val="single" w:sz="1" w:space="0" w:color="000000"/>
            </w:tcBorders>
            <w:shd w:val="clear" w:color="auto" w:fill="auto"/>
          </w:tcPr>
          <w:p w:rsidR="00664E86" w:rsidRPr="00664E86" w:rsidRDefault="00664E86" w:rsidP="00664E86">
            <w:pPr>
              <w:suppressLineNumbers/>
              <w:rPr>
                <w:rFonts w:ascii="Liberation Serif" w:eastAsia="SimSun" w:hAnsi="Liberation Serif" w:cs="Lucida Sans"/>
                <w:kern w:val="1"/>
                <w:sz w:val="16"/>
                <w:szCs w:val="16"/>
                <w:lang w:bidi="hi-IN"/>
              </w:rPr>
            </w:pPr>
          </w:p>
        </w:tc>
        <w:tc>
          <w:tcPr>
            <w:tcW w:w="1134" w:type="dxa"/>
            <w:tcBorders>
              <w:left w:val="single" w:sz="1" w:space="0" w:color="000000"/>
              <w:bottom w:val="single" w:sz="1" w:space="0" w:color="000000"/>
            </w:tcBorders>
            <w:shd w:val="clear" w:color="auto" w:fill="auto"/>
          </w:tcPr>
          <w:p w:rsidR="00664E86" w:rsidRPr="00664E86" w:rsidRDefault="00664E86" w:rsidP="00664E86">
            <w:pPr>
              <w:suppressLineNumbers/>
              <w:rPr>
                <w:rFonts w:ascii="Liberation Serif" w:eastAsia="SimSun" w:hAnsi="Liberation Serif" w:cs="Lucida Sans"/>
                <w:kern w:val="1"/>
                <w:sz w:val="16"/>
                <w:szCs w:val="16"/>
                <w:lang w:bidi="hi-IN"/>
              </w:rPr>
            </w:pPr>
          </w:p>
        </w:tc>
        <w:tc>
          <w:tcPr>
            <w:tcW w:w="1135" w:type="dxa"/>
            <w:tcBorders>
              <w:left w:val="single" w:sz="1" w:space="0" w:color="000000"/>
              <w:bottom w:val="single" w:sz="1" w:space="0" w:color="000000"/>
              <w:right w:val="single" w:sz="1" w:space="0" w:color="000000"/>
            </w:tcBorders>
            <w:shd w:val="clear" w:color="auto" w:fill="auto"/>
          </w:tcPr>
          <w:p w:rsidR="00664E86" w:rsidRPr="00664E86" w:rsidRDefault="00664E86" w:rsidP="00664E86">
            <w:pPr>
              <w:suppressLineNumbers/>
              <w:rPr>
                <w:rFonts w:ascii="Liberation Serif" w:eastAsia="SimSun" w:hAnsi="Liberation Serif" w:cs="Lucida Sans"/>
                <w:kern w:val="1"/>
                <w:sz w:val="16"/>
                <w:szCs w:val="16"/>
                <w:lang w:bidi="hi-IN"/>
              </w:rPr>
            </w:pPr>
          </w:p>
        </w:tc>
      </w:tr>
      <w:tr w:rsidR="00664E86" w:rsidRPr="00664E86" w:rsidTr="00F911CA">
        <w:tc>
          <w:tcPr>
            <w:tcW w:w="622" w:type="dxa"/>
            <w:tcBorders>
              <w:left w:val="single" w:sz="1" w:space="0" w:color="000000"/>
              <w:bottom w:val="single" w:sz="1" w:space="0" w:color="000000"/>
            </w:tcBorders>
            <w:shd w:val="clear" w:color="auto" w:fill="auto"/>
          </w:tcPr>
          <w:p w:rsidR="00664E86" w:rsidRPr="00664E86" w:rsidRDefault="00664E86" w:rsidP="00664E86">
            <w:pPr>
              <w:suppressLineNumbers/>
              <w:rPr>
                <w:rFonts w:ascii="Liberation Serif" w:eastAsia="SimSun" w:hAnsi="Liberation Serif" w:cs="Lucida Sans"/>
                <w:kern w:val="1"/>
                <w:sz w:val="16"/>
                <w:szCs w:val="16"/>
                <w:lang w:bidi="hi-IN"/>
              </w:rPr>
            </w:pPr>
            <w:r w:rsidRPr="00664E86">
              <w:rPr>
                <w:rFonts w:eastAsia="SimSun"/>
                <w:kern w:val="1"/>
                <w:sz w:val="16"/>
                <w:szCs w:val="16"/>
                <w:lang w:bidi="hi-IN"/>
              </w:rPr>
              <w:t>13.</w:t>
            </w:r>
          </w:p>
        </w:tc>
        <w:tc>
          <w:tcPr>
            <w:tcW w:w="6096" w:type="dxa"/>
            <w:tcBorders>
              <w:left w:val="single" w:sz="1" w:space="0" w:color="000000"/>
              <w:bottom w:val="single" w:sz="1" w:space="0" w:color="000000"/>
            </w:tcBorders>
            <w:shd w:val="clear" w:color="auto" w:fill="auto"/>
          </w:tcPr>
          <w:p w:rsidR="00664E86" w:rsidRPr="00664E86" w:rsidRDefault="00664E86" w:rsidP="00664E86">
            <w:pPr>
              <w:suppressLineNumbers/>
              <w:rPr>
                <w:rFonts w:ascii="Liberation Serif" w:eastAsia="SimSun" w:hAnsi="Liberation Serif" w:cs="Lucida Sans"/>
                <w:kern w:val="1"/>
                <w:sz w:val="16"/>
                <w:szCs w:val="16"/>
                <w:lang w:bidi="hi-IN"/>
              </w:rPr>
            </w:pPr>
            <w:r w:rsidRPr="00664E86">
              <w:rPr>
                <w:rFonts w:eastAsia="SimSun"/>
                <w:kern w:val="1"/>
                <w:sz w:val="16"/>
                <w:szCs w:val="16"/>
                <w:lang w:bidi="hi-IN"/>
              </w:rPr>
              <w:t>Машина уборочная "</w:t>
            </w:r>
            <w:proofErr w:type="spellStart"/>
            <w:r w:rsidRPr="00664E86">
              <w:rPr>
                <w:rFonts w:eastAsia="SimSun"/>
                <w:kern w:val="1"/>
                <w:sz w:val="16"/>
                <w:szCs w:val="16"/>
                <w:lang w:bidi="hi-IN"/>
              </w:rPr>
              <w:t>Беларус</w:t>
            </w:r>
            <w:proofErr w:type="spellEnd"/>
            <w:r w:rsidRPr="00664E86">
              <w:rPr>
                <w:rFonts w:eastAsia="SimSun"/>
                <w:kern w:val="1"/>
                <w:sz w:val="16"/>
                <w:szCs w:val="16"/>
                <w:lang w:bidi="hi-IN"/>
              </w:rPr>
              <w:t xml:space="preserve">" 82МК-01 (82МК-01) г/н </w:t>
            </w:r>
            <w:r w:rsidRPr="00664E86">
              <w:rPr>
                <w:rFonts w:eastAsia="SimSun"/>
                <w:b/>
                <w:bCs/>
                <w:kern w:val="1"/>
                <w:sz w:val="16"/>
                <w:szCs w:val="16"/>
                <w:lang w:bidi="hi-IN"/>
              </w:rPr>
              <w:t>64 РВ 2010</w:t>
            </w:r>
          </w:p>
        </w:tc>
        <w:tc>
          <w:tcPr>
            <w:tcW w:w="1135" w:type="dxa"/>
            <w:tcBorders>
              <w:left w:val="single" w:sz="1" w:space="0" w:color="000000"/>
              <w:bottom w:val="single" w:sz="1" w:space="0" w:color="000000"/>
            </w:tcBorders>
            <w:shd w:val="clear" w:color="auto" w:fill="auto"/>
          </w:tcPr>
          <w:p w:rsidR="00664E86" w:rsidRPr="00664E86" w:rsidRDefault="00664E86" w:rsidP="00664E86">
            <w:pPr>
              <w:suppressLineNumbers/>
              <w:rPr>
                <w:rFonts w:ascii="Liberation Serif" w:eastAsia="SimSun" w:hAnsi="Liberation Serif" w:cs="Lucida Sans"/>
                <w:kern w:val="1"/>
                <w:sz w:val="16"/>
                <w:szCs w:val="16"/>
                <w:lang w:bidi="hi-IN"/>
              </w:rPr>
            </w:pPr>
          </w:p>
        </w:tc>
        <w:tc>
          <w:tcPr>
            <w:tcW w:w="1134" w:type="dxa"/>
            <w:tcBorders>
              <w:left w:val="single" w:sz="1" w:space="0" w:color="000000"/>
              <w:bottom w:val="single" w:sz="1" w:space="0" w:color="000000"/>
            </w:tcBorders>
            <w:shd w:val="clear" w:color="auto" w:fill="auto"/>
          </w:tcPr>
          <w:p w:rsidR="00664E86" w:rsidRPr="00664E86" w:rsidRDefault="00664E86" w:rsidP="00664E86">
            <w:pPr>
              <w:suppressLineNumbers/>
              <w:rPr>
                <w:rFonts w:ascii="Liberation Serif" w:eastAsia="SimSun" w:hAnsi="Liberation Serif" w:cs="Lucida Sans"/>
                <w:kern w:val="1"/>
                <w:sz w:val="16"/>
                <w:szCs w:val="16"/>
                <w:lang w:bidi="hi-IN"/>
              </w:rPr>
            </w:pPr>
          </w:p>
        </w:tc>
        <w:tc>
          <w:tcPr>
            <w:tcW w:w="1135" w:type="dxa"/>
            <w:tcBorders>
              <w:left w:val="single" w:sz="1" w:space="0" w:color="000000"/>
              <w:bottom w:val="single" w:sz="1" w:space="0" w:color="000000"/>
              <w:right w:val="single" w:sz="1" w:space="0" w:color="000000"/>
            </w:tcBorders>
            <w:shd w:val="clear" w:color="auto" w:fill="auto"/>
          </w:tcPr>
          <w:p w:rsidR="00664E86" w:rsidRPr="00664E86" w:rsidRDefault="00664E86" w:rsidP="00664E86">
            <w:pPr>
              <w:suppressLineNumbers/>
              <w:rPr>
                <w:rFonts w:ascii="Liberation Serif" w:eastAsia="SimSun" w:hAnsi="Liberation Serif" w:cs="Lucida Sans"/>
                <w:kern w:val="1"/>
                <w:sz w:val="16"/>
                <w:szCs w:val="16"/>
                <w:lang w:bidi="hi-IN"/>
              </w:rPr>
            </w:pPr>
          </w:p>
        </w:tc>
      </w:tr>
      <w:tr w:rsidR="00664E86" w:rsidRPr="00664E86" w:rsidTr="00F911CA">
        <w:tc>
          <w:tcPr>
            <w:tcW w:w="622" w:type="dxa"/>
            <w:tcBorders>
              <w:left w:val="single" w:sz="1" w:space="0" w:color="000000"/>
              <w:bottom w:val="single" w:sz="1" w:space="0" w:color="000000"/>
            </w:tcBorders>
            <w:shd w:val="clear" w:color="auto" w:fill="auto"/>
          </w:tcPr>
          <w:p w:rsidR="00664E86" w:rsidRPr="00664E86" w:rsidRDefault="00664E86" w:rsidP="00664E86">
            <w:pPr>
              <w:suppressLineNumbers/>
              <w:rPr>
                <w:rFonts w:ascii="Liberation Serif" w:eastAsia="SimSun" w:hAnsi="Liberation Serif" w:cs="Lucida Sans"/>
                <w:kern w:val="1"/>
                <w:sz w:val="16"/>
                <w:szCs w:val="16"/>
                <w:lang w:bidi="hi-IN"/>
              </w:rPr>
            </w:pPr>
            <w:r w:rsidRPr="00664E86">
              <w:rPr>
                <w:rFonts w:eastAsia="SimSun"/>
                <w:kern w:val="1"/>
                <w:sz w:val="16"/>
                <w:szCs w:val="16"/>
                <w:lang w:bidi="hi-IN"/>
              </w:rPr>
              <w:t>14.</w:t>
            </w:r>
          </w:p>
        </w:tc>
        <w:tc>
          <w:tcPr>
            <w:tcW w:w="6096" w:type="dxa"/>
            <w:tcBorders>
              <w:left w:val="single" w:sz="1" w:space="0" w:color="000000"/>
              <w:bottom w:val="single" w:sz="1" w:space="0" w:color="000000"/>
            </w:tcBorders>
            <w:shd w:val="clear" w:color="auto" w:fill="auto"/>
          </w:tcPr>
          <w:p w:rsidR="00664E86" w:rsidRPr="00664E86" w:rsidRDefault="00664E86" w:rsidP="00664E86">
            <w:pPr>
              <w:suppressLineNumbers/>
              <w:rPr>
                <w:rFonts w:ascii="Liberation Serif" w:eastAsia="SimSun" w:hAnsi="Liberation Serif" w:cs="Lucida Sans"/>
                <w:kern w:val="1"/>
                <w:sz w:val="16"/>
                <w:szCs w:val="16"/>
                <w:lang w:bidi="hi-IN"/>
              </w:rPr>
            </w:pPr>
            <w:r w:rsidRPr="00664E86">
              <w:rPr>
                <w:rFonts w:eastAsia="SimSun"/>
                <w:kern w:val="1"/>
                <w:sz w:val="16"/>
                <w:szCs w:val="16"/>
                <w:lang w:bidi="hi-IN"/>
              </w:rPr>
              <w:t>Машина уборочная "</w:t>
            </w:r>
            <w:proofErr w:type="spellStart"/>
            <w:r w:rsidRPr="00664E86">
              <w:rPr>
                <w:rFonts w:eastAsia="SimSun"/>
                <w:kern w:val="1"/>
                <w:sz w:val="16"/>
                <w:szCs w:val="16"/>
                <w:lang w:bidi="hi-IN"/>
              </w:rPr>
              <w:t>Беларус</w:t>
            </w:r>
            <w:proofErr w:type="spellEnd"/>
            <w:r w:rsidRPr="00664E86">
              <w:rPr>
                <w:rFonts w:eastAsia="SimSun"/>
                <w:kern w:val="1"/>
                <w:sz w:val="16"/>
                <w:szCs w:val="16"/>
                <w:lang w:bidi="hi-IN"/>
              </w:rPr>
              <w:t xml:space="preserve">" 82МК-01 (82МК-01) г/н </w:t>
            </w:r>
            <w:r w:rsidRPr="00664E86">
              <w:rPr>
                <w:rFonts w:eastAsia="SimSun"/>
                <w:b/>
                <w:bCs/>
                <w:kern w:val="1"/>
                <w:sz w:val="16"/>
                <w:szCs w:val="16"/>
                <w:lang w:bidi="hi-IN"/>
              </w:rPr>
              <w:t>64 РВ 2005</w:t>
            </w:r>
          </w:p>
        </w:tc>
        <w:tc>
          <w:tcPr>
            <w:tcW w:w="1135" w:type="dxa"/>
            <w:tcBorders>
              <w:left w:val="single" w:sz="1" w:space="0" w:color="000000"/>
              <w:bottom w:val="single" w:sz="1" w:space="0" w:color="000000"/>
            </w:tcBorders>
            <w:shd w:val="clear" w:color="auto" w:fill="auto"/>
          </w:tcPr>
          <w:p w:rsidR="00664E86" w:rsidRPr="00664E86" w:rsidRDefault="00664E86" w:rsidP="00664E86">
            <w:pPr>
              <w:suppressLineNumbers/>
              <w:rPr>
                <w:rFonts w:ascii="Liberation Serif" w:eastAsia="SimSun" w:hAnsi="Liberation Serif" w:cs="Lucida Sans"/>
                <w:kern w:val="1"/>
                <w:sz w:val="16"/>
                <w:szCs w:val="16"/>
                <w:lang w:bidi="hi-IN"/>
              </w:rPr>
            </w:pPr>
          </w:p>
        </w:tc>
        <w:tc>
          <w:tcPr>
            <w:tcW w:w="1134" w:type="dxa"/>
            <w:tcBorders>
              <w:left w:val="single" w:sz="1" w:space="0" w:color="000000"/>
              <w:bottom w:val="single" w:sz="1" w:space="0" w:color="000000"/>
            </w:tcBorders>
            <w:shd w:val="clear" w:color="auto" w:fill="auto"/>
          </w:tcPr>
          <w:p w:rsidR="00664E86" w:rsidRPr="00664E86" w:rsidRDefault="00664E86" w:rsidP="00664E86">
            <w:pPr>
              <w:suppressLineNumbers/>
              <w:rPr>
                <w:rFonts w:ascii="Liberation Serif" w:eastAsia="SimSun" w:hAnsi="Liberation Serif" w:cs="Lucida Sans"/>
                <w:kern w:val="1"/>
                <w:sz w:val="16"/>
                <w:szCs w:val="16"/>
                <w:lang w:bidi="hi-IN"/>
              </w:rPr>
            </w:pPr>
          </w:p>
        </w:tc>
        <w:tc>
          <w:tcPr>
            <w:tcW w:w="1135" w:type="dxa"/>
            <w:tcBorders>
              <w:left w:val="single" w:sz="1" w:space="0" w:color="000000"/>
              <w:bottom w:val="single" w:sz="1" w:space="0" w:color="000000"/>
              <w:right w:val="single" w:sz="1" w:space="0" w:color="000000"/>
            </w:tcBorders>
            <w:shd w:val="clear" w:color="auto" w:fill="auto"/>
          </w:tcPr>
          <w:p w:rsidR="00664E86" w:rsidRPr="00664E86" w:rsidRDefault="00664E86" w:rsidP="00664E86">
            <w:pPr>
              <w:suppressLineNumbers/>
              <w:rPr>
                <w:rFonts w:ascii="Liberation Serif" w:eastAsia="SimSun" w:hAnsi="Liberation Serif" w:cs="Lucida Sans"/>
                <w:kern w:val="1"/>
                <w:sz w:val="16"/>
                <w:szCs w:val="16"/>
                <w:lang w:bidi="hi-IN"/>
              </w:rPr>
            </w:pPr>
          </w:p>
        </w:tc>
      </w:tr>
      <w:tr w:rsidR="00664E86" w:rsidRPr="00664E86" w:rsidTr="00F911CA">
        <w:tc>
          <w:tcPr>
            <w:tcW w:w="622" w:type="dxa"/>
            <w:tcBorders>
              <w:left w:val="single" w:sz="1" w:space="0" w:color="000000"/>
              <w:bottom w:val="single" w:sz="1" w:space="0" w:color="000000"/>
            </w:tcBorders>
            <w:shd w:val="clear" w:color="auto" w:fill="auto"/>
          </w:tcPr>
          <w:p w:rsidR="00664E86" w:rsidRPr="00664E86" w:rsidRDefault="00664E86" w:rsidP="00664E86">
            <w:pPr>
              <w:suppressLineNumbers/>
              <w:rPr>
                <w:rFonts w:ascii="Liberation Serif" w:eastAsia="SimSun" w:hAnsi="Liberation Serif" w:cs="Lucida Sans"/>
                <w:kern w:val="1"/>
                <w:sz w:val="16"/>
                <w:szCs w:val="16"/>
                <w:lang w:bidi="hi-IN"/>
              </w:rPr>
            </w:pPr>
            <w:r w:rsidRPr="00664E86">
              <w:rPr>
                <w:rFonts w:eastAsia="SimSun"/>
                <w:kern w:val="1"/>
                <w:sz w:val="16"/>
                <w:szCs w:val="16"/>
                <w:lang w:bidi="hi-IN"/>
              </w:rPr>
              <w:t>15.</w:t>
            </w:r>
          </w:p>
        </w:tc>
        <w:tc>
          <w:tcPr>
            <w:tcW w:w="6096" w:type="dxa"/>
            <w:tcBorders>
              <w:left w:val="single" w:sz="1" w:space="0" w:color="000000"/>
              <w:bottom w:val="single" w:sz="1" w:space="0" w:color="000000"/>
            </w:tcBorders>
            <w:shd w:val="clear" w:color="auto" w:fill="auto"/>
          </w:tcPr>
          <w:p w:rsidR="00664E86" w:rsidRPr="00664E86" w:rsidRDefault="00664E86" w:rsidP="00664E86">
            <w:pPr>
              <w:suppressLineNumbers/>
              <w:rPr>
                <w:rFonts w:ascii="Liberation Serif" w:eastAsia="SimSun" w:hAnsi="Liberation Serif" w:cs="Lucida Sans"/>
                <w:kern w:val="1"/>
                <w:sz w:val="16"/>
                <w:szCs w:val="16"/>
                <w:lang w:bidi="hi-IN"/>
              </w:rPr>
            </w:pPr>
            <w:r w:rsidRPr="00664E86">
              <w:rPr>
                <w:rFonts w:eastAsia="SimSun"/>
                <w:kern w:val="1"/>
                <w:sz w:val="16"/>
                <w:szCs w:val="16"/>
                <w:lang w:bidi="hi-IN"/>
              </w:rPr>
              <w:t xml:space="preserve">МКМ с навесным оборудованием ЛЗМКМ Чистик </w:t>
            </w:r>
            <w:r w:rsidRPr="00664E86">
              <w:rPr>
                <w:rFonts w:eastAsia="SimSun"/>
                <w:b/>
                <w:bCs/>
                <w:kern w:val="1"/>
                <w:sz w:val="16"/>
                <w:szCs w:val="16"/>
                <w:lang w:bidi="hi-IN"/>
              </w:rPr>
              <w:t>64АА 8282</w:t>
            </w:r>
          </w:p>
        </w:tc>
        <w:tc>
          <w:tcPr>
            <w:tcW w:w="1135" w:type="dxa"/>
            <w:tcBorders>
              <w:left w:val="single" w:sz="1" w:space="0" w:color="000000"/>
              <w:bottom w:val="single" w:sz="1" w:space="0" w:color="000000"/>
            </w:tcBorders>
            <w:shd w:val="clear" w:color="auto" w:fill="auto"/>
          </w:tcPr>
          <w:p w:rsidR="00664E86" w:rsidRPr="00664E86" w:rsidRDefault="00664E86" w:rsidP="00664E86">
            <w:pPr>
              <w:suppressLineNumbers/>
              <w:rPr>
                <w:rFonts w:ascii="Liberation Serif" w:eastAsia="SimSun" w:hAnsi="Liberation Serif" w:cs="Lucida Sans"/>
                <w:kern w:val="1"/>
                <w:sz w:val="16"/>
                <w:szCs w:val="16"/>
                <w:lang w:bidi="hi-IN"/>
              </w:rPr>
            </w:pPr>
          </w:p>
        </w:tc>
        <w:tc>
          <w:tcPr>
            <w:tcW w:w="1134" w:type="dxa"/>
            <w:tcBorders>
              <w:left w:val="single" w:sz="1" w:space="0" w:color="000000"/>
              <w:bottom w:val="single" w:sz="1" w:space="0" w:color="000000"/>
            </w:tcBorders>
            <w:shd w:val="clear" w:color="auto" w:fill="auto"/>
          </w:tcPr>
          <w:p w:rsidR="00664E86" w:rsidRPr="00664E86" w:rsidRDefault="00664E86" w:rsidP="00664E86">
            <w:pPr>
              <w:suppressLineNumbers/>
              <w:rPr>
                <w:rFonts w:ascii="Liberation Serif" w:eastAsia="SimSun" w:hAnsi="Liberation Serif" w:cs="Lucida Sans"/>
                <w:kern w:val="1"/>
                <w:sz w:val="16"/>
                <w:szCs w:val="16"/>
                <w:lang w:bidi="hi-IN"/>
              </w:rPr>
            </w:pPr>
          </w:p>
        </w:tc>
        <w:tc>
          <w:tcPr>
            <w:tcW w:w="1135" w:type="dxa"/>
            <w:tcBorders>
              <w:left w:val="single" w:sz="1" w:space="0" w:color="000000"/>
              <w:bottom w:val="single" w:sz="1" w:space="0" w:color="000000"/>
              <w:right w:val="single" w:sz="1" w:space="0" w:color="000000"/>
            </w:tcBorders>
            <w:shd w:val="clear" w:color="auto" w:fill="auto"/>
          </w:tcPr>
          <w:p w:rsidR="00664E86" w:rsidRPr="00664E86" w:rsidRDefault="00664E86" w:rsidP="00664E86">
            <w:pPr>
              <w:suppressLineNumbers/>
              <w:rPr>
                <w:rFonts w:ascii="Liberation Serif" w:eastAsia="SimSun" w:hAnsi="Liberation Serif" w:cs="Lucida Sans"/>
                <w:kern w:val="1"/>
                <w:sz w:val="16"/>
                <w:szCs w:val="16"/>
                <w:lang w:bidi="hi-IN"/>
              </w:rPr>
            </w:pPr>
          </w:p>
        </w:tc>
      </w:tr>
      <w:tr w:rsidR="00664E86" w:rsidRPr="00664E86" w:rsidTr="00F911CA">
        <w:tc>
          <w:tcPr>
            <w:tcW w:w="622" w:type="dxa"/>
            <w:tcBorders>
              <w:left w:val="single" w:sz="1" w:space="0" w:color="000000"/>
              <w:bottom w:val="single" w:sz="1" w:space="0" w:color="000000"/>
            </w:tcBorders>
            <w:shd w:val="clear" w:color="auto" w:fill="auto"/>
          </w:tcPr>
          <w:p w:rsidR="00664E86" w:rsidRPr="00664E86" w:rsidRDefault="00664E86" w:rsidP="00664E86">
            <w:pPr>
              <w:suppressLineNumbers/>
              <w:rPr>
                <w:rFonts w:ascii="Liberation Serif" w:eastAsia="SimSun" w:hAnsi="Liberation Serif" w:cs="Lucida Sans"/>
                <w:kern w:val="1"/>
                <w:sz w:val="16"/>
                <w:szCs w:val="16"/>
                <w:lang w:bidi="hi-IN"/>
              </w:rPr>
            </w:pPr>
            <w:r w:rsidRPr="00664E86">
              <w:rPr>
                <w:rFonts w:eastAsia="SimSun"/>
                <w:kern w:val="1"/>
                <w:sz w:val="16"/>
                <w:szCs w:val="16"/>
                <w:lang w:bidi="hi-IN"/>
              </w:rPr>
              <w:t>16.</w:t>
            </w:r>
          </w:p>
        </w:tc>
        <w:tc>
          <w:tcPr>
            <w:tcW w:w="6096" w:type="dxa"/>
            <w:tcBorders>
              <w:left w:val="single" w:sz="1" w:space="0" w:color="000000"/>
              <w:bottom w:val="single" w:sz="1" w:space="0" w:color="000000"/>
            </w:tcBorders>
            <w:shd w:val="clear" w:color="auto" w:fill="auto"/>
          </w:tcPr>
          <w:p w:rsidR="00664E86" w:rsidRPr="00664E86" w:rsidRDefault="00664E86" w:rsidP="00664E86">
            <w:pPr>
              <w:suppressLineNumbers/>
              <w:rPr>
                <w:rFonts w:ascii="Liberation Serif" w:eastAsia="SimSun" w:hAnsi="Liberation Serif" w:cs="Lucida Sans"/>
                <w:kern w:val="1"/>
                <w:sz w:val="16"/>
                <w:szCs w:val="16"/>
                <w:lang w:bidi="hi-IN"/>
              </w:rPr>
            </w:pPr>
            <w:r w:rsidRPr="00664E86">
              <w:rPr>
                <w:rFonts w:eastAsia="SimSun"/>
                <w:kern w:val="1"/>
                <w:sz w:val="16"/>
                <w:szCs w:val="16"/>
                <w:lang w:bidi="hi-IN"/>
              </w:rPr>
              <w:t xml:space="preserve">Мини-погрузчик </w:t>
            </w:r>
            <w:proofErr w:type="spellStart"/>
            <w:r w:rsidRPr="00664E86">
              <w:rPr>
                <w:rFonts w:eastAsia="SimSun"/>
                <w:kern w:val="1"/>
                <w:sz w:val="16"/>
                <w:szCs w:val="16"/>
                <w:lang w:bidi="hi-IN"/>
              </w:rPr>
              <w:t>Bobcat</w:t>
            </w:r>
            <w:proofErr w:type="spellEnd"/>
            <w:r w:rsidRPr="00664E86">
              <w:rPr>
                <w:rFonts w:eastAsia="SimSun"/>
                <w:kern w:val="1"/>
                <w:sz w:val="16"/>
                <w:szCs w:val="16"/>
                <w:lang w:bidi="hi-IN"/>
              </w:rPr>
              <w:t xml:space="preserve"> S175 г/н </w:t>
            </w:r>
            <w:r w:rsidRPr="00664E86">
              <w:rPr>
                <w:rFonts w:eastAsia="SimSun"/>
                <w:b/>
                <w:bCs/>
                <w:kern w:val="1"/>
                <w:sz w:val="16"/>
                <w:szCs w:val="16"/>
                <w:lang w:bidi="hi-IN"/>
              </w:rPr>
              <w:t>64 СН 1063</w:t>
            </w:r>
          </w:p>
        </w:tc>
        <w:tc>
          <w:tcPr>
            <w:tcW w:w="1135" w:type="dxa"/>
            <w:tcBorders>
              <w:left w:val="single" w:sz="1" w:space="0" w:color="000000"/>
              <w:bottom w:val="single" w:sz="1" w:space="0" w:color="000000"/>
            </w:tcBorders>
            <w:shd w:val="clear" w:color="auto" w:fill="auto"/>
          </w:tcPr>
          <w:p w:rsidR="00664E86" w:rsidRPr="00664E86" w:rsidRDefault="00664E86" w:rsidP="00664E86">
            <w:pPr>
              <w:suppressLineNumbers/>
              <w:rPr>
                <w:rFonts w:ascii="Liberation Serif" w:eastAsia="SimSun" w:hAnsi="Liberation Serif" w:cs="Lucida Sans"/>
                <w:kern w:val="1"/>
                <w:sz w:val="16"/>
                <w:szCs w:val="16"/>
                <w:lang w:bidi="hi-IN"/>
              </w:rPr>
            </w:pPr>
          </w:p>
        </w:tc>
        <w:tc>
          <w:tcPr>
            <w:tcW w:w="1134" w:type="dxa"/>
            <w:tcBorders>
              <w:left w:val="single" w:sz="1" w:space="0" w:color="000000"/>
              <w:bottom w:val="single" w:sz="1" w:space="0" w:color="000000"/>
            </w:tcBorders>
            <w:shd w:val="clear" w:color="auto" w:fill="auto"/>
          </w:tcPr>
          <w:p w:rsidR="00664E86" w:rsidRPr="00664E86" w:rsidRDefault="00664E86" w:rsidP="00664E86">
            <w:pPr>
              <w:suppressLineNumbers/>
              <w:rPr>
                <w:rFonts w:ascii="Liberation Serif" w:eastAsia="SimSun" w:hAnsi="Liberation Serif" w:cs="Lucida Sans"/>
                <w:kern w:val="1"/>
                <w:sz w:val="16"/>
                <w:szCs w:val="16"/>
                <w:lang w:bidi="hi-IN"/>
              </w:rPr>
            </w:pPr>
          </w:p>
        </w:tc>
        <w:tc>
          <w:tcPr>
            <w:tcW w:w="1135" w:type="dxa"/>
            <w:tcBorders>
              <w:left w:val="single" w:sz="1" w:space="0" w:color="000000"/>
              <w:bottom w:val="single" w:sz="1" w:space="0" w:color="000000"/>
              <w:right w:val="single" w:sz="1" w:space="0" w:color="000000"/>
            </w:tcBorders>
            <w:shd w:val="clear" w:color="auto" w:fill="auto"/>
          </w:tcPr>
          <w:p w:rsidR="00664E86" w:rsidRPr="00664E86" w:rsidRDefault="00664E86" w:rsidP="00664E86">
            <w:pPr>
              <w:suppressLineNumbers/>
              <w:rPr>
                <w:rFonts w:ascii="Liberation Serif" w:eastAsia="SimSun" w:hAnsi="Liberation Serif" w:cs="Lucida Sans"/>
                <w:kern w:val="1"/>
                <w:sz w:val="16"/>
                <w:szCs w:val="16"/>
                <w:lang w:bidi="hi-IN"/>
              </w:rPr>
            </w:pPr>
          </w:p>
        </w:tc>
      </w:tr>
      <w:tr w:rsidR="00664E86" w:rsidRPr="00664E86" w:rsidTr="00F911CA">
        <w:tc>
          <w:tcPr>
            <w:tcW w:w="622" w:type="dxa"/>
            <w:tcBorders>
              <w:left w:val="single" w:sz="1" w:space="0" w:color="000000"/>
              <w:bottom w:val="single" w:sz="1" w:space="0" w:color="000000"/>
            </w:tcBorders>
            <w:shd w:val="clear" w:color="auto" w:fill="auto"/>
          </w:tcPr>
          <w:p w:rsidR="00664E86" w:rsidRPr="00664E86" w:rsidRDefault="00664E86" w:rsidP="00664E86">
            <w:pPr>
              <w:suppressLineNumbers/>
              <w:rPr>
                <w:rFonts w:ascii="Liberation Serif" w:eastAsia="SimSun" w:hAnsi="Liberation Serif" w:cs="Lucida Sans"/>
                <w:kern w:val="1"/>
                <w:sz w:val="16"/>
                <w:szCs w:val="16"/>
                <w:lang w:bidi="hi-IN"/>
              </w:rPr>
            </w:pPr>
            <w:r w:rsidRPr="00664E86">
              <w:rPr>
                <w:rFonts w:eastAsia="SimSun"/>
                <w:kern w:val="1"/>
                <w:sz w:val="16"/>
                <w:szCs w:val="16"/>
                <w:lang w:bidi="hi-IN"/>
              </w:rPr>
              <w:t>17.</w:t>
            </w:r>
          </w:p>
        </w:tc>
        <w:tc>
          <w:tcPr>
            <w:tcW w:w="6096" w:type="dxa"/>
            <w:tcBorders>
              <w:left w:val="single" w:sz="1" w:space="0" w:color="000000"/>
              <w:bottom w:val="single" w:sz="1" w:space="0" w:color="000000"/>
            </w:tcBorders>
            <w:shd w:val="clear" w:color="auto" w:fill="auto"/>
          </w:tcPr>
          <w:p w:rsidR="00664E86" w:rsidRPr="00664E86" w:rsidRDefault="00664E86" w:rsidP="00664E86">
            <w:pPr>
              <w:suppressLineNumbers/>
              <w:rPr>
                <w:rFonts w:ascii="Liberation Serif" w:eastAsia="SimSun" w:hAnsi="Liberation Serif" w:cs="Lucida Sans"/>
                <w:kern w:val="1"/>
                <w:sz w:val="16"/>
                <w:szCs w:val="16"/>
                <w:lang w:bidi="hi-IN"/>
              </w:rPr>
            </w:pPr>
            <w:r w:rsidRPr="00664E86">
              <w:rPr>
                <w:rFonts w:eastAsia="SimSun"/>
                <w:kern w:val="1"/>
                <w:sz w:val="16"/>
                <w:szCs w:val="16"/>
                <w:lang w:bidi="hi-IN"/>
              </w:rPr>
              <w:t xml:space="preserve">Погрузчик универсальный с бортовым поворотом АМКОДОР 211 г/н </w:t>
            </w:r>
            <w:r w:rsidRPr="00664E86">
              <w:rPr>
                <w:rFonts w:eastAsia="SimSun"/>
                <w:b/>
                <w:bCs/>
                <w:kern w:val="1"/>
                <w:sz w:val="16"/>
                <w:szCs w:val="16"/>
                <w:lang w:bidi="hi-IN"/>
              </w:rPr>
              <w:t>64 АА 6935</w:t>
            </w:r>
          </w:p>
        </w:tc>
        <w:tc>
          <w:tcPr>
            <w:tcW w:w="1135" w:type="dxa"/>
            <w:tcBorders>
              <w:left w:val="single" w:sz="1" w:space="0" w:color="000000"/>
              <w:bottom w:val="single" w:sz="1" w:space="0" w:color="000000"/>
            </w:tcBorders>
            <w:shd w:val="clear" w:color="auto" w:fill="auto"/>
          </w:tcPr>
          <w:p w:rsidR="00664E86" w:rsidRPr="00664E86" w:rsidRDefault="00664E86" w:rsidP="00664E86">
            <w:pPr>
              <w:suppressLineNumbers/>
              <w:rPr>
                <w:rFonts w:ascii="Liberation Serif" w:eastAsia="SimSun" w:hAnsi="Liberation Serif" w:cs="Lucida Sans"/>
                <w:kern w:val="1"/>
                <w:sz w:val="16"/>
                <w:szCs w:val="16"/>
                <w:lang w:bidi="hi-IN"/>
              </w:rPr>
            </w:pPr>
          </w:p>
        </w:tc>
        <w:tc>
          <w:tcPr>
            <w:tcW w:w="1134" w:type="dxa"/>
            <w:tcBorders>
              <w:left w:val="single" w:sz="1" w:space="0" w:color="000000"/>
              <w:bottom w:val="single" w:sz="1" w:space="0" w:color="000000"/>
            </w:tcBorders>
            <w:shd w:val="clear" w:color="auto" w:fill="auto"/>
          </w:tcPr>
          <w:p w:rsidR="00664E86" w:rsidRPr="00664E86" w:rsidRDefault="00664E86" w:rsidP="00664E86">
            <w:pPr>
              <w:suppressLineNumbers/>
              <w:rPr>
                <w:rFonts w:ascii="Liberation Serif" w:eastAsia="SimSun" w:hAnsi="Liberation Serif" w:cs="Lucida Sans"/>
                <w:kern w:val="1"/>
                <w:sz w:val="16"/>
                <w:szCs w:val="16"/>
                <w:lang w:bidi="hi-IN"/>
              </w:rPr>
            </w:pPr>
          </w:p>
        </w:tc>
        <w:tc>
          <w:tcPr>
            <w:tcW w:w="1135" w:type="dxa"/>
            <w:tcBorders>
              <w:left w:val="single" w:sz="1" w:space="0" w:color="000000"/>
              <w:bottom w:val="single" w:sz="1" w:space="0" w:color="000000"/>
              <w:right w:val="single" w:sz="1" w:space="0" w:color="000000"/>
            </w:tcBorders>
            <w:shd w:val="clear" w:color="auto" w:fill="auto"/>
          </w:tcPr>
          <w:p w:rsidR="00664E86" w:rsidRPr="00664E86" w:rsidRDefault="00664E86" w:rsidP="00664E86">
            <w:pPr>
              <w:suppressLineNumbers/>
              <w:rPr>
                <w:rFonts w:ascii="Liberation Serif" w:eastAsia="SimSun" w:hAnsi="Liberation Serif" w:cs="Lucida Sans"/>
                <w:kern w:val="1"/>
                <w:sz w:val="16"/>
                <w:szCs w:val="16"/>
                <w:lang w:bidi="hi-IN"/>
              </w:rPr>
            </w:pPr>
          </w:p>
        </w:tc>
      </w:tr>
      <w:tr w:rsidR="00664E86" w:rsidRPr="00664E86" w:rsidTr="00F911CA">
        <w:tc>
          <w:tcPr>
            <w:tcW w:w="622" w:type="dxa"/>
            <w:tcBorders>
              <w:left w:val="single" w:sz="1" w:space="0" w:color="000000"/>
              <w:bottom w:val="single" w:sz="1" w:space="0" w:color="000000"/>
            </w:tcBorders>
            <w:shd w:val="clear" w:color="auto" w:fill="auto"/>
          </w:tcPr>
          <w:p w:rsidR="00664E86" w:rsidRPr="00664E86" w:rsidRDefault="00664E86" w:rsidP="00664E86">
            <w:pPr>
              <w:suppressLineNumbers/>
              <w:rPr>
                <w:rFonts w:ascii="Liberation Serif" w:eastAsia="SimSun" w:hAnsi="Liberation Serif" w:cs="Lucida Sans"/>
                <w:kern w:val="1"/>
                <w:sz w:val="16"/>
                <w:szCs w:val="16"/>
                <w:lang w:bidi="hi-IN"/>
              </w:rPr>
            </w:pPr>
            <w:r w:rsidRPr="00664E86">
              <w:rPr>
                <w:rFonts w:eastAsia="SimSun"/>
                <w:kern w:val="1"/>
                <w:sz w:val="16"/>
                <w:szCs w:val="16"/>
                <w:lang w:bidi="hi-IN"/>
              </w:rPr>
              <w:t>18.</w:t>
            </w:r>
          </w:p>
        </w:tc>
        <w:tc>
          <w:tcPr>
            <w:tcW w:w="6096" w:type="dxa"/>
            <w:tcBorders>
              <w:left w:val="single" w:sz="1" w:space="0" w:color="000000"/>
              <w:bottom w:val="single" w:sz="1" w:space="0" w:color="000000"/>
            </w:tcBorders>
            <w:shd w:val="clear" w:color="auto" w:fill="auto"/>
          </w:tcPr>
          <w:p w:rsidR="00664E86" w:rsidRPr="00664E86" w:rsidRDefault="00664E86" w:rsidP="00664E86">
            <w:pPr>
              <w:suppressLineNumbers/>
              <w:rPr>
                <w:rFonts w:ascii="Liberation Serif" w:eastAsia="SimSun" w:hAnsi="Liberation Serif" w:cs="Lucida Sans"/>
                <w:kern w:val="1"/>
                <w:sz w:val="16"/>
                <w:szCs w:val="16"/>
                <w:lang w:bidi="hi-IN"/>
              </w:rPr>
            </w:pPr>
            <w:r w:rsidRPr="00664E86">
              <w:rPr>
                <w:rFonts w:eastAsia="SimSun"/>
                <w:kern w:val="1"/>
                <w:sz w:val="16"/>
                <w:szCs w:val="16"/>
                <w:lang w:bidi="hi-IN"/>
              </w:rPr>
              <w:t>Автогидроподъемник Чайка-Сервис 27846S (АГП Чайка-</w:t>
            </w:r>
            <w:proofErr w:type="spellStart"/>
            <w:r w:rsidRPr="00664E86">
              <w:rPr>
                <w:rFonts w:eastAsia="SimSun"/>
                <w:kern w:val="1"/>
                <w:sz w:val="16"/>
                <w:szCs w:val="16"/>
                <w:lang w:bidi="hi-IN"/>
              </w:rPr>
              <w:t>Socage</w:t>
            </w:r>
            <w:proofErr w:type="spellEnd"/>
            <w:r w:rsidRPr="00664E86">
              <w:rPr>
                <w:rFonts w:eastAsia="SimSun"/>
                <w:kern w:val="1"/>
                <w:sz w:val="16"/>
                <w:szCs w:val="16"/>
                <w:lang w:bidi="hi-IN"/>
              </w:rPr>
              <w:t xml:space="preserve"> Т-322) г/н </w:t>
            </w:r>
            <w:r w:rsidRPr="00664E86">
              <w:rPr>
                <w:rFonts w:eastAsia="SimSun"/>
                <w:b/>
                <w:bCs/>
                <w:kern w:val="1"/>
                <w:sz w:val="16"/>
                <w:szCs w:val="16"/>
                <w:lang w:bidi="hi-IN"/>
              </w:rPr>
              <w:t>В369ОХ 164</w:t>
            </w:r>
          </w:p>
        </w:tc>
        <w:tc>
          <w:tcPr>
            <w:tcW w:w="1135" w:type="dxa"/>
            <w:tcBorders>
              <w:left w:val="single" w:sz="1" w:space="0" w:color="000000"/>
              <w:bottom w:val="single" w:sz="1" w:space="0" w:color="000000"/>
            </w:tcBorders>
            <w:shd w:val="clear" w:color="auto" w:fill="auto"/>
          </w:tcPr>
          <w:p w:rsidR="00664E86" w:rsidRPr="00664E86" w:rsidRDefault="00664E86" w:rsidP="00664E86">
            <w:pPr>
              <w:suppressLineNumbers/>
              <w:rPr>
                <w:rFonts w:ascii="Liberation Serif" w:eastAsia="SimSun" w:hAnsi="Liberation Serif" w:cs="Lucida Sans"/>
                <w:kern w:val="1"/>
                <w:sz w:val="16"/>
                <w:szCs w:val="16"/>
                <w:lang w:bidi="hi-IN"/>
              </w:rPr>
            </w:pPr>
          </w:p>
        </w:tc>
        <w:tc>
          <w:tcPr>
            <w:tcW w:w="1134" w:type="dxa"/>
            <w:tcBorders>
              <w:left w:val="single" w:sz="1" w:space="0" w:color="000000"/>
              <w:bottom w:val="single" w:sz="1" w:space="0" w:color="000000"/>
            </w:tcBorders>
            <w:shd w:val="clear" w:color="auto" w:fill="auto"/>
          </w:tcPr>
          <w:p w:rsidR="00664E86" w:rsidRPr="00664E86" w:rsidRDefault="00664E86" w:rsidP="00664E86">
            <w:pPr>
              <w:suppressLineNumbers/>
              <w:rPr>
                <w:rFonts w:ascii="Liberation Serif" w:eastAsia="SimSun" w:hAnsi="Liberation Serif" w:cs="Lucida Sans"/>
                <w:kern w:val="1"/>
                <w:sz w:val="16"/>
                <w:szCs w:val="16"/>
                <w:lang w:bidi="hi-IN"/>
              </w:rPr>
            </w:pPr>
          </w:p>
        </w:tc>
        <w:tc>
          <w:tcPr>
            <w:tcW w:w="1135" w:type="dxa"/>
            <w:tcBorders>
              <w:left w:val="single" w:sz="1" w:space="0" w:color="000000"/>
              <w:bottom w:val="single" w:sz="1" w:space="0" w:color="000000"/>
              <w:right w:val="single" w:sz="1" w:space="0" w:color="000000"/>
            </w:tcBorders>
            <w:shd w:val="clear" w:color="auto" w:fill="auto"/>
          </w:tcPr>
          <w:p w:rsidR="00664E86" w:rsidRPr="00664E86" w:rsidRDefault="00664E86" w:rsidP="00664E86">
            <w:pPr>
              <w:suppressLineNumbers/>
              <w:rPr>
                <w:rFonts w:ascii="Liberation Serif" w:eastAsia="SimSun" w:hAnsi="Liberation Serif" w:cs="Lucida Sans"/>
                <w:kern w:val="1"/>
                <w:sz w:val="16"/>
                <w:szCs w:val="16"/>
                <w:lang w:bidi="hi-IN"/>
              </w:rPr>
            </w:pPr>
          </w:p>
        </w:tc>
      </w:tr>
      <w:tr w:rsidR="00664E86" w:rsidRPr="00664E86" w:rsidTr="00F911CA">
        <w:tc>
          <w:tcPr>
            <w:tcW w:w="622" w:type="dxa"/>
            <w:tcBorders>
              <w:left w:val="single" w:sz="1" w:space="0" w:color="000000"/>
              <w:bottom w:val="single" w:sz="1" w:space="0" w:color="000000"/>
            </w:tcBorders>
            <w:shd w:val="clear" w:color="auto" w:fill="auto"/>
          </w:tcPr>
          <w:p w:rsidR="00664E86" w:rsidRPr="00664E86" w:rsidRDefault="00664E86" w:rsidP="00664E86">
            <w:pPr>
              <w:suppressLineNumbers/>
              <w:rPr>
                <w:rFonts w:ascii="Liberation Serif" w:eastAsia="SimSun" w:hAnsi="Liberation Serif" w:cs="Lucida Sans"/>
                <w:kern w:val="1"/>
                <w:sz w:val="16"/>
                <w:szCs w:val="16"/>
                <w:lang w:bidi="hi-IN"/>
              </w:rPr>
            </w:pPr>
            <w:r w:rsidRPr="00664E86">
              <w:rPr>
                <w:rFonts w:eastAsia="SimSun"/>
                <w:kern w:val="1"/>
                <w:sz w:val="16"/>
                <w:szCs w:val="16"/>
                <w:lang w:bidi="hi-IN"/>
              </w:rPr>
              <w:t>19.</w:t>
            </w:r>
          </w:p>
        </w:tc>
        <w:tc>
          <w:tcPr>
            <w:tcW w:w="6096" w:type="dxa"/>
            <w:tcBorders>
              <w:left w:val="single" w:sz="1" w:space="0" w:color="000000"/>
              <w:bottom w:val="single" w:sz="1" w:space="0" w:color="000000"/>
            </w:tcBorders>
            <w:shd w:val="clear" w:color="auto" w:fill="auto"/>
          </w:tcPr>
          <w:p w:rsidR="00664E86" w:rsidRPr="00664E86" w:rsidRDefault="00664E86" w:rsidP="00664E86">
            <w:pPr>
              <w:suppressLineNumbers/>
              <w:rPr>
                <w:rFonts w:ascii="Liberation Serif" w:eastAsia="SimSun" w:hAnsi="Liberation Serif" w:cs="Lucida Sans"/>
                <w:kern w:val="1"/>
                <w:sz w:val="16"/>
                <w:szCs w:val="16"/>
                <w:lang w:bidi="hi-IN"/>
              </w:rPr>
            </w:pPr>
            <w:r w:rsidRPr="00664E86">
              <w:rPr>
                <w:rFonts w:eastAsia="SimSun"/>
                <w:kern w:val="1"/>
                <w:sz w:val="16"/>
                <w:szCs w:val="16"/>
                <w:lang w:bidi="hi-IN"/>
              </w:rPr>
              <w:t>Подметально-уборочная машина "</w:t>
            </w:r>
            <w:proofErr w:type="spellStart"/>
            <w:r w:rsidRPr="00664E86">
              <w:rPr>
                <w:rFonts w:eastAsia="SimSun"/>
                <w:kern w:val="1"/>
                <w:sz w:val="16"/>
                <w:szCs w:val="16"/>
                <w:lang w:bidi="hi-IN"/>
              </w:rPr>
              <w:t>Чистодор"прицеп</w:t>
            </w:r>
            <w:proofErr w:type="spellEnd"/>
            <w:r w:rsidRPr="00664E86">
              <w:rPr>
                <w:rFonts w:eastAsia="SimSun"/>
                <w:kern w:val="1"/>
                <w:sz w:val="16"/>
                <w:szCs w:val="16"/>
                <w:lang w:bidi="hi-IN"/>
              </w:rPr>
              <w:t xml:space="preserve"> специальный г/н </w:t>
            </w:r>
            <w:r w:rsidRPr="00664E86">
              <w:rPr>
                <w:rFonts w:eastAsia="SimSun"/>
                <w:b/>
                <w:bCs/>
                <w:kern w:val="1"/>
                <w:sz w:val="16"/>
                <w:szCs w:val="16"/>
                <w:lang w:bidi="hi-IN"/>
              </w:rPr>
              <w:t>АУ 2727 64</w:t>
            </w:r>
          </w:p>
        </w:tc>
        <w:tc>
          <w:tcPr>
            <w:tcW w:w="1135" w:type="dxa"/>
            <w:tcBorders>
              <w:left w:val="single" w:sz="1" w:space="0" w:color="000000"/>
              <w:bottom w:val="single" w:sz="1" w:space="0" w:color="000000"/>
            </w:tcBorders>
            <w:shd w:val="clear" w:color="auto" w:fill="auto"/>
          </w:tcPr>
          <w:p w:rsidR="00664E86" w:rsidRPr="00664E86" w:rsidRDefault="00664E86" w:rsidP="00664E86">
            <w:pPr>
              <w:suppressLineNumbers/>
              <w:rPr>
                <w:rFonts w:ascii="Liberation Serif" w:eastAsia="SimSun" w:hAnsi="Liberation Serif" w:cs="Lucida Sans"/>
                <w:kern w:val="1"/>
                <w:sz w:val="16"/>
                <w:szCs w:val="16"/>
                <w:lang w:bidi="hi-IN"/>
              </w:rPr>
            </w:pPr>
          </w:p>
        </w:tc>
        <w:tc>
          <w:tcPr>
            <w:tcW w:w="1134" w:type="dxa"/>
            <w:tcBorders>
              <w:left w:val="single" w:sz="1" w:space="0" w:color="000000"/>
              <w:bottom w:val="single" w:sz="1" w:space="0" w:color="000000"/>
            </w:tcBorders>
            <w:shd w:val="clear" w:color="auto" w:fill="auto"/>
          </w:tcPr>
          <w:p w:rsidR="00664E86" w:rsidRPr="00664E86" w:rsidRDefault="00664E86" w:rsidP="00664E86">
            <w:pPr>
              <w:suppressLineNumbers/>
              <w:rPr>
                <w:rFonts w:ascii="Liberation Serif" w:eastAsia="SimSun" w:hAnsi="Liberation Serif" w:cs="Lucida Sans"/>
                <w:kern w:val="1"/>
                <w:sz w:val="16"/>
                <w:szCs w:val="16"/>
                <w:lang w:bidi="hi-IN"/>
              </w:rPr>
            </w:pPr>
          </w:p>
        </w:tc>
        <w:tc>
          <w:tcPr>
            <w:tcW w:w="1135" w:type="dxa"/>
            <w:tcBorders>
              <w:left w:val="single" w:sz="1" w:space="0" w:color="000000"/>
              <w:bottom w:val="single" w:sz="1" w:space="0" w:color="000000"/>
              <w:right w:val="single" w:sz="1" w:space="0" w:color="000000"/>
            </w:tcBorders>
            <w:shd w:val="clear" w:color="auto" w:fill="auto"/>
          </w:tcPr>
          <w:p w:rsidR="00664E86" w:rsidRPr="00664E86" w:rsidRDefault="00664E86" w:rsidP="00664E86">
            <w:pPr>
              <w:suppressLineNumbers/>
              <w:rPr>
                <w:rFonts w:ascii="Liberation Serif" w:eastAsia="SimSun" w:hAnsi="Liberation Serif" w:cs="Lucida Sans"/>
                <w:kern w:val="1"/>
                <w:sz w:val="16"/>
                <w:szCs w:val="16"/>
                <w:lang w:bidi="hi-IN"/>
              </w:rPr>
            </w:pPr>
          </w:p>
        </w:tc>
      </w:tr>
      <w:tr w:rsidR="00664E86" w:rsidRPr="00664E86" w:rsidTr="00F911CA">
        <w:tc>
          <w:tcPr>
            <w:tcW w:w="622" w:type="dxa"/>
            <w:tcBorders>
              <w:left w:val="single" w:sz="1" w:space="0" w:color="000000"/>
              <w:bottom w:val="single" w:sz="1" w:space="0" w:color="000000"/>
            </w:tcBorders>
            <w:shd w:val="clear" w:color="auto" w:fill="auto"/>
          </w:tcPr>
          <w:p w:rsidR="00664E86" w:rsidRPr="00664E86" w:rsidRDefault="00664E86" w:rsidP="00664E86">
            <w:pPr>
              <w:suppressLineNumbers/>
              <w:rPr>
                <w:rFonts w:ascii="Liberation Serif" w:eastAsia="SimSun" w:hAnsi="Liberation Serif" w:cs="Lucida Sans"/>
                <w:kern w:val="1"/>
                <w:sz w:val="16"/>
                <w:szCs w:val="16"/>
                <w:lang w:bidi="hi-IN"/>
              </w:rPr>
            </w:pPr>
            <w:r w:rsidRPr="00664E86">
              <w:rPr>
                <w:rFonts w:eastAsia="SimSun"/>
                <w:kern w:val="1"/>
                <w:sz w:val="16"/>
                <w:szCs w:val="16"/>
                <w:lang w:bidi="hi-IN"/>
              </w:rPr>
              <w:t>20.</w:t>
            </w:r>
          </w:p>
        </w:tc>
        <w:tc>
          <w:tcPr>
            <w:tcW w:w="6096" w:type="dxa"/>
            <w:tcBorders>
              <w:left w:val="single" w:sz="1" w:space="0" w:color="000000"/>
              <w:bottom w:val="single" w:sz="1" w:space="0" w:color="000000"/>
            </w:tcBorders>
            <w:shd w:val="clear" w:color="auto" w:fill="auto"/>
          </w:tcPr>
          <w:p w:rsidR="00664E86" w:rsidRPr="00664E86" w:rsidRDefault="00664E86" w:rsidP="00664E86">
            <w:pPr>
              <w:suppressLineNumbers/>
              <w:rPr>
                <w:rFonts w:ascii="Liberation Serif" w:eastAsia="SimSun" w:hAnsi="Liberation Serif" w:cs="Lucida Sans"/>
                <w:kern w:val="1"/>
                <w:sz w:val="16"/>
                <w:szCs w:val="16"/>
                <w:lang w:bidi="hi-IN"/>
              </w:rPr>
            </w:pPr>
            <w:r w:rsidRPr="00664E86">
              <w:rPr>
                <w:rFonts w:eastAsia="SimSun"/>
                <w:kern w:val="1"/>
                <w:sz w:val="16"/>
                <w:szCs w:val="16"/>
                <w:lang w:bidi="hi-IN"/>
              </w:rPr>
              <w:t xml:space="preserve">Автобус длиной от 5м до 8м ГАЗ-322171 (2013г.) г/н </w:t>
            </w:r>
            <w:r w:rsidRPr="00664E86">
              <w:rPr>
                <w:rFonts w:eastAsia="SimSun"/>
                <w:b/>
                <w:bCs/>
                <w:kern w:val="1"/>
                <w:sz w:val="16"/>
                <w:szCs w:val="16"/>
                <w:lang w:bidi="hi-IN"/>
              </w:rPr>
              <w:t>Т 105 МТ 64</w:t>
            </w:r>
          </w:p>
        </w:tc>
        <w:tc>
          <w:tcPr>
            <w:tcW w:w="1135" w:type="dxa"/>
            <w:tcBorders>
              <w:left w:val="single" w:sz="1" w:space="0" w:color="000000"/>
              <w:bottom w:val="single" w:sz="1" w:space="0" w:color="000000"/>
            </w:tcBorders>
            <w:shd w:val="clear" w:color="auto" w:fill="auto"/>
          </w:tcPr>
          <w:p w:rsidR="00664E86" w:rsidRPr="00664E86" w:rsidRDefault="00664E86" w:rsidP="00664E86">
            <w:pPr>
              <w:suppressLineNumbers/>
              <w:rPr>
                <w:rFonts w:ascii="Liberation Serif" w:eastAsia="SimSun" w:hAnsi="Liberation Serif" w:cs="Lucida Sans"/>
                <w:kern w:val="1"/>
                <w:sz w:val="16"/>
                <w:szCs w:val="16"/>
                <w:lang w:bidi="hi-IN"/>
              </w:rPr>
            </w:pPr>
          </w:p>
        </w:tc>
        <w:tc>
          <w:tcPr>
            <w:tcW w:w="1134" w:type="dxa"/>
            <w:tcBorders>
              <w:left w:val="single" w:sz="1" w:space="0" w:color="000000"/>
              <w:bottom w:val="single" w:sz="1" w:space="0" w:color="000000"/>
            </w:tcBorders>
            <w:shd w:val="clear" w:color="auto" w:fill="auto"/>
          </w:tcPr>
          <w:p w:rsidR="00664E86" w:rsidRPr="00664E86" w:rsidRDefault="00664E86" w:rsidP="00664E86">
            <w:pPr>
              <w:suppressLineNumbers/>
              <w:rPr>
                <w:rFonts w:ascii="Liberation Serif" w:eastAsia="SimSun" w:hAnsi="Liberation Serif" w:cs="Lucida Sans"/>
                <w:kern w:val="1"/>
                <w:sz w:val="16"/>
                <w:szCs w:val="16"/>
                <w:lang w:bidi="hi-IN"/>
              </w:rPr>
            </w:pPr>
          </w:p>
        </w:tc>
        <w:tc>
          <w:tcPr>
            <w:tcW w:w="1135" w:type="dxa"/>
            <w:tcBorders>
              <w:left w:val="single" w:sz="1" w:space="0" w:color="000000"/>
              <w:bottom w:val="single" w:sz="1" w:space="0" w:color="000000"/>
              <w:right w:val="single" w:sz="1" w:space="0" w:color="000000"/>
            </w:tcBorders>
            <w:shd w:val="clear" w:color="auto" w:fill="auto"/>
          </w:tcPr>
          <w:p w:rsidR="00664E86" w:rsidRPr="00664E86" w:rsidRDefault="00664E86" w:rsidP="00664E86">
            <w:pPr>
              <w:suppressLineNumbers/>
              <w:rPr>
                <w:rFonts w:ascii="Liberation Serif" w:eastAsia="SimSun" w:hAnsi="Liberation Serif" w:cs="Lucida Sans"/>
                <w:kern w:val="1"/>
                <w:sz w:val="16"/>
                <w:szCs w:val="16"/>
                <w:lang w:bidi="hi-IN"/>
              </w:rPr>
            </w:pPr>
          </w:p>
        </w:tc>
      </w:tr>
      <w:tr w:rsidR="00664E86" w:rsidRPr="00664E86" w:rsidTr="00F911CA">
        <w:tc>
          <w:tcPr>
            <w:tcW w:w="622" w:type="dxa"/>
            <w:tcBorders>
              <w:left w:val="single" w:sz="1" w:space="0" w:color="000000"/>
              <w:bottom w:val="single" w:sz="1" w:space="0" w:color="000000"/>
            </w:tcBorders>
            <w:shd w:val="clear" w:color="auto" w:fill="auto"/>
          </w:tcPr>
          <w:p w:rsidR="00664E86" w:rsidRPr="00664E86" w:rsidRDefault="00664E86" w:rsidP="00664E86">
            <w:pPr>
              <w:suppressLineNumbers/>
              <w:rPr>
                <w:rFonts w:ascii="Liberation Serif" w:eastAsia="SimSun" w:hAnsi="Liberation Serif" w:cs="Lucida Sans"/>
                <w:kern w:val="1"/>
                <w:sz w:val="16"/>
                <w:szCs w:val="16"/>
                <w:lang w:bidi="hi-IN"/>
              </w:rPr>
            </w:pPr>
            <w:r w:rsidRPr="00664E86">
              <w:rPr>
                <w:rFonts w:eastAsia="SimSun"/>
                <w:kern w:val="1"/>
                <w:sz w:val="16"/>
                <w:szCs w:val="16"/>
                <w:lang w:bidi="hi-IN"/>
              </w:rPr>
              <w:t>21.</w:t>
            </w:r>
          </w:p>
        </w:tc>
        <w:tc>
          <w:tcPr>
            <w:tcW w:w="6096" w:type="dxa"/>
            <w:tcBorders>
              <w:left w:val="single" w:sz="1" w:space="0" w:color="000000"/>
              <w:bottom w:val="single" w:sz="1" w:space="0" w:color="000000"/>
            </w:tcBorders>
            <w:shd w:val="clear" w:color="auto" w:fill="auto"/>
          </w:tcPr>
          <w:p w:rsidR="00664E86" w:rsidRPr="00664E86" w:rsidRDefault="00664E86" w:rsidP="00664E86">
            <w:pPr>
              <w:suppressLineNumbers/>
              <w:rPr>
                <w:rFonts w:ascii="Liberation Serif" w:eastAsia="SimSun" w:hAnsi="Liberation Serif" w:cs="Lucida Sans"/>
                <w:kern w:val="1"/>
                <w:sz w:val="16"/>
                <w:szCs w:val="16"/>
                <w:lang w:bidi="hi-IN"/>
              </w:rPr>
            </w:pPr>
            <w:r w:rsidRPr="00664E86">
              <w:rPr>
                <w:rFonts w:eastAsia="SimSun"/>
                <w:kern w:val="1"/>
                <w:sz w:val="16"/>
                <w:szCs w:val="16"/>
                <w:lang w:bidi="hi-IN"/>
              </w:rPr>
              <w:t xml:space="preserve">ГАЗ 32213 автобус длиной от 5 м до 8 г/н </w:t>
            </w:r>
            <w:r w:rsidRPr="00664E86">
              <w:rPr>
                <w:rFonts w:eastAsia="SimSun"/>
                <w:b/>
                <w:bCs/>
                <w:kern w:val="1"/>
                <w:sz w:val="16"/>
                <w:szCs w:val="16"/>
                <w:lang w:bidi="hi-IN"/>
              </w:rPr>
              <w:t>Р 035 НН 64</w:t>
            </w:r>
          </w:p>
        </w:tc>
        <w:tc>
          <w:tcPr>
            <w:tcW w:w="1135" w:type="dxa"/>
            <w:tcBorders>
              <w:left w:val="single" w:sz="1" w:space="0" w:color="000000"/>
              <w:bottom w:val="single" w:sz="1" w:space="0" w:color="000000"/>
            </w:tcBorders>
            <w:shd w:val="clear" w:color="auto" w:fill="auto"/>
          </w:tcPr>
          <w:p w:rsidR="00664E86" w:rsidRPr="00664E86" w:rsidRDefault="00664E86" w:rsidP="00664E86">
            <w:pPr>
              <w:suppressLineNumbers/>
              <w:rPr>
                <w:rFonts w:ascii="Liberation Serif" w:eastAsia="SimSun" w:hAnsi="Liberation Serif" w:cs="Lucida Sans"/>
                <w:kern w:val="1"/>
                <w:sz w:val="16"/>
                <w:szCs w:val="16"/>
                <w:lang w:bidi="hi-IN"/>
              </w:rPr>
            </w:pPr>
          </w:p>
        </w:tc>
        <w:tc>
          <w:tcPr>
            <w:tcW w:w="1134" w:type="dxa"/>
            <w:tcBorders>
              <w:left w:val="single" w:sz="1" w:space="0" w:color="000000"/>
              <w:bottom w:val="single" w:sz="1" w:space="0" w:color="000000"/>
            </w:tcBorders>
            <w:shd w:val="clear" w:color="auto" w:fill="auto"/>
          </w:tcPr>
          <w:p w:rsidR="00664E86" w:rsidRPr="00664E86" w:rsidRDefault="00664E86" w:rsidP="00664E86">
            <w:pPr>
              <w:suppressLineNumbers/>
              <w:rPr>
                <w:rFonts w:ascii="Liberation Serif" w:eastAsia="SimSun" w:hAnsi="Liberation Serif" w:cs="Lucida Sans"/>
                <w:kern w:val="1"/>
                <w:sz w:val="16"/>
                <w:szCs w:val="16"/>
                <w:lang w:bidi="hi-IN"/>
              </w:rPr>
            </w:pPr>
          </w:p>
        </w:tc>
        <w:tc>
          <w:tcPr>
            <w:tcW w:w="1135" w:type="dxa"/>
            <w:tcBorders>
              <w:left w:val="single" w:sz="1" w:space="0" w:color="000000"/>
              <w:bottom w:val="single" w:sz="1" w:space="0" w:color="000000"/>
              <w:right w:val="single" w:sz="1" w:space="0" w:color="000000"/>
            </w:tcBorders>
            <w:shd w:val="clear" w:color="auto" w:fill="auto"/>
          </w:tcPr>
          <w:p w:rsidR="00664E86" w:rsidRPr="00664E86" w:rsidRDefault="00664E86" w:rsidP="00664E86">
            <w:pPr>
              <w:suppressLineNumbers/>
              <w:rPr>
                <w:rFonts w:ascii="Liberation Serif" w:eastAsia="SimSun" w:hAnsi="Liberation Serif" w:cs="Lucida Sans"/>
                <w:kern w:val="1"/>
                <w:sz w:val="16"/>
                <w:szCs w:val="16"/>
                <w:lang w:bidi="hi-IN"/>
              </w:rPr>
            </w:pPr>
          </w:p>
        </w:tc>
      </w:tr>
      <w:tr w:rsidR="00664E86" w:rsidRPr="00664E86" w:rsidTr="00F911CA">
        <w:tc>
          <w:tcPr>
            <w:tcW w:w="622" w:type="dxa"/>
            <w:tcBorders>
              <w:left w:val="single" w:sz="1" w:space="0" w:color="000000"/>
              <w:bottom w:val="single" w:sz="1" w:space="0" w:color="000000"/>
            </w:tcBorders>
            <w:shd w:val="clear" w:color="auto" w:fill="auto"/>
          </w:tcPr>
          <w:p w:rsidR="00664E86" w:rsidRPr="00664E86" w:rsidRDefault="00664E86" w:rsidP="00664E86">
            <w:pPr>
              <w:suppressLineNumbers/>
              <w:rPr>
                <w:rFonts w:ascii="Liberation Serif" w:eastAsia="SimSun" w:hAnsi="Liberation Serif" w:cs="Lucida Sans"/>
                <w:kern w:val="1"/>
                <w:sz w:val="16"/>
                <w:szCs w:val="16"/>
                <w:lang w:bidi="hi-IN"/>
              </w:rPr>
            </w:pPr>
            <w:r w:rsidRPr="00664E86">
              <w:rPr>
                <w:rFonts w:eastAsia="SimSun"/>
                <w:kern w:val="1"/>
                <w:sz w:val="16"/>
                <w:szCs w:val="16"/>
                <w:lang w:bidi="hi-IN"/>
              </w:rPr>
              <w:t>22.</w:t>
            </w:r>
          </w:p>
        </w:tc>
        <w:tc>
          <w:tcPr>
            <w:tcW w:w="6096" w:type="dxa"/>
            <w:tcBorders>
              <w:left w:val="single" w:sz="1" w:space="0" w:color="000000"/>
              <w:bottom w:val="single" w:sz="1" w:space="0" w:color="000000"/>
            </w:tcBorders>
            <w:shd w:val="clear" w:color="auto" w:fill="auto"/>
          </w:tcPr>
          <w:p w:rsidR="00664E86" w:rsidRPr="00664E86" w:rsidRDefault="00664E86" w:rsidP="00664E86">
            <w:pPr>
              <w:suppressLineNumbers/>
              <w:rPr>
                <w:rFonts w:ascii="Liberation Serif" w:eastAsia="SimSun" w:hAnsi="Liberation Serif" w:cs="Lucida Sans"/>
                <w:kern w:val="1"/>
                <w:sz w:val="16"/>
                <w:szCs w:val="16"/>
                <w:lang w:bidi="hi-IN"/>
              </w:rPr>
            </w:pPr>
            <w:r w:rsidRPr="00664E86">
              <w:rPr>
                <w:rFonts w:eastAsia="SimSun"/>
                <w:kern w:val="1"/>
                <w:sz w:val="16"/>
                <w:szCs w:val="16"/>
                <w:lang w:bidi="hi-IN"/>
              </w:rPr>
              <w:t xml:space="preserve">Автобус для маршрутных перевозок ГАЗ-322132 г/н </w:t>
            </w:r>
            <w:r w:rsidRPr="00664E86">
              <w:rPr>
                <w:rFonts w:eastAsia="SimSun"/>
                <w:b/>
                <w:bCs/>
                <w:kern w:val="1"/>
                <w:sz w:val="16"/>
                <w:szCs w:val="16"/>
                <w:lang w:bidi="hi-IN"/>
              </w:rPr>
              <w:t>В 160 НН 64</w:t>
            </w:r>
          </w:p>
        </w:tc>
        <w:tc>
          <w:tcPr>
            <w:tcW w:w="1135" w:type="dxa"/>
            <w:tcBorders>
              <w:left w:val="single" w:sz="1" w:space="0" w:color="000000"/>
              <w:bottom w:val="single" w:sz="1" w:space="0" w:color="000000"/>
            </w:tcBorders>
            <w:shd w:val="clear" w:color="auto" w:fill="auto"/>
          </w:tcPr>
          <w:p w:rsidR="00664E86" w:rsidRPr="00664E86" w:rsidRDefault="00664E86" w:rsidP="00664E86">
            <w:pPr>
              <w:suppressLineNumbers/>
              <w:rPr>
                <w:rFonts w:ascii="Liberation Serif" w:eastAsia="SimSun" w:hAnsi="Liberation Serif" w:cs="Lucida Sans"/>
                <w:kern w:val="1"/>
                <w:sz w:val="16"/>
                <w:szCs w:val="16"/>
                <w:lang w:bidi="hi-IN"/>
              </w:rPr>
            </w:pPr>
          </w:p>
        </w:tc>
        <w:tc>
          <w:tcPr>
            <w:tcW w:w="1134" w:type="dxa"/>
            <w:tcBorders>
              <w:left w:val="single" w:sz="1" w:space="0" w:color="000000"/>
              <w:bottom w:val="single" w:sz="1" w:space="0" w:color="000000"/>
            </w:tcBorders>
            <w:shd w:val="clear" w:color="auto" w:fill="auto"/>
          </w:tcPr>
          <w:p w:rsidR="00664E86" w:rsidRPr="00664E86" w:rsidRDefault="00664E86" w:rsidP="00664E86">
            <w:pPr>
              <w:suppressLineNumbers/>
              <w:rPr>
                <w:rFonts w:ascii="Liberation Serif" w:eastAsia="SimSun" w:hAnsi="Liberation Serif" w:cs="Lucida Sans"/>
                <w:kern w:val="1"/>
                <w:sz w:val="16"/>
                <w:szCs w:val="16"/>
                <w:lang w:bidi="hi-IN"/>
              </w:rPr>
            </w:pPr>
          </w:p>
        </w:tc>
        <w:tc>
          <w:tcPr>
            <w:tcW w:w="1135" w:type="dxa"/>
            <w:tcBorders>
              <w:left w:val="single" w:sz="1" w:space="0" w:color="000000"/>
              <w:bottom w:val="single" w:sz="1" w:space="0" w:color="000000"/>
              <w:right w:val="single" w:sz="1" w:space="0" w:color="000000"/>
            </w:tcBorders>
            <w:shd w:val="clear" w:color="auto" w:fill="auto"/>
          </w:tcPr>
          <w:p w:rsidR="00664E86" w:rsidRPr="00664E86" w:rsidRDefault="00664E86" w:rsidP="00664E86">
            <w:pPr>
              <w:suppressLineNumbers/>
              <w:rPr>
                <w:rFonts w:ascii="Liberation Serif" w:eastAsia="SimSun" w:hAnsi="Liberation Serif" w:cs="Lucida Sans"/>
                <w:kern w:val="1"/>
                <w:sz w:val="16"/>
                <w:szCs w:val="16"/>
                <w:lang w:bidi="hi-IN"/>
              </w:rPr>
            </w:pPr>
          </w:p>
        </w:tc>
      </w:tr>
      <w:tr w:rsidR="00664E86" w:rsidRPr="00664E86" w:rsidTr="00F911CA">
        <w:tc>
          <w:tcPr>
            <w:tcW w:w="622" w:type="dxa"/>
            <w:tcBorders>
              <w:left w:val="single" w:sz="1" w:space="0" w:color="000000"/>
              <w:bottom w:val="single" w:sz="1" w:space="0" w:color="000000"/>
            </w:tcBorders>
            <w:shd w:val="clear" w:color="auto" w:fill="auto"/>
          </w:tcPr>
          <w:p w:rsidR="00664E86" w:rsidRPr="00664E86" w:rsidRDefault="00664E86" w:rsidP="00664E86">
            <w:pPr>
              <w:suppressLineNumbers/>
              <w:rPr>
                <w:rFonts w:ascii="Liberation Serif" w:eastAsia="SimSun" w:hAnsi="Liberation Serif" w:cs="Lucida Sans"/>
                <w:kern w:val="1"/>
                <w:sz w:val="16"/>
                <w:szCs w:val="16"/>
                <w:lang w:bidi="hi-IN"/>
              </w:rPr>
            </w:pPr>
            <w:r w:rsidRPr="00664E86">
              <w:rPr>
                <w:rFonts w:eastAsia="SimSun"/>
                <w:kern w:val="1"/>
                <w:sz w:val="16"/>
                <w:szCs w:val="16"/>
                <w:lang w:bidi="hi-IN"/>
              </w:rPr>
              <w:t>23.</w:t>
            </w:r>
          </w:p>
        </w:tc>
        <w:tc>
          <w:tcPr>
            <w:tcW w:w="6096" w:type="dxa"/>
            <w:tcBorders>
              <w:left w:val="single" w:sz="1" w:space="0" w:color="000000"/>
              <w:bottom w:val="single" w:sz="1" w:space="0" w:color="000000"/>
            </w:tcBorders>
            <w:shd w:val="clear" w:color="auto" w:fill="auto"/>
          </w:tcPr>
          <w:p w:rsidR="00664E86" w:rsidRPr="00664E86" w:rsidRDefault="00664E86" w:rsidP="00664E86">
            <w:pPr>
              <w:suppressLineNumbers/>
              <w:rPr>
                <w:rFonts w:ascii="Liberation Serif" w:eastAsia="SimSun" w:hAnsi="Liberation Serif" w:cs="Lucida Sans"/>
                <w:kern w:val="1"/>
                <w:sz w:val="16"/>
                <w:szCs w:val="16"/>
                <w:lang w:bidi="hi-IN"/>
              </w:rPr>
            </w:pPr>
            <w:r w:rsidRPr="00664E86">
              <w:rPr>
                <w:rFonts w:eastAsia="SimSun"/>
                <w:kern w:val="1"/>
                <w:sz w:val="16"/>
                <w:szCs w:val="16"/>
                <w:lang w:bidi="hi-IN"/>
              </w:rPr>
              <w:t xml:space="preserve">ГАЗ-330232 грузовой бортовой </w:t>
            </w:r>
            <w:r w:rsidRPr="00664E86">
              <w:rPr>
                <w:rFonts w:eastAsia="SimSun"/>
                <w:b/>
                <w:bCs/>
                <w:kern w:val="1"/>
                <w:sz w:val="16"/>
                <w:szCs w:val="16"/>
                <w:lang w:bidi="hi-IN"/>
              </w:rPr>
              <w:t>В 294 РК 64</w:t>
            </w:r>
          </w:p>
        </w:tc>
        <w:tc>
          <w:tcPr>
            <w:tcW w:w="1135" w:type="dxa"/>
            <w:tcBorders>
              <w:left w:val="single" w:sz="1" w:space="0" w:color="000000"/>
              <w:bottom w:val="single" w:sz="1" w:space="0" w:color="000000"/>
            </w:tcBorders>
            <w:shd w:val="clear" w:color="auto" w:fill="auto"/>
          </w:tcPr>
          <w:p w:rsidR="00664E86" w:rsidRPr="00664E86" w:rsidRDefault="00664E86" w:rsidP="00664E86">
            <w:pPr>
              <w:suppressLineNumbers/>
              <w:rPr>
                <w:rFonts w:ascii="Liberation Serif" w:eastAsia="SimSun" w:hAnsi="Liberation Serif" w:cs="Lucida Sans"/>
                <w:kern w:val="1"/>
                <w:sz w:val="16"/>
                <w:szCs w:val="16"/>
                <w:lang w:bidi="hi-IN"/>
              </w:rPr>
            </w:pPr>
          </w:p>
        </w:tc>
        <w:tc>
          <w:tcPr>
            <w:tcW w:w="1134" w:type="dxa"/>
            <w:tcBorders>
              <w:left w:val="single" w:sz="1" w:space="0" w:color="000000"/>
              <w:bottom w:val="single" w:sz="1" w:space="0" w:color="000000"/>
            </w:tcBorders>
            <w:shd w:val="clear" w:color="auto" w:fill="auto"/>
          </w:tcPr>
          <w:p w:rsidR="00664E86" w:rsidRPr="00664E86" w:rsidRDefault="00664E86" w:rsidP="00664E86">
            <w:pPr>
              <w:suppressLineNumbers/>
              <w:rPr>
                <w:rFonts w:ascii="Liberation Serif" w:eastAsia="SimSun" w:hAnsi="Liberation Serif" w:cs="Lucida Sans"/>
                <w:kern w:val="1"/>
                <w:sz w:val="16"/>
                <w:szCs w:val="16"/>
                <w:lang w:bidi="hi-IN"/>
              </w:rPr>
            </w:pPr>
          </w:p>
        </w:tc>
        <w:tc>
          <w:tcPr>
            <w:tcW w:w="1135" w:type="dxa"/>
            <w:tcBorders>
              <w:left w:val="single" w:sz="1" w:space="0" w:color="000000"/>
              <w:bottom w:val="single" w:sz="1" w:space="0" w:color="000000"/>
              <w:right w:val="single" w:sz="1" w:space="0" w:color="000000"/>
            </w:tcBorders>
            <w:shd w:val="clear" w:color="auto" w:fill="auto"/>
          </w:tcPr>
          <w:p w:rsidR="00664E86" w:rsidRPr="00664E86" w:rsidRDefault="00664E86" w:rsidP="00664E86">
            <w:pPr>
              <w:suppressLineNumbers/>
              <w:rPr>
                <w:rFonts w:ascii="Liberation Serif" w:eastAsia="SimSun" w:hAnsi="Liberation Serif" w:cs="Lucida Sans"/>
                <w:kern w:val="1"/>
                <w:sz w:val="16"/>
                <w:szCs w:val="16"/>
                <w:lang w:bidi="hi-IN"/>
              </w:rPr>
            </w:pPr>
          </w:p>
        </w:tc>
      </w:tr>
      <w:tr w:rsidR="00664E86" w:rsidRPr="00664E86" w:rsidTr="00F911CA">
        <w:tc>
          <w:tcPr>
            <w:tcW w:w="622" w:type="dxa"/>
            <w:tcBorders>
              <w:left w:val="single" w:sz="1" w:space="0" w:color="000000"/>
              <w:bottom w:val="single" w:sz="1" w:space="0" w:color="000000"/>
            </w:tcBorders>
            <w:shd w:val="clear" w:color="auto" w:fill="auto"/>
          </w:tcPr>
          <w:p w:rsidR="00664E86" w:rsidRPr="00664E86" w:rsidRDefault="00664E86" w:rsidP="00664E86">
            <w:pPr>
              <w:suppressLineNumbers/>
              <w:rPr>
                <w:rFonts w:ascii="Liberation Serif" w:eastAsia="SimSun" w:hAnsi="Liberation Serif" w:cs="Lucida Sans"/>
                <w:kern w:val="1"/>
                <w:sz w:val="16"/>
                <w:szCs w:val="16"/>
                <w:lang w:bidi="hi-IN"/>
              </w:rPr>
            </w:pPr>
            <w:r w:rsidRPr="00664E86">
              <w:rPr>
                <w:rFonts w:eastAsia="SimSun"/>
                <w:kern w:val="1"/>
                <w:sz w:val="16"/>
                <w:szCs w:val="16"/>
                <w:lang w:bidi="hi-IN"/>
              </w:rPr>
              <w:t>24.</w:t>
            </w:r>
          </w:p>
        </w:tc>
        <w:tc>
          <w:tcPr>
            <w:tcW w:w="6096" w:type="dxa"/>
            <w:tcBorders>
              <w:left w:val="single" w:sz="1" w:space="0" w:color="000000"/>
              <w:bottom w:val="single" w:sz="1" w:space="0" w:color="000000"/>
            </w:tcBorders>
            <w:shd w:val="clear" w:color="auto" w:fill="auto"/>
          </w:tcPr>
          <w:p w:rsidR="00664E86" w:rsidRPr="00664E86" w:rsidRDefault="00664E86" w:rsidP="00664E86">
            <w:pPr>
              <w:suppressLineNumbers/>
              <w:rPr>
                <w:rFonts w:ascii="Liberation Serif" w:eastAsia="SimSun" w:hAnsi="Liberation Serif" w:cs="Lucida Sans"/>
                <w:kern w:val="1"/>
                <w:sz w:val="16"/>
                <w:szCs w:val="16"/>
                <w:lang w:bidi="hi-IN"/>
              </w:rPr>
            </w:pPr>
            <w:r w:rsidRPr="00664E86">
              <w:rPr>
                <w:rFonts w:eastAsia="SimSun"/>
                <w:kern w:val="1"/>
                <w:sz w:val="16"/>
                <w:szCs w:val="16"/>
                <w:lang w:bidi="hi-IN"/>
              </w:rPr>
              <w:t xml:space="preserve">ГАЗ-3302 Газель Бизнес </w:t>
            </w:r>
            <w:r w:rsidRPr="00664E86">
              <w:rPr>
                <w:rFonts w:eastAsia="SimSun"/>
                <w:b/>
                <w:bCs/>
                <w:kern w:val="1"/>
                <w:sz w:val="16"/>
                <w:szCs w:val="16"/>
                <w:lang w:bidi="hi-IN"/>
              </w:rPr>
              <w:t>К 384 НУ 164</w:t>
            </w:r>
          </w:p>
        </w:tc>
        <w:tc>
          <w:tcPr>
            <w:tcW w:w="1135" w:type="dxa"/>
            <w:tcBorders>
              <w:left w:val="single" w:sz="1" w:space="0" w:color="000000"/>
              <w:bottom w:val="single" w:sz="1" w:space="0" w:color="000000"/>
            </w:tcBorders>
            <w:shd w:val="clear" w:color="auto" w:fill="auto"/>
          </w:tcPr>
          <w:p w:rsidR="00664E86" w:rsidRPr="00664E86" w:rsidRDefault="00664E86" w:rsidP="00664E86">
            <w:pPr>
              <w:suppressLineNumbers/>
              <w:rPr>
                <w:rFonts w:ascii="Liberation Serif" w:eastAsia="SimSun" w:hAnsi="Liberation Serif" w:cs="Lucida Sans"/>
                <w:kern w:val="1"/>
                <w:sz w:val="16"/>
                <w:szCs w:val="16"/>
                <w:lang w:bidi="hi-IN"/>
              </w:rPr>
            </w:pPr>
          </w:p>
        </w:tc>
        <w:tc>
          <w:tcPr>
            <w:tcW w:w="1134" w:type="dxa"/>
            <w:tcBorders>
              <w:left w:val="single" w:sz="1" w:space="0" w:color="000000"/>
              <w:bottom w:val="single" w:sz="1" w:space="0" w:color="000000"/>
            </w:tcBorders>
            <w:shd w:val="clear" w:color="auto" w:fill="auto"/>
          </w:tcPr>
          <w:p w:rsidR="00664E86" w:rsidRPr="00664E86" w:rsidRDefault="00664E86" w:rsidP="00664E86">
            <w:pPr>
              <w:suppressLineNumbers/>
              <w:rPr>
                <w:rFonts w:ascii="Liberation Serif" w:eastAsia="SimSun" w:hAnsi="Liberation Serif" w:cs="Lucida Sans"/>
                <w:kern w:val="1"/>
                <w:sz w:val="16"/>
                <w:szCs w:val="16"/>
                <w:lang w:bidi="hi-IN"/>
              </w:rPr>
            </w:pPr>
          </w:p>
        </w:tc>
        <w:tc>
          <w:tcPr>
            <w:tcW w:w="1135" w:type="dxa"/>
            <w:tcBorders>
              <w:left w:val="single" w:sz="1" w:space="0" w:color="000000"/>
              <w:bottom w:val="single" w:sz="1" w:space="0" w:color="000000"/>
              <w:right w:val="single" w:sz="1" w:space="0" w:color="000000"/>
            </w:tcBorders>
            <w:shd w:val="clear" w:color="auto" w:fill="auto"/>
          </w:tcPr>
          <w:p w:rsidR="00664E86" w:rsidRPr="00664E86" w:rsidRDefault="00664E86" w:rsidP="00664E86">
            <w:pPr>
              <w:suppressLineNumbers/>
              <w:rPr>
                <w:rFonts w:ascii="Liberation Serif" w:eastAsia="SimSun" w:hAnsi="Liberation Serif" w:cs="Lucida Sans"/>
                <w:kern w:val="1"/>
                <w:sz w:val="16"/>
                <w:szCs w:val="16"/>
                <w:lang w:bidi="hi-IN"/>
              </w:rPr>
            </w:pPr>
          </w:p>
        </w:tc>
      </w:tr>
      <w:tr w:rsidR="00664E86" w:rsidRPr="00664E86" w:rsidTr="00F911CA">
        <w:tc>
          <w:tcPr>
            <w:tcW w:w="622" w:type="dxa"/>
            <w:tcBorders>
              <w:left w:val="single" w:sz="1" w:space="0" w:color="000000"/>
              <w:bottom w:val="single" w:sz="1" w:space="0" w:color="000000"/>
            </w:tcBorders>
            <w:shd w:val="clear" w:color="auto" w:fill="auto"/>
          </w:tcPr>
          <w:p w:rsidR="00664E86" w:rsidRPr="00664E86" w:rsidRDefault="00664E86" w:rsidP="00664E86">
            <w:pPr>
              <w:suppressLineNumbers/>
              <w:rPr>
                <w:rFonts w:ascii="Liberation Serif" w:eastAsia="SimSun" w:hAnsi="Liberation Serif" w:cs="Lucida Sans"/>
                <w:kern w:val="1"/>
                <w:sz w:val="16"/>
                <w:szCs w:val="16"/>
                <w:lang w:bidi="hi-IN"/>
              </w:rPr>
            </w:pPr>
            <w:r w:rsidRPr="00664E86">
              <w:rPr>
                <w:rFonts w:eastAsia="SimSun"/>
                <w:kern w:val="1"/>
                <w:sz w:val="16"/>
                <w:szCs w:val="16"/>
                <w:lang w:bidi="hi-IN"/>
              </w:rPr>
              <w:t>25.</w:t>
            </w:r>
          </w:p>
        </w:tc>
        <w:tc>
          <w:tcPr>
            <w:tcW w:w="6096" w:type="dxa"/>
            <w:tcBorders>
              <w:left w:val="single" w:sz="1" w:space="0" w:color="000000"/>
              <w:bottom w:val="single" w:sz="1" w:space="0" w:color="000000"/>
            </w:tcBorders>
            <w:shd w:val="clear" w:color="auto" w:fill="auto"/>
          </w:tcPr>
          <w:p w:rsidR="00664E86" w:rsidRPr="00664E86" w:rsidRDefault="00664E86" w:rsidP="00664E86">
            <w:pPr>
              <w:rPr>
                <w:rFonts w:ascii="Liberation Serif" w:eastAsia="SimSun" w:hAnsi="Liberation Serif" w:cs="Lucida Sans"/>
                <w:kern w:val="1"/>
                <w:sz w:val="16"/>
                <w:szCs w:val="16"/>
                <w:lang w:bidi="hi-IN"/>
              </w:rPr>
            </w:pPr>
            <w:r w:rsidRPr="00664E86">
              <w:rPr>
                <w:rFonts w:eastAsia="SimSun"/>
                <w:kern w:val="1"/>
                <w:sz w:val="16"/>
                <w:szCs w:val="16"/>
                <w:lang w:bidi="hi-IN"/>
              </w:rPr>
              <w:t xml:space="preserve">УКМ 2500 — г/н </w:t>
            </w:r>
            <w:r w:rsidRPr="00664E86">
              <w:rPr>
                <w:rFonts w:eastAsia="SimSun"/>
                <w:b/>
                <w:bCs/>
                <w:kern w:val="1"/>
                <w:sz w:val="16"/>
                <w:szCs w:val="16"/>
                <w:lang w:bidi="hi-IN"/>
              </w:rPr>
              <w:t>64 СЕ 2251</w:t>
            </w:r>
          </w:p>
        </w:tc>
        <w:tc>
          <w:tcPr>
            <w:tcW w:w="1135" w:type="dxa"/>
            <w:tcBorders>
              <w:left w:val="single" w:sz="1" w:space="0" w:color="000000"/>
              <w:bottom w:val="single" w:sz="1" w:space="0" w:color="000000"/>
            </w:tcBorders>
            <w:shd w:val="clear" w:color="auto" w:fill="auto"/>
          </w:tcPr>
          <w:p w:rsidR="00664E86" w:rsidRPr="00664E86" w:rsidRDefault="00664E86" w:rsidP="00664E86">
            <w:pPr>
              <w:suppressLineNumbers/>
              <w:rPr>
                <w:rFonts w:ascii="Liberation Serif" w:eastAsia="SimSun" w:hAnsi="Liberation Serif" w:cs="Lucida Sans"/>
                <w:kern w:val="1"/>
                <w:sz w:val="16"/>
                <w:szCs w:val="16"/>
                <w:lang w:bidi="hi-IN"/>
              </w:rPr>
            </w:pPr>
          </w:p>
        </w:tc>
        <w:tc>
          <w:tcPr>
            <w:tcW w:w="1134" w:type="dxa"/>
            <w:tcBorders>
              <w:left w:val="single" w:sz="1" w:space="0" w:color="000000"/>
              <w:bottom w:val="single" w:sz="1" w:space="0" w:color="000000"/>
            </w:tcBorders>
            <w:shd w:val="clear" w:color="auto" w:fill="auto"/>
          </w:tcPr>
          <w:p w:rsidR="00664E86" w:rsidRPr="00664E86" w:rsidRDefault="00664E86" w:rsidP="00664E86">
            <w:pPr>
              <w:suppressLineNumbers/>
              <w:rPr>
                <w:rFonts w:ascii="Liberation Serif" w:eastAsia="SimSun" w:hAnsi="Liberation Serif" w:cs="Lucida Sans"/>
                <w:kern w:val="1"/>
                <w:sz w:val="16"/>
                <w:szCs w:val="16"/>
                <w:lang w:bidi="hi-IN"/>
              </w:rPr>
            </w:pPr>
          </w:p>
        </w:tc>
        <w:tc>
          <w:tcPr>
            <w:tcW w:w="1135" w:type="dxa"/>
            <w:tcBorders>
              <w:left w:val="single" w:sz="1" w:space="0" w:color="000000"/>
              <w:bottom w:val="single" w:sz="1" w:space="0" w:color="000000"/>
              <w:right w:val="single" w:sz="1" w:space="0" w:color="000000"/>
            </w:tcBorders>
            <w:shd w:val="clear" w:color="auto" w:fill="auto"/>
          </w:tcPr>
          <w:p w:rsidR="00664E86" w:rsidRPr="00664E86" w:rsidRDefault="00664E86" w:rsidP="00664E86">
            <w:pPr>
              <w:suppressLineNumbers/>
              <w:rPr>
                <w:rFonts w:ascii="Liberation Serif" w:eastAsia="SimSun" w:hAnsi="Liberation Serif" w:cs="Lucida Sans"/>
                <w:kern w:val="1"/>
                <w:sz w:val="16"/>
                <w:szCs w:val="16"/>
                <w:lang w:bidi="hi-IN"/>
              </w:rPr>
            </w:pPr>
          </w:p>
        </w:tc>
      </w:tr>
      <w:tr w:rsidR="00664E86" w:rsidRPr="00664E86" w:rsidTr="00664E86">
        <w:tc>
          <w:tcPr>
            <w:tcW w:w="622" w:type="dxa"/>
            <w:tcBorders>
              <w:left w:val="single" w:sz="1" w:space="0" w:color="000000"/>
              <w:bottom w:val="single" w:sz="4" w:space="0" w:color="auto"/>
            </w:tcBorders>
            <w:shd w:val="clear" w:color="auto" w:fill="auto"/>
          </w:tcPr>
          <w:p w:rsidR="00664E86" w:rsidRPr="00664E86" w:rsidRDefault="00664E86" w:rsidP="00664E86">
            <w:pPr>
              <w:suppressLineNumbers/>
              <w:snapToGrid w:val="0"/>
              <w:rPr>
                <w:rFonts w:eastAsia="SimSun"/>
                <w:kern w:val="1"/>
                <w:sz w:val="16"/>
                <w:szCs w:val="16"/>
                <w:lang w:bidi="hi-IN"/>
              </w:rPr>
            </w:pPr>
          </w:p>
        </w:tc>
        <w:tc>
          <w:tcPr>
            <w:tcW w:w="6096" w:type="dxa"/>
            <w:tcBorders>
              <w:left w:val="single" w:sz="1" w:space="0" w:color="000000"/>
              <w:bottom w:val="single" w:sz="4" w:space="0" w:color="auto"/>
            </w:tcBorders>
            <w:shd w:val="clear" w:color="auto" w:fill="auto"/>
          </w:tcPr>
          <w:p w:rsidR="00664E86" w:rsidRPr="00664E86" w:rsidRDefault="00664E86" w:rsidP="00664E86">
            <w:pPr>
              <w:suppressLineNumbers/>
              <w:snapToGrid w:val="0"/>
              <w:jc w:val="center"/>
              <w:rPr>
                <w:rFonts w:eastAsia="SimSun"/>
                <w:b/>
                <w:kern w:val="1"/>
                <w:sz w:val="16"/>
                <w:szCs w:val="16"/>
                <w:lang w:bidi="hi-IN"/>
              </w:rPr>
            </w:pPr>
          </w:p>
        </w:tc>
        <w:tc>
          <w:tcPr>
            <w:tcW w:w="1135" w:type="dxa"/>
            <w:tcBorders>
              <w:left w:val="single" w:sz="1" w:space="0" w:color="000000"/>
              <w:bottom w:val="single" w:sz="4" w:space="0" w:color="auto"/>
            </w:tcBorders>
            <w:shd w:val="clear" w:color="auto" w:fill="auto"/>
          </w:tcPr>
          <w:p w:rsidR="00664E86" w:rsidRPr="00664E86" w:rsidRDefault="00664E86" w:rsidP="00664E86">
            <w:pPr>
              <w:suppressLineNumbers/>
              <w:rPr>
                <w:rFonts w:ascii="Liberation Serif" w:eastAsia="SimSun" w:hAnsi="Liberation Serif" w:cs="Lucida Sans"/>
                <w:kern w:val="1"/>
                <w:sz w:val="16"/>
                <w:szCs w:val="16"/>
                <w:lang w:bidi="hi-IN"/>
              </w:rPr>
            </w:pPr>
          </w:p>
        </w:tc>
        <w:tc>
          <w:tcPr>
            <w:tcW w:w="1134" w:type="dxa"/>
            <w:tcBorders>
              <w:left w:val="single" w:sz="1" w:space="0" w:color="000000"/>
              <w:bottom w:val="single" w:sz="4" w:space="0" w:color="auto"/>
            </w:tcBorders>
            <w:shd w:val="clear" w:color="auto" w:fill="auto"/>
          </w:tcPr>
          <w:p w:rsidR="00664E86" w:rsidRPr="00664E86" w:rsidRDefault="00664E86" w:rsidP="00664E86">
            <w:pPr>
              <w:suppressLineNumbers/>
              <w:rPr>
                <w:rFonts w:ascii="Liberation Serif" w:eastAsia="SimSun" w:hAnsi="Liberation Serif" w:cs="Lucida Sans"/>
                <w:kern w:val="1"/>
                <w:sz w:val="16"/>
                <w:szCs w:val="16"/>
                <w:lang w:bidi="hi-IN"/>
              </w:rPr>
            </w:pPr>
          </w:p>
        </w:tc>
        <w:tc>
          <w:tcPr>
            <w:tcW w:w="1135" w:type="dxa"/>
            <w:tcBorders>
              <w:left w:val="single" w:sz="1" w:space="0" w:color="000000"/>
              <w:bottom w:val="single" w:sz="4" w:space="0" w:color="auto"/>
              <w:right w:val="single" w:sz="1" w:space="0" w:color="000000"/>
            </w:tcBorders>
            <w:shd w:val="clear" w:color="auto" w:fill="auto"/>
          </w:tcPr>
          <w:p w:rsidR="00664E86" w:rsidRPr="00664E86" w:rsidRDefault="00664E86" w:rsidP="00664E86">
            <w:pPr>
              <w:suppressLineNumbers/>
              <w:rPr>
                <w:rFonts w:ascii="Liberation Serif" w:eastAsia="SimSun" w:hAnsi="Liberation Serif" w:cs="Lucida Sans"/>
                <w:kern w:val="1"/>
                <w:sz w:val="16"/>
                <w:szCs w:val="16"/>
                <w:lang w:bidi="hi-IN"/>
              </w:rPr>
            </w:pPr>
          </w:p>
        </w:tc>
      </w:tr>
      <w:tr w:rsidR="00664E86" w:rsidRPr="00664E86" w:rsidTr="00F911CA">
        <w:tc>
          <w:tcPr>
            <w:tcW w:w="622" w:type="dxa"/>
            <w:tcBorders>
              <w:top w:val="single" w:sz="4" w:space="0" w:color="auto"/>
              <w:left w:val="single" w:sz="4" w:space="0" w:color="auto"/>
              <w:bottom w:val="single" w:sz="4" w:space="0" w:color="auto"/>
              <w:right w:val="single" w:sz="4" w:space="0" w:color="auto"/>
            </w:tcBorders>
            <w:shd w:val="clear" w:color="auto" w:fill="auto"/>
          </w:tcPr>
          <w:p w:rsidR="00664E86" w:rsidRPr="00664E86" w:rsidRDefault="00664E86" w:rsidP="00664E86">
            <w:pPr>
              <w:suppressLineNumbers/>
              <w:snapToGrid w:val="0"/>
              <w:rPr>
                <w:rFonts w:eastAsia="SimSun"/>
                <w:kern w:val="1"/>
                <w:sz w:val="16"/>
                <w:szCs w:val="16"/>
                <w:lang w:bidi="hi-IN"/>
              </w:rPr>
            </w:pPr>
          </w:p>
        </w:tc>
        <w:tc>
          <w:tcPr>
            <w:tcW w:w="6096" w:type="dxa"/>
            <w:tcBorders>
              <w:top w:val="single" w:sz="4" w:space="0" w:color="auto"/>
              <w:left w:val="single" w:sz="4" w:space="0" w:color="auto"/>
              <w:bottom w:val="single" w:sz="4" w:space="0" w:color="auto"/>
              <w:right w:val="single" w:sz="4" w:space="0" w:color="auto"/>
            </w:tcBorders>
            <w:shd w:val="clear" w:color="auto" w:fill="auto"/>
          </w:tcPr>
          <w:p w:rsidR="00664E86" w:rsidRPr="00664E86" w:rsidRDefault="00664E86" w:rsidP="00664E86">
            <w:pPr>
              <w:suppressLineNumbers/>
              <w:snapToGrid w:val="0"/>
              <w:jc w:val="center"/>
              <w:rPr>
                <w:rFonts w:eastAsia="SimSun"/>
                <w:b/>
                <w:kern w:val="1"/>
                <w:sz w:val="16"/>
                <w:szCs w:val="16"/>
                <w:lang w:bidi="hi-IN"/>
              </w:rPr>
            </w:pPr>
            <w:r w:rsidRPr="00664E86">
              <w:rPr>
                <w:rFonts w:eastAsia="SimSun"/>
                <w:b/>
                <w:bCs/>
                <w:kern w:val="1"/>
                <w:sz w:val="16"/>
                <w:szCs w:val="16"/>
                <w:lang w:bidi="hi-IN"/>
              </w:rPr>
              <w:t>ИТОГО за 3 квартал 2026г.</w:t>
            </w:r>
          </w:p>
        </w:tc>
        <w:tc>
          <w:tcPr>
            <w:tcW w:w="3404" w:type="dxa"/>
            <w:gridSpan w:val="3"/>
            <w:tcBorders>
              <w:top w:val="single" w:sz="4" w:space="0" w:color="auto"/>
              <w:left w:val="single" w:sz="4" w:space="0" w:color="auto"/>
              <w:bottom w:val="single" w:sz="4" w:space="0" w:color="auto"/>
              <w:right w:val="single" w:sz="4" w:space="0" w:color="auto"/>
            </w:tcBorders>
            <w:shd w:val="clear" w:color="auto" w:fill="auto"/>
          </w:tcPr>
          <w:p w:rsidR="00664E86" w:rsidRPr="00664E86" w:rsidRDefault="00664E86" w:rsidP="00664E86">
            <w:pPr>
              <w:suppressLineNumbers/>
              <w:rPr>
                <w:rFonts w:eastAsia="SimSun"/>
                <w:b/>
                <w:bCs/>
                <w:kern w:val="1"/>
                <w:sz w:val="16"/>
                <w:szCs w:val="16"/>
                <w:lang w:bidi="hi-IN"/>
              </w:rPr>
            </w:pPr>
          </w:p>
        </w:tc>
      </w:tr>
    </w:tbl>
    <w:p w:rsidR="00BB36A6" w:rsidRPr="0067268B" w:rsidRDefault="00BB36A6" w:rsidP="00BB36A6">
      <w:pPr>
        <w:rPr>
          <w:sz w:val="22"/>
          <w:szCs w:val="22"/>
        </w:rPr>
      </w:pPr>
    </w:p>
    <w:p w:rsidR="00B350E3" w:rsidRDefault="00B350E3" w:rsidP="002E5ADB">
      <w:pPr>
        <w:jc w:val="both"/>
        <w:rPr>
          <w:sz w:val="22"/>
          <w:szCs w:val="22"/>
        </w:rPr>
      </w:pPr>
    </w:p>
    <w:tbl>
      <w:tblPr>
        <w:tblW w:w="0" w:type="auto"/>
        <w:tblInd w:w="137" w:type="dxa"/>
        <w:tblLayout w:type="fixed"/>
        <w:tblLook w:val="0000" w:firstRow="0" w:lastRow="0" w:firstColumn="0" w:lastColumn="0" w:noHBand="0" w:noVBand="0"/>
      </w:tblPr>
      <w:tblGrid>
        <w:gridCol w:w="4649"/>
        <w:gridCol w:w="5274"/>
      </w:tblGrid>
      <w:tr w:rsidR="00481EBA" w:rsidRPr="0067268B" w:rsidTr="00040512">
        <w:trPr>
          <w:trHeight w:val="140"/>
        </w:trPr>
        <w:tc>
          <w:tcPr>
            <w:tcW w:w="4649" w:type="dxa"/>
            <w:shd w:val="clear" w:color="auto" w:fill="auto"/>
          </w:tcPr>
          <w:p w:rsidR="00481EBA" w:rsidRPr="00664E86" w:rsidRDefault="00BB36A6" w:rsidP="00040512">
            <w:pPr>
              <w:ind w:firstLine="851"/>
              <w:jc w:val="center"/>
              <w:rPr>
                <w:b/>
                <w:sz w:val="18"/>
                <w:szCs w:val="18"/>
              </w:rPr>
            </w:pPr>
            <w:r w:rsidRPr="00664E86">
              <w:rPr>
                <w:b/>
                <w:sz w:val="18"/>
                <w:szCs w:val="18"/>
              </w:rPr>
              <w:t>Исполнитель</w:t>
            </w:r>
          </w:p>
        </w:tc>
        <w:tc>
          <w:tcPr>
            <w:tcW w:w="5274" w:type="dxa"/>
            <w:shd w:val="clear" w:color="auto" w:fill="auto"/>
          </w:tcPr>
          <w:p w:rsidR="00481EBA" w:rsidRPr="00664E86" w:rsidRDefault="00481EBA" w:rsidP="00040512">
            <w:pPr>
              <w:ind w:firstLine="851"/>
              <w:jc w:val="center"/>
              <w:rPr>
                <w:sz w:val="18"/>
                <w:szCs w:val="18"/>
              </w:rPr>
            </w:pPr>
            <w:r w:rsidRPr="00664E86">
              <w:rPr>
                <w:b/>
                <w:sz w:val="18"/>
                <w:szCs w:val="18"/>
              </w:rPr>
              <w:t>Заказчик</w:t>
            </w:r>
          </w:p>
        </w:tc>
      </w:tr>
      <w:tr w:rsidR="00AE3E18" w:rsidRPr="0067268B" w:rsidTr="00040512">
        <w:trPr>
          <w:trHeight w:val="330"/>
        </w:trPr>
        <w:tc>
          <w:tcPr>
            <w:tcW w:w="4649" w:type="dxa"/>
            <w:shd w:val="clear" w:color="auto" w:fill="auto"/>
          </w:tcPr>
          <w:p w:rsidR="00AE3E18" w:rsidRPr="00664E86" w:rsidRDefault="00AE3E18" w:rsidP="0053340E">
            <w:pPr>
              <w:rPr>
                <w:sz w:val="18"/>
                <w:szCs w:val="18"/>
              </w:rPr>
            </w:pPr>
          </w:p>
        </w:tc>
        <w:tc>
          <w:tcPr>
            <w:tcW w:w="5274" w:type="dxa"/>
            <w:shd w:val="clear" w:color="auto" w:fill="auto"/>
          </w:tcPr>
          <w:p w:rsidR="00AE3E18" w:rsidRPr="00664E86" w:rsidRDefault="00AE3E18" w:rsidP="006478FD">
            <w:pPr>
              <w:jc w:val="center"/>
              <w:rPr>
                <w:sz w:val="18"/>
                <w:szCs w:val="18"/>
              </w:rPr>
            </w:pPr>
            <w:r w:rsidRPr="00664E86">
              <w:rPr>
                <w:b/>
                <w:sz w:val="18"/>
                <w:szCs w:val="18"/>
              </w:rPr>
              <w:t>Муниципальное бюджетное учреждение «Служба благоустройства Волжского района»</w:t>
            </w:r>
          </w:p>
        </w:tc>
      </w:tr>
      <w:tr w:rsidR="00AE3E18" w:rsidRPr="0067268B" w:rsidTr="00040512">
        <w:trPr>
          <w:trHeight w:val="398"/>
        </w:trPr>
        <w:tc>
          <w:tcPr>
            <w:tcW w:w="4649" w:type="dxa"/>
            <w:shd w:val="clear" w:color="auto" w:fill="auto"/>
          </w:tcPr>
          <w:p w:rsidR="00AE3E18" w:rsidRPr="00664E86" w:rsidRDefault="00AE3E18" w:rsidP="0053340E">
            <w:pPr>
              <w:tabs>
                <w:tab w:val="left" w:pos="888"/>
              </w:tabs>
              <w:rPr>
                <w:b/>
                <w:sz w:val="18"/>
                <w:szCs w:val="18"/>
                <w:lang w:bidi="hi-IN"/>
              </w:rPr>
            </w:pPr>
          </w:p>
        </w:tc>
        <w:tc>
          <w:tcPr>
            <w:tcW w:w="5274" w:type="dxa"/>
            <w:shd w:val="clear" w:color="auto" w:fill="auto"/>
          </w:tcPr>
          <w:p w:rsidR="00AE3E18" w:rsidRPr="00664E86" w:rsidRDefault="00AE3E18" w:rsidP="001675BC">
            <w:pPr>
              <w:ind w:left="50"/>
              <w:rPr>
                <w:sz w:val="18"/>
                <w:szCs w:val="18"/>
              </w:rPr>
            </w:pPr>
            <w:r w:rsidRPr="00664E86">
              <w:rPr>
                <w:kern w:val="1"/>
                <w:sz w:val="18"/>
                <w:szCs w:val="18"/>
                <w:lang w:bidi="hi-IN"/>
              </w:rPr>
              <w:t xml:space="preserve">Юридический адрес: 410003, г. Саратов, ул. </w:t>
            </w:r>
            <w:proofErr w:type="spellStart"/>
            <w:r w:rsidRPr="00664E86">
              <w:rPr>
                <w:kern w:val="1"/>
                <w:sz w:val="18"/>
                <w:szCs w:val="18"/>
                <w:lang w:bidi="hi-IN"/>
              </w:rPr>
              <w:t>Соколовая</w:t>
            </w:r>
            <w:proofErr w:type="spellEnd"/>
            <w:r w:rsidRPr="00664E86">
              <w:rPr>
                <w:kern w:val="1"/>
                <w:sz w:val="18"/>
                <w:szCs w:val="18"/>
                <w:lang w:bidi="hi-IN"/>
              </w:rPr>
              <w:t>, д. 211А</w:t>
            </w:r>
          </w:p>
          <w:p w:rsidR="00AE3E18" w:rsidRPr="00664E86" w:rsidRDefault="00AE3E18" w:rsidP="001675BC">
            <w:pPr>
              <w:rPr>
                <w:sz w:val="18"/>
                <w:szCs w:val="18"/>
              </w:rPr>
            </w:pPr>
            <w:r w:rsidRPr="00664E86">
              <w:rPr>
                <w:kern w:val="1"/>
                <w:sz w:val="18"/>
                <w:szCs w:val="18"/>
                <w:lang w:bidi="hi-IN"/>
              </w:rPr>
              <w:t xml:space="preserve">ИНН 6452148807 КПП 645201001  </w:t>
            </w:r>
          </w:p>
          <w:p w:rsidR="00AE3E18" w:rsidRPr="00664E86" w:rsidRDefault="00AE3E18" w:rsidP="001675BC">
            <w:pPr>
              <w:ind w:left="50"/>
              <w:rPr>
                <w:kern w:val="1"/>
                <w:sz w:val="18"/>
                <w:szCs w:val="18"/>
                <w:lang w:bidi="hi-IN"/>
              </w:rPr>
            </w:pPr>
            <w:r w:rsidRPr="00664E86">
              <w:rPr>
                <w:kern w:val="1"/>
                <w:sz w:val="18"/>
                <w:szCs w:val="18"/>
                <w:lang w:bidi="hi-IN"/>
              </w:rPr>
              <w:t>Комитет по финансам администрации муниципального образования «Город Саратов» (МБУ «Служба благоустройства Волжского района» л/с 255030252)</w:t>
            </w:r>
          </w:p>
          <w:p w:rsidR="00AE3E18" w:rsidRPr="00664E86" w:rsidRDefault="00AE3E18" w:rsidP="001675BC">
            <w:pPr>
              <w:rPr>
                <w:kern w:val="1"/>
                <w:sz w:val="18"/>
                <w:szCs w:val="18"/>
                <w:lang w:bidi="hi-IN"/>
              </w:rPr>
            </w:pPr>
            <w:r w:rsidRPr="00664E86">
              <w:rPr>
                <w:kern w:val="1"/>
                <w:sz w:val="18"/>
                <w:szCs w:val="18"/>
                <w:lang w:bidi="hi-IN"/>
              </w:rPr>
              <w:t>р/с 03234643637010006000</w:t>
            </w:r>
          </w:p>
          <w:p w:rsidR="00AE3E18" w:rsidRPr="00664E86" w:rsidRDefault="00AE3E18" w:rsidP="001675BC">
            <w:pPr>
              <w:rPr>
                <w:kern w:val="1"/>
                <w:sz w:val="18"/>
                <w:szCs w:val="18"/>
                <w:lang w:bidi="hi-IN"/>
              </w:rPr>
            </w:pPr>
            <w:r w:rsidRPr="00664E86">
              <w:rPr>
                <w:kern w:val="1"/>
                <w:sz w:val="18"/>
                <w:szCs w:val="18"/>
                <w:lang w:bidi="hi-IN"/>
              </w:rPr>
              <w:t xml:space="preserve">ОКЦ №3 ВВГУ Банка России/УФК по Саратовской области </w:t>
            </w:r>
            <w:proofErr w:type="spellStart"/>
            <w:r w:rsidRPr="00664E86">
              <w:rPr>
                <w:kern w:val="1"/>
                <w:sz w:val="18"/>
                <w:szCs w:val="18"/>
                <w:lang w:bidi="hi-IN"/>
              </w:rPr>
              <w:t>г.Саратов</w:t>
            </w:r>
            <w:proofErr w:type="spellEnd"/>
          </w:p>
          <w:p w:rsidR="00AE3E18" w:rsidRPr="00664E86" w:rsidRDefault="00AE3E18" w:rsidP="001675BC">
            <w:pPr>
              <w:ind w:left="50"/>
              <w:rPr>
                <w:kern w:val="1"/>
                <w:sz w:val="18"/>
                <w:szCs w:val="18"/>
                <w:lang w:bidi="hi-IN"/>
              </w:rPr>
            </w:pPr>
            <w:r w:rsidRPr="00664E86">
              <w:rPr>
                <w:kern w:val="1"/>
                <w:sz w:val="18"/>
                <w:szCs w:val="18"/>
                <w:lang w:bidi="hi-IN"/>
              </w:rPr>
              <w:t>к/с 40102810845370000052</w:t>
            </w:r>
          </w:p>
          <w:p w:rsidR="00AE3E18" w:rsidRPr="00664E86" w:rsidRDefault="00AE3E18" w:rsidP="001675BC">
            <w:pPr>
              <w:rPr>
                <w:kern w:val="1"/>
                <w:sz w:val="18"/>
                <w:szCs w:val="18"/>
                <w:lang w:bidi="hi-IN"/>
              </w:rPr>
            </w:pPr>
            <w:r w:rsidRPr="00664E86">
              <w:rPr>
                <w:kern w:val="1"/>
                <w:sz w:val="18"/>
                <w:szCs w:val="18"/>
                <w:lang w:bidi="hi-IN"/>
              </w:rPr>
              <w:t>БИК 016311121</w:t>
            </w:r>
          </w:p>
          <w:p w:rsidR="00AE3E18" w:rsidRPr="00664E86" w:rsidRDefault="00AE3E18" w:rsidP="001675BC">
            <w:pPr>
              <w:rPr>
                <w:kern w:val="1"/>
                <w:sz w:val="18"/>
                <w:szCs w:val="18"/>
                <w:lang w:bidi="hi-IN"/>
              </w:rPr>
            </w:pPr>
          </w:p>
          <w:p w:rsidR="00AE3E18" w:rsidRPr="00664E86" w:rsidRDefault="00AE3E18" w:rsidP="001675BC">
            <w:pPr>
              <w:jc w:val="center"/>
              <w:rPr>
                <w:b/>
                <w:kern w:val="1"/>
                <w:sz w:val="18"/>
                <w:szCs w:val="18"/>
                <w:lang w:bidi="hi-IN"/>
              </w:rPr>
            </w:pPr>
            <w:r w:rsidRPr="00664E86">
              <w:rPr>
                <w:b/>
                <w:kern w:val="1"/>
                <w:sz w:val="18"/>
                <w:szCs w:val="18"/>
                <w:lang w:bidi="hi-IN"/>
              </w:rPr>
              <w:t>Заместитель директора по экономическим и финансовым вопросам</w:t>
            </w:r>
          </w:p>
          <w:p w:rsidR="00AE3E18" w:rsidRPr="00664E86" w:rsidRDefault="00AE3E18" w:rsidP="006478FD">
            <w:pPr>
              <w:jc w:val="both"/>
              <w:rPr>
                <w:sz w:val="18"/>
                <w:szCs w:val="18"/>
              </w:rPr>
            </w:pPr>
          </w:p>
          <w:p w:rsidR="00AE3E18" w:rsidRPr="00664E86" w:rsidRDefault="00AE3E18" w:rsidP="006478FD">
            <w:pPr>
              <w:jc w:val="both"/>
              <w:rPr>
                <w:sz w:val="18"/>
                <w:szCs w:val="18"/>
              </w:rPr>
            </w:pPr>
          </w:p>
        </w:tc>
      </w:tr>
      <w:tr w:rsidR="00AE3E18" w:rsidRPr="0067268B" w:rsidTr="00040512">
        <w:trPr>
          <w:trHeight w:val="398"/>
        </w:trPr>
        <w:tc>
          <w:tcPr>
            <w:tcW w:w="4649" w:type="dxa"/>
            <w:shd w:val="clear" w:color="auto" w:fill="auto"/>
          </w:tcPr>
          <w:p w:rsidR="00AE3E18" w:rsidRPr="00664E86" w:rsidRDefault="00AE3E18" w:rsidP="0053340E">
            <w:pPr>
              <w:rPr>
                <w:b/>
                <w:sz w:val="18"/>
                <w:szCs w:val="18"/>
              </w:rPr>
            </w:pPr>
            <w:r w:rsidRPr="00664E86">
              <w:rPr>
                <w:sz w:val="18"/>
                <w:szCs w:val="18"/>
              </w:rPr>
              <w:t>__________________</w:t>
            </w:r>
          </w:p>
          <w:p w:rsidR="00AE3E18" w:rsidRPr="00664E86" w:rsidRDefault="00AE3E18" w:rsidP="0053340E">
            <w:pPr>
              <w:ind w:left="50"/>
              <w:rPr>
                <w:b/>
                <w:sz w:val="18"/>
                <w:szCs w:val="18"/>
              </w:rPr>
            </w:pPr>
            <w:r w:rsidRPr="00664E86">
              <w:rPr>
                <w:b/>
                <w:sz w:val="18"/>
                <w:szCs w:val="18"/>
              </w:rPr>
              <w:t>М.П.</w:t>
            </w:r>
          </w:p>
        </w:tc>
        <w:tc>
          <w:tcPr>
            <w:tcW w:w="5274" w:type="dxa"/>
            <w:shd w:val="clear" w:color="auto" w:fill="auto"/>
          </w:tcPr>
          <w:p w:rsidR="00AE3E18" w:rsidRPr="00664E86" w:rsidRDefault="00AE3E18" w:rsidP="00040512">
            <w:pPr>
              <w:rPr>
                <w:sz w:val="18"/>
                <w:szCs w:val="18"/>
              </w:rPr>
            </w:pPr>
            <w:r w:rsidRPr="00664E86">
              <w:rPr>
                <w:sz w:val="18"/>
                <w:szCs w:val="18"/>
              </w:rPr>
              <w:t xml:space="preserve">                   ____________________ </w:t>
            </w:r>
            <w:r w:rsidRPr="00664E86">
              <w:rPr>
                <w:b/>
                <w:sz w:val="18"/>
                <w:szCs w:val="18"/>
              </w:rPr>
              <w:t>Ю.А. Кабанова</w:t>
            </w:r>
          </w:p>
          <w:p w:rsidR="00AE3E18" w:rsidRPr="00664E86" w:rsidRDefault="00AE3E18" w:rsidP="00040512">
            <w:pPr>
              <w:rPr>
                <w:sz w:val="18"/>
                <w:szCs w:val="18"/>
              </w:rPr>
            </w:pPr>
            <w:r w:rsidRPr="00664E86">
              <w:rPr>
                <w:rFonts w:eastAsia="Arial Unicode MS"/>
                <w:b/>
                <w:sz w:val="18"/>
                <w:szCs w:val="18"/>
              </w:rPr>
              <w:t xml:space="preserve">               М.П.</w:t>
            </w:r>
          </w:p>
        </w:tc>
      </w:tr>
    </w:tbl>
    <w:p w:rsidR="00481EBA" w:rsidRPr="0067268B" w:rsidRDefault="00481EBA" w:rsidP="002E5ADB">
      <w:pPr>
        <w:jc w:val="both"/>
        <w:rPr>
          <w:sz w:val="22"/>
          <w:szCs w:val="22"/>
        </w:rPr>
      </w:pPr>
    </w:p>
    <w:sectPr w:rsidR="00481EBA" w:rsidRPr="0067268B" w:rsidSect="00664E86">
      <w:pgSz w:w="11906" w:h="16838"/>
      <w:pgMar w:top="709" w:right="850" w:bottom="426"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Liberation Sans">
    <w:charset w:val="CC"/>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TimesET">
    <w:altName w:val="Times New Roman"/>
    <w:charset w:val="00"/>
    <w:family w:val="auto"/>
    <w:pitch w:val="variable"/>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003" w:usb1="288F0000" w:usb2="00000016" w:usb3="00000000" w:csb0="00040001" w:csb1="00000000"/>
  </w:font>
  <w:font w:name="Liberation Serif">
    <w:altName w:val="Times New Roman"/>
    <w:charset w:val="CC"/>
    <w:family w:val="roman"/>
    <w:pitch w:val="variable"/>
    <w:sig w:usb0="00000000" w:usb1="500078FF" w:usb2="00000021" w:usb3="00000000" w:csb0="000001B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nsid w:val="00000002"/>
    <w:multiLevelType w:val="singleLevel"/>
    <w:tmpl w:val="00000002"/>
    <w:name w:val="WW8Num2"/>
    <w:lvl w:ilvl="0">
      <w:numFmt w:val="bullet"/>
      <w:lvlText w:val="•"/>
      <w:lvlJc w:val="left"/>
      <w:pPr>
        <w:tabs>
          <w:tab w:val="num" w:pos="0"/>
        </w:tabs>
        <w:ind w:left="720" w:hanging="360"/>
      </w:pPr>
      <w:rPr>
        <w:rFonts w:ascii="Times New Roman" w:hAnsi="Times New Roman" w:cs="Times New Roman" w:hint="default"/>
      </w:rPr>
    </w:lvl>
  </w:abstractNum>
  <w:abstractNum w:abstractNumId="2">
    <w:nsid w:val="00000003"/>
    <w:multiLevelType w:val="singleLevel"/>
    <w:tmpl w:val="6D7CCCD8"/>
    <w:name w:val="WW8Num3"/>
    <w:lvl w:ilvl="0">
      <w:start w:val="8"/>
      <w:numFmt w:val="decimal"/>
      <w:lvlText w:val="%1."/>
      <w:lvlJc w:val="left"/>
      <w:pPr>
        <w:tabs>
          <w:tab w:val="num" w:pos="0"/>
        </w:tabs>
        <w:ind w:left="1004" w:hanging="360"/>
      </w:pPr>
      <w:rPr>
        <w:rFonts w:ascii="Times New Roman" w:eastAsia="Times New Roman" w:hAnsi="Times New Roman" w:cs="Times New Roman" w:hint="default"/>
        <w:b/>
        <w:sz w:val="24"/>
        <w:szCs w:val="21"/>
      </w:rPr>
    </w:lvl>
  </w:abstractNum>
  <w:abstractNum w:abstractNumId="3">
    <w:nsid w:val="6B6E2DC8"/>
    <w:multiLevelType w:val="hybridMultilevel"/>
    <w:tmpl w:val="9A728AB6"/>
    <w:lvl w:ilvl="0" w:tplc="3260FB20">
      <w:start w:val="8"/>
      <w:numFmt w:val="decimal"/>
      <w:lvlText w:val="%1."/>
      <w:lvlJc w:val="left"/>
      <w:pPr>
        <w:ind w:left="1004" w:hanging="360"/>
      </w:pPr>
      <w:rPr>
        <w:rFonts w:ascii="Times New Roman" w:eastAsia="Times New Roman" w:hAnsi="Times New Roman" w:cs="Times New Roman" w:hint="default"/>
        <w:b/>
      </w:rPr>
    </w:lvl>
    <w:lvl w:ilvl="1" w:tplc="04190019" w:tentative="1">
      <w:start w:val="1"/>
      <w:numFmt w:val="lowerLetter"/>
      <w:lvlText w:val="%2."/>
      <w:lvlJc w:val="left"/>
      <w:pPr>
        <w:ind w:left="1724" w:hanging="360"/>
      </w:pPr>
    </w:lvl>
    <w:lvl w:ilvl="2" w:tplc="0419001B" w:tentative="1">
      <w:start w:val="1"/>
      <w:numFmt w:val="lowerRoman"/>
      <w:lvlText w:val="%3."/>
      <w:lvlJc w:val="right"/>
      <w:pPr>
        <w:ind w:left="2444" w:hanging="180"/>
      </w:pPr>
    </w:lvl>
    <w:lvl w:ilvl="3" w:tplc="0419000F" w:tentative="1">
      <w:start w:val="1"/>
      <w:numFmt w:val="decimal"/>
      <w:lvlText w:val="%4."/>
      <w:lvlJc w:val="left"/>
      <w:pPr>
        <w:ind w:left="3164" w:hanging="360"/>
      </w:pPr>
    </w:lvl>
    <w:lvl w:ilvl="4" w:tplc="04190019" w:tentative="1">
      <w:start w:val="1"/>
      <w:numFmt w:val="lowerLetter"/>
      <w:lvlText w:val="%5."/>
      <w:lvlJc w:val="left"/>
      <w:pPr>
        <w:ind w:left="3884" w:hanging="360"/>
      </w:pPr>
    </w:lvl>
    <w:lvl w:ilvl="5" w:tplc="0419001B" w:tentative="1">
      <w:start w:val="1"/>
      <w:numFmt w:val="lowerRoman"/>
      <w:lvlText w:val="%6."/>
      <w:lvlJc w:val="right"/>
      <w:pPr>
        <w:ind w:left="4604" w:hanging="180"/>
      </w:pPr>
    </w:lvl>
    <w:lvl w:ilvl="6" w:tplc="0419000F" w:tentative="1">
      <w:start w:val="1"/>
      <w:numFmt w:val="decimal"/>
      <w:lvlText w:val="%7."/>
      <w:lvlJc w:val="left"/>
      <w:pPr>
        <w:ind w:left="5324" w:hanging="360"/>
      </w:pPr>
    </w:lvl>
    <w:lvl w:ilvl="7" w:tplc="04190019" w:tentative="1">
      <w:start w:val="1"/>
      <w:numFmt w:val="lowerLetter"/>
      <w:lvlText w:val="%8."/>
      <w:lvlJc w:val="left"/>
      <w:pPr>
        <w:ind w:left="6044" w:hanging="360"/>
      </w:pPr>
    </w:lvl>
    <w:lvl w:ilvl="8" w:tplc="0419001B" w:tentative="1">
      <w:start w:val="1"/>
      <w:numFmt w:val="lowerRoman"/>
      <w:lvlText w:val="%9."/>
      <w:lvlJc w:val="right"/>
      <w:pPr>
        <w:ind w:left="6764" w:hanging="180"/>
      </w:p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B5A79"/>
    <w:rsid w:val="00007C11"/>
    <w:rsid w:val="00040512"/>
    <w:rsid w:val="0004566D"/>
    <w:rsid w:val="000B5A79"/>
    <w:rsid w:val="000E00F8"/>
    <w:rsid w:val="00131B98"/>
    <w:rsid w:val="001675BC"/>
    <w:rsid w:val="00184A1A"/>
    <w:rsid w:val="001F516B"/>
    <w:rsid w:val="002B0166"/>
    <w:rsid w:val="002E5ADB"/>
    <w:rsid w:val="002F3D01"/>
    <w:rsid w:val="00481EBA"/>
    <w:rsid w:val="0050417F"/>
    <w:rsid w:val="005232FE"/>
    <w:rsid w:val="0053340E"/>
    <w:rsid w:val="006478FD"/>
    <w:rsid w:val="006563D3"/>
    <w:rsid w:val="00664E86"/>
    <w:rsid w:val="0067268B"/>
    <w:rsid w:val="006D0362"/>
    <w:rsid w:val="0075255A"/>
    <w:rsid w:val="00754D37"/>
    <w:rsid w:val="00781E1D"/>
    <w:rsid w:val="00810F2F"/>
    <w:rsid w:val="00823B1B"/>
    <w:rsid w:val="00831E08"/>
    <w:rsid w:val="00865A5C"/>
    <w:rsid w:val="008F1D6B"/>
    <w:rsid w:val="00922027"/>
    <w:rsid w:val="009F5ADB"/>
    <w:rsid w:val="00A904D9"/>
    <w:rsid w:val="00AE3E18"/>
    <w:rsid w:val="00B350E3"/>
    <w:rsid w:val="00B92D78"/>
    <w:rsid w:val="00BB36A6"/>
    <w:rsid w:val="00BD1AB9"/>
    <w:rsid w:val="00C34C76"/>
    <w:rsid w:val="00C5419F"/>
    <w:rsid w:val="00D90958"/>
    <w:rsid w:val="00DA39D2"/>
    <w:rsid w:val="00E22DBD"/>
    <w:rsid w:val="00E33A22"/>
    <w:rsid w:val="00F00889"/>
    <w:rsid w:val="00F911C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semiHidden="0" w:uiPriority="9" w:unhideWhenUsed="0" w:qFormat="1"/>
    <w:lsdException w:name="heading 4" w:uiPriority="9" w:qFormat="1"/>
    <w:lsdException w:name="heading 5" w:semiHidden="0" w:uiPriority="9" w:unhideWhenUsed="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64E86"/>
    <w:pPr>
      <w:suppressAutoHyphens/>
    </w:pPr>
    <w:rPr>
      <w:sz w:val="24"/>
      <w:szCs w:val="24"/>
      <w:lang w:eastAsia="zh-CN"/>
    </w:rPr>
  </w:style>
  <w:style w:type="paragraph" w:styleId="1">
    <w:name w:val="heading 1"/>
    <w:basedOn w:val="a"/>
    <w:next w:val="a"/>
    <w:qFormat/>
    <w:pPr>
      <w:keepNext/>
      <w:numPr>
        <w:numId w:val="1"/>
      </w:numPr>
      <w:jc w:val="both"/>
      <w:outlineLvl w:val="0"/>
    </w:pPr>
    <w:rPr>
      <w:b/>
      <w:bCs/>
    </w:rPr>
  </w:style>
  <w:style w:type="paragraph" w:styleId="3">
    <w:name w:val="heading 3"/>
    <w:basedOn w:val="a"/>
    <w:next w:val="a"/>
    <w:qFormat/>
    <w:pPr>
      <w:keepNext/>
      <w:numPr>
        <w:ilvl w:val="2"/>
        <w:numId w:val="1"/>
      </w:numPr>
      <w:tabs>
        <w:tab w:val="left" w:pos="8662"/>
      </w:tabs>
      <w:ind w:right="-22"/>
      <w:outlineLvl w:val="2"/>
    </w:pPr>
    <w:rPr>
      <w:sz w:val="26"/>
      <w:szCs w:val="20"/>
    </w:rPr>
  </w:style>
  <w:style w:type="paragraph" w:styleId="5">
    <w:name w:val="heading 5"/>
    <w:basedOn w:val="a"/>
    <w:next w:val="a"/>
    <w:qFormat/>
    <w:pPr>
      <w:keepNext/>
      <w:numPr>
        <w:ilvl w:val="4"/>
        <w:numId w:val="1"/>
      </w:numPr>
      <w:tabs>
        <w:tab w:val="left" w:pos="8662"/>
      </w:tabs>
      <w:ind w:right="-22"/>
      <w:outlineLvl w:val="4"/>
    </w:pPr>
    <w:rPr>
      <w:b/>
      <w:bCs/>
      <w:sz w:val="28"/>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1z0">
    <w:name w:val="WW8Num1z0"/>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0">
    <w:name w:val="WW8Num2z0"/>
    <w:rPr>
      <w:rFonts w:ascii="Times New Roman" w:hAnsi="Times New Roman" w:cs="Times New Roman" w:hint="default"/>
    </w:rPr>
  </w:style>
  <w:style w:type="character" w:customStyle="1" w:styleId="WW8Num3z0">
    <w:name w:val="WW8Num3z0"/>
    <w:rPr>
      <w:rFonts w:ascii="Times New Roman" w:eastAsia="Times New Roman" w:hAnsi="Times New Roman" w:cs="Times New Roman" w:hint="default"/>
      <w:b/>
      <w:sz w:val="24"/>
      <w:szCs w:val="24"/>
    </w:rPr>
  </w:style>
  <w:style w:type="character" w:customStyle="1" w:styleId="WW8Num2z1">
    <w:name w:val="WW8Num2z1"/>
  </w:style>
  <w:style w:type="character" w:customStyle="1" w:styleId="WW8Num2z2">
    <w:name w:val="WW8Num2z2"/>
  </w:style>
  <w:style w:type="character" w:customStyle="1" w:styleId="WW8Num2z3">
    <w:name w:val="WW8Num2z3"/>
  </w:style>
  <w:style w:type="character" w:customStyle="1" w:styleId="WW8Num2z4">
    <w:name w:val="WW8Num2z4"/>
  </w:style>
  <w:style w:type="character" w:customStyle="1" w:styleId="WW8Num2z5">
    <w:name w:val="WW8Num2z5"/>
  </w:style>
  <w:style w:type="character" w:customStyle="1" w:styleId="WW8Num2z6">
    <w:name w:val="WW8Num2z6"/>
  </w:style>
  <w:style w:type="character" w:customStyle="1" w:styleId="WW8Num2z7">
    <w:name w:val="WW8Num2z7"/>
  </w:style>
  <w:style w:type="character" w:customStyle="1" w:styleId="WW8Num2z8">
    <w:name w:val="WW8Num2z8"/>
  </w:style>
  <w:style w:type="character" w:customStyle="1" w:styleId="WW8Num3z1">
    <w:name w:val="WW8Num3z1"/>
  </w:style>
  <w:style w:type="character" w:customStyle="1" w:styleId="WW8Num3z2">
    <w:name w:val="WW8Num3z2"/>
  </w:style>
  <w:style w:type="character" w:customStyle="1" w:styleId="WW8Num3z3">
    <w:name w:val="WW8Num3z3"/>
  </w:style>
  <w:style w:type="character" w:customStyle="1" w:styleId="WW8Num3z4">
    <w:name w:val="WW8Num3z4"/>
  </w:style>
  <w:style w:type="character" w:customStyle="1" w:styleId="WW8Num3z5">
    <w:name w:val="WW8Num3z5"/>
  </w:style>
  <w:style w:type="character" w:customStyle="1" w:styleId="WW8Num3z6">
    <w:name w:val="WW8Num3z6"/>
  </w:style>
  <w:style w:type="character" w:customStyle="1" w:styleId="WW8Num3z7">
    <w:name w:val="WW8Num3z7"/>
  </w:style>
  <w:style w:type="character" w:customStyle="1" w:styleId="WW8Num3z8">
    <w:name w:val="WW8Num3z8"/>
  </w:style>
  <w:style w:type="character" w:customStyle="1" w:styleId="WW8Num4z0">
    <w:name w:val="WW8Num4z0"/>
  </w:style>
  <w:style w:type="character" w:customStyle="1" w:styleId="WW8Num4z1">
    <w:name w:val="WW8Num4z1"/>
  </w:style>
  <w:style w:type="character" w:customStyle="1" w:styleId="WW8Num4z2">
    <w:name w:val="WW8Num4z2"/>
  </w:style>
  <w:style w:type="character" w:customStyle="1" w:styleId="WW8Num4z3">
    <w:name w:val="WW8Num4z3"/>
  </w:style>
  <w:style w:type="character" w:customStyle="1" w:styleId="WW8Num4z4">
    <w:name w:val="WW8Num4z4"/>
  </w:style>
  <w:style w:type="character" w:customStyle="1" w:styleId="WW8Num4z5">
    <w:name w:val="WW8Num4z5"/>
  </w:style>
  <w:style w:type="character" w:customStyle="1" w:styleId="WW8Num4z6">
    <w:name w:val="WW8Num4z6"/>
  </w:style>
  <w:style w:type="character" w:customStyle="1" w:styleId="WW8Num4z7">
    <w:name w:val="WW8Num4z7"/>
  </w:style>
  <w:style w:type="character" w:customStyle="1" w:styleId="WW8Num4z8">
    <w:name w:val="WW8Num4z8"/>
  </w:style>
  <w:style w:type="character" w:customStyle="1" w:styleId="WW8Num5z0">
    <w:name w:val="WW8Num5z0"/>
  </w:style>
  <w:style w:type="character" w:customStyle="1" w:styleId="WW8Num5z1">
    <w:name w:val="WW8Num5z1"/>
  </w:style>
  <w:style w:type="character" w:customStyle="1" w:styleId="WW8Num5z2">
    <w:name w:val="WW8Num5z2"/>
  </w:style>
  <w:style w:type="character" w:customStyle="1" w:styleId="WW8Num5z3">
    <w:name w:val="WW8Num5z3"/>
  </w:style>
  <w:style w:type="character" w:customStyle="1" w:styleId="WW8Num5z4">
    <w:name w:val="WW8Num5z4"/>
  </w:style>
  <w:style w:type="character" w:customStyle="1" w:styleId="WW8Num5z5">
    <w:name w:val="WW8Num5z5"/>
  </w:style>
  <w:style w:type="character" w:customStyle="1" w:styleId="WW8Num5z6">
    <w:name w:val="WW8Num5z6"/>
  </w:style>
  <w:style w:type="character" w:customStyle="1" w:styleId="WW8Num5z7">
    <w:name w:val="WW8Num5z7"/>
  </w:style>
  <w:style w:type="character" w:customStyle="1" w:styleId="WW8Num5z8">
    <w:name w:val="WW8Num5z8"/>
  </w:style>
  <w:style w:type="character" w:customStyle="1" w:styleId="WW8Num6z0">
    <w:name w:val="WW8Num6z0"/>
  </w:style>
  <w:style w:type="character" w:customStyle="1" w:styleId="WW8Num6z1">
    <w:name w:val="WW8Num6z1"/>
  </w:style>
  <w:style w:type="character" w:customStyle="1" w:styleId="WW8Num6z2">
    <w:name w:val="WW8Num6z2"/>
  </w:style>
  <w:style w:type="character" w:customStyle="1" w:styleId="WW8Num6z3">
    <w:name w:val="WW8Num6z3"/>
  </w:style>
  <w:style w:type="character" w:customStyle="1" w:styleId="WW8Num6z4">
    <w:name w:val="WW8Num6z4"/>
  </w:style>
  <w:style w:type="character" w:customStyle="1" w:styleId="WW8Num6z5">
    <w:name w:val="WW8Num6z5"/>
  </w:style>
  <w:style w:type="character" w:customStyle="1" w:styleId="WW8Num6z6">
    <w:name w:val="WW8Num6z6"/>
  </w:style>
  <w:style w:type="character" w:customStyle="1" w:styleId="WW8Num6z7">
    <w:name w:val="WW8Num6z7"/>
  </w:style>
  <w:style w:type="character" w:customStyle="1" w:styleId="WW8Num6z8">
    <w:name w:val="WW8Num6z8"/>
  </w:style>
  <w:style w:type="character" w:customStyle="1" w:styleId="WW8Num7z0">
    <w:name w:val="WW8Num7z0"/>
    <w:rPr>
      <w:rFonts w:ascii="Symbol" w:hAnsi="Symbol" w:cs="Symbol" w:hint="default"/>
    </w:rPr>
  </w:style>
  <w:style w:type="character" w:customStyle="1" w:styleId="WW8Num7z1">
    <w:name w:val="WW8Num7z1"/>
    <w:rPr>
      <w:rFonts w:ascii="Courier New" w:hAnsi="Courier New" w:cs="Courier New" w:hint="default"/>
    </w:rPr>
  </w:style>
  <w:style w:type="character" w:customStyle="1" w:styleId="WW8Num7z2">
    <w:name w:val="WW8Num7z2"/>
    <w:rPr>
      <w:rFonts w:ascii="Wingdings" w:hAnsi="Wingdings" w:cs="Wingdings" w:hint="default"/>
    </w:rPr>
  </w:style>
  <w:style w:type="character" w:customStyle="1" w:styleId="WW8Num8z0">
    <w:name w:val="WW8Num8z0"/>
    <w:rPr>
      <w:rFonts w:ascii="Symbol" w:hAnsi="Symbol" w:cs="Symbol" w:hint="default"/>
    </w:rPr>
  </w:style>
  <w:style w:type="character" w:customStyle="1" w:styleId="WW8Num8z1">
    <w:name w:val="WW8Num8z1"/>
    <w:rPr>
      <w:rFonts w:ascii="Courier New" w:hAnsi="Courier New" w:cs="Courier New" w:hint="default"/>
    </w:rPr>
  </w:style>
  <w:style w:type="character" w:customStyle="1" w:styleId="WW8Num8z2">
    <w:name w:val="WW8Num8z2"/>
    <w:rPr>
      <w:rFonts w:ascii="Wingdings" w:hAnsi="Wingdings" w:cs="Wingdings" w:hint="default"/>
    </w:rPr>
  </w:style>
  <w:style w:type="character" w:customStyle="1" w:styleId="WW8Num9z0">
    <w:name w:val="WW8Num9z0"/>
    <w:rPr>
      <w:rFonts w:hint="default"/>
    </w:rPr>
  </w:style>
  <w:style w:type="character" w:customStyle="1" w:styleId="WW8Num10z0">
    <w:name w:val="WW8Num10z0"/>
    <w:rPr>
      <w:rFonts w:ascii="Symbol" w:hAnsi="Symbol" w:cs="Symbol" w:hint="default"/>
    </w:rPr>
  </w:style>
  <w:style w:type="character" w:customStyle="1" w:styleId="WW8Num10z1">
    <w:name w:val="WW8Num10z1"/>
    <w:rPr>
      <w:rFonts w:ascii="Courier New" w:hAnsi="Courier New" w:cs="Courier New" w:hint="default"/>
    </w:rPr>
  </w:style>
  <w:style w:type="character" w:customStyle="1" w:styleId="WW8Num10z2">
    <w:name w:val="WW8Num10z2"/>
    <w:rPr>
      <w:rFonts w:ascii="Wingdings" w:hAnsi="Wingdings" w:cs="Wingdings" w:hint="default"/>
    </w:rPr>
  </w:style>
  <w:style w:type="character" w:customStyle="1" w:styleId="WW8Num11z0">
    <w:name w:val="WW8Num11z0"/>
    <w:rPr>
      <w:rFonts w:ascii="Wingdings" w:hAnsi="Wingdings" w:cs="Wingdings" w:hint="default"/>
    </w:rPr>
  </w:style>
  <w:style w:type="character" w:customStyle="1" w:styleId="WW8Num11z1">
    <w:name w:val="WW8Num11z1"/>
    <w:rPr>
      <w:rFonts w:ascii="Courier New" w:hAnsi="Courier New" w:cs="Courier New" w:hint="default"/>
    </w:rPr>
  </w:style>
  <w:style w:type="character" w:customStyle="1" w:styleId="WW8Num11z3">
    <w:name w:val="WW8Num11z3"/>
    <w:rPr>
      <w:rFonts w:ascii="Symbol" w:hAnsi="Symbol" w:cs="Symbol" w:hint="default"/>
    </w:rPr>
  </w:style>
  <w:style w:type="character" w:customStyle="1" w:styleId="WW8Num12z0">
    <w:name w:val="WW8Num12z0"/>
    <w:rPr>
      <w:rFonts w:ascii="Wingdings" w:hAnsi="Wingdings" w:cs="Wingdings" w:hint="default"/>
    </w:rPr>
  </w:style>
  <w:style w:type="character" w:customStyle="1" w:styleId="WW8Num12z1">
    <w:name w:val="WW8Num12z1"/>
    <w:rPr>
      <w:rFonts w:ascii="Courier New" w:hAnsi="Courier New" w:cs="Courier New" w:hint="default"/>
    </w:rPr>
  </w:style>
  <w:style w:type="character" w:customStyle="1" w:styleId="WW8Num12z3">
    <w:name w:val="WW8Num12z3"/>
    <w:rPr>
      <w:rFonts w:ascii="Symbol" w:hAnsi="Symbol" w:cs="Symbol" w:hint="default"/>
    </w:rPr>
  </w:style>
  <w:style w:type="character" w:customStyle="1" w:styleId="WW8Num13z0">
    <w:name w:val="WW8Num13z0"/>
  </w:style>
  <w:style w:type="character" w:customStyle="1" w:styleId="WW8Num13z1">
    <w:name w:val="WW8Num13z1"/>
  </w:style>
  <w:style w:type="character" w:customStyle="1" w:styleId="WW8Num13z2">
    <w:name w:val="WW8Num13z2"/>
  </w:style>
  <w:style w:type="character" w:customStyle="1" w:styleId="WW8Num13z3">
    <w:name w:val="WW8Num13z3"/>
  </w:style>
  <w:style w:type="character" w:customStyle="1" w:styleId="WW8Num13z4">
    <w:name w:val="WW8Num13z4"/>
  </w:style>
  <w:style w:type="character" w:customStyle="1" w:styleId="WW8Num13z5">
    <w:name w:val="WW8Num13z5"/>
  </w:style>
  <w:style w:type="character" w:customStyle="1" w:styleId="WW8Num13z6">
    <w:name w:val="WW8Num13z6"/>
  </w:style>
  <w:style w:type="character" w:customStyle="1" w:styleId="WW8Num13z7">
    <w:name w:val="WW8Num13z7"/>
  </w:style>
  <w:style w:type="character" w:customStyle="1" w:styleId="WW8Num13z8">
    <w:name w:val="WW8Num13z8"/>
  </w:style>
  <w:style w:type="character" w:customStyle="1" w:styleId="WW8Num14z0">
    <w:name w:val="WW8Num14z0"/>
    <w:rPr>
      <w:rFonts w:ascii="Wingdings" w:hAnsi="Wingdings" w:cs="Wingdings" w:hint="default"/>
    </w:rPr>
  </w:style>
  <w:style w:type="character" w:customStyle="1" w:styleId="WW8Num14z1">
    <w:name w:val="WW8Num14z1"/>
    <w:rPr>
      <w:rFonts w:ascii="Courier New" w:hAnsi="Courier New" w:cs="Courier New" w:hint="default"/>
    </w:rPr>
  </w:style>
  <w:style w:type="character" w:customStyle="1" w:styleId="WW8Num14z3">
    <w:name w:val="WW8Num14z3"/>
    <w:rPr>
      <w:rFonts w:ascii="Symbol" w:hAnsi="Symbol" w:cs="Symbol" w:hint="default"/>
    </w:rPr>
  </w:style>
  <w:style w:type="character" w:customStyle="1" w:styleId="WW8Num15z0">
    <w:name w:val="WW8Num15z0"/>
  </w:style>
  <w:style w:type="character" w:customStyle="1" w:styleId="WW8Num15z1">
    <w:name w:val="WW8Num15z1"/>
  </w:style>
  <w:style w:type="character" w:customStyle="1" w:styleId="WW8Num15z2">
    <w:name w:val="WW8Num15z2"/>
  </w:style>
  <w:style w:type="character" w:customStyle="1" w:styleId="WW8Num15z3">
    <w:name w:val="WW8Num15z3"/>
  </w:style>
  <w:style w:type="character" w:customStyle="1" w:styleId="WW8Num15z4">
    <w:name w:val="WW8Num15z4"/>
  </w:style>
  <w:style w:type="character" w:customStyle="1" w:styleId="WW8Num15z5">
    <w:name w:val="WW8Num15z5"/>
  </w:style>
  <w:style w:type="character" w:customStyle="1" w:styleId="WW8Num15z6">
    <w:name w:val="WW8Num15z6"/>
  </w:style>
  <w:style w:type="character" w:customStyle="1" w:styleId="WW8Num15z7">
    <w:name w:val="WW8Num15z7"/>
  </w:style>
  <w:style w:type="character" w:customStyle="1" w:styleId="WW8Num15z8">
    <w:name w:val="WW8Num15z8"/>
  </w:style>
  <w:style w:type="character" w:customStyle="1" w:styleId="WW8Num16z0">
    <w:name w:val="WW8Num16z0"/>
    <w:rPr>
      <w:rFonts w:ascii="Wingdings" w:hAnsi="Wingdings" w:cs="Wingdings" w:hint="default"/>
    </w:rPr>
  </w:style>
  <w:style w:type="character" w:customStyle="1" w:styleId="WW8Num16z1">
    <w:name w:val="WW8Num16z1"/>
    <w:rPr>
      <w:rFonts w:ascii="Courier New" w:hAnsi="Courier New" w:cs="Courier New" w:hint="default"/>
    </w:rPr>
  </w:style>
  <w:style w:type="character" w:customStyle="1" w:styleId="WW8Num16z3">
    <w:name w:val="WW8Num16z3"/>
    <w:rPr>
      <w:rFonts w:ascii="Symbol" w:hAnsi="Symbol" w:cs="Symbol" w:hint="default"/>
    </w:rPr>
  </w:style>
  <w:style w:type="character" w:customStyle="1" w:styleId="WW8Num17z0">
    <w:name w:val="WW8Num17z0"/>
    <w:rPr>
      <w:rFonts w:ascii="Wingdings" w:hAnsi="Wingdings" w:cs="Wingdings" w:hint="default"/>
    </w:rPr>
  </w:style>
  <w:style w:type="character" w:customStyle="1" w:styleId="WW8Num17z1">
    <w:name w:val="WW8Num17z1"/>
    <w:rPr>
      <w:rFonts w:ascii="Courier New" w:hAnsi="Courier New" w:cs="Courier New" w:hint="default"/>
    </w:rPr>
  </w:style>
  <w:style w:type="character" w:customStyle="1" w:styleId="WW8Num17z3">
    <w:name w:val="WW8Num17z3"/>
    <w:rPr>
      <w:rFonts w:ascii="Symbol" w:hAnsi="Symbol" w:cs="Symbol" w:hint="default"/>
    </w:rPr>
  </w:style>
  <w:style w:type="character" w:customStyle="1" w:styleId="WW8Num18z0">
    <w:name w:val="WW8Num18z0"/>
    <w:rPr>
      <w:rFonts w:hint="default"/>
    </w:rPr>
  </w:style>
  <w:style w:type="character" w:customStyle="1" w:styleId="WW8Num18z1">
    <w:name w:val="WW8Num18z1"/>
  </w:style>
  <w:style w:type="character" w:customStyle="1" w:styleId="WW8Num18z2">
    <w:name w:val="WW8Num18z2"/>
  </w:style>
  <w:style w:type="character" w:customStyle="1" w:styleId="WW8Num18z3">
    <w:name w:val="WW8Num18z3"/>
  </w:style>
  <w:style w:type="character" w:customStyle="1" w:styleId="WW8Num18z4">
    <w:name w:val="WW8Num18z4"/>
  </w:style>
  <w:style w:type="character" w:customStyle="1" w:styleId="WW8Num18z5">
    <w:name w:val="WW8Num18z5"/>
  </w:style>
  <w:style w:type="character" w:customStyle="1" w:styleId="WW8Num18z6">
    <w:name w:val="WW8Num18z6"/>
  </w:style>
  <w:style w:type="character" w:customStyle="1" w:styleId="WW8Num18z7">
    <w:name w:val="WW8Num18z7"/>
  </w:style>
  <w:style w:type="character" w:customStyle="1" w:styleId="WW8Num18z8">
    <w:name w:val="WW8Num18z8"/>
  </w:style>
  <w:style w:type="character" w:customStyle="1" w:styleId="WW8Num19z0">
    <w:name w:val="WW8Num19z0"/>
    <w:rPr>
      <w:rFonts w:ascii="Wingdings" w:hAnsi="Wingdings" w:cs="Wingdings" w:hint="default"/>
    </w:rPr>
  </w:style>
  <w:style w:type="character" w:customStyle="1" w:styleId="WW8Num19z1">
    <w:name w:val="WW8Num19z1"/>
    <w:rPr>
      <w:rFonts w:ascii="Courier New" w:hAnsi="Courier New" w:cs="Courier New" w:hint="default"/>
    </w:rPr>
  </w:style>
  <w:style w:type="character" w:customStyle="1" w:styleId="WW8Num19z3">
    <w:name w:val="WW8Num19z3"/>
    <w:rPr>
      <w:rFonts w:ascii="Symbol" w:hAnsi="Symbol" w:cs="Symbol" w:hint="default"/>
    </w:rPr>
  </w:style>
  <w:style w:type="character" w:customStyle="1" w:styleId="WW8Num20z0">
    <w:name w:val="WW8Num20z0"/>
    <w:rPr>
      <w:rFonts w:ascii="Symbol" w:hAnsi="Symbol" w:cs="Symbol" w:hint="default"/>
    </w:rPr>
  </w:style>
  <w:style w:type="character" w:customStyle="1" w:styleId="WW8Num20z1">
    <w:name w:val="WW8Num20z1"/>
    <w:rPr>
      <w:rFonts w:ascii="Courier New" w:hAnsi="Courier New" w:cs="Courier New" w:hint="default"/>
    </w:rPr>
  </w:style>
  <w:style w:type="character" w:customStyle="1" w:styleId="WW8Num20z2">
    <w:name w:val="WW8Num20z2"/>
    <w:rPr>
      <w:rFonts w:ascii="Wingdings" w:hAnsi="Wingdings" w:cs="Wingdings" w:hint="default"/>
    </w:rPr>
  </w:style>
  <w:style w:type="character" w:customStyle="1" w:styleId="WW8Num21z0">
    <w:name w:val="WW8Num21z0"/>
    <w:rPr>
      <w:rFonts w:ascii="Wingdings" w:hAnsi="Wingdings" w:cs="Wingdings" w:hint="default"/>
    </w:rPr>
  </w:style>
  <w:style w:type="character" w:customStyle="1" w:styleId="WW8Num21z1">
    <w:name w:val="WW8Num21z1"/>
    <w:rPr>
      <w:rFonts w:ascii="Courier New" w:hAnsi="Courier New" w:cs="Courier New" w:hint="default"/>
    </w:rPr>
  </w:style>
  <w:style w:type="character" w:customStyle="1" w:styleId="WW8Num21z3">
    <w:name w:val="WW8Num21z3"/>
    <w:rPr>
      <w:rFonts w:ascii="Symbol" w:hAnsi="Symbol" w:cs="Symbol" w:hint="default"/>
    </w:rPr>
  </w:style>
  <w:style w:type="character" w:customStyle="1" w:styleId="WW8Num22z0">
    <w:name w:val="WW8Num22z0"/>
    <w:rPr>
      <w:rFonts w:ascii="Symbol" w:hAnsi="Symbol" w:cs="Symbol" w:hint="default"/>
    </w:rPr>
  </w:style>
  <w:style w:type="character" w:customStyle="1" w:styleId="WW8Num22z1">
    <w:name w:val="WW8Num22z1"/>
    <w:rPr>
      <w:rFonts w:ascii="Courier New" w:hAnsi="Courier New" w:cs="Courier New" w:hint="default"/>
    </w:rPr>
  </w:style>
  <w:style w:type="character" w:customStyle="1" w:styleId="WW8Num22z2">
    <w:name w:val="WW8Num22z2"/>
    <w:rPr>
      <w:rFonts w:ascii="Wingdings" w:hAnsi="Wingdings" w:cs="Wingdings" w:hint="default"/>
    </w:rPr>
  </w:style>
  <w:style w:type="character" w:customStyle="1" w:styleId="WW8Num23z0">
    <w:name w:val="WW8Num23z0"/>
    <w:rPr>
      <w:rFonts w:ascii="Wingdings" w:hAnsi="Wingdings" w:cs="Wingdings" w:hint="default"/>
    </w:rPr>
  </w:style>
  <w:style w:type="character" w:customStyle="1" w:styleId="WW8Num23z1">
    <w:name w:val="WW8Num23z1"/>
    <w:rPr>
      <w:rFonts w:ascii="Courier New" w:hAnsi="Courier New" w:cs="Courier New" w:hint="default"/>
    </w:rPr>
  </w:style>
  <w:style w:type="character" w:customStyle="1" w:styleId="WW8Num23z3">
    <w:name w:val="WW8Num23z3"/>
    <w:rPr>
      <w:rFonts w:ascii="Symbol" w:hAnsi="Symbol" w:cs="Symbol" w:hint="default"/>
    </w:rPr>
  </w:style>
  <w:style w:type="character" w:customStyle="1" w:styleId="WW8Num24z0">
    <w:name w:val="WW8Num24z0"/>
    <w:rPr>
      <w:rFonts w:ascii="Times New Roman" w:eastAsia="Times New Roman" w:hAnsi="Times New Roman" w:cs="Times New Roman" w:hint="default"/>
    </w:rPr>
  </w:style>
  <w:style w:type="character" w:customStyle="1" w:styleId="WW8Num24z1">
    <w:name w:val="WW8Num24z1"/>
    <w:rPr>
      <w:rFonts w:ascii="Courier New" w:hAnsi="Courier New" w:cs="Courier New" w:hint="default"/>
    </w:rPr>
  </w:style>
  <w:style w:type="character" w:customStyle="1" w:styleId="WW8Num24z2">
    <w:name w:val="WW8Num24z2"/>
    <w:rPr>
      <w:rFonts w:ascii="Wingdings" w:hAnsi="Wingdings" w:cs="Wingdings" w:hint="default"/>
    </w:rPr>
  </w:style>
  <w:style w:type="character" w:customStyle="1" w:styleId="WW8Num24z3">
    <w:name w:val="WW8Num24z3"/>
    <w:rPr>
      <w:rFonts w:ascii="Symbol" w:hAnsi="Symbol" w:cs="Symbol" w:hint="default"/>
    </w:rPr>
  </w:style>
  <w:style w:type="character" w:customStyle="1" w:styleId="WW8Num25z0">
    <w:name w:val="WW8Num25z0"/>
  </w:style>
  <w:style w:type="character" w:customStyle="1" w:styleId="WW8Num25z1">
    <w:name w:val="WW8Num25z1"/>
  </w:style>
  <w:style w:type="character" w:customStyle="1" w:styleId="WW8Num25z2">
    <w:name w:val="WW8Num25z2"/>
  </w:style>
  <w:style w:type="character" w:customStyle="1" w:styleId="WW8Num25z3">
    <w:name w:val="WW8Num25z3"/>
  </w:style>
  <w:style w:type="character" w:customStyle="1" w:styleId="WW8Num25z4">
    <w:name w:val="WW8Num25z4"/>
  </w:style>
  <w:style w:type="character" w:customStyle="1" w:styleId="WW8Num25z5">
    <w:name w:val="WW8Num25z5"/>
  </w:style>
  <w:style w:type="character" w:customStyle="1" w:styleId="WW8Num25z6">
    <w:name w:val="WW8Num25z6"/>
  </w:style>
  <w:style w:type="character" w:customStyle="1" w:styleId="WW8Num25z7">
    <w:name w:val="WW8Num25z7"/>
  </w:style>
  <w:style w:type="character" w:customStyle="1" w:styleId="WW8Num25z8">
    <w:name w:val="WW8Num25z8"/>
  </w:style>
  <w:style w:type="character" w:customStyle="1" w:styleId="WW8Num26z0">
    <w:name w:val="WW8Num26z0"/>
    <w:rPr>
      <w:rFonts w:ascii="Symbol" w:hAnsi="Symbol" w:cs="Symbol" w:hint="default"/>
      <w:sz w:val="20"/>
    </w:rPr>
  </w:style>
  <w:style w:type="character" w:customStyle="1" w:styleId="WW8Num27z0">
    <w:name w:val="WW8Num27z0"/>
    <w:rPr>
      <w:rFonts w:ascii="Symbol" w:hAnsi="Symbol" w:cs="Symbol" w:hint="default"/>
    </w:rPr>
  </w:style>
  <w:style w:type="character" w:customStyle="1" w:styleId="WW8Num27z1">
    <w:name w:val="WW8Num27z1"/>
    <w:rPr>
      <w:rFonts w:ascii="Courier New" w:hAnsi="Courier New" w:cs="Courier New" w:hint="default"/>
    </w:rPr>
  </w:style>
  <w:style w:type="character" w:customStyle="1" w:styleId="WW8Num27z2">
    <w:name w:val="WW8Num27z2"/>
    <w:rPr>
      <w:rFonts w:ascii="Wingdings" w:hAnsi="Wingdings" w:cs="Wingdings" w:hint="default"/>
    </w:rPr>
  </w:style>
  <w:style w:type="character" w:customStyle="1" w:styleId="WW8Num28z0">
    <w:name w:val="WW8Num28z0"/>
    <w:rPr>
      <w:rFonts w:hint="default"/>
    </w:rPr>
  </w:style>
  <w:style w:type="character" w:customStyle="1" w:styleId="WW8Num28z1">
    <w:name w:val="WW8Num28z1"/>
  </w:style>
  <w:style w:type="character" w:customStyle="1" w:styleId="WW8Num28z2">
    <w:name w:val="WW8Num28z2"/>
  </w:style>
  <w:style w:type="character" w:customStyle="1" w:styleId="WW8Num28z3">
    <w:name w:val="WW8Num28z3"/>
  </w:style>
  <w:style w:type="character" w:customStyle="1" w:styleId="WW8Num28z4">
    <w:name w:val="WW8Num28z4"/>
  </w:style>
  <w:style w:type="character" w:customStyle="1" w:styleId="WW8Num28z5">
    <w:name w:val="WW8Num28z5"/>
  </w:style>
  <w:style w:type="character" w:customStyle="1" w:styleId="WW8Num28z6">
    <w:name w:val="WW8Num28z6"/>
  </w:style>
  <w:style w:type="character" w:customStyle="1" w:styleId="WW8Num28z7">
    <w:name w:val="WW8Num28z7"/>
  </w:style>
  <w:style w:type="character" w:customStyle="1" w:styleId="WW8Num28z8">
    <w:name w:val="WW8Num28z8"/>
  </w:style>
  <w:style w:type="character" w:customStyle="1" w:styleId="WW8Num29z0">
    <w:name w:val="WW8Num29z0"/>
    <w:rPr>
      <w:rFonts w:ascii="Wingdings" w:hAnsi="Wingdings" w:cs="Wingdings" w:hint="default"/>
    </w:rPr>
  </w:style>
  <w:style w:type="character" w:customStyle="1" w:styleId="WW8Num29z1">
    <w:name w:val="WW8Num29z1"/>
    <w:rPr>
      <w:rFonts w:ascii="Courier New" w:hAnsi="Courier New" w:cs="Courier New" w:hint="default"/>
    </w:rPr>
  </w:style>
  <w:style w:type="character" w:customStyle="1" w:styleId="WW8Num29z3">
    <w:name w:val="WW8Num29z3"/>
    <w:rPr>
      <w:rFonts w:ascii="Symbol" w:hAnsi="Symbol" w:cs="Symbol" w:hint="default"/>
    </w:rPr>
  </w:style>
  <w:style w:type="character" w:customStyle="1" w:styleId="WW8Num30z0">
    <w:name w:val="WW8Num30z0"/>
    <w:rPr>
      <w:rFonts w:ascii="Symbol" w:hAnsi="Symbol" w:cs="Symbol" w:hint="default"/>
    </w:rPr>
  </w:style>
  <w:style w:type="character" w:customStyle="1" w:styleId="WW8Num30z1">
    <w:name w:val="WW8Num30z1"/>
    <w:rPr>
      <w:rFonts w:ascii="Courier New" w:hAnsi="Courier New" w:cs="Courier New" w:hint="default"/>
    </w:rPr>
  </w:style>
  <w:style w:type="character" w:customStyle="1" w:styleId="WW8Num30z2">
    <w:name w:val="WW8Num30z2"/>
    <w:rPr>
      <w:rFonts w:ascii="Wingdings" w:hAnsi="Wingdings" w:cs="Wingdings" w:hint="default"/>
    </w:rPr>
  </w:style>
  <w:style w:type="character" w:customStyle="1" w:styleId="10">
    <w:name w:val="Основной шрифт абзаца1"/>
  </w:style>
  <w:style w:type="character" w:styleId="a3">
    <w:name w:val="page number"/>
    <w:basedOn w:val="10"/>
  </w:style>
  <w:style w:type="character" w:customStyle="1" w:styleId="a4">
    <w:name w:val="Нижний колонтитул Знак"/>
    <w:rPr>
      <w:sz w:val="24"/>
      <w:szCs w:val="24"/>
    </w:rPr>
  </w:style>
  <w:style w:type="character" w:styleId="a5">
    <w:name w:val="Hyperlink"/>
    <w:rPr>
      <w:color w:val="0000FF"/>
      <w:u w:val="single"/>
    </w:rPr>
  </w:style>
  <w:style w:type="character" w:customStyle="1" w:styleId="a6">
    <w:name w:val="Подзаголовок Знак"/>
    <w:rPr>
      <w:sz w:val="24"/>
      <w:szCs w:val="24"/>
    </w:rPr>
  </w:style>
  <w:style w:type="character" w:customStyle="1" w:styleId="a7">
    <w:name w:val="Верхний колонтитул Знак"/>
    <w:rPr>
      <w:sz w:val="24"/>
      <w:szCs w:val="24"/>
    </w:rPr>
  </w:style>
  <w:style w:type="character" w:styleId="a8">
    <w:name w:val="Strong"/>
    <w:qFormat/>
    <w:rPr>
      <w:b/>
      <w:bCs/>
    </w:rPr>
  </w:style>
  <w:style w:type="character" w:customStyle="1" w:styleId="a9">
    <w:name w:val="Основной текст Знак"/>
    <w:rPr>
      <w:sz w:val="24"/>
      <w:szCs w:val="24"/>
    </w:rPr>
  </w:style>
  <w:style w:type="character" w:customStyle="1" w:styleId="aa">
    <w:name w:val="Текст выноски Знак"/>
    <w:rPr>
      <w:rFonts w:ascii="Tahoma" w:hAnsi="Tahoma" w:cs="Tahoma"/>
      <w:sz w:val="16"/>
      <w:szCs w:val="16"/>
    </w:rPr>
  </w:style>
  <w:style w:type="character" w:customStyle="1" w:styleId="ab">
    <w:name w:val="Абзац списка Знак"/>
    <w:rPr>
      <w:rFonts w:ascii="Calibri" w:eastAsia="Calibri" w:hAnsi="Calibri" w:cs="Calibri"/>
      <w:sz w:val="22"/>
      <w:szCs w:val="22"/>
    </w:rPr>
  </w:style>
  <w:style w:type="paragraph" w:customStyle="1" w:styleId="ac">
    <w:name w:val="Заголовок"/>
    <w:basedOn w:val="a"/>
    <w:next w:val="ad"/>
    <w:pPr>
      <w:keepNext/>
      <w:spacing w:before="240" w:after="120"/>
    </w:pPr>
    <w:rPr>
      <w:rFonts w:ascii="Liberation Sans" w:eastAsia="Microsoft YaHei" w:hAnsi="Liberation Sans" w:cs="Lucida Sans"/>
      <w:sz w:val="28"/>
      <w:szCs w:val="28"/>
    </w:rPr>
  </w:style>
  <w:style w:type="paragraph" w:styleId="ad">
    <w:name w:val="Body Text"/>
    <w:basedOn w:val="a"/>
    <w:pPr>
      <w:spacing w:after="120"/>
    </w:pPr>
    <w:rPr>
      <w:lang w:val="x-none"/>
    </w:rPr>
  </w:style>
  <w:style w:type="paragraph" w:styleId="ae">
    <w:name w:val="List"/>
    <w:basedOn w:val="ad"/>
    <w:rPr>
      <w:rFonts w:cs="Lucida Sans"/>
    </w:rPr>
  </w:style>
  <w:style w:type="paragraph" w:styleId="af">
    <w:name w:val="caption"/>
    <w:basedOn w:val="a"/>
    <w:qFormat/>
    <w:pPr>
      <w:suppressLineNumbers/>
      <w:spacing w:before="120" w:after="120"/>
    </w:pPr>
    <w:rPr>
      <w:rFonts w:cs="Lucida Sans"/>
      <w:i/>
      <w:iCs/>
    </w:rPr>
  </w:style>
  <w:style w:type="paragraph" w:customStyle="1" w:styleId="11">
    <w:name w:val="Указатель1"/>
    <w:basedOn w:val="a"/>
    <w:pPr>
      <w:suppressLineNumbers/>
    </w:pPr>
    <w:rPr>
      <w:rFonts w:cs="Lucida Sans"/>
    </w:rPr>
  </w:style>
  <w:style w:type="paragraph" w:styleId="af0">
    <w:name w:val="Body Text Indent"/>
    <w:basedOn w:val="a"/>
    <w:pPr>
      <w:spacing w:after="120"/>
      <w:ind w:left="283"/>
    </w:pPr>
  </w:style>
  <w:style w:type="paragraph" w:styleId="af1">
    <w:name w:val="footer"/>
    <w:basedOn w:val="a"/>
    <w:pPr>
      <w:tabs>
        <w:tab w:val="center" w:pos="4677"/>
        <w:tab w:val="right" w:pos="9355"/>
      </w:tabs>
    </w:pPr>
    <w:rPr>
      <w:lang w:val="x-none"/>
    </w:rPr>
  </w:style>
  <w:style w:type="paragraph" w:customStyle="1" w:styleId="21">
    <w:name w:val="Основной текст 21"/>
    <w:basedOn w:val="a"/>
    <w:pPr>
      <w:spacing w:after="120" w:line="480" w:lineRule="auto"/>
    </w:pPr>
  </w:style>
  <w:style w:type="paragraph" w:styleId="af2">
    <w:name w:val="header"/>
    <w:basedOn w:val="a"/>
    <w:pPr>
      <w:tabs>
        <w:tab w:val="center" w:pos="4677"/>
        <w:tab w:val="right" w:pos="9355"/>
      </w:tabs>
    </w:pPr>
    <w:rPr>
      <w:lang w:val="x-none"/>
    </w:rPr>
  </w:style>
  <w:style w:type="paragraph" w:customStyle="1" w:styleId="12">
    <w:name w:val="Цитата1"/>
    <w:basedOn w:val="a"/>
    <w:pPr>
      <w:ind w:left="-567" w:right="282"/>
      <w:jc w:val="both"/>
    </w:pPr>
    <w:rPr>
      <w:rFonts w:ascii="TimesET" w:hAnsi="TimesET" w:cs="TimesET"/>
      <w:sz w:val="18"/>
      <w:szCs w:val="18"/>
      <w:lang w:val="en-US" w:bidi="en-US"/>
    </w:rPr>
  </w:style>
  <w:style w:type="paragraph" w:customStyle="1" w:styleId="af3">
    <w:name w:val="Нормальный"/>
    <w:pPr>
      <w:suppressAutoHyphens/>
      <w:autoSpaceDE w:val="0"/>
    </w:pPr>
    <w:rPr>
      <w:lang w:eastAsia="zh-CN"/>
    </w:rPr>
  </w:style>
  <w:style w:type="paragraph" w:styleId="af4">
    <w:name w:val="Subtitle"/>
    <w:basedOn w:val="a"/>
    <w:next w:val="ad"/>
    <w:qFormat/>
    <w:pPr>
      <w:jc w:val="center"/>
    </w:pPr>
    <w:rPr>
      <w:lang w:val="x-none"/>
    </w:rPr>
  </w:style>
  <w:style w:type="paragraph" w:styleId="af5">
    <w:name w:val="Balloon Text"/>
    <w:basedOn w:val="a"/>
    <w:rPr>
      <w:rFonts w:ascii="Tahoma" w:hAnsi="Tahoma" w:cs="Tahoma"/>
      <w:sz w:val="16"/>
      <w:szCs w:val="16"/>
      <w:lang w:val="x-none"/>
    </w:rPr>
  </w:style>
  <w:style w:type="paragraph" w:customStyle="1" w:styleId="af6">
    <w:name w:val="Таблицы (моноширинный)"/>
    <w:basedOn w:val="a"/>
    <w:next w:val="a"/>
    <w:rPr>
      <w:rFonts w:ascii="Courier New" w:hAnsi="Courier New" w:cs="Courier New"/>
      <w:lang w:val="en-US" w:bidi="en-US"/>
    </w:rPr>
  </w:style>
  <w:style w:type="paragraph" w:styleId="af7">
    <w:name w:val="List Paragraph"/>
    <w:basedOn w:val="a"/>
    <w:qFormat/>
    <w:pPr>
      <w:ind w:left="720"/>
    </w:pPr>
    <w:rPr>
      <w:rFonts w:ascii="Calibri" w:eastAsia="Calibri" w:hAnsi="Calibri" w:cs="Calibri"/>
      <w:sz w:val="22"/>
      <w:szCs w:val="22"/>
    </w:rPr>
  </w:style>
  <w:style w:type="paragraph" w:styleId="af8">
    <w:name w:val="Normal (Web)"/>
    <w:basedOn w:val="a"/>
    <w:pPr>
      <w:spacing w:before="280" w:after="280"/>
    </w:pPr>
  </w:style>
  <w:style w:type="paragraph" w:customStyle="1" w:styleId="af9">
    <w:name w:val="Содержимое таблицы"/>
    <w:basedOn w:val="a"/>
    <w:pPr>
      <w:suppressLineNumbers/>
    </w:pPr>
  </w:style>
  <w:style w:type="paragraph" w:customStyle="1" w:styleId="afa">
    <w:name w:val="Заголовок таблицы"/>
    <w:basedOn w:val="af9"/>
    <w:pPr>
      <w:jc w:val="center"/>
    </w:pPr>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semiHidden="0" w:uiPriority="9" w:unhideWhenUsed="0" w:qFormat="1"/>
    <w:lsdException w:name="heading 4" w:uiPriority="9" w:qFormat="1"/>
    <w:lsdException w:name="heading 5" w:semiHidden="0" w:uiPriority="9" w:unhideWhenUsed="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64E86"/>
    <w:pPr>
      <w:suppressAutoHyphens/>
    </w:pPr>
    <w:rPr>
      <w:sz w:val="24"/>
      <w:szCs w:val="24"/>
      <w:lang w:eastAsia="zh-CN"/>
    </w:rPr>
  </w:style>
  <w:style w:type="paragraph" w:styleId="1">
    <w:name w:val="heading 1"/>
    <w:basedOn w:val="a"/>
    <w:next w:val="a"/>
    <w:qFormat/>
    <w:pPr>
      <w:keepNext/>
      <w:numPr>
        <w:numId w:val="1"/>
      </w:numPr>
      <w:jc w:val="both"/>
      <w:outlineLvl w:val="0"/>
    </w:pPr>
    <w:rPr>
      <w:b/>
      <w:bCs/>
    </w:rPr>
  </w:style>
  <w:style w:type="paragraph" w:styleId="3">
    <w:name w:val="heading 3"/>
    <w:basedOn w:val="a"/>
    <w:next w:val="a"/>
    <w:qFormat/>
    <w:pPr>
      <w:keepNext/>
      <w:numPr>
        <w:ilvl w:val="2"/>
        <w:numId w:val="1"/>
      </w:numPr>
      <w:tabs>
        <w:tab w:val="left" w:pos="8662"/>
      </w:tabs>
      <w:ind w:right="-22"/>
      <w:outlineLvl w:val="2"/>
    </w:pPr>
    <w:rPr>
      <w:sz w:val="26"/>
      <w:szCs w:val="20"/>
    </w:rPr>
  </w:style>
  <w:style w:type="paragraph" w:styleId="5">
    <w:name w:val="heading 5"/>
    <w:basedOn w:val="a"/>
    <w:next w:val="a"/>
    <w:qFormat/>
    <w:pPr>
      <w:keepNext/>
      <w:numPr>
        <w:ilvl w:val="4"/>
        <w:numId w:val="1"/>
      </w:numPr>
      <w:tabs>
        <w:tab w:val="left" w:pos="8662"/>
      </w:tabs>
      <w:ind w:right="-22"/>
      <w:outlineLvl w:val="4"/>
    </w:pPr>
    <w:rPr>
      <w:b/>
      <w:bCs/>
      <w:sz w:val="28"/>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1z0">
    <w:name w:val="WW8Num1z0"/>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0">
    <w:name w:val="WW8Num2z0"/>
    <w:rPr>
      <w:rFonts w:ascii="Times New Roman" w:hAnsi="Times New Roman" w:cs="Times New Roman" w:hint="default"/>
    </w:rPr>
  </w:style>
  <w:style w:type="character" w:customStyle="1" w:styleId="WW8Num3z0">
    <w:name w:val="WW8Num3z0"/>
    <w:rPr>
      <w:rFonts w:ascii="Times New Roman" w:eastAsia="Times New Roman" w:hAnsi="Times New Roman" w:cs="Times New Roman" w:hint="default"/>
      <w:b/>
      <w:sz w:val="24"/>
      <w:szCs w:val="24"/>
    </w:rPr>
  </w:style>
  <w:style w:type="character" w:customStyle="1" w:styleId="WW8Num2z1">
    <w:name w:val="WW8Num2z1"/>
  </w:style>
  <w:style w:type="character" w:customStyle="1" w:styleId="WW8Num2z2">
    <w:name w:val="WW8Num2z2"/>
  </w:style>
  <w:style w:type="character" w:customStyle="1" w:styleId="WW8Num2z3">
    <w:name w:val="WW8Num2z3"/>
  </w:style>
  <w:style w:type="character" w:customStyle="1" w:styleId="WW8Num2z4">
    <w:name w:val="WW8Num2z4"/>
  </w:style>
  <w:style w:type="character" w:customStyle="1" w:styleId="WW8Num2z5">
    <w:name w:val="WW8Num2z5"/>
  </w:style>
  <w:style w:type="character" w:customStyle="1" w:styleId="WW8Num2z6">
    <w:name w:val="WW8Num2z6"/>
  </w:style>
  <w:style w:type="character" w:customStyle="1" w:styleId="WW8Num2z7">
    <w:name w:val="WW8Num2z7"/>
  </w:style>
  <w:style w:type="character" w:customStyle="1" w:styleId="WW8Num2z8">
    <w:name w:val="WW8Num2z8"/>
  </w:style>
  <w:style w:type="character" w:customStyle="1" w:styleId="WW8Num3z1">
    <w:name w:val="WW8Num3z1"/>
  </w:style>
  <w:style w:type="character" w:customStyle="1" w:styleId="WW8Num3z2">
    <w:name w:val="WW8Num3z2"/>
  </w:style>
  <w:style w:type="character" w:customStyle="1" w:styleId="WW8Num3z3">
    <w:name w:val="WW8Num3z3"/>
  </w:style>
  <w:style w:type="character" w:customStyle="1" w:styleId="WW8Num3z4">
    <w:name w:val="WW8Num3z4"/>
  </w:style>
  <w:style w:type="character" w:customStyle="1" w:styleId="WW8Num3z5">
    <w:name w:val="WW8Num3z5"/>
  </w:style>
  <w:style w:type="character" w:customStyle="1" w:styleId="WW8Num3z6">
    <w:name w:val="WW8Num3z6"/>
  </w:style>
  <w:style w:type="character" w:customStyle="1" w:styleId="WW8Num3z7">
    <w:name w:val="WW8Num3z7"/>
  </w:style>
  <w:style w:type="character" w:customStyle="1" w:styleId="WW8Num3z8">
    <w:name w:val="WW8Num3z8"/>
  </w:style>
  <w:style w:type="character" w:customStyle="1" w:styleId="WW8Num4z0">
    <w:name w:val="WW8Num4z0"/>
  </w:style>
  <w:style w:type="character" w:customStyle="1" w:styleId="WW8Num4z1">
    <w:name w:val="WW8Num4z1"/>
  </w:style>
  <w:style w:type="character" w:customStyle="1" w:styleId="WW8Num4z2">
    <w:name w:val="WW8Num4z2"/>
  </w:style>
  <w:style w:type="character" w:customStyle="1" w:styleId="WW8Num4z3">
    <w:name w:val="WW8Num4z3"/>
  </w:style>
  <w:style w:type="character" w:customStyle="1" w:styleId="WW8Num4z4">
    <w:name w:val="WW8Num4z4"/>
  </w:style>
  <w:style w:type="character" w:customStyle="1" w:styleId="WW8Num4z5">
    <w:name w:val="WW8Num4z5"/>
  </w:style>
  <w:style w:type="character" w:customStyle="1" w:styleId="WW8Num4z6">
    <w:name w:val="WW8Num4z6"/>
  </w:style>
  <w:style w:type="character" w:customStyle="1" w:styleId="WW8Num4z7">
    <w:name w:val="WW8Num4z7"/>
  </w:style>
  <w:style w:type="character" w:customStyle="1" w:styleId="WW8Num4z8">
    <w:name w:val="WW8Num4z8"/>
  </w:style>
  <w:style w:type="character" w:customStyle="1" w:styleId="WW8Num5z0">
    <w:name w:val="WW8Num5z0"/>
  </w:style>
  <w:style w:type="character" w:customStyle="1" w:styleId="WW8Num5z1">
    <w:name w:val="WW8Num5z1"/>
  </w:style>
  <w:style w:type="character" w:customStyle="1" w:styleId="WW8Num5z2">
    <w:name w:val="WW8Num5z2"/>
  </w:style>
  <w:style w:type="character" w:customStyle="1" w:styleId="WW8Num5z3">
    <w:name w:val="WW8Num5z3"/>
  </w:style>
  <w:style w:type="character" w:customStyle="1" w:styleId="WW8Num5z4">
    <w:name w:val="WW8Num5z4"/>
  </w:style>
  <w:style w:type="character" w:customStyle="1" w:styleId="WW8Num5z5">
    <w:name w:val="WW8Num5z5"/>
  </w:style>
  <w:style w:type="character" w:customStyle="1" w:styleId="WW8Num5z6">
    <w:name w:val="WW8Num5z6"/>
  </w:style>
  <w:style w:type="character" w:customStyle="1" w:styleId="WW8Num5z7">
    <w:name w:val="WW8Num5z7"/>
  </w:style>
  <w:style w:type="character" w:customStyle="1" w:styleId="WW8Num5z8">
    <w:name w:val="WW8Num5z8"/>
  </w:style>
  <w:style w:type="character" w:customStyle="1" w:styleId="WW8Num6z0">
    <w:name w:val="WW8Num6z0"/>
  </w:style>
  <w:style w:type="character" w:customStyle="1" w:styleId="WW8Num6z1">
    <w:name w:val="WW8Num6z1"/>
  </w:style>
  <w:style w:type="character" w:customStyle="1" w:styleId="WW8Num6z2">
    <w:name w:val="WW8Num6z2"/>
  </w:style>
  <w:style w:type="character" w:customStyle="1" w:styleId="WW8Num6z3">
    <w:name w:val="WW8Num6z3"/>
  </w:style>
  <w:style w:type="character" w:customStyle="1" w:styleId="WW8Num6z4">
    <w:name w:val="WW8Num6z4"/>
  </w:style>
  <w:style w:type="character" w:customStyle="1" w:styleId="WW8Num6z5">
    <w:name w:val="WW8Num6z5"/>
  </w:style>
  <w:style w:type="character" w:customStyle="1" w:styleId="WW8Num6z6">
    <w:name w:val="WW8Num6z6"/>
  </w:style>
  <w:style w:type="character" w:customStyle="1" w:styleId="WW8Num6z7">
    <w:name w:val="WW8Num6z7"/>
  </w:style>
  <w:style w:type="character" w:customStyle="1" w:styleId="WW8Num6z8">
    <w:name w:val="WW8Num6z8"/>
  </w:style>
  <w:style w:type="character" w:customStyle="1" w:styleId="WW8Num7z0">
    <w:name w:val="WW8Num7z0"/>
    <w:rPr>
      <w:rFonts w:ascii="Symbol" w:hAnsi="Symbol" w:cs="Symbol" w:hint="default"/>
    </w:rPr>
  </w:style>
  <w:style w:type="character" w:customStyle="1" w:styleId="WW8Num7z1">
    <w:name w:val="WW8Num7z1"/>
    <w:rPr>
      <w:rFonts w:ascii="Courier New" w:hAnsi="Courier New" w:cs="Courier New" w:hint="default"/>
    </w:rPr>
  </w:style>
  <w:style w:type="character" w:customStyle="1" w:styleId="WW8Num7z2">
    <w:name w:val="WW8Num7z2"/>
    <w:rPr>
      <w:rFonts w:ascii="Wingdings" w:hAnsi="Wingdings" w:cs="Wingdings" w:hint="default"/>
    </w:rPr>
  </w:style>
  <w:style w:type="character" w:customStyle="1" w:styleId="WW8Num8z0">
    <w:name w:val="WW8Num8z0"/>
    <w:rPr>
      <w:rFonts w:ascii="Symbol" w:hAnsi="Symbol" w:cs="Symbol" w:hint="default"/>
    </w:rPr>
  </w:style>
  <w:style w:type="character" w:customStyle="1" w:styleId="WW8Num8z1">
    <w:name w:val="WW8Num8z1"/>
    <w:rPr>
      <w:rFonts w:ascii="Courier New" w:hAnsi="Courier New" w:cs="Courier New" w:hint="default"/>
    </w:rPr>
  </w:style>
  <w:style w:type="character" w:customStyle="1" w:styleId="WW8Num8z2">
    <w:name w:val="WW8Num8z2"/>
    <w:rPr>
      <w:rFonts w:ascii="Wingdings" w:hAnsi="Wingdings" w:cs="Wingdings" w:hint="default"/>
    </w:rPr>
  </w:style>
  <w:style w:type="character" w:customStyle="1" w:styleId="WW8Num9z0">
    <w:name w:val="WW8Num9z0"/>
    <w:rPr>
      <w:rFonts w:hint="default"/>
    </w:rPr>
  </w:style>
  <w:style w:type="character" w:customStyle="1" w:styleId="WW8Num10z0">
    <w:name w:val="WW8Num10z0"/>
    <w:rPr>
      <w:rFonts w:ascii="Symbol" w:hAnsi="Symbol" w:cs="Symbol" w:hint="default"/>
    </w:rPr>
  </w:style>
  <w:style w:type="character" w:customStyle="1" w:styleId="WW8Num10z1">
    <w:name w:val="WW8Num10z1"/>
    <w:rPr>
      <w:rFonts w:ascii="Courier New" w:hAnsi="Courier New" w:cs="Courier New" w:hint="default"/>
    </w:rPr>
  </w:style>
  <w:style w:type="character" w:customStyle="1" w:styleId="WW8Num10z2">
    <w:name w:val="WW8Num10z2"/>
    <w:rPr>
      <w:rFonts w:ascii="Wingdings" w:hAnsi="Wingdings" w:cs="Wingdings" w:hint="default"/>
    </w:rPr>
  </w:style>
  <w:style w:type="character" w:customStyle="1" w:styleId="WW8Num11z0">
    <w:name w:val="WW8Num11z0"/>
    <w:rPr>
      <w:rFonts w:ascii="Wingdings" w:hAnsi="Wingdings" w:cs="Wingdings" w:hint="default"/>
    </w:rPr>
  </w:style>
  <w:style w:type="character" w:customStyle="1" w:styleId="WW8Num11z1">
    <w:name w:val="WW8Num11z1"/>
    <w:rPr>
      <w:rFonts w:ascii="Courier New" w:hAnsi="Courier New" w:cs="Courier New" w:hint="default"/>
    </w:rPr>
  </w:style>
  <w:style w:type="character" w:customStyle="1" w:styleId="WW8Num11z3">
    <w:name w:val="WW8Num11z3"/>
    <w:rPr>
      <w:rFonts w:ascii="Symbol" w:hAnsi="Symbol" w:cs="Symbol" w:hint="default"/>
    </w:rPr>
  </w:style>
  <w:style w:type="character" w:customStyle="1" w:styleId="WW8Num12z0">
    <w:name w:val="WW8Num12z0"/>
    <w:rPr>
      <w:rFonts w:ascii="Wingdings" w:hAnsi="Wingdings" w:cs="Wingdings" w:hint="default"/>
    </w:rPr>
  </w:style>
  <w:style w:type="character" w:customStyle="1" w:styleId="WW8Num12z1">
    <w:name w:val="WW8Num12z1"/>
    <w:rPr>
      <w:rFonts w:ascii="Courier New" w:hAnsi="Courier New" w:cs="Courier New" w:hint="default"/>
    </w:rPr>
  </w:style>
  <w:style w:type="character" w:customStyle="1" w:styleId="WW8Num12z3">
    <w:name w:val="WW8Num12z3"/>
    <w:rPr>
      <w:rFonts w:ascii="Symbol" w:hAnsi="Symbol" w:cs="Symbol" w:hint="default"/>
    </w:rPr>
  </w:style>
  <w:style w:type="character" w:customStyle="1" w:styleId="WW8Num13z0">
    <w:name w:val="WW8Num13z0"/>
  </w:style>
  <w:style w:type="character" w:customStyle="1" w:styleId="WW8Num13z1">
    <w:name w:val="WW8Num13z1"/>
  </w:style>
  <w:style w:type="character" w:customStyle="1" w:styleId="WW8Num13z2">
    <w:name w:val="WW8Num13z2"/>
  </w:style>
  <w:style w:type="character" w:customStyle="1" w:styleId="WW8Num13z3">
    <w:name w:val="WW8Num13z3"/>
  </w:style>
  <w:style w:type="character" w:customStyle="1" w:styleId="WW8Num13z4">
    <w:name w:val="WW8Num13z4"/>
  </w:style>
  <w:style w:type="character" w:customStyle="1" w:styleId="WW8Num13z5">
    <w:name w:val="WW8Num13z5"/>
  </w:style>
  <w:style w:type="character" w:customStyle="1" w:styleId="WW8Num13z6">
    <w:name w:val="WW8Num13z6"/>
  </w:style>
  <w:style w:type="character" w:customStyle="1" w:styleId="WW8Num13z7">
    <w:name w:val="WW8Num13z7"/>
  </w:style>
  <w:style w:type="character" w:customStyle="1" w:styleId="WW8Num13z8">
    <w:name w:val="WW8Num13z8"/>
  </w:style>
  <w:style w:type="character" w:customStyle="1" w:styleId="WW8Num14z0">
    <w:name w:val="WW8Num14z0"/>
    <w:rPr>
      <w:rFonts w:ascii="Wingdings" w:hAnsi="Wingdings" w:cs="Wingdings" w:hint="default"/>
    </w:rPr>
  </w:style>
  <w:style w:type="character" w:customStyle="1" w:styleId="WW8Num14z1">
    <w:name w:val="WW8Num14z1"/>
    <w:rPr>
      <w:rFonts w:ascii="Courier New" w:hAnsi="Courier New" w:cs="Courier New" w:hint="default"/>
    </w:rPr>
  </w:style>
  <w:style w:type="character" w:customStyle="1" w:styleId="WW8Num14z3">
    <w:name w:val="WW8Num14z3"/>
    <w:rPr>
      <w:rFonts w:ascii="Symbol" w:hAnsi="Symbol" w:cs="Symbol" w:hint="default"/>
    </w:rPr>
  </w:style>
  <w:style w:type="character" w:customStyle="1" w:styleId="WW8Num15z0">
    <w:name w:val="WW8Num15z0"/>
  </w:style>
  <w:style w:type="character" w:customStyle="1" w:styleId="WW8Num15z1">
    <w:name w:val="WW8Num15z1"/>
  </w:style>
  <w:style w:type="character" w:customStyle="1" w:styleId="WW8Num15z2">
    <w:name w:val="WW8Num15z2"/>
  </w:style>
  <w:style w:type="character" w:customStyle="1" w:styleId="WW8Num15z3">
    <w:name w:val="WW8Num15z3"/>
  </w:style>
  <w:style w:type="character" w:customStyle="1" w:styleId="WW8Num15z4">
    <w:name w:val="WW8Num15z4"/>
  </w:style>
  <w:style w:type="character" w:customStyle="1" w:styleId="WW8Num15z5">
    <w:name w:val="WW8Num15z5"/>
  </w:style>
  <w:style w:type="character" w:customStyle="1" w:styleId="WW8Num15z6">
    <w:name w:val="WW8Num15z6"/>
  </w:style>
  <w:style w:type="character" w:customStyle="1" w:styleId="WW8Num15z7">
    <w:name w:val="WW8Num15z7"/>
  </w:style>
  <w:style w:type="character" w:customStyle="1" w:styleId="WW8Num15z8">
    <w:name w:val="WW8Num15z8"/>
  </w:style>
  <w:style w:type="character" w:customStyle="1" w:styleId="WW8Num16z0">
    <w:name w:val="WW8Num16z0"/>
    <w:rPr>
      <w:rFonts w:ascii="Wingdings" w:hAnsi="Wingdings" w:cs="Wingdings" w:hint="default"/>
    </w:rPr>
  </w:style>
  <w:style w:type="character" w:customStyle="1" w:styleId="WW8Num16z1">
    <w:name w:val="WW8Num16z1"/>
    <w:rPr>
      <w:rFonts w:ascii="Courier New" w:hAnsi="Courier New" w:cs="Courier New" w:hint="default"/>
    </w:rPr>
  </w:style>
  <w:style w:type="character" w:customStyle="1" w:styleId="WW8Num16z3">
    <w:name w:val="WW8Num16z3"/>
    <w:rPr>
      <w:rFonts w:ascii="Symbol" w:hAnsi="Symbol" w:cs="Symbol" w:hint="default"/>
    </w:rPr>
  </w:style>
  <w:style w:type="character" w:customStyle="1" w:styleId="WW8Num17z0">
    <w:name w:val="WW8Num17z0"/>
    <w:rPr>
      <w:rFonts w:ascii="Wingdings" w:hAnsi="Wingdings" w:cs="Wingdings" w:hint="default"/>
    </w:rPr>
  </w:style>
  <w:style w:type="character" w:customStyle="1" w:styleId="WW8Num17z1">
    <w:name w:val="WW8Num17z1"/>
    <w:rPr>
      <w:rFonts w:ascii="Courier New" w:hAnsi="Courier New" w:cs="Courier New" w:hint="default"/>
    </w:rPr>
  </w:style>
  <w:style w:type="character" w:customStyle="1" w:styleId="WW8Num17z3">
    <w:name w:val="WW8Num17z3"/>
    <w:rPr>
      <w:rFonts w:ascii="Symbol" w:hAnsi="Symbol" w:cs="Symbol" w:hint="default"/>
    </w:rPr>
  </w:style>
  <w:style w:type="character" w:customStyle="1" w:styleId="WW8Num18z0">
    <w:name w:val="WW8Num18z0"/>
    <w:rPr>
      <w:rFonts w:hint="default"/>
    </w:rPr>
  </w:style>
  <w:style w:type="character" w:customStyle="1" w:styleId="WW8Num18z1">
    <w:name w:val="WW8Num18z1"/>
  </w:style>
  <w:style w:type="character" w:customStyle="1" w:styleId="WW8Num18z2">
    <w:name w:val="WW8Num18z2"/>
  </w:style>
  <w:style w:type="character" w:customStyle="1" w:styleId="WW8Num18z3">
    <w:name w:val="WW8Num18z3"/>
  </w:style>
  <w:style w:type="character" w:customStyle="1" w:styleId="WW8Num18z4">
    <w:name w:val="WW8Num18z4"/>
  </w:style>
  <w:style w:type="character" w:customStyle="1" w:styleId="WW8Num18z5">
    <w:name w:val="WW8Num18z5"/>
  </w:style>
  <w:style w:type="character" w:customStyle="1" w:styleId="WW8Num18z6">
    <w:name w:val="WW8Num18z6"/>
  </w:style>
  <w:style w:type="character" w:customStyle="1" w:styleId="WW8Num18z7">
    <w:name w:val="WW8Num18z7"/>
  </w:style>
  <w:style w:type="character" w:customStyle="1" w:styleId="WW8Num18z8">
    <w:name w:val="WW8Num18z8"/>
  </w:style>
  <w:style w:type="character" w:customStyle="1" w:styleId="WW8Num19z0">
    <w:name w:val="WW8Num19z0"/>
    <w:rPr>
      <w:rFonts w:ascii="Wingdings" w:hAnsi="Wingdings" w:cs="Wingdings" w:hint="default"/>
    </w:rPr>
  </w:style>
  <w:style w:type="character" w:customStyle="1" w:styleId="WW8Num19z1">
    <w:name w:val="WW8Num19z1"/>
    <w:rPr>
      <w:rFonts w:ascii="Courier New" w:hAnsi="Courier New" w:cs="Courier New" w:hint="default"/>
    </w:rPr>
  </w:style>
  <w:style w:type="character" w:customStyle="1" w:styleId="WW8Num19z3">
    <w:name w:val="WW8Num19z3"/>
    <w:rPr>
      <w:rFonts w:ascii="Symbol" w:hAnsi="Symbol" w:cs="Symbol" w:hint="default"/>
    </w:rPr>
  </w:style>
  <w:style w:type="character" w:customStyle="1" w:styleId="WW8Num20z0">
    <w:name w:val="WW8Num20z0"/>
    <w:rPr>
      <w:rFonts w:ascii="Symbol" w:hAnsi="Symbol" w:cs="Symbol" w:hint="default"/>
    </w:rPr>
  </w:style>
  <w:style w:type="character" w:customStyle="1" w:styleId="WW8Num20z1">
    <w:name w:val="WW8Num20z1"/>
    <w:rPr>
      <w:rFonts w:ascii="Courier New" w:hAnsi="Courier New" w:cs="Courier New" w:hint="default"/>
    </w:rPr>
  </w:style>
  <w:style w:type="character" w:customStyle="1" w:styleId="WW8Num20z2">
    <w:name w:val="WW8Num20z2"/>
    <w:rPr>
      <w:rFonts w:ascii="Wingdings" w:hAnsi="Wingdings" w:cs="Wingdings" w:hint="default"/>
    </w:rPr>
  </w:style>
  <w:style w:type="character" w:customStyle="1" w:styleId="WW8Num21z0">
    <w:name w:val="WW8Num21z0"/>
    <w:rPr>
      <w:rFonts w:ascii="Wingdings" w:hAnsi="Wingdings" w:cs="Wingdings" w:hint="default"/>
    </w:rPr>
  </w:style>
  <w:style w:type="character" w:customStyle="1" w:styleId="WW8Num21z1">
    <w:name w:val="WW8Num21z1"/>
    <w:rPr>
      <w:rFonts w:ascii="Courier New" w:hAnsi="Courier New" w:cs="Courier New" w:hint="default"/>
    </w:rPr>
  </w:style>
  <w:style w:type="character" w:customStyle="1" w:styleId="WW8Num21z3">
    <w:name w:val="WW8Num21z3"/>
    <w:rPr>
      <w:rFonts w:ascii="Symbol" w:hAnsi="Symbol" w:cs="Symbol" w:hint="default"/>
    </w:rPr>
  </w:style>
  <w:style w:type="character" w:customStyle="1" w:styleId="WW8Num22z0">
    <w:name w:val="WW8Num22z0"/>
    <w:rPr>
      <w:rFonts w:ascii="Symbol" w:hAnsi="Symbol" w:cs="Symbol" w:hint="default"/>
    </w:rPr>
  </w:style>
  <w:style w:type="character" w:customStyle="1" w:styleId="WW8Num22z1">
    <w:name w:val="WW8Num22z1"/>
    <w:rPr>
      <w:rFonts w:ascii="Courier New" w:hAnsi="Courier New" w:cs="Courier New" w:hint="default"/>
    </w:rPr>
  </w:style>
  <w:style w:type="character" w:customStyle="1" w:styleId="WW8Num22z2">
    <w:name w:val="WW8Num22z2"/>
    <w:rPr>
      <w:rFonts w:ascii="Wingdings" w:hAnsi="Wingdings" w:cs="Wingdings" w:hint="default"/>
    </w:rPr>
  </w:style>
  <w:style w:type="character" w:customStyle="1" w:styleId="WW8Num23z0">
    <w:name w:val="WW8Num23z0"/>
    <w:rPr>
      <w:rFonts w:ascii="Wingdings" w:hAnsi="Wingdings" w:cs="Wingdings" w:hint="default"/>
    </w:rPr>
  </w:style>
  <w:style w:type="character" w:customStyle="1" w:styleId="WW8Num23z1">
    <w:name w:val="WW8Num23z1"/>
    <w:rPr>
      <w:rFonts w:ascii="Courier New" w:hAnsi="Courier New" w:cs="Courier New" w:hint="default"/>
    </w:rPr>
  </w:style>
  <w:style w:type="character" w:customStyle="1" w:styleId="WW8Num23z3">
    <w:name w:val="WW8Num23z3"/>
    <w:rPr>
      <w:rFonts w:ascii="Symbol" w:hAnsi="Symbol" w:cs="Symbol" w:hint="default"/>
    </w:rPr>
  </w:style>
  <w:style w:type="character" w:customStyle="1" w:styleId="WW8Num24z0">
    <w:name w:val="WW8Num24z0"/>
    <w:rPr>
      <w:rFonts w:ascii="Times New Roman" w:eastAsia="Times New Roman" w:hAnsi="Times New Roman" w:cs="Times New Roman" w:hint="default"/>
    </w:rPr>
  </w:style>
  <w:style w:type="character" w:customStyle="1" w:styleId="WW8Num24z1">
    <w:name w:val="WW8Num24z1"/>
    <w:rPr>
      <w:rFonts w:ascii="Courier New" w:hAnsi="Courier New" w:cs="Courier New" w:hint="default"/>
    </w:rPr>
  </w:style>
  <w:style w:type="character" w:customStyle="1" w:styleId="WW8Num24z2">
    <w:name w:val="WW8Num24z2"/>
    <w:rPr>
      <w:rFonts w:ascii="Wingdings" w:hAnsi="Wingdings" w:cs="Wingdings" w:hint="default"/>
    </w:rPr>
  </w:style>
  <w:style w:type="character" w:customStyle="1" w:styleId="WW8Num24z3">
    <w:name w:val="WW8Num24z3"/>
    <w:rPr>
      <w:rFonts w:ascii="Symbol" w:hAnsi="Symbol" w:cs="Symbol" w:hint="default"/>
    </w:rPr>
  </w:style>
  <w:style w:type="character" w:customStyle="1" w:styleId="WW8Num25z0">
    <w:name w:val="WW8Num25z0"/>
  </w:style>
  <w:style w:type="character" w:customStyle="1" w:styleId="WW8Num25z1">
    <w:name w:val="WW8Num25z1"/>
  </w:style>
  <w:style w:type="character" w:customStyle="1" w:styleId="WW8Num25z2">
    <w:name w:val="WW8Num25z2"/>
  </w:style>
  <w:style w:type="character" w:customStyle="1" w:styleId="WW8Num25z3">
    <w:name w:val="WW8Num25z3"/>
  </w:style>
  <w:style w:type="character" w:customStyle="1" w:styleId="WW8Num25z4">
    <w:name w:val="WW8Num25z4"/>
  </w:style>
  <w:style w:type="character" w:customStyle="1" w:styleId="WW8Num25z5">
    <w:name w:val="WW8Num25z5"/>
  </w:style>
  <w:style w:type="character" w:customStyle="1" w:styleId="WW8Num25z6">
    <w:name w:val="WW8Num25z6"/>
  </w:style>
  <w:style w:type="character" w:customStyle="1" w:styleId="WW8Num25z7">
    <w:name w:val="WW8Num25z7"/>
  </w:style>
  <w:style w:type="character" w:customStyle="1" w:styleId="WW8Num25z8">
    <w:name w:val="WW8Num25z8"/>
  </w:style>
  <w:style w:type="character" w:customStyle="1" w:styleId="WW8Num26z0">
    <w:name w:val="WW8Num26z0"/>
    <w:rPr>
      <w:rFonts w:ascii="Symbol" w:hAnsi="Symbol" w:cs="Symbol" w:hint="default"/>
      <w:sz w:val="20"/>
    </w:rPr>
  </w:style>
  <w:style w:type="character" w:customStyle="1" w:styleId="WW8Num27z0">
    <w:name w:val="WW8Num27z0"/>
    <w:rPr>
      <w:rFonts w:ascii="Symbol" w:hAnsi="Symbol" w:cs="Symbol" w:hint="default"/>
    </w:rPr>
  </w:style>
  <w:style w:type="character" w:customStyle="1" w:styleId="WW8Num27z1">
    <w:name w:val="WW8Num27z1"/>
    <w:rPr>
      <w:rFonts w:ascii="Courier New" w:hAnsi="Courier New" w:cs="Courier New" w:hint="default"/>
    </w:rPr>
  </w:style>
  <w:style w:type="character" w:customStyle="1" w:styleId="WW8Num27z2">
    <w:name w:val="WW8Num27z2"/>
    <w:rPr>
      <w:rFonts w:ascii="Wingdings" w:hAnsi="Wingdings" w:cs="Wingdings" w:hint="default"/>
    </w:rPr>
  </w:style>
  <w:style w:type="character" w:customStyle="1" w:styleId="WW8Num28z0">
    <w:name w:val="WW8Num28z0"/>
    <w:rPr>
      <w:rFonts w:hint="default"/>
    </w:rPr>
  </w:style>
  <w:style w:type="character" w:customStyle="1" w:styleId="WW8Num28z1">
    <w:name w:val="WW8Num28z1"/>
  </w:style>
  <w:style w:type="character" w:customStyle="1" w:styleId="WW8Num28z2">
    <w:name w:val="WW8Num28z2"/>
  </w:style>
  <w:style w:type="character" w:customStyle="1" w:styleId="WW8Num28z3">
    <w:name w:val="WW8Num28z3"/>
  </w:style>
  <w:style w:type="character" w:customStyle="1" w:styleId="WW8Num28z4">
    <w:name w:val="WW8Num28z4"/>
  </w:style>
  <w:style w:type="character" w:customStyle="1" w:styleId="WW8Num28z5">
    <w:name w:val="WW8Num28z5"/>
  </w:style>
  <w:style w:type="character" w:customStyle="1" w:styleId="WW8Num28z6">
    <w:name w:val="WW8Num28z6"/>
  </w:style>
  <w:style w:type="character" w:customStyle="1" w:styleId="WW8Num28z7">
    <w:name w:val="WW8Num28z7"/>
  </w:style>
  <w:style w:type="character" w:customStyle="1" w:styleId="WW8Num28z8">
    <w:name w:val="WW8Num28z8"/>
  </w:style>
  <w:style w:type="character" w:customStyle="1" w:styleId="WW8Num29z0">
    <w:name w:val="WW8Num29z0"/>
    <w:rPr>
      <w:rFonts w:ascii="Wingdings" w:hAnsi="Wingdings" w:cs="Wingdings" w:hint="default"/>
    </w:rPr>
  </w:style>
  <w:style w:type="character" w:customStyle="1" w:styleId="WW8Num29z1">
    <w:name w:val="WW8Num29z1"/>
    <w:rPr>
      <w:rFonts w:ascii="Courier New" w:hAnsi="Courier New" w:cs="Courier New" w:hint="default"/>
    </w:rPr>
  </w:style>
  <w:style w:type="character" w:customStyle="1" w:styleId="WW8Num29z3">
    <w:name w:val="WW8Num29z3"/>
    <w:rPr>
      <w:rFonts w:ascii="Symbol" w:hAnsi="Symbol" w:cs="Symbol" w:hint="default"/>
    </w:rPr>
  </w:style>
  <w:style w:type="character" w:customStyle="1" w:styleId="WW8Num30z0">
    <w:name w:val="WW8Num30z0"/>
    <w:rPr>
      <w:rFonts w:ascii="Symbol" w:hAnsi="Symbol" w:cs="Symbol" w:hint="default"/>
    </w:rPr>
  </w:style>
  <w:style w:type="character" w:customStyle="1" w:styleId="WW8Num30z1">
    <w:name w:val="WW8Num30z1"/>
    <w:rPr>
      <w:rFonts w:ascii="Courier New" w:hAnsi="Courier New" w:cs="Courier New" w:hint="default"/>
    </w:rPr>
  </w:style>
  <w:style w:type="character" w:customStyle="1" w:styleId="WW8Num30z2">
    <w:name w:val="WW8Num30z2"/>
    <w:rPr>
      <w:rFonts w:ascii="Wingdings" w:hAnsi="Wingdings" w:cs="Wingdings" w:hint="default"/>
    </w:rPr>
  </w:style>
  <w:style w:type="character" w:customStyle="1" w:styleId="10">
    <w:name w:val="Основной шрифт абзаца1"/>
  </w:style>
  <w:style w:type="character" w:styleId="a3">
    <w:name w:val="page number"/>
    <w:basedOn w:val="10"/>
  </w:style>
  <w:style w:type="character" w:customStyle="1" w:styleId="a4">
    <w:name w:val="Нижний колонтитул Знак"/>
    <w:rPr>
      <w:sz w:val="24"/>
      <w:szCs w:val="24"/>
    </w:rPr>
  </w:style>
  <w:style w:type="character" w:styleId="a5">
    <w:name w:val="Hyperlink"/>
    <w:rPr>
      <w:color w:val="0000FF"/>
      <w:u w:val="single"/>
    </w:rPr>
  </w:style>
  <w:style w:type="character" w:customStyle="1" w:styleId="a6">
    <w:name w:val="Подзаголовок Знак"/>
    <w:rPr>
      <w:sz w:val="24"/>
      <w:szCs w:val="24"/>
    </w:rPr>
  </w:style>
  <w:style w:type="character" w:customStyle="1" w:styleId="a7">
    <w:name w:val="Верхний колонтитул Знак"/>
    <w:rPr>
      <w:sz w:val="24"/>
      <w:szCs w:val="24"/>
    </w:rPr>
  </w:style>
  <w:style w:type="character" w:styleId="a8">
    <w:name w:val="Strong"/>
    <w:qFormat/>
    <w:rPr>
      <w:b/>
      <w:bCs/>
    </w:rPr>
  </w:style>
  <w:style w:type="character" w:customStyle="1" w:styleId="a9">
    <w:name w:val="Основной текст Знак"/>
    <w:rPr>
      <w:sz w:val="24"/>
      <w:szCs w:val="24"/>
    </w:rPr>
  </w:style>
  <w:style w:type="character" w:customStyle="1" w:styleId="aa">
    <w:name w:val="Текст выноски Знак"/>
    <w:rPr>
      <w:rFonts w:ascii="Tahoma" w:hAnsi="Tahoma" w:cs="Tahoma"/>
      <w:sz w:val="16"/>
      <w:szCs w:val="16"/>
    </w:rPr>
  </w:style>
  <w:style w:type="character" w:customStyle="1" w:styleId="ab">
    <w:name w:val="Абзац списка Знак"/>
    <w:rPr>
      <w:rFonts w:ascii="Calibri" w:eastAsia="Calibri" w:hAnsi="Calibri" w:cs="Calibri"/>
      <w:sz w:val="22"/>
      <w:szCs w:val="22"/>
    </w:rPr>
  </w:style>
  <w:style w:type="paragraph" w:customStyle="1" w:styleId="ac">
    <w:name w:val="Заголовок"/>
    <w:basedOn w:val="a"/>
    <w:next w:val="ad"/>
    <w:pPr>
      <w:keepNext/>
      <w:spacing w:before="240" w:after="120"/>
    </w:pPr>
    <w:rPr>
      <w:rFonts w:ascii="Liberation Sans" w:eastAsia="Microsoft YaHei" w:hAnsi="Liberation Sans" w:cs="Lucida Sans"/>
      <w:sz w:val="28"/>
      <w:szCs w:val="28"/>
    </w:rPr>
  </w:style>
  <w:style w:type="paragraph" w:styleId="ad">
    <w:name w:val="Body Text"/>
    <w:basedOn w:val="a"/>
    <w:pPr>
      <w:spacing w:after="120"/>
    </w:pPr>
    <w:rPr>
      <w:lang w:val="x-none"/>
    </w:rPr>
  </w:style>
  <w:style w:type="paragraph" w:styleId="ae">
    <w:name w:val="List"/>
    <w:basedOn w:val="ad"/>
    <w:rPr>
      <w:rFonts w:cs="Lucida Sans"/>
    </w:rPr>
  </w:style>
  <w:style w:type="paragraph" w:styleId="af">
    <w:name w:val="caption"/>
    <w:basedOn w:val="a"/>
    <w:qFormat/>
    <w:pPr>
      <w:suppressLineNumbers/>
      <w:spacing w:before="120" w:after="120"/>
    </w:pPr>
    <w:rPr>
      <w:rFonts w:cs="Lucida Sans"/>
      <w:i/>
      <w:iCs/>
    </w:rPr>
  </w:style>
  <w:style w:type="paragraph" w:customStyle="1" w:styleId="11">
    <w:name w:val="Указатель1"/>
    <w:basedOn w:val="a"/>
    <w:pPr>
      <w:suppressLineNumbers/>
    </w:pPr>
    <w:rPr>
      <w:rFonts w:cs="Lucida Sans"/>
    </w:rPr>
  </w:style>
  <w:style w:type="paragraph" w:styleId="af0">
    <w:name w:val="Body Text Indent"/>
    <w:basedOn w:val="a"/>
    <w:pPr>
      <w:spacing w:after="120"/>
      <w:ind w:left="283"/>
    </w:pPr>
  </w:style>
  <w:style w:type="paragraph" w:styleId="af1">
    <w:name w:val="footer"/>
    <w:basedOn w:val="a"/>
    <w:pPr>
      <w:tabs>
        <w:tab w:val="center" w:pos="4677"/>
        <w:tab w:val="right" w:pos="9355"/>
      </w:tabs>
    </w:pPr>
    <w:rPr>
      <w:lang w:val="x-none"/>
    </w:rPr>
  </w:style>
  <w:style w:type="paragraph" w:customStyle="1" w:styleId="21">
    <w:name w:val="Основной текст 21"/>
    <w:basedOn w:val="a"/>
    <w:pPr>
      <w:spacing w:after="120" w:line="480" w:lineRule="auto"/>
    </w:pPr>
  </w:style>
  <w:style w:type="paragraph" w:styleId="af2">
    <w:name w:val="header"/>
    <w:basedOn w:val="a"/>
    <w:pPr>
      <w:tabs>
        <w:tab w:val="center" w:pos="4677"/>
        <w:tab w:val="right" w:pos="9355"/>
      </w:tabs>
    </w:pPr>
    <w:rPr>
      <w:lang w:val="x-none"/>
    </w:rPr>
  </w:style>
  <w:style w:type="paragraph" w:customStyle="1" w:styleId="12">
    <w:name w:val="Цитата1"/>
    <w:basedOn w:val="a"/>
    <w:pPr>
      <w:ind w:left="-567" w:right="282"/>
      <w:jc w:val="both"/>
    </w:pPr>
    <w:rPr>
      <w:rFonts w:ascii="TimesET" w:hAnsi="TimesET" w:cs="TimesET"/>
      <w:sz w:val="18"/>
      <w:szCs w:val="18"/>
      <w:lang w:val="en-US" w:bidi="en-US"/>
    </w:rPr>
  </w:style>
  <w:style w:type="paragraph" w:customStyle="1" w:styleId="af3">
    <w:name w:val="Нормальный"/>
    <w:pPr>
      <w:suppressAutoHyphens/>
      <w:autoSpaceDE w:val="0"/>
    </w:pPr>
    <w:rPr>
      <w:lang w:eastAsia="zh-CN"/>
    </w:rPr>
  </w:style>
  <w:style w:type="paragraph" w:styleId="af4">
    <w:name w:val="Subtitle"/>
    <w:basedOn w:val="a"/>
    <w:next w:val="ad"/>
    <w:qFormat/>
    <w:pPr>
      <w:jc w:val="center"/>
    </w:pPr>
    <w:rPr>
      <w:lang w:val="x-none"/>
    </w:rPr>
  </w:style>
  <w:style w:type="paragraph" w:styleId="af5">
    <w:name w:val="Balloon Text"/>
    <w:basedOn w:val="a"/>
    <w:rPr>
      <w:rFonts w:ascii="Tahoma" w:hAnsi="Tahoma" w:cs="Tahoma"/>
      <w:sz w:val="16"/>
      <w:szCs w:val="16"/>
      <w:lang w:val="x-none"/>
    </w:rPr>
  </w:style>
  <w:style w:type="paragraph" w:customStyle="1" w:styleId="af6">
    <w:name w:val="Таблицы (моноширинный)"/>
    <w:basedOn w:val="a"/>
    <w:next w:val="a"/>
    <w:rPr>
      <w:rFonts w:ascii="Courier New" w:hAnsi="Courier New" w:cs="Courier New"/>
      <w:lang w:val="en-US" w:bidi="en-US"/>
    </w:rPr>
  </w:style>
  <w:style w:type="paragraph" w:styleId="af7">
    <w:name w:val="List Paragraph"/>
    <w:basedOn w:val="a"/>
    <w:qFormat/>
    <w:pPr>
      <w:ind w:left="720"/>
    </w:pPr>
    <w:rPr>
      <w:rFonts w:ascii="Calibri" w:eastAsia="Calibri" w:hAnsi="Calibri" w:cs="Calibri"/>
      <w:sz w:val="22"/>
      <w:szCs w:val="22"/>
    </w:rPr>
  </w:style>
  <w:style w:type="paragraph" w:styleId="af8">
    <w:name w:val="Normal (Web)"/>
    <w:basedOn w:val="a"/>
    <w:pPr>
      <w:spacing w:before="280" w:after="280"/>
    </w:pPr>
  </w:style>
  <w:style w:type="paragraph" w:customStyle="1" w:styleId="af9">
    <w:name w:val="Содержимое таблицы"/>
    <w:basedOn w:val="a"/>
    <w:pPr>
      <w:suppressLineNumbers/>
    </w:pPr>
  </w:style>
  <w:style w:type="paragraph" w:customStyle="1" w:styleId="afa">
    <w:name w:val="Заголовок таблицы"/>
    <w:basedOn w:val="af9"/>
    <w:pPr>
      <w:jc w:val="center"/>
    </w:pPr>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9</Pages>
  <Words>5020</Words>
  <Characters>28620</Characters>
  <Application>Microsoft Office Word</Application>
  <DocSecurity>0</DocSecurity>
  <Lines>238</Lines>
  <Paragraphs>67</Paragraphs>
  <ScaleCrop>false</ScaleCrop>
  <HeadingPairs>
    <vt:vector size="2" baseType="variant">
      <vt:variant>
        <vt:lpstr>Название</vt:lpstr>
      </vt:variant>
      <vt:variant>
        <vt:i4>1</vt:i4>
      </vt:variant>
    </vt:vector>
  </HeadingPairs>
  <TitlesOfParts>
    <vt:vector size="1" baseType="lpstr">
      <vt:lpstr>ДОГОВОР № ______</vt:lpstr>
    </vt:vector>
  </TitlesOfParts>
  <Company/>
  <LinksUpToDate>false</LinksUpToDate>
  <CharactersWithSpaces>33573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ДОГОВОР № ______</dc:title>
  <dc:creator>masha</dc:creator>
  <cp:lastModifiedBy>user</cp:lastModifiedBy>
  <cp:revision>2</cp:revision>
  <cp:lastPrinted>2023-06-13T06:05:00Z</cp:lastPrinted>
  <dcterms:created xsi:type="dcterms:W3CDTF">2026-06-29T06:37:00Z</dcterms:created>
  <dcterms:modified xsi:type="dcterms:W3CDTF">2026-06-29T06:37:00Z</dcterms:modified>
</cp:coreProperties>
</file>