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7C" w:rsidRDefault="0006767C" w:rsidP="00DD4FB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4FBE">
        <w:rPr>
          <w:rFonts w:ascii="Times New Roman" w:hAnsi="Times New Roman" w:cs="Times New Roman"/>
          <w:b/>
          <w:bCs/>
          <w:sz w:val="20"/>
          <w:szCs w:val="20"/>
        </w:rPr>
        <w:t xml:space="preserve">ТЕХНИЧЕСКОЕ ЗАДАНИЕ НА ПОСТАВКУ ОДНОРАЗОВЫХ РАСХОДНЫХ </w:t>
      </w:r>
      <w:r w:rsidR="005772FF" w:rsidRPr="00DD4FBE">
        <w:rPr>
          <w:rFonts w:ascii="Times New Roman" w:hAnsi="Times New Roman" w:cs="Times New Roman"/>
          <w:b/>
          <w:bCs/>
          <w:sz w:val="20"/>
          <w:szCs w:val="20"/>
        </w:rPr>
        <w:t>МАТЕРИАЛОВ ДЛЯ</w:t>
      </w:r>
      <w:r w:rsidRPr="00DD4FBE">
        <w:rPr>
          <w:rFonts w:ascii="Times New Roman" w:hAnsi="Times New Roman" w:cs="Times New Roman"/>
          <w:b/>
          <w:bCs/>
          <w:sz w:val="20"/>
          <w:szCs w:val="20"/>
        </w:rPr>
        <w:t xml:space="preserve"> НУЖД КЛИНИКИ ФГБОУ ВО ЧГМА</w:t>
      </w:r>
    </w:p>
    <w:p w:rsidR="0083508A" w:rsidRPr="00DD4FBE" w:rsidRDefault="0083508A" w:rsidP="00DD4FB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6767C" w:rsidRDefault="0006767C" w:rsidP="008350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196F">
        <w:rPr>
          <w:rFonts w:ascii="Times New Roman" w:hAnsi="Times New Roman" w:cs="Times New Roman"/>
          <w:sz w:val="20"/>
          <w:szCs w:val="20"/>
        </w:rPr>
        <w:t xml:space="preserve">Источник финансирования – </w:t>
      </w:r>
      <w:proofErr w:type="spellStart"/>
      <w:r w:rsidR="0083508A">
        <w:rPr>
          <w:rFonts w:ascii="Times New Roman" w:hAnsi="Times New Roman" w:cs="Times New Roman"/>
          <w:sz w:val="20"/>
          <w:szCs w:val="20"/>
        </w:rPr>
        <w:t>вмп</w:t>
      </w:r>
      <w:proofErr w:type="spellEnd"/>
      <w:r w:rsidR="008350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3508A">
        <w:rPr>
          <w:rFonts w:ascii="Times New Roman" w:hAnsi="Times New Roman" w:cs="Times New Roman"/>
          <w:sz w:val="20"/>
          <w:szCs w:val="20"/>
        </w:rPr>
        <w:t>омс</w:t>
      </w:r>
      <w:proofErr w:type="spellEnd"/>
      <w:r w:rsidR="008350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1196F">
        <w:rPr>
          <w:rFonts w:ascii="Times New Roman" w:hAnsi="Times New Roman" w:cs="Times New Roman"/>
          <w:sz w:val="20"/>
          <w:szCs w:val="20"/>
        </w:rPr>
        <w:t>омс</w:t>
      </w:r>
      <w:proofErr w:type="spellEnd"/>
      <w:r w:rsidRPr="00C119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1196F">
        <w:rPr>
          <w:rFonts w:ascii="Times New Roman" w:hAnsi="Times New Roman" w:cs="Times New Roman"/>
          <w:sz w:val="20"/>
          <w:szCs w:val="20"/>
        </w:rPr>
        <w:t>внебюджет</w:t>
      </w:r>
      <w:proofErr w:type="spellEnd"/>
      <w:r w:rsidR="004F2633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841C0D" w:rsidRDefault="00735F60" w:rsidP="008350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196F">
        <w:rPr>
          <w:rFonts w:ascii="Times New Roman" w:hAnsi="Times New Roman" w:cs="Times New Roman"/>
          <w:sz w:val="20"/>
          <w:szCs w:val="20"/>
        </w:rPr>
        <w:t>Разгрузка на первом этаже клиники (</w:t>
      </w:r>
      <w:proofErr w:type="spellStart"/>
      <w:r w:rsidRPr="00C1196F">
        <w:rPr>
          <w:rFonts w:ascii="Times New Roman" w:hAnsi="Times New Roman" w:cs="Times New Roman"/>
          <w:sz w:val="20"/>
          <w:szCs w:val="20"/>
        </w:rPr>
        <w:t>ул</w:t>
      </w:r>
      <w:proofErr w:type="gramStart"/>
      <w:r w:rsidRPr="00C1196F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C1196F">
        <w:rPr>
          <w:rFonts w:ascii="Times New Roman" w:hAnsi="Times New Roman" w:cs="Times New Roman"/>
          <w:sz w:val="20"/>
          <w:szCs w:val="20"/>
        </w:rPr>
        <w:t>овобульварная</w:t>
      </w:r>
      <w:proofErr w:type="spellEnd"/>
      <w:r w:rsidRPr="00C1196F">
        <w:rPr>
          <w:rFonts w:ascii="Times New Roman" w:hAnsi="Times New Roman" w:cs="Times New Roman"/>
          <w:sz w:val="20"/>
          <w:szCs w:val="20"/>
        </w:rPr>
        <w:t xml:space="preserve"> 163),</w:t>
      </w:r>
      <w:r w:rsidR="00841C0D">
        <w:rPr>
          <w:rFonts w:ascii="Times New Roman" w:hAnsi="Times New Roman" w:cs="Times New Roman"/>
          <w:sz w:val="20"/>
          <w:szCs w:val="20"/>
        </w:rPr>
        <w:t xml:space="preserve"> Аптека. Доставка и разгрузка за счет средств поставщика</w:t>
      </w:r>
    </w:p>
    <w:p w:rsidR="004F2633" w:rsidRDefault="004F2633" w:rsidP="008350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Поставка может осуществляться одной или несколькими партиями.</w:t>
      </w:r>
    </w:p>
    <w:p w:rsidR="0083508A" w:rsidRDefault="0083508A" w:rsidP="00835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A4FEF">
        <w:rPr>
          <w:rFonts w:ascii="Times New Roman" w:eastAsia="Times New Roman" w:hAnsi="Times New Roman" w:cs="Times New Roman"/>
          <w:sz w:val="20"/>
          <w:szCs w:val="20"/>
        </w:rPr>
        <w:t>Документы к Товару: обязательное наличие регистрационного удостоверения, декларации соответствия, инструкция по применению на русском языке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3508A" w:rsidRPr="0083508A" w:rsidRDefault="0083508A" w:rsidP="00835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A4FEF">
        <w:rPr>
          <w:rFonts w:ascii="Times New Roman" w:eastAsia="Times New Roman" w:hAnsi="Times New Roman" w:cs="Times New Roman"/>
          <w:sz w:val="20"/>
          <w:szCs w:val="20"/>
        </w:rPr>
        <w:t>Остаточный срок годности не  менее 18 месяцев на момент поставки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15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275"/>
        <w:gridCol w:w="5150"/>
        <w:gridCol w:w="1113"/>
        <w:gridCol w:w="1711"/>
        <w:gridCol w:w="834"/>
        <w:gridCol w:w="696"/>
        <w:gridCol w:w="696"/>
        <w:gridCol w:w="698"/>
        <w:gridCol w:w="112"/>
        <w:gridCol w:w="133"/>
        <w:gridCol w:w="590"/>
        <w:gridCol w:w="1949"/>
      </w:tblGrid>
      <w:tr w:rsidR="002532DF" w:rsidRPr="00841C0D" w:rsidTr="0083508A">
        <w:trPr>
          <w:trHeight w:val="62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2DF" w:rsidRPr="0083508A" w:rsidRDefault="002532DF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508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83508A" w:rsidRPr="008350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3508A" w:rsidRPr="0083508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="0083508A" w:rsidRPr="0083508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="0083508A" w:rsidRPr="0083508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2DF" w:rsidRPr="0083508A" w:rsidRDefault="002532DF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5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2DF" w:rsidRPr="0083508A" w:rsidRDefault="002532DF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Техническая характеристика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2DF" w:rsidRPr="0083508A" w:rsidRDefault="002532DF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2DF" w:rsidRPr="0083508A" w:rsidRDefault="002532DF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Размер /график поставки</w:t>
            </w:r>
          </w:p>
        </w:tc>
        <w:tc>
          <w:tcPr>
            <w:tcW w:w="37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2DF" w:rsidRPr="0083508A" w:rsidRDefault="002532DF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2DF" w:rsidRPr="0083508A" w:rsidRDefault="002532DF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№ пункта и наименование НПА в соответствии с законом о тех</w:t>
            </w:r>
            <w:proofErr w:type="gramStart"/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егулировании</w:t>
            </w:r>
          </w:p>
        </w:tc>
      </w:tr>
      <w:tr w:rsidR="00D61E48" w:rsidRPr="00841C0D" w:rsidTr="0083508A">
        <w:trPr>
          <w:trHeight w:val="778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СО №1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83508A">
              <w:rPr>
                <w:rFonts w:ascii="Times New Roman" w:hAnsi="Times New Roman" w:cs="Times New Roman"/>
                <w:b/>
                <w:sz w:val="18"/>
                <w:szCs w:val="18"/>
              </w:rPr>
              <w:t>ФТ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ДСО №1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СО №3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E48" w:rsidRPr="0083508A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08A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2532DF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1E48" w:rsidRPr="00841C0D" w:rsidTr="0083508A">
        <w:trPr>
          <w:trHeight w:val="36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2532DF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32DF">
              <w:rPr>
                <w:rFonts w:ascii="Times New Roman" w:hAnsi="Times New Roman" w:cs="Times New Roman"/>
                <w:b/>
                <w:sz w:val="18"/>
                <w:szCs w:val="18"/>
              </w:rPr>
              <w:t>22.19.60.119-00000002</w:t>
            </w:r>
          </w:p>
          <w:p w:rsidR="00D61E48" w:rsidRPr="002532DF" w:rsidRDefault="00D61E48" w:rsidP="00DD4F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532DF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en-US"/>
              </w:rPr>
              <w:t xml:space="preserve">Перчатки смотровые/процедурные из латекса гевеи, </w:t>
            </w:r>
            <w:proofErr w:type="spellStart"/>
            <w:r w:rsidRPr="002532DF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en-US"/>
              </w:rPr>
              <w:t>неопудренные</w:t>
            </w:r>
            <w:proofErr w:type="spellEnd"/>
            <w:r w:rsidRPr="002532DF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en-US"/>
              </w:rPr>
              <w:t>, нестерильные</w:t>
            </w:r>
          </w:p>
        </w:tc>
        <w:tc>
          <w:tcPr>
            <w:tcW w:w="5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2532DF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2532D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"Нестерильное изделие, изготовленное из натурального каучукового латекса (NRL), предназначенное для создания защитного барьера, надевающееся на руки медицинскими работниками во время обследования/лечения пациента или для других санитарных целей; его внутренняя поверхность не покрыта порошком талька. Используется, главным образом, как двухсторонний барьер </w:t>
            </w:r>
            <w:proofErr w:type="gramStart"/>
            <w:r w:rsidRPr="002532D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защиты</w:t>
            </w:r>
            <w:proofErr w:type="gramEnd"/>
            <w:r w:rsidRPr="002532D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как пациента, так и персонала от различной контаминации. Изделие должно иметь соответствующие характеристики в отношении осязания и удобства в использовании, а также соответствующие физические свойства (например, прочность на растяжение, сопротивление прокалыванию, эластичность) и стандартизированный </w:t>
            </w:r>
            <w:proofErr w:type="spellStart"/>
            <w:r w:rsidRPr="002532D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типоразмерный</w:t>
            </w:r>
            <w:proofErr w:type="spellEnd"/>
            <w:r w:rsidRPr="002532D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ряд. Это изделие одноразового использования</w:t>
            </w:r>
            <w:proofErr w:type="gramStart"/>
            <w:r w:rsidRPr="002532D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." </w:t>
            </w:r>
            <w:proofErr w:type="gramEnd"/>
          </w:p>
          <w:p w:rsidR="00D61E48" w:rsidRPr="002532DF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2532DF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Материал натуральный латекс.</w:t>
            </w:r>
          </w:p>
          <w:p w:rsidR="00D61E48" w:rsidRPr="002532DF" w:rsidRDefault="00E86DBC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6DBC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Перчатки должны быть любого цвета </w:t>
            </w:r>
            <w:proofErr w:type="gramStart"/>
            <w:r w:rsidRPr="00E86DBC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кроме</w:t>
            </w:r>
            <w:proofErr w:type="gramEnd"/>
            <w:r w:rsidRPr="00E86DBC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 черного </w:t>
            </w:r>
            <w:r w:rsidR="00D61E48" w:rsidRPr="002532DF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(указать цвет)</w:t>
            </w:r>
          </w:p>
          <w:p w:rsidR="00D61E48" w:rsidRPr="00D703A4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532DF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Манжета с валиком</w:t>
            </w:r>
            <w:r w:rsid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 (</w:t>
            </w:r>
            <w:r w:rsidR="00D703A4" w:rsidRPr="00D703A4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в</w:t>
            </w:r>
            <w:r w:rsidRPr="00D703A4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алик предотвращает сползание перчатки с запястья во время работы.</w:t>
            </w:r>
            <w:proofErr w:type="gramEnd"/>
            <w:r w:rsidRPr="00D703A4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D703A4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Он помогает легче надевать и снимать перчатки</w:t>
            </w:r>
            <w:r w:rsidR="00D703A4" w:rsidRPr="00D703A4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)</w:t>
            </w:r>
            <w:r w:rsidRPr="00D703A4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.</w:t>
            </w:r>
            <w:proofErr w:type="gramEnd"/>
          </w:p>
          <w:p w:rsidR="00D61E48" w:rsidRPr="00D703A4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Должны быть плоской формы без разделения на правую и левую руки.</w:t>
            </w:r>
          </w:p>
          <w:p w:rsidR="00D61E48" w:rsidRPr="00D703A4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Перчатки </w:t>
            </w:r>
            <w:proofErr w:type="spellStart"/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текстурированные</w:t>
            </w:r>
            <w:proofErr w:type="spellEnd"/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 (</w:t>
            </w:r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для улучшенного захвата инструмента во влажной и сухой среде</w:t>
            </w:r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)</w:t>
            </w:r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. </w:t>
            </w:r>
          </w:p>
          <w:p w:rsidR="00D61E48" w:rsidRPr="00D703A4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Длина перчатки не менее 220 мм</w:t>
            </w:r>
            <w:proofErr w:type="gramStart"/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.</w:t>
            </w:r>
            <w:proofErr w:type="gramEnd"/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 (</w:t>
            </w:r>
            <w:proofErr w:type="gramStart"/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д</w:t>
            </w:r>
            <w:proofErr w:type="gramEnd"/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ля надежной защиты медицинского персонала от инфекций, воздействия химических веществ</w:t>
            </w:r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).</w:t>
            </w:r>
          </w:p>
          <w:p w:rsidR="00D61E48" w:rsidRPr="00D703A4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Толщина одной стенки (средний палец) не менее 0,08мм</w:t>
            </w:r>
            <w:proofErr w:type="gramStart"/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.</w:t>
            </w:r>
            <w:proofErr w:type="gramEnd"/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 (</w:t>
            </w:r>
            <w:proofErr w:type="gramStart"/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д</w:t>
            </w:r>
            <w:proofErr w:type="gramEnd"/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ля обеспечения высокой барьерной защиты, в т.ч. при продолжительной работе в перчатках</w:t>
            </w:r>
            <w:r w:rsidR="00D703A4"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 xml:space="preserve">). </w:t>
            </w:r>
          </w:p>
          <w:p w:rsidR="00D61E48" w:rsidRPr="00D703A4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Толщина в области ладони не менее 0,08мм.</w:t>
            </w:r>
          </w:p>
          <w:p w:rsidR="00D61E48" w:rsidRDefault="00D61E48" w:rsidP="00DD4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Изделие для одноразового использования.</w:t>
            </w:r>
          </w:p>
          <w:p w:rsidR="00BA4FEF" w:rsidRPr="002532DF" w:rsidRDefault="00BA4FEF" w:rsidP="00DD4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BA4FEF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en-US"/>
              </w:rPr>
              <w:t>Количество в упаковке не менее 50 пар.</w:t>
            </w:r>
          </w:p>
          <w:p w:rsidR="00D61E48" w:rsidRPr="002532DF" w:rsidRDefault="00D61E48" w:rsidP="008350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32DF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en-US"/>
              </w:rPr>
              <w:t>Размер  S, M, L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2532DF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32DF">
              <w:rPr>
                <w:rFonts w:ascii="Times New Roman" w:hAnsi="Times New Roman" w:cs="Times New Roman"/>
                <w:sz w:val="18"/>
                <w:szCs w:val="18"/>
              </w:rPr>
              <w:t>Пара (2шт.)*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2532DF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32DF">
              <w:rPr>
                <w:rFonts w:ascii="Times New Roman" w:hAnsi="Times New Roman" w:cs="Times New Roman"/>
                <w:b/>
                <w:sz w:val="18"/>
                <w:szCs w:val="18"/>
              </w:rPr>
              <w:t>Размер S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2532DF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32DF">
              <w:rPr>
                <w:rFonts w:ascii="Times New Roman" w:hAnsi="Times New Roman" w:cs="Times New Roman"/>
                <w:b/>
                <w:sz w:val="18"/>
                <w:szCs w:val="18"/>
              </w:rPr>
              <w:t>6500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6560E6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60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2532DF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2532DF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2532DF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7000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32DF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2532D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2532DF">
              <w:rPr>
                <w:rFonts w:ascii="Times New Roman" w:hAnsi="Times New Roman" w:cs="Times New Roman"/>
                <w:sz w:val="18"/>
                <w:szCs w:val="18"/>
              </w:rPr>
              <w:t xml:space="preserve"> 52239-2004</w:t>
            </w:r>
          </w:p>
          <w:p w:rsidR="00D61E48" w:rsidRPr="002532DF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D61E48" w:rsidRPr="00841C0D" w:rsidTr="0083508A">
        <w:trPr>
          <w:trHeight w:val="515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позднее 30 сентября 2026 г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D61E48" w:rsidRPr="00841C0D" w:rsidTr="0083508A">
        <w:trPr>
          <w:trHeight w:val="11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1E48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1E48" w:rsidRPr="00841C0D" w:rsidRDefault="00D61E48" w:rsidP="003F38D7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D61E48" w:rsidRPr="00841C0D" w:rsidTr="0083508A">
        <w:trPr>
          <w:trHeight w:val="11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1C0D">
              <w:rPr>
                <w:rFonts w:ascii="Times New Roman" w:hAnsi="Times New Roman" w:cs="Times New Roman"/>
                <w:b/>
                <w:sz w:val="20"/>
                <w:szCs w:val="20"/>
              </w:rPr>
              <w:t>Размер 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19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>Р</w:t>
            </w:r>
            <w:proofErr w:type="gramEnd"/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52239-2004</w:t>
            </w:r>
          </w:p>
        </w:tc>
      </w:tr>
      <w:tr w:rsidR="00D61E48" w:rsidRPr="00841C0D" w:rsidTr="0083508A">
        <w:trPr>
          <w:trHeight w:val="355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позднее 30 сентября 2026 г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D61E48" w:rsidRPr="00841C0D" w:rsidTr="0083508A">
        <w:trPr>
          <w:trHeight w:val="744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1E48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D61E48" w:rsidRPr="00841C0D" w:rsidTr="0083508A">
        <w:trPr>
          <w:trHeight w:val="11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41C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Размер </w:t>
            </w:r>
            <w:r w:rsidRPr="00841C0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5772FF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5772FF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5772FF" w:rsidRDefault="00D61E48" w:rsidP="00D61E4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4500</w:t>
            </w:r>
          </w:p>
        </w:tc>
        <w:tc>
          <w:tcPr>
            <w:tcW w:w="19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>Р</w:t>
            </w:r>
            <w:proofErr w:type="gramEnd"/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52239-2004</w:t>
            </w:r>
          </w:p>
        </w:tc>
      </w:tr>
      <w:tr w:rsidR="00D61E48" w:rsidRPr="00841C0D" w:rsidTr="0083508A">
        <w:trPr>
          <w:trHeight w:val="603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позднее 30 сентября 2026 г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D61E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D61E48" w:rsidRPr="00841C0D" w:rsidTr="0083508A">
        <w:trPr>
          <w:trHeight w:val="1497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D61E48" w:rsidRPr="00841C0D" w:rsidTr="0083508A">
        <w:trPr>
          <w:trHeight w:val="278"/>
        </w:trPr>
        <w:tc>
          <w:tcPr>
            <w:tcW w:w="5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35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1E48" w:rsidRPr="005130BC" w:rsidRDefault="00D61E48" w:rsidP="00A41F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0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22.19.60.119-00000008 </w:t>
            </w:r>
          </w:p>
          <w:p w:rsidR="00D61E48" w:rsidRPr="00841C0D" w:rsidRDefault="00D61E48" w:rsidP="00A41FC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130B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Перчатки смотровые/процедурные </w:t>
            </w:r>
            <w:proofErr w:type="spellStart"/>
            <w:r w:rsidRPr="005130B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нитриловые</w:t>
            </w:r>
            <w:proofErr w:type="spellEnd"/>
            <w:r w:rsidRPr="005130B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130B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неопудренные</w:t>
            </w:r>
            <w:proofErr w:type="spellEnd"/>
            <w:r w:rsidRPr="005130B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, нестерильные</w:t>
            </w:r>
          </w:p>
        </w:tc>
        <w:tc>
          <w:tcPr>
            <w:tcW w:w="5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DBC" w:rsidRPr="00E86DBC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41C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"Нестерильное изделие, изготавливаемое из нитрила для использования в качестве защитного барьера на руках медицинского работника во время осмотра/лечения пациента или для других санитарных целей; внутренняя поверхность перчаток </w:t>
            </w:r>
            <w:proofErr w:type="spellStart"/>
            <w:r w:rsidRPr="00841C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неопудрена</w:t>
            </w:r>
            <w:proofErr w:type="spellEnd"/>
            <w:r w:rsidRPr="00841C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и они не содержат антибактериальных веществ/материалов. Используется, главным образом, как двухсторонний барьер для защиты пациента/персонала от различной контаминации и минимизации риска аллергии на латекс. Изделие должно иметь соответствующие характеристики в отношении осязания и удобства использования, а также соответствующие физические свойства (например, прочность на растяжение, устойчивость к проколам, эластичность) и однотипные размеры (т.е., сопоставимость размеров). Это изделие для одноразового использования</w:t>
            </w:r>
            <w:proofErr w:type="gramStart"/>
            <w:r w:rsidRPr="00841C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." </w:t>
            </w:r>
            <w:proofErr w:type="gramEnd"/>
          </w:p>
          <w:p w:rsidR="00D61E48" w:rsidRPr="00841C0D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1C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Материал - нитрил.</w:t>
            </w:r>
          </w:p>
          <w:p w:rsidR="00D61E48" w:rsidRPr="00841C0D" w:rsidRDefault="00E86DBC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DB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Перчатки должны быть любого цвета кроме черног</w:t>
            </w:r>
            <w:proofErr w:type="gramStart"/>
            <w:r w:rsidRPr="00E86DB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о</w:t>
            </w:r>
            <w:r w:rsidR="00D61E48" w:rsidRPr="00841C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(</w:t>
            </w:r>
            <w:proofErr w:type="gramEnd"/>
            <w:r w:rsidR="00D61E48" w:rsidRPr="00841C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указать цвет)</w:t>
            </w:r>
          </w:p>
          <w:p w:rsidR="00D61E48" w:rsidRPr="00841C0D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1C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Манжета с валиком</w:t>
            </w:r>
            <w:r w:rsid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(</w:t>
            </w:r>
            <w:r w:rsidR="00D703A4" w:rsidRPr="00D703A4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в</w:t>
            </w:r>
            <w:r w:rsidRPr="00D703A4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алик предотвращает сползание перчатки с запястья во время работы.</w:t>
            </w:r>
            <w:proofErr w:type="gramEnd"/>
            <w:r w:rsidRPr="00D703A4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D703A4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Он помогает легче надевать и снимать перчатки</w:t>
            </w:r>
            <w:r w:rsidR="00D703A4" w:rsidRPr="00D703A4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)</w:t>
            </w:r>
            <w:r w:rsidRPr="00D703A4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D61E48" w:rsidRPr="00841C0D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1C0D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Должны быть плоской формы без разделения на правую и левую руки.</w:t>
            </w:r>
          </w:p>
          <w:p w:rsidR="00E86DBC" w:rsidRDefault="00E86DBC" w:rsidP="00DD4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E86DB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Текстурный рисунок нанесен по всей поверхности или на пальцах</w:t>
            </w:r>
            <w:r w:rsid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(</w:t>
            </w:r>
            <w:r w:rsidRPr="00E86DB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для наилучшего удержания инструмента в руке в сухой и влажной среде</w:t>
            </w:r>
            <w:r w:rsid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)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.</w:t>
            </w:r>
          </w:p>
          <w:p w:rsidR="00D61E48" w:rsidRPr="00841C0D" w:rsidRDefault="00E86DBC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DB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Длина не менее </w:t>
            </w:r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240 мм</w:t>
            </w:r>
            <w:r w:rsidRPr="00E86DB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для дополнительной защиты </w:t>
            </w:r>
            <w:r w:rsidRPr="004638B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предплечья</w:t>
            </w:r>
            <w:r w:rsidR="00D61E48" w:rsidRPr="004638B1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.</w:t>
            </w:r>
          </w:p>
          <w:p w:rsidR="00E86DBC" w:rsidRPr="00D703A4" w:rsidRDefault="00E86DBC" w:rsidP="00E86D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Одинарная толщина (в области пальцев) </w:t>
            </w:r>
            <w:proofErr w:type="gramStart"/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мм</w:t>
            </w:r>
            <w:proofErr w:type="gramEnd"/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: 6олее 0,10 мм и менее 0,15 мм (для обеспечения механической прочности и тактильной чувствительности каждой перчатки).</w:t>
            </w:r>
          </w:p>
          <w:p w:rsidR="00E86DBC" w:rsidRPr="00D703A4" w:rsidRDefault="00E86DBC" w:rsidP="00E86D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Толщина одной стенки в ладони (центр), </w:t>
            </w:r>
            <w:proofErr w:type="gramStart"/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мм</w:t>
            </w:r>
            <w:proofErr w:type="gramEnd"/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: не менее 0,08 (для механической прочности и тактильной чувствительности каждой перчатки).</w:t>
            </w:r>
          </w:p>
          <w:p w:rsidR="0083770F" w:rsidRPr="00D703A4" w:rsidRDefault="0083770F" w:rsidP="00E86D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Изделие для одноразового использования</w:t>
            </w:r>
          </w:p>
          <w:p w:rsidR="00D61E48" w:rsidRPr="00D703A4" w:rsidRDefault="00D61E48" w:rsidP="00DD4F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03A4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Количество в упаковке не менее 50 пар.</w:t>
            </w:r>
          </w:p>
          <w:p w:rsidR="00DD4FBE" w:rsidRPr="00DD4FBE" w:rsidRDefault="0083508A" w:rsidP="008350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/>
              </w:rPr>
              <w:t>Размеры XS, S, M.</w:t>
            </w:r>
          </w:p>
        </w:tc>
        <w:tc>
          <w:tcPr>
            <w:tcW w:w="11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FCB">
              <w:rPr>
                <w:rFonts w:ascii="Times New Roman" w:hAnsi="Times New Roman" w:cs="Times New Roman"/>
                <w:sz w:val="20"/>
                <w:szCs w:val="20"/>
              </w:rPr>
              <w:t>Пара (2шт.)*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FCB">
              <w:rPr>
                <w:rFonts w:ascii="Times New Roman" w:hAnsi="Times New Roman" w:cs="Times New Roman"/>
                <w:b/>
                <w:sz w:val="20"/>
                <w:szCs w:val="20"/>
              </w:rPr>
              <w:t>Размер 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E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6560E6" w:rsidRDefault="00A13F76" w:rsidP="00AB3D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D61E48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D61E48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D61E48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E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13F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9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>Р</w:t>
            </w:r>
            <w:proofErr w:type="gramEnd"/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52239-2004</w:t>
            </w:r>
          </w:p>
        </w:tc>
      </w:tr>
      <w:tr w:rsidR="00D61E48" w:rsidRPr="00841C0D" w:rsidTr="0083508A">
        <w:trPr>
          <w:trHeight w:val="566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5130BC" w:rsidRDefault="00D61E48" w:rsidP="00A41F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A41FCB" w:rsidRDefault="00D61E48" w:rsidP="00A41FCB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A41FCB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FCB">
              <w:rPr>
                <w:rFonts w:ascii="Times New Roman" w:hAnsi="Times New Roman" w:cs="Times New Roman"/>
                <w:sz w:val="20"/>
                <w:szCs w:val="20"/>
              </w:rPr>
              <w:t>Не позднее 30 сентября 2026 г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6560E6" w:rsidRDefault="00A13F76" w:rsidP="00AB3D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D6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AB3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3F7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83508A" w:rsidRPr="00841C0D" w:rsidTr="0083508A">
        <w:trPr>
          <w:trHeight w:val="1112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08A" w:rsidRDefault="0083508A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08A" w:rsidRPr="005130BC" w:rsidRDefault="0083508A" w:rsidP="00A41F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08A" w:rsidRPr="00A41FCB" w:rsidRDefault="0083508A" w:rsidP="00A41FCB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08A" w:rsidRPr="00A41FCB" w:rsidRDefault="0083508A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08A" w:rsidRDefault="0083508A" w:rsidP="0084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508A" w:rsidRDefault="0083508A" w:rsidP="0084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508A" w:rsidRDefault="0083508A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83508A" w:rsidRPr="00841C0D" w:rsidRDefault="0083508A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D61E48" w:rsidRPr="00841C0D" w:rsidTr="0083508A">
        <w:trPr>
          <w:trHeight w:val="326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5130BC" w:rsidRDefault="00D61E48" w:rsidP="00A41F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A41FCB" w:rsidRDefault="00D61E48" w:rsidP="00A41FCB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A41FCB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F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Размер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proofErr w:type="gramStart"/>
            <w:r w:rsidRPr="00A41FCB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proofErr w:type="gram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A65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A65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D61E48" w:rsidRDefault="00D61E48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E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A65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Pr="00D61A65" w:rsidRDefault="00D61A65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9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>Р</w:t>
            </w:r>
            <w:proofErr w:type="gramEnd"/>
            <w:r w:rsidRPr="003F38D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52239-2004</w:t>
            </w:r>
          </w:p>
        </w:tc>
      </w:tr>
      <w:tr w:rsidR="00D61E48" w:rsidRPr="00841C0D" w:rsidTr="0083508A">
        <w:trPr>
          <w:trHeight w:val="395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5130BC" w:rsidRDefault="00D61E48" w:rsidP="00A41F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A41FCB" w:rsidRDefault="00D61E48" w:rsidP="00A41FCB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A41FCB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FCB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30 </w:t>
            </w:r>
            <w:r w:rsidR="00C64748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  <w:r w:rsidRPr="00A41FCB">
              <w:rPr>
                <w:rFonts w:ascii="Times New Roman" w:hAnsi="Times New Roman" w:cs="Times New Roman"/>
                <w:sz w:val="20"/>
                <w:szCs w:val="20"/>
              </w:rPr>
              <w:t xml:space="preserve"> 2026 г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A65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A65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E48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A65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48" w:rsidRDefault="00D61A65" w:rsidP="00D6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E48" w:rsidRPr="00841C0D" w:rsidRDefault="00D61E48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3F38D7" w:rsidRPr="00841C0D" w:rsidTr="0083508A">
        <w:trPr>
          <w:trHeight w:val="2858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8D7" w:rsidRDefault="003F38D7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8D7" w:rsidRPr="005130BC" w:rsidRDefault="003F38D7" w:rsidP="00A41F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8D7" w:rsidRPr="00A41FCB" w:rsidRDefault="003F38D7" w:rsidP="00A41FCB">
            <w:pPr>
              <w:spacing w:after="0" w:line="240" w:lineRule="auto"/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8D7" w:rsidRPr="00A41FCB" w:rsidRDefault="003F38D7" w:rsidP="00841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8D7" w:rsidRPr="00841C0D" w:rsidRDefault="003F38D7" w:rsidP="00841C0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p w:rsidR="00735F60" w:rsidRPr="0083508A" w:rsidRDefault="00735F60" w:rsidP="00735F60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3508A">
        <w:rPr>
          <w:rFonts w:ascii="Times New Roman" w:eastAsia="Times New Roman" w:hAnsi="Times New Roman" w:cs="Times New Roman"/>
          <w:b/>
          <w:sz w:val="20"/>
          <w:szCs w:val="20"/>
        </w:rPr>
        <w:t xml:space="preserve">Главный </w:t>
      </w:r>
      <w:proofErr w:type="spellStart"/>
      <w:r w:rsidRPr="0083508A">
        <w:rPr>
          <w:rFonts w:ascii="Times New Roman" w:eastAsia="Times New Roman" w:hAnsi="Times New Roman" w:cs="Times New Roman"/>
          <w:b/>
          <w:sz w:val="20"/>
          <w:szCs w:val="20"/>
        </w:rPr>
        <w:t>врач___________________________</w:t>
      </w:r>
      <w:proofErr w:type="spellEnd"/>
      <w:r w:rsidRPr="0083508A">
        <w:rPr>
          <w:rFonts w:ascii="Times New Roman" w:eastAsia="Times New Roman" w:hAnsi="Times New Roman" w:cs="Times New Roman"/>
          <w:b/>
          <w:sz w:val="20"/>
          <w:szCs w:val="20"/>
        </w:rPr>
        <w:t>(Шаповалов А.Г.)</w:t>
      </w:r>
    </w:p>
    <w:p w:rsidR="00ED693B" w:rsidRPr="0083508A" w:rsidRDefault="00ED693B" w:rsidP="0006767C">
      <w:pPr>
        <w:rPr>
          <w:rFonts w:ascii="Times New Roman" w:hAnsi="Times New Roman" w:cs="Times New Roman"/>
          <w:sz w:val="20"/>
          <w:szCs w:val="20"/>
        </w:rPr>
      </w:pPr>
      <w:r w:rsidRPr="0083508A">
        <w:rPr>
          <w:rFonts w:ascii="Times New Roman" w:hAnsi="Times New Roman" w:cs="Times New Roman"/>
          <w:sz w:val="20"/>
          <w:szCs w:val="20"/>
        </w:rPr>
        <w:t>Тех. задание подготовлено _________________(</w:t>
      </w:r>
      <w:proofErr w:type="spellStart"/>
      <w:r w:rsidR="00AB3DDC" w:rsidRPr="0083508A">
        <w:rPr>
          <w:rFonts w:ascii="Times New Roman" w:hAnsi="Times New Roman" w:cs="Times New Roman"/>
          <w:sz w:val="20"/>
          <w:szCs w:val="20"/>
        </w:rPr>
        <w:t>Нигматулина</w:t>
      </w:r>
      <w:proofErr w:type="spellEnd"/>
      <w:r w:rsidR="00AB3DDC" w:rsidRPr="0083508A">
        <w:rPr>
          <w:rFonts w:ascii="Times New Roman" w:hAnsi="Times New Roman" w:cs="Times New Roman"/>
          <w:sz w:val="20"/>
          <w:szCs w:val="20"/>
        </w:rPr>
        <w:t xml:space="preserve"> О.М.</w:t>
      </w:r>
      <w:r w:rsidRPr="0083508A">
        <w:rPr>
          <w:rFonts w:ascii="Times New Roman" w:hAnsi="Times New Roman" w:cs="Times New Roman"/>
          <w:sz w:val="20"/>
          <w:szCs w:val="20"/>
        </w:rPr>
        <w:t>)</w:t>
      </w:r>
    </w:p>
    <w:sectPr w:rsidR="00ED693B" w:rsidRPr="0083508A" w:rsidSect="0083508A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779" w:rsidRDefault="00816779" w:rsidP="00466CFD">
      <w:pPr>
        <w:spacing w:after="0" w:line="240" w:lineRule="auto"/>
      </w:pPr>
      <w:r>
        <w:separator/>
      </w:r>
    </w:p>
  </w:endnote>
  <w:endnote w:type="continuationSeparator" w:id="1">
    <w:p w:rsidR="00816779" w:rsidRDefault="00816779" w:rsidP="0046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779" w:rsidRDefault="00816779" w:rsidP="00466CFD">
      <w:pPr>
        <w:spacing w:after="0" w:line="240" w:lineRule="auto"/>
      </w:pPr>
      <w:r>
        <w:separator/>
      </w:r>
    </w:p>
  </w:footnote>
  <w:footnote w:type="continuationSeparator" w:id="1">
    <w:p w:rsidR="00816779" w:rsidRDefault="00816779" w:rsidP="00466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14F44"/>
    <w:multiLevelType w:val="hybridMultilevel"/>
    <w:tmpl w:val="1728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42CC3"/>
    <w:multiLevelType w:val="hybridMultilevel"/>
    <w:tmpl w:val="5E7E9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04DB5"/>
    <w:multiLevelType w:val="multilevel"/>
    <w:tmpl w:val="AE14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67C"/>
    <w:rsid w:val="00004CA1"/>
    <w:rsid w:val="00030887"/>
    <w:rsid w:val="000436EB"/>
    <w:rsid w:val="000674ED"/>
    <w:rsid w:val="0006767C"/>
    <w:rsid w:val="0007401B"/>
    <w:rsid w:val="000F01A8"/>
    <w:rsid w:val="000F3B3B"/>
    <w:rsid w:val="00112D3A"/>
    <w:rsid w:val="001308CE"/>
    <w:rsid w:val="00147284"/>
    <w:rsid w:val="0018472B"/>
    <w:rsid w:val="001C3E79"/>
    <w:rsid w:val="001C46A6"/>
    <w:rsid w:val="002532DF"/>
    <w:rsid w:val="0027450B"/>
    <w:rsid w:val="002D0A95"/>
    <w:rsid w:val="002D6293"/>
    <w:rsid w:val="002D6FB7"/>
    <w:rsid w:val="00311EF7"/>
    <w:rsid w:val="00317F81"/>
    <w:rsid w:val="00320656"/>
    <w:rsid w:val="00334E4B"/>
    <w:rsid w:val="00341255"/>
    <w:rsid w:val="00347648"/>
    <w:rsid w:val="00390F34"/>
    <w:rsid w:val="0039740C"/>
    <w:rsid w:val="003C38AA"/>
    <w:rsid w:val="003C59A3"/>
    <w:rsid w:val="003C7341"/>
    <w:rsid w:val="003F38D7"/>
    <w:rsid w:val="00405916"/>
    <w:rsid w:val="00436221"/>
    <w:rsid w:val="00457573"/>
    <w:rsid w:val="004638B1"/>
    <w:rsid w:val="00466CFD"/>
    <w:rsid w:val="004A11DB"/>
    <w:rsid w:val="004A7471"/>
    <w:rsid w:val="004B0846"/>
    <w:rsid w:val="004C0F96"/>
    <w:rsid w:val="004C4AA1"/>
    <w:rsid w:val="004F2633"/>
    <w:rsid w:val="00530093"/>
    <w:rsid w:val="005359B2"/>
    <w:rsid w:val="005438BC"/>
    <w:rsid w:val="005772FF"/>
    <w:rsid w:val="005B2E5C"/>
    <w:rsid w:val="00645716"/>
    <w:rsid w:val="006560E6"/>
    <w:rsid w:val="006E02F4"/>
    <w:rsid w:val="0071339D"/>
    <w:rsid w:val="00727147"/>
    <w:rsid w:val="00735F60"/>
    <w:rsid w:val="007504A8"/>
    <w:rsid w:val="00780F20"/>
    <w:rsid w:val="007A21E4"/>
    <w:rsid w:val="007A37A8"/>
    <w:rsid w:val="007C08D7"/>
    <w:rsid w:val="00816779"/>
    <w:rsid w:val="0082184B"/>
    <w:rsid w:val="0083508A"/>
    <w:rsid w:val="0083770F"/>
    <w:rsid w:val="00841C0D"/>
    <w:rsid w:val="008469F5"/>
    <w:rsid w:val="008B4A11"/>
    <w:rsid w:val="008E0FB2"/>
    <w:rsid w:val="008F1E59"/>
    <w:rsid w:val="00923162"/>
    <w:rsid w:val="009278A5"/>
    <w:rsid w:val="00983300"/>
    <w:rsid w:val="00991EBA"/>
    <w:rsid w:val="009E5B4D"/>
    <w:rsid w:val="009F3F8D"/>
    <w:rsid w:val="00A02011"/>
    <w:rsid w:val="00A10595"/>
    <w:rsid w:val="00A13F76"/>
    <w:rsid w:val="00A34A1D"/>
    <w:rsid w:val="00A41FCB"/>
    <w:rsid w:val="00A90BC9"/>
    <w:rsid w:val="00A95334"/>
    <w:rsid w:val="00AB3DDC"/>
    <w:rsid w:val="00AB605B"/>
    <w:rsid w:val="00AD3AFC"/>
    <w:rsid w:val="00AD47D1"/>
    <w:rsid w:val="00AE23DE"/>
    <w:rsid w:val="00B44DC5"/>
    <w:rsid w:val="00B51A06"/>
    <w:rsid w:val="00B81F28"/>
    <w:rsid w:val="00B83879"/>
    <w:rsid w:val="00BA4FEF"/>
    <w:rsid w:val="00BA74F0"/>
    <w:rsid w:val="00C1570E"/>
    <w:rsid w:val="00C531A9"/>
    <w:rsid w:val="00C64748"/>
    <w:rsid w:val="00C65892"/>
    <w:rsid w:val="00C77A8B"/>
    <w:rsid w:val="00CB0CEF"/>
    <w:rsid w:val="00CE7FB5"/>
    <w:rsid w:val="00CF6986"/>
    <w:rsid w:val="00D06BED"/>
    <w:rsid w:val="00D61A65"/>
    <w:rsid w:val="00D61E48"/>
    <w:rsid w:val="00D703A4"/>
    <w:rsid w:val="00D85ABB"/>
    <w:rsid w:val="00D90D93"/>
    <w:rsid w:val="00DC126D"/>
    <w:rsid w:val="00DC40C4"/>
    <w:rsid w:val="00DD4FBE"/>
    <w:rsid w:val="00E403B8"/>
    <w:rsid w:val="00E41E55"/>
    <w:rsid w:val="00E479A3"/>
    <w:rsid w:val="00E70292"/>
    <w:rsid w:val="00E739C2"/>
    <w:rsid w:val="00E86DBC"/>
    <w:rsid w:val="00EB1E80"/>
    <w:rsid w:val="00ED693B"/>
    <w:rsid w:val="00F62455"/>
    <w:rsid w:val="00F9008E"/>
    <w:rsid w:val="00FB18DC"/>
    <w:rsid w:val="00FD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B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31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66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6CFD"/>
  </w:style>
  <w:style w:type="paragraph" w:styleId="a7">
    <w:name w:val="footer"/>
    <w:basedOn w:val="a"/>
    <w:link w:val="a8"/>
    <w:uiPriority w:val="99"/>
    <w:semiHidden/>
    <w:unhideWhenUsed/>
    <w:rsid w:val="00466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6CFD"/>
  </w:style>
  <w:style w:type="paragraph" w:customStyle="1" w:styleId="Standard">
    <w:name w:val="Standard"/>
    <w:rsid w:val="00C6589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ectioninfo">
    <w:name w:val="section__info"/>
    <w:basedOn w:val="a0"/>
    <w:rsid w:val="00841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73375-1420-4640-976E-F83B4AFDA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kuzmina.va</cp:lastModifiedBy>
  <cp:revision>23</cp:revision>
  <cp:lastPrinted>2025-12-12T05:57:00Z</cp:lastPrinted>
  <dcterms:created xsi:type="dcterms:W3CDTF">2025-12-15T02:48:00Z</dcterms:created>
  <dcterms:modified xsi:type="dcterms:W3CDTF">2026-08-19T08:37:00Z</dcterms:modified>
</cp:coreProperties>
</file>