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B15" w:rsidRPr="008D7B15" w:rsidRDefault="008D7B15" w:rsidP="008D7B15">
      <w:pPr>
        <w:jc w:val="right"/>
        <w:rPr>
          <w:rFonts w:ascii="Times New Roman" w:eastAsia="Times New Roman" w:hAnsi="Times New Roman" w:cs="Times New Roman"/>
          <w:b/>
          <w:i/>
          <w:snapToGrid w:val="0"/>
          <w:sz w:val="24"/>
          <w:szCs w:val="24"/>
          <w:u w:val="single"/>
          <w:lang w:eastAsia="ru-RU"/>
        </w:rPr>
      </w:pPr>
      <w:r w:rsidRPr="008D7B15">
        <w:rPr>
          <w:rFonts w:ascii="Times New Roman" w:eastAsia="Times New Roman" w:hAnsi="Times New Roman" w:cs="Times New Roman"/>
          <w:b/>
          <w:i/>
          <w:snapToGrid w:val="0"/>
          <w:sz w:val="24"/>
          <w:szCs w:val="24"/>
          <w:u w:val="single"/>
          <w:lang w:eastAsia="ru-RU"/>
        </w:rPr>
        <w:t>Проект контракта</w:t>
      </w:r>
    </w:p>
    <w:p w:rsidR="008D7B15" w:rsidRDefault="008D7B15" w:rsidP="00BE6DE9">
      <w:pPr>
        <w:jc w:val="center"/>
        <w:rPr>
          <w:rFonts w:ascii="Times New Roman" w:eastAsia="Times New Roman" w:hAnsi="Times New Roman" w:cs="Times New Roman"/>
          <w:b/>
          <w:snapToGrid w:val="0"/>
          <w:sz w:val="24"/>
          <w:szCs w:val="24"/>
          <w:lang w:eastAsia="ru-RU"/>
        </w:rPr>
      </w:pPr>
    </w:p>
    <w:p w:rsidR="00A0142C" w:rsidRPr="00311F27" w:rsidRDefault="00AE0399" w:rsidP="00BE6DE9">
      <w:pPr>
        <w:jc w:val="center"/>
        <w:rPr>
          <w:rFonts w:ascii="Times New Roman" w:eastAsia="Times New Roman" w:hAnsi="Times New Roman" w:cs="Times New Roman"/>
          <w:b/>
          <w:snapToGrid w:val="0"/>
          <w:color w:val="FF0000"/>
          <w:sz w:val="24"/>
          <w:szCs w:val="24"/>
          <w:lang w:eastAsia="ru-RU"/>
        </w:rPr>
      </w:pPr>
      <w:r w:rsidRPr="00311F27">
        <w:rPr>
          <w:rFonts w:ascii="Times New Roman" w:eastAsia="Times New Roman" w:hAnsi="Times New Roman" w:cs="Times New Roman"/>
          <w:b/>
          <w:snapToGrid w:val="0"/>
          <w:sz w:val="24"/>
          <w:szCs w:val="24"/>
          <w:lang w:eastAsia="ru-RU"/>
        </w:rPr>
        <w:t>КОНТРАКТ</w:t>
      </w:r>
      <w:r w:rsidR="00F63DA9" w:rsidRPr="00311F27">
        <w:rPr>
          <w:rFonts w:ascii="Times New Roman" w:eastAsia="Times New Roman" w:hAnsi="Times New Roman" w:cs="Times New Roman"/>
          <w:b/>
          <w:snapToGrid w:val="0"/>
          <w:sz w:val="24"/>
          <w:szCs w:val="24"/>
          <w:lang w:eastAsia="ru-RU"/>
        </w:rPr>
        <w:t xml:space="preserve"> №</w:t>
      </w:r>
      <w:r w:rsidR="001312BA" w:rsidRPr="00311F27">
        <w:rPr>
          <w:rFonts w:ascii="Times New Roman" w:eastAsia="Times New Roman" w:hAnsi="Times New Roman" w:cs="Times New Roman"/>
          <w:b/>
          <w:snapToGrid w:val="0"/>
          <w:sz w:val="24"/>
          <w:szCs w:val="24"/>
          <w:lang w:eastAsia="ru-RU"/>
        </w:rPr>
        <w:t xml:space="preserve"> </w:t>
      </w:r>
      <w:r w:rsidR="00BF5D9F" w:rsidRPr="00311F27">
        <w:rPr>
          <w:rFonts w:ascii="Times New Roman" w:eastAsia="Times New Roman" w:hAnsi="Times New Roman" w:cs="Times New Roman"/>
          <w:b/>
          <w:snapToGrid w:val="0"/>
          <w:sz w:val="24"/>
          <w:szCs w:val="24"/>
          <w:lang w:eastAsia="ru-RU"/>
        </w:rPr>
        <w:t>П</w:t>
      </w:r>
      <w:proofErr w:type="gramStart"/>
      <w:r w:rsidR="00BF5D9F" w:rsidRPr="00311F27">
        <w:rPr>
          <w:rFonts w:ascii="Times New Roman" w:eastAsia="Times New Roman" w:hAnsi="Times New Roman" w:cs="Times New Roman"/>
          <w:b/>
          <w:snapToGrid w:val="0"/>
          <w:sz w:val="24"/>
          <w:szCs w:val="24"/>
          <w:lang w:eastAsia="ru-RU"/>
        </w:rPr>
        <w:t>4</w:t>
      </w:r>
      <w:proofErr w:type="gramEnd"/>
      <w:r w:rsidR="00BF5D9F" w:rsidRPr="00311F27">
        <w:rPr>
          <w:rFonts w:ascii="Times New Roman" w:eastAsia="Times New Roman" w:hAnsi="Times New Roman" w:cs="Times New Roman"/>
          <w:b/>
          <w:snapToGrid w:val="0"/>
          <w:sz w:val="24"/>
          <w:szCs w:val="24"/>
          <w:lang w:eastAsia="ru-RU"/>
        </w:rPr>
        <w:t>-</w:t>
      </w:r>
      <w:r w:rsidR="001312BA" w:rsidRPr="00311F27">
        <w:rPr>
          <w:rFonts w:ascii="Times New Roman" w:eastAsia="Times New Roman" w:hAnsi="Times New Roman" w:cs="Times New Roman"/>
          <w:b/>
          <w:snapToGrid w:val="0"/>
          <w:sz w:val="24"/>
          <w:szCs w:val="24"/>
          <w:lang w:eastAsia="ru-RU"/>
        </w:rPr>
        <w:t>___-202</w:t>
      </w:r>
      <w:r w:rsidR="00BF5BC3" w:rsidRPr="00311F27">
        <w:rPr>
          <w:rFonts w:ascii="Times New Roman" w:eastAsia="Times New Roman" w:hAnsi="Times New Roman" w:cs="Times New Roman"/>
          <w:b/>
          <w:snapToGrid w:val="0"/>
          <w:sz w:val="24"/>
          <w:szCs w:val="24"/>
          <w:lang w:eastAsia="ru-RU"/>
        </w:rPr>
        <w:t>6</w:t>
      </w:r>
    </w:p>
    <w:p w:rsidR="00311F27" w:rsidRPr="00311F27" w:rsidRDefault="00B93434" w:rsidP="00BE6DE9">
      <w:pPr>
        <w:jc w:val="center"/>
        <w:rPr>
          <w:rFonts w:ascii="Times New Roman" w:eastAsia="Times New Roman" w:hAnsi="Times New Roman" w:cs="Times New Roman"/>
          <w:b/>
          <w:snapToGrid w:val="0"/>
          <w:sz w:val="24"/>
          <w:szCs w:val="24"/>
          <w:lang w:eastAsia="ru-RU"/>
        </w:rPr>
      </w:pPr>
      <w:r w:rsidRPr="00311F27">
        <w:rPr>
          <w:rFonts w:ascii="Times New Roman" w:eastAsia="Times New Roman" w:hAnsi="Times New Roman" w:cs="Times New Roman"/>
          <w:b/>
          <w:snapToGrid w:val="0"/>
          <w:sz w:val="24"/>
          <w:szCs w:val="24"/>
          <w:lang w:eastAsia="ru-RU"/>
        </w:rPr>
        <w:t xml:space="preserve"> </w:t>
      </w:r>
      <w:r w:rsidR="00AE0399" w:rsidRPr="00311F27">
        <w:rPr>
          <w:rFonts w:ascii="Times New Roman" w:eastAsia="Times New Roman" w:hAnsi="Times New Roman" w:cs="Times New Roman"/>
          <w:b/>
          <w:snapToGrid w:val="0"/>
          <w:sz w:val="24"/>
          <w:szCs w:val="24"/>
          <w:lang w:eastAsia="ru-RU"/>
        </w:rPr>
        <w:t xml:space="preserve">на поставку </w:t>
      </w:r>
      <w:r w:rsidR="001E4EC8" w:rsidRPr="00311F27">
        <w:rPr>
          <w:rFonts w:ascii="Times New Roman" w:eastAsia="Times New Roman" w:hAnsi="Times New Roman" w:cs="Times New Roman"/>
          <w:b/>
          <w:snapToGrid w:val="0"/>
          <w:sz w:val="24"/>
          <w:szCs w:val="24"/>
          <w:lang w:eastAsia="ru-RU"/>
        </w:rPr>
        <w:t>товара</w:t>
      </w:r>
      <w:r w:rsidR="00311F27" w:rsidRPr="00311F27">
        <w:rPr>
          <w:rFonts w:ascii="Times New Roman" w:eastAsia="Times New Roman" w:hAnsi="Times New Roman" w:cs="Times New Roman"/>
          <w:b/>
          <w:snapToGrid w:val="0"/>
          <w:sz w:val="24"/>
          <w:szCs w:val="24"/>
          <w:lang w:eastAsia="ru-RU"/>
        </w:rPr>
        <w:t xml:space="preserve"> </w:t>
      </w:r>
    </w:p>
    <w:p w:rsidR="00AD005B" w:rsidRPr="00BE4301" w:rsidRDefault="00BE4301" w:rsidP="00BE6DE9">
      <w:pPr>
        <w:jc w:val="center"/>
        <w:rPr>
          <w:rFonts w:ascii="Times New Roman" w:hAnsi="Times New Roman" w:cs="Times New Roman"/>
          <w:i/>
          <w:sz w:val="24"/>
          <w:szCs w:val="24"/>
        </w:rPr>
      </w:pPr>
      <w:r w:rsidRPr="00BE4301">
        <w:rPr>
          <w:rFonts w:ascii="Times New Roman" w:hAnsi="Times New Roman" w:cs="Times New Roman"/>
          <w:i/>
          <w:sz w:val="24"/>
          <w:szCs w:val="24"/>
        </w:rPr>
        <w:t>Устройство - средство измерения жидкости потоком (расходомер)</w:t>
      </w:r>
      <w:r w:rsidR="00D80FED" w:rsidRPr="00BE4301">
        <w:rPr>
          <w:rFonts w:ascii="Times New Roman" w:hAnsi="Times New Roman" w:cs="Times New Roman"/>
          <w:i/>
          <w:sz w:val="24"/>
          <w:szCs w:val="24"/>
        </w:rPr>
        <w:t xml:space="preserve"> </w:t>
      </w:r>
    </w:p>
    <w:p w:rsidR="00AD005B" w:rsidRDefault="00A0142C" w:rsidP="00BE6DE9">
      <w:pPr>
        <w:jc w:val="center"/>
        <w:rPr>
          <w:rFonts w:ascii="Times New Roman" w:hAnsi="Times New Roman" w:cs="Times New Roman"/>
          <w:sz w:val="24"/>
          <w:szCs w:val="24"/>
        </w:rPr>
      </w:pPr>
      <w:r w:rsidRPr="00311F27">
        <w:rPr>
          <w:rFonts w:ascii="Times New Roman" w:hAnsi="Times New Roman" w:cs="Times New Roman"/>
          <w:sz w:val="24"/>
          <w:szCs w:val="24"/>
        </w:rPr>
        <w:t>идентификационный</w:t>
      </w:r>
      <w:r w:rsidRPr="00311F27">
        <w:rPr>
          <w:rFonts w:ascii="Times New Roman" w:hAnsi="Times New Roman" w:cs="Times New Roman"/>
          <w:spacing w:val="-1"/>
          <w:sz w:val="24"/>
          <w:szCs w:val="24"/>
        </w:rPr>
        <w:t xml:space="preserve"> код </w:t>
      </w:r>
      <w:r w:rsidRPr="00311F27">
        <w:rPr>
          <w:rFonts w:ascii="Times New Roman" w:hAnsi="Times New Roman" w:cs="Times New Roman"/>
          <w:sz w:val="24"/>
          <w:szCs w:val="24"/>
        </w:rPr>
        <w:t xml:space="preserve">закупки </w:t>
      </w:r>
      <w:r w:rsidR="00AE13B6" w:rsidRPr="00311F27">
        <w:rPr>
          <w:rFonts w:ascii="Times New Roman" w:hAnsi="Times New Roman" w:cs="Times New Roman"/>
          <w:sz w:val="24"/>
          <w:szCs w:val="24"/>
        </w:rPr>
        <w:t>–</w:t>
      </w:r>
      <w:r w:rsidR="0003678E" w:rsidRPr="00311F27">
        <w:rPr>
          <w:rFonts w:ascii="Times New Roman" w:hAnsi="Times New Roman" w:cs="Times New Roman"/>
          <w:sz w:val="24"/>
          <w:szCs w:val="24"/>
        </w:rPr>
        <w:t xml:space="preserve"> </w:t>
      </w:r>
      <w:r w:rsidR="00BF5BC3" w:rsidRPr="00311F27">
        <w:rPr>
          <w:rFonts w:ascii="Times New Roman" w:hAnsi="Times New Roman" w:cs="Times New Roman"/>
          <w:sz w:val="24"/>
          <w:szCs w:val="24"/>
        </w:rPr>
        <w:t>261774308567077430100100030000000244</w:t>
      </w:r>
    </w:p>
    <w:p w:rsidR="00AE13B6" w:rsidRPr="005A1FED" w:rsidRDefault="00AE13B6" w:rsidP="00BE6DE9">
      <w:pPr>
        <w:jc w:val="center"/>
        <w:rPr>
          <w:rFonts w:ascii="Times New Roman" w:eastAsia="Times New Roman" w:hAnsi="Times New Roman" w:cs="Times New Roman"/>
          <w:snapToGrid w:val="0"/>
          <w:sz w:val="24"/>
          <w:szCs w:val="24"/>
          <w:lang w:eastAsia="ru-RU"/>
        </w:rPr>
      </w:pPr>
      <w:r w:rsidRPr="005A1FED">
        <w:rPr>
          <w:rFonts w:ascii="Times New Roman" w:hAnsi="Times New Roman" w:cs="Times New Roman"/>
          <w:sz w:val="24"/>
          <w:szCs w:val="24"/>
        </w:rPr>
        <w:t>(</w:t>
      </w:r>
      <w:r w:rsidRPr="005A1FED">
        <w:rPr>
          <w:rFonts w:ascii="Times New Roman" w:hAnsi="Times New Roman" w:cs="Times New Roman"/>
          <w:b/>
          <w:bCs/>
          <w:sz w:val="24"/>
          <w:szCs w:val="24"/>
          <w:shd w:val="clear" w:color="auto" w:fill="FFFFFF"/>
        </w:rPr>
        <w:t>Объявление о закупке №</w:t>
      </w:r>
      <w:r w:rsidR="009F4FC3" w:rsidRPr="009F4FC3">
        <w:rPr>
          <w:rFonts w:ascii="Roboto" w:hAnsi="Roboto"/>
          <w:color w:val="00AE76"/>
          <w:sz w:val="36"/>
          <w:szCs w:val="36"/>
        </w:rPr>
        <w:t xml:space="preserve"> </w:t>
      </w:r>
      <w:r w:rsidR="008A326C">
        <w:rPr>
          <w:rFonts w:ascii="Times New Roman" w:hAnsi="Times New Roman" w:cs="Times New Roman"/>
          <w:b/>
          <w:bCs/>
          <w:sz w:val="24"/>
          <w:szCs w:val="24"/>
          <w:shd w:val="clear" w:color="auto" w:fill="FFFFFF"/>
        </w:rPr>
        <w:t>____________</w:t>
      </w:r>
      <w:r w:rsidRPr="005A1FED">
        <w:rPr>
          <w:rFonts w:ascii="Times New Roman" w:hAnsi="Times New Roman" w:cs="Times New Roman"/>
          <w:b/>
          <w:bCs/>
          <w:sz w:val="24"/>
          <w:szCs w:val="24"/>
          <w:shd w:val="clear" w:color="auto" w:fill="FFFFFF"/>
        </w:rPr>
        <w:t>)</w:t>
      </w:r>
    </w:p>
    <w:p w:rsidR="0040553E" w:rsidRPr="00BE6DE9" w:rsidRDefault="0040553E" w:rsidP="00BE6DE9">
      <w:pPr>
        <w:jc w:val="both"/>
        <w:rPr>
          <w:rFonts w:ascii="Times New Roman" w:eastAsia="Times New Roman" w:hAnsi="Times New Roman" w:cs="Times New Roman"/>
          <w:snapToGrid w:val="0"/>
          <w:sz w:val="24"/>
          <w:szCs w:val="24"/>
          <w:lang w:eastAsia="ru-RU"/>
        </w:rPr>
      </w:pPr>
    </w:p>
    <w:p w:rsidR="00AD005B" w:rsidRPr="00BE6DE9" w:rsidRDefault="00A0142C" w:rsidP="00BE6DE9">
      <w:pPr>
        <w:rPr>
          <w:rFonts w:ascii="Times New Roman" w:eastAsia="Times New Roman" w:hAnsi="Times New Roman" w:cs="Times New Roman"/>
          <w:snapToGrid w:val="0"/>
          <w:sz w:val="24"/>
          <w:szCs w:val="24"/>
          <w:lang w:eastAsia="ru-RU"/>
        </w:rPr>
      </w:pPr>
      <w:r w:rsidRPr="00BE6DE9">
        <w:rPr>
          <w:rFonts w:ascii="Times New Roman" w:eastAsia="Times New Roman" w:hAnsi="Times New Roman" w:cs="Times New Roman"/>
          <w:snapToGrid w:val="0"/>
          <w:sz w:val="24"/>
          <w:szCs w:val="24"/>
          <w:lang w:eastAsia="ru-RU"/>
        </w:rPr>
        <w:t>г. Москва</w:t>
      </w:r>
      <w:r w:rsidR="00AD005B" w:rsidRPr="00BE6DE9">
        <w:rPr>
          <w:rFonts w:ascii="Times New Roman" w:eastAsia="Times New Roman" w:hAnsi="Times New Roman" w:cs="Times New Roman"/>
          <w:snapToGrid w:val="0"/>
          <w:sz w:val="24"/>
          <w:szCs w:val="24"/>
          <w:lang w:eastAsia="ru-RU"/>
        </w:rPr>
        <w:tab/>
      </w:r>
      <w:r w:rsidR="00AD005B" w:rsidRPr="00BE6DE9">
        <w:rPr>
          <w:rFonts w:ascii="Times New Roman" w:eastAsia="Times New Roman" w:hAnsi="Times New Roman" w:cs="Times New Roman"/>
          <w:snapToGrid w:val="0"/>
          <w:sz w:val="24"/>
          <w:szCs w:val="24"/>
          <w:lang w:eastAsia="ru-RU"/>
        </w:rPr>
        <w:tab/>
      </w:r>
      <w:r w:rsidR="00AD005B" w:rsidRPr="00BE6DE9">
        <w:rPr>
          <w:rFonts w:ascii="Times New Roman" w:eastAsia="Times New Roman" w:hAnsi="Times New Roman" w:cs="Times New Roman"/>
          <w:snapToGrid w:val="0"/>
          <w:sz w:val="24"/>
          <w:szCs w:val="24"/>
          <w:lang w:eastAsia="ru-RU"/>
        </w:rPr>
        <w:tab/>
      </w:r>
      <w:r w:rsidR="00AD005B" w:rsidRPr="00BE6DE9">
        <w:rPr>
          <w:rFonts w:ascii="Times New Roman" w:eastAsia="Times New Roman" w:hAnsi="Times New Roman" w:cs="Times New Roman"/>
          <w:snapToGrid w:val="0"/>
          <w:sz w:val="24"/>
          <w:szCs w:val="24"/>
          <w:lang w:eastAsia="ru-RU"/>
        </w:rPr>
        <w:tab/>
      </w:r>
      <w:r w:rsidR="00AD005B" w:rsidRPr="00BE6DE9">
        <w:rPr>
          <w:rFonts w:ascii="Times New Roman" w:eastAsia="Times New Roman" w:hAnsi="Times New Roman" w:cs="Times New Roman"/>
          <w:snapToGrid w:val="0"/>
          <w:sz w:val="24"/>
          <w:szCs w:val="24"/>
          <w:lang w:eastAsia="ru-RU"/>
        </w:rPr>
        <w:tab/>
      </w:r>
      <w:r w:rsidR="00AD005B" w:rsidRPr="00BE6DE9">
        <w:rPr>
          <w:rFonts w:ascii="Times New Roman" w:eastAsia="Times New Roman" w:hAnsi="Times New Roman" w:cs="Times New Roman"/>
          <w:snapToGrid w:val="0"/>
          <w:sz w:val="24"/>
          <w:szCs w:val="24"/>
          <w:lang w:eastAsia="ru-RU"/>
        </w:rPr>
        <w:tab/>
      </w:r>
      <w:r w:rsidR="00C5272F" w:rsidRPr="00BE6DE9">
        <w:rPr>
          <w:rFonts w:ascii="Times New Roman" w:eastAsia="Times New Roman" w:hAnsi="Times New Roman" w:cs="Times New Roman"/>
          <w:snapToGrid w:val="0"/>
          <w:sz w:val="24"/>
          <w:szCs w:val="24"/>
          <w:lang w:eastAsia="ru-RU"/>
        </w:rPr>
        <w:tab/>
      </w:r>
      <w:r w:rsidR="00C5272F" w:rsidRPr="00BE6DE9">
        <w:rPr>
          <w:rFonts w:ascii="Times New Roman" w:eastAsia="Times New Roman" w:hAnsi="Times New Roman" w:cs="Times New Roman"/>
          <w:snapToGrid w:val="0"/>
          <w:sz w:val="24"/>
          <w:szCs w:val="24"/>
          <w:lang w:eastAsia="ru-RU"/>
        </w:rPr>
        <w:tab/>
      </w:r>
      <w:r w:rsidR="00704947" w:rsidRPr="00BE6DE9">
        <w:rPr>
          <w:rFonts w:ascii="Times New Roman" w:eastAsia="Times New Roman" w:hAnsi="Times New Roman" w:cs="Times New Roman"/>
          <w:snapToGrid w:val="0"/>
          <w:sz w:val="24"/>
          <w:szCs w:val="24"/>
          <w:lang w:eastAsia="ru-RU"/>
        </w:rPr>
        <w:t xml:space="preserve">   </w:t>
      </w:r>
      <w:r w:rsidR="00C5272F" w:rsidRPr="00BE6DE9">
        <w:rPr>
          <w:rFonts w:ascii="Times New Roman" w:eastAsia="Times New Roman" w:hAnsi="Times New Roman" w:cs="Times New Roman"/>
          <w:snapToGrid w:val="0"/>
          <w:sz w:val="24"/>
          <w:szCs w:val="24"/>
          <w:lang w:eastAsia="ru-RU"/>
        </w:rPr>
        <w:t xml:space="preserve"> </w:t>
      </w:r>
      <w:r w:rsidR="00AD005B" w:rsidRPr="00BE6DE9">
        <w:rPr>
          <w:rFonts w:ascii="Times New Roman" w:eastAsia="Times New Roman" w:hAnsi="Times New Roman" w:cs="Times New Roman"/>
          <w:snapToGrid w:val="0"/>
          <w:sz w:val="24"/>
          <w:szCs w:val="24"/>
          <w:lang w:eastAsia="ru-RU"/>
        </w:rPr>
        <w:t>«</w:t>
      </w:r>
      <w:r w:rsidR="00CE5242" w:rsidRPr="00BE6DE9">
        <w:rPr>
          <w:rFonts w:ascii="Times New Roman" w:eastAsia="Times New Roman" w:hAnsi="Times New Roman" w:cs="Times New Roman"/>
          <w:snapToGrid w:val="0"/>
          <w:sz w:val="24"/>
          <w:szCs w:val="24"/>
          <w:lang w:eastAsia="ru-RU"/>
        </w:rPr>
        <w:t>____</w:t>
      </w:r>
      <w:r w:rsidR="00AD005B" w:rsidRPr="00BE6DE9">
        <w:rPr>
          <w:rFonts w:ascii="Times New Roman" w:eastAsia="Times New Roman" w:hAnsi="Times New Roman" w:cs="Times New Roman"/>
          <w:snapToGrid w:val="0"/>
          <w:sz w:val="24"/>
          <w:szCs w:val="24"/>
          <w:lang w:eastAsia="ru-RU"/>
        </w:rPr>
        <w:t>»</w:t>
      </w:r>
      <w:r w:rsidR="00C5272F" w:rsidRPr="00BE6DE9">
        <w:rPr>
          <w:rFonts w:ascii="Times New Roman" w:eastAsia="Times New Roman" w:hAnsi="Times New Roman" w:cs="Times New Roman"/>
          <w:snapToGrid w:val="0"/>
          <w:sz w:val="24"/>
          <w:szCs w:val="24"/>
          <w:lang w:eastAsia="ru-RU"/>
        </w:rPr>
        <w:t xml:space="preserve"> </w:t>
      </w:r>
      <w:r w:rsidR="00CE5242" w:rsidRPr="00BE6DE9">
        <w:rPr>
          <w:rFonts w:ascii="Times New Roman" w:eastAsia="Times New Roman" w:hAnsi="Times New Roman" w:cs="Times New Roman"/>
          <w:snapToGrid w:val="0"/>
          <w:sz w:val="24"/>
          <w:szCs w:val="24"/>
          <w:lang w:eastAsia="ru-RU"/>
        </w:rPr>
        <w:t>_____________</w:t>
      </w:r>
      <w:r w:rsidR="00C5272F" w:rsidRPr="00BE6DE9">
        <w:rPr>
          <w:rFonts w:ascii="Times New Roman" w:eastAsia="Times New Roman" w:hAnsi="Times New Roman" w:cs="Times New Roman"/>
          <w:snapToGrid w:val="0"/>
          <w:sz w:val="24"/>
          <w:szCs w:val="24"/>
          <w:lang w:eastAsia="ru-RU"/>
        </w:rPr>
        <w:t xml:space="preserve"> </w:t>
      </w:r>
      <w:r w:rsidR="00CE1072" w:rsidRPr="00BE6DE9">
        <w:rPr>
          <w:rFonts w:ascii="Times New Roman" w:eastAsia="Times New Roman" w:hAnsi="Times New Roman" w:cs="Times New Roman"/>
          <w:snapToGrid w:val="0"/>
          <w:sz w:val="24"/>
          <w:szCs w:val="24"/>
          <w:lang w:eastAsia="ru-RU"/>
        </w:rPr>
        <w:t>20</w:t>
      </w:r>
      <w:r w:rsidR="00607A27" w:rsidRPr="00BE6DE9">
        <w:rPr>
          <w:rFonts w:ascii="Times New Roman" w:eastAsia="Times New Roman" w:hAnsi="Times New Roman" w:cs="Times New Roman"/>
          <w:snapToGrid w:val="0"/>
          <w:sz w:val="24"/>
          <w:szCs w:val="24"/>
          <w:lang w:eastAsia="ru-RU"/>
        </w:rPr>
        <w:t>2</w:t>
      </w:r>
      <w:r w:rsidR="00BF5BC3" w:rsidRPr="0006167E">
        <w:rPr>
          <w:rFonts w:ascii="Times New Roman" w:eastAsia="Times New Roman" w:hAnsi="Times New Roman" w:cs="Times New Roman"/>
          <w:snapToGrid w:val="0"/>
          <w:sz w:val="24"/>
          <w:szCs w:val="24"/>
          <w:lang w:eastAsia="ru-RU"/>
        </w:rPr>
        <w:t>6</w:t>
      </w:r>
      <w:r w:rsidR="000A179B">
        <w:rPr>
          <w:rFonts w:ascii="Times New Roman" w:eastAsia="Times New Roman" w:hAnsi="Times New Roman" w:cs="Times New Roman"/>
          <w:snapToGrid w:val="0"/>
          <w:sz w:val="24"/>
          <w:szCs w:val="24"/>
          <w:lang w:eastAsia="ru-RU"/>
        </w:rPr>
        <w:t xml:space="preserve"> </w:t>
      </w:r>
      <w:r w:rsidR="00AD005B" w:rsidRPr="00BE6DE9">
        <w:rPr>
          <w:rFonts w:ascii="Times New Roman" w:eastAsia="Times New Roman" w:hAnsi="Times New Roman" w:cs="Times New Roman"/>
          <w:snapToGrid w:val="0"/>
          <w:sz w:val="24"/>
          <w:szCs w:val="24"/>
          <w:lang w:eastAsia="ru-RU"/>
        </w:rPr>
        <w:t>г.</w:t>
      </w:r>
    </w:p>
    <w:p w:rsidR="00AD005B" w:rsidRPr="00BE6DE9" w:rsidRDefault="00AD005B" w:rsidP="00BE6DE9">
      <w:pPr>
        <w:rPr>
          <w:rFonts w:ascii="Times New Roman" w:eastAsia="Times New Roman" w:hAnsi="Times New Roman" w:cs="Times New Roman"/>
          <w:snapToGrid w:val="0"/>
          <w:sz w:val="24"/>
          <w:szCs w:val="24"/>
          <w:lang w:eastAsia="ru-RU"/>
        </w:rPr>
      </w:pPr>
    </w:p>
    <w:p w:rsidR="00A0142C" w:rsidRPr="00BE6DE9" w:rsidRDefault="00A0142C" w:rsidP="00BE6DE9">
      <w:pPr>
        <w:ind w:firstLine="540"/>
        <w:jc w:val="both"/>
        <w:rPr>
          <w:rFonts w:ascii="Times New Roman" w:hAnsi="Times New Roman" w:cs="Times New Roman"/>
          <w:spacing w:val="-1"/>
          <w:sz w:val="24"/>
          <w:szCs w:val="24"/>
        </w:rPr>
      </w:pPr>
      <w:proofErr w:type="gramStart"/>
      <w:r w:rsidRPr="00BE6DE9">
        <w:rPr>
          <w:rFonts w:ascii="Times New Roman" w:hAnsi="Times New Roman" w:cs="Times New Roman"/>
          <w:sz w:val="24"/>
          <w:szCs w:val="24"/>
        </w:rPr>
        <w:t xml:space="preserve">Федеральное государственное бюджетное учреждение «Федеральное бюро медико-социальной экспертизы» Министерства труда и социальной защиты Российской Федерации (ФГБУ ФБ МСЭ Минтруда России), именуемое в дальнейшем «Заказчик», </w:t>
      </w:r>
      <w:r w:rsidR="001D3096" w:rsidRPr="00BE6DE9">
        <w:rPr>
          <w:rFonts w:ascii="Times New Roman" w:hAnsi="Times New Roman" w:cs="Times New Roman"/>
          <w:sz w:val="24"/>
          <w:szCs w:val="24"/>
        </w:rPr>
        <w:t xml:space="preserve">в </w:t>
      </w:r>
      <w:r w:rsidR="0006167E">
        <w:rPr>
          <w:rFonts w:ascii="Times New Roman" w:hAnsi="Times New Roman" w:cs="Times New Roman"/>
          <w:sz w:val="24"/>
          <w:szCs w:val="24"/>
        </w:rPr>
        <w:t xml:space="preserve">лице </w:t>
      </w:r>
      <w:r w:rsidR="001312BA" w:rsidRPr="00BE6DE9">
        <w:rPr>
          <w:rFonts w:ascii="Times New Roman" w:hAnsi="Times New Roman" w:cs="Times New Roman"/>
          <w:sz w:val="24"/>
          <w:szCs w:val="24"/>
        </w:rPr>
        <w:t xml:space="preserve">исполняющего обязанности руководителя – главного федерального эксперта по медико-социальной экспертизе </w:t>
      </w:r>
      <w:proofErr w:type="spellStart"/>
      <w:r w:rsidR="001312BA" w:rsidRPr="00BE6DE9">
        <w:rPr>
          <w:rFonts w:ascii="Times New Roman" w:hAnsi="Times New Roman" w:cs="Times New Roman"/>
          <w:sz w:val="24"/>
          <w:szCs w:val="24"/>
        </w:rPr>
        <w:t>Дымочки</w:t>
      </w:r>
      <w:proofErr w:type="spellEnd"/>
      <w:r w:rsidR="001312BA" w:rsidRPr="00BE6DE9">
        <w:rPr>
          <w:rFonts w:ascii="Times New Roman" w:hAnsi="Times New Roman" w:cs="Times New Roman"/>
          <w:sz w:val="24"/>
          <w:szCs w:val="24"/>
        </w:rPr>
        <w:t xml:space="preserve"> Михаила Анатольевича, действующего на основании Устава</w:t>
      </w:r>
      <w:r w:rsidR="00692EFF" w:rsidRPr="00BE6DE9">
        <w:rPr>
          <w:rFonts w:ascii="Times New Roman" w:hAnsi="Times New Roman" w:cs="Times New Roman"/>
          <w:sz w:val="24"/>
          <w:szCs w:val="24"/>
        </w:rPr>
        <w:t>,</w:t>
      </w:r>
      <w:r w:rsidRPr="00BE6DE9">
        <w:rPr>
          <w:rFonts w:ascii="Times New Roman" w:hAnsi="Times New Roman" w:cs="Times New Roman"/>
          <w:spacing w:val="-1"/>
          <w:sz w:val="24"/>
          <w:szCs w:val="24"/>
        </w:rPr>
        <w:t xml:space="preserve">  с </w:t>
      </w:r>
      <w:r w:rsidRPr="00BE6DE9">
        <w:rPr>
          <w:rFonts w:ascii="Times New Roman" w:hAnsi="Times New Roman" w:cs="Times New Roman"/>
          <w:sz w:val="24"/>
          <w:szCs w:val="24"/>
        </w:rPr>
        <w:t xml:space="preserve">одной стороны, </w:t>
      </w:r>
      <w:r w:rsidR="00CE5242" w:rsidRPr="00BE6DE9">
        <w:rPr>
          <w:rFonts w:ascii="Times New Roman" w:hAnsi="Times New Roman" w:cs="Times New Roman"/>
          <w:sz w:val="24"/>
          <w:szCs w:val="24"/>
        </w:rPr>
        <w:t xml:space="preserve">и </w:t>
      </w:r>
      <w:r w:rsidR="001312BA" w:rsidRPr="00BE6DE9">
        <w:rPr>
          <w:rFonts w:ascii="Times New Roman" w:hAnsi="Times New Roman" w:cs="Times New Roman"/>
          <w:sz w:val="24"/>
          <w:szCs w:val="24"/>
        </w:rPr>
        <w:t>_________</w:t>
      </w:r>
      <w:r w:rsidR="00096884" w:rsidRPr="00BE6DE9">
        <w:rPr>
          <w:rFonts w:ascii="Times New Roman" w:hAnsi="Times New Roman" w:cs="Times New Roman"/>
          <w:sz w:val="24"/>
          <w:szCs w:val="24"/>
        </w:rPr>
        <w:t xml:space="preserve"> (</w:t>
      </w:r>
      <w:r w:rsidR="001312BA" w:rsidRPr="00BE6DE9">
        <w:rPr>
          <w:rFonts w:ascii="Times New Roman" w:hAnsi="Times New Roman" w:cs="Times New Roman"/>
          <w:sz w:val="24"/>
          <w:szCs w:val="24"/>
        </w:rPr>
        <w:t>________</w:t>
      </w:r>
      <w:r w:rsidR="00096884" w:rsidRPr="00BE6DE9">
        <w:rPr>
          <w:rFonts w:ascii="Times New Roman" w:hAnsi="Times New Roman" w:cs="Times New Roman"/>
          <w:sz w:val="24"/>
          <w:szCs w:val="24"/>
        </w:rPr>
        <w:t>)</w:t>
      </w:r>
      <w:r w:rsidR="00CE5242" w:rsidRPr="00BE6DE9">
        <w:rPr>
          <w:rFonts w:ascii="Times New Roman" w:hAnsi="Times New Roman" w:cs="Times New Roman"/>
          <w:sz w:val="24"/>
          <w:szCs w:val="24"/>
        </w:rPr>
        <w:t>, именуем</w:t>
      </w:r>
      <w:r w:rsidR="00096884" w:rsidRPr="00BE6DE9">
        <w:rPr>
          <w:rFonts w:ascii="Times New Roman" w:hAnsi="Times New Roman" w:cs="Times New Roman"/>
          <w:sz w:val="24"/>
          <w:szCs w:val="24"/>
        </w:rPr>
        <w:t>ое</w:t>
      </w:r>
      <w:r w:rsidR="00CE5242" w:rsidRPr="00BE6DE9">
        <w:rPr>
          <w:rFonts w:ascii="Times New Roman" w:hAnsi="Times New Roman" w:cs="Times New Roman"/>
          <w:sz w:val="24"/>
          <w:szCs w:val="24"/>
        </w:rPr>
        <w:t xml:space="preserve"> в дальнейшем «Поставщик», </w:t>
      </w:r>
      <w:r w:rsidR="00096884" w:rsidRPr="00BE6DE9">
        <w:rPr>
          <w:rFonts w:ascii="Times New Roman" w:hAnsi="Times New Roman" w:cs="Times New Roman"/>
          <w:sz w:val="24"/>
          <w:szCs w:val="24"/>
        </w:rPr>
        <w:t xml:space="preserve">в лице </w:t>
      </w:r>
      <w:r w:rsidR="001312BA" w:rsidRPr="00BE6DE9">
        <w:rPr>
          <w:rFonts w:ascii="Times New Roman" w:hAnsi="Times New Roman" w:cs="Times New Roman"/>
          <w:sz w:val="24"/>
          <w:szCs w:val="24"/>
        </w:rPr>
        <w:t>__________</w:t>
      </w:r>
      <w:r w:rsidR="00096884" w:rsidRPr="00BE6DE9">
        <w:rPr>
          <w:rFonts w:ascii="Times New Roman" w:hAnsi="Times New Roman" w:cs="Times New Roman"/>
          <w:sz w:val="24"/>
          <w:szCs w:val="24"/>
        </w:rPr>
        <w:t xml:space="preserve">, действующего на основании </w:t>
      </w:r>
      <w:r w:rsidR="001312BA" w:rsidRPr="00BE6DE9">
        <w:rPr>
          <w:rFonts w:ascii="Times New Roman" w:hAnsi="Times New Roman" w:cs="Times New Roman"/>
          <w:sz w:val="24"/>
          <w:szCs w:val="24"/>
        </w:rPr>
        <w:t>_______</w:t>
      </w:r>
      <w:r w:rsidR="00CE5242" w:rsidRPr="00BE6DE9">
        <w:rPr>
          <w:rFonts w:ascii="Times New Roman" w:hAnsi="Times New Roman" w:cs="Times New Roman"/>
          <w:sz w:val="24"/>
          <w:szCs w:val="24"/>
        </w:rPr>
        <w:t xml:space="preserve">, </w:t>
      </w:r>
      <w:r w:rsidR="00BB300B" w:rsidRPr="00BE6DE9">
        <w:rPr>
          <w:rFonts w:ascii="Times New Roman" w:hAnsi="Times New Roman" w:cs="Times New Roman"/>
          <w:sz w:val="24"/>
          <w:szCs w:val="24"/>
        </w:rPr>
        <w:t xml:space="preserve">с другой стороны, </w:t>
      </w:r>
      <w:r w:rsidR="00CE5242" w:rsidRPr="00BE6DE9">
        <w:rPr>
          <w:rFonts w:ascii="Times New Roman" w:hAnsi="Times New Roman" w:cs="Times New Roman"/>
          <w:sz w:val="24"/>
          <w:szCs w:val="24"/>
        </w:rPr>
        <w:t>совместно именуемые</w:t>
      </w:r>
      <w:proofErr w:type="gramEnd"/>
      <w:r w:rsidR="00CE5242" w:rsidRPr="00BE6DE9">
        <w:rPr>
          <w:rFonts w:ascii="Times New Roman" w:hAnsi="Times New Roman" w:cs="Times New Roman"/>
          <w:sz w:val="24"/>
          <w:szCs w:val="24"/>
        </w:rPr>
        <w:t xml:space="preserve"> «Стороны»,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(далее - Контракт) о нижеследующем</w:t>
      </w:r>
      <w:r w:rsidRPr="00BE6DE9">
        <w:rPr>
          <w:rFonts w:ascii="Times New Roman" w:hAnsi="Times New Roman" w:cs="Times New Roman"/>
          <w:spacing w:val="-1"/>
          <w:sz w:val="24"/>
          <w:szCs w:val="24"/>
        </w:rPr>
        <w:t>:</w:t>
      </w:r>
    </w:p>
    <w:p w:rsidR="00AD005B" w:rsidRPr="00BE6DE9" w:rsidRDefault="00AD005B" w:rsidP="00BE6DE9">
      <w:pPr>
        <w:jc w:val="center"/>
        <w:rPr>
          <w:rFonts w:ascii="Times New Roman" w:eastAsia="Times New Roman" w:hAnsi="Times New Roman" w:cs="Times New Roman"/>
          <w:snapToGrid w:val="0"/>
          <w:sz w:val="24"/>
          <w:szCs w:val="24"/>
          <w:lang w:eastAsia="ru-RU"/>
        </w:rPr>
      </w:pPr>
    </w:p>
    <w:p w:rsidR="00225D1D" w:rsidRPr="00BE6DE9" w:rsidRDefault="00225D1D" w:rsidP="00225D1D">
      <w:pPr>
        <w:jc w:val="center"/>
        <w:rPr>
          <w:rFonts w:ascii="Times New Roman" w:eastAsia="Times New Roman" w:hAnsi="Times New Roman" w:cs="Times New Roman"/>
          <w:b/>
          <w:snapToGrid w:val="0"/>
          <w:sz w:val="24"/>
          <w:szCs w:val="24"/>
          <w:lang w:eastAsia="ru-RU"/>
        </w:rPr>
      </w:pPr>
      <w:r w:rsidRPr="00BE6DE9">
        <w:rPr>
          <w:rFonts w:ascii="Times New Roman" w:eastAsia="Times New Roman" w:hAnsi="Times New Roman" w:cs="Times New Roman"/>
          <w:b/>
          <w:snapToGrid w:val="0"/>
          <w:sz w:val="24"/>
          <w:szCs w:val="24"/>
          <w:lang w:eastAsia="ru-RU"/>
        </w:rPr>
        <w:t>1. ПРЕДМЕТ КОНТРАКТА</w:t>
      </w:r>
    </w:p>
    <w:p w:rsidR="00225D1D" w:rsidRPr="00BE6DE9" w:rsidRDefault="00225D1D" w:rsidP="00225D1D">
      <w:pPr>
        <w:tabs>
          <w:tab w:val="left" w:pos="0"/>
        </w:tabs>
        <w:ind w:right="147"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1.1. Поставщик принимает на себя </w:t>
      </w:r>
      <w:r w:rsidRPr="00311F27">
        <w:rPr>
          <w:rFonts w:ascii="Times New Roman" w:eastAsia="Times New Roman" w:hAnsi="Times New Roman" w:cs="Times New Roman"/>
          <w:sz w:val="24"/>
          <w:szCs w:val="24"/>
          <w:lang w:eastAsia="ru-RU"/>
        </w:rPr>
        <w:t xml:space="preserve">обязательства поставить </w:t>
      </w:r>
      <w:r w:rsidR="001E4EC8" w:rsidRPr="00311F27">
        <w:rPr>
          <w:rFonts w:ascii="Times New Roman" w:hAnsi="Times New Roman" w:cs="Times New Roman"/>
          <w:b/>
          <w:bCs/>
          <w:sz w:val="24"/>
          <w:szCs w:val="24"/>
          <w:shd w:val="clear" w:color="auto" w:fill="FFFFFF"/>
        </w:rPr>
        <w:t>товар</w:t>
      </w:r>
      <w:r w:rsidRPr="00311F27">
        <w:rPr>
          <w:rFonts w:ascii="Times New Roman" w:eastAsia="Times New Roman" w:hAnsi="Times New Roman" w:cs="Times New Roman"/>
          <w:b/>
          <w:sz w:val="24"/>
          <w:szCs w:val="24"/>
          <w:lang w:eastAsia="ru-RU"/>
        </w:rPr>
        <w:t xml:space="preserve"> </w:t>
      </w:r>
      <w:r w:rsidR="00BE4301" w:rsidRPr="00BE4301">
        <w:rPr>
          <w:rFonts w:ascii="Times New Roman" w:hAnsi="Times New Roman" w:cs="Times New Roman"/>
          <w:i/>
          <w:sz w:val="24"/>
          <w:szCs w:val="24"/>
        </w:rPr>
        <w:t>Устройство - средство измерения жидкости потоком (расходомер)</w:t>
      </w:r>
      <w:r w:rsidR="00311F27" w:rsidRPr="00311F27">
        <w:rPr>
          <w:rFonts w:ascii="Times New Roman" w:eastAsia="Times New Roman" w:hAnsi="Times New Roman" w:cs="Times New Roman"/>
          <w:sz w:val="24"/>
          <w:szCs w:val="24"/>
          <w:lang w:eastAsia="ru-RU"/>
        </w:rPr>
        <w:t xml:space="preserve"> </w:t>
      </w:r>
      <w:r w:rsidRPr="00311F27">
        <w:rPr>
          <w:rFonts w:ascii="Times New Roman" w:eastAsia="Times New Roman" w:hAnsi="Times New Roman" w:cs="Times New Roman"/>
          <w:sz w:val="24"/>
          <w:szCs w:val="24"/>
          <w:lang w:eastAsia="ru-RU"/>
        </w:rPr>
        <w:t>(далее -</w:t>
      </w:r>
      <w:r w:rsidRPr="00BE6DE9">
        <w:rPr>
          <w:rFonts w:ascii="Times New Roman" w:eastAsia="Times New Roman" w:hAnsi="Times New Roman" w:cs="Times New Roman"/>
          <w:sz w:val="24"/>
          <w:szCs w:val="24"/>
          <w:lang w:eastAsia="ru-RU"/>
        </w:rPr>
        <w:t xml:space="preserve"> товар) в соответствии со Спецификацией (Приложение № 1 к Контракту), а Заказчик обязуется принять и оплатить товар в соответствии с условиями Контракта.</w:t>
      </w:r>
    </w:p>
    <w:p w:rsidR="00225D1D" w:rsidRPr="00F20371" w:rsidRDefault="00225D1D" w:rsidP="00225D1D">
      <w:pPr>
        <w:pStyle w:val="aff0"/>
        <w:tabs>
          <w:tab w:val="left" w:pos="0"/>
        </w:tabs>
        <w:spacing w:after="0"/>
        <w:ind w:left="0" w:right="147"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1.2. Наименование товара, его количество, цена за единицу товара, общая стоимость товара определяются Спецификацией (Приложение № 1 к Контракту).</w:t>
      </w:r>
      <w:r>
        <w:rPr>
          <w:rFonts w:ascii="Times New Roman" w:eastAsia="Times New Roman" w:hAnsi="Times New Roman" w:cs="Times New Roman"/>
          <w:sz w:val="24"/>
          <w:szCs w:val="24"/>
          <w:lang w:eastAsia="ru-RU"/>
        </w:rPr>
        <w:t xml:space="preserve"> </w:t>
      </w:r>
    </w:p>
    <w:p w:rsidR="00225D1D" w:rsidRPr="00BE6DE9" w:rsidRDefault="00225D1D" w:rsidP="00225D1D">
      <w:pPr>
        <w:tabs>
          <w:tab w:val="left" w:pos="0"/>
        </w:tabs>
        <w:ind w:right="147" w:firstLine="709"/>
        <w:jc w:val="both"/>
        <w:rPr>
          <w:rFonts w:ascii="Times New Roman" w:eastAsia="Times New Roman" w:hAnsi="Times New Roman" w:cs="Times New Roman"/>
          <w:snapToGrid w:val="0"/>
          <w:sz w:val="24"/>
          <w:szCs w:val="24"/>
          <w:lang w:eastAsia="ru-RU"/>
        </w:rPr>
      </w:pPr>
      <w:r w:rsidRPr="00BE6DE9">
        <w:rPr>
          <w:rFonts w:ascii="Times New Roman" w:eastAsia="Times New Roman" w:hAnsi="Times New Roman" w:cs="Times New Roman"/>
          <w:color w:val="FF0000"/>
          <w:sz w:val="24"/>
          <w:szCs w:val="24"/>
          <w:lang w:eastAsia="ru-RU"/>
        </w:rPr>
        <w:t xml:space="preserve">  </w:t>
      </w:r>
    </w:p>
    <w:p w:rsidR="00225D1D" w:rsidRPr="00BE6DE9" w:rsidRDefault="00225D1D" w:rsidP="00225D1D">
      <w:pPr>
        <w:jc w:val="center"/>
        <w:rPr>
          <w:rFonts w:ascii="Times New Roman" w:eastAsia="Times New Roman" w:hAnsi="Times New Roman" w:cs="Times New Roman"/>
          <w:b/>
          <w:snapToGrid w:val="0"/>
          <w:sz w:val="24"/>
          <w:szCs w:val="24"/>
          <w:lang w:eastAsia="ru-RU"/>
        </w:rPr>
      </w:pPr>
      <w:r w:rsidRPr="00BE6DE9">
        <w:rPr>
          <w:rFonts w:ascii="Times New Roman" w:eastAsia="Times New Roman" w:hAnsi="Times New Roman" w:cs="Times New Roman"/>
          <w:b/>
          <w:snapToGrid w:val="0"/>
          <w:sz w:val="24"/>
          <w:szCs w:val="24"/>
          <w:lang w:eastAsia="ru-RU"/>
        </w:rPr>
        <w:t>2. ЦЕНА КОНТРАКТА</w:t>
      </w:r>
    </w:p>
    <w:p w:rsidR="00225D1D" w:rsidRPr="00BE6DE9" w:rsidRDefault="00225D1D" w:rsidP="00225D1D">
      <w:pPr>
        <w:widowControl w:val="0"/>
        <w:ind w:firstLine="709"/>
        <w:jc w:val="both"/>
        <w:rPr>
          <w:rFonts w:ascii="Times New Roman" w:eastAsia="Times New Roman" w:hAnsi="Times New Roman" w:cs="Times New Roman"/>
          <w:snapToGrid w:val="0"/>
          <w:sz w:val="24"/>
          <w:szCs w:val="24"/>
          <w:lang w:eastAsia="ru-RU"/>
        </w:rPr>
      </w:pPr>
      <w:r w:rsidRPr="00BE6DE9">
        <w:rPr>
          <w:rFonts w:ascii="Times New Roman" w:eastAsia="Times New Roman" w:hAnsi="Times New Roman" w:cs="Times New Roman"/>
          <w:snapToGrid w:val="0"/>
          <w:sz w:val="24"/>
          <w:szCs w:val="24"/>
          <w:lang w:eastAsia="ru-RU"/>
        </w:rPr>
        <w:t xml:space="preserve">2.1. Цена Контракта составляет </w:t>
      </w:r>
      <w:r w:rsidRPr="00BE6DE9">
        <w:rPr>
          <w:rFonts w:ascii="Times New Roman" w:hAnsi="Times New Roman" w:cs="Times New Roman"/>
          <w:sz w:val="24"/>
          <w:szCs w:val="24"/>
        </w:rPr>
        <w:t>____ рублей</w:t>
      </w:r>
      <w:proofErr w:type="gramStart"/>
      <w:r w:rsidRPr="00BE6DE9">
        <w:rPr>
          <w:rFonts w:ascii="Times New Roman" w:hAnsi="Times New Roman" w:cs="Times New Roman"/>
          <w:sz w:val="24"/>
          <w:szCs w:val="24"/>
        </w:rPr>
        <w:t xml:space="preserve"> (_____) ______ </w:t>
      </w:r>
      <w:proofErr w:type="gramEnd"/>
      <w:r w:rsidRPr="00BE6DE9">
        <w:rPr>
          <w:rFonts w:ascii="Times New Roman" w:hAnsi="Times New Roman" w:cs="Times New Roman"/>
          <w:sz w:val="24"/>
          <w:szCs w:val="24"/>
        </w:rPr>
        <w:t>копеек (в том числе НДС ______ (_______) рублей ______ копеек</w:t>
      </w:r>
      <w:r w:rsidRPr="00BE6DE9">
        <w:rPr>
          <w:rStyle w:val="af7"/>
          <w:rFonts w:ascii="Times New Roman" w:hAnsi="Times New Roman" w:cs="Times New Roman"/>
          <w:sz w:val="24"/>
          <w:szCs w:val="24"/>
        </w:rPr>
        <w:footnoteReference w:id="1"/>
      </w:r>
      <w:r w:rsidRPr="00BE6DE9">
        <w:rPr>
          <w:rFonts w:ascii="Times New Roman" w:hAnsi="Times New Roman" w:cs="Times New Roman"/>
          <w:sz w:val="24"/>
          <w:szCs w:val="24"/>
        </w:rPr>
        <w:t>, НДС не облагается на основании _________</w:t>
      </w:r>
      <w:r w:rsidRPr="00BE6DE9">
        <w:rPr>
          <w:rStyle w:val="af7"/>
          <w:rFonts w:ascii="Times New Roman" w:hAnsi="Times New Roman" w:cs="Times New Roman"/>
          <w:sz w:val="24"/>
          <w:szCs w:val="24"/>
        </w:rPr>
        <w:footnoteReference w:id="2"/>
      </w:r>
      <w:r w:rsidRPr="00BE6DE9">
        <w:rPr>
          <w:rFonts w:ascii="Times New Roman" w:hAnsi="Times New Roman" w:cs="Times New Roman"/>
          <w:sz w:val="24"/>
          <w:szCs w:val="24"/>
        </w:rPr>
        <w:t>)</w:t>
      </w:r>
      <w:r w:rsidRPr="00BE6DE9">
        <w:rPr>
          <w:rFonts w:ascii="Times New Roman" w:eastAsia="Times New Roman" w:hAnsi="Times New Roman" w:cs="Times New Roman"/>
          <w:snapToGrid w:val="0"/>
          <w:sz w:val="24"/>
          <w:szCs w:val="24"/>
          <w:lang w:eastAsia="ru-RU"/>
        </w:rPr>
        <w:t xml:space="preserve">. </w:t>
      </w:r>
    </w:p>
    <w:p w:rsidR="00225D1D" w:rsidRPr="00BE6DE9" w:rsidRDefault="00225D1D" w:rsidP="00225D1D">
      <w:pPr>
        <w:suppressAutoHyphens/>
        <w:autoSpaceDE w:val="0"/>
        <w:autoSpaceDN w:val="0"/>
        <w:adjustRightInd w:val="0"/>
        <w:jc w:val="both"/>
        <w:rPr>
          <w:rFonts w:ascii="Times New Roman" w:eastAsia="Times New Roman" w:hAnsi="Times New Roman" w:cs="Times New Roman"/>
          <w:sz w:val="24"/>
          <w:szCs w:val="24"/>
          <w:lang w:eastAsia="ru-RU"/>
        </w:rPr>
      </w:pPr>
      <w:r w:rsidRPr="00BE6DE9">
        <w:rPr>
          <w:rFonts w:ascii="Times New Roman" w:hAnsi="Times New Roman" w:cs="Times New Roman"/>
          <w:i/>
          <w:color w:val="FF0000"/>
          <w:sz w:val="24"/>
          <w:szCs w:val="24"/>
        </w:rPr>
        <w:t xml:space="preserve"> </w:t>
      </w:r>
      <w:r w:rsidRPr="00BE6DE9">
        <w:rPr>
          <w:rFonts w:ascii="Times New Roman" w:hAnsi="Times New Roman" w:cs="Times New Roman"/>
          <w:i/>
          <w:color w:val="FF0000"/>
          <w:sz w:val="24"/>
          <w:szCs w:val="24"/>
        </w:rPr>
        <w:tab/>
      </w:r>
      <w:r w:rsidRPr="00BE6DE9">
        <w:rPr>
          <w:rFonts w:ascii="Times New Roman" w:eastAsia="Times New Roman" w:hAnsi="Times New Roman" w:cs="Times New Roman"/>
          <w:sz w:val="24"/>
          <w:szCs w:val="24"/>
          <w:lang w:eastAsia="ru-RU"/>
        </w:rPr>
        <w:t xml:space="preserve">2.2. Цена Контракта, указанная в пункте 2.1 Контракта, является твердой </w:t>
      </w:r>
      <w:r w:rsidRPr="00BE6DE9">
        <w:rPr>
          <w:rFonts w:ascii="Times New Roman" w:hAnsi="Times New Roman" w:cs="Times New Roman"/>
          <w:sz w:val="24"/>
          <w:szCs w:val="24"/>
        </w:rPr>
        <w:t>и определяется на весь срок его исполнения, за исключением случаев, предусмотренных Федеральным законом о контрактной системе.</w:t>
      </w:r>
    </w:p>
    <w:p w:rsidR="00225D1D" w:rsidRPr="00BE6DE9" w:rsidRDefault="00225D1D" w:rsidP="00225D1D">
      <w:pPr>
        <w:pStyle w:val="a9"/>
        <w:ind w:firstLine="708"/>
        <w:jc w:val="both"/>
        <w:rPr>
          <w:rFonts w:ascii="Times New Roman" w:hAnsi="Times New Roman" w:cs="Times New Roman"/>
          <w:sz w:val="24"/>
          <w:szCs w:val="24"/>
        </w:rPr>
      </w:pPr>
      <w:r w:rsidRPr="00BE6DE9">
        <w:rPr>
          <w:rFonts w:ascii="Times New Roman" w:hAnsi="Times New Roman" w:cs="Times New Roman"/>
          <w:sz w:val="24"/>
          <w:szCs w:val="24"/>
        </w:rPr>
        <w:t>2.3.</w:t>
      </w:r>
      <w:r w:rsidRPr="00BE6DE9">
        <w:rPr>
          <w:rFonts w:ascii="Times New Roman" w:hAnsi="Times New Roman" w:cs="Times New Roman"/>
          <w:i/>
          <w:sz w:val="24"/>
          <w:szCs w:val="24"/>
        </w:rPr>
        <w:t xml:space="preserve"> </w:t>
      </w:r>
      <w:r w:rsidRPr="00BE6DE9">
        <w:rPr>
          <w:rFonts w:ascii="Times New Roman" w:hAnsi="Times New Roman" w:cs="Times New Roman"/>
          <w:sz w:val="24"/>
          <w:szCs w:val="24"/>
        </w:rPr>
        <w:t>Цена Контракта включает в себя все налоги, сборы и другие обязательные платежи, предусмотренные законодательством Российской Федерации, а также все расходы Поставщика, связанные с исполнением настоящего Контракта, в том числе расходы Поставщика прямо не предусмотренные, но которые могут возникнуть в ходе исполнения Контракта.</w:t>
      </w:r>
    </w:p>
    <w:p w:rsidR="00225D1D" w:rsidRPr="00BE6DE9" w:rsidRDefault="00225D1D" w:rsidP="00225D1D">
      <w:pPr>
        <w:pStyle w:val="a9"/>
        <w:ind w:firstLine="708"/>
        <w:jc w:val="both"/>
        <w:rPr>
          <w:rFonts w:ascii="Times New Roman" w:hAnsi="Times New Roman" w:cs="Times New Roman"/>
          <w:sz w:val="24"/>
          <w:szCs w:val="24"/>
        </w:rPr>
      </w:pPr>
    </w:p>
    <w:p w:rsidR="00225D1D" w:rsidRPr="00BE6DE9" w:rsidRDefault="00225D1D" w:rsidP="00225D1D">
      <w:pPr>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3. СРОКИ, УСЛОВИЯ ПОСТАВКИ ТОВАРА, ПОРЯДОК ОПЛАТЫ</w:t>
      </w:r>
    </w:p>
    <w:p w:rsidR="00225D1D" w:rsidRPr="003C7674" w:rsidRDefault="00225D1D" w:rsidP="00225D1D">
      <w:pPr>
        <w:autoSpaceDE w:val="0"/>
        <w:autoSpaceDN w:val="0"/>
        <w:adjustRightInd w:val="0"/>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3.1. Поставка товара осуществляется Поставщиком по адресу: </w:t>
      </w:r>
      <w:proofErr w:type="gramStart"/>
      <w:r w:rsidRPr="003C7674">
        <w:rPr>
          <w:rFonts w:ascii="Times New Roman" w:eastAsia="Times New Roman" w:hAnsi="Times New Roman" w:cs="Times New Roman"/>
          <w:sz w:val="24"/>
          <w:szCs w:val="24"/>
          <w:lang w:eastAsia="ru-RU"/>
        </w:rPr>
        <w:t>г</w:t>
      </w:r>
      <w:proofErr w:type="gramEnd"/>
      <w:r w:rsidRPr="003C7674">
        <w:rPr>
          <w:rFonts w:ascii="Times New Roman" w:eastAsia="Times New Roman" w:hAnsi="Times New Roman" w:cs="Times New Roman"/>
          <w:sz w:val="24"/>
          <w:szCs w:val="24"/>
          <w:lang w:eastAsia="ru-RU"/>
        </w:rPr>
        <w:t xml:space="preserve">. Москва, ул. Ивана Сусанина, дом 3, </w:t>
      </w:r>
      <w:r w:rsidR="00BF5BC3" w:rsidRPr="00BF5BC3">
        <w:rPr>
          <w:rFonts w:ascii="Times New Roman" w:eastAsia="Times New Roman" w:hAnsi="Times New Roman" w:cs="Times New Roman"/>
          <w:sz w:val="24"/>
          <w:szCs w:val="24"/>
          <w:lang w:eastAsia="ru-RU"/>
        </w:rPr>
        <w:t xml:space="preserve">основной </w:t>
      </w:r>
      <w:r w:rsidR="00557EED">
        <w:rPr>
          <w:rFonts w:ascii="Times New Roman" w:eastAsia="Times New Roman" w:hAnsi="Times New Roman" w:cs="Times New Roman"/>
          <w:sz w:val="24"/>
          <w:szCs w:val="24"/>
          <w:lang w:eastAsia="ru-RU"/>
        </w:rPr>
        <w:t>склад</w:t>
      </w:r>
      <w:r w:rsidRPr="003C7674">
        <w:rPr>
          <w:rFonts w:ascii="Times New Roman" w:eastAsia="Times New Roman" w:hAnsi="Times New Roman" w:cs="Times New Roman"/>
          <w:sz w:val="24"/>
          <w:szCs w:val="24"/>
          <w:lang w:eastAsia="ru-RU"/>
        </w:rPr>
        <w:t>.</w:t>
      </w:r>
    </w:p>
    <w:p w:rsidR="00225D1D" w:rsidRPr="00C51E4D" w:rsidRDefault="00225D1D" w:rsidP="00225D1D">
      <w:pPr>
        <w:autoSpaceDE w:val="0"/>
        <w:autoSpaceDN w:val="0"/>
        <w:adjustRightInd w:val="0"/>
        <w:ind w:firstLine="709"/>
        <w:jc w:val="both"/>
        <w:rPr>
          <w:rFonts w:ascii="Times New Roman" w:hAnsi="Times New Roman" w:cs="Times New Roman"/>
          <w:i/>
          <w:sz w:val="24"/>
          <w:szCs w:val="24"/>
        </w:rPr>
      </w:pPr>
      <w:r w:rsidRPr="00BE6DE9">
        <w:rPr>
          <w:rFonts w:ascii="Times New Roman" w:eastAsia="Times New Roman" w:hAnsi="Times New Roman" w:cs="Times New Roman"/>
          <w:sz w:val="24"/>
          <w:szCs w:val="24"/>
          <w:lang w:eastAsia="ru-RU"/>
        </w:rPr>
        <w:t xml:space="preserve">3.2. </w:t>
      </w:r>
      <w:r w:rsidRPr="00C51E4D">
        <w:rPr>
          <w:rFonts w:ascii="Times New Roman" w:hAnsi="Times New Roman" w:cs="Times New Roman"/>
          <w:sz w:val="24"/>
          <w:szCs w:val="24"/>
          <w:lang w:eastAsia="ru-RU"/>
        </w:rPr>
        <w:t xml:space="preserve">Поставка товара осуществляется Поставщиком своими силами и за свой счет в течение </w:t>
      </w:r>
      <w:r w:rsidR="00AB27A9">
        <w:rPr>
          <w:rFonts w:ascii="Times New Roman" w:hAnsi="Times New Roman" w:cs="Times New Roman"/>
          <w:sz w:val="24"/>
          <w:szCs w:val="24"/>
          <w:lang w:eastAsia="ru-RU"/>
        </w:rPr>
        <w:t>30</w:t>
      </w:r>
      <w:r w:rsidRPr="003C7674">
        <w:rPr>
          <w:rFonts w:ascii="Times New Roman" w:hAnsi="Times New Roman" w:cs="Times New Roman"/>
          <w:sz w:val="24"/>
          <w:szCs w:val="24"/>
          <w:lang w:eastAsia="ru-RU"/>
        </w:rPr>
        <w:t xml:space="preserve"> (</w:t>
      </w:r>
      <w:r w:rsidR="00AB27A9">
        <w:rPr>
          <w:rFonts w:ascii="Times New Roman" w:hAnsi="Times New Roman" w:cs="Times New Roman"/>
          <w:sz w:val="24"/>
          <w:szCs w:val="24"/>
          <w:lang w:eastAsia="ru-RU"/>
        </w:rPr>
        <w:t>тридцати</w:t>
      </w:r>
      <w:r w:rsidRPr="003C7674">
        <w:rPr>
          <w:rFonts w:ascii="Times New Roman" w:hAnsi="Times New Roman" w:cs="Times New Roman"/>
          <w:sz w:val="24"/>
          <w:szCs w:val="24"/>
          <w:lang w:eastAsia="ru-RU"/>
        </w:rPr>
        <w:t xml:space="preserve">) </w:t>
      </w:r>
      <w:r w:rsidR="00BE4301">
        <w:rPr>
          <w:rFonts w:ascii="Times New Roman" w:hAnsi="Times New Roman" w:cs="Times New Roman"/>
          <w:sz w:val="24"/>
          <w:szCs w:val="24"/>
          <w:lang w:eastAsia="ru-RU"/>
        </w:rPr>
        <w:t>календарных</w:t>
      </w:r>
      <w:r w:rsidRPr="003C7674">
        <w:rPr>
          <w:rFonts w:ascii="Times New Roman" w:hAnsi="Times New Roman" w:cs="Times New Roman"/>
          <w:sz w:val="24"/>
          <w:szCs w:val="24"/>
          <w:lang w:eastAsia="ru-RU"/>
        </w:rPr>
        <w:t xml:space="preserve"> дней, следующ</w:t>
      </w:r>
      <w:r w:rsidRPr="00D73EE1">
        <w:rPr>
          <w:rFonts w:ascii="Times New Roman" w:hAnsi="Times New Roman"/>
          <w:sz w:val="24"/>
          <w:szCs w:val="24"/>
        </w:rPr>
        <w:t>их за днем подписания Контракта</w:t>
      </w:r>
      <w:r w:rsidRPr="00C51E4D">
        <w:rPr>
          <w:rFonts w:ascii="Times New Roman" w:hAnsi="Times New Roman" w:cs="Times New Roman"/>
          <w:i/>
          <w:sz w:val="24"/>
          <w:szCs w:val="24"/>
        </w:rPr>
        <w:t>.</w:t>
      </w:r>
    </w:p>
    <w:p w:rsidR="00225D1D" w:rsidRPr="00C51E4D" w:rsidRDefault="00225D1D" w:rsidP="00225D1D">
      <w:pPr>
        <w:suppressAutoHyphens/>
        <w:ind w:firstLine="709"/>
        <w:jc w:val="both"/>
        <w:rPr>
          <w:rFonts w:ascii="Times New Roman" w:hAnsi="Times New Roman" w:cs="Times New Roman"/>
          <w:sz w:val="24"/>
          <w:szCs w:val="24"/>
        </w:rPr>
      </w:pPr>
      <w:r w:rsidRPr="00C51E4D">
        <w:rPr>
          <w:rFonts w:ascii="Times New Roman" w:hAnsi="Times New Roman" w:cs="Times New Roman"/>
          <w:sz w:val="24"/>
          <w:szCs w:val="24"/>
        </w:rPr>
        <w:lastRenderedPageBreak/>
        <w:t>Поставка Товара осуществляется в пределах рабочего времени (с понедельника по четверг с 08 час. 30 мин. по 16 час. 00 мин., в пятницу с 08 час. 30 мин. по 15 час. 00 мин.). Время Московское.</w:t>
      </w:r>
    </w:p>
    <w:p w:rsidR="00225D1D" w:rsidRPr="00BE6DE9" w:rsidRDefault="00225D1D" w:rsidP="00225D1D">
      <w:pPr>
        <w:pStyle w:val="af0"/>
        <w:suppressAutoHyphens/>
        <w:ind w:firstLine="709"/>
        <w:jc w:val="both"/>
        <w:rPr>
          <w:rFonts w:ascii="Times New Roman" w:eastAsia="Times New Roman" w:hAnsi="Times New Roman" w:cs="Times New Roman"/>
          <w:snapToGrid w:val="0"/>
          <w:sz w:val="24"/>
          <w:szCs w:val="24"/>
          <w:lang w:eastAsia="ru-RU"/>
        </w:rPr>
      </w:pPr>
      <w:r w:rsidRPr="001A0C4A">
        <w:rPr>
          <w:rFonts w:ascii="Times New Roman" w:hAnsi="Times New Roman" w:cs="Times New Roman"/>
          <w:sz w:val="24"/>
          <w:szCs w:val="24"/>
        </w:rPr>
        <w:t xml:space="preserve"> </w:t>
      </w:r>
      <w:r w:rsidRPr="00BE6DE9">
        <w:rPr>
          <w:rFonts w:ascii="Times New Roman" w:eastAsia="Times New Roman" w:hAnsi="Times New Roman" w:cs="Times New Roman"/>
          <w:snapToGrid w:val="0"/>
          <w:sz w:val="24"/>
          <w:szCs w:val="24"/>
          <w:lang w:eastAsia="ru-RU"/>
        </w:rPr>
        <w:t>3.3. Поставщик гарантирует, что указанный в пункте 1.1 настоящего Контракта товар свободен от прав третьих лиц.</w:t>
      </w:r>
    </w:p>
    <w:p w:rsidR="00225D1D" w:rsidRPr="00BE6DE9" w:rsidRDefault="00225D1D" w:rsidP="00225D1D">
      <w:pPr>
        <w:widowControl w:val="0"/>
        <w:autoSpaceDE w:val="0"/>
        <w:autoSpaceDN w:val="0"/>
        <w:ind w:firstLine="540"/>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  3.4. Товар должен быть упакован и замаркирован в соответствии с действующими стандартами. </w:t>
      </w:r>
    </w:p>
    <w:p w:rsidR="00225D1D" w:rsidRPr="00BE6DE9" w:rsidRDefault="00225D1D" w:rsidP="00225D1D">
      <w:pPr>
        <w:ind w:firstLine="709"/>
        <w:jc w:val="both"/>
        <w:rPr>
          <w:rFonts w:ascii="Times New Roman" w:hAnsi="Times New Roman" w:cs="Times New Roman"/>
          <w:sz w:val="24"/>
          <w:szCs w:val="24"/>
        </w:rPr>
      </w:pPr>
      <w:r w:rsidRPr="00BE6DE9">
        <w:rPr>
          <w:rFonts w:ascii="Times New Roman" w:hAnsi="Times New Roman" w:cs="Times New Roman"/>
          <w:sz w:val="24"/>
          <w:szCs w:val="24"/>
        </w:rPr>
        <w:t>Товар должен поставляться в заводской упаковке (упаковка должна быть чистой, без намокания, без повреждений), соответствующей обычной и адекватной практике упаковки и характеру товара, а также отвечать установленным международным стандартам и техническим требованиям производителя. Упаковка товара должна обеспечивать его сохранность во время транспортировки с помощью транспортных средств, регламентированных производителем. Каждая упаковка должна содержать инструкции-вкладыши на русском языке (в случаях, предусмотренных Производителем). Поставщик несет ответственность за повреждение товара вследствие его ненадлежащей упаковки.</w:t>
      </w:r>
    </w:p>
    <w:p w:rsidR="00225D1D" w:rsidRPr="00BE6DE9" w:rsidRDefault="00225D1D" w:rsidP="00225D1D">
      <w:pPr>
        <w:ind w:firstLine="709"/>
        <w:jc w:val="both"/>
        <w:rPr>
          <w:rFonts w:ascii="Times New Roman" w:hAnsi="Times New Roman" w:cs="Times New Roman"/>
          <w:sz w:val="24"/>
          <w:szCs w:val="24"/>
        </w:rPr>
      </w:pPr>
      <w:r w:rsidRPr="00BE6DE9">
        <w:rPr>
          <w:rFonts w:ascii="Times New Roman" w:hAnsi="Times New Roman" w:cs="Times New Roman"/>
          <w:sz w:val="24"/>
          <w:szCs w:val="24"/>
        </w:rPr>
        <w:t>Вся упаковка должна соответствовать требованиям действующих нормативных актов Российской Федерации, на упаковках и транспортной таре должна содержаться отчетливая информация на русском языке.</w:t>
      </w:r>
    </w:p>
    <w:p w:rsidR="00225D1D" w:rsidRPr="00BE6DE9" w:rsidRDefault="00225D1D" w:rsidP="00225D1D">
      <w:pPr>
        <w:ind w:firstLine="709"/>
        <w:jc w:val="both"/>
        <w:rPr>
          <w:rFonts w:ascii="Times New Roman" w:hAnsi="Times New Roman" w:cs="Times New Roman"/>
          <w:color w:val="FF0000"/>
          <w:sz w:val="24"/>
          <w:szCs w:val="24"/>
        </w:rPr>
      </w:pPr>
      <w:r w:rsidRPr="00BE6DE9">
        <w:rPr>
          <w:rFonts w:ascii="Times New Roman" w:hAnsi="Times New Roman" w:cs="Times New Roman"/>
          <w:sz w:val="24"/>
          <w:szCs w:val="24"/>
        </w:rPr>
        <w:t xml:space="preserve">Упаковка и маркировка ящиков/коробок, а также документация внутри и </w:t>
      </w:r>
      <w:proofErr w:type="gramStart"/>
      <w:r w:rsidRPr="00BE6DE9">
        <w:rPr>
          <w:rFonts w:ascii="Times New Roman" w:hAnsi="Times New Roman" w:cs="Times New Roman"/>
          <w:sz w:val="24"/>
          <w:szCs w:val="24"/>
        </w:rPr>
        <w:t>вне</w:t>
      </w:r>
      <w:proofErr w:type="gramEnd"/>
      <w:r w:rsidRPr="00BE6DE9">
        <w:rPr>
          <w:rFonts w:ascii="Times New Roman" w:hAnsi="Times New Roman" w:cs="Times New Roman"/>
          <w:sz w:val="24"/>
          <w:szCs w:val="24"/>
        </w:rPr>
        <w:t xml:space="preserve"> </w:t>
      </w:r>
      <w:proofErr w:type="gramStart"/>
      <w:r w:rsidRPr="00BE6DE9">
        <w:rPr>
          <w:rFonts w:ascii="Times New Roman" w:hAnsi="Times New Roman" w:cs="Times New Roman"/>
          <w:sz w:val="24"/>
          <w:szCs w:val="24"/>
        </w:rPr>
        <w:t>их</w:t>
      </w:r>
      <w:proofErr w:type="gramEnd"/>
      <w:r w:rsidRPr="00BE6DE9">
        <w:rPr>
          <w:rFonts w:ascii="Times New Roman" w:hAnsi="Times New Roman" w:cs="Times New Roman"/>
          <w:sz w:val="24"/>
          <w:szCs w:val="24"/>
        </w:rPr>
        <w:t xml:space="preserve"> должны строго соответствовать специальным требованиям.</w:t>
      </w:r>
    </w:p>
    <w:p w:rsidR="00225D1D" w:rsidRPr="00BE6DE9" w:rsidRDefault="00225D1D" w:rsidP="00225D1D">
      <w:pPr>
        <w:ind w:right="147" w:firstLine="709"/>
        <w:jc w:val="both"/>
        <w:rPr>
          <w:rFonts w:ascii="Times New Roman" w:hAnsi="Times New Roman" w:cs="Times New Roman"/>
          <w:sz w:val="24"/>
          <w:szCs w:val="24"/>
        </w:rPr>
      </w:pPr>
      <w:r w:rsidRPr="00BE6DE9">
        <w:rPr>
          <w:rFonts w:ascii="Times New Roman" w:hAnsi="Times New Roman" w:cs="Times New Roman"/>
          <w:sz w:val="24"/>
          <w:szCs w:val="24"/>
        </w:rPr>
        <w:t xml:space="preserve">В случае нарушения упаковки </w:t>
      </w:r>
      <w:r>
        <w:rPr>
          <w:rFonts w:ascii="Times New Roman" w:hAnsi="Times New Roman" w:cs="Times New Roman"/>
          <w:sz w:val="24"/>
          <w:szCs w:val="24"/>
        </w:rPr>
        <w:t>т</w:t>
      </w:r>
      <w:r w:rsidRPr="00BE6DE9">
        <w:rPr>
          <w:rFonts w:ascii="Times New Roman" w:hAnsi="Times New Roman" w:cs="Times New Roman"/>
          <w:sz w:val="24"/>
          <w:szCs w:val="24"/>
        </w:rPr>
        <w:t xml:space="preserve">овара, которое привело к повреждению </w:t>
      </w:r>
      <w:r>
        <w:rPr>
          <w:rFonts w:ascii="Times New Roman" w:hAnsi="Times New Roman" w:cs="Times New Roman"/>
          <w:sz w:val="24"/>
          <w:szCs w:val="24"/>
        </w:rPr>
        <w:t>т</w:t>
      </w:r>
      <w:r w:rsidRPr="00BE6DE9">
        <w:rPr>
          <w:rFonts w:ascii="Times New Roman" w:hAnsi="Times New Roman" w:cs="Times New Roman"/>
          <w:sz w:val="24"/>
          <w:szCs w:val="24"/>
        </w:rPr>
        <w:t xml:space="preserve">овара, Поставщик обязан </w:t>
      </w:r>
      <w:proofErr w:type="gramStart"/>
      <w:r w:rsidRPr="00BE6DE9">
        <w:rPr>
          <w:rFonts w:ascii="Times New Roman" w:hAnsi="Times New Roman" w:cs="Times New Roman"/>
          <w:sz w:val="24"/>
          <w:szCs w:val="24"/>
        </w:rPr>
        <w:t xml:space="preserve">заменить поврежденный </w:t>
      </w:r>
      <w:r>
        <w:rPr>
          <w:rFonts w:ascii="Times New Roman" w:hAnsi="Times New Roman" w:cs="Times New Roman"/>
          <w:sz w:val="24"/>
          <w:szCs w:val="24"/>
        </w:rPr>
        <w:t>т</w:t>
      </w:r>
      <w:r w:rsidRPr="00BE6DE9">
        <w:rPr>
          <w:rFonts w:ascii="Times New Roman" w:hAnsi="Times New Roman" w:cs="Times New Roman"/>
          <w:sz w:val="24"/>
          <w:szCs w:val="24"/>
        </w:rPr>
        <w:t>овар на качественный</w:t>
      </w:r>
      <w:proofErr w:type="gramEnd"/>
      <w:r w:rsidRPr="00BE6DE9">
        <w:rPr>
          <w:rFonts w:ascii="Times New Roman" w:hAnsi="Times New Roman" w:cs="Times New Roman"/>
          <w:sz w:val="24"/>
          <w:szCs w:val="24"/>
        </w:rPr>
        <w:t xml:space="preserve"> </w:t>
      </w:r>
      <w:r>
        <w:rPr>
          <w:rFonts w:ascii="Times New Roman" w:hAnsi="Times New Roman" w:cs="Times New Roman"/>
          <w:sz w:val="24"/>
          <w:szCs w:val="24"/>
        </w:rPr>
        <w:t>т</w:t>
      </w:r>
      <w:r w:rsidRPr="00BE6DE9">
        <w:rPr>
          <w:rFonts w:ascii="Times New Roman" w:hAnsi="Times New Roman" w:cs="Times New Roman"/>
          <w:sz w:val="24"/>
          <w:szCs w:val="24"/>
        </w:rPr>
        <w:t>овар:</w:t>
      </w:r>
    </w:p>
    <w:p w:rsidR="00225D1D" w:rsidRPr="00BE6DE9" w:rsidRDefault="00225D1D" w:rsidP="00225D1D">
      <w:pPr>
        <w:ind w:right="147" w:firstLine="709"/>
        <w:jc w:val="both"/>
        <w:rPr>
          <w:rFonts w:ascii="Times New Roman" w:hAnsi="Times New Roman" w:cs="Times New Roman"/>
          <w:sz w:val="24"/>
          <w:szCs w:val="24"/>
        </w:rPr>
      </w:pPr>
      <w:r w:rsidRPr="00BE6DE9">
        <w:rPr>
          <w:rFonts w:ascii="Times New Roman" w:hAnsi="Times New Roman" w:cs="Times New Roman"/>
          <w:sz w:val="24"/>
          <w:szCs w:val="24"/>
        </w:rPr>
        <w:t xml:space="preserve">- при </w:t>
      </w:r>
      <w:proofErr w:type="spellStart"/>
      <w:r w:rsidRPr="00BE6DE9">
        <w:rPr>
          <w:rFonts w:ascii="Times New Roman" w:hAnsi="Times New Roman" w:cs="Times New Roman"/>
          <w:sz w:val="24"/>
          <w:szCs w:val="24"/>
        </w:rPr>
        <w:t>одногородней</w:t>
      </w:r>
      <w:proofErr w:type="spellEnd"/>
      <w:r w:rsidRPr="00BE6DE9">
        <w:rPr>
          <w:rFonts w:ascii="Times New Roman" w:hAnsi="Times New Roman" w:cs="Times New Roman"/>
          <w:sz w:val="24"/>
          <w:szCs w:val="24"/>
        </w:rPr>
        <w:t xml:space="preserve"> поставке </w:t>
      </w:r>
      <w:r>
        <w:rPr>
          <w:rFonts w:ascii="Times New Roman" w:hAnsi="Times New Roman" w:cs="Times New Roman"/>
          <w:sz w:val="24"/>
          <w:szCs w:val="24"/>
        </w:rPr>
        <w:t>т</w:t>
      </w:r>
      <w:r w:rsidRPr="00BE6DE9">
        <w:rPr>
          <w:rFonts w:ascii="Times New Roman" w:hAnsi="Times New Roman" w:cs="Times New Roman"/>
          <w:sz w:val="24"/>
          <w:szCs w:val="24"/>
        </w:rPr>
        <w:t xml:space="preserve">овара в течение 3 (трех) рабочих дней с момента обнаружения поврежденного </w:t>
      </w:r>
      <w:r>
        <w:rPr>
          <w:rFonts w:ascii="Times New Roman" w:hAnsi="Times New Roman" w:cs="Times New Roman"/>
          <w:sz w:val="24"/>
          <w:szCs w:val="24"/>
        </w:rPr>
        <w:t>т</w:t>
      </w:r>
      <w:r w:rsidRPr="00BE6DE9">
        <w:rPr>
          <w:rFonts w:ascii="Times New Roman" w:hAnsi="Times New Roman" w:cs="Times New Roman"/>
          <w:sz w:val="24"/>
          <w:szCs w:val="24"/>
        </w:rPr>
        <w:t>овара;</w:t>
      </w:r>
    </w:p>
    <w:p w:rsidR="00225D1D" w:rsidRPr="00BE6DE9" w:rsidRDefault="00225D1D" w:rsidP="00225D1D">
      <w:pPr>
        <w:ind w:right="147" w:firstLine="709"/>
        <w:jc w:val="both"/>
        <w:rPr>
          <w:rFonts w:ascii="Times New Roman" w:hAnsi="Times New Roman" w:cs="Times New Roman"/>
          <w:sz w:val="24"/>
          <w:szCs w:val="24"/>
        </w:rPr>
      </w:pPr>
      <w:r w:rsidRPr="00BE6DE9">
        <w:rPr>
          <w:rFonts w:ascii="Times New Roman" w:hAnsi="Times New Roman" w:cs="Times New Roman"/>
          <w:sz w:val="24"/>
          <w:szCs w:val="24"/>
        </w:rPr>
        <w:t xml:space="preserve">- при иногородней поставке </w:t>
      </w:r>
      <w:r>
        <w:rPr>
          <w:rFonts w:ascii="Times New Roman" w:hAnsi="Times New Roman" w:cs="Times New Roman"/>
          <w:sz w:val="24"/>
          <w:szCs w:val="24"/>
        </w:rPr>
        <w:t>т</w:t>
      </w:r>
      <w:r w:rsidRPr="00BE6DE9">
        <w:rPr>
          <w:rFonts w:ascii="Times New Roman" w:hAnsi="Times New Roman" w:cs="Times New Roman"/>
          <w:sz w:val="24"/>
          <w:szCs w:val="24"/>
        </w:rPr>
        <w:t xml:space="preserve">овара в течение 7 (семи) рабочих дней с момента обнаружения поврежденного </w:t>
      </w:r>
      <w:r>
        <w:rPr>
          <w:rFonts w:ascii="Times New Roman" w:hAnsi="Times New Roman" w:cs="Times New Roman"/>
          <w:sz w:val="24"/>
          <w:szCs w:val="24"/>
        </w:rPr>
        <w:t>т</w:t>
      </w:r>
      <w:r w:rsidRPr="00BE6DE9">
        <w:rPr>
          <w:rFonts w:ascii="Times New Roman" w:hAnsi="Times New Roman" w:cs="Times New Roman"/>
          <w:sz w:val="24"/>
          <w:szCs w:val="24"/>
        </w:rPr>
        <w:t>овара.</w:t>
      </w:r>
    </w:p>
    <w:p w:rsidR="00225D1D" w:rsidRPr="00BE6DE9" w:rsidRDefault="00225D1D" w:rsidP="00225D1D">
      <w:pPr>
        <w:ind w:right="147" w:firstLine="709"/>
        <w:jc w:val="both"/>
        <w:rPr>
          <w:rFonts w:ascii="Times New Roman" w:hAnsi="Times New Roman" w:cs="Times New Roman"/>
          <w:sz w:val="24"/>
          <w:szCs w:val="24"/>
        </w:rPr>
      </w:pPr>
      <w:r w:rsidRPr="00BE6DE9">
        <w:rPr>
          <w:rFonts w:ascii="Times New Roman" w:hAnsi="Times New Roman" w:cs="Times New Roman"/>
          <w:sz w:val="24"/>
          <w:szCs w:val="24"/>
        </w:rPr>
        <w:t>Поставщик несет ответственность за ненадлежащую упаковку, не обеспечивающую сохранность товара при его хранении и транспортировании до момента приемки товара Заказчиком.</w:t>
      </w:r>
    </w:p>
    <w:p w:rsidR="00225D1D" w:rsidRPr="00BE6DE9" w:rsidRDefault="00225D1D" w:rsidP="00225D1D">
      <w:pPr>
        <w:ind w:right="147" w:firstLine="709"/>
        <w:jc w:val="both"/>
        <w:rPr>
          <w:rFonts w:ascii="Times New Roman" w:hAnsi="Times New Roman" w:cs="Times New Roman"/>
          <w:sz w:val="24"/>
          <w:szCs w:val="24"/>
        </w:rPr>
      </w:pPr>
      <w:r w:rsidRPr="00BE6DE9">
        <w:rPr>
          <w:rFonts w:ascii="Times New Roman" w:hAnsi="Times New Roman" w:cs="Times New Roman"/>
          <w:sz w:val="24"/>
          <w:szCs w:val="24"/>
        </w:rPr>
        <w:t>Условия транспортировки товара (температура и влажность) должны соответствовать установленным требованиям на каждый вид поставляемого товара, а также правилам перевозок грузов, действующим на соответствующем виде транспорта.</w:t>
      </w:r>
    </w:p>
    <w:p w:rsidR="00225D1D" w:rsidRPr="00BE6DE9" w:rsidRDefault="00225D1D" w:rsidP="00225D1D">
      <w:pPr>
        <w:ind w:right="147" w:firstLine="709"/>
        <w:jc w:val="both"/>
        <w:rPr>
          <w:rFonts w:ascii="Times New Roman" w:hAnsi="Times New Roman" w:cs="Times New Roman"/>
          <w:sz w:val="24"/>
          <w:szCs w:val="24"/>
        </w:rPr>
      </w:pPr>
      <w:r w:rsidRPr="00BE6DE9">
        <w:rPr>
          <w:rFonts w:ascii="Times New Roman" w:eastAsia="Times New Roman" w:hAnsi="Times New Roman" w:cs="Times New Roman"/>
          <w:snapToGrid w:val="0"/>
          <w:sz w:val="24"/>
          <w:szCs w:val="24"/>
          <w:lang w:eastAsia="ru-RU"/>
        </w:rPr>
        <w:t xml:space="preserve">3.5. </w:t>
      </w:r>
      <w:r w:rsidRPr="00BE6DE9">
        <w:rPr>
          <w:rFonts w:ascii="Times New Roman" w:hAnsi="Times New Roman" w:cs="Times New Roman"/>
          <w:sz w:val="24"/>
          <w:szCs w:val="24"/>
        </w:rPr>
        <w:t>Поставщик передает Заказчику товар, а также осуществляет своими силами и за свой счет следующие мероприятия, связанные с поставкой товара (далее – сопутствующие мероприятия):</w:t>
      </w:r>
    </w:p>
    <w:p w:rsidR="00225D1D" w:rsidRPr="00BE6DE9" w:rsidRDefault="00225D1D" w:rsidP="00225D1D">
      <w:pPr>
        <w:ind w:firstLine="708"/>
        <w:jc w:val="both"/>
        <w:rPr>
          <w:rFonts w:ascii="Times New Roman" w:hAnsi="Times New Roman" w:cs="Times New Roman"/>
          <w:sz w:val="24"/>
          <w:szCs w:val="24"/>
        </w:rPr>
      </w:pPr>
      <w:r w:rsidRPr="00BE6DE9">
        <w:rPr>
          <w:rFonts w:ascii="Times New Roman" w:hAnsi="Times New Roman" w:cs="Times New Roman"/>
          <w:sz w:val="24"/>
          <w:szCs w:val="24"/>
        </w:rPr>
        <w:t>- осуществляет доставку товара до места поставки, указанного в настоящем Контракте;</w:t>
      </w:r>
    </w:p>
    <w:p w:rsidR="00225D1D" w:rsidRPr="00BE6DE9" w:rsidRDefault="00225D1D" w:rsidP="00225D1D">
      <w:pPr>
        <w:ind w:firstLine="708"/>
        <w:jc w:val="both"/>
        <w:rPr>
          <w:rFonts w:ascii="Times New Roman" w:hAnsi="Times New Roman" w:cs="Times New Roman"/>
          <w:sz w:val="24"/>
          <w:szCs w:val="24"/>
        </w:rPr>
      </w:pPr>
      <w:r w:rsidRPr="00BE6DE9">
        <w:rPr>
          <w:rFonts w:ascii="Times New Roman" w:hAnsi="Times New Roman" w:cs="Times New Roman"/>
          <w:sz w:val="24"/>
          <w:szCs w:val="24"/>
        </w:rPr>
        <w:t>- выполняет все виды погрузо-разгрузочных мероприятий;</w:t>
      </w:r>
    </w:p>
    <w:p w:rsidR="00225D1D" w:rsidRPr="00BE6DE9" w:rsidRDefault="00225D1D" w:rsidP="00225D1D">
      <w:pPr>
        <w:ind w:firstLine="708"/>
        <w:jc w:val="both"/>
        <w:rPr>
          <w:rFonts w:ascii="Times New Roman" w:hAnsi="Times New Roman" w:cs="Times New Roman"/>
          <w:sz w:val="24"/>
          <w:szCs w:val="24"/>
        </w:rPr>
      </w:pPr>
      <w:r w:rsidRPr="00BE6DE9">
        <w:rPr>
          <w:rFonts w:ascii="Times New Roman" w:hAnsi="Times New Roman" w:cs="Times New Roman"/>
          <w:sz w:val="24"/>
          <w:szCs w:val="24"/>
        </w:rPr>
        <w:t>- осуществляет разгрузку с транспортного средства с внесением и укладкой по месту поставки Товара, указанного в настоящем Контракте.</w:t>
      </w:r>
    </w:p>
    <w:p w:rsidR="00225D1D" w:rsidRDefault="00225D1D" w:rsidP="00225D1D">
      <w:pPr>
        <w:autoSpaceDE w:val="0"/>
        <w:autoSpaceDN w:val="0"/>
        <w:adjustRightInd w:val="0"/>
        <w:ind w:firstLine="708"/>
        <w:jc w:val="both"/>
        <w:rPr>
          <w:rFonts w:ascii="Times New Roman" w:hAnsi="Times New Roman" w:cs="Times New Roman"/>
          <w:sz w:val="24"/>
          <w:szCs w:val="24"/>
        </w:rPr>
      </w:pPr>
      <w:r w:rsidRPr="00BE6DE9">
        <w:rPr>
          <w:rFonts w:ascii="Times New Roman" w:hAnsi="Times New Roman" w:cs="Times New Roman"/>
          <w:sz w:val="24"/>
          <w:szCs w:val="24"/>
        </w:rPr>
        <w:t xml:space="preserve">3.6. Поставщик обязан одновременно с </w:t>
      </w:r>
      <w:r>
        <w:rPr>
          <w:rFonts w:ascii="Times New Roman" w:hAnsi="Times New Roman" w:cs="Times New Roman"/>
          <w:sz w:val="24"/>
          <w:szCs w:val="24"/>
        </w:rPr>
        <w:t>поставкой</w:t>
      </w:r>
      <w:r w:rsidRPr="001A0C4A">
        <w:rPr>
          <w:rFonts w:ascii="Times New Roman" w:hAnsi="Times New Roman" w:cs="Times New Roman"/>
          <w:sz w:val="24"/>
          <w:szCs w:val="24"/>
        </w:rPr>
        <w:t xml:space="preserve"> </w:t>
      </w:r>
      <w:r>
        <w:rPr>
          <w:rFonts w:ascii="Times New Roman" w:hAnsi="Times New Roman" w:cs="Times New Roman"/>
          <w:sz w:val="24"/>
          <w:szCs w:val="24"/>
        </w:rPr>
        <w:t>т</w:t>
      </w:r>
      <w:r w:rsidRPr="001A0C4A">
        <w:rPr>
          <w:rFonts w:ascii="Times New Roman" w:hAnsi="Times New Roman" w:cs="Times New Roman"/>
          <w:sz w:val="24"/>
          <w:szCs w:val="24"/>
        </w:rPr>
        <w:t xml:space="preserve">овара </w:t>
      </w:r>
      <w:r w:rsidRPr="00BE6DE9">
        <w:rPr>
          <w:rFonts w:ascii="Times New Roman" w:hAnsi="Times New Roman" w:cs="Times New Roman"/>
          <w:sz w:val="24"/>
          <w:szCs w:val="24"/>
        </w:rPr>
        <w:t>передать Заказчику</w:t>
      </w:r>
      <w:r>
        <w:rPr>
          <w:rFonts w:ascii="Times New Roman" w:hAnsi="Times New Roman" w:cs="Times New Roman"/>
          <w:sz w:val="24"/>
          <w:szCs w:val="24"/>
        </w:rPr>
        <w:t>:</w:t>
      </w:r>
    </w:p>
    <w:p w:rsidR="00225D1D" w:rsidRDefault="00225D1D" w:rsidP="00225D1D">
      <w:pPr>
        <w:autoSpaceDE w:val="0"/>
        <w:autoSpaceDN w:val="0"/>
        <w:adjustRightInd w:val="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BE6DE9">
        <w:rPr>
          <w:rFonts w:ascii="Times New Roman" w:eastAsia="Calibri" w:hAnsi="Times New Roman" w:cs="Times New Roman"/>
          <w:sz w:val="24"/>
          <w:szCs w:val="24"/>
        </w:rPr>
        <w:t>акт приема – передачи товара</w:t>
      </w:r>
      <w:r w:rsidRPr="00BE6DE9">
        <w:rPr>
          <w:rFonts w:ascii="Times New Roman" w:hAnsi="Times New Roman" w:cs="Times New Roman"/>
          <w:sz w:val="24"/>
          <w:szCs w:val="24"/>
        </w:rPr>
        <w:t xml:space="preserve"> в 2 (двух) экземплярах (по 1 (одному) экземпляру для каждой из Сторон), подписанный со стороны Поставщика</w:t>
      </w:r>
      <w:r>
        <w:rPr>
          <w:rFonts w:ascii="Times New Roman" w:eastAsia="Calibri" w:hAnsi="Times New Roman" w:cs="Times New Roman"/>
          <w:sz w:val="24"/>
          <w:szCs w:val="24"/>
        </w:rPr>
        <w:t>;</w:t>
      </w:r>
    </w:p>
    <w:p w:rsidR="00225D1D" w:rsidRDefault="00225D1D" w:rsidP="00225D1D">
      <w:pPr>
        <w:autoSpaceDE w:val="0"/>
        <w:autoSpaceDN w:val="0"/>
        <w:adjustRightInd w:val="0"/>
        <w:ind w:firstLine="708"/>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 </w:t>
      </w:r>
      <w:r w:rsidRPr="00BE6DE9">
        <w:rPr>
          <w:rFonts w:ascii="Times New Roman" w:eastAsia="Calibri" w:hAnsi="Times New Roman" w:cs="Times New Roman"/>
          <w:sz w:val="24"/>
          <w:szCs w:val="24"/>
        </w:rPr>
        <w:t xml:space="preserve">товарную накладную </w:t>
      </w:r>
      <w:r w:rsidRPr="00BE6DE9">
        <w:rPr>
          <w:rFonts w:ascii="Times New Roman" w:hAnsi="Times New Roman" w:cs="Times New Roman"/>
          <w:sz w:val="24"/>
          <w:szCs w:val="24"/>
        </w:rPr>
        <w:t xml:space="preserve">(по форме № ТОРГ-12) </w:t>
      </w:r>
      <w:r w:rsidRPr="00BE6DE9">
        <w:rPr>
          <w:rFonts w:ascii="Times New Roman" w:eastAsia="Calibri" w:hAnsi="Times New Roman" w:cs="Times New Roman"/>
          <w:sz w:val="24"/>
          <w:szCs w:val="24"/>
        </w:rPr>
        <w:t>или универсальный передаточный документ (далее – УПД)</w:t>
      </w:r>
      <w:r w:rsidRPr="00BE6DE9">
        <w:rPr>
          <w:rFonts w:ascii="Times New Roman" w:hAnsi="Times New Roman" w:cs="Times New Roman"/>
          <w:sz w:val="24"/>
          <w:szCs w:val="24"/>
        </w:rPr>
        <w:t xml:space="preserve"> в 2 (двух) экземплярах (по 1 (одному) экземпляру для каждой из Сторон), подписанные со стороны Поставщика</w:t>
      </w:r>
      <w:r>
        <w:rPr>
          <w:rFonts w:ascii="Times New Roman" w:eastAsia="Calibri" w:hAnsi="Times New Roman" w:cs="Times New Roman"/>
          <w:sz w:val="24"/>
          <w:szCs w:val="24"/>
        </w:rPr>
        <w:t>;</w:t>
      </w:r>
      <w:proofErr w:type="gramEnd"/>
    </w:p>
    <w:p w:rsidR="00225D1D" w:rsidRDefault="00225D1D" w:rsidP="00225D1D">
      <w:pPr>
        <w:autoSpaceDE w:val="0"/>
        <w:autoSpaceDN w:val="0"/>
        <w:adjustRightInd w:val="0"/>
        <w:ind w:firstLine="708"/>
        <w:jc w:val="both"/>
        <w:rPr>
          <w:rFonts w:ascii="Times New Roman" w:hAnsi="Times New Roman" w:cs="Times New Roman"/>
          <w:color w:val="000000"/>
          <w:sz w:val="24"/>
          <w:szCs w:val="24"/>
        </w:rPr>
      </w:pPr>
      <w:r>
        <w:rPr>
          <w:rFonts w:ascii="Times New Roman" w:eastAsia="Calibri" w:hAnsi="Times New Roman" w:cs="Times New Roman"/>
          <w:sz w:val="24"/>
          <w:szCs w:val="24"/>
        </w:rPr>
        <w:t xml:space="preserve">- </w:t>
      </w:r>
      <w:r w:rsidRPr="00BE6DE9">
        <w:rPr>
          <w:rFonts w:ascii="Times New Roman" w:eastAsia="Calibri" w:hAnsi="Times New Roman" w:cs="Times New Roman"/>
          <w:sz w:val="24"/>
          <w:szCs w:val="24"/>
        </w:rPr>
        <w:t>счет, счет-фактуру (если Поставщик является плательщиком НДС),</w:t>
      </w:r>
      <w:r w:rsidRPr="00BE6DE9">
        <w:rPr>
          <w:rFonts w:ascii="Times New Roman" w:hAnsi="Times New Roman" w:cs="Times New Roman"/>
          <w:sz w:val="24"/>
          <w:szCs w:val="24"/>
        </w:rPr>
        <w:t xml:space="preserve"> товарно-транспортную накладную (в случае доставки товара перевозчиком)</w:t>
      </w:r>
      <w:r>
        <w:rPr>
          <w:rFonts w:ascii="Times New Roman" w:hAnsi="Times New Roman" w:cs="Times New Roman"/>
          <w:color w:val="000000"/>
          <w:sz w:val="24"/>
          <w:szCs w:val="24"/>
        </w:rPr>
        <w:t>;</w:t>
      </w:r>
    </w:p>
    <w:p w:rsidR="00225D1D" w:rsidRPr="001A0C4A" w:rsidRDefault="00225D1D" w:rsidP="00225D1D">
      <w:pPr>
        <w:suppressAutoHyphens/>
        <w:ind w:firstLine="709"/>
        <w:jc w:val="both"/>
        <w:rPr>
          <w:rFonts w:ascii="Times New Roman" w:hAnsi="Times New Roman" w:cs="Times New Roman"/>
          <w:sz w:val="24"/>
          <w:szCs w:val="24"/>
        </w:rPr>
      </w:pPr>
      <w:proofErr w:type="gramStart"/>
      <w:r w:rsidRPr="001A0C4A">
        <w:rPr>
          <w:rFonts w:ascii="Times New Roman" w:hAnsi="Times New Roman" w:cs="Times New Roman"/>
          <w:color w:val="000000" w:themeColor="text1"/>
          <w:sz w:val="24"/>
          <w:szCs w:val="24"/>
        </w:rPr>
        <w:t xml:space="preserve">- декларацию о соответствии и/или сертификат соответствия, другие предусмотренные законодательством Российской </w:t>
      </w:r>
      <w:r w:rsidRPr="001A0C4A">
        <w:rPr>
          <w:rFonts w:ascii="Times New Roman" w:hAnsi="Times New Roman" w:cs="Times New Roman"/>
          <w:sz w:val="24"/>
          <w:szCs w:val="24"/>
        </w:rPr>
        <w:t xml:space="preserve">Федерации документы, подтверждающие происхождение, качество и безопасность </w:t>
      </w:r>
      <w:r>
        <w:rPr>
          <w:rFonts w:ascii="Times New Roman" w:hAnsi="Times New Roman" w:cs="Times New Roman"/>
          <w:sz w:val="24"/>
          <w:szCs w:val="24"/>
        </w:rPr>
        <w:t>т</w:t>
      </w:r>
      <w:r w:rsidRPr="001A0C4A">
        <w:rPr>
          <w:rFonts w:ascii="Times New Roman" w:hAnsi="Times New Roman" w:cs="Times New Roman"/>
          <w:sz w:val="24"/>
          <w:szCs w:val="24"/>
        </w:rPr>
        <w:t xml:space="preserve">овара, заверенные печатью Поставщика (за исключением случая отсутствия печати) (если такие документы в соответствии с действующим законодательством </w:t>
      </w:r>
      <w:r w:rsidRPr="001A0C4A">
        <w:rPr>
          <w:rFonts w:ascii="Times New Roman" w:hAnsi="Times New Roman" w:cs="Times New Roman"/>
          <w:sz w:val="24"/>
          <w:szCs w:val="24"/>
        </w:rPr>
        <w:lastRenderedPageBreak/>
        <w:t xml:space="preserve">Российской Федерации обязательны для данного вида </w:t>
      </w:r>
      <w:r>
        <w:rPr>
          <w:rFonts w:ascii="Times New Roman" w:hAnsi="Times New Roman" w:cs="Times New Roman"/>
          <w:sz w:val="24"/>
          <w:szCs w:val="24"/>
        </w:rPr>
        <w:t>т</w:t>
      </w:r>
      <w:r w:rsidRPr="001A0C4A">
        <w:rPr>
          <w:rFonts w:ascii="Times New Roman" w:hAnsi="Times New Roman" w:cs="Times New Roman"/>
          <w:sz w:val="24"/>
          <w:szCs w:val="24"/>
        </w:rPr>
        <w:t xml:space="preserve">овара) на каждое наименование поставляемого </w:t>
      </w:r>
      <w:r>
        <w:rPr>
          <w:rFonts w:ascii="Times New Roman" w:hAnsi="Times New Roman" w:cs="Times New Roman"/>
          <w:sz w:val="24"/>
          <w:szCs w:val="24"/>
        </w:rPr>
        <w:t>т</w:t>
      </w:r>
      <w:r w:rsidRPr="001A0C4A">
        <w:rPr>
          <w:rFonts w:ascii="Times New Roman" w:hAnsi="Times New Roman" w:cs="Times New Roman"/>
          <w:sz w:val="24"/>
          <w:szCs w:val="24"/>
        </w:rPr>
        <w:t>овара;</w:t>
      </w:r>
      <w:proofErr w:type="gramEnd"/>
    </w:p>
    <w:p w:rsidR="00225D1D" w:rsidRPr="001A0C4A" w:rsidRDefault="00225D1D" w:rsidP="00225D1D">
      <w:pPr>
        <w:suppressAutoHyphens/>
        <w:ind w:firstLine="709"/>
        <w:jc w:val="both"/>
        <w:rPr>
          <w:rFonts w:ascii="Times New Roman" w:hAnsi="Times New Roman" w:cs="Times New Roman"/>
          <w:sz w:val="24"/>
          <w:szCs w:val="24"/>
        </w:rPr>
      </w:pPr>
      <w:r w:rsidRPr="001A0C4A">
        <w:rPr>
          <w:rFonts w:ascii="Times New Roman" w:hAnsi="Times New Roman" w:cs="Times New Roman"/>
          <w:sz w:val="24"/>
          <w:szCs w:val="24"/>
        </w:rPr>
        <w:t xml:space="preserve">- документ, подтверждающий страну происхождения </w:t>
      </w:r>
      <w:r>
        <w:rPr>
          <w:rFonts w:ascii="Times New Roman" w:hAnsi="Times New Roman" w:cs="Times New Roman"/>
          <w:sz w:val="24"/>
          <w:szCs w:val="24"/>
        </w:rPr>
        <w:t>т</w:t>
      </w:r>
      <w:r w:rsidRPr="001A0C4A">
        <w:rPr>
          <w:rFonts w:ascii="Times New Roman" w:hAnsi="Times New Roman" w:cs="Times New Roman"/>
          <w:sz w:val="24"/>
          <w:szCs w:val="24"/>
        </w:rPr>
        <w:t xml:space="preserve">овара, на каждое наименование поставляемого </w:t>
      </w:r>
      <w:r>
        <w:rPr>
          <w:rFonts w:ascii="Times New Roman" w:hAnsi="Times New Roman" w:cs="Times New Roman"/>
          <w:sz w:val="24"/>
          <w:szCs w:val="24"/>
        </w:rPr>
        <w:t>т</w:t>
      </w:r>
      <w:r w:rsidRPr="001A0C4A">
        <w:rPr>
          <w:rFonts w:ascii="Times New Roman" w:hAnsi="Times New Roman" w:cs="Times New Roman"/>
          <w:sz w:val="24"/>
          <w:szCs w:val="24"/>
        </w:rPr>
        <w:t>овара (в случае, если наличие такого документа предусмотрено законодательством);</w:t>
      </w:r>
    </w:p>
    <w:p w:rsidR="00225D1D" w:rsidRPr="0052419F" w:rsidRDefault="00225D1D" w:rsidP="00225D1D">
      <w:pPr>
        <w:suppressAutoHyphens/>
        <w:ind w:firstLine="709"/>
        <w:jc w:val="both"/>
        <w:rPr>
          <w:rFonts w:ascii="Times New Roman" w:hAnsi="Times New Roman" w:cs="Times New Roman"/>
          <w:sz w:val="24"/>
          <w:szCs w:val="24"/>
        </w:rPr>
      </w:pPr>
      <w:r w:rsidRPr="0052419F">
        <w:rPr>
          <w:rFonts w:ascii="Times New Roman" w:hAnsi="Times New Roman" w:cs="Times New Roman"/>
          <w:sz w:val="24"/>
          <w:szCs w:val="24"/>
        </w:rPr>
        <w:t xml:space="preserve">- паспорт на </w:t>
      </w:r>
      <w:r>
        <w:rPr>
          <w:rFonts w:ascii="Times New Roman" w:hAnsi="Times New Roman" w:cs="Times New Roman"/>
          <w:sz w:val="24"/>
          <w:szCs w:val="24"/>
        </w:rPr>
        <w:t>т</w:t>
      </w:r>
      <w:r w:rsidRPr="0052419F">
        <w:rPr>
          <w:rFonts w:ascii="Times New Roman" w:hAnsi="Times New Roman" w:cs="Times New Roman"/>
          <w:sz w:val="24"/>
          <w:szCs w:val="24"/>
        </w:rPr>
        <w:t>овар на русском языке (в случае, если наличие таких документов предусмотрено Производителем);</w:t>
      </w:r>
    </w:p>
    <w:p w:rsidR="00225D1D" w:rsidRPr="001A0C4A" w:rsidRDefault="00225D1D" w:rsidP="00225D1D">
      <w:pPr>
        <w:suppressAutoHyphens/>
        <w:ind w:firstLine="709"/>
        <w:jc w:val="both"/>
        <w:rPr>
          <w:rFonts w:ascii="Times New Roman" w:hAnsi="Times New Roman" w:cs="Times New Roman"/>
          <w:color w:val="000000" w:themeColor="text1"/>
          <w:sz w:val="24"/>
          <w:szCs w:val="24"/>
        </w:rPr>
      </w:pPr>
      <w:r w:rsidRPr="0052419F">
        <w:rPr>
          <w:rFonts w:ascii="Times New Roman" w:hAnsi="Times New Roman" w:cs="Times New Roman"/>
          <w:sz w:val="24"/>
          <w:szCs w:val="24"/>
        </w:rPr>
        <w:t xml:space="preserve">- инструкцию пользователя (руководство по эксплуатации) </w:t>
      </w:r>
      <w:r>
        <w:rPr>
          <w:rFonts w:ascii="Times New Roman" w:hAnsi="Times New Roman" w:cs="Times New Roman"/>
          <w:sz w:val="24"/>
          <w:szCs w:val="24"/>
        </w:rPr>
        <w:t>т</w:t>
      </w:r>
      <w:r w:rsidRPr="0052419F">
        <w:rPr>
          <w:rFonts w:ascii="Times New Roman" w:hAnsi="Times New Roman" w:cs="Times New Roman"/>
          <w:sz w:val="24"/>
          <w:szCs w:val="24"/>
        </w:rPr>
        <w:t>овара на русском языке (в случае, если наличие таких документов предусмотрено</w:t>
      </w:r>
      <w:r w:rsidRPr="001A0C4A">
        <w:rPr>
          <w:rFonts w:ascii="Times New Roman" w:hAnsi="Times New Roman" w:cs="Times New Roman"/>
          <w:color w:val="000000" w:themeColor="text1"/>
          <w:sz w:val="24"/>
          <w:szCs w:val="24"/>
        </w:rPr>
        <w:t xml:space="preserve"> Производителем);</w:t>
      </w:r>
    </w:p>
    <w:p w:rsidR="00225D1D" w:rsidRPr="00BE6DE9" w:rsidRDefault="00225D1D" w:rsidP="00225D1D">
      <w:pPr>
        <w:autoSpaceDE w:val="0"/>
        <w:autoSpaceDN w:val="0"/>
        <w:adjustRightInd w:val="0"/>
        <w:ind w:firstLine="708"/>
        <w:jc w:val="both"/>
        <w:rPr>
          <w:rFonts w:ascii="Times New Roman" w:hAnsi="Times New Roman" w:cs="Times New Roman"/>
          <w:iCs/>
          <w:sz w:val="24"/>
          <w:szCs w:val="24"/>
        </w:rPr>
      </w:pPr>
      <w:r w:rsidRPr="001A0C4A">
        <w:rPr>
          <w:rFonts w:ascii="Times New Roman" w:hAnsi="Times New Roman" w:cs="Times New Roman"/>
          <w:color w:val="000000" w:themeColor="text1"/>
          <w:sz w:val="24"/>
          <w:szCs w:val="24"/>
        </w:rPr>
        <w:t xml:space="preserve">- иные документы, предусмотренные </w:t>
      </w:r>
      <w:r w:rsidR="00D742E0" w:rsidRPr="00BE6DE9">
        <w:rPr>
          <w:rFonts w:ascii="Times New Roman" w:eastAsia="Times New Roman" w:hAnsi="Times New Roman" w:cs="Times New Roman"/>
          <w:sz w:val="24"/>
          <w:szCs w:val="24"/>
          <w:lang w:eastAsia="ru-RU"/>
        </w:rPr>
        <w:t>Спецификацией (Приложение № 1 к Контракту)</w:t>
      </w:r>
      <w:r w:rsidR="00D742E0">
        <w:rPr>
          <w:rFonts w:ascii="Times New Roman" w:eastAsia="Times New Roman" w:hAnsi="Times New Roman" w:cs="Times New Roman"/>
          <w:sz w:val="24"/>
          <w:szCs w:val="24"/>
          <w:lang w:eastAsia="ru-RU"/>
        </w:rPr>
        <w:t xml:space="preserve"> и </w:t>
      </w:r>
      <w:r>
        <w:rPr>
          <w:rFonts w:ascii="Times New Roman" w:hAnsi="Times New Roman" w:cs="Times New Roman"/>
          <w:color w:val="000000" w:themeColor="text1"/>
          <w:sz w:val="24"/>
          <w:szCs w:val="24"/>
        </w:rPr>
        <w:t>Контрактом</w:t>
      </w:r>
      <w:r w:rsidRPr="001A0C4A">
        <w:rPr>
          <w:rFonts w:ascii="Times New Roman" w:hAnsi="Times New Roman" w:cs="Times New Roman"/>
          <w:color w:val="000000" w:themeColor="text1"/>
          <w:sz w:val="24"/>
          <w:szCs w:val="24"/>
        </w:rPr>
        <w:t>, действующим законодательством Российской Федерации.</w:t>
      </w:r>
    </w:p>
    <w:p w:rsidR="00225D1D" w:rsidRPr="00BE6DE9" w:rsidRDefault="00225D1D" w:rsidP="00225D1D">
      <w:pPr>
        <w:autoSpaceDE w:val="0"/>
        <w:autoSpaceDN w:val="0"/>
        <w:adjustRightInd w:val="0"/>
        <w:ind w:firstLine="709"/>
        <w:jc w:val="both"/>
        <w:outlineLvl w:val="0"/>
        <w:rPr>
          <w:rFonts w:ascii="Times New Roman" w:hAnsi="Times New Roman" w:cs="Times New Roman"/>
          <w:sz w:val="24"/>
          <w:szCs w:val="24"/>
        </w:rPr>
      </w:pPr>
      <w:r>
        <w:rPr>
          <w:rFonts w:ascii="Times New Roman" w:hAnsi="Times New Roman" w:cs="Times New Roman"/>
          <w:color w:val="000000" w:themeColor="text1"/>
          <w:sz w:val="24"/>
          <w:szCs w:val="24"/>
        </w:rPr>
        <w:t>Товар</w:t>
      </w:r>
      <w:r w:rsidRPr="00BE6DE9">
        <w:rPr>
          <w:rFonts w:ascii="Times New Roman" w:hAnsi="Times New Roman" w:cs="Times New Roman"/>
          <w:sz w:val="24"/>
          <w:szCs w:val="24"/>
        </w:rPr>
        <w:t xml:space="preserve"> передается по товарной накладной</w:t>
      </w:r>
      <w:r w:rsidRPr="00BE6DE9">
        <w:rPr>
          <w:rFonts w:ascii="Times New Roman" w:eastAsia="Calibri" w:hAnsi="Times New Roman" w:cs="Times New Roman"/>
          <w:sz w:val="24"/>
          <w:szCs w:val="24"/>
        </w:rPr>
        <w:t xml:space="preserve"> </w:t>
      </w:r>
      <w:r w:rsidRPr="00BE6DE9">
        <w:rPr>
          <w:rFonts w:ascii="Times New Roman" w:hAnsi="Times New Roman" w:cs="Times New Roman"/>
          <w:sz w:val="24"/>
          <w:szCs w:val="24"/>
        </w:rPr>
        <w:t>(по форме № ТОРГ-12) (товарно-транспортной накладной, в случае доставки товара перевозчиком), в которой Заказчик производит отметку о получении товара с указанием даты, которая подтверждает вручение товара Заказчику, но не свидетельствует о приемке им товара.</w:t>
      </w:r>
    </w:p>
    <w:p w:rsidR="00225D1D" w:rsidRPr="00BE6DE9" w:rsidRDefault="00225D1D" w:rsidP="00225D1D">
      <w:pPr>
        <w:ind w:firstLine="709"/>
        <w:jc w:val="both"/>
        <w:rPr>
          <w:rFonts w:ascii="Times New Roman" w:hAnsi="Times New Roman" w:cs="Times New Roman"/>
          <w:bCs/>
          <w:sz w:val="24"/>
          <w:szCs w:val="24"/>
        </w:rPr>
      </w:pPr>
      <w:r w:rsidRPr="00BE6DE9">
        <w:rPr>
          <w:rFonts w:ascii="Times New Roman" w:hAnsi="Times New Roman" w:cs="Times New Roman"/>
          <w:sz w:val="24"/>
          <w:szCs w:val="24"/>
        </w:rPr>
        <w:t>В случае доставки товара с использованием АО «Почта России», курьерских служб, транспортных компаний, Поставщик обязан направить вышеуказанные документы вместе с товаром.</w:t>
      </w:r>
      <w:r w:rsidRPr="00BE6DE9">
        <w:rPr>
          <w:rFonts w:ascii="Times New Roman" w:hAnsi="Times New Roman" w:cs="Times New Roman"/>
          <w:bCs/>
          <w:sz w:val="24"/>
          <w:szCs w:val="24"/>
        </w:rPr>
        <w:t xml:space="preserve"> В случае, отсутствия указанных документов при доставке товара, Заказчик имеет право по своему выбору</w:t>
      </w:r>
      <w:r w:rsidRPr="00BE6DE9">
        <w:rPr>
          <w:rFonts w:ascii="Times New Roman" w:hAnsi="Times New Roman" w:cs="Times New Roman"/>
          <w:sz w:val="24"/>
          <w:szCs w:val="24"/>
        </w:rPr>
        <w:t xml:space="preserve"> предоставить Поставщику дополнительный срок для предоставления документов или возвратить товар Поставщику</w:t>
      </w:r>
      <w:r w:rsidRPr="00BE6DE9">
        <w:rPr>
          <w:rFonts w:ascii="Times New Roman" w:hAnsi="Times New Roman" w:cs="Times New Roman"/>
          <w:bCs/>
          <w:sz w:val="24"/>
          <w:szCs w:val="24"/>
        </w:rPr>
        <w:t>. Поставщик возмещает Заказчику расходы на возврат товара в полном объеме.</w:t>
      </w:r>
    </w:p>
    <w:p w:rsidR="00225D1D" w:rsidRPr="00BE6DE9" w:rsidRDefault="00225D1D" w:rsidP="00225D1D">
      <w:pPr>
        <w:widowControl w:val="0"/>
        <w:autoSpaceDE w:val="0"/>
        <w:autoSpaceDN w:val="0"/>
        <w:ind w:firstLine="709"/>
        <w:jc w:val="both"/>
        <w:rPr>
          <w:rFonts w:ascii="Times New Roman" w:eastAsia="Times New Roman" w:hAnsi="Times New Roman" w:cs="Times New Roman"/>
          <w:snapToGrid w:val="0"/>
          <w:sz w:val="24"/>
          <w:szCs w:val="24"/>
          <w:lang w:eastAsia="ru-RU"/>
        </w:rPr>
      </w:pPr>
      <w:r w:rsidRPr="00BE6DE9">
        <w:rPr>
          <w:rFonts w:ascii="Times New Roman" w:eastAsia="Times New Roman" w:hAnsi="Times New Roman" w:cs="Times New Roman"/>
          <w:sz w:val="24"/>
          <w:szCs w:val="24"/>
          <w:lang w:eastAsia="ru-RU"/>
        </w:rPr>
        <w:t>3.7. Авансирование по настоящему Контракту не предусмотрено.</w:t>
      </w:r>
    </w:p>
    <w:p w:rsidR="00225D1D" w:rsidRPr="00BE4301" w:rsidRDefault="00225D1D" w:rsidP="00225D1D">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3.8. Оплата товара осуществляется по безналичному расчёту платёжным поручением путём перечисления Заказчиком денежных средств на расчетный счёт Поставщика, указанный в настоящем Контракте. В случае изменения расчетного счета Поставщика он обязан в однодневный срок в письменной форме сообщить об этом Заказчику с указанием новых реквизитов расчётного счёта. В противном случае все риски, связанные с перечислением Заказчиком денежных средств на указанный в настоящем Контракте счёт Поставщика, несёт Поставщик. Днем оплаты поставленного товара считается день списания денежных сре</w:t>
      </w:r>
      <w:proofErr w:type="gramStart"/>
      <w:r w:rsidRPr="00BE6DE9">
        <w:rPr>
          <w:rFonts w:ascii="Times New Roman" w:eastAsia="Times New Roman" w:hAnsi="Times New Roman" w:cs="Times New Roman"/>
          <w:sz w:val="24"/>
          <w:szCs w:val="24"/>
          <w:lang w:eastAsia="ru-RU"/>
        </w:rPr>
        <w:t>дств с л</w:t>
      </w:r>
      <w:proofErr w:type="gramEnd"/>
      <w:r w:rsidRPr="00BE6DE9">
        <w:rPr>
          <w:rFonts w:ascii="Times New Roman" w:eastAsia="Times New Roman" w:hAnsi="Times New Roman" w:cs="Times New Roman"/>
          <w:sz w:val="24"/>
          <w:szCs w:val="24"/>
          <w:lang w:eastAsia="ru-RU"/>
        </w:rPr>
        <w:t>ицевого счета Заказчика.</w:t>
      </w:r>
    </w:p>
    <w:p w:rsidR="00525A74" w:rsidRPr="00525A74" w:rsidRDefault="00525A74" w:rsidP="00225D1D">
      <w:pPr>
        <w:ind w:firstLine="709"/>
        <w:jc w:val="both"/>
        <w:rPr>
          <w:rFonts w:ascii="Times New Roman" w:hAnsi="Times New Roman" w:cs="Times New Roman"/>
          <w:sz w:val="24"/>
          <w:szCs w:val="24"/>
        </w:rPr>
      </w:pPr>
      <w:r w:rsidRPr="00661BD7">
        <w:rPr>
          <w:rFonts w:ascii="Times New Roman" w:hAnsi="Times New Roman" w:cs="Times New Roman"/>
          <w:sz w:val="24"/>
          <w:szCs w:val="24"/>
        </w:rPr>
        <w:t xml:space="preserve">Источник финансирования – </w:t>
      </w:r>
      <w:r w:rsidRPr="00525A74">
        <w:rPr>
          <w:rFonts w:ascii="Times New Roman" w:hAnsi="Times New Roman" w:cs="Times New Roman"/>
          <w:sz w:val="24"/>
          <w:szCs w:val="24"/>
        </w:rPr>
        <w:t xml:space="preserve">за счет средств бюджетных учреждений (субсидии на 2026 год). </w:t>
      </w:r>
      <w:r w:rsidRPr="0082454D">
        <w:rPr>
          <w:rFonts w:ascii="Times New Roman" w:hAnsi="Times New Roman" w:cs="Times New Roman"/>
          <w:sz w:val="24"/>
          <w:szCs w:val="24"/>
        </w:rPr>
        <w:t xml:space="preserve">Соглашение от </w:t>
      </w:r>
      <w:r>
        <w:rPr>
          <w:rFonts w:ascii="Times New Roman" w:hAnsi="Times New Roman" w:cs="Times New Roman"/>
          <w:sz w:val="24"/>
          <w:szCs w:val="24"/>
        </w:rPr>
        <w:t>01</w:t>
      </w:r>
      <w:r w:rsidRPr="0082454D">
        <w:rPr>
          <w:rFonts w:ascii="Times New Roman" w:hAnsi="Times New Roman" w:cs="Times New Roman"/>
          <w:sz w:val="24"/>
          <w:szCs w:val="24"/>
        </w:rPr>
        <w:t>.</w:t>
      </w:r>
      <w:r>
        <w:rPr>
          <w:rFonts w:ascii="Times New Roman" w:hAnsi="Times New Roman" w:cs="Times New Roman"/>
          <w:sz w:val="24"/>
          <w:szCs w:val="24"/>
        </w:rPr>
        <w:t>04</w:t>
      </w:r>
      <w:r w:rsidRPr="0082454D">
        <w:rPr>
          <w:rFonts w:ascii="Times New Roman" w:hAnsi="Times New Roman" w:cs="Times New Roman"/>
          <w:sz w:val="24"/>
          <w:szCs w:val="24"/>
        </w:rPr>
        <w:t>.2026 № 149-02-2026-0</w:t>
      </w:r>
      <w:r>
        <w:rPr>
          <w:rFonts w:ascii="Times New Roman" w:hAnsi="Times New Roman" w:cs="Times New Roman"/>
          <w:sz w:val="24"/>
          <w:szCs w:val="24"/>
        </w:rPr>
        <w:t>4</w:t>
      </w:r>
      <w:r w:rsidRPr="0082454D">
        <w:rPr>
          <w:rFonts w:ascii="Times New Roman" w:hAnsi="Times New Roman" w:cs="Times New Roman"/>
          <w:sz w:val="24"/>
          <w:szCs w:val="24"/>
        </w:rPr>
        <w:t>4</w:t>
      </w:r>
      <w:r w:rsidRPr="00B337C3">
        <w:rPr>
          <w:rFonts w:ascii="Times New Roman" w:hAnsi="Times New Roman" w:cs="Times New Roman"/>
          <w:sz w:val="24"/>
          <w:szCs w:val="24"/>
        </w:rPr>
        <w:t>.</w:t>
      </w:r>
    </w:p>
    <w:p w:rsidR="00225D1D" w:rsidRPr="00BE4301" w:rsidRDefault="00225D1D" w:rsidP="00225D1D">
      <w:pPr>
        <w:autoSpaceDE w:val="0"/>
        <w:autoSpaceDN w:val="0"/>
        <w:adjustRightInd w:val="0"/>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3.9. Оплата поставленного и принятого товара производится Заказчиком не позднее </w:t>
      </w:r>
      <w:r w:rsidR="00975537">
        <w:rPr>
          <w:rFonts w:ascii="Times New Roman" w:eastAsia="Times New Roman" w:hAnsi="Times New Roman" w:cs="Times New Roman"/>
          <w:sz w:val="24"/>
          <w:szCs w:val="24"/>
          <w:lang w:eastAsia="ru-RU"/>
        </w:rPr>
        <w:t>7</w:t>
      </w:r>
      <w:r w:rsidRPr="00BE6DE9">
        <w:rPr>
          <w:rFonts w:ascii="Times New Roman" w:eastAsia="Times New Roman" w:hAnsi="Times New Roman" w:cs="Times New Roman"/>
          <w:sz w:val="24"/>
          <w:szCs w:val="24"/>
          <w:lang w:eastAsia="ru-RU"/>
        </w:rPr>
        <w:t xml:space="preserve"> (</w:t>
      </w:r>
      <w:r w:rsidR="00975537">
        <w:rPr>
          <w:rFonts w:ascii="Times New Roman" w:eastAsia="Times New Roman" w:hAnsi="Times New Roman" w:cs="Times New Roman"/>
          <w:sz w:val="24"/>
          <w:szCs w:val="24"/>
          <w:lang w:eastAsia="ru-RU"/>
        </w:rPr>
        <w:t>семи</w:t>
      </w:r>
      <w:r w:rsidRPr="00BE6DE9">
        <w:rPr>
          <w:rFonts w:ascii="Times New Roman" w:eastAsia="Times New Roman" w:hAnsi="Times New Roman" w:cs="Times New Roman"/>
          <w:sz w:val="24"/>
          <w:szCs w:val="24"/>
          <w:lang w:eastAsia="ru-RU"/>
        </w:rPr>
        <w:t xml:space="preserve">) рабочих дней </w:t>
      </w:r>
      <w:proofErr w:type="gramStart"/>
      <w:r w:rsidRPr="00BE6DE9">
        <w:rPr>
          <w:rFonts w:ascii="Times New Roman" w:eastAsia="Times New Roman" w:hAnsi="Times New Roman" w:cs="Times New Roman"/>
          <w:sz w:val="24"/>
          <w:szCs w:val="24"/>
          <w:lang w:eastAsia="ru-RU"/>
        </w:rPr>
        <w:t>с даты подписания</w:t>
      </w:r>
      <w:proofErr w:type="gramEnd"/>
      <w:r w:rsidRPr="00BE6DE9">
        <w:rPr>
          <w:rFonts w:ascii="Times New Roman" w:eastAsia="Times New Roman" w:hAnsi="Times New Roman" w:cs="Times New Roman"/>
          <w:sz w:val="24"/>
          <w:szCs w:val="24"/>
          <w:lang w:eastAsia="ru-RU"/>
        </w:rPr>
        <w:t xml:space="preserve"> Заказчиком акта приема-передачи товара (Приложение № 2 к Контракту).</w:t>
      </w:r>
    </w:p>
    <w:p w:rsidR="00525A74" w:rsidRPr="00525A74" w:rsidRDefault="00525A74" w:rsidP="00525A74">
      <w:pPr>
        <w:ind w:firstLine="709"/>
        <w:jc w:val="both"/>
        <w:rPr>
          <w:rFonts w:ascii="Times New Roman" w:hAnsi="Times New Roman" w:cs="Times New Roman"/>
          <w:i/>
          <w:sz w:val="24"/>
          <w:szCs w:val="24"/>
        </w:rPr>
      </w:pPr>
      <w:r w:rsidRPr="00525A74">
        <w:rPr>
          <w:rFonts w:ascii="Times New Roman" w:hAnsi="Times New Roman" w:cs="Times New Roman"/>
          <w:i/>
          <w:sz w:val="24"/>
          <w:szCs w:val="24"/>
        </w:rPr>
        <w:t>В соответствии с пунктом 20(1) постановления Правительства Российской Федерации от 09.12.2017 №1496 «О мерах по обеспечению исполнения федерального бюджета», предусматриваются следующие условия оплаты Оборудования, поставка которого приходится:</w:t>
      </w:r>
    </w:p>
    <w:p w:rsidR="00525A74" w:rsidRPr="00525A74" w:rsidRDefault="00525A74" w:rsidP="00525A74">
      <w:pPr>
        <w:pStyle w:val="afe"/>
        <w:spacing w:before="0" w:beforeAutospacing="0" w:after="0" w:afterAutospacing="0"/>
        <w:ind w:firstLine="709"/>
        <w:jc w:val="both"/>
        <w:rPr>
          <w:rFonts w:ascii="Times New Roman" w:hAnsi="Times New Roman" w:cs="Times New Roman"/>
          <w:i/>
          <w:lang w:val="ru-RU"/>
        </w:rPr>
      </w:pPr>
      <w:r w:rsidRPr="00525A74">
        <w:rPr>
          <w:rFonts w:ascii="Times New Roman" w:hAnsi="Times New Roman" w:cs="Times New Roman"/>
          <w:i/>
          <w:lang w:val="ru-RU"/>
        </w:rPr>
        <w:t xml:space="preserve"> - на дату с 1 по 20 декабря финансового года включительно, производится в соответствующем финансовом году в пределах лимитов бюджетных обязательств, доведенных до получателя средств федерального бюджета на указанный финансовый год, и не </w:t>
      </w:r>
      <w:proofErr w:type="gramStart"/>
      <w:r w:rsidRPr="00525A74">
        <w:rPr>
          <w:rFonts w:ascii="Times New Roman" w:hAnsi="Times New Roman" w:cs="Times New Roman"/>
          <w:i/>
          <w:lang w:val="ru-RU"/>
        </w:rPr>
        <w:t>позднее</w:t>
      </w:r>
      <w:proofErr w:type="gramEnd"/>
      <w:r w:rsidRPr="00525A74">
        <w:rPr>
          <w:rFonts w:ascii="Times New Roman" w:hAnsi="Times New Roman" w:cs="Times New Roman"/>
          <w:i/>
          <w:lang w:val="ru-RU"/>
        </w:rPr>
        <w:t xml:space="preserve"> чем за один рабочий день до окончания этого финансового года либо в очередном финансовом году в пределах лимитов бюджетных обязательств на соответствующий финансовый год;</w:t>
      </w:r>
    </w:p>
    <w:p w:rsidR="00525A74" w:rsidRPr="00525A74" w:rsidRDefault="00525A74" w:rsidP="00525A74">
      <w:pPr>
        <w:autoSpaceDE w:val="0"/>
        <w:autoSpaceDN w:val="0"/>
        <w:adjustRightInd w:val="0"/>
        <w:ind w:firstLine="709"/>
        <w:jc w:val="both"/>
        <w:rPr>
          <w:rFonts w:ascii="Times New Roman" w:eastAsia="Times New Roman" w:hAnsi="Times New Roman" w:cs="Times New Roman"/>
          <w:sz w:val="24"/>
          <w:szCs w:val="24"/>
          <w:lang w:eastAsia="ru-RU"/>
        </w:rPr>
      </w:pPr>
      <w:r w:rsidRPr="00525A74">
        <w:rPr>
          <w:rFonts w:ascii="Times New Roman" w:hAnsi="Times New Roman" w:cs="Times New Roman"/>
          <w:i/>
          <w:sz w:val="24"/>
          <w:szCs w:val="24"/>
        </w:rPr>
        <w:t>- на дату с 21 по 31 декабря финансового года включительно, производится в очередном финансовом году в пределах лимитов бюджетных обязательств на соответствующий финансовый год.</w:t>
      </w:r>
    </w:p>
    <w:p w:rsidR="00225D1D" w:rsidRPr="00BE6DE9" w:rsidRDefault="00225D1D" w:rsidP="00225D1D">
      <w:pPr>
        <w:autoSpaceDE w:val="0"/>
        <w:autoSpaceDN w:val="0"/>
        <w:adjustRightInd w:val="0"/>
        <w:ind w:firstLine="709"/>
        <w:jc w:val="both"/>
        <w:rPr>
          <w:rFonts w:ascii="Times New Roman" w:eastAsia="Times New Roman" w:hAnsi="Times New Roman" w:cs="Times New Roman"/>
          <w:sz w:val="24"/>
          <w:szCs w:val="24"/>
          <w:lang w:eastAsia="ru-RU"/>
        </w:rPr>
      </w:pPr>
    </w:p>
    <w:p w:rsidR="00225D1D" w:rsidRPr="00BE6DE9" w:rsidRDefault="00225D1D" w:rsidP="00225D1D">
      <w:pPr>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4. ОБЯЗАТЕЛЬСТВА СТОРОН</w:t>
      </w:r>
    </w:p>
    <w:p w:rsidR="00225D1D" w:rsidRPr="00BE6DE9" w:rsidRDefault="00225D1D" w:rsidP="00225D1D">
      <w:pPr>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4.1. Поставщик обязан:</w:t>
      </w:r>
    </w:p>
    <w:p w:rsidR="00225D1D" w:rsidRPr="00BE6DE9" w:rsidRDefault="00225D1D" w:rsidP="00225D1D">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lastRenderedPageBreak/>
        <w:t>4.1.1. Поставить товар в порядке, количестве и на условиях, предусмотренных Контрактом, Спецификацией (Приложение № 1 к Контракту).</w:t>
      </w:r>
    </w:p>
    <w:p w:rsidR="00225D1D" w:rsidRPr="00BE6DE9" w:rsidRDefault="00225D1D" w:rsidP="00225D1D">
      <w:pPr>
        <w:autoSpaceDE w:val="0"/>
        <w:autoSpaceDN w:val="0"/>
        <w:adjustRightInd w:val="0"/>
        <w:ind w:firstLine="709"/>
        <w:jc w:val="both"/>
        <w:rPr>
          <w:rFonts w:ascii="Times New Roman" w:hAnsi="Times New Roman" w:cs="Times New Roman"/>
          <w:sz w:val="24"/>
          <w:szCs w:val="24"/>
        </w:rPr>
      </w:pPr>
      <w:r w:rsidRPr="00BE6DE9">
        <w:rPr>
          <w:rFonts w:ascii="Times New Roman" w:eastAsia="Times New Roman" w:hAnsi="Times New Roman" w:cs="Times New Roman"/>
          <w:sz w:val="24"/>
          <w:szCs w:val="24"/>
          <w:lang w:eastAsia="ru-RU"/>
        </w:rPr>
        <w:t>4.1.2. Обеспечить соответствие поставленного товара предъявляемым к нему требованиям, указанным в Спецификации (Приложение № 1 к Контракту), а</w:t>
      </w:r>
      <w:r w:rsidRPr="00BE6DE9">
        <w:rPr>
          <w:rFonts w:ascii="Times New Roman" w:hAnsi="Times New Roman" w:cs="Times New Roman"/>
          <w:sz w:val="24"/>
          <w:szCs w:val="24"/>
        </w:rPr>
        <w:t xml:space="preserve">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225D1D" w:rsidRPr="00BE6DE9" w:rsidRDefault="00225D1D" w:rsidP="00225D1D">
      <w:pPr>
        <w:pStyle w:val="3"/>
        <w:tabs>
          <w:tab w:val="left" w:pos="0"/>
        </w:tabs>
        <w:spacing w:after="0"/>
        <w:ind w:left="0" w:right="-79" w:firstLine="709"/>
        <w:jc w:val="both"/>
        <w:rPr>
          <w:sz w:val="24"/>
          <w:szCs w:val="24"/>
        </w:rPr>
      </w:pPr>
      <w:r w:rsidRPr="00BE6DE9">
        <w:rPr>
          <w:sz w:val="24"/>
          <w:szCs w:val="24"/>
        </w:rPr>
        <w:t xml:space="preserve">4.1.3. В течение 1 (одного) рабочего дня </w:t>
      </w:r>
      <w:proofErr w:type="gramStart"/>
      <w:r w:rsidRPr="00BE6DE9">
        <w:rPr>
          <w:sz w:val="24"/>
          <w:szCs w:val="24"/>
        </w:rPr>
        <w:t>с даты подписания</w:t>
      </w:r>
      <w:proofErr w:type="gramEnd"/>
      <w:r w:rsidRPr="00BE6DE9">
        <w:rPr>
          <w:sz w:val="24"/>
          <w:szCs w:val="24"/>
        </w:rPr>
        <w:t xml:space="preserve"> Сторонами Контракта предоставить Заказчику следующие данные:</w:t>
      </w:r>
    </w:p>
    <w:p w:rsidR="00225D1D" w:rsidRPr="00BE6DE9" w:rsidRDefault="00225D1D" w:rsidP="00225D1D">
      <w:pPr>
        <w:tabs>
          <w:tab w:val="left" w:pos="0"/>
        </w:tabs>
        <w:ind w:right="-79"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Ф.И.О., должность, номера контактных телефонов, факса, адресов электронной почты, лиц ответственных за взаимодействие Сторон при исполнении Контракта.</w:t>
      </w:r>
    </w:p>
    <w:p w:rsidR="00225D1D" w:rsidRPr="00BE6DE9" w:rsidRDefault="00225D1D" w:rsidP="00225D1D">
      <w:pPr>
        <w:pStyle w:val="afb"/>
        <w:tabs>
          <w:tab w:val="num" w:pos="0"/>
          <w:tab w:val="left" w:pos="851"/>
          <w:tab w:val="left" w:pos="993"/>
          <w:tab w:val="left" w:pos="1276"/>
        </w:tabs>
        <w:spacing w:after="0"/>
        <w:rPr>
          <w:szCs w:val="24"/>
        </w:rPr>
      </w:pPr>
      <w:r w:rsidRPr="00BE6DE9">
        <w:rPr>
          <w:szCs w:val="24"/>
        </w:rPr>
        <w:t xml:space="preserve">             4.1.4. О</w:t>
      </w:r>
      <w:r w:rsidRPr="00BE6DE9">
        <w:rPr>
          <w:spacing w:val="6"/>
          <w:szCs w:val="24"/>
        </w:rPr>
        <w:t xml:space="preserve">дновременно с передачей товара </w:t>
      </w:r>
      <w:r w:rsidRPr="00BE6DE9">
        <w:rPr>
          <w:spacing w:val="-3"/>
          <w:szCs w:val="24"/>
        </w:rPr>
        <w:t>передать Заказчику документы, указанные в пункте 3.6. Контракта.</w:t>
      </w:r>
    </w:p>
    <w:p w:rsidR="00225D1D" w:rsidRPr="00BE6DE9" w:rsidRDefault="00225D1D" w:rsidP="00225D1D">
      <w:pPr>
        <w:pStyle w:val="af0"/>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ab/>
        <w:t xml:space="preserve">4.1.5. Устранить недостатки </w:t>
      </w:r>
      <w:r>
        <w:rPr>
          <w:rFonts w:ascii="Times New Roman" w:eastAsia="Times New Roman" w:hAnsi="Times New Roman" w:cs="Times New Roman"/>
          <w:sz w:val="24"/>
          <w:szCs w:val="24"/>
          <w:lang w:eastAsia="ru-RU"/>
        </w:rPr>
        <w:t>т</w:t>
      </w:r>
      <w:r w:rsidRPr="00BE6DE9">
        <w:rPr>
          <w:rFonts w:ascii="Times New Roman" w:eastAsia="Times New Roman" w:hAnsi="Times New Roman" w:cs="Times New Roman"/>
          <w:sz w:val="24"/>
          <w:szCs w:val="24"/>
          <w:lang w:eastAsia="ru-RU"/>
        </w:rPr>
        <w:t xml:space="preserve">овара, выявленные при приёмке и/или при эксплуатации и/или использовании </w:t>
      </w:r>
      <w:r>
        <w:rPr>
          <w:rFonts w:ascii="Times New Roman" w:eastAsia="Times New Roman" w:hAnsi="Times New Roman" w:cs="Times New Roman"/>
          <w:sz w:val="24"/>
          <w:szCs w:val="24"/>
          <w:lang w:eastAsia="ru-RU"/>
        </w:rPr>
        <w:t>т</w:t>
      </w:r>
      <w:r w:rsidRPr="00BE6DE9">
        <w:rPr>
          <w:rFonts w:ascii="Times New Roman" w:eastAsia="Times New Roman" w:hAnsi="Times New Roman" w:cs="Times New Roman"/>
          <w:sz w:val="24"/>
          <w:szCs w:val="24"/>
          <w:lang w:eastAsia="ru-RU"/>
        </w:rPr>
        <w:t>овара:</w:t>
      </w:r>
    </w:p>
    <w:p w:rsidR="00225D1D" w:rsidRPr="00BE6DE9" w:rsidRDefault="00225D1D" w:rsidP="00225D1D">
      <w:pPr>
        <w:pStyle w:val="af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 при </w:t>
      </w:r>
      <w:proofErr w:type="spellStart"/>
      <w:r w:rsidRPr="00BE6DE9">
        <w:rPr>
          <w:rFonts w:ascii="Times New Roman" w:eastAsia="Times New Roman" w:hAnsi="Times New Roman" w:cs="Times New Roman"/>
          <w:sz w:val="24"/>
          <w:szCs w:val="24"/>
          <w:lang w:eastAsia="ru-RU"/>
        </w:rPr>
        <w:t>одногородней</w:t>
      </w:r>
      <w:proofErr w:type="spellEnd"/>
      <w:r w:rsidRPr="00BE6DE9">
        <w:rPr>
          <w:rFonts w:ascii="Times New Roman" w:eastAsia="Times New Roman" w:hAnsi="Times New Roman" w:cs="Times New Roman"/>
          <w:sz w:val="24"/>
          <w:szCs w:val="24"/>
          <w:lang w:eastAsia="ru-RU"/>
        </w:rPr>
        <w:t xml:space="preserve"> поставке </w:t>
      </w:r>
      <w:r>
        <w:rPr>
          <w:rFonts w:ascii="Times New Roman" w:eastAsia="Times New Roman" w:hAnsi="Times New Roman" w:cs="Times New Roman"/>
          <w:sz w:val="24"/>
          <w:szCs w:val="24"/>
          <w:lang w:eastAsia="ru-RU"/>
        </w:rPr>
        <w:t>т</w:t>
      </w:r>
      <w:r w:rsidRPr="00BE6DE9">
        <w:rPr>
          <w:rFonts w:ascii="Times New Roman" w:eastAsia="Times New Roman" w:hAnsi="Times New Roman" w:cs="Times New Roman"/>
          <w:sz w:val="24"/>
          <w:szCs w:val="24"/>
          <w:lang w:eastAsia="ru-RU"/>
        </w:rPr>
        <w:t xml:space="preserve">овара в течение 3 (трех) рабочих дней </w:t>
      </w:r>
      <w:proofErr w:type="gramStart"/>
      <w:r w:rsidRPr="00BE6DE9">
        <w:rPr>
          <w:rFonts w:ascii="Times New Roman" w:eastAsia="Times New Roman" w:hAnsi="Times New Roman" w:cs="Times New Roman"/>
          <w:sz w:val="24"/>
          <w:szCs w:val="24"/>
          <w:lang w:eastAsia="ru-RU"/>
        </w:rPr>
        <w:t>с даты заявления</w:t>
      </w:r>
      <w:proofErr w:type="gramEnd"/>
      <w:r w:rsidRPr="00BE6DE9">
        <w:rPr>
          <w:rFonts w:ascii="Times New Roman" w:eastAsia="Times New Roman" w:hAnsi="Times New Roman" w:cs="Times New Roman"/>
          <w:sz w:val="24"/>
          <w:szCs w:val="24"/>
          <w:lang w:eastAsia="ru-RU"/>
        </w:rPr>
        <w:t xml:space="preserve"> о них Заказчиком, нести расходы, связанные с устранением данных недостатков;</w:t>
      </w:r>
    </w:p>
    <w:p w:rsidR="00225D1D" w:rsidRPr="00BE6DE9" w:rsidRDefault="00225D1D" w:rsidP="00225D1D">
      <w:pPr>
        <w:pStyle w:val="af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 при иногородней поставке </w:t>
      </w:r>
      <w:r>
        <w:rPr>
          <w:rFonts w:ascii="Times New Roman" w:eastAsia="Times New Roman" w:hAnsi="Times New Roman" w:cs="Times New Roman"/>
          <w:sz w:val="24"/>
          <w:szCs w:val="24"/>
          <w:lang w:eastAsia="ru-RU"/>
        </w:rPr>
        <w:t>т</w:t>
      </w:r>
      <w:r w:rsidRPr="00BE6DE9">
        <w:rPr>
          <w:rFonts w:ascii="Times New Roman" w:eastAsia="Times New Roman" w:hAnsi="Times New Roman" w:cs="Times New Roman"/>
          <w:sz w:val="24"/>
          <w:szCs w:val="24"/>
          <w:lang w:eastAsia="ru-RU"/>
        </w:rPr>
        <w:t xml:space="preserve">овара в течение 7 (семи) рабочих дней </w:t>
      </w:r>
      <w:proofErr w:type="gramStart"/>
      <w:r w:rsidRPr="00BE6DE9">
        <w:rPr>
          <w:rFonts w:ascii="Times New Roman" w:eastAsia="Times New Roman" w:hAnsi="Times New Roman" w:cs="Times New Roman"/>
          <w:sz w:val="24"/>
          <w:szCs w:val="24"/>
          <w:lang w:eastAsia="ru-RU"/>
        </w:rPr>
        <w:t>с даты заявления</w:t>
      </w:r>
      <w:proofErr w:type="gramEnd"/>
      <w:r w:rsidRPr="00BE6DE9">
        <w:rPr>
          <w:rFonts w:ascii="Times New Roman" w:eastAsia="Times New Roman" w:hAnsi="Times New Roman" w:cs="Times New Roman"/>
          <w:sz w:val="24"/>
          <w:szCs w:val="24"/>
          <w:lang w:eastAsia="ru-RU"/>
        </w:rPr>
        <w:t xml:space="preserve"> о них Заказчиком, нести расходы, связанные с устранением данных недостатков.</w:t>
      </w:r>
    </w:p>
    <w:p w:rsidR="00225D1D" w:rsidRPr="00BE6DE9" w:rsidRDefault="00225D1D" w:rsidP="00225D1D">
      <w:pPr>
        <w:tabs>
          <w:tab w:val="num" w:pos="0"/>
          <w:tab w:val="left" w:pos="709"/>
        </w:tabs>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ab/>
        <w:t>4.1.6. Поставить товар надлежащего качества.</w:t>
      </w:r>
    </w:p>
    <w:p w:rsidR="00225D1D" w:rsidRPr="00BE6DE9" w:rsidRDefault="00225D1D" w:rsidP="00225D1D">
      <w:pPr>
        <w:autoSpaceDE w:val="0"/>
        <w:autoSpaceDN w:val="0"/>
        <w:adjustRightInd w:val="0"/>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4.1.7. Предоставлять по требованию Заказчика полную и точную информацию о товаре, а также о ходе исполнения своих обязательств по настоящему Контракту, в том числе о сложностях, возникающих при исполнении Контракта.</w:t>
      </w:r>
    </w:p>
    <w:p w:rsidR="00225D1D" w:rsidRPr="00BE6DE9" w:rsidRDefault="00225D1D" w:rsidP="00225D1D">
      <w:pPr>
        <w:autoSpaceDE w:val="0"/>
        <w:autoSpaceDN w:val="0"/>
        <w:adjustRightInd w:val="0"/>
        <w:ind w:firstLine="709"/>
        <w:jc w:val="both"/>
        <w:rPr>
          <w:rFonts w:ascii="Times New Roman" w:eastAsia="Times New Roman" w:hAnsi="Times New Roman" w:cs="Times New Roman"/>
          <w:sz w:val="24"/>
          <w:szCs w:val="24"/>
          <w:lang w:eastAsia="ru-RU"/>
        </w:rPr>
      </w:pPr>
      <w:r w:rsidRPr="00BE6DE9">
        <w:rPr>
          <w:rFonts w:ascii="Times New Roman" w:hAnsi="Times New Roman" w:cs="Times New Roman"/>
          <w:iCs/>
          <w:sz w:val="24"/>
          <w:szCs w:val="24"/>
        </w:rPr>
        <w:t>4.1.8.</w:t>
      </w:r>
      <w:r w:rsidRPr="00BE6DE9">
        <w:rPr>
          <w:rFonts w:ascii="Times New Roman" w:hAnsi="Times New Roman" w:cs="Times New Roman"/>
          <w:sz w:val="24"/>
          <w:szCs w:val="24"/>
        </w:rPr>
        <w:t xml:space="preserve"> </w:t>
      </w:r>
      <w:r w:rsidRPr="00BE6DE9">
        <w:rPr>
          <w:rFonts w:ascii="Times New Roman" w:eastAsia="Times New Roman" w:hAnsi="Times New Roman" w:cs="Times New Roman"/>
          <w:sz w:val="24"/>
          <w:szCs w:val="24"/>
          <w:lang w:eastAsia="ru-RU"/>
        </w:rPr>
        <w:t>В случае если действующим законодательством Российской Федерации предусмотрены требования, предъявляемые к лицам, поставляющим товар, составляющий предмет настоящего Контракта, - соответствовать таким требованиям.</w:t>
      </w:r>
    </w:p>
    <w:p w:rsidR="00225D1D" w:rsidRPr="00BE6DE9" w:rsidRDefault="00225D1D" w:rsidP="00225D1D">
      <w:pPr>
        <w:pStyle w:val="consplusnormal"/>
        <w:spacing w:before="0" w:after="0"/>
        <w:ind w:left="0" w:right="-55" w:firstLine="709"/>
        <w:jc w:val="both"/>
        <w:rPr>
          <w:rFonts w:eastAsiaTheme="minorHAnsi"/>
          <w:color w:val="FF0000"/>
          <w:lang w:eastAsia="en-US"/>
        </w:rPr>
      </w:pPr>
      <w:r w:rsidRPr="00BE6DE9">
        <w:rPr>
          <w:rFonts w:eastAsiaTheme="minorHAnsi"/>
          <w:lang w:eastAsia="en-US"/>
        </w:rPr>
        <w:t>4.1.9. Своевременно и надлежащим образом поставить товар</w:t>
      </w:r>
      <w:r w:rsidRPr="00BE6DE9">
        <w:rPr>
          <w:rFonts w:eastAsiaTheme="minorHAnsi"/>
          <w:i/>
          <w:lang w:eastAsia="en-US"/>
        </w:rPr>
        <w:t xml:space="preserve">, </w:t>
      </w:r>
      <w:r w:rsidRPr="00BE6DE9">
        <w:rPr>
          <w:rFonts w:eastAsiaTheme="minorHAnsi"/>
          <w:lang w:eastAsia="en-US"/>
        </w:rPr>
        <w:t>указанный в Спецификации (Приложение № 1 к Контракту), в соответствии с условиями Контракта, согласовав с Заказчиком точное время и дату приема-передачи товара.</w:t>
      </w:r>
    </w:p>
    <w:p w:rsidR="00225D1D" w:rsidRPr="00BE6DE9" w:rsidRDefault="00225D1D" w:rsidP="00225D1D">
      <w:pPr>
        <w:pStyle w:val="consplusnormal"/>
        <w:spacing w:before="0" w:after="0"/>
        <w:ind w:left="0" w:right="-55" w:firstLine="709"/>
        <w:jc w:val="both"/>
        <w:rPr>
          <w:spacing w:val="-1"/>
        </w:rPr>
      </w:pPr>
      <w:r w:rsidRPr="00BE6DE9">
        <w:t xml:space="preserve">4.1.10. Соответствовать требованиям, установленным частью 1 статьи 31 </w:t>
      </w:r>
      <w:r w:rsidRPr="00BE6DE9">
        <w:rPr>
          <w:spacing w:val="-1"/>
        </w:rPr>
        <w:t>Федерального закона о контрактной системе.</w:t>
      </w:r>
    </w:p>
    <w:p w:rsidR="00225D1D" w:rsidRPr="00BE6DE9" w:rsidRDefault="00225D1D" w:rsidP="00225D1D">
      <w:pPr>
        <w:pStyle w:val="a9"/>
        <w:tabs>
          <w:tab w:val="left" w:pos="709"/>
        </w:tabs>
        <w:suppressAutoHyphens/>
        <w:jc w:val="both"/>
        <w:rPr>
          <w:rFonts w:ascii="Times New Roman" w:hAnsi="Times New Roman" w:cs="Times New Roman"/>
          <w:sz w:val="24"/>
          <w:szCs w:val="24"/>
        </w:rPr>
      </w:pPr>
      <w:r w:rsidRPr="00BE6DE9">
        <w:rPr>
          <w:rFonts w:ascii="Times New Roman" w:hAnsi="Times New Roman" w:cs="Times New Roman"/>
          <w:sz w:val="24"/>
          <w:szCs w:val="24"/>
        </w:rPr>
        <w:tab/>
        <w:t>4.1.11. Не предоставлять другим лицам и не разглашать иным способом конфиденциальную информацию, полученную в результате исполнения обязательств по Контракту.</w:t>
      </w:r>
    </w:p>
    <w:p w:rsidR="00225D1D" w:rsidRPr="00BE6DE9" w:rsidRDefault="00225D1D" w:rsidP="00225D1D">
      <w:pPr>
        <w:suppressAutoHyphens/>
        <w:ind w:firstLine="709"/>
        <w:jc w:val="both"/>
        <w:rPr>
          <w:rFonts w:ascii="Times New Roman" w:hAnsi="Times New Roman" w:cs="Times New Roman"/>
          <w:sz w:val="24"/>
          <w:szCs w:val="24"/>
        </w:rPr>
      </w:pPr>
      <w:r w:rsidRPr="00BE6DE9">
        <w:rPr>
          <w:rFonts w:ascii="Times New Roman" w:eastAsia="Times New Roman" w:hAnsi="Times New Roman" w:cs="Times New Roman"/>
          <w:sz w:val="24"/>
          <w:szCs w:val="24"/>
          <w:lang w:eastAsia="ru-RU"/>
        </w:rPr>
        <w:t xml:space="preserve">4.1.12. </w:t>
      </w:r>
      <w:r w:rsidRPr="00BE6DE9">
        <w:rPr>
          <w:rFonts w:ascii="Times New Roman" w:hAnsi="Times New Roman" w:cs="Times New Roman"/>
          <w:sz w:val="24"/>
          <w:szCs w:val="24"/>
        </w:rPr>
        <w:t>Исполнять иные обязанности, предусмотренные законодательством Российской Федерации и условиями Контракта.</w:t>
      </w:r>
    </w:p>
    <w:p w:rsidR="00225D1D" w:rsidRPr="00BE6DE9" w:rsidRDefault="00225D1D" w:rsidP="00225D1D">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4.2. Поставщик вправе:</w:t>
      </w:r>
    </w:p>
    <w:p w:rsidR="00225D1D" w:rsidRPr="00BE6DE9" w:rsidRDefault="00225D1D" w:rsidP="00225D1D">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4.2.1. Требовать от Заказчика своевременного исполнения обязательств по приемке и оплате стоимости поставленного товара по настоящему Контракту.</w:t>
      </w:r>
    </w:p>
    <w:p w:rsidR="00225D1D" w:rsidRPr="00BE6DE9" w:rsidRDefault="00225D1D" w:rsidP="00225D1D">
      <w:pPr>
        <w:pStyle w:val="headertext"/>
        <w:spacing w:before="0" w:beforeAutospacing="0" w:after="0" w:afterAutospacing="0"/>
        <w:ind w:firstLine="709"/>
        <w:jc w:val="both"/>
      </w:pPr>
      <w:r w:rsidRPr="00BE6DE9">
        <w:rPr>
          <w:rFonts w:eastAsia="Calibri"/>
          <w:lang w:eastAsia="en-US"/>
        </w:rPr>
        <w:t xml:space="preserve">4.2.2. </w:t>
      </w:r>
      <w:r w:rsidRPr="00BE6DE9">
        <w:t xml:space="preserve">Требовать уплаты неустоек (штрафов, пеней)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p>
    <w:p w:rsidR="00225D1D" w:rsidRPr="00BE6DE9" w:rsidRDefault="00225D1D" w:rsidP="00225D1D">
      <w:pPr>
        <w:autoSpaceDE w:val="0"/>
        <w:autoSpaceDN w:val="0"/>
        <w:adjustRightInd w:val="0"/>
        <w:ind w:firstLine="709"/>
        <w:jc w:val="both"/>
        <w:rPr>
          <w:rFonts w:ascii="Times New Roman" w:hAnsi="Times New Roman" w:cs="Times New Roman"/>
          <w:iCs/>
          <w:sz w:val="24"/>
          <w:szCs w:val="24"/>
        </w:rPr>
      </w:pPr>
      <w:r w:rsidRPr="00BE6DE9">
        <w:rPr>
          <w:rFonts w:ascii="Times New Roman" w:hAnsi="Times New Roman" w:cs="Times New Roman"/>
          <w:iCs/>
          <w:sz w:val="24"/>
          <w:szCs w:val="24"/>
        </w:rPr>
        <w:t>4.2.3. Принять решение об одностороннем отказе от исполнения Контракта в соответствии с гражданским законодательством.</w:t>
      </w:r>
    </w:p>
    <w:p w:rsidR="00225D1D" w:rsidRPr="00BE6DE9" w:rsidRDefault="00225D1D" w:rsidP="00225D1D">
      <w:pPr>
        <w:suppressAutoHyphens/>
        <w:ind w:firstLine="709"/>
        <w:jc w:val="both"/>
        <w:outlineLvl w:val="2"/>
        <w:rPr>
          <w:rFonts w:ascii="Times New Roman" w:hAnsi="Times New Roman" w:cs="Times New Roman"/>
          <w:sz w:val="24"/>
          <w:szCs w:val="24"/>
        </w:rPr>
      </w:pPr>
      <w:r w:rsidRPr="00BE6DE9">
        <w:rPr>
          <w:rFonts w:ascii="Times New Roman" w:hAnsi="Times New Roman" w:cs="Times New Roman"/>
          <w:iCs/>
          <w:sz w:val="24"/>
          <w:szCs w:val="24"/>
        </w:rPr>
        <w:t xml:space="preserve">4.2.4. </w:t>
      </w:r>
      <w:r w:rsidRPr="00BE6DE9">
        <w:rPr>
          <w:rFonts w:ascii="Times New Roman" w:hAnsi="Times New Roman" w:cs="Times New Roman"/>
          <w:sz w:val="24"/>
          <w:szCs w:val="24"/>
        </w:rPr>
        <w:t>Пользоваться иными установленными Контрактом и законодательством Российской Федерации правами.</w:t>
      </w:r>
    </w:p>
    <w:p w:rsidR="00225D1D" w:rsidRPr="00BE6DE9" w:rsidRDefault="00225D1D" w:rsidP="00225D1D">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4.3. Заказчик обязуется:</w:t>
      </w:r>
    </w:p>
    <w:p w:rsidR="00225D1D" w:rsidRPr="00BE6DE9" w:rsidRDefault="00225D1D" w:rsidP="00225D1D">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4.3.1. Принять товар </w:t>
      </w:r>
      <w:r w:rsidRPr="00BE6DE9">
        <w:rPr>
          <w:rFonts w:ascii="Times New Roman" w:hAnsi="Times New Roman" w:cs="Times New Roman"/>
          <w:sz w:val="24"/>
          <w:szCs w:val="24"/>
        </w:rPr>
        <w:t>в соответствии с разделом 6 настоящего Контракта.</w:t>
      </w:r>
    </w:p>
    <w:p w:rsidR="00225D1D" w:rsidRPr="00BE6DE9" w:rsidRDefault="00225D1D" w:rsidP="00225D1D">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4.3.2. </w:t>
      </w:r>
      <w:proofErr w:type="gramStart"/>
      <w:r w:rsidRPr="00BE6DE9">
        <w:rPr>
          <w:rFonts w:ascii="Times New Roman" w:eastAsia="Times New Roman" w:hAnsi="Times New Roman" w:cs="Times New Roman"/>
          <w:sz w:val="24"/>
          <w:szCs w:val="24"/>
          <w:lang w:eastAsia="ru-RU"/>
        </w:rPr>
        <w:t>Оплатить стоимость принятого</w:t>
      </w:r>
      <w:proofErr w:type="gramEnd"/>
      <w:r w:rsidRPr="00BE6DE9">
        <w:rPr>
          <w:rFonts w:ascii="Times New Roman" w:eastAsia="Times New Roman" w:hAnsi="Times New Roman" w:cs="Times New Roman"/>
          <w:sz w:val="24"/>
          <w:szCs w:val="24"/>
          <w:lang w:eastAsia="ru-RU"/>
        </w:rPr>
        <w:t xml:space="preserve"> товара, поставленного Поставщиком согласно условиям настоящего Контракта.</w:t>
      </w:r>
    </w:p>
    <w:p w:rsidR="00225D1D" w:rsidRPr="00BE6DE9" w:rsidRDefault="00225D1D" w:rsidP="00225D1D">
      <w:pPr>
        <w:suppressAutoHyphens/>
        <w:ind w:firstLine="709"/>
        <w:jc w:val="both"/>
        <w:rPr>
          <w:rFonts w:ascii="Times New Roman" w:hAnsi="Times New Roman" w:cs="Times New Roman"/>
          <w:sz w:val="24"/>
          <w:szCs w:val="24"/>
        </w:rPr>
      </w:pPr>
      <w:r w:rsidRPr="00BE6DE9">
        <w:rPr>
          <w:rFonts w:ascii="Times New Roman" w:eastAsia="Times New Roman" w:hAnsi="Times New Roman" w:cs="Times New Roman"/>
          <w:sz w:val="24"/>
          <w:szCs w:val="24"/>
          <w:lang w:eastAsia="ru-RU"/>
        </w:rPr>
        <w:lastRenderedPageBreak/>
        <w:t xml:space="preserve">4.3.3. </w:t>
      </w:r>
      <w:r w:rsidRPr="00BE6DE9">
        <w:rPr>
          <w:rFonts w:ascii="Times New Roman" w:hAnsi="Times New Roman" w:cs="Times New Roman"/>
          <w:sz w:val="24"/>
          <w:szCs w:val="24"/>
        </w:rPr>
        <w:t>Требовать уплаты неустоек (штрафов, пеней) в соответствии с разделом 5 Контракта.</w:t>
      </w:r>
    </w:p>
    <w:p w:rsidR="00225D1D" w:rsidRPr="00BE6DE9" w:rsidRDefault="00225D1D" w:rsidP="00225D1D">
      <w:pPr>
        <w:suppressAutoHyphens/>
        <w:ind w:firstLine="709"/>
        <w:jc w:val="both"/>
        <w:rPr>
          <w:rFonts w:ascii="Times New Roman" w:hAnsi="Times New Roman" w:cs="Times New Roman"/>
          <w:sz w:val="24"/>
          <w:szCs w:val="24"/>
        </w:rPr>
      </w:pPr>
      <w:r w:rsidRPr="00BE6DE9">
        <w:rPr>
          <w:rFonts w:ascii="Times New Roman" w:hAnsi="Times New Roman" w:cs="Times New Roman"/>
          <w:sz w:val="24"/>
          <w:szCs w:val="24"/>
        </w:rPr>
        <w:t>4.3.4. Провести экспертизу поставленного Товара для проверки его соответствия условиям Контракта в соответствии с Федеральным законом о контрактной системе.</w:t>
      </w:r>
    </w:p>
    <w:p w:rsidR="00225D1D" w:rsidRPr="00BE6DE9" w:rsidRDefault="00225D1D" w:rsidP="00225D1D">
      <w:pPr>
        <w:suppressAutoHyphens/>
        <w:ind w:firstLine="709"/>
        <w:jc w:val="both"/>
        <w:rPr>
          <w:rFonts w:ascii="Times New Roman" w:hAnsi="Times New Roman" w:cs="Times New Roman"/>
          <w:sz w:val="24"/>
          <w:szCs w:val="24"/>
        </w:rPr>
      </w:pPr>
      <w:r w:rsidRPr="00BE6DE9">
        <w:rPr>
          <w:rFonts w:ascii="Times New Roman" w:hAnsi="Times New Roman" w:cs="Times New Roman"/>
          <w:sz w:val="24"/>
          <w:szCs w:val="24"/>
        </w:rPr>
        <w:t>4.3.5. Исполнять иные обязанности, предусмотренные законодательством Российской Федерации и условиями Контракта.</w:t>
      </w:r>
    </w:p>
    <w:p w:rsidR="00225D1D" w:rsidRPr="00BE6DE9" w:rsidRDefault="00225D1D" w:rsidP="00225D1D">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4.4. Заказчик вправе:</w:t>
      </w:r>
    </w:p>
    <w:p w:rsidR="00225D1D" w:rsidRPr="00BE6DE9" w:rsidRDefault="00225D1D" w:rsidP="00225D1D">
      <w:pPr>
        <w:suppressAutoHyphens/>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4.4.1. Требовать от Поставщика исполнения обязательств, предусмотренных Контрактом, надлежащим образом в соответствии с действующим законодательством Российской Федерации и настоящим Контрактом.</w:t>
      </w:r>
    </w:p>
    <w:p w:rsidR="00225D1D" w:rsidRPr="00BE6DE9" w:rsidRDefault="00225D1D" w:rsidP="00225D1D">
      <w:pPr>
        <w:suppressAutoHyphens/>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4.4.2. Требовать от Поставщика своевременного устранения недостатков, выявленных в ходе приемки, так и в течени</w:t>
      </w:r>
      <w:proofErr w:type="gramStart"/>
      <w:r w:rsidRPr="00BE6DE9">
        <w:rPr>
          <w:rFonts w:ascii="Times New Roman" w:eastAsia="Times New Roman" w:hAnsi="Times New Roman" w:cs="Times New Roman"/>
          <w:sz w:val="24"/>
          <w:szCs w:val="24"/>
          <w:lang w:eastAsia="ru-RU"/>
        </w:rPr>
        <w:t>и</w:t>
      </w:r>
      <w:proofErr w:type="gramEnd"/>
      <w:r w:rsidRPr="00BE6DE9">
        <w:rPr>
          <w:rFonts w:ascii="Times New Roman" w:eastAsia="Times New Roman" w:hAnsi="Times New Roman" w:cs="Times New Roman"/>
          <w:sz w:val="24"/>
          <w:szCs w:val="24"/>
          <w:lang w:eastAsia="ru-RU"/>
        </w:rPr>
        <w:t xml:space="preserve"> гарантийного периода.</w:t>
      </w:r>
    </w:p>
    <w:p w:rsidR="00225D1D" w:rsidRPr="00BE6DE9" w:rsidRDefault="00225D1D" w:rsidP="00225D1D">
      <w:pPr>
        <w:suppressAutoHyphens/>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4.4.3. </w:t>
      </w:r>
      <w:r w:rsidRPr="00BE6DE9">
        <w:rPr>
          <w:rFonts w:ascii="Times New Roman" w:hAnsi="Times New Roman" w:cs="Times New Roman"/>
          <w:sz w:val="24"/>
          <w:szCs w:val="24"/>
        </w:rPr>
        <w:t xml:space="preserve">Отказаться от приемки и оплаты </w:t>
      </w:r>
      <w:r>
        <w:rPr>
          <w:rFonts w:ascii="Times New Roman" w:hAnsi="Times New Roman" w:cs="Times New Roman"/>
          <w:sz w:val="24"/>
          <w:szCs w:val="24"/>
        </w:rPr>
        <w:t>т</w:t>
      </w:r>
      <w:r w:rsidRPr="00BE6DE9">
        <w:rPr>
          <w:rFonts w:ascii="Times New Roman" w:hAnsi="Times New Roman" w:cs="Times New Roman"/>
          <w:sz w:val="24"/>
          <w:szCs w:val="24"/>
        </w:rPr>
        <w:t>овара, не соответствующего условиям настоящего Контракта, не предоставления документов, указанных в настоящем Контракте.</w:t>
      </w:r>
    </w:p>
    <w:p w:rsidR="00225D1D" w:rsidRPr="00BE6DE9" w:rsidRDefault="00225D1D" w:rsidP="00225D1D">
      <w:pPr>
        <w:suppressAutoHyphens/>
        <w:ind w:firstLine="709"/>
        <w:jc w:val="both"/>
        <w:rPr>
          <w:rFonts w:ascii="Times New Roman" w:hAnsi="Times New Roman" w:cs="Times New Roman"/>
          <w:sz w:val="24"/>
          <w:szCs w:val="24"/>
        </w:rPr>
      </w:pPr>
      <w:r w:rsidRPr="00BE6DE9">
        <w:rPr>
          <w:rFonts w:ascii="Times New Roman" w:hAnsi="Times New Roman" w:cs="Times New Roman"/>
          <w:sz w:val="24"/>
          <w:szCs w:val="24"/>
        </w:rPr>
        <w:t>4.4.4.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25D1D" w:rsidRPr="00BE6DE9" w:rsidRDefault="00225D1D" w:rsidP="00225D1D">
      <w:pPr>
        <w:suppressAutoHyphens/>
        <w:ind w:firstLine="709"/>
        <w:jc w:val="both"/>
        <w:rPr>
          <w:rFonts w:ascii="Times New Roman" w:hAnsi="Times New Roman" w:cs="Times New Roman"/>
          <w:sz w:val="24"/>
          <w:szCs w:val="24"/>
        </w:rPr>
      </w:pPr>
      <w:r w:rsidRPr="00BE6DE9">
        <w:rPr>
          <w:rFonts w:ascii="Times New Roman" w:hAnsi="Times New Roman" w:cs="Times New Roman"/>
          <w:sz w:val="24"/>
          <w:szCs w:val="24"/>
        </w:rPr>
        <w:t xml:space="preserve">4.4.5. Предложить Поставщику увеличить или уменьшить в процессе исполнения настоящего Контракта количество поставляемого </w:t>
      </w:r>
      <w:r>
        <w:rPr>
          <w:rFonts w:ascii="Times New Roman" w:hAnsi="Times New Roman" w:cs="Times New Roman"/>
          <w:sz w:val="24"/>
          <w:szCs w:val="24"/>
        </w:rPr>
        <w:t>т</w:t>
      </w:r>
      <w:r w:rsidRPr="00BE6DE9">
        <w:rPr>
          <w:rFonts w:ascii="Times New Roman" w:hAnsi="Times New Roman" w:cs="Times New Roman"/>
          <w:sz w:val="24"/>
          <w:szCs w:val="24"/>
        </w:rPr>
        <w:t>овара, предусмотренного Контрактом, в порядке и на условиях, предусмотренных Федеральным законом о контрактной системе.</w:t>
      </w:r>
    </w:p>
    <w:p w:rsidR="00225D1D" w:rsidRPr="00BE6DE9" w:rsidRDefault="00225D1D" w:rsidP="00225D1D">
      <w:pPr>
        <w:suppressAutoHyphens/>
        <w:ind w:firstLine="709"/>
        <w:jc w:val="both"/>
        <w:rPr>
          <w:rFonts w:ascii="Times New Roman" w:hAnsi="Times New Roman" w:cs="Times New Roman"/>
          <w:sz w:val="24"/>
          <w:szCs w:val="24"/>
        </w:rPr>
      </w:pPr>
      <w:r w:rsidRPr="00BE6DE9">
        <w:rPr>
          <w:rFonts w:ascii="Times New Roman" w:hAnsi="Times New Roman" w:cs="Times New Roman"/>
          <w:sz w:val="24"/>
          <w:szCs w:val="24"/>
        </w:rPr>
        <w:t xml:space="preserve">4.4.6. Удержать суммы неисполненных Поставщиком требований об уплате неустоек (штрафов, пеней), предъявленных Заказчиком в соответствии с Федеральным законом </w:t>
      </w:r>
      <w:r w:rsidRPr="00BE6DE9">
        <w:rPr>
          <w:rFonts w:ascii="Times New Roman" w:hAnsi="Times New Roman" w:cs="Times New Roman"/>
          <w:spacing w:val="-1"/>
          <w:sz w:val="24"/>
          <w:szCs w:val="24"/>
        </w:rPr>
        <w:t>о контрактной системе</w:t>
      </w:r>
      <w:r w:rsidRPr="00BE6DE9">
        <w:rPr>
          <w:rFonts w:ascii="Times New Roman" w:hAnsi="Times New Roman" w:cs="Times New Roman"/>
          <w:sz w:val="24"/>
          <w:szCs w:val="24"/>
        </w:rPr>
        <w:t>, из суммы, подлежащей оплате.</w:t>
      </w:r>
    </w:p>
    <w:p w:rsidR="00225D1D" w:rsidRPr="00BE6DE9" w:rsidRDefault="00225D1D" w:rsidP="00225D1D">
      <w:pPr>
        <w:suppressAutoHyphens/>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 xml:space="preserve">4.4.7. Отказаться от принятия </w:t>
      </w:r>
      <w:r>
        <w:rPr>
          <w:rFonts w:ascii="Times New Roman" w:hAnsi="Times New Roman" w:cs="Times New Roman"/>
          <w:sz w:val="24"/>
          <w:szCs w:val="24"/>
        </w:rPr>
        <w:t>т</w:t>
      </w:r>
      <w:r w:rsidRPr="00BE6DE9">
        <w:rPr>
          <w:rFonts w:ascii="Times New Roman" w:hAnsi="Times New Roman" w:cs="Times New Roman"/>
          <w:sz w:val="24"/>
          <w:szCs w:val="24"/>
        </w:rPr>
        <w:t>овара, поставка которого просрочена.</w:t>
      </w:r>
    </w:p>
    <w:p w:rsidR="00225D1D" w:rsidRPr="00BE6DE9" w:rsidRDefault="00225D1D" w:rsidP="00225D1D">
      <w:pPr>
        <w:suppressAutoHyphens/>
        <w:ind w:firstLine="709"/>
        <w:jc w:val="both"/>
        <w:outlineLvl w:val="2"/>
        <w:rPr>
          <w:rFonts w:ascii="Times New Roman" w:hAnsi="Times New Roman" w:cs="Times New Roman"/>
          <w:sz w:val="24"/>
          <w:szCs w:val="24"/>
        </w:rPr>
      </w:pPr>
      <w:r w:rsidRPr="00BE6DE9">
        <w:rPr>
          <w:rFonts w:ascii="Times New Roman" w:hAnsi="Times New Roman" w:cs="Times New Roman"/>
          <w:sz w:val="24"/>
          <w:szCs w:val="24"/>
        </w:rPr>
        <w:t>4.4.8. Пользоваться иными установленными Контрактом и законодательством Российской Федерации правами.</w:t>
      </w:r>
    </w:p>
    <w:p w:rsidR="00225D1D" w:rsidRPr="00BE6DE9" w:rsidRDefault="00225D1D" w:rsidP="00225D1D">
      <w:pPr>
        <w:ind w:firstLine="709"/>
        <w:jc w:val="both"/>
        <w:rPr>
          <w:rFonts w:ascii="Times New Roman" w:eastAsia="Times New Roman" w:hAnsi="Times New Roman" w:cs="Times New Roman"/>
          <w:sz w:val="24"/>
          <w:szCs w:val="24"/>
          <w:lang w:eastAsia="ru-RU"/>
        </w:rPr>
      </w:pPr>
    </w:p>
    <w:p w:rsidR="00225D1D" w:rsidRPr="00BE6DE9" w:rsidRDefault="00225D1D" w:rsidP="00225D1D">
      <w:pPr>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5. ОТВЕТСТВЕННОСТЬ СТОРОН</w:t>
      </w:r>
    </w:p>
    <w:p w:rsidR="00225D1D" w:rsidRPr="00BE6DE9" w:rsidRDefault="00225D1D" w:rsidP="00225D1D">
      <w:pPr>
        <w:pStyle w:val="ConsPlusNormal1"/>
        <w:ind w:firstLine="540"/>
        <w:jc w:val="both"/>
        <w:rPr>
          <w:rFonts w:ascii="Times New Roman" w:hAnsi="Times New Roman" w:cs="Times New Roman"/>
          <w:sz w:val="24"/>
          <w:szCs w:val="24"/>
        </w:rPr>
      </w:pPr>
      <w:r w:rsidRPr="00BE6DE9">
        <w:rPr>
          <w:rFonts w:ascii="Times New Roman" w:hAnsi="Times New Roman" w:cs="Times New Roman"/>
          <w:sz w:val="24"/>
          <w:szCs w:val="24"/>
        </w:rPr>
        <w:t xml:space="preserve">  5.1.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rsidR="00225D1D" w:rsidRPr="00BE6DE9" w:rsidRDefault="00225D1D" w:rsidP="00225D1D">
      <w:pPr>
        <w:pStyle w:val="ConsPlusNormal1"/>
        <w:ind w:firstLine="540"/>
        <w:jc w:val="both"/>
        <w:rPr>
          <w:rFonts w:ascii="Times New Roman" w:hAnsi="Times New Roman" w:cs="Times New Roman"/>
          <w:sz w:val="24"/>
          <w:szCs w:val="24"/>
        </w:rPr>
      </w:pPr>
      <w:r w:rsidRPr="00BE6DE9">
        <w:rPr>
          <w:rFonts w:ascii="Times New Roman" w:hAnsi="Times New Roman" w:cs="Times New Roman"/>
          <w:sz w:val="24"/>
          <w:szCs w:val="24"/>
        </w:rPr>
        <w:t xml:space="preserve">  5.2.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w:t>
      </w:r>
    </w:p>
    <w:p w:rsidR="00225D1D" w:rsidRPr="00BE6DE9" w:rsidRDefault="00225D1D" w:rsidP="00225D1D">
      <w:pPr>
        <w:suppressAutoHyphens/>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5.3.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225D1D" w:rsidRPr="00BE6DE9" w:rsidRDefault="00225D1D" w:rsidP="00225D1D">
      <w:pPr>
        <w:suppressAutoHyphens/>
        <w:ind w:firstLine="709"/>
        <w:jc w:val="both"/>
        <w:rPr>
          <w:rFonts w:ascii="Times New Roman" w:hAnsi="Times New Roman" w:cs="Times New Roman"/>
          <w:sz w:val="24"/>
          <w:szCs w:val="24"/>
        </w:rPr>
      </w:pPr>
      <w:r w:rsidRPr="00BE6DE9">
        <w:rPr>
          <w:rFonts w:ascii="Times New Roman" w:eastAsia="Calibri" w:hAnsi="Times New Roman" w:cs="Times New Roman"/>
          <w:sz w:val="24"/>
          <w:szCs w:val="24"/>
        </w:rPr>
        <w:t xml:space="preserve">5.4. </w:t>
      </w:r>
      <w:proofErr w:type="gramStart"/>
      <w:r w:rsidRPr="00BE6DE9">
        <w:rPr>
          <w:rFonts w:ascii="Times New Roman" w:hAnsi="Times New Roman" w:cs="Times New Roman"/>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BE6DE9">
        <w:rPr>
          <w:rFonts w:ascii="Times New Roman" w:hAnsi="Times New Roman" w:cs="Times New Roman"/>
          <w:sz w:val="24"/>
          <w:szCs w:val="24"/>
        </w:rPr>
        <w:t xml:space="preserve">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sidR="00225D1D" w:rsidRPr="00BE6DE9" w:rsidRDefault="00225D1D" w:rsidP="00225D1D">
      <w:pPr>
        <w:suppressAutoHyphens/>
        <w:ind w:firstLine="709"/>
        <w:jc w:val="both"/>
        <w:rPr>
          <w:rFonts w:ascii="Times New Roman" w:hAnsi="Times New Roman" w:cs="Times New Roman"/>
          <w:sz w:val="24"/>
          <w:szCs w:val="24"/>
        </w:rPr>
      </w:pPr>
      <w:r w:rsidRPr="00BE6DE9">
        <w:rPr>
          <w:rFonts w:ascii="Times New Roman" w:eastAsia="Calibri" w:hAnsi="Times New Roman" w:cs="Times New Roman"/>
          <w:sz w:val="24"/>
          <w:szCs w:val="24"/>
        </w:rPr>
        <w:t xml:space="preserve">5.5. </w:t>
      </w:r>
      <w:r w:rsidRPr="00BE6DE9">
        <w:rPr>
          <w:rFonts w:ascii="Times New Roman" w:hAnsi="Times New Roman" w:cs="Times New Roman"/>
          <w:sz w:val="24"/>
          <w:szCs w:val="24"/>
        </w:rPr>
        <w:t xml:space="preserve">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начисляются штрафы. </w:t>
      </w:r>
      <w:proofErr w:type="gramStart"/>
      <w:r w:rsidRPr="00BE6DE9">
        <w:rPr>
          <w:rFonts w:ascii="Times New Roman" w:hAnsi="Times New Roman" w:cs="Times New Roman"/>
          <w:sz w:val="24"/>
          <w:szCs w:val="24"/>
        </w:rPr>
        <w:t xml:space="preserve">Размер штрафа устанавливается Контрактом в соответствии с </w:t>
      </w:r>
      <w:r w:rsidRPr="00BE6DE9">
        <w:rPr>
          <w:rFonts w:ascii="Times New Roman" w:hAnsi="Times New Roman" w:cs="Times New Roman"/>
          <w:sz w:val="24"/>
          <w:szCs w:val="24"/>
        </w:rPr>
        <w:lastRenderedPageBreak/>
        <w:t>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w:t>
      </w:r>
      <w:proofErr w:type="gramEnd"/>
      <w:r w:rsidRPr="00BE6DE9">
        <w:rPr>
          <w:rFonts w:ascii="Times New Roman" w:hAnsi="Times New Roman" w:cs="Times New Roman"/>
          <w:sz w:val="24"/>
          <w:szCs w:val="24"/>
        </w:rPr>
        <w:t xml:space="preserve"> </w:t>
      </w:r>
      <w:proofErr w:type="gramStart"/>
      <w:r w:rsidRPr="00BE6DE9">
        <w:rPr>
          <w:rFonts w:ascii="Times New Roman" w:hAnsi="Times New Roman" w:cs="Times New Roman"/>
          <w:sz w:val="24"/>
          <w:szCs w:val="24"/>
        </w:rPr>
        <w:t>признании</w:t>
      </w:r>
      <w:proofErr w:type="gramEnd"/>
      <w:r w:rsidRPr="00BE6DE9">
        <w:rPr>
          <w:rFonts w:ascii="Times New Roman" w:hAnsi="Times New Roman" w:cs="Times New Roman"/>
          <w:sz w:val="24"/>
          <w:szCs w:val="24"/>
        </w:rPr>
        <w:t xml:space="preserve"> утратившим силу постановления Правительства Российской Федерации от 25 ноября 2013 г. № 1063» (далее – Постановление № 1042). </w:t>
      </w:r>
    </w:p>
    <w:p w:rsidR="00225D1D" w:rsidRPr="00BE6DE9" w:rsidRDefault="00225D1D" w:rsidP="00225D1D">
      <w:pPr>
        <w:suppressAutoHyphens/>
        <w:ind w:firstLine="709"/>
        <w:jc w:val="both"/>
        <w:rPr>
          <w:rFonts w:ascii="Times New Roman" w:hAnsi="Times New Roman" w:cs="Times New Roman"/>
          <w:sz w:val="24"/>
          <w:szCs w:val="24"/>
        </w:rPr>
      </w:pPr>
      <w:r w:rsidRPr="00BE6DE9">
        <w:rPr>
          <w:rFonts w:ascii="Times New Roman" w:hAnsi="Times New Roman" w:cs="Times New Roman"/>
          <w:sz w:val="24"/>
          <w:szCs w:val="24"/>
        </w:rPr>
        <w:t>5.6.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размере 10 процентов цены Контракта (этапа).</w:t>
      </w:r>
    </w:p>
    <w:p w:rsidR="00225D1D" w:rsidRPr="00BE6DE9" w:rsidRDefault="00225D1D" w:rsidP="00225D1D">
      <w:pPr>
        <w:autoSpaceDE w:val="0"/>
        <w:autoSpaceDN w:val="0"/>
        <w:adjustRightInd w:val="0"/>
        <w:ind w:right="-1" w:firstLine="709"/>
        <w:jc w:val="both"/>
        <w:rPr>
          <w:rFonts w:ascii="Times New Roman" w:eastAsia="Calibri" w:hAnsi="Times New Roman" w:cs="Times New Roman"/>
          <w:sz w:val="24"/>
          <w:szCs w:val="24"/>
        </w:rPr>
      </w:pPr>
      <w:r w:rsidRPr="00BE6DE9">
        <w:rPr>
          <w:rFonts w:ascii="Times New Roman" w:eastAsia="Calibri" w:hAnsi="Times New Roman" w:cs="Times New Roman"/>
          <w:sz w:val="24"/>
          <w:szCs w:val="24"/>
        </w:rPr>
        <w:t xml:space="preserve">5.7.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определенном Постановлением </w:t>
      </w:r>
      <w:r w:rsidRPr="00BE6DE9">
        <w:rPr>
          <w:rFonts w:ascii="Times New Roman" w:hAnsi="Times New Roman" w:cs="Times New Roman"/>
          <w:sz w:val="24"/>
          <w:szCs w:val="24"/>
        </w:rPr>
        <w:t>№ 1042</w:t>
      </w:r>
      <w:r w:rsidRPr="00BE6DE9">
        <w:rPr>
          <w:rFonts w:ascii="Times New Roman" w:eastAsia="Calibri" w:hAnsi="Times New Roman" w:cs="Times New Roman"/>
          <w:sz w:val="24"/>
          <w:szCs w:val="24"/>
        </w:rPr>
        <w:t>, и составляет 1000 (одну тысячу) рублей.</w:t>
      </w:r>
    </w:p>
    <w:p w:rsidR="00225D1D" w:rsidRPr="00BE6DE9" w:rsidRDefault="00225D1D" w:rsidP="00225D1D">
      <w:pPr>
        <w:autoSpaceDE w:val="0"/>
        <w:autoSpaceDN w:val="0"/>
        <w:adjustRightInd w:val="0"/>
        <w:ind w:right="-1" w:firstLine="709"/>
        <w:jc w:val="both"/>
        <w:rPr>
          <w:rFonts w:ascii="Times New Roman" w:eastAsia="Calibri" w:hAnsi="Times New Roman" w:cs="Times New Roman"/>
          <w:sz w:val="24"/>
          <w:szCs w:val="24"/>
        </w:rPr>
      </w:pPr>
      <w:r w:rsidRPr="00BE6DE9">
        <w:rPr>
          <w:rFonts w:ascii="Times New Roman" w:eastAsia="Calibri" w:hAnsi="Times New Roman" w:cs="Times New Roman"/>
          <w:sz w:val="24"/>
          <w:szCs w:val="24"/>
        </w:rPr>
        <w:t>5.8.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225D1D" w:rsidRPr="00BE6DE9" w:rsidRDefault="00225D1D" w:rsidP="00225D1D">
      <w:pPr>
        <w:suppressAutoHyphens/>
        <w:ind w:firstLine="709"/>
        <w:jc w:val="both"/>
        <w:rPr>
          <w:rFonts w:ascii="Times New Roman" w:eastAsia="Calibri" w:hAnsi="Times New Roman" w:cs="Times New Roman"/>
          <w:sz w:val="24"/>
          <w:szCs w:val="24"/>
        </w:rPr>
      </w:pPr>
      <w:r w:rsidRPr="00BE6DE9">
        <w:rPr>
          <w:rFonts w:ascii="Times New Roman" w:eastAsia="Calibri" w:hAnsi="Times New Roman" w:cs="Times New Roman"/>
          <w:sz w:val="24"/>
          <w:szCs w:val="24"/>
        </w:rPr>
        <w:t xml:space="preserve">5.9.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требовать уплаты неустоек (штрафов, пеней). </w:t>
      </w:r>
    </w:p>
    <w:p w:rsidR="00225D1D" w:rsidRPr="00BE6DE9" w:rsidRDefault="00225D1D" w:rsidP="00225D1D">
      <w:pPr>
        <w:suppressAutoHyphens/>
        <w:ind w:firstLine="709"/>
        <w:jc w:val="both"/>
        <w:rPr>
          <w:rFonts w:ascii="Times New Roman" w:hAnsi="Times New Roman" w:cs="Times New Roman"/>
          <w:sz w:val="24"/>
          <w:szCs w:val="24"/>
        </w:rPr>
      </w:pPr>
      <w:r w:rsidRPr="00BE6DE9">
        <w:rPr>
          <w:rFonts w:ascii="Times New Roman" w:hAnsi="Times New Roman" w:cs="Times New Roman"/>
          <w:sz w:val="24"/>
          <w:szCs w:val="24"/>
        </w:rPr>
        <w:t xml:space="preserve"> 5.10.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8" w:history="1">
        <w:r w:rsidRPr="00BE6DE9">
          <w:rPr>
            <w:rFonts w:ascii="Times New Roman" w:hAnsi="Times New Roman" w:cs="Times New Roman"/>
            <w:sz w:val="24"/>
            <w:szCs w:val="24"/>
          </w:rPr>
          <w:t>ключевой ставки</w:t>
        </w:r>
      </w:hyperlink>
      <w:r w:rsidRPr="00BE6DE9">
        <w:rPr>
          <w:rFonts w:ascii="Times New Roman" w:hAnsi="Times New Roman" w:cs="Times New Roman"/>
          <w:sz w:val="24"/>
          <w:szCs w:val="24"/>
        </w:rPr>
        <w:t xml:space="preserve"> Центрального банка Российской Федерации от не уплаченной в срок суммы. </w:t>
      </w:r>
    </w:p>
    <w:p w:rsidR="00225D1D" w:rsidRPr="00BE6DE9" w:rsidRDefault="00225D1D" w:rsidP="00225D1D">
      <w:pPr>
        <w:autoSpaceDE w:val="0"/>
        <w:autoSpaceDN w:val="0"/>
        <w:adjustRightInd w:val="0"/>
        <w:ind w:right="-1" w:firstLine="709"/>
        <w:jc w:val="both"/>
        <w:rPr>
          <w:rFonts w:ascii="Times New Roman" w:eastAsia="Calibri" w:hAnsi="Times New Roman" w:cs="Times New Roman"/>
          <w:sz w:val="24"/>
          <w:szCs w:val="24"/>
        </w:rPr>
      </w:pPr>
      <w:r w:rsidRPr="00BE6DE9">
        <w:rPr>
          <w:rFonts w:ascii="Times New Roman" w:eastAsia="Calibri" w:hAnsi="Times New Roman" w:cs="Times New Roman"/>
          <w:sz w:val="24"/>
          <w:szCs w:val="24"/>
        </w:rPr>
        <w:t xml:space="preserve">5.11.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определенном Постановлением                     № 1042, и составляет 1000 (одну тысячу) рублей. </w:t>
      </w:r>
    </w:p>
    <w:p w:rsidR="00225D1D" w:rsidRPr="00BE6DE9" w:rsidRDefault="00225D1D" w:rsidP="00225D1D">
      <w:pPr>
        <w:ind w:right="-1" w:firstLine="709"/>
        <w:jc w:val="both"/>
        <w:rPr>
          <w:rFonts w:ascii="Times New Roman" w:eastAsia="Calibri" w:hAnsi="Times New Roman" w:cs="Times New Roman"/>
          <w:sz w:val="24"/>
          <w:szCs w:val="24"/>
        </w:rPr>
      </w:pPr>
      <w:r w:rsidRPr="00BE6DE9">
        <w:rPr>
          <w:rFonts w:ascii="Times New Roman" w:eastAsia="Calibri" w:hAnsi="Times New Roman" w:cs="Times New Roman"/>
          <w:sz w:val="24"/>
          <w:szCs w:val="24"/>
        </w:rPr>
        <w:t>5.12.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25D1D" w:rsidRPr="00BE6DE9" w:rsidRDefault="00225D1D" w:rsidP="00225D1D">
      <w:pPr>
        <w:ind w:right="-1" w:firstLine="709"/>
        <w:jc w:val="both"/>
        <w:rPr>
          <w:rFonts w:ascii="Times New Roman" w:eastAsia="Calibri" w:hAnsi="Times New Roman" w:cs="Times New Roman"/>
          <w:sz w:val="24"/>
          <w:szCs w:val="24"/>
        </w:rPr>
      </w:pPr>
      <w:r w:rsidRPr="00BE6DE9">
        <w:rPr>
          <w:rFonts w:ascii="Times New Roman" w:eastAsia="Calibri" w:hAnsi="Times New Roman" w:cs="Times New Roman"/>
          <w:sz w:val="24"/>
          <w:szCs w:val="24"/>
        </w:rPr>
        <w:t>5.13.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25D1D" w:rsidRPr="00BE6DE9" w:rsidRDefault="00225D1D" w:rsidP="00225D1D">
      <w:pPr>
        <w:autoSpaceDE w:val="0"/>
        <w:autoSpaceDN w:val="0"/>
        <w:adjustRightInd w:val="0"/>
        <w:ind w:right="-1" w:firstLine="709"/>
        <w:jc w:val="both"/>
        <w:rPr>
          <w:rFonts w:ascii="Times New Roman" w:eastAsia="Calibri" w:hAnsi="Times New Roman" w:cs="Times New Roman"/>
          <w:sz w:val="24"/>
          <w:szCs w:val="24"/>
        </w:rPr>
      </w:pPr>
      <w:r w:rsidRPr="00BE6DE9">
        <w:rPr>
          <w:rFonts w:ascii="Times New Roman" w:eastAsia="Calibri" w:hAnsi="Times New Roman" w:cs="Times New Roman"/>
          <w:sz w:val="24"/>
          <w:szCs w:val="24"/>
        </w:rPr>
        <w:t xml:space="preserve">5.14. Поставщик </w:t>
      </w:r>
      <w:proofErr w:type="gramStart"/>
      <w:r w:rsidRPr="00BE6DE9">
        <w:rPr>
          <w:rFonts w:ascii="Times New Roman" w:eastAsia="Calibri" w:hAnsi="Times New Roman" w:cs="Times New Roman"/>
          <w:sz w:val="24"/>
          <w:szCs w:val="24"/>
        </w:rPr>
        <w:t>оплачивает неустойку (штрафы</w:t>
      </w:r>
      <w:proofErr w:type="gramEnd"/>
      <w:r w:rsidRPr="00BE6DE9">
        <w:rPr>
          <w:rFonts w:ascii="Times New Roman" w:eastAsia="Calibri" w:hAnsi="Times New Roman" w:cs="Times New Roman"/>
          <w:sz w:val="24"/>
          <w:szCs w:val="24"/>
        </w:rPr>
        <w:t>, пени) в течение 5 (пяти) рабочих дней с даты получения от Заказчика соответствующего уведомления (требования) об уплате неустойки.</w:t>
      </w:r>
    </w:p>
    <w:p w:rsidR="00225D1D" w:rsidRPr="00BE6DE9" w:rsidRDefault="00225D1D" w:rsidP="00225D1D">
      <w:pPr>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5.15. Заказчик вправе удержать суммы неисполненных Поставщиком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Поставщику.</w:t>
      </w:r>
    </w:p>
    <w:p w:rsidR="00225D1D" w:rsidRPr="00BE6DE9" w:rsidRDefault="00225D1D" w:rsidP="00225D1D">
      <w:pPr>
        <w:ind w:right="-1" w:firstLine="709"/>
        <w:jc w:val="both"/>
        <w:rPr>
          <w:rFonts w:ascii="Times New Roman" w:eastAsia="Calibri" w:hAnsi="Times New Roman" w:cs="Times New Roman"/>
          <w:sz w:val="24"/>
          <w:szCs w:val="24"/>
        </w:rPr>
      </w:pPr>
      <w:r w:rsidRPr="00BE6DE9">
        <w:rPr>
          <w:rFonts w:ascii="Times New Roman" w:eastAsia="Calibri" w:hAnsi="Times New Roman" w:cs="Times New Roman"/>
          <w:sz w:val="24"/>
          <w:szCs w:val="24"/>
        </w:rPr>
        <w:t>5.16. Уплата Сторонами неустоек (штрафов, пеней) и (или) применение к ним иных мер ответственности за неисполнение или ненадлежащее исполнение принятых ими по Контракту обязательств не освобождает Стороны от исполнения обязательств по Контракту.</w:t>
      </w:r>
    </w:p>
    <w:p w:rsidR="00225D1D" w:rsidRPr="00BE6DE9" w:rsidRDefault="00225D1D" w:rsidP="00225D1D">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5.17. Ответственность Сторон в иных случаях определяется в соответствии с законодательством Российской Федерации.</w:t>
      </w:r>
    </w:p>
    <w:p w:rsidR="00225D1D" w:rsidRPr="00BE6DE9" w:rsidRDefault="00225D1D" w:rsidP="00225D1D">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5.18. В случае если законодательством Российской Федерации установлен иной порядок начисления штрафа, чем порядок, предусмотренный настоящим Контрактом, размер такого штрафа и порядок его начисления устанавливается Контрактом в соответствии с законодательством Российской Федерации.</w:t>
      </w:r>
    </w:p>
    <w:p w:rsidR="00225D1D" w:rsidRDefault="00225D1D" w:rsidP="00225D1D">
      <w:pPr>
        <w:ind w:firstLine="709"/>
        <w:jc w:val="both"/>
        <w:rPr>
          <w:rFonts w:ascii="Times New Roman" w:eastAsia="Times New Roman" w:hAnsi="Times New Roman" w:cs="Times New Roman"/>
          <w:sz w:val="24"/>
          <w:szCs w:val="24"/>
          <w:lang w:eastAsia="ru-RU"/>
        </w:rPr>
      </w:pPr>
    </w:p>
    <w:p w:rsidR="00225D1D" w:rsidRPr="00BE6DE9" w:rsidRDefault="00225D1D" w:rsidP="00225D1D">
      <w:pPr>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6. ПОРЯДОК И СРОК ПРИЕМКИ ТОВАРА</w:t>
      </w:r>
    </w:p>
    <w:p w:rsidR="00225D1D" w:rsidRPr="00BE6DE9" w:rsidRDefault="00225D1D" w:rsidP="00225D1D">
      <w:pPr>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 xml:space="preserve">6.1. Приемка товара осуществляется по месту нахождения Заказчика. </w:t>
      </w:r>
    </w:p>
    <w:p w:rsidR="00225D1D" w:rsidRPr="00BE6DE9" w:rsidRDefault="00225D1D" w:rsidP="00225D1D">
      <w:pPr>
        <w:autoSpaceDE w:val="0"/>
        <w:autoSpaceDN w:val="0"/>
        <w:adjustRightInd w:val="0"/>
        <w:jc w:val="both"/>
        <w:rPr>
          <w:rFonts w:ascii="Times New Roman" w:eastAsia="Calibri" w:hAnsi="Times New Roman" w:cs="Times New Roman"/>
          <w:sz w:val="24"/>
          <w:szCs w:val="24"/>
        </w:rPr>
      </w:pPr>
      <w:r w:rsidRPr="00BE6DE9">
        <w:rPr>
          <w:rFonts w:ascii="Times New Roman" w:hAnsi="Times New Roman" w:cs="Times New Roman"/>
          <w:sz w:val="24"/>
          <w:szCs w:val="24"/>
        </w:rPr>
        <w:tab/>
        <w:t xml:space="preserve">6.2. </w:t>
      </w:r>
      <w:r w:rsidRPr="00BE6DE9">
        <w:rPr>
          <w:rFonts w:ascii="Times New Roman" w:eastAsia="Times New Roman" w:hAnsi="Times New Roman" w:cs="Times New Roman"/>
          <w:sz w:val="24"/>
          <w:szCs w:val="24"/>
          <w:lang w:eastAsia="ru-RU"/>
        </w:rPr>
        <w:t xml:space="preserve">Приёмка товара осуществляется в порядке, установленном законодательством Российской Федерации и настоящим Контрактом. </w:t>
      </w:r>
    </w:p>
    <w:p w:rsidR="00225D1D" w:rsidRPr="00BE6DE9" w:rsidRDefault="00225D1D" w:rsidP="00225D1D">
      <w:pPr>
        <w:pStyle w:val="21"/>
        <w:spacing w:after="0" w:line="240" w:lineRule="auto"/>
        <w:ind w:left="0" w:firstLine="709"/>
        <w:jc w:val="both"/>
        <w:rPr>
          <w:rFonts w:ascii="Times New Roman" w:eastAsiaTheme="minorEastAsia" w:hAnsi="Times New Roman" w:cs="Times New Roman"/>
          <w:sz w:val="24"/>
          <w:szCs w:val="24"/>
        </w:rPr>
      </w:pPr>
      <w:r w:rsidRPr="00BE6DE9">
        <w:rPr>
          <w:rFonts w:ascii="Times New Roman" w:hAnsi="Times New Roman" w:cs="Times New Roman"/>
          <w:sz w:val="24"/>
          <w:szCs w:val="24"/>
        </w:rPr>
        <w:t>6.3. Приемка товара на его соответствие по наименованию, количеству, комплектности, качеству, характеристикам, сроку поставки товара, наличию необходимых сопутствующих документов и другим требованиям к товару, установленным в настоящем Контракте осуществляется Заказчиком на основании представленных Поставщиком документов на товар, предусмотренных пунктом 3.6. настоящего Контракта, и его проверке.</w:t>
      </w:r>
    </w:p>
    <w:p w:rsidR="00225D1D" w:rsidRPr="00BE6DE9" w:rsidRDefault="00225D1D" w:rsidP="00225D1D">
      <w:pPr>
        <w:ind w:firstLine="708"/>
        <w:jc w:val="both"/>
        <w:rPr>
          <w:rFonts w:ascii="Times New Roman" w:hAnsi="Times New Roman" w:cs="Times New Roman"/>
          <w:sz w:val="24"/>
          <w:szCs w:val="24"/>
        </w:rPr>
      </w:pPr>
      <w:r w:rsidRPr="00BE6DE9">
        <w:rPr>
          <w:rFonts w:ascii="Times New Roman" w:hAnsi="Times New Roman" w:cs="Times New Roman"/>
          <w:sz w:val="24"/>
          <w:szCs w:val="24"/>
        </w:rPr>
        <w:t>6.4.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225D1D" w:rsidRPr="00BE6DE9" w:rsidRDefault="00225D1D" w:rsidP="00225D1D">
      <w:pPr>
        <w:pStyle w:val="21"/>
        <w:spacing w:after="0" w:line="240" w:lineRule="auto"/>
        <w:ind w:left="0" w:firstLine="709"/>
        <w:jc w:val="both"/>
        <w:rPr>
          <w:rFonts w:ascii="Times New Roman" w:hAnsi="Times New Roman" w:cs="Times New Roman"/>
          <w:sz w:val="24"/>
          <w:szCs w:val="24"/>
        </w:rPr>
      </w:pPr>
      <w:r w:rsidRPr="00BE6DE9">
        <w:rPr>
          <w:rFonts w:ascii="Times New Roman" w:hAnsi="Times New Roman" w:cs="Times New Roman"/>
          <w:sz w:val="24"/>
          <w:szCs w:val="24"/>
        </w:rPr>
        <w:t>6.5. Приемка товара осуществляется в присутствии полномочного представителя Поставщика.</w:t>
      </w:r>
    </w:p>
    <w:p w:rsidR="00225D1D" w:rsidRPr="00BE6DE9" w:rsidRDefault="00225D1D" w:rsidP="00225D1D">
      <w:pPr>
        <w:ind w:firstLine="708"/>
        <w:jc w:val="both"/>
        <w:rPr>
          <w:rFonts w:ascii="Times New Roman" w:hAnsi="Times New Roman" w:cs="Times New Roman"/>
          <w:sz w:val="24"/>
          <w:szCs w:val="24"/>
        </w:rPr>
      </w:pPr>
      <w:r w:rsidRPr="00BE6DE9">
        <w:rPr>
          <w:rFonts w:ascii="Times New Roman" w:hAnsi="Times New Roman" w:cs="Times New Roman"/>
          <w:sz w:val="24"/>
          <w:szCs w:val="24"/>
        </w:rPr>
        <w:t xml:space="preserve">Если Поставщик не обеспечил присутствия своего полномочного представителя на момент поставки/приемки товара, то приемка и экспертиза товара осуществляется Заказчиком самостоятельно. </w:t>
      </w:r>
    </w:p>
    <w:p w:rsidR="00225D1D" w:rsidRPr="00BE6DE9" w:rsidRDefault="00225D1D" w:rsidP="00225D1D">
      <w:pPr>
        <w:pStyle w:val="21"/>
        <w:spacing w:after="0" w:line="240" w:lineRule="auto"/>
        <w:ind w:left="0" w:firstLine="709"/>
        <w:jc w:val="both"/>
        <w:rPr>
          <w:rFonts w:ascii="Times New Roman" w:hAnsi="Times New Roman" w:cs="Times New Roman"/>
          <w:sz w:val="24"/>
          <w:szCs w:val="24"/>
        </w:rPr>
      </w:pPr>
      <w:r w:rsidRPr="00BE6DE9">
        <w:rPr>
          <w:rFonts w:ascii="Times New Roman" w:hAnsi="Times New Roman" w:cs="Times New Roman"/>
          <w:sz w:val="24"/>
          <w:szCs w:val="24"/>
        </w:rPr>
        <w:t>6.6. Приемка, включая проведение экспертизы и оформления результатов приемки</w:t>
      </w:r>
      <w:r w:rsidRPr="00BE6DE9">
        <w:rPr>
          <w:rFonts w:ascii="Times New Roman" w:hAnsi="Times New Roman" w:cs="Times New Roman"/>
          <w:b/>
          <w:sz w:val="24"/>
          <w:szCs w:val="24"/>
        </w:rPr>
        <w:t>,</w:t>
      </w:r>
      <w:r w:rsidRPr="00BE6DE9">
        <w:rPr>
          <w:rFonts w:ascii="Times New Roman" w:hAnsi="Times New Roman" w:cs="Times New Roman"/>
          <w:sz w:val="24"/>
          <w:szCs w:val="24"/>
        </w:rPr>
        <w:t xml:space="preserve"> осуществляется в течение </w:t>
      </w:r>
      <w:r>
        <w:rPr>
          <w:rFonts w:ascii="Times New Roman" w:hAnsi="Times New Roman" w:cs="Times New Roman"/>
          <w:sz w:val="24"/>
          <w:szCs w:val="24"/>
        </w:rPr>
        <w:t>20</w:t>
      </w:r>
      <w:r w:rsidRPr="00BE6DE9">
        <w:rPr>
          <w:rFonts w:ascii="Times New Roman" w:hAnsi="Times New Roman" w:cs="Times New Roman"/>
          <w:sz w:val="24"/>
          <w:szCs w:val="24"/>
        </w:rPr>
        <w:t xml:space="preserve"> (</w:t>
      </w:r>
      <w:r>
        <w:rPr>
          <w:rFonts w:ascii="Times New Roman" w:hAnsi="Times New Roman" w:cs="Times New Roman"/>
          <w:sz w:val="24"/>
          <w:szCs w:val="24"/>
        </w:rPr>
        <w:t>двадцати</w:t>
      </w:r>
      <w:r w:rsidRPr="00BE6DE9">
        <w:rPr>
          <w:rFonts w:ascii="Times New Roman" w:hAnsi="Times New Roman" w:cs="Times New Roman"/>
          <w:sz w:val="24"/>
          <w:szCs w:val="24"/>
        </w:rPr>
        <w:t>) рабочих дней с момента доставки товара по адресу Заказчика</w:t>
      </w:r>
      <w:r w:rsidR="00E203D3">
        <w:rPr>
          <w:rFonts w:ascii="Times New Roman" w:hAnsi="Times New Roman" w:cs="Times New Roman"/>
          <w:sz w:val="24"/>
          <w:szCs w:val="24"/>
        </w:rPr>
        <w:t xml:space="preserve"> и передачи документов, указанных в </w:t>
      </w:r>
      <w:proofErr w:type="spellStart"/>
      <w:proofErr w:type="gramStart"/>
      <w:r w:rsidR="00E203D3">
        <w:rPr>
          <w:rFonts w:ascii="Times New Roman" w:hAnsi="Times New Roman" w:cs="Times New Roman"/>
          <w:sz w:val="24"/>
          <w:szCs w:val="24"/>
        </w:rPr>
        <w:t>п</w:t>
      </w:r>
      <w:proofErr w:type="spellEnd"/>
      <w:proofErr w:type="gramEnd"/>
      <w:r w:rsidR="00E203D3">
        <w:rPr>
          <w:rFonts w:ascii="Times New Roman" w:hAnsi="Times New Roman" w:cs="Times New Roman"/>
          <w:sz w:val="24"/>
          <w:szCs w:val="24"/>
        </w:rPr>
        <w:t xml:space="preserve"> 3.6</w:t>
      </w:r>
      <w:r w:rsidRPr="00BE6DE9">
        <w:rPr>
          <w:rFonts w:ascii="Times New Roman" w:hAnsi="Times New Roman" w:cs="Times New Roman"/>
          <w:sz w:val="24"/>
          <w:szCs w:val="24"/>
        </w:rPr>
        <w:t xml:space="preserve">. </w:t>
      </w:r>
      <w:r w:rsidR="00E203D3">
        <w:rPr>
          <w:rFonts w:ascii="Times New Roman" w:hAnsi="Times New Roman" w:cs="Times New Roman"/>
          <w:sz w:val="24"/>
          <w:szCs w:val="24"/>
        </w:rPr>
        <w:t>Контракта.</w:t>
      </w:r>
    </w:p>
    <w:p w:rsidR="00225D1D" w:rsidRPr="00BE6DE9" w:rsidRDefault="00225D1D" w:rsidP="00225D1D">
      <w:pPr>
        <w:autoSpaceDE w:val="0"/>
        <w:autoSpaceDN w:val="0"/>
        <w:adjustRightInd w:val="0"/>
        <w:jc w:val="both"/>
        <w:rPr>
          <w:rFonts w:ascii="Times New Roman" w:hAnsi="Times New Roman" w:cs="Times New Roman"/>
          <w:sz w:val="24"/>
          <w:szCs w:val="24"/>
        </w:rPr>
      </w:pPr>
      <w:bookmarkStart w:id="0" w:name="P77"/>
      <w:bookmarkEnd w:id="0"/>
      <w:r w:rsidRPr="00BE6DE9">
        <w:rPr>
          <w:rFonts w:ascii="Times New Roman" w:hAnsi="Times New Roman" w:cs="Times New Roman"/>
          <w:sz w:val="24"/>
          <w:szCs w:val="24"/>
        </w:rPr>
        <w:t xml:space="preserve">  </w:t>
      </w:r>
      <w:r w:rsidRPr="00BE6DE9">
        <w:rPr>
          <w:rFonts w:ascii="Times New Roman" w:hAnsi="Times New Roman" w:cs="Times New Roman"/>
          <w:sz w:val="24"/>
          <w:szCs w:val="24"/>
        </w:rPr>
        <w:tab/>
        <w:t xml:space="preserve"> 6.7. При отсутствии претензий относительно количества товара, комплектности, упаковки товара, комплекта, качества и безопасности товара Заказчик в срок, указанный в пункте 6.6. настоящего раздела, подписывает документ о приемке - акт приема-передачи товара (Приложение № 2 к Контракту). </w:t>
      </w:r>
    </w:p>
    <w:p w:rsidR="00225D1D" w:rsidRPr="00BE6DE9" w:rsidRDefault="00225D1D" w:rsidP="00225D1D">
      <w:pPr>
        <w:pStyle w:val="ConsPlusNormal1"/>
        <w:ind w:firstLine="540"/>
        <w:jc w:val="both"/>
        <w:rPr>
          <w:rFonts w:ascii="Times New Roman" w:hAnsi="Times New Roman" w:cs="Times New Roman"/>
          <w:sz w:val="24"/>
          <w:szCs w:val="24"/>
        </w:rPr>
      </w:pPr>
      <w:r w:rsidRPr="00BE6DE9">
        <w:rPr>
          <w:rFonts w:ascii="Times New Roman" w:hAnsi="Times New Roman" w:cs="Times New Roman"/>
          <w:sz w:val="24"/>
          <w:szCs w:val="24"/>
        </w:rPr>
        <w:t xml:space="preserve">   6.8.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 6.6.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225D1D" w:rsidRPr="00BE6DE9" w:rsidRDefault="00225D1D" w:rsidP="00225D1D">
      <w:pPr>
        <w:pStyle w:val="21"/>
        <w:spacing w:after="0" w:line="240" w:lineRule="auto"/>
        <w:ind w:left="0" w:firstLine="540"/>
        <w:jc w:val="both"/>
        <w:rPr>
          <w:rFonts w:ascii="Times New Roman" w:hAnsi="Times New Roman" w:cs="Times New Roman"/>
          <w:sz w:val="24"/>
          <w:szCs w:val="24"/>
        </w:rPr>
      </w:pPr>
      <w:r w:rsidRPr="00BE6DE9">
        <w:rPr>
          <w:rFonts w:ascii="Times New Roman" w:hAnsi="Times New Roman" w:cs="Times New Roman"/>
          <w:sz w:val="24"/>
          <w:szCs w:val="24"/>
        </w:rPr>
        <w:t>Причиной отказа в приемке поставленного товара может быть также неправильное оформление или отсутствие документов и других необходимых принадлежностей к товару.</w:t>
      </w:r>
    </w:p>
    <w:p w:rsidR="00225D1D" w:rsidRPr="00BE6DE9" w:rsidRDefault="00225D1D" w:rsidP="00225D1D">
      <w:pPr>
        <w:autoSpaceDE w:val="0"/>
        <w:autoSpaceDN w:val="0"/>
        <w:adjustRightInd w:val="0"/>
        <w:jc w:val="both"/>
        <w:rPr>
          <w:rFonts w:ascii="Times New Roman" w:hAnsi="Times New Roman" w:cs="Times New Roman"/>
          <w:sz w:val="24"/>
          <w:szCs w:val="24"/>
        </w:rPr>
      </w:pPr>
      <w:r w:rsidRPr="00BE6DE9">
        <w:rPr>
          <w:rFonts w:ascii="Times New Roman" w:hAnsi="Times New Roman" w:cs="Times New Roman"/>
          <w:sz w:val="24"/>
          <w:szCs w:val="24"/>
        </w:rPr>
        <w:t xml:space="preserve"> </w:t>
      </w:r>
      <w:r w:rsidRPr="00BE6DE9">
        <w:rPr>
          <w:rFonts w:ascii="Times New Roman" w:hAnsi="Times New Roman" w:cs="Times New Roman"/>
          <w:sz w:val="24"/>
          <w:szCs w:val="24"/>
        </w:rPr>
        <w:tab/>
        <w:t xml:space="preserve">6.9. Поставщик обязан вывезти товар, имеющий недостатки, </w:t>
      </w:r>
      <w:proofErr w:type="gramStart"/>
      <w:r w:rsidRPr="00BE6DE9">
        <w:rPr>
          <w:rFonts w:ascii="Times New Roman" w:hAnsi="Times New Roman" w:cs="Times New Roman"/>
          <w:sz w:val="24"/>
          <w:szCs w:val="24"/>
        </w:rPr>
        <w:t>заменить на качественный</w:t>
      </w:r>
      <w:proofErr w:type="gramEnd"/>
      <w:r w:rsidRPr="00BE6DE9">
        <w:rPr>
          <w:rFonts w:ascii="Times New Roman" w:hAnsi="Times New Roman" w:cs="Times New Roman"/>
          <w:sz w:val="24"/>
          <w:szCs w:val="24"/>
        </w:rPr>
        <w:t xml:space="preserve"> товар и/или </w:t>
      </w:r>
      <w:proofErr w:type="spellStart"/>
      <w:r w:rsidRPr="00BE6DE9">
        <w:rPr>
          <w:rFonts w:ascii="Times New Roman" w:hAnsi="Times New Roman" w:cs="Times New Roman"/>
          <w:sz w:val="24"/>
          <w:szCs w:val="24"/>
        </w:rPr>
        <w:t>допоставить</w:t>
      </w:r>
      <w:proofErr w:type="spellEnd"/>
      <w:r w:rsidRPr="00BE6DE9">
        <w:rPr>
          <w:rFonts w:ascii="Times New Roman" w:hAnsi="Times New Roman" w:cs="Times New Roman"/>
          <w:sz w:val="24"/>
          <w:szCs w:val="24"/>
        </w:rPr>
        <w:t xml:space="preserve"> товар при обнаружении несоответствия по количеству:</w:t>
      </w:r>
    </w:p>
    <w:p w:rsidR="00225D1D" w:rsidRPr="00BE6DE9" w:rsidRDefault="00225D1D" w:rsidP="00225D1D">
      <w:pPr>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 xml:space="preserve">- при </w:t>
      </w:r>
      <w:proofErr w:type="spellStart"/>
      <w:r w:rsidRPr="00BE6DE9">
        <w:rPr>
          <w:rFonts w:ascii="Times New Roman" w:hAnsi="Times New Roman" w:cs="Times New Roman"/>
          <w:sz w:val="24"/>
          <w:szCs w:val="24"/>
        </w:rPr>
        <w:t>одногородней</w:t>
      </w:r>
      <w:proofErr w:type="spellEnd"/>
      <w:r w:rsidRPr="00BE6DE9">
        <w:rPr>
          <w:rFonts w:ascii="Times New Roman" w:hAnsi="Times New Roman" w:cs="Times New Roman"/>
          <w:sz w:val="24"/>
          <w:szCs w:val="24"/>
        </w:rPr>
        <w:t xml:space="preserve"> поставке </w:t>
      </w:r>
      <w:r>
        <w:rPr>
          <w:rFonts w:ascii="Times New Roman" w:hAnsi="Times New Roman" w:cs="Times New Roman"/>
          <w:sz w:val="24"/>
          <w:szCs w:val="24"/>
        </w:rPr>
        <w:t>т</w:t>
      </w:r>
      <w:r w:rsidRPr="00BE6DE9">
        <w:rPr>
          <w:rFonts w:ascii="Times New Roman" w:hAnsi="Times New Roman" w:cs="Times New Roman"/>
          <w:sz w:val="24"/>
          <w:szCs w:val="24"/>
        </w:rPr>
        <w:t xml:space="preserve">овара в течение 3 (трех) рабочих дней </w:t>
      </w:r>
      <w:proofErr w:type="gramStart"/>
      <w:r w:rsidRPr="00BE6DE9">
        <w:rPr>
          <w:rFonts w:ascii="Times New Roman" w:hAnsi="Times New Roman" w:cs="Times New Roman"/>
          <w:sz w:val="24"/>
          <w:szCs w:val="24"/>
        </w:rPr>
        <w:t>с даты получения</w:t>
      </w:r>
      <w:proofErr w:type="gramEnd"/>
      <w:r w:rsidRPr="00BE6DE9">
        <w:rPr>
          <w:rFonts w:ascii="Times New Roman" w:hAnsi="Times New Roman" w:cs="Times New Roman"/>
          <w:sz w:val="24"/>
          <w:szCs w:val="24"/>
        </w:rPr>
        <w:t xml:space="preserve"> мотивированного отказа;</w:t>
      </w:r>
    </w:p>
    <w:p w:rsidR="00225D1D" w:rsidRPr="00BE6DE9" w:rsidRDefault="00225D1D" w:rsidP="00225D1D">
      <w:pPr>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 xml:space="preserve">- при иногородней поставке </w:t>
      </w:r>
      <w:r>
        <w:rPr>
          <w:rFonts w:ascii="Times New Roman" w:hAnsi="Times New Roman" w:cs="Times New Roman"/>
          <w:sz w:val="24"/>
          <w:szCs w:val="24"/>
        </w:rPr>
        <w:t>т</w:t>
      </w:r>
      <w:r w:rsidRPr="00BE6DE9">
        <w:rPr>
          <w:rFonts w:ascii="Times New Roman" w:hAnsi="Times New Roman" w:cs="Times New Roman"/>
          <w:sz w:val="24"/>
          <w:szCs w:val="24"/>
        </w:rPr>
        <w:t xml:space="preserve">овара в течение 7 (семи) рабочих дней </w:t>
      </w:r>
      <w:proofErr w:type="gramStart"/>
      <w:r w:rsidRPr="00BE6DE9">
        <w:rPr>
          <w:rFonts w:ascii="Times New Roman" w:hAnsi="Times New Roman" w:cs="Times New Roman"/>
          <w:sz w:val="24"/>
          <w:szCs w:val="24"/>
        </w:rPr>
        <w:t>с даты получения</w:t>
      </w:r>
      <w:proofErr w:type="gramEnd"/>
      <w:r w:rsidRPr="00BE6DE9">
        <w:rPr>
          <w:rFonts w:ascii="Times New Roman" w:hAnsi="Times New Roman" w:cs="Times New Roman"/>
          <w:sz w:val="24"/>
          <w:szCs w:val="24"/>
        </w:rPr>
        <w:t xml:space="preserve"> мотивированного отказа.</w:t>
      </w:r>
    </w:p>
    <w:p w:rsidR="00225D1D" w:rsidRPr="00BE6DE9" w:rsidRDefault="00225D1D" w:rsidP="00225D1D">
      <w:pPr>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 xml:space="preserve"> Вывоз товара и устранение выявленных недостатков осуществляется Поставщиком за его счет. </w:t>
      </w:r>
    </w:p>
    <w:p w:rsidR="00225D1D" w:rsidRPr="00BE6DE9" w:rsidRDefault="00225D1D" w:rsidP="00225D1D">
      <w:pPr>
        <w:autoSpaceDE w:val="0"/>
        <w:autoSpaceDN w:val="0"/>
        <w:adjustRightInd w:val="0"/>
        <w:ind w:firstLine="540"/>
        <w:jc w:val="both"/>
        <w:rPr>
          <w:rFonts w:ascii="Times New Roman" w:hAnsi="Times New Roman" w:cs="Times New Roman"/>
          <w:sz w:val="24"/>
          <w:szCs w:val="24"/>
        </w:rPr>
      </w:pPr>
      <w:r w:rsidRPr="00BE6DE9">
        <w:rPr>
          <w:rFonts w:ascii="Times New Roman" w:hAnsi="Times New Roman" w:cs="Times New Roman"/>
          <w:sz w:val="24"/>
          <w:szCs w:val="24"/>
        </w:rPr>
        <w:t>После устранения недостатков, послуживших основанием для направления мотивированного отказа, Поставщик повторно направляет Заказчику документы, определенные в пункте 3.6. Контракта. Заказчик рассматривает указанные документы и подписывает со своей стороны акт приема-передачи товара (Приложение № 2 к Контракту) в порядке и сроки, предусмотренные настоящим разделом Контракта.</w:t>
      </w:r>
    </w:p>
    <w:p w:rsidR="00225D1D" w:rsidRPr="00BE6DE9" w:rsidRDefault="00225D1D" w:rsidP="00225D1D">
      <w:pPr>
        <w:autoSpaceDE w:val="0"/>
        <w:autoSpaceDN w:val="0"/>
        <w:adjustRightInd w:val="0"/>
        <w:ind w:firstLine="540"/>
        <w:jc w:val="both"/>
        <w:rPr>
          <w:rFonts w:ascii="Times New Roman" w:hAnsi="Times New Roman" w:cs="Times New Roman"/>
          <w:sz w:val="24"/>
          <w:szCs w:val="24"/>
        </w:rPr>
      </w:pPr>
      <w:r w:rsidRPr="00BE6DE9">
        <w:rPr>
          <w:rFonts w:ascii="Times New Roman" w:hAnsi="Times New Roman" w:cs="Times New Roman"/>
          <w:sz w:val="24"/>
          <w:szCs w:val="24"/>
        </w:rPr>
        <w:lastRenderedPageBreak/>
        <w:t>6.10.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акта приема-передачи товара (Приложение № 2 к Контракту).</w:t>
      </w:r>
    </w:p>
    <w:p w:rsidR="00225D1D" w:rsidRPr="00BE6DE9" w:rsidRDefault="00225D1D" w:rsidP="00225D1D">
      <w:pPr>
        <w:pStyle w:val="ConsPlusNormal1"/>
        <w:ind w:firstLine="540"/>
        <w:jc w:val="both"/>
        <w:rPr>
          <w:rFonts w:ascii="Times New Roman" w:hAnsi="Times New Roman" w:cs="Times New Roman"/>
          <w:sz w:val="24"/>
          <w:szCs w:val="24"/>
        </w:rPr>
      </w:pPr>
      <w:r w:rsidRPr="00BE6DE9">
        <w:rPr>
          <w:rFonts w:ascii="Times New Roman" w:hAnsi="Times New Roman" w:cs="Times New Roman"/>
          <w:sz w:val="24"/>
          <w:szCs w:val="24"/>
        </w:rPr>
        <w:t>6.11.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225D1D" w:rsidRPr="00BE6DE9" w:rsidRDefault="00225D1D" w:rsidP="00225D1D">
      <w:pPr>
        <w:pStyle w:val="ConsPlusNormal1"/>
        <w:ind w:firstLine="540"/>
        <w:jc w:val="both"/>
        <w:rPr>
          <w:rFonts w:ascii="Times New Roman" w:hAnsi="Times New Roman" w:cs="Times New Roman"/>
          <w:sz w:val="24"/>
          <w:szCs w:val="24"/>
        </w:rPr>
      </w:pPr>
    </w:p>
    <w:p w:rsidR="00225D1D" w:rsidRPr="00BE6DE9" w:rsidRDefault="00225D1D" w:rsidP="00225D1D">
      <w:pPr>
        <w:pStyle w:val="consplusnormal"/>
        <w:spacing w:before="0" w:after="0"/>
        <w:ind w:left="180" w:right="-55"/>
        <w:jc w:val="center"/>
        <w:rPr>
          <w:b/>
        </w:rPr>
      </w:pPr>
      <w:r w:rsidRPr="00BE6DE9">
        <w:rPr>
          <w:b/>
        </w:rPr>
        <w:t>7. ГАРАНТИИ КАЧЕСТВА И БЕЗОПАСНОСТИ ТОВАРА</w:t>
      </w:r>
    </w:p>
    <w:p w:rsidR="00225D1D" w:rsidRPr="00BE6DE9" w:rsidRDefault="00225D1D" w:rsidP="00225D1D">
      <w:pPr>
        <w:pStyle w:val="ConsPlusNormal1"/>
        <w:ind w:firstLine="540"/>
        <w:jc w:val="both"/>
        <w:rPr>
          <w:rFonts w:ascii="Times New Roman" w:hAnsi="Times New Roman" w:cs="Times New Roman"/>
          <w:sz w:val="24"/>
          <w:szCs w:val="24"/>
        </w:rPr>
      </w:pPr>
      <w:r w:rsidRPr="00BE6DE9">
        <w:rPr>
          <w:rFonts w:ascii="Times New Roman" w:hAnsi="Times New Roman" w:cs="Times New Roman"/>
          <w:sz w:val="24"/>
          <w:szCs w:val="24"/>
        </w:rPr>
        <w:t>7.1. Поставщик гарантирует, что поставляемый товар соответствует требованиям, установленным Контрактом.</w:t>
      </w:r>
    </w:p>
    <w:p w:rsidR="00225D1D" w:rsidRPr="00BE6DE9" w:rsidRDefault="00225D1D" w:rsidP="00225D1D">
      <w:pPr>
        <w:autoSpaceDE w:val="0"/>
        <w:autoSpaceDN w:val="0"/>
        <w:adjustRightInd w:val="0"/>
        <w:ind w:firstLine="540"/>
        <w:jc w:val="both"/>
        <w:rPr>
          <w:rFonts w:ascii="Times New Roman" w:hAnsi="Times New Roman" w:cs="Times New Roman"/>
          <w:sz w:val="24"/>
          <w:szCs w:val="24"/>
        </w:rPr>
      </w:pPr>
      <w:r w:rsidRPr="00BE6DE9">
        <w:rPr>
          <w:rFonts w:ascii="Times New Roman" w:hAnsi="Times New Roman" w:cs="Times New Roman"/>
          <w:bCs/>
          <w:sz w:val="24"/>
          <w:szCs w:val="24"/>
        </w:rPr>
        <w:t xml:space="preserve">Поставляемый товар должен быть новым товаром (товаром, который не был в употреблении, в ремонте, в том </w:t>
      </w:r>
      <w:proofErr w:type="gramStart"/>
      <w:r w:rsidRPr="00BE6DE9">
        <w:rPr>
          <w:rFonts w:ascii="Times New Roman" w:hAnsi="Times New Roman" w:cs="Times New Roman"/>
          <w:bCs/>
          <w:sz w:val="24"/>
          <w:szCs w:val="24"/>
        </w:rPr>
        <w:t>числе</w:t>
      </w:r>
      <w:proofErr w:type="gramEnd"/>
      <w:r w:rsidRPr="00BE6DE9">
        <w:rPr>
          <w:rFonts w:ascii="Times New Roman" w:hAnsi="Times New Roman" w:cs="Times New Roman"/>
          <w:bCs/>
          <w:sz w:val="24"/>
          <w:szCs w:val="24"/>
        </w:rPr>
        <w:t xml:space="preserve"> который не был восстановлен, у которого не была осуществлена замена составных частей, не были восстановлены потребительские свойства).</w:t>
      </w:r>
    </w:p>
    <w:p w:rsidR="00225D1D" w:rsidRPr="00BE6DE9" w:rsidRDefault="00225D1D" w:rsidP="00225D1D">
      <w:pPr>
        <w:pStyle w:val="ConsPlusNormal1"/>
        <w:ind w:firstLine="540"/>
        <w:jc w:val="both"/>
        <w:rPr>
          <w:rFonts w:ascii="Times New Roman" w:hAnsi="Times New Roman" w:cs="Times New Roman"/>
          <w:sz w:val="24"/>
          <w:szCs w:val="24"/>
        </w:rPr>
      </w:pPr>
      <w:r w:rsidRPr="00BE6DE9">
        <w:rPr>
          <w:rFonts w:ascii="Times New Roman" w:hAnsi="Times New Roman" w:cs="Times New Roman"/>
          <w:sz w:val="24"/>
          <w:szCs w:val="24"/>
        </w:rPr>
        <w:t xml:space="preserve">На товаре не должно быть повреждений любой природы (термические, химические, возникшие по причине природных условий и иные повреждения, приведшие к нарушению целостности </w:t>
      </w:r>
      <w:r>
        <w:rPr>
          <w:rFonts w:ascii="Times New Roman" w:hAnsi="Times New Roman" w:cs="Times New Roman"/>
          <w:sz w:val="24"/>
          <w:szCs w:val="24"/>
        </w:rPr>
        <w:t>т</w:t>
      </w:r>
      <w:r w:rsidRPr="00BE6DE9">
        <w:rPr>
          <w:rFonts w:ascii="Times New Roman" w:hAnsi="Times New Roman" w:cs="Times New Roman"/>
          <w:sz w:val="24"/>
          <w:szCs w:val="24"/>
        </w:rPr>
        <w:t xml:space="preserve">овара и соответствию целям, для которых </w:t>
      </w:r>
      <w:r>
        <w:rPr>
          <w:rFonts w:ascii="Times New Roman" w:hAnsi="Times New Roman" w:cs="Times New Roman"/>
          <w:sz w:val="24"/>
          <w:szCs w:val="24"/>
        </w:rPr>
        <w:t>т</w:t>
      </w:r>
      <w:r w:rsidRPr="00BE6DE9">
        <w:rPr>
          <w:rFonts w:ascii="Times New Roman" w:hAnsi="Times New Roman" w:cs="Times New Roman"/>
          <w:sz w:val="24"/>
          <w:szCs w:val="24"/>
        </w:rPr>
        <w:t>овар предназначен).</w:t>
      </w:r>
    </w:p>
    <w:p w:rsidR="00225D1D" w:rsidRPr="00BE6DE9" w:rsidRDefault="00225D1D" w:rsidP="00225D1D">
      <w:pPr>
        <w:pStyle w:val="ConsPlusNormal1"/>
        <w:ind w:firstLine="540"/>
        <w:jc w:val="both"/>
        <w:rPr>
          <w:rFonts w:ascii="Times New Roman" w:hAnsi="Times New Roman" w:cs="Times New Roman"/>
          <w:sz w:val="24"/>
          <w:szCs w:val="24"/>
        </w:rPr>
      </w:pPr>
      <w:r w:rsidRPr="00BE6DE9">
        <w:rPr>
          <w:rFonts w:ascii="Times New Roman" w:hAnsi="Times New Roman" w:cs="Times New Roman"/>
          <w:sz w:val="24"/>
          <w:szCs w:val="24"/>
        </w:rPr>
        <w:t>7.2.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225D1D" w:rsidRPr="00BE6DE9" w:rsidRDefault="00225D1D" w:rsidP="00225D1D">
      <w:pPr>
        <w:pStyle w:val="ConsPlusNormal1"/>
        <w:ind w:firstLine="540"/>
        <w:jc w:val="both"/>
        <w:rPr>
          <w:rFonts w:ascii="Times New Roman" w:hAnsi="Times New Roman" w:cs="Times New Roman"/>
          <w:sz w:val="24"/>
          <w:szCs w:val="24"/>
        </w:rPr>
      </w:pPr>
      <w:r w:rsidRPr="00BE6DE9">
        <w:rPr>
          <w:rFonts w:ascii="Times New Roman" w:hAnsi="Times New Roman" w:cs="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225D1D" w:rsidRPr="00BE6DE9" w:rsidRDefault="00225D1D" w:rsidP="00225D1D">
      <w:pPr>
        <w:pStyle w:val="ConsPlusNormal1"/>
        <w:ind w:firstLine="540"/>
        <w:jc w:val="both"/>
        <w:rPr>
          <w:rFonts w:ascii="Times New Roman" w:hAnsi="Times New Roman" w:cs="Times New Roman"/>
          <w:sz w:val="24"/>
          <w:szCs w:val="24"/>
        </w:rPr>
      </w:pPr>
      <w:r w:rsidRPr="00BE6DE9">
        <w:rPr>
          <w:rFonts w:ascii="Times New Roman" w:hAnsi="Times New Roman" w:cs="Times New Roman"/>
          <w:bCs/>
          <w:sz w:val="24"/>
          <w:szCs w:val="24"/>
        </w:rPr>
        <w:t xml:space="preserve">Поставляемый </w:t>
      </w:r>
      <w:r>
        <w:rPr>
          <w:rFonts w:ascii="Times New Roman" w:hAnsi="Times New Roman" w:cs="Times New Roman"/>
          <w:bCs/>
          <w:sz w:val="24"/>
          <w:szCs w:val="24"/>
        </w:rPr>
        <w:t>т</w:t>
      </w:r>
      <w:r w:rsidRPr="00BE6DE9">
        <w:rPr>
          <w:rFonts w:ascii="Times New Roman" w:hAnsi="Times New Roman" w:cs="Times New Roman"/>
          <w:bCs/>
          <w:sz w:val="24"/>
          <w:szCs w:val="24"/>
        </w:rPr>
        <w:t>овар должен быть</w:t>
      </w:r>
      <w:r w:rsidRPr="00BE6DE9">
        <w:rPr>
          <w:rFonts w:ascii="Times New Roman" w:hAnsi="Times New Roman" w:cs="Times New Roman"/>
          <w:sz w:val="24"/>
          <w:szCs w:val="24"/>
        </w:rPr>
        <w:t xml:space="preserve"> безопасным для жизни, здоровья, имущества Заказчика и окружающей среды.</w:t>
      </w:r>
    </w:p>
    <w:p w:rsidR="00225D1D" w:rsidRPr="00BE6DE9" w:rsidRDefault="00225D1D" w:rsidP="00225D1D">
      <w:pPr>
        <w:ind w:right="-55" w:firstLine="720"/>
        <w:jc w:val="both"/>
        <w:rPr>
          <w:rFonts w:ascii="Times New Roman" w:eastAsia="Times New Roman" w:hAnsi="Times New Roman" w:cs="Times New Roman"/>
          <w:color w:val="FF0000"/>
          <w:sz w:val="24"/>
          <w:szCs w:val="24"/>
          <w:lang w:eastAsia="ru-RU"/>
        </w:rPr>
      </w:pPr>
    </w:p>
    <w:p w:rsidR="00225D1D" w:rsidRPr="00BE6DE9" w:rsidRDefault="00225D1D" w:rsidP="00225D1D">
      <w:pPr>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8. ДЕЙСТВИЕ ОБСТОЯТЕЛЬСТВ НЕПРЕОДОЛИМОЙ СИЛЫ</w:t>
      </w:r>
    </w:p>
    <w:p w:rsidR="00225D1D" w:rsidRPr="00BE6DE9" w:rsidRDefault="00225D1D" w:rsidP="00225D1D">
      <w:pPr>
        <w:widowControl w:val="0"/>
        <w:tabs>
          <w:tab w:val="num" w:pos="720"/>
        </w:tabs>
        <w:autoSpaceDE w:val="0"/>
        <w:autoSpaceDN w:val="0"/>
        <w:adjustRightInd w:val="0"/>
        <w:ind w:firstLine="709"/>
        <w:jc w:val="both"/>
        <w:rPr>
          <w:rFonts w:ascii="Times New Roman" w:eastAsia="Times New Roman" w:hAnsi="Times New Roman" w:cs="Times New Roman"/>
          <w:color w:val="000000"/>
          <w:sz w:val="24"/>
          <w:szCs w:val="24"/>
          <w:lang w:eastAsia="ru-RU"/>
        </w:rPr>
      </w:pPr>
      <w:r w:rsidRPr="00BE6DE9">
        <w:rPr>
          <w:rFonts w:ascii="Times New Roman" w:eastAsia="Times New Roman" w:hAnsi="Times New Roman" w:cs="Times New Roman"/>
          <w:sz w:val="24"/>
          <w:szCs w:val="24"/>
          <w:lang w:eastAsia="ru-RU"/>
        </w:rPr>
        <w:t xml:space="preserve">8.1. </w:t>
      </w:r>
      <w:r w:rsidRPr="00BE6DE9">
        <w:rPr>
          <w:rFonts w:ascii="Times New Roman" w:eastAsia="Times New Roman" w:hAnsi="Times New Roman" w:cs="Times New Roman"/>
          <w:color w:val="000000"/>
          <w:sz w:val="24"/>
          <w:szCs w:val="24"/>
          <w:lang w:eastAsia="ru-RU"/>
        </w:rPr>
        <w:t>Стороны освобождаются от ответственности за частичное или полное неисполнение своих обязательств по настоящему Контракту, если их исполнению препятствует чрезвычайное и непреодолимое при данных условиях обстоятельство (непреодолимая сила), а именно: стихийные бедствия, наводнения, землетрясения, пожары, военные действия, забастовки, массовые заболевани</w:t>
      </w:r>
      <w:proofErr w:type="gramStart"/>
      <w:r w:rsidRPr="00BE6DE9">
        <w:rPr>
          <w:rFonts w:ascii="Times New Roman" w:eastAsia="Times New Roman" w:hAnsi="Times New Roman" w:cs="Times New Roman"/>
          <w:color w:val="000000"/>
          <w:sz w:val="24"/>
          <w:szCs w:val="24"/>
          <w:lang w:eastAsia="ru-RU"/>
        </w:rPr>
        <w:t>я(</w:t>
      </w:r>
      <w:proofErr w:type="gramEnd"/>
      <w:r w:rsidRPr="00BE6DE9">
        <w:rPr>
          <w:rFonts w:ascii="Times New Roman" w:eastAsia="Times New Roman" w:hAnsi="Times New Roman" w:cs="Times New Roman"/>
          <w:color w:val="000000"/>
          <w:sz w:val="24"/>
          <w:szCs w:val="24"/>
          <w:lang w:eastAsia="ru-RU"/>
        </w:rPr>
        <w:t>эпидемия), повлекшие введение режима повышенной готовности или чрезвычайной ситуации.</w:t>
      </w:r>
    </w:p>
    <w:p w:rsidR="00225D1D" w:rsidRPr="00BE6DE9" w:rsidRDefault="00225D1D" w:rsidP="00225D1D">
      <w:pPr>
        <w:widowControl w:val="0"/>
        <w:tabs>
          <w:tab w:val="num" w:pos="0"/>
        </w:tabs>
        <w:autoSpaceDE w:val="0"/>
        <w:autoSpaceDN w:val="0"/>
        <w:adjustRightInd w:val="0"/>
        <w:ind w:firstLine="709"/>
        <w:jc w:val="both"/>
        <w:rPr>
          <w:rFonts w:ascii="Times New Roman" w:hAnsi="Times New Roman" w:cs="Times New Roman"/>
          <w:color w:val="000000" w:themeColor="text1"/>
          <w:sz w:val="24"/>
          <w:szCs w:val="24"/>
        </w:rPr>
      </w:pPr>
      <w:r w:rsidRPr="00BE6DE9">
        <w:rPr>
          <w:rFonts w:ascii="Times New Roman" w:hAnsi="Times New Roman" w:cs="Times New Roman"/>
          <w:color w:val="000000" w:themeColor="text1"/>
          <w:sz w:val="24"/>
          <w:szCs w:val="24"/>
        </w:rPr>
        <w:t xml:space="preserve">8.2. При возникновении обстоятельств непреодолимой силы, препятствующих исполнению обязательств по настоящему Контракту одной из Сторон, она обязана оповестить другую Сторону не </w:t>
      </w:r>
      <w:r w:rsidRPr="00BE6DE9">
        <w:rPr>
          <w:rFonts w:ascii="Times New Roman" w:hAnsi="Times New Roman" w:cs="Times New Roman"/>
          <w:sz w:val="24"/>
          <w:szCs w:val="24"/>
        </w:rPr>
        <w:t xml:space="preserve">позднее 5 (пяти) дней </w:t>
      </w:r>
      <w:r w:rsidRPr="00BE6DE9">
        <w:rPr>
          <w:rFonts w:ascii="Times New Roman" w:hAnsi="Times New Roman" w:cs="Times New Roman"/>
          <w:color w:val="000000" w:themeColor="text1"/>
          <w:sz w:val="24"/>
          <w:szCs w:val="24"/>
        </w:rPr>
        <w:t xml:space="preserve">с момента возникновения таких обстоятельств. Извещение должно содержать данные о характере указанных обстоятельств, оценку их влияния на возможность исполнения Стороной своих обязательств по Контракту. К извещению должно прилагаться документальное подтверждение наступления указанных обстоятельств (официальные документы, выданные лицом, уполномоченным выдавать такие документы). </w:t>
      </w:r>
    </w:p>
    <w:p w:rsidR="00225D1D" w:rsidRPr="00BE6DE9" w:rsidRDefault="00225D1D" w:rsidP="00225D1D">
      <w:pPr>
        <w:widowControl w:val="0"/>
        <w:tabs>
          <w:tab w:val="num" w:pos="0"/>
        </w:tabs>
        <w:autoSpaceDE w:val="0"/>
        <w:autoSpaceDN w:val="0"/>
        <w:adjustRightInd w:val="0"/>
        <w:ind w:firstLine="709"/>
        <w:jc w:val="both"/>
        <w:rPr>
          <w:rFonts w:ascii="Times New Roman" w:hAnsi="Times New Roman" w:cs="Times New Roman"/>
          <w:color w:val="000000" w:themeColor="text1"/>
          <w:sz w:val="24"/>
          <w:szCs w:val="24"/>
        </w:rPr>
      </w:pPr>
      <w:r w:rsidRPr="00BE6DE9">
        <w:rPr>
          <w:rFonts w:ascii="Times New Roman" w:hAnsi="Times New Roman" w:cs="Times New Roman"/>
          <w:color w:val="000000" w:themeColor="text1"/>
          <w:sz w:val="24"/>
          <w:szCs w:val="24"/>
        </w:rPr>
        <w:t xml:space="preserve"> При этом срок выполнения обязательств по Контракту переносится соразмерно времени, в течение которого действовали такие обстоятельства. В случае если такие обстоятельства длятся более 30 (тридцати) дней Стороны вправе расторгнуть настоящий Контракт по соглашению Сторон.</w:t>
      </w:r>
    </w:p>
    <w:p w:rsidR="00225D1D" w:rsidRPr="00BE6DE9" w:rsidRDefault="00225D1D" w:rsidP="00225D1D">
      <w:pPr>
        <w:widowControl w:val="0"/>
        <w:tabs>
          <w:tab w:val="num" w:pos="0"/>
        </w:tabs>
        <w:autoSpaceDE w:val="0"/>
        <w:autoSpaceDN w:val="0"/>
        <w:adjustRightInd w:val="0"/>
        <w:ind w:firstLine="709"/>
        <w:jc w:val="both"/>
        <w:rPr>
          <w:rFonts w:ascii="Times New Roman" w:hAnsi="Times New Roman" w:cs="Times New Roman"/>
          <w:color w:val="000000" w:themeColor="text1"/>
          <w:sz w:val="24"/>
          <w:szCs w:val="24"/>
        </w:rPr>
      </w:pPr>
      <w:r w:rsidRPr="00BE6DE9">
        <w:rPr>
          <w:rFonts w:ascii="Times New Roman" w:hAnsi="Times New Roman" w:cs="Times New Roman"/>
          <w:color w:val="000000" w:themeColor="text1"/>
          <w:sz w:val="24"/>
          <w:szCs w:val="24"/>
        </w:rPr>
        <w:t xml:space="preserve">8.3. </w:t>
      </w:r>
      <w:proofErr w:type="gramStart"/>
      <w:r w:rsidRPr="00BE6DE9">
        <w:rPr>
          <w:rFonts w:ascii="Times New Roman" w:hAnsi="Times New Roman" w:cs="Times New Roman"/>
          <w:color w:val="000000" w:themeColor="text1"/>
          <w:sz w:val="24"/>
          <w:szCs w:val="24"/>
        </w:rPr>
        <w:t>Если одна из Сторон не направит или несвоевременно направит документы, указанные в пункте 8.2.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w:t>
      </w:r>
      <w:proofErr w:type="gramEnd"/>
      <w:r w:rsidRPr="00BE6DE9">
        <w:rPr>
          <w:rFonts w:ascii="Times New Roman" w:hAnsi="Times New Roman" w:cs="Times New Roman"/>
          <w:color w:val="000000" w:themeColor="text1"/>
          <w:sz w:val="24"/>
          <w:szCs w:val="24"/>
        </w:rPr>
        <w:t xml:space="preserve"> неисполнением и (или) ненадлежащим исполнением обязательств по настоящему Контракту.</w:t>
      </w:r>
    </w:p>
    <w:p w:rsidR="00225D1D" w:rsidRPr="00BE6DE9" w:rsidRDefault="00225D1D" w:rsidP="00225D1D">
      <w:pPr>
        <w:widowControl w:val="0"/>
        <w:tabs>
          <w:tab w:val="num" w:pos="0"/>
        </w:tabs>
        <w:autoSpaceDE w:val="0"/>
        <w:autoSpaceDN w:val="0"/>
        <w:adjustRightInd w:val="0"/>
        <w:ind w:firstLine="709"/>
        <w:jc w:val="both"/>
        <w:rPr>
          <w:rFonts w:ascii="Times New Roman" w:hAnsi="Times New Roman" w:cs="Times New Roman"/>
          <w:color w:val="000000" w:themeColor="text1"/>
          <w:sz w:val="24"/>
          <w:szCs w:val="24"/>
        </w:rPr>
      </w:pPr>
    </w:p>
    <w:p w:rsidR="00225D1D" w:rsidRPr="00BE6DE9" w:rsidRDefault="00225D1D" w:rsidP="00225D1D">
      <w:pPr>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9. ПОРЯДОК РАЗРЕШЕНИЯ СПОРОВ</w:t>
      </w:r>
    </w:p>
    <w:p w:rsidR="00225D1D" w:rsidRPr="00BE6DE9" w:rsidRDefault="00225D1D" w:rsidP="00225D1D">
      <w:pPr>
        <w:widowControl w:val="0"/>
        <w:autoSpaceDE w:val="0"/>
        <w:autoSpaceDN w:val="0"/>
        <w:ind w:firstLine="540"/>
        <w:jc w:val="both"/>
        <w:rPr>
          <w:rFonts w:ascii="Times New Roman" w:hAnsi="Times New Roman" w:cs="Times New Roman"/>
          <w:color w:val="000000"/>
          <w:sz w:val="24"/>
          <w:szCs w:val="24"/>
        </w:rPr>
      </w:pPr>
      <w:r w:rsidRPr="00BE6DE9">
        <w:rPr>
          <w:rFonts w:ascii="Times New Roman" w:hAnsi="Times New Roman" w:cs="Times New Roman"/>
          <w:sz w:val="24"/>
          <w:szCs w:val="24"/>
          <w:lang w:eastAsia="ru-RU"/>
        </w:rPr>
        <w:lastRenderedPageBreak/>
        <w:t xml:space="preserve">9.1. Все споры или разногласия, возникающие между Сторонами по настоящему Контракту или в связи с ним, разрешаются в претензионном порядке. </w:t>
      </w:r>
    </w:p>
    <w:p w:rsidR="00225D1D" w:rsidRPr="00BE6DE9" w:rsidRDefault="00225D1D" w:rsidP="00225D1D">
      <w:pPr>
        <w:widowControl w:val="0"/>
        <w:autoSpaceDE w:val="0"/>
        <w:autoSpaceDN w:val="0"/>
        <w:ind w:firstLine="540"/>
        <w:jc w:val="both"/>
        <w:rPr>
          <w:rFonts w:ascii="Times New Roman" w:eastAsia="Times New Roman" w:hAnsi="Times New Roman" w:cs="Times New Roman"/>
          <w:sz w:val="24"/>
          <w:szCs w:val="24"/>
          <w:lang w:eastAsia="ru-RU"/>
        </w:rPr>
      </w:pPr>
      <w:r w:rsidRPr="00BE6DE9">
        <w:rPr>
          <w:rFonts w:ascii="Times New Roman" w:hAnsi="Times New Roman" w:cs="Times New Roman"/>
          <w:color w:val="000000"/>
          <w:sz w:val="24"/>
          <w:szCs w:val="24"/>
        </w:rPr>
        <w:t>9.2.</w:t>
      </w:r>
      <w:r w:rsidRPr="00BE6DE9">
        <w:rPr>
          <w:rFonts w:ascii="Times New Roman" w:eastAsia="Times New Roman" w:hAnsi="Times New Roman" w:cs="Times New Roman"/>
          <w:sz w:val="24"/>
          <w:szCs w:val="24"/>
          <w:lang w:eastAsia="ru-RU"/>
        </w:rPr>
        <w:t xml:space="preserve"> Претензия (требование)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225D1D" w:rsidRPr="00BE6DE9" w:rsidRDefault="00225D1D" w:rsidP="00225D1D">
      <w:pPr>
        <w:widowControl w:val="0"/>
        <w:autoSpaceDE w:val="0"/>
        <w:autoSpaceDN w:val="0"/>
        <w:ind w:firstLine="540"/>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225D1D" w:rsidRPr="00BE6DE9" w:rsidRDefault="00225D1D" w:rsidP="00225D1D">
      <w:pPr>
        <w:widowControl w:val="0"/>
        <w:autoSpaceDE w:val="0"/>
        <w:autoSpaceDN w:val="0"/>
        <w:ind w:firstLine="540"/>
        <w:jc w:val="both"/>
        <w:rPr>
          <w:rFonts w:ascii="Times New Roman" w:eastAsia="Times New Roman" w:hAnsi="Times New Roman" w:cs="Times New Roman"/>
          <w:sz w:val="24"/>
          <w:szCs w:val="24"/>
          <w:lang w:eastAsia="ru-RU"/>
        </w:rPr>
      </w:pPr>
      <w:r w:rsidRPr="00BE6DE9">
        <w:rPr>
          <w:rFonts w:ascii="Times New Roman" w:hAnsi="Times New Roman" w:cs="Times New Roman"/>
          <w:sz w:val="24"/>
          <w:szCs w:val="24"/>
          <w:lang w:eastAsia="ru-RU"/>
        </w:rPr>
        <w:t>9.3. Направление Сторонами письменных претензий (требований) считается</w:t>
      </w:r>
      <w:r w:rsidRPr="00BE6DE9">
        <w:rPr>
          <w:rFonts w:ascii="Times New Roman" w:hAnsi="Times New Roman" w:cs="Times New Roman"/>
          <w:color w:val="000000"/>
          <w:sz w:val="24"/>
          <w:szCs w:val="24"/>
          <w:shd w:val="clear" w:color="auto" w:fill="FFFFFF"/>
        </w:rPr>
        <w:t xml:space="preserve"> </w:t>
      </w:r>
      <w:r w:rsidRPr="00BE6DE9">
        <w:rPr>
          <w:rFonts w:ascii="Times New Roman" w:hAnsi="Times New Roman" w:cs="Times New Roman"/>
          <w:color w:val="000000"/>
          <w:sz w:val="24"/>
          <w:szCs w:val="24"/>
        </w:rPr>
        <w:t>принятием Сторонами мер по </w:t>
      </w:r>
      <w:hyperlink r:id="rId9" w:anchor="dst100006" w:history="1">
        <w:r w:rsidRPr="00BE6DE9">
          <w:rPr>
            <w:rFonts w:ascii="Times New Roman" w:hAnsi="Times New Roman" w:cs="Times New Roman"/>
            <w:color w:val="000000"/>
            <w:sz w:val="24"/>
            <w:szCs w:val="24"/>
          </w:rPr>
          <w:t>досудебному урегулированию</w:t>
        </w:r>
      </w:hyperlink>
      <w:r w:rsidRPr="00BE6DE9">
        <w:rPr>
          <w:rFonts w:ascii="Times New Roman" w:hAnsi="Times New Roman" w:cs="Times New Roman"/>
          <w:color w:val="000000"/>
          <w:sz w:val="24"/>
          <w:szCs w:val="24"/>
        </w:rPr>
        <w:t xml:space="preserve"> спора.</w:t>
      </w:r>
      <w:r w:rsidRPr="00BE6DE9">
        <w:rPr>
          <w:rFonts w:ascii="Times New Roman" w:eastAsia="Times New Roman" w:hAnsi="Times New Roman" w:cs="Times New Roman"/>
          <w:sz w:val="24"/>
          <w:szCs w:val="24"/>
          <w:lang w:eastAsia="ru-RU"/>
        </w:rPr>
        <w:t xml:space="preserve"> </w:t>
      </w:r>
    </w:p>
    <w:p w:rsidR="00225D1D" w:rsidRPr="00BE6DE9" w:rsidRDefault="00225D1D" w:rsidP="00225D1D">
      <w:pPr>
        <w:ind w:firstLine="540"/>
        <w:jc w:val="both"/>
        <w:rPr>
          <w:rFonts w:ascii="Times New Roman" w:hAnsi="Times New Roman" w:cs="Times New Roman"/>
          <w:sz w:val="24"/>
          <w:szCs w:val="24"/>
          <w:lang w:eastAsia="ru-RU"/>
        </w:rPr>
      </w:pPr>
      <w:r w:rsidRPr="00BE6DE9">
        <w:rPr>
          <w:rFonts w:ascii="Times New Roman" w:hAnsi="Times New Roman" w:cs="Times New Roman"/>
          <w:sz w:val="24"/>
          <w:szCs w:val="24"/>
          <w:lang w:eastAsia="ru-RU"/>
        </w:rPr>
        <w:t>9.4. Претензия (требование) Сторон, направленная</w:t>
      </w:r>
      <w:proofErr w:type="gramStart"/>
      <w:r w:rsidRPr="00BE6DE9">
        <w:rPr>
          <w:rFonts w:ascii="Times New Roman" w:hAnsi="Times New Roman" w:cs="Times New Roman"/>
          <w:sz w:val="24"/>
          <w:szCs w:val="24"/>
          <w:lang w:eastAsia="ru-RU"/>
        </w:rPr>
        <w:t xml:space="preserve"> (- </w:t>
      </w:r>
      <w:proofErr w:type="spellStart"/>
      <w:proofErr w:type="gramEnd"/>
      <w:r w:rsidRPr="00BE6DE9">
        <w:rPr>
          <w:rFonts w:ascii="Times New Roman" w:hAnsi="Times New Roman" w:cs="Times New Roman"/>
          <w:sz w:val="24"/>
          <w:szCs w:val="24"/>
          <w:lang w:eastAsia="ru-RU"/>
        </w:rPr>
        <w:t>ое</w:t>
      </w:r>
      <w:proofErr w:type="spellEnd"/>
      <w:r w:rsidRPr="00BE6DE9">
        <w:rPr>
          <w:rFonts w:ascii="Times New Roman" w:hAnsi="Times New Roman" w:cs="Times New Roman"/>
          <w:sz w:val="24"/>
          <w:szCs w:val="24"/>
          <w:lang w:eastAsia="ru-RU"/>
        </w:rPr>
        <w:t>) в досудебном порядке, подлежит рассмотрению в течение 5 (пяти) рабочих дней с даты получения.</w:t>
      </w:r>
    </w:p>
    <w:p w:rsidR="00225D1D" w:rsidRPr="00BE6DE9" w:rsidRDefault="00225D1D" w:rsidP="00225D1D">
      <w:pPr>
        <w:ind w:firstLine="540"/>
        <w:jc w:val="both"/>
        <w:rPr>
          <w:rFonts w:ascii="Times New Roman" w:hAnsi="Times New Roman" w:cs="Times New Roman"/>
          <w:sz w:val="24"/>
          <w:szCs w:val="24"/>
          <w:lang w:eastAsia="ru-RU"/>
        </w:rPr>
      </w:pPr>
      <w:r w:rsidRPr="00BE6DE9">
        <w:rPr>
          <w:rFonts w:ascii="Times New Roman" w:hAnsi="Times New Roman" w:cs="Times New Roman"/>
          <w:sz w:val="24"/>
          <w:szCs w:val="24"/>
          <w:lang w:eastAsia="ru-RU"/>
        </w:rPr>
        <w:t xml:space="preserve">9.5. В случае невозможности разрешения разногласий путем, указанным в пункте 9.1. Контракта, они подлежат рассмотрению в Арбитражном суде </w:t>
      </w:r>
      <w:proofErr w:type="gramStart"/>
      <w:r w:rsidRPr="00BE6DE9">
        <w:rPr>
          <w:rFonts w:ascii="Times New Roman" w:hAnsi="Times New Roman" w:cs="Times New Roman"/>
          <w:sz w:val="24"/>
          <w:szCs w:val="24"/>
          <w:lang w:eastAsia="ru-RU"/>
        </w:rPr>
        <w:t>г</w:t>
      </w:r>
      <w:proofErr w:type="gramEnd"/>
      <w:r w:rsidRPr="00BE6DE9">
        <w:rPr>
          <w:rFonts w:ascii="Times New Roman" w:hAnsi="Times New Roman" w:cs="Times New Roman"/>
          <w:sz w:val="24"/>
          <w:szCs w:val="24"/>
          <w:lang w:eastAsia="ru-RU"/>
        </w:rPr>
        <w:t>. Москвы.</w:t>
      </w:r>
    </w:p>
    <w:p w:rsidR="00225D1D" w:rsidRPr="00BE6DE9" w:rsidRDefault="00225D1D" w:rsidP="00225D1D">
      <w:pPr>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10. СРОК ДЕЙСТВИЯ, ПОРЯДОК ИЗМЕНЕНИЯ И РАСТОРЖЕНИЯ КОНТРАКТА</w:t>
      </w:r>
    </w:p>
    <w:p w:rsidR="00225D1D" w:rsidRPr="00BE6DE9" w:rsidRDefault="00225D1D" w:rsidP="00225D1D">
      <w:pPr>
        <w:ind w:right="147" w:firstLine="709"/>
        <w:jc w:val="both"/>
        <w:rPr>
          <w:rFonts w:ascii="Times New Roman" w:hAnsi="Times New Roman" w:cs="Times New Roman"/>
          <w:sz w:val="24"/>
          <w:szCs w:val="24"/>
        </w:rPr>
      </w:pPr>
      <w:r w:rsidRPr="00BE6DE9">
        <w:rPr>
          <w:rFonts w:ascii="Times New Roman" w:eastAsia="Times New Roman" w:hAnsi="Times New Roman" w:cs="Times New Roman"/>
          <w:sz w:val="24"/>
          <w:szCs w:val="24"/>
          <w:lang w:eastAsia="ru-RU"/>
        </w:rPr>
        <w:t xml:space="preserve">10.1. Настоящий Контракт действует </w:t>
      </w:r>
      <w:proofErr w:type="gramStart"/>
      <w:r w:rsidRPr="00BE6DE9">
        <w:rPr>
          <w:rFonts w:ascii="Times New Roman" w:eastAsia="Times New Roman" w:hAnsi="Times New Roman" w:cs="Times New Roman"/>
          <w:sz w:val="24"/>
          <w:szCs w:val="24"/>
          <w:lang w:eastAsia="ru-RU"/>
        </w:rPr>
        <w:t>с даты заключения</w:t>
      </w:r>
      <w:proofErr w:type="gramEnd"/>
      <w:r w:rsidRPr="00BE6DE9">
        <w:rPr>
          <w:rFonts w:ascii="Times New Roman" w:eastAsia="Times New Roman" w:hAnsi="Times New Roman" w:cs="Times New Roman"/>
          <w:sz w:val="24"/>
          <w:szCs w:val="24"/>
          <w:lang w:eastAsia="ru-RU"/>
        </w:rPr>
        <w:t xml:space="preserve"> </w:t>
      </w:r>
      <w:r w:rsidRPr="00BE6DE9">
        <w:rPr>
          <w:rFonts w:ascii="Times New Roman" w:hAnsi="Times New Roman" w:cs="Times New Roman"/>
          <w:sz w:val="24"/>
          <w:szCs w:val="24"/>
        </w:rPr>
        <w:t>по</w:t>
      </w:r>
      <w:r w:rsidRPr="00BE6DE9">
        <w:rPr>
          <w:rFonts w:ascii="Times New Roman" w:eastAsia="Times New Roman" w:hAnsi="Times New Roman" w:cs="Times New Roman"/>
          <w:sz w:val="24"/>
          <w:szCs w:val="24"/>
          <w:lang w:eastAsia="ru-RU"/>
        </w:rPr>
        <w:t xml:space="preserve"> «30» декабря 202</w:t>
      </w:r>
      <w:r w:rsidR="00BF5BC3" w:rsidRPr="00BF5BC3">
        <w:rPr>
          <w:rFonts w:ascii="Times New Roman" w:eastAsia="Times New Roman" w:hAnsi="Times New Roman" w:cs="Times New Roman"/>
          <w:sz w:val="24"/>
          <w:szCs w:val="24"/>
          <w:lang w:eastAsia="ru-RU"/>
        </w:rPr>
        <w:t>6</w:t>
      </w:r>
      <w:r w:rsidRPr="00BE6DE9">
        <w:rPr>
          <w:rFonts w:ascii="Times New Roman" w:eastAsia="Times New Roman" w:hAnsi="Times New Roman" w:cs="Times New Roman"/>
          <w:sz w:val="24"/>
          <w:szCs w:val="24"/>
          <w:lang w:eastAsia="ru-RU"/>
        </w:rPr>
        <w:t xml:space="preserve"> года, </w:t>
      </w:r>
      <w:r w:rsidRPr="00BE6DE9">
        <w:rPr>
          <w:rFonts w:ascii="Times New Roman" w:hAnsi="Times New Roman" w:cs="Times New Roman"/>
          <w:sz w:val="24"/>
          <w:szCs w:val="24"/>
        </w:rPr>
        <w:t>а в части завершения Заказчиком и Поставщиком всех расчетов по Контракту и оформления документов, необходимых для надлежащего прекращения Контракта по фактическому исполнению, иных обязательств, в том числе гарантийных, - до полного исполнения Сторонами обязательств.</w:t>
      </w:r>
    </w:p>
    <w:p w:rsidR="00225D1D" w:rsidRPr="00BE6DE9" w:rsidRDefault="00225D1D" w:rsidP="00225D1D">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iCs/>
          <w:sz w:val="24"/>
          <w:szCs w:val="24"/>
          <w:lang w:eastAsia="ru-RU"/>
        </w:rPr>
        <w:t>Окончание срока действия Контракта не освобождает Стороны от ответственности за его нарушение.</w:t>
      </w:r>
    </w:p>
    <w:p w:rsidR="00225D1D" w:rsidRPr="00BE6DE9" w:rsidRDefault="00225D1D" w:rsidP="00225D1D">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10.2. Любые изменения и дополнения к настоящему Контракту имеют силу только в том случае, если они оформлены в письменном виде и подписаны обеими Сторонами. </w:t>
      </w:r>
    </w:p>
    <w:p w:rsidR="00225D1D" w:rsidRPr="00BE6DE9" w:rsidRDefault="00225D1D" w:rsidP="00225D1D">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В случае изменения у </w:t>
      </w:r>
      <w:proofErr w:type="gramStart"/>
      <w:r w:rsidRPr="00BE6DE9">
        <w:rPr>
          <w:rFonts w:ascii="Times New Roman" w:eastAsia="Times New Roman" w:hAnsi="Times New Roman" w:cs="Times New Roman"/>
          <w:sz w:val="24"/>
          <w:szCs w:val="24"/>
          <w:lang w:eastAsia="ru-RU"/>
        </w:rPr>
        <w:t>какой-либо</w:t>
      </w:r>
      <w:proofErr w:type="gramEnd"/>
      <w:r w:rsidRPr="00BE6DE9">
        <w:rPr>
          <w:rFonts w:ascii="Times New Roman" w:eastAsia="Times New Roman" w:hAnsi="Times New Roman" w:cs="Times New Roman"/>
          <w:sz w:val="24"/>
          <w:szCs w:val="24"/>
          <w:lang w:eastAsia="ru-RU"/>
        </w:rPr>
        <w:t xml:space="preserve"> из Сторон места нахождения, названия она обязана в течение 2 (двух) дней письменно известить об этом другую Сторону.</w:t>
      </w:r>
    </w:p>
    <w:p w:rsidR="00225D1D" w:rsidRPr="00BE6DE9" w:rsidRDefault="00225D1D" w:rsidP="00225D1D">
      <w:pPr>
        <w:autoSpaceDE w:val="0"/>
        <w:autoSpaceDN w:val="0"/>
        <w:adjustRightInd w:val="0"/>
        <w:ind w:firstLine="709"/>
        <w:jc w:val="both"/>
        <w:rPr>
          <w:rFonts w:ascii="Times New Roman" w:hAnsi="Times New Roman" w:cs="Times New Roman"/>
          <w:sz w:val="24"/>
          <w:szCs w:val="24"/>
        </w:rPr>
      </w:pPr>
      <w:r w:rsidRPr="00BE6DE9">
        <w:rPr>
          <w:rFonts w:ascii="Times New Roman" w:eastAsia="Times New Roman" w:hAnsi="Times New Roman" w:cs="Times New Roman"/>
          <w:sz w:val="24"/>
          <w:szCs w:val="24"/>
          <w:lang w:eastAsia="ru-RU"/>
        </w:rPr>
        <w:t xml:space="preserve">10.3. </w:t>
      </w:r>
      <w:r w:rsidRPr="00BE6DE9">
        <w:rPr>
          <w:rFonts w:ascii="Times New Roman" w:hAnsi="Times New Roman" w:cs="Times New Roman"/>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225D1D" w:rsidRPr="00BE6DE9" w:rsidRDefault="00225D1D" w:rsidP="00225D1D">
      <w:pPr>
        <w:suppressAutoHyphens/>
        <w:autoSpaceDE w:val="0"/>
        <w:autoSpaceDN w:val="0"/>
        <w:adjustRightInd w:val="0"/>
        <w:jc w:val="both"/>
        <w:rPr>
          <w:rFonts w:ascii="Times New Roman" w:hAnsi="Times New Roman" w:cs="Times New Roman"/>
          <w:sz w:val="24"/>
          <w:szCs w:val="24"/>
        </w:rPr>
      </w:pPr>
      <w:r w:rsidRPr="00BE6DE9">
        <w:rPr>
          <w:rFonts w:ascii="Times New Roman" w:hAnsi="Times New Roman" w:cs="Times New Roman"/>
          <w:sz w:val="24"/>
          <w:szCs w:val="24"/>
        </w:rPr>
        <w:tab/>
        <w:t>10.4. Решение Сторон об одностороннем отказе от исполнения Контракта принимается и реализуется в соответствии с положениями статьи 95 Федерального закона о контрактной системе.</w:t>
      </w:r>
    </w:p>
    <w:p w:rsidR="00225D1D" w:rsidRPr="00BE6DE9" w:rsidRDefault="00225D1D" w:rsidP="00225D1D">
      <w:pPr>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10.5. При исполнении Контракта изменение его существенных условий не допускается, за исключением случаев, предусмотренных Федеральным законом о контрактной системе.</w:t>
      </w:r>
    </w:p>
    <w:p w:rsidR="00225D1D" w:rsidRPr="00BE6DE9" w:rsidRDefault="00225D1D" w:rsidP="00225D1D">
      <w:pPr>
        <w:autoSpaceDE w:val="0"/>
        <w:autoSpaceDN w:val="0"/>
        <w:adjustRightInd w:val="0"/>
        <w:ind w:firstLine="709"/>
        <w:jc w:val="both"/>
        <w:rPr>
          <w:rFonts w:ascii="Times New Roman" w:hAnsi="Times New Roman" w:cs="Times New Roman"/>
          <w:sz w:val="24"/>
          <w:szCs w:val="24"/>
        </w:rPr>
      </w:pPr>
    </w:p>
    <w:p w:rsidR="00225D1D" w:rsidRPr="00BE6DE9" w:rsidRDefault="00225D1D" w:rsidP="00225D1D">
      <w:pPr>
        <w:tabs>
          <w:tab w:val="left" w:pos="0"/>
        </w:tabs>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11. ПРОЧИЕ УСЛОВИЯ</w:t>
      </w:r>
    </w:p>
    <w:p w:rsidR="00225D1D" w:rsidRPr="00BE6DE9" w:rsidRDefault="00225D1D" w:rsidP="00225D1D">
      <w:pPr>
        <w:ind w:firstLine="540"/>
        <w:jc w:val="both"/>
        <w:rPr>
          <w:rFonts w:ascii="Times New Roman" w:eastAsia="Times New Roman" w:hAnsi="Times New Roman" w:cs="Times New Roman"/>
          <w:noProof/>
          <w:sz w:val="24"/>
          <w:szCs w:val="24"/>
          <w:lang w:eastAsia="ru-RU"/>
        </w:rPr>
      </w:pPr>
      <w:r w:rsidRPr="00BE6DE9">
        <w:rPr>
          <w:rFonts w:ascii="Times New Roman" w:eastAsia="Times New Roman" w:hAnsi="Times New Roman" w:cs="Times New Roman"/>
          <w:noProof/>
          <w:sz w:val="24"/>
          <w:szCs w:val="24"/>
          <w:lang w:eastAsia="ru-RU"/>
        </w:rPr>
        <w:t>11.1. При исполнении настоящего Контракта не допускается перемена Поставщика, за исключением случая, когда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225D1D" w:rsidRPr="00BE6DE9" w:rsidRDefault="00225D1D" w:rsidP="00225D1D">
      <w:pPr>
        <w:widowControl w:val="0"/>
        <w:autoSpaceDE w:val="0"/>
        <w:autoSpaceDN w:val="0"/>
        <w:ind w:firstLine="540"/>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noProof/>
          <w:sz w:val="24"/>
          <w:szCs w:val="24"/>
          <w:lang w:eastAsia="ru-RU"/>
        </w:rPr>
        <w:t>11.2.</w:t>
      </w:r>
      <w:r w:rsidRPr="00BE6DE9">
        <w:rPr>
          <w:rFonts w:ascii="Times New Roman" w:eastAsia="Times New Roman" w:hAnsi="Times New Roman" w:cs="Times New Roman"/>
          <w:sz w:val="24"/>
          <w:szCs w:val="24"/>
          <w:lang w:eastAsia="ru-RU"/>
        </w:rPr>
        <w:t xml:space="preserve">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225D1D" w:rsidRPr="00BE6DE9" w:rsidRDefault="00225D1D" w:rsidP="00225D1D">
      <w:pPr>
        <w:widowControl w:val="0"/>
        <w:autoSpaceDE w:val="0"/>
        <w:autoSpaceDN w:val="0"/>
        <w:ind w:firstLine="540"/>
        <w:jc w:val="both"/>
        <w:outlineLvl w:val="1"/>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11.3. Поставщик гарантирует отсутствие нарушения исключительных прав третьих лиц, связанных с поставкой и использованием Товара.</w:t>
      </w:r>
    </w:p>
    <w:p w:rsidR="00225D1D" w:rsidRPr="00BE6DE9" w:rsidRDefault="00225D1D" w:rsidP="00225D1D">
      <w:pPr>
        <w:widowControl w:val="0"/>
        <w:tabs>
          <w:tab w:val="left" w:pos="709"/>
        </w:tabs>
        <w:autoSpaceDE w:val="0"/>
        <w:autoSpaceDN w:val="0"/>
        <w:adjustRightInd w:val="0"/>
        <w:ind w:firstLine="709"/>
        <w:jc w:val="both"/>
        <w:rPr>
          <w:rFonts w:ascii="Times New Roman" w:eastAsia="Times New Roman" w:hAnsi="Times New Roman" w:cs="Times New Roman"/>
          <w:sz w:val="24"/>
          <w:szCs w:val="24"/>
          <w:lang w:eastAsia="ar-SA"/>
        </w:rPr>
      </w:pPr>
      <w:r w:rsidRPr="00BE6DE9">
        <w:rPr>
          <w:rFonts w:ascii="Times New Roman" w:eastAsia="Times New Roman" w:hAnsi="Times New Roman" w:cs="Times New Roman"/>
          <w:sz w:val="24"/>
          <w:szCs w:val="24"/>
          <w:lang w:eastAsia="ru-RU"/>
        </w:rPr>
        <w:t>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r w:rsidRPr="00BE6DE9">
        <w:rPr>
          <w:rFonts w:ascii="Times New Roman" w:eastAsia="Times New Roman" w:hAnsi="Times New Roman" w:cs="Times New Roman"/>
          <w:sz w:val="24"/>
          <w:szCs w:val="24"/>
          <w:lang w:eastAsia="ar-SA"/>
        </w:rPr>
        <w:t xml:space="preserve"> </w:t>
      </w:r>
    </w:p>
    <w:p w:rsidR="00225D1D" w:rsidRPr="00BE6DE9" w:rsidRDefault="00225D1D" w:rsidP="00225D1D">
      <w:pPr>
        <w:widowControl w:val="0"/>
        <w:tabs>
          <w:tab w:val="left" w:pos="709"/>
        </w:tabs>
        <w:autoSpaceDE w:val="0"/>
        <w:autoSpaceDN w:val="0"/>
        <w:adjustRightInd w:val="0"/>
        <w:jc w:val="both"/>
        <w:rPr>
          <w:rFonts w:ascii="Times New Roman" w:eastAsia="Times New Roman" w:hAnsi="Times New Roman" w:cs="Times New Roman"/>
          <w:sz w:val="24"/>
          <w:szCs w:val="24"/>
          <w:lang w:eastAsia="ar-SA"/>
        </w:rPr>
      </w:pPr>
      <w:r w:rsidRPr="00BE6DE9">
        <w:rPr>
          <w:rFonts w:ascii="Times New Roman" w:eastAsia="Times New Roman" w:hAnsi="Times New Roman" w:cs="Times New Roman"/>
          <w:sz w:val="24"/>
          <w:szCs w:val="24"/>
          <w:lang w:eastAsia="ar-SA"/>
        </w:rPr>
        <w:tab/>
        <w:t xml:space="preserve">11.4. Все уведомления Сторон, связанные с исполнением Контракта, направляются в </w:t>
      </w:r>
      <w:r w:rsidRPr="00BE6DE9">
        <w:rPr>
          <w:rFonts w:ascii="Times New Roman" w:eastAsia="Times New Roman" w:hAnsi="Times New Roman" w:cs="Times New Roman"/>
          <w:sz w:val="24"/>
          <w:szCs w:val="24"/>
          <w:lang w:eastAsia="ar-SA"/>
        </w:rPr>
        <w:lastRenderedPageBreak/>
        <w:t xml:space="preserve">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Контракте. При невозможности получения указанных подтверждений либо информации датой такого надлежащего уведомления признается дата по истечении 14 (четырнадцати) календарных дней </w:t>
      </w:r>
      <w:proofErr w:type="gramStart"/>
      <w:r w:rsidRPr="00BE6DE9">
        <w:rPr>
          <w:rFonts w:ascii="Times New Roman" w:eastAsia="Times New Roman" w:hAnsi="Times New Roman" w:cs="Times New Roman"/>
          <w:sz w:val="24"/>
          <w:szCs w:val="24"/>
          <w:lang w:eastAsia="ar-SA"/>
        </w:rPr>
        <w:t>с даты направления</w:t>
      </w:r>
      <w:proofErr w:type="gramEnd"/>
      <w:r w:rsidRPr="00BE6DE9">
        <w:rPr>
          <w:rFonts w:ascii="Times New Roman" w:eastAsia="Times New Roman" w:hAnsi="Times New Roman" w:cs="Times New Roman"/>
          <w:sz w:val="24"/>
          <w:szCs w:val="24"/>
          <w:lang w:eastAsia="ar-SA"/>
        </w:rPr>
        <w:t xml:space="preserve">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225D1D" w:rsidRPr="00BE6DE9" w:rsidRDefault="00225D1D" w:rsidP="00225D1D">
      <w:pPr>
        <w:ind w:firstLine="540"/>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11.5. Во всем, что не предусмотрено настоящим Контрактом, Стороны руководствуются действующим законодательством Российской Федерации.</w:t>
      </w:r>
    </w:p>
    <w:p w:rsidR="00225D1D" w:rsidRPr="00BE6DE9" w:rsidRDefault="00225D1D" w:rsidP="00225D1D">
      <w:pPr>
        <w:ind w:firstLine="540"/>
        <w:jc w:val="both"/>
        <w:rPr>
          <w:rFonts w:ascii="Times New Roman" w:hAnsi="Times New Roman" w:cs="Times New Roman"/>
          <w:sz w:val="24"/>
          <w:szCs w:val="24"/>
        </w:rPr>
      </w:pPr>
      <w:r w:rsidRPr="00BE6DE9">
        <w:rPr>
          <w:rFonts w:ascii="Times New Roman" w:eastAsia="Times New Roman" w:hAnsi="Times New Roman" w:cs="Times New Roman"/>
          <w:noProof/>
          <w:sz w:val="24"/>
          <w:szCs w:val="24"/>
          <w:lang w:eastAsia="ru-RU"/>
        </w:rPr>
        <w:t xml:space="preserve">11.6. </w:t>
      </w:r>
      <w:r w:rsidRPr="00CD2E36">
        <w:rPr>
          <w:rFonts w:ascii="Times New Roman" w:eastAsia="Times New Roman" w:hAnsi="Times New Roman" w:cs="Times New Roman"/>
          <w:sz w:val="24"/>
          <w:szCs w:val="24"/>
          <w:lang w:eastAsia="ru-RU"/>
        </w:rPr>
        <w:t>Контракт составлен в форме электронного документа и подписан усиленными электронными подписями Сторон</w:t>
      </w:r>
      <w:r w:rsidRPr="00BE6DE9">
        <w:rPr>
          <w:rFonts w:ascii="Times New Roman" w:hAnsi="Times New Roman" w:cs="Times New Roman"/>
          <w:sz w:val="24"/>
          <w:szCs w:val="24"/>
        </w:rPr>
        <w:t>.</w:t>
      </w:r>
    </w:p>
    <w:p w:rsidR="00225D1D" w:rsidRPr="00BE6DE9" w:rsidRDefault="00225D1D" w:rsidP="00225D1D">
      <w:pPr>
        <w:autoSpaceDE w:val="0"/>
        <w:autoSpaceDN w:val="0"/>
        <w:adjustRightInd w:val="0"/>
        <w:ind w:firstLine="540"/>
        <w:jc w:val="both"/>
        <w:rPr>
          <w:rFonts w:ascii="Times New Roman" w:eastAsia="Times New Roman" w:hAnsi="Times New Roman" w:cs="Times New Roman"/>
          <w:noProof/>
          <w:sz w:val="24"/>
          <w:szCs w:val="24"/>
          <w:lang w:eastAsia="ru-RU"/>
        </w:rPr>
      </w:pPr>
      <w:r w:rsidRPr="00BE6DE9">
        <w:rPr>
          <w:rFonts w:ascii="Times New Roman" w:eastAsia="Times New Roman" w:hAnsi="Times New Roman" w:cs="Times New Roman"/>
          <w:noProof/>
          <w:sz w:val="24"/>
          <w:szCs w:val="24"/>
          <w:lang w:eastAsia="ru-RU"/>
        </w:rPr>
        <w:t xml:space="preserve"> 11.7. Приложение № 1: Спецификация;</w:t>
      </w:r>
    </w:p>
    <w:p w:rsidR="00183D0F" w:rsidRPr="00BE6DE9" w:rsidRDefault="00225D1D" w:rsidP="00225D1D">
      <w:pPr>
        <w:ind w:left="720"/>
        <w:jc w:val="both"/>
        <w:rPr>
          <w:rFonts w:ascii="Times New Roman" w:hAnsi="Times New Roman" w:cs="Times New Roman"/>
          <w:sz w:val="24"/>
          <w:szCs w:val="24"/>
        </w:rPr>
      </w:pPr>
      <w:r w:rsidRPr="00BE6DE9">
        <w:rPr>
          <w:rFonts w:ascii="Times New Roman" w:hAnsi="Times New Roman" w:cs="Times New Roman"/>
          <w:sz w:val="24"/>
          <w:szCs w:val="24"/>
        </w:rPr>
        <w:t xml:space="preserve">       Приложение № 2: Форма акта приема – передачи товара</w:t>
      </w:r>
      <w:r>
        <w:rPr>
          <w:rFonts w:ascii="Times New Roman" w:hAnsi="Times New Roman" w:cs="Times New Roman"/>
          <w:sz w:val="24"/>
          <w:szCs w:val="24"/>
        </w:rPr>
        <w:t>.</w:t>
      </w:r>
    </w:p>
    <w:p w:rsidR="00183D0F" w:rsidRPr="00BE6DE9" w:rsidRDefault="00183D0F" w:rsidP="00BE6DE9">
      <w:pPr>
        <w:autoSpaceDE w:val="0"/>
        <w:autoSpaceDN w:val="0"/>
        <w:adjustRightInd w:val="0"/>
        <w:ind w:firstLine="540"/>
        <w:jc w:val="both"/>
        <w:rPr>
          <w:rFonts w:ascii="Times New Roman" w:eastAsia="Times New Roman" w:hAnsi="Times New Roman" w:cs="Times New Roman"/>
          <w:noProof/>
          <w:sz w:val="24"/>
          <w:szCs w:val="24"/>
          <w:lang w:eastAsia="ru-RU"/>
        </w:rPr>
      </w:pPr>
    </w:p>
    <w:p w:rsidR="00AD005B" w:rsidRPr="00BE6DE9" w:rsidRDefault="00AD005B" w:rsidP="00BE6DE9">
      <w:pPr>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1</w:t>
      </w:r>
      <w:r w:rsidR="00F63DA9" w:rsidRPr="00BE6DE9">
        <w:rPr>
          <w:rFonts w:ascii="Times New Roman" w:eastAsia="Times New Roman" w:hAnsi="Times New Roman" w:cs="Times New Roman"/>
          <w:b/>
          <w:sz w:val="24"/>
          <w:szCs w:val="24"/>
          <w:lang w:eastAsia="ru-RU"/>
        </w:rPr>
        <w:t>2</w:t>
      </w:r>
      <w:r w:rsidRPr="00BE6DE9">
        <w:rPr>
          <w:rFonts w:ascii="Times New Roman" w:eastAsia="Times New Roman" w:hAnsi="Times New Roman" w:cs="Times New Roman"/>
          <w:b/>
          <w:sz w:val="24"/>
          <w:szCs w:val="24"/>
          <w:lang w:eastAsia="ru-RU"/>
        </w:rPr>
        <w:t>. РЕКВИЗИТЫ</w:t>
      </w:r>
      <w:r w:rsidR="00A4593A" w:rsidRPr="00BE6DE9">
        <w:rPr>
          <w:rFonts w:ascii="Times New Roman" w:eastAsia="Times New Roman" w:hAnsi="Times New Roman" w:cs="Times New Roman"/>
          <w:b/>
          <w:sz w:val="24"/>
          <w:szCs w:val="24"/>
          <w:lang w:eastAsia="ru-RU"/>
        </w:rPr>
        <w:t xml:space="preserve"> </w:t>
      </w:r>
      <w:r w:rsidRPr="00BE6DE9">
        <w:rPr>
          <w:rFonts w:ascii="Times New Roman" w:eastAsia="Times New Roman" w:hAnsi="Times New Roman" w:cs="Times New Roman"/>
          <w:b/>
          <w:sz w:val="24"/>
          <w:szCs w:val="24"/>
          <w:lang w:eastAsia="ru-RU"/>
        </w:rPr>
        <w:t>СТОРОН</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3"/>
        <w:gridCol w:w="4984"/>
      </w:tblGrid>
      <w:tr w:rsidR="001312BA" w:rsidRPr="00BE6DE9" w:rsidTr="00B13A7B">
        <w:tc>
          <w:tcPr>
            <w:tcW w:w="4983" w:type="dxa"/>
          </w:tcPr>
          <w:p w:rsidR="001312BA" w:rsidRPr="00BE6DE9" w:rsidRDefault="001312BA" w:rsidP="00BE6DE9">
            <w:pPr>
              <w:pStyle w:val="ConsPlusNormal1"/>
              <w:jc w:val="both"/>
              <w:rPr>
                <w:rFonts w:ascii="Times New Roman" w:hAnsi="Times New Roman" w:cs="Times New Roman"/>
                <w:b/>
                <w:sz w:val="24"/>
                <w:szCs w:val="24"/>
              </w:rPr>
            </w:pPr>
            <w:r w:rsidRPr="00BE6DE9">
              <w:rPr>
                <w:rFonts w:ascii="Times New Roman" w:hAnsi="Times New Roman" w:cs="Times New Roman"/>
                <w:b/>
                <w:sz w:val="24"/>
                <w:szCs w:val="24"/>
              </w:rPr>
              <w:t>Заказчик:</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 xml:space="preserve">Федеральное государственное бюджетное учреждение «Федеральное бюро медико-социальной экспертизы» Министерства труда и социальной защиты Российской Федерации </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Адрес: 127486, г. Москва ул. Ивана Сусанина, дом 3</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ИНН 7743085670 КПП 774301001</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 xml:space="preserve">УФК по </w:t>
            </w:r>
            <w:proofErr w:type="gramStart"/>
            <w:r w:rsidRPr="00BE6DE9">
              <w:rPr>
                <w:rFonts w:ascii="Times New Roman" w:hAnsi="Times New Roman" w:cs="Times New Roman"/>
                <w:sz w:val="24"/>
                <w:szCs w:val="24"/>
              </w:rPr>
              <w:t>г</w:t>
            </w:r>
            <w:proofErr w:type="gramEnd"/>
            <w:r w:rsidRPr="00BE6DE9">
              <w:rPr>
                <w:rFonts w:ascii="Times New Roman" w:hAnsi="Times New Roman" w:cs="Times New Roman"/>
                <w:sz w:val="24"/>
                <w:szCs w:val="24"/>
              </w:rPr>
              <w:t>. Москве (ФГБУ ФБ МСЭ Минтруда России, л/с 20736</w:t>
            </w:r>
            <w:r w:rsidRPr="00BE6DE9">
              <w:rPr>
                <w:rFonts w:ascii="Times New Roman" w:hAnsi="Times New Roman" w:cs="Times New Roman"/>
                <w:sz w:val="24"/>
                <w:szCs w:val="24"/>
                <w:lang w:val="en-US"/>
              </w:rPr>
              <w:t>X</w:t>
            </w:r>
            <w:r w:rsidRPr="00BE6DE9">
              <w:rPr>
                <w:rFonts w:ascii="Times New Roman" w:hAnsi="Times New Roman" w:cs="Times New Roman"/>
                <w:sz w:val="24"/>
                <w:szCs w:val="24"/>
              </w:rPr>
              <w:t>72550, 21736</w:t>
            </w:r>
            <w:r w:rsidRPr="00BE6DE9">
              <w:rPr>
                <w:rFonts w:ascii="Times New Roman" w:hAnsi="Times New Roman" w:cs="Times New Roman"/>
                <w:sz w:val="24"/>
                <w:szCs w:val="24"/>
                <w:lang w:val="en-US"/>
              </w:rPr>
              <w:t>X</w:t>
            </w:r>
            <w:r w:rsidRPr="00BE6DE9">
              <w:rPr>
                <w:rFonts w:ascii="Times New Roman" w:hAnsi="Times New Roman" w:cs="Times New Roman"/>
                <w:sz w:val="24"/>
                <w:szCs w:val="24"/>
              </w:rPr>
              <w:t>72550, 22736</w:t>
            </w:r>
            <w:r w:rsidRPr="00BE6DE9">
              <w:rPr>
                <w:rFonts w:ascii="Times New Roman" w:hAnsi="Times New Roman" w:cs="Times New Roman"/>
                <w:sz w:val="24"/>
                <w:szCs w:val="24"/>
                <w:lang w:val="en-US"/>
              </w:rPr>
              <w:t>X</w:t>
            </w:r>
            <w:r w:rsidRPr="00BE6DE9">
              <w:rPr>
                <w:rFonts w:ascii="Times New Roman" w:hAnsi="Times New Roman" w:cs="Times New Roman"/>
                <w:sz w:val="24"/>
                <w:szCs w:val="24"/>
              </w:rPr>
              <w:t>72550)</w:t>
            </w:r>
          </w:p>
          <w:p w:rsidR="001312BA" w:rsidRPr="00BE6DE9" w:rsidRDefault="001312BA" w:rsidP="00BE6DE9">
            <w:pPr>
              <w:shd w:val="clear" w:color="auto" w:fill="FFFFFF"/>
              <w:rPr>
                <w:rFonts w:ascii="Times New Roman" w:hAnsi="Times New Roman" w:cs="Times New Roman"/>
                <w:sz w:val="24"/>
                <w:szCs w:val="24"/>
              </w:rPr>
            </w:pPr>
            <w:r w:rsidRPr="00BE6DE9">
              <w:rPr>
                <w:rFonts w:ascii="Times New Roman" w:hAnsi="Times New Roman" w:cs="Times New Roman"/>
                <w:sz w:val="24"/>
                <w:szCs w:val="24"/>
              </w:rPr>
              <w:t>БИК банка получателя - 004525988;</w:t>
            </w:r>
          </w:p>
          <w:p w:rsidR="001312BA" w:rsidRPr="00BE6DE9" w:rsidRDefault="001312BA" w:rsidP="00BE6DE9">
            <w:pPr>
              <w:shd w:val="clear" w:color="auto" w:fill="FFFFFF"/>
              <w:rPr>
                <w:rFonts w:ascii="Times New Roman" w:hAnsi="Times New Roman" w:cs="Times New Roman"/>
                <w:sz w:val="24"/>
                <w:szCs w:val="24"/>
              </w:rPr>
            </w:pPr>
            <w:r w:rsidRPr="00BE6DE9">
              <w:rPr>
                <w:rFonts w:ascii="Times New Roman" w:hAnsi="Times New Roman" w:cs="Times New Roman"/>
                <w:sz w:val="24"/>
                <w:szCs w:val="24"/>
              </w:rPr>
              <w:t xml:space="preserve">Банк получателя - </w:t>
            </w:r>
            <w:r w:rsidR="000B66B3" w:rsidRPr="000B66B3">
              <w:rPr>
                <w:rFonts w:ascii="Times New Roman" w:hAnsi="Times New Roman" w:cs="Times New Roman"/>
                <w:sz w:val="24"/>
                <w:szCs w:val="24"/>
              </w:rPr>
              <w:t xml:space="preserve">ОКЦ № 1 ГУ БАНКА РОССИИ ПО ЦФО//УФК ПО Г. МОСКВЕ </w:t>
            </w:r>
            <w:proofErr w:type="gramStart"/>
            <w:r w:rsidR="000B66B3" w:rsidRPr="000B66B3">
              <w:rPr>
                <w:rFonts w:ascii="Times New Roman" w:hAnsi="Times New Roman" w:cs="Times New Roman"/>
                <w:sz w:val="24"/>
                <w:szCs w:val="24"/>
              </w:rPr>
              <w:t>г</w:t>
            </w:r>
            <w:proofErr w:type="gramEnd"/>
            <w:r w:rsidR="000B66B3" w:rsidRPr="000B66B3">
              <w:rPr>
                <w:rFonts w:ascii="Times New Roman" w:hAnsi="Times New Roman" w:cs="Times New Roman"/>
                <w:sz w:val="24"/>
                <w:szCs w:val="24"/>
              </w:rPr>
              <w:t>. Москва</w:t>
            </w:r>
            <w:r w:rsidRPr="00BE6DE9">
              <w:rPr>
                <w:rFonts w:ascii="Times New Roman" w:hAnsi="Times New Roman" w:cs="Times New Roman"/>
                <w:sz w:val="24"/>
                <w:szCs w:val="24"/>
              </w:rPr>
              <w:t>;</w:t>
            </w:r>
          </w:p>
          <w:p w:rsidR="001312BA" w:rsidRPr="00BE6DE9" w:rsidRDefault="001312BA" w:rsidP="00BE6DE9">
            <w:pPr>
              <w:shd w:val="clear" w:color="auto" w:fill="FFFFFF"/>
              <w:rPr>
                <w:rFonts w:ascii="Times New Roman" w:hAnsi="Times New Roman" w:cs="Times New Roman"/>
                <w:sz w:val="24"/>
                <w:szCs w:val="24"/>
              </w:rPr>
            </w:pPr>
            <w:r w:rsidRPr="00BE6DE9">
              <w:rPr>
                <w:rFonts w:ascii="Times New Roman" w:hAnsi="Times New Roman" w:cs="Times New Roman"/>
                <w:sz w:val="24"/>
                <w:szCs w:val="24"/>
              </w:rPr>
              <w:t>Единый казначейский счет (ЕКС) - 40102810545370000003;</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Номер счета получателя (номер казначейского счета) - 03214643000000017300</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ОКТМО 45340000</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ОГРН 1047743057493</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ОКПО 55220088</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ОКАТО 45277577000</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ОКОПФ 75103</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Телефон: 8(499)487-57-11</w:t>
            </w:r>
          </w:p>
          <w:p w:rsidR="001312BA" w:rsidRPr="00BE6DE9" w:rsidRDefault="002A3B8A" w:rsidP="00BE6DE9">
            <w:pPr>
              <w:rPr>
                <w:rFonts w:ascii="Times New Roman" w:hAnsi="Times New Roman" w:cs="Times New Roman"/>
                <w:sz w:val="24"/>
                <w:szCs w:val="24"/>
              </w:rPr>
            </w:pPr>
            <w:hyperlink r:id="rId10" w:history="1">
              <w:r w:rsidR="001312BA" w:rsidRPr="00BE6DE9">
                <w:rPr>
                  <w:rStyle w:val="ab"/>
                  <w:rFonts w:ascii="Times New Roman" w:hAnsi="Times New Roman" w:cs="Times New Roman"/>
                  <w:sz w:val="24"/>
                  <w:szCs w:val="24"/>
                </w:rPr>
                <w:t>fbmse@fbmse.ru</w:t>
              </w:r>
            </w:hyperlink>
            <w:r w:rsidR="001312BA" w:rsidRPr="00BE6DE9">
              <w:rPr>
                <w:rFonts w:ascii="Times New Roman" w:hAnsi="Times New Roman" w:cs="Times New Roman"/>
                <w:sz w:val="24"/>
                <w:szCs w:val="24"/>
              </w:rPr>
              <w:t xml:space="preserve">  </w:t>
            </w:r>
          </w:p>
          <w:p w:rsidR="001312BA" w:rsidRPr="00BE6DE9" w:rsidRDefault="001312BA" w:rsidP="00BE6DE9">
            <w:pPr>
              <w:pStyle w:val="ConsPlusNormal1"/>
              <w:jc w:val="both"/>
              <w:rPr>
                <w:rFonts w:ascii="Times New Roman" w:hAnsi="Times New Roman" w:cs="Times New Roman"/>
                <w:sz w:val="24"/>
                <w:szCs w:val="24"/>
              </w:rPr>
            </w:pPr>
            <w:r w:rsidRPr="00BE6DE9">
              <w:rPr>
                <w:rFonts w:ascii="Times New Roman" w:hAnsi="Times New Roman" w:cs="Times New Roman"/>
                <w:sz w:val="24"/>
                <w:szCs w:val="24"/>
              </w:rPr>
              <w:t>Факс: 8(499)487-81-81</w:t>
            </w:r>
          </w:p>
          <w:p w:rsidR="001312BA" w:rsidRPr="00BE6DE9" w:rsidRDefault="001312BA" w:rsidP="00BE6DE9">
            <w:pPr>
              <w:pStyle w:val="ConsPlusNormal1"/>
              <w:jc w:val="both"/>
              <w:rPr>
                <w:rFonts w:ascii="Times New Roman" w:hAnsi="Times New Roman" w:cs="Times New Roman"/>
                <w:sz w:val="24"/>
                <w:szCs w:val="24"/>
              </w:rPr>
            </w:pPr>
          </w:p>
        </w:tc>
        <w:tc>
          <w:tcPr>
            <w:tcW w:w="4984" w:type="dxa"/>
          </w:tcPr>
          <w:p w:rsidR="001312BA" w:rsidRPr="00BE6DE9" w:rsidRDefault="001312BA" w:rsidP="00BE6DE9">
            <w:pPr>
              <w:pStyle w:val="ConsPlusNormal1"/>
              <w:jc w:val="both"/>
              <w:rPr>
                <w:rFonts w:ascii="Times New Roman" w:hAnsi="Times New Roman" w:cs="Times New Roman"/>
                <w:b/>
                <w:sz w:val="24"/>
                <w:szCs w:val="24"/>
              </w:rPr>
            </w:pPr>
            <w:r w:rsidRPr="00BE6DE9">
              <w:rPr>
                <w:rFonts w:ascii="Times New Roman" w:hAnsi="Times New Roman" w:cs="Times New Roman"/>
                <w:b/>
                <w:sz w:val="24"/>
                <w:szCs w:val="24"/>
              </w:rPr>
              <w:t>Поставщик:</w:t>
            </w:r>
          </w:p>
          <w:p w:rsidR="001312BA" w:rsidRPr="00BE6DE9" w:rsidRDefault="001312BA" w:rsidP="00BE6DE9">
            <w:pPr>
              <w:rPr>
                <w:rFonts w:ascii="Times New Roman" w:hAnsi="Times New Roman" w:cs="Times New Roman"/>
                <w:sz w:val="24"/>
                <w:szCs w:val="24"/>
              </w:rPr>
            </w:pPr>
          </w:p>
          <w:p w:rsidR="001312BA" w:rsidRPr="00BE6DE9" w:rsidRDefault="001312BA" w:rsidP="00BE6DE9">
            <w:pPr>
              <w:rPr>
                <w:rFonts w:ascii="Times New Roman" w:hAnsi="Times New Roman" w:cs="Times New Roman"/>
                <w:sz w:val="24"/>
                <w:szCs w:val="24"/>
              </w:rPr>
            </w:pPr>
          </w:p>
          <w:p w:rsidR="001312BA" w:rsidRPr="00BE6DE9" w:rsidRDefault="001312BA" w:rsidP="00BE6DE9">
            <w:pPr>
              <w:rPr>
                <w:rFonts w:ascii="Times New Roman" w:hAnsi="Times New Roman" w:cs="Times New Roman"/>
                <w:sz w:val="24"/>
                <w:szCs w:val="24"/>
              </w:rPr>
            </w:pPr>
          </w:p>
          <w:p w:rsidR="001312BA" w:rsidRPr="00BE6DE9" w:rsidRDefault="001312BA" w:rsidP="00BE6DE9">
            <w:pPr>
              <w:pStyle w:val="ConsPlusNormal1"/>
              <w:jc w:val="both"/>
              <w:rPr>
                <w:rFonts w:ascii="Times New Roman" w:hAnsi="Times New Roman" w:cs="Times New Roman"/>
                <w:sz w:val="24"/>
                <w:szCs w:val="24"/>
              </w:rPr>
            </w:pPr>
          </w:p>
        </w:tc>
      </w:tr>
      <w:tr w:rsidR="001312BA" w:rsidRPr="00BE6DE9" w:rsidTr="00B13A7B">
        <w:tc>
          <w:tcPr>
            <w:tcW w:w="4983" w:type="dxa"/>
          </w:tcPr>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От Заказчика:</w:t>
            </w:r>
          </w:p>
        </w:tc>
        <w:tc>
          <w:tcPr>
            <w:tcW w:w="4984" w:type="dxa"/>
          </w:tcPr>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От Поставщика:</w:t>
            </w:r>
          </w:p>
        </w:tc>
      </w:tr>
      <w:tr w:rsidR="001312BA" w:rsidRPr="00BE6DE9" w:rsidTr="00B13A7B">
        <w:tc>
          <w:tcPr>
            <w:tcW w:w="4983" w:type="dxa"/>
          </w:tcPr>
          <w:p w:rsidR="001312BA" w:rsidRPr="00BE6DE9" w:rsidRDefault="001312BA" w:rsidP="00BE6DE9">
            <w:pPr>
              <w:keepNext/>
              <w:suppressAutoHyphens/>
              <w:contextualSpacing/>
              <w:jc w:val="both"/>
              <w:rPr>
                <w:rFonts w:ascii="Times New Roman" w:hAnsi="Times New Roman" w:cs="Times New Roman"/>
                <w:sz w:val="24"/>
                <w:szCs w:val="24"/>
              </w:rPr>
            </w:pPr>
            <w:r w:rsidRPr="00BE6DE9">
              <w:rPr>
                <w:rFonts w:ascii="Times New Roman" w:hAnsi="Times New Roman" w:cs="Times New Roman"/>
                <w:sz w:val="24"/>
                <w:szCs w:val="24"/>
              </w:rPr>
              <w:lastRenderedPageBreak/>
              <w:t>И.о. руководителя – главного федерального эксперта по медико-социальной экспертизе</w:t>
            </w:r>
          </w:p>
          <w:p w:rsidR="001312BA" w:rsidRPr="00BE6DE9" w:rsidRDefault="001312BA" w:rsidP="00BE6DE9">
            <w:pPr>
              <w:rPr>
                <w:rFonts w:ascii="Times New Roman" w:hAnsi="Times New Roman" w:cs="Times New Roman"/>
                <w:sz w:val="24"/>
                <w:szCs w:val="24"/>
              </w:rPr>
            </w:pPr>
          </w:p>
        </w:tc>
        <w:tc>
          <w:tcPr>
            <w:tcW w:w="4984" w:type="dxa"/>
          </w:tcPr>
          <w:p w:rsidR="001312BA" w:rsidRPr="00BE6DE9" w:rsidRDefault="001312BA" w:rsidP="00BE6DE9">
            <w:pPr>
              <w:rPr>
                <w:rFonts w:ascii="Times New Roman" w:hAnsi="Times New Roman" w:cs="Times New Roman"/>
                <w:sz w:val="24"/>
                <w:szCs w:val="24"/>
              </w:rPr>
            </w:pPr>
          </w:p>
        </w:tc>
      </w:tr>
      <w:tr w:rsidR="001312BA" w:rsidRPr="00BE6DE9" w:rsidTr="00B13A7B">
        <w:tc>
          <w:tcPr>
            <w:tcW w:w="4983" w:type="dxa"/>
          </w:tcPr>
          <w:p w:rsidR="001312BA" w:rsidRPr="00BE6DE9" w:rsidRDefault="001312BA" w:rsidP="00BE6DE9">
            <w:pPr>
              <w:rPr>
                <w:rFonts w:ascii="Times New Roman" w:hAnsi="Times New Roman" w:cs="Times New Roman"/>
                <w:sz w:val="24"/>
                <w:szCs w:val="24"/>
              </w:rPr>
            </w:pPr>
          </w:p>
        </w:tc>
        <w:tc>
          <w:tcPr>
            <w:tcW w:w="4984" w:type="dxa"/>
          </w:tcPr>
          <w:p w:rsidR="001312BA" w:rsidRPr="00BE6DE9" w:rsidRDefault="001312BA" w:rsidP="00BE6DE9">
            <w:pPr>
              <w:rPr>
                <w:rFonts w:ascii="Times New Roman" w:hAnsi="Times New Roman" w:cs="Times New Roman"/>
                <w:sz w:val="24"/>
                <w:szCs w:val="24"/>
              </w:rPr>
            </w:pPr>
          </w:p>
        </w:tc>
      </w:tr>
      <w:tr w:rsidR="001312BA" w:rsidRPr="00BE6DE9" w:rsidTr="00B13A7B">
        <w:tc>
          <w:tcPr>
            <w:tcW w:w="4983" w:type="dxa"/>
          </w:tcPr>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 xml:space="preserve">______________ /М.А. </w:t>
            </w:r>
            <w:proofErr w:type="spellStart"/>
            <w:r w:rsidRPr="00BE6DE9">
              <w:rPr>
                <w:rFonts w:ascii="Times New Roman" w:hAnsi="Times New Roman" w:cs="Times New Roman"/>
                <w:sz w:val="24"/>
                <w:szCs w:val="24"/>
              </w:rPr>
              <w:t>Дымочка</w:t>
            </w:r>
            <w:proofErr w:type="spellEnd"/>
            <w:r w:rsidRPr="00BE6DE9">
              <w:rPr>
                <w:rFonts w:ascii="Times New Roman" w:hAnsi="Times New Roman" w:cs="Times New Roman"/>
                <w:sz w:val="24"/>
                <w:szCs w:val="24"/>
              </w:rPr>
              <w:t>/</w:t>
            </w:r>
          </w:p>
        </w:tc>
        <w:tc>
          <w:tcPr>
            <w:tcW w:w="4984" w:type="dxa"/>
          </w:tcPr>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____________ / ____________ /</w:t>
            </w:r>
          </w:p>
        </w:tc>
      </w:tr>
      <w:tr w:rsidR="001312BA" w:rsidRPr="00BE6DE9" w:rsidTr="00B13A7B">
        <w:tc>
          <w:tcPr>
            <w:tcW w:w="4983" w:type="dxa"/>
          </w:tcPr>
          <w:p w:rsidR="001312BA" w:rsidRPr="00BE6DE9" w:rsidRDefault="001312BA" w:rsidP="00BE6DE9">
            <w:pPr>
              <w:rPr>
                <w:rFonts w:ascii="Times New Roman" w:hAnsi="Times New Roman" w:cs="Times New Roman"/>
                <w:sz w:val="24"/>
                <w:szCs w:val="24"/>
              </w:rPr>
            </w:pPr>
            <w:proofErr w:type="spellStart"/>
            <w:r w:rsidRPr="00BE6DE9">
              <w:rPr>
                <w:rFonts w:ascii="Times New Roman" w:hAnsi="Times New Roman" w:cs="Times New Roman"/>
                <w:sz w:val="24"/>
                <w:szCs w:val="24"/>
              </w:rPr>
              <w:t>э.п</w:t>
            </w:r>
            <w:proofErr w:type="spellEnd"/>
            <w:r w:rsidRPr="00BE6DE9">
              <w:rPr>
                <w:rFonts w:ascii="Times New Roman" w:hAnsi="Times New Roman" w:cs="Times New Roman"/>
                <w:sz w:val="24"/>
                <w:szCs w:val="24"/>
              </w:rPr>
              <w:t>.</w:t>
            </w:r>
          </w:p>
        </w:tc>
        <w:tc>
          <w:tcPr>
            <w:tcW w:w="4984" w:type="dxa"/>
          </w:tcPr>
          <w:p w:rsidR="001312BA" w:rsidRPr="00BE6DE9" w:rsidRDefault="001312BA" w:rsidP="00BE6DE9">
            <w:pPr>
              <w:rPr>
                <w:rFonts w:ascii="Times New Roman" w:hAnsi="Times New Roman" w:cs="Times New Roman"/>
                <w:sz w:val="24"/>
                <w:szCs w:val="24"/>
              </w:rPr>
            </w:pPr>
            <w:proofErr w:type="spellStart"/>
            <w:r w:rsidRPr="00BE6DE9">
              <w:rPr>
                <w:rFonts w:ascii="Times New Roman" w:hAnsi="Times New Roman" w:cs="Times New Roman"/>
                <w:sz w:val="24"/>
                <w:szCs w:val="24"/>
              </w:rPr>
              <w:t>э.п</w:t>
            </w:r>
            <w:proofErr w:type="spellEnd"/>
            <w:r w:rsidRPr="00BE6DE9">
              <w:rPr>
                <w:rFonts w:ascii="Times New Roman" w:hAnsi="Times New Roman" w:cs="Times New Roman"/>
                <w:sz w:val="24"/>
                <w:szCs w:val="24"/>
              </w:rPr>
              <w:t xml:space="preserve">. </w:t>
            </w:r>
          </w:p>
        </w:tc>
      </w:tr>
    </w:tbl>
    <w:p w:rsidR="001312BA" w:rsidRPr="00BE6DE9" w:rsidRDefault="002121E1" w:rsidP="00BE6DE9">
      <w:pPr>
        <w:ind w:left="11482"/>
        <w:jc w:val="center"/>
        <w:rPr>
          <w:rFonts w:ascii="Times New Roman" w:eastAsia="Times New Roman" w:hAnsi="Times New Roman" w:cs="Times New Roman"/>
          <w:noProof/>
          <w:sz w:val="24"/>
          <w:szCs w:val="24"/>
          <w:lang w:eastAsia="ru-RU"/>
        </w:rPr>
        <w:sectPr w:rsidR="001312BA" w:rsidRPr="00BE6DE9" w:rsidSect="001312BA">
          <w:headerReference w:type="default" r:id="rId11"/>
          <w:pgSz w:w="11906" w:h="16838"/>
          <w:pgMar w:top="1134" w:right="567" w:bottom="1134" w:left="1588" w:header="709" w:footer="709" w:gutter="0"/>
          <w:cols w:space="425"/>
          <w:titlePg/>
          <w:docGrid w:linePitch="360"/>
        </w:sectPr>
      </w:pPr>
      <w:r w:rsidRPr="00BE6DE9">
        <w:rPr>
          <w:rFonts w:ascii="Times New Roman" w:eastAsia="Times New Roman" w:hAnsi="Times New Roman" w:cs="Times New Roman"/>
          <w:noProof/>
          <w:sz w:val="24"/>
          <w:szCs w:val="24"/>
          <w:lang w:eastAsia="ru-RU"/>
        </w:rPr>
        <w:t xml:space="preserve">    </w:t>
      </w:r>
    </w:p>
    <w:p w:rsidR="00FC7E39" w:rsidRPr="00BE6DE9" w:rsidRDefault="00FC7E39" w:rsidP="00BE6DE9">
      <w:pPr>
        <w:ind w:left="11482"/>
        <w:jc w:val="right"/>
        <w:rPr>
          <w:rFonts w:ascii="Times New Roman" w:eastAsia="Times New Roman" w:hAnsi="Times New Roman" w:cs="Times New Roman"/>
          <w:noProof/>
          <w:sz w:val="24"/>
          <w:szCs w:val="24"/>
          <w:lang w:eastAsia="ru-RU"/>
        </w:rPr>
      </w:pPr>
      <w:r w:rsidRPr="00BE6DE9">
        <w:rPr>
          <w:rFonts w:ascii="Times New Roman" w:eastAsia="Times New Roman" w:hAnsi="Times New Roman" w:cs="Times New Roman"/>
          <w:noProof/>
          <w:sz w:val="24"/>
          <w:szCs w:val="24"/>
          <w:lang w:eastAsia="ru-RU"/>
        </w:rPr>
        <w:lastRenderedPageBreak/>
        <w:t>Приложение</w:t>
      </w:r>
      <w:r w:rsidR="00055FE4" w:rsidRPr="00BE6DE9">
        <w:rPr>
          <w:rFonts w:ascii="Times New Roman" w:eastAsia="Times New Roman" w:hAnsi="Times New Roman" w:cs="Times New Roman"/>
          <w:noProof/>
          <w:sz w:val="24"/>
          <w:szCs w:val="24"/>
          <w:lang w:eastAsia="ru-RU"/>
        </w:rPr>
        <w:t xml:space="preserve"> № 1</w:t>
      </w:r>
      <w:r w:rsidR="00B35AAD" w:rsidRPr="00BE6DE9">
        <w:rPr>
          <w:rFonts w:ascii="Times New Roman" w:eastAsia="Times New Roman" w:hAnsi="Times New Roman" w:cs="Times New Roman"/>
          <w:noProof/>
          <w:sz w:val="24"/>
          <w:szCs w:val="24"/>
          <w:lang w:eastAsia="ru-RU"/>
        </w:rPr>
        <w:t xml:space="preserve"> </w:t>
      </w:r>
    </w:p>
    <w:p w:rsidR="00BE4301" w:rsidRDefault="00FC7E39" w:rsidP="00A16E6F">
      <w:pPr>
        <w:jc w:val="right"/>
        <w:rPr>
          <w:rFonts w:ascii="Times New Roman" w:hAnsi="Times New Roman" w:cs="Times New Roman"/>
          <w:sz w:val="24"/>
          <w:szCs w:val="24"/>
        </w:rPr>
      </w:pPr>
      <w:r w:rsidRPr="00BE6DE9">
        <w:rPr>
          <w:rFonts w:ascii="Times New Roman" w:eastAsia="Times New Roman" w:hAnsi="Times New Roman" w:cs="Times New Roman"/>
          <w:noProof/>
          <w:sz w:val="24"/>
          <w:szCs w:val="24"/>
          <w:lang w:eastAsia="ru-RU"/>
        </w:rPr>
        <w:t xml:space="preserve">к </w:t>
      </w:r>
      <w:r w:rsidR="00C77254" w:rsidRPr="00BE6DE9">
        <w:rPr>
          <w:rFonts w:ascii="Times New Roman" w:eastAsia="Times New Roman" w:hAnsi="Times New Roman" w:cs="Times New Roman"/>
          <w:noProof/>
          <w:sz w:val="24"/>
          <w:szCs w:val="24"/>
          <w:lang w:eastAsia="ru-RU"/>
        </w:rPr>
        <w:t>Контракту</w:t>
      </w:r>
      <w:r w:rsidR="00B35AAD" w:rsidRPr="00BE6DE9">
        <w:rPr>
          <w:rFonts w:ascii="Times New Roman" w:eastAsia="Times New Roman" w:hAnsi="Times New Roman" w:cs="Times New Roman"/>
          <w:noProof/>
          <w:color w:val="FF0000"/>
          <w:sz w:val="24"/>
          <w:szCs w:val="24"/>
          <w:lang w:eastAsia="ru-RU"/>
        </w:rPr>
        <w:t xml:space="preserve"> </w:t>
      </w:r>
      <w:r w:rsidR="00C77254" w:rsidRPr="00BE6DE9">
        <w:rPr>
          <w:rFonts w:ascii="Times New Roman" w:eastAsia="Times New Roman" w:hAnsi="Times New Roman" w:cs="Times New Roman"/>
          <w:noProof/>
          <w:sz w:val="24"/>
          <w:szCs w:val="24"/>
          <w:lang w:eastAsia="ru-RU"/>
        </w:rPr>
        <w:t xml:space="preserve">на </w:t>
      </w:r>
      <w:r w:rsidR="00C77254" w:rsidRPr="00A16E6F">
        <w:rPr>
          <w:rFonts w:ascii="Times New Roman" w:eastAsia="Times New Roman" w:hAnsi="Times New Roman" w:cs="Times New Roman"/>
          <w:noProof/>
          <w:sz w:val="24"/>
          <w:szCs w:val="24"/>
          <w:lang w:eastAsia="ru-RU"/>
        </w:rPr>
        <w:t xml:space="preserve">поставку </w:t>
      </w:r>
      <w:r w:rsidR="00311F27">
        <w:rPr>
          <w:rFonts w:ascii="Times New Roman" w:hAnsi="Times New Roman" w:cs="Times New Roman"/>
          <w:sz w:val="24"/>
          <w:szCs w:val="24"/>
        </w:rPr>
        <w:t xml:space="preserve">товара </w:t>
      </w:r>
    </w:p>
    <w:p w:rsidR="00FC7E39" w:rsidRDefault="00BE4301" w:rsidP="00A16E6F">
      <w:pPr>
        <w:jc w:val="right"/>
        <w:rPr>
          <w:rFonts w:ascii="Times New Roman" w:eastAsia="Times New Roman" w:hAnsi="Times New Roman" w:cs="Times New Roman"/>
          <w:snapToGrid w:val="0"/>
          <w:sz w:val="24"/>
          <w:szCs w:val="24"/>
          <w:lang w:eastAsia="ru-RU"/>
        </w:rPr>
      </w:pPr>
      <w:r w:rsidRPr="00BE4301">
        <w:rPr>
          <w:rFonts w:ascii="Times New Roman" w:hAnsi="Times New Roman" w:cs="Times New Roman"/>
          <w:i/>
          <w:sz w:val="24"/>
          <w:szCs w:val="24"/>
        </w:rPr>
        <w:t>Устройство - средство измерения жидкости потоком (расходомер)</w:t>
      </w:r>
    </w:p>
    <w:p w:rsidR="00A16E6F" w:rsidRPr="00BE6DE9" w:rsidRDefault="00A16E6F" w:rsidP="00A16E6F">
      <w:pPr>
        <w:jc w:val="right"/>
        <w:rPr>
          <w:rFonts w:ascii="Times New Roman" w:eastAsia="Times New Roman" w:hAnsi="Times New Roman" w:cs="Times New Roman"/>
          <w:noProof/>
          <w:sz w:val="24"/>
          <w:szCs w:val="24"/>
          <w:lang w:eastAsia="ru-RU"/>
        </w:rPr>
      </w:pPr>
    </w:p>
    <w:p w:rsidR="00FC7E39" w:rsidRPr="000B66B3" w:rsidRDefault="00FC7E39" w:rsidP="00BE6DE9">
      <w:pPr>
        <w:jc w:val="right"/>
        <w:rPr>
          <w:rFonts w:ascii="Times New Roman" w:eastAsia="Times New Roman" w:hAnsi="Times New Roman" w:cs="Times New Roman"/>
          <w:noProof/>
          <w:sz w:val="24"/>
          <w:szCs w:val="24"/>
          <w:lang w:val="en-US" w:eastAsia="ru-RU"/>
        </w:rPr>
      </w:pPr>
      <w:r w:rsidRPr="00BE6DE9">
        <w:rPr>
          <w:rFonts w:ascii="Times New Roman" w:eastAsia="Times New Roman" w:hAnsi="Times New Roman" w:cs="Times New Roman"/>
          <w:noProof/>
          <w:sz w:val="24"/>
          <w:szCs w:val="24"/>
          <w:lang w:eastAsia="ru-RU"/>
        </w:rPr>
        <w:t xml:space="preserve">от </w:t>
      </w:r>
      <w:r w:rsidR="00842A8C" w:rsidRPr="00BE6DE9">
        <w:rPr>
          <w:rFonts w:ascii="Times New Roman" w:eastAsia="Times New Roman" w:hAnsi="Times New Roman" w:cs="Times New Roman"/>
          <w:noProof/>
          <w:sz w:val="24"/>
          <w:szCs w:val="24"/>
          <w:lang w:eastAsia="ru-RU"/>
        </w:rPr>
        <w:t>_____________________</w:t>
      </w:r>
      <w:r w:rsidR="00355096" w:rsidRPr="00BE6DE9">
        <w:rPr>
          <w:rFonts w:ascii="Times New Roman" w:eastAsia="Times New Roman" w:hAnsi="Times New Roman" w:cs="Times New Roman"/>
          <w:noProof/>
          <w:sz w:val="24"/>
          <w:szCs w:val="24"/>
          <w:lang w:eastAsia="ru-RU"/>
        </w:rPr>
        <w:t xml:space="preserve"> 202</w:t>
      </w:r>
      <w:r w:rsidR="000B66B3">
        <w:rPr>
          <w:rFonts w:ascii="Times New Roman" w:eastAsia="Times New Roman" w:hAnsi="Times New Roman" w:cs="Times New Roman"/>
          <w:noProof/>
          <w:sz w:val="24"/>
          <w:szCs w:val="24"/>
          <w:lang w:val="en-US" w:eastAsia="ru-RU"/>
        </w:rPr>
        <w:t>6</w:t>
      </w:r>
      <w:r w:rsidR="00355096" w:rsidRPr="00BE6DE9">
        <w:rPr>
          <w:rFonts w:ascii="Times New Roman" w:eastAsia="Times New Roman" w:hAnsi="Times New Roman" w:cs="Times New Roman"/>
          <w:noProof/>
          <w:sz w:val="24"/>
          <w:szCs w:val="24"/>
          <w:lang w:eastAsia="ru-RU"/>
        </w:rPr>
        <w:t xml:space="preserve"> г.</w:t>
      </w:r>
      <w:r w:rsidRPr="00BE6DE9">
        <w:rPr>
          <w:rFonts w:ascii="Times New Roman" w:eastAsia="Times New Roman" w:hAnsi="Times New Roman" w:cs="Times New Roman"/>
          <w:noProof/>
          <w:sz w:val="24"/>
          <w:szCs w:val="24"/>
          <w:lang w:eastAsia="ru-RU"/>
        </w:rPr>
        <w:t xml:space="preserve"> № </w:t>
      </w:r>
      <w:r w:rsidR="004860B1" w:rsidRPr="00BE6DE9">
        <w:rPr>
          <w:rFonts w:ascii="Times New Roman" w:eastAsia="Times New Roman" w:hAnsi="Times New Roman" w:cs="Times New Roman"/>
          <w:snapToGrid w:val="0"/>
          <w:sz w:val="24"/>
          <w:szCs w:val="24"/>
          <w:lang w:eastAsia="ru-RU"/>
        </w:rPr>
        <w:t>П</w:t>
      </w:r>
      <w:proofErr w:type="gramStart"/>
      <w:r w:rsidR="004860B1" w:rsidRPr="00BE6DE9">
        <w:rPr>
          <w:rFonts w:ascii="Times New Roman" w:eastAsia="Times New Roman" w:hAnsi="Times New Roman" w:cs="Times New Roman"/>
          <w:snapToGrid w:val="0"/>
          <w:sz w:val="24"/>
          <w:szCs w:val="24"/>
          <w:lang w:eastAsia="ru-RU"/>
        </w:rPr>
        <w:t>4</w:t>
      </w:r>
      <w:proofErr w:type="gramEnd"/>
      <w:r w:rsidR="004860B1" w:rsidRPr="00BE6DE9">
        <w:rPr>
          <w:rFonts w:ascii="Times New Roman" w:eastAsia="Times New Roman" w:hAnsi="Times New Roman" w:cs="Times New Roman"/>
          <w:snapToGrid w:val="0"/>
          <w:sz w:val="24"/>
          <w:szCs w:val="24"/>
          <w:lang w:eastAsia="ru-RU"/>
        </w:rPr>
        <w:t>-___-202</w:t>
      </w:r>
      <w:r w:rsidR="000B66B3">
        <w:rPr>
          <w:rFonts w:ascii="Times New Roman" w:eastAsia="Times New Roman" w:hAnsi="Times New Roman" w:cs="Times New Roman"/>
          <w:snapToGrid w:val="0"/>
          <w:sz w:val="24"/>
          <w:szCs w:val="24"/>
          <w:lang w:val="en-US" w:eastAsia="ru-RU"/>
        </w:rPr>
        <w:t>6</w:t>
      </w:r>
    </w:p>
    <w:p w:rsidR="00842A8C" w:rsidRPr="00BE6DE9" w:rsidRDefault="00842A8C" w:rsidP="00BE6DE9">
      <w:pPr>
        <w:jc w:val="right"/>
        <w:rPr>
          <w:rFonts w:ascii="Times New Roman" w:eastAsia="Times New Roman" w:hAnsi="Times New Roman" w:cs="Times New Roman"/>
          <w:noProof/>
          <w:sz w:val="24"/>
          <w:szCs w:val="24"/>
          <w:lang w:eastAsia="ru-RU"/>
        </w:rPr>
      </w:pPr>
    </w:p>
    <w:p w:rsidR="00FC7E39" w:rsidRPr="00BE6DE9" w:rsidRDefault="00FC7E39" w:rsidP="00BE6DE9">
      <w:pPr>
        <w:jc w:val="center"/>
        <w:rPr>
          <w:rFonts w:ascii="Times New Roman" w:eastAsia="Times New Roman" w:hAnsi="Times New Roman" w:cs="Times New Roman"/>
          <w:b/>
          <w:noProof/>
          <w:sz w:val="24"/>
          <w:szCs w:val="24"/>
          <w:lang w:eastAsia="ru-RU"/>
        </w:rPr>
      </w:pPr>
    </w:p>
    <w:p w:rsidR="0082262F" w:rsidRPr="00BE6DE9" w:rsidRDefault="00C77254" w:rsidP="00BE6DE9">
      <w:pPr>
        <w:jc w:val="center"/>
        <w:rPr>
          <w:rFonts w:ascii="Times New Roman" w:eastAsia="Times New Roman" w:hAnsi="Times New Roman" w:cs="Times New Roman"/>
          <w:b/>
          <w:noProof/>
          <w:sz w:val="24"/>
          <w:szCs w:val="24"/>
          <w:lang w:eastAsia="ru-RU"/>
        </w:rPr>
      </w:pPr>
      <w:r w:rsidRPr="00BE6DE9">
        <w:rPr>
          <w:rFonts w:ascii="Times New Roman" w:eastAsia="Times New Roman" w:hAnsi="Times New Roman" w:cs="Times New Roman"/>
          <w:b/>
          <w:noProof/>
          <w:sz w:val="24"/>
          <w:szCs w:val="24"/>
          <w:lang w:eastAsia="ru-RU"/>
        </w:rPr>
        <w:t>СПЕЦИФИКАЦИЯ</w:t>
      </w:r>
    </w:p>
    <w:tbl>
      <w:tblPr>
        <w:tblStyle w:val="ae"/>
        <w:tblW w:w="0" w:type="auto"/>
        <w:tblLook w:val="04A0"/>
      </w:tblPr>
      <w:tblGrid>
        <w:gridCol w:w="540"/>
        <w:gridCol w:w="2829"/>
        <w:gridCol w:w="2693"/>
        <w:gridCol w:w="1417"/>
        <w:gridCol w:w="1014"/>
        <w:gridCol w:w="1655"/>
        <w:gridCol w:w="2009"/>
        <w:gridCol w:w="1559"/>
        <w:gridCol w:w="2127"/>
      </w:tblGrid>
      <w:tr w:rsidR="00236F44" w:rsidRPr="00BE6DE9" w:rsidTr="005B4C48">
        <w:trPr>
          <w:trHeight w:val="47"/>
        </w:trPr>
        <w:tc>
          <w:tcPr>
            <w:tcW w:w="540" w:type="dxa"/>
            <w:vMerge w:val="restart"/>
            <w:vAlign w:val="center"/>
          </w:tcPr>
          <w:p w:rsidR="00236F44" w:rsidRPr="00BE6DE9" w:rsidRDefault="00236F44" w:rsidP="00BE6DE9">
            <w:pPr>
              <w:suppressAutoHyphens/>
              <w:jc w:val="center"/>
              <w:rPr>
                <w:rFonts w:ascii="Times New Roman" w:hAnsi="Times New Roman" w:cs="Times New Roman"/>
                <w:sz w:val="24"/>
                <w:szCs w:val="24"/>
              </w:rPr>
            </w:pPr>
            <w:r w:rsidRPr="00BE6DE9">
              <w:rPr>
                <w:rFonts w:ascii="Times New Roman" w:hAnsi="Times New Roman" w:cs="Times New Roman"/>
                <w:sz w:val="24"/>
                <w:szCs w:val="24"/>
              </w:rPr>
              <w:t xml:space="preserve">№ </w:t>
            </w:r>
            <w:proofErr w:type="spellStart"/>
            <w:proofErr w:type="gramStart"/>
            <w:r w:rsidRPr="00BE6DE9">
              <w:rPr>
                <w:rFonts w:ascii="Times New Roman" w:hAnsi="Times New Roman" w:cs="Times New Roman"/>
                <w:sz w:val="24"/>
                <w:szCs w:val="24"/>
              </w:rPr>
              <w:t>п</w:t>
            </w:r>
            <w:proofErr w:type="spellEnd"/>
            <w:proofErr w:type="gramEnd"/>
            <w:r w:rsidRPr="00BE6DE9">
              <w:rPr>
                <w:rFonts w:ascii="Times New Roman" w:hAnsi="Times New Roman" w:cs="Times New Roman"/>
                <w:sz w:val="24"/>
                <w:szCs w:val="24"/>
              </w:rPr>
              <w:t>/</w:t>
            </w:r>
            <w:proofErr w:type="spellStart"/>
            <w:r w:rsidRPr="00BE6DE9">
              <w:rPr>
                <w:rFonts w:ascii="Times New Roman" w:hAnsi="Times New Roman" w:cs="Times New Roman"/>
                <w:sz w:val="24"/>
                <w:szCs w:val="24"/>
              </w:rPr>
              <w:t>п</w:t>
            </w:r>
            <w:proofErr w:type="spellEnd"/>
          </w:p>
        </w:tc>
        <w:tc>
          <w:tcPr>
            <w:tcW w:w="2829" w:type="dxa"/>
            <w:vMerge w:val="restart"/>
            <w:vAlign w:val="center"/>
          </w:tcPr>
          <w:p w:rsidR="00236F44" w:rsidRPr="00BE6DE9" w:rsidRDefault="00236F44" w:rsidP="00BE6DE9">
            <w:pPr>
              <w:suppressAutoHyphens/>
              <w:jc w:val="center"/>
              <w:rPr>
                <w:rFonts w:ascii="Times New Roman" w:hAnsi="Times New Roman" w:cs="Times New Roman"/>
                <w:sz w:val="24"/>
                <w:szCs w:val="24"/>
              </w:rPr>
            </w:pPr>
            <w:r w:rsidRPr="00BE6DE9">
              <w:rPr>
                <w:rFonts w:ascii="Times New Roman" w:hAnsi="Times New Roman" w:cs="Times New Roman"/>
                <w:sz w:val="24"/>
                <w:szCs w:val="24"/>
              </w:rPr>
              <w:t>Наименование</w:t>
            </w:r>
          </w:p>
        </w:tc>
        <w:tc>
          <w:tcPr>
            <w:tcW w:w="2693" w:type="dxa"/>
            <w:vMerge w:val="restart"/>
            <w:vAlign w:val="center"/>
          </w:tcPr>
          <w:p w:rsidR="00236F44" w:rsidRPr="00BE6DE9" w:rsidRDefault="00236F44" w:rsidP="00BE6DE9">
            <w:pPr>
              <w:suppressAutoHyphens/>
              <w:jc w:val="center"/>
              <w:rPr>
                <w:rFonts w:ascii="Times New Roman" w:hAnsi="Times New Roman" w:cs="Times New Roman"/>
                <w:sz w:val="24"/>
                <w:szCs w:val="24"/>
              </w:rPr>
            </w:pPr>
            <w:r w:rsidRPr="00BE6DE9">
              <w:rPr>
                <w:rFonts w:ascii="Times New Roman" w:hAnsi="Times New Roman" w:cs="Times New Roman"/>
                <w:sz w:val="24"/>
                <w:szCs w:val="24"/>
              </w:rPr>
              <w:t>Производитель/</w:t>
            </w:r>
          </w:p>
          <w:p w:rsidR="00236F44" w:rsidRPr="00BE6DE9" w:rsidRDefault="00236F44" w:rsidP="00BE6DE9">
            <w:pPr>
              <w:suppressAutoHyphens/>
              <w:jc w:val="center"/>
              <w:rPr>
                <w:rFonts w:ascii="Times New Roman" w:hAnsi="Times New Roman" w:cs="Times New Roman"/>
                <w:sz w:val="24"/>
                <w:szCs w:val="24"/>
              </w:rPr>
            </w:pPr>
            <w:r w:rsidRPr="00BE6DE9">
              <w:rPr>
                <w:rFonts w:ascii="Times New Roman" w:hAnsi="Times New Roman" w:cs="Times New Roman"/>
                <w:sz w:val="24"/>
                <w:szCs w:val="24"/>
              </w:rPr>
              <w:t>страна происхождения</w:t>
            </w:r>
          </w:p>
        </w:tc>
        <w:tc>
          <w:tcPr>
            <w:tcW w:w="1417" w:type="dxa"/>
            <w:vMerge w:val="restart"/>
            <w:vAlign w:val="center"/>
          </w:tcPr>
          <w:p w:rsidR="00236F44" w:rsidRPr="00BE6DE9" w:rsidRDefault="00236F44" w:rsidP="00BE6DE9">
            <w:pPr>
              <w:suppressAutoHyphens/>
              <w:jc w:val="center"/>
              <w:rPr>
                <w:rFonts w:ascii="Times New Roman" w:hAnsi="Times New Roman" w:cs="Times New Roman"/>
                <w:sz w:val="24"/>
                <w:szCs w:val="24"/>
              </w:rPr>
            </w:pPr>
            <w:r w:rsidRPr="00BE6DE9">
              <w:rPr>
                <w:rFonts w:ascii="Times New Roman" w:hAnsi="Times New Roman" w:cs="Times New Roman"/>
                <w:sz w:val="24"/>
                <w:szCs w:val="24"/>
              </w:rPr>
              <w:t>Ед. измерения</w:t>
            </w:r>
          </w:p>
        </w:tc>
        <w:tc>
          <w:tcPr>
            <w:tcW w:w="1014" w:type="dxa"/>
            <w:vMerge w:val="restart"/>
            <w:vAlign w:val="center"/>
          </w:tcPr>
          <w:p w:rsidR="00236F44" w:rsidRPr="00BE6DE9" w:rsidRDefault="00236F44" w:rsidP="00BE6DE9">
            <w:pPr>
              <w:suppressAutoHyphens/>
              <w:jc w:val="center"/>
              <w:rPr>
                <w:rFonts w:ascii="Times New Roman" w:hAnsi="Times New Roman" w:cs="Times New Roman"/>
                <w:sz w:val="24"/>
                <w:szCs w:val="24"/>
              </w:rPr>
            </w:pPr>
            <w:r w:rsidRPr="00BE6DE9">
              <w:rPr>
                <w:rFonts w:ascii="Times New Roman" w:hAnsi="Times New Roman" w:cs="Times New Roman"/>
                <w:sz w:val="24"/>
                <w:szCs w:val="24"/>
              </w:rPr>
              <w:t>Кол-во, ед.</w:t>
            </w:r>
          </w:p>
        </w:tc>
        <w:tc>
          <w:tcPr>
            <w:tcW w:w="1655" w:type="dxa"/>
            <w:vMerge w:val="restart"/>
            <w:vAlign w:val="center"/>
          </w:tcPr>
          <w:p w:rsidR="00236F44" w:rsidRPr="00BE6DE9" w:rsidRDefault="00236F44" w:rsidP="00BE6DE9">
            <w:pPr>
              <w:suppressAutoHyphens/>
              <w:jc w:val="center"/>
              <w:rPr>
                <w:rFonts w:ascii="Times New Roman" w:hAnsi="Times New Roman" w:cs="Times New Roman"/>
                <w:sz w:val="24"/>
                <w:szCs w:val="24"/>
              </w:rPr>
            </w:pPr>
            <w:r w:rsidRPr="00BE6DE9">
              <w:rPr>
                <w:rFonts w:ascii="Times New Roman" w:hAnsi="Times New Roman" w:cs="Times New Roman"/>
                <w:sz w:val="24"/>
                <w:szCs w:val="24"/>
              </w:rPr>
              <w:t>Цена за ед. руб.</w:t>
            </w:r>
          </w:p>
        </w:tc>
        <w:tc>
          <w:tcPr>
            <w:tcW w:w="2009" w:type="dxa"/>
            <w:vMerge w:val="restart"/>
            <w:vAlign w:val="center"/>
          </w:tcPr>
          <w:p w:rsidR="00236F44" w:rsidRPr="00BE6DE9" w:rsidRDefault="00236F44" w:rsidP="00BE6DE9">
            <w:pPr>
              <w:suppressAutoHyphens/>
              <w:jc w:val="center"/>
              <w:rPr>
                <w:rFonts w:ascii="Times New Roman" w:hAnsi="Times New Roman" w:cs="Times New Roman"/>
                <w:sz w:val="24"/>
                <w:szCs w:val="24"/>
              </w:rPr>
            </w:pPr>
            <w:r w:rsidRPr="00BE6DE9">
              <w:rPr>
                <w:rFonts w:ascii="Times New Roman" w:hAnsi="Times New Roman" w:cs="Times New Roman"/>
                <w:sz w:val="24"/>
                <w:szCs w:val="24"/>
              </w:rPr>
              <w:t>Общая стоимость руб.</w:t>
            </w:r>
          </w:p>
        </w:tc>
        <w:tc>
          <w:tcPr>
            <w:tcW w:w="3686" w:type="dxa"/>
            <w:gridSpan w:val="2"/>
            <w:vAlign w:val="center"/>
          </w:tcPr>
          <w:p w:rsidR="00236F44" w:rsidRPr="00BE6DE9" w:rsidRDefault="00236F44" w:rsidP="00BE6DE9">
            <w:pPr>
              <w:suppressAutoHyphens/>
              <w:jc w:val="center"/>
              <w:rPr>
                <w:rFonts w:ascii="Times New Roman" w:eastAsia="Times New Roman" w:hAnsi="Times New Roman" w:cs="Times New Roman"/>
                <w:noProof/>
                <w:sz w:val="24"/>
                <w:szCs w:val="24"/>
                <w:lang w:eastAsia="ru-RU"/>
              </w:rPr>
            </w:pPr>
            <w:r w:rsidRPr="00BE6DE9">
              <w:rPr>
                <w:rFonts w:ascii="Times New Roman" w:eastAsia="Times New Roman" w:hAnsi="Times New Roman" w:cs="Times New Roman"/>
                <w:noProof/>
                <w:sz w:val="24"/>
                <w:szCs w:val="24"/>
                <w:lang w:eastAsia="ru-RU"/>
              </w:rPr>
              <w:t>в том числе НДС*</w:t>
            </w:r>
          </w:p>
        </w:tc>
      </w:tr>
      <w:tr w:rsidR="00236F44" w:rsidRPr="00BE6DE9" w:rsidTr="005B4C48">
        <w:trPr>
          <w:trHeight w:val="47"/>
        </w:trPr>
        <w:tc>
          <w:tcPr>
            <w:tcW w:w="540" w:type="dxa"/>
            <w:vMerge/>
            <w:vAlign w:val="center"/>
          </w:tcPr>
          <w:p w:rsidR="00236F44" w:rsidRPr="00BE6DE9" w:rsidRDefault="00236F44" w:rsidP="00BE6DE9">
            <w:pPr>
              <w:suppressAutoHyphens/>
              <w:jc w:val="center"/>
              <w:rPr>
                <w:rFonts w:ascii="Times New Roman" w:hAnsi="Times New Roman" w:cs="Times New Roman"/>
                <w:sz w:val="24"/>
                <w:szCs w:val="24"/>
              </w:rPr>
            </w:pPr>
          </w:p>
        </w:tc>
        <w:tc>
          <w:tcPr>
            <w:tcW w:w="2829" w:type="dxa"/>
            <w:vMerge/>
            <w:vAlign w:val="center"/>
          </w:tcPr>
          <w:p w:rsidR="00236F44" w:rsidRPr="00BE6DE9" w:rsidRDefault="00236F44" w:rsidP="00BE6DE9">
            <w:pPr>
              <w:suppressAutoHyphens/>
              <w:jc w:val="center"/>
              <w:rPr>
                <w:rFonts w:ascii="Times New Roman" w:hAnsi="Times New Roman" w:cs="Times New Roman"/>
                <w:sz w:val="24"/>
                <w:szCs w:val="24"/>
              </w:rPr>
            </w:pPr>
          </w:p>
        </w:tc>
        <w:tc>
          <w:tcPr>
            <w:tcW w:w="2693" w:type="dxa"/>
            <w:vMerge/>
            <w:vAlign w:val="center"/>
          </w:tcPr>
          <w:p w:rsidR="00236F44" w:rsidRPr="00BE6DE9" w:rsidRDefault="00236F44" w:rsidP="00BE6DE9">
            <w:pPr>
              <w:suppressAutoHyphens/>
              <w:jc w:val="center"/>
              <w:rPr>
                <w:rFonts w:ascii="Times New Roman" w:hAnsi="Times New Roman" w:cs="Times New Roman"/>
                <w:sz w:val="24"/>
                <w:szCs w:val="24"/>
              </w:rPr>
            </w:pPr>
          </w:p>
        </w:tc>
        <w:tc>
          <w:tcPr>
            <w:tcW w:w="1417" w:type="dxa"/>
            <w:vMerge/>
            <w:vAlign w:val="center"/>
          </w:tcPr>
          <w:p w:rsidR="00236F44" w:rsidRPr="00BE6DE9" w:rsidRDefault="00236F44" w:rsidP="00BE6DE9">
            <w:pPr>
              <w:suppressAutoHyphens/>
              <w:jc w:val="center"/>
              <w:rPr>
                <w:rFonts w:ascii="Times New Roman" w:hAnsi="Times New Roman" w:cs="Times New Roman"/>
                <w:sz w:val="24"/>
                <w:szCs w:val="24"/>
              </w:rPr>
            </w:pPr>
          </w:p>
        </w:tc>
        <w:tc>
          <w:tcPr>
            <w:tcW w:w="1014" w:type="dxa"/>
            <w:vMerge/>
            <w:vAlign w:val="center"/>
          </w:tcPr>
          <w:p w:rsidR="00236F44" w:rsidRPr="00BE6DE9" w:rsidRDefault="00236F44" w:rsidP="00BE6DE9">
            <w:pPr>
              <w:suppressAutoHyphens/>
              <w:jc w:val="center"/>
              <w:rPr>
                <w:rFonts w:ascii="Times New Roman" w:hAnsi="Times New Roman" w:cs="Times New Roman"/>
                <w:sz w:val="24"/>
                <w:szCs w:val="24"/>
              </w:rPr>
            </w:pPr>
          </w:p>
        </w:tc>
        <w:tc>
          <w:tcPr>
            <w:tcW w:w="1655" w:type="dxa"/>
            <w:vMerge/>
            <w:vAlign w:val="center"/>
          </w:tcPr>
          <w:p w:rsidR="00236F44" w:rsidRPr="00BE6DE9" w:rsidRDefault="00236F44" w:rsidP="00BE6DE9">
            <w:pPr>
              <w:suppressAutoHyphens/>
              <w:jc w:val="center"/>
              <w:rPr>
                <w:rFonts w:ascii="Times New Roman" w:hAnsi="Times New Roman" w:cs="Times New Roman"/>
                <w:sz w:val="24"/>
                <w:szCs w:val="24"/>
              </w:rPr>
            </w:pPr>
          </w:p>
        </w:tc>
        <w:tc>
          <w:tcPr>
            <w:tcW w:w="2009" w:type="dxa"/>
            <w:vMerge/>
            <w:vAlign w:val="center"/>
          </w:tcPr>
          <w:p w:rsidR="00236F44" w:rsidRPr="00BE6DE9" w:rsidRDefault="00236F44" w:rsidP="00BE6DE9">
            <w:pPr>
              <w:suppressAutoHyphens/>
              <w:jc w:val="center"/>
              <w:rPr>
                <w:rFonts w:ascii="Times New Roman" w:hAnsi="Times New Roman" w:cs="Times New Roman"/>
                <w:sz w:val="24"/>
                <w:szCs w:val="24"/>
              </w:rPr>
            </w:pPr>
          </w:p>
        </w:tc>
        <w:tc>
          <w:tcPr>
            <w:tcW w:w="1559" w:type="dxa"/>
            <w:vAlign w:val="center"/>
          </w:tcPr>
          <w:p w:rsidR="00236F44" w:rsidRPr="00BE6DE9" w:rsidRDefault="00236F44" w:rsidP="00BE6DE9">
            <w:pPr>
              <w:suppressAutoHyphens/>
              <w:jc w:val="center"/>
              <w:rPr>
                <w:rFonts w:ascii="Times New Roman" w:eastAsia="Times New Roman" w:hAnsi="Times New Roman" w:cs="Times New Roman"/>
                <w:noProof/>
                <w:sz w:val="24"/>
                <w:szCs w:val="24"/>
                <w:lang w:eastAsia="ru-RU"/>
              </w:rPr>
            </w:pPr>
            <w:r w:rsidRPr="00BE6DE9">
              <w:rPr>
                <w:rFonts w:ascii="Times New Roman" w:eastAsia="Times New Roman" w:hAnsi="Times New Roman" w:cs="Times New Roman"/>
                <w:noProof/>
                <w:sz w:val="24"/>
                <w:szCs w:val="24"/>
                <w:lang w:eastAsia="ru-RU"/>
              </w:rPr>
              <w:t>ставка, %</w:t>
            </w:r>
          </w:p>
        </w:tc>
        <w:tc>
          <w:tcPr>
            <w:tcW w:w="2127" w:type="dxa"/>
            <w:vAlign w:val="center"/>
          </w:tcPr>
          <w:p w:rsidR="00236F44" w:rsidRPr="00BE6DE9" w:rsidRDefault="00236F44" w:rsidP="00BE6DE9">
            <w:pPr>
              <w:suppressAutoHyphens/>
              <w:jc w:val="center"/>
              <w:rPr>
                <w:rFonts w:ascii="Times New Roman" w:eastAsia="Times New Roman" w:hAnsi="Times New Roman" w:cs="Times New Roman"/>
                <w:noProof/>
                <w:sz w:val="24"/>
                <w:szCs w:val="24"/>
                <w:lang w:eastAsia="ru-RU"/>
              </w:rPr>
            </w:pPr>
            <w:r w:rsidRPr="00BE6DE9">
              <w:rPr>
                <w:rFonts w:ascii="Times New Roman" w:eastAsia="Times New Roman" w:hAnsi="Times New Roman" w:cs="Times New Roman"/>
                <w:noProof/>
                <w:sz w:val="24"/>
                <w:szCs w:val="24"/>
                <w:lang w:eastAsia="ru-RU"/>
              </w:rPr>
              <w:t>рублей</w:t>
            </w:r>
          </w:p>
        </w:tc>
      </w:tr>
      <w:tr w:rsidR="004B0C55" w:rsidRPr="00BE6DE9" w:rsidTr="005B4C48">
        <w:tc>
          <w:tcPr>
            <w:tcW w:w="540" w:type="dxa"/>
          </w:tcPr>
          <w:p w:rsidR="004B0C55" w:rsidRPr="00BE6DE9" w:rsidRDefault="004B0C55" w:rsidP="005B4C48">
            <w:pPr>
              <w:suppressAutoHyphens/>
              <w:jc w:val="center"/>
              <w:rPr>
                <w:rFonts w:ascii="Times New Roman" w:hAnsi="Times New Roman" w:cs="Times New Roman"/>
                <w:sz w:val="24"/>
                <w:szCs w:val="24"/>
              </w:rPr>
            </w:pPr>
            <w:r>
              <w:rPr>
                <w:rFonts w:ascii="Times New Roman" w:hAnsi="Times New Roman" w:cs="Times New Roman"/>
                <w:sz w:val="24"/>
                <w:szCs w:val="24"/>
              </w:rPr>
              <w:t>1</w:t>
            </w:r>
          </w:p>
        </w:tc>
        <w:tc>
          <w:tcPr>
            <w:tcW w:w="2829" w:type="dxa"/>
          </w:tcPr>
          <w:p w:rsidR="004B0C55" w:rsidRPr="00B01462" w:rsidRDefault="004B0C55" w:rsidP="005B4C48">
            <w:pPr>
              <w:rPr>
                <w:rFonts w:ascii="Times New Roman" w:hAnsi="Times New Roman"/>
              </w:rPr>
            </w:pPr>
          </w:p>
        </w:tc>
        <w:tc>
          <w:tcPr>
            <w:tcW w:w="2693" w:type="dxa"/>
          </w:tcPr>
          <w:p w:rsidR="004B0C55" w:rsidRPr="00BE6DE9" w:rsidRDefault="004B0C55" w:rsidP="005B4C48">
            <w:pPr>
              <w:suppressAutoHyphens/>
              <w:jc w:val="center"/>
              <w:rPr>
                <w:rFonts w:ascii="Times New Roman" w:hAnsi="Times New Roman" w:cs="Times New Roman"/>
                <w:sz w:val="24"/>
                <w:szCs w:val="24"/>
              </w:rPr>
            </w:pPr>
          </w:p>
        </w:tc>
        <w:tc>
          <w:tcPr>
            <w:tcW w:w="1417" w:type="dxa"/>
          </w:tcPr>
          <w:p w:rsidR="004B0C55" w:rsidRPr="00BE6DE9" w:rsidRDefault="004B0C55" w:rsidP="005B4C48">
            <w:pPr>
              <w:suppressAutoHyphens/>
              <w:jc w:val="center"/>
              <w:rPr>
                <w:rFonts w:ascii="Times New Roman" w:hAnsi="Times New Roman" w:cs="Times New Roman"/>
                <w:sz w:val="24"/>
                <w:szCs w:val="24"/>
              </w:rPr>
            </w:pPr>
          </w:p>
        </w:tc>
        <w:tc>
          <w:tcPr>
            <w:tcW w:w="1014" w:type="dxa"/>
          </w:tcPr>
          <w:p w:rsidR="004B0C55" w:rsidRPr="00BE6DE9" w:rsidRDefault="004B0C55" w:rsidP="005B4C48">
            <w:pPr>
              <w:suppressAutoHyphens/>
              <w:jc w:val="center"/>
              <w:rPr>
                <w:rFonts w:ascii="Times New Roman" w:hAnsi="Times New Roman" w:cs="Times New Roman"/>
                <w:sz w:val="24"/>
                <w:szCs w:val="24"/>
              </w:rPr>
            </w:pPr>
          </w:p>
        </w:tc>
        <w:tc>
          <w:tcPr>
            <w:tcW w:w="1655" w:type="dxa"/>
          </w:tcPr>
          <w:p w:rsidR="004B0C55" w:rsidRPr="00BE6DE9" w:rsidRDefault="004B0C55" w:rsidP="005B4C48">
            <w:pPr>
              <w:suppressAutoHyphens/>
              <w:jc w:val="center"/>
              <w:rPr>
                <w:rFonts w:ascii="Times New Roman" w:hAnsi="Times New Roman" w:cs="Times New Roman"/>
                <w:sz w:val="24"/>
                <w:szCs w:val="24"/>
              </w:rPr>
            </w:pPr>
          </w:p>
        </w:tc>
        <w:tc>
          <w:tcPr>
            <w:tcW w:w="2009" w:type="dxa"/>
          </w:tcPr>
          <w:p w:rsidR="004B0C55" w:rsidRPr="00BE6DE9" w:rsidRDefault="004B0C55" w:rsidP="005B4C48">
            <w:pPr>
              <w:suppressAutoHyphens/>
              <w:jc w:val="center"/>
              <w:rPr>
                <w:rFonts w:ascii="Times New Roman" w:hAnsi="Times New Roman" w:cs="Times New Roman"/>
                <w:sz w:val="24"/>
                <w:szCs w:val="24"/>
              </w:rPr>
            </w:pPr>
          </w:p>
        </w:tc>
        <w:tc>
          <w:tcPr>
            <w:tcW w:w="1559" w:type="dxa"/>
          </w:tcPr>
          <w:p w:rsidR="004B0C55" w:rsidRPr="00BE6DE9" w:rsidRDefault="004B0C55" w:rsidP="005B4C48">
            <w:pPr>
              <w:suppressAutoHyphens/>
              <w:jc w:val="center"/>
              <w:rPr>
                <w:rFonts w:ascii="Times New Roman" w:eastAsia="Times New Roman" w:hAnsi="Times New Roman" w:cs="Times New Roman"/>
                <w:b/>
                <w:noProof/>
                <w:sz w:val="24"/>
                <w:szCs w:val="24"/>
                <w:lang w:eastAsia="ru-RU"/>
              </w:rPr>
            </w:pPr>
          </w:p>
        </w:tc>
        <w:tc>
          <w:tcPr>
            <w:tcW w:w="2127" w:type="dxa"/>
          </w:tcPr>
          <w:p w:rsidR="004B0C55" w:rsidRPr="00BE6DE9" w:rsidRDefault="004B0C55" w:rsidP="005B4C48">
            <w:pPr>
              <w:suppressAutoHyphens/>
              <w:jc w:val="center"/>
              <w:rPr>
                <w:rFonts w:ascii="Times New Roman" w:eastAsia="Times New Roman" w:hAnsi="Times New Roman" w:cs="Times New Roman"/>
                <w:b/>
                <w:noProof/>
                <w:sz w:val="24"/>
                <w:szCs w:val="24"/>
                <w:lang w:eastAsia="ru-RU"/>
              </w:rPr>
            </w:pPr>
          </w:p>
        </w:tc>
      </w:tr>
      <w:tr w:rsidR="005B4C48" w:rsidRPr="00BE6DE9" w:rsidTr="00236F44">
        <w:tc>
          <w:tcPr>
            <w:tcW w:w="10148" w:type="dxa"/>
            <w:gridSpan w:val="6"/>
            <w:vAlign w:val="center"/>
          </w:tcPr>
          <w:p w:rsidR="005B4C48" w:rsidRPr="00BE6DE9" w:rsidRDefault="005B4C48" w:rsidP="00BE6DE9">
            <w:pPr>
              <w:suppressAutoHyphens/>
              <w:jc w:val="center"/>
              <w:rPr>
                <w:rFonts w:ascii="Times New Roman" w:hAnsi="Times New Roman" w:cs="Times New Roman"/>
                <w:sz w:val="24"/>
                <w:szCs w:val="24"/>
              </w:rPr>
            </w:pPr>
            <w:r w:rsidRPr="00BE6DE9">
              <w:rPr>
                <w:rFonts w:ascii="Times New Roman" w:hAnsi="Times New Roman" w:cs="Times New Roman"/>
                <w:sz w:val="24"/>
                <w:szCs w:val="24"/>
              </w:rPr>
              <w:t>ИТОГО:</w:t>
            </w:r>
          </w:p>
        </w:tc>
        <w:tc>
          <w:tcPr>
            <w:tcW w:w="2009" w:type="dxa"/>
            <w:vAlign w:val="center"/>
          </w:tcPr>
          <w:p w:rsidR="005B4C48" w:rsidRPr="00BE6DE9" w:rsidRDefault="005B4C48" w:rsidP="00BE6DE9">
            <w:pPr>
              <w:suppressAutoHyphens/>
              <w:jc w:val="center"/>
              <w:rPr>
                <w:rFonts w:ascii="Times New Roman" w:hAnsi="Times New Roman" w:cs="Times New Roman"/>
                <w:b/>
                <w:color w:val="FF0000"/>
                <w:sz w:val="24"/>
                <w:szCs w:val="24"/>
                <w:highlight w:val="yellow"/>
              </w:rPr>
            </w:pPr>
            <w:r w:rsidRPr="00BE6DE9">
              <w:rPr>
                <w:rFonts w:ascii="Times New Roman" w:hAnsi="Times New Roman" w:cs="Times New Roman"/>
                <w:b/>
                <w:color w:val="FF0000"/>
                <w:sz w:val="24"/>
                <w:szCs w:val="24"/>
                <w:highlight w:val="yellow"/>
              </w:rPr>
              <w:t>Подвести итог</w:t>
            </w:r>
          </w:p>
        </w:tc>
        <w:tc>
          <w:tcPr>
            <w:tcW w:w="1559" w:type="dxa"/>
          </w:tcPr>
          <w:p w:rsidR="005B4C48" w:rsidRPr="00BE6DE9" w:rsidRDefault="005B4C48" w:rsidP="00BE6DE9">
            <w:pPr>
              <w:suppressAutoHyphens/>
              <w:jc w:val="center"/>
              <w:rPr>
                <w:rFonts w:ascii="Times New Roman" w:eastAsia="Times New Roman" w:hAnsi="Times New Roman" w:cs="Times New Roman"/>
                <w:b/>
                <w:noProof/>
                <w:color w:val="FF0000"/>
                <w:sz w:val="24"/>
                <w:szCs w:val="24"/>
                <w:highlight w:val="yellow"/>
                <w:lang w:eastAsia="ru-RU"/>
              </w:rPr>
            </w:pPr>
          </w:p>
        </w:tc>
        <w:tc>
          <w:tcPr>
            <w:tcW w:w="2127" w:type="dxa"/>
          </w:tcPr>
          <w:p w:rsidR="005B4C48" w:rsidRPr="00BE6DE9" w:rsidRDefault="005B4C48" w:rsidP="00BE6DE9">
            <w:pPr>
              <w:suppressAutoHyphens/>
              <w:jc w:val="center"/>
              <w:rPr>
                <w:rFonts w:ascii="Times New Roman" w:eastAsia="Times New Roman" w:hAnsi="Times New Roman" w:cs="Times New Roman"/>
                <w:b/>
                <w:noProof/>
                <w:color w:val="FF0000"/>
                <w:sz w:val="24"/>
                <w:szCs w:val="24"/>
                <w:highlight w:val="yellow"/>
                <w:lang w:eastAsia="ru-RU"/>
              </w:rPr>
            </w:pPr>
            <w:r w:rsidRPr="00BE6DE9">
              <w:rPr>
                <w:rFonts w:ascii="Times New Roman" w:hAnsi="Times New Roman" w:cs="Times New Roman"/>
                <w:b/>
                <w:color w:val="FF0000"/>
                <w:sz w:val="24"/>
                <w:szCs w:val="24"/>
                <w:highlight w:val="yellow"/>
              </w:rPr>
              <w:t>Подвести итог</w:t>
            </w:r>
          </w:p>
        </w:tc>
      </w:tr>
    </w:tbl>
    <w:p w:rsidR="003F7581" w:rsidRDefault="003F7581" w:rsidP="003F7581">
      <w:pPr>
        <w:suppressAutoHyphens/>
        <w:jc w:val="both"/>
        <w:rPr>
          <w:rFonts w:ascii="Times New Roman" w:eastAsia="Times New Roman" w:hAnsi="Times New Roman" w:cs="Times New Roman"/>
          <w:i/>
          <w:noProof/>
          <w:sz w:val="24"/>
          <w:szCs w:val="24"/>
          <w:lang w:eastAsia="ru-RU"/>
        </w:rPr>
      </w:pPr>
      <w:r w:rsidRPr="00BE6DE9">
        <w:rPr>
          <w:rFonts w:ascii="Times New Roman" w:eastAsia="Times New Roman" w:hAnsi="Times New Roman" w:cs="Times New Roman"/>
          <w:i/>
          <w:noProof/>
          <w:sz w:val="24"/>
          <w:szCs w:val="24"/>
          <w:lang w:eastAsia="ru-RU"/>
        </w:rPr>
        <w:t>* подлежит заполнению в случае, если Поставщик является плательщиком НДС. В случае, если Поставщик не является плательщиком НДС столбцы исключаюися из спецификации.</w:t>
      </w:r>
    </w:p>
    <w:p w:rsidR="00236F44" w:rsidRPr="00BE6DE9" w:rsidRDefault="00236F44" w:rsidP="00BE6DE9">
      <w:pPr>
        <w:suppressAutoHyphens/>
        <w:jc w:val="both"/>
        <w:rPr>
          <w:rFonts w:ascii="Times New Roman" w:eastAsia="Times New Roman" w:hAnsi="Times New Roman" w:cs="Times New Roman"/>
          <w:i/>
          <w:noProof/>
          <w:sz w:val="24"/>
          <w:szCs w:val="24"/>
          <w:lang w:eastAsia="ru-RU"/>
        </w:rPr>
      </w:pPr>
    </w:p>
    <w:p w:rsidR="00236F44" w:rsidRPr="00BE6DE9" w:rsidRDefault="00236F44" w:rsidP="00BE6DE9">
      <w:pPr>
        <w:suppressAutoHyphens/>
        <w:jc w:val="both"/>
        <w:rPr>
          <w:rFonts w:ascii="Times New Roman" w:eastAsia="Times New Roman" w:hAnsi="Times New Roman" w:cs="Times New Roman"/>
          <w:i/>
          <w:noProof/>
          <w:sz w:val="24"/>
          <w:szCs w:val="24"/>
          <w:lang w:eastAsia="ru-RU"/>
        </w:rPr>
      </w:pPr>
    </w:p>
    <w:p w:rsidR="00236F44" w:rsidRDefault="00236F44" w:rsidP="00BE6DE9">
      <w:pPr>
        <w:suppressAutoHyphens/>
        <w:jc w:val="both"/>
        <w:rPr>
          <w:rFonts w:ascii="Times New Roman" w:eastAsia="Times New Roman" w:hAnsi="Times New Roman" w:cs="Times New Roman"/>
          <w:snapToGrid w:val="0"/>
          <w:sz w:val="24"/>
          <w:szCs w:val="24"/>
          <w:lang w:eastAsia="ru-RU"/>
        </w:rPr>
      </w:pPr>
      <w:r w:rsidRPr="00BE6DE9">
        <w:rPr>
          <w:rFonts w:ascii="Times New Roman" w:eastAsia="Times New Roman" w:hAnsi="Times New Roman" w:cs="Times New Roman"/>
          <w:snapToGrid w:val="0"/>
          <w:sz w:val="24"/>
          <w:szCs w:val="24"/>
          <w:lang w:eastAsia="ru-RU"/>
        </w:rPr>
        <w:t xml:space="preserve">Цена Контракта составляет </w:t>
      </w:r>
      <w:r w:rsidRPr="00BE6DE9">
        <w:rPr>
          <w:rFonts w:ascii="Times New Roman" w:hAnsi="Times New Roman" w:cs="Times New Roman"/>
          <w:sz w:val="24"/>
          <w:szCs w:val="24"/>
        </w:rPr>
        <w:t>____ рублей</w:t>
      </w:r>
      <w:proofErr w:type="gramStart"/>
      <w:r w:rsidRPr="00BE6DE9">
        <w:rPr>
          <w:rFonts w:ascii="Times New Roman" w:hAnsi="Times New Roman" w:cs="Times New Roman"/>
          <w:sz w:val="24"/>
          <w:szCs w:val="24"/>
        </w:rPr>
        <w:t xml:space="preserve"> (_____) ______ </w:t>
      </w:r>
      <w:proofErr w:type="gramEnd"/>
      <w:r w:rsidRPr="00BE6DE9">
        <w:rPr>
          <w:rFonts w:ascii="Times New Roman" w:hAnsi="Times New Roman" w:cs="Times New Roman"/>
          <w:sz w:val="24"/>
          <w:szCs w:val="24"/>
        </w:rPr>
        <w:t>копеек (в том числе НДС ______ (_______) рублей ______ копеек</w:t>
      </w:r>
      <w:r w:rsidRPr="00BE6DE9">
        <w:rPr>
          <w:rStyle w:val="af7"/>
          <w:rFonts w:ascii="Times New Roman" w:hAnsi="Times New Roman" w:cs="Times New Roman"/>
          <w:sz w:val="24"/>
          <w:szCs w:val="24"/>
        </w:rPr>
        <w:footnoteReference w:id="3"/>
      </w:r>
      <w:r w:rsidRPr="00BE6DE9">
        <w:rPr>
          <w:rFonts w:ascii="Times New Roman" w:hAnsi="Times New Roman" w:cs="Times New Roman"/>
          <w:sz w:val="24"/>
          <w:szCs w:val="24"/>
        </w:rPr>
        <w:t>, НДС не облагается на основании _________</w:t>
      </w:r>
      <w:r w:rsidRPr="00BE6DE9">
        <w:rPr>
          <w:rStyle w:val="af7"/>
          <w:rFonts w:ascii="Times New Roman" w:hAnsi="Times New Roman" w:cs="Times New Roman"/>
          <w:sz w:val="24"/>
          <w:szCs w:val="24"/>
        </w:rPr>
        <w:footnoteReference w:id="4"/>
      </w:r>
      <w:r w:rsidRPr="00BE6DE9">
        <w:rPr>
          <w:rFonts w:ascii="Times New Roman" w:hAnsi="Times New Roman" w:cs="Times New Roman"/>
          <w:sz w:val="24"/>
          <w:szCs w:val="24"/>
        </w:rPr>
        <w:t>)</w:t>
      </w:r>
      <w:r w:rsidRPr="00BE6DE9">
        <w:rPr>
          <w:rFonts w:ascii="Times New Roman" w:eastAsia="Times New Roman" w:hAnsi="Times New Roman" w:cs="Times New Roman"/>
          <w:snapToGrid w:val="0"/>
          <w:sz w:val="24"/>
          <w:szCs w:val="24"/>
          <w:lang w:eastAsia="ru-RU"/>
        </w:rPr>
        <w:t>.</w:t>
      </w:r>
    </w:p>
    <w:p w:rsidR="00A16E6F" w:rsidRDefault="00A16E6F" w:rsidP="00BE6DE9">
      <w:pPr>
        <w:suppressAutoHyphens/>
        <w:jc w:val="both"/>
        <w:rPr>
          <w:rFonts w:ascii="Times New Roman" w:eastAsia="Times New Roman" w:hAnsi="Times New Roman" w:cs="Times New Roman"/>
          <w:i/>
          <w:noProof/>
          <w:sz w:val="24"/>
          <w:szCs w:val="24"/>
          <w:lang w:eastAsia="ru-RU"/>
        </w:rPr>
      </w:pPr>
    </w:p>
    <w:p w:rsidR="00136AEC" w:rsidRPr="00136AEC" w:rsidRDefault="00136AEC" w:rsidP="00136AEC">
      <w:pPr>
        <w:rPr>
          <w:rFonts w:ascii="Times New Roman" w:hAnsi="Times New Roman" w:cs="Times New Roman"/>
          <w:sz w:val="24"/>
          <w:szCs w:val="24"/>
        </w:rPr>
      </w:pPr>
      <w:r w:rsidRPr="00136AEC">
        <w:rPr>
          <w:rFonts w:ascii="Times New Roman" w:hAnsi="Times New Roman" w:cs="Times New Roman"/>
          <w:b/>
          <w:sz w:val="24"/>
          <w:szCs w:val="24"/>
        </w:rPr>
        <w:t>1. Общие сведения</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3794"/>
        <w:gridCol w:w="12049"/>
      </w:tblGrid>
      <w:tr w:rsidR="00BE4301" w:rsidRPr="00BE4301" w:rsidTr="00BE4301">
        <w:tc>
          <w:tcPr>
            <w:tcW w:w="3794" w:type="dxa"/>
          </w:tcPr>
          <w:p w:rsidR="00BE4301" w:rsidRPr="00BE4301" w:rsidRDefault="00BE4301" w:rsidP="00BE4301">
            <w:pPr>
              <w:rPr>
                <w:rFonts w:ascii="Times New Roman" w:hAnsi="Times New Roman" w:cs="Times New Roman"/>
                <w:sz w:val="24"/>
                <w:szCs w:val="24"/>
              </w:rPr>
            </w:pPr>
            <w:r w:rsidRPr="00BE4301">
              <w:rPr>
                <w:rFonts w:ascii="Times New Roman" w:hAnsi="Times New Roman" w:cs="Times New Roman"/>
                <w:sz w:val="24"/>
                <w:szCs w:val="24"/>
              </w:rPr>
              <w:t>Формирование цены контракта</w:t>
            </w:r>
          </w:p>
        </w:tc>
        <w:tc>
          <w:tcPr>
            <w:tcW w:w="12049" w:type="dxa"/>
          </w:tcPr>
          <w:p w:rsidR="00BE4301" w:rsidRPr="00BE4301" w:rsidRDefault="00BE4301" w:rsidP="00BE4301">
            <w:pPr>
              <w:rPr>
                <w:rFonts w:ascii="Times New Roman" w:hAnsi="Times New Roman" w:cs="Times New Roman"/>
                <w:sz w:val="24"/>
                <w:szCs w:val="24"/>
              </w:rPr>
            </w:pPr>
            <w:r w:rsidRPr="00BE4301">
              <w:rPr>
                <w:rFonts w:ascii="Times New Roman" w:hAnsi="Times New Roman" w:cs="Times New Roman"/>
                <w:sz w:val="24"/>
                <w:szCs w:val="24"/>
              </w:rPr>
              <w:t>Цена контракта включает стоимость товара, стоимость упаковки, маркировки, транспортировки, погрузочно-разгрузочных работ, поставки до места назначения, а также иные расходы Поставщика, связанные с исполнением контракта.</w:t>
            </w:r>
          </w:p>
        </w:tc>
      </w:tr>
      <w:tr w:rsidR="00BE4301" w:rsidRPr="00BE4301" w:rsidTr="00BE4301">
        <w:tc>
          <w:tcPr>
            <w:tcW w:w="3794" w:type="dxa"/>
          </w:tcPr>
          <w:p w:rsidR="00BE4301" w:rsidRPr="00BE4301" w:rsidRDefault="00BE4301" w:rsidP="00BE4301">
            <w:pPr>
              <w:rPr>
                <w:rFonts w:ascii="Times New Roman" w:hAnsi="Times New Roman" w:cs="Times New Roman"/>
                <w:sz w:val="24"/>
                <w:szCs w:val="24"/>
              </w:rPr>
            </w:pPr>
            <w:r w:rsidRPr="00BE4301">
              <w:rPr>
                <w:rFonts w:ascii="Times New Roman" w:hAnsi="Times New Roman" w:cs="Times New Roman"/>
                <w:sz w:val="24"/>
                <w:szCs w:val="24"/>
              </w:rPr>
              <w:t>Место поставки товара</w:t>
            </w:r>
          </w:p>
        </w:tc>
        <w:tc>
          <w:tcPr>
            <w:tcW w:w="12049" w:type="dxa"/>
          </w:tcPr>
          <w:p w:rsidR="00BE4301" w:rsidRPr="00BE4301" w:rsidRDefault="00BE4301" w:rsidP="00BE4301">
            <w:pPr>
              <w:rPr>
                <w:rFonts w:ascii="Times New Roman" w:hAnsi="Times New Roman" w:cs="Times New Roman"/>
                <w:sz w:val="24"/>
                <w:szCs w:val="24"/>
              </w:rPr>
            </w:pPr>
            <w:r w:rsidRPr="00BE4301">
              <w:rPr>
                <w:rFonts w:ascii="Times New Roman" w:hAnsi="Times New Roman" w:cs="Times New Roman"/>
                <w:sz w:val="24"/>
                <w:szCs w:val="24"/>
              </w:rPr>
              <w:t>г. Москва, ул. Ивана Сусанина, д. 3, основной склад.</w:t>
            </w:r>
          </w:p>
        </w:tc>
      </w:tr>
      <w:tr w:rsidR="00BE4301" w:rsidRPr="00BE4301" w:rsidTr="00BE4301">
        <w:tc>
          <w:tcPr>
            <w:tcW w:w="3794" w:type="dxa"/>
          </w:tcPr>
          <w:p w:rsidR="00BE4301" w:rsidRPr="00BE4301" w:rsidRDefault="00BE4301" w:rsidP="00BE4301">
            <w:pPr>
              <w:rPr>
                <w:rFonts w:ascii="Times New Roman" w:hAnsi="Times New Roman" w:cs="Times New Roman"/>
                <w:sz w:val="24"/>
                <w:szCs w:val="24"/>
              </w:rPr>
            </w:pPr>
            <w:r w:rsidRPr="00BE4301">
              <w:rPr>
                <w:rFonts w:ascii="Times New Roman" w:hAnsi="Times New Roman" w:cs="Times New Roman"/>
                <w:sz w:val="24"/>
                <w:szCs w:val="24"/>
              </w:rPr>
              <w:t>Срок поставки товара</w:t>
            </w:r>
          </w:p>
        </w:tc>
        <w:tc>
          <w:tcPr>
            <w:tcW w:w="12049" w:type="dxa"/>
          </w:tcPr>
          <w:p w:rsidR="00BE4301" w:rsidRPr="00BE4301" w:rsidRDefault="00BE4301" w:rsidP="00BE4301">
            <w:pPr>
              <w:rPr>
                <w:rFonts w:ascii="Times New Roman" w:hAnsi="Times New Roman" w:cs="Times New Roman"/>
                <w:sz w:val="24"/>
                <w:szCs w:val="24"/>
              </w:rPr>
            </w:pPr>
            <w:r w:rsidRPr="00BE4301">
              <w:rPr>
                <w:rFonts w:ascii="Times New Roman" w:hAnsi="Times New Roman" w:cs="Times New Roman"/>
                <w:sz w:val="24"/>
                <w:szCs w:val="24"/>
              </w:rPr>
              <w:t xml:space="preserve">Поставка товара производится в течение 30 календарных дней </w:t>
            </w:r>
            <w:proofErr w:type="gramStart"/>
            <w:r w:rsidRPr="00BE4301">
              <w:rPr>
                <w:rFonts w:ascii="Times New Roman" w:hAnsi="Times New Roman" w:cs="Times New Roman"/>
                <w:sz w:val="24"/>
                <w:szCs w:val="24"/>
              </w:rPr>
              <w:t>с даты заключения</w:t>
            </w:r>
            <w:proofErr w:type="gramEnd"/>
            <w:r w:rsidRPr="00BE4301">
              <w:rPr>
                <w:rFonts w:ascii="Times New Roman" w:hAnsi="Times New Roman" w:cs="Times New Roman"/>
                <w:sz w:val="24"/>
                <w:szCs w:val="24"/>
              </w:rPr>
              <w:t xml:space="preserve"> Контракта.</w:t>
            </w:r>
          </w:p>
        </w:tc>
      </w:tr>
      <w:tr w:rsidR="00BE4301" w:rsidRPr="00BE4301" w:rsidTr="00BE4301">
        <w:tc>
          <w:tcPr>
            <w:tcW w:w="3794" w:type="dxa"/>
          </w:tcPr>
          <w:p w:rsidR="00BE4301" w:rsidRPr="00BE4301" w:rsidRDefault="00BE4301" w:rsidP="00BE4301">
            <w:pPr>
              <w:rPr>
                <w:rFonts w:ascii="Times New Roman" w:hAnsi="Times New Roman" w:cs="Times New Roman"/>
                <w:sz w:val="24"/>
                <w:szCs w:val="24"/>
              </w:rPr>
            </w:pPr>
            <w:r w:rsidRPr="00BE4301">
              <w:rPr>
                <w:rFonts w:ascii="Times New Roman" w:hAnsi="Times New Roman" w:cs="Times New Roman"/>
                <w:sz w:val="24"/>
                <w:szCs w:val="24"/>
              </w:rPr>
              <w:t>Требования к качеству товара</w:t>
            </w:r>
          </w:p>
        </w:tc>
        <w:tc>
          <w:tcPr>
            <w:tcW w:w="12049" w:type="dxa"/>
          </w:tcPr>
          <w:p w:rsidR="00BE4301" w:rsidRPr="00BE4301" w:rsidRDefault="00BE4301" w:rsidP="00BE4301">
            <w:pPr>
              <w:rPr>
                <w:rFonts w:ascii="Times New Roman" w:hAnsi="Times New Roman" w:cs="Times New Roman"/>
                <w:sz w:val="24"/>
                <w:szCs w:val="24"/>
              </w:rPr>
            </w:pPr>
            <w:r w:rsidRPr="00BE4301">
              <w:rPr>
                <w:rFonts w:ascii="Times New Roman" w:hAnsi="Times New Roman" w:cs="Times New Roman"/>
                <w:sz w:val="24"/>
                <w:szCs w:val="24"/>
              </w:rPr>
              <w:t>Товар должен быть новым, ранее не использованным, не восстановленным, без следов эксплуатации, соответствовать требованиям технической документации производителя и обеспечивать выполнение функций по измерению расхода жидкостей.</w:t>
            </w:r>
          </w:p>
        </w:tc>
      </w:tr>
      <w:tr w:rsidR="00BE4301" w:rsidRPr="00BE4301" w:rsidTr="00BE4301">
        <w:tc>
          <w:tcPr>
            <w:tcW w:w="3794" w:type="dxa"/>
          </w:tcPr>
          <w:p w:rsidR="00BE4301" w:rsidRPr="00BE4301" w:rsidRDefault="00BE4301" w:rsidP="00BE4301">
            <w:pPr>
              <w:rPr>
                <w:rFonts w:ascii="Times New Roman" w:hAnsi="Times New Roman" w:cs="Times New Roman"/>
                <w:sz w:val="24"/>
                <w:szCs w:val="24"/>
              </w:rPr>
            </w:pPr>
            <w:r w:rsidRPr="00BE4301">
              <w:rPr>
                <w:rFonts w:ascii="Times New Roman" w:hAnsi="Times New Roman" w:cs="Times New Roman"/>
                <w:sz w:val="24"/>
                <w:szCs w:val="24"/>
              </w:rPr>
              <w:t xml:space="preserve">Требования к документам, сопровождающим поставку товаров, подтверждающим его </w:t>
            </w:r>
            <w:r w:rsidRPr="00BE4301">
              <w:rPr>
                <w:rFonts w:ascii="Times New Roman" w:hAnsi="Times New Roman" w:cs="Times New Roman"/>
                <w:sz w:val="24"/>
                <w:szCs w:val="24"/>
              </w:rPr>
              <w:lastRenderedPageBreak/>
              <w:t>качество</w:t>
            </w:r>
          </w:p>
        </w:tc>
        <w:tc>
          <w:tcPr>
            <w:tcW w:w="12049" w:type="dxa"/>
          </w:tcPr>
          <w:p w:rsidR="00BE4301" w:rsidRPr="00BE4301" w:rsidRDefault="00BE4301" w:rsidP="00BE4301">
            <w:pPr>
              <w:rPr>
                <w:rFonts w:ascii="Times New Roman" w:hAnsi="Times New Roman" w:cs="Times New Roman"/>
                <w:sz w:val="24"/>
                <w:szCs w:val="24"/>
              </w:rPr>
            </w:pPr>
            <w:r w:rsidRPr="00BE4301">
              <w:rPr>
                <w:rFonts w:ascii="Times New Roman" w:hAnsi="Times New Roman" w:cs="Times New Roman"/>
                <w:sz w:val="24"/>
                <w:szCs w:val="24"/>
              </w:rPr>
              <w:lastRenderedPageBreak/>
              <w:t>Паспорт изделия (при наличии), руководство по эксплуатации, документы, подтверждающие качество и комплектность товара.</w:t>
            </w:r>
          </w:p>
        </w:tc>
      </w:tr>
      <w:tr w:rsidR="00BE4301" w:rsidRPr="00BE4301" w:rsidTr="00BE4301">
        <w:tc>
          <w:tcPr>
            <w:tcW w:w="3794" w:type="dxa"/>
          </w:tcPr>
          <w:p w:rsidR="00BE4301" w:rsidRPr="00BE4301" w:rsidRDefault="00BE4301" w:rsidP="00BE4301">
            <w:pPr>
              <w:rPr>
                <w:rFonts w:ascii="Times New Roman" w:hAnsi="Times New Roman" w:cs="Times New Roman"/>
                <w:sz w:val="24"/>
                <w:szCs w:val="24"/>
              </w:rPr>
            </w:pPr>
            <w:r w:rsidRPr="00BE4301">
              <w:rPr>
                <w:rFonts w:ascii="Times New Roman" w:hAnsi="Times New Roman" w:cs="Times New Roman"/>
                <w:sz w:val="24"/>
                <w:szCs w:val="24"/>
              </w:rPr>
              <w:lastRenderedPageBreak/>
              <w:t>Требование к упаковке и/или маркировке</w:t>
            </w:r>
          </w:p>
        </w:tc>
        <w:tc>
          <w:tcPr>
            <w:tcW w:w="12049" w:type="dxa"/>
          </w:tcPr>
          <w:p w:rsidR="00BE4301" w:rsidRPr="00BE4301" w:rsidRDefault="00BE4301" w:rsidP="00BE4301">
            <w:pPr>
              <w:rPr>
                <w:rFonts w:ascii="Times New Roman" w:hAnsi="Times New Roman" w:cs="Times New Roman"/>
                <w:sz w:val="24"/>
                <w:szCs w:val="24"/>
              </w:rPr>
            </w:pPr>
            <w:r w:rsidRPr="00BE4301">
              <w:rPr>
                <w:rFonts w:ascii="Times New Roman" w:hAnsi="Times New Roman" w:cs="Times New Roman"/>
                <w:sz w:val="24"/>
                <w:szCs w:val="24"/>
              </w:rPr>
              <w:t>Товар должен поставляться в упаковке производителя, обеспечивающей защиту от механических повреждений, загрязнения и воздействия влаги при транспортировании и хранении.</w:t>
            </w:r>
          </w:p>
        </w:tc>
      </w:tr>
      <w:tr w:rsidR="00BE4301" w:rsidRPr="00BE4301" w:rsidTr="00BE4301">
        <w:tc>
          <w:tcPr>
            <w:tcW w:w="3794" w:type="dxa"/>
          </w:tcPr>
          <w:p w:rsidR="00BE4301" w:rsidRPr="00BE4301" w:rsidRDefault="00BE4301" w:rsidP="00BE4301">
            <w:pPr>
              <w:rPr>
                <w:rFonts w:ascii="Times New Roman" w:hAnsi="Times New Roman" w:cs="Times New Roman"/>
                <w:sz w:val="24"/>
                <w:szCs w:val="24"/>
              </w:rPr>
            </w:pPr>
            <w:r w:rsidRPr="00BE4301">
              <w:rPr>
                <w:rFonts w:ascii="Times New Roman" w:hAnsi="Times New Roman" w:cs="Times New Roman"/>
                <w:sz w:val="24"/>
                <w:szCs w:val="24"/>
              </w:rPr>
              <w:t>Условия транспортирования товара</w:t>
            </w:r>
          </w:p>
        </w:tc>
        <w:tc>
          <w:tcPr>
            <w:tcW w:w="12049" w:type="dxa"/>
          </w:tcPr>
          <w:p w:rsidR="00BE4301" w:rsidRPr="00BE4301" w:rsidRDefault="00BE4301" w:rsidP="00BE4301">
            <w:pPr>
              <w:rPr>
                <w:rFonts w:ascii="Times New Roman" w:hAnsi="Times New Roman" w:cs="Times New Roman"/>
                <w:sz w:val="24"/>
                <w:szCs w:val="24"/>
              </w:rPr>
            </w:pPr>
            <w:r w:rsidRPr="00BE4301">
              <w:rPr>
                <w:rFonts w:ascii="Times New Roman" w:hAnsi="Times New Roman" w:cs="Times New Roman"/>
                <w:sz w:val="24"/>
                <w:szCs w:val="24"/>
              </w:rPr>
              <w:t>Транспортирование осуществляется способом, обеспечивающим сохранность товара и его потребительских свойств, в упаковке производителя, с соблюдением условий транспортирования, установленных производителем.</w:t>
            </w:r>
          </w:p>
        </w:tc>
      </w:tr>
      <w:tr w:rsidR="00BE4301" w:rsidRPr="00BE4301" w:rsidTr="00BE4301">
        <w:tc>
          <w:tcPr>
            <w:tcW w:w="3794" w:type="dxa"/>
          </w:tcPr>
          <w:p w:rsidR="00BE4301" w:rsidRPr="00BE4301" w:rsidRDefault="00BE4301" w:rsidP="00BE4301">
            <w:pPr>
              <w:rPr>
                <w:rFonts w:ascii="Times New Roman" w:hAnsi="Times New Roman" w:cs="Times New Roman"/>
                <w:sz w:val="24"/>
                <w:szCs w:val="24"/>
              </w:rPr>
            </w:pPr>
            <w:r w:rsidRPr="00BE4301">
              <w:rPr>
                <w:rFonts w:ascii="Times New Roman" w:hAnsi="Times New Roman" w:cs="Times New Roman"/>
                <w:sz w:val="24"/>
                <w:szCs w:val="24"/>
              </w:rPr>
              <w:t>Гарантийный срок</w:t>
            </w:r>
          </w:p>
        </w:tc>
        <w:tc>
          <w:tcPr>
            <w:tcW w:w="12049" w:type="dxa"/>
          </w:tcPr>
          <w:p w:rsidR="00BE4301" w:rsidRPr="00BE4301" w:rsidRDefault="00BE4301" w:rsidP="00BE4301">
            <w:pPr>
              <w:rPr>
                <w:rFonts w:ascii="Times New Roman" w:hAnsi="Times New Roman" w:cs="Times New Roman"/>
                <w:sz w:val="24"/>
                <w:szCs w:val="24"/>
              </w:rPr>
            </w:pPr>
            <w:r w:rsidRPr="00BE4301">
              <w:rPr>
                <w:rFonts w:ascii="Times New Roman" w:hAnsi="Times New Roman" w:cs="Times New Roman"/>
                <w:sz w:val="24"/>
                <w:szCs w:val="24"/>
              </w:rPr>
              <w:t xml:space="preserve">Гарантийный срок качества товара - не менее 12 месяцев </w:t>
            </w:r>
            <w:r w:rsidRPr="00136AEC">
              <w:rPr>
                <w:rFonts w:ascii="Times New Roman" w:hAnsi="Times New Roman" w:cs="Times New Roman"/>
                <w:sz w:val="24"/>
                <w:szCs w:val="24"/>
              </w:rPr>
              <w:t xml:space="preserve">со дня подписания </w:t>
            </w:r>
            <w:r>
              <w:rPr>
                <w:rFonts w:ascii="Times New Roman" w:hAnsi="Times New Roman" w:cs="Times New Roman"/>
                <w:sz w:val="24"/>
                <w:szCs w:val="24"/>
              </w:rPr>
              <w:t>сторонами а</w:t>
            </w:r>
            <w:r w:rsidRPr="00BE6DE9">
              <w:rPr>
                <w:rFonts w:ascii="Times New Roman" w:eastAsia="Calibri" w:hAnsi="Times New Roman" w:cs="Times New Roman"/>
                <w:sz w:val="24"/>
                <w:szCs w:val="24"/>
              </w:rPr>
              <w:t>кт</w:t>
            </w:r>
            <w:r>
              <w:rPr>
                <w:rFonts w:ascii="Times New Roman" w:eastAsia="Calibri" w:hAnsi="Times New Roman" w:cs="Times New Roman"/>
                <w:sz w:val="24"/>
                <w:szCs w:val="24"/>
              </w:rPr>
              <w:t>а</w:t>
            </w:r>
            <w:r w:rsidRPr="00BE6DE9">
              <w:rPr>
                <w:rFonts w:ascii="Times New Roman" w:eastAsia="Calibri" w:hAnsi="Times New Roman" w:cs="Times New Roman"/>
                <w:sz w:val="24"/>
                <w:szCs w:val="24"/>
              </w:rPr>
              <w:t xml:space="preserve"> приема – передачи товара</w:t>
            </w:r>
            <w:r w:rsidRPr="00BE4301">
              <w:rPr>
                <w:rFonts w:ascii="Times New Roman" w:hAnsi="Times New Roman" w:cs="Times New Roman"/>
                <w:sz w:val="24"/>
                <w:szCs w:val="24"/>
              </w:rPr>
              <w:t>.</w:t>
            </w:r>
          </w:p>
        </w:tc>
      </w:tr>
      <w:tr w:rsidR="00BE4301" w:rsidRPr="00BE4301" w:rsidTr="00BE4301">
        <w:tc>
          <w:tcPr>
            <w:tcW w:w="3794" w:type="dxa"/>
          </w:tcPr>
          <w:p w:rsidR="00BE4301" w:rsidRPr="00BE4301" w:rsidRDefault="00BE4301" w:rsidP="00BE4301">
            <w:pPr>
              <w:rPr>
                <w:rFonts w:ascii="Times New Roman" w:hAnsi="Times New Roman" w:cs="Times New Roman"/>
                <w:sz w:val="24"/>
                <w:szCs w:val="24"/>
              </w:rPr>
            </w:pPr>
            <w:r w:rsidRPr="00BE4301">
              <w:rPr>
                <w:rFonts w:ascii="Times New Roman" w:hAnsi="Times New Roman" w:cs="Times New Roman"/>
                <w:sz w:val="24"/>
                <w:szCs w:val="24"/>
              </w:rPr>
              <w:t>Срок гарантийного обслуживания</w:t>
            </w:r>
          </w:p>
        </w:tc>
        <w:tc>
          <w:tcPr>
            <w:tcW w:w="12049" w:type="dxa"/>
          </w:tcPr>
          <w:p w:rsidR="00BE4301" w:rsidRPr="00BE4301" w:rsidRDefault="00BE4301" w:rsidP="00BE4301">
            <w:pPr>
              <w:rPr>
                <w:rFonts w:ascii="Times New Roman" w:hAnsi="Times New Roman" w:cs="Times New Roman"/>
                <w:sz w:val="24"/>
                <w:szCs w:val="24"/>
              </w:rPr>
            </w:pPr>
            <w:r w:rsidRPr="00BE4301">
              <w:rPr>
                <w:rFonts w:ascii="Times New Roman" w:hAnsi="Times New Roman" w:cs="Times New Roman"/>
                <w:sz w:val="24"/>
                <w:szCs w:val="24"/>
              </w:rPr>
              <w:t xml:space="preserve">Срок гарантийного обслуживания - не менее 12 месяцев </w:t>
            </w:r>
            <w:r w:rsidRPr="00136AEC">
              <w:rPr>
                <w:rFonts w:ascii="Times New Roman" w:hAnsi="Times New Roman" w:cs="Times New Roman"/>
                <w:sz w:val="24"/>
                <w:szCs w:val="24"/>
              </w:rPr>
              <w:t xml:space="preserve">со дня подписания </w:t>
            </w:r>
            <w:r>
              <w:rPr>
                <w:rFonts w:ascii="Times New Roman" w:hAnsi="Times New Roman" w:cs="Times New Roman"/>
                <w:sz w:val="24"/>
                <w:szCs w:val="24"/>
              </w:rPr>
              <w:t>сторонами а</w:t>
            </w:r>
            <w:r w:rsidRPr="00BE6DE9">
              <w:rPr>
                <w:rFonts w:ascii="Times New Roman" w:eastAsia="Calibri" w:hAnsi="Times New Roman" w:cs="Times New Roman"/>
                <w:sz w:val="24"/>
                <w:szCs w:val="24"/>
              </w:rPr>
              <w:t>кт</w:t>
            </w:r>
            <w:r>
              <w:rPr>
                <w:rFonts w:ascii="Times New Roman" w:eastAsia="Calibri" w:hAnsi="Times New Roman" w:cs="Times New Roman"/>
                <w:sz w:val="24"/>
                <w:szCs w:val="24"/>
              </w:rPr>
              <w:t>а</w:t>
            </w:r>
            <w:r w:rsidRPr="00BE6DE9">
              <w:rPr>
                <w:rFonts w:ascii="Times New Roman" w:eastAsia="Calibri" w:hAnsi="Times New Roman" w:cs="Times New Roman"/>
                <w:sz w:val="24"/>
                <w:szCs w:val="24"/>
              </w:rPr>
              <w:t xml:space="preserve"> приема – передачи товара</w:t>
            </w:r>
            <w:r w:rsidRPr="00BE4301">
              <w:rPr>
                <w:rFonts w:ascii="Times New Roman" w:hAnsi="Times New Roman" w:cs="Times New Roman"/>
                <w:sz w:val="24"/>
                <w:szCs w:val="24"/>
              </w:rPr>
              <w:t>.</w:t>
            </w:r>
          </w:p>
        </w:tc>
      </w:tr>
      <w:tr w:rsidR="00BE4301" w:rsidRPr="00BE4301" w:rsidTr="00BE4301">
        <w:tc>
          <w:tcPr>
            <w:tcW w:w="3794" w:type="dxa"/>
          </w:tcPr>
          <w:p w:rsidR="00BE4301" w:rsidRPr="00BE4301" w:rsidRDefault="00BE4301" w:rsidP="00BE4301">
            <w:pPr>
              <w:rPr>
                <w:rFonts w:ascii="Times New Roman" w:hAnsi="Times New Roman" w:cs="Times New Roman"/>
                <w:sz w:val="24"/>
                <w:szCs w:val="24"/>
              </w:rPr>
            </w:pPr>
            <w:r w:rsidRPr="00BE4301">
              <w:rPr>
                <w:rFonts w:ascii="Times New Roman" w:hAnsi="Times New Roman" w:cs="Times New Roman"/>
                <w:sz w:val="24"/>
                <w:szCs w:val="24"/>
              </w:rPr>
              <w:t>Гарантия производителя</w:t>
            </w:r>
          </w:p>
        </w:tc>
        <w:tc>
          <w:tcPr>
            <w:tcW w:w="12049" w:type="dxa"/>
          </w:tcPr>
          <w:p w:rsidR="00BE4301" w:rsidRPr="00BE4301" w:rsidRDefault="00BE4301" w:rsidP="00BE4301">
            <w:pPr>
              <w:rPr>
                <w:rFonts w:ascii="Times New Roman" w:hAnsi="Times New Roman" w:cs="Times New Roman"/>
                <w:sz w:val="24"/>
                <w:szCs w:val="24"/>
              </w:rPr>
            </w:pPr>
            <w:r w:rsidRPr="00BE4301">
              <w:rPr>
                <w:rFonts w:ascii="Times New Roman" w:hAnsi="Times New Roman" w:cs="Times New Roman"/>
                <w:sz w:val="24"/>
                <w:szCs w:val="24"/>
              </w:rPr>
              <w:t>Гарантия производителя - при наличии, но не менее срока гарантии качества товара.</w:t>
            </w:r>
          </w:p>
        </w:tc>
      </w:tr>
    </w:tbl>
    <w:p w:rsidR="00136AEC" w:rsidRPr="00136AEC" w:rsidRDefault="00136AEC" w:rsidP="00136AEC">
      <w:pPr>
        <w:rPr>
          <w:rFonts w:ascii="Times New Roman" w:hAnsi="Times New Roman" w:cs="Times New Roman"/>
          <w:sz w:val="24"/>
          <w:szCs w:val="24"/>
        </w:rPr>
      </w:pPr>
    </w:p>
    <w:p w:rsidR="00136AEC" w:rsidRPr="00136AEC" w:rsidRDefault="00136AEC" w:rsidP="00136AEC">
      <w:pPr>
        <w:rPr>
          <w:rFonts w:ascii="Times New Roman" w:hAnsi="Times New Roman" w:cs="Times New Roman"/>
          <w:sz w:val="24"/>
          <w:szCs w:val="24"/>
        </w:rPr>
      </w:pPr>
      <w:r w:rsidRPr="00136AEC">
        <w:rPr>
          <w:rFonts w:ascii="Times New Roman" w:hAnsi="Times New Roman" w:cs="Times New Roman"/>
          <w:b/>
          <w:sz w:val="24"/>
          <w:szCs w:val="24"/>
        </w:rPr>
        <w:t>II. Характеристики товара</w:t>
      </w:r>
      <w:r w:rsidR="00BE4301" w:rsidRPr="00136AEC">
        <w:rPr>
          <w:rFonts w:ascii="Times New Roman" w:hAnsi="Times New Roman" w:cs="Times New Roman"/>
          <w:sz w:val="24"/>
          <w:szCs w:val="24"/>
        </w:rPr>
        <w:t>.</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817"/>
        <w:gridCol w:w="4961"/>
        <w:gridCol w:w="7797"/>
        <w:gridCol w:w="1417"/>
        <w:gridCol w:w="851"/>
      </w:tblGrid>
      <w:tr w:rsidR="00136AEC" w:rsidRPr="00BE4301" w:rsidTr="00E73E37">
        <w:trPr>
          <w:tblHeader/>
        </w:trPr>
        <w:tc>
          <w:tcPr>
            <w:tcW w:w="817" w:type="dxa"/>
            <w:vAlign w:val="center"/>
          </w:tcPr>
          <w:p w:rsidR="00136AEC" w:rsidRPr="00BE4301" w:rsidRDefault="00136AEC" w:rsidP="00BE4301">
            <w:pPr>
              <w:jc w:val="center"/>
              <w:rPr>
                <w:rFonts w:ascii="Times New Roman" w:hAnsi="Times New Roman" w:cs="Times New Roman"/>
                <w:sz w:val="24"/>
                <w:szCs w:val="24"/>
              </w:rPr>
            </w:pPr>
            <w:r w:rsidRPr="00BE4301">
              <w:rPr>
                <w:rFonts w:ascii="Times New Roman" w:hAnsi="Times New Roman" w:cs="Times New Roman"/>
                <w:b/>
                <w:sz w:val="24"/>
                <w:szCs w:val="24"/>
              </w:rPr>
              <w:t xml:space="preserve">№ </w:t>
            </w:r>
            <w:proofErr w:type="spellStart"/>
            <w:proofErr w:type="gramStart"/>
            <w:r w:rsidRPr="00BE4301">
              <w:rPr>
                <w:rFonts w:ascii="Times New Roman" w:hAnsi="Times New Roman" w:cs="Times New Roman"/>
                <w:b/>
                <w:sz w:val="24"/>
                <w:szCs w:val="24"/>
              </w:rPr>
              <w:t>п</w:t>
            </w:r>
            <w:proofErr w:type="spellEnd"/>
            <w:proofErr w:type="gramEnd"/>
            <w:r w:rsidRPr="00BE4301">
              <w:rPr>
                <w:rFonts w:ascii="Times New Roman" w:hAnsi="Times New Roman" w:cs="Times New Roman"/>
                <w:b/>
                <w:sz w:val="24"/>
                <w:szCs w:val="24"/>
              </w:rPr>
              <w:t>/</w:t>
            </w:r>
            <w:proofErr w:type="spellStart"/>
            <w:r w:rsidRPr="00BE4301">
              <w:rPr>
                <w:rFonts w:ascii="Times New Roman" w:hAnsi="Times New Roman" w:cs="Times New Roman"/>
                <w:b/>
                <w:sz w:val="24"/>
                <w:szCs w:val="24"/>
              </w:rPr>
              <w:t>п</w:t>
            </w:r>
            <w:proofErr w:type="spellEnd"/>
          </w:p>
        </w:tc>
        <w:tc>
          <w:tcPr>
            <w:tcW w:w="4961" w:type="dxa"/>
            <w:vAlign w:val="center"/>
          </w:tcPr>
          <w:p w:rsidR="00136AEC" w:rsidRPr="00BE4301" w:rsidRDefault="00136AEC" w:rsidP="00136AEC">
            <w:pPr>
              <w:jc w:val="center"/>
              <w:rPr>
                <w:rFonts w:ascii="Times New Roman" w:hAnsi="Times New Roman" w:cs="Times New Roman"/>
                <w:sz w:val="24"/>
                <w:szCs w:val="24"/>
              </w:rPr>
            </w:pPr>
            <w:r w:rsidRPr="00BE4301">
              <w:rPr>
                <w:rFonts w:ascii="Times New Roman" w:hAnsi="Times New Roman" w:cs="Times New Roman"/>
                <w:b/>
                <w:sz w:val="24"/>
                <w:szCs w:val="24"/>
              </w:rPr>
              <w:t>Наименование товара</w:t>
            </w:r>
            <w:r w:rsidR="00E73E37" w:rsidRPr="00BE4301">
              <w:rPr>
                <w:rFonts w:ascii="Times New Roman" w:hAnsi="Times New Roman" w:cs="Times New Roman"/>
                <w:b/>
                <w:sz w:val="24"/>
                <w:szCs w:val="24"/>
              </w:rPr>
              <w:t>*</w:t>
            </w:r>
            <w:r w:rsidRPr="00BE4301">
              <w:rPr>
                <w:rFonts w:ascii="Times New Roman" w:hAnsi="Times New Roman" w:cs="Times New Roman"/>
                <w:b/>
                <w:sz w:val="24"/>
                <w:szCs w:val="24"/>
              </w:rPr>
              <w:t>, характеристики</w:t>
            </w:r>
          </w:p>
        </w:tc>
        <w:tc>
          <w:tcPr>
            <w:tcW w:w="7797" w:type="dxa"/>
            <w:vAlign w:val="center"/>
          </w:tcPr>
          <w:p w:rsidR="00136AEC" w:rsidRPr="00BE4301" w:rsidRDefault="00136AEC" w:rsidP="00BE4301">
            <w:pPr>
              <w:jc w:val="center"/>
              <w:rPr>
                <w:rFonts w:ascii="Times New Roman" w:hAnsi="Times New Roman" w:cs="Times New Roman"/>
                <w:sz w:val="24"/>
                <w:szCs w:val="24"/>
              </w:rPr>
            </w:pPr>
            <w:r w:rsidRPr="00BE4301">
              <w:rPr>
                <w:rFonts w:ascii="Times New Roman" w:hAnsi="Times New Roman" w:cs="Times New Roman"/>
                <w:b/>
                <w:sz w:val="24"/>
                <w:szCs w:val="24"/>
              </w:rPr>
              <w:t>Код КТРУ,</w:t>
            </w:r>
            <w:r w:rsidRPr="00BE4301">
              <w:rPr>
                <w:rFonts w:ascii="Times New Roman" w:hAnsi="Times New Roman" w:cs="Times New Roman"/>
                <w:b/>
                <w:sz w:val="24"/>
                <w:szCs w:val="24"/>
              </w:rPr>
              <w:br/>
              <w:t>Значение характеристики</w:t>
            </w:r>
          </w:p>
        </w:tc>
        <w:tc>
          <w:tcPr>
            <w:tcW w:w="1417" w:type="dxa"/>
            <w:vAlign w:val="center"/>
          </w:tcPr>
          <w:p w:rsidR="00136AEC" w:rsidRPr="00BE4301" w:rsidRDefault="00136AEC" w:rsidP="00BE4301">
            <w:pPr>
              <w:jc w:val="center"/>
              <w:rPr>
                <w:rFonts w:ascii="Times New Roman" w:hAnsi="Times New Roman" w:cs="Times New Roman"/>
                <w:sz w:val="24"/>
                <w:szCs w:val="24"/>
              </w:rPr>
            </w:pPr>
            <w:r w:rsidRPr="00BE4301">
              <w:rPr>
                <w:rFonts w:ascii="Times New Roman" w:hAnsi="Times New Roman" w:cs="Times New Roman"/>
                <w:b/>
                <w:sz w:val="24"/>
                <w:szCs w:val="24"/>
              </w:rPr>
              <w:t>Единица измерения</w:t>
            </w:r>
          </w:p>
        </w:tc>
        <w:tc>
          <w:tcPr>
            <w:tcW w:w="851" w:type="dxa"/>
            <w:vAlign w:val="center"/>
          </w:tcPr>
          <w:p w:rsidR="00136AEC" w:rsidRPr="00BE4301" w:rsidRDefault="00136AEC" w:rsidP="00BE4301">
            <w:pPr>
              <w:jc w:val="center"/>
              <w:rPr>
                <w:rFonts w:ascii="Times New Roman" w:hAnsi="Times New Roman" w:cs="Times New Roman"/>
                <w:sz w:val="24"/>
                <w:szCs w:val="24"/>
              </w:rPr>
            </w:pPr>
            <w:r w:rsidRPr="00BE4301">
              <w:rPr>
                <w:rFonts w:ascii="Times New Roman" w:hAnsi="Times New Roman" w:cs="Times New Roman"/>
                <w:b/>
                <w:sz w:val="24"/>
                <w:szCs w:val="24"/>
              </w:rPr>
              <w:t>Кол-во</w:t>
            </w:r>
          </w:p>
        </w:tc>
      </w:tr>
      <w:tr w:rsidR="00BE4301" w:rsidRPr="00BE4301" w:rsidTr="00E73E37">
        <w:tc>
          <w:tcPr>
            <w:tcW w:w="817" w:type="dxa"/>
            <w:vAlign w:val="center"/>
          </w:tcPr>
          <w:p w:rsidR="00BE4301" w:rsidRPr="00BE4301" w:rsidRDefault="00BE4301" w:rsidP="00BE4301">
            <w:pPr>
              <w:jc w:val="center"/>
              <w:rPr>
                <w:rFonts w:ascii="Times New Roman" w:hAnsi="Times New Roman" w:cs="Times New Roman"/>
                <w:b/>
                <w:sz w:val="24"/>
                <w:szCs w:val="24"/>
              </w:rPr>
            </w:pPr>
            <w:r w:rsidRPr="00BE4301">
              <w:rPr>
                <w:rFonts w:ascii="Times New Roman" w:hAnsi="Times New Roman" w:cs="Times New Roman"/>
                <w:b/>
                <w:sz w:val="24"/>
                <w:szCs w:val="24"/>
              </w:rPr>
              <w:t>1</w:t>
            </w:r>
          </w:p>
        </w:tc>
        <w:tc>
          <w:tcPr>
            <w:tcW w:w="4961" w:type="dxa"/>
            <w:vAlign w:val="center"/>
          </w:tcPr>
          <w:p w:rsidR="00BE4301" w:rsidRPr="00BE4301" w:rsidRDefault="00BE4301" w:rsidP="006A636A">
            <w:pPr>
              <w:rPr>
                <w:rFonts w:ascii="Times New Roman" w:hAnsi="Times New Roman" w:cs="Times New Roman"/>
                <w:b/>
                <w:sz w:val="24"/>
                <w:szCs w:val="24"/>
              </w:rPr>
            </w:pPr>
            <w:r w:rsidRPr="00BE4301">
              <w:rPr>
                <w:rFonts w:ascii="Times New Roman" w:hAnsi="Times New Roman" w:cs="Times New Roman"/>
                <w:b/>
                <w:sz w:val="24"/>
                <w:szCs w:val="24"/>
              </w:rPr>
              <w:t>Устройство - средство измерения жидкости потоком (расходомер)</w:t>
            </w:r>
          </w:p>
        </w:tc>
        <w:tc>
          <w:tcPr>
            <w:tcW w:w="7797" w:type="dxa"/>
            <w:vAlign w:val="center"/>
          </w:tcPr>
          <w:p w:rsidR="00BE4301" w:rsidRPr="00BE4301" w:rsidRDefault="00BE4301" w:rsidP="00BE4301">
            <w:pPr>
              <w:jc w:val="center"/>
              <w:rPr>
                <w:rFonts w:ascii="Times New Roman" w:hAnsi="Times New Roman" w:cs="Times New Roman"/>
                <w:b/>
                <w:sz w:val="24"/>
                <w:szCs w:val="24"/>
              </w:rPr>
            </w:pPr>
            <w:r w:rsidRPr="00BE4301">
              <w:rPr>
                <w:rFonts w:ascii="Times New Roman" w:hAnsi="Times New Roman" w:cs="Times New Roman"/>
                <w:b/>
                <w:sz w:val="24"/>
                <w:szCs w:val="24"/>
              </w:rPr>
              <w:t>26.51.63.120-00000001</w:t>
            </w:r>
          </w:p>
        </w:tc>
        <w:tc>
          <w:tcPr>
            <w:tcW w:w="1417" w:type="dxa"/>
            <w:vAlign w:val="center"/>
          </w:tcPr>
          <w:p w:rsidR="00BE4301" w:rsidRPr="00BE4301" w:rsidRDefault="00BE4301" w:rsidP="00BE4301">
            <w:pPr>
              <w:jc w:val="center"/>
              <w:rPr>
                <w:rFonts w:ascii="Times New Roman" w:hAnsi="Times New Roman" w:cs="Times New Roman"/>
                <w:b/>
                <w:sz w:val="24"/>
                <w:szCs w:val="24"/>
              </w:rPr>
            </w:pPr>
            <w:r>
              <w:rPr>
                <w:rFonts w:ascii="Times New Roman" w:hAnsi="Times New Roman" w:cs="Times New Roman"/>
                <w:b/>
                <w:sz w:val="24"/>
                <w:szCs w:val="24"/>
              </w:rPr>
              <w:t>штука</w:t>
            </w:r>
          </w:p>
        </w:tc>
        <w:tc>
          <w:tcPr>
            <w:tcW w:w="851" w:type="dxa"/>
            <w:vAlign w:val="center"/>
          </w:tcPr>
          <w:p w:rsidR="00BE4301" w:rsidRPr="00BE4301" w:rsidRDefault="00BE4301" w:rsidP="00BE4301">
            <w:pPr>
              <w:jc w:val="center"/>
              <w:rPr>
                <w:rFonts w:ascii="Times New Roman" w:hAnsi="Times New Roman" w:cs="Times New Roman"/>
                <w:b/>
                <w:sz w:val="24"/>
                <w:szCs w:val="24"/>
              </w:rPr>
            </w:pPr>
            <w:r w:rsidRPr="00BE4301">
              <w:rPr>
                <w:rFonts w:ascii="Times New Roman" w:hAnsi="Times New Roman" w:cs="Times New Roman"/>
                <w:b/>
                <w:sz w:val="24"/>
                <w:szCs w:val="24"/>
              </w:rPr>
              <w:t>1</w:t>
            </w:r>
          </w:p>
        </w:tc>
      </w:tr>
      <w:tr w:rsidR="00BE4301" w:rsidRPr="00BE4301" w:rsidTr="00E73E37">
        <w:tc>
          <w:tcPr>
            <w:tcW w:w="817" w:type="dxa"/>
            <w:vAlign w:val="center"/>
          </w:tcPr>
          <w:p w:rsidR="00BE4301" w:rsidRPr="00BE4301" w:rsidRDefault="00BE4301" w:rsidP="00BE4301">
            <w:pPr>
              <w:jc w:val="center"/>
              <w:rPr>
                <w:rFonts w:ascii="Times New Roman" w:hAnsi="Times New Roman" w:cs="Times New Roman"/>
                <w:sz w:val="24"/>
                <w:szCs w:val="24"/>
              </w:rPr>
            </w:pPr>
            <w:r w:rsidRPr="00BE4301">
              <w:rPr>
                <w:rFonts w:ascii="Times New Roman" w:hAnsi="Times New Roman" w:cs="Times New Roman"/>
                <w:sz w:val="24"/>
                <w:szCs w:val="24"/>
              </w:rPr>
              <w:t>1.1</w:t>
            </w:r>
          </w:p>
        </w:tc>
        <w:tc>
          <w:tcPr>
            <w:tcW w:w="4961" w:type="dxa"/>
            <w:vAlign w:val="center"/>
          </w:tcPr>
          <w:p w:rsidR="00BE4301" w:rsidRPr="00BE4301" w:rsidRDefault="00BE4301" w:rsidP="006A636A">
            <w:pPr>
              <w:rPr>
                <w:rFonts w:ascii="Times New Roman" w:hAnsi="Times New Roman" w:cs="Times New Roman"/>
                <w:sz w:val="24"/>
                <w:szCs w:val="24"/>
              </w:rPr>
            </w:pPr>
            <w:r w:rsidRPr="00BE4301">
              <w:rPr>
                <w:rFonts w:ascii="Times New Roman" w:hAnsi="Times New Roman" w:cs="Times New Roman"/>
                <w:sz w:val="24"/>
                <w:szCs w:val="24"/>
              </w:rPr>
              <w:t>Тип</w:t>
            </w:r>
          </w:p>
        </w:tc>
        <w:tc>
          <w:tcPr>
            <w:tcW w:w="7797" w:type="dxa"/>
            <w:vAlign w:val="center"/>
          </w:tcPr>
          <w:p w:rsidR="00BE4301" w:rsidRPr="00BE4301" w:rsidRDefault="00BE4301" w:rsidP="00BE4301">
            <w:pPr>
              <w:jc w:val="center"/>
              <w:rPr>
                <w:rFonts w:ascii="Times New Roman" w:hAnsi="Times New Roman" w:cs="Times New Roman"/>
                <w:sz w:val="24"/>
                <w:szCs w:val="24"/>
              </w:rPr>
            </w:pPr>
            <w:r w:rsidRPr="00BE4301">
              <w:rPr>
                <w:rFonts w:ascii="Times New Roman" w:hAnsi="Times New Roman" w:cs="Times New Roman"/>
                <w:sz w:val="24"/>
                <w:szCs w:val="24"/>
              </w:rPr>
              <w:t>Электронный портативный</w:t>
            </w:r>
          </w:p>
        </w:tc>
        <w:tc>
          <w:tcPr>
            <w:tcW w:w="1417" w:type="dxa"/>
            <w:vAlign w:val="center"/>
          </w:tcPr>
          <w:p w:rsidR="00BE4301" w:rsidRPr="00BE4301" w:rsidRDefault="00BE4301" w:rsidP="00BE4301">
            <w:pPr>
              <w:jc w:val="center"/>
              <w:rPr>
                <w:rFonts w:ascii="Times New Roman" w:hAnsi="Times New Roman" w:cs="Times New Roman"/>
                <w:sz w:val="24"/>
                <w:szCs w:val="24"/>
              </w:rPr>
            </w:pPr>
          </w:p>
        </w:tc>
        <w:tc>
          <w:tcPr>
            <w:tcW w:w="851" w:type="dxa"/>
            <w:vAlign w:val="center"/>
          </w:tcPr>
          <w:p w:rsidR="00BE4301" w:rsidRPr="00BE4301" w:rsidRDefault="00BE4301" w:rsidP="00BE4301">
            <w:pPr>
              <w:jc w:val="center"/>
              <w:rPr>
                <w:rFonts w:ascii="Times New Roman" w:hAnsi="Times New Roman" w:cs="Times New Roman"/>
                <w:sz w:val="24"/>
                <w:szCs w:val="24"/>
              </w:rPr>
            </w:pPr>
          </w:p>
        </w:tc>
      </w:tr>
      <w:tr w:rsidR="00BE4301" w:rsidRPr="00BE4301" w:rsidTr="00E73E37">
        <w:tc>
          <w:tcPr>
            <w:tcW w:w="817" w:type="dxa"/>
            <w:vAlign w:val="center"/>
          </w:tcPr>
          <w:p w:rsidR="00BE4301" w:rsidRPr="00BE4301" w:rsidRDefault="00BE4301" w:rsidP="00BE4301">
            <w:pPr>
              <w:jc w:val="center"/>
              <w:rPr>
                <w:rFonts w:ascii="Times New Roman" w:hAnsi="Times New Roman" w:cs="Times New Roman"/>
                <w:sz w:val="24"/>
                <w:szCs w:val="24"/>
              </w:rPr>
            </w:pPr>
            <w:r w:rsidRPr="00BE4301">
              <w:rPr>
                <w:rFonts w:ascii="Times New Roman" w:hAnsi="Times New Roman" w:cs="Times New Roman"/>
                <w:sz w:val="24"/>
                <w:szCs w:val="24"/>
              </w:rPr>
              <w:t>1.2</w:t>
            </w:r>
          </w:p>
        </w:tc>
        <w:tc>
          <w:tcPr>
            <w:tcW w:w="4961" w:type="dxa"/>
            <w:vAlign w:val="center"/>
          </w:tcPr>
          <w:p w:rsidR="00BE4301" w:rsidRPr="00BE4301" w:rsidRDefault="00BE4301" w:rsidP="006A636A">
            <w:pPr>
              <w:rPr>
                <w:rFonts w:ascii="Times New Roman" w:hAnsi="Times New Roman" w:cs="Times New Roman"/>
                <w:sz w:val="24"/>
                <w:szCs w:val="24"/>
              </w:rPr>
            </w:pPr>
            <w:r w:rsidRPr="00BE4301">
              <w:rPr>
                <w:rFonts w:ascii="Times New Roman" w:hAnsi="Times New Roman" w:cs="Times New Roman"/>
                <w:sz w:val="24"/>
                <w:szCs w:val="24"/>
              </w:rPr>
              <w:t>Назначение</w:t>
            </w:r>
          </w:p>
        </w:tc>
        <w:tc>
          <w:tcPr>
            <w:tcW w:w="7797" w:type="dxa"/>
            <w:vAlign w:val="center"/>
          </w:tcPr>
          <w:p w:rsidR="00BE4301" w:rsidRPr="00BE4301" w:rsidRDefault="00BE4301" w:rsidP="00BE4301">
            <w:pPr>
              <w:jc w:val="center"/>
              <w:rPr>
                <w:rFonts w:ascii="Times New Roman" w:hAnsi="Times New Roman" w:cs="Times New Roman"/>
                <w:sz w:val="24"/>
                <w:szCs w:val="24"/>
              </w:rPr>
            </w:pPr>
            <w:r w:rsidRPr="00BE4301">
              <w:rPr>
                <w:rFonts w:ascii="Times New Roman" w:hAnsi="Times New Roman" w:cs="Times New Roman"/>
                <w:sz w:val="24"/>
                <w:szCs w:val="24"/>
              </w:rPr>
              <w:t>Измерение расхода жидкости потоком</w:t>
            </w:r>
          </w:p>
        </w:tc>
        <w:tc>
          <w:tcPr>
            <w:tcW w:w="1417" w:type="dxa"/>
            <w:vAlign w:val="center"/>
          </w:tcPr>
          <w:p w:rsidR="00BE4301" w:rsidRPr="00BE4301" w:rsidRDefault="00BE4301" w:rsidP="00BE4301">
            <w:pPr>
              <w:jc w:val="center"/>
              <w:rPr>
                <w:rFonts w:ascii="Times New Roman" w:hAnsi="Times New Roman" w:cs="Times New Roman"/>
                <w:sz w:val="24"/>
                <w:szCs w:val="24"/>
              </w:rPr>
            </w:pPr>
          </w:p>
        </w:tc>
        <w:tc>
          <w:tcPr>
            <w:tcW w:w="851" w:type="dxa"/>
            <w:vAlign w:val="center"/>
          </w:tcPr>
          <w:p w:rsidR="00BE4301" w:rsidRPr="00BE4301" w:rsidRDefault="00BE4301" w:rsidP="00BE4301">
            <w:pPr>
              <w:jc w:val="center"/>
              <w:rPr>
                <w:rFonts w:ascii="Times New Roman" w:hAnsi="Times New Roman" w:cs="Times New Roman"/>
                <w:sz w:val="24"/>
                <w:szCs w:val="24"/>
              </w:rPr>
            </w:pPr>
          </w:p>
        </w:tc>
      </w:tr>
      <w:tr w:rsidR="00BE4301" w:rsidRPr="00BE4301" w:rsidTr="00E73E37">
        <w:tc>
          <w:tcPr>
            <w:tcW w:w="817" w:type="dxa"/>
            <w:vAlign w:val="center"/>
          </w:tcPr>
          <w:p w:rsidR="00BE4301" w:rsidRPr="00BE4301" w:rsidRDefault="00BE4301" w:rsidP="00BE4301">
            <w:pPr>
              <w:jc w:val="center"/>
              <w:rPr>
                <w:rFonts w:ascii="Times New Roman" w:hAnsi="Times New Roman" w:cs="Times New Roman"/>
                <w:sz w:val="24"/>
                <w:szCs w:val="24"/>
              </w:rPr>
            </w:pPr>
            <w:r w:rsidRPr="00BE4301">
              <w:rPr>
                <w:rFonts w:ascii="Times New Roman" w:hAnsi="Times New Roman" w:cs="Times New Roman"/>
                <w:sz w:val="24"/>
                <w:szCs w:val="24"/>
              </w:rPr>
              <w:t>1.3</w:t>
            </w:r>
          </w:p>
        </w:tc>
        <w:tc>
          <w:tcPr>
            <w:tcW w:w="4961" w:type="dxa"/>
            <w:vAlign w:val="center"/>
          </w:tcPr>
          <w:p w:rsidR="00BE4301" w:rsidRPr="00BE4301" w:rsidRDefault="00BE4301" w:rsidP="006A636A">
            <w:pPr>
              <w:rPr>
                <w:rFonts w:ascii="Times New Roman" w:hAnsi="Times New Roman" w:cs="Times New Roman"/>
                <w:sz w:val="24"/>
                <w:szCs w:val="24"/>
              </w:rPr>
            </w:pPr>
            <w:r w:rsidRPr="00BE4301">
              <w:rPr>
                <w:rFonts w:ascii="Times New Roman" w:hAnsi="Times New Roman" w:cs="Times New Roman"/>
                <w:sz w:val="24"/>
                <w:szCs w:val="24"/>
              </w:rPr>
              <w:t>Измеряемая среда</w:t>
            </w:r>
          </w:p>
        </w:tc>
        <w:tc>
          <w:tcPr>
            <w:tcW w:w="7797" w:type="dxa"/>
            <w:vAlign w:val="center"/>
          </w:tcPr>
          <w:p w:rsidR="00BE4301" w:rsidRPr="00BE4301" w:rsidRDefault="00BE4301" w:rsidP="00BE4301">
            <w:pPr>
              <w:jc w:val="center"/>
              <w:rPr>
                <w:rFonts w:ascii="Times New Roman" w:hAnsi="Times New Roman" w:cs="Times New Roman"/>
                <w:sz w:val="24"/>
                <w:szCs w:val="24"/>
              </w:rPr>
            </w:pPr>
            <w:r w:rsidRPr="00BE4301">
              <w:rPr>
                <w:rFonts w:ascii="Times New Roman" w:hAnsi="Times New Roman" w:cs="Times New Roman"/>
                <w:sz w:val="24"/>
                <w:szCs w:val="24"/>
              </w:rPr>
              <w:t>Вода и иные неагрессивные жидкости</w:t>
            </w:r>
          </w:p>
        </w:tc>
        <w:tc>
          <w:tcPr>
            <w:tcW w:w="1417" w:type="dxa"/>
            <w:vAlign w:val="center"/>
          </w:tcPr>
          <w:p w:rsidR="00BE4301" w:rsidRPr="00BE4301" w:rsidRDefault="00BE4301" w:rsidP="00BE4301">
            <w:pPr>
              <w:jc w:val="center"/>
              <w:rPr>
                <w:rFonts w:ascii="Times New Roman" w:hAnsi="Times New Roman" w:cs="Times New Roman"/>
                <w:sz w:val="24"/>
                <w:szCs w:val="24"/>
              </w:rPr>
            </w:pPr>
          </w:p>
        </w:tc>
        <w:tc>
          <w:tcPr>
            <w:tcW w:w="851" w:type="dxa"/>
            <w:vAlign w:val="center"/>
          </w:tcPr>
          <w:p w:rsidR="00BE4301" w:rsidRPr="00BE4301" w:rsidRDefault="00BE4301" w:rsidP="00BE4301">
            <w:pPr>
              <w:jc w:val="center"/>
              <w:rPr>
                <w:rFonts w:ascii="Times New Roman" w:hAnsi="Times New Roman" w:cs="Times New Roman"/>
                <w:sz w:val="24"/>
                <w:szCs w:val="24"/>
              </w:rPr>
            </w:pPr>
          </w:p>
        </w:tc>
      </w:tr>
      <w:tr w:rsidR="00BE4301" w:rsidRPr="00BE4301" w:rsidTr="00E73E37">
        <w:tc>
          <w:tcPr>
            <w:tcW w:w="817" w:type="dxa"/>
            <w:vAlign w:val="center"/>
          </w:tcPr>
          <w:p w:rsidR="00BE4301" w:rsidRPr="00BE4301" w:rsidRDefault="00BE4301" w:rsidP="00BE4301">
            <w:pPr>
              <w:jc w:val="center"/>
              <w:rPr>
                <w:rFonts w:ascii="Times New Roman" w:hAnsi="Times New Roman" w:cs="Times New Roman"/>
                <w:sz w:val="24"/>
                <w:szCs w:val="24"/>
              </w:rPr>
            </w:pPr>
            <w:r w:rsidRPr="00BE4301">
              <w:rPr>
                <w:rFonts w:ascii="Times New Roman" w:hAnsi="Times New Roman" w:cs="Times New Roman"/>
                <w:sz w:val="24"/>
                <w:szCs w:val="24"/>
              </w:rPr>
              <w:t>1.4</w:t>
            </w:r>
          </w:p>
        </w:tc>
        <w:tc>
          <w:tcPr>
            <w:tcW w:w="4961" w:type="dxa"/>
            <w:vAlign w:val="center"/>
          </w:tcPr>
          <w:p w:rsidR="00BE4301" w:rsidRPr="00BE4301" w:rsidRDefault="00BE4301" w:rsidP="006A636A">
            <w:pPr>
              <w:rPr>
                <w:rFonts w:ascii="Times New Roman" w:hAnsi="Times New Roman" w:cs="Times New Roman"/>
                <w:sz w:val="24"/>
                <w:szCs w:val="24"/>
              </w:rPr>
            </w:pPr>
            <w:r w:rsidRPr="00BE4301">
              <w:rPr>
                <w:rFonts w:ascii="Times New Roman" w:hAnsi="Times New Roman" w:cs="Times New Roman"/>
                <w:sz w:val="24"/>
                <w:szCs w:val="24"/>
              </w:rPr>
              <w:t>Диапазон измерения расхода</w:t>
            </w:r>
          </w:p>
        </w:tc>
        <w:tc>
          <w:tcPr>
            <w:tcW w:w="7797" w:type="dxa"/>
            <w:vAlign w:val="center"/>
          </w:tcPr>
          <w:p w:rsidR="00BE4301" w:rsidRPr="00BE4301" w:rsidRDefault="00BE4301" w:rsidP="00BE4301">
            <w:pPr>
              <w:jc w:val="center"/>
              <w:rPr>
                <w:rFonts w:ascii="Times New Roman" w:hAnsi="Times New Roman" w:cs="Times New Roman"/>
                <w:sz w:val="24"/>
                <w:szCs w:val="24"/>
              </w:rPr>
            </w:pPr>
            <w:r w:rsidRPr="00BE4301">
              <w:rPr>
                <w:rFonts w:ascii="Times New Roman" w:hAnsi="Times New Roman" w:cs="Times New Roman"/>
                <w:sz w:val="24"/>
                <w:szCs w:val="24"/>
              </w:rPr>
              <w:t>0,1-10,0</w:t>
            </w:r>
          </w:p>
        </w:tc>
        <w:tc>
          <w:tcPr>
            <w:tcW w:w="1417" w:type="dxa"/>
            <w:vAlign w:val="center"/>
          </w:tcPr>
          <w:p w:rsidR="00BE4301" w:rsidRPr="00BE4301" w:rsidRDefault="00BE4301" w:rsidP="00BE4301">
            <w:pPr>
              <w:jc w:val="center"/>
              <w:rPr>
                <w:rFonts w:ascii="Times New Roman" w:hAnsi="Times New Roman" w:cs="Times New Roman"/>
                <w:sz w:val="24"/>
                <w:szCs w:val="24"/>
              </w:rPr>
            </w:pPr>
            <w:proofErr w:type="gramStart"/>
            <w:r w:rsidRPr="00BE4301">
              <w:rPr>
                <w:rFonts w:ascii="Times New Roman" w:hAnsi="Times New Roman" w:cs="Times New Roman"/>
                <w:sz w:val="24"/>
                <w:szCs w:val="24"/>
              </w:rPr>
              <w:t>л</w:t>
            </w:r>
            <w:proofErr w:type="gramEnd"/>
            <w:r w:rsidRPr="00BE4301">
              <w:rPr>
                <w:rFonts w:ascii="Times New Roman" w:hAnsi="Times New Roman" w:cs="Times New Roman"/>
                <w:sz w:val="24"/>
                <w:szCs w:val="24"/>
              </w:rPr>
              <w:t>/мин</w:t>
            </w:r>
          </w:p>
        </w:tc>
        <w:tc>
          <w:tcPr>
            <w:tcW w:w="851" w:type="dxa"/>
            <w:vAlign w:val="center"/>
          </w:tcPr>
          <w:p w:rsidR="00BE4301" w:rsidRPr="00BE4301" w:rsidRDefault="00BE4301" w:rsidP="00BE4301">
            <w:pPr>
              <w:jc w:val="center"/>
              <w:rPr>
                <w:rFonts w:ascii="Times New Roman" w:hAnsi="Times New Roman" w:cs="Times New Roman"/>
                <w:sz w:val="24"/>
                <w:szCs w:val="24"/>
              </w:rPr>
            </w:pPr>
          </w:p>
        </w:tc>
      </w:tr>
      <w:tr w:rsidR="00BE4301" w:rsidRPr="00BE4301" w:rsidTr="00E73E37">
        <w:tc>
          <w:tcPr>
            <w:tcW w:w="817" w:type="dxa"/>
            <w:vAlign w:val="center"/>
          </w:tcPr>
          <w:p w:rsidR="00BE4301" w:rsidRPr="00BE4301" w:rsidRDefault="00BE4301" w:rsidP="00BE4301">
            <w:pPr>
              <w:jc w:val="center"/>
              <w:rPr>
                <w:rFonts w:ascii="Times New Roman" w:hAnsi="Times New Roman" w:cs="Times New Roman"/>
                <w:sz w:val="24"/>
                <w:szCs w:val="24"/>
              </w:rPr>
            </w:pPr>
            <w:r w:rsidRPr="00BE4301">
              <w:rPr>
                <w:rFonts w:ascii="Times New Roman" w:hAnsi="Times New Roman" w:cs="Times New Roman"/>
                <w:sz w:val="24"/>
                <w:szCs w:val="24"/>
              </w:rPr>
              <w:t>1.5</w:t>
            </w:r>
          </w:p>
        </w:tc>
        <w:tc>
          <w:tcPr>
            <w:tcW w:w="4961" w:type="dxa"/>
            <w:vAlign w:val="center"/>
          </w:tcPr>
          <w:p w:rsidR="00BE4301" w:rsidRPr="00BE4301" w:rsidRDefault="00BE4301" w:rsidP="006A636A">
            <w:pPr>
              <w:rPr>
                <w:rFonts w:ascii="Times New Roman" w:hAnsi="Times New Roman" w:cs="Times New Roman"/>
                <w:sz w:val="24"/>
                <w:szCs w:val="24"/>
              </w:rPr>
            </w:pPr>
            <w:r w:rsidRPr="00BE4301">
              <w:rPr>
                <w:rFonts w:ascii="Times New Roman" w:hAnsi="Times New Roman" w:cs="Times New Roman"/>
                <w:sz w:val="24"/>
                <w:szCs w:val="24"/>
              </w:rPr>
              <w:t>Предел допускаемой погрешности</w:t>
            </w:r>
          </w:p>
        </w:tc>
        <w:tc>
          <w:tcPr>
            <w:tcW w:w="7797" w:type="dxa"/>
            <w:vAlign w:val="center"/>
          </w:tcPr>
          <w:p w:rsidR="00BE4301" w:rsidRPr="00BE4301" w:rsidRDefault="00BE4301" w:rsidP="00BE4301">
            <w:pPr>
              <w:jc w:val="center"/>
              <w:rPr>
                <w:rFonts w:ascii="Times New Roman" w:hAnsi="Times New Roman" w:cs="Times New Roman"/>
                <w:sz w:val="24"/>
                <w:szCs w:val="24"/>
              </w:rPr>
            </w:pPr>
            <w:r w:rsidRPr="00BE4301">
              <w:rPr>
                <w:rFonts w:ascii="Times New Roman" w:hAnsi="Times New Roman" w:cs="Times New Roman"/>
                <w:sz w:val="24"/>
                <w:szCs w:val="24"/>
              </w:rPr>
              <w:t>не более ±5</w:t>
            </w:r>
          </w:p>
        </w:tc>
        <w:tc>
          <w:tcPr>
            <w:tcW w:w="1417" w:type="dxa"/>
            <w:vAlign w:val="center"/>
          </w:tcPr>
          <w:p w:rsidR="00BE4301" w:rsidRPr="00BE4301" w:rsidRDefault="00BE4301" w:rsidP="00BE4301">
            <w:pPr>
              <w:jc w:val="center"/>
              <w:rPr>
                <w:rFonts w:ascii="Times New Roman" w:hAnsi="Times New Roman" w:cs="Times New Roman"/>
                <w:sz w:val="24"/>
                <w:szCs w:val="24"/>
              </w:rPr>
            </w:pPr>
            <w:r w:rsidRPr="00BE4301">
              <w:rPr>
                <w:rFonts w:ascii="Times New Roman" w:hAnsi="Times New Roman" w:cs="Times New Roman"/>
                <w:sz w:val="24"/>
                <w:szCs w:val="24"/>
              </w:rPr>
              <w:t>%</w:t>
            </w:r>
          </w:p>
        </w:tc>
        <w:tc>
          <w:tcPr>
            <w:tcW w:w="851" w:type="dxa"/>
            <w:vAlign w:val="center"/>
          </w:tcPr>
          <w:p w:rsidR="00BE4301" w:rsidRPr="00BE4301" w:rsidRDefault="00BE4301" w:rsidP="00BE4301">
            <w:pPr>
              <w:jc w:val="center"/>
              <w:rPr>
                <w:rFonts w:ascii="Times New Roman" w:hAnsi="Times New Roman" w:cs="Times New Roman"/>
                <w:sz w:val="24"/>
                <w:szCs w:val="24"/>
              </w:rPr>
            </w:pPr>
          </w:p>
        </w:tc>
      </w:tr>
      <w:tr w:rsidR="00BE4301" w:rsidRPr="00BE4301" w:rsidTr="00782A82">
        <w:tc>
          <w:tcPr>
            <w:tcW w:w="817" w:type="dxa"/>
          </w:tcPr>
          <w:p w:rsidR="00BE4301" w:rsidRPr="00BE4301" w:rsidRDefault="00BE4301" w:rsidP="00BE4301">
            <w:pPr>
              <w:jc w:val="center"/>
              <w:rPr>
                <w:rFonts w:ascii="Times New Roman" w:hAnsi="Times New Roman" w:cs="Times New Roman"/>
                <w:sz w:val="24"/>
                <w:szCs w:val="24"/>
              </w:rPr>
            </w:pPr>
            <w:r w:rsidRPr="00BE4301">
              <w:rPr>
                <w:rFonts w:ascii="Times New Roman" w:hAnsi="Times New Roman" w:cs="Times New Roman"/>
                <w:sz w:val="24"/>
                <w:szCs w:val="24"/>
              </w:rPr>
              <w:t>1.6</w:t>
            </w:r>
          </w:p>
        </w:tc>
        <w:tc>
          <w:tcPr>
            <w:tcW w:w="4961" w:type="dxa"/>
          </w:tcPr>
          <w:p w:rsidR="00BE4301" w:rsidRPr="00BE4301" w:rsidRDefault="00BE4301" w:rsidP="006A636A">
            <w:pPr>
              <w:rPr>
                <w:rFonts w:ascii="Times New Roman" w:hAnsi="Times New Roman" w:cs="Times New Roman"/>
                <w:sz w:val="24"/>
                <w:szCs w:val="24"/>
              </w:rPr>
            </w:pPr>
            <w:r w:rsidRPr="00BE4301">
              <w:rPr>
                <w:rFonts w:ascii="Times New Roman" w:hAnsi="Times New Roman" w:cs="Times New Roman"/>
                <w:sz w:val="24"/>
                <w:szCs w:val="24"/>
              </w:rPr>
              <w:t>Разрешение</w:t>
            </w:r>
          </w:p>
        </w:tc>
        <w:tc>
          <w:tcPr>
            <w:tcW w:w="7797" w:type="dxa"/>
          </w:tcPr>
          <w:p w:rsidR="00BE4301" w:rsidRPr="00BE4301" w:rsidRDefault="00BE4301" w:rsidP="00BE4301">
            <w:pPr>
              <w:jc w:val="center"/>
              <w:rPr>
                <w:rFonts w:ascii="Times New Roman" w:hAnsi="Times New Roman" w:cs="Times New Roman"/>
                <w:sz w:val="24"/>
                <w:szCs w:val="24"/>
              </w:rPr>
            </w:pPr>
            <w:r w:rsidRPr="00BE4301">
              <w:rPr>
                <w:rFonts w:ascii="Times New Roman" w:hAnsi="Times New Roman" w:cs="Times New Roman"/>
                <w:sz w:val="24"/>
                <w:szCs w:val="24"/>
              </w:rPr>
              <w:t>не более 0,1</w:t>
            </w:r>
          </w:p>
        </w:tc>
        <w:tc>
          <w:tcPr>
            <w:tcW w:w="1417" w:type="dxa"/>
          </w:tcPr>
          <w:p w:rsidR="00BE4301" w:rsidRPr="00BE4301" w:rsidRDefault="00BE4301" w:rsidP="00BE4301">
            <w:pPr>
              <w:jc w:val="center"/>
              <w:rPr>
                <w:rFonts w:ascii="Times New Roman" w:hAnsi="Times New Roman" w:cs="Times New Roman"/>
                <w:sz w:val="24"/>
                <w:szCs w:val="24"/>
              </w:rPr>
            </w:pPr>
            <w:proofErr w:type="gramStart"/>
            <w:r w:rsidRPr="00BE4301">
              <w:rPr>
                <w:rFonts w:ascii="Times New Roman" w:hAnsi="Times New Roman" w:cs="Times New Roman"/>
                <w:sz w:val="24"/>
                <w:szCs w:val="24"/>
              </w:rPr>
              <w:t>л</w:t>
            </w:r>
            <w:proofErr w:type="gramEnd"/>
            <w:r w:rsidRPr="00BE4301">
              <w:rPr>
                <w:rFonts w:ascii="Times New Roman" w:hAnsi="Times New Roman" w:cs="Times New Roman"/>
                <w:sz w:val="24"/>
                <w:szCs w:val="24"/>
              </w:rPr>
              <w:t>/мин</w:t>
            </w:r>
          </w:p>
        </w:tc>
        <w:tc>
          <w:tcPr>
            <w:tcW w:w="851" w:type="dxa"/>
          </w:tcPr>
          <w:p w:rsidR="00BE4301" w:rsidRPr="00BE4301" w:rsidRDefault="00BE4301" w:rsidP="00BE4301">
            <w:pPr>
              <w:jc w:val="center"/>
              <w:rPr>
                <w:rFonts w:ascii="Times New Roman" w:hAnsi="Times New Roman" w:cs="Times New Roman"/>
                <w:sz w:val="24"/>
                <w:szCs w:val="24"/>
              </w:rPr>
            </w:pPr>
          </w:p>
        </w:tc>
      </w:tr>
      <w:tr w:rsidR="00BE4301" w:rsidRPr="00BE4301" w:rsidTr="00782A82">
        <w:tc>
          <w:tcPr>
            <w:tcW w:w="817" w:type="dxa"/>
          </w:tcPr>
          <w:p w:rsidR="00BE4301" w:rsidRPr="00BE4301" w:rsidRDefault="00BE4301" w:rsidP="00BE4301">
            <w:pPr>
              <w:jc w:val="center"/>
              <w:rPr>
                <w:rFonts w:ascii="Times New Roman" w:hAnsi="Times New Roman" w:cs="Times New Roman"/>
                <w:sz w:val="24"/>
                <w:szCs w:val="24"/>
              </w:rPr>
            </w:pPr>
            <w:r w:rsidRPr="00BE4301">
              <w:rPr>
                <w:rFonts w:ascii="Times New Roman" w:hAnsi="Times New Roman" w:cs="Times New Roman"/>
                <w:sz w:val="24"/>
                <w:szCs w:val="24"/>
              </w:rPr>
              <w:t>1.7</w:t>
            </w:r>
          </w:p>
        </w:tc>
        <w:tc>
          <w:tcPr>
            <w:tcW w:w="4961" w:type="dxa"/>
          </w:tcPr>
          <w:p w:rsidR="00BE4301" w:rsidRPr="00BE4301" w:rsidRDefault="00BE4301" w:rsidP="006A636A">
            <w:pPr>
              <w:rPr>
                <w:rFonts w:ascii="Times New Roman" w:hAnsi="Times New Roman" w:cs="Times New Roman"/>
                <w:sz w:val="24"/>
                <w:szCs w:val="24"/>
              </w:rPr>
            </w:pPr>
            <w:r w:rsidRPr="00BE4301">
              <w:rPr>
                <w:rFonts w:ascii="Times New Roman" w:hAnsi="Times New Roman" w:cs="Times New Roman"/>
                <w:sz w:val="24"/>
                <w:szCs w:val="24"/>
              </w:rPr>
              <w:t>Индикация</w:t>
            </w:r>
          </w:p>
        </w:tc>
        <w:tc>
          <w:tcPr>
            <w:tcW w:w="7797" w:type="dxa"/>
          </w:tcPr>
          <w:p w:rsidR="00BE4301" w:rsidRPr="00BE4301" w:rsidRDefault="00BE4301" w:rsidP="00BE4301">
            <w:pPr>
              <w:jc w:val="center"/>
              <w:rPr>
                <w:rFonts w:ascii="Times New Roman" w:hAnsi="Times New Roman" w:cs="Times New Roman"/>
                <w:sz w:val="24"/>
                <w:szCs w:val="24"/>
              </w:rPr>
            </w:pPr>
            <w:r w:rsidRPr="00BE4301">
              <w:rPr>
                <w:rFonts w:ascii="Times New Roman" w:hAnsi="Times New Roman" w:cs="Times New Roman"/>
                <w:sz w:val="24"/>
                <w:szCs w:val="24"/>
              </w:rPr>
              <w:t>Цифровая</w:t>
            </w:r>
          </w:p>
        </w:tc>
        <w:tc>
          <w:tcPr>
            <w:tcW w:w="1417" w:type="dxa"/>
          </w:tcPr>
          <w:p w:rsidR="00BE4301" w:rsidRPr="00BE4301" w:rsidRDefault="00BE4301" w:rsidP="00BE4301">
            <w:pPr>
              <w:jc w:val="center"/>
              <w:rPr>
                <w:rFonts w:ascii="Times New Roman" w:hAnsi="Times New Roman" w:cs="Times New Roman"/>
                <w:sz w:val="24"/>
                <w:szCs w:val="24"/>
              </w:rPr>
            </w:pPr>
          </w:p>
        </w:tc>
        <w:tc>
          <w:tcPr>
            <w:tcW w:w="851" w:type="dxa"/>
          </w:tcPr>
          <w:p w:rsidR="00BE4301" w:rsidRPr="00BE4301" w:rsidRDefault="00BE4301" w:rsidP="00BE4301">
            <w:pPr>
              <w:jc w:val="center"/>
              <w:rPr>
                <w:rFonts w:ascii="Times New Roman" w:hAnsi="Times New Roman" w:cs="Times New Roman"/>
                <w:sz w:val="24"/>
                <w:szCs w:val="24"/>
              </w:rPr>
            </w:pPr>
          </w:p>
        </w:tc>
      </w:tr>
      <w:tr w:rsidR="00BE4301" w:rsidRPr="00BE4301" w:rsidTr="00782A82">
        <w:tc>
          <w:tcPr>
            <w:tcW w:w="817" w:type="dxa"/>
          </w:tcPr>
          <w:p w:rsidR="00BE4301" w:rsidRPr="00BE4301" w:rsidRDefault="00BE4301" w:rsidP="00BE4301">
            <w:pPr>
              <w:jc w:val="center"/>
              <w:rPr>
                <w:rFonts w:ascii="Times New Roman" w:hAnsi="Times New Roman" w:cs="Times New Roman"/>
                <w:sz w:val="24"/>
                <w:szCs w:val="24"/>
              </w:rPr>
            </w:pPr>
            <w:r w:rsidRPr="00BE4301">
              <w:rPr>
                <w:rFonts w:ascii="Times New Roman" w:hAnsi="Times New Roman" w:cs="Times New Roman"/>
                <w:sz w:val="24"/>
                <w:szCs w:val="24"/>
              </w:rPr>
              <w:t>1.8</w:t>
            </w:r>
          </w:p>
        </w:tc>
        <w:tc>
          <w:tcPr>
            <w:tcW w:w="4961" w:type="dxa"/>
          </w:tcPr>
          <w:p w:rsidR="00BE4301" w:rsidRPr="00BE4301" w:rsidRDefault="00BE4301" w:rsidP="006A636A">
            <w:pPr>
              <w:rPr>
                <w:rFonts w:ascii="Times New Roman" w:hAnsi="Times New Roman" w:cs="Times New Roman"/>
                <w:sz w:val="24"/>
                <w:szCs w:val="24"/>
              </w:rPr>
            </w:pPr>
            <w:r w:rsidRPr="00BE4301">
              <w:rPr>
                <w:rFonts w:ascii="Times New Roman" w:hAnsi="Times New Roman" w:cs="Times New Roman"/>
                <w:sz w:val="24"/>
                <w:szCs w:val="24"/>
              </w:rPr>
              <w:t>Питание</w:t>
            </w:r>
          </w:p>
        </w:tc>
        <w:tc>
          <w:tcPr>
            <w:tcW w:w="7797" w:type="dxa"/>
          </w:tcPr>
          <w:p w:rsidR="00BE4301" w:rsidRPr="00BE4301" w:rsidRDefault="00BE4301" w:rsidP="00BE4301">
            <w:pPr>
              <w:jc w:val="center"/>
              <w:rPr>
                <w:rFonts w:ascii="Times New Roman" w:hAnsi="Times New Roman" w:cs="Times New Roman"/>
                <w:sz w:val="24"/>
                <w:szCs w:val="24"/>
              </w:rPr>
            </w:pPr>
            <w:r w:rsidRPr="00BE4301">
              <w:rPr>
                <w:rFonts w:ascii="Times New Roman" w:hAnsi="Times New Roman" w:cs="Times New Roman"/>
                <w:sz w:val="24"/>
                <w:szCs w:val="24"/>
              </w:rPr>
              <w:t>Автономное или от сети 220</w:t>
            </w:r>
            <w:proofErr w:type="gramStart"/>
            <w:r w:rsidRPr="00BE4301">
              <w:rPr>
                <w:rFonts w:ascii="Times New Roman" w:hAnsi="Times New Roman" w:cs="Times New Roman"/>
                <w:sz w:val="24"/>
                <w:szCs w:val="24"/>
              </w:rPr>
              <w:t xml:space="preserve"> В</w:t>
            </w:r>
            <w:proofErr w:type="gramEnd"/>
          </w:p>
        </w:tc>
        <w:tc>
          <w:tcPr>
            <w:tcW w:w="1417" w:type="dxa"/>
          </w:tcPr>
          <w:p w:rsidR="00BE4301" w:rsidRPr="00BE4301" w:rsidRDefault="00BE4301" w:rsidP="00BE4301">
            <w:pPr>
              <w:jc w:val="center"/>
              <w:rPr>
                <w:rFonts w:ascii="Times New Roman" w:hAnsi="Times New Roman" w:cs="Times New Roman"/>
                <w:sz w:val="24"/>
                <w:szCs w:val="24"/>
              </w:rPr>
            </w:pPr>
          </w:p>
        </w:tc>
        <w:tc>
          <w:tcPr>
            <w:tcW w:w="851" w:type="dxa"/>
          </w:tcPr>
          <w:p w:rsidR="00BE4301" w:rsidRPr="00BE4301" w:rsidRDefault="00BE4301" w:rsidP="00BE4301">
            <w:pPr>
              <w:jc w:val="center"/>
              <w:rPr>
                <w:rFonts w:ascii="Times New Roman" w:hAnsi="Times New Roman" w:cs="Times New Roman"/>
                <w:sz w:val="24"/>
                <w:szCs w:val="24"/>
              </w:rPr>
            </w:pPr>
          </w:p>
        </w:tc>
      </w:tr>
      <w:tr w:rsidR="00BE4301" w:rsidRPr="00BE4301" w:rsidTr="00782A82">
        <w:tc>
          <w:tcPr>
            <w:tcW w:w="817" w:type="dxa"/>
          </w:tcPr>
          <w:p w:rsidR="00BE4301" w:rsidRPr="00BE4301" w:rsidRDefault="00BE4301" w:rsidP="00BE4301">
            <w:pPr>
              <w:jc w:val="center"/>
              <w:rPr>
                <w:rFonts w:ascii="Times New Roman" w:hAnsi="Times New Roman" w:cs="Times New Roman"/>
                <w:sz w:val="24"/>
                <w:szCs w:val="24"/>
              </w:rPr>
            </w:pPr>
            <w:r w:rsidRPr="00BE4301">
              <w:rPr>
                <w:rFonts w:ascii="Times New Roman" w:hAnsi="Times New Roman" w:cs="Times New Roman"/>
                <w:sz w:val="24"/>
                <w:szCs w:val="24"/>
              </w:rPr>
              <w:t>1.9</w:t>
            </w:r>
          </w:p>
        </w:tc>
        <w:tc>
          <w:tcPr>
            <w:tcW w:w="4961" w:type="dxa"/>
          </w:tcPr>
          <w:p w:rsidR="00BE4301" w:rsidRPr="00BE4301" w:rsidRDefault="00BE4301" w:rsidP="006A636A">
            <w:pPr>
              <w:rPr>
                <w:rFonts w:ascii="Times New Roman" w:hAnsi="Times New Roman" w:cs="Times New Roman"/>
                <w:sz w:val="24"/>
                <w:szCs w:val="24"/>
              </w:rPr>
            </w:pPr>
            <w:r w:rsidRPr="00BE4301">
              <w:rPr>
                <w:rFonts w:ascii="Times New Roman" w:hAnsi="Times New Roman" w:cs="Times New Roman"/>
                <w:sz w:val="24"/>
                <w:szCs w:val="24"/>
              </w:rPr>
              <w:t>Материал частей, контактирующих с жидкостью</w:t>
            </w:r>
          </w:p>
        </w:tc>
        <w:tc>
          <w:tcPr>
            <w:tcW w:w="7797" w:type="dxa"/>
          </w:tcPr>
          <w:p w:rsidR="00BE4301" w:rsidRPr="00BE4301" w:rsidRDefault="00BE4301" w:rsidP="00BE4301">
            <w:pPr>
              <w:jc w:val="center"/>
              <w:rPr>
                <w:rFonts w:ascii="Times New Roman" w:hAnsi="Times New Roman" w:cs="Times New Roman"/>
                <w:sz w:val="24"/>
                <w:szCs w:val="24"/>
              </w:rPr>
            </w:pPr>
            <w:proofErr w:type="spellStart"/>
            <w:r w:rsidRPr="00BE4301">
              <w:rPr>
                <w:rFonts w:ascii="Times New Roman" w:hAnsi="Times New Roman" w:cs="Times New Roman"/>
                <w:sz w:val="24"/>
                <w:szCs w:val="24"/>
              </w:rPr>
              <w:t>Коррозионностойкий</w:t>
            </w:r>
            <w:proofErr w:type="spellEnd"/>
            <w:r w:rsidRPr="00BE4301">
              <w:rPr>
                <w:rFonts w:ascii="Times New Roman" w:hAnsi="Times New Roman" w:cs="Times New Roman"/>
                <w:sz w:val="24"/>
                <w:szCs w:val="24"/>
              </w:rPr>
              <w:t xml:space="preserve"> материал</w:t>
            </w:r>
          </w:p>
        </w:tc>
        <w:tc>
          <w:tcPr>
            <w:tcW w:w="1417" w:type="dxa"/>
          </w:tcPr>
          <w:p w:rsidR="00BE4301" w:rsidRPr="00BE4301" w:rsidRDefault="00BE4301" w:rsidP="00BE4301">
            <w:pPr>
              <w:jc w:val="center"/>
              <w:rPr>
                <w:rFonts w:ascii="Times New Roman" w:hAnsi="Times New Roman" w:cs="Times New Roman"/>
                <w:sz w:val="24"/>
                <w:szCs w:val="24"/>
              </w:rPr>
            </w:pPr>
          </w:p>
        </w:tc>
        <w:tc>
          <w:tcPr>
            <w:tcW w:w="851" w:type="dxa"/>
          </w:tcPr>
          <w:p w:rsidR="00BE4301" w:rsidRPr="00BE4301" w:rsidRDefault="00BE4301" w:rsidP="00BE4301">
            <w:pPr>
              <w:jc w:val="center"/>
              <w:rPr>
                <w:rFonts w:ascii="Times New Roman" w:hAnsi="Times New Roman" w:cs="Times New Roman"/>
                <w:sz w:val="24"/>
                <w:szCs w:val="24"/>
              </w:rPr>
            </w:pPr>
          </w:p>
        </w:tc>
      </w:tr>
      <w:tr w:rsidR="00BE4301" w:rsidRPr="00BE4301" w:rsidTr="00782A82">
        <w:tc>
          <w:tcPr>
            <w:tcW w:w="817" w:type="dxa"/>
          </w:tcPr>
          <w:p w:rsidR="00BE4301" w:rsidRPr="00BE4301" w:rsidRDefault="00BE4301" w:rsidP="00BE4301">
            <w:pPr>
              <w:jc w:val="center"/>
              <w:rPr>
                <w:rFonts w:ascii="Times New Roman" w:hAnsi="Times New Roman" w:cs="Times New Roman"/>
                <w:sz w:val="24"/>
                <w:szCs w:val="24"/>
              </w:rPr>
            </w:pPr>
            <w:r w:rsidRPr="00BE4301">
              <w:rPr>
                <w:rFonts w:ascii="Times New Roman" w:hAnsi="Times New Roman" w:cs="Times New Roman"/>
                <w:sz w:val="24"/>
                <w:szCs w:val="24"/>
              </w:rPr>
              <w:t>1.10</w:t>
            </w:r>
          </w:p>
        </w:tc>
        <w:tc>
          <w:tcPr>
            <w:tcW w:w="4961" w:type="dxa"/>
          </w:tcPr>
          <w:p w:rsidR="00BE4301" w:rsidRPr="00BE4301" w:rsidRDefault="00BE4301" w:rsidP="006A636A">
            <w:pPr>
              <w:rPr>
                <w:rFonts w:ascii="Times New Roman" w:hAnsi="Times New Roman" w:cs="Times New Roman"/>
                <w:sz w:val="24"/>
                <w:szCs w:val="24"/>
              </w:rPr>
            </w:pPr>
            <w:r w:rsidRPr="00BE4301">
              <w:rPr>
                <w:rFonts w:ascii="Times New Roman" w:hAnsi="Times New Roman" w:cs="Times New Roman"/>
                <w:sz w:val="24"/>
                <w:szCs w:val="24"/>
              </w:rPr>
              <w:t>Степень защиты</w:t>
            </w:r>
          </w:p>
        </w:tc>
        <w:tc>
          <w:tcPr>
            <w:tcW w:w="7797" w:type="dxa"/>
          </w:tcPr>
          <w:p w:rsidR="00BE4301" w:rsidRPr="00BE4301" w:rsidRDefault="00BE4301" w:rsidP="00BE4301">
            <w:pPr>
              <w:jc w:val="center"/>
              <w:rPr>
                <w:rFonts w:ascii="Times New Roman" w:hAnsi="Times New Roman" w:cs="Times New Roman"/>
                <w:sz w:val="24"/>
                <w:szCs w:val="24"/>
              </w:rPr>
            </w:pPr>
            <w:r w:rsidRPr="00BE4301">
              <w:rPr>
                <w:rFonts w:ascii="Times New Roman" w:hAnsi="Times New Roman" w:cs="Times New Roman"/>
                <w:sz w:val="24"/>
                <w:szCs w:val="24"/>
              </w:rPr>
              <w:t>не ниже IP54</w:t>
            </w:r>
          </w:p>
        </w:tc>
        <w:tc>
          <w:tcPr>
            <w:tcW w:w="1417" w:type="dxa"/>
          </w:tcPr>
          <w:p w:rsidR="00BE4301" w:rsidRPr="00BE4301" w:rsidRDefault="00BE4301" w:rsidP="00BE4301">
            <w:pPr>
              <w:jc w:val="center"/>
              <w:rPr>
                <w:rFonts w:ascii="Times New Roman" w:hAnsi="Times New Roman" w:cs="Times New Roman"/>
                <w:sz w:val="24"/>
                <w:szCs w:val="24"/>
              </w:rPr>
            </w:pPr>
          </w:p>
        </w:tc>
        <w:tc>
          <w:tcPr>
            <w:tcW w:w="851" w:type="dxa"/>
          </w:tcPr>
          <w:p w:rsidR="00BE4301" w:rsidRPr="00BE4301" w:rsidRDefault="00BE4301" w:rsidP="00BE4301">
            <w:pPr>
              <w:jc w:val="center"/>
              <w:rPr>
                <w:rFonts w:ascii="Times New Roman" w:hAnsi="Times New Roman" w:cs="Times New Roman"/>
                <w:sz w:val="24"/>
                <w:szCs w:val="24"/>
              </w:rPr>
            </w:pPr>
          </w:p>
        </w:tc>
      </w:tr>
      <w:tr w:rsidR="00BE4301" w:rsidRPr="00BE4301" w:rsidTr="00782A82">
        <w:tc>
          <w:tcPr>
            <w:tcW w:w="817" w:type="dxa"/>
          </w:tcPr>
          <w:p w:rsidR="00BE4301" w:rsidRPr="00BE4301" w:rsidRDefault="00BE4301" w:rsidP="00BE4301">
            <w:pPr>
              <w:jc w:val="center"/>
              <w:rPr>
                <w:rFonts w:ascii="Times New Roman" w:hAnsi="Times New Roman" w:cs="Times New Roman"/>
                <w:sz w:val="24"/>
                <w:szCs w:val="24"/>
              </w:rPr>
            </w:pPr>
            <w:r w:rsidRPr="00BE4301">
              <w:rPr>
                <w:rFonts w:ascii="Times New Roman" w:hAnsi="Times New Roman" w:cs="Times New Roman"/>
                <w:sz w:val="24"/>
                <w:szCs w:val="24"/>
              </w:rPr>
              <w:t>1.11</w:t>
            </w:r>
          </w:p>
        </w:tc>
        <w:tc>
          <w:tcPr>
            <w:tcW w:w="4961" w:type="dxa"/>
          </w:tcPr>
          <w:p w:rsidR="00BE4301" w:rsidRPr="00BE4301" w:rsidRDefault="00BE4301" w:rsidP="006A636A">
            <w:pPr>
              <w:rPr>
                <w:rFonts w:ascii="Times New Roman" w:hAnsi="Times New Roman" w:cs="Times New Roman"/>
                <w:sz w:val="24"/>
                <w:szCs w:val="24"/>
              </w:rPr>
            </w:pPr>
            <w:r w:rsidRPr="00BE4301">
              <w:rPr>
                <w:rFonts w:ascii="Times New Roman" w:hAnsi="Times New Roman" w:cs="Times New Roman"/>
                <w:sz w:val="24"/>
                <w:szCs w:val="24"/>
              </w:rPr>
              <w:t>Комплект поставки</w:t>
            </w:r>
          </w:p>
        </w:tc>
        <w:tc>
          <w:tcPr>
            <w:tcW w:w="7797" w:type="dxa"/>
          </w:tcPr>
          <w:p w:rsidR="00BE4301" w:rsidRPr="00BE4301" w:rsidRDefault="00BE4301" w:rsidP="00BE4301">
            <w:pPr>
              <w:jc w:val="center"/>
              <w:rPr>
                <w:rFonts w:ascii="Times New Roman" w:hAnsi="Times New Roman" w:cs="Times New Roman"/>
                <w:sz w:val="24"/>
                <w:szCs w:val="24"/>
              </w:rPr>
            </w:pPr>
            <w:r w:rsidRPr="00BE4301">
              <w:rPr>
                <w:rFonts w:ascii="Times New Roman" w:hAnsi="Times New Roman" w:cs="Times New Roman"/>
                <w:sz w:val="24"/>
                <w:szCs w:val="24"/>
              </w:rPr>
              <w:t>Расходомер, эксплуатационная документация</w:t>
            </w:r>
          </w:p>
        </w:tc>
        <w:tc>
          <w:tcPr>
            <w:tcW w:w="1417" w:type="dxa"/>
          </w:tcPr>
          <w:p w:rsidR="00BE4301" w:rsidRPr="00BE4301" w:rsidRDefault="00BE4301" w:rsidP="00BE4301">
            <w:pPr>
              <w:jc w:val="center"/>
              <w:rPr>
                <w:rFonts w:ascii="Times New Roman" w:hAnsi="Times New Roman" w:cs="Times New Roman"/>
                <w:sz w:val="24"/>
                <w:szCs w:val="24"/>
              </w:rPr>
            </w:pPr>
          </w:p>
        </w:tc>
        <w:tc>
          <w:tcPr>
            <w:tcW w:w="851" w:type="dxa"/>
          </w:tcPr>
          <w:p w:rsidR="00BE4301" w:rsidRPr="00BE4301" w:rsidRDefault="00BE4301" w:rsidP="00BE4301">
            <w:pPr>
              <w:jc w:val="center"/>
              <w:rPr>
                <w:rFonts w:ascii="Times New Roman" w:hAnsi="Times New Roman" w:cs="Times New Roman"/>
                <w:sz w:val="24"/>
                <w:szCs w:val="24"/>
              </w:rPr>
            </w:pPr>
          </w:p>
        </w:tc>
      </w:tr>
      <w:tr w:rsidR="00BE4301" w:rsidRPr="00BE4301" w:rsidTr="00782A82">
        <w:tc>
          <w:tcPr>
            <w:tcW w:w="817" w:type="dxa"/>
          </w:tcPr>
          <w:p w:rsidR="00BE4301" w:rsidRPr="00BE4301" w:rsidRDefault="00BE4301" w:rsidP="00BE4301">
            <w:pPr>
              <w:jc w:val="center"/>
              <w:rPr>
                <w:rFonts w:ascii="Times New Roman" w:hAnsi="Times New Roman" w:cs="Times New Roman"/>
                <w:sz w:val="24"/>
                <w:szCs w:val="24"/>
              </w:rPr>
            </w:pPr>
            <w:r w:rsidRPr="00BE4301">
              <w:rPr>
                <w:rFonts w:ascii="Times New Roman" w:hAnsi="Times New Roman" w:cs="Times New Roman"/>
                <w:sz w:val="24"/>
                <w:szCs w:val="24"/>
              </w:rPr>
              <w:t>1.12</w:t>
            </w:r>
          </w:p>
        </w:tc>
        <w:tc>
          <w:tcPr>
            <w:tcW w:w="4961" w:type="dxa"/>
          </w:tcPr>
          <w:p w:rsidR="00BE4301" w:rsidRPr="00BE4301" w:rsidRDefault="00BE4301" w:rsidP="006A636A">
            <w:pPr>
              <w:rPr>
                <w:rFonts w:ascii="Times New Roman" w:hAnsi="Times New Roman" w:cs="Times New Roman"/>
                <w:sz w:val="24"/>
                <w:szCs w:val="24"/>
              </w:rPr>
            </w:pPr>
            <w:r w:rsidRPr="00BE4301">
              <w:rPr>
                <w:rFonts w:ascii="Times New Roman" w:hAnsi="Times New Roman" w:cs="Times New Roman"/>
                <w:sz w:val="24"/>
                <w:szCs w:val="24"/>
              </w:rPr>
              <w:t>Конкретное наименование товара (эквивалент)</w:t>
            </w:r>
          </w:p>
        </w:tc>
        <w:tc>
          <w:tcPr>
            <w:tcW w:w="7797" w:type="dxa"/>
          </w:tcPr>
          <w:p w:rsidR="00BE4301" w:rsidRPr="00BE4301" w:rsidRDefault="00BE4301" w:rsidP="00BE4301">
            <w:pPr>
              <w:jc w:val="center"/>
              <w:rPr>
                <w:rFonts w:ascii="Times New Roman" w:hAnsi="Times New Roman" w:cs="Times New Roman"/>
                <w:sz w:val="24"/>
                <w:szCs w:val="24"/>
              </w:rPr>
            </w:pPr>
            <w:r w:rsidRPr="00BE4301">
              <w:rPr>
                <w:rFonts w:ascii="Times New Roman" w:hAnsi="Times New Roman" w:cs="Times New Roman"/>
                <w:sz w:val="24"/>
                <w:szCs w:val="24"/>
              </w:rPr>
              <w:t>Цифровой расходомер G1/2, 0,1-10 л/мин или эквивалент</w:t>
            </w:r>
          </w:p>
        </w:tc>
        <w:tc>
          <w:tcPr>
            <w:tcW w:w="1417" w:type="dxa"/>
          </w:tcPr>
          <w:p w:rsidR="00BE4301" w:rsidRPr="00BE4301" w:rsidRDefault="00BE4301" w:rsidP="00BE4301">
            <w:pPr>
              <w:jc w:val="center"/>
              <w:rPr>
                <w:rFonts w:ascii="Times New Roman" w:hAnsi="Times New Roman" w:cs="Times New Roman"/>
                <w:sz w:val="24"/>
                <w:szCs w:val="24"/>
              </w:rPr>
            </w:pPr>
          </w:p>
        </w:tc>
        <w:tc>
          <w:tcPr>
            <w:tcW w:w="851" w:type="dxa"/>
          </w:tcPr>
          <w:p w:rsidR="00BE4301" w:rsidRPr="00BE4301" w:rsidRDefault="00BE4301" w:rsidP="00BE4301">
            <w:pPr>
              <w:jc w:val="center"/>
              <w:rPr>
                <w:rFonts w:ascii="Times New Roman" w:hAnsi="Times New Roman" w:cs="Times New Roman"/>
                <w:sz w:val="24"/>
                <w:szCs w:val="24"/>
              </w:rPr>
            </w:pPr>
          </w:p>
        </w:tc>
      </w:tr>
    </w:tbl>
    <w:p w:rsidR="00E73E37" w:rsidRPr="00E73E37" w:rsidRDefault="00E73E37" w:rsidP="00E73E37">
      <w:pPr>
        <w:jc w:val="both"/>
        <w:rPr>
          <w:rFonts w:ascii="Times New Roman" w:hAnsi="Times New Roman" w:cs="Times New Roman"/>
          <w:i/>
          <w:sz w:val="24"/>
          <w:szCs w:val="24"/>
        </w:rPr>
      </w:pPr>
      <w:r w:rsidRPr="00E73E37">
        <w:rPr>
          <w:rFonts w:ascii="Times New Roman" w:hAnsi="Times New Roman" w:cs="Times New Roman"/>
          <w:i/>
          <w:sz w:val="24"/>
          <w:szCs w:val="24"/>
        </w:rPr>
        <w:t xml:space="preserve">Примечание: </w:t>
      </w:r>
    </w:p>
    <w:p w:rsidR="00E73E37" w:rsidRPr="00E73E37" w:rsidRDefault="00E73E37" w:rsidP="00E73E37">
      <w:pPr>
        <w:jc w:val="both"/>
        <w:rPr>
          <w:rFonts w:ascii="Times New Roman" w:hAnsi="Times New Roman" w:cs="Times New Roman"/>
          <w:i/>
          <w:sz w:val="24"/>
          <w:szCs w:val="24"/>
        </w:rPr>
      </w:pPr>
      <w:r w:rsidRPr="00E73E37">
        <w:rPr>
          <w:rFonts w:ascii="Times New Roman" w:hAnsi="Times New Roman" w:cs="Times New Roman"/>
          <w:i/>
          <w:sz w:val="24"/>
          <w:szCs w:val="24"/>
        </w:rPr>
        <w:t xml:space="preserve">* в случае если в составе предложения Участника закупочной сессии будет представлена информация об идентификации наименования Товара, такая информация будет внесена в бумажный вариант контракта с добавлением формулировки «наименование товара: текст без курсива – наименование в соответствии с извещением, текст курсивом – наименование в соответствии с заявкой на участие в закупке». </w:t>
      </w:r>
    </w:p>
    <w:p w:rsidR="00E73E37" w:rsidRPr="00E73E37" w:rsidRDefault="00E73E37" w:rsidP="00E73E37">
      <w:pPr>
        <w:jc w:val="both"/>
        <w:rPr>
          <w:rFonts w:ascii="Times New Roman" w:hAnsi="Times New Roman" w:cs="Times New Roman"/>
          <w:i/>
          <w:sz w:val="24"/>
          <w:szCs w:val="24"/>
        </w:rPr>
      </w:pPr>
      <w:r w:rsidRPr="00E73E37">
        <w:rPr>
          <w:rFonts w:ascii="Times New Roman" w:hAnsi="Times New Roman" w:cs="Times New Roman"/>
          <w:i/>
          <w:sz w:val="24"/>
          <w:szCs w:val="24"/>
        </w:rPr>
        <w:lastRenderedPageBreak/>
        <w:t xml:space="preserve">Настоящее примечание за исключением формулировки, отражённой в примечании, при наступлении указанного случая при подготовке контракта исключается. </w:t>
      </w:r>
    </w:p>
    <w:p w:rsidR="00311F27" w:rsidRPr="00E73E37" w:rsidRDefault="00E73E37" w:rsidP="00E73E37">
      <w:pPr>
        <w:suppressAutoHyphens/>
        <w:jc w:val="both"/>
        <w:rPr>
          <w:rFonts w:ascii="Times New Roman" w:eastAsia="Times New Roman" w:hAnsi="Times New Roman" w:cs="Times New Roman"/>
          <w:i/>
          <w:noProof/>
          <w:sz w:val="24"/>
          <w:szCs w:val="24"/>
          <w:lang w:eastAsia="ru-RU"/>
        </w:rPr>
      </w:pPr>
      <w:r w:rsidRPr="00E73E37">
        <w:rPr>
          <w:rFonts w:ascii="Times New Roman" w:hAnsi="Times New Roman" w:cs="Times New Roman"/>
          <w:i/>
          <w:sz w:val="24"/>
          <w:szCs w:val="24"/>
        </w:rPr>
        <w:t>**данные, выделенные заливкой жёлтого цвета, в столбце «Код ОКПД</w:t>
      </w:r>
      <w:proofErr w:type="gramStart"/>
      <w:r w:rsidRPr="00E73E37">
        <w:rPr>
          <w:rFonts w:ascii="Times New Roman" w:hAnsi="Times New Roman" w:cs="Times New Roman"/>
          <w:i/>
          <w:sz w:val="24"/>
          <w:szCs w:val="24"/>
        </w:rPr>
        <w:t>2</w:t>
      </w:r>
      <w:proofErr w:type="gramEnd"/>
      <w:r w:rsidRPr="00E73E37">
        <w:rPr>
          <w:rFonts w:ascii="Times New Roman" w:hAnsi="Times New Roman" w:cs="Times New Roman"/>
          <w:i/>
          <w:sz w:val="24"/>
          <w:szCs w:val="24"/>
        </w:rPr>
        <w:t>, значение характеристики» в проекте контракта, уточняются в соответствии с предложением Участника закупочной сессии, с которым заключается Контракт. Настоящее примечание и заливка при подготовке контракта исключается.</w:t>
      </w:r>
    </w:p>
    <w:p w:rsidR="00236F44" w:rsidRPr="005B4C48" w:rsidRDefault="00236F44" w:rsidP="00BE6DE9">
      <w:pPr>
        <w:pStyle w:val="aff0"/>
        <w:tabs>
          <w:tab w:val="left" w:pos="0"/>
        </w:tabs>
        <w:suppressAutoHyphens/>
        <w:spacing w:after="0"/>
        <w:ind w:left="0" w:firstLine="709"/>
        <w:jc w:val="center"/>
        <w:rPr>
          <w:rFonts w:ascii="Times New Roman" w:hAnsi="Times New Roman" w:cs="Times New Roman"/>
          <w:b/>
          <w:sz w:val="24"/>
          <w:szCs w:val="24"/>
        </w:rPr>
      </w:pPr>
      <w:r w:rsidRPr="005B4C48">
        <w:rPr>
          <w:rFonts w:ascii="Times New Roman" w:hAnsi="Times New Roman" w:cs="Times New Roman"/>
          <w:b/>
          <w:sz w:val="24"/>
          <w:szCs w:val="24"/>
        </w:rPr>
        <w:t>Подписи сторон</w:t>
      </w:r>
    </w:p>
    <w:tbl>
      <w:tblPr>
        <w:tblStyle w:val="ae"/>
        <w:tblW w:w="15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79"/>
        <w:gridCol w:w="8080"/>
      </w:tblGrid>
      <w:tr w:rsidR="00236F44" w:rsidRPr="005B4C48" w:rsidTr="00B13A7B">
        <w:tc>
          <w:tcPr>
            <w:tcW w:w="7479" w:type="dxa"/>
          </w:tcPr>
          <w:p w:rsidR="00236F44" w:rsidRPr="005B4C48" w:rsidRDefault="00236F44" w:rsidP="00BE6DE9">
            <w:pPr>
              <w:rPr>
                <w:rFonts w:ascii="Times New Roman" w:hAnsi="Times New Roman" w:cs="Times New Roman"/>
                <w:b/>
                <w:sz w:val="24"/>
                <w:szCs w:val="24"/>
              </w:rPr>
            </w:pPr>
            <w:r w:rsidRPr="005B4C48">
              <w:rPr>
                <w:rFonts w:ascii="Times New Roman" w:hAnsi="Times New Roman" w:cs="Times New Roman"/>
                <w:b/>
                <w:sz w:val="24"/>
                <w:szCs w:val="24"/>
              </w:rPr>
              <w:t>Заказчик</w:t>
            </w:r>
          </w:p>
        </w:tc>
        <w:tc>
          <w:tcPr>
            <w:tcW w:w="8080" w:type="dxa"/>
          </w:tcPr>
          <w:p w:rsidR="00236F44" w:rsidRPr="005B4C48" w:rsidRDefault="00236F44" w:rsidP="00BE6DE9">
            <w:pPr>
              <w:rPr>
                <w:rFonts w:ascii="Times New Roman" w:hAnsi="Times New Roman" w:cs="Times New Roman"/>
                <w:b/>
                <w:sz w:val="24"/>
                <w:szCs w:val="24"/>
              </w:rPr>
            </w:pPr>
            <w:r w:rsidRPr="005B4C48">
              <w:rPr>
                <w:rFonts w:ascii="Times New Roman" w:hAnsi="Times New Roman" w:cs="Times New Roman"/>
                <w:b/>
                <w:sz w:val="24"/>
                <w:szCs w:val="24"/>
              </w:rPr>
              <w:t>Поставщик</w:t>
            </w:r>
          </w:p>
        </w:tc>
      </w:tr>
      <w:tr w:rsidR="00236F44" w:rsidRPr="005B4C48" w:rsidTr="00B13A7B">
        <w:tc>
          <w:tcPr>
            <w:tcW w:w="7479" w:type="dxa"/>
          </w:tcPr>
          <w:p w:rsidR="00236F44" w:rsidRPr="005B4C48" w:rsidRDefault="00236F44" w:rsidP="00BE6DE9">
            <w:pPr>
              <w:rPr>
                <w:rFonts w:ascii="Times New Roman" w:hAnsi="Times New Roman" w:cs="Times New Roman"/>
                <w:sz w:val="24"/>
                <w:szCs w:val="24"/>
              </w:rPr>
            </w:pPr>
            <w:r w:rsidRPr="005B4C48">
              <w:rPr>
                <w:rFonts w:ascii="Times New Roman" w:hAnsi="Times New Roman" w:cs="Times New Roman"/>
                <w:sz w:val="24"/>
                <w:szCs w:val="24"/>
              </w:rPr>
              <w:t>ФГБУ ФБ МСЭ Минтруда России</w:t>
            </w:r>
          </w:p>
          <w:p w:rsidR="00236F44" w:rsidRPr="005B4C48" w:rsidRDefault="00236F44" w:rsidP="00BE6DE9">
            <w:pPr>
              <w:rPr>
                <w:rFonts w:ascii="Times New Roman" w:hAnsi="Times New Roman" w:cs="Times New Roman"/>
                <w:sz w:val="24"/>
                <w:szCs w:val="24"/>
              </w:rPr>
            </w:pPr>
            <w:r w:rsidRPr="005B4C48">
              <w:rPr>
                <w:rFonts w:ascii="Times New Roman" w:hAnsi="Times New Roman" w:cs="Times New Roman"/>
                <w:sz w:val="24"/>
                <w:szCs w:val="24"/>
              </w:rPr>
              <w:t>и.о. руководителя – главного федерального эксперта по медико-социальной экспертизе</w:t>
            </w:r>
          </w:p>
        </w:tc>
        <w:tc>
          <w:tcPr>
            <w:tcW w:w="8080" w:type="dxa"/>
          </w:tcPr>
          <w:p w:rsidR="00236F44" w:rsidRPr="005B4C48" w:rsidRDefault="00236F44" w:rsidP="00BE6DE9">
            <w:pPr>
              <w:rPr>
                <w:rFonts w:ascii="Times New Roman" w:hAnsi="Times New Roman" w:cs="Times New Roman"/>
                <w:sz w:val="24"/>
                <w:szCs w:val="24"/>
              </w:rPr>
            </w:pPr>
          </w:p>
        </w:tc>
      </w:tr>
      <w:tr w:rsidR="00236F44" w:rsidRPr="005B4C48" w:rsidTr="00B13A7B">
        <w:tc>
          <w:tcPr>
            <w:tcW w:w="7479" w:type="dxa"/>
          </w:tcPr>
          <w:p w:rsidR="00236F44" w:rsidRPr="005B4C48" w:rsidRDefault="00236F44" w:rsidP="00BE6DE9">
            <w:pPr>
              <w:rPr>
                <w:rFonts w:ascii="Times New Roman" w:hAnsi="Times New Roman" w:cs="Times New Roman"/>
                <w:sz w:val="24"/>
                <w:szCs w:val="24"/>
              </w:rPr>
            </w:pPr>
          </w:p>
        </w:tc>
        <w:tc>
          <w:tcPr>
            <w:tcW w:w="8080" w:type="dxa"/>
          </w:tcPr>
          <w:p w:rsidR="00236F44" w:rsidRPr="005B4C48" w:rsidRDefault="00236F44" w:rsidP="00BE6DE9">
            <w:pPr>
              <w:rPr>
                <w:rFonts w:ascii="Times New Roman" w:hAnsi="Times New Roman" w:cs="Times New Roman"/>
                <w:sz w:val="24"/>
                <w:szCs w:val="24"/>
              </w:rPr>
            </w:pPr>
          </w:p>
        </w:tc>
      </w:tr>
      <w:tr w:rsidR="00236F44" w:rsidRPr="005B4C48" w:rsidTr="00B13A7B">
        <w:tc>
          <w:tcPr>
            <w:tcW w:w="7479" w:type="dxa"/>
          </w:tcPr>
          <w:p w:rsidR="00236F44" w:rsidRPr="005B4C48" w:rsidRDefault="00236F44" w:rsidP="00BE6DE9">
            <w:pPr>
              <w:rPr>
                <w:rFonts w:ascii="Times New Roman" w:hAnsi="Times New Roman" w:cs="Times New Roman"/>
                <w:sz w:val="24"/>
                <w:szCs w:val="24"/>
              </w:rPr>
            </w:pPr>
            <w:r w:rsidRPr="005B4C48">
              <w:rPr>
                <w:rFonts w:ascii="Times New Roman" w:hAnsi="Times New Roman" w:cs="Times New Roman"/>
                <w:sz w:val="24"/>
                <w:szCs w:val="24"/>
              </w:rPr>
              <w:t>_______________/М.А.</w:t>
            </w:r>
            <w:r w:rsidRPr="005B4C48">
              <w:rPr>
                <w:rFonts w:ascii="Times New Roman" w:eastAsia="Times New Roman" w:hAnsi="Times New Roman" w:cs="Times New Roman"/>
                <w:sz w:val="24"/>
                <w:szCs w:val="24"/>
              </w:rPr>
              <w:t xml:space="preserve"> </w:t>
            </w:r>
            <w:proofErr w:type="spellStart"/>
            <w:r w:rsidRPr="005B4C48">
              <w:rPr>
                <w:rFonts w:ascii="Times New Roman" w:eastAsia="Times New Roman" w:hAnsi="Times New Roman" w:cs="Times New Roman"/>
                <w:sz w:val="24"/>
                <w:szCs w:val="24"/>
              </w:rPr>
              <w:t>Дымочка</w:t>
            </w:r>
            <w:proofErr w:type="spellEnd"/>
            <w:r w:rsidRPr="005B4C48">
              <w:rPr>
                <w:rFonts w:ascii="Times New Roman" w:hAnsi="Times New Roman" w:cs="Times New Roman"/>
                <w:sz w:val="24"/>
                <w:szCs w:val="24"/>
              </w:rPr>
              <w:t>/</w:t>
            </w:r>
          </w:p>
        </w:tc>
        <w:tc>
          <w:tcPr>
            <w:tcW w:w="8080" w:type="dxa"/>
          </w:tcPr>
          <w:p w:rsidR="00236F44" w:rsidRPr="005B4C48" w:rsidRDefault="00236F44" w:rsidP="00BE6DE9">
            <w:pPr>
              <w:rPr>
                <w:rFonts w:ascii="Times New Roman" w:hAnsi="Times New Roman" w:cs="Times New Roman"/>
                <w:sz w:val="24"/>
                <w:szCs w:val="24"/>
              </w:rPr>
            </w:pPr>
            <w:r w:rsidRPr="005B4C48">
              <w:rPr>
                <w:rFonts w:ascii="Times New Roman" w:hAnsi="Times New Roman" w:cs="Times New Roman"/>
                <w:sz w:val="24"/>
                <w:szCs w:val="24"/>
              </w:rPr>
              <w:t>_______________/</w:t>
            </w:r>
            <w:r w:rsidRPr="005B4C48">
              <w:rPr>
                <w:rFonts w:ascii="Times New Roman" w:hAnsi="Times New Roman" w:cs="Times New Roman"/>
                <w:spacing w:val="-1"/>
                <w:sz w:val="24"/>
                <w:szCs w:val="24"/>
              </w:rPr>
              <w:t xml:space="preserve"> ___________/</w:t>
            </w:r>
          </w:p>
        </w:tc>
      </w:tr>
      <w:tr w:rsidR="00236F44" w:rsidRPr="005B4C48" w:rsidTr="00B13A7B">
        <w:tc>
          <w:tcPr>
            <w:tcW w:w="7479" w:type="dxa"/>
          </w:tcPr>
          <w:p w:rsidR="00236F44" w:rsidRPr="005B4C48" w:rsidRDefault="00236F44" w:rsidP="00BE6DE9">
            <w:pPr>
              <w:rPr>
                <w:rFonts w:ascii="Times New Roman" w:hAnsi="Times New Roman" w:cs="Times New Roman"/>
                <w:sz w:val="24"/>
                <w:szCs w:val="24"/>
              </w:rPr>
            </w:pPr>
            <w:proofErr w:type="spellStart"/>
            <w:r w:rsidRPr="005B4C48">
              <w:rPr>
                <w:rFonts w:ascii="Times New Roman" w:hAnsi="Times New Roman" w:cs="Times New Roman"/>
                <w:sz w:val="24"/>
                <w:szCs w:val="24"/>
              </w:rPr>
              <w:t>э.п</w:t>
            </w:r>
            <w:proofErr w:type="spellEnd"/>
            <w:r w:rsidRPr="005B4C48">
              <w:rPr>
                <w:rFonts w:ascii="Times New Roman" w:hAnsi="Times New Roman" w:cs="Times New Roman"/>
                <w:sz w:val="24"/>
                <w:szCs w:val="24"/>
              </w:rPr>
              <w:t xml:space="preserve">. </w:t>
            </w:r>
          </w:p>
        </w:tc>
        <w:tc>
          <w:tcPr>
            <w:tcW w:w="8080" w:type="dxa"/>
          </w:tcPr>
          <w:p w:rsidR="00236F44" w:rsidRPr="005B4C48" w:rsidRDefault="00236F44" w:rsidP="00BE6DE9">
            <w:pPr>
              <w:rPr>
                <w:rFonts w:ascii="Times New Roman" w:hAnsi="Times New Roman" w:cs="Times New Roman"/>
                <w:sz w:val="24"/>
                <w:szCs w:val="24"/>
              </w:rPr>
            </w:pPr>
            <w:proofErr w:type="spellStart"/>
            <w:r w:rsidRPr="005B4C48">
              <w:rPr>
                <w:rFonts w:ascii="Times New Roman" w:hAnsi="Times New Roman" w:cs="Times New Roman"/>
                <w:sz w:val="24"/>
                <w:szCs w:val="24"/>
              </w:rPr>
              <w:t>э.п</w:t>
            </w:r>
            <w:proofErr w:type="spellEnd"/>
            <w:r w:rsidRPr="005B4C48">
              <w:rPr>
                <w:rFonts w:ascii="Times New Roman" w:hAnsi="Times New Roman" w:cs="Times New Roman"/>
                <w:sz w:val="24"/>
                <w:szCs w:val="24"/>
              </w:rPr>
              <w:t xml:space="preserve">. </w:t>
            </w:r>
          </w:p>
        </w:tc>
      </w:tr>
    </w:tbl>
    <w:p w:rsidR="00236F44" w:rsidRPr="005B4C48" w:rsidRDefault="00236F44" w:rsidP="00BE6DE9">
      <w:pPr>
        <w:ind w:firstLine="709"/>
        <w:jc w:val="both"/>
        <w:rPr>
          <w:rFonts w:ascii="Times New Roman" w:eastAsia="Times New Roman" w:hAnsi="Times New Roman" w:cs="Times New Roman"/>
          <w:sz w:val="24"/>
          <w:szCs w:val="24"/>
          <w:lang w:eastAsia="ru-RU"/>
        </w:rPr>
        <w:sectPr w:rsidR="00236F44" w:rsidRPr="005B4C48" w:rsidSect="001312BA">
          <w:pgSz w:w="16838" w:h="11906" w:orient="landscape"/>
          <w:pgMar w:top="1134" w:right="567" w:bottom="567" w:left="567" w:header="709" w:footer="709" w:gutter="0"/>
          <w:cols w:space="425"/>
          <w:titlePg/>
          <w:docGrid w:linePitch="360"/>
        </w:sectPr>
      </w:pPr>
    </w:p>
    <w:p w:rsidR="00574702" w:rsidRPr="00BE6DE9" w:rsidRDefault="00574702" w:rsidP="00BE6DE9">
      <w:pPr>
        <w:jc w:val="right"/>
        <w:rPr>
          <w:rFonts w:ascii="Times New Roman" w:eastAsia="Calibri" w:hAnsi="Times New Roman" w:cs="Times New Roman"/>
          <w:sz w:val="24"/>
          <w:szCs w:val="24"/>
        </w:rPr>
      </w:pPr>
      <w:r w:rsidRPr="00BE6DE9">
        <w:rPr>
          <w:rFonts w:ascii="Times New Roman" w:eastAsia="Calibri" w:hAnsi="Times New Roman" w:cs="Times New Roman"/>
          <w:sz w:val="24"/>
          <w:szCs w:val="24"/>
        </w:rPr>
        <w:lastRenderedPageBreak/>
        <w:tab/>
      </w:r>
      <w:r w:rsidRPr="00BE6DE9">
        <w:rPr>
          <w:rFonts w:ascii="Times New Roman" w:eastAsia="Calibri" w:hAnsi="Times New Roman" w:cs="Times New Roman"/>
          <w:sz w:val="24"/>
          <w:szCs w:val="24"/>
        </w:rPr>
        <w:tab/>
      </w:r>
      <w:r w:rsidRPr="00BE6DE9">
        <w:rPr>
          <w:rFonts w:ascii="Times New Roman" w:eastAsia="Calibri" w:hAnsi="Times New Roman" w:cs="Times New Roman"/>
          <w:sz w:val="24"/>
          <w:szCs w:val="24"/>
        </w:rPr>
        <w:tab/>
      </w:r>
      <w:r w:rsidRPr="00BE6DE9">
        <w:rPr>
          <w:rFonts w:ascii="Times New Roman" w:eastAsia="Calibri" w:hAnsi="Times New Roman" w:cs="Times New Roman"/>
          <w:sz w:val="24"/>
          <w:szCs w:val="24"/>
        </w:rPr>
        <w:tab/>
      </w:r>
      <w:r w:rsidRPr="00BE6DE9">
        <w:rPr>
          <w:rFonts w:ascii="Times New Roman" w:eastAsia="Calibri" w:hAnsi="Times New Roman" w:cs="Times New Roman"/>
          <w:sz w:val="24"/>
          <w:szCs w:val="24"/>
        </w:rPr>
        <w:tab/>
      </w:r>
      <w:r w:rsidRPr="00BE6DE9">
        <w:rPr>
          <w:rFonts w:ascii="Times New Roman" w:eastAsia="Calibri" w:hAnsi="Times New Roman" w:cs="Times New Roman"/>
          <w:sz w:val="24"/>
          <w:szCs w:val="24"/>
        </w:rPr>
        <w:tab/>
        <w:t xml:space="preserve">Приложение № 2 </w:t>
      </w:r>
      <w:proofErr w:type="gramStart"/>
      <w:r w:rsidRPr="00BE6DE9">
        <w:rPr>
          <w:rFonts w:ascii="Times New Roman" w:eastAsia="Calibri" w:hAnsi="Times New Roman" w:cs="Times New Roman"/>
          <w:sz w:val="24"/>
          <w:szCs w:val="24"/>
        </w:rPr>
        <w:t>к</w:t>
      </w:r>
      <w:proofErr w:type="gramEnd"/>
      <w:r w:rsidRPr="00BE6DE9">
        <w:rPr>
          <w:rFonts w:ascii="Times New Roman" w:eastAsia="Calibri" w:hAnsi="Times New Roman" w:cs="Times New Roman"/>
          <w:sz w:val="24"/>
          <w:szCs w:val="24"/>
        </w:rPr>
        <w:t xml:space="preserve"> </w:t>
      </w:r>
    </w:p>
    <w:p w:rsidR="00BE4301" w:rsidRDefault="00C77254" w:rsidP="00BE6DE9">
      <w:pPr>
        <w:ind w:firstLine="567"/>
        <w:jc w:val="right"/>
        <w:rPr>
          <w:rFonts w:ascii="Times New Roman" w:hAnsi="Times New Roman" w:cs="Times New Roman"/>
          <w:sz w:val="24"/>
          <w:szCs w:val="24"/>
        </w:rPr>
      </w:pPr>
      <w:r w:rsidRPr="00BE6DE9">
        <w:rPr>
          <w:rFonts w:ascii="Times New Roman" w:hAnsi="Times New Roman" w:cs="Times New Roman"/>
          <w:sz w:val="24"/>
          <w:szCs w:val="24"/>
        </w:rPr>
        <w:t xml:space="preserve">к Контракту на поставку </w:t>
      </w:r>
      <w:r w:rsidR="00311F27">
        <w:rPr>
          <w:rFonts w:ascii="Times New Roman" w:hAnsi="Times New Roman" w:cs="Times New Roman"/>
          <w:sz w:val="24"/>
          <w:szCs w:val="24"/>
        </w:rPr>
        <w:t xml:space="preserve">товара </w:t>
      </w:r>
    </w:p>
    <w:p w:rsidR="00574702" w:rsidRPr="00BE6DE9" w:rsidRDefault="00BE4301" w:rsidP="00BE6DE9">
      <w:pPr>
        <w:ind w:firstLine="567"/>
        <w:jc w:val="right"/>
        <w:rPr>
          <w:rFonts w:ascii="Times New Roman" w:hAnsi="Times New Roman" w:cs="Times New Roman"/>
          <w:sz w:val="24"/>
          <w:szCs w:val="24"/>
        </w:rPr>
      </w:pPr>
      <w:r w:rsidRPr="00BE4301">
        <w:rPr>
          <w:rFonts w:ascii="Times New Roman" w:hAnsi="Times New Roman" w:cs="Times New Roman"/>
          <w:i/>
          <w:sz w:val="24"/>
          <w:szCs w:val="24"/>
        </w:rPr>
        <w:t>Устройство - средство измерения жидкости потоком (расходомер)</w:t>
      </w:r>
    </w:p>
    <w:p w:rsidR="00574702" w:rsidRPr="000B66B3" w:rsidRDefault="00574702" w:rsidP="00BE6DE9">
      <w:pPr>
        <w:ind w:firstLine="567"/>
        <w:jc w:val="right"/>
        <w:rPr>
          <w:rFonts w:ascii="Times New Roman" w:hAnsi="Times New Roman" w:cs="Times New Roman"/>
          <w:sz w:val="24"/>
          <w:szCs w:val="24"/>
          <w:lang w:val="en-US"/>
        </w:rPr>
      </w:pPr>
      <w:r w:rsidRPr="00BE6DE9">
        <w:rPr>
          <w:rFonts w:ascii="Times New Roman" w:hAnsi="Times New Roman" w:cs="Times New Roman"/>
          <w:sz w:val="24"/>
          <w:szCs w:val="24"/>
        </w:rPr>
        <w:t xml:space="preserve">от </w:t>
      </w:r>
      <w:r w:rsidR="006749E0" w:rsidRPr="00BE6DE9">
        <w:rPr>
          <w:rFonts w:ascii="Times New Roman" w:hAnsi="Times New Roman" w:cs="Times New Roman"/>
          <w:sz w:val="24"/>
          <w:szCs w:val="24"/>
        </w:rPr>
        <w:t>________</w:t>
      </w:r>
      <w:r w:rsidR="00F80D88" w:rsidRPr="00BE6DE9">
        <w:rPr>
          <w:rFonts w:ascii="Times New Roman" w:hAnsi="Times New Roman" w:cs="Times New Roman"/>
          <w:sz w:val="24"/>
          <w:szCs w:val="24"/>
        </w:rPr>
        <w:t>__</w:t>
      </w:r>
      <w:r w:rsidR="006749E0" w:rsidRPr="00BE6DE9">
        <w:rPr>
          <w:rFonts w:ascii="Times New Roman" w:hAnsi="Times New Roman" w:cs="Times New Roman"/>
          <w:sz w:val="24"/>
          <w:szCs w:val="24"/>
        </w:rPr>
        <w:t>_________</w:t>
      </w:r>
      <w:r w:rsidR="00217930" w:rsidRPr="00BE6DE9">
        <w:rPr>
          <w:rFonts w:ascii="Times New Roman" w:hAnsi="Times New Roman" w:cs="Times New Roman"/>
          <w:sz w:val="24"/>
          <w:szCs w:val="24"/>
        </w:rPr>
        <w:t xml:space="preserve"> 202</w:t>
      </w:r>
      <w:r w:rsidR="000B66B3">
        <w:rPr>
          <w:rFonts w:ascii="Times New Roman" w:hAnsi="Times New Roman" w:cs="Times New Roman"/>
          <w:sz w:val="24"/>
          <w:szCs w:val="24"/>
          <w:lang w:val="en-US"/>
        </w:rPr>
        <w:t>6</w:t>
      </w:r>
      <w:r w:rsidR="00217930" w:rsidRPr="00BE6DE9">
        <w:rPr>
          <w:rFonts w:ascii="Times New Roman" w:hAnsi="Times New Roman" w:cs="Times New Roman"/>
          <w:sz w:val="24"/>
          <w:szCs w:val="24"/>
        </w:rPr>
        <w:t xml:space="preserve"> г. </w:t>
      </w:r>
      <w:r w:rsidRPr="00BE6DE9">
        <w:rPr>
          <w:rFonts w:ascii="Times New Roman" w:hAnsi="Times New Roman" w:cs="Times New Roman"/>
          <w:sz w:val="24"/>
          <w:szCs w:val="24"/>
        </w:rPr>
        <w:t xml:space="preserve">№ </w:t>
      </w:r>
      <w:r w:rsidR="004860B1" w:rsidRPr="00BE6DE9">
        <w:rPr>
          <w:rFonts w:ascii="Times New Roman" w:eastAsia="Times New Roman" w:hAnsi="Times New Roman" w:cs="Times New Roman"/>
          <w:snapToGrid w:val="0"/>
          <w:sz w:val="24"/>
          <w:szCs w:val="24"/>
          <w:lang w:eastAsia="ru-RU"/>
        </w:rPr>
        <w:t>П</w:t>
      </w:r>
      <w:proofErr w:type="gramStart"/>
      <w:r w:rsidR="004860B1" w:rsidRPr="00BE6DE9">
        <w:rPr>
          <w:rFonts w:ascii="Times New Roman" w:eastAsia="Times New Roman" w:hAnsi="Times New Roman" w:cs="Times New Roman"/>
          <w:snapToGrid w:val="0"/>
          <w:sz w:val="24"/>
          <w:szCs w:val="24"/>
          <w:lang w:eastAsia="ru-RU"/>
        </w:rPr>
        <w:t>4</w:t>
      </w:r>
      <w:proofErr w:type="gramEnd"/>
      <w:r w:rsidR="004860B1" w:rsidRPr="00BE6DE9">
        <w:rPr>
          <w:rFonts w:ascii="Times New Roman" w:eastAsia="Times New Roman" w:hAnsi="Times New Roman" w:cs="Times New Roman"/>
          <w:snapToGrid w:val="0"/>
          <w:sz w:val="24"/>
          <w:szCs w:val="24"/>
          <w:lang w:eastAsia="ru-RU"/>
        </w:rPr>
        <w:t>-___-202</w:t>
      </w:r>
      <w:r w:rsidR="000B66B3">
        <w:rPr>
          <w:rFonts w:ascii="Times New Roman" w:eastAsia="Times New Roman" w:hAnsi="Times New Roman" w:cs="Times New Roman"/>
          <w:snapToGrid w:val="0"/>
          <w:sz w:val="24"/>
          <w:szCs w:val="24"/>
          <w:lang w:val="en-US" w:eastAsia="ru-RU"/>
        </w:rPr>
        <w:t>6</w:t>
      </w:r>
    </w:p>
    <w:p w:rsidR="005D0EB9" w:rsidRPr="00BE6DE9" w:rsidRDefault="005D0EB9" w:rsidP="00BE6DE9">
      <w:pPr>
        <w:ind w:firstLine="567"/>
        <w:jc w:val="right"/>
        <w:rPr>
          <w:rFonts w:ascii="Times New Roman" w:hAnsi="Times New Roman" w:cs="Times New Roman"/>
          <w:sz w:val="24"/>
          <w:szCs w:val="24"/>
        </w:rPr>
      </w:pPr>
    </w:p>
    <w:tbl>
      <w:tblPr>
        <w:tblStyle w:val="ae"/>
        <w:tblW w:w="10241" w:type="dxa"/>
        <w:tblInd w:w="-465" w:type="dxa"/>
        <w:tblLook w:val="04A0"/>
      </w:tblPr>
      <w:tblGrid>
        <w:gridCol w:w="10241"/>
      </w:tblGrid>
      <w:tr w:rsidR="005D0EB9" w:rsidRPr="00BE6DE9" w:rsidTr="005D0EB9">
        <w:trPr>
          <w:trHeight w:val="722"/>
        </w:trPr>
        <w:tc>
          <w:tcPr>
            <w:tcW w:w="10241" w:type="dxa"/>
          </w:tcPr>
          <w:p w:rsidR="005D0EB9" w:rsidRPr="00BE6DE9" w:rsidRDefault="005D0EB9" w:rsidP="00BE6DE9">
            <w:pPr>
              <w:pStyle w:val="ConsPlusNormal1"/>
              <w:jc w:val="right"/>
              <w:rPr>
                <w:rFonts w:ascii="Times New Roman" w:hAnsi="Times New Roman" w:cs="Times New Roman"/>
                <w:sz w:val="24"/>
                <w:szCs w:val="24"/>
              </w:rPr>
            </w:pPr>
            <w:r w:rsidRPr="00BE6DE9">
              <w:rPr>
                <w:rFonts w:ascii="Times New Roman" w:hAnsi="Times New Roman" w:cs="Times New Roman"/>
                <w:sz w:val="24"/>
                <w:szCs w:val="24"/>
              </w:rPr>
              <w:t>Форма акта приема-передачи товара</w:t>
            </w:r>
          </w:p>
          <w:p w:rsidR="005D0EB9" w:rsidRPr="00BE6DE9" w:rsidRDefault="005D0EB9" w:rsidP="00BE6DE9">
            <w:pPr>
              <w:autoSpaceDE w:val="0"/>
              <w:autoSpaceDN w:val="0"/>
              <w:adjustRightInd w:val="0"/>
              <w:ind w:firstLine="709"/>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АКТ</w:t>
            </w:r>
          </w:p>
          <w:p w:rsidR="005D0EB9" w:rsidRPr="00BE6DE9" w:rsidRDefault="005D0EB9" w:rsidP="00BE6DE9">
            <w:pPr>
              <w:autoSpaceDE w:val="0"/>
              <w:autoSpaceDN w:val="0"/>
              <w:adjustRightInd w:val="0"/>
              <w:ind w:firstLine="709"/>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приема – передачи товара</w:t>
            </w:r>
          </w:p>
          <w:p w:rsidR="005D0EB9" w:rsidRPr="00BE6DE9" w:rsidRDefault="005D0EB9" w:rsidP="00BE6DE9">
            <w:pPr>
              <w:autoSpaceDE w:val="0"/>
              <w:autoSpaceDN w:val="0"/>
              <w:adjustRightInd w:val="0"/>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г. Москва</w:t>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p>
          <w:p w:rsidR="005D0EB9" w:rsidRPr="00BE6DE9" w:rsidRDefault="005D0EB9" w:rsidP="00BE6DE9">
            <w:pPr>
              <w:autoSpaceDE w:val="0"/>
              <w:autoSpaceDN w:val="0"/>
              <w:adjustRightInd w:val="0"/>
              <w:ind w:firstLine="709"/>
              <w:jc w:val="both"/>
              <w:rPr>
                <w:rFonts w:ascii="Times New Roman" w:eastAsia="Times New Roman" w:hAnsi="Times New Roman" w:cs="Times New Roman"/>
                <w:sz w:val="24"/>
                <w:szCs w:val="24"/>
                <w:lang w:eastAsia="ru-RU"/>
              </w:rPr>
            </w:pPr>
          </w:p>
          <w:p w:rsidR="005D0EB9" w:rsidRPr="00BE6DE9" w:rsidRDefault="005D0EB9" w:rsidP="00BE6DE9">
            <w:pPr>
              <w:autoSpaceDE w:val="0"/>
              <w:autoSpaceDN w:val="0"/>
              <w:adjustRightInd w:val="0"/>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Федеральное государственное бюджетное учреждение «Федеральное бюро медико-социальной экспертизы» Министерства труда и социальной защиты Российской Федерации (ФГБУ ФБ МСЭ Минтруда России), именуемое в дальнейшем «Заказчик», в лице ______________________________, действующег</w:t>
            </w:r>
            <w:proofErr w:type="gramStart"/>
            <w:r w:rsidRPr="00BE6DE9">
              <w:rPr>
                <w:rFonts w:ascii="Times New Roman" w:eastAsia="Times New Roman" w:hAnsi="Times New Roman" w:cs="Times New Roman"/>
                <w:sz w:val="24"/>
                <w:szCs w:val="24"/>
                <w:lang w:eastAsia="ru-RU"/>
              </w:rPr>
              <w:t>о(</w:t>
            </w:r>
            <w:proofErr w:type="gramEnd"/>
            <w:r w:rsidRPr="00BE6DE9">
              <w:rPr>
                <w:rFonts w:ascii="Times New Roman" w:eastAsia="Times New Roman" w:hAnsi="Times New Roman" w:cs="Times New Roman"/>
                <w:sz w:val="24"/>
                <w:szCs w:val="24"/>
                <w:lang w:eastAsia="ru-RU"/>
              </w:rPr>
              <w:t>щей) на основании _____________________________, с одной стороны, и ______________________, именуемое в дальнейшем «Поставщик», с другой стороны в лице ___________________________, действующего(щей) на основании _______________________________, совместно именуемые «Стороны», подписали настоящий акт о нижеследующем:</w:t>
            </w:r>
          </w:p>
          <w:p w:rsidR="005D0EB9" w:rsidRPr="00BE6DE9" w:rsidRDefault="005D0EB9" w:rsidP="00BE6DE9">
            <w:pPr>
              <w:autoSpaceDE w:val="0"/>
              <w:autoSpaceDN w:val="0"/>
              <w:adjustRightInd w:val="0"/>
              <w:ind w:firstLine="709"/>
              <w:jc w:val="both"/>
              <w:rPr>
                <w:rFonts w:ascii="Times New Roman" w:eastAsia="Times New Roman" w:hAnsi="Times New Roman" w:cs="Times New Roman"/>
                <w:sz w:val="24"/>
                <w:szCs w:val="24"/>
                <w:lang w:eastAsia="ru-RU"/>
              </w:rPr>
            </w:pPr>
          </w:p>
          <w:p w:rsidR="005D0EB9" w:rsidRPr="00BE6DE9" w:rsidRDefault="005D0EB9" w:rsidP="00BE6DE9">
            <w:pPr>
              <w:pStyle w:val="ac"/>
              <w:numPr>
                <w:ilvl w:val="0"/>
                <w:numId w:val="8"/>
              </w:numPr>
              <w:tabs>
                <w:tab w:val="left" w:pos="955"/>
              </w:tabs>
              <w:autoSpaceDE w:val="0"/>
              <w:autoSpaceDN w:val="0"/>
              <w:adjustRightInd w:val="0"/>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В соответствии с Контрактом № _____ от «__» ______ _____ </w:t>
            </w:r>
            <w:proofErr w:type="gramStart"/>
            <w:r w:rsidRPr="00BE6DE9">
              <w:rPr>
                <w:rFonts w:ascii="Times New Roman" w:eastAsia="Times New Roman" w:hAnsi="Times New Roman" w:cs="Times New Roman"/>
                <w:sz w:val="24"/>
                <w:szCs w:val="24"/>
                <w:lang w:eastAsia="ru-RU"/>
              </w:rPr>
              <w:t>г</w:t>
            </w:r>
            <w:proofErr w:type="gramEnd"/>
            <w:r w:rsidRPr="00BE6DE9">
              <w:rPr>
                <w:rFonts w:ascii="Times New Roman" w:eastAsia="Times New Roman" w:hAnsi="Times New Roman" w:cs="Times New Roman"/>
                <w:sz w:val="24"/>
                <w:szCs w:val="24"/>
                <w:lang w:eastAsia="ru-RU"/>
              </w:rPr>
              <w:t>. (далее по тексту «Контракт») Поставщик передал Заказчику товар по товарной накладной (по форме № ТОРГ-12) или УПД от «____» _________ _____ г.                      № ______.</w:t>
            </w:r>
          </w:p>
          <w:tbl>
            <w:tblPr>
              <w:tblStyle w:val="ae"/>
              <w:tblW w:w="9889" w:type="dxa"/>
              <w:tblLook w:val="04A0"/>
            </w:tblPr>
            <w:tblGrid>
              <w:gridCol w:w="1951"/>
              <w:gridCol w:w="709"/>
              <w:gridCol w:w="709"/>
              <w:gridCol w:w="1417"/>
              <w:gridCol w:w="1547"/>
              <w:gridCol w:w="1822"/>
              <w:gridCol w:w="1734"/>
            </w:tblGrid>
            <w:tr w:rsidR="005D0EB9" w:rsidRPr="00BE6DE9" w:rsidTr="00B8098B">
              <w:tc>
                <w:tcPr>
                  <w:tcW w:w="1951" w:type="dxa"/>
                  <w:tcBorders>
                    <w:top w:val="single" w:sz="4" w:space="0" w:color="000000"/>
                    <w:left w:val="single" w:sz="4" w:space="0" w:color="000000"/>
                    <w:bottom w:val="single" w:sz="4" w:space="0" w:color="000000"/>
                    <w:right w:val="single" w:sz="4" w:space="0" w:color="000000"/>
                  </w:tcBorders>
                  <w:vAlign w:val="center"/>
                  <w:hideMark/>
                </w:tcPr>
                <w:p w:rsidR="005D0EB9" w:rsidRPr="00BE6DE9" w:rsidRDefault="005D0EB9" w:rsidP="00BE6DE9">
                  <w:pPr>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Наименование товара</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5D0EB9" w:rsidRPr="00BE6DE9" w:rsidRDefault="005D0EB9" w:rsidP="00BE6DE9">
                  <w:pPr>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Ед. изм.</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5D0EB9" w:rsidRPr="00BE6DE9" w:rsidRDefault="005D0EB9" w:rsidP="00BE6DE9">
                  <w:pPr>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Кол-во</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5D0EB9" w:rsidRPr="00BE6DE9" w:rsidRDefault="005D0EB9" w:rsidP="00BE6DE9">
                  <w:pPr>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Цена за ед., рублей</w:t>
                  </w:r>
                </w:p>
              </w:tc>
              <w:tc>
                <w:tcPr>
                  <w:tcW w:w="1547" w:type="dxa"/>
                  <w:tcBorders>
                    <w:top w:val="single" w:sz="4" w:space="0" w:color="000000"/>
                    <w:left w:val="single" w:sz="4" w:space="0" w:color="000000"/>
                    <w:bottom w:val="single" w:sz="4" w:space="0" w:color="000000"/>
                    <w:right w:val="single" w:sz="4" w:space="0" w:color="000000"/>
                  </w:tcBorders>
                  <w:vAlign w:val="center"/>
                  <w:hideMark/>
                </w:tcPr>
                <w:p w:rsidR="005D0EB9" w:rsidRPr="00BE6DE9" w:rsidRDefault="005D0EB9" w:rsidP="00BE6DE9">
                  <w:pPr>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Стоимость, рублей</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5D0EB9" w:rsidRPr="00BE6DE9" w:rsidRDefault="005D0EB9" w:rsidP="00BE6DE9">
                  <w:pPr>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Страна происхождения</w:t>
                  </w:r>
                </w:p>
              </w:tc>
              <w:tc>
                <w:tcPr>
                  <w:tcW w:w="1734" w:type="dxa"/>
                  <w:tcBorders>
                    <w:top w:val="single" w:sz="4" w:space="0" w:color="000000"/>
                    <w:left w:val="single" w:sz="4" w:space="0" w:color="000000"/>
                    <w:bottom w:val="single" w:sz="4" w:space="0" w:color="000000"/>
                    <w:right w:val="single" w:sz="4" w:space="0" w:color="000000"/>
                  </w:tcBorders>
                  <w:vAlign w:val="center"/>
                  <w:hideMark/>
                </w:tcPr>
                <w:p w:rsidR="005D0EB9" w:rsidRPr="00BE6DE9" w:rsidRDefault="005D0EB9" w:rsidP="00BE6DE9">
                  <w:pPr>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Наименование производителя</w:t>
                  </w:r>
                </w:p>
              </w:tc>
            </w:tr>
            <w:tr w:rsidR="005D0EB9" w:rsidRPr="00BE6DE9" w:rsidTr="00B8098B">
              <w:tc>
                <w:tcPr>
                  <w:tcW w:w="1951"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547"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822"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734"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r>
            <w:tr w:rsidR="005D0EB9" w:rsidRPr="00BE6DE9" w:rsidTr="00B8098B">
              <w:tc>
                <w:tcPr>
                  <w:tcW w:w="1951"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547"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822"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734"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r>
            <w:tr w:rsidR="005D0EB9" w:rsidRPr="00BE6DE9" w:rsidTr="00B8098B">
              <w:tc>
                <w:tcPr>
                  <w:tcW w:w="1951"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547"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822"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734"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r>
          </w:tbl>
          <w:p w:rsidR="005D0EB9" w:rsidRPr="00BE6DE9" w:rsidRDefault="005D0EB9" w:rsidP="00BE6DE9">
            <w:pPr>
              <w:tabs>
                <w:tab w:val="left" w:pos="955"/>
              </w:tabs>
              <w:autoSpaceDE w:val="0"/>
              <w:autoSpaceDN w:val="0"/>
              <w:adjustRightInd w:val="0"/>
              <w:jc w:val="both"/>
              <w:rPr>
                <w:rFonts w:ascii="Times New Roman" w:eastAsia="Times New Roman" w:hAnsi="Times New Roman" w:cs="Times New Roman"/>
                <w:sz w:val="24"/>
                <w:szCs w:val="24"/>
                <w:lang w:eastAsia="ru-RU"/>
              </w:rPr>
            </w:pPr>
          </w:p>
          <w:p w:rsidR="005D0EB9" w:rsidRPr="00BE6DE9" w:rsidRDefault="005D0EB9" w:rsidP="00BE6DE9">
            <w:pPr>
              <w:tabs>
                <w:tab w:val="left" w:pos="955"/>
              </w:tabs>
              <w:autoSpaceDE w:val="0"/>
              <w:autoSpaceDN w:val="0"/>
              <w:adjustRightInd w:val="0"/>
              <w:ind w:left="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2. Сторонами установлено, что поставленный товар соответствует всем требованиям и условиям Контракта.</w:t>
            </w:r>
          </w:p>
          <w:p w:rsidR="005D0EB9" w:rsidRPr="00BE6DE9" w:rsidRDefault="005D0EB9" w:rsidP="00BE6DE9">
            <w:pPr>
              <w:tabs>
                <w:tab w:val="left" w:pos="960"/>
              </w:tabs>
              <w:autoSpaceDE w:val="0"/>
              <w:autoSpaceDN w:val="0"/>
              <w:adjustRightInd w:val="0"/>
              <w:ind w:left="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3. Заказчик претензий к поставленному товару не имеет.</w:t>
            </w:r>
          </w:p>
          <w:p w:rsidR="005D0EB9" w:rsidRPr="00BE6DE9" w:rsidRDefault="005D0EB9" w:rsidP="00BE6DE9">
            <w:pPr>
              <w:tabs>
                <w:tab w:val="left" w:pos="960"/>
              </w:tabs>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4.Срок поставки:</w:t>
            </w:r>
          </w:p>
          <w:p w:rsidR="005D0EB9" w:rsidRPr="00BE6DE9" w:rsidRDefault="005D0EB9" w:rsidP="00BE6DE9">
            <w:pPr>
              <w:numPr>
                <w:ilvl w:val="0"/>
                <w:numId w:val="10"/>
              </w:numPr>
              <w:tabs>
                <w:tab w:val="left" w:pos="960"/>
              </w:tabs>
              <w:autoSpaceDE w:val="0"/>
              <w:autoSpaceDN w:val="0"/>
              <w:adjustRightInd w:val="0"/>
              <w:ind w:left="0"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не нарушен;</w:t>
            </w:r>
          </w:p>
          <w:p w:rsidR="005D0EB9" w:rsidRPr="00BE6DE9" w:rsidRDefault="005D0EB9" w:rsidP="00BE6DE9">
            <w:pPr>
              <w:numPr>
                <w:ilvl w:val="0"/>
                <w:numId w:val="10"/>
              </w:numPr>
              <w:tabs>
                <w:tab w:val="left" w:pos="960"/>
              </w:tabs>
              <w:autoSpaceDE w:val="0"/>
              <w:autoSpaceDN w:val="0"/>
              <w:adjustRightInd w:val="0"/>
              <w:ind w:left="0"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нарушен.</w:t>
            </w:r>
          </w:p>
          <w:p w:rsidR="005D0EB9" w:rsidRPr="00BE6DE9" w:rsidRDefault="005D0EB9" w:rsidP="00BE6DE9">
            <w:pPr>
              <w:tabs>
                <w:tab w:val="left" w:pos="960"/>
              </w:tabs>
              <w:autoSpaceDE w:val="0"/>
              <w:autoSpaceDN w:val="0"/>
              <w:adjustRightInd w:val="0"/>
              <w:ind w:left="710"/>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5. Настоящий акт составлен в двух экземплярах, по одному для каждой из сторон Контракта и является его неотъемлемой частью.</w:t>
            </w:r>
          </w:p>
          <w:p w:rsidR="005D0EB9" w:rsidRPr="00BE6DE9" w:rsidRDefault="005D0EB9" w:rsidP="00BE6DE9">
            <w:pPr>
              <w:autoSpaceDE w:val="0"/>
              <w:autoSpaceDN w:val="0"/>
              <w:adjustRightInd w:val="0"/>
              <w:ind w:firstLine="709"/>
              <w:jc w:val="center"/>
              <w:rPr>
                <w:rFonts w:ascii="Times New Roman" w:eastAsia="Times New Roman" w:hAnsi="Times New Roman" w:cs="Times New Roman"/>
                <w:sz w:val="24"/>
                <w:szCs w:val="24"/>
                <w:lang w:eastAsia="ru-RU"/>
              </w:rPr>
            </w:pPr>
          </w:p>
          <w:p w:rsidR="005D0EB9" w:rsidRPr="00BE6DE9" w:rsidRDefault="005D0EB9" w:rsidP="00BE6DE9">
            <w:pPr>
              <w:autoSpaceDE w:val="0"/>
              <w:autoSpaceDN w:val="0"/>
              <w:adjustRightInd w:val="0"/>
              <w:ind w:firstLine="709"/>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ПОДПИСИ СТОРОН:</w:t>
            </w:r>
          </w:p>
          <w:tbl>
            <w:tblPr>
              <w:tblW w:w="0" w:type="auto"/>
              <w:tblLook w:val="04A0"/>
            </w:tblPr>
            <w:tblGrid>
              <w:gridCol w:w="4983"/>
              <w:gridCol w:w="4984"/>
            </w:tblGrid>
            <w:tr w:rsidR="005D0EB9" w:rsidRPr="00BE6DE9" w:rsidTr="00B8098B">
              <w:tc>
                <w:tcPr>
                  <w:tcW w:w="4983" w:type="dxa"/>
                </w:tcPr>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ЗАКАЗЧИК</w:t>
                  </w: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ФГБУ ФБ МСЭ Минтруда России</w:t>
                  </w: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________________________</w:t>
                  </w: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_______________/______________/</w:t>
                  </w: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p>
                <w:p w:rsidR="005D0EB9" w:rsidRPr="00BE6DE9" w:rsidRDefault="005D0EB9" w:rsidP="00BE6DE9">
                  <w:pPr>
                    <w:autoSpaceDE w:val="0"/>
                    <w:autoSpaceDN w:val="0"/>
                    <w:adjustRightInd w:val="0"/>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 «____»_______20___г</w:t>
                  </w:r>
                  <w:proofErr w:type="gramStart"/>
                  <w:r w:rsidR="00C31EFB" w:rsidRPr="00BE6DE9">
                    <w:rPr>
                      <w:rFonts w:ascii="Times New Roman" w:eastAsia="Times New Roman" w:hAnsi="Times New Roman" w:cs="Times New Roman"/>
                      <w:sz w:val="24"/>
                      <w:szCs w:val="24"/>
                      <w:vertAlign w:val="superscript"/>
                      <w:lang w:eastAsia="ru-RU"/>
                    </w:rPr>
                    <w:t>1</w:t>
                  </w:r>
                  <w:proofErr w:type="gramEnd"/>
                  <w:r w:rsidRPr="00BE6DE9">
                    <w:rPr>
                      <w:rFonts w:ascii="Times New Roman" w:eastAsia="Times New Roman" w:hAnsi="Times New Roman" w:cs="Times New Roman"/>
                      <w:sz w:val="24"/>
                      <w:szCs w:val="24"/>
                      <w:lang w:eastAsia="ru-RU"/>
                    </w:rPr>
                    <w:t>.</w:t>
                  </w:r>
                </w:p>
              </w:tc>
              <w:tc>
                <w:tcPr>
                  <w:tcW w:w="4984" w:type="dxa"/>
                </w:tcPr>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ПОСТАВЩИК</w:t>
                  </w: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________________________</w:t>
                  </w: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_______________/__________/</w:t>
                  </w: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«___»________20  г.</w:t>
                  </w:r>
                </w:p>
              </w:tc>
            </w:tr>
          </w:tbl>
          <w:p w:rsidR="005D0EB9" w:rsidRPr="00BE6DE9" w:rsidRDefault="005D0EB9" w:rsidP="00BE6DE9">
            <w:pPr>
              <w:autoSpaceDE w:val="0"/>
              <w:autoSpaceDN w:val="0"/>
              <w:adjustRightInd w:val="0"/>
              <w:ind w:firstLine="709"/>
              <w:jc w:val="both"/>
              <w:rPr>
                <w:rFonts w:ascii="Times New Roman" w:hAnsi="Times New Roman" w:cs="Times New Roman"/>
                <w:sz w:val="24"/>
                <w:szCs w:val="24"/>
              </w:rPr>
            </w:pPr>
            <w:r w:rsidRPr="00BE6DE9">
              <w:rPr>
                <w:rFonts w:ascii="Times New Roman" w:eastAsia="Times New Roman" w:hAnsi="Times New Roman" w:cs="Times New Roman"/>
                <w:sz w:val="24"/>
                <w:szCs w:val="24"/>
                <w:lang w:eastAsia="ru-RU"/>
              </w:rPr>
              <w:t>м.п.</w:t>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hAnsi="Times New Roman" w:cs="Times New Roman"/>
                <w:sz w:val="24"/>
                <w:szCs w:val="24"/>
              </w:rPr>
              <w:tab/>
              <w:t>м.п.</w:t>
            </w:r>
          </w:p>
          <w:p w:rsidR="00C31EFB" w:rsidRPr="00BE6DE9" w:rsidRDefault="00C31EFB" w:rsidP="00BE6DE9">
            <w:pPr>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______________________________________________________</w:t>
            </w:r>
          </w:p>
          <w:p w:rsidR="005D0EB9" w:rsidRPr="00BE6DE9" w:rsidRDefault="00C31EFB" w:rsidP="00BE6DE9">
            <w:pPr>
              <w:autoSpaceDE w:val="0"/>
              <w:autoSpaceDN w:val="0"/>
              <w:adjustRightInd w:val="0"/>
              <w:ind w:firstLine="709"/>
              <w:jc w:val="both"/>
              <w:rPr>
                <w:rFonts w:ascii="Times New Roman" w:eastAsia="Times New Roman" w:hAnsi="Times New Roman" w:cs="Times New Roman"/>
                <w:sz w:val="24"/>
                <w:szCs w:val="24"/>
                <w:lang w:eastAsia="ru-RU"/>
              </w:rPr>
            </w:pPr>
            <w:r w:rsidRPr="00BE6DE9">
              <w:rPr>
                <w:rFonts w:ascii="Times New Roman" w:hAnsi="Times New Roman" w:cs="Times New Roman"/>
                <w:sz w:val="24"/>
                <w:szCs w:val="24"/>
                <w:vertAlign w:val="superscript"/>
              </w:rPr>
              <w:t>1</w:t>
            </w:r>
            <w:r w:rsidRPr="00BE6DE9">
              <w:rPr>
                <w:rFonts w:ascii="Times New Roman" w:hAnsi="Times New Roman" w:cs="Times New Roman"/>
                <w:sz w:val="24"/>
                <w:szCs w:val="24"/>
              </w:rPr>
              <w:t xml:space="preserve"> Датой настоящего Акта Стороны признают дату подписания Акта Заказчиком</w:t>
            </w:r>
            <w:r w:rsidRPr="00BE6DE9">
              <w:rPr>
                <w:rFonts w:ascii="Times New Roman" w:hAnsi="Times New Roman" w:cs="Times New Roman"/>
                <w:sz w:val="24"/>
                <w:szCs w:val="24"/>
                <w:vertAlign w:val="superscript"/>
              </w:rPr>
              <w:t xml:space="preserve"> </w:t>
            </w:r>
          </w:p>
        </w:tc>
      </w:tr>
    </w:tbl>
    <w:tbl>
      <w:tblPr>
        <w:tblW w:w="9611" w:type="dxa"/>
        <w:tblInd w:w="108" w:type="dxa"/>
        <w:tblLayout w:type="fixed"/>
        <w:tblLook w:val="0000"/>
      </w:tblPr>
      <w:tblGrid>
        <w:gridCol w:w="4664"/>
        <w:gridCol w:w="4947"/>
      </w:tblGrid>
      <w:tr w:rsidR="005D0EB9" w:rsidRPr="00BE6DE9" w:rsidTr="00035F77">
        <w:trPr>
          <w:trHeight w:val="1160"/>
        </w:trPr>
        <w:tc>
          <w:tcPr>
            <w:tcW w:w="4664" w:type="dxa"/>
          </w:tcPr>
          <w:p w:rsidR="005D0EB9" w:rsidRPr="00BE6DE9" w:rsidRDefault="005D0EB9" w:rsidP="00BE6DE9">
            <w:pPr>
              <w:ind w:left="601"/>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От Заказчика:</w:t>
            </w:r>
          </w:p>
          <w:p w:rsidR="00692EFF" w:rsidRPr="00BE6DE9" w:rsidRDefault="00692EFF" w:rsidP="00BE6DE9">
            <w:pPr>
              <w:ind w:left="601"/>
              <w:jc w:val="both"/>
              <w:rPr>
                <w:rFonts w:ascii="Times New Roman" w:eastAsia="Times New Roman" w:hAnsi="Times New Roman" w:cs="Times New Roman"/>
                <w:sz w:val="24"/>
                <w:szCs w:val="24"/>
                <w:lang w:eastAsia="ru-RU"/>
              </w:rPr>
            </w:pPr>
          </w:p>
          <w:p w:rsidR="005D0EB9" w:rsidRPr="00BE6DE9" w:rsidRDefault="005D0EB9" w:rsidP="00BE6DE9">
            <w:pPr>
              <w:ind w:left="601"/>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_____________/</w:t>
            </w:r>
            <w:r w:rsidR="00EC1F51" w:rsidRPr="00BE6DE9">
              <w:rPr>
                <w:rFonts w:ascii="Times New Roman" w:eastAsia="Times New Roman" w:hAnsi="Times New Roman" w:cs="Times New Roman"/>
                <w:sz w:val="24"/>
                <w:szCs w:val="24"/>
                <w:lang w:eastAsia="ru-RU"/>
              </w:rPr>
              <w:t xml:space="preserve"> </w:t>
            </w:r>
            <w:r w:rsidR="00F153CB" w:rsidRPr="00BE6DE9">
              <w:rPr>
                <w:rFonts w:ascii="Times New Roman" w:hAnsi="Times New Roman" w:cs="Times New Roman"/>
                <w:sz w:val="24"/>
                <w:szCs w:val="24"/>
              </w:rPr>
              <w:t>М.А.</w:t>
            </w:r>
            <w:r w:rsidR="00F153CB" w:rsidRPr="00BE6DE9">
              <w:rPr>
                <w:rFonts w:ascii="Times New Roman" w:eastAsia="Times New Roman" w:hAnsi="Times New Roman" w:cs="Times New Roman"/>
                <w:sz w:val="24"/>
                <w:szCs w:val="24"/>
              </w:rPr>
              <w:t xml:space="preserve"> </w:t>
            </w:r>
            <w:proofErr w:type="spellStart"/>
            <w:r w:rsidR="00F153CB" w:rsidRPr="00BE6DE9">
              <w:rPr>
                <w:rFonts w:ascii="Times New Roman" w:eastAsia="Times New Roman" w:hAnsi="Times New Roman" w:cs="Times New Roman"/>
                <w:sz w:val="24"/>
                <w:szCs w:val="24"/>
              </w:rPr>
              <w:t>Дымочка</w:t>
            </w:r>
            <w:bookmarkStart w:id="1" w:name="_GoBack"/>
            <w:bookmarkEnd w:id="1"/>
            <w:proofErr w:type="spellEnd"/>
            <w:r w:rsidR="00F153CB" w:rsidRPr="00BE6DE9">
              <w:rPr>
                <w:rFonts w:ascii="Times New Roman" w:eastAsia="Times New Roman" w:hAnsi="Times New Roman" w:cs="Times New Roman"/>
                <w:sz w:val="24"/>
                <w:szCs w:val="24"/>
                <w:lang w:eastAsia="ru-RU"/>
              </w:rPr>
              <w:t xml:space="preserve"> </w:t>
            </w:r>
            <w:r w:rsidRPr="00BE6DE9">
              <w:rPr>
                <w:rFonts w:ascii="Times New Roman" w:eastAsia="Times New Roman" w:hAnsi="Times New Roman" w:cs="Times New Roman"/>
                <w:sz w:val="24"/>
                <w:szCs w:val="24"/>
                <w:lang w:eastAsia="ru-RU"/>
              </w:rPr>
              <w:t>/</w:t>
            </w:r>
          </w:p>
          <w:p w:rsidR="005D0EB9" w:rsidRPr="00BE6DE9" w:rsidRDefault="00E203D3" w:rsidP="00BE6DE9">
            <w:pPr>
              <w:ind w:left="601"/>
              <w:jc w:val="both"/>
              <w:rPr>
                <w:rFonts w:ascii="Times New Roman" w:eastAsia="Times New Roman" w:hAnsi="Times New Roman" w:cs="Times New Roman"/>
                <w:sz w:val="24"/>
                <w:szCs w:val="24"/>
                <w:lang w:eastAsia="ru-RU"/>
              </w:rPr>
            </w:pPr>
            <w:proofErr w:type="spellStart"/>
            <w:r w:rsidRPr="005B4C48">
              <w:rPr>
                <w:rFonts w:ascii="Times New Roman" w:hAnsi="Times New Roman" w:cs="Times New Roman"/>
                <w:sz w:val="24"/>
                <w:szCs w:val="24"/>
              </w:rPr>
              <w:t>э.п</w:t>
            </w:r>
            <w:proofErr w:type="spellEnd"/>
            <w:r w:rsidRPr="005B4C48">
              <w:rPr>
                <w:rFonts w:ascii="Times New Roman" w:hAnsi="Times New Roman" w:cs="Times New Roman"/>
                <w:sz w:val="24"/>
                <w:szCs w:val="24"/>
              </w:rPr>
              <w:t>.</w:t>
            </w:r>
          </w:p>
        </w:tc>
        <w:tc>
          <w:tcPr>
            <w:tcW w:w="4947" w:type="dxa"/>
          </w:tcPr>
          <w:p w:rsidR="005D0EB9" w:rsidRPr="00BE6DE9" w:rsidRDefault="005D0EB9" w:rsidP="00BE6DE9">
            <w:pPr>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        От Поставщика:</w:t>
            </w:r>
          </w:p>
          <w:p w:rsidR="00692EFF" w:rsidRPr="00BE6DE9" w:rsidRDefault="00692EFF" w:rsidP="00BE6DE9">
            <w:pPr>
              <w:jc w:val="both"/>
              <w:rPr>
                <w:rFonts w:ascii="Times New Roman" w:eastAsia="Times New Roman" w:hAnsi="Times New Roman" w:cs="Times New Roman"/>
                <w:sz w:val="24"/>
                <w:szCs w:val="24"/>
                <w:lang w:eastAsia="ru-RU"/>
              </w:rPr>
            </w:pPr>
          </w:p>
          <w:p w:rsidR="005D0EB9" w:rsidRPr="00BE6DE9" w:rsidRDefault="005D0EB9" w:rsidP="00BE6DE9">
            <w:pPr>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        _____________/</w:t>
            </w:r>
            <w:r w:rsidR="006749E0" w:rsidRPr="00BE6DE9">
              <w:rPr>
                <w:rFonts w:ascii="Times New Roman" w:hAnsi="Times New Roman" w:cs="Times New Roman"/>
                <w:sz w:val="24"/>
                <w:szCs w:val="24"/>
              </w:rPr>
              <w:t xml:space="preserve"> </w:t>
            </w:r>
            <w:r w:rsidR="00F153CB">
              <w:rPr>
                <w:rFonts w:ascii="Times New Roman" w:eastAsia="Times New Roman" w:hAnsi="Times New Roman" w:cs="Times New Roman"/>
                <w:sz w:val="24"/>
                <w:szCs w:val="24"/>
                <w:lang w:eastAsia="ru-RU"/>
              </w:rPr>
              <w:t xml:space="preserve">________________ </w:t>
            </w:r>
            <w:r w:rsidRPr="00BE6DE9">
              <w:rPr>
                <w:rFonts w:ascii="Times New Roman" w:eastAsia="Times New Roman" w:hAnsi="Times New Roman" w:cs="Times New Roman"/>
                <w:sz w:val="24"/>
                <w:szCs w:val="24"/>
                <w:lang w:eastAsia="ru-RU"/>
              </w:rPr>
              <w:t>/</w:t>
            </w:r>
          </w:p>
          <w:p w:rsidR="00035F77" w:rsidRPr="00BE6DE9" w:rsidRDefault="005D0EB9" w:rsidP="00BE6DE9">
            <w:pPr>
              <w:ind w:left="45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 </w:t>
            </w:r>
            <w:proofErr w:type="spellStart"/>
            <w:r w:rsidR="00E203D3" w:rsidRPr="005B4C48">
              <w:rPr>
                <w:rFonts w:ascii="Times New Roman" w:hAnsi="Times New Roman" w:cs="Times New Roman"/>
                <w:sz w:val="24"/>
                <w:szCs w:val="24"/>
              </w:rPr>
              <w:t>э.п</w:t>
            </w:r>
            <w:proofErr w:type="spellEnd"/>
            <w:r w:rsidR="00E203D3" w:rsidRPr="005B4C48">
              <w:rPr>
                <w:rFonts w:ascii="Times New Roman" w:hAnsi="Times New Roman" w:cs="Times New Roman"/>
                <w:sz w:val="24"/>
                <w:szCs w:val="24"/>
              </w:rPr>
              <w:t>.</w:t>
            </w:r>
          </w:p>
        </w:tc>
      </w:tr>
    </w:tbl>
    <w:p w:rsidR="007E776B" w:rsidRPr="00BE6DE9" w:rsidRDefault="007E776B" w:rsidP="00BE6DE9">
      <w:pPr>
        <w:pStyle w:val="ConsPlusNormal1"/>
        <w:jc w:val="right"/>
        <w:rPr>
          <w:rFonts w:ascii="Times New Roman" w:hAnsi="Times New Roman" w:cs="Times New Roman"/>
          <w:sz w:val="24"/>
          <w:szCs w:val="24"/>
        </w:rPr>
      </w:pPr>
    </w:p>
    <w:sectPr w:rsidR="007E776B" w:rsidRPr="00BE6DE9" w:rsidSect="001312BA">
      <w:pgSz w:w="11906" w:h="16838"/>
      <w:pgMar w:top="1134" w:right="567" w:bottom="1134" w:left="158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02D" w:rsidRDefault="0072202D">
      <w:r>
        <w:separator/>
      </w:r>
    </w:p>
  </w:endnote>
  <w:endnote w:type="continuationSeparator" w:id="0">
    <w:p w:rsidR="0072202D" w:rsidRDefault="007220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02D" w:rsidRDefault="0072202D">
      <w:r>
        <w:separator/>
      </w:r>
    </w:p>
  </w:footnote>
  <w:footnote w:type="continuationSeparator" w:id="0">
    <w:p w:rsidR="0072202D" w:rsidRDefault="0072202D">
      <w:r>
        <w:continuationSeparator/>
      </w:r>
    </w:p>
  </w:footnote>
  <w:footnote w:id="1">
    <w:p w:rsidR="00D742E0" w:rsidRPr="00474CDE" w:rsidRDefault="00D742E0" w:rsidP="00225D1D">
      <w:pPr>
        <w:ind w:firstLine="540"/>
        <w:jc w:val="both"/>
        <w:rPr>
          <w:rFonts w:ascii="Times New Roman" w:hAnsi="Times New Roman"/>
          <w:sz w:val="16"/>
          <w:szCs w:val="16"/>
        </w:rPr>
      </w:pPr>
      <w:r w:rsidRPr="00BE4452">
        <w:rPr>
          <w:rStyle w:val="af7"/>
          <w:sz w:val="16"/>
          <w:szCs w:val="16"/>
        </w:rPr>
        <w:footnoteRef/>
      </w:r>
      <w:r w:rsidRPr="00BE4452">
        <w:rPr>
          <w:sz w:val="16"/>
          <w:szCs w:val="16"/>
        </w:rPr>
        <w:t xml:space="preserve"> </w:t>
      </w:r>
      <w:r w:rsidRPr="00BE4452">
        <w:rPr>
          <w:rFonts w:ascii="Times New Roman" w:hAnsi="Times New Roman"/>
          <w:sz w:val="16"/>
          <w:szCs w:val="16"/>
        </w:rPr>
        <w:t>«в том числе НДС</w:t>
      </w:r>
      <w:proofErr w:type="gramStart"/>
      <w:r w:rsidRPr="00BE4452">
        <w:rPr>
          <w:rFonts w:ascii="Times New Roman" w:hAnsi="Times New Roman"/>
          <w:sz w:val="16"/>
          <w:szCs w:val="16"/>
        </w:rPr>
        <w:t xml:space="preserve"> _______ (_______) </w:t>
      </w:r>
      <w:proofErr w:type="gramEnd"/>
      <w:r w:rsidRPr="00BE4452">
        <w:rPr>
          <w:rFonts w:ascii="Times New Roman" w:hAnsi="Times New Roman"/>
          <w:sz w:val="16"/>
          <w:szCs w:val="16"/>
        </w:rPr>
        <w:t xml:space="preserve">рублей _______ копеек» - указывается в случае, если Контракт заключается с лицом, являющимся в соответствии с Налоговым </w:t>
      </w:r>
      <w:hyperlink r:id="rId1" w:history="1">
        <w:r w:rsidRPr="00BE4452">
          <w:rPr>
            <w:rFonts w:ascii="Times New Roman" w:hAnsi="Times New Roman"/>
            <w:sz w:val="16"/>
            <w:szCs w:val="16"/>
          </w:rPr>
          <w:t>кодексом</w:t>
        </w:r>
      </w:hyperlink>
      <w:r w:rsidRPr="00BE4452">
        <w:rPr>
          <w:rFonts w:ascii="Times New Roman" w:hAnsi="Times New Roman"/>
          <w:sz w:val="16"/>
          <w:szCs w:val="16"/>
        </w:rPr>
        <w:t xml:space="preserve"> Российской Федерации плательщиком на</w:t>
      </w:r>
      <w:r>
        <w:rPr>
          <w:rFonts w:ascii="Times New Roman" w:hAnsi="Times New Roman"/>
          <w:sz w:val="16"/>
          <w:szCs w:val="16"/>
        </w:rPr>
        <w:t xml:space="preserve">лога на добавленную стоимость. </w:t>
      </w:r>
    </w:p>
  </w:footnote>
  <w:footnote w:id="2">
    <w:p w:rsidR="00D742E0" w:rsidRPr="00BE4452" w:rsidRDefault="00D742E0" w:rsidP="00225D1D">
      <w:pPr>
        <w:ind w:firstLine="540"/>
        <w:jc w:val="both"/>
        <w:rPr>
          <w:rFonts w:ascii="Times New Roman" w:hAnsi="Times New Roman"/>
          <w:sz w:val="16"/>
          <w:szCs w:val="16"/>
        </w:rPr>
      </w:pPr>
      <w:r w:rsidRPr="00BE4452">
        <w:rPr>
          <w:rStyle w:val="af7"/>
          <w:rFonts w:ascii="Times New Roman" w:hAnsi="Times New Roman"/>
          <w:sz w:val="16"/>
          <w:szCs w:val="16"/>
        </w:rPr>
        <w:footnoteRef/>
      </w:r>
      <w:r w:rsidRPr="00BE4452">
        <w:rPr>
          <w:rFonts w:ascii="Times New Roman" w:hAnsi="Times New Roman"/>
          <w:sz w:val="16"/>
          <w:szCs w:val="16"/>
        </w:rPr>
        <w:t xml:space="preserve"> «НДС не облагается» - указывается в случае, если Контракт заключается с лицом, не являющимся в соответствии с Налоговым </w:t>
      </w:r>
      <w:hyperlink r:id="rId2" w:history="1">
        <w:r w:rsidRPr="00BE4452">
          <w:rPr>
            <w:rFonts w:ascii="Times New Roman" w:hAnsi="Times New Roman"/>
            <w:sz w:val="16"/>
            <w:szCs w:val="16"/>
          </w:rPr>
          <w:t>кодексом</w:t>
        </w:r>
      </w:hyperlink>
      <w:r w:rsidRPr="00BE4452">
        <w:rPr>
          <w:rFonts w:ascii="Times New Roman" w:hAnsi="Times New Roman"/>
          <w:sz w:val="16"/>
          <w:szCs w:val="16"/>
        </w:rPr>
        <w:t xml:space="preserve"> Российской Федерации плательщиком налога на добавленную стоимость. При этом указывается основание освобождения от уплаты НДС. </w:t>
      </w:r>
    </w:p>
    <w:p w:rsidR="00D742E0" w:rsidRDefault="00D742E0" w:rsidP="00225D1D">
      <w:pPr>
        <w:ind w:firstLine="540"/>
        <w:jc w:val="both"/>
      </w:pPr>
    </w:p>
  </w:footnote>
  <w:footnote w:id="3">
    <w:p w:rsidR="00D742E0" w:rsidRPr="00474CDE" w:rsidRDefault="00D742E0" w:rsidP="00236F44">
      <w:pPr>
        <w:ind w:firstLine="540"/>
        <w:jc w:val="both"/>
        <w:rPr>
          <w:rFonts w:ascii="Times New Roman" w:hAnsi="Times New Roman"/>
          <w:sz w:val="16"/>
          <w:szCs w:val="16"/>
        </w:rPr>
      </w:pPr>
      <w:r w:rsidRPr="00BE4452">
        <w:rPr>
          <w:rStyle w:val="af7"/>
          <w:sz w:val="16"/>
          <w:szCs w:val="16"/>
        </w:rPr>
        <w:footnoteRef/>
      </w:r>
      <w:r w:rsidRPr="00BE4452">
        <w:rPr>
          <w:sz w:val="16"/>
          <w:szCs w:val="16"/>
        </w:rPr>
        <w:t xml:space="preserve"> </w:t>
      </w:r>
      <w:r w:rsidRPr="00BE4452">
        <w:rPr>
          <w:rFonts w:ascii="Times New Roman" w:hAnsi="Times New Roman"/>
          <w:sz w:val="16"/>
          <w:szCs w:val="16"/>
        </w:rPr>
        <w:t>«в том числе НДС</w:t>
      </w:r>
      <w:proofErr w:type="gramStart"/>
      <w:r w:rsidRPr="00BE4452">
        <w:rPr>
          <w:rFonts w:ascii="Times New Roman" w:hAnsi="Times New Roman"/>
          <w:sz w:val="16"/>
          <w:szCs w:val="16"/>
        </w:rPr>
        <w:t xml:space="preserve"> _______ (_______) </w:t>
      </w:r>
      <w:proofErr w:type="gramEnd"/>
      <w:r w:rsidRPr="00BE4452">
        <w:rPr>
          <w:rFonts w:ascii="Times New Roman" w:hAnsi="Times New Roman"/>
          <w:sz w:val="16"/>
          <w:szCs w:val="16"/>
        </w:rPr>
        <w:t xml:space="preserve">рублей _______ копеек» - указывается в случае, если Контракт заключается с лицом, являющимся в соответствии с Налоговым </w:t>
      </w:r>
      <w:hyperlink r:id="rId3" w:history="1">
        <w:r w:rsidRPr="00BE4452">
          <w:rPr>
            <w:rFonts w:ascii="Times New Roman" w:hAnsi="Times New Roman"/>
            <w:sz w:val="16"/>
            <w:szCs w:val="16"/>
          </w:rPr>
          <w:t>кодексом</w:t>
        </w:r>
      </w:hyperlink>
      <w:r w:rsidRPr="00BE4452">
        <w:rPr>
          <w:rFonts w:ascii="Times New Roman" w:hAnsi="Times New Roman"/>
          <w:sz w:val="16"/>
          <w:szCs w:val="16"/>
        </w:rPr>
        <w:t xml:space="preserve"> Российской Федерации плательщиком на</w:t>
      </w:r>
      <w:r>
        <w:rPr>
          <w:rFonts w:ascii="Times New Roman" w:hAnsi="Times New Roman"/>
          <w:sz w:val="16"/>
          <w:szCs w:val="16"/>
        </w:rPr>
        <w:t xml:space="preserve">лога на добавленную стоимость. </w:t>
      </w:r>
    </w:p>
  </w:footnote>
  <w:footnote w:id="4">
    <w:p w:rsidR="00D742E0" w:rsidRPr="00BE4452" w:rsidRDefault="00D742E0" w:rsidP="00236F44">
      <w:pPr>
        <w:ind w:firstLine="540"/>
        <w:jc w:val="both"/>
        <w:rPr>
          <w:rFonts w:ascii="Times New Roman" w:hAnsi="Times New Roman"/>
          <w:sz w:val="16"/>
          <w:szCs w:val="16"/>
        </w:rPr>
      </w:pPr>
      <w:r w:rsidRPr="00BE4452">
        <w:rPr>
          <w:rStyle w:val="af7"/>
          <w:rFonts w:ascii="Times New Roman" w:hAnsi="Times New Roman"/>
          <w:sz w:val="16"/>
          <w:szCs w:val="16"/>
        </w:rPr>
        <w:footnoteRef/>
      </w:r>
      <w:r w:rsidRPr="00BE4452">
        <w:rPr>
          <w:rFonts w:ascii="Times New Roman" w:hAnsi="Times New Roman"/>
          <w:sz w:val="16"/>
          <w:szCs w:val="16"/>
        </w:rPr>
        <w:t xml:space="preserve"> «НДС не облагается» - указывается в случае, если Контракт заключается с лицом, не являющимся в соответствии с Налоговым </w:t>
      </w:r>
      <w:hyperlink r:id="rId4" w:history="1">
        <w:r w:rsidRPr="00BE4452">
          <w:rPr>
            <w:rFonts w:ascii="Times New Roman" w:hAnsi="Times New Roman"/>
            <w:sz w:val="16"/>
            <w:szCs w:val="16"/>
          </w:rPr>
          <w:t>кодексом</w:t>
        </w:r>
      </w:hyperlink>
      <w:r w:rsidRPr="00BE4452">
        <w:rPr>
          <w:rFonts w:ascii="Times New Roman" w:hAnsi="Times New Roman"/>
          <w:sz w:val="16"/>
          <w:szCs w:val="16"/>
        </w:rPr>
        <w:t xml:space="preserve"> Российской Федерации плательщиком налога на добавленную стоимость. При этом указывается основание освобождения от уплаты НДС. </w:t>
      </w:r>
    </w:p>
    <w:p w:rsidR="00D742E0" w:rsidRDefault="00D742E0" w:rsidP="00236F44">
      <w:pPr>
        <w:ind w:firstLine="540"/>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8272040"/>
      <w:docPartObj>
        <w:docPartGallery w:val="Page Numbers (Top of Page)"/>
        <w:docPartUnique/>
      </w:docPartObj>
    </w:sdtPr>
    <w:sdtEndPr>
      <w:rPr>
        <w:rFonts w:ascii="Times New Roman" w:hAnsi="Times New Roman" w:cs="Times New Roman"/>
        <w:sz w:val="20"/>
        <w:szCs w:val="20"/>
      </w:rPr>
    </w:sdtEndPr>
    <w:sdtContent>
      <w:p w:rsidR="00D742E0" w:rsidRPr="005511BB" w:rsidRDefault="002A3B8A">
        <w:pPr>
          <w:pStyle w:val="a3"/>
          <w:jc w:val="center"/>
          <w:rPr>
            <w:rFonts w:ascii="Times New Roman" w:hAnsi="Times New Roman" w:cs="Times New Roman"/>
            <w:sz w:val="20"/>
            <w:szCs w:val="20"/>
          </w:rPr>
        </w:pPr>
        <w:r w:rsidRPr="005511BB">
          <w:rPr>
            <w:rFonts w:ascii="Times New Roman" w:hAnsi="Times New Roman" w:cs="Times New Roman"/>
            <w:sz w:val="20"/>
            <w:szCs w:val="20"/>
          </w:rPr>
          <w:fldChar w:fldCharType="begin"/>
        </w:r>
        <w:r w:rsidR="00D742E0" w:rsidRPr="005511BB">
          <w:rPr>
            <w:rFonts w:ascii="Times New Roman" w:hAnsi="Times New Roman" w:cs="Times New Roman"/>
            <w:sz w:val="20"/>
            <w:szCs w:val="20"/>
          </w:rPr>
          <w:instrText>PAGE   \* MERGEFORMAT</w:instrText>
        </w:r>
        <w:r w:rsidRPr="005511BB">
          <w:rPr>
            <w:rFonts w:ascii="Times New Roman" w:hAnsi="Times New Roman" w:cs="Times New Roman"/>
            <w:sz w:val="20"/>
            <w:szCs w:val="20"/>
          </w:rPr>
          <w:fldChar w:fldCharType="separate"/>
        </w:r>
        <w:r w:rsidR="00BE4301">
          <w:rPr>
            <w:rFonts w:ascii="Times New Roman" w:hAnsi="Times New Roman" w:cs="Times New Roman"/>
            <w:noProof/>
            <w:sz w:val="20"/>
            <w:szCs w:val="20"/>
          </w:rPr>
          <w:t>13</w:t>
        </w:r>
        <w:r w:rsidRPr="005511BB">
          <w:rPr>
            <w:rFonts w:ascii="Times New Roman" w:hAnsi="Times New Roman" w:cs="Times New Roman"/>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13AB"/>
    <w:multiLevelType w:val="hybridMultilevel"/>
    <w:tmpl w:val="93B88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5C4261"/>
    <w:multiLevelType w:val="hybridMultilevel"/>
    <w:tmpl w:val="B1CEE0FC"/>
    <w:lvl w:ilvl="0" w:tplc="F65CBF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3E8196E"/>
    <w:multiLevelType w:val="hybridMultilevel"/>
    <w:tmpl w:val="C56E8F92"/>
    <w:lvl w:ilvl="0" w:tplc="9260D5A8">
      <w:start w:val="1"/>
      <w:numFmt w:val="bullet"/>
      <w:lvlText w:val=""/>
      <w:lvlJc w:val="left"/>
      <w:pPr>
        <w:ind w:left="1430" w:hanging="360"/>
      </w:pPr>
      <w:rPr>
        <w:rFonts w:ascii="Symbol" w:hAnsi="Symbol" w:hint="default"/>
      </w:rPr>
    </w:lvl>
    <w:lvl w:ilvl="1" w:tplc="04190003">
      <w:start w:val="1"/>
      <w:numFmt w:val="bullet"/>
      <w:lvlText w:val="o"/>
      <w:lvlJc w:val="left"/>
      <w:pPr>
        <w:ind w:left="2150" w:hanging="360"/>
      </w:pPr>
      <w:rPr>
        <w:rFonts w:ascii="Courier New" w:hAnsi="Courier New" w:cs="Courier New" w:hint="default"/>
      </w:rPr>
    </w:lvl>
    <w:lvl w:ilvl="2" w:tplc="04190005">
      <w:start w:val="1"/>
      <w:numFmt w:val="bullet"/>
      <w:lvlText w:val=""/>
      <w:lvlJc w:val="left"/>
      <w:pPr>
        <w:ind w:left="2870" w:hanging="360"/>
      </w:pPr>
      <w:rPr>
        <w:rFonts w:ascii="Wingdings" w:hAnsi="Wingdings" w:hint="default"/>
      </w:rPr>
    </w:lvl>
    <w:lvl w:ilvl="3" w:tplc="04190001">
      <w:start w:val="1"/>
      <w:numFmt w:val="bullet"/>
      <w:lvlText w:val=""/>
      <w:lvlJc w:val="left"/>
      <w:pPr>
        <w:ind w:left="3590" w:hanging="360"/>
      </w:pPr>
      <w:rPr>
        <w:rFonts w:ascii="Symbol" w:hAnsi="Symbol" w:hint="default"/>
      </w:rPr>
    </w:lvl>
    <w:lvl w:ilvl="4" w:tplc="04190003">
      <w:start w:val="1"/>
      <w:numFmt w:val="bullet"/>
      <w:lvlText w:val="o"/>
      <w:lvlJc w:val="left"/>
      <w:pPr>
        <w:ind w:left="4310" w:hanging="360"/>
      </w:pPr>
      <w:rPr>
        <w:rFonts w:ascii="Courier New" w:hAnsi="Courier New" w:cs="Courier New" w:hint="default"/>
      </w:rPr>
    </w:lvl>
    <w:lvl w:ilvl="5" w:tplc="04190005">
      <w:start w:val="1"/>
      <w:numFmt w:val="bullet"/>
      <w:lvlText w:val=""/>
      <w:lvlJc w:val="left"/>
      <w:pPr>
        <w:ind w:left="5030" w:hanging="360"/>
      </w:pPr>
      <w:rPr>
        <w:rFonts w:ascii="Wingdings" w:hAnsi="Wingdings" w:hint="default"/>
      </w:rPr>
    </w:lvl>
    <w:lvl w:ilvl="6" w:tplc="04190001">
      <w:start w:val="1"/>
      <w:numFmt w:val="bullet"/>
      <w:lvlText w:val=""/>
      <w:lvlJc w:val="left"/>
      <w:pPr>
        <w:ind w:left="5750" w:hanging="360"/>
      </w:pPr>
      <w:rPr>
        <w:rFonts w:ascii="Symbol" w:hAnsi="Symbol" w:hint="default"/>
      </w:rPr>
    </w:lvl>
    <w:lvl w:ilvl="7" w:tplc="04190003">
      <w:start w:val="1"/>
      <w:numFmt w:val="bullet"/>
      <w:lvlText w:val="o"/>
      <w:lvlJc w:val="left"/>
      <w:pPr>
        <w:ind w:left="6470" w:hanging="360"/>
      </w:pPr>
      <w:rPr>
        <w:rFonts w:ascii="Courier New" w:hAnsi="Courier New" w:cs="Courier New" w:hint="default"/>
      </w:rPr>
    </w:lvl>
    <w:lvl w:ilvl="8" w:tplc="04190005">
      <w:start w:val="1"/>
      <w:numFmt w:val="bullet"/>
      <w:lvlText w:val=""/>
      <w:lvlJc w:val="left"/>
      <w:pPr>
        <w:ind w:left="7190" w:hanging="360"/>
      </w:pPr>
      <w:rPr>
        <w:rFonts w:ascii="Wingdings" w:hAnsi="Wingdings" w:hint="default"/>
      </w:rPr>
    </w:lvl>
  </w:abstractNum>
  <w:abstractNum w:abstractNumId="3">
    <w:nsid w:val="0F695D88"/>
    <w:multiLevelType w:val="hybridMultilevel"/>
    <w:tmpl w:val="273C8910"/>
    <w:lvl w:ilvl="0" w:tplc="39FCF246">
      <w:start w:val="1"/>
      <w:numFmt w:val="bullet"/>
      <w:lvlText w:val="-"/>
      <w:lvlJc w:val="left"/>
      <w:pPr>
        <w:ind w:left="1065" w:hanging="360"/>
      </w:pPr>
      <w:rPr>
        <w:rFonts w:ascii="Times New Roman" w:eastAsia="Calibr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4">
    <w:nsid w:val="192270E2"/>
    <w:multiLevelType w:val="hybridMultilevel"/>
    <w:tmpl w:val="DD1AA8A4"/>
    <w:lvl w:ilvl="0" w:tplc="F65CBF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1ABF3994"/>
    <w:multiLevelType w:val="hybridMultilevel"/>
    <w:tmpl w:val="E25EB9AC"/>
    <w:lvl w:ilvl="0" w:tplc="73F4C70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1702"/>
        </w:tabs>
        <w:ind w:left="1702"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1277"/>
        </w:tabs>
        <w:ind w:left="1277"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7">
    <w:nsid w:val="2E965ED0"/>
    <w:multiLevelType w:val="multilevel"/>
    <w:tmpl w:val="2AAE9A50"/>
    <w:lvl w:ilvl="0">
      <w:start w:val="1"/>
      <w:numFmt w:val="decimal"/>
      <w:lvlText w:val="%1."/>
      <w:lvlJc w:val="left"/>
      <w:pPr>
        <w:ind w:left="465" w:hanging="465"/>
      </w:pPr>
      <w:rPr>
        <w:rFonts w:eastAsia="Times New Roman" w:hint="default"/>
      </w:rPr>
    </w:lvl>
    <w:lvl w:ilvl="1">
      <w:start w:val="1"/>
      <w:numFmt w:val="decimal"/>
      <w:lvlText w:val="%1.%2."/>
      <w:lvlJc w:val="left"/>
      <w:pPr>
        <w:ind w:left="1174" w:hanging="465"/>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8">
    <w:nsid w:val="36202A05"/>
    <w:multiLevelType w:val="multilevel"/>
    <w:tmpl w:val="9196B770"/>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39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F457BBD"/>
    <w:multiLevelType w:val="hybridMultilevel"/>
    <w:tmpl w:val="B2BA0868"/>
    <w:lvl w:ilvl="0" w:tplc="B6963F4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474A1EF4"/>
    <w:multiLevelType w:val="hybridMultilevel"/>
    <w:tmpl w:val="45BEDB34"/>
    <w:lvl w:ilvl="0" w:tplc="3E9EB312">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93F2BD4"/>
    <w:multiLevelType w:val="hybridMultilevel"/>
    <w:tmpl w:val="FB2A0BFA"/>
    <w:lvl w:ilvl="0" w:tplc="F65CBF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50CD0FA5"/>
    <w:multiLevelType w:val="hybridMultilevel"/>
    <w:tmpl w:val="74C8B4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5C35685"/>
    <w:multiLevelType w:val="hybridMultilevel"/>
    <w:tmpl w:val="470C000C"/>
    <w:lvl w:ilvl="0" w:tplc="FCFE1F0A">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60F3642"/>
    <w:multiLevelType w:val="hybridMultilevel"/>
    <w:tmpl w:val="7884DF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280291"/>
    <w:multiLevelType w:val="hybridMultilevel"/>
    <w:tmpl w:val="11589A4E"/>
    <w:lvl w:ilvl="0" w:tplc="9260D5A8">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7BF8337E"/>
    <w:multiLevelType w:val="hybridMultilevel"/>
    <w:tmpl w:val="282C651E"/>
    <w:lvl w:ilvl="0" w:tplc="C1FEC9A4">
      <w:start w:val="6"/>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num w:numId="1">
    <w:abstractNumId w:val="13"/>
  </w:num>
  <w:num w:numId="2">
    <w:abstractNumId w:val="7"/>
  </w:num>
  <w:num w:numId="3">
    <w:abstractNumId w:val="14"/>
  </w:num>
  <w:num w:numId="4">
    <w:abstractNumId w:val="1"/>
  </w:num>
  <w:num w:numId="5">
    <w:abstractNumId w:val="11"/>
  </w:num>
  <w:num w:numId="6">
    <w:abstractNumId w:val="3"/>
  </w:num>
  <w:num w:numId="7">
    <w:abstractNumId w:val="4"/>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6"/>
  </w:num>
  <w:num w:numId="15">
    <w:abstractNumId w:val="8"/>
  </w:num>
  <w:num w:numId="16">
    <w:abstractNumId w:val="12"/>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AD005B"/>
    <w:rsid w:val="00000FEB"/>
    <w:rsid w:val="0000156D"/>
    <w:rsid w:val="00002B4E"/>
    <w:rsid w:val="00002BC2"/>
    <w:rsid w:val="000041CC"/>
    <w:rsid w:val="000076BC"/>
    <w:rsid w:val="00015FE3"/>
    <w:rsid w:val="0001751E"/>
    <w:rsid w:val="00022A32"/>
    <w:rsid w:val="00023495"/>
    <w:rsid w:val="00026B16"/>
    <w:rsid w:val="00031241"/>
    <w:rsid w:val="000316A8"/>
    <w:rsid w:val="00032CF9"/>
    <w:rsid w:val="00033CF4"/>
    <w:rsid w:val="00035F77"/>
    <w:rsid w:val="0003678E"/>
    <w:rsid w:val="00040394"/>
    <w:rsid w:val="00045280"/>
    <w:rsid w:val="000458A0"/>
    <w:rsid w:val="00047942"/>
    <w:rsid w:val="00047AE2"/>
    <w:rsid w:val="00047B42"/>
    <w:rsid w:val="00050292"/>
    <w:rsid w:val="00050D59"/>
    <w:rsid w:val="000529D3"/>
    <w:rsid w:val="0005515B"/>
    <w:rsid w:val="000557E0"/>
    <w:rsid w:val="00055FE4"/>
    <w:rsid w:val="000568B7"/>
    <w:rsid w:val="0006167E"/>
    <w:rsid w:val="00062F79"/>
    <w:rsid w:val="00065ADE"/>
    <w:rsid w:val="00066274"/>
    <w:rsid w:val="0006681F"/>
    <w:rsid w:val="000754A5"/>
    <w:rsid w:val="00075D3F"/>
    <w:rsid w:val="0007735C"/>
    <w:rsid w:val="00077B04"/>
    <w:rsid w:val="000818E0"/>
    <w:rsid w:val="00084758"/>
    <w:rsid w:val="00084CD7"/>
    <w:rsid w:val="00084DA3"/>
    <w:rsid w:val="000853B6"/>
    <w:rsid w:val="00091B12"/>
    <w:rsid w:val="00096884"/>
    <w:rsid w:val="000A179B"/>
    <w:rsid w:val="000A5760"/>
    <w:rsid w:val="000A5D96"/>
    <w:rsid w:val="000A74D9"/>
    <w:rsid w:val="000A7F82"/>
    <w:rsid w:val="000B1099"/>
    <w:rsid w:val="000B1215"/>
    <w:rsid w:val="000B27B6"/>
    <w:rsid w:val="000B3832"/>
    <w:rsid w:val="000B4F7D"/>
    <w:rsid w:val="000B5D9A"/>
    <w:rsid w:val="000B66B3"/>
    <w:rsid w:val="000C24EF"/>
    <w:rsid w:val="000C37BE"/>
    <w:rsid w:val="000C441A"/>
    <w:rsid w:val="000C48FC"/>
    <w:rsid w:val="000C5427"/>
    <w:rsid w:val="000D2DBF"/>
    <w:rsid w:val="000D5293"/>
    <w:rsid w:val="000E44B4"/>
    <w:rsid w:val="000E5FA9"/>
    <w:rsid w:val="000E6C88"/>
    <w:rsid w:val="000F1333"/>
    <w:rsid w:val="000F53E8"/>
    <w:rsid w:val="000F73A5"/>
    <w:rsid w:val="000F76FB"/>
    <w:rsid w:val="00104180"/>
    <w:rsid w:val="00104324"/>
    <w:rsid w:val="001067A8"/>
    <w:rsid w:val="00114219"/>
    <w:rsid w:val="00115C04"/>
    <w:rsid w:val="001165F1"/>
    <w:rsid w:val="001174AE"/>
    <w:rsid w:val="00117806"/>
    <w:rsid w:val="001179CF"/>
    <w:rsid w:val="00121BE6"/>
    <w:rsid w:val="001248EC"/>
    <w:rsid w:val="001249A2"/>
    <w:rsid w:val="001312BA"/>
    <w:rsid w:val="001314E9"/>
    <w:rsid w:val="001320F0"/>
    <w:rsid w:val="00133CFD"/>
    <w:rsid w:val="00136259"/>
    <w:rsid w:val="00136AEC"/>
    <w:rsid w:val="00140C0D"/>
    <w:rsid w:val="001417E0"/>
    <w:rsid w:val="0014200C"/>
    <w:rsid w:val="001426F1"/>
    <w:rsid w:val="00142EC9"/>
    <w:rsid w:val="00146D00"/>
    <w:rsid w:val="00147A3A"/>
    <w:rsid w:val="00147C72"/>
    <w:rsid w:val="00151D6B"/>
    <w:rsid w:val="001535FE"/>
    <w:rsid w:val="00155A23"/>
    <w:rsid w:val="00156AB3"/>
    <w:rsid w:val="00160462"/>
    <w:rsid w:val="00163EEA"/>
    <w:rsid w:val="00164668"/>
    <w:rsid w:val="00170D79"/>
    <w:rsid w:val="001710CA"/>
    <w:rsid w:val="001734AE"/>
    <w:rsid w:val="00176AD5"/>
    <w:rsid w:val="00183D0F"/>
    <w:rsid w:val="00183FA9"/>
    <w:rsid w:val="00187C3E"/>
    <w:rsid w:val="00190935"/>
    <w:rsid w:val="00191C3D"/>
    <w:rsid w:val="001A1219"/>
    <w:rsid w:val="001A215A"/>
    <w:rsid w:val="001A496C"/>
    <w:rsid w:val="001A77ED"/>
    <w:rsid w:val="001B10AC"/>
    <w:rsid w:val="001B2B65"/>
    <w:rsid w:val="001B3BDD"/>
    <w:rsid w:val="001B48A8"/>
    <w:rsid w:val="001B5E5D"/>
    <w:rsid w:val="001B60C6"/>
    <w:rsid w:val="001B6A5A"/>
    <w:rsid w:val="001B7904"/>
    <w:rsid w:val="001C08F6"/>
    <w:rsid w:val="001C39C9"/>
    <w:rsid w:val="001C3B8F"/>
    <w:rsid w:val="001C503D"/>
    <w:rsid w:val="001C7A70"/>
    <w:rsid w:val="001D08D4"/>
    <w:rsid w:val="001D3096"/>
    <w:rsid w:val="001D385D"/>
    <w:rsid w:val="001D43C0"/>
    <w:rsid w:val="001E081C"/>
    <w:rsid w:val="001E0C61"/>
    <w:rsid w:val="001E3C90"/>
    <w:rsid w:val="001E4CE9"/>
    <w:rsid w:val="001E4EC8"/>
    <w:rsid w:val="001E73EE"/>
    <w:rsid w:val="001E74E7"/>
    <w:rsid w:val="001F054A"/>
    <w:rsid w:val="001F14E3"/>
    <w:rsid w:val="001F3535"/>
    <w:rsid w:val="001F4A2B"/>
    <w:rsid w:val="001F4C86"/>
    <w:rsid w:val="001F5DA1"/>
    <w:rsid w:val="001F7289"/>
    <w:rsid w:val="00200517"/>
    <w:rsid w:val="00200C98"/>
    <w:rsid w:val="00202FF0"/>
    <w:rsid w:val="002050DB"/>
    <w:rsid w:val="002121E1"/>
    <w:rsid w:val="00212A6F"/>
    <w:rsid w:val="00213FF8"/>
    <w:rsid w:val="00214D47"/>
    <w:rsid w:val="002169A4"/>
    <w:rsid w:val="00217930"/>
    <w:rsid w:val="00222302"/>
    <w:rsid w:val="0022242B"/>
    <w:rsid w:val="002225A6"/>
    <w:rsid w:val="0022282F"/>
    <w:rsid w:val="00224207"/>
    <w:rsid w:val="002251EE"/>
    <w:rsid w:val="002259A0"/>
    <w:rsid w:val="00225D1D"/>
    <w:rsid w:val="002264E9"/>
    <w:rsid w:val="00230074"/>
    <w:rsid w:val="002331DF"/>
    <w:rsid w:val="00234750"/>
    <w:rsid w:val="00235B48"/>
    <w:rsid w:val="00236135"/>
    <w:rsid w:val="00236349"/>
    <w:rsid w:val="00236F44"/>
    <w:rsid w:val="00236FE2"/>
    <w:rsid w:val="0024020D"/>
    <w:rsid w:val="00241731"/>
    <w:rsid w:val="00243F03"/>
    <w:rsid w:val="00244206"/>
    <w:rsid w:val="00245686"/>
    <w:rsid w:val="00245782"/>
    <w:rsid w:val="00245E19"/>
    <w:rsid w:val="00247261"/>
    <w:rsid w:val="002504DC"/>
    <w:rsid w:val="00250EAE"/>
    <w:rsid w:val="0025251C"/>
    <w:rsid w:val="0025489D"/>
    <w:rsid w:val="002548E8"/>
    <w:rsid w:val="00256E23"/>
    <w:rsid w:val="0026104B"/>
    <w:rsid w:val="002610C7"/>
    <w:rsid w:val="00262A61"/>
    <w:rsid w:val="00264CF2"/>
    <w:rsid w:val="002663D4"/>
    <w:rsid w:val="00267C59"/>
    <w:rsid w:val="002758C4"/>
    <w:rsid w:val="00280246"/>
    <w:rsid w:val="00281CDA"/>
    <w:rsid w:val="00284D50"/>
    <w:rsid w:val="0028778E"/>
    <w:rsid w:val="002934FB"/>
    <w:rsid w:val="00294A4A"/>
    <w:rsid w:val="00295012"/>
    <w:rsid w:val="00295780"/>
    <w:rsid w:val="00296992"/>
    <w:rsid w:val="002969AC"/>
    <w:rsid w:val="002976DE"/>
    <w:rsid w:val="002A0A30"/>
    <w:rsid w:val="002A3B8A"/>
    <w:rsid w:val="002A5E3A"/>
    <w:rsid w:val="002B04B8"/>
    <w:rsid w:val="002B4F39"/>
    <w:rsid w:val="002B629B"/>
    <w:rsid w:val="002B70B5"/>
    <w:rsid w:val="002C0D41"/>
    <w:rsid w:val="002C2DB7"/>
    <w:rsid w:val="002C33B7"/>
    <w:rsid w:val="002C5BC9"/>
    <w:rsid w:val="002C5C90"/>
    <w:rsid w:val="002C77CB"/>
    <w:rsid w:val="002C79D0"/>
    <w:rsid w:val="002C7F81"/>
    <w:rsid w:val="002D17DF"/>
    <w:rsid w:val="002D22DB"/>
    <w:rsid w:val="002D2E21"/>
    <w:rsid w:val="002D3CF8"/>
    <w:rsid w:val="002D6F34"/>
    <w:rsid w:val="002E116E"/>
    <w:rsid w:val="002E18CF"/>
    <w:rsid w:val="002E227B"/>
    <w:rsid w:val="002E3F2D"/>
    <w:rsid w:val="002E5BD1"/>
    <w:rsid w:val="002E7ED7"/>
    <w:rsid w:val="002E7F6E"/>
    <w:rsid w:val="002F10CC"/>
    <w:rsid w:val="002F46DB"/>
    <w:rsid w:val="002F4B6B"/>
    <w:rsid w:val="002F557B"/>
    <w:rsid w:val="003002FF"/>
    <w:rsid w:val="003027E3"/>
    <w:rsid w:val="00303673"/>
    <w:rsid w:val="00303EA6"/>
    <w:rsid w:val="00304541"/>
    <w:rsid w:val="003072B1"/>
    <w:rsid w:val="00307813"/>
    <w:rsid w:val="00311F27"/>
    <w:rsid w:val="00317DB5"/>
    <w:rsid w:val="003212CE"/>
    <w:rsid w:val="00322D95"/>
    <w:rsid w:val="00325427"/>
    <w:rsid w:val="00325568"/>
    <w:rsid w:val="00326CF4"/>
    <w:rsid w:val="0033126F"/>
    <w:rsid w:val="00340E10"/>
    <w:rsid w:val="00341547"/>
    <w:rsid w:val="003455AD"/>
    <w:rsid w:val="00346FE3"/>
    <w:rsid w:val="00347DA4"/>
    <w:rsid w:val="003502B7"/>
    <w:rsid w:val="00351D7B"/>
    <w:rsid w:val="00355096"/>
    <w:rsid w:val="00356ADA"/>
    <w:rsid w:val="00356FA9"/>
    <w:rsid w:val="00357185"/>
    <w:rsid w:val="003606AA"/>
    <w:rsid w:val="00360EAF"/>
    <w:rsid w:val="00361E00"/>
    <w:rsid w:val="00365D33"/>
    <w:rsid w:val="00366BBF"/>
    <w:rsid w:val="00370D18"/>
    <w:rsid w:val="003751E4"/>
    <w:rsid w:val="00375B92"/>
    <w:rsid w:val="0037600C"/>
    <w:rsid w:val="00377FC1"/>
    <w:rsid w:val="00380A48"/>
    <w:rsid w:val="00380DA8"/>
    <w:rsid w:val="00382CFC"/>
    <w:rsid w:val="00386D15"/>
    <w:rsid w:val="003904D8"/>
    <w:rsid w:val="00391BF5"/>
    <w:rsid w:val="00394159"/>
    <w:rsid w:val="00394266"/>
    <w:rsid w:val="003949AA"/>
    <w:rsid w:val="003A0F04"/>
    <w:rsid w:val="003A3509"/>
    <w:rsid w:val="003A5E7A"/>
    <w:rsid w:val="003A5ED6"/>
    <w:rsid w:val="003A6104"/>
    <w:rsid w:val="003A6FE9"/>
    <w:rsid w:val="003A7FD2"/>
    <w:rsid w:val="003B0784"/>
    <w:rsid w:val="003B0F49"/>
    <w:rsid w:val="003B2A59"/>
    <w:rsid w:val="003B34B6"/>
    <w:rsid w:val="003B3D1A"/>
    <w:rsid w:val="003B4AB3"/>
    <w:rsid w:val="003B51EB"/>
    <w:rsid w:val="003C0753"/>
    <w:rsid w:val="003C099C"/>
    <w:rsid w:val="003C1315"/>
    <w:rsid w:val="003C16B9"/>
    <w:rsid w:val="003D1D91"/>
    <w:rsid w:val="003D21D3"/>
    <w:rsid w:val="003D3547"/>
    <w:rsid w:val="003D3B5D"/>
    <w:rsid w:val="003D5AAB"/>
    <w:rsid w:val="003D6881"/>
    <w:rsid w:val="003D73FD"/>
    <w:rsid w:val="003D7C80"/>
    <w:rsid w:val="003E0FF8"/>
    <w:rsid w:val="003E4109"/>
    <w:rsid w:val="003E44F0"/>
    <w:rsid w:val="003E5DB9"/>
    <w:rsid w:val="003E65B2"/>
    <w:rsid w:val="003F01E1"/>
    <w:rsid w:val="003F067F"/>
    <w:rsid w:val="003F1224"/>
    <w:rsid w:val="003F1BF3"/>
    <w:rsid w:val="003F2A2A"/>
    <w:rsid w:val="003F7581"/>
    <w:rsid w:val="003F7F88"/>
    <w:rsid w:val="004025A1"/>
    <w:rsid w:val="00402DFC"/>
    <w:rsid w:val="00405360"/>
    <w:rsid w:val="0040553E"/>
    <w:rsid w:val="00405798"/>
    <w:rsid w:val="00406886"/>
    <w:rsid w:val="00407F0B"/>
    <w:rsid w:val="004129C7"/>
    <w:rsid w:val="0041378B"/>
    <w:rsid w:val="0041440C"/>
    <w:rsid w:val="0041783D"/>
    <w:rsid w:val="004203CA"/>
    <w:rsid w:val="004206F8"/>
    <w:rsid w:val="004227E4"/>
    <w:rsid w:val="00422E5A"/>
    <w:rsid w:val="004237C0"/>
    <w:rsid w:val="00424D14"/>
    <w:rsid w:val="004303FA"/>
    <w:rsid w:val="00430DD6"/>
    <w:rsid w:val="004319DB"/>
    <w:rsid w:val="00433EC9"/>
    <w:rsid w:val="00435716"/>
    <w:rsid w:val="00437020"/>
    <w:rsid w:val="00440862"/>
    <w:rsid w:val="00440A82"/>
    <w:rsid w:val="004411DC"/>
    <w:rsid w:val="00441746"/>
    <w:rsid w:val="00443233"/>
    <w:rsid w:val="004432D9"/>
    <w:rsid w:val="00443A72"/>
    <w:rsid w:val="00446D51"/>
    <w:rsid w:val="004473E7"/>
    <w:rsid w:val="00447A3C"/>
    <w:rsid w:val="00447C35"/>
    <w:rsid w:val="00453C5E"/>
    <w:rsid w:val="00454DCD"/>
    <w:rsid w:val="00456EDE"/>
    <w:rsid w:val="00460200"/>
    <w:rsid w:val="00463446"/>
    <w:rsid w:val="004646A1"/>
    <w:rsid w:val="00467BD2"/>
    <w:rsid w:val="004706C7"/>
    <w:rsid w:val="00470709"/>
    <w:rsid w:val="00474446"/>
    <w:rsid w:val="0047633E"/>
    <w:rsid w:val="0047729E"/>
    <w:rsid w:val="00477329"/>
    <w:rsid w:val="00480C20"/>
    <w:rsid w:val="00485CA7"/>
    <w:rsid w:val="004860B1"/>
    <w:rsid w:val="00486D4B"/>
    <w:rsid w:val="00490FC1"/>
    <w:rsid w:val="00495F15"/>
    <w:rsid w:val="00496D2A"/>
    <w:rsid w:val="004A1D6E"/>
    <w:rsid w:val="004A5DA4"/>
    <w:rsid w:val="004A642F"/>
    <w:rsid w:val="004A6FB7"/>
    <w:rsid w:val="004A7EC9"/>
    <w:rsid w:val="004B0BD6"/>
    <w:rsid w:val="004B0C55"/>
    <w:rsid w:val="004B1822"/>
    <w:rsid w:val="004B1B2F"/>
    <w:rsid w:val="004B1CFB"/>
    <w:rsid w:val="004B44FC"/>
    <w:rsid w:val="004B6181"/>
    <w:rsid w:val="004B7051"/>
    <w:rsid w:val="004C0074"/>
    <w:rsid w:val="004C2EDE"/>
    <w:rsid w:val="004C4969"/>
    <w:rsid w:val="004C4D2D"/>
    <w:rsid w:val="004C7478"/>
    <w:rsid w:val="004D004D"/>
    <w:rsid w:val="004D23DB"/>
    <w:rsid w:val="004D36DB"/>
    <w:rsid w:val="004E1D24"/>
    <w:rsid w:val="004E7D6E"/>
    <w:rsid w:val="004F01D3"/>
    <w:rsid w:val="004F0680"/>
    <w:rsid w:val="004F091A"/>
    <w:rsid w:val="004F243D"/>
    <w:rsid w:val="004F6FDD"/>
    <w:rsid w:val="0050064E"/>
    <w:rsid w:val="00501C45"/>
    <w:rsid w:val="00503A33"/>
    <w:rsid w:val="00503F19"/>
    <w:rsid w:val="005049B8"/>
    <w:rsid w:val="00506FFB"/>
    <w:rsid w:val="00510940"/>
    <w:rsid w:val="00511431"/>
    <w:rsid w:val="00512F87"/>
    <w:rsid w:val="00517372"/>
    <w:rsid w:val="0052250D"/>
    <w:rsid w:val="00524EAB"/>
    <w:rsid w:val="005256B0"/>
    <w:rsid w:val="0052571D"/>
    <w:rsid w:val="00525A74"/>
    <w:rsid w:val="0053419C"/>
    <w:rsid w:val="005360D8"/>
    <w:rsid w:val="00536C24"/>
    <w:rsid w:val="00537696"/>
    <w:rsid w:val="0054129A"/>
    <w:rsid w:val="00542C54"/>
    <w:rsid w:val="00547B49"/>
    <w:rsid w:val="00547CB4"/>
    <w:rsid w:val="005511BB"/>
    <w:rsid w:val="00551658"/>
    <w:rsid w:val="00552135"/>
    <w:rsid w:val="00554A98"/>
    <w:rsid w:val="00557EED"/>
    <w:rsid w:val="00560B95"/>
    <w:rsid w:val="005629A2"/>
    <w:rsid w:val="00563072"/>
    <w:rsid w:val="00566B38"/>
    <w:rsid w:val="00574702"/>
    <w:rsid w:val="00581448"/>
    <w:rsid w:val="00582A9B"/>
    <w:rsid w:val="005836E1"/>
    <w:rsid w:val="00583A9A"/>
    <w:rsid w:val="00587900"/>
    <w:rsid w:val="00587996"/>
    <w:rsid w:val="00590CBA"/>
    <w:rsid w:val="00591D7D"/>
    <w:rsid w:val="005947E7"/>
    <w:rsid w:val="005962A0"/>
    <w:rsid w:val="00596A6B"/>
    <w:rsid w:val="00596B27"/>
    <w:rsid w:val="005A1FED"/>
    <w:rsid w:val="005A337B"/>
    <w:rsid w:val="005A33B1"/>
    <w:rsid w:val="005A6A04"/>
    <w:rsid w:val="005A6DF0"/>
    <w:rsid w:val="005B09FE"/>
    <w:rsid w:val="005B12F0"/>
    <w:rsid w:val="005B197C"/>
    <w:rsid w:val="005B4AAB"/>
    <w:rsid w:val="005B4C48"/>
    <w:rsid w:val="005C1384"/>
    <w:rsid w:val="005C1EAA"/>
    <w:rsid w:val="005C5887"/>
    <w:rsid w:val="005C6A2A"/>
    <w:rsid w:val="005D0EB9"/>
    <w:rsid w:val="005D1366"/>
    <w:rsid w:val="005D44ED"/>
    <w:rsid w:val="005D4896"/>
    <w:rsid w:val="005D4CC6"/>
    <w:rsid w:val="005D5388"/>
    <w:rsid w:val="005D551B"/>
    <w:rsid w:val="005D5A85"/>
    <w:rsid w:val="005D6C6A"/>
    <w:rsid w:val="005D6D14"/>
    <w:rsid w:val="005E3A3F"/>
    <w:rsid w:val="005E5A99"/>
    <w:rsid w:val="005E6BB6"/>
    <w:rsid w:val="005E7408"/>
    <w:rsid w:val="005F0170"/>
    <w:rsid w:val="005F152B"/>
    <w:rsid w:val="005F17CE"/>
    <w:rsid w:val="005F2879"/>
    <w:rsid w:val="005F3A7F"/>
    <w:rsid w:val="005F4F19"/>
    <w:rsid w:val="005F77C5"/>
    <w:rsid w:val="00601AF4"/>
    <w:rsid w:val="00604887"/>
    <w:rsid w:val="00605C98"/>
    <w:rsid w:val="006060DB"/>
    <w:rsid w:val="0060633E"/>
    <w:rsid w:val="00606ABF"/>
    <w:rsid w:val="00607431"/>
    <w:rsid w:val="006075A1"/>
    <w:rsid w:val="00607A27"/>
    <w:rsid w:val="00613E25"/>
    <w:rsid w:val="00615FC7"/>
    <w:rsid w:val="006176CE"/>
    <w:rsid w:val="00620009"/>
    <w:rsid w:val="00622714"/>
    <w:rsid w:val="00627EF6"/>
    <w:rsid w:val="006308C8"/>
    <w:rsid w:val="0063177A"/>
    <w:rsid w:val="0063195A"/>
    <w:rsid w:val="00633A84"/>
    <w:rsid w:val="006343BB"/>
    <w:rsid w:val="00634D40"/>
    <w:rsid w:val="00641C5B"/>
    <w:rsid w:val="006431AC"/>
    <w:rsid w:val="00643812"/>
    <w:rsid w:val="00644483"/>
    <w:rsid w:val="006448B6"/>
    <w:rsid w:val="00645FD4"/>
    <w:rsid w:val="00652B4F"/>
    <w:rsid w:val="00654453"/>
    <w:rsid w:val="006625A2"/>
    <w:rsid w:val="006658CC"/>
    <w:rsid w:val="00665B5A"/>
    <w:rsid w:val="006661F2"/>
    <w:rsid w:val="00666758"/>
    <w:rsid w:val="006704B9"/>
    <w:rsid w:val="00671CB9"/>
    <w:rsid w:val="0067277D"/>
    <w:rsid w:val="006749E0"/>
    <w:rsid w:val="00676471"/>
    <w:rsid w:val="00682F3D"/>
    <w:rsid w:val="00683EE9"/>
    <w:rsid w:val="0068792B"/>
    <w:rsid w:val="006914CF"/>
    <w:rsid w:val="006916D7"/>
    <w:rsid w:val="00692EFF"/>
    <w:rsid w:val="00695D03"/>
    <w:rsid w:val="006A004F"/>
    <w:rsid w:val="006A28DC"/>
    <w:rsid w:val="006A4165"/>
    <w:rsid w:val="006A50FE"/>
    <w:rsid w:val="006A7382"/>
    <w:rsid w:val="006A7C79"/>
    <w:rsid w:val="006B3275"/>
    <w:rsid w:val="006B335E"/>
    <w:rsid w:val="006B4BAC"/>
    <w:rsid w:val="006B5F3D"/>
    <w:rsid w:val="006B7FD1"/>
    <w:rsid w:val="006C5652"/>
    <w:rsid w:val="006C6202"/>
    <w:rsid w:val="006C7603"/>
    <w:rsid w:val="006D3FB5"/>
    <w:rsid w:val="006D753E"/>
    <w:rsid w:val="006E0CB4"/>
    <w:rsid w:val="006E0FBB"/>
    <w:rsid w:val="006E4E51"/>
    <w:rsid w:val="006E5BE9"/>
    <w:rsid w:val="006E7F88"/>
    <w:rsid w:val="006F008B"/>
    <w:rsid w:val="006F0395"/>
    <w:rsid w:val="006F03F7"/>
    <w:rsid w:val="006F2E4C"/>
    <w:rsid w:val="006F319D"/>
    <w:rsid w:val="006F6400"/>
    <w:rsid w:val="007028F2"/>
    <w:rsid w:val="007033A4"/>
    <w:rsid w:val="00703442"/>
    <w:rsid w:val="007041ED"/>
    <w:rsid w:val="00704947"/>
    <w:rsid w:val="00705806"/>
    <w:rsid w:val="007059E0"/>
    <w:rsid w:val="00707129"/>
    <w:rsid w:val="00711453"/>
    <w:rsid w:val="007119E1"/>
    <w:rsid w:val="00714A43"/>
    <w:rsid w:val="00714C09"/>
    <w:rsid w:val="0072063B"/>
    <w:rsid w:val="00720649"/>
    <w:rsid w:val="0072202D"/>
    <w:rsid w:val="007220BC"/>
    <w:rsid w:val="00724FB2"/>
    <w:rsid w:val="00725756"/>
    <w:rsid w:val="00725C7A"/>
    <w:rsid w:val="0073181D"/>
    <w:rsid w:val="0073472F"/>
    <w:rsid w:val="007349FD"/>
    <w:rsid w:val="0073581B"/>
    <w:rsid w:val="00736624"/>
    <w:rsid w:val="007411FA"/>
    <w:rsid w:val="0074333B"/>
    <w:rsid w:val="00750D7E"/>
    <w:rsid w:val="00752422"/>
    <w:rsid w:val="007524B4"/>
    <w:rsid w:val="00752E55"/>
    <w:rsid w:val="00753330"/>
    <w:rsid w:val="007534D1"/>
    <w:rsid w:val="00753567"/>
    <w:rsid w:val="00753A32"/>
    <w:rsid w:val="00754067"/>
    <w:rsid w:val="007548FC"/>
    <w:rsid w:val="00755264"/>
    <w:rsid w:val="00757267"/>
    <w:rsid w:val="007579DA"/>
    <w:rsid w:val="00761A0A"/>
    <w:rsid w:val="00765A3E"/>
    <w:rsid w:val="00767758"/>
    <w:rsid w:val="00767C73"/>
    <w:rsid w:val="00767C93"/>
    <w:rsid w:val="00771BB4"/>
    <w:rsid w:val="00771C7A"/>
    <w:rsid w:val="007756DD"/>
    <w:rsid w:val="00780159"/>
    <w:rsid w:val="007834EC"/>
    <w:rsid w:val="007853BF"/>
    <w:rsid w:val="0078556F"/>
    <w:rsid w:val="0078637D"/>
    <w:rsid w:val="0078752D"/>
    <w:rsid w:val="00787ADE"/>
    <w:rsid w:val="00790055"/>
    <w:rsid w:val="00791EB7"/>
    <w:rsid w:val="007965E7"/>
    <w:rsid w:val="007A2D55"/>
    <w:rsid w:val="007A3592"/>
    <w:rsid w:val="007A5508"/>
    <w:rsid w:val="007A5A4B"/>
    <w:rsid w:val="007B0ECD"/>
    <w:rsid w:val="007B100B"/>
    <w:rsid w:val="007B5103"/>
    <w:rsid w:val="007B714B"/>
    <w:rsid w:val="007C15A8"/>
    <w:rsid w:val="007C311E"/>
    <w:rsid w:val="007C62BD"/>
    <w:rsid w:val="007C7EC4"/>
    <w:rsid w:val="007D34FF"/>
    <w:rsid w:val="007D46F9"/>
    <w:rsid w:val="007D53E1"/>
    <w:rsid w:val="007D5D41"/>
    <w:rsid w:val="007D6BB2"/>
    <w:rsid w:val="007E200C"/>
    <w:rsid w:val="007E35E9"/>
    <w:rsid w:val="007E6551"/>
    <w:rsid w:val="007E776B"/>
    <w:rsid w:val="007F7643"/>
    <w:rsid w:val="007F7B9A"/>
    <w:rsid w:val="00804C60"/>
    <w:rsid w:val="008059AD"/>
    <w:rsid w:val="00807330"/>
    <w:rsid w:val="008077FC"/>
    <w:rsid w:val="00812916"/>
    <w:rsid w:val="00815443"/>
    <w:rsid w:val="00815912"/>
    <w:rsid w:val="00821098"/>
    <w:rsid w:val="0082262F"/>
    <w:rsid w:val="00822C11"/>
    <w:rsid w:val="00825C7A"/>
    <w:rsid w:val="00825F91"/>
    <w:rsid w:val="00831B8E"/>
    <w:rsid w:val="00832332"/>
    <w:rsid w:val="0083310A"/>
    <w:rsid w:val="00834AEA"/>
    <w:rsid w:val="008401C1"/>
    <w:rsid w:val="00842A8C"/>
    <w:rsid w:val="0084320B"/>
    <w:rsid w:val="00847152"/>
    <w:rsid w:val="00853A8F"/>
    <w:rsid w:val="00856163"/>
    <w:rsid w:val="008600F8"/>
    <w:rsid w:val="008631B1"/>
    <w:rsid w:val="0086518A"/>
    <w:rsid w:val="008734EA"/>
    <w:rsid w:val="00874584"/>
    <w:rsid w:val="00883045"/>
    <w:rsid w:val="00890D6C"/>
    <w:rsid w:val="00891104"/>
    <w:rsid w:val="00891622"/>
    <w:rsid w:val="00893281"/>
    <w:rsid w:val="0089334E"/>
    <w:rsid w:val="00894BEF"/>
    <w:rsid w:val="008967D9"/>
    <w:rsid w:val="00896D27"/>
    <w:rsid w:val="008A180E"/>
    <w:rsid w:val="008A326C"/>
    <w:rsid w:val="008A3D7A"/>
    <w:rsid w:val="008A414B"/>
    <w:rsid w:val="008A50D1"/>
    <w:rsid w:val="008A51D6"/>
    <w:rsid w:val="008A771C"/>
    <w:rsid w:val="008B1CF8"/>
    <w:rsid w:val="008B2F79"/>
    <w:rsid w:val="008B42EC"/>
    <w:rsid w:val="008C0165"/>
    <w:rsid w:val="008C32D0"/>
    <w:rsid w:val="008C4B6B"/>
    <w:rsid w:val="008C7995"/>
    <w:rsid w:val="008D062F"/>
    <w:rsid w:val="008D0846"/>
    <w:rsid w:val="008D0B06"/>
    <w:rsid w:val="008D1B4E"/>
    <w:rsid w:val="008D4ACA"/>
    <w:rsid w:val="008D4B75"/>
    <w:rsid w:val="008D7B15"/>
    <w:rsid w:val="008D7C6F"/>
    <w:rsid w:val="008D7E48"/>
    <w:rsid w:val="008E1EF8"/>
    <w:rsid w:val="008E39AB"/>
    <w:rsid w:val="008E6A9B"/>
    <w:rsid w:val="008E6ED2"/>
    <w:rsid w:val="008E7159"/>
    <w:rsid w:val="008E73C6"/>
    <w:rsid w:val="008E7A80"/>
    <w:rsid w:val="008F2890"/>
    <w:rsid w:val="008F338C"/>
    <w:rsid w:val="008F34BE"/>
    <w:rsid w:val="008F4690"/>
    <w:rsid w:val="008F4BD8"/>
    <w:rsid w:val="008F6D03"/>
    <w:rsid w:val="008F73FF"/>
    <w:rsid w:val="008F7426"/>
    <w:rsid w:val="00903448"/>
    <w:rsid w:val="00910D6C"/>
    <w:rsid w:val="00911674"/>
    <w:rsid w:val="009122FF"/>
    <w:rsid w:val="00913F9B"/>
    <w:rsid w:val="00915EBB"/>
    <w:rsid w:val="009162C9"/>
    <w:rsid w:val="009166D1"/>
    <w:rsid w:val="00917158"/>
    <w:rsid w:val="00917508"/>
    <w:rsid w:val="00921C27"/>
    <w:rsid w:val="00924BB5"/>
    <w:rsid w:val="00924E09"/>
    <w:rsid w:val="00927419"/>
    <w:rsid w:val="0093009B"/>
    <w:rsid w:val="00932FCC"/>
    <w:rsid w:val="00934C3B"/>
    <w:rsid w:val="00935942"/>
    <w:rsid w:val="00940795"/>
    <w:rsid w:val="009417E1"/>
    <w:rsid w:val="00943416"/>
    <w:rsid w:val="00944E05"/>
    <w:rsid w:val="00947695"/>
    <w:rsid w:val="00947D93"/>
    <w:rsid w:val="0096352B"/>
    <w:rsid w:val="00966292"/>
    <w:rsid w:val="00967E7E"/>
    <w:rsid w:val="00970CB2"/>
    <w:rsid w:val="00971A78"/>
    <w:rsid w:val="00975537"/>
    <w:rsid w:val="0098154D"/>
    <w:rsid w:val="00982BAC"/>
    <w:rsid w:val="00985274"/>
    <w:rsid w:val="00985D9D"/>
    <w:rsid w:val="009866F6"/>
    <w:rsid w:val="00993855"/>
    <w:rsid w:val="00994786"/>
    <w:rsid w:val="00995EF8"/>
    <w:rsid w:val="009A247C"/>
    <w:rsid w:val="009A6EF3"/>
    <w:rsid w:val="009A75D0"/>
    <w:rsid w:val="009B1754"/>
    <w:rsid w:val="009B19A7"/>
    <w:rsid w:val="009B44F0"/>
    <w:rsid w:val="009C14AB"/>
    <w:rsid w:val="009C3026"/>
    <w:rsid w:val="009C4A94"/>
    <w:rsid w:val="009C4DD1"/>
    <w:rsid w:val="009C7967"/>
    <w:rsid w:val="009C7E37"/>
    <w:rsid w:val="009D01A7"/>
    <w:rsid w:val="009D0D15"/>
    <w:rsid w:val="009D3DDA"/>
    <w:rsid w:val="009D4385"/>
    <w:rsid w:val="009D5BB5"/>
    <w:rsid w:val="009F0D5B"/>
    <w:rsid w:val="009F2441"/>
    <w:rsid w:val="009F24D1"/>
    <w:rsid w:val="009F3FAC"/>
    <w:rsid w:val="009F4FC3"/>
    <w:rsid w:val="009F57F9"/>
    <w:rsid w:val="00A0142C"/>
    <w:rsid w:val="00A0747D"/>
    <w:rsid w:val="00A1067E"/>
    <w:rsid w:val="00A1075D"/>
    <w:rsid w:val="00A13E23"/>
    <w:rsid w:val="00A1543A"/>
    <w:rsid w:val="00A15577"/>
    <w:rsid w:val="00A15E18"/>
    <w:rsid w:val="00A16E6F"/>
    <w:rsid w:val="00A1738A"/>
    <w:rsid w:val="00A1750F"/>
    <w:rsid w:val="00A204D3"/>
    <w:rsid w:val="00A20C25"/>
    <w:rsid w:val="00A2260B"/>
    <w:rsid w:val="00A22D26"/>
    <w:rsid w:val="00A2359E"/>
    <w:rsid w:val="00A23901"/>
    <w:rsid w:val="00A2570E"/>
    <w:rsid w:val="00A271C4"/>
    <w:rsid w:val="00A30921"/>
    <w:rsid w:val="00A3282A"/>
    <w:rsid w:val="00A36026"/>
    <w:rsid w:val="00A432BA"/>
    <w:rsid w:val="00A451FE"/>
    <w:rsid w:val="00A4593A"/>
    <w:rsid w:val="00A50E7F"/>
    <w:rsid w:val="00A5396D"/>
    <w:rsid w:val="00A53D26"/>
    <w:rsid w:val="00A56377"/>
    <w:rsid w:val="00A56BC7"/>
    <w:rsid w:val="00A60DB1"/>
    <w:rsid w:val="00A62054"/>
    <w:rsid w:val="00A62344"/>
    <w:rsid w:val="00A63D03"/>
    <w:rsid w:val="00A65165"/>
    <w:rsid w:val="00A7419D"/>
    <w:rsid w:val="00A75A17"/>
    <w:rsid w:val="00A76F07"/>
    <w:rsid w:val="00A7756F"/>
    <w:rsid w:val="00A805B2"/>
    <w:rsid w:val="00A80ACC"/>
    <w:rsid w:val="00A80C08"/>
    <w:rsid w:val="00A811B3"/>
    <w:rsid w:val="00A91FB7"/>
    <w:rsid w:val="00A930B4"/>
    <w:rsid w:val="00A965FD"/>
    <w:rsid w:val="00A96679"/>
    <w:rsid w:val="00A972DB"/>
    <w:rsid w:val="00AA2FC6"/>
    <w:rsid w:val="00AA7068"/>
    <w:rsid w:val="00AA78EA"/>
    <w:rsid w:val="00AA7DA8"/>
    <w:rsid w:val="00AB082D"/>
    <w:rsid w:val="00AB09D5"/>
    <w:rsid w:val="00AB1352"/>
    <w:rsid w:val="00AB177C"/>
    <w:rsid w:val="00AB19F7"/>
    <w:rsid w:val="00AB27A9"/>
    <w:rsid w:val="00AB2F90"/>
    <w:rsid w:val="00AB3ED3"/>
    <w:rsid w:val="00AB6145"/>
    <w:rsid w:val="00AB79F9"/>
    <w:rsid w:val="00AC15FC"/>
    <w:rsid w:val="00AC3C09"/>
    <w:rsid w:val="00AC6786"/>
    <w:rsid w:val="00AD005B"/>
    <w:rsid w:val="00AD36EB"/>
    <w:rsid w:val="00AD39CE"/>
    <w:rsid w:val="00AD7539"/>
    <w:rsid w:val="00AE0399"/>
    <w:rsid w:val="00AE13B6"/>
    <w:rsid w:val="00AE1469"/>
    <w:rsid w:val="00AE18E2"/>
    <w:rsid w:val="00AE2293"/>
    <w:rsid w:val="00AE39F7"/>
    <w:rsid w:val="00AE4824"/>
    <w:rsid w:val="00AE542E"/>
    <w:rsid w:val="00AF128C"/>
    <w:rsid w:val="00AF13BF"/>
    <w:rsid w:val="00AF76CF"/>
    <w:rsid w:val="00B00143"/>
    <w:rsid w:val="00B0138A"/>
    <w:rsid w:val="00B01462"/>
    <w:rsid w:val="00B01E51"/>
    <w:rsid w:val="00B03385"/>
    <w:rsid w:val="00B052AE"/>
    <w:rsid w:val="00B05BBF"/>
    <w:rsid w:val="00B104C0"/>
    <w:rsid w:val="00B127F1"/>
    <w:rsid w:val="00B13A7B"/>
    <w:rsid w:val="00B140FB"/>
    <w:rsid w:val="00B14343"/>
    <w:rsid w:val="00B15459"/>
    <w:rsid w:val="00B207D9"/>
    <w:rsid w:val="00B224EB"/>
    <w:rsid w:val="00B22E5F"/>
    <w:rsid w:val="00B23744"/>
    <w:rsid w:val="00B26691"/>
    <w:rsid w:val="00B309B6"/>
    <w:rsid w:val="00B352D8"/>
    <w:rsid w:val="00B35AAD"/>
    <w:rsid w:val="00B378E1"/>
    <w:rsid w:val="00B4047F"/>
    <w:rsid w:val="00B408F7"/>
    <w:rsid w:val="00B409F9"/>
    <w:rsid w:val="00B42A47"/>
    <w:rsid w:val="00B4553A"/>
    <w:rsid w:val="00B47FC6"/>
    <w:rsid w:val="00B53531"/>
    <w:rsid w:val="00B5480B"/>
    <w:rsid w:val="00B557C7"/>
    <w:rsid w:val="00B629CC"/>
    <w:rsid w:val="00B62DDB"/>
    <w:rsid w:val="00B63692"/>
    <w:rsid w:val="00B63827"/>
    <w:rsid w:val="00B668FF"/>
    <w:rsid w:val="00B66DFE"/>
    <w:rsid w:val="00B7262D"/>
    <w:rsid w:val="00B732EA"/>
    <w:rsid w:val="00B732FB"/>
    <w:rsid w:val="00B7554E"/>
    <w:rsid w:val="00B76B55"/>
    <w:rsid w:val="00B8098B"/>
    <w:rsid w:val="00B809CA"/>
    <w:rsid w:val="00B819FA"/>
    <w:rsid w:val="00B822DD"/>
    <w:rsid w:val="00B82472"/>
    <w:rsid w:val="00B83D09"/>
    <w:rsid w:val="00B868EC"/>
    <w:rsid w:val="00B87B0B"/>
    <w:rsid w:val="00B87F18"/>
    <w:rsid w:val="00B93434"/>
    <w:rsid w:val="00B93789"/>
    <w:rsid w:val="00B93A3B"/>
    <w:rsid w:val="00B95B30"/>
    <w:rsid w:val="00BA1D5F"/>
    <w:rsid w:val="00BA3B69"/>
    <w:rsid w:val="00BA5DD3"/>
    <w:rsid w:val="00BA636D"/>
    <w:rsid w:val="00BA75A2"/>
    <w:rsid w:val="00BB18A9"/>
    <w:rsid w:val="00BB300B"/>
    <w:rsid w:val="00BB4362"/>
    <w:rsid w:val="00BB6A92"/>
    <w:rsid w:val="00BC1566"/>
    <w:rsid w:val="00BC1BEE"/>
    <w:rsid w:val="00BC3B04"/>
    <w:rsid w:val="00BC6F5B"/>
    <w:rsid w:val="00BD0B16"/>
    <w:rsid w:val="00BD0E33"/>
    <w:rsid w:val="00BD1626"/>
    <w:rsid w:val="00BD30FA"/>
    <w:rsid w:val="00BD3239"/>
    <w:rsid w:val="00BD3E3A"/>
    <w:rsid w:val="00BD59E9"/>
    <w:rsid w:val="00BE24DB"/>
    <w:rsid w:val="00BE3AFD"/>
    <w:rsid w:val="00BE4301"/>
    <w:rsid w:val="00BE614A"/>
    <w:rsid w:val="00BE65CC"/>
    <w:rsid w:val="00BE6DE9"/>
    <w:rsid w:val="00BF1A94"/>
    <w:rsid w:val="00BF3636"/>
    <w:rsid w:val="00BF45F4"/>
    <w:rsid w:val="00BF4C20"/>
    <w:rsid w:val="00BF5BC3"/>
    <w:rsid w:val="00BF5C27"/>
    <w:rsid w:val="00BF5D9F"/>
    <w:rsid w:val="00BF7AEC"/>
    <w:rsid w:val="00C01552"/>
    <w:rsid w:val="00C02062"/>
    <w:rsid w:val="00C06D44"/>
    <w:rsid w:val="00C1037A"/>
    <w:rsid w:val="00C11661"/>
    <w:rsid w:val="00C11E37"/>
    <w:rsid w:val="00C140B2"/>
    <w:rsid w:val="00C140F7"/>
    <w:rsid w:val="00C14EB7"/>
    <w:rsid w:val="00C2080F"/>
    <w:rsid w:val="00C20DAD"/>
    <w:rsid w:val="00C23A8E"/>
    <w:rsid w:val="00C2448D"/>
    <w:rsid w:val="00C30662"/>
    <w:rsid w:val="00C310B1"/>
    <w:rsid w:val="00C31EFB"/>
    <w:rsid w:val="00C338C1"/>
    <w:rsid w:val="00C34B41"/>
    <w:rsid w:val="00C34C6B"/>
    <w:rsid w:val="00C358FF"/>
    <w:rsid w:val="00C3721C"/>
    <w:rsid w:val="00C37B4D"/>
    <w:rsid w:val="00C4471F"/>
    <w:rsid w:val="00C44ABA"/>
    <w:rsid w:val="00C450A1"/>
    <w:rsid w:val="00C47884"/>
    <w:rsid w:val="00C506F8"/>
    <w:rsid w:val="00C5272F"/>
    <w:rsid w:val="00C54B8E"/>
    <w:rsid w:val="00C54D34"/>
    <w:rsid w:val="00C54EB1"/>
    <w:rsid w:val="00C57F8B"/>
    <w:rsid w:val="00C6039F"/>
    <w:rsid w:val="00C60592"/>
    <w:rsid w:val="00C63B23"/>
    <w:rsid w:val="00C67908"/>
    <w:rsid w:val="00C67CB4"/>
    <w:rsid w:val="00C72328"/>
    <w:rsid w:val="00C77254"/>
    <w:rsid w:val="00C773CF"/>
    <w:rsid w:val="00C83C15"/>
    <w:rsid w:val="00C85114"/>
    <w:rsid w:val="00C90EFD"/>
    <w:rsid w:val="00C91688"/>
    <w:rsid w:val="00C925B2"/>
    <w:rsid w:val="00C96B12"/>
    <w:rsid w:val="00CA12C8"/>
    <w:rsid w:val="00CA2955"/>
    <w:rsid w:val="00CA7A1D"/>
    <w:rsid w:val="00CB024A"/>
    <w:rsid w:val="00CB06F8"/>
    <w:rsid w:val="00CB3231"/>
    <w:rsid w:val="00CB43FB"/>
    <w:rsid w:val="00CB5DAD"/>
    <w:rsid w:val="00CB6082"/>
    <w:rsid w:val="00CB636B"/>
    <w:rsid w:val="00CB6B1B"/>
    <w:rsid w:val="00CC38EF"/>
    <w:rsid w:val="00CC542F"/>
    <w:rsid w:val="00CC6763"/>
    <w:rsid w:val="00CD0A24"/>
    <w:rsid w:val="00CD135F"/>
    <w:rsid w:val="00CD2AE1"/>
    <w:rsid w:val="00CD3A29"/>
    <w:rsid w:val="00CD3DFD"/>
    <w:rsid w:val="00CD6AA8"/>
    <w:rsid w:val="00CE1072"/>
    <w:rsid w:val="00CE2925"/>
    <w:rsid w:val="00CE4815"/>
    <w:rsid w:val="00CE51FA"/>
    <w:rsid w:val="00CE5242"/>
    <w:rsid w:val="00CE594C"/>
    <w:rsid w:val="00CE6D3B"/>
    <w:rsid w:val="00CE7381"/>
    <w:rsid w:val="00CE77A9"/>
    <w:rsid w:val="00CF3FB7"/>
    <w:rsid w:val="00D00487"/>
    <w:rsid w:val="00D00DF6"/>
    <w:rsid w:val="00D02495"/>
    <w:rsid w:val="00D04412"/>
    <w:rsid w:val="00D113B0"/>
    <w:rsid w:val="00D12521"/>
    <w:rsid w:val="00D14F44"/>
    <w:rsid w:val="00D15B47"/>
    <w:rsid w:val="00D1608A"/>
    <w:rsid w:val="00D1669D"/>
    <w:rsid w:val="00D2015F"/>
    <w:rsid w:val="00D21E31"/>
    <w:rsid w:val="00D22AB9"/>
    <w:rsid w:val="00D2307A"/>
    <w:rsid w:val="00D24548"/>
    <w:rsid w:val="00D25528"/>
    <w:rsid w:val="00D25538"/>
    <w:rsid w:val="00D27397"/>
    <w:rsid w:val="00D330D0"/>
    <w:rsid w:val="00D350DA"/>
    <w:rsid w:val="00D3790A"/>
    <w:rsid w:val="00D40CF1"/>
    <w:rsid w:val="00D44E8A"/>
    <w:rsid w:val="00D45493"/>
    <w:rsid w:val="00D458A1"/>
    <w:rsid w:val="00D464EF"/>
    <w:rsid w:val="00D503BE"/>
    <w:rsid w:val="00D507A4"/>
    <w:rsid w:val="00D50C60"/>
    <w:rsid w:val="00D50F55"/>
    <w:rsid w:val="00D52710"/>
    <w:rsid w:val="00D55319"/>
    <w:rsid w:val="00D603C2"/>
    <w:rsid w:val="00D61D11"/>
    <w:rsid w:val="00D62A6A"/>
    <w:rsid w:val="00D639D4"/>
    <w:rsid w:val="00D65FAA"/>
    <w:rsid w:val="00D67074"/>
    <w:rsid w:val="00D6797D"/>
    <w:rsid w:val="00D703A0"/>
    <w:rsid w:val="00D711C1"/>
    <w:rsid w:val="00D71210"/>
    <w:rsid w:val="00D723D9"/>
    <w:rsid w:val="00D73493"/>
    <w:rsid w:val="00D742E0"/>
    <w:rsid w:val="00D74BA7"/>
    <w:rsid w:val="00D7517F"/>
    <w:rsid w:val="00D80480"/>
    <w:rsid w:val="00D80EFD"/>
    <w:rsid w:val="00D80FED"/>
    <w:rsid w:val="00D81433"/>
    <w:rsid w:val="00D81E19"/>
    <w:rsid w:val="00D8290D"/>
    <w:rsid w:val="00D84FEE"/>
    <w:rsid w:val="00D92B73"/>
    <w:rsid w:val="00D93022"/>
    <w:rsid w:val="00D93505"/>
    <w:rsid w:val="00D94FE2"/>
    <w:rsid w:val="00D950DE"/>
    <w:rsid w:val="00DA0F38"/>
    <w:rsid w:val="00DA1ADA"/>
    <w:rsid w:val="00DA4508"/>
    <w:rsid w:val="00DA5169"/>
    <w:rsid w:val="00DB0803"/>
    <w:rsid w:val="00DC032C"/>
    <w:rsid w:val="00DC036A"/>
    <w:rsid w:val="00DC3C45"/>
    <w:rsid w:val="00DC4DD6"/>
    <w:rsid w:val="00DD103F"/>
    <w:rsid w:val="00DD26DB"/>
    <w:rsid w:val="00DD3015"/>
    <w:rsid w:val="00DD611A"/>
    <w:rsid w:val="00DD74A9"/>
    <w:rsid w:val="00DE1080"/>
    <w:rsid w:val="00DE2AAA"/>
    <w:rsid w:val="00DE383A"/>
    <w:rsid w:val="00DE5557"/>
    <w:rsid w:val="00DF0BE5"/>
    <w:rsid w:val="00DF14D8"/>
    <w:rsid w:val="00DF1B22"/>
    <w:rsid w:val="00DF2197"/>
    <w:rsid w:val="00DF2A33"/>
    <w:rsid w:val="00DF2DA3"/>
    <w:rsid w:val="00DF325E"/>
    <w:rsid w:val="00DF47D4"/>
    <w:rsid w:val="00DF7473"/>
    <w:rsid w:val="00DF7BB2"/>
    <w:rsid w:val="00DF7CC5"/>
    <w:rsid w:val="00E01E73"/>
    <w:rsid w:val="00E0467F"/>
    <w:rsid w:val="00E04855"/>
    <w:rsid w:val="00E0607C"/>
    <w:rsid w:val="00E10070"/>
    <w:rsid w:val="00E10831"/>
    <w:rsid w:val="00E123D1"/>
    <w:rsid w:val="00E128E3"/>
    <w:rsid w:val="00E1569A"/>
    <w:rsid w:val="00E1701D"/>
    <w:rsid w:val="00E17F1F"/>
    <w:rsid w:val="00E203D3"/>
    <w:rsid w:val="00E20F57"/>
    <w:rsid w:val="00E21EEF"/>
    <w:rsid w:val="00E222E4"/>
    <w:rsid w:val="00E25E66"/>
    <w:rsid w:val="00E260BB"/>
    <w:rsid w:val="00E301C3"/>
    <w:rsid w:val="00E313E3"/>
    <w:rsid w:val="00E323F5"/>
    <w:rsid w:val="00E34D41"/>
    <w:rsid w:val="00E35006"/>
    <w:rsid w:val="00E3549A"/>
    <w:rsid w:val="00E3664E"/>
    <w:rsid w:val="00E3779D"/>
    <w:rsid w:val="00E40146"/>
    <w:rsid w:val="00E40BDD"/>
    <w:rsid w:val="00E40D2A"/>
    <w:rsid w:val="00E41500"/>
    <w:rsid w:val="00E428B5"/>
    <w:rsid w:val="00E42EB3"/>
    <w:rsid w:val="00E430C7"/>
    <w:rsid w:val="00E44BA3"/>
    <w:rsid w:val="00E47D99"/>
    <w:rsid w:val="00E50E5E"/>
    <w:rsid w:val="00E52A04"/>
    <w:rsid w:val="00E54593"/>
    <w:rsid w:val="00E55CFC"/>
    <w:rsid w:val="00E5649D"/>
    <w:rsid w:val="00E568E3"/>
    <w:rsid w:val="00E625DA"/>
    <w:rsid w:val="00E64559"/>
    <w:rsid w:val="00E65CCB"/>
    <w:rsid w:val="00E6639D"/>
    <w:rsid w:val="00E72262"/>
    <w:rsid w:val="00E72D7E"/>
    <w:rsid w:val="00E73A38"/>
    <w:rsid w:val="00E73E37"/>
    <w:rsid w:val="00E80BB6"/>
    <w:rsid w:val="00E8215D"/>
    <w:rsid w:val="00E8402D"/>
    <w:rsid w:val="00E846ED"/>
    <w:rsid w:val="00E866CD"/>
    <w:rsid w:val="00E86B9E"/>
    <w:rsid w:val="00E91B72"/>
    <w:rsid w:val="00EA25DE"/>
    <w:rsid w:val="00EA26D9"/>
    <w:rsid w:val="00EB0690"/>
    <w:rsid w:val="00EB1DC6"/>
    <w:rsid w:val="00EB2409"/>
    <w:rsid w:val="00EB3F35"/>
    <w:rsid w:val="00EB4FC7"/>
    <w:rsid w:val="00EB6CC1"/>
    <w:rsid w:val="00EB6EB6"/>
    <w:rsid w:val="00EC1F51"/>
    <w:rsid w:val="00EC2024"/>
    <w:rsid w:val="00EC26B9"/>
    <w:rsid w:val="00EC4B3A"/>
    <w:rsid w:val="00EC54A1"/>
    <w:rsid w:val="00ED1195"/>
    <w:rsid w:val="00ED20C1"/>
    <w:rsid w:val="00ED2E5A"/>
    <w:rsid w:val="00ED67C6"/>
    <w:rsid w:val="00ED6C72"/>
    <w:rsid w:val="00ED6EAD"/>
    <w:rsid w:val="00EE17D3"/>
    <w:rsid w:val="00EE45F8"/>
    <w:rsid w:val="00EE55F9"/>
    <w:rsid w:val="00EE607F"/>
    <w:rsid w:val="00EF113A"/>
    <w:rsid w:val="00EF13B8"/>
    <w:rsid w:val="00EF31DE"/>
    <w:rsid w:val="00EF5EA1"/>
    <w:rsid w:val="00EF693A"/>
    <w:rsid w:val="00EF751B"/>
    <w:rsid w:val="00F04C78"/>
    <w:rsid w:val="00F0529A"/>
    <w:rsid w:val="00F05957"/>
    <w:rsid w:val="00F06552"/>
    <w:rsid w:val="00F06881"/>
    <w:rsid w:val="00F071FB"/>
    <w:rsid w:val="00F0729A"/>
    <w:rsid w:val="00F114FD"/>
    <w:rsid w:val="00F13505"/>
    <w:rsid w:val="00F137AB"/>
    <w:rsid w:val="00F13AD5"/>
    <w:rsid w:val="00F153CB"/>
    <w:rsid w:val="00F15D68"/>
    <w:rsid w:val="00F1632E"/>
    <w:rsid w:val="00F16F37"/>
    <w:rsid w:val="00F20371"/>
    <w:rsid w:val="00F218CF"/>
    <w:rsid w:val="00F2221C"/>
    <w:rsid w:val="00F24E85"/>
    <w:rsid w:val="00F333F0"/>
    <w:rsid w:val="00F33AF4"/>
    <w:rsid w:val="00F35544"/>
    <w:rsid w:val="00F36ED9"/>
    <w:rsid w:val="00F37CD4"/>
    <w:rsid w:val="00F37D73"/>
    <w:rsid w:val="00F42C3D"/>
    <w:rsid w:val="00F4640B"/>
    <w:rsid w:val="00F50147"/>
    <w:rsid w:val="00F526A1"/>
    <w:rsid w:val="00F534C9"/>
    <w:rsid w:val="00F54FCC"/>
    <w:rsid w:val="00F5573B"/>
    <w:rsid w:val="00F55C26"/>
    <w:rsid w:val="00F5712D"/>
    <w:rsid w:val="00F57845"/>
    <w:rsid w:val="00F60FFC"/>
    <w:rsid w:val="00F610E7"/>
    <w:rsid w:val="00F61606"/>
    <w:rsid w:val="00F63DA9"/>
    <w:rsid w:val="00F66034"/>
    <w:rsid w:val="00F72A38"/>
    <w:rsid w:val="00F73DEE"/>
    <w:rsid w:val="00F75F8D"/>
    <w:rsid w:val="00F761B5"/>
    <w:rsid w:val="00F7623B"/>
    <w:rsid w:val="00F768B7"/>
    <w:rsid w:val="00F80D88"/>
    <w:rsid w:val="00F82DE3"/>
    <w:rsid w:val="00F83BCA"/>
    <w:rsid w:val="00F83F2D"/>
    <w:rsid w:val="00F845FA"/>
    <w:rsid w:val="00F87564"/>
    <w:rsid w:val="00F90A03"/>
    <w:rsid w:val="00F91B1F"/>
    <w:rsid w:val="00F91F96"/>
    <w:rsid w:val="00F936E8"/>
    <w:rsid w:val="00F9535F"/>
    <w:rsid w:val="00F974FE"/>
    <w:rsid w:val="00FA04C9"/>
    <w:rsid w:val="00FA2ED7"/>
    <w:rsid w:val="00FA6296"/>
    <w:rsid w:val="00FA788C"/>
    <w:rsid w:val="00FB026F"/>
    <w:rsid w:val="00FB147A"/>
    <w:rsid w:val="00FB2EAB"/>
    <w:rsid w:val="00FB4A7E"/>
    <w:rsid w:val="00FB4E8D"/>
    <w:rsid w:val="00FB6019"/>
    <w:rsid w:val="00FB6850"/>
    <w:rsid w:val="00FB7906"/>
    <w:rsid w:val="00FC18F8"/>
    <w:rsid w:val="00FC27A4"/>
    <w:rsid w:val="00FC45BF"/>
    <w:rsid w:val="00FC568A"/>
    <w:rsid w:val="00FC5EAC"/>
    <w:rsid w:val="00FC7E39"/>
    <w:rsid w:val="00FD2737"/>
    <w:rsid w:val="00FE1A2B"/>
    <w:rsid w:val="00FE36D5"/>
    <w:rsid w:val="00FF017B"/>
    <w:rsid w:val="00FF2B26"/>
    <w:rsid w:val="00FF2EF3"/>
    <w:rsid w:val="00FF6E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42F"/>
  </w:style>
  <w:style w:type="paragraph" w:styleId="2">
    <w:name w:val="heading 2"/>
    <w:basedOn w:val="a"/>
    <w:next w:val="a"/>
    <w:link w:val="20"/>
    <w:unhideWhenUsed/>
    <w:qFormat/>
    <w:rsid w:val="00633A84"/>
    <w:pPr>
      <w:keepNext/>
      <w:keepLines/>
      <w:spacing w:before="40"/>
      <w:outlineLvl w:val="1"/>
    </w:pPr>
    <w:rPr>
      <w:rFonts w:asciiTheme="majorHAnsi" w:eastAsiaTheme="majorEastAsia" w:hAnsiTheme="majorHAnsi" w:cstheme="majorBidi"/>
      <w:color w:val="365F91" w:themeColor="accent1" w:themeShade="B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005B"/>
    <w:pPr>
      <w:tabs>
        <w:tab w:val="center" w:pos="4677"/>
        <w:tab w:val="right" w:pos="9355"/>
      </w:tabs>
    </w:pPr>
  </w:style>
  <w:style w:type="character" w:customStyle="1" w:styleId="a4">
    <w:name w:val="Верхний колонтитул Знак"/>
    <w:basedOn w:val="a0"/>
    <w:link w:val="a3"/>
    <w:uiPriority w:val="99"/>
    <w:rsid w:val="00AD005B"/>
  </w:style>
  <w:style w:type="paragraph" w:styleId="a5">
    <w:name w:val="Balloon Text"/>
    <w:basedOn w:val="a"/>
    <w:link w:val="a6"/>
    <w:uiPriority w:val="99"/>
    <w:semiHidden/>
    <w:unhideWhenUsed/>
    <w:rsid w:val="00AD005B"/>
    <w:rPr>
      <w:rFonts w:ascii="Tahoma" w:hAnsi="Tahoma" w:cs="Tahoma"/>
      <w:sz w:val="16"/>
      <w:szCs w:val="16"/>
    </w:rPr>
  </w:style>
  <w:style w:type="character" w:customStyle="1" w:styleId="a6">
    <w:name w:val="Текст выноски Знак"/>
    <w:basedOn w:val="a0"/>
    <w:link w:val="a5"/>
    <w:uiPriority w:val="99"/>
    <w:semiHidden/>
    <w:rsid w:val="00AD005B"/>
    <w:rPr>
      <w:rFonts w:ascii="Tahoma" w:hAnsi="Tahoma" w:cs="Tahoma"/>
      <w:sz w:val="16"/>
      <w:szCs w:val="16"/>
    </w:rPr>
  </w:style>
  <w:style w:type="paragraph" w:styleId="a7">
    <w:name w:val="footer"/>
    <w:basedOn w:val="a"/>
    <w:link w:val="a8"/>
    <w:uiPriority w:val="99"/>
    <w:unhideWhenUsed/>
    <w:rsid w:val="005511BB"/>
    <w:pPr>
      <w:tabs>
        <w:tab w:val="center" w:pos="4677"/>
        <w:tab w:val="right" w:pos="9355"/>
      </w:tabs>
    </w:pPr>
  </w:style>
  <w:style w:type="character" w:customStyle="1" w:styleId="a8">
    <w:name w:val="Нижний колонтитул Знак"/>
    <w:basedOn w:val="a0"/>
    <w:link w:val="a7"/>
    <w:uiPriority w:val="99"/>
    <w:rsid w:val="005511BB"/>
  </w:style>
  <w:style w:type="paragraph" w:styleId="a9">
    <w:name w:val="No Spacing"/>
    <w:aliases w:val="Medium Grid 2,для таблиц,Таблица,Без интервала2,Medium Grid 21"/>
    <w:link w:val="aa"/>
    <w:uiPriority w:val="1"/>
    <w:qFormat/>
    <w:rsid w:val="00FA788C"/>
  </w:style>
  <w:style w:type="paragraph" w:customStyle="1" w:styleId="consplusnormal">
    <w:name w:val="consplusnormal"/>
    <w:basedOn w:val="a"/>
    <w:rsid w:val="00703442"/>
    <w:pPr>
      <w:spacing w:before="187" w:after="187"/>
      <w:ind w:left="187" w:right="187"/>
    </w:pPr>
    <w:rPr>
      <w:rFonts w:ascii="Times New Roman" w:eastAsia="Times New Roman" w:hAnsi="Times New Roman" w:cs="Times New Roman"/>
      <w:sz w:val="24"/>
      <w:szCs w:val="24"/>
      <w:lang w:eastAsia="ru-RU"/>
    </w:rPr>
  </w:style>
  <w:style w:type="character" w:styleId="ab">
    <w:name w:val="Hyperlink"/>
    <w:basedOn w:val="a0"/>
    <w:uiPriority w:val="99"/>
    <w:unhideWhenUsed/>
    <w:rsid w:val="008631B1"/>
    <w:rPr>
      <w:color w:val="0000FF"/>
      <w:u w:val="single"/>
    </w:rPr>
  </w:style>
  <w:style w:type="paragraph" w:styleId="ac">
    <w:name w:val="List Paragraph"/>
    <w:aliases w:val="Bullet 1,Use Case List Paragraph,асз.Списка,Абзац маркированнный,Bullet Number,Bullet List,FooterText,numbered,Paragraphe de liste1,lp1,Standart,UL,Table-Normal,RSHB_Table-Normal,Предусловия,1. Абзац списка,Нумерованный список_ФТ"/>
    <w:basedOn w:val="a"/>
    <w:link w:val="ad"/>
    <w:uiPriority w:val="34"/>
    <w:qFormat/>
    <w:rsid w:val="00B104C0"/>
    <w:pPr>
      <w:ind w:left="720"/>
      <w:contextualSpacing/>
    </w:pPr>
  </w:style>
  <w:style w:type="table" w:styleId="ae">
    <w:name w:val="Table Grid"/>
    <w:basedOn w:val="a1"/>
    <w:uiPriority w:val="59"/>
    <w:rsid w:val="00F761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
    <w:name w:val="headertext"/>
    <w:basedOn w:val="a"/>
    <w:rsid w:val="00F1632E"/>
    <w:pPr>
      <w:spacing w:before="100" w:beforeAutospacing="1" w:after="100" w:afterAutospacing="1"/>
    </w:pPr>
    <w:rPr>
      <w:rFonts w:ascii="Times New Roman" w:eastAsia="Times New Roman" w:hAnsi="Times New Roman" w:cs="Times New Roman"/>
      <w:sz w:val="24"/>
      <w:szCs w:val="24"/>
      <w:lang w:eastAsia="ru-RU"/>
    </w:rPr>
  </w:style>
  <w:style w:type="character" w:styleId="af">
    <w:name w:val="annotation reference"/>
    <w:basedOn w:val="a0"/>
    <w:uiPriority w:val="99"/>
    <w:unhideWhenUsed/>
    <w:rsid w:val="006661F2"/>
    <w:rPr>
      <w:sz w:val="16"/>
      <w:szCs w:val="16"/>
    </w:rPr>
  </w:style>
  <w:style w:type="paragraph" w:styleId="af0">
    <w:name w:val="annotation text"/>
    <w:basedOn w:val="a"/>
    <w:link w:val="af1"/>
    <w:uiPriority w:val="99"/>
    <w:unhideWhenUsed/>
    <w:rsid w:val="006661F2"/>
    <w:rPr>
      <w:sz w:val="20"/>
      <w:szCs w:val="20"/>
    </w:rPr>
  </w:style>
  <w:style w:type="character" w:customStyle="1" w:styleId="af1">
    <w:name w:val="Текст примечания Знак"/>
    <w:basedOn w:val="a0"/>
    <w:link w:val="af0"/>
    <w:uiPriority w:val="99"/>
    <w:rsid w:val="006661F2"/>
    <w:rPr>
      <w:sz w:val="20"/>
      <w:szCs w:val="20"/>
    </w:rPr>
  </w:style>
  <w:style w:type="paragraph" w:styleId="af2">
    <w:name w:val="annotation subject"/>
    <w:basedOn w:val="af0"/>
    <w:next w:val="af0"/>
    <w:link w:val="af3"/>
    <w:uiPriority w:val="99"/>
    <w:semiHidden/>
    <w:unhideWhenUsed/>
    <w:rsid w:val="006661F2"/>
    <w:rPr>
      <w:b/>
      <w:bCs/>
    </w:rPr>
  </w:style>
  <w:style w:type="character" w:customStyle="1" w:styleId="af3">
    <w:name w:val="Тема примечания Знак"/>
    <w:basedOn w:val="af1"/>
    <w:link w:val="af2"/>
    <w:uiPriority w:val="99"/>
    <w:semiHidden/>
    <w:rsid w:val="006661F2"/>
    <w:rPr>
      <w:b/>
      <w:bCs/>
      <w:sz w:val="20"/>
      <w:szCs w:val="20"/>
    </w:rPr>
  </w:style>
  <w:style w:type="paragraph" w:styleId="af4">
    <w:name w:val="Revision"/>
    <w:hidden/>
    <w:uiPriority w:val="99"/>
    <w:semiHidden/>
    <w:rsid w:val="00C3721C"/>
  </w:style>
  <w:style w:type="paragraph" w:styleId="af5">
    <w:name w:val="footnote text"/>
    <w:aliases w:val="Char, Знак8 Знак Знак, Знак8 Знак, Знак4 Знак,Знак8 Знак Знак,Знак8 Знак,Знак4 Знак, Знак3,Знак3 Знак,Знак5,Текст сноски Знак2,Текст сноски Знак1 Знак1,Текст сноски Знак Знак Знак1,Знак4 Знак Знак Знак1,Текст сноски Знак1 Знак Знак,Знак21,F"/>
    <w:basedOn w:val="a"/>
    <w:link w:val="af6"/>
    <w:unhideWhenUsed/>
    <w:rsid w:val="000754A5"/>
    <w:rPr>
      <w:sz w:val="20"/>
      <w:szCs w:val="20"/>
    </w:rPr>
  </w:style>
  <w:style w:type="character" w:customStyle="1" w:styleId="af6">
    <w:name w:val="Текст сноски Знак"/>
    <w:aliases w:val="Char Знак, Знак8 Знак Знак Знак, Знак8 Знак Знак1, Знак4 Знак Знак,Знак8 Знак Знак Знак,Знак8 Знак Знак1,Знак4 Знак Знак, Знак3 Знак,Знак3 Знак Знак,Знак5 Знак,Текст сноски Знак2 Знак,Текст сноски Знак1 Знак1 Знак,Знак21 Знак,F Знак"/>
    <w:basedOn w:val="a0"/>
    <w:link w:val="af5"/>
    <w:rsid w:val="000754A5"/>
    <w:rPr>
      <w:sz w:val="20"/>
      <w:szCs w:val="20"/>
    </w:rPr>
  </w:style>
  <w:style w:type="character" w:styleId="af7">
    <w:name w:val="footnote reference"/>
    <w:aliases w:val="Сноска знак"/>
    <w:basedOn w:val="a0"/>
    <w:unhideWhenUsed/>
    <w:rsid w:val="000754A5"/>
    <w:rPr>
      <w:vertAlign w:val="superscript"/>
    </w:rPr>
  </w:style>
  <w:style w:type="paragraph" w:styleId="af8">
    <w:name w:val="endnote text"/>
    <w:basedOn w:val="a"/>
    <w:link w:val="af9"/>
    <w:uiPriority w:val="99"/>
    <w:semiHidden/>
    <w:unhideWhenUsed/>
    <w:rsid w:val="001E74E7"/>
    <w:rPr>
      <w:sz w:val="20"/>
      <w:szCs w:val="20"/>
    </w:rPr>
  </w:style>
  <w:style w:type="character" w:customStyle="1" w:styleId="af9">
    <w:name w:val="Текст концевой сноски Знак"/>
    <w:basedOn w:val="a0"/>
    <w:link w:val="af8"/>
    <w:uiPriority w:val="99"/>
    <w:semiHidden/>
    <w:rsid w:val="001E74E7"/>
    <w:rPr>
      <w:sz w:val="20"/>
      <w:szCs w:val="20"/>
    </w:rPr>
  </w:style>
  <w:style w:type="character" w:styleId="afa">
    <w:name w:val="endnote reference"/>
    <w:basedOn w:val="a0"/>
    <w:uiPriority w:val="99"/>
    <w:semiHidden/>
    <w:unhideWhenUsed/>
    <w:rsid w:val="001E74E7"/>
    <w:rPr>
      <w:vertAlign w:val="superscript"/>
    </w:rPr>
  </w:style>
  <w:style w:type="character" w:customStyle="1" w:styleId="ConsPlusNormal0">
    <w:name w:val="ConsPlusNormal Знак"/>
    <w:link w:val="ConsPlusNormal1"/>
    <w:locked/>
    <w:rsid w:val="008C4B6B"/>
    <w:rPr>
      <w:rFonts w:ascii="Calibri" w:eastAsia="Times New Roman" w:hAnsi="Calibri" w:cs="Calibri"/>
      <w:szCs w:val="20"/>
      <w:lang w:eastAsia="ru-RU"/>
    </w:rPr>
  </w:style>
  <w:style w:type="paragraph" w:customStyle="1" w:styleId="ConsPlusNormal1">
    <w:name w:val="ConsPlusNormal"/>
    <w:link w:val="ConsPlusNormal0"/>
    <w:qFormat/>
    <w:rsid w:val="008C4B6B"/>
    <w:pPr>
      <w:widowControl w:val="0"/>
      <w:autoSpaceDE w:val="0"/>
      <w:autoSpaceDN w:val="0"/>
    </w:pPr>
    <w:rPr>
      <w:rFonts w:ascii="Calibri" w:eastAsia="Times New Roman" w:hAnsi="Calibri" w:cs="Calibri"/>
      <w:szCs w:val="20"/>
      <w:lang w:eastAsia="ru-RU"/>
    </w:rPr>
  </w:style>
  <w:style w:type="paragraph" w:styleId="afb">
    <w:name w:val="Body Text"/>
    <w:basedOn w:val="a"/>
    <w:link w:val="afc"/>
    <w:rsid w:val="006A7382"/>
    <w:pPr>
      <w:spacing w:after="120"/>
      <w:jc w:val="both"/>
    </w:pPr>
    <w:rPr>
      <w:rFonts w:ascii="Times New Roman" w:eastAsia="Times New Roman" w:hAnsi="Times New Roman" w:cs="Times New Roman"/>
      <w:sz w:val="24"/>
      <w:szCs w:val="20"/>
    </w:rPr>
  </w:style>
  <w:style w:type="character" w:customStyle="1" w:styleId="afc">
    <w:name w:val="Основной текст Знак"/>
    <w:basedOn w:val="a0"/>
    <w:link w:val="afb"/>
    <w:rsid w:val="006A7382"/>
    <w:rPr>
      <w:rFonts w:ascii="Times New Roman" w:eastAsia="Times New Roman" w:hAnsi="Times New Roman" w:cs="Times New Roman"/>
      <w:sz w:val="24"/>
      <w:szCs w:val="20"/>
    </w:rPr>
  </w:style>
  <w:style w:type="paragraph" w:customStyle="1" w:styleId="Style13">
    <w:name w:val="Style13"/>
    <w:basedOn w:val="a"/>
    <w:rsid w:val="006A7382"/>
    <w:pPr>
      <w:widowControl w:val="0"/>
      <w:autoSpaceDE w:val="0"/>
      <w:autoSpaceDN w:val="0"/>
      <w:adjustRightInd w:val="0"/>
      <w:spacing w:line="274" w:lineRule="exact"/>
      <w:ind w:firstLine="701"/>
      <w:jc w:val="both"/>
    </w:pPr>
    <w:rPr>
      <w:rFonts w:ascii="Times New Roman" w:eastAsia="Times New Roman" w:hAnsi="Times New Roman" w:cs="Times New Roman"/>
      <w:sz w:val="24"/>
      <w:szCs w:val="24"/>
      <w:lang w:eastAsia="ru-RU"/>
    </w:rPr>
  </w:style>
  <w:style w:type="character" w:customStyle="1" w:styleId="FontStyle38">
    <w:name w:val="Font Style38"/>
    <w:rsid w:val="006A7382"/>
    <w:rPr>
      <w:rFonts w:ascii="Times New Roman" w:hAnsi="Times New Roman" w:cs="Times New Roman"/>
      <w:sz w:val="20"/>
      <w:szCs w:val="20"/>
    </w:rPr>
  </w:style>
  <w:style w:type="paragraph" w:styleId="21">
    <w:name w:val="Body Text Indent 2"/>
    <w:basedOn w:val="a"/>
    <w:link w:val="22"/>
    <w:uiPriority w:val="99"/>
    <w:unhideWhenUsed/>
    <w:rsid w:val="00552135"/>
    <w:pPr>
      <w:spacing w:after="120" w:line="480" w:lineRule="auto"/>
      <w:ind w:left="283"/>
    </w:pPr>
  </w:style>
  <w:style w:type="character" w:customStyle="1" w:styleId="22">
    <w:name w:val="Основной текст с отступом 2 Знак"/>
    <w:basedOn w:val="a0"/>
    <w:link w:val="21"/>
    <w:uiPriority w:val="99"/>
    <w:rsid w:val="00552135"/>
  </w:style>
  <w:style w:type="paragraph" w:customStyle="1" w:styleId="afd">
    <w:name w:val="Абзац"/>
    <w:basedOn w:val="a"/>
    <w:rsid w:val="00183D0F"/>
    <w:pPr>
      <w:spacing w:before="120"/>
      <w:ind w:firstLine="709"/>
      <w:jc w:val="both"/>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F90A03"/>
    <w:pPr>
      <w:widowControl w:val="0"/>
      <w:autoSpaceDE w:val="0"/>
      <w:autoSpaceDN w:val="0"/>
    </w:pPr>
    <w:rPr>
      <w:rFonts w:ascii="Courier New" w:eastAsia="Times New Roman" w:hAnsi="Courier New" w:cs="Courier New"/>
      <w:sz w:val="20"/>
      <w:szCs w:val="20"/>
      <w:lang w:eastAsia="ru-RU"/>
    </w:rPr>
  </w:style>
  <w:style w:type="character" w:customStyle="1" w:styleId="ad">
    <w:name w:val="Абзац списка Знак"/>
    <w:aliases w:val="Bullet 1 Знак,Use Case List Paragraph Знак,асз.Списка Знак,Абзац маркированнный Знак,Bullet Number Знак,Bullet List Знак,FooterText Знак,numbered Знак,Paragraphe de liste1 Знак,lp1 Знак,Standart Знак,UL Знак,Table-Normal Знак"/>
    <w:link w:val="ac"/>
    <w:uiPriority w:val="34"/>
    <w:qFormat/>
    <w:locked/>
    <w:rsid w:val="004706C7"/>
  </w:style>
  <w:style w:type="paragraph" w:customStyle="1" w:styleId="Default">
    <w:name w:val="Default"/>
    <w:rsid w:val="002C77CB"/>
    <w:pPr>
      <w:autoSpaceDE w:val="0"/>
      <w:autoSpaceDN w:val="0"/>
      <w:adjustRightInd w:val="0"/>
    </w:pPr>
    <w:rPr>
      <w:rFonts w:ascii="Times New Roman" w:eastAsia="Courier New" w:hAnsi="Times New Roman" w:cs="Times New Roman"/>
      <w:color w:val="000000"/>
      <w:sz w:val="24"/>
      <w:szCs w:val="24"/>
      <w:lang w:eastAsia="ru-RU"/>
    </w:rPr>
  </w:style>
  <w:style w:type="paragraph" w:styleId="afe">
    <w:name w:val="Normal (Web)"/>
    <w:aliases w:val="Обычный (Web)"/>
    <w:basedOn w:val="a"/>
    <w:link w:val="aff"/>
    <w:uiPriority w:val="99"/>
    <w:qFormat/>
    <w:rsid w:val="002C77CB"/>
    <w:pPr>
      <w:spacing w:before="100" w:beforeAutospacing="1" w:after="100" w:afterAutospacing="1"/>
    </w:pPr>
    <w:rPr>
      <w:rFonts w:ascii="Calibri" w:eastAsia="Times New Roman" w:hAnsi="Calibri" w:cs="Calibri"/>
      <w:sz w:val="24"/>
      <w:szCs w:val="24"/>
      <w:lang w:val="en-US"/>
    </w:rPr>
  </w:style>
  <w:style w:type="paragraph" w:styleId="aff0">
    <w:name w:val="Body Text Indent"/>
    <w:basedOn w:val="a"/>
    <w:link w:val="aff1"/>
    <w:uiPriority w:val="99"/>
    <w:unhideWhenUsed/>
    <w:rsid w:val="00AC6786"/>
    <w:pPr>
      <w:spacing w:after="120"/>
      <w:ind w:left="283"/>
    </w:pPr>
  </w:style>
  <w:style w:type="character" w:customStyle="1" w:styleId="aff1">
    <w:name w:val="Основной текст с отступом Знак"/>
    <w:basedOn w:val="a0"/>
    <w:link w:val="aff0"/>
    <w:uiPriority w:val="99"/>
    <w:rsid w:val="00AC6786"/>
  </w:style>
  <w:style w:type="paragraph" w:styleId="3">
    <w:name w:val="Body Text Indent 3"/>
    <w:basedOn w:val="a"/>
    <w:link w:val="30"/>
    <w:unhideWhenUsed/>
    <w:rsid w:val="007A3592"/>
    <w:pPr>
      <w:spacing w:after="120"/>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7A3592"/>
    <w:rPr>
      <w:rFonts w:ascii="Times New Roman" w:eastAsia="Times New Roman" w:hAnsi="Times New Roman" w:cs="Times New Roman"/>
      <w:sz w:val="16"/>
      <w:szCs w:val="16"/>
      <w:lang w:eastAsia="ru-RU"/>
    </w:rPr>
  </w:style>
  <w:style w:type="paragraph" w:customStyle="1" w:styleId="-">
    <w:name w:val="Контракт-раздел"/>
    <w:basedOn w:val="a"/>
    <w:next w:val="-0"/>
    <w:rsid w:val="00F333F0"/>
    <w:pPr>
      <w:keepNext/>
      <w:numPr>
        <w:numId w:val="14"/>
      </w:numPr>
      <w:tabs>
        <w:tab w:val="left" w:pos="540"/>
      </w:tabs>
      <w:suppressAutoHyphens/>
      <w:spacing w:before="360" w:after="12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
    <w:rsid w:val="00F333F0"/>
    <w:pPr>
      <w:numPr>
        <w:ilvl w:val="1"/>
        <w:numId w:val="14"/>
      </w:numPr>
      <w:jc w:val="both"/>
    </w:pPr>
    <w:rPr>
      <w:rFonts w:ascii="Times New Roman" w:eastAsia="Times New Roman" w:hAnsi="Times New Roman" w:cs="Times New Roman"/>
      <w:sz w:val="24"/>
      <w:szCs w:val="24"/>
      <w:lang w:eastAsia="ru-RU"/>
    </w:rPr>
  </w:style>
  <w:style w:type="paragraph" w:customStyle="1" w:styleId="-1">
    <w:name w:val="Контракт-подпункт"/>
    <w:basedOn w:val="a"/>
    <w:rsid w:val="00F333F0"/>
    <w:pPr>
      <w:numPr>
        <w:ilvl w:val="2"/>
        <w:numId w:val="14"/>
      </w:numPr>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rsid w:val="00F333F0"/>
    <w:pPr>
      <w:numPr>
        <w:ilvl w:val="3"/>
        <w:numId w:val="14"/>
      </w:numPr>
      <w:jc w:val="both"/>
    </w:pPr>
    <w:rPr>
      <w:rFonts w:ascii="Times New Roman" w:eastAsia="Times New Roman" w:hAnsi="Times New Roman" w:cs="Times New Roman"/>
      <w:sz w:val="24"/>
      <w:szCs w:val="24"/>
      <w:lang w:eastAsia="ru-RU"/>
    </w:rPr>
  </w:style>
  <w:style w:type="character" w:customStyle="1" w:styleId="aa">
    <w:name w:val="Без интервала Знак"/>
    <w:aliases w:val="Medium Grid 2 Знак,для таблиц Знак,Таблица Знак,Без интервала2 Знак,Medium Grid 21 Знак"/>
    <w:link w:val="a9"/>
    <w:uiPriority w:val="1"/>
    <w:qFormat/>
    <w:rsid w:val="00F071FB"/>
  </w:style>
  <w:style w:type="character" w:customStyle="1" w:styleId="aff">
    <w:name w:val="Обычный (веб) Знак"/>
    <w:aliases w:val="Обычный (Web) Знак"/>
    <w:link w:val="afe"/>
    <w:uiPriority w:val="99"/>
    <w:locked/>
    <w:rsid w:val="00096884"/>
    <w:rPr>
      <w:rFonts w:ascii="Calibri" w:eastAsia="Times New Roman" w:hAnsi="Calibri" w:cs="Calibri"/>
      <w:sz w:val="24"/>
      <w:szCs w:val="24"/>
      <w:lang w:val="en-US"/>
    </w:rPr>
  </w:style>
  <w:style w:type="character" w:customStyle="1" w:styleId="20">
    <w:name w:val="Заголовок 2 Знак"/>
    <w:basedOn w:val="a0"/>
    <w:link w:val="2"/>
    <w:rsid w:val="00633A84"/>
    <w:rPr>
      <w:rFonts w:asciiTheme="majorHAnsi" w:eastAsiaTheme="majorEastAsia" w:hAnsiTheme="majorHAnsi" w:cstheme="majorBidi"/>
      <w:color w:val="365F91" w:themeColor="accent1" w:themeShade="BF"/>
      <w:sz w:val="26"/>
      <w:szCs w:val="26"/>
      <w:lang w:eastAsia="ru-RU"/>
    </w:rPr>
  </w:style>
  <w:style w:type="character" w:customStyle="1" w:styleId="fontstyle01">
    <w:name w:val="fontstyle01"/>
    <w:basedOn w:val="a0"/>
    <w:rsid w:val="00633A84"/>
    <w:rPr>
      <w:rFonts w:ascii="Tahoma" w:hAnsi="Tahoma" w:cs="Tahoma" w:hint="default"/>
      <w:b w:val="0"/>
      <w:bCs w:val="0"/>
      <w:i w:val="0"/>
      <w:iCs w:val="0"/>
      <w:color w:val="000000"/>
      <w:sz w:val="44"/>
      <w:szCs w:val="44"/>
    </w:rPr>
  </w:style>
</w:styles>
</file>

<file path=word/webSettings.xml><?xml version="1.0" encoding="utf-8"?>
<w:webSettings xmlns:r="http://schemas.openxmlformats.org/officeDocument/2006/relationships" xmlns:w="http://schemas.openxmlformats.org/wordprocessingml/2006/main">
  <w:divs>
    <w:div w:id="177086851">
      <w:bodyDiv w:val="1"/>
      <w:marLeft w:val="0"/>
      <w:marRight w:val="0"/>
      <w:marTop w:val="0"/>
      <w:marBottom w:val="0"/>
      <w:divBdr>
        <w:top w:val="none" w:sz="0" w:space="0" w:color="auto"/>
        <w:left w:val="none" w:sz="0" w:space="0" w:color="auto"/>
        <w:bottom w:val="none" w:sz="0" w:space="0" w:color="auto"/>
        <w:right w:val="none" w:sz="0" w:space="0" w:color="auto"/>
      </w:divBdr>
    </w:div>
    <w:div w:id="194150155">
      <w:bodyDiv w:val="1"/>
      <w:marLeft w:val="0"/>
      <w:marRight w:val="0"/>
      <w:marTop w:val="0"/>
      <w:marBottom w:val="0"/>
      <w:divBdr>
        <w:top w:val="none" w:sz="0" w:space="0" w:color="auto"/>
        <w:left w:val="none" w:sz="0" w:space="0" w:color="auto"/>
        <w:bottom w:val="none" w:sz="0" w:space="0" w:color="auto"/>
        <w:right w:val="none" w:sz="0" w:space="0" w:color="auto"/>
      </w:divBdr>
    </w:div>
    <w:div w:id="213084306">
      <w:bodyDiv w:val="1"/>
      <w:marLeft w:val="0"/>
      <w:marRight w:val="0"/>
      <w:marTop w:val="0"/>
      <w:marBottom w:val="0"/>
      <w:divBdr>
        <w:top w:val="none" w:sz="0" w:space="0" w:color="auto"/>
        <w:left w:val="none" w:sz="0" w:space="0" w:color="auto"/>
        <w:bottom w:val="none" w:sz="0" w:space="0" w:color="auto"/>
        <w:right w:val="none" w:sz="0" w:space="0" w:color="auto"/>
      </w:divBdr>
    </w:div>
    <w:div w:id="632641232">
      <w:bodyDiv w:val="1"/>
      <w:marLeft w:val="0"/>
      <w:marRight w:val="0"/>
      <w:marTop w:val="0"/>
      <w:marBottom w:val="0"/>
      <w:divBdr>
        <w:top w:val="none" w:sz="0" w:space="0" w:color="auto"/>
        <w:left w:val="none" w:sz="0" w:space="0" w:color="auto"/>
        <w:bottom w:val="none" w:sz="0" w:space="0" w:color="auto"/>
        <w:right w:val="none" w:sz="0" w:space="0" w:color="auto"/>
      </w:divBdr>
    </w:div>
    <w:div w:id="722296374">
      <w:bodyDiv w:val="1"/>
      <w:marLeft w:val="0"/>
      <w:marRight w:val="0"/>
      <w:marTop w:val="0"/>
      <w:marBottom w:val="0"/>
      <w:divBdr>
        <w:top w:val="none" w:sz="0" w:space="0" w:color="auto"/>
        <w:left w:val="none" w:sz="0" w:space="0" w:color="auto"/>
        <w:bottom w:val="none" w:sz="0" w:space="0" w:color="auto"/>
        <w:right w:val="none" w:sz="0" w:space="0" w:color="auto"/>
      </w:divBdr>
    </w:div>
    <w:div w:id="917055107">
      <w:bodyDiv w:val="1"/>
      <w:marLeft w:val="0"/>
      <w:marRight w:val="0"/>
      <w:marTop w:val="0"/>
      <w:marBottom w:val="0"/>
      <w:divBdr>
        <w:top w:val="none" w:sz="0" w:space="0" w:color="auto"/>
        <w:left w:val="none" w:sz="0" w:space="0" w:color="auto"/>
        <w:bottom w:val="none" w:sz="0" w:space="0" w:color="auto"/>
        <w:right w:val="none" w:sz="0" w:space="0" w:color="auto"/>
      </w:divBdr>
    </w:div>
    <w:div w:id="975110586">
      <w:bodyDiv w:val="1"/>
      <w:marLeft w:val="0"/>
      <w:marRight w:val="0"/>
      <w:marTop w:val="0"/>
      <w:marBottom w:val="0"/>
      <w:divBdr>
        <w:top w:val="none" w:sz="0" w:space="0" w:color="auto"/>
        <w:left w:val="none" w:sz="0" w:space="0" w:color="auto"/>
        <w:bottom w:val="none" w:sz="0" w:space="0" w:color="auto"/>
        <w:right w:val="none" w:sz="0" w:space="0" w:color="auto"/>
      </w:divBdr>
      <w:divsChild>
        <w:div w:id="63647205">
          <w:marLeft w:val="0"/>
          <w:marRight w:val="0"/>
          <w:marTop w:val="0"/>
          <w:marBottom w:val="0"/>
          <w:divBdr>
            <w:top w:val="none" w:sz="0" w:space="0" w:color="auto"/>
            <w:left w:val="none" w:sz="0" w:space="0" w:color="auto"/>
            <w:bottom w:val="none" w:sz="0" w:space="0" w:color="auto"/>
            <w:right w:val="none" w:sz="0" w:space="0" w:color="auto"/>
          </w:divBdr>
        </w:div>
        <w:div w:id="1134253806">
          <w:marLeft w:val="0"/>
          <w:marRight w:val="0"/>
          <w:marTop w:val="0"/>
          <w:marBottom w:val="0"/>
          <w:divBdr>
            <w:top w:val="none" w:sz="0" w:space="0" w:color="auto"/>
            <w:left w:val="none" w:sz="0" w:space="0" w:color="auto"/>
            <w:bottom w:val="none" w:sz="0" w:space="0" w:color="auto"/>
            <w:right w:val="none" w:sz="0" w:space="0" w:color="auto"/>
          </w:divBdr>
        </w:div>
        <w:div w:id="2054883016">
          <w:marLeft w:val="0"/>
          <w:marRight w:val="0"/>
          <w:marTop w:val="0"/>
          <w:marBottom w:val="0"/>
          <w:divBdr>
            <w:top w:val="none" w:sz="0" w:space="0" w:color="auto"/>
            <w:left w:val="none" w:sz="0" w:space="0" w:color="auto"/>
            <w:bottom w:val="none" w:sz="0" w:space="0" w:color="auto"/>
            <w:right w:val="none" w:sz="0" w:space="0" w:color="auto"/>
          </w:divBdr>
        </w:div>
      </w:divsChild>
    </w:div>
    <w:div w:id="1010834198">
      <w:bodyDiv w:val="1"/>
      <w:marLeft w:val="0"/>
      <w:marRight w:val="0"/>
      <w:marTop w:val="0"/>
      <w:marBottom w:val="0"/>
      <w:divBdr>
        <w:top w:val="none" w:sz="0" w:space="0" w:color="auto"/>
        <w:left w:val="none" w:sz="0" w:space="0" w:color="auto"/>
        <w:bottom w:val="none" w:sz="0" w:space="0" w:color="auto"/>
        <w:right w:val="none" w:sz="0" w:space="0" w:color="auto"/>
      </w:divBdr>
    </w:div>
    <w:div w:id="1018966400">
      <w:bodyDiv w:val="1"/>
      <w:marLeft w:val="0"/>
      <w:marRight w:val="0"/>
      <w:marTop w:val="0"/>
      <w:marBottom w:val="0"/>
      <w:divBdr>
        <w:top w:val="none" w:sz="0" w:space="0" w:color="auto"/>
        <w:left w:val="none" w:sz="0" w:space="0" w:color="auto"/>
        <w:bottom w:val="none" w:sz="0" w:space="0" w:color="auto"/>
        <w:right w:val="none" w:sz="0" w:space="0" w:color="auto"/>
      </w:divBdr>
    </w:div>
    <w:div w:id="1026445660">
      <w:bodyDiv w:val="1"/>
      <w:marLeft w:val="0"/>
      <w:marRight w:val="0"/>
      <w:marTop w:val="0"/>
      <w:marBottom w:val="0"/>
      <w:divBdr>
        <w:top w:val="none" w:sz="0" w:space="0" w:color="auto"/>
        <w:left w:val="none" w:sz="0" w:space="0" w:color="auto"/>
        <w:bottom w:val="none" w:sz="0" w:space="0" w:color="auto"/>
        <w:right w:val="none" w:sz="0" w:space="0" w:color="auto"/>
      </w:divBdr>
    </w:div>
    <w:div w:id="1050150776">
      <w:bodyDiv w:val="1"/>
      <w:marLeft w:val="0"/>
      <w:marRight w:val="0"/>
      <w:marTop w:val="0"/>
      <w:marBottom w:val="0"/>
      <w:divBdr>
        <w:top w:val="none" w:sz="0" w:space="0" w:color="auto"/>
        <w:left w:val="none" w:sz="0" w:space="0" w:color="auto"/>
        <w:bottom w:val="none" w:sz="0" w:space="0" w:color="auto"/>
        <w:right w:val="none" w:sz="0" w:space="0" w:color="auto"/>
      </w:divBdr>
    </w:div>
    <w:div w:id="1076366183">
      <w:bodyDiv w:val="1"/>
      <w:marLeft w:val="0"/>
      <w:marRight w:val="0"/>
      <w:marTop w:val="0"/>
      <w:marBottom w:val="0"/>
      <w:divBdr>
        <w:top w:val="none" w:sz="0" w:space="0" w:color="auto"/>
        <w:left w:val="none" w:sz="0" w:space="0" w:color="auto"/>
        <w:bottom w:val="none" w:sz="0" w:space="0" w:color="auto"/>
        <w:right w:val="none" w:sz="0" w:space="0" w:color="auto"/>
      </w:divBdr>
    </w:div>
    <w:div w:id="1161240894">
      <w:bodyDiv w:val="1"/>
      <w:marLeft w:val="0"/>
      <w:marRight w:val="0"/>
      <w:marTop w:val="0"/>
      <w:marBottom w:val="0"/>
      <w:divBdr>
        <w:top w:val="none" w:sz="0" w:space="0" w:color="auto"/>
        <w:left w:val="none" w:sz="0" w:space="0" w:color="auto"/>
        <w:bottom w:val="none" w:sz="0" w:space="0" w:color="auto"/>
        <w:right w:val="none" w:sz="0" w:space="0" w:color="auto"/>
      </w:divBdr>
      <w:divsChild>
        <w:div w:id="26494746">
          <w:marLeft w:val="0"/>
          <w:marRight w:val="0"/>
          <w:marTop w:val="0"/>
          <w:marBottom w:val="0"/>
          <w:divBdr>
            <w:top w:val="none" w:sz="0" w:space="0" w:color="auto"/>
            <w:left w:val="none" w:sz="0" w:space="0" w:color="auto"/>
            <w:bottom w:val="none" w:sz="0" w:space="0" w:color="auto"/>
            <w:right w:val="none" w:sz="0" w:space="0" w:color="auto"/>
          </w:divBdr>
        </w:div>
        <w:div w:id="211310932">
          <w:marLeft w:val="0"/>
          <w:marRight w:val="0"/>
          <w:marTop w:val="0"/>
          <w:marBottom w:val="0"/>
          <w:divBdr>
            <w:top w:val="none" w:sz="0" w:space="0" w:color="auto"/>
            <w:left w:val="none" w:sz="0" w:space="0" w:color="auto"/>
            <w:bottom w:val="none" w:sz="0" w:space="0" w:color="auto"/>
            <w:right w:val="none" w:sz="0" w:space="0" w:color="auto"/>
          </w:divBdr>
        </w:div>
        <w:div w:id="1422338725">
          <w:marLeft w:val="0"/>
          <w:marRight w:val="0"/>
          <w:marTop w:val="0"/>
          <w:marBottom w:val="0"/>
          <w:divBdr>
            <w:top w:val="none" w:sz="0" w:space="0" w:color="auto"/>
            <w:left w:val="none" w:sz="0" w:space="0" w:color="auto"/>
            <w:bottom w:val="none" w:sz="0" w:space="0" w:color="auto"/>
            <w:right w:val="none" w:sz="0" w:space="0" w:color="auto"/>
          </w:divBdr>
        </w:div>
      </w:divsChild>
    </w:div>
    <w:div w:id="1214317845">
      <w:bodyDiv w:val="1"/>
      <w:marLeft w:val="0"/>
      <w:marRight w:val="0"/>
      <w:marTop w:val="0"/>
      <w:marBottom w:val="0"/>
      <w:divBdr>
        <w:top w:val="none" w:sz="0" w:space="0" w:color="auto"/>
        <w:left w:val="none" w:sz="0" w:space="0" w:color="auto"/>
        <w:bottom w:val="none" w:sz="0" w:space="0" w:color="auto"/>
        <w:right w:val="none" w:sz="0" w:space="0" w:color="auto"/>
      </w:divBdr>
    </w:div>
    <w:div w:id="1269003974">
      <w:bodyDiv w:val="1"/>
      <w:marLeft w:val="0"/>
      <w:marRight w:val="0"/>
      <w:marTop w:val="0"/>
      <w:marBottom w:val="0"/>
      <w:divBdr>
        <w:top w:val="none" w:sz="0" w:space="0" w:color="auto"/>
        <w:left w:val="none" w:sz="0" w:space="0" w:color="auto"/>
        <w:bottom w:val="none" w:sz="0" w:space="0" w:color="auto"/>
        <w:right w:val="none" w:sz="0" w:space="0" w:color="auto"/>
      </w:divBdr>
    </w:div>
    <w:div w:id="1463108026">
      <w:bodyDiv w:val="1"/>
      <w:marLeft w:val="0"/>
      <w:marRight w:val="0"/>
      <w:marTop w:val="0"/>
      <w:marBottom w:val="0"/>
      <w:divBdr>
        <w:top w:val="none" w:sz="0" w:space="0" w:color="auto"/>
        <w:left w:val="none" w:sz="0" w:space="0" w:color="auto"/>
        <w:bottom w:val="none" w:sz="0" w:space="0" w:color="auto"/>
        <w:right w:val="none" w:sz="0" w:space="0" w:color="auto"/>
      </w:divBdr>
    </w:div>
    <w:div w:id="1501433178">
      <w:bodyDiv w:val="1"/>
      <w:marLeft w:val="0"/>
      <w:marRight w:val="0"/>
      <w:marTop w:val="0"/>
      <w:marBottom w:val="0"/>
      <w:divBdr>
        <w:top w:val="none" w:sz="0" w:space="0" w:color="auto"/>
        <w:left w:val="none" w:sz="0" w:space="0" w:color="auto"/>
        <w:bottom w:val="none" w:sz="0" w:space="0" w:color="auto"/>
        <w:right w:val="none" w:sz="0" w:space="0" w:color="auto"/>
      </w:divBdr>
    </w:div>
    <w:div w:id="1621255788">
      <w:bodyDiv w:val="1"/>
      <w:marLeft w:val="0"/>
      <w:marRight w:val="0"/>
      <w:marTop w:val="0"/>
      <w:marBottom w:val="0"/>
      <w:divBdr>
        <w:top w:val="none" w:sz="0" w:space="0" w:color="auto"/>
        <w:left w:val="none" w:sz="0" w:space="0" w:color="auto"/>
        <w:bottom w:val="none" w:sz="0" w:space="0" w:color="auto"/>
        <w:right w:val="none" w:sz="0" w:space="0" w:color="auto"/>
      </w:divBdr>
    </w:div>
    <w:div w:id="1623489143">
      <w:bodyDiv w:val="1"/>
      <w:marLeft w:val="0"/>
      <w:marRight w:val="0"/>
      <w:marTop w:val="0"/>
      <w:marBottom w:val="0"/>
      <w:divBdr>
        <w:top w:val="none" w:sz="0" w:space="0" w:color="auto"/>
        <w:left w:val="none" w:sz="0" w:space="0" w:color="auto"/>
        <w:bottom w:val="none" w:sz="0" w:space="0" w:color="auto"/>
        <w:right w:val="none" w:sz="0" w:space="0" w:color="auto"/>
      </w:divBdr>
      <w:divsChild>
        <w:div w:id="257059747">
          <w:marLeft w:val="0"/>
          <w:marRight w:val="0"/>
          <w:marTop w:val="0"/>
          <w:marBottom w:val="0"/>
          <w:divBdr>
            <w:top w:val="none" w:sz="0" w:space="0" w:color="auto"/>
            <w:left w:val="none" w:sz="0" w:space="0" w:color="auto"/>
            <w:bottom w:val="none" w:sz="0" w:space="0" w:color="auto"/>
            <w:right w:val="none" w:sz="0" w:space="0" w:color="auto"/>
          </w:divBdr>
        </w:div>
        <w:div w:id="963275095">
          <w:marLeft w:val="0"/>
          <w:marRight w:val="0"/>
          <w:marTop w:val="0"/>
          <w:marBottom w:val="0"/>
          <w:divBdr>
            <w:top w:val="none" w:sz="0" w:space="0" w:color="auto"/>
            <w:left w:val="none" w:sz="0" w:space="0" w:color="auto"/>
            <w:bottom w:val="none" w:sz="0" w:space="0" w:color="auto"/>
            <w:right w:val="none" w:sz="0" w:space="0" w:color="auto"/>
          </w:divBdr>
        </w:div>
        <w:div w:id="1875649049">
          <w:marLeft w:val="0"/>
          <w:marRight w:val="0"/>
          <w:marTop w:val="0"/>
          <w:marBottom w:val="0"/>
          <w:divBdr>
            <w:top w:val="none" w:sz="0" w:space="0" w:color="auto"/>
            <w:left w:val="none" w:sz="0" w:space="0" w:color="auto"/>
            <w:bottom w:val="none" w:sz="0" w:space="0" w:color="auto"/>
            <w:right w:val="none" w:sz="0" w:space="0" w:color="auto"/>
          </w:divBdr>
        </w:div>
      </w:divsChild>
    </w:div>
    <w:div w:id="1624966394">
      <w:bodyDiv w:val="1"/>
      <w:marLeft w:val="0"/>
      <w:marRight w:val="0"/>
      <w:marTop w:val="0"/>
      <w:marBottom w:val="0"/>
      <w:divBdr>
        <w:top w:val="none" w:sz="0" w:space="0" w:color="auto"/>
        <w:left w:val="none" w:sz="0" w:space="0" w:color="auto"/>
        <w:bottom w:val="none" w:sz="0" w:space="0" w:color="auto"/>
        <w:right w:val="none" w:sz="0" w:space="0" w:color="auto"/>
      </w:divBdr>
    </w:div>
    <w:div w:id="1671903350">
      <w:bodyDiv w:val="1"/>
      <w:marLeft w:val="0"/>
      <w:marRight w:val="0"/>
      <w:marTop w:val="0"/>
      <w:marBottom w:val="0"/>
      <w:divBdr>
        <w:top w:val="none" w:sz="0" w:space="0" w:color="auto"/>
        <w:left w:val="none" w:sz="0" w:space="0" w:color="auto"/>
        <w:bottom w:val="none" w:sz="0" w:space="0" w:color="auto"/>
        <w:right w:val="none" w:sz="0" w:space="0" w:color="auto"/>
      </w:divBdr>
    </w:div>
    <w:div w:id="188497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2453&amp;dst=100163&amp;field=134&amp;date=17.11.202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fbmse@fbmse.ru" TargetMode="External"/><Relationship Id="rId4" Type="http://schemas.openxmlformats.org/officeDocument/2006/relationships/settings" Target="settings.xml"/><Relationship Id="rId9" Type="http://schemas.openxmlformats.org/officeDocument/2006/relationships/hyperlink" Target="http://www.consultant.ru/document/cons_doc_LAW_388236/34d0fc3f7dcf3752e71eeb53ae8816d2e530b4b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ogin.consultant.ru/link/?req=doc&amp;base=LAW&amp;n=412998&amp;date=02.11.2022" TargetMode="External"/><Relationship Id="rId2" Type="http://schemas.openxmlformats.org/officeDocument/2006/relationships/hyperlink" Target="https://login.consultant.ru/link/?req=doc&amp;base=LAW&amp;n=412998&amp;date=02.11.2022" TargetMode="External"/><Relationship Id="rId1" Type="http://schemas.openxmlformats.org/officeDocument/2006/relationships/hyperlink" Target="https://login.consultant.ru/link/?req=doc&amp;base=LAW&amp;n=412998&amp;date=02.11.2022" TargetMode="External"/><Relationship Id="rId4" Type="http://schemas.openxmlformats.org/officeDocument/2006/relationships/hyperlink" Target="https://login.consultant.ru/link/?req=doc&amp;base=LAW&amp;n=412998&amp;date=02.11.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ADD73-3917-4A50-AC0D-13F31FC2A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15</Pages>
  <Words>5849</Words>
  <Characters>33342</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ГУ КК "Служба обеспечения ГЗ"</Company>
  <LinksUpToDate>false</LinksUpToDate>
  <CharactersWithSpaces>39113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Elynko</dc:creator>
  <cp:lastModifiedBy>Smto_16</cp:lastModifiedBy>
  <cp:revision>21</cp:revision>
  <cp:lastPrinted>2025-02-13T13:08:00Z</cp:lastPrinted>
  <dcterms:created xsi:type="dcterms:W3CDTF">2025-10-22T08:28:00Z</dcterms:created>
  <dcterms:modified xsi:type="dcterms:W3CDTF">2026-05-18T14:06:00Z</dcterms:modified>
</cp:coreProperties>
</file>