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3"/>
        <w:ind w:firstLine="567"/>
        <w:jc w:val="center"/>
        <w:spacing w:before="0" w:after="0" w:line="302" w:lineRule="exact"/>
        <w:widowControl w:val="off"/>
        <w:rPr>
          <w:rFonts w:ascii="XO Thames" w:hAnsi="XO Thames" w:cs="XO Thames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Т</w:t>
      </w:r>
      <w:r>
        <w:rPr>
          <w:rFonts w:ascii="XO Thames" w:hAnsi="XO Thames" w:eastAsia="XO Thames" w:cs="XO Thames"/>
          <w:b/>
          <w:color w:val="000000"/>
          <w:sz w:val="24"/>
          <w:szCs w:val="24"/>
        </w:rPr>
        <w:t xml:space="preserve">ЕХНИЧЕСКОЕ ЗАДАНИЕ</w:t>
      </w:r>
      <w:r>
        <w:rPr>
          <w:rFonts w:ascii="XO Thames" w:hAnsi="XO Thames" w:cs="XO Thames"/>
          <w:b/>
          <w:color w:val="000000"/>
          <w:sz w:val="24"/>
          <w:szCs w:val="24"/>
        </w:rPr>
      </w:r>
      <w:r>
        <w:rPr>
          <w:rFonts w:ascii="XO Thames" w:hAnsi="XO Thames" w:cs="XO Thames"/>
          <w:b/>
          <w:color w:val="000000"/>
          <w:sz w:val="24"/>
          <w:szCs w:val="24"/>
        </w:rPr>
      </w:r>
    </w:p>
    <w:p>
      <w:pPr>
        <w:pStyle w:val="863"/>
        <w:ind w:firstLine="567"/>
        <w:jc w:val="both"/>
        <w:spacing w:before="0" w:after="0" w:line="302" w:lineRule="exact"/>
        <w:widowControl w:val="off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63"/>
        <w:ind w:left="0" w:right="0" w:firstLine="0"/>
        <w:jc w:val="both"/>
        <w:spacing w:before="0" w:after="0" w:line="240" w:lineRule="auto"/>
        <w:widowControl w:val="off"/>
        <w:rPr>
          <w:rFonts w:ascii="XO Thames" w:hAnsi="XO Thames" w:cs="XO Thames"/>
          <w:b/>
          <w:bCs/>
          <w:sz w:val="24"/>
          <w:szCs w:val="24"/>
          <w:highlight w:val="none"/>
        </w:rPr>
      </w:pPr>
      <w:r>
        <w:rPr>
          <w:rFonts w:ascii="XO Thames" w:hAnsi="XO Thames" w:eastAsia="XO Thames" w:cs="XO Thames"/>
          <w:sz w:val="24"/>
          <w:szCs w:val="24"/>
        </w:rPr>
        <w:t xml:space="preserve">Заказчик</w:t>
      </w:r>
      <w:r>
        <w:rPr>
          <w:rFonts w:ascii="XO Thames" w:hAnsi="XO Thames" w:eastAsia="XO Thames" w:cs="XO Thames"/>
          <w:b/>
          <w:sz w:val="24"/>
          <w:szCs w:val="24"/>
        </w:rPr>
        <w:t xml:space="preserve">: Территориальное управление Федерального агентства по управлению государственным имуществом в Карачаево-Черкесской Республике</w:t>
      </w:r>
      <w:r>
        <w:rPr>
          <w:rFonts w:ascii="XO Thames" w:hAnsi="XO Thames" w:cs="XO Thames"/>
          <w:b/>
          <w:bCs/>
          <w:sz w:val="24"/>
          <w:szCs w:val="24"/>
          <w:highlight w:val="none"/>
        </w:rPr>
      </w:r>
      <w:r>
        <w:rPr>
          <w:rFonts w:ascii="XO Thames" w:hAnsi="XO Thames" w:cs="XO Thames"/>
          <w:b/>
          <w:bCs/>
          <w:sz w:val="24"/>
          <w:szCs w:val="24"/>
          <w:highlight w:val="none"/>
        </w:rPr>
      </w:r>
    </w:p>
    <w:p>
      <w:pPr>
        <w:pStyle w:val="863"/>
        <w:contextualSpacing/>
        <w:jc w:val="center"/>
        <w:spacing w:before="0" w:after="0" w:line="240" w:lineRule="auto"/>
        <w:rPr>
          <w:rFonts w:ascii="XO Thames" w:hAnsi="XO Thames" w:cs="XO Thames"/>
          <w:b/>
          <w:sz w:val="24"/>
          <w:szCs w:val="24"/>
        </w:rPr>
      </w:pPr>
      <w:r>
        <w:rPr>
          <w:rFonts w:ascii="XO Thames" w:hAnsi="XO Thames" w:eastAsia="XO Thames" w:cs="XO Thames"/>
          <w:b/>
          <w:sz w:val="24"/>
          <w:szCs w:val="24"/>
          <w:lang w:val="ru-RU"/>
        </w:rPr>
      </w:r>
      <w:r>
        <w:rPr>
          <w:rFonts w:ascii="XO Thames" w:hAnsi="XO Thames" w:eastAsia="XO Thames" w:cs="XO Thames"/>
          <w:b/>
          <w:sz w:val="24"/>
          <w:szCs w:val="24"/>
        </w:rPr>
      </w:r>
      <w:r>
        <w:rPr>
          <w:rFonts w:ascii="XO Thames" w:hAnsi="XO Thames" w:cs="XO Thames"/>
          <w:b/>
          <w:sz w:val="24"/>
          <w:szCs w:val="24"/>
        </w:rPr>
      </w:r>
    </w:p>
    <w:p>
      <w:pPr>
        <w:pStyle w:val="863"/>
        <w:jc w:val="both"/>
        <w:spacing w:line="240" w:lineRule="auto"/>
        <w:rPr>
          <w:rFonts w:ascii="XO Thames" w:hAnsi="XO Thames" w:cs="XO Thames"/>
          <w:b/>
          <w:bCs/>
          <w:sz w:val="24"/>
          <w:szCs w:val="24"/>
          <w:highlight w:val="none"/>
        </w:rPr>
      </w:pPr>
      <w:r>
        <w:rPr>
          <w:rFonts w:ascii="XO Thames" w:hAnsi="XO Thames" w:eastAsia="XO Thames" w:cs="XO Thames"/>
          <w:b w:val="0"/>
          <w:bCs w:val="0"/>
          <w:sz w:val="24"/>
          <w:szCs w:val="24"/>
          <w:lang w:val="ru-RU"/>
        </w:rPr>
        <w:t xml:space="preserve">Наименование услуг: </w:t>
      </w:r>
      <w:r>
        <w:rPr>
          <w:rFonts w:ascii="XO Thames" w:hAnsi="XO Thames" w:eastAsia="XO Thames" w:cs="XO Thames"/>
          <w:b/>
          <w:bCs/>
          <w:sz w:val="24"/>
          <w:szCs w:val="24"/>
          <w:lang w:val="ru-RU"/>
        </w:rPr>
        <w:t xml:space="preserve">П</w:t>
      </w:r>
      <w:r>
        <w:rPr>
          <w:rFonts w:ascii="XO Thames" w:hAnsi="XO Thames" w:eastAsia="XO Thames" w:cs="XO Thames"/>
          <w:b/>
          <w:bCs/>
          <w:sz w:val="24"/>
          <w:szCs w:val="24"/>
        </w:rPr>
        <w:t xml:space="preserve">оставка и установка сплит-систем</w:t>
      </w:r>
      <w:r>
        <w:rPr>
          <w:rFonts w:ascii="XO Thames" w:hAnsi="XO Thames" w:eastAsia="XO Thames" w:cs="XO Thames"/>
          <w:b/>
          <w:bCs/>
          <w:sz w:val="24"/>
          <w:szCs w:val="24"/>
          <w:highlight w:val="none"/>
          <w:lang w:val="ru-RU"/>
        </w:rPr>
      </w:r>
      <w:r>
        <w:rPr>
          <w:rFonts w:ascii="XO Thames" w:hAnsi="XO Thames" w:cs="XO Thames"/>
          <w:b/>
          <w:bCs/>
          <w:sz w:val="24"/>
          <w:szCs w:val="24"/>
          <w:highlight w:val="none"/>
        </w:rPr>
      </w:r>
    </w:p>
    <w:p>
      <w:pPr>
        <w:pStyle w:val="863"/>
        <w:jc w:val="both"/>
        <w:spacing w:after="0" w:afterAutospacing="0" w:line="240" w:lineRule="auto"/>
        <w:rPr>
          <w:rFonts w:ascii="Times New Roman" w:hAnsi="Times New Roman"/>
          <w:b w:val="0"/>
          <w:sz w:val="26"/>
        </w:rPr>
      </w:pPr>
      <w:r>
        <w:rPr>
          <w:rFonts w:ascii="XO Thames" w:hAnsi="XO Thames" w:eastAsia="XO Thames" w:cs="XO Thames"/>
          <w:b/>
          <w:color w:val="000000"/>
          <w:sz w:val="24"/>
          <w:szCs w:val="24"/>
        </w:rPr>
        <w:t xml:space="preserve">1. Наименование, количество и технические характеристики товара:</w:t>
      </w:r>
      <w:r>
        <w:rPr>
          <w:rFonts w:ascii="Times New Roman" w:hAnsi="Times New Roman"/>
          <w:b w:val="0"/>
          <w:sz w:val="26"/>
        </w:rPr>
        <w:br/>
      </w:r>
      <w:r>
        <w:rPr>
          <w:rFonts w:ascii="Times New Roman" w:hAnsi="Times New Roman"/>
          <w:b w:val="0"/>
          <w:sz w:val="26"/>
        </w:rPr>
      </w:r>
      <w:r>
        <w:rPr>
          <w:rFonts w:ascii="Times New Roman" w:hAnsi="Times New Roman"/>
          <w:b w:val="0"/>
          <w:sz w:val="26"/>
        </w:rPr>
      </w:r>
    </w:p>
    <w:tbl>
      <w:tblPr>
        <w:tblW w:w="10454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34"/>
        <w:gridCol w:w="966"/>
        <w:gridCol w:w="876"/>
        <w:gridCol w:w="2615"/>
        <w:gridCol w:w="1282"/>
        <w:gridCol w:w="2280"/>
        <w:gridCol w:w="709"/>
        <w:gridCol w:w="992"/>
      </w:tblGrid>
      <w:tr>
        <w:tblPrEx/>
        <w:trPr/>
        <w:tc>
          <w:tcPr>
            <w:shd w:val="clear" w:color="ffffff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pacing w:line="240" w:lineRule="auto"/>
              <w:rPr>
                <w:rFonts w:ascii="XO Thames" w:hAnsi="XO Thames" w:cs="XO Thames"/>
                <w:b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  <w:t xml:space="preserve">№</w:t>
            </w:r>
            <w:r>
              <w:rPr>
                <w:rFonts w:ascii="XO Thames" w:hAnsi="XO Thames" w:eastAsia="XO Thames" w:cs="XO Thames"/>
                <w:b/>
                <w:sz w:val="18"/>
                <w:szCs w:val="18"/>
              </w:rPr>
              <w:br/>
            </w: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  <w:t xml:space="preserve">п/п</w:t>
            </w: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/>
                <w:color w:val="000000"/>
                <w:sz w:val="16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pacing w:line="240" w:lineRule="auto"/>
              <w:rPr>
                <w:rFonts w:ascii="XO Thames" w:hAnsi="XO Thames" w:cs="XO Thames"/>
                <w:b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  <w:t xml:space="preserve">КТРУ</w:t>
            </w: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/>
                <w:color w:val="000000"/>
                <w:sz w:val="16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pacing w:line="240" w:lineRule="auto"/>
              <w:rPr>
                <w:rFonts w:ascii="XO Thames" w:hAnsi="XO Thames" w:cs="XO Thames"/>
                <w:b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  <w:t xml:space="preserve">Наименование</w:t>
            </w: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/>
                <w:color w:val="000000"/>
                <w:sz w:val="16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pacing w:line="240" w:lineRule="auto"/>
              <w:rPr>
                <w:rFonts w:ascii="XO Thames" w:hAnsi="XO Thames" w:cs="XO Thames"/>
                <w:b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  <w:t xml:space="preserve">Характеристики / Описание</w:t>
            </w: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/>
                <w:color w:val="000000"/>
                <w:sz w:val="16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pacing w:line="240" w:lineRule="auto"/>
              <w:rPr>
                <w:rFonts w:ascii="XO Thames" w:hAnsi="XO Thames" w:cs="XO Thames"/>
                <w:b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  <w:t xml:space="preserve">Показатель</w:t>
            </w: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/>
                <w:color w:val="000000"/>
                <w:sz w:val="16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spacing w:line="240" w:lineRule="auto"/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Инструкция по заполнению заявки</w:t>
            </w: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pacing w:line="240" w:lineRule="auto"/>
              <w:rPr>
                <w:rFonts w:ascii="XO Thames" w:hAnsi="XO Thames" w:cs="XO Thames"/>
                <w:b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  <w:t xml:space="preserve">Ед. изм.</w:t>
            </w: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/>
                <w:color w:val="000000"/>
                <w:sz w:val="16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pacing w:line="240" w:lineRule="auto"/>
              <w:rPr>
                <w:rFonts w:ascii="XO Thames" w:hAnsi="XO Thames" w:cs="XO Thames"/>
                <w:b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  <w:t xml:space="preserve">Кол-во</w:t>
            </w: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/>
                <w:color w:val="000000"/>
                <w:sz w:val="16"/>
              </w:rPr>
            </w:r>
          </w:p>
        </w:tc>
      </w:tr>
      <w:tr>
        <w:tblPrEx/>
        <w:trPr>
          <w:trHeight w:val="91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1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28.25.12.130-00000010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Кондиционер бытовой</w:t>
            </w: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tabs>
                <w:tab w:val="center" w:pos="1199" w:leader="none"/>
              </w:tabs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Вид кондиционера(характеристика является обязательной для применения)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ab/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Сплит-система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tabs>
                <w:tab w:val="center" w:pos="832" w:leader="none"/>
              </w:tabs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Значение характеристики не может изменяться участником</w:t>
            </w: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ab/>
            </w: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XO Thames" w:hAnsi="XO Thames" w:cs="XO Thames"/>
                <w:b w:val="0"/>
                <w:color w:val="000000"/>
                <w:sz w:val="22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ШТ.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XO Thames" w:hAnsi="XO Thames" w:cs="XO Thames"/>
                <w:b w:val="0"/>
                <w:color w:val="000000"/>
                <w:sz w:val="24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3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Дополнительные функции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Режим автоматической поддержки температуры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Значение характеристики не может изменяться участником</w:t>
            </w: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Класс энергоэффективности (в режиме нагрева)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Не ниже А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Участник указывает конкретное значение характеристики товара</w:t>
            </w: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Класс энергоэффективности (в режиме охлаждения)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Не ниже А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Участник указывает конкретное значение характеристики товара</w:t>
            </w: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auto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auto"/>
                <w:sz w:val="18"/>
                <w:szCs w:val="18"/>
              </w:rPr>
              <w:t xml:space="preserve">Инверторный тип кондиционера</w:t>
            </w:r>
            <w:r>
              <w:rPr>
                <w:rFonts w:ascii="XO Thames" w:hAnsi="XO Thames" w:eastAsia="XO Thames" w:cs="XO Thames"/>
                <w:b w:val="0"/>
                <w:color w:val="auto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auto"/>
                <w:sz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auto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auto"/>
                <w:sz w:val="18"/>
                <w:szCs w:val="18"/>
              </w:rPr>
              <w:t xml:space="preserve">Да</w:t>
            </w:r>
            <w:r>
              <w:rPr>
                <w:rFonts w:ascii="XO Thames" w:hAnsi="XO Thames" w:eastAsia="XO Thames" w:cs="XO Thames"/>
                <w:b w:val="0"/>
                <w:color w:val="auto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auto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auto"/>
                <w:sz w:val="16"/>
                <w:szCs w:val="16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auto"/>
                <w:sz w:val="18"/>
                <w:szCs w:val="18"/>
              </w:rPr>
              <w:t xml:space="preserve">Значение характеристики не может изменяться участником</w:t>
            </w:r>
            <w:r>
              <w:rPr>
                <w:rFonts w:ascii="XO Thames" w:hAnsi="XO Thames" w:eastAsia="XO Thames" w:cs="XO Thames"/>
                <w:b w:val="0"/>
                <w:bCs w:val="0"/>
                <w:color w:val="auto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auto"/>
                <w:sz w:val="16"/>
                <w:szCs w:val="16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Мощность в режиме нагрева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auto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auto"/>
                <w:sz w:val="18"/>
                <w:szCs w:val="18"/>
              </w:rPr>
              <w:t xml:space="preserve">≥ </w:t>
            </w:r>
            <w:r>
              <w:rPr>
                <w:rFonts w:ascii="XO Thames" w:hAnsi="XO Thames" w:eastAsia="XO Thames" w:cs="XO Thames"/>
                <w:b w:val="0"/>
                <w:color w:val="auto"/>
                <w:sz w:val="18"/>
                <w:szCs w:val="18"/>
              </w:rPr>
              <w:t xml:space="preserve">2.5</w:t>
            </w:r>
            <w:r>
              <w:rPr>
                <w:rFonts w:ascii="XO Thames" w:hAnsi="XO Thames" w:eastAsia="XO Thames" w:cs="XO Thames"/>
                <w:b w:val="0"/>
                <w:color w:val="auto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auto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Участник указывает конкретное значение характеристики товара</w:t>
            </w: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Мощность в режиме охлаждения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auto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auto"/>
                <w:sz w:val="18"/>
                <w:szCs w:val="18"/>
              </w:rPr>
              <w:t xml:space="preserve">≥ </w:t>
            </w:r>
            <w:r>
              <w:rPr>
                <w:rFonts w:ascii="XO Thames" w:hAnsi="XO Thames" w:eastAsia="XO Thames" w:cs="XO Thames"/>
                <w:b w:val="0"/>
                <w:color w:val="auto"/>
                <w:sz w:val="18"/>
                <w:szCs w:val="18"/>
              </w:rPr>
              <w:t xml:space="preserve">2.5</w:t>
            </w:r>
            <w:r>
              <w:rPr>
                <w:rFonts w:ascii="XO Thames" w:hAnsi="XO Thames" w:eastAsia="XO Thames" w:cs="XO Thames"/>
                <w:b w:val="0"/>
                <w:color w:val="auto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auto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Участник указывает конкретное значение характеристики товара</w:t>
            </w: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Наличие пульта дистанционного управления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auto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auto"/>
                <w:sz w:val="18"/>
                <w:szCs w:val="18"/>
              </w:rPr>
              <w:t xml:space="preserve">Да</w:t>
            </w:r>
            <w:r>
              <w:rPr>
                <w:rFonts w:ascii="XO Thames" w:hAnsi="XO Thames" w:eastAsia="XO Thames" w:cs="XO Thames"/>
                <w:b w:val="0"/>
                <w:color w:val="auto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auto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Значение характеристики не может изменяться участником</w:t>
            </w: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>
          <w:trHeight w:val="1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Наличие фильтров грубой очистки воздуха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Да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Значение характеристики не может изменяться участником</w:t>
            </w: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eastAsia="XO Thames" w:cs="XO Thames"/>
                <w:color w:val="334059"/>
                <w:sz w:val="18"/>
                <w:szCs w:val="18"/>
                <w:highlight w:val="white"/>
              </w:rPr>
              <w:t xml:space="preserve">Наличие антибактериального фильтра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Да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Значение характеристики не может изменяться участником</w:t>
            </w: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Режим работы кондиционера</w:t>
            </w:r>
            <w:r>
              <w:rPr>
                <w:rFonts w:ascii="XO Thames" w:hAnsi="XO Thames" w:eastAsia="XO Thames" w:cs="XO Thames"/>
                <w:b w:val="0"/>
                <w:sz w:val="18"/>
                <w:szCs w:val="18"/>
              </w:rPr>
              <w:br/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Охлаждение, Обогрев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Участник закупки указывает все значения характеристики товара</w:t>
            </w: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>
          <w:trHeight w:val="83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Тип внутреннего блока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Настенный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Значение характеристики не может изменяться участником</w:t>
            </w: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ind w:left="120" w:right="120" w:firstLine="0"/>
              <w:spacing w:before="120" w:after="120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Площадь использования, до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  <w:p>
            <w:pPr>
              <w:pStyle w:val="863"/>
              <w:ind w:left="120" w:right="120" w:firstLine="0"/>
              <w:spacing w:before="120" w:after="120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(Обусловлено требованиями Заказчика для удобства использования. Обеспечивает комфортное пребывание в помещении. Соответствует требуемому объему площади Заказчика и условиям эксплуатации.)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ind w:left="120" w:right="120" w:firstLine="0"/>
              <w:jc w:val="left"/>
              <w:spacing w:before="120" w:after="120"/>
              <w:rPr>
                <w:rFonts w:ascii="Times New Roman" w:hAnsi="Times New Roman"/>
                <w:b w:val="0"/>
                <w:color w:val="000000"/>
                <w:sz w:val="16"/>
              </w:rPr>
            </w:pPr>
            <w:r>
              <w:rPr>
                <w:rFonts w:ascii="Times New Roman" w:hAnsi="Times New Roman"/>
                <w:b w:val="0"/>
                <w:color w:val="000000"/>
                <w:sz w:val="16"/>
              </w:rPr>
              <w:t xml:space="preserve">25кв.м.(включительно)</w:t>
            </w:r>
            <w:r>
              <w:rPr>
                <w:rFonts w:ascii="Times New Roman" w:hAnsi="Times New Roman"/>
                <w:b w:val="0"/>
                <w:color w:val="000000"/>
                <w:sz w:val="16"/>
              </w:rPr>
            </w:r>
            <w:r>
              <w:rPr>
                <w:rFonts w:ascii="Times New Roman" w:hAnsi="Times New Roman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Значение характеристики не может изменяться участником</w:t>
            </w: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rPr>
                <w:rFonts w:ascii="XO Thames" w:hAnsi="XO Thames" w:cs="XO Thames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sz w:val="18"/>
                <w:szCs w:val="18"/>
              </w:rPr>
            </w:r>
            <w:r>
              <w:rPr>
                <w:rFonts w:ascii="XO Thames" w:hAnsi="XO Thames" w:eastAsia="XO Thames" w:cs="XO Thames"/>
                <w:sz w:val="18"/>
                <w:szCs w:val="18"/>
              </w:rPr>
            </w:r>
            <w:r>
              <w:rPr>
                <w:rFonts w:ascii="XO Thames" w:hAnsi="XO Thames" w:cs="XO Thames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rPr>
                <w:rFonts w:ascii="XO Thames" w:hAnsi="XO Thames" w:cs="XO Thames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sz w:val="18"/>
                <w:szCs w:val="18"/>
              </w:rPr>
            </w:r>
            <w:r>
              <w:rPr>
                <w:rFonts w:ascii="XO Thames" w:hAnsi="XO Thames" w:eastAsia="XO Thames" w:cs="XO Thames"/>
                <w:sz w:val="18"/>
                <w:szCs w:val="18"/>
              </w:rPr>
            </w:r>
            <w:r>
              <w:rPr>
                <w:rFonts w:ascii="XO Thames" w:hAnsi="XO Thames" w:cs="XO Thames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rPr>
                <w:rFonts w:ascii="XO Thames" w:hAnsi="XO Thames" w:cs="XO Thames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sz w:val="18"/>
                <w:szCs w:val="18"/>
              </w:rPr>
            </w:r>
            <w:r>
              <w:rPr>
                <w:rFonts w:ascii="XO Thames" w:hAnsi="XO Thames" w:eastAsia="XO Thames" w:cs="XO Thames"/>
                <w:sz w:val="18"/>
                <w:szCs w:val="18"/>
              </w:rPr>
            </w:r>
            <w:r>
              <w:rPr>
                <w:rFonts w:ascii="XO Thames" w:hAnsi="XO Thames" w:cs="XO Thames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vMerge w:val="restart"/>
            <w:textDirection w:val="lrTb"/>
            <w:noWrap w:val="false"/>
          </w:tcPr>
          <w:p>
            <w:pPr>
              <w:pStyle w:val="863"/>
              <w:ind w:left="120" w:right="120" w:firstLine="0"/>
              <w:spacing w:before="120" w:after="120"/>
              <w:rPr>
                <w:rFonts w:ascii="XO Thames" w:hAnsi="XO Thames" w:cs="XO Thames"/>
                <w:b w:val="0"/>
                <w:color w:val="000000"/>
                <w:sz w:val="16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Охлаждающая способность, BTU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vMerge w:val="restart"/>
            <w:textDirection w:val="lrTb"/>
            <w:noWrap w:val="false"/>
          </w:tcPr>
          <w:p>
            <w:pPr>
              <w:pStyle w:val="863"/>
              <w:ind w:left="120" w:right="120" w:firstLine="0"/>
              <w:jc w:val="left"/>
              <w:spacing w:before="120" w:after="120"/>
              <w:rPr>
                <w:rFonts w:ascii="Times New Roman" w:hAnsi="Times New Roman"/>
                <w:b w:val="0"/>
                <w:color w:val="000000"/>
                <w:sz w:val="16"/>
              </w:rPr>
            </w:pPr>
            <w:r>
              <w:rPr>
                <w:rFonts w:ascii="Times New Roman" w:hAnsi="Times New Roman"/>
                <w:b w:val="0"/>
                <w:color w:val="000000"/>
                <w:sz w:val="16"/>
              </w:rPr>
              <w:t xml:space="preserve">Не менее 9000</w:t>
            </w:r>
            <w:r>
              <w:rPr>
                <w:rFonts w:ascii="Times New Roman" w:hAnsi="Times New Roman"/>
                <w:b w:val="0"/>
                <w:color w:val="000000"/>
                <w:sz w:val="16"/>
              </w:rPr>
            </w:r>
            <w:r>
              <w:rPr>
                <w:rFonts w:ascii="Times New Roman" w:hAnsi="Times New Roman"/>
                <w:b w:val="0"/>
                <w:color w:val="000000"/>
                <w:sz w:val="1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Значение характеристики не может изменяться участником</w:t>
            </w: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6"/>
                <w:szCs w:val="16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rPr>
                <w:rFonts w:ascii="XO Thames" w:hAnsi="XO Thames" w:cs="XO Thames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sz w:val="18"/>
                <w:szCs w:val="18"/>
              </w:rPr>
            </w:r>
            <w:r>
              <w:rPr>
                <w:rFonts w:ascii="XO Thames" w:hAnsi="XO Thames" w:eastAsia="XO Thames" w:cs="XO Thames"/>
                <w:sz w:val="18"/>
                <w:szCs w:val="18"/>
              </w:rPr>
            </w:r>
            <w:r>
              <w:rPr>
                <w:rFonts w:ascii="XO Thames" w:hAnsi="XO Thames" w:cs="XO Thames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rPr>
                <w:rFonts w:ascii="XO Thames" w:hAnsi="XO Thames" w:cs="XO Thames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sz w:val="18"/>
                <w:szCs w:val="18"/>
              </w:rPr>
            </w:r>
            <w:r>
              <w:rPr>
                <w:rFonts w:ascii="XO Thames" w:hAnsi="XO Thames" w:eastAsia="XO Thames" w:cs="XO Thames"/>
                <w:sz w:val="18"/>
                <w:szCs w:val="18"/>
              </w:rPr>
            </w:r>
            <w:r>
              <w:rPr>
                <w:rFonts w:ascii="XO Thames" w:hAnsi="XO Thames" w:cs="XO Thames"/>
                <w:sz w:val="18"/>
                <w:szCs w:val="18"/>
              </w:rPr>
            </w:r>
          </w:p>
        </w:tc>
      </w:tr>
    </w:tbl>
    <w:p>
      <w:pPr>
        <w:rPr>
          <w:rFonts w:ascii="Times New Roman" w:hAnsi="Times New Roman"/>
          <w:b w:val="0"/>
          <w:bCs w:val="0"/>
          <w:sz w:val="20"/>
          <w:szCs w:val="20"/>
        </w:rPr>
      </w:pPr>
      <w:r>
        <w:rPr>
          <w:rFonts w:ascii="Times New Roman" w:hAnsi="Times New Roman"/>
          <w:b w:val="0"/>
          <w:sz w:val="20"/>
        </w:rPr>
      </w:r>
      <w:r>
        <w:rPr>
          <w:rFonts w:ascii="Times New Roman" w:hAnsi="Times New Roman"/>
          <w:b w:val="0"/>
          <w:sz w:val="20"/>
        </w:rPr>
      </w:r>
      <w:r>
        <w:rPr>
          <w:rFonts w:ascii="Times New Roman" w:hAnsi="Times New Roman"/>
          <w:b w:val="0"/>
          <w:bCs w:val="0"/>
          <w:sz w:val="20"/>
          <w:szCs w:val="20"/>
        </w:rPr>
      </w:r>
    </w:p>
    <w:tbl>
      <w:tblPr>
        <w:tblW w:w="10454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34"/>
        <w:gridCol w:w="966"/>
        <w:gridCol w:w="876"/>
        <w:gridCol w:w="2615"/>
        <w:gridCol w:w="1282"/>
        <w:gridCol w:w="2280"/>
        <w:gridCol w:w="709"/>
        <w:gridCol w:w="992"/>
      </w:tblGrid>
      <w:tr>
        <w:tblPrEx/>
        <w:trPr/>
        <w:tc>
          <w:tcPr>
            <w:shd w:val="clear" w:color="ffffff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XO Thames" w:hAnsi="XO Thames" w:cs="XO Thames"/>
                <w:b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  <w:t xml:space="preserve">№</w:t>
            </w:r>
            <w:r>
              <w:rPr>
                <w:rFonts w:ascii="XO Thames" w:hAnsi="XO Thames" w:eastAsia="XO Thames" w:cs="XO Thames"/>
                <w:b/>
                <w:sz w:val="18"/>
                <w:szCs w:val="18"/>
              </w:rPr>
              <w:br/>
            </w: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  <w:t xml:space="preserve">п/п</w:t>
            </w:r>
            <w:r>
              <w:rPr>
                <w:rFonts w:ascii="XO Thames" w:hAnsi="XO Thames" w:cs="XO Thames"/>
                <w:b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XO Thames" w:hAnsi="XO Thames" w:cs="XO Thames"/>
                <w:b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  <w:t xml:space="preserve">КТРУ</w:t>
            </w:r>
            <w:r>
              <w:rPr>
                <w:rFonts w:ascii="XO Thames" w:hAnsi="XO Thames" w:cs="XO Thames"/>
                <w:b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XO Thames" w:hAnsi="XO Thames" w:cs="XO Thames"/>
                <w:b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  <w:t xml:space="preserve">Наименование</w:t>
            </w:r>
            <w:r>
              <w:rPr>
                <w:rFonts w:ascii="XO Thames" w:hAnsi="XO Thames" w:cs="XO Thames"/>
                <w:b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XO Thames" w:hAnsi="XO Thames" w:cs="XO Thames"/>
                <w:b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  <w:t xml:space="preserve">Характеристики / Описание</w:t>
            </w:r>
            <w:r>
              <w:rPr>
                <w:rFonts w:ascii="XO Thames" w:hAnsi="XO Thames" w:cs="XO Thames"/>
                <w:b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XO Thames" w:hAnsi="XO Thames" w:cs="XO Thames"/>
                <w:b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  <w:t xml:space="preserve">Показатель</w:t>
            </w:r>
            <w:r>
              <w:rPr>
                <w:rFonts w:ascii="XO Thames" w:hAnsi="XO Thames" w:cs="XO Thames"/>
                <w:b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Инструкция по заполнению заявки</w:t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XO Thames" w:hAnsi="XO Thames" w:cs="XO Thames"/>
                <w:b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  <w:t xml:space="preserve">Ед. изм.</w:t>
            </w:r>
            <w:r>
              <w:rPr>
                <w:rFonts w:ascii="XO Thames" w:hAnsi="XO Thames" w:cs="XO Thames"/>
                <w:b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/>
                <w:color w:val="000000"/>
                <w:sz w:val="18"/>
                <w:szCs w:val="18"/>
              </w:rPr>
            </w:r>
          </w:p>
        </w:tc>
        <w:tc>
          <w:tcPr>
            <w:shd w:val="clear" w:color="ffffff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rPr>
                <w:rFonts w:ascii="XO Thames" w:hAnsi="XO Thames" w:cs="XO Thames"/>
                <w:b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/>
                <w:color w:val="000000"/>
                <w:sz w:val="18"/>
                <w:szCs w:val="18"/>
              </w:rPr>
              <w:t xml:space="preserve">Кол-во</w:t>
            </w:r>
            <w:r>
              <w:rPr>
                <w:rFonts w:ascii="XO Thames" w:hAnsi="XO Thames" w:cs="XO Thames"/>
                <w:b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/>
                <w:color w:val="000000"/>
                <w:sz w:val="18"/>
                <w:szCs w:val="18"/>
              </w:rPr>
            </w:r>
          </w:p>
        </w:tc>
      </w:tr>
      <w:tr>
        <w:tblPrEx/>
        <w:trPr>
          <w:trHeight w:val="91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  <w:t xml:space="preserve">2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28.25.12.130-00000010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Кондиционер бытовой</w:t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tabs>
                <w:tab w:val="center" w:pos="1199" w:leader="none"/>
              </w:tabs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Вид кондиционера(характеристика является обязательной для применения)</w:t>
            </w: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ab/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Сплит-система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tabs>
                <w:tab w:val="center" w:pos="832" w:leader="none"/>
              </w:tabs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Значение характеристики не может изменяться участником</w:t>
            </w: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ab/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ШТ.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4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Дополнительные функции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Режим автоматической поддержки температуры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Значение характеристики не может изменяться участником</w:t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Класс энергоэффективности (в режиме нагрева)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Не ниже А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Участник указывает конкретное значение характеристики товара</w:t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Класс энергоэффективности (в режиме охлаждения)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Не ниже А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Участник указывает конкретное значение характеристики товара</w:t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auto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auto"/>
                <w:sz w:val="18"/>
                <w:szCs w:val="18"/>
              </w:rPr>
              <w:t xml:space="preserve">Инверторный тип кондиционера</w:t>
            </w:r>
            <w:r>
              <w:rPr>
                <w:rFonts w:ascii="XO Thames" w:hAnsi="XO Thames" w:cs="XO Thames"/>
                <w:b w:val="0"/>
                <w:color w:val="auto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auto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auto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auto"/>
                <w:sz w:val="18"/>
                <w:szCs w:val="18"/>
              </w:rPr>
              <w:t xml:space="preserve">Да</w:t>
            </w:r>
            <w:r>
              <w:rPr>
                <w:rFonts w:ascii="XO Thames" w:hAnsi="XO Thames" w:cs="XO Thames"/>
                <w:b w:val="0"/>
                <w:color w:val="auto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auto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auto"/>
                <w:sz w:val="18"/>
                <w:szCs w:val="18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auto"/>
                <w:sz w:val="18"/>
                <w:szCs w:val="18"/>
              </w:rPr>
              <w:t xml:space="preserve">Значение характеристики не может изменяться участником</w:t>
            </w:r>
            <w:r>
              <w:rPr>
                <w:rFonts w:ascii="XO Thames" w:hAnsi="XO Thames" w:cs="XO Thames"/>
                <w:b w:val="0"/>
                <w:bCs w:val="0"/>
                <w:color w:val="auto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auto"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Мощность в режиме нагрева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auto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auto"/>
                <w:sz w:val="18"/>
                <w:szCs w:val="18"/>
              </w:rPr>
              <w:t xml:space="preserve">≥ 3</w:t>
            </w:r>
            <w:r>
              <w:rPr>
                <w:rFonts w:ascii="XO Thames" w:hAnsi="XO Thames" w:eastAsia="XO Thames" w:cs="XO Thames"/>
                <w:b w:val="0"/>
                <w:color w:val="auto"/>
                <w:sz w:val="18"/>
                <w:szCs w:val="18"/>
              </w:rPr>
              <w:t xml:space="preserve">.5</w:t>
            </w:r>
            <w:r>
              <w:rPr>
                <w:rFonts w:ascii="XO Thames" w:hAnsi="XO Thames" w:cs="XO Thames"/>
                <w:b w:val="0"/>
                <w:color w:val="auto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auto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Участник указывает конкретное значение характеристики товара</w:t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Мощность в режиме охлаждения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auto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auto"/>
                <w:sz w:val="18"/>
                <w:szCs w:val="18"/>
              </w:rPr>
              <w:t xml:space="preserve">≥ 3</w:t>
            </w:r>
            <w:r>
              <w:rPr>
                <w:rFonts w:ascii="XO Thames" w:hAnsi="XO Thames" w:eastAsia="XO Thames" w:cs="XO Thames"/>
                <w:b w:val="0"/>
                <w:color w:val="auto"/>
                <w:sz w:val="18"/>
                <w:szCs w:val="18"/>
              </w:rPr>
              <w:t xml:space="preserve">.5</w:t>
            </w:r>
            <w:r>
              <w:rPr>
                <w:rFonts w:ascii="XO Thames" w:hAnsi="XO Thames" w:cs="XO Thames"/>
                <w:b w:val="0"/>
                <w:color w:val="auto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auto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Участник указывает конкретное значение характеристики товара</w:t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Наличие пульта дистанционного управления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Да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Значение характеристики не может изменяться участником</w:t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>
          <w:trHeight w:val="12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Наличие фильтров грубой очистки воздуха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Да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Значение характеристики не может изменяться участником</w:t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eastAsia="XO Thames" w:cs="XO Thames"/>
                <w:color w:val="334059"/>
                <w:sz w:val="18"/>
                <w:szCs w:val="18"/>
                <w:highlight w:val="white"/>
              </w:rPr>
              <w:t xml:space="preserve">Наличие антибактериального фильтра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Да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Значение характеристики не может изменяться участником</w:t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Режим работы кондиционера</w:t>
            </w:r>
            <w:r>
              <w:rPr>
                <w:rFonts w:ascii="XO Thames" w:hAnsi="XO Thames" w:eastAsia="XO Thames" w:cs="XO Thames"/>
                <w:b w:val="0"/>
                <w:sz w:val="18"/>
                <w:szCs w:val="18"/>
              </w:rPr>
              <w:br/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Охлаждение, Обогрев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Участник закупки указывает все значения характеристики товара</w:t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>
          <w:trHeight w:val="83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Тип внутреннего блока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Настенный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Значение характеристики не может изменяться участником</w:t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textDirection w:val="lrTb"/>
            <w:noWrap w:val="false"/>
          </w:tcPr>
          <w:p>
            <w:pPr>
              <w:pStyle w:val="863"/>
              <w:ind w:left="120" w:right="120" w:firstLine="0"/>
              <w:spacing w:before="120" w:after="120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Площадь использования, до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  <w:p>
            <w:pPr>
              <w:pStyle w:val="863"/>
              <w:ind w:left="120" w:right="120" w:firstLine="0"/>
              <w:spacing w:before="120" w:after="120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(Обусловлено требованиями Заказчика для удобства использования. Обеспечивает комфортное пребывание в помещении. Соответствует требуемому объему площади Заказчика и условиям эксплуатации.)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textDirection w:val="lrTb"/>
            <w:noWrap w:val="false"/>
          </w:tcPr>
          <w:p>
            <w:pPr>
              <w:pStyle w:val="863"/>
              <w:ind w:left="120" w:right="120" w:firstLine="0"/>
              <w:jc w:val="left"/>
              <w:spacing w:before="120" w:after="120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30 кв.м.(включительно)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Значение характеристики не может изменяться участником</w:t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63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4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rPr>
                <w:rFonts w:ascii="XO Thames" w:hAnsi="XO Thames" w:cs="XO Thames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sz w:val="18"/>
                <w:szCs w:val="18"/>
              </w:rPr>
            </w:r>
            <w:r>
              <w:rPr>
                <w:rFonts w:ascii="XO Thames" w:hAnsi="XO Thames" w:cs="XO Thames"/>
                <w:sz w:val="18"/>
                <w:szCs w:val="18"/>
              </w:rPr>
            </w:r>
            <w:r>
              <w:rPr>
                <w:rFonts w:ascii="XO Thames" w:hAnsi="XO Thames" w:cs="XO Thames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6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rPr>
                <w:rFonts w:ascii="XO Thames" w:hAnsi="XO Thames" w:cs="XO Thames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sz w:val="18"/>
                <w:szCs w:val="18"/>
              </w:rPr>
            </w:r>
            <w:r>
              <w:rPr>
                <w:rFonts w:ascii="XO Thames" w:hAnsi="XO Thames" w:cs="XO Thames"/>
                <w:sz w:val="18"/>
                <w:szCs w:val="18"/>
              </w:rPr>
            </w:r>
            <w:r>
              <w:rPr>
                <w:rFonts w:ascii="XO Thames" w:hAnsi="XO Thames" w:cs="XO Thames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7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rPr>
                <w:rFonts w:ascii="XO Thames" w:hAnsi="XO Thames" w:cs="XO Thames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sz w:val="18"/>
                <w:szCs w:val="18"/>
              </w:rPr>
            </w:r>
            <w:r>
              <w:rPr>
                <w:rFonts w:ascii="XO Thames" w:hAnsi="XO Thames" w:cs="XO Thames"/>
                <w:sz w:val="18"/>
                <w:szCs w:val="18"/>
              </w:rPr>
            </w:r>
            <w:r>
              <w:rPr>
                <w:rFonts w:ascii="XO Thames" w:hAnsi="XO Thames" w:cs="XO Thames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15" w:type="dxa"/>
            <w:vMerge w:val="restart"/>
            <w:textDirection w:val="lrTb"/>
            <w:noWrap w:val="false"/>
          </w:tcPr>
          <w:p>
            <w:pPr>
              <w:pStyle w:val="863"/>
              <w:ind w:left="120" w:right="120" w:firstLine="0"/>
              <w:spacing w:before="120" w:after="120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Охлаждающая способность, BTU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82" w:type="dxa"/>
            <w:vMerge w:val="restart"/>
            <w:textDirection w:val="lrTb"/>
            <w:noWrap w:val="false"/>
          </w:tcPr>
          <w:p>
            <w:pPr>
              <w:pStyle w:val="863"/>
              <w:ind w:left="120" w:right="120" w:firstLine="0"/>
              <w:jc w:val="left"/>
              <w:spacing w:before="120" w:after="120"/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b w:val="0"/>
                <w:color w:val="000000"/>
                <w:sz w:val="18"/>
                <w:szCs w:val="18"/>
              </w:rPr>
              <w:t xml:space="preserve">Не менее 14000</w:t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  <w:r>
              <w:rPr>
                <w:rFonts w:ascii="XO Thames" w:hAnsi="XO Thames" w:cs="XO Thames"/>
                <w:b w:val="0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8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left"/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color w:val="000000"/>
                <w:sz w:val="18"/>
                <w:szCs w:val="18"/>
              </w:rPr>
              <w:t xml:space="preserve">Значение характеристики не может изменяться участником</w:t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XO Thames" w:hAnsi="XO Thames" w:cs="XO Thames"/>
                <w:b w:val="0"/>
                <w:bCs w:val="0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rPr>
                <w:rFonts w:ascii="XO Thames" w:hAnsi="XO Thames" w:cs="XO Thames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sz w:val="18"/>
                <w:szCs w:val="18"/>
              </w:rPr>
            </w:r>
            <w:r>
              <w:rPr>
                <w:rFonts w:ascii="XO Thames" w:hAnsi="XO Thames" w:cs="XO Thames"/>
                <w:sz w:val="18"/>
                <w:szCs w:val="18"/>
              </w:rPr>
            </w:r>
            <w:r>
              <w:rPr>
                <w:rFonts w:ascii="XO Thames" w:hAnsi="XO Thames" w:cs="XO Thames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rPr>
                <w:rFonts w:ascii="XO Thames" w:hAnsi="XO Thames" w:cs="XO Thames"/>
                <w:sz w:val="18"/>
                <w:szCs w:val="18"/>
              </w:rPr>
            </w:pPr>
            <w:r>
              <w:rPr>
                <w:rFonts w:ascii="XO Thames" w:hAnsi="XO Thames" w:eastAsia="XO Thames" w:cs="XO Thames"/>
                <w:sz w:val="18"/>
                <w:szCs w:val="18"/>
              </w:rPr>
            </w:r>
            <w:r>
              <w:rPr>
                <w:rFonts w:ascii="XO Thames" w:hAnsi="XO Thames" w:cs="XO Thames"/>
                <w:sz w:val="18"/>
                <w:szCs w:val="18"/>
              </w:rPr>
            </w:r>
            <w:r>
              <w:rPr>
                <w:rFonts w:ascii="XO Thames" w:hAnsi="XO Thames" w:cs="XO Thames"/>
                <w:sz w:val="18"/>
                <w:szCs w:val="18"/>
              </w:rPr>
            </w:r>
          </w:p>
        </w:tc>
      </w:tr>
    </w:tbl>
    <w:p>
      <w:pPr>
        <w:pStyle w:val="863"/>
        <w:rPr>
          <w:rFonts w:ascii="Times New Roman" w:hAnsi="Times New Roman"/>
          <w:b w:val="0"/>
          <w:bCs w:val="0"/>
          <w:sz w:val="20"/>
          <w:szCs w:val="20"/>
        </w:rPr>
      </w:pPr>
      <w:r>
        <w:rPr>
          <w:rFonts w:ascii="Times New Roman" w:hAnsi="Times New Roman"/>
          <w:b w:val="0"/>
          <w:sz w:val="20"/>
        </w:rPr>
      </w:r>
      <w:r>
        <w:rPr>
          <w:rFonts w:ascii="Times New Roman" w:hAnsi="Times New Roman"/>
          <w:b w:val="0"/>
          <w:sz w:val="20"/>
        </w:rPr>
      </w:r>
      <w:r>
        <w:rPr>
          <w:rFonts w:ascii="Times New Roman" w:hAnsi="Times New Roman"/>
          <w:b w:val="0"/>
          <w:bCs w:val="0"/>
          <w:sz w:val="20"/>
          <w:szCs w:val="20"/>
        </w:rPr>
      </w:r>
    </w:p>
    <w:p>
      <w:pPr>
        <w:pStyle w:val="863"/>
        <w:ind w:left="349" w:right="0" w:hanging="349"/>
        <w:jc w:val="both"/>
        <w:spacing w:before="0" w:after="0" w:line="360" w:lineRule="auto"/>
        <w:widowControl w:val="off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b/>
          <w:color w:val="000000"/>
          <w:sz w:val="24"/>
          <w:szCs w:val="24"/>
        </w:rPr>
        <w:t xml:space="preserve">2. </w:t>
      </w:r>
      <w:r>
        <w:rPr>
          <w:rFonts w:ascii="XO Thames" w:hAnsi="XO Thames" w:eastAsia="XO Thames" w:cs="XO Thames"/>
          <w:b/>
          <w:color w:val="000000"/>
          <w:sz w:val="24"/>
          <w:szCs w:val="24"/>
        </w:rPr>
        <w:t xml:space="preserve">Поставка и установка 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товара осуществляется  единовременно по адресу: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 К</w:t>
      </w:r>
      <w:r>
        <w:rPr>
          <w:rFonts w:ascii="XO Thames" w:hAnsi="XO Thames" w:eastAsia="XO Thames" w:cs="XO Thames"/>
          <w:sz w:val="24"/>
          <w:szCs w:val="24"/>
        </w:rPr>
        <w:t xml:space="preserve">ЧР, г. Черкесск, ул. Кавказская,19, каб. 301</w:t>
      </w:r>
      <w:r>
        <w:rPr>
          <w:rFonts w:ascii="XO Thames" w:hAnsi="XO Thames" w:eastAsia="XO Thames" w:cs="XO Thames"/>
          <w:sz w:val="24"/>
          <w:szCs w:val="24"/>
        </w:rPr>
        <w:t xml:space="preserve"> (3 этаж). П</w:t>
      </w:r>
      <w:r>
        <w:rPr>
          <w:rFonts w:ascii="XO Thames" w:hAnsi="XO Thames" w:eastAsia="XO Thames" w:cs="XO Thames"/>
          <w:b w:val="0"/>
          <w:color w:val="000000"/>
          <w:sz w:val="24"/>
          <w:szCs w:val="24"/>
        </w:rPr>
        <w:t xml:space="preserve">оставка товара осуществляется Поставщиком с обязательным информированием Заказчика  за 2 (два) дня до даты поставки товара.  Поставка товара отдельными партиями не допускается.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63"/>
        <w:ind w:left="709" w:right="0" w:hanging="709"/>
        <w:jc w:val="both"/>
        <w:spacing w:before="0" w:after="0" w:line="360" w:lineRule="auto"/>
        <w:widowControl w:val="off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b/>
          <w:bCs/>
          <w:sz w:val="24"/>
          <w:szCs w:val="24"/>
        </w:rPr>
        <w:t xml:space="preserve">3. Сроки поставки</w:t>
      </w:r>
      <w:r>
        <w:rPr>
          <w:rFonts w:ascii="XO Thames" w:hAnsi="XO Thames" w:eastAsia="XO Thames" w:cs="XO Thames"/>
          <w:sz w:val="24"/>
          <w:szCs w:val="24"/>
        </w:rPr>
        <w:t xml:space="preserve">: 5  дней с даты заключения договора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63"/>
        <w:jc w:val="both"/>
        <w:spacing w:line="276" w:lineRule="auto"/>
        <w:rPr>
          <w:rFonts w:ascii="XO Thames" w:hAnsi="XO Thames" w:cs="XO Thames"/>
          <w:color w:val="000000"/>
          <w:sz w:val="25"/>
          <w:highlight w:val="white"/>
        </w:rPr>
      </w:pPr>
      <w:r>
        <w:rPr>
          <w:rFonts w:ascii="XO Thames" w:hAnsi="XO Thames" w:eastAsia="XO Thames" w:cs="XO Thames"/>
          <w:b/>
          <w:color w:val="000000"/>
          <w:sz w:val="24"/>
          <w:szCs w:val="24"/>
        </w:rPr>
        <w:t xml:space="preserve">4. Прочие требования: </w:t>
      </w:r>
      <w:r>
        <w:rPr>
          <w:rFonts w:ascii="XO Thames" w:hAnsi="XO Thames" w:eastAsia="XO Thames" w:cs="XO Thames"/>
          <w:color w:val="000000"/>
          <w:sz w:val="24"/>
          <w:szCs w:val="24"/>
          <w:highlight w:val="white"/>
        </w:rPr>
        <w:t xml:space="preserve">Поставляемый товар должен быть новым (не бывшим в эксплуатации), не восстановленным, не прошедш</w:t>
      </w:r>
      <w:r>
        <w:rPr>
          <w:rFonts w:ascii="XO Thames" w:hAnsi="XO Thames" w:eastAsia="XO Thames" w:cs="XO Thames"/>
          <w:color w:val="000000"/>
          <w:sz w:val="24"/>
          <w:szCs w:val="24"/>
          <w:highlight w:val="white"/>
        </w:rPr>
        <w:t xml:space="preserve">и</w:t>
      </w:r>
      <w:r>
        <w:rPr>
          <w:rFonts w:ascii="XO Thames" w:hAnsi="XO Thames" w:eastAsia="XO Thames" w:cs="XO Thames"/>
          <w:color w:val="000000"/>
          <w:sz w:val="24"/>
          <w:szCs w:val="24"/>
          <w:highlight w:val="white"/>
        </w:rPr>
        <w:t xml:space="preserve">м ремонт, изготовленным не ранее 2025 года, оригинального производства, не должен иметь дефектов, должен быть приго</w:t>
      </w:r>
      <w:r>
        <w:rPr>
          <w:rFonts w:ascii="XO Thames" w:hAnsi="XO Thames" w:eastAsia="XO Thames" w:cs="XO Thames"/>
          <w:color w:val="000000"/>
          <w:sz w:val="24"/>
          <w:szCs w:val="24"/>
          <w:highlight w:val="white"/>
        </w:rPr>
        <w:t xml:space="preserve">ден для целей, для которых товары такого рода обычно используются и соответствовать требованиям к качеству, устанавливаемым техническими регламентами, документами в области стандартизации, государственными стандартами, применяемыми для товаров такого рода.</w:t>
      </w:r>
      <w:r>
        <w:rPr>
          <w:rFonts w:ascii="XO Thames" w:hAnsi="XO Thames" w:eastAsia="XO Thames" w:cs="XO Thames"/>
          <w:color w:val="000000"/>
          <w:sz w:val="24"/>
          <w:szCs w:val="24"/>
          <w:highlight w:val="white"/>
        </w:rPr>
      </w:r>
      <w:r>
        <w:rPr>
          <w:rFonts w:ascii="XO Thames" w:hAnsi="XO Thames" w:cs="XO Thames"/>
          <w:color w:val="000000"/>
          <w:sz w:val="25"/>
          <w:highlight w:val="white"/>
        </w:rPr>
      </w:r>
    </w:p>
    <w:p>
      <w:pPr>
        <w:pStyle w:val="863"/>
        <w:ind w:left="0" w:right="0" w:firstLine="0"/>
        <w:jc w:val="both"/>
        <w:spacing w:before="246" w:after="0" w:line="276" w:lineRule="auto"/>
        <w:rPr>
          <w:rFonts w:ascii="XO Thames" w:hAnsi="XO Thames" w:cs="XO Thames"/>
          <w:color w:val="000000"/>
          <w:sz w:val="25"/>
        </w:rPr>
      </w:pPr>
      <w:r>
        <w:rPr>
          <w:rFonts w:ascii="XO Thames" w:hAnsi="XO Thames" w:eastAsia="XO Thames" w:cs="XO Thames"/>
          <w:b/>
          <w:color w:val="000000"/>
          <w:sz w:val="24"/>
          <w:szCs w:val="24"/>
        </w:rPr>
        <w:t xml:space="preserve">5. Гарантийный срок 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поставляемого Товара составляет не менее 24 месяца, но не может быть менее срока действия гарантии производителя, гарантийный срок на работы по установке – составляет не менее 12 месяцев с даты подписания Заказчиком документа о приемке.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 В течение гарантийного срока Поставщик обязан за свой счет устранить недостатки, выявленные в Товаре или комплектующих к нему, или заменить Товар или компл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ектующие к нему, есл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и не докажет, что недостатки возникли в результате нарушения Заказчиком правил эксплуатации Товара. Устранение недостатков Товара производится в срок не более 10 (десяти) рабочих дней с даты письменного уведомления Поставщика о выявлении таких недостатков.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5"/>
        </w:rPr>
      </w:r>
    </w:p>
    <w:p>
      <w:pPr>
        <w:pStyle w:val="863"/>
        <w:jc w:val="both"/>
        <w:spacing w:line="276" w:lineRule="auto"/>
        <w:rPr>
          <w:rFonts w:ascii="XO Thames" w:hAnsi="XO Thames" w:cs="XO Thames"/>
          <w:b w:val="0"/>
          <w:color w:val="000000"/>
          <w:sz w:val="25"/>
        </w:rPr>
      </w:pPr>
      <w:r>
        <w:rPr>
          <w:rFonts w:ascii="XO Thames" w:hAnsi="XO Thames" w:eastAsia="XO Thames" w:cs="XO Thames"/>
          <w:b/>
          <w:color w:val="000000"/>
          <w:sz w:val="24"/>
          <w:szCs w:val="24"/>
        </w:rPr>
        <w:t xml:space="preserve">6. Цена</w:t>
      </w:r>
      <w:r>
        <w:rPr>
          <w:rFonts w:ascii="XO Thames" w:hAnsi="XO Thames" w:eastAsia="XO Thames" w:cs="XO Thames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2"/>
        </w:rPr>
        <w:t xml:space="preserve">Договор</w:t>
      </w:r>
      <w:r>
        <w:rPr>
          <w:rFonts w:ascii="XO Thames" w:hAnsi="XO Thames" w:eastAsia="XO Thames" w:cs="XO Thames"/>
          <w:b/>
          <w:bCs/>
          <w:color w:val="000000"/>
          <w:sz w:val="24"/>
          <w:szCs w:val="24"/>
        </w:rPr>
        <w:t xml:space="preserve">а </w:t>
      </w:r>
      <w:r>
        <w:rPr>
          <w:rFonts w:ascii="XO Thames" w:hAnsi="XO Thames" w:eastAsia="XO Thames" w:cs="XO Thames"/>
          <w:b/>
          <w:color w:val="000000"/>
          <w:sz w:val="24"/>
          <w:szCs w:val="24"/>
        </w:rPr>
        <w:t xml:space="preserve">включает в себя:</w:t>
      </w:r>
      <w:r>
        <w:rPr>
          <w:rFonts w:ascii="XO Thames" w:hAnsi="XO Thames" w:eastAsia="XO Thames" w:cs="XO Thames"/>
          <w:b w:val="0"/>
          <w:color w:val="000000"/>
          <w:sz w:val="24"/>
          <w:szCs w:val="24"/>
        </w:rPr>
        <w:t xml:space="preserve"> стоимость Товара, упаковки (тары), </w:t>
      </w:r>
      <w:r>
        <w:rPr>
          <w:rFonts w:ascii="XO Thames" w:hAnsi="XO Thames" w:eastAsia="XO Thames" w:cs="XO Thames"/>
          <w:b w:val="0"/>
          <w:color w:val="000000"/>
          <w:sz w:val="24"/>
          <w:szCs w:val="24"/>
        </w:rPr>
        <w:t xml:space="preserve">маркировки, расходы, связанные с доставкой (перевозкой), погрузкой - разгрузкой, </w:t>
      </w:r>
      <w:r>
        <w:rPr>
          <w:rFonts w:ascii="XO Thames" w:hAnsi="XO Thames" w:eastAsia="XO Thames" w:cs="XO Thames"/>
          <w:b w:val="0"/>
          <w:color w:val="000000"/>
          <w:sz w:val="24"/>
          <w:szCs w:val="24"/>
        </w:rPr>
        <w:t xml:space="preserve">демонтаж старых сплит-систем, </w:t>
      </w:r>
      <w:r>
        <w:rPr>
          <w:rFonts w:ascii="XO Thames" w:hAnsi="XO Thames" w:eastAsia="XO Thames" w:cs="XO Thames"/>
          <w:b w:val="0"/>
          <w:color w:val="000000"/>
          <w:sz w:val="24"/>
          <w:szCs w:val="24"/>
        </w:rPr>
        <w:t xml:space="preserve">монтаж сплит-систем, </w:t>
      </w:r>
      <w:r>
        <w:rPr>
          <w:rFonts w:ascii="XO Thames" w:hAnsi="XO Thames" w:eastAsia="XO Thames" w:cs="XO Thames"/>
          <w:b w:val="0"/>
          <w:color w:val="000000"/>
          <w:sz w:val="24"/>
          <w:szCs w:val="24"/>
        </w:rPr>
        <w:t xml:space="preserve">гарантийные обязательства, страхование, таможенные платежи (пошлины), в том числе все применимые налоги, пошлины, сборы и иные расходы Поставщика, связанные с исполнением Договора.</w:t>
      </w:r>
      <w:r>
        <w:rPr>
          <w:rFonts w:ascii="XO Thames" w:hAnsi="XO Thames" w:eastAsia="XO Thames" w:cs="XO Thames"/>
          <w:b w:val="0"/>
          <w:color w:val="000000"/>
          <w:sz w:val="24"/>
          <w:szCs w:val="24"/>
        </w:rPr>
      </w:r>
      <w:r>
        <w:rPr>
          <w:rFonts w:ascii="XO Thames" w:hAnsi="XO Thames" w:cs="XO Thames"/>
          <w:b w:val="0"/>
          <w:color w:val="000000"/>
          <w:sz w:val="25"/>
        </w:rPr>
      </w:r>
    </w:p>
    <w:p>
      <w:pPr>
        <w:pStyle w:val="863"/>
        <w:ind w:left="0" w:right="0" w:firstLine="0"/>
        <w:jc w:val="both"/>
        <w:spacing w:before="269" w:after="0"/>
        <w:rPr>
          <w:rFonts w:ascii="XO Thames" w:hAnsi="XO Thames" w:cs="XO Thames"/>
          <w:color w:val="000000"/>
          <w:sz w:val="25"/>
        </w:rPr>
      </w:pPr>
      <w:r>
        <w:rPr>
          <w:rFonts w:ascii="XO Thames" w:hAnsi="XO Thames" w:eastAsia="XO Thames" w:cs="XO Thames"/>
          <w:b/>
          <w:color w:val="000000"/>
          <w:sz w:val="24"/>
          <w:szCs w:val="24"/>
        </w:rPr>
        <w:t xml:space="preserve">Поставка Товара включает в себя выполнение сопутствующих работ силами и средствами Поставщика или за счет привлечения поставщиком третьих лиц (установка, монтаж, монтаж-демонтаж, наладка и ввод Товара в эксплуатацию)</w:t>
      </w:r>
      <w:r>
        <w:rPr>
          <w:rFonts w:ascii="XO Thames" w:hAnsi="XO Thames" w:eastAsia="XO Thames" w:cs="XO Thames"/>
          <w:b w:val="0"/>
          <w:color w:val="000000"/>
          <w:sz w:val="24"/>
          <w:szCs w:val="24"/>
        </w:rPr>
        <w:t xml:space="preserve">: </w:t>
      </w:r>
      <w:r>
        <w:rPr>
          <w:rFonts w:ascii="XO Thames" w:hAnsi="XO Thames" w:eastAsia="XO Thames" w:cs="XO Thames"/>
          <w:b w:val="0"/>
          <w:color w:val="000000"/>
          <w:sz w:val="24"/>
          <w:szCs w:val="24"/>
        </w:rPr>
        <w:t xml:space="preserve"> демонтаж старых и монтаж новых сплит-систем. 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При монтаже, наладке и вводе Товара в эксплуатацию должна быть обеспечена полная сохранность и целостность конструкций зданий, в которых производится монтаж, а также инженерных сетей.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 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5"/>
        </w:rPr>
      </w:r>
    </w:p>
    <w:p>
      <w:pPr>
        <w:pStyle w:val="863"/>
        <w:ind w:left="0" w:right="0" w:firstLine="0"/>
        <w:jc w:val="both"/>
        <w:spacing w:before="269" w:after="0"/>
        <w:rPr>
          <w:rFonts w:ascii="XO Thames" w:hAnsi="XO Thames" w:cs="XO Thames"/>
          <w:color w:val="000000"/>
          <w:sz w:val="25"/>
        </w:rPr>
      </w:pP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Ущерб, нанесенный интерьеру помещения, или инженерным сетям, Поставщик обязан устранить в полном объеме в срок не более 5 (пяти) рабочих дней.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5"/>
        </w:rPr>
      </w:r>
    </w:p>
    <w:p>
      <w:pPr>
        <w:pStyle w:val="863"/>
        <w:ind w:left="0" w:right="0" w:firstLine="0"/>
        <w:jc w:val="both"/>
        <w:spacing w:before="269" w:after="0"/>
        <w:rPr>
          <w:rFonts w:ascii="XO Thames" w:hAnsi="XO Thames" w:cs="XO Thames"/>
          <w:color w:val="000000"/>
          <w:sz w:val="25"/>
        </w:rPr>
      </w:pP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Монтаж внешнего (наружного) блока (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Помещения для монтажа сплит-систем находятся на 3 этаже здания по адресу КЧР, г. Черкесск ул Кавказская 19).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 Расположение внешнего блока Товара не должно нарушать архитектурный облик здания, расположение должно быть на одном уровне по горизонтали относительно других блоков.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5"/>
        </w:rPr>
      </w:r>
    </w:p>
    <w:p>
      <w:pPr>
        <w:pStyle w:val="863"/>
        <w:ind w:left="0" w:right="0" w:firstLine="0"/>
        <w:jc w:val="both"/>
        <w:spacing w:before="269" w:after="0"/>
        <w:rPr>
          <w:rFonts w:ascii="XO Thames" w:hAnsi="XO Thames" w:cs="XO Thames"/>
          <w:color w:val="000000"/>
          <w:sz w:val="25"/>
        </w:rPr>
      </w:pP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Внутренний блок Товара должен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 устанавливаться в помещении, при монтаже Поставщик должен предусмотреть необходимость сохранения в целости и сохранности внутренних коммуникаций. Крепеж осуществляется строго по уровню. Монтаж внутреннего блока Товара должен выполняться за счет Поставщика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5"/>
        </w:rPr>
      </w:r>
    </w:p>
    <w:p>
      <w:pPr>
        <w:pStyle w:val="863"/>
        <w:ind w:left="0" w:right="0" w:firstLine="0"/>
        <w:jc w:val="both"/>
        <w:spacing w:before="269" w:after="0"/>
        <w:rPr>
          <w:rFonts w:ascii="XO Thames" w:hAnsi="XO Thames" w:cs="XO Thames"/>
          <w:color w:val="000000"/>
          <w:sz w:val="25"/>
        </w:rPr>
      </w:pP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При установке Товара Поставщик должен предусмотреть длину коммуникаций (трубопровод, флекс, электрокабель, дренаж).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5"/>
        </w:rPr>
      </w:r>
    </w:p>
    <w:p>
      <w:pPr>
        <w:pStyle w:val="863"/>
        <w:ind w:left="0" w:right="0" w:firstLine="0"/>
        <w:jc w:val="both"/>
        <w:spacing w:before="269" w:after="0"/>
        <w:rPr>
          <w:rFonts w:ascii="XO Thames" w:hAnsi="XO Thames" w:cs="XO Thames"/>
          <w:color w:val="000000"/>
          <w:sz w:val="25"/>
        </w:rPr>
      </w:pP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Монтируемое оборудование и материалы должны иметь серт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ификаты соответствия, выданные органами, уполномоченными осуществлять Государственный надзор и контроль в области обеспечения качества и безопасности товаров в соответствии с Федеральным законом от 27 декабря 2002 г. № 184-ФЗ «О техническом регулировании».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5"/>
        </w:rPr>
      </w:r>
    </w:p>
    <w:p>
      <w:pPr>
        <w:pStyle w:val="863"/>
        <w:ind w:left="0" w:right="0" w:firstLine="0"/>
        <w:jc w:val="both"/>
        <w:spacing w:before="269" w:after="0"/>
        <w:rPr>
          <w:rFonts w:ascii="XO Thames" w:hAnsi="XO Thames" w:cs="XO Thames"/>
          <w:color w:val="000000"/>
          <w:sz w:val="25"/>
        </w:rPr>
      </w:pP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Поставщик обеспечивает включение в монтаж всех аксессуаров, необходимых для обеспечения работоспособности Товара, его монтажа и пуско-наладочных работ.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5"/>
        </w:rPr>
      </w:r>
    </w:p>
    <w:p>
      <w:pPr>
        <w:pStyle w:val="863"/>
        <w:ind w:left="0" w:right="0" w:firstLine="0"/>
        <w:jc w:val="both"/>
        <w:spacing w:before="269" w:after="0"/>
        <w:rPr>
          <w:rFonts w:ascii="XO Thames" w:hAnsi="XO Thames" w:cs="XO Thames"/>
          <w:color w:val="000000"/>
          <w:sz w:val="25"/>
        </w:rPr>
      </w:pP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Поставщик несет ответственность за сохранность всех поставленных материалов и оборудования до сдачи оборудования в эксплуатацию.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5"/>
        </w:rPr>
      </w:r>
    </w:p>
    <w:p>
      <w:pPr>
        <w:pStyle w:val="863"/>
        <w:ind w:left="0" w:right="0" w:firstLine="0"/>
        <w:jc w:val="both"/>
        <w:spacing w:before="269" w:after="0"/>
        <w:rPr>
          <w:rFonts w:ascii="XO Thames" w:hAnsi="XO Thames" w:cs="XO Thames"/>
          <w:color w:val="000000"/>
          <w:sz w:val="25"/>
          <w:highlight w:val="white"/>
        </w:rPr>
      </w:pPr>
      <w:r>
        <w:rPr>
          <w:rFonts w:ascii="XO Thames" w:hAnsi="XO Thames" w:eastAsia="XO Thames" w:cs="XO Thames"/>
          <w:color w:val="000000"/>
          <w:sz w:val="24"/>
          <w:szCs w:val="24"/>
          <w:highlight w:val="white"/>
        </w:rPr>
        <w:t xml:space="preserve">Все работы должны производиться в соответствии с нормативными документами и инструкциями изготовителей оборудования.</w:t>
      </w:r>
      <w:r>
        <w:rPr>
          <w:rFonts w:ascii="XO Thames" w:hAnsi="XO Thames" w:eastAsia="XO Thames" w:cs="XO Thames"/>
          <w:color w:val="000000"/>
          <w:sz w:val="24"/>
          <w:szCs w:val="24"/>
          <w:highlight w:val="white"/>
        </w:rPr>
      </w:r>
      <w:r>
        <w:rPr>
          <w:rFonts w:ascii="XO Thames" w:hAnsi="XO Thames" w:cs="XO Thames"/>
          <w:color w:val="000000"/>
          <w:sz w:val="25"/>
          <w:highlight w:val="white"/>
        </w:rPr>
      </w:r>
    </w:p>
    <w:p>
      <w:pPr>
        <w:pStyle w:val="863"/>
        <w:ind w:left="0" w:right="0" w:firstLine="0"/>
        <w:jc w:val="both"/>
        <w:spacing w:before="269" w:after="0"/>
        <w:rPr>
          <w:rFonts w:ascii="XO Thames" w:hAnsi="XO Thames" w:cs="XO Thames"/>
          <w:color w:val="000000"/>
          <w:sz w:val="25"/>
        </w:rPr>
      </w:pP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Расходные материалы, хладогент и др., необходимые для проведения монтажных и пуско-наладочных работ, приобретаются Поставщиком за счёт собственных средств.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5"/>
        </w:rPr>
      </w:r>
    </w:p>
    <w:p>
      <w:pPr>
        <w:pStyle w:val="863"/>
        <w:ind w:left="0" w:right="0" w:firstLine="0"/>
        <w:jc w:val="both"/>
        <w:spacing w:before="269" w:after="198"/>
        <w:rPr>
          <w:rFonts w:ascii="XO Thames" w:hAnsi="XO Thames" w:eastAsia="XO Thames" w:cs="XO Thames"/>
          <w:color w:val="000000"/>
          <w:sz w:val="24"/>
          <w:szCs w:val="24"/>
          <w:highlight w:val="none"/>
        </w:rPr>
      </w:pP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Комплекс работ по монтажу Товара выполняется в соответствии с действу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ющими нормативными документами и СНиП, с соблюдением правил пожарной безопасности, требований охраны труда и техники безопасности. При монтаже сплит-системы должны также соблюдаться требования электро- и пожарной безопасности, безопасности работ на высоте.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eastAsia="XO Thames" w:cs="XO Thames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spacing w:before="269" w:after="198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4"/>
          <w:szCs w:val="24"/>
        </w:rPr>
      </w:r>
    </w:p>
    <w:p>
      <w:pPr>
        <w:pStyle w:val="880"/>
        <w:ind w:left="0" w:right="0" w:firstLine="567"/>
        <w:jc w:val="both"/>
        <w:rPr>
          <w:rFonts w:ascii="XO Thames" w:hAnsi="XO Thames" w:cs="XO Thames"/>
          <w:i/>
          <w:sz w:val="24"/>
          <w:szCs w:val="24"/>
        </w:rPr>
      </w:pPr>
      <w:r>
        <w:rPr>
          <w:rFonts w:ascii="XO Thames" w:hAnsi="XO Thames" w:eastAsia="XO Thames" w:cs="XO Thames"/>
          <w:i/>
          <w:iCs/>
          <w:color w:val="000000"/>
          <w:sz w:val="24"/>
          <w:szCs w:val="24"/>
          <w:highlight w:val="none"/>
        </w:rPr>
      </w:r>
      <w:r>
        <w:rPr>
          <w:rFonts w:ascii="XO Thames" w:hAnsi="XO Thames" w:eastAsia="XO Thames" w:cs="XO Thames"/>
          <w:i/>
          <w:iCs/>
          <w:color w:val="000000"/>
          <w:sz w:val="24"/>
          <w:szCs w:val="24"/>
          <w:highlight w:val="none"/>
        </w:rPr>
        <w:t xml:space="preserve">В составе заявки на участие Участник указывает наименование, конкретные характеристики, модель, товарный знак,  страну происхождения предлагаемого к поставке  Товара</w:t>
      </w:r>
      <w:r>
        <w:rPr>
          <w:rFonts w:ascii="XO Thames" w:hAnsi="XO Thames" w:eastAsia="XO Thames" w:cs="XO Thames"/>
          <w:i/>
          <w:iCs/>
          <w:color w:val="000000"/>
          <w:sz w:val="24"/>
          <w:szCs w:val="24"/>
          <w:highlight w:val="none"/>
        </w:rPr>
      </w:r>
      <w:r>
        <w:rPr>
          <w:rFonts w:ascii="XO Thames" w:hAnsi="XO Thames" w:cs="XO Thames"/>
          <w:i/>
          <w:sz w:val="24"/>
          <w:szCs w:val="24"/>
        </w:rPr>
      </w:r>
    </w:p>
    <w:p>
      <w:pPr>
        <w:ind w:left="0" w:right="0" w:firstLine="0"/>
        <w:jc w:val="both"/>
        <w:spacing w:before="269" w:after="198"/>
        <w:rPr>
          <w:rFonts w:ascii="XO Thames" w:hAnsi="XO Thames" w:cs="XO Thames"/>
          <w:bCs/>
          <w:i/>
          <w:color w:val="000000"/>
          <w:sz w:val="24"/>
          <w:szCs w:val="24"/>
        </w:rPr>
      </w:pPr>
      <w:r>
        <w:rPr>
          <w:rFonts w:ascii="XO Thames" w:hAnsi="XO Thames" w:eastAsia="XO Thames" w:cs="XO Thames"/>
          <w:i/>
          <w:iCs/>
          <w:color w:val="000000"/>
          <w:sz w:val="24"/>
          <w:szCs w:val="24"/>
          <w:highlight w:val="none"/>
        </w:rPr>
      </w:r>
      <w:r>
        <w:rPr>
          <w:i/>
          <w:iCs/>
          <w:sz w:val="24"/>
          <w:szCs w:val="24"/>
        </w:rPr>
      </w:r>
      <w:r>
        <w:rPr>
          <w:rFonts w:ascii="XO Thames" w:hAnsi="XO Thames" w:cs="XO Thames"/>
          <w:bCs/>
          <w:i/>
          <w:color w:val="000000"/>
          <w:sz w:val="24"/>
          <w:szCs w:val="24"/>
        </w:rPr>
      </w:r>
    </w:p>
    <w:p>
      <w:pPr>
        <w:pStyle w:val="871"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Проект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71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71"/>
        <w:ind w:firstLine="0"/>
        <w:jc w:val="center"/>
        <w:rPr>
          <w:rFonts w:ascii="XO Thames" w:hAnsi="XO Thames" w:cs="XO Thames"/>
          <w:b/>
          <w:bCs/>
          <w:sz w:val="24"/>
          <w:szCs w:val="24"/>
        </w:rPr>
      </w:pPr>
      <w:r>
        <w:rPr>
          <w:rFonts w:ascii="XO Thames" w:hAnsi="XO Thames" w:eastAsia="XO Thames" w:cs="XO Thames"/>
          <w:b/>
          <w:bCs/>
          <w:sz w:val="24"/>
          <w:szCs w:val="24"/>
        </w:rPr>
        <w:t xml:space="preserve">Договор  № ____</w:t>
      </w:r>
      <w:r>
        <w:rPr>
          <w:rFonts w:ascii="XO Thames" w:hAnsi="XO Thames" w:cs="XO Thames"/>
          <w:b/>
          <w:bCs/>
          <w:sz w:val="24"/>
          <w:szCs w:val="24"/>
        </w:rPr>
      </w:r>
      <w:r>
        <w:rPr>
          <w:rFonts w:ascii="XO Thames" w:hAnsi="XO Thames" w:cs="XO Thames"/>
          <w:b/>
          <w:bCs/>
          <w:sz w:val="24"/>
          <w:szCs w:val="24"/>
        </w:rPr>
      </w:r>
    </w:p>
    <w:p>
      <w:pPr>
        <w:pStyle w:val="871"/>
        <w:ind w:firstLine="0"/>
        <w:jc w:val="center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b/>
          <w:bCs/>
          <w:sz w:val="24"/>
          <w:szCs w:val="24"/>
        </w:rPr>
      </w:r>
      <w:r>
        <w:rPr>
          <w:rFonts w:ascii="XO Thames" w:hAnsi="XO Thames" w:eastAsia="XO Thames" w:cs="XO Thames"/>
          <w:sz w:val="24"/>
          <w:szCs w:val="24"/>
        </w:rPr>
        <w:t xml:space="preserve">на поставку и установку сплит-систем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71"/>
        <w:ind w:firstLine="0"/>
        <w:jc w:val="center"/>
        <w:widowControl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4"/>
          <w:szCs w:val="24"/>
        </w:rPr>
      </w:r>
    </w:p>
    <w:p>
      <w:pPr>
        <w:pStyle w:val="872"/>
        <w:jc w:val="center"/>
        <w:widowControl/>
        <w:rPr>
          <w:rFonts w:ascii="XO Thames" w:hAnsi="XO Thames" w:cs="XO Thames"/>
          <w:color w:val="ff0000"/>
          <w:sz w:val="24"/>
          <w:szCs w:val="24"/>
        </w:rPr>
      </w:pP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Идентификационный код закупки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 </w:t>
      </w:r>
      <w:r>
        <w:rPr>
          <w:rFonts w:ascii="XO Thames" w:hAnsi="XO Thames" w:eastAsia="XO Thames" w:cs="XO Thames"/>
          <w:sz w:val="24"/>
          <w:szCs w:val="24"/>
          <w:shd w:val="clear" w:color="auto" w:fill="ffffff"/>
        </w:rPr>
        <w:t xml:space="preserve">26 1 0917014364 091701001 0015 000 0000 000</w:t>
      </w:r>
      <w:r>
        <w:rPr>
          <w:rFonts w:ascii="XO Thames" w:hAnsi="XO Thames" w:cs="XO Thames"/>
          <w:color w:val="ff0000"/>
          <w:sz w:val="24"/>
          <w:szCs w:val="24"/>
        </w:rPr>
      </w:r>
      <w:r>
        <w:rPr>
          <w:rFonts w:ascii="XO Thames" w:hAnsi="XO Thames" w:cs="XO Thames"/>
          <w:color w:val="ff0000"/>
          <w:sz w:val="24"/>
          <w:szCs w:val="24"/>
        </w:rPr>
      </w:r>
    </w:p>
    <w:p>
      <w:pPr>
        <w:pStyle w:val="872"/>
        <w:jc w:val="center"/>
        <w:widowControl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72"/>
        <w:widowControl/>
        <w:rPr>
          <w:rFonts w:ascii="XO Thames" w:hAnsi="XO Thames" w:cs="XO Thames"/>
          <w:bCs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г. Черкесск                                                                                             </w:t>
      </w:r>
      <w:r>
        <w:rPr>
          <w:rFonts w:ascii="XO Thames" w:hAnsi="XO Thames" w:eastAsia="XO Thames" w:cs="XO Thames"/>
          <w:bCs/>
          <w:sz w:val="24"/>
          <w:szCs w:val="24"/>
        </w:rPr>
        <w:t xml:space="preserve">«___» __________________ 2026</w:t>
      </w:r>
      <w:r>
        <w:rPr>
          <w:rFonts w:ascii="XO Thames" w:hAnsi="XO Thames" w:eastAsia="XO Thames" w:cs="XO Thames"/>
          <w:bCs/>
          <w:sz w:val="24"/>
          <w:szCs w:val="24"/>
        </w:rPr>
        <w:t xml:space="preserve"> г.</w:t>
      </w:r>
      <w:r>
        <w:rPr>
          <w:rFonts w:ascii="XO Thames" w:hAnsi="XO Thames" w:cs="XO Thames"/>
          <w:bCs/>
          <w:sz w:val="24"/>
          <w:szCs w:val="24"/>
        </w:rPr>
      </w:r>
      <w:r>
        <w:rPr>
          <w:rFonts w:ascii="XO Thames" w:hAnsi="XO Thames" w:cs="XO Thames"/>
          <w:bCs/>
          <w:sz w:val="24"/>
          <w:szCs w:val="24"/>
        </w:rPr>
      </w:r>
    </w:p>
    <w:p>
      <w:pPr>
        <w:pStyle w:val="872"/>
        <w:jc w:val="both"/>
        <w:widowControl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   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72"/>
        <w:ind w:firstLine="709"/>
        <w:jc w:val="both"/>
        <w:spacing w:before="0" w:after="150"/>
        <w:widowControl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Территориальное управление Федерального агентства по управлению государственным имуществом в Карачаево-Черкесской Республике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, именуемое далее "Зак</w:t>
      </w:r>
      <w:r>
        <w:rPr>
          <w:rFonts w:ascii="XO Thames" w:hAnsi="XO Thames" w:eastAsia="XO Thames" w:cs="XO Thames"/>
          <w:sz w:val="24"/>
          <w:szCs w:val="24"/>
        </w:rPr>
        <w:t xml:space="preserve">азчик", в лице ___________________________, действующего на основании ________________________________, с одной стороны и </w:t>
      </w:r>
      <w:r>
        <w:rPr>
          <w:rFonts w:ascii="XO Thames" w:hAnsi="XO Thames" w:eastAsia="XO Thames" w:cs="XO Thames"/>
          <w:b/>
          <w:sz w:val="24"/>
          <w:szCs w:val="24"/>
          <w:lang w:eastAsia="en-US"/>
        </w:rPr>
        <w:t xml:space="preserve">_______________________________________,</w:t>
      </w:r>
      <w:r>
        <w:rPr>
          <w:rFonts w:ascii="XO Thames" w:hAnsi="XO Thames" w:eastAsia="XO Thames" w:cs="XO Thames"/>
          <w:sz w:val="24"/>
          <w:szCs w:val="24"/>
          <w:lang w:eastAsia="en-US"/>
        </w:rPr>
        <w:t xml:space="preserve"> </w:t>
      </w:r>
      <w:r>
        <w:rPr>
          <w:rFonts w:ascii="XO Thames" w:hAnsi="XO Thames" w:eastAsia="XO Thames" w:cs="XO Thames"/>
          <w:sz w:val="24"/>
          <w:szCs w:val="24"/>
        </w:rPr>
        <w:t xml:space="preserve">именуемое в дальнейшем "Пост</w:t>
      </w:r>
      <w:r>
        <w:rPr>
          <w:rFonts w:ascii="XO Thames" w:hAnsi="XO Thames" w:eastAsia="XO Thames" w:cs="XO Thames"/>
          <w:sz w:val="24"/>
          <w:szCs w:val="24"/>
        </w:rPr>
        <w:t xml:space="preserve">авщик", в лице _________________________, действующего   на   основании  _____________, с другой стороны, в дальнейшем именуемые «Стороны», на основании п. 4 части 1 ст. 93 Федерального закона № 44-ФЗ от 05.04.2013 г. «О контрактной системе в сфере закупок</w:t>
      </w:r>
      <w:r>
        <w:rPr>
          <w:rFonts w:ascii="XO Thames" w:hAnsi="XO Thames" w:eastAsia="XO Thames" w:cs="XO Thames"/>
          <w:sz w:val="24"/>
          <w:szCs w:val="24"/>
        </w:rPr>
        <w:t xml:space="preserve"> товаров, работ, услуг для обеспечения государственных и муниципальных нужд»,  по итогам закупочной сессии  от ________________г  № ______________________________ на ЕАТ  заключили настоящий договор (далее – Договор) о нижеследующем: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63"/>
        <w:ind w:firstLine="709"/>
        <w:jc w:val="center"/>
        <w:spacing w:before="0" w:after="150" w:line="240" w:lineRule="auto"/>
        <w:rPr>
          <w:rFonts w:ascii="XO Thames" w:hAnsi="XO Thames" w:cs="XO Thames"/>
          <w:b/>
          <w:sz w:val="24"/>
          <w:szCs w:val="24"/>
        </w:rPr>
      </w:pPr>
      <w:r>
        <w:rPr>
          <w:rFonts w:ascii="XO Thames" w:hAnsi="XO Thames" w:eastAsia="XO Thames" w:cs="XO Thames"/>
          <w:b/>
          <w:sz w:val="24"/>
          <w:szCs w:val="24"/>
          <w:lang w:eastAsia="ru-RU"/>
        </w:rPr>
        <w:t xml:space="preserve">1. Предмет Договора</w:t>
      </w:r>
      <w:r>
        <w:rPr>
          <w:rFonts w:ascii="XO Thames" w:hAnsi="XO Thames" w:cs="XO Thames"/>
          <w:b/>
          <w:sz w:val="24"/>
          <w:szCs w:val="24"/>
        </w:rPr>
      </w:r>
      <w:r>
        <w:rPr>
          <w:rFonts w:ascii="XO Thames" w:hAnsi="XO Thames" w:cs="XO Thames"/>
          <w:b/>
          <w:sz w:val="24"/>
          <w:szCs w:val="24"/>
        </w:rPr>
      </w:r>
    </w:p>
    <w:p>
      <w:pPr>
        <w:pStyle w:val="878"/>
        <w:numPr>
          <w:ilvl w:val="0"/>
          <w:numId w:val="0"/>
        </w:numPr>
        <w:ind w:left="0" w:right="0" w:firstLine="567"/>
        <w:jc w:val="both"/>
        <w:widowControl/>
        <w:rPr>
          <w:rFonts w:ascii="XO Thames" w:hAnsi="XO Thames" w:cs="XO Thames"/>
          <w:sz w:val="24"/>
          <w:szCs w:val="24"/>
        </w:rPr>
        <w:outlineLvl w:val="1"/>
      </w:pPr>
      <w:r>
        <w:rPr>
          <w:rFonts w:ascii="XO Thames" w:hAnsi="XO Thames" w:eastAsia="XO Thames" w:cs="XO Thames"/>
          <w:sz w:val="24"/>
          <w:szCs w:val="24"/>
          <w:lang w:eastAsia="ru-RU"/>
        </w:rPr>
        <w:t xml:space="preserve">1.1. В соответствии с настоящим Договором Поставщик обязуется </w:t>
      </w:r>
      <w:r>
        <w:rPr>
          <w:rFonts w:ascii="XO Thames" w:hAnsi="XO Thames" w:eastAsia="XO Thames" w:cs="XO Thames"/>
          <w:sz w:val="24"/>
          <w:szCs w:val="24"/>
        </w:rPr>
        <w:t xml:space="preserve">поставить и установить в помещениях Заказчика  сплит-системы (далее – Товар)</w:t>
      </w:r>
      <w:r>
        <w:rPr>
          <w:rFonts w:ascii="XO Thames" w:hAnsi="XO Thames" w:eastAsia="XO Thames" w:cs="XO Thames"/>
          <w:sz w:val="24"/>
          <w:szCs w:val="24"/>
        </w:rPr>
        <w:t xml:space="preserve">, а Заказчик обязуется принять и оплатить Товар и сопутствующие услуги в порядке и на условиях, предусмотренных Договором.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  <w:szCs w:val="22"/>
          <w:highlight w:val="none"/>
        </w:rPr>
      </w:pPr>
      <w:r>
        <w:rPr>
          <w:rFonts w:ascii="XO Thames" w:hAnsi="XO Thames" w:eastAsia="XO Thames" w:cs="XO Thames"/>
          <w:sz w:val="24"/>
          <w:szCs w:val="24"/>
        </w:rPr>
        <w:t xml:space="preserve">1.2. Наименование, количество и иные характеристики поставляемого Товара указаны в спецификации (</w:t>
      </w:r>
      <w:hyperlink w:tooltip="#P1909" w:anchor="P1909" w:history="1">
        <w:r>
          <w:rPr>
            <w:rFonts w:ascii="XO Thames" w:hAnsi="XO Thames" w:eastAsia="XO Thames" w:cs="XO Thames"/>
            <w:sz w:val="24"/>
            <w:szCs w:val="24"/>
          </w:rPr>
          <w:t xml:space="preserve">приложение</w:t>
        </w:r>
      </w:hyperlink>
      <w:r>
        <w:rPr>
          <w:rFonts w:ascii="XO Thames" w:hAnsi="XO Thames" w:eastAsia="XO Thames" w:cs="XO Thames"/>
          <w:sz w:val="24"/>
          <w:szCs w:val="24"/>
        </w:rPr>
        <w:t xml:space="preserve"> №1 к Договору) и техническом задании (Приложение№2), являющейся неотъемлемой частью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а.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  <w:szCs w:val="22"/>
          <w:highlight w:val="none"/>
        </w:rPr>
      </w:r>
    </w:p>
    <w:p>
      <w:pPr>
        <w:pStyle w:val="878"/>
        <w:ind w:left="1249" w:right="0" w:hanging="682"/>
        <w:jc w:val="both"/>
        <w:spacing w:before="220" w:after="0"/>
        <w:widowControl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  <w:highlight w:val="none"/>
        </w:rPr>
        <w:t xml:space="preserve">1.3. Срок поставки Товара: в течение 5 (пяти) дней с даты заключения Договора</w:t>
      </w:r>
      <w:r>
        <w:rPr>
          <w:rFonts w:ascii="XO Thames" w:hAnsi="XO Thames" w:eastAsia="XO Thames" w:cs="XO Thames"/>
          <w:sz w:val="24"/>
          <w:szCs w:val="24"/>
          <w:highlight w:val="none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78"/>
        <w:jc w:val="both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numPr>
          <w:ilvl w:val="0"/>
          <w:numId w:val="0"/>
        </w:numPr>
        <w:jc w:val="center"/>
        <w:widowControl/>
        <w:rPr>
          <w:rFonts w:ascii="XO Thames" w:hAnsi="XO Thames" w:cs="XO Thames"/>
          <w:sz w:val="22"/>
        </w:rPr>
        <w:outlineLvl w:val="1"/>
      </w:pPr>
      <w:r>
        <w:rPr>
          <w:rFonts w:ascii="XO Thames" w:hAnsi="XO Thames" w:eastAsia="XO Thames" w:cs="XO Thames"/>
          <w:b/>
          <w:bCs/>
          <w:sz w:val="24"/>
          <w:szCs w:val="24"/>
        </w:rPr>
        <w:t xml:space="preserve">2. Це</w:t>
      </w:r>
      <w:r>
        <w:rPr>
          <w:rFonts w:ascii="XO Thames" w:hAnsi="XO Thames" w:eastAsia="XO Thames" w:cs="XO Thames"/>
          <w:b/>
          <w:bCs/>
          <w:sz w:val="24"/>
          <w:szCs w:val="24"/>
        </w:rPr>
        <w:t xml:space="preserve">на </w:t>
      </w:r>
      <w:r>
        <w:rPr>
          <w:rFonts w:ascii="XO Thames" w:hAnsi="XO Thames" w:eastAsia="XO Thames" w:cs="XO Thames"/>
          <w:b/>
          <w:bCs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b/>
          <w:bCs/>
          <w:sz w:val="24"/>
          <w:szCs w:val="24"/>
        </w:rPr>
        <w:t xml:space="preserve">а и поря</w:t>
      </w:r>
      <w:r>
        <w:rPr>
          <w:rFonts w:ascii="XO Thames" w:hAnsi="XO Thames" w:eastAsia="XO Thames" w:cs="XO Thames"/>
          <w:b/>
          <w:bCs/>
          <w:sz w:val="24"/>
          <w:szCs w:val="24"/>
        </w:rPr>
        <w:t xml:space="preserve">док расчетов</w:t>
      </w:r>
      <w:r>
        <w:rPr>
          <w:rFonts w:ascii="XO Thames" w:hAnsi="XO Thames" w:eastAsia="XO Thames" w:cs="XO Thames"/>
          <w:b/>
          <w:bCs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9"/>
        <w:ind w:left="0" w:firstLine="567"/>
        <w:jc w:val="both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sz w:val="24"/>
          <w:szCs w:val="24"/>
        </w:rPr>
        <w:t xml:space="preserve">2.1.  Цена 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а  составляет  _____________  (_____)  рублей __копеек,  в  том  числе  НДС  _____ (_____) рублей _____ копеек (НДС не облагается).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9"/>
        <w:jc w:val="both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sz w:val="24"/>
          <w:szCs w:val="24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</w:t>
      </w:r>
      <w:r>
        <w:rPr>
          <w:rFonts w:ascii="XO Thames" w:hAnsi="XO Thames" w:eastAsia="XO Thames" w:cs="XO Thames"/>
          <w:sz w:val="24"/>
          <w:szCs w:val="24"/>
        </w:rPr>
        <w:t xml:space="preserve">оссийской Федерации, связанных с оплатой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sz w:val="24"/>
          <w:szCs w:val="24"/>
        </w:rPr>
        <w:t xml:space="preserve">2.3. Цена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а включает в себя: </w:t>
      </w:r>
      <w:r>
        <w:rPr>
          <w:rFonts w:ascii="XO Thames" w:hAnsi="XO Thames" w:eastAsia="XO Thames" w:cs="XO Thames"/>
          <w:sz w:val="24"/>
          <w:szCs w:val="24"/>
        </w:rPr>
        <w:t xml:space="preserve">стоимость Товара</w:t>
      </w:r>
      <w:r>
        <w:rPr>
          <w:rFonts w:ascii="XO Thames" w:hAnsi="XO Thames" w:eastAsia="XO Thames" w:cs="XO Thames"/>
          <w:sz w:val="24"/>
          <w:szCs w:val="24"/>
        </w:rPr>
        <w:t xml:space="preserve">, стоимость упаковки (тары), маркировки, страхование, таможенные платежи (пошлины), НДС, другие установленные налоги, сборы </w:t>
      </w:r>
      <w:r>
        <w:rPr>
          <w:rFonts w:ascii="XO Thames" w:hAnsi="XO Thames" w:eastAsia="XO Thames" w:cs="XO Thames"/>
          <w:sz w:val="24"/>
          <w:szCs w:val="24"/>
        </w:rPr>
        <w:t xml:space="preserve">, расходы, связа</w:t>
      </w:r>
      <w:r>
        <w:rPr>
          <w:rFonts w:ascii="XO Thames" w:hAnsi="XO Thames" w:eastAsia="XO Thames" w:cs="XO Thames"/>
          <w:sz w:val="24"/>
          <w:szCs w:val="24"/>
        </w:rPr>
        <w:t xml:space="preserve">нные с доставкой, разгрузкой - погрузкой, подъемом на  этаж, </w:t>
      </w:r>
      <w:r>
        <w:rPr>
          <w:rFonts w:ascii="XO Thames" w:hAnsi="XO Thames" w:eastAsia="XO Thames" w:cs="XO Thames"/>
          <w:sz w:val="24"/>
          <w:szCs w:val="24"/>
        </w:rPr>
        <w:t xml:space="preserve">демонтаж старых сплит-систем</w:t>
      </w:r>
      <w:r>
        <w:rPr>
          <w:rFonts w:ascii="XO Thames" w:hAnsi="XO Thames" w:eastAsia="XO Thames" w:cs="XO Thames"/>
          <w:sz w:val="24"/>
          <w:szCs w:val="24"/>
        </w:rPr>
        <w:t xml:space="preserve">, </w:t>
      </w:r>
      <w:r>
        <w:rPr>
          <w:rFonts w:ascii="XO Thames" w:hAnsi="XO Thames" w:eastAsia="XO Thames" w:cs="XO Thames"/>
          <w:sz w:val="24"/>
          <w:szCs w:val="24"/>
        </w:rPr>
        <w:t xml:space="preserve">установку  новых сплит</w:t>
      </w:r>
      <w:r>
        <w:rPr>
          <w:rFonts w:ascii="XO Thames" w:hAnsi="XO Thames" w:eastAsia="XO Thames" w:cs="XO Thames"/>
          <w:sz w:val="24"/>
          <w:szCs w:val="24"/>
        </w:rPr>
        <w:t xml:space="preserve">-систем </w:t>
      </w:r>
      <w:r>
        <w:rPr>
          <w:rFonts w:ascii="XO Thames" w:hAnsi="XO Thames" w:eastAsia="XO Thames" w:cs="XO Thames"/>
          <w:sz w:val="24"/>
          <w:szCs w:val="24"/>
        </w:rPr>
        <w:t xml:space="preserve"> и иные расходы, связанные с исполнением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а</w:t>
      </w:r>
      <w:r>
        <w:rPr>
          <w:rFonts w:ascii="XO Thames" w:hAnsi="XO Thames" w:eastAsia="XO Thames" w:cs="XO Thames"/>
          <w:sz w:val="24"/>
          <w:szCs w:val="24"/>
        </w:rPr>
        <w:t xml:space="preserve">. 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color w:val="000000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color w:val="000000"/>
          <w:sz w:val="24"/>
          <w:szCs w:val="24"/>
        </w:rPr>
        <w:t xml:space="preserve">2.4. Цена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а является твердой и определяется на весь срок исполнения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а, за исключением случаев, установленных Федеральным </w:t>
      </w:r>
      <w:hyperlink r:id="rId11" w:tooltip="consultantplus://offline/ref=782E9CC4CCC6932545801925E3B536176E50B53C1FD70BD7655CABC93DB89C27024180C10398FB96372E7F1F5737VEP" w:history="1">
        <w:r>
          <w:rPr>
            <w:rFonts w:ascii="XO Thames" w:hAnsi="XO Thames" w:eastAsia="XO Thames" w:cs="XO Thames"/>
            <w:color w:val="000000"/>
            <w:sz w:val="24"/>
            <w:szCs w:val="24"/>
          </w:rPr>
          <w:t xml:space="preserve">законом</w:t>
        </w:r>
      </w:hyperlink>
      <w:r>
        <w:rPr>
          <w:rFonts w:ascii="XO Thames" w:hAnsi="XO Thames" w:eastAsia="XO Thames" w:cs="XO Thames"/>
          <w:color w:val="000000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ом.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sz w:val="24"/>
          <w:szCs w:val="24"/>
        </w:rPr>
        <w:t xml:space="preserve">Цена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а может быть снижена по соглашению Сторон без изменения предусмотренного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ом количества и качества поставляемого Товара и иных условий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а.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2.5. Источник финансирования: Федеральный бюджет. ЛБО  2026 года.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sz w:val="24"/>
          <w:szCs w:val="24"/>
        </w:rPr>
        <w:t xml:space="preserve">2.6. Выплата аванса при исполнении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а не предусмотрена. 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2.7. Расчеты между Заказчиком и Поставщиком производятся не позднее 7 (семи) рабочих дней с даты подписания Заказчиком документа о приемке.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sz w:val="24"/>
          <w:szCs w:val="24"/>
        </w:rPr>
        <w:t xml:space="preserve">2.8. Оплата по</w:t>
      </w:r>
      <w:r>
        <w:rPr>
          <w:rFonts w:ascii="XO Thames" w:hAnsi="XO Thames" w:eastAsia="XO Thames" w:cs="XO Thames"/>
          <w:sz w:val="24"/>
          <w:szCs w:val="24"/>
        </w:rPr>
        <w:t xml:space="preserve">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е. В случае изменения расчетного счета Поставщик обязан в трехдневный срок с момента и</w:t>
      </w:r>
      <w:r>
        <w:rPr>
          <w:rFonts w:ascii="XO Thames" w:hAnsi="XO Thames" w:eastAsia="XO Thames" w:cs="XO Thames"/>
          <w:sz w:val="24"/>
          <w:szCs w:val="24"/>
        </w:rPr>
        <w:t xml:space="preserve">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е счет Поставщика, несет Поставщик.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jc w:val="both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numPr>
          <w:ilvl w:val="0"/>
          <w:numId w:val="0"/>
        </w:numPr>
        <w:jc w:val="center"/>
        <w:widowControl/>
        <w:rPr>
          <w:rFonts w:ascii="XO Thames" w:hAnsi="XO Thames" w:cs="XO Thames"/>
          <w:sz w:val="22"/>
        </w:rPr>
        <w:outlineLvl w:val="1"/>
      </w:pPr>
      <w:r>
        <w:rPr>
          <w:rFonts w:ascii="XO Thames" w:hAnsi="XO Thames" w:eastAsia="XO Thames" w:cs="XO Thames"/>
          <w:b/>
          <w:bCs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b/>
          <w:bCs/>
          <w:sz w:val="24"/>
          <w:szCs w:val="24"/>
        </w:rPr>
      </w:r>
      <w:bookmarkEnd w:id="0"/>
      <w:r>
        <w:rPr>
          <w:rFonts w:ascii="XO Thames" w:hAnsi="XO Thames" w:eastAsia="XO Thames" w:cs="XO Thames"/>
          <w:b/>
          <w:bCs/>
          <w:sz w:val="24"/>
          <w:szCs w:val="24"/>
        </w:rPr>
        <w:t xml:space="preserve">3. Порядок, сроки и условия поставки</w:t>
      </w:r>
      <w:r>
        <w:rPr>
          <w:rFonts w:ascii="XO Thames" w:hAnsi="XO Thames" w:eastAsia="XO Thames" w:cs="XO Thames"/>
          <w:b/>
          <w:bCs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jc w:val="center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b/>
          <w:bCs/>
          <w:sz w:val="24"/>
          <w:szCs w:val="24"/>
        </w:rPr>
        <w:t xml:space="preserve">и приемки Товара </w:t>
      </w:r>
      <w:r>
        <w:rPr>
          <w:rFonts w:ascii="XO Thames" w:hAnsi="XO Thames" w:eastAsia="XO Thames" w:cs="XO Thames"/>
          <w:b/>
          <w:bCs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sz w:val="24"/>
          <w:szCs w:val="24"/>
        </w:rPr>
        <w:t xml:space="preserve"> </w:t>
      </w:r>
      <w:r>
        <w:rPr>
          <w:rFonts w:ascii="XO Thames" w:hAnsi="XO Thames" w:eastAsia="XO Thames" w:cs="XO Thames"/>
          <w:sz w:val="24"/>
          <w:szCs w:val="24"/>
        </w:rPr>
        <w:t xml:space="preserve">3.1. Поставщик самостоятельно </w:t>
      </w:r>
      <w:r>
        <w:rPr>
          <w:rFonts w:ascii="XO Thames" w:hAnsi="XO Thames" w:eastAsia="XO Thames" w:cs="XO Thames"/>
          <w:sz w:val="24"/>
          <w:szCs w:val="24"/>
        </w:rPr>
        <w:t xml:space="preserve">или с привлечением третьих лиц</w:t>
      </w:r>
      <w:r>
        <w:rPr>
          <w:rFonts w:ascii="XO Thames" w:hAnsi="XO Thames" w:eastAsia="XO Thames" w:cs="XO Thames"/>
          <w:sz w:val="24"/>
          <w:szCs w:val="24"/>
        </w:rPr>
        <w:t xml:space="preserve"> д</w:t>
      </w:r>
      <w:r>
        <w:rPr>
          <w:rFonts w:ascii="XO Thames" w:hAnsi="XO Thames" w:eastAsia="XO Thames" w:cs="XO Thames"/>
          <w:sz w:val="24"/>
          <w:szCs w:val="24"/>
        </w:rPr>
        <w:t xml:space="preserve">оставляет Товар Заказчику по адресу: КЧР, г. Черкесск ул. Кавказская 19 (далее - место доставки), а также осуществляет подъем на  этаж, </w:t>
      </w:r>
      <w:r>
        <w:rPr>
          <w:rFonts w:ascii="XO Thames" w:hAnsi="XO Thames" w:eastAsia="XO Thames" w:cs="XO Thames"/>
          <w:sz w:val="24"/>
          <w:szCs w:val="24"/>
        </w:rPr>
        <w:t xml:space="preserve">демонтаж старых и  </w:t>
      </w:r>
      <w:r>
        <w:rPr>
          <w:rFonts w:ascii="XO Thames" w:hAnsi="XO Thames" w:eastAsia="XO Thames" w:cs="XO Thames"/>
          <w:sz w:val="24"/>
          <w:szCs w:val="24"/>
        </w:rPr>
        <w:t xml:space="preserve">установку новых сплит-систем в течение  5 дней с даты заключения Договора.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3.2. Поставщик не менее чем за 2(два) дня до осуществления поставки Товара направляет в адрес Заказчика уведомление о времени и дате доставки и установки Товара в месте доставки.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sz w:val="24"/>
          <w:szCs w:val="24"/>
        </w:rPr>
        <w:t xml:space="preserve">3.3. Приемка Товара осуществляется путем передачи Поставщиком Товара, </w:t>
      </w:r>
      <w:r>
        <w:rPr>
          <w:rFonts w:ascii="XO Thames" w:hAnsi="XO Thames" w:eastAsia="XO Thames" w:cs="XO Thames"/>
          <w:sz w:val="24"/>
          <w:szCs w:val="24"/>
        </w:rPr>
        <w:t xml:space="preserve">оказания сопутствующих услуг</w:t>
      </w:r>
      <w:r>
        <w:rPr>
          <w:rFonts w:ascii="XO Thames" w:hAnsi="XO Thames" w:eastAsia="XO Thames" w:cs="XO Thames"/>
          <w:sz w:val="24"/>
          <w:szCs w:val="24"/>
        </w:rPr>
        <w:t xml:space="preserve"> и документов об оценк</w:t>
      </w:r>
      <w:r>
        <w:rPr>
          <w:rFonts w:ascii="XO Thames" w:hAnsi="XO Thames" w:eastAsia="XO Thames" w:cs="XO Thames"/>
          <w:sz w:val="24"/>
          <w:szCs w:val="24"/>
        </w:rPr>
        <w:t xml:space="preserve">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Товара., передачу гарантийных талонов или документов, </w:t>
      </w:r>
      <w:r>
        <w:rPr>
          <w:rFonts w:ascii="XO Thames" w:hAnsi="XO Thames" w:eastAsia="XO Thames" w:cs="XO Thames"/>
          <w:sz w:val="24"/>
          <w:szCs w:val="24"/>
        </w:rPr>
        <w:t xml:space="preserve">е</w:t>
      </w:r>
      <w:r>
        <w:rPr>
          <w:rFonts w:ascii="XO Thames" w:hAnsi="XO Thames" w:eastAsia="XO Thames" w:cs="XO Thames"/>
          <w:sz w:val="24"/>
          <w:szCs w:val="24"/>
        </w:rPr>
        <w:t xml:space="preserve">го заменяющих.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3.4.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Поставщика, условиям. Указанным в настоящем контакте.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color w:val="000000"/>
          <w:sz w:val="22"/>
        </w:rPr>
      </w:pP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3.5. Для проверки предоставленных Поставщиком результатов, предусмотренных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ом, в части их соответствия условиям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а Заказчи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к проводит экспертизу. Экспертиза результатов, предусмотренных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ов, заключенных в соответствии с Федеральным </w:t>
      </w:r>
      <w:hyperlink r:id="rId12" w:tooltip="consultantplus://offline/ref=782E9CC4CCC6932545801925E3B536176E50B53C1FD70BD7655CABC93DB89C27024180C10398FB96372E7F1F5737VEP" w:history="1">
        <w:r>
          <w:rPr>
            <w:rFonts w:ascii="XO Thames" w:hAnsi="XO Thames" w:eastAsia="XO Thames" w:cs="XO Thames"/>
            <w:color w:val="000000"/>
            <w:sz w:val="24"/>
            <w:szCs w:val="24"/>
          </w:rPr>
          <w:t xml:space="preserve">законом</w:t>
        </w:r>
      </w:hyperlink>
      <w:r>
        <w:rPr>
          <w:rFonts w:ascii="XO Thames" w:hAnsi="XO Thames" w:eastAsia="XO Thames" w:cs="XO Thames"/>
          <w:color w:val="000000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sz w:val="24"/>
          <w:szCs w:val="24"/>
        </w:rPr>
        <w:t xml:space="preserve">3.6. При отсутствии у Заказчика претензий по количеству и качеству поставленного Товара Заказчик в течение 7 (семи) рабочих дней с момента доставки Товара Поставщиком подписывает докум</w:t>
      </w:r>
      <w:r>
        <w:rPr>
          <w:rFonts w:ascii="XO Thames" w:hAnsi="XO Thames" w:eastAsia="XO Thames" w:cs="XO Thames"/>
          <w:sz w:val="24"/>
          <w:szCs w:val="24"/>
        </w:rPr>
        <w:t xml:space="preserve">е</w:t>
      </w:r>
      <w:r>
        <w:rPr>
          <w:rFonts w:ascii="XO Thames" w:hAnsi="XO Thames" w:eastAsia="XO Thames" w:cs="XO Thames"/>
          <w:sz w:val="24"/>
          <w:szCs w:val="24"/>
        </w:rPr>
        <w:t xml:space="preserve">нт о приемке Товара, и иные документы, приложенные к документу о приемке, например, товарную (товарно-транспортную) накладную, счет, счет-фактуру. После чего Товар считается переданным Поставщиком Заказчику.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color w:val="000000"/>
          <w:sz w:val="22"/>
        </w:rPr>
      </w:pP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3.7. При выявлении несоответствий в поставленном Товаре (наименования, количества, качест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tooltip="#P1489" w:anchor="P1489" w:history="1">
        <w:r>
          <w:rPr>
            <w:rFonts w:ascii="XO Thames" w:hAnsi="XO Thames" w:eastAsia="XO Thames" w:cs="XO Thames"/>
            <w:color w:val="000000"/>
            <w:sz w:val="24"/>
            <w:szCs w:val="24"/>
          </w:rPr>
          <w:t xml:space="preserve">пункте 3.6</w:t>
        </w:r>
      </w:hyperlink>
      <w:r>
        <w:rPr>
          <w:rFonts w:ascii="XO Thames" w:hAnsi="XO Thames" w:eastAsia="XO Thames" w:cs="XO Thames"/>
          <w:color w:val="000000"/>
          <w:sz w:val="24"/>
          <w:szCs w:val="24"/>
        </w:rPr>
        <w:t xml:space="preserve">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3.8. Во всех случаях, влекущих возврат Товара Поставщику, Заказчик обязан обеспечить сохранность этого Товара до моме</w:t>
      </w:r>
      <w:r>
        <w:rPr>
          <w:rFonts w:ascii="XO Thames" w:hAnsi="XO Thames" w:eastAsia="XO Thames" w:cs="XO Thames"/>
          <w:sz w:val="24"/>
          <w:szCs w:val="24"/>
        </w:rPr>
        <w:t xml:space="preserve">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3.9. Право собственности и риск случайной гибели или порчи Товара переходит от Поставщика к Заказчику с м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омента установки и приемки Товара Заказчиком и подписания Сторонами документов, указанных в </w:t>
      </w:r>
      <w:hyperlink w:tooltip="#P1489" w:anchor="P1489" w:history="1">
        <w:r>
          <w:rPr>
            <w:rFonts w:ascii="XO Thames" w:hAnsi="XO Thames" w:eastAsia="XO Thames" w:cs="XO Thames"/>
            <w:color w:val="000000"/>
            <w:sz w:val="24"/>
            <w:szCs w:val="24"/>
          </w:rPr>
          <w:t xml:space="preserve">пункте 3.6</w:t>
        </w:r>
      </w:hyperlink>
      <w:r>
        <w:rPr>
          <w:rFonts w:ascii="XO Thames" w:hAnsi="XO Thames" w:eastAsia="XO Thames" w:cs="XO Thames"/>
          <w:color w:val="000000"/>
          <w:sz w:val="24"/>
          <w:szCs w:val="24"/>
        </w:rPr>
        <w:t xml:space="preserve">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а.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3.10. Заказчик вправе не отказывать в приемке поставленного Товара в случае выявления несоответствия Товара условиям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а, если выявленное несоответствие не препятствует приемке этого Товара и устранено Поставщиком.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jc w:val="both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numPr>
          <w:ilvl w:val="0"/>
          <w:numId w:val="0"/>
        </w:numPr>
        <w:jc w:val="center"/>
        <w:widowControl/>
        <w:rPr>
          <w:rFonts w:ascii="XO Thames" w:hAnsi="XO Thames" w:cs="XO Thames"/>
          <w:sz w:val="22"/>
        </w:rPr>
        <w:outlineLvl w:val="1"/>
      </w:pPr>
      <w:r>
        <w:rPr>
          <w:rFonts w:ascii="XO Thames" w:hAnsi="XO Thames" w:eastAsia="XO Thames" w:cs="XO Thames"/>
          <w:b/>
          <w:bCs/>
          <w:sz w:val="24"/>
          <w:szCs w:val="24"/>
        </w:rPr>
        <w:t xml:space="preserve">4. Взаимодействие Сторон</w:t>
      </w:r>
      <w:r>
        <w:rPr>
          <w:rFonts w:ascii="XO Thames" w:hAnsi="XO Thames" w:eastAsia="XO Thames" w:cs="XO Thames"/>
          <w:b/>
          <w:bCs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b/>
          <w:bCs/>
          <w:sz w:val="24"/>
          <w:szCs w:val="24"/>
        </w:rPr>
        <w:t xml:space="preserve">4.1. Поставщик обязан: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 </w:t>
      </w:r>
      <w:r>
        <w:rPr>
          <w:rFonts w:ascii="XO Thames" w:hAnsi="XO Thames" w:eastAsia="XO Thames" w:cs="XO Thames"/>
          <w:sz w:val="24"/>
          <w:szCs w:val="24"/>
        </w:rPr>
        <w:t xml:space="preserve">4.1.1. поставить Товар в порядке, количестве, в срок и на условиях, предусмотренных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ом и спецификацией и техническим заданием;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sz w:val="24"/>
          <w:szCs w:val="24"/>
        </w:rPr>
        <w:t xml:space="preserve">4.1.2. обеспечить соответствие поставляемог</w:t>
      </w:r>
      <w:r>
        <w:rPr>
          <w:rFonts w:ascii="XO Thames" w:hAnsi="XO Thames" w:eastAsia="XO Thames" w:cs="XO Thames"/>
          <w:sz w:val="24"/>
          <w:szCs w:val="24"/>
        </w:rPr>
        <w:t xml:space="preserve">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ом;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ом;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sz w:val="24"/>
          <w:szCs w:val="24"/>
        </w:rPr>
        <w:t xml:space="preserve">4.1.4. осуществить монтаж и наладку Товара в соответствии со спецификацией и техническим заданием;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sz w:val="24"/>
          <w:szCs w:val="24"/>
        </w:rPr>
        <w:t xml:space="preserve">4.1.5. в случае приняти</w:t>
      </w:r>
      <w:r>
        <w:rPr>
          <w:rFonts w:ascii="XO Thames" w:hAnsi="XO Thames" w:eastAsia="XO Thames" w:cs="XO Thames"/>
          <w:sz w:val="24"/>
          <w:szCs w:val="24"/>
        </w:rPr>
        <w:t xml:space="preserve">я решения об одностороннем отказе от исполнения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е,</w:t>
      </w:r>
      <w:r>
        <w:rPr>
          <w:rFonts w:ascii="XO Thames" w:hAnsi="XO Thames" w:eastAsia="XO Thames" w:cs="XO Thames"/>
          <w:sz w:val="24"/>
          <w:szCs w:val="24"/>
        </w:rPr>
        <w:t xml:space="preserve">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sz w:val="24"/>
          <w:szCs w:val="24"/>
        </w:rPr>
        <w:t xml:space="preserve">4.1.6. </w:t>
      </w:r>
      <w:r>
        <w:rPr>
          <w:rFonts w:ascii="XO Thames" w:hAnsi="XO Thames" w:eastAsia="XO Thames" w:cs="XO Thames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а;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b/>
          <w:bCs/>
          <w:sz w:val="24"/>
          <w:szCs w:val="24"/>
        </w:rPr>
        <w:t xml:space="preserve">4.2. Поставщик вправе</w:t>
      </w:r>
      <w:r>
        <w:rPr>
          <w:rFonts w:ascii="XO Thames" w:hAnsi="XO Thames" w:eastAsia="XO Thames" w:cs="XO Thames"/>
          <w:sz w:val="24"/>
          <w:szCs w:val="24"/>
        </w:rPr>
        <w:t xml:space="preserve">: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color w:val="000000"/>
          <w:sz w:val="22"/>
        </w:rPr>
      </w:pP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4.2.1. требовать от Заказчика произвести приемку Товара в порядке и в сроки, предусмотренные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ом;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color w:val="000000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color w:val="000000"/>
          <w:sz w:val="24"/>
          <w:szCs w:val="24"/>
        </w:rPr>
        <w:t xml:space="preserve">4.2.2. требовать своевременной оплаты на условиях, установленных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ом, надлежащим образом поставленного и принятого Заказчиком Товара;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color w:val="000000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color w:val="000000"/>
          <w:sz w:val="24"/>
          <w:szCs w:val="24"/>
        </w:rPr>
        <w:t xml:space="preserve">4.2.3. принять решение об одностороннем отказе от исполнения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а в соответствии с гражданским законодательством; 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color w:val="000000"/>
          <w:sz w:val="22"/>
          <w:highlight w:val="white"/>
        </w:rPr>
      </w:pPr>
      <w:r>
        <w:rPr>
          <w:rFonts w:ascii="XO Thames" w:hAnsi="XO Thames" w:eastAsia="XO Thames" w:cs="XO Thames"/>
          <w:color w:val="000000"/>
          <w:sz w:val="24"/>
          <w:szCs w:val="24"/>
          <w:highlight w:val="white"/>
        </w:rPr>
        <w:t xml:space="preserve">4.</w:t>
      </w:r>
      <w:r>
        <w:rPr>
          <w:rFonts w:ascii="XO Thames" w:hAnsi="XO Thames" w:eastAsia="XO Thames" w:cs="XO Thames"/>
          <w:color w:val="000000"/>
          <w:sz w:val="24"/>
          <w:szCs w:val="24"/>
          <w:highlight w:val="white"/>
        </w:rPr>
        <w:t xml:space="preserve">2.4. требовать возмещения убытков, уплаты неустоек (штрафов, пеней) в соответствии с </w:t>
      </w:r>
      <w:hyperlink w:tooltip="#P1550" w:anchor="P1550" w:history="1">
        <w:r>
          <w:rPr>
            <w:rFonts w:ascii="XO Thames" w:hAnsi="XO Thames" w:eastAsia="XO Thames" w:cs="XO Thames"/>
            <w:color w:val="000000"/>
            <w:sz w:val="24"/>
            <w:szCs w:val="24"/>
            <w:highlight w:val="white"/>
          </w:rPr>
          <w:t xml:space="preserve">разделом 6</w:t>
        </w:r>
      </w:hyperlink>
      <w:r>
        <w:rPr>
          <w:rFonts w:ascii="XO Thames" w:hAnsi="XO Thames" w:eastAsia="XO Thames" w:cs="XO Thames"/>
          <w:color w:val="000000"/>
          <w:sz w:val="24"/>
          <w:szCs w:val="24"/>
          <w:highlight w:val="white"/>
        </w:rPr>
        <w:t xml:space="preserve">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color w:val="000000"/>
          <w:sz w:val="24"/>
          <w:szCs w:val="24"/>
          <w:highlight w:val="white"/>
        </w:rPr>
        <w:t xml:space="preserve">а;</w:t>
      </w:r>
      <w:r>
        <w:rPr>
          <w:rFonts w:ascii="XO Thames" w:hAnsi="XO Thames" w:eastAsia="XO Thames" w:cs="XO Thames"/>
          <w:color w:val="000000"/>
          <w:sz w:val="24"/>
          <w:szCs w:val="24"/>
          <w:highlight w:val="white"/>
        </w:rPr>
      </w:r>
      <w:r>
        <w:rPr>
          <w:rFonts w:ascii="XO Thames" w:hAnsi="XO Thames" w:cs="XO Thames"/>
          <w:color w:val="000000"/>
          <w:sz w:val="22"/>
          <w:highlight w:val="white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color w:val="000000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sz w:val="24"/>
          <w:szCs w:val="24"/>
        </w:rPr>
        <w:t xml:space="preserve">4.2.5. Привлекать третьих лиц дл</w:t>
      </w:r>
      <w:r>
        <w:rPr>
          <w:rFonts w:ascii="XO Thames" w:hAnsi="XO Thames" w:eastAsia="XO Thames" w:cs="XO Thames"/>
          <w:sz w:val="24"/>
          <w:szCs w:val="24"/>
        </w:rPr>
        <w:t xml:space="preserve">я поставки и установки товара, в том числе из числа субьектов малого и среднего предпрнимательства, за действия /бездействия которых отвечает как за свои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; 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color w:val="000000"/>
          <w:sz w:val="22"/>
        </w:rPr>
      </w:pP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4.2.6. </w:t>
      </w:r>
      <w:r>
        <w:rPr>
          <w:rFonts w:ascii="XO Thames" w:hAnsi="XO Thames" w:eastAsia="XO Thames" w:cs="XO Thames"/>
          <w:sz w:val="24"/>
          <w:szCs w:val="24"/>
        </w:rPr>
        <w:t xml:space="preserve">принять решение об одностороннем отказе от исполнения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а в соответствии с гражданским законодательством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.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b/>
          <w:bCs/>
          <w:sz w:val="24"/>
          <w:szCs w:val="24"/>
        </w:rPr>
        <w:t xml:space="preserve">4.3. Заказчик обязуется:</w:t>
      </w:r>
      <w:r>
        <w:rPr>
          <w:rFonts w:ascii="XO Thames" w:hAnsi="XO Thames" w:eastAsia="XO Thames" w:cs="XO Thames"/>
          <w:b/>
          <w:bCs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color w:val="000000"/>
          <w:sz w:val="22"/>
        </w:rPr>
      </w:pP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ом; 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sz w:val="24"/>
          <w:szCs w:val="24"/>
        </w:rPr>
      </w:r>
      <w:bookmarkStart w:id="28" w:name="P1529"/>
      <w:r>
        <w:rPr>
          <w:rFonts w:ascii="XO Thames" w:hAnsi="XO Thames" w:eastAsia="XO Thames" w:cs="XO Thames"/>
          <w:sz w:val="24"/>
          <w:szCs w:val="24"/>
        </w:rPr>
      </w:r>
      <w:bookmarkEnd w:id="28"/>
      <w:r>
        <w:rPr>
          <w:rFonts w:ascii="XO Thames" w:hAnsi="XO Thames" w:eastAsia="XO Thames" w:cs="XO Thames"/>
          <w:color w:val="000000"/>
          <w:sz w:val="24"/>
          <w:szCs w:val="24"/>
        </w:rPr>
        <w:t xml:space="preserve">4.4. Заказчик вправе: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4"/>
          <w:szCs w:val="24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color w:val="000000"/>
          <w:sz w:val="22"/>
        </w:rPr>
      </w:pP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4.4.1. требовать от Поставщика надлежащего исполнения обязательств по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у;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color w:val="000000"/>
          <w:sz w:val="22"/>
        </w:rPr>
      </w:pP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color w:val="000000"/>
          <w:sz w:val="22"/>
        </w:rPr>
      </w:pP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4.4.3. проверять ход и качество выполнения Поставщиком условий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color w:val="000000"/>
          <w:sz w:val="24"/>
          <w:szCs w:val="24"/>
        </w:rPr>
        <w:t xml:space="preserve">а без вмешательства в оперативно-хозяйственную деятельность Поставщика;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color w:val="000000"/>
          <w:sz w:val="22"/>
          <w:highlight w:val="white"/>
        </w:rPr>
      </w:pPr>
      <w:r>
        <w:rPr>
          <w:rFonts w:ascii="XO Thames" w:hAnsi="XO Thames" w:eastAsia="XO Thames" w:cs="XO Thames"/>
          <w:color w:val="000000"/>
          <w:sz w:val="24"/>
          <w:szCs w:val="24"/>
          <w:highlight w:val="white"/>
        </w:rPr>
        <w:t xml:space="preserve">4.4.4. требовать возмещения убытков в соответствии с </w:t>
      </w:r>
      <w:hyperlink w:tooltip="#P1550" w:anchor="P1550" w:history="1">
        <w:r>
          <w:rPr>
            <w:rFonts w:ascii="XO Thames" w:hAnsi="XO Thames" w:eastAsia="XO Thames" w:cs="XO Thames"/>
            <w:color w:val="000000"/>
            <w:sz w:val="24"/>
            <w:szCs w:val="24"/>
            <w:highlight w:val="white"/>
          </w:rPr>
          <w:t xml:space="preserve">разделом 6</w:t>
        </w:r>
      </w:hyperlink>
      <w:r>
        <w:rPr>
          <w:rFonts w:ascii="XO Thames" w:hAnsi="XO Thames" w:eastAsia="XO Thames" w:cs="XO Thames"/>
          <w:color w:val="000000"/>
          <w:sz w:val="24"/>
          <w:szCs w:val="24"/>
          <w:highlight w:val="white"/>
        </w:rPr>
        <w:t xml:space="preserve">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color w:val="000000"/>
          <w:sz w:val="24"/>
          <w:szCs w:val="24"/>
          <w:highlight w:val="white"/>
        </w:rPr>
        <w:t xml:space="preserve">а, причиненных по вине Поставщика;</w:t>
      </w:r>
      <w:r>
        <w:rPr>
          <w:rFonts w:ascii="XO Thames" w:hAnsi="XO Thames" w:eastAsia="XO Thames" w:cs="XO Thames"/>
          <w:color w:val="000000"/>
          <w:sz w:val="24"/>
          <w:szCs w:val="24"/>
          <w:highlight w:val="white"/>
        </w:rPr>
      </w:r>
      <w:r>
        <w:rPr>
          <w:rFonts w:ascii="XO Thames" w:hAnsi="XO Thames" w:cs="XO Thames"/>
          <w:color w:val="000000"/>
          <w:sz w:val="22"/>
          <w:highlight w:val="white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color w:val="000000"/>
          <w:sz w:val="24"/>
          <w:szCs w:val="24"/>
        </w:rPr>
        <w:t xml:space="preserve">4.4.5. О</w:t>
      </w:r>
      <w:r>
        <w:rPr>
          <w:rFonts w:ascii="XO Thames" w:hAnsi="XO Thames" w:eastAsia="XO Thames" w:cs="XO Thames"/>
          <w:sz w:val="24"/>
          <w:szCs w:val="24"/>
        </w:rPr>
        <w:t xml:space="preserve">тказаться от приемки и оплаты Товара, не соответствующего условиям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а;</w:t>
      </w:r>
      <w:r>
        <w:rPr>
          <w:rFonts w:ascii="XO Thames" w:hAnsi="XO Thames" w:eastAsia="XO Thames" w:cs="XO Thames"/>
          <w:color w:val="000000"/>
          <w:sz w:val="24"/>
          <w:szCs w:val="24"/>
        </w:rPr>
      </w:r>
      <w:r>
        <w:rPr>
          <w:rFonts w:ascii="XO Thames" w:hAnsi="XO Thames" w:cs="XO Thames"/>
          <w:color w:val="000000"/>
          <w:sz w:val="24"/>
          <w:szCs w:val="24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sz w:val="24"/>
          <w:szCs w:val="24"/>
        </w:rPr>
        <w:t xml:space="preserve">4.4.6. принять решение об одностороннем отказе от исполнения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а в соответствии с гражданским законодательством;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sz w:val="24"/>
          <w:szCs w:val="24"/>
        </w:rPr>
        <w:t xml:space="preserve">4.4.7. до принятия решения об одностороннем отказе от исполнения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а провести экспертизу поставленного Товара с привлечением экспертов, экспертных организаций.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jc w:val="both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numPr>
          <w:ilvl w:val="0"/>
          <w:numId w:val="0"/>
        </w:numPr>
        <w:jc w:val="center"/>
        <w:widowControl/>
        <w:rPr>
          <w:rFonts w:ascii="XO Thames" w:hAnsi="XO Thames" w:cs="XO Thames"/>
          <w:sz w:val="22"/>
        </w:rPr>
        <w:outlineLvl w:val="1"/>
      </w:pPr>
      <w:r>
        <w:rPr>
          <w:rFonts w:ascii="XO Thames" w:hAnsi="XO Thames" w:eastAsia="XO Thames" w:cs="XO Thames"/>
          <w:b/>
          <w:bCs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b/>
          <w:bCs/>
          <w:sz w:val="24"/>
          <w:szCs w:val="24"/>
        </w:rPr>
      </w:r>
      <w:bookmarkEnd w:id="0"/>
      <w:r>
        <w:rPr>
          <w:rFonts w:ascii="XO Thames" w:hAnsi="XO Thames" w:eastAsia="XO Thames" w:cs="XO Thames"/>
          <w:b/>
          <w:bCs/>
          <w:sz w:val="24"/>
          <w:szCs w:val="24"/>
        </w:rPr>
        <w:t xml:space="preserve">5. Качество Товара</w:t>
      </w:r>
      <w:r>
        <w:rPr>
          <w:rFonts w:ascii="XO Thames" w:hAnsi="XO Thames" w:eastAsia="XO Thames" w:cs="XO Thames"/>
          <w:b/>
          <w:bCs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ом.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5.3. Товар должен быть упакован и маркирован в соответствии с действующими стандартами.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Поставщик поставляет Товар в у</w:t>
      </w:r>
      <w:r>
        <w:rPr>
          <w:rFonts w:ascii="XO Thames" w:hAnsi="XO Thames" w:eastAsia="XO Thames" w:cs="XO Thames"/>
          <w:sz w:val="24"/>
          <w:szCs w:val="24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b w:val="0"/>
          <w:color w:val="000000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sz w:val="24"/>
          <w:szCs w:val="24"/>
        </w:rPr>
      </w:r>
      <w:bookmarkEnd w:id="0"/>
      <w:r>
        <w:rPr>
          <w:rFonts w:ascii="XO Thames" w:hAnsi="XO Thames" w:eastAsia="XO Thames" w:cs="XO Thames"/>
          <w:sz w:val="24"/>
          <w:szCs w:val="24"/>
        </w:rPr>
        <w:t xml:space="preserve">5.4. </w:t>
      </w:r>
      <w:r>
        <w:rPr>
          <w:rFonts w:ascii="XO Thames" w:hAnsi="XO Thames" w:eastAsia="XO Thames" w:cs="XO Thames"/>
          <w:b w:val="0"/>
          <w:color w:val="000000"/>
          <w:sz w:val="24"/>
          <w:szCs w:val="24"/>
        </w:rPr>
        <w:t xml:space="preserve">Гарантийный срок поставляемого Товара составляет не менее 24 месяца, но не может быть менее срока действия гарантии производителя, гарантийный срок на работы по установке – </w:t>
      </w:r>
      <w:r>
        <w:rPr>
          <w:rFonts w:ascii="XO Thames" w:hAnsi="XO Thames" w:eastAsia="XO Thames" w:cs="XO Thames"/>
          <w:b w:val="0"/>
          <w:color w:val="000000"/>
          <w:sz w:val="24"/>
          <w:szCs w:val="24"/>
        </w:rPr>
        <w:t xml:space="preserve">составляет не менее 12 месяцев с даты подписания Заказчиком документа о приемке. В течение гарантийного срока Поставщик обязан за свой счет устранить недостатки, выявленные в Товаре или комплектующих к нему, или заменить Товар или комплектующие к нему, есл</w:t>
      </w:r>
      <w:r>
        <w:rPr>
          <w:rFonts w:ascii="XO Thames" w:hAnsi="XO Thames" w:eastAsia="XO Thames" w:cs="XO Thames"/>
          <w:b w:val="0"/>
          <w:color w:val="000000"/>
          <w:sz w:val="24"/>
          <w:szCs w:val="24"/>
        </w:rPr>
        <w:t xml:space="preserve">и не докажет, что недостатки возникли в результате нарушения Заказчиком правил эксплуатации Товара. Устранение недостатков Товара производится в срок не более 10 (десяти) рабочих дней с даты письменного уведомления Поставщика о выявлении таких недостатков.</w:t>
      </w:r>
      <w:r>
        <w:rPr>
          <w:rFonts w:ascii="XO Thames" w:hAnsi="XO Thames" w:eastAsia="XO Thames" w:cs="XO Thames"/>
          <w:b w:val="0"/>
          <w:color w:val="000000"/>
          <w:sz w:val="24"/>
          <w:szCs w:val="24"/>
        </w:rPr>
      </w:r>
      <w:r>
        <w:rPr>
          <w:rFonts w:ascii="XO Thames" w:hAnsi="XO Thames" w:cs="XO Thames"/>
          <w:b w:val="0"/>
          <w:color w:val="000000"/>
          <w:sz w:val="22"/>
        </w:rPr>
      </w:r>
    </w:p>
    <w:p>
      <w:pPr>
        <w:pStyle w:val="878"/>
        <w:jc w:val="both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numPr>
          <w:ilvl w:val="0"/>
          <w:numId w:val="0"/>
        </w:numPr>
        <w:jc w:val="center"/>
        <w:widowControl/>
        <w:rPr>
          <w:rFonts w:ascii="XO Thames" w:hAnsi="XO Thames" w:cs="XO Thames"/>
          <w:sz w:val="22"/>
        </w:rPr>
        <w:outlineLvl w:val="1"/>
      </w:pPr>
      <w:r>
        <w:rPr>
          <w:rFonts w:ascii="XO Thames" w:hAnsi="XO Thames" w:eastAsia="XO Thames" w:cs="XO Thames"/>
          <w:b/>
          <w:bCs/>
          <w:sz w:val="24"/>
          <w:szCs w:val="24"/>
        </w:rPr>
      </w:r>
      <w:bookmarkStart w:id="0" w:name="undefined"/>
      <w:r>
        <w:rPr>
          <w:rFonts w:ascii="XO Thames" w:hAnsi="XO Thames" w:eastAsia="XO Thames" w:cs="XO Thames"/>
          <w:b/>
          <w:bCs/>
          <w:sz w:val="24"/>
          <w:szCs w:val="24"/>
        </w:rPr>
      </w:r>
      <w:bookmarkEnd w:id="0"/>
      <w:r>
        <w:rPr>
          <w:rFonts w:ascii="XO Thames" w:hAnsi="XO Thames" w:eastAsia="XO Thames" w:cs="XO Thames"/>
          <w:b/>
          <w:bCs/>
          <w:sz w:val="24"/>
          <w:szCs w:val="24"/>
        </w:rPr>
        <w:t xml:space="preserve">6. Ответственность Сторон</w:t>
      </w:r>
      <w:r>
        <w:rPr>
          <w:rFonts w:ascii="XO Thames" w:hAnsi="XO Thames" w:eastAsia="XO Thames" w:cs="XO Thames"/>
          <w:b/>
          <w:bCs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6.1. За неисполнение или ненадлежащее исполнение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а Стороны несут ответственность в соответствии с законодательством Российской Федерации и условиями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а.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6.2. В случае полного (частичного) неисполнения условий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а одной из Сторон эта Сторона обязана возместить другой Стороне причиненные убытки в части, непокрытой неустойкой.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numPr>
          <w:ilvl w:val="0"/>
          <w:numId w:val="0"/>
        </w:numPr>
        <w:jc w:val="center"/>
        <w:widowControl/>
        <w:rPr>
          <w:rFonts w:ascii="XO Thames" w:hAnsi="XO Thames" w:cs="XO Thames"/>
          <w:sz w:val="24"/>
          <w:szCs w:val="24"/>
        </w:rPr>
        <w:outlineLvl w:val="1"/>
      </w:pPr>
      <w:r>
        <w:rPr>
          <w:rFonts w:ascii="XO Thames" w:hAnsi="XO Thames" w:eastAsia="XO Thames" w:cs="XO Thames"/>
          <w:sz w:val="24"/>
          <w:szCs w:val="24"/>
          <w:highlight w:val="none"/>
        </w:rPr>
      </w:r>
      <w:r>
        <w:rPr>
          <w:rFonts w:ascii="XO Thames" w:hAnsi="XO Thames" w:eastAsia="XO Thames" w:cs="XO Thames"/>
          <w:sz w:val="24"/>
          <w:szCs w:val="24"/>
          <w:highlight w:val="none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78"/>
        <w:numPr>
          <w:ilvl w:val="0"/>
          <w:numId w:val="0"/>
        </w:numPr>
        <w:jc w:val="center"/>
        <w:widowControl/>
        <w:rPr>
          <w:rFonts w:ascii="XO Thames" w:hAnsi="XO Thames" w:cs="XO Thames"/>
          <w:sz w:val="22"/>
          <w:szCs w:val="22"/>
          <w:highlight w:val="none"/>
        </w:rPr>
        <w:outlineLvl w:val="1"/>
      </w:pPr>
      <w:r>
        <w:rPr>
          <w:rFonts w:ascii="XO Thames" w:hAnsi="XO Thames" w:eastAsia="XO Thames" w:cs="XO Thames"/>
          <w:b/>
          <w:bCs/>
          <w:sz w:val="24"/>
          <w:szCs w:val="24"/>
        </w:rPr>
        <w:t xml:space="preserve">7. Обстоятельства непреодолимой силы</w:t>
      </w:r>
      <w:r>
        <w:rPr>
          <w:rFonts w:ascii="XO Thames" w:hAnsi="XO Thames" w:eastAsia="XO Thames" w:cs="XO Thames"/>
          <w:b/>
          <w:bCs/>
          <w:sz w:val="24"/>
          <w:szCs w:val="24"/>
        </w:rPr>
      </w:r>
      <w:r>
        <w:rPr>
          <w:rFonts w:ascii="XO Thames" w:hAnsi="XO Thames" w:cs="XO Thames"/>
          <w:sz w:val="22"/>
          <w:szCs w:val="22"/>
          <w:highlight w:val="none"/>
        </w:rPr>
      </w:r>
    </w:p>
    <w:p>
      <w:pPr>
        <w:pStyle w:val="878"/>
        <w:ind w:firstLine="540"/>
        <w:jc w:val="both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7.1. Стороны не несут ответственность за полное или частичное неисполнение предусмотренных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ом обязательств, если такое неисполнение связано с обстоятельствами непреодолимой силы.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7.2. В случае если надлежащее исполнение Стороной предусмотренных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ом обязательств </w:t>
      </w:r>
      <w:r>
        <w:rPr>
          <w:rFonts w:ascii="XO Thames" w:hAnsi="XO Thames" w:eastAsia="XO Thames" w:cs="XO Thames"/>
          <w:sz w:val="24"/>
          <w:szCs w:val="24"/>
        </w:rPr>
        <w:t xml:space="preserve">оказалось невозможным вследствие обстоятельств непреодолимой силы, такая Сторона не позднее 5 (пяти)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7.3. В случае возникновения обстоятельств непреодолимой силы Стороны вправе расторгнуть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, и в этом случае ни одна из Сторон не вправе требовать возмещения убытков.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jc w:val="both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numPr>
          <w:ilvl w:val="0"/>
          <w:numId w:val="0"/>
        </w:numPr>
        <w:jc w:val="center"/>
        <w:widowControl/>
        <w:rPr>
          <w:rFonts w:ascii="XO Thames" w:hAnsi="XO Thames" w:cs="XO Thames"/>
          <w:sz w:val="22"/>
        </w:rPr>
        <w:outlineLvl w:val="1"/>
      </w:pPr>
      <w:r>
        <w:rPr>
          <w:rFonts w:ascii="XO Thames" w:hAnsi="XO Thames" w:eastAsia="XO Thames" w:cs="XO Thames"/>
          <w:b/>
          <w:bCs/>
          <w:sz w:val="24"/>
          <w:szCs w:val="24"/>
        </w:rPr>
        <w:t xml:space="preserve">8. Рассмотрение и разрешение споров</w:t>
      </w:r>
      <w:r>
        <w:rPr>
          <w:rFonts w:ascii="XO Thames" w:hAnsi="XO Thames" w:eastAsia="XO Thames" w:cs="XO Thames"/>
          <w:b/>
          <w:bCs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jc w:val="both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8.1. Все споры и разногласия, которые могут возникнуть из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а между Сторонами, будут разрешаться путем переговоров, в том числе в претензионном порядке.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8.2. Претензия оформляется в письменной форме. В претензии перечисляются доп</w:t>
      </w:r>
      <w:r>
        <w:rPr>
          <w:rFonts w:ascii="XO Thames" w:hAnsi="XO Thames" w:eastAsia="XO Thames" w:cs="XO Thames"/>
          <w:sz w:val="24"/>
          <w:szCs w:val="24"/>
        </w:rPr>
        <w:t xml:space="preserve">ущенные при исполнении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а нарушения со ссылкой на соответствующие положения </w:t>
      </w:r>
      <w:r>
        <w:rPr>
          <w:rFonts w:ascii="XO Thames" w:hAnsi="XO Thames" w:eastAsia="XO Thames" w:cs="XO Thames"/>
          <w:sz w:val="24"/>
          <w:szCs w:val="24"/>
        </w:rPr>
        <w:t xml:space="preserve">Договор</w:t>
      </w:r>
      <w:r>
        <w:rPr>
          <w:rFonts w:ascii="XO Thames" w:hAnsi="XO Thames" w:eastAsia="XO Thames" w:cs="XO Thames"/>
          <w:sz w:val="24"/>
          <w:szCs w:val="24"/>
        </w:rPr>
        <w:t xml:space="preserve"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2"/>
        </w:rPr>
      </w:pPr>
      <w:r>
        <w:rPr>
          <w:rFonts w:ascii="XO Thames" w:hAnsi="XO Thames" w:eastAsia="XO Thames" w:cs="XO Thames"/>
          <w:sz w:val="24"/>
          <w:szCs w:val="24"/>
        </w:rPr>
        <w:t xml:space="preserve">8.3. Срок рассмотрения претензии не может превышать 5 (пять)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78"/>
        <w:ind w:firstLine="540"/>
        <w:jc w:val="both"/>
        <w:spacing w:before="220" w:after="0"/>
        <w:widowControl/>
        <w:rPr>
          <w:rFonts w:ascii="XO Thames" w:hAnsi="XO Thames" w:cs="XO Thames"/>
          <w:sz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8.4. При неурегулировании Сторонами спора в досудебном порядке, спор</w:t>
      </w:r>
      <w:r>
        <w:rPr>
          <w:rFonts w:ascii="XO Thames" w:hAnsi="XO Thames" w:eastAsia="XO Thames" w:cs="XO Thames"/>
          <w:sz w:val="24"/>
          <w:szCs w:val="24"/>
        </w:rPr>
        <w:t xml:space="preserve"> разрешается в Арбитражном суде КЧР.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4"/>
        </w:rPr>
      </w:r>
    </w:p>
    <w:p>
      <w:pPr>
        <w:pStyle w:val="878"/>
        <w:numPr>
          <w:ilvl w:val="0"/>
          <w:numId w:val="0"/>
        </w:numPr>
        <w:jc w:val="center"/>
        <w:widowControl/>
        <w:rPr>
          <w:rFonts w:ascii="XO Thames" w:hAnsi="XO Thames" w:cs="XO Thames"/>
          <w:sz w:val="22"/>
        </w:rPr>
        <w:outlineLvl w:val="1"/>
      </w:pP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2"/>
        </w:rPr>
      </w:r>
    </w:p>
    <w:p>
      <w:pPr>
        <w:pStyle w:val="881"/>
        <w:jc w:val="center"/>
        <w:rPr>
          <w:rFonts w:ascii="XO Thames" w:hAnsi="XO Thames" w:cs="XO Thames"/>
          <w:szCs w:val="24"/>
        </w:rPr>
      </w:pPr>
      <w:r>
        <w:rPr>
          <w:rFonts w:ascii="XO Thames" w:hAnsi="XO Thames" w:eastAsia="XO Thames" w:cs="XO Thames"/>
          <w:b/>
          <w:bCs/>
          <w:sz w:val="24"/>
          <w:szCs w:val="24"/>
        </w:rPr>
        <w:t xml:space="preserve">9. </w:t>
      </w:r>
      <w:r>
        <w:rPr>
          <w:rFonts w:ascii="XO Thames" w:hAnsi="XO Thames" w:eastAsia="XO Thames" w:cs="XO Thames"/>
          <w:b/>
          <w:sz w:val="24"/>
          <w:szCs w:val="24"/>
        </w:rPr>
        <w:t xml:space="preserve"> Срок действия Договора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Cs w:val="24"/>
        </w:rPr>
      </w:r>
    </w:p>
    <w:p>
      <w:pPr>
        <w:pStyle w:val="881"/>
        <w:ind w:firstLine="540"/>
        <w:jc w:val="both"/>
        <w:rPr>
          <w:rFonts w:ascii="XO Thames" w:hAnsi="XO Thames" w:cs="XO Thames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9.1. Договор вступает в силу с даты его подписания обеими Сторонами и действует по 30.11.2026г. включительно, а в части оплаты до полного исполнения обязательств. 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Cs w:val="24"/>
        </w:rPr>
      </w:r>
    </w:p>
    <w:p>
      <w:pPr>
        <w:pStyle w:val="881"/>
        <w:ind w:firstLine="539"/>
        <w:jc w:val="both"/>
        <w:spacing w:before="220"/>
        <w:rPr>
          <w:rFonts w:ascii="XO Thames" w:hAnsi="XO Thames" w:cs="XO Thames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9.2. Договор может быть расторгнут по взаимному соглашению Стор</w:t>
      </w:r>
      <w:r>
        <w:rPr>
          <w:rFonts w:ascii="XO Thames" w:hAnsi="XO Thames" w:eastAsia="XO Thames" w:cs="XO Thames"/>
          <w:sz w:val="24"/>
          <w:szCs w:val="24"/>
        </w:rPr>
        <w:t xml:space="preserve">он, по решению суда </w:t>
      </w:r>
      <w:r>
        <w:rPr>
          <w:rFonts w:ascii="XO Thames" w:hAnsi="XO Thames" w:eastAsia="XO Thames" w:cs="XO Thames"/>
          <w:sz w:val="24"/>
          <w:szCs w:val="24"/>
        </w:rPr>
        <w:br/>
        <w:t xml:space="preserve">или в случае одностороннего отказа Стороны от исполнения Договора в соответствии с гражданским законодательством в порядке, предусмотренном </w:t>
      </w:r>
      <w:hyperlink r:id="rId13" w:tooltip="consultantplus://offline/ref=782E9CC4CCC6932545801925E3B536176E50B53C1FD70BD7655CABC93DB89C271041D8CD019EE29F343B294E112BD805805FEF4CF4B5672237V6P" w:history="1">
        <w:r>
          <w:rPr>
            <w:rStyle w:val="882"/>
            <w:rFonts w:ascii="XO Thames" w:hAnsi="XO Thames" w:eastAsia="XO Thames" w:cs="XO Thames"/>
            <w:sz w:val="24"/>
            <w:szCs w:val="24"/>
          </w:rPr>
          <w:t xml:space="preserve">частями 9</w:t>
        </w:r>
      </w:hyperlink>
      <w:r>
        <w:rPr>
          <w:rFonts w:ascii="XO Thames" w:hAnsi="XO Thames" w:eastAsia="XO Thames" w:cs="XO Thames"/>
          <w:sz w:val="24"/>
          <w:szCs w:val="24"/>
        </w:rPr>
        <w:t xml:space="preserve"> - </w:t>
      </w:r>
      <w:hyperlink r:id="rId14" w:tooltip="consultantplus://offline/ref=782E9CC4CCC6932545801925E3B536176E50B53C1FD70BD7655CABC93DB89C271041D8CD019EE692303B294E112BD805805FEF4CF4B5672237V6P" w:history="1">
        <w:r>
          <w:rPr>
            <w:rStyle w:val="882"/>
            <w:rFonts w:ascii="XO Thames" w:hAnsi="XO Thames" w:eastAsia="XO Thames" w:cs="XO Thames"/>
            <w:sz w:val="24"/>
            <w:szCs w:val="24"/>
          </w:rPr>
          <w:t xml:space="preserve">23 статьи 95</w:t>
        </w:r>
      </w:hyperlink>
      <w:r>
        <w:rPr>
          <w:rFonts w:ascii="XO Thames" w:hAnsi="XO Thames" w:eastAsia="XO Thames" w:cs="XO Thames"/>
          <w:sz w:val="24"/>
          <w:szCs w:val="24"/>
        </w:rPr>
        <w:t xml:space="preserve"> Федерального закона от 05.04.2013 N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Cs w:val="24"/>
        </w:rPr>
      </w:r>
    </w:p>
    <w:p>
      <w:pPr>
        <w:pStyle w:val="881"/>
        <w:jc w:val="center"/>
        <w:spacing w:before="108" w:after="108"/>
        <w:rPr>
          <w:rFonts w:ascii="XO Thames" w:hAnsi="XO Thames" w:cs="XO Thames"/>
          <w:szCs w:val="24"/>
        </w:rPr>
      </w:pPr>
      <w:r>
        <w:rPr>
          <w:rFonts w:ascii="XO Thames" w:hAnsi="XO Thames" w:eastAsia="XO Thames" w:cs="XO Thames"/>
          <w:b/>
          <w:sz w:val="24"/>
          <w:szCs w:val="24"/>
        </w:rPr>
        <w:t xml:space="preserve">10. Заключительные положения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Cs w:val="24"/>
        </w:rPr>
      </w:r>
    </w:p>
    <w:p>
      <w:pPr>
        <w:pStyle w:val="883"/>
        <w:ind w:firstLine="709"/>
        <w:jc w:val="both"/>
        <w:spacing w:before="108" w:after="108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10.1. Настоящий Договор составлен </w:t>
      </w:r>
      <w:r>
        <w:rPr>
          <w:rFonts w:ascii="XO Thames" w:hAnsi="XO Thames" w:eastAsia="XO Thames" w:cs="XO Thames"/>
          <w:i/>
          <w:sz w:val="24"/>
          <w:szCs w:val="24"/>
        </w:rPr>
        <w:t xml:space="preserve">в форме электронного документа, подписанного посредством электронной цифровой подписи каждой из Сторон, а также, по соглашению Сторон</w:t>
      </w:r>
      <w:r>
        <w:rPr>
          <w:rFonts w:ascii="XO Thames" w:hAnsi="XO Thames" w:eastAsia="XO Thames" w:cs="XO Thames"/>
          <w:sz w:val="24"/>
          <w:szCs w:val="24"/>
        </w:rPr>
        <w:t xml:space="preserve"> в 2 (Двух) экземплярах на бумажном носителе, один из которых передается Исполнителю, а в</w:t>
      </w:r>
      <w:r>
        <w:rPr>
          <w:rFonts w:ascii="XO Thames" w:hAnsi="XO Thames" w:eastAsia="XO Thames" w:cs="XO Thames"/>
          <w:sz w:val="24"/>
          <w:szCs w:val="24"/>
        </w:rPr>
        <w:t xml:space="preserve">торой находится у Заказчика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81"/>
        <w:ind w:firstLine="709"/>
        <w:jc w:val="both"/>
        <w:rPr>
          <w:rFonts w:ascii="XO Thames" w:hAnsi="XO Thames" w:cs="XO Thames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10.2. Подписанные экземпляры настоящего Договора, переданные по электронной почте, имеют юридическую силу подлинных экземпляров, до получения оригиналов, обмен которыми обязателен  в срок не позднее 14 дней с даты подписания.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Cs w:val="24"/>
        </w:rPr>
      </w:r>
    </w:p>
    <w:p>
      <w:pPr>
        <w:pStyle w:val="881"/>
        <w:ind w:firstLine="709"/>
        <w:jc w:val="both"/>
        <w:rPr>
          <w:rFonts w:ascii="XO Thames" w:hAnsi="XO Thames" w:cs="XO Thames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10</w:t>
      </w:r>
      <w:r>
        <w:rPr>
          <w:rFonts w:ascii="XO Thames" w:hAnsi="XO Thames" w:eastAsia="XO Thames" w:cs="XO Thames"/>
          <w:sz w:val="24"/>
          <w:szCs w:val="24"/>
        </w:rPr>
        <w:t xml:space="preserve">.3. Все изменения, дополнения и приложения к настоящему Договору оформляются  дополнительным соглашением.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Cs w:val="24"/>
        </w:rPr>
      </w:r>
    </w:p>
    <w:p>
      <w:pPr>
        <w:pStyle w:val="881"/>
        <w:ind w:firstLine="709"/>
        <w:jc w:val="both"/>
        <w:rPr>
          <w:rFonts w:ascii="XO Thames" w:hAnsi="XO Thames" w:cs="XO Thames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10.4. При исполнении настоящего Договора не допускается перемена Исполнителя, за исключением случая, если новый Исполнитель является правопреемником И</w:t>
      </w:r>
      <w:r>
        <w:rPr>
          <w:rFonts w:ascii="XO Thames" w:hAnsi="XO Thames" w:eastAsia="XO Thames" w:cs="XO Thames"/>
          <w:sz w:val="24"/>
          <w:szCs w:val="24"/>
        </w:rPr>
        <w:t xml:space="preserve">сполнителя по настоящему Договору, вследствие реорганизации юридического лица в форме преобразования, слияния или присоединения.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Cs w:val="24"/>
        </w:rPr>
      </w:r>
    </w:p>
    <w:p>
      <w:pPr>
        <w:pStyle w:val="881"/>
        <w:ind w:firstLine="709"/>
        <w:jc w:val="both"/>
        <w:rPr>
          <w:rFonts w:ascii="XO Thames" w:hAnsi="XO Thames" w:cs="XO Thames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10.5. В случае изменения у какой-либо из Сторон местонахождения, банковских или других реквизитов в течение трех (рабочих) дней</w:t>
      </w:r>
      <w:r>
        <w:rPr>
          <w:rFonts w:ascii="XO Thames" w:hAnsi="XO Thames" w:eastAsia="XO Thames" w:cs="XO Thames"/>
          <w:sz w:val="24"/>
          <w:szCs w:val="24"/>
        </w:rPr>
        <w:t xml:space="preserve"> письменно уведомить об изменениях другую  Сторону.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Cs w:val="24"/>
        </w:rPr>
      </w:r>
    </w:p>
    <w:p>
      <w:pPr>
        <w:pStyle w:val="881"/>
        <w:ind w:firstLine="709"/>
        <w:jc w:val="both"/>
        <w:rPr>
          <w:rFonts w:ascii="XO Thames" w:hAnsi="XO Thames" w:cs="XO Thames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10.6. Во всем, что не оговорено в Договоре, Стороны руководствуются действующим законодательством.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Cs w:val="24"/>
        </w:rPr>
      </w:r>
    </w:p>
    <w:p>
      <w:pPr>
        <w:pStyle w:val="881"/>
        <w:ind w:firstLine="709"/>
        <w:jc w:val="both"/>
        <w:rPr>
          <w:rFonts w:ascii="XO Thames" w:hAnsi="XO Thames" w:cs="XO Thames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10.7. Все приложения настоящего Договора являются его неотъемлемой частью: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Cs w:val="24"/>
        </w:rPr>
      </w:r>
    </w:p>
    <w:p>
      <w:pPr>
        <w:pStyle w:val="884"/>
        <w:ind w:left="680" w:firstLine="454"/>
        <w:jc w:val="both"/>
        <w:spacing w:line="240" w:lineRule="auto"/>
        <w:tabs>
          <w:tab w:val="left" w:pos="9897" w:leader="none"/>
        </w:tabs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Приложение № 1 – Техническое з</w:t>
      </w:r>
      <w:r>
        <w:rPr>
          <w:rFonts w:ascii="XO Thames" w:hAnsi="XO Thames" w:eastAsia="XO Thames" w:cs="XO Thames"/>
          <w:sz w:val="24"/>
          <w:szCs w:val="24"/>
        </w:rPr>
        <w:t xml:space="preserve">адание 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84"/>
        <w:ind w:left="680" w:firstLine="454"/>
        <w:jc w:val="both"/>
        <w:spacing w:line="240" w:lineRule="auto"/>
        <w:tabs>
          <w:tab w:val="left" w:pos="9897" w:leader="none"/>
        </w:tabs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Приложение № 2  - Спецификация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84"/>
        <w:ind w:left="680" w:firstLine="454"/>
        <w:jc w:val="both"/>
        <w:spacing w:line="240" w:lineRule="auto"/>
        <w:tabs>
          <w:tab w:val="left" w:pos="9897" w:leader="none"/>
        </w:tabs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Приложение № 3 -Акт оказанных услуг (форма)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84"/>
        <w:ind w:left="680" w:firstLine="454"/>
        <w:jc w:val="both"/>
        <w:tabs>
          <w:tab w:val="left" w:pos="9897" w:leader="none"/>
        </w:tabs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85"/>
        <w:ind w:left="360" w:firstLine="0"/>
        <w:spacing w:after="0"/>
        <w:tabs>
          <w:tab w:val="left" w:pos="9631" w:leader="none"/>
        </w:tabs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  <w:t xml:space="preserve">11. Адреса, реквизиты и подписи Сторон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78"/>
        <w:numPr>
          <w:ilvl w:val="0"/>
          <w:numId w:val="0"/>
        </w:numPr>
        <w:jc w:val="center"/>
        <w:widowControl/>
        <w:rPr>
          <w:rFonts w:ascii="XO Thames" w:hAnsi="XO Thames" w:cs="XO Thames"/>
          <w:b/>
          <w:bCs/>
          <w:sz w:val="24"/>
          <w:szCs w:val="24"/>
        </w:rPr>
        <w:outlineLvl w:val="1"/>
      </w:pPr>
      <w:r>
        <w:rPr>
          <w:rFonts w:ascii="XO Thames" w:hAnsi="XO Thames" w:eastAsia="XO Thames" w:cs="XO Thames"/>
          <w:b/>
          <w:bCs/>
          <w:sz w:val="24"/>
          <w:szCs w:val="24"/>
        </w:rPr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b/>
          <w:bCs/>
          <w:sz w:val="24"/>
          <w:szCs w:val="24"/>
        </w:rPr>
      </w:r>
    </w:p>
    <w:tbl>
      <w:tblPr>
        <w:tblStyle w:val="877"/>
        <w:tblpPr w:horzAnchor="margin" w:tblpX="250" w:vertAnchor="text" w:tblpY="175" w:leftFromText="180" w:topFromText="0" w:rightFromText="180" w:bottomFromText="0"/>
        <w:tblW w:w="10281" w:type="dxa"/>
        <w:tblInd w:w="-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95"/>
        <w:gridCol w:w="4785"/>
      </w:tblGrid>
      <w:tr>
        <w:tblPrEx/>
        <w:trPr/>
        <w:tc>
          <w:tcPr>
            <w:tcW w:w="5495" w:type="dxa"/>
            <w:textDirection w:val="lrTb"/>
            <w:noWrap w:val="false"/>
          </w:tcPr>
          <w:p>
            <w:pPr>
              <w:pStyle w:val="863"/>
              <w:jc w:val="center"/>
              <w:spacing w:before="0" w:after="0" w:line="240" w:lineRule="auto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ru-RU" w:eastAsia="en-US" w:bidi="ar-SA"/>
              </w:rPr>
              <w:t xml:space="preserve">Заказчик:</w:t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  <w:p>
            <w:pPr>
              <w:pStyle w:val="880"/>
              <w:jc w:val="center"/>
              <w:rPr>
                <w:rFonts w:ascii="XO Thames" w:hAnsi="XO Thames" w:cs="XO Thames"/>
                <w:b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</w:rPr>
              <w:t xml:space="preserve">ТУ Росимущества </w:t>
            </w:r>
            <w:r>
              <w:rPr>
                <w:rFonts w:ascii="XO Thames" w:hAnsi="XO Thames" w:eastAsia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Cs w:val="24"/>
              </w:rPr>
            </w:r>
          </w:p>
          <w:p>
            <w:pPr>
              <w:pStyle w:val="880"/>
              <w:jc w:val="center"/>
              <w:rPr>
                <w:rFonts w:ascii="XO Thames" w:hAnsi="XO Thames" w:cs="XO Thames"/>
                <w:b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</w:rPr>
              <w:t xml:space="preserve">в Карачаево-Черкесской Республике</w:t>
            </w:r>
            <w:r>
              <w:rPr>
                <w:rFonts w:ascii="XO Thames" w:hAnsi="XO Thames" w:eastAsia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Cs w:val="24"/>
              </w:rPr>
            </w:r>
          </w:p>
          <w:p>
            <w:pPr>
              <w:pStyle w:val="881"/>
              <w:spacing w:line="276" w:lineRule="auto"/>
              <w:rPr>
                <w:rFonts w:ascii="XO Thames" w:hAnsi="XO Thames" w:cs="XO Thames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XO Thames" w:hAnsi="XO Thames" w:eastAsia="XO Thames" w:cs="XO Thames"/>
                <w:sz w:val="24"/>
                <w:szCs w:val="24"/>
              </w:rPr>
              <w:t xml:space="preserve">369000, КЧР, г. Черкесск, ул. Кавказская 19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Cs w:val="24"/>
              </w:rPr>
            </w:r>
          </w:p>
          <w:p>
            <w:pPr>
              <w:pStyle w:val="881"/>
              <w:spacing w:line="276" w:lineRule="auto"/>
              <w:rPr>
                <w:rFonts w:ascii="XO Thames" w:hAnsi="XO Thames" w:cs="XO Thames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XO Thames" w:hAnsi="XO Thames" w:eastAsia="XO Thames" w:cs="XO Thames"/>
                <w:sz w:val="24"/>
                <w:szCs w:val="24"/>
              </w:rPr>
              <w:t xml:space="preserve">тел./факс: +7 (8782) 22-03-61/ 28-18-47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Cs w:val="24"/>
              </w:rPr>
            </w:r>
          </w:p>
          <w:p>
            <w:pPr>
              <w:pStyle w:val="881"/>
              <w:spacing w:line="276" w:lineRule="auto"/>
              <w:rPr>
                <w:rFonts w:ascii="XO Thames" w:hAnsi="XO Thames" w:cs="XO Thames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XO Thames" w:hAnsi="XO Thames" w:eastAsia="XO Thames" w:cs="XO Thames"/>
                <w:sz w:val="24"/>
                <w:szCs w:val="24"/>
              </w:rPr>
              <w:t xml:space="preserve">e-mail: tu09@rosim.gov.ru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Cs w:val="24"/>
              </w:rPr>
            </w:r>
          </w:p>
          <w:p>
            <w:pPr>
              <w:pStyle w:val="881"/>
              <w:spacing w:line="276" w:lineRule="auto"/>
              <w:rPr>
                <w:rFonts w:ascii="XO Thames" w:hAnsi="XO Thames" w:cs="XO Thames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XO Thames" w:hAnsi="XO Thames" w:eastAsia="XO Thames" w:cs="XO Thames"/>
                <w:sz w:val="24"/>
                <w:szCs w:val="24"/>
              </w:rPr>
              <w:t xml:space="preserve">ИНН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  <w:tab/>
              <w:t xml:space="preserve">0917014364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Cs w:val="24"/>
              </w:rPr>
            </w:r>
          </w:p>
          <w:p>
            <w:pPr>
              <w:pStyle w:val="881"/>
              <w:spacing w:line="276" w:lineRule="auto"/>
              <w:rPr>
                <w:rFonts w:ascii="XO Thames" w:hAnsi="XO Thames" w:cs="XO Thames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XO Thames" w:hAnsi="XO Thames" w:eastAsia="XO Thames" w:cs="XO Thames"/>
                <w:sz w:val="24"/>
                <w:szCs w:val="24"/>
              </w:rPr>
              <w:t xml:space="preserve">КПП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  <w:tab/>
              <w:t xml:space="preserve">091701001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Cs w:val="24"/>
              </w:rPr>
            </w:r>
          </w:p>
          <w:p>
            <w:pPr>
              <w:pStyle w:val="881"/>
              <w:spacing w:line="276" w:lineRule="auto"/>
              <w:rPr>
                <w:rFonts w:ascii="XO Thames" w:hAnsi="XO Thames" w:cs="XO Thames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XO Thames" w:hAnsi="XO Thames" w:eastAsia="XO Thames" w:cs="XO Thames"/>
                <w:sz w:val="24"/>
                <w:szCs w:val="24"/>
              </w:rPr>
              <w:t xml:space="preserve">ОКТМО 91701000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Cs w:val="24"/>
              </w:rPr>
            </w:r>
          </w:p>
          <w:p>
            <w:pPr>
              <w:pStyle w:val="881"/>
              <w:spacing w:line="276" w:lineRule="auto"/>
              <w:rPr>
                <w:rFonts w:ascii="XO Thames" w:hAnsi="XO Thames" w:cs="XO Thames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XO Thames" w:hAnsi="XO Thames" w:eastAsia="XO Thames" w:cs="XO Thames"/>
                <w:sz w:val="24"/>
                <w:szCs w:val="24"/>
              </w:rPr>
              <w:t xml:space="preserve">ОГРН 1090917001120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Cs w:val="24"/>
              </w:rPr>
            </w:r>
          </w:p>
          <w:p>
            <w:pPr>
              <w:pStyle w:val="880"/>
              <w:rPr>
                <w:rFonts w:ascii="XO Thames" w:hAnsi="XO Thames" w:cs="XO Thames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shd w:val="clear" w:color="auto" w:fill="ffffff"/>
              </w:rPr>
              <w:t xml:space="preserve">ОКЦ № 1 ВВГУ Банка России // УФК по Нижегородской области, г. Нижний Новгород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Cs w:val="24"/>
              </w:rPr>
            </w:r>
          </w:p>
          <w:p>
            <w:pPr>
              <w:pStyle w:val="880"/>
              <w:spacing w:line="276" w:lineRule="auto"/>
              <w:rPr>
                <w:rFonts w:ascii="XO Thames" w:hAnsi="XO Thames" w:cs="XO Thames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</w:rPr>
              <w:t xml:space="preserve">Номер счета получателя средств (Казначейский счет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  <w:t xml:space="preserve">) 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  <w:t xml:space="preserve">03211643000000013220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Cs w:val="24"/>
              </w:rPr>
            </w:r>
          </w:p>
          <w:p>
            <w:pPr>
              <w:pStyle w:val="881"/>
              <w:spacing w:line="276" w:lineRule="auto"/>
              <w:rPr>
                <w:rFonts w:ascii="XO Thames" w:hAnsi="XO Thames" w:cs="XO Thames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XO Thames" w:hAnsi="XO Thames" w:eastAsia="XO Thames" w:cs="XO Thames"/>
                <w:sz w:val="24"/>
                <w:szCs w:val="24"/>
              </w:rPr>
              <w:t xml:space="preserve">Номер счета банка получателя средств (Единый казначейский счет) 40102810745370000024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Cs w:val="24"/>
              </w:rPr>
            </w:r>
          </w:p>
          <w:p>
            <w:pPr>
              <w:pStyle w:val="881"/>
              <w:spacing w:line="276" w:lineRule="auto"/>
              <w:rPr>
                <w:rFonts w:ascii="XO Thames" w:hAnsi="XO Thames" w:cs="XO Thames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XO Thames" w:hAnsi="XO Thames" w:eastAsia="XO Thames" w:cs="XO Thames"/>
                <w:sz w:val="24"/>
                <w:szCs w:val="24"/>
              </w:rPr>
              <w:t xml:space="preserve">Лицевой счет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  <w:tab/>
              <w:t xml:space="preserve">03791А18330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Cs w:val="24"/>
              </w:rPr>
            </w:r>
          </w:p>
          <w:p>
            <w:pPr>
              <w:pStyle w:val="881"/>
              <w:spacing w:line="276" w:lineRule="auto"/>
              <w:shd w:val="clear" w:color="auto" w:fill="ffffff"/>
              <w:rPr>
                <w:rFonts w:ascii="XO Thames" w:hAnsi="XO Thames" w:cs="XO Thames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XO Thames" w:hAnsi="XO Thames" w:eastAsia="XO Thames" w:cs="XO Thames"/>
                <w:sz w:val="24"/>
                <w:szCs w:val="24"/>
              </w:rPr>
              <w:t xml:space="preserve">БИК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  <w:tab/>
              <w:t xml:space="preserve">012202102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</w:tc>
        <w:tc>
          <w:tcPr>
            <w:tcW w:w="4785" w:type="dxa"/>
            <w:textDirection w:val="lrTb"/>
            <w:noWrap w:val="false"/>
          </w:tcPr>
          <w:p>
            <w:pPr>
              <w:pStyle w:val="863"/>
              <w:jc w:val="center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ru-RU" w:eastAsia="en-US" w:bidi="ar-SA"/>
              </w:rPr>
              <w:t xml:space="preserve">Поставщик: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en-US" w:eastAsia="en-US" w:bidi="ar-SA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495" w:type="dxa"/>
            <w:textDirection w:val="lrTb"/>
            <w:noWrap w:val="false"/>
          </w:tcPr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_________________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_________________________/ _________________                    </w:t>
            </w:r>
            <w:r>
              <w:rPr>
                <w:rFonts w:ascii="XO Thames" w:hAnsi="XO Thames" w:eastAsia="XO Thames" w:cs="XO Thames"/>
                <w:i/>
                <w:sz w:val="24"/>
                <w:szCs w:val="24"/>
                <w:lang w:val="ru-RU" w:eastAsia="en-US" w:bidi="ar-SA"/>
              </w:rPr>
              <w:t xml:space="preserve">                        подпись                                                ФИО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М.П.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71"/>
              <w:ind w:firstLine="0"/>
              <w:jc w:val="center"/>
              <w:spacing w:before="0" w:after="0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ru-RU" w:bidi="ar-SA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</w:tc>
        <w:tc>
          <w:tcPr>
            <w:tcW w:w="4785" w:type="dxa"/>
            <w:textDirection w:val="lrTb"/>
            <w:noWrap w:val="false"/>
          </w:tcPr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_________________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___________________ / ___________                         </w:t>
            </w:r>
            <w:r>
              <w:rPr>
                <w:rFonts w:ascii="XO Thames" w:hAnsi="XO Thames" w:eastAsia="XO Thames" w:cs="XO Thames"/>
                <w:i/>
                <w:sz w:val="24"/>
                <w:szCs w:val="24"/>
                <w:lang w:val="ru-RU" w:eastAsia="en-US" w:bidi="ar-SA"/>
              </w:rPr>
              <w:t xml:space="preserve">подпись                                  ФИО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М.П.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71"/>
              <w:ind w:firstLine="0"/>
              <w:jc w:val="center"/>
              <w:spacing w:before="0" w:after="0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ru-RU" w:bidi="ar-SA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</w:tc>
      </w:tr>
    </w:tbl>
    <w:p>
      <w:pPr>
        <w:pStyle w:val="871"/>
        <w:ind w:firstLine="0"/>
        <w:jc w:val="center"/>
        <w:widowControl/>
        <w:rPr>
          <w:rFonts w:ascii="XO Thames" w:hAnsi="XO Thames" w:cs="XO Thames"/>
          <w:b/>
          <w:sz w:val="24"/>
          <w:szCs w:val="24"/>
        </w:rPr>
      </w:pPr>
      <w:r>
        <w:rPr>
          <w:rFonts w:ascii="XO Thames" w:hAnsi="XO Thames" w:eastAsia="XO Thames" w:cs="XO Thames"/>
          <w:b/>
          <w:sz w:val="24"/>
          <w:szCs w:val="24"/>
        </w:rPr>
      </w:r>
      <w:r>
        <w:rPr>
          <w:rFonts w:ascii="XO Thames" w:hAnsi="XO Thames" w:cs="XO Thames"/>
          <w:b/>
          <w:sz w:val="24"/>
          <w:szCs w:val="24"/>
        </w:rPr>
      </w:r>
      <w:r>
        <w:rPr>
          <w:rFonts w:ascii="XO Thames" w:hAnsi="XO Thames" w:cs="XO Thames"/>
          <w:b/>
          <w:sz w:val="24"/>
          <w:szCs w:val="24"/>
        </w:rPr>
      </w:r>
    </w:p>
    <w:p>
      <w:pPr>
        <w:pStyle w:val="863"/>
        <w:ind w:left="6480" w:firstLine="41"/>
        <w:spacing w:before="0" w:after="0" w:line="240" w:lineRule="auto"/>
        <w:widowControl w:val="off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  <w:lang w:eastAsia="ru-RU"/>
        </w:rPr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63"/>
        <w:ind w:left="6480" w:firstLine="41"/>
        <w:spacing w:before="0" w:after="0" w:line="240" w:lineRule="auto"/>
        <w:widowControl w:val="off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  <w:lang w:eastAsia="ru-RU"/>
        </w:rPr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63"/>
        <w:ind w:left="6480" w:firstLine="41"/>
        <w:spacing w:before="0" w:after="0" w:line="240" w:lineRule="auto"/>
        <w:widowControl w:val="off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  <w:lang w:eastAsia="ru-RU"/>
        </w:rPr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63"/>
        <w:ind w:left="6480" w:firstLine="41"/>
        <w:spacing w:before="0" w:after="0" w:line="240" w:lineRule="auto"/>
        <w:widowControl w:val="off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  <w:lang w:eastAsia="ru-RU"/>
        </w:rPr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63"/>
        <w:ind w:left="6480" w:firstLine="41"/>
        <w:spacing w:before="0" w:after="0" w:line="240" w:lineRule="auto"/>
        <w:widowControl w:val="off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  <w:lang w:eastAsia="ru-RU"/>
        </w:rPr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63"/>
        <w:ind w:left="6480" w:firstLine="41"/>
        <w:spacing w:before="0" w:after="0" w:line="240" w:lineRule="auto"/>
        <w:widowControl w:val="off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  <w:lang w:eastAsia="ru-RU"/>
        </w:rPr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63"/>
        <w:ind w:left="6480" w:firstLine="41"/>
        <w:spacing w:before="0" w:after="0" w:line="240" w:lineRule="auto"/>
        <w:widowControl w:val="off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  <w:lang w:eastAsia="ru-RU"/>
        </w:rPr>
        <w:t xml:space="preserve">Приложение № 1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63"/>
        <w:ind w:left="6480" w:firstLine="41"/>
        <w:spacing w:before="0" w:after="0" w:line="240" w:lineRule="auto"/>
        <w:widowControl w:val="off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  <w:lang w:eastAsia="ru-RU"/>
        </w:rPr>
        <w:t xml:space="preserve">к договору №____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63"/>
        <w:ind w:left="6480" w:firstLine="41"/>
        <w:spacing w:before="0" w:after="0" w:line="240" w:lineRule="auto"/>
        <w:widowControl w:val="off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  <w:lang w:eastAsia="ru-RU"/>
        </w:rPr>
        <w:t xml:space="preserve">от «___» __________ 2026г.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63"/>
        <w:ind w:firstLine="680"/>
        <w:jc w:val="center"/>
        <w:spacing w:before="0" w:after="0" w:line="240" w:lineRule="auto"/>
        <w:widowControl w:val="off"/>
        <w:tabs>
          <w:tab w:val="left" w:pos="274" w:leader="none"/>
          <w:tab w:val="clear" w:pos="708" w:leader="none"/>
        </w:tabs>
        <w:rPr>
          <w:rFonts w:ascii="XO Thames" w:hAnsi="XO Thames" w:cs="XO Thames"/>
          <w:bCs/>
          <w:sz w:val="24"/>
          <w:szCs w:val="24"/>
          <w:shd w:val="clear" w:color="auto" w:fill="ffffff"/>
        </w:rPr>
      </w:pPr>
      <w:r>
        <w:rPr>
          <w:rFonts w:ascii="XO Thames" w:hAnsi="XO Thames" w:eastAsia="XO Thames" w:cs="XO Thames"/>
          <w:bCs/>
          <w:sz w:val="24"/>
          <w:szCs w:val="24"/>
          <w:shd w:val="clear" w:color="auto" w:fill="ffffff"/>
          <w:lang w:eastAsia="ru-RU"/>
        </w:rPr>
      </w:r>
      <w:r>
        <w:rPr>
          <w:rFonts w:ascii="XO Thames" w:hAnsi="XO Thames" w:cs="XO Thames"/>
          <w:bCs/>
          <w:sz w:val="24"/>
          <w:szCs w:val="24"/>
          <w:shd w:val="clear" w:color="auto" w:fill="ffffff"/>
        </w:rPr>
      </w:r>
      <w:r>
        <w:rPr>
          <w:rFonts w:ascii="XO Thames" w:hAnsi="XO Thames" w:cs="XO Thames"/>
          <w:bCs/>
          <w:sz w:val="24"/>
          <w:szCs w:val="24"/>
          <w:shd w:val="clear" w:color="auto" w:fill="ffffff"/>
        </w:rPr>
      </w:r>
    </w:p>
    <w:p>
      <w:pPr>
        <w:pStyle w:val="863"/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  <w:lang w:eastAsia="ar-SA"/>
        </w:rPr>
      </w:pPr>
      <w:r>
        <w:rPr>
          <w:rFonts w:ascii="XO Thames" w:hAnsi="XO Thames" w:eastAsia="XO Thames" w:cs="XO Thames"/>
          <w:b/>
          <w:bCs/>
          <w:sz w:val="28"/>
          <w:szCs w:val="28"/>
          <w:lang w:eastAsia="ar-SA"/>
        </w:rPr>
      </w:r>
      <w:r>
        <w:rPr>
          <w:rFonts w:ascii="XO Thames" w:hAnsi="XO Thames" w:eastAsia="XO Thames" w:cs="XO Thames"/>
          <w:b/>
          <w:bCs/>
          <w:sz w:val="28"/>
          <w:szCs w:val="28"/>
          <w:lang w:eastAsia="ar-SA"/>
        </w:rPr>
        <w:t xml:space="preserve">Техническое задание</w:t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  <w:lang w:eastAsia="ar-SA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  <w:lang w:eastAsia="ar-SA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jc w:val="center"/>
        <w:spacing w:before="0" w:after="0" w:line="240" w:lineRule="auto"/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pPr>
      <w:r>
        <w:rPr>
          <w:rFonts w:ascii="XO Thames" w:hAnsi="XO Thames" w:eastAsia="XO Thames" w:cs="XO Thames"/>
          <w:b/>
          <w:bCs/>
          <w:sz w:val="28"/>
          <w:szCs w:val="28"/>
          <w:highlight w:val="none"/>
          <w:lang w:eastAsia="ar-SA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  <w:lang w:eastAsia="ar-SA"/>
        </w:rPr>
      </w:r>
      <w:r>
        <w:rPr>
          <w:rFonts w:ascii="XO Thames" w:hAnsi="XO Thames" w:eastAsia="XO Thames" w:cs="XO Thames"/>
          <w:b/>
          <w:bCs/>
          <w:sz w:val="28"/>
          <w:szCs w:val="28"/>
          <w:highlight w:val="none"/>
        </w:rPr>
      </w:r>
    </w:p>
    <w:p>
      <w:pPr>
        <w:spacing w:before="0" w:after="0" w:line="240" w:lineRule="auto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spacing w:before="0" w:after="0" w:line="240" w:lineRule="auto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  <w:highlight w:val="none"/>
          <w:lang w:eastAsia="ar-SA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ar-SA"/>
        </w:rPr>
      </w:r>
      <w:r>
        <w:rPr>
          <w:rFonts w:ascii="XO Thames" w:hAnsi="XO Thames" w:cs="XO Thames"/>
          <w:sz w:val="24"/>
          <w:szCs w:val="24"/>
        </w:rPr>
      </w:r>
    </w:p>
    <w:tbl>
      <w:tblPr>
        <w:tblStyle w:val="877"/>
        <w:tblpPr w:horzAnchor="margin" w:tblpX="250" w:vertAnchor="text" w:tblpY="175" w:leftFromText="180" w:topFromText="0" w:rightFromText="180" w:bottomFromText="0"/>
        <w:tblW w:w="10281" w:type="dxa"/>
        <w:tblInd w:w="-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95"/>
        <w:gridCol w:w="4785"/>
      </w:tblGrid>
      <w:tr>
        <w:tblPrEx/>
        <w:trPr/>
        <w:tc>
          <w:tcPr>
            <w:tcW w:w="5495" w:type="dxa"/>
            <w:textDirection w:val="lrTb"/>
            <w:noWrap w:val="false"/>
          </w:tcPr>
          <w:p>
            <w:pPr>
              <w:pStyle w:val="863"/>
              <w:jc w:val="center"/>
              <w:spacing w:before="0" w:after="0" w:line="240" w:lineRule="auto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ru-RU" w:eastAsia="en-US" w:bidi="ar-SA"/>
              </w:rPr>
              <w:t xml:space="preserve">Заказчик:</w:t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  <w:p>
            <w:pPr>
              <w:pStyle w:val="863"/>
              <w:jc w:val="center"/>
              <w:spacing w:before="0" w:after="0" w:line="240" w:lineRule="auto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ru-RU" w:eastAsia="en-US" w:bidi="ar-SA"/>
              </w:rPr>
              <w:t xml:space="preserve">ТУ Росимущества                                                                  в Карачаево-Черкесской Республике</w:t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ru-RU" w:eastAsia="en-US" w:bidi="ar-SA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</w:tc>
        <w:tc>
          <w:tcPr>
            <w:tcW w:w="4785" w:type="dxa"/>
            <w:textDirection w:val="lrTb"/>
            <w:noWrap w:val="false"/>
          </w:tcPr>
          <w:p>
            <w:pPr>
              <w:pStyle w:val="863"/>
              <w:jc w:val="center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ru-RU" w:eastAsia="en-US" w:bidi="ar-SA"/>
              </w:rPr>
              <w:t xml:space="preserve">Поставщик: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en-US" w:eastAsia="en-US" w:bidi="ar-SA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495" w:type="dxa"/>
            <w:textDirection w:val="lrTb"/>
            <w:noWrap w:val="false"/>
          </w:tcPr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_________________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_________________________/ _________________                    </w:t>
            </w:r>
            <w:r>
              <w:rPr>
                <w:rFonts w:ascii="XO Thames" w:hAnsi="XO Thames" w:eastAsia="XO Thames" w:cs="XO Thames"/>
                <w:i/>
                <w:sz w:val="24"/>
                <w:szCs w:val="24"/>
                <w:lang w:val="ru-RU" w:eastAsia="en-US" w:bidi="ar-SA"/>
              </w:rPr>
              <w:t xml:space="preserve">                        подпись                                                ФИО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М.П.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71"/>
              <w:ind w:firstLine="0"/>
              <w:jc w:val="center"/>
              <w:spacing w:before="0" w:after="0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ru-RU" w:bidi="ar-SA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</w:tc>
        <w:tc>
          <w:tcPr>
            <w:tcW w:w="4785" w:type="dxa"/>
            <w:textDirection w:val="lrTb"/>
            <w:noWrap w:val="false"/>
          </w:tcPr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_________________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___________________ / ___________                         </w:t>
            </w:r>
            <w:r>
              <w:rPr>
                <w:rFonts w:ascii="XO Thames" w:hAnsi="XO Thames" w:eastAsia="XO Thames" w:cs="XO Thames"/>
                <w:i/>
                <w:sz w:val="24"/>
                <w:szCs w:val="24"/>
                <w:lang w:val="ru-RU" w:eastAsia="en-US" w:bidi="ar-SA"/>
              </w:rPr>
              <w:t xml:space="preserve">подпись                                  ФИО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М.П.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71"/>
              <w:ind w:firstLine="0"/>
              <w:jc w:val="center"/>
              <w:spacing w:before="0" w:after="0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ru-RU" w:bidi="ar-SA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</w:tc>
      </w:tr>
    </w:tbl>
    <w:p>
      <w:pPr>
        <w:pStyle w:val="863"/>
        <w:spacing w:before="0" w:after="0" w:line="240" w:lineRule="auto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63"/>
        <w:ind w:left="6480" w:firstLine="41"/>
        <w:spacing w:before="0" w:after="0" w:line="240" w:lineRule="auto"/>
        <w:widowControl w:val="off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  <w:lang w:eastAsia="ru-RU"/>
        </w:rPr>
        <w:t xml:space="preserve">Приложение № 2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63"/>
        <w:ind w:left="6480" w:firstLine="41"/>
        <w:spacing w:before="0" w:after="0" w:line="240" w:lineRule="auto"/>
        <w:widowControl w:val="off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  <w:lang w:eastAsia="ru-RU"/>
        </w:rPr>
        <w:t xml:space="preserve">к договору №____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63"/>
        <w:ind w:left="6480" w:firstLine="41"/>
        <w:spacing w:before="0" w:after="0" w:line="240" w:lineRule="auto"/>
        <w:widowControl w:val="off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  <w:lang w:eastAsia="ru-RU"/>
        </w:rPr>
        <w:t xml:space="preserve">от «___» __________ 2026г.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63"/>
        <w:ind w:firstLine="680"/>
        <w:jc w:val="center"/>
        <w:spacing w:before="0" w:after="0" w:line="240" w:lineRule="auto"/>
        <w:widowControl w:val="off"/>
        <w:tabs>
          <w:tab w:val="left" w:pos="274" w:leader="none"/>
          <w:tab w:val="clear" w:pos="708" w:leader="none"/>
        </w:tabs>
        <w:rPr>
          <w:rFonts w:ascii="XO Thames" w:hAnsi="XO Thames" w:cs="XO Thames"/>
          <w:bCs/>
          <w:sz w:val="24"/>
          <w:szCs w:val="24"/>
          <w:shd w:val="clear" w:color="auto" w:fill="ffffff"/>
        </w:rPr>
      </w:pPr>
      <w:r>
        <w:rPr>
          <w:rFonts w:ascii="XO Thames" w:hAnsi="XO Thames" w:eastAsia="XO Thames" w:cs="XO Thames"/>
          <w:bCs/>
          <w:sz w:val="24"/>
          <w:szCs w:val="24"/>
          <w:shd w:val="clear" w:color="auto" w:fill="ffffff"/>
          <w:lang w:eastAsia="ru-RU"/>
        </w:rPr>
      </w:r>
      <w:r>
        <w:rPr>
          <w:rFonts w:ascii="XO Thames" w:hAnsi="XO Thames" w:cs="XO Thames"/>
          <w:bCs/>
          <w:sz w:val="24"/>
          <w:szCs w:val="24"/>
          <w:shd w:val="clear" w:color="auto" w:fill="ffffff"/>
        </w:rPr>
      </w:r>
      <w:r>
        <w:rPr>
          <w:rFonts w:ascii="XO Thames" w:hAnsi="XO Thames" w:cs="XO Thames"/>
          <w:bCs/>
          <w:sz w:val="24"/>
          <w:szCs w:val="24"/>
          <w:shd w:val="clear" w:color="auto" w:fill="ffffff"/>
        </w:rPr>
      </w:r>
    </w:p>
    <w:p>
      <w:pPr>
        <w:pStyle w:val="881"/>
        <w:jc w:val="center"/>
        <w:tabs>
          <w:tab w:val="left" w:pos="4500" w:leader="none"/>
        </w:tabs>
        <w:rPr>
          <w:rFonts w:ascii="XO Thames" w:hAnsi="XO Thames" w:cs="XO Thames"/>
          <w:b/>
          <w:szCs w:val="24"/>
        </w:rPr>
      </w:pPr>
      <w:r>
        <w:rPr>
          <w:rFonts w:ascii="XO Thames" w:hAnsi="XO Thames" w:eastAsia="XO Thames" w:cs="XO Thames"/>
          <w:b/>
          <w:sz w:val="24"/>
          <w:szCs w:val="24"/>
        </w:rPr>
      </w:r>
      <w:r>
        <w:rPr>
          <w:rFonts w:ascii="XO Thames" w:hAnsi="XO Thames" w:eastAsia="XO Thames" w:cs="XO Thames"/>
          <w:b/>
          <w:sz w:val="24"/>
          <w:szCs w:val="24"/>
        </w:rPr>
      </w:r>
      <w:r>
        <w:rPr>
          <w:rFonts w:ascii="XO Thames" w:hAnsi="XO Thames" w:cs="XO Thames"/>
          <w:b/>
          <w:szCs w:val="24"/>
        </w:rPr>
      </w:r>
    </w:p>
    <w:p>
      <w:pPr>
        <w:pStyle w:val="881"/>
        <w:jc w:val="center"/>
        <w:spacing w:line="324" w:lineRule="auto"/>
        <w:rPr>
          <w:rFonts w:ascii="XO Thames" w:hAnsi="XO Thames" w:cs="XO Thames"/>
          <w:b/>
          <w:szCs w:val="24"/>
        </w:rPr>
      </w:pPr>
      <w:r>
        <w:rPr>
          <w:rFonts w:ascii="XO Thames" w:hAnsi="XO Thames" w:eastAsia="XO Thames" w:cs="XO Thames"/>
          <w:b/>
          <w:sz w:val="24"/>
          <w:szCs w:val="24"/>
        </w:rPr>
        <w:t xml:space="preserve">СПЕЦИФИКАЦИЯ</w:t>
      </w:r>
      <w:r>
        <w:rPr>
          <w:rFonts w:ascii="XO Thames" w:hAnsi="XO Thames" w:eastAsia="XO Thames" w:cs="XO Thames"/>
          <w:b/>
          <w:sz w:val="24"/>
          <w:szCs w:val="24"/>
        </w:rPr>
      </w:r>
      <w:r>
        <w:rPr>
          <w:rFonts w:ascii="XO Thames" w:hAnsi="XO Thames" w:cs="XO Thames"/>
          <w:b/>
          <w:szCs w:val="24"/>
        </w:rPr>
      </w:r>
    </w:p>
    <w:tbl>
      <w:tblPr>
        <w:tblW w:w="996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3846"/>
        <w:gridCol w:w="1384"/>
        <w:gridCol w:w="1976"/>
        <w:gridCol w:w="2035"/>
      </w:tblGrid>
      <w:tr>
        <w:tblPrEx/>
        <w:trPr>
          <w:trHeight w:val="5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4" w:type="dxa"/>
            <w:vAlign w:val="center"/>
            <w:textDirection w:val="lrTb"/>
            <w:noWrap/>
          </w:tcPr>
          <w:p>
            <w:pPr>
              <w:pStyle w:val="880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846" w:type="dxa"/>
            <w:vAlign w:val="center"/>
            <w:textDirection w:val="lrTb"/>
            <w:noWrap/>
          </w:tcPr>
          <w:p>
            <w:pPr>
              <w:pStyle w:val="880"/>
              <w:jc w:val="center"/>
              <w:rPr>
                <w:rFonts w:ascii="XO Thames" w:hAnsi="XO Thames" w:cs="XO Thames"/>
                <w:i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i/>
                <w:sz w:val="24"/>
                <w:szCs w:val="24"/>
              </w:rPr>
              <w:t xml:space="preserve">Наименование Товара,                        характеристики, модель,                         товарный знак,                                  страна происхождения</w:t>
            </w:r>
            <w:r>
              <w:rPr>
                <w:rFonts w:ascii="XO Thames" w:hAnsi="XO Thames" w:cs="XO Thames"/>
                <w:i/>
                <w:sz w:val="24"/>
                <w:szCs w:val="24"/>
              </w:rPr>
            </w:r>
            <w:r>
              <w:rPr>
                <w:rFonts w:ascii="XO Thames" w:hAnsi="XO Thames" w:cs="XO Thames"/>
                <w:i/>
                <w:sz w:val="24"/>
                <w:szCs w:val="24"/>
              </w:rPr>
            </w:r>
          </w:p>
          <w:p>
            <w:pPr>
              <w:pStyle w:val="880"/>
              <w:jc w:val="center"/>
              <w:rPr>
                <w:rFonts w:ascii="XO Thames" w:hAnsi="XO Thames" w:cs="XO Thames"/>
                <w:i/>
              </w:rPr>
            </w:pPr>
            <w:r>
              <w:rPr>
                <w:rFonts w:ascii="XO Thames" w:hAnsi="XO Thames" w:eastAsia="XO Thames" w:cs="XO Thames"/>
                <w:i/>
                <w:sz w:val="24"/>
                <w:szCs w:val="24"/>
              </w:rPr>
            </w:r>
            <w:r>
              <w:rPr>
                <w:rFonts w:ascii="XO Thames" w:hAnsi="XO Thames" w:eastAsia="XO Thames" w:cs="XO Thames"/>
                <w:i/>
                <w:sz w:val="24"/>
                <w:szCs w:val="24"/>
              </w:rPr>
            </w:r>
            <w:r>
              <w:rPr>
                <w:rFonts w:ascii="XO Thames" w:hAnsi="XO Thames" w:cs="XO Thames"/>
                <w:i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/>
          </w:tcPr>
          <w:p>
            <w:pPr>
              <w:pStyle w:val="880"/>
              <w:jc w:val="center"/>
              <w:rPr>
                <w:rFonts w:ascii="XO Thames" w:hAnsi="XO Thames" w:cs="XO Thames"/>
                <w:i/>
              </w:rPr>
            </w:pPr>
            <w:r>
              <w:rPr>
                <w:rFonts w:ascii="XO Thames" w:hAnsi="XO Thames" w:eastAsia="XO Thames" w:cs="XO Thames"/>
                <w:i/>
                <w:sz w:val="24"/>
                <w:szCs w:val="24"/>
              </w:rPr>
              <w:t xml:space="preserve">К-во</w:t>
            </w:r>
            <w:r>
              <w:rPr>
                <w:rFonts w:ascii="XO Thames" w:hAnsi="XO Thames" w:eastAsia="XO Thames" w:cs="XO Thames"/>
                <w:i/>
                <w:sz w:val="24"/>
                <w:szCs w:val="24"/>
              </w:rPr>
            </w:r>
            <w:r>
              <w:rPr>
                <w:rFonts w:ascii="XO Thames" w:hAnsi="XO Thames" w:cs="XO Thames"/>
                <w:i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976" w:type="dxa"/>
            <w:vAlign w:val="center"/>
            <w:textDirection w:val="lrTb"/>
            <w:noWrap/>
          </w:tcPr>
          <w:p>
            <w:pPr>
              <w:pStyle w:val="880"/>
              <w:jc w:val="center"/>
              <w:rPr>
                <w:rFonts w:ascii="XO Thames" w:hAnsi="XO Thames" w:cs="XO Thames"/>
                <w:i/>
              </w:rPr>
            </w:pPr>
            <w:r>
              <w:rPr>
                <w:rFonts w:ascii="XO Thames" w:hAnsi="XO Thames" w:eastAsia="XO Thames" w:cs="XO Thames"/>
                <w:i/>
                <w:sz w:val="24"/>
                <w:szCs w:val="24"/>
              </w:rPr>
              <w:t xml:space="preserve">Цена </w:t>
            </w:r>
            <w:r>
              <w:rPr>
                <w:rFonts w:ascii="XO Thames" w:hAnsi="XO Thames" w:eastAsia="XO Thames" w:cs="XO Thames"/>
                <w:i/>
                <w:sz w:val="24"/>
                <w:szCs w:val="24"/>
              </w:rPr>
            </w:r>
            <w:r>
              <w:rPr>
                <w:rFonts w:ascii="XO Thames" w:hAnsi="XO Thames" w:cs="XO Thames"/>
                <w:i/>
              </w:rPr>
            </w:r>
          </w:p>
          <w:p>
            <w:pPr>
              <w:pStyle w:val="880"/>
              <w:rPr>
                <w:rFonts w:ascii="XO Thames" w:hAnsi="XO Thames" w:cs="XO Thames"/>
                <w:bCs/>
                <w:i/>
              </w:rPr>
            </w:pPr>
            <w:r>
              <w:rPr>
                <w:rFonts w:ascii="XO Thames" w:hAnsi="XO Thames" w:eastAsia="XO Thames" w:cs="XO Thames"/>
                <w:bCs/>
                <w:i/>
                <w:sz w:val="24"/>
                <w:szCs w:val="24"/>
              </w:rPr>
            </w:r>
            <w:r>
              <w:rPr>
                <w:rFonts w:ascii="XO Thames" w:hAnsi="XO Thames" w:eastAsia="XO Thames" w:cs="XO Thames"/>
                <w:bCs/>
                <w:i/>
                <w:sz w:val="24"/>
                <w:szCs w:val="24"/>
              </w:rPr>
            </w:r>
            <w:r>
              <w:rPr>
                <w:rFonts w:ascii="XO Thames" w:hAnsi="XO Thames" w:cs="XO Thames"/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35" w:type="dxa"/>
            <w:vAlign w:val="center"/>
            <w:textDirection w:val="lrTb"/>
            <w:noWrap/>
          </w:tcPr>
          <w:p>
            <w:pPr>
              <w:pStyle w:val="880"/>
              <w:jc w:val="center"/>
              <w:rPr>
                <w:rFonts w:ascii="XO Thames" w:hAnsi="XO Thames" w:cs="XO Thames"/>
                <w:i/>
              </w:rPr>
            </w:pPr>
            <w:r>
              <w:rPr>
                <w:rFonts w:ascii="XO Thames" w:hAnsi="XO Thames" w:eastAsia="XO Thames" w:cs="XO Thames"/>
                <w:i/>
                <w:sz w:val="24"/>
                <w:szCs w:val="24"/>
              </w:rPr>
              <w:t xml:space="preserve">Сумма </w:t>
            </w:r>
            <w:r>
              <w:rPr>
                <w:rFonts w:ascii="XO Thames" w:hAnsi="XO Thames" w:eastAsia="XO Thames" w:cs="XO Thames"/>
                <w:i/>
                <w:sz w:val="24"/>
                <w:szCs w:val="24"/>
              </w:rPr>
            </w:r>
            <w:r>
              <w:rPr>
                <w:rFonts w:ascii="XO Thames" w:hAnsi="XO Thames" w:cs="XO Thames"/>
                <w:i/>
              </w:rPr>
            </w:r>
          </w:p>
        </w:tc>
      </w:tr>
      <w:tr>
        <w:tblPrEx/>
        <w:trPr>
          <w:trHeight w:val="4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4" w:type="dxa"/>
            <w:vAlign w:val="center"/>
            <w:textDirection w:val="lrTb"/>
            <w:noWrap/>
          </w:tcPr>
          <w:p>
            <w:pPr>
              <w:pStyle w:val="880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</w:rPr>
              <w:t xml:space="preserve">1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846" w:type="dxa"/>
            <w:vAlign w:val="center"/>
            <w:textDirection w:val="lrTb"/>
            <w:noWrap/>
          </w:tcPr>
          <w:p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</w:rPr>
              <w:t xml:space="preserve">Сплит-система .......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384" w:type="dxa"/>
            <w:textDirection w:val="lrTb"/>
            <w:noWrap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</w:rPr>
              <w:t xml:space="preserve">3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976" w:type="dxa"/>
            <w:textDirection w:val="lrTb"/>
            <w:noWrap/>
          </w:tcPr>
          <w:p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35" w:type="dxa"/>
            <w:textDirection w:val="lrTb"/>
            <w:noWrap/>
          </w:tcPr>
          <w:p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</w:tr>
      <w:tr>
        <w:tblPrEx/>
        <w:trPr>
          <w:trHeight w:val="419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4" w:type="dxa"/>
            <w:vAlign w:val="center"/>
            <w:textDirection w:val="lrTb"/>
            <w:noWrap/>
          </w:tcPr>
          <w:p>
            <w:pPr>
              <w:pStyle w:val="880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</w:rPr>
              <w:t xml:space="preserve">2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846" w:type="dxa"/>
            <w:vAlign w:val="center"/>
            <w:textDirection w:val="lrTb"/>
            <w:noWrap/>
          </w:tcPr>
          <w:p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</w:rPr>
              <w:t xml:space="preserve">Сплит-система .......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384" w:type="dxa"/>
            <w:textDirection w:val="lrTb"/>
            <w:noWrap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</w:rPr>
              <w:t xml:space="preserve">4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976" w:type="dxa"/>
            <w:textDirection w:val="lrTb"/>
            <w:noWrap/>
          </w:tcPr>
          <w:p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35" w:type="dxa"/>
            <w:textDirection w:val="lrTb"/>
            <w:noWrap/>
          </w:tcPr>
          <w:p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</w:tr>
      <w:tr>
        <w:tblPrEx/>
        <w:trPr>
          <w:trHeight w:val="4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4" w:type="dxa"/>
            <w:vAlign w:val="center"/>
            <w:textDirection w:val="lrTb"/>
            <w:noWrap/>
          </w:tcPr>
          <w:p>
            <w:pPr>
              <w:pStyle w:val="880"/>
              <w:jc w:val="center"/>
              <w:rPr>
                <w:rFonts w:ascii="XO Thames" w:hAnsi="XO Thames" w:cs="XO Thames"/>
                <w:b/>
                <w:bCs/>
                <w:u w:val="single"/>
              </w:rPr>
            </w:pPr>
            <w:r>
              <w:rPr>
                <w:rFonts w:ascii="XO Thames" w:hAnsi="XO Thames" w:eastAsia="XO Thames" w:cs="XO Thames"/>
                <w:b/>
                <w:bCs/>
                <w:sz w:val="24"/>
                <w:szCs w:val="24"/>
                <w:u w:val="single"/>
              </w:rPr>
            </w:r>
            <w:r>
              <w:rPr>
                <w:rFonts w:ascii="XO Thames" w:hAnsi="XO Thames" w:eastAsia="XO Thames" w:cs="XO Thames"/>
                <w:b/>
                <w:bCs/>
                <w:sz w:val="24"/>
                <w:szCs w:val="24"/>
                <w:u w:val="single"/>
              </w:rPr>
            </w:r>
            <w:r>
              <w:rPr>
                <w:rFonts w:ascii="XO Thames" w:hAnsi="XO Thames" w:cs="XO Thames"/>
                <w:b/>
                <w:bCs/>
                <w:u w:val="single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846" w:type="dxa"/>
            <w:vAlign w:val="center"/>
            <w:textDirection w:val="lrTb"/>
            <w:noWrap/>
          </w:tcPr>
          <w:p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384" w:type="dxa"/>
            <w:textDirection w:val="lrTb"/>
            <w:noWrap/>
          </w:tcPr>
          <w:p>
            <w:pPr>
              <w:jc w:val="center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</w:rPr>
              <w:t xml:space="preserve">7</w:t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976" w:type="dxa"/>
            <w:textDirection w:val="lrTb"/>
            <w:noWrap/>
          </w:tcPr>
          <w:p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35" w:type="dxa"/>
            <w:textDirection w:val="lrTb"/>
            <w:noWrap/>
          </w:tcPr>
          <w:p>
            <w:pPr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eastAsia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</w:tc>
      </w:tr>
    </w:tbl>
    <w:p>
      <w:pPr>
        <w:pStyle w:val="886"/>
        <w:ind w:firstLine="680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81"/>
        <w:ind w:firstLine="709"/>
        <w:jc w:val="both"/>
        <w:rPr>
          <w:rFonts w:ascii="XO Thames" w:hAnsi="XO Thames" w:cs="XO Thames"/>
          <w:szCs w:val="24"/>
          <w:highlight w:val="white"/>
        </w:rPr>
      </w:pPr>
      <w:r>
        <w:rPr>
          <w:rFonts w:ascii="XO Thames" w:hAnsi="XO Thames" w:eastAsia="XO Thames" w:cs="XO Thames"/>
          <w:sz w:val="24"/>
          <w:szCs w:val="24"/>
        </w:rPr>
        <w:t xml:space="preserve">Цена Договора составляет _________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_</w:t>
      </w:r>
      <w:r>
        <w:rPr>
          <w:rFonts w:ascii="XO Thames" w:hAnsi="XO Thames" w:eastAsia="XO Thames" w:cs="XO Thames"/>
          <w:b w:val="0"/>
          <w:bCs w:val="0"/>
          <w:sz w:val="24"/>
          <w:szCs w:val="24"/>
          <w:highlight w:val="white"/>
        </w:rPr>
        <w:t xml:space="preserve"> (________________________) рублей 00 копеек. </w:t>
      </w:r>
      <w:r>
        <w:rPr>
          <w:rFonts w:ascii="XO Thames" w:hAnsi="XO Thames" w:eastAsia="XO Thames" w:cs="XO Thames"/>
          <w:b w:val="0"/>
          <w:bCs w:val="0"/>
          <w:sz w:val="24"/>
          <w:szCs w:val="24"/>
          <w:highlight w:val="white"/>
        </w:rPr>
        <w:t xml:space="preserve">НДС не облагается.</w:t>
      </w:r>
      <w:r>
        <w:rPr>
          <w:rFonts w:ascii="XO Thames" w:hAnsi="XO Thames" w:eastAsia="XO Thames" w:cs="XO Thames"/>
          <w:b w:val="0"/>
          <w:bCs w:val="0"/>
          <w:sz w:val="24"/>
          <w:szCs w:val="24"/>
          <w:highlight w:val="white"/>
        </w:rPr>
      </w:r>
      <w:r>
        <w:rPr>
          <w:rFonts w:ascii="XO Thames" w:hAnsi="XO Thames" w:cs="XO Thames"/>
          <w:szCs w:val="24"/>
          <w:highlight w:val="white"/>
        </w:rPr>
      </w:r>
    </w:p>
    <w:p>
      <w:pPr>
        <w:pStyle w:val="886"/>
        <w:ind w:firstLine="680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b w:val="0"/>
          <w:bCs w:val="0"/>
          <w:sz w:val="24"/>
          <w:szCs w:val="24"/>
        </w:rPr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63"/>
        <w:spacing w:before="0" w:after="0" w:line="240" w:lineRule="auto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63"/>
        <w:spacing w:before="0" w:after="0" w:line="240" w:lineRule="auto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  <w:lang w:eastAsia="ar-SA"/>
        </w:rPr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tbl>
      <w:tblPr>
        <w:tblStyle w:val="877"/>
        <w:tblpPr w:horzAnchor="margin" w:tblpX="250" w:vertAnchor="text" w:tblpY="175" w:leftFromText="180" w:topFromText="0" w:rightFromText="180" w:bottomFromText="0"/>
        <w:tblW w:w="10281" w:type="dxa"/>
        <w:tblInd w:w="-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95"/>
        <w:gridCol w:w="4785"/>
      </w:tblGrid>
      <w:tr>
        <w:tblPrEx/>
        <w:trPr/>
        <w:tc>
          <w:tcPr>
            <w:tcW w:w="5495" w:type="dxa"/>
            <w:textDirection w:val="lrTb"/>
            <w:noWrap w:val="false"/>
          </w:tcPr>
          <w:p>
            <w:pPr>
              <w:pStyle w:val="863"/>
              <w:jc w:val="center"/>
              <w:spacing w:before="0" w:after="0" w:line="240" w:lineRule="auto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ru-RU" w:eastAsia="en-US" w:bidi="ar-SA"/>
              </w:rPr>
              <w:t xml:space="preserve">Заказчик:</w:t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  <w:p>
            <w:pPr>
              <w:pStyle w:val="863"/>
              <w:jc w:val="center"/>
              <w:spacing w:before="0" w:after="0" w:line="240" w:lineRule="auto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ru-RU" w:eastAsia="en-US" w:bidi="ar-SA"/>
              </w:rPr>
              <w:t xml:space="preserve">ТУ Росимущества                                                                  в Карачаево-Черкесской Республике</w:t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ru-RU" w:eastAsia="en-US" w:bidi="ar-SA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</w:tc>
        <w:tc>
          <w:tcPr>
            <w:tcW w:w="4785" w:type="dxa"/>
            <w:textDirection w:val="lrTb"/>
            <w:noWrap w:val="false"/>
          </w:tcPr>
          <w:p>
            <w:pPr>
              <w:pStyle w:val="863"/>
              <w:jc w:val="center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ru-RU" w:eastAsia="en-US" w:bidi="ar-SA"/>
              </w:rPr>
              <w:t xml:space="preserve">Поставщик: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en-US" w:eastAsia="en-US" w:bidi="ar-SA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495" w:type="dxa"/>
            <w:textDirection w:val="lrTb"/>
            <w:noWrap w:val="false"/>
          </w:tcPr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_________________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_________________________/ _________________                    </w:t>
            </w:r>
            <w:r>
              <w:rPr>
                <w:rFonts w:ascii="XO Thames" w:hAnsi="XO Thames" w:eastAsia="XO Thames" w:cs="XO Thames"/>
                <w:i/>
                <w:sz w:val="24"/>
                <w:szCs w:val="24"/>
                <w:lang w:val="ru-RU" w:eastAsia="en-US" w:bidi="ar-SA"/>
              </w:rPr>
              <w:t xml:space="preserve">                        подпись                                                ФИО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М.П.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71"/>
              <w:ind w:firstLine="0"/>
              <w:jc w:val="center"/>
              <w:spacing w:before="0" w:after="0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ru-RU" w:bidi="ar-SA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</w:tc>
        <w:tc>
          <w:tcPr>
            <w:tcW w:w="4785" w:type="dxa"/>
            <w:textDirection w:val="lrTb"/>
            <w:noWrap w:val="false"/>
          </w:tcPr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_________________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___________________ / ___________                         </w:t>
            </w:r>
            <w:r>
              <w:rPr>
                <w:rFonts w:ascii="XO Thames" w:hAnsi="XO Thames" w:eastAsia="XO Thames" w:cs="XO Thames"/>
                <w:i/>
                <w:sz w:val="24"/>
                <w:szCs w:val="24"/>
                <w:lang w:val="ru-RU" w:eastAsia="en-US" w:bidi="ar-SA"/>
              </w:rPr>
              <w:t xml:space="preserve">подпись                                  ФИО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М.П.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71"/>
              <w:ind w:firstLine="0"/>
              <w:jc w:val="center"/>
              <w:spacing w:before="0" w:after="0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ru-RU" w:bidi="ar-SA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</w:tc>
      </w:tr>
    </w:tbl>
    <w:p>
      <w:pPr>
        <w:pStyle w:val="863"/>
        <w:spacing w:before="0" w:after="0" w:line="240" w:lineRule="auto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ind w:left="6480" w:firstLine="41"/>
        <w:spacing w:before="0" w:after="0" w:line="240" w:lineRule="auto"/>
        <w:widowControl w:val="off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cs="XO Thames"/>
          <w:sz w:val="24"/>
          <w:szCs w:val="24"/>
        </w:rPr>
      </w:r>
    </w:p>
    <w:p>
      <w:pPr>
        <w:ind w:left="6480" w:firstLine="41"/>
        <w:spacing w:before="0" w:after="0" w:line="240" w:lineRule="auto"/>
        <w:widowControl w:val="off"/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pP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</w:p>
    <w:p>
      <w:pPr>
        <w:ind w:left="6480" w:firstLine="41"/>
        <w:spacing w:before="0" w:after="0" w:line="240" w:lineRule="auto"/>
        <w:widowControl w:val="off"/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pP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</w:p>
    <w:p>
      <w:pPr>
        <w:ind w:left="6480" w:firstLine="41"/>
        <w:spacing w:before="0" w:after="0" w:line="240" w:lineRule="auto"/>
        <w:widowControl w:val="off"/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pP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</w:p>
    <w:p>
      <w:pPr>
        <w:ind w:left="6480" w:firstLine="41"/>
        <w:spacing w:before="0" w:after="0" w:line="240" w:lineRule="auto"/>
        <w:widowControl w:val="off"/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pP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</w:p>
    <w:p>
      <w:pPr>
        <w:ind w:left="6480" w:firstLine="41"/>
        <w:spacing w:before="0" w:after="0" w:line="240" w:lineRule="auto"/>
        <w:widowControl w:val="off"/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pP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</w:p>
    <w:p>
      <w:pPr>
        <w:ind w:left="6480" w:firstLine="41"/>
        <w:spacing w:before="0" w:after="0" w:line="240" w:lineRule="auto"/>
        <w:widowControl w:val="off"/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pP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</w:p>
    <w:p>
      <w:pPr>
        <w:ind w:left="6480" w:firstLine="41"/>
        <w:spacing w:before="0" w:after="0" w:line="240" w:lineRule="auto"/>
        <w:widowControl w:val="off"/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pP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</w:p>
    <w:p>
      <w:pPr>
        <w:ind w:left="6480" w:firstLine="41"/>
        <w:spacing w:before="0" w:after="0" w:line="240" w:lineRule="auto"/>
        <w:widowControl w:val="off"/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pP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</w:p>
    <w:p>
      <w:pPr>
        <w:ind w:left="6480" w:firstLine="41"/>
        <w:spacing w:before="0" w:after="0" w:line="240" w:lineRule="auto"/>
        <w:widowControl w:val="off"/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pP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</w:p>
    <w:p>
      <w:pPr>
        <w:ind w:left="6480" w:firstLine="41"/>
        <w:spacing w:before="0" w:after="0" w:line="240" w:lineRule="auto"/>
        <w:widowControl w:val="off"/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pP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</w:p>
    <w:p>
      <w:pPr>
        <w:ind w:left="6480" w:firstLine="41"/>
        <w:spacing w:before="0" w:after="0" w:line="240" w:lineRule="auto"/>
        <w:widowControl w:val="off"/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pP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</w:p>
    <w:p>
      <w:pPr>
        <w:ind w:left="6480" w:firstLine="41"/>
        <w:spacing w:before="0" w:after="0" w:line="240" w:lineRule="auto"/>
        <w:widowControl w:val="off"/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pP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</w:p>
    <w:p>
      <w:pPr>
        <w:ind w:left="6480" w:firstLine="41"/>
        <w:spacing w:before="0" w:after="0" w:line="240" w:lineRule="auto"/>
        <w:widowControl w:val="off"/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pP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</w:p>
    <w:p>
      <w:pPr>
        <w:ind w:left="6480" w:firstLine="41"/>
        <w:spacing w:before="0" w:after="0" w:line="240" w:lineRule="auto"/>
        <w:widowControl w:val="off"/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pP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</w:p>
    <w:p>
      <w:pPr>
        <w:pStyle w:val="863"/>
        <w:ind w:left="6480" w:firstLine="41"/>
        <w:spacing w:before="0" w:after="0" w:line="240" w:lineRule="auto"/>
        <w:widowControl w:val="off"/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pPr>
      <w:r>
        <w:rPr>
          <w:rFonts w:ascii="XO Thames" w:hAnsi="XO Thames" w:eastAsia="XO Thames" w:cs="XO Thames"/>
          <w:sz w:val="24"/>
          <w:szCs w:val="24"/>
          <w:lang w:eastAsia="ru-RU"/>
        </w:rPr>
        <w:t xml:space="preserve">Приложение № 3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eastAsia="XO Thames" w:cs="XO Thames"/>
          <w:sz w:val="24"/>
          <w:szCs w:val="24"/>
          <w:highlight w:val="none"/>
          <w:lang w:eastAsia="ru-RU"/>
        </w:rPr>
      </w:r>
    </w:p>
    <w:p>
      <w:pPr>
        <w:pStyle w:val="863"/>
        <w:ind w:left="6480" w:firstLine="41"/>
        <w:spacing w:before="0" w:after="0" w:line="240" w:lineRule="auto"/>
        <w:widowControl w:val="off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  <w:lang w:eastAsia="ru-RU"/>
        </w:rPr>
        <w:t xml:space="preserve">к договору №____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63"/>
        <w:ind w:left="6480" w:firstLine="41"/>
        <w:spacing w:before="0" w:after="0" w:line="240" w:lineRule="auto"/>
        <w:widowControl w:val="off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sz w:val="24"/>
          <w:szCs w:val="24"/>
          <w:lang w:eastAsia="ru-RU"/>
        </w:rPr>
        <w:t xml:space="preserve">от «___» __________ 2026г.</w:t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p>
      <w:pPr>
        <w:pStyle w:val="863"/>
        <w:ind w:firstLine="680"/>
        <w:jc w:val="center"/>
        <w:spacing w:before="0" w:after="0" w:line="240" w:lineRule="auto"/>
        <w:widowControl w:val="off"/>
        <w:tabs>
          <w:tab w:val="left" w:pos="274" w:leader="none"/>
          <w:tab w:val="clear" w:pos="708" w:leader="none"/>
        </w:tabs>
        <w:rPr>
          <w:rFonts w:ascii="XO Thames" w:hAnsi="XO Thames" w:cs="XO Thames"/>
          <w:bCs/>
          <w:sz w:val="24"/>
          <w:szCs w:val="24"/>
          <w:shd w:val="clear" w:color="auto" w:fill="ffffff"/>
        </w:rPr>
      </w:pPr>
      <w:r>
        <w:rPr>
          <w:rFonts w:ascii="XO Thames" w:hAnsi="XO Thames" w:eastAsia="XO Thames" w:cs="XO Thames"/>
          <w:bCs/>
          <w:sz w:val="24"/>
          <w:szCs w:val="24"/>
          <w:shd w:val="clear" w:color="auto" w:fill="ffffff"/>
          <w:lang w:eastAsia="ru-RU"/>
        </w:rPr>
      </w:r>
      <w:r>
        <w:rPr>
          <w:rFonts w:ascii="XO Thames" w:hAnsi="XO Thames" w:cs="XO Thames"/>
          <w:bCs/>
          <w:sz w:val="24"/>
          <w:szCs w:val="24"/>
          <w:shd w:val="clear" w:color="auto" w:fill="ffffff"/>
        </w:rPr>
      </w:r>
      <w:r>
        <w:rPr>
          <w:rFonts w:ascii="XO Thames" w:hAnsi="XO Thames" w:cs="XO Thames"/>
          <w:bCs/>
          <w:sz w:val="24"/>
          <w:szCs w:val="24"/>
          <w:shd w:val="clear" w:color="auto" w:fill="ffffff"/>
        </w:rPr>
      </w:r>
    </w:p>
    <w:p>
      <w:pPr>
        <w:pStyle w:val="881"/>
        <w:ind w:right="20"/>
        <w:jc w:val="right"/>
        <w:rPr>
          <w:rFonts w:ascii="XO Thames" w:hAnsi="XO Thames" w:cs="XO Thames"/>
          <w:sz w:val="20"/>
        </w:rPr>
      </w:pP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  <w:tab/>
      </w:r>
      <w:r>
        <w:rPr>
          <w:rFonts w:ascii="XO Thames" w:hAnsi="XO Thames" w:eastAsia="XO Thames" w:cs="XO Thames"/>
          <w:b/>
          <w:sz w:val="20"/>
        </w:rPr>
        <w:t xml:space="preserve">ФОРМА</w:t>
      </w:r>
      <w:r>
        <w:rPr>
          <w:rFonts w:ascii="XO Thames" w:hAnsi="XO Thames" w:cs="XO Thames"/>
          <w:sz w:val="20"/>
        </w:rPr>
      </w:r>
      <w:r>
        <w:rPr>
          <w:rFonts w:ascii="XO Thames" w:hAnsi="XO Thames" w:cs="XO Thames"/>
          <w:sz w:val="20"/>
        </w:rPr>
      </w:r>
    </w:p>
    <w:p>
      <w:pPr>
        <w:pStyle w:val="880"/>
        <w:jc w:val="center"/>
        <w:shd w:val="clear" w:color="auto" w:fill="ffffff"/>
        <w:rPr>
          <w:rFonts w:ascii="XO Thames" w:hAnsi="XO Thames" w:eastAsia="XO Thames" w:cs="XO Thames"/>
          <w:b/>
          <w:bCs/>
          <w:i/>
          <w:iCs/>
          <w:szCs w:val="24"/>
        </w:rPr>
      </w:pPr>
      <w:r>
        <w:rPr>
          <w:rFonts w:ascii="XO Thames" w:hAnsi="XO Thames" w:eastAsia="XO Thames" w:cs="XO Thames"/>
          <w:b/>
          <w:i/>
          <w:iCs/>
          <w:sz w:val="20"/>
        </w:rPr>
        <w:t xml:space="preserve">АКТ ПРИЕМА-ПЕРЕДАЧИ ТОВАРОВ № ___</w:t>
      </w:r>
      <w:r>
        <w:rPr>
          <w:rFonts w:ascii="XO Thames" w:hAnsi="XO Thames" w:eastAsia="XO Thames" w:cs="XO Thames"/>
          <w:b/>
          <w:bCs/>
          <w:i/>
          <w:iCs/>
          <w:szCs w:val="24"/>
        </w:rPr>
      </w:r>
      <w:r>
        <w:rPr>
          <w:rFonts w:ascii="XO Thames" w:hAnsi="XO Thames" w:eastAsia="XO Thames" w:cs="XO Thames"/>
          <w:b/>
          <w:bCs/>
          <w:i/>
          <w:iCs/>
          <w:szCs w:val="24"/>
        </w:rPr>
      </w:r>
    </w:p>
    <w:p>
      <w:pPr>
        <w:pStyle w:val="880"/>
        <w:jc w:val="center"/>
        <w:shd w:val="clear" w:color="auto" w:fill="ffffff"/>
        <w:rPr>
          <w:rFonts w:ascii="XO Thames" w:hAnsi="XO Thames" w:cs="XO Thames"/>
          <w:i/>
          <w:iCs/>
          <w:sz w:val="22"/>
          <w:szCs w:val="22"/>
        </w:rPr>
      </w:pPr>
      <w:r>
        <w:rPr>
          <w:rFonts w:ascii="XO Thames" w:hAnsi="XO Thames" w:eastAsia="XO Thames" w:cs="XO Thames"/>
          <w:i/>
          <w:iCs/>
          <w:sz w:val="20"/>
        </w:rPr>
        <w:t xml:space="preserve">по договору от «___» ____________ 20__ г. № ___________________</w:t>
      </w:r>
      <w:r>
        <w:rPr>
          <w:rFonts w:ascii="XO Thames" w:hAnsi="XO Thames" w:cs="XO Thames"/>
          <w:i/>
          <w:iCs/>
          <w:sz w:val="22"/>
          <w:szCs w:val="22"/>
        </w:rPr>
      </w:r>
      <w:r>
        <w:rPr>
          <w:rFonts w:ascii="XO Thames" w:hAnsi="XO Thames" w:cs="XO Thames"/>
          <w:i/>
          <w:iCs/>
          <w:sz w:val="22"/>
          <w:szCs w:val="22"/>
        </w:rPr>
      </w:r>
    </w:p>
    <w:p>
      <w:pPr>
        <w:pStyle w:val="881"/>
        <w:tabs>
          <w:tab w:val="left" w:pos="3796" w:leader="none"/>
        </w:tabs>
        <w:rPr>
          <w:rFonts w:ascii="XO Thames" w:hAnsi="XO Thames" w:cs="XO Thames"/>
          <w:sz w:val="20"/>
        </w:rPr>
      </w:pPr>
      <w:r>
        <w:rPr>
          <w:rFonts w:ascii="XO Thames" w:hAnsi="XO Thames" w:cs="XO Thames"/>
          <w:sz w:val="20"/>
        </w:rPr>
        <w:tab/>
      </w:r>
      <w:r>
        <w:rPr>
          <w:rFonts w:ascii="XO Thames" w:hAnsi="XO Thames" w:cs="XO Thames"/>
          <w:sz w:val="20"/>
        </w:rPr>
      </w:r>
      <w:r>
        <w:rPr>
          <w:rFonts w:ascii="XO Thames" w:hAnsi="XO Thames" w:cs="XO Thames"/>
          <w:sz w:val="20"/>
        </w:rPr>
      </w:r>
    </w:p>
    <w:tbl>
      <w:tblPr>
        <w:tblW w:w="10170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5067"/>
        <w:gridCol w:w="510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067" w:type="dxa"/>
            <w:textDirection w:val="lrTb"/>
            <w:noWrap/>
          </w:tcPr>
          <w:p>
            <w:pPr>
              <w:pStyle w:val="881"/>
              <w:jc w:val="both"/>
              <w:spacing w:before="40"/>
              <w:rPr>
                <w:rFonts w:ascii="XO Thames" w:hAnsi="XO Thames" w:cs="XO Thames"/>
                <w:i/>
                <w:sz w:val="20"/>
              </w:rPr>
            </w:pPr>
            <w:r>
              <w:rPr>
                <w:rFonts w:ascii="XO Thames" w:hAnsi="XO Thames" w:eastAsia="XO Thames" w:cs="XO Thames"/>
                <w:i/>
                <w:sz w:val="20"/>
              </w:rPr>
              <w:t xml:space="preserve">г. ______________</w:t>
            </w:r>
            <w:r>
              <w:rPr>
                <w:rFonts w:ascii="XO Thames" w:hAnsi="XO Thames" w:cs="XO Thames"/>
                <w:i/>
                <w:sz w:val="20"/>
              </w:rPr>
            </w:r>
            <w:r>
              <w:rPr>
                <w:rFonts w:ascii="XO Thames" w:hAnsi="XO Thames" w:cs="XO Thames"/>
                <w:i/>
                <w:sz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104" w:type="dxa"/>
            <w:vAlign w:val="center"/>
            <w:textDirection w:val="lrTb"/>
            <w:noWrap/>
          </w:tcPr>
          <w:p>
            <w:pPr>
              <w:pStyle w:val="881"/>
              <w:jc w:val="both"/>
              <w:spacing w:before="40"/>
              <w:rPr>
                <w:rFonts w:ascii="XO Thames" w:hAnsi="XO Thames" w:cs="XO Thames"/>
                <w:i/>
                <w:sz w:val="20"/>
              </w:rPr>
            </w:pPr>
            <w:r>
              <w:rPr>
                <w:rFonts w:ascii="XO Thames" w:hAnsi="XO Thames" w:eastAsia="XO Thames" w:cs="XO Thames"/>
                <w:i/>
                <w:sz w:val="20"/>
              </w:rPr>
              <w:t xml:space="preserve">                                         «___» ________ 20__ г.</w:t>
            </w:r>
            <w:r>
              <w:rPr>
                <w:rFonts w:ascii="XO Thames" w:hAnsi="XO Thames" w:cs="XO Thames"/>
                <w:i/>
                <w:sz w:val="20"/>
              </w:rPr>
            </w:r>
            <w:r>
              <w:rPr>
                <w:rFonts w:ascii="XO Thames" w:hAnsi="XO Thames" w:cs="XO Thames"/>
                <w:i/>
                <w:sz w:val="20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067" w:type="dxa"/>
            <w:textDirection w:val="lrTb"/>
            <w:noWrap/>
          </w:tcPr>
          <w:p>
            <w:pPr>
              <w:pStyle w:val="881"/>
              <w:jc w:val="both"/>
              <w:spacing w:before="40"/>
              <w:rPr>
                <w:rFonts w:ascii="XO Thames" w:hAnsi="XO Thames" w:cs="XO Thames"/>
                <w:i/>
                <w:sz w:val="20"/>
              </w:rPr>
            </w:pPr>
            <w:r>
              <w:rPr>
                <w:rFonts w:ascii="XO Thames" w:hAnsi="XO Thames" w:cs="XO Thames"/>
                <w:i/>
                <w:sz w:val="20"/>
              </w:rPr>
            </w:r>
            <w:r>
              <w:rPr>
                <w:rFonts w:ascii="XO Thames" w:hAnsi="XO Thames" w:cs="XO Thames"/>
                <w:i/>
                <w:sz w:val="20"/>
              </w:rPr>
            </w:r>
            <w:r>
              <w:rPr>
                <w:rFonts w:ascii="XO Thames" w:hAnsi="XO Thames" w:cs="XO Thames"/>
                <w:i/>
                <w:sz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104" w:type="dxa"/>
            <w:textDirection w:val="lrTb"/>
            <w:noWrap/>
          </w:tcPr>
          <w:p>
            <w:pPr>
              <w:pStyle w:val="881"/>
              <w:jc w:val="both"/>
              <w:spacing w:before="40"/>
              <w:rPr>
                <w:rFonts w:ascii="XO Thames" w:hAnsi="XO Thames" w:cs="XO Thames"/>
                <w:i/>
                <w:sz w:val="20"/>
              </w:rPr>
            </w:pPr>
            <w:r>
              <w:rPr>
                <w:rFonts w:ascii="XO Thames" w:hAnsi="XO Thames" w:cs="XO Thames"/>
                <w:i/>
                <w:sz w:val="20"/>
              </w:rPr>
            </w:r>
            <w:r>
              <w:rPr>
                <w:rFonts w:ascii="XO Thames" w:hAnsi="XO Thames" w:cs="XO Thames"/>
                <w:i/>
                <w:sz w:val="20"/>
              </w:rPr>
            </w:r>
            <w:r>
              <w:rPr>
                <w:rFonts w:ascii="XO Thames" w:hAnsi="XO Thames" w:cs="XO Thames"/>
                <w:i/>
                <w:sz w:val="20"/>
              </w:rPr>
            </w:r>
          </w:p>
        </w:tc>
      </w:tr>
    </w:tbl>
    <w:p>
      <w:pPr>
        <w:pStyle w:val="880"/>
        <w:ind w:firstLine="709"/>
        <w:jc w:val="both"/>
        <w:shd w:val="clear" w:color="auto" w:fill="ffffff"/>
        <w:rPr>
          <w:rFonts w:ascii="XO Thames" w:hAnsi="XO Thames" w:cs="XO Thames"/>
          <w:bCs/>
          <w:i/>
          <w:sz w:val="24"/>
          <w:szCs w:val="24"/>
        </w:rPr>
      </w:pPr>
      <w:r>
        <w:rPr>
          <w:rFonts w:ascii="XO Thames" w:hAnsi="XO Thames" w:eastAsia="XO Thames" w:cs="XO Thames"/>
          <w:i/>
          <w:iCs/>
          <w:sz w:val="24"/>
          <w:szCs w:val="24"/>
        </w:rPr>
        <w:t xml:space="preserve">Территориальное управление Федеральног</w:t>
      </w:r>
      <w:r>
        <w:rPr>
          <w:rFonts w:ascii="XO Thames" w:hAnsi="XO Thames" w:eastAsia="XO Thames" w:cs="XO Thames"/>
          <w:i/>
          <w:iCs/>
          <w:sz w:val="24"/>
          <w:szCs w:val="24"/>
        </w:rPr>
        <w:t xml:space="preserve">о агентства по управлению государственным имуществом в Карачаево-Черкесской Республике, в лице _________________, действующего на основании ___________, именуемое в дальнейшем Заказчик и __________________, в лице _______________</w:t>
      </w:r>
      <w:r>
        <w:rPr>
          <w:rFonts w:ascii="XO Thames" w:hAnsi="XO Thames" w:eastAsia="XO Thames" w:cs="XO Thames"/>
          <w:i/>
          <w:iCs/>
          <w:sz w:val="24"/>
          <w:szCs w:val="24"/>
        </w:rPr>
        <w:t xml:space="preserve">________, действующего на основании  _____________, именуемое в дальнейшем Плоставщик, составили настоящий акт о нижеследующем: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bCs/>
          <w:i/>
          <w:sz w:val="24"/>
          <w:szCs w:val="24"/>
        </w:rPr>
      </w:r>
    </w:p>
    <w:p>
      <w:pPr>
        <w:pStyle w:val="880"/>
        <w:numPr>
          <w:ilvl w:val="0"/>
          <w:numId w:val="11"/>
        </w:numPr>
        <w:ind w:left="0" w:right="0" w:firstLine="1058"/>
        <w:jc w:val="both"/>
        <w:shd w:val="clear" w:color="auto" w:fill="ffffff"/>
        <w:rPr>
          <w:rFonts w:ascii="XO Thames" w:hAnsi="XO Thames" w:cs="XO Thames"/>
          <w:sz w:val="24"/>
          <w:szCs w:val="24"/>
        </w:rPr>
      </w:pPr>
      <w:r>
        <w:rPr>
          <w:rFonts w:ascii="XO Thames" w:hAnsi="XO Thames" w:eastAsia="XO Thames" w:cs="XO Thames"/>
          <w:i/>
          <w:iCs/>
          <w:sz w:val="24"/>
          <w:szCs w:val="24"/>
        </w:rPr>
        <w:t xml:space="preserve">В соответствии с условиями договора от «___» ____________ 20__ г. № ___________________ Поставщик поставил и установил в помещениях Заказчика</w:t>
      </w:r>
      <w:r>
        <w:rPr>
          <w:rFonts w:ascii="XO Thames" w:hAnsi="XO Thames" w:eastAsia="XO Thames" w:cs="XO Thames"/>
          <w:i/>
          <w:iCs/>
          <w:sz w:val="24"/>
          <w:szCs w:val="24"/>
        </w:rPr>
        <w:t xml:space="preserve">: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tbl>
      <w:tblPr>
        <w:tblW w:w="996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57"/>
        <w:gridCol w:w="3813"/>
        <w:gridCol w:w="1384"/>
        <w:gridCol w:w="1976"/>
        <w:gridCol w:w="2035"/>
      </w:tblGrid>
      <w:tr>
        <w:tblPrEx/>
        <w:trPr>
          <w:trHeight w:val="51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Align w:val="center"/>
            <w:textDirection w:val="lrTb"/>
            <w:noWrap/>
          </w:tcPr>
          <w:p>
            <w:pPr>
              <w:pStyle w:val="880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</w:r>
            <w:r>
              <w:rPr>
                <w:rFonts w:ascii="XO Thames" w:hAnsi="XO Thames" w:cs="XO Thames"/>
              </w:rPr>
            </w:r>
            <w:r>
              <w:rPr>
                <w:rFonts w:ascii="XO Thames" w:hAnsi="XO Thames" w:cs="XO Thames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813" w:type="dxa"/>
            <w:vAlign w:val="center"/>
            <w:textDirection w:val="lrTb"/>
            <w:noWrap/>
          </w:tcPr>
          <w:p>
            <w:pPr>
              <w:pStyle w:val="880"/>
              <w:jc w:val="center"/>
              <w:rPr>
                <w:rFonts w:ascii="XO Thames" w:hAnsi="XO Thames" w:cs="XO Thames"/>
                <w:i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i/>
                <w:sz w:val="24"/>
                <w:szCs w:val="24"/>
              </w:rPr>
              <w:t xml:space="preserve">Наименование Товара,                      характеристики, модель,                      товарный знак,                              страна происхождения</w:t>
            </w:r>
            <w:r>
              <w:rPr>
                <w:rFonts w:ascii="XO Thames" w:hAnsi="XO Thames" w:cs="XO Thames"/>
                <w:i/>
                <w:sz w:val="24"/>
                <w:szCs w:val="24"/>
              </w:rPr>
            </w:r>
            <w:r>
              <w:rPr>
                <w:rFonts w:ascii="XO Thames" w:hAnsi="XO Thames" w:cs="XO Thames"/>
                <w:i/>
                <w:sz w:val="24"/>
                <w:szCs w:val="24"/>
              </w:rPr>
            </w:r>
          </w:p>
          <w:p>
            <w:pPr>
              <w:pStyle w:val="880"/>
              <w:jc w:val="center"/>
              <w:rPr>
                <w:rFonts w:ascii="XO Thames" w:hAnsi="XO Thames" w:cs="XO Thames"/>
                <w:i/>
              </w:rPr>
            </w:pPr>
            <w:r>
              <w:rPr>
                <w:rFonts w:ascii="XO Thames" w:hAnsi="XO Thames" w:eastAsia="XO Thames" w:cs="XO Thames"/>
                <w:i/>
                <w:sz w:val="20"/>
              </w:rPr>
            </w:r>
            <w:r>
              <w:rPr>
                <w:rFonts w:ascii="XO Thames" w:hAnsi="XO Thames" w:cs="XO Thames"/>
                <w:i/>
              </w:rPr>
            </w:r>
            <w:r>
              <w:rPr>
                <w:rFonts w:ascii="XO Thames" w:hAnsi="XO Thames" w:cs="XO Thames"/>
                <w:i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384" w:type="dxa"/>
            <w:vAlign w:val="center"/>
            <w:textDirection w:val="lrTb"/>
            <w:noWrap/>
          </w:tcPr>
          <w:p>
            <w:pPr>
              <w:pStyle w:val="880"/>
              <w:jc w:val="center"/>
              <w:rPr>
                <w:rFonts w:ascii="XO Thames" w:hAnsi="XO Thames" w:cs="XO Thames"/>
                <w:i/>
              </w:rPr>
            </w:pPr>
            <w:r>
              <w:rPr>
                <w:rFonts w:ascii="XO Thames" w:hAnsi="XO Thames" w:eastAsia="XO Thames" w:cs="XO Thames"/>
                <w:i/>
                <w:sz w:val="20"/>
              </w:rPr>
              <w:t xml:space="preserve">К-во</w:t>
            </w:r>
            <w:r>
              <w:rPr>
                <w:rFonts w:ascii="XO Thames" w:hAnsi="XO Thames" w:cs="XO Thames"/>
                <w:i/>
              </w:rPr>
            </w:r>
            <w:r>
              <w:rPr>
                <w:rFonts w:ascii="XO Thames" w:hAnsi="XO Thames" w:cs="XO Thames"/>
                <w:i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976" w:type="dxa"/>
            <w:vAlign w:val="center"/>
            <w:textDirection w:val="lrTb"/>
            <w:noWrap/>
          </w:tcPr>
          <w:p>
            <w:pPr>
              <w:pStyle w:val="880"/>
              <w:jc w:val="center"/>
              <w:rPr>
                <w:rFonts w:ascii="XO Thames" w:hAnsi="XO Thames" w:cs="XO Thames"/>
                <w:i/>
              </w:rPr>
            </w:pPr>
            <w:r>
              <w:rPr>
                <w:rFonts w:ascii="XO Thames" w:hAnsi="XO Thames" w:eastAsia="XO Thames" w:cs="XO Thames"/>
                <w:i/>
                <w:sz w:val="20"/>
              </w:rPr>
              <w:t xml:space="preserve">Цена </w:t>
            </w:r>
            <w:r>
              <w:rPr>
                <w:rFonts w:ascii="XO Thames" w:hAnsi="XO Thames" w:cs="XO Thames"/>
                <w:i/>
              </w:rPr>
            </w:r>
            <w:r>
              <w:rPr>
                <w:rFonts w:ascii="XO Thames" w:hAnsi="XO Thames" w:cs="XO Thames"/>
                <w:i/>
              </w:rPr>
            </w:r>
          </w:p>
          <w:p>
            <w:pPr>
              <w:pStyle w:val="880"/>
              <w:rPr>
                <w:rFonts w:ascii="XO Thames" w:hAnsi="XO Thames" w:cs="XO Thames"/>
                <w:bCs/>
                <w:i/>
              </w:rPr>
            </w:pPr>
            <w:r>
              <w:rPr>
                <w:rFonts w:ascii="XO Thames" w:hAnsi="XO Thames" w:cs="XO Thames"/>
                <w:bCs/>
                <w:i/>
              </w:rPr>
            </w:r>
            <w:r>
              <w:rPr>
                <w:rFonts w:ascii="XO Thames" w:hAnsi="XO Thames" w:cs="XO Thames"/>
                <w:bCs/>
                <w:i/>
              </w:rPr>
            </w:r>
            <w:r>
              <w:rPr>
                <w:rFonts w:ascii="XO Thames" w:hAnsi="XO Thames" w:cs="XO Thames"/>
                <w:bCs/>
                <w:i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35" w:type="dxa"/>
            <w:vAlign w:val="center"/>
            <w:textDirection w:val="lrTb"/>
            <w:noWrap/>
          </w:tcPr>
          <w:p>
            <w:pPr>
              <w:pStyle w:val="880"/>
              <w:jc w:val="center"/>
              <w:rPr>
                <w:rFonts w:ascii="XO Thames" w:hAnsi="XO Thames" w:cs="XO Thames"/>
                <w:i/>
              </w:rPr>
            </w:pPr>
            <w:r>
              <w:rPr>
                <w:rFonts w:ascii="XO Thames" w:hAnsi="XO Thames" w:eastAsia="XO Thames" w:cs="XO Thames"/>
                <w:i/>
                <w:sz w:val="20"/>
              </w:rPr>
              <w:t xml:space="preserve">Сумма </w:t>
            </w:r>
            <w:r>
              <w:rPr>
                <w:rFonts w:ascii="XO Thames" w:hAnsi="XO Thames" w:cs="XO Thames"/>
                <w:i/>
              </w:rPr>
            </w:r>
            <w:r>
              <w:rPr>
                <w:rFonts w:ascii="XO Thames" w:hAnsi="XO Thames" w:cs="XO Thames"/>
                <w:i/>
              </w:rPr>
            </w:r>
          </w:p>
        </w:tc>
      </w:tr>
      <w:tr>
        <w:tblPrEx/>
        <w:trPr>
          <w:trHeight w:val="4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Align w:val="center"/>
            <w:textDirection w:val="lrTb"/>
            <w:noWrap/>
          </w:tcPr>
          <w:p>
            <w:pPr>
              <w:pStyle w:val="880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  <w:sz w:val="20"/>
              </w:rPr>
              <w:t xml:space="preserve">1</w:t>
            </w:r>
            <w:r>
              <w:rPr>
                <w:rFonts w:ascii="XO Thames" w:hAnsi="XO Thames" w:cs="XO Thames"/>
              </w:rPr>
            </w:r>
            <w:r>
              <w:rPr>
                <w:rFonts w:ascii="XO Thames" w:hAnsi="XO Thames" w:cs="XO Thames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813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384" w:type="dxa"/>
            <w:textDirection w:val="lrTb"/>
            <w:noWrap/>
          </w:tcPr>
          <w:p>
            <w:pPr>
              <w:pStyle w:val="880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  <w:sz w:val="20"/>
              </w:rPr>
              <w:t xml:space="preserve">3</w:t>
            </w:r>
            <w:r>
              <w:rPr>
                <w:rFonts w:ascii="XO Thames" w:hAnsi="XO Thames" w:cs="XO Thames"/>
              </w:rPr>
            </w:r>
            <w:r>
              <w:rPr>
                <w:rFonts w:ascii="XO Thames" w:hAnsi="XO Thames" w:cs="XO Thames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976" w:type="dxa"/>
            <w:textDirection w:val="lrTb"/>
            <w:noWrap/>
          </w:tcPr>
          <w:p>
            <w:pPr>
              <w:pStyle w:val="880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</w:r>
            <w:r>
              <w:rPr>
                <w:rFonts w:ascii="XO Thames" w:hAnsi="XO Thames" w:cs="XO Thames"/>
              </w:rPr>
            </w:r>
            <w:r>
              <w:rPr>
                <w:rFonts w:ascii="XO Thames" w:hAnsi="XO Thames" w:cs="XO Thames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35" w:type="dxa"/>
            <w:textDirection w:val="lrTb"/>
            <w:noWrap/>
          </w:tcPr>
          <w:p>
            <w:pPr>
              <w:pStyle w:val="880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</w:r>
            <w:r>
              <w:rPr>
                <w:rFonts w:ascii="XO Thames" w:hAnsi="XO Thames" w:cs="XO Thames"/>
              </w:rPr>
            </w:r>
            <w:r>
              <w:rPr>
                <w:rFonts w:ascii="XO Thames" w:hAnsi="XO Thames" w:cs="XO Thames"/>
              </w:rPr>
            </w:r>
          </w:p>
        </w:tc>
      </w:tr>
      <w:tr>
        <w:tblPrEx/>
        <w:trPr>
          <w:trHeight w:val="419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7" w:type="dxa"/>
            <w:vAlign w:val="center"/>
            <w:textDirection w:val="lrTb"/>
            <w:noWrap/>
          </w:tcPr>
          <w:p>
            <w:pPr>
              <w:pStyle w:val="880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eastAsia="XO Thames" w:cs="XO Thames"/>
                <w:sz w:val="20"/>
              </w:rPr>
              <w:t xml:space="preserve">2</w:t>
            </w:r>
            <w:r>
              <w:rPr>
                <w:rFonts w:ascii="XO Thames" w:hAnsi="XO Thames" w:cs="XO Thames"/>
              </w:rPr>
            </w:r>
            <w:r>
              <w:rPr>
                <w:rFonts w:ascii="XO Thames" w:hAnsi="XO Thames" w:cs="XO Thames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813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384" w:type="dxa"/>
            <w:textDirection w:val="lrTb"/>
            <w:noWrap/>
          </w:tcPr>
          <w:p>
            <w:pPr>
              <w:pStyle w:val="880"/>
              <w:jc w:val="center"/>
              <w:rPr>
                <w:rFonts w:ascii="XO Thames" w:hAnsi="XO Thames" w:cs="XO Thames"/>
                <w:sz w:val="20"/>
              </w:rPr>
            </w:pPr>
            <w:r>
              <w:rPr>
                <w:rFonts w:ascii="XO Thames" w:hAnsi="XO Thames" w:eastAsia="XO Thames" w:cs="XO Thames"/>
                <w:sz w:val="20"/>
              </w:rPr>
              <w:t xml:space="preserve">4</w:t>
            </w:r>
            <w:r>
              <w:rPr>
                <w:rFonts w:ascii="XO Thames" w:hAnsi="XO Thames" w:cs="XO Thames"/>
                <w:sz w:val="20"/>
              </w:rPr>
            </w:r>
            <w:r>
              <w:rPr>
                <w:rFonts w:ascii="XO Thames" w:hAnsi="XO Thames" w:cs="XO Thames"/>
                <w:sz w:val="20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976" w:type="dxa"/>
            <w:textDirection w:val="lrTb"/>
            <w:noWrap/>
          </w:tcPr>
          <w:p>
            <w:pPr>
              <w:pStyle w:val="880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</w:r>
            <w:r>
              <w:rPr>
                <w:rFonts w:ascii="XO Thames" w:hAnsi="XO Thames" w:cs="XO Thames"/>
              </w:rPr>
            </w:r>
            <w:r>
              <w:rPr>
                <w:rFonts w:ascii="XO Thames" w:hAnsi="XO Thames" w:cs="XO Thames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035" w:type="dxa"/>
            <w:textDirection w:val="lrTb"/>
            <w:noWrap/>
          </w:tcPr>
          <w:p>
            <w:pPr>
              <w:pStyle w:val="880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hAnsi="XO Thames" w:cs="XO Thames"/>
              </w:rPr>
            </w:r>
            <w:r>
              <w:rPr>
                <w:rFonts w:ascii="XO Thames" w:hAnsi="XO Thames" w:cs="XO Thames"/>
              </w:rPr>
            </w:r>
            <w:r>
              <w:rPr>
                <w:rFonts w:ascii="XO Thames" w:hAnsi="XO Thames" w:cs="XO Thames"/>
              </w:rPr>
            </w:r>
          </w:p>
        </w:tc>
      </w:tr>
    </w:tbl>
    <w:p>
      <w:pPr>
        <w:pStyle w:val="881"/>
        <w:rPr>
          <w:rFonts w:ascii="XO Thames" w:hAnsi="XO Thames" w:cs="XO Thames"/>
          <w:sz w:val="20"/>
        </w:rPr>
      </w:pPr>
      <w:r>
        <w:rPr>
          <w:rFonts w:ascii="XO Thames" w:hAnsi="XO Thames" w:cs="XO Thames"/>
          <w:sz w:val="20"/>
        </w:rPr>
      </w:r>
      <w:r>
        <w:rPr>
          <w:rFonts w:ascii="XO Thames" w:hAnsi="XO Thames" w:cs="XO Thames"/>
          <w:sz w:val="20"/>
        </w:rPr>
      </w:r>
      <w:r>
        <w:rPr>
          <w:rFonts w:ascii="XO Thames" w:hAnsi="XO Thames" w:cs="XO Thames"/>
          <w:sz w:val="20"/>
        </w:rPr>
      </w:r>
    </w:p>
    <w:p>
      <w:pPr>
        <w:pStyle w:val="881"/>
        <w:ind w:left="0" w:right="0" w:firstLine="992"/>
        <w:rPr>
          <w:rFonts w:ascii="XO Thames" w:hAnsi="XO Thames" w:cs="XO Thames"/>
          <w:bCs/>
          <w:i/>
          <w:sz w:val="20"/>
        </w:rPr>
      </w:pPr>
      <w:r>
        <w:rPr>
          <w:rFonts w:ascii="XO Thames" w:hAnsi="XO Thames" w:eastAsia="XO Thames" w:cs="XO Thames"/>
          <w:i/>
          <w:sz w:val="24"/>
          <w:szCs w:val="24"/>
        </w:rPr>
        <w:t xml:space="preserve">2.  Сумма к  оплате составляет  __________________________________________________________________</w:t>
      </w:r>
      <w:r>
        <w:rPr>
          <w:rFonts w:ascii="XO Thames" w:hAnsi="XO Thames" w:eastAsia="XO Thames" w:cs="XO Thames"/>
          <w:bCs/>
          <w:i/>
          <w:sz w:val="24"/>
          <w:szCs w:val="24"/>
        </w:rPr>
      </w:r>
      <w:r>
        <w:rPr>
          <w:rFonts w:ascii="XO Thames" w:hAnsi="XO Thames" w:cs="XO Thames"/>
          <w:bCs/>
          <w:i/>
          <w:sz w:val="20"/>
        </w:rPr>
      </w:r>
    </w:p>
    <w:p>
      <w:pPr>
        <w:pStyle w:val="881"/>
        <w:ind w:left="0" w:right="0" w:firstLine="992"/>
        <w:rPr>
          <w:rFonts w:ascii="XO Thames" w:hAnsi="XO Thames" w:cs="XO Thames"/>
          <w:sz w:val="20"/>
        </w:rPr>
      </w:pPr>
      <w:r>
        <w:rPr>
          <w:rFonts w:ascii="XO Thames" w:hAnsi="XO Thames" w:eastAsia="XO Thames" w:cs="XO Thames"/>
          <w:i/>
          <w:sz w:val="24"/>
          <w:szCs w:val="24"/>
        </w:rPr>
        <w:t xml:space="preserve">(сумма цифрами и прописью)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0"/>
        </w:rPr>
      </w:r>
    </w:p>
    <w:p>
      <w:pPr>
        <w:pStyle w:val="881"/>
        <w:ind w:left="0" w:right="0" w:firstLine="992"/>
        <w:rPr>
          <w:rFonts w:ascii="XO Thames" w:hAnsi="XO Thames" w:cs="XO Thames"/>
          <w:sz w:val="20"/>
        </w:rPr>
      </w:pPr>
      <w:r>
        <w:rPr>
          <w:rFonts w:ascii="XO Thames" w:hAnsi="XO Thames" w:eastAsia="XO Thames" w:cs="XO Thames"/>
          <w:i/>
          <w:sz w:val="24"/>
          <w:szCs w:val="24"/>
        </w:rPr>
        <w:t xml:space="preserve">3. Заказчик имеет/ не имеет (ненужное зачеркнуть) </w:t>
      </w:r>
      <w:r>
        <w:rPr>
          <w:rFonts w:ascii="XO Thames" w:hAnsi="XO Thames" w:eastAsia="XO Thames" w:cs="XO Thames"/>
          <w:i/>
          <w:sz w:val="24"/>
          <w:szCs w:val="24"/>
        </w:rPr>
        <w:t xml:space="preserve">претензий  к поставленным Товарам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0"/>
        </w:rPr>
      </w:r>
    </w:p>
    <w:p>
      <w:pPr>
        <w:pStyle w:val="881"/>
        <w:ind w:left="0" w:right="0" w:firstLine="992"/>
        <w:rPr>
          <w:rFonts w:ascii="XO Thames" w:hAnsi="XO Thames" w:cs="XO Thames"/>
          <w:sz w:val="20"/>
        </w:rPr>
      </w:pPr>
      <w:r>
        <w:rPr>
          <w:rFonts w:ascii="XO Thames" w:hAnsi="XO Thames" w:eastAsia="XO Thames" w:cs="XO Thames"/>
          <w:i/>
          <w:sz w:val="24"/>
          <w:szCs w:val="24"/>
        </w:rPr>
        <w:t xml:space="preserve">4. Настоящий Акт составлен в двух подлинных экземплярах, по одному для</w:t>
      </w:r>
      <w:r>
        <w:rPr>
          <w:rFonts w:ascii="XO Thames" w:hAnsi="XO Thames" w:eastAsia="XO Thames" w:cs="XO Thames"/>
          <w:i/>
          <w:sz w:val="24"/>
          <w:szCs w:val="24"/>
        </w:rPr>
        <w:t xml:space="preserve"> Заказчика и Исполнителя.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0"/>
        </w:rPr>
      </w:r>
    </w:p>
    <w:p>
      <w:pPr>
        <w:pStyle w:val="881"/>
        <w:ind w:left="283" w:hanging="270"/>
        <w:jc w:val="center"/>
        <w:rPr>
          <w:rFonts w:ascii="XO Thames" w:hAnsi="XO Thames" w:cs="XO Thames"/>
          <w:sz w:val="20"/>
        </w:rPr>
      </w:pPr>
      <w:r>
        <w:rPr>
          <w:rFonts w:ascii="XO Thames" w:hAnsi="XO Thames" w:eastAsia="XO Thames" w:cs="XO Thames"/>
          <w:i/>
          <w:sz w:val="24"/>
          <w:szCs w:val="24"/>
        </w:rPr>
        <w:t xml:space="preserve">ПОДПИСИ СТОРОН:</w:t>
      </w:r>
      <w:r>
        <w:rPr>
          <w:rFonts w:ascii="XO Thames" w:hAnsi="XO Thames" w:eastAsia="XO Thames" w:cs="XO Thames"/>
          <w:sz w:val="24"/>
          <w:szCs w:val="24"/>
        </w:rPr>
      </w:r>
      <w:r>
        <w:rPr>
          <w:rFonts w:ascii="XO Thames" w:hAnsi="XO Thames" w:cs="XO Thames"/>
          <w:sz w:val="20"/>
        </w:rPr>
      </w:r>
    </w:p>
    <w:tbl>
      <w:tblPr>
        <w:tblW w:w="10102" w:type="dxa"/>
        <w:tblInd w:w="-103" w:type="dxa"/>
        <w:tblLayout w:type="fixed"/>
        <w:tblLook w:val="04A0" w:firstRow="1" w:lastRow="0" w:firstColumn="1" w:lastColumn="0" w:noHBand="0" w:noVBand="1"/>
      </w:tblPr>
      <w:tblGrid>
        <w:gridCol w:w="5347"/>
        <w:gridCol w:w="4755"/>
      </w:tblGrid>
      <w:tr>
        <w:tblPrEx/>
        <w:trPr>
          <w:trHeight w:val="4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48" w:type="dxa"/>
            <w:textDirection w:val="lrTb"/>
            <w:noWrap/>
          </w:tcPr>
          <w:p>
            <w:pPr>
              <w:pStyle w:val="881"/>
              <w:ind w:right="16"/>
              <w:jc w:val="center"/>
              <w:spacing w:after="120"/>
              <w:rPr>
                <w:rFonts w:ascii="XO Thames" w:hAnsi="XO Thames" w:cs="XO Thames"/>
                <w:sz w:val="20"/>
              </w:rPr>
            </w:pPr>
            <w:r>
              <w:rPr>
                <w:rFonts w:ascii="XO Thames" w:hAnsi="XO Thames" w:eastAsia="XO Thames" w:cs="XO Thames"/>
                <w:i/>
                <w:sz w:val="20"/>
              </w:rPr>
              <w:t xml:space="preserve">Заказчик:</w:t>
            </w:r>
            <w:r>
              <w:rPr>
                <w:rFonts w:ascii="XO Thames" w:hAnsi="XO Thames" w:cs="XO Thames"/>
                <w:sz w:val="20"/>
              </w:rPr>
            </w:r>
            <w:r>
              <w:rPr>
                <w:rFonts w:ascii="XO Thames" w:hAnsi="XO Thames" w:cs="XO Thames"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55" w:type="dxa"/>
            <w:textDirection w:val="lrTb"/>
            <w:noWrap/>
          </w:tcPr>
          <w:p>
            <w:pPr>
              <w:pStyle w:val="881"/>
              <w:ind w:right="16"/>
              <w:jc w:val="center"/>
              <w:rPr>
                <w:rFonts w:ascii="XO Thames" w:hAnsi="XO Thames" w:cs="XO Thames"/>
                <w:sz w:val="20"/>
              </w:rPr>
            </w:pPr>
            <w:r>
              <w:rPr>
                <w:rFonts w:ascii="XO Thames" w:hAnsi="XO Thames" w:eastAsia="XO Thames" w:cs="XO Thames"/>
                <w:i/>
                <w:sz w:val="20"/>
              </w:rPr>
              <w:t xml:space="preserve">Поставщик:</w:t>
            </w:r>
            <w:r>
              <w:rPr>
                <w:rFonts w:ascii="XO Thames" w:hAnsi="XO Thames" w:cs="XO Thames"/>
                <w:sz w:val="20"/>
              </w:rPr>
            </w:r>
            <w:r>
              <w:rPr>
                <w:rFonts w:ascii="XO Thames" w:hAnsi="XO Thames" w:cs="XO Thames"/>
                <w:sz w:val="20"/>
              </w:rPr>
            </w:r>
          </w:p>
          <w:p>
            <w:pPr>
              <w:pStyle w:val="881"/>
              <w:ind w:right="16"/>
              <w:rPr>
                <w:rFonts w:ascii="XO Thames" w:hAnsi="XO Thames" w:cs="XO Thames"/>
                <w:i/>
                <w:sz w:val="20"/>
              </w:rPr>
            </w:pPr>
            <w:r>
              <w:rPr>
                <w:rFonts w:ascii="XO Thames" w:hAnsi="XO Thames" w:cs="XO Thames"/>
                <w:i/>
                <w:sz w:val="20"/>
              </w:rPr>
            </w:r>
            <w:r>
              <w:rPr>
                <w:rFonts w:ascii="XO Thames" w:hAnsi="XO Thames" w:cs="XO Thames"/>
                <w:i/>
                <w:sz w:val="20"/>
              </w:rPr>
            </w:r>
            <w:r>
              <w:rPr>
                <w:rFonts w:ascii="XO Thames" w:hAnsi="XO Thames" w:cs="XO Thames"/>
                <w:i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48" w:type="dxa"/>
            <w:textDirection w:val="lrTb"/>
            <w:noWrap/>
          </w:tcPr>
          <w:p>
            <w:pPr>
              <w:pStyle w:val="881"/>
              <w:ind w:right="16"/>
              <w:rPr>
                <w:rFonts w:ascii="XO Thames" w:hAnsi="XO Thames" w:cs="XO Thames"/>
                <w:sz w:val="20"/>
              </w:rPr>
            </w:pPr>
            <w:r>
              <w:rPr>
                <w:rFonts w:ascii="XO Thames" w:hAnsi="XO Thames" w:eastAsia="XO Thames" w:cs="XO Thames"/>
                <w:i/>
                <w:sz w:val="20"/>
              </w:rPr>
              <w:t xml:space="preserve">__________________________</w:t>
            </w:r>
            <w:r>
              <w:rPr>
                <w:rFonts w:ascii="XO Thames" w:hAnsi="XO Thames" w:cs="XO Thames"/>
                <w:sz w:val="20"/>
              </w:rPr>
            </w:r>
            <w:r>
              <w:rPr>
                <w:rFonts w:ascii="XO Thames" w:hAnsi="XO Thames" w:cs="XO Thames"/>
                <w:sz w:val="20"/>
              </w:rPr>
            </w:r>
          </w:p>
          <w:p>
            <w:pPr>
              <w:pStyle w:val="881"/>
              <w:ind w:right="16"/>
              <w:rPr>
                <w:rFonts w:ascii="XO Thames" w:hAnsi="XO Thames" w:cs="XO Thames"/>
                <w:i/>
                <w:sz w:val="20"/>
              </w:rPr>
            </w:pPr>
            <w:r>
              <w:rPr>
                <w:rFonts w:ascii="XO Thames" w:hAnsi="XO Thames" w:cs="XO Thames"/>
                <w:i/>
                <w:sz w:val="20"/>
              </w:rPr>
            </w:r>
            <w:r>
              <w:rPr>
                <w:rFonts w:ascii="XO Thames" w:hAnsi="XO Thames" w:cs="XO Thames"/>
                <w:i/>
                <w:sz w:val="20"/>
              </w:rPr>
            </w:r>
            <w:r>
              <w:rPr>
                <w:rFonts w:ascii="XO Thames" w:hAnsi="XO Thames" w:cs="XO Thames"/>
                <w:i/>
                <w:sz w:val="20"/>
              </w:rPr>
            </w:r>
          </w:p>
          <w:p>
            <w:pPr>
              <w:pStyle w:val="881"/>
              <w:ind w:right="16"/>
              <w:rPr>
                <w:rFonts w:ascii="XO Thames" w:hAnsi="XO Thames" w:cs="XO Thames"/>
                <w:sz w:val="20"/>
              </w:rPr>
            </w:pPr>
            <w:r>
              <w:rPr>
                <w:rFonts w:ascii="XO Thames" w:hAnsi="XO Thames" w:eastAsia="XO Thames" w:cs="XO Thames"/>
                <w:i/>
                <w:sz w:val="20"/>
              </w:rPr>
              <w:t xml:space="preserve">___________________/_______________</w:t>
            </w:r>
            <w:r>
              <w:rPr>
                <w:rFonts w:ascii="XO Thames" w:hAnsi="XO Thames" w:cs="XO Thames"/>
                <w:sz w:val="20"/>
              </w:rPr>
            </w:r>
            <w:r>
              <w:rPr>
                <w:rFonts w:ascii="XO Thames" w:hAnsi="XO Thames" w:cs="XO Thames"/>
                <w:sz w:val="20"/>
              </w:rPr>
            </w:r>
          </w:p>
          <w:p>
            <w:pPr>
              <w:pStyle w:val="881"/>
              <w:ind w:left="360"/>
              <w:jc w:val="both"/>
              <w:rPr>
                <w:rFonts w:ascii="XO Thames" w:hAnsi="XO Thames" w:cs="XO Thames"/>
                <w:i/>
                <w:sz w:val="20"/>
              </w:rPr>
            </w:pPr>
            <w:r>
              <w:rPr>
                <w:rFonts w:ascii="XO Thames" w:hAnsi="XO Thames" w:eastAsia="XO Thames" w:cs="XO Thames"/>
                <w:i/>
                <w:sz w:val="20"/>
              </w:rPr>
              <w:t xml:space="preserve">М.П.</w:t>
            </w:r>
            <w:r>
              <w:rPr>
                <w:rFonts w:ascii="XO Thames" w:hAnsi="XO Thames" w:cs="XO Thames"/>
                <w:i/>
                <w:sz w:val="20"/>
              </w:rPr>
            </w:r>
            <w:r>
              <w:rPr>
                <w:rFonts w:ascii="XO Thames" w:hAnsi="XO Thames" w:cs="XO Thames"/>
                <w:i/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55" w:type="dxa"/>
            <w:textDirection w:val="lrTb"/>
            <w:noWrap/>
          </w:tcPr>
          <w:p>
            <w:pPr>
              <w:pStyle w:val="881"/>
              <w:ind w:right="16"/>
              <w:rPr>
                <w:rFonts w:ascii="XO Thames" w:hAnsi="XO Thames" w:cs="XO Thames"/>
                <w:sz w:val="20"/>
              </w:rPr>
            </w:pPr>
            <w:r>
              <w:rPr>
                <w:rFonts w:ascii="XO Thames" w:hAnsi="XO Thames" w:eastAsia="XO Thames" w:cs="XO Thames"/>
                <w:i/>
                <w:sz w:val="20"/>
              </w:rPr>
              <w:t xml:space="preserve">__________________________</w:t>
            </w:r>
            <w:r>
              <w:rPr>
                <w:rFonts w:ascii="XO Thames" w:hAnsi="XO Thames" w:cs="XO Thames"/>
                <w:sz w:val="20"/>
              </w:rPr>
            </w:r>
            <w:r>
              <w:rPr>
                <w:rFonts w:ascii="XO Thames" w:hAnsi="XO Thames" w:cs="XO Thames"/>
                <w:sz w:val="20"/>
              </w:rPr>
            </w:r>
          </w:p>
          <w:p>
            <w:pPr>
              <w:pStyle w:val="881"/>
              <w:ind w:right="16"/>
              <w:rPr>
                <w:rFonts w:ascii="XO Thames" w:hAnsi="XO Thames" w:cs="XO Thames"/>
                <w:i/>
                <w:sz w:val="20"/>
              </w:rPr>
            </w:pPr>
            <w:r>
              <w:rPr>
                <w:rFonts w:ascii="XO Thames" w:hAnsi="XO Thames" w:cs="XO Thames"/>
                <w:i/>
                <w:sz w:val="20"/>
              </w:rPr>
            </w:r>
            <w:r>
              <w:rPr>
                <w:rFonts w:ascii="XO Thames" w:hAnsi="XO Thames" w:cs="XO Thames"/>
                <w:i/>
                <w:sz w:val="20"/>
              </w:rPr>
            </w:r>
            <w:r>
              <w:rPr>
                <w:rFonts w:ascii="XO Thames" w:hAnsi="XO Thames" w:cs="XO Thames"/>
                <w:i/>
                <w:sz w:val="20"/>
              </w:rPr>
            </w:r>
          </w:p>
          <w:p>
            <w:pPr>
              <w:pStyle w:val="881"/>
              <w:ind w:right="16"/>
              <w:rPr>
                <w:rFonts w:ascii="XO Thames" w:hAnsi="XO Thames" w:cs="XO Thames"/>
                <w:sz w:val="20"/>
              </w:rPr>
            </w:pPr>
            <w:r>
              <w:rPr>
                <w:rFonts w:ascii="XO Thames" w:hAnsi="XO Thames" w:eastAsia="XO Thames" w:cs="XO Thames"/>
                <w:i/>
                <w:sz w:val="20"/>
              </w:rPr>
              <w:t xml:space="preserve">___________________/_______________</w:t>
            </w:r>
            <w:r>
              <w:rPr>
                <w:rFonts w:ascii="XO Thames" w:hAnsi="XO Thames" w:cs="XO Thames"/>
                <w:sz w:val="20"/>
              </w:rPr>
            </w:r>
            <w:r>
              <w:rPr>
                <w:rFonts w:ascii="XO Thames" w:hAnsi="XO Thames" w:cs="XO Thames"/>
                <w:sz w:val="20"/>
              </w:rPr>
            </w:r>
          </w:p>
          <w:p>
            <w:pPr>
              <w:pStyle w:val="881"/>
              <w:ind w:left="360"/>
              <w:jc w:val="both"/>
              <w:rPr>
                <w:rFonts w:ascii="XO Thames" w:hAnsi="XO Thames" w:cs="XO Thames"/>
                <w:i/>
                <w:sz w:val="20"/>
              </w:rPr>
            </w:pPr>
            <w:r>
              <w:rPr>
                <w:rFonts w:ascii="XO Thames" w:hAnsi="XO Thames" w:eastAsia="XO Thames" w:cs="XO Thames"/>
                <w:i/>
                <w:sz w:val="20"/>
              </w:rPr>
              <w:t xml:space="preserve">М.П.</w:t>
            </w:r>
            <w:r>
              <w:rPr>
                <w:rFonts w:ascii="XO Thames" w:hAnsi="XO Thames" w:cs="XO Thames"/>
                <w:i/>
                <w:sz w:val="20"/>
              </w:rPr>
            </w:r>
            <w:r>
              <w:rPr>
                <w:rFonts w:ascii="XO Thames" w:hAnsi="XO Thames" w:cs="XO Thames"/>
                <w:i/>
                <w:sz w:val="20"/>
              </w:rPr>
            </w:r>
          </w:p>
        </w:tc>
      </w:tr>
    </w:tbl>
    <w:p>
      <w:pPr>
        <w:pStyle w:val="881"/>
        <w:ind w:right="20"/>
        <w:rPr>
          <w:rFonts w:ascii="XO Thames" w:hAnsi="XO Thames" w:eastAsia="XO Thames" w:cs="XO Thames"/>
          <w:szCs w:val="24"/>
        </w:rPr>
      </w:pPr>
      <w:r>
        <w:rPr>
          <w:rFonts w:ascii="XO Thames" w:hAnsi="XO Thames" w:eastAsia="XO Thames" w:cs="XO Thames"/>
          <w:szCs w:val="24"/>
          <w:u w:val="single"/>
        </w:rPr>
        <w:t xml:space="preserve">                                         _________   ФОРМА СОГЛАСОВАНА</w:t>
      </w:r>
      <w:r>
        <w:rPr>
          <w:rFonts w:ascii="XO Thames" w:hAnsi="XO Thames" w:eastAsia="XO Thames" w:cs="XO Thames"/>
          <w:szCs w:val="24"/>
        </w:rPr>
        <w:t xml:space="preserve">___</w:t>
      </w:r>
      <w:r>
        <w:rPr>
          <w:rFonts w:ascii="XO Thames" w:hAnsi="XO Thames" w:eastAsia="XO Thames" w:cs="XO Thames"/>
          <w:szCs w:val="24"/>
        </w:rPr>
        <w:t xml:space="preserve">_____________________</w:t>
      </w:r>
      <w:r>
        <w:rPr>
          <w:rFonts w:ascii="XO Thames" w:hAnsi="XO Thames" w:eastAsia="XO Thames" w:cs="XO Thames"/>
          <w:szCs w:val="24"/>
        </w:rPr>
      </w:r>
      <w:r>
        <w:rPr>
          <w:rFonts w:ascii="XO Thames" w:hAnsi="XO Thames" w:eastAsia="XO Thames" w:cs="XO Thames"/>
          <w:szCs w:val="24"/>
        </w:rPr>
      </w:r>
    </w:p>
    <w:p>
      <w:pPr>
        <w:pStyle w:val="881"/>
        <w:ind w:right="20"/>
        <w:rPr>
          <w:rFonts w:ascii="XO Thames" w:hAnsi="XO Thames" w:cs="XO Thames"/>
          <w:szCs w:val="24"/>
        </w:rPr>
      </w:pPr>
      <w:r>
        <w:rPr>
          <w:rFonts w:ascii="XO Thames" w:hAnsi="XO Thames" w:cs="XO Thames"/>
          <w:szCs w:val="24"/>
        </w:rPr>
      </w:r>
      <w:r>
        <w:rPr>
          <w:rFonts w:ascii="XO Thames" w:hAnsi="XO Thames" w:cs="XO Thames"/>
          <w:szCs w:val="24"/>
        </w:rPr>
      </w:r>
      <w:r>
        <w:rPr>
          <w:rFonts w:ascii="XO Thames" w:hAnsi="XO Thames" w:cs="XO Thames"/>
          <w:szCs w:val="24"/>
        </w:rPr>
      </w:r>
    </w:p>
    <w:tbl>
      <w:tblPr>
        <w:tblStyle w:val="877"/>
        <w:tblpPr w:horzAnchor="margin" w:tblpX="-153" w:vertAnchor="text" w:tblpY="60" w:leftFromText="180" w:topFromText="0" w:rightFromText="180" w:bottomFromText="0"/>
        <w:tblW w:w="1028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95"/>
        <w:gridCol w:w="4785"/>
      </w:tblGrid>
      <w:tr>
        <w:tblPrEx/>
        <w:trPr/>
        <w:tc>
          <w:tcPr>
            <w:tcW w:w="5495" w:type="dxa"/>
            <w:textDirection w:val="lrTb"/>
            <w:noWrap w:val="false"/>
          </w:tcPr>
          <w:p>
            <w:pPr>
              <w:pStyle w:val="863"/>
              <w:jc w:val="center"/>
              <w:spacing w:before="0" w:after="0" w:line="240" w:lineRule="auto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ru-RU" w:eastAsia="en-US" w:bidi="ar-SA"/>
              </w:rPr>
              <w:t xml:space="preserve">Заказчик:</w:t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  <w:p>
            <w:pPr>
              <w:pStyle w:val="863"/>
              <w:jc w:val="center"/>
              <w:spacing w:before="0" w:after="0" w:line="240" w:lineRule="auto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ru-RU" w:eastAsia="en-US" w:bidi="ar-SA"/>
              </w:rPr>
              <w:t xml:space="preserve">ТУ Росимущества                                                                  в Карачаево-Черкесской Республике</w:t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ru-RU" w:eastAsia="en-US" w:bidi="ar-SA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</w:tc>
        <w:tc>
          <w:tcPr>
            <w:tcW w:w="4785" w:type="dxa"/>
            <w:textDirection w:val="lrTb"/>
            <w:noWrap w:val="false"/>
          </w:tcPr>
          <w:p>
            <w:pPr>
              <w:pStyle w:val="863"/>
              <w:jc w:val="center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ru-RU" w:eastAsia="en-US" w:bidi="ar-SA"/>
              </w:rPr>
              <w:t xml:space="preserve">Поставщик: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en-US" w:eastAsia="en-US" w:bidi="ar-SA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5495" w:type="dxa"/>
            <w:textDirection w:val="lrTb"/>
            <w:noWrap w:val="false"/>
          </w:tcPr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_________________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_________________________/ _________________                    </w:t>
            </w:r>
            <w:r>
              <w:rPr>
                <w:rFonts w:ascii="XO Thames" w:hAnsi="XO Thames" w:eastAsia="XO Thames" w:cs="XO Thames"/>
                <w:i/>
                <w:sz w:val="24"/>
                <w:szCs w:val="24"/>
                <w:lang w:val="ru-RU" w:eastAsia="en-US" w:bidi="ar-SA"/>
              </w:rPr>
              <w:t xml:space="preserve">                        подпись                                                ФИО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М.П.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71"/>
              <w:ind w:firstLine="0"/>
              <w:jc w:val="center"/>
              <w:spacing w:before="0" w:after="0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ru-RU" w:bidi="ar-SA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</w:tc>
        <w:tc>
          <w:tcPr>
            <w:tcW w:w="4785" w:type="dxa"/>
            <w:textDirection w:val="lrTb"/>
            <w:noWrap w:val="false"/>
          </w:tcPr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_________________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___________________ / ___________                         </w:t>
            </w:r>
            <w:r>
              <w:rPr>
                <w:rFonts w:ascii="XO Thames" w:hAnsi="XO Thames" w:eastAsia="XO Thames" w:cs="XO Thames"/>
                <w:i/>
                <w:sz w:val="24"/>
                <w:szCs w:val="24"/>
                <w:lang w:val="ru-RU" w:eastAsia="en-US" w:bidi="ar-SA"/>
              </w:rPr>
              <w:t xml:space="preserve">подпись                                  ФИО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63"/>
              <w:jc w:val="left"/>
              <w:spacing w:before="0" w:after="0" w:line="240" w:lineRule="auto"/>
              <w:widowControl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sz w:val="24"/>
                <w:szCs w:val="24"/>
                <w:lang w:val="ru-RU" w:eastAsia="en-US" w:bidi="ar-SA"/>
              </w:rPr>
              <w:t xml:space="preserve">М.П.</w:t>
            </w:r>
            <w:r>
              <w:rPr>
                <w:rFonts w:ascii="XO Thames" w:hAnsi="XO Thames" w:cs="XO Thames"/>
                <w:sz w:val="24"/>
                <w:szCs w:val="24"/>
              </w:rPr>
            </w:r>
            <w:r>
              <w:rPr>
                <w:rFonts w:ascii="XO Thames" w:hAnsi="XO Thames" w:cs="XO Thames"/>
                <w:sz w:val="24"/>
                <w:szCs w:val="24"/>
              </w:rPr>
            </w:r>
          </w:p>
          <w:p>
            <w:pPr>
              <w:pStyle w:val="871"/>
              <w:ind w:firstLine="0"/>
              <w:jc w:val="center"/>
              <w:spacing w:before="0" w:after="0"/>
              <w:widowControl/>
              <w:rPr>
                <w:rFonts w:ascii="XO Thames" w:hAnsi="XO Thames" w:cs="XO Thames"/>
                <w:b/>
                <w:sz w:val="24"/>
                <w:szCs w:val="24"/>
              </w:rPr>
            </w:pPr>
            <w:r>
              <w:rPr>
                <w:rFonts w:ascii="XO Thames" w:hAnsi="XO Thames" w:eastAsia="XO Thames" w:cs="XO Thames"/>
                <w:b/>
                <w:sz w:val="24"/>
                <w:szCs w:val="24"/>
                <w:lang w:val="ru-RU" w:bidi="ar-SA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  <w:r>
              <w:rPr>
                <w:rFonts w:ascii="XO Thames" w:hAnsi="XO Thames" w:cs="XO Thames"/>
                <w:b/>
                <w:sz w:val="24"/>
                <w:szCs w:val="24"/>
              </w:rPr>
            </w:r>
          </w:p>
        </w:tc>
      </w:tr>
    </w:tbl>
    <w:p>
      <w:pPr>
        <w:tabs>
          <w:tab w:val="left" w:pos="1409" w:leader="none"/>
        </w:tabs>
        <w:rPr>
          <w:rFonts w:ascii="XO Thames" w:hAnsi="XO Thames" w:cs="XO Thames"/>
          <w:sz w:val="24"/>
          <w:szCs w:val="24"/>
        </w:rPr>
      </w:pP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  <w:r>
        <w:rPr>
          <w:rFonts w:ascii="XO Thames" w:hAnsi="XO Thames" w:cs="XO Thames"/>
          <w:sz w:val="24"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6" w:bottom="567" w:left="993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Liberation Serif">
    <w:panose1 w:val="02020603050405020304"/>
  </w:font>
  <w:font w:name="Courier New">
    <w:panose1 w:val="02070409020205020404"/>
  </w:font>
  <w:font w:name="Times New Roman">
    <w:panose1 w:val="02020603050405020304"/>
  </w:font>
  <w:font w:name="Droid Sans Fallback">
    <w:panose1 w:val="020B0502000000000001"/>
  </w:font>
  <w:font w:name="Droid Sans Devanagari">
    <w:panose1 w:val="020B0606030804020204"/>
  </w:font>
  <w:font w:name="Liberation Sans">
    <w:panose1 w:val="020B06040202020202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suff w:val="tab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."/>
      <w:lvlJc w:val="left"/>
      <w:pPr>
        <w:ind w:left="1004" w:hanging="72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.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."/>
      <w:lvlJc w:val="left"/>
      <w:pPr>
        <w:ind w:left="1364" w:hanging="108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.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724" w:hanging="144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084" w:hanging="1800"/>
      </w:pPr>
      <w:rPr>
        <w:rFonts w:hint="default"/>
        <w:b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suff w:val="tab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."/>
      <w:lvlJc w:val="left"/>
      <w:pPr>
        <w:ind w:left="1004" w:hanging="72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.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."/>
      <w:lvlJc w:val="left"/>
      <w:pPr>
        <w:ind w:left="1364" w:hanging="108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.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724" w:hanging="144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084" w:hanging="1800"/>
      </w:pPr>
      <w:rPr>
        <w:rFonts w:hint="default"/>
        <w:b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suff w:val="tab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."/>
      <w:lvlJc w:val="left"/>
      <w:pPr>
        <w:ind w:left="1004" w:hanging="72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.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."/>
      <w:lvlJc w:val="left"/>
      <w:pPr>
        <w:ind w:left="1364" w:hanging="108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.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724" w:hanging="144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084" w:hanging="1800"/>
      </w:pPr>
      <w:rPr>
        <w:rFonts w:hint="default"/>
        <w:b/>
      </w:rPr>
    </w:lvl>
  </w:abstractNum>
  <w:abstractNum w:abstractNumId="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decimal"/>
      <w:isLgl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/>
      <w:suff w:val="tab"/>
      <w:lvlText w:val="%3."/>
      <w:lvlJc w:val="right"/>
      <w:pPr>
        <w:ind w:left="2160" w:hanging="360"/>
        <w:tabs>
          <w:tab w:val="num" w:pos="0" w:leader="none"/>
        </w:tabs>
      </w:pPr>
    </w:lvl>
    <w:lvl w:ilvl="3">
      <w:start w:val="1"/>
      <w:numFmt w:val="decimal"/>
      <w:isLgl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/>
      <w:suff w:val="tab"/>
      <w:lvlText w:val="%6."/>
      <w:lvlJc w:val="right"/>
      <w:pPr>
        <w:ind w:left="4320" w:hanging="360"/>
        <w:tabs>
          <w:tab w:val="num" w:pos="0" w:leader="none"/>
        </w:tabs>
      </w:pPr>
    </w:lvl>
    <w:lvl w:ilvl="6">
      <w:start w:val="1"/>
      <w:numFmt w:val="decimal"/>
      <w:isLgl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/>
      <w:suff w:val="tab"/>
      <w:lvlText w:val="%9."/>
      <w:lvlJc w:val="right"/>
      <w:pPr>
        <w:ind w:left="6480" w:hanging="360"/>
        <w:tabs>
          <w:tab w:val="num" w:pos="0" w:leader="none"/>
        </w:tabs>
      </w:pPr>
    </w:lvl>
  </w:abstractNum>
  <w:abstractNum w:abstractNumId="8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lef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lef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>
    <w:name w:val="Heading 1"/>
    <w:basedOn w:val="863"/>
    <w:next w:val="863"/>
    <w:link w:val="68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8">
    <w:name w:val="Heading 1 Char"/>
    <w:basedOn w:val="864"/>
    <w:link w:val="687"/>
    <w:uiPriority w:val="9"/>
    <w:rPr>
      <w:rFonts w:ascii="Arial" w:hAnsi="Arial" w:eastAsia="Arial" w:cs="Arial"/>
      <w:sz w:val="40"/>
      <w:szCs w:val="40"/>
    </w:rPr>
  </w:style>
  <w:style w:type="paragraph" w:styleId="689">
    <w:name w:val="Heading 2"/>
    <w:basedOn w:val="863"/>
    <w:next w:val="863"/>
    <w:link w:val="69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0">
    <w:name w:val="Heading 2 Char"/>
    <w:basedOn w:val="864"/>
    <w:link w:val="689"/>
    <w:uiPriority w:val="9"/>
    <w:rPr>
      <w:rFonts w:ascii="Arial" w:hAnsi="Arial" w:eastAsia="Arial" w:cs="Arial"/>
      <w:sz w:val="34"/>
    </w:rPr>
  </w:style>
  <w:style w:type="paragraph" w:styleId="691">
    <w:name w:val="Heading 3"/>
    <w:basedOn w:val="863"/>
    <w:next w:val="863"/>
    <w:link w:val="69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2">
    <w:name w:val="Heading 3 Char"/>
    <w:basedOn w:val="864"/>
    <w:link w:val="691"/>
    <w:uiPriority w:val="9"/>
    <w:rPr>
      <w:rFonts w:ascii="Arial" w:hAnsi="Arial" w:eastAsia="Arial" w:cs="Arial"/>
      <w:sz w:val="30"/>
      <w:szCs w:val="30"/>
    </w:rPr>
  </w:style>
  <w:style w:type="paragraph" w:styleId="693">
    <w:name w:val="Heading 4"/>
    <w:basedOn w:val="863"/>
    <w:next w:val="863"/>
    <w:link w:val="69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4">
    <w:name w:val="Heading 4 Char"/>
    <w:basedOn w:val="864"/>
    <w:link w:val="693"/>
    <w:uiPriority w:val="9"/>
    <w:rPr>
      <w:rFonts w:ascii="Arial" w:hAnsi="Arial" w:eastAsia="Arial" w:cs="Arial"/>
      <w:b/>
      <w:bCs/>
      <w:sz w:val="26"/>
      <w:szCs w:val="26"/>
    </w:rPr>
  </w:style>
  <w:style w:type="paragraph" w:styleId="695">
    <w:name w:val="Heading 5"/>
    <w:basedOn w:val="863"/>
    <w:next w:val="863"/>
    <w:link w:val="69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6">
    <w:name w:val="Heading 5 Char"/>
    <w:basedOn w:val="864"/>
    <w:link w:val="695"/>
    <w:uiPriority w:val="9"/>
    <w:rPr>
      <w:rFonts w:ascii="Arial" w:hAnsi="Arial" w:eastAsia="Arial" w:cs="Arial"/>
      <w:b/>
      <w:bCs/>
      <w:sz w:val="24"/>
      <w:szCs w:val="24"/>
    </w:rPr>
  </w:style>
  <w:style w:type="paragraph" w:styleId="697">
    <w:name w:val="Heading 6"/>
    <w:basedOn w:val="863"/>
    <w:next w:val="863"/>
    <w:link w:val="69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8">
    <w:name w:val="Heading 6 Char"/>
    <w:basedOn w:val="864"/>
    <w:link w:val="697"/>
    <w:uiPriority w:val="9"/>
    <w:rPr>
      <w:rFonts w:ascii="Arial" w:hAnsi="Arial" w:eastAsia="Arial" w:cs="Arial"/>
      <w:b/>
      <w:bCs/>
      <w:sz w:val="22"/>
      <w:szCs w:val="22"/>
    </w:rPr>
  </w:style>
  <w:style w:type="paragraph" w:styleId="699">
    <w:name w:val="Heading 7"/>
    <w:basedOn w:val="863"/>
    <w:next w:val="863"/>
    <w:link w:val="70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0">
    <w:name w:val="Heading 7 Char"/>
    <w:basedOn w:val="864"/>
    <w:link w:val="69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1">
    <w:name w:val="Heading 8"/>
    <w:basedOn w:val="863"/>
    <w:next w:val="863"/>
    <w:link w:val="70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2">
    <w:name w:val="Heading 8 Char"/>
    <w:basedOn w:val="864"/>
    <w:link w:val="701"/>
    <w:uiPriority w:val="9"/>
    <w:rPr>
      <w:rFonts w:ascii="Arial" w:hAnsi="Arial" w:eastAsia="Arial" w:cs="Arial"/>
      <w:i/>
      <w:iCs/>
      <w:sz w:val="22"/>
      <w:szCs w:val="22"/>
    </w:rPr>
  </w:style>
  <w:style w:type="paragraph" w:styleId="703">
    <w:name w:val="Heading 9"/>
    <w:basedOn w:val="863"/>
    <w:next w:val="863"/>
    <w:link w:val="70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4">
    <w:name w:val="Heading 9 Char"/>
    <w:basedOn w:val="864"/>
    <w:link w:val="703"/>
    <w:uiPriority w:val="9"/>
    <w:rPr>
      <w:rFonts w:ascii="Arial" w:hAnsi="Arial" w:eastAsia="Arial" w:cs="Arial"/>
      <w:i/>
      <w:iCs/>
      <w:sz w:val="21"/>
      <w:szCs w:val="21"/>
    </w:rPr>
  </w:style>
  <w:style w:type="paragraph" w:styleId="705">
    <w:name w:val="List Paragraph"/>
    <w:basedOn w:val="863"/>
    <w:uiPriority w:val="34"/>
    <w:qFormat/>
    <w:pPr>
      <w:contextualSpacing/>
      <w:ind w:left="720"/>
    </w:pPr>
  </w:style>
  <w:style w:type="paragraph" w:styleId="706">
    <w:name w:val="No Spacing"/>
    <w:uiPriority w:val="1"/>
    <w:qFormat/>
    <w:pPr>
      <w:spacing w:before="0" w:after="0" w:line="240" w:lineRule="auto"/>
    </w:pPr>
  </w:style>
  <w:style w:type="paragraph" w:styleId="707">
    <w:name w:val="Title"/>
    <w:basedOn w:val="863"/>
    <w:next w:val="863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>
    <w:name w:val="Title Char"/>
    <w:basedOn w:val="864"/>
    <w:link w:val="707"/>
    <w:uiPriority w:val="10"/>
    <w:rPr>
      <w:sz w:val="48"/>
      <w:szCs w:val="48"/>
    </w:rPr>
  </w:style>
  <w:style w:type="paragraph" w:styleId="709">
    <w:name w:val="Subtitle"/>
    <w:basedOn w:val="863"/>
    <w:next w:val="863"/>
    <w:link w:val="710"/>
    <w:uiPriority w:val="11"/>
    <w:qFormat/>
    <w:pPr>
      <w:spacing w:before="200" w:after="200"/>
    </w:pPr>
    <w:rPr>
      <w:sz w:val="24"/>
      <w:szCs w:val="24"/>
    </w:rPr>
  </w:style>
  <w:style w:type="character" w:styleId="710">
    <w:name w:val="Subtitle Char"/>
    <w:basedOn w:val="864"/>
    <w:link w:val="709"/>
    <w:uiPriority w:val="11"/>
    <w:rPr>
      <w:sz w:val="24"/>
      <w:szCs w:val="24"/>
    </w:rPr>
  </w:style>
  <w:style w:type="paragraph" w:styleId="711">
    <w:name w:val="Quote"/>
    <w:basedOn w:val="863"/>
    <w:next w:val="863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63"/>
    <w:next w:val="863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paragraph" w:styleId="715">
    <w:name w:val="Header"/>
    <w:basedOn w:val="863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>
    <w:name w:val="Header Char"/>
    <w:basedOn w:val="864"/>
    <w:link w:val="715"/>
    <w:uiPriority w:val="99"/>
  </w:style>
  <w:style w:type="paragraph" w:styleId="717">
    <w:name w:val="Footer"/>
    <w:basedOn w:val="863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>
    <w:name w:val="Footer Char"/>
    <w:basedOn w:val="864"/>
    <w:link w:val="717"/>
    <w:uiPriority w:val="99"/>
  </w:style>
  <w:style w:type="character" w:styleId="719">
    <w:name w:val="Caption Char"/>
    <w:basedOn w:val="869"/>
    <w:link w:val="717"/>
    <w:uiPriority w:val="99"/>
  </w:style>
  <w:style w:type="table" w:styleId="720">
    <w:name w:val="Table Grid Light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2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9">
    <w:name w:val="Grid Table 4 - Accent 2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0">
    <w:name w:val="Grid Table 4 - Accent 3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1">
    <w:name w:val="Grid Table 4 - Accent 4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2">
    <w:name w:val="Grid Table 4 - Accent 5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1">
    <w:name w:val="Grid Table 6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2">
    <w:name w:val="Grid Table 6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3">
    <w:name w:val="Grid Table 6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4">
    <w:name w:val="Grid Table 6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5">
    <w:name w:val="Grid Table 6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6">
    <w:name w:val="Grid Table 6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6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7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3">
    <w:name w:val="List Table 2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4">
    <w:name w:val="List Table 2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5">
    <w:name w:val="List Table 2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6">
    <w:name w:val="List Table 2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7">
    <w:name w:val="List Table 2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8">
    <w:name w:val="List Table 2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6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1">
    <w:name w:val="List Table 6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List Table 6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4">
    <w:name w:val="List Table 6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List Table 6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6">
    <w:name w:val="List Table 6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7">
    <w:name w:val="List Table 7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8">
    <w:name w:val="List Table 7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9">
    <w:name w:val="List Table 7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0">
    <w:name w:val="List Table 7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1">
    <w:name w:val="List Table 7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2">
    <w:name w:val="List Table 7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3">
    <w:name w:val="List Table 7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4">
    <w:name w:val="Lined - Accent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Lined - Accent 1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Lined - Accent 2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Lined - Accent 3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Lined - Accent 4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Lined - Accent 5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Lined - Accent 6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 &amp; Lined - Accent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Bordered &amp; Lined - Accent 1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3">
    <w:name w:val="Bordered &amp; Lined - Accent 2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4">
    <w:name w:val="Bordered &amp; Lined - Accent 3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5">
    <w:name w:val="Bordered &amp; Lined - Accent 4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6">
    <w:name w:val="Bordered &amp; Lined - Accent 5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7">
    <w:name w:val="Bordered &amp; Lined - Accent 6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8">
    <w:name w:val="Bordered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9">
    <w:name w:val="Bordered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1">
    <w:name w:val="Bordered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2">
    <w:name w:val="Bordered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3">
    <w:name w:val="Bordered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4">
    <w:name w:val="Bordered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5">
    <w:name w:val="Hyperlink"/>
    <w:uiPriority w:val="99"/>
    <w:unhideWhenUsed/>
    <w:rPr>
      <w:color w:val="0000ff" w:themeColor="hyperlink"/>
      <w:u w:val="single"/>
    </w:rPr>
  </w:style>
  <w:style w:type="paragraph" w:styleId="846">
    <w:name w:val="footnote text"/>
    <w:basedOn w:val="86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character" w:styleId="848">
    <w:name w:val="footnote reference"/>
    <w:basedOn w:val="864"/>
    <w:uiPriority w:val="99"/>
    <w:unhideWhenUsed/>
    <w:rPr>
      <w:vertAlign w:val="superscript"/>
    </w:rPr>
  </w:style>
  <w:style w:type="paragraph" w:styleId="849">
    <w:name w:val="endnote text"/>
    <w:basedOn w:val="863"/>
    <w:link w:val="850"/>
    <w:uiPriority w:val="99"/>
    <w:semiHidden/>
    <w:unhideWhenUsed/>
    <w:pPr>
      <w:spacing w:after="0" w:line="240" w:lineRule="auto"/>
    </w:pPr>
    <w:rPr>
      <w:sz w:val="20"/>
    </w:rPr>
  </w:style>
  <w:style w:type="character" w:styleId="850">
    <w:name w:val="Endnote Text Char"/>
    <w:link w:val="849"/>
    <w:uiPriority w:val="99"/>
    <w:rPr>
      <w:sz w:val="20"/>
    </w:rPr>
  </w:style>
  <w:style w:type="character" w:styleId="851">
    <w:name w:val="endnote reference"/>
    <w:basedOn w:val="864"/>
    <w:uiPriority w:val="99"/>
    <w:semiHidden/>
    <w:unhideWhenUsed/>
    <w:rPr>
      <w:vertAlign w:val="superscript"/>
    </w:rPr>
  </w:style>
  <w:style w:type="paragraph" w:styleId="852">
    <w:name w:val="toc 1"/>
    <w:basedOn w:val="863"/>
    <w:next w:val="863"/>
    <w:uiPriority w:val="39"/>
    <w:unhideWhenUsed/>
    <w:pPr>
      <w:ind w:left="0" w:right="0" w:firstLine="0"/>
      <w:spacing w:after="57"/>
    </w:pPr>
  </w:style>
  <w:style w:type="paragraph" w:styleId="853">
    <w:name w:val="toc 2"/>
    <w:basedOn w:val="863"/>
    <w:next w:val="863"/>
    <w:uiPriority w:val="39"/>
    <w:unhideWhenUsed/>
    <w:pPr>
      <w:ind w:left="283" w:right="0" w:firstLine="0"/>
      <w:spacing w:after="57"/>
    </w:pPr>
  </w:style>
  <w:style w:type="paragraph" w:styleId="854">
    <w:name w:val="toc 3"/>
    <w:basedOn w:val="863"/>
    <w:next w:val="863"/>
    <w:uiPriority w:val="39"/>
    <w:unhideWhenUsed/>
    <w:pPr>
      <w:ind w:left="567" w:right="0" w:firstLine="0"/>
      <w:spacing w:after="57"/>
    </w:pPr>
  </w:style>
  <w:style w:type="paragraph" w:styleId="855">
    <w:name w:val="toc 4"/>
    <w:basedOn w:val="863"/>
    <w:next w:val="863"/>
    <w:uiPriority w:val="39"/>
    <w:unhideWhenUsed/>
    <w:pPr>
      <w:ind w:left="850" w:right="0" w:firstLine="0"/>
      <w:spacing w:after="57"/>
    </w:pPr>
  </w:style>
  <w:style w:type="paragraph" w:styleId="856">
    <w:name w:val="toc 5"/>
    <w:basedOn w:val="863"/>
    <w:next w:val="863"/>
    <w:uiPriority w:val="39"/>
    <w:unhideWhenUsed/>
    <w:pPr>
      <w:ind w:left="1134" w:right="0" w:firstLine="0"/>
      <w:spacing w:after="57"/>
    </w:pPr>
  </w:style>
  <w:style w:type="paragraph" w:styleId="857">
    <w:name w:val="toc 6"/>
    <w:basedOn w:val="863"/>
    <w:next w:val="863"/>
    <w:uiPriority w:val="39"/>
    <w:unhideWhenUsed/>
    <w:pPr>
      <w:ind w:left="1417" w:right="0" w:firstLine="0"/>
      <w:spacing w:after="57"/>
    </w:pPr>
  </w:style>
  <w:style w:type="paragraph" w:styleId="858">
    <w:name w:val="toc 7"/>
    <w:basedOn w:val="863"/>
    <w:next w:val="863"/>
    <w:uiPriority w:val="39"/>
    <w:unhideWhenUsed/>
    <w:pPr>
      <w:ind w:left="1701" w:right="0" w:firstLine="0"/>
      <w:spacing w:after="57"/>
    </w:pPr>
  </w:style>
  <w:style w:type="paragraph" w:styleId="859">
    <w:name w:val="toc 8"/>
    <w:basedOn w:val="863"/>
    <w:next w:val="863"/>
    <w:uiPriority w:val="39"/>
    <w:unhideWhenUsed/>
    <w:pPr>
      <w:ind w:left="1984" w:right="0" w:firstLine="0"/>
      <w:spacing w:after="57"/>
    </w:pPr>
  </w:style>
  <w:style w:type="paragraph" w:styleId="860">
    <w:name w:val="toc 9"/>
    <w:basedOn w:val="863"/>
    <w:next w:val="863"/>
    <w:uiPriority w:val="39"/>
    <w:unhideWhenUsed/>
    <w:pPr>
      <w:ind w:left="2268" w:right="0" w:firstLine="0"/>
      <w:spacing w:after="57"/>
    </w:pPr>
  </w:style>
  <w:style w:type="paragraph" w:styleId="861">
    <w:name w:val="TOC Heading"/>
    <w:uiPriority w:val="39"/>
    <w:unhideWhenUsed/>
  </w:style>
  <w:style w:type="paragraph" w:styleId="862">
    <w:name w:val="table of figures"/>
    <w:basedOn w:val="863"/>
    <w:next w:val="863"/>
    <w:uiPriority w:val="99"/>
    <w:unhideWhenUsed/>
    <w:pPr>
      <w:spacing w:after="0" w:afterAutospacing="0"/>
    </w:pPr>
  </w:style>
  <w:style w:type="paragraph" w:styleId="863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styleId="864" w:default="1">
    <w:name w:val="Default Paragraph Font"/>
    <w:uiPriority w:val="1"/>
    <w:semiHidden/>
    <w:unhideWhenUsed/>
    <w:qFormat/>
  </w:style>
  <w:style w:type="character" w:styleId="865" w:customStyle="1">
    <w:name w:val="Текст выноски Знак"/>
    <w:basedOn w:val="864"/>
    <w:link w:val="873"/>
    <w:uiPriority w:val="99"/>
    <w:semiHidden/>
    <w:qFormat/>
    <w:rPr>
      <w:rFonts w:ascii="Tahoma" w:hAnsi="Tahoma" w:cs="Tahoma"/>
      <w:sz w:val="16"/>
      <w:szCs w:val="16"/>
    </w:rPr>
  </w:style>
  <w:style w:type="paragraph" w:styleId="866">
    <w:name w:val="Заголовок"/>
    <w:basedOn w:val="863"/>
    <w:next w:val="867"/>
    <w:qFormat/>
    <w:pPr>
      <w:keepNext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867">
    <w:name w:val="Body Text"/>
    <w:basedOn w:val="863"/>
    <w:pPr>
      <w:spacing w:before="0" w:after="140" w:line="276" w:lineRule="auto"/>
    </w:pPr>
  </w:style>
  <w:style w:type="paragraph" w:styleId="868">
    <w:name w:val="List"/>
    <w:basedOn w:val="867"/>
    <w:rPr>
      <w:rFonts w:cs="Droid Sans Devanagari"/>
    </w:rPr>
  </w:style>
  <w:style w:type="paragraph" w:styleId="869">
    <w:name w:val="Caption"/>
    <w:basedOn w:val="863"/>
    <w:link w:val="719"/>
    <w:qFormat/>
    <w:pPr>
      <w:spacing w:before="120" w:after="120"/>
      <w:suppressLineNumbers/>
    </w:pPr>
    <w:rPr>
      <w:rFonts w:cs="Droid Sans Devanagari"/>
      <w:i/>
      <w:iCs/>
      <w:sz w:val="24"/>
      <w:szCs w:val="24"/>
    </w:rPr>
  </w:style>
  <w:style w:type="paragraph" w:styleId="870">
    <w:name w:val="Указатель"/>
    <w:basedOn w:val="863"/>
    <w:qFormat/>
    <w:pPr>
      <w:suppressLineNumbers/>
    </w:pPr>
    <w:rPr>
      <w:rFonts w:cs="Droid Sans Devanagari"/>
    </w:rPr>
  </w:style>
  <w:style w:type="paragraph" w:styleId="871" w:customStyle="1">
    <w:name w:val="ConsPlusNormal"/>
    <w:qFormat/>
    <w:pPr>
      <w:ind w:firstLine="720"/>
      <w:jc w:val="left"/>
      <w:spacing w:before="0" w:after="0" w:line="240" w:lineRule="auto"/>
      <w:widowControl w:val="off"/>
    </w:pPr>
    <w:rPr>
      <w:rFonts w:ascii="Arial" w:hAnsi="Arial" w:eastAsia="Times New Roman" w:cs="Arial"/>
      <w:color w:val="auto"/>
      <w:sz w:val="20"/>
      <w:szCs w:val="20"/>
      <w:lang w:val="ru-RU" w:eastAsia="ar-SA" w:bidi="ar-SA"/>
    </w:rPr>
  </w:style>
  <w:style w:type="paragraph" w:styleId="872" w:customStyle="1">
    <w:name w:val="ConsPlusNonformat"/>
    <w:qFormat/>
    <w:pPr>
      <w:jc w:val="left"/>
      <w:spacing w:before="0" w:after="0" w:line="240" w:lineRule="auto"/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ar-SA" w:bidi="ar-SA"/>
    </w:rPr>
  </w:style>
  <w:style w:type="paragraph" w:styleId="873">
    <w:name w:val="Balloon Text"/>
    <w:basedOn w:val="863"/>
    <w:link w:val="865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874">
    <w:name w:val="Содержимое врезки"/>
    <w:basedOn w:val="863"/>
    <w:qFormat/>
  </w:style>
  <w:style w:type="numbering" w:styleId="875" w:default="1">
    <w:name w:val="No List"/>
    <w:uiPriority w:val="99"/>
    <w:semiHidden/>
    <w:unhideWhenUsed/>
    <w:qFormat/>
  </w:style>
  <w:style w:type="table" w:styleId="876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77">
    <w:name w:val="Table Grid"/>
    <w:basedOn w:val="87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8" w:customStyle="1">
    <w:name w:val="ConsPlusNormal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879" w:customStyle="1">
    <w:name w:val="ConsPlusNonformat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880" w:customStyle="1">
    <w:name w:val="Обычный1"/>
    <w:basedOn w:val="835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Liberation Serif" w:hAnsi="Liberation Serif" w:eastAsia="Times New Roman" w:cs="Liberation Serif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81" w:customStyle="1">
    <w:name w:val="Standard"/>
    <w:basedOn w:val="835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82" w:customStyle="1">
    <w:name w:val="Internet link"/>
    <w:qFormat/>
    <w:rPr>
      <w:rFonts w:ascii="Times New Roman" w:hAnsi="Times New Roman" w:cs="Times New Roman"/>
      <w:color w:val="0066cc"/>
      <w:sz w:val="24"/>
      <w:u w:val="single"/>
    </w:rPr>
  </w:style>
  <w:style w:type="paragraph" w:styleId="883" w:customStyle="1">
    <w:name w:val="Normal Table (WW)"/>
    <w:basedOn w:val="835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84" w:customStyle="1">
    <w:name w:val="Text body"/>
    <w:basedOn w:val="834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317" w:lineRule="exact"/>
      <w:shd w:val="clear" w:color="auto" w:fill="ffffff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7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85" w:customStyle="1">
    <w:name w:val="Основной текст (2)"/>
    <w:basedOn w:val="834"/>
    <w:qFormat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120" w:afterAutospacing="0" w:line="240" w:lineRule="atLeast"/>
      <w:shd w:val="clear" w:color="auto" w:fill="ffffff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7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86" w:customStyle="1">
    <w:name w:val="Колонтитул1"/>
    <w:basedOn w:val="834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64" w:lineRule="exact"/>
      <w:shd w:val="clear" w:color="auto" w:fill="ffffff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6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4" Type="http://schemas.openxmlformats.org/officeDocument/2006/relationships/hyperlink" Target="consultantplus://offline/ref=782E9CC4CCC6932545801925E3B536176E50B53C1FD70BD7655CABC93DB89C271041D8CD019EE692303B294E112BD805805FEF4CF4B5672237V6P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ABB8A-0089-483B-9ED6-2A796F18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ФАУГИ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F.Batchaeva</dc:creator>
  <dc:description/>
  <dc:language>ru-RU</dc:language>
  <cp:lastModifiedBy>f.batchaeva</cp:lastModifiedBy>
  <cp:revision>13</cp:revision>
  <dcterms:created xsi:type="dcterms:W3CDTF">2023-02-06T08:47:00Z</dcterms:created>
  <dcterms:modified xsi:type="dcterms:W3CDTF">2026-08-24T14:38:43Z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