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D5" w:rsidRDefault="00E8647F">
      <w:pPr>
        <w:spacing w:after="0" w:line="240" w:lineRule="auto"/>
        <w:jc w:val="center"/>
        <w:rPr>
          <w:rFonts w:ascii="Times New Roman" w:eastAsia="Times New Roman" w:hAnsi="Times New Roman" w:cs="Times New Roman"/>
          <w:b/>
          <w:bCs/>
          <w:color w:val="000000"/>
          <w:lang w:val="ru-RU"/>
        </w:rPr>
      </w:pPr>
      <w:r w:rsidRPr="00685B43">
        <w:rPr>
          <w:rFonts w:ascii="Times New Roman" w:eastAsia="Times New Roman" w:hAnsi="Times New Roman" w:cs="Times New Roman"/>
          <w:b/>
          <w:bCs/>
          <w:color w:val="000000"/>
          <w:lang w:val="ru-RU"/>
        </w:rPr>
        <w:t xml:space="preserve">ДОГОВОР </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об оказании платных образовательных услуг по реализации</w:t>
      </w:r>
    </w:p>
    <w:p w:rsidR="003B2910" w:rsidRDefault="00E8647F">
      <w:pPr>
        <w:spacing w:after="0" w:line="240" w:lineRule="auto"/>
        <w:jc w:val="center"/>
      </w:pPr>
      <w:r>
        <w:rPr>
          <w:rFonts w:ascii="Times New Roman" w:eastAsia="Times New Roman" w:hAnsi="Times New Roman" w:cs="Times New Roman"/>
          <w:b/>
          <w:bCs/>
          <w:color w:val="000000"/>
        </w:rPr>
        <w:t>дополнительной профессиональной  программы повышения квалификации</w:t>
      </w:r>
    </w:p>
    <w:tbl>
      <w:tblPr>
        <w:tblStyle w:val="NormalTablePHPDOCX0"/>
        <w:tblW w:w="5000" w:type="pct"/>
        <w:tblCellSpacing w:w="30" w:type="dxa"/>
        <w:tblInd w:w="168" w:type="dxa"/>
        <w:tblLook w:val="04A0" w:firstRow="1" w:lastRow="0" w:firstColumn="1" w:lastColumn="0" w:noHBand="0" w:noVBand="1"/>
      </w:tblPr>
      <w:tblGrid>
        <w:gridCol w:w="5058"/>
        <w:gridCol w:w="5059"/>
      </w:tblGrid>
      <w:tr w:rsidR="003B2910" w:rsidTr="008F2D60">
        <w:trPr>
          <w:trHeight w:val="166"/>
          <w:tblCellSpacing w:w="30" w:type="dxa"/>
        </w:trPr>
        <w:tc>
          <w:tcPr>
            <w:tcW w:w="2500" w:type="pct"/>
            <w:tcMar>
              <w:top w:w="15" w:type="dxa"/>
              <w:bottom w:w="15" w:type="dxa"/>
            </w:tcMar>
            <w:vAlign w:val="center"/>
          </w:tcPr>
          <w:p w:rsidR="003B2910" w:rsidRDefault="003B2910"/>
        </w:tc>
        <w:tc>
          <w:tcPr>
            <w:tcW w:w="0" w:type="auto"/>
            <w:tcMar>
              <w:top w:w="15" w:type="dxa"/>
              <w:bottom w:w="15" w:type="dxa"/>
            </w:tcMar>
            <w:vAlign w:val="center"/>
          </w:tcPr>
          <w:p w:rsidR="003B2910" w:rsidRDefault="00137DD5">
            <w:pPr>
              <w:jc w:val="right"/>
            </w:pPr>
            <w:r>
              <w:rPr>
                <w:rFonts w:ascii="Times New Roman" w:eastAsia="Times New Roman" w:hAnsi="Times New Roman" w:cs="Times New Roman"/>
                <w:color w:val="000000"/>
                <w:position w:val="-3"/>
                <w:lang w:val="ru-RU"/>
              </w:rPr>
              <w:t>_______</w:t>
            </w:r>
            <w:r w:rsidR="00E8647F">
              <w:rPr>
                <w:rFonts w:ascii="Times New Roman" w:eastAsia="Times New Roman" w:hAnsi="Times New Roman" w:cs="Times New Roman"/>
                <w:color w:val="000000"/>
                <w:position w:val="-3"/>
              </w:rPr>
              <w:t>2026 г.</w:t>
            </w:r>
          </w:p>
        </w:tc>
      </w:tr>
    </w:tbl>
    <w:p w:rsidR="003B2910" w:rsidRPr="00685B43" w:rsidRDefault="00137DD5">
      <w:pPr>
        <w:spacing w:after="0" w:line="240" w:lineRule="auto"/>
        <w:jc w:val="both"/>
        <w:rPr>
          <w:lang w:val="ru-RU"/>
        </w:rPr>
      </w:pPr>
      <w:r w:rsidRPr="008F2D60">
        <w:rPr>
          <w:rFonts w:ascii="Times New Roman" w:eastAsia="Times New Roman" w:hAnsi="Times New Roman" w:cs="Times New Roman"/>
          <w:b/>
          <w:bCs/>
          <w:color w:val="000000"/>
          <w:lang w:val="ru-RU"/>
        </w:rPr>
        <w:t>__________________________________________________________________</w:t>
      </w:r>
      <w:r w:rsidR="00E8647F" w:rsidRPr="008F2D60">
        <w:rPr>
          <w:rFonts w:ascii="Times New Roman" w:eastAsia="Times New Roman" w:hAnsi="Times New Roman" w:cs="Times New Roman"/>
          <w:b/>
          <w:bCs/>
          <w:color w:val="000000"/>
          <w:lang w:val="ru-RU"/>
        </w:rPr>
        <w:t xml:space="preserve"> </w:t>
      </w:r>
      <w:r w:rsidR="00E8647F" w:rsidRPr="008F2D60">
        <w:rPr>
          <w:rFonts w:ascii="Times New Roman" w:eastAsia="Times New Roman" w:hAnsi="Times New Roman" w:cs="Times New Roman"/>
          <w:color w:val="000000"/>
          <w:lang w:val="ru-RU"/>
        </w:rPr>
        <w:t>(Лицензия на осуществление образовательной деятельности рег.</w:t>
      </w:r>
      <w:r w:rsidR="00E8647F" w:rsidRPr="008F2D60">
        <w:rPr>
          <w:rFonts w:ascii="Times New Roman" w:eastAsia="Times New Roman" w:hAnsi="Times New Roman" w:cs="Times New Roman"/>
          <w:color w:val="000000"/>
        </w:rPr>
        <w:t> </w:t>
      </w:r>
      <w:r w:rsidR="00E8647F" w:rsidRPr="008F2D60">
        <w:rPr>
          <w:rFonts w:ascii="Times New Roman" w:eastAsia="Times New Roman" w:hAnsi="Times New Roman" w:cs="Times New Roman"/>
          <w:color w:val="000000"/>
          <w:lang w:val="ru-RU"/>
        </w:rPr>
        <w:t xml:space="preserve">№ </w:t>
      </w:r>
      <w:r w:rsidRPr="008F2D60">
        <w:rPr>
          <w:rFonts w:ascii="Times New Roman" w:eastAsia="Times New Roman" w:hAnsi="Times New Roman" w:cs="Times New Roman"/>
          <w:color w:val="000000"/>
          <w:lang w:val="ru-RU"/>
        </w:rPr>
        <w:t>_______________________</w:t>
      </w:r>
      <w:r w:rsidR="00E8647F" w:rsidRPr="00685B43">
        <w:rPr>
          <w:rFonts w:ascii="Times New Roman" w:eastAsia="Times New Roman" w:hAnsi="Times New Roman" w:cs="Times New Roman"/>
          <w:color w:val="000000"/>
          <w:lang w:val="ru-RU"/>
        </w:rPr>
        <w:t>г., выдана</w:t>
      </w:r>
      <w:r w:rsidR="008F2D60">
        <w:rPr>
          <w:rFonts w:ascii="Times New Roman" w:eastAsia="Times New Roman" w:hAnsi="Times New Roman" w:cs="Times New Roman"/>
          <w:color w:val="000000"/>
          <w:lang w:val="ru-RU"/>
        </w:rPr>
        <w:t>______________________________________________</w:t>
      </w:r>
      <w:r w:rsidR="00E8647F" w:rsidRPr="00685B43">
        <w:rPr>
          <w:rFonts w:ascii="Times New Roman" w:eastAsia="Times New Roman" w:hAnsi="Times New Roman" w:cs="Times New Roman"/>
          <w:color w:val="000000"/>
          <w:lang w:val="ru-RU"/>
        </w:rPr>
        <w:t>), именуемая в дальнейшем «Исполнитель», в лице</w:t>
      </w:r>
      <w:r>
        <w:rPr>
          <w:rFonts w:ascii="Times New Roman" w:eastAsia="Times New Roman" w:hAnsi="Times New Roman" w:cs="Times New Roman"/>
          <w:color w:val="000000"/>
          <w:lang w:val="ru-RU"/>
        </w:rPr>
        <w:t xml:space="preserve"> _</w:t>
      </w:r>
      <w:r w:rsidRPr="00137DD5">
        <w:rPr>
          <w:rFonts w:ascii="Times New Roman" w:eastAsia="Times New Roman" w:hAnsi="Times New Roman" w:cs="Times New Roman"/>
          <w:color w:val="000000"/>
          <w:u w:val="single"/>
          <w:lang w:val="ru-RU"/>
        </w:rPr>
        <w:t>______________</w:t>
      </w:r>
      <w:r w:rsidR="00E8647F" w:rsidRPr="00685B43">
        <w:rPr>
          <w:rFonts w:ascii="Times New Roman" w:eastAsia="Times New Roman" w:hAnsi="Times New Roman" w:cs="Times New Roman"/>
          <w:color w:val="000000"/>
          <w:lang w:val="ru-RU"/>
        </w:rPr>
        <w:t xml:space="preserve">, действующего на основании Устава, с одной стороны, и </w:t>
      </w:r>
      <w:r w:rsidR="00E8647F" w:rsidRPr="00685B43">
        <w:rPr>
          <w:rFonts w:ascii="Times New Roman" w:eastAsia="Times New Roman" w:hAnsi="Times New Roman" w:cs="Times New Roman"/>
          <w:b/>
          <w:bCs/>
          <w:color w:val="000000"/>
          <w:lang w:val="ru-RU"/>
        </w:rPr>
        <w:t>федеральное государственное бюджетное образовательное учреждение высшего образования «Тверской государственный университет»</w:t>
      </w:r>
      <w:r w:rsidR="00E8647F" w:rsidRPr="00685B43">
        <w:rPr>
          <w:rFonts w:ascii="Times New Roman" w:eastAsia="Times New Roman" w:hAnsi="Times New Roman" w:cs="Times New Roman"/>
          <w:color w:val="000000"/>
          <w:lang w:val="ru-RU"/>
        </w:rPr>
        <w:t>, именуемое в дальнейшем «Заказчик», в лице и</w:t>
      </w:r>
      <w:r>
        <w:rPr>
          <w:rFonts w:ascii="Times New Roman" w:eastAsia="Times New Roman" w:hAnsi="Times New Roman" w:cs="Times New Roman"/>
          <w:color w:val="000000"/>
          <w:lang w:val="ru-RU"/>
        </w:rPr>
        <w:t>________________________________________________</w:t>
      </w:r>
      <w:r w:rsidR="00E8647F" w:rsidRPr="00685B43">
        <w:rPr>
          <w:rFonts w:ascii="Times New Roman" w:eastAsia="Times New Roman" w:hAnsi="Times New Roman" w:cs="Times New Roman"/>
          <w:color w:val="000000"/>
          <w:lang w:val="ru-RU"/>
        </w:rPr>
        <w:t xml:space="preserve"> с другой стороны,</w:t>
      </w:r>
      <w:r w:rsidR="00E8647F">
        <w:rPr>
          <w:rFonts w:ascii="Times New Roman" w:eastAsia="Times New Roman" w:hAnsi="Times New Roman" w:cs="Times New Roman"/>
          <w:color w:val="000000"/>
        </w:rPr>
        <w:t> </w:t>
      </w:r>
      <w:r w:rsidR="00E8647F" w:rsidRPr="00685B43">
        <w:rPr>
          <w:rFonts w:ascii="Times New Roman" w:eastAsia="Times New Roman" w:hAnsi="Times New Roman" w:cs="Times New Roman"/>
          <w:color w:val="000000"/>
          <w:lang w:val="ru-RU"/>
        </w:rPr>
        <w:t xml:space="preserve">совместно именуемые в дальнейшем «Стороны», </w:t>
      </w:r>
      <w:r>
        <w:rPr>
          <w:rFonts w:ascii="Times New Roman" w:eastAsia="Times New Roman" w:hAnsi="Times New Roman" w:cs="Times New Roman"/>
          <w:color w:val="000000"/>
          <w:lang w:val="ru-RU"/>
        </w:rPr>
        <w:t xml:space="preserve"> на основании пункта 5 части 1 статьи 93 Федерального закона от</w:t>
      </w:r>
      <w:r w:rsidR="008F2D60">
        <w:rPr>
          <w:rFonts w:ascii="Times New Roman" w:eastAsia="Times New Roman" w:hAnsi="Times New Roman" w:cs="Times New Roman"/>
          <w:color w:val="000000"/>
          <w:lang w:val="ru-RU"/>
        </w:rPr>
        <w:t xml:space="preserve"> 05.04.2013 № 44-ФЗ «О контрактной системе в сфере закупок товаров, работ, услуг для обеспечения государственных и муниципальных нужд» ( далее – Закон № 44-ФЗ), </w:t>
      </w:r>
      <w:r>
        <w:rPr>
          <w:rFonts w:ascii="Times New Roman" w:eastAsia="Times New Roman" w:hAnsi="Times New Roman" w:cs="Times New Roman"/>
          <w:color w:val="000000"/>
          <w:lang w:val="ru-RU"/>
        </w:rPr>
        <w:t xml:space="preserve"> </w:t>
      </w:r>
      <w:r w:rsidR="00E8647F" w:rsidRPr="00685B43">
        <w:rPr>
          <w:rFonts w:ascii="Times New Roman" w:eastAsia="Times New Roman" w:hAnsi="Times New Roman" w:cs="Times New Roman"/>
          <w:color w:val="000000"/>
          <w:lang w:val="ru-RU"/>
        </w:rPr>
        <w:t>заключили настоящий договор о нижеследующем:</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1. Предмет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1.1. Исполнитель обязуется по заданию Заказчика оказать платные образовательные услуги: обучение работников Заказчика по дополнительной профессиональной</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программе</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повышения квалификации</w:t>
      </w:r>
      <w:r>
        <w:rPr>
          <w:rFonts w:ascii="Times New Roman" w:eastAsia="Times New Roman" w:hAnsi="Times New Roman" w:cs="Times New Roman"/>
          <w:b/>
          <w:bCs/>
          <w:color w:val="000000"/>
        </w:rPr>
        <w:t> </w:t>
      </w:r>
      <w:r w:rsidRPr="00685B43">
        <w:rPr>
          <w:rFonts w:ascii="Times New Roman" w:eastAsia="Times New Roman" w:hAnsi="Times New Roman" w:cs="Times New Roman"/>
          <w:color w:val="000000"/>
          <w:lang w:val="ru-RU"/>
        </w:rPr>
        <w:t>с использованием дистанционных образовательных технологий</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(далее по тексту – образовательная программа), а Заказчик обязуется принять и оплатить эти услуги.</w:t>
      </w:r>
    </w:p>
    <w:tbl>
      <w:tblPr>
        <w:tblStyle w:val="TableGridPHPDOCX0"/>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9"/>
        <w:gridCol w:w="2573"/>
        <w:gridCol w:w="1141"/>
        <w:gridCol w:w="1903"/>
        <w:gridCol w:w="2255"/>
        <w:gridCol w:w="1686"/>
      </w:tblGrid>
      <w:tr w:rsidR="003B2910">
        <w:trPr>
          <w:jc w:val="center"/>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both"/>
            </w:pPr>
            <w:r>
              <w:rPr>
                <w:rFonts w:ascii="Times New Roman" w:eastAsia="Times New Roman" w:hAnsi="Times New Roman" w:cs="Times New Roman"/>
                <w:b/>
                <w:bCs/>
                <w:color w:val="000000"/>
                <w:position w:val="-3"/>
              </w:rPr>
              <w:t>№</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both"/>
            </w:pPr>
            <w:r>
              <w:rPr>
                <w:rFonts w:ascii="Times New Roman" w:eastAsia="Times New Roman" w:hAnsi="Times New Roman" w:cs="Times New Roman"/>
                <w:b/>
                <w:bCs/>
                <w:color w:val="000000"/>
                <w:position w:val="-3"/>
              </w:rPr>
              <w:t>Наименование программы</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spacing w:before="240" w:after="240"/>
              <w:jc w:val="both"/>
              <w:textAlignment w:val="center"/>
            </w:pPr>
            <w:r>
              <w:rPr>
                <w:rFonts w:ascii="Times New Roman" w:eastAsia="Times New Roman" w:hAnsi="Times New Roman" w:cs="Times New Roman"/>
                <w:b/>
                <w:bCs/>
                <w:color w:val="000000"/>
                <w:position w:val="-3"/>
              </w:rPr>
              <w:t>Форма</w:t>
            </w:r>
          </w:p>
          <w:p w:rsidR="003B2910" w:rsidRDefault="00E8647F">
            <w:pPr>
              <w:spacing w:before="240" w:after="240"/>
              <w:jc w:val="both"/>
              <w:textAlignment w:val="center"/>
            </w:pPr>
            <w:r>
              <w:rPr>
                <w:rFonts w:ascii="Times New Roman" w:eastAsia="Times New Roman" w:hAnsi="Times New Roman" w:cs="Times New Roman"/>
                <w:b/>
                <w:bCs/>
                <w:color w:val="000000"/>
                <w:position w:val="-3"/>
              </w:rPr>
              <w:t>обучения</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spacing w:before="240" w:after="240"/>
              <w:jc w:val="both"/>
              <w:textAlignment w:val="center"/>
            </w:pPr>
            <w:r>
              <w:rPr>
                <w:rFonts w:ascii="Times New Roman" w:eastAsia="Times New Roman" w:hAnsi="Times New Roman" w:cs="Times New Roman"/>
                <w:b/>
                <w:bCs/>
                <w:color w:val="000000"/>
                <w:position w:val="-3"/>
              </w:rPr>
              <w:t>Срок освоения</w:t>
            </w:r>
          </w:p>
          <w:p w:rsidR="003B2910" w:rsidRDefault="00E8647F">
            <w:pPr>
              <w:spacing w:before="240" w:after="240"/>
              <w:jc w:val="both"/>
              <w:textAlignment w:val="center"/>
            </w:pPr>
            <w:r>
              <w:rPr>
                <w:rFonts w:ascii="Times New Roman" w:eastAsia="Times New Roman" w:hAnsi="Times New Roman" w:cs="Times New Roman"/>
                <w:b/>
                <w:bCs/>
                <w:color w:val="000000"/>
                <w:position w:val="-3"/>
              </w:rPr>
              <w:t> (академические </w:t>
            </w:r>
          </w:p>
          <w:p w:rsidR="003B2910" w:rsidRDefault="00E8647F">
            <w:pPr>
              <w:spacing w:before="240" w:after="240"/>
              <w:jc w:val="both"/>
              <w:textAlignment w:val="center"/>
            </w:pPr>
            <w:r>
              <w:rPr>
                <w:rFonts w:ascii="Times New Roman" w:eastAsia="Times New Roman" w:hAnsi="Times New Roman" w:cs="Times New Roman"/>
                <w:b/>
                <w:bCs/>
                <w:color w:val="000000"/>
                <w:position w:val="-3"/>
              </w:rPr>
              <w:t>часы)</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both"/>
              <w:textAlignment w:val="center"/>
            </w:pPr>
            <w:r>
              <w:rPr>
                <w:rFonts w:ascii="Times New Roman" w:eastAsia="Times New Roman" w:hAnsi="Times New Roman" w:cs="Times New Roman"/>
                <w:b/>
                <w:bCs/>
                <w:color w:val="000000"/>
                <w:position w:val="-3"/>
              </w:rPr>
              <w:t>Продолжительность</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spacing w:before="240" w:after="240"/>
              <w:jc w:val="both"/>
              <w:textAlignment w:val="center"/>
            </w:pPr>
            <w:r>
              <w:rPr>
                <w:rFonts w:ascii="Times New Roman" w:eastAsia="Times New Roman" w:hAnsi="Times New Roman" w:cs="Times New Roman"/>
                <w:b/>
                <w:bCs/>
                <w:color w:val="000000"/>
                <w:position w:val="-3"/>
              </w:rPr>
              <w:t>ФИО</w:t>
            </w:r>
          </w:p>
          <w:p w:rsidR="003B2910" w:rsidRDefault="00E8647F">
            <w:pPr>
              <w:spacing w:before="240" w:after="240"/>
              <w:jc w:val="both"/>
              <w:textAlignment w:val="center"/>
            </w:pPr>
            <w:r>
              <w:rPr>
                <w:rFonts w:ascii="Times New Roman" w:eastAsia="Times New Roman" w:hAnsi="Times New Roman" w:cs="Times New Roman"/>
                <w:b/>
                <w:bCs/>
                <w:color w:val="000000"/>
                <w:position w:val="-3"/>
              </w:rPr>
              <w:t>слушателей </w:t>
            </w:r>
          </w:p>
        </w:tc>
      </w:tr>
      <w:tr w:rsidR="003B2910">
        <w:trPr>
          <w:jc w:val="center"/>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both"/>
            </w:pPr>
            <w:r>
              <w:rPr>
                <w:rFonts w:ascii="Times New Roman" w:eastAsia="Times New Roman" w:hAnsi="Times New Roman" w:cs="Times New Roman"/>
                <w:color w:val="000000"/>
                <w:position w:val="-3"/>
              </w:rPr>
              <w:t>1</w:t>
            </w:r>
          </w:p>
        </w:tc>
        <w:tc>
          <w:tcPr>
            <w:tcW w:w="15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jc w:val="both"/>
              <w:rPr>
                <w:lang w:val="ru-RU"/>
              </w:rPr>
            </w:pPr>
            <w:r w:rsidRPr="00685B43">
              <w:rPr>
                <w:rFonts w:ascii="Times New Roman" w:eastAsia="Times New Roman" w:hAnsi="Times New Roman" w:cs="Times New Roman"/>
                <w:color w:val="000000"/>
                <w:position w:val="-3"/>
                <w:lang w:val="ru-RU"/>
              </w:rPr>
              <w:t>Аккредитационный мониторинг-2026: что нужно знать и как подготовиться</w:t>
            </w:r>
            <w:r>
              <w:rPr>
                <w:rFonts w:ascii="Times New Roman" w:eastAsia="Times New Roman" w:hAnsi="Times New Roman" w:cs="Times New Roman"/>
                <w:color w:val="000000"/>
                <w:position w:val="-3"/>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both"/>
            </w:pPr>
            <w:r>
              <w:rPr>
                <w:rFonts w:ascii="Times New Roman" w:eastAsia="Times New Roman" w:hAnsi="Times New Roman" w:cs="Times New Roman"/>
                <w:color w:val="000000"/>
                <w:position w:val="-3"/>
              </w:rPr>
              <w:t>заочная</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spacing w:before="240" w:after="240"/>
              <w:jc w:val="both"/>
              <w:textAlignment w:val="center"/>
            </w:pPr>
            <w:r>
              <w:rPr>
                <w:rFonts w:ascii="Times New Roman" w:eastAsia="Times New Roman" w:hAnsi="Times New Roman" w:cs="Times New Roman"/>
                <w:color w:val="000000"/>
                <w:position w:val="-3"/>
              </w:rPr>
              <w:t>22 часа</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jc w:val="both"/>
              <w:rPr>
                <w:lang w:val="ru-RU"/>
              </w:rPr>
            </w:pPr>
            <w:r w:rsidRPr="00685B43">
              <w:rPr>
                <w:rFonts w:ascii="Times New Roman" w:eastAsia="Times New Roman" w:hAnsi="Times New Roman" w:cs="Times New Roman"/>
                <w:color w:val="000000"/>
                <w:position w:val="-3"/>
                <w:lang w:val="ru-RU"/>
              </w:rPr>
              <w:t>с 2 июня 2026 г. по 3 июня 2026 г.</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jc w:val="both"/>
              <w:textAlignment w:val="center"/>
              <w:rPr>
                <w:lang w:val="ru-RU"/>
              </w:rPr>
            </w:pPr>
            <w:r w:rsidRPr="00685B43">
              <w:rPr>
                <w:rFonts w:ascii="Times New Roman" w:eastAsia="Times New Roman" w:hAnsi="Times New Roman" w:cs="Times New Roman"/>
                <w:color w:val="000000"/>
                <w:position w:val="-3"/>
                <w:lang w:val="ru-RU"/>
              </w:rPr>
              <w:t>Баскакова Анна Леонидовна,</w:t>
            </w:r>
          </w:p>
          <w:p w:rsidR="003B2910" w:rsidRPr="00685B43" w:rsidRDefault="00E8647F">
            <w:pPr>
              <w:jc w:val="both"/>
              <w:textAlignment w:val="center"/>
              <w:rPr>
                <w:lang w:val="ru-RU"/>
              </w:rPr>
            </w:pPr>
            <w:r w:rsidRPr="00685B43">
              <w:rPr>
                <w:rFonts w:ascii="Times New Roman" w:eastAsia="Times New Roman" w:hAnsi="Times New Roman" w:cs="Times New Roman"/>
                <w:color w:val="000000"/>
                <w:position w:val="-3"/>
                <w:lang w:val="ru-RU"/>
              </w:rPr>
              <w:t>Павлова Людмила Станиславовна,</w:t>
            </w:r>
          </w:p>
          <w:p w:rsidR="003B2910" w:rsidRDefault="00E8647F">
            <w:pPr>
              <w:jc w:val="both"/>
              <w:textAlignment w:val="center"/>
            </w:pPr>
            <w:r>
              <w:rPr>
                <w:rFonts w:ascii="Times New Roman" w:eastAsia="Times New Roman" w:hAnsi="Times New Roman" w:cs="Times New Roman"/>
                <w:color w:val="000000"/>
                <w:position w:val="-3"/>
              </w:rPr>
              <w:t>Прасолова Лариса Геннадьевна</w:t>
            </w:r>
          </w:p>
        </w:tc>
      </w:tr>
    </w:tbl>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1.2. Список работников Заказчика (далее – Слушатели/Слушатель), направляемых на обучение по образовательной программе, определен в Приложении № 1 к настоящему договору, являющемуся неотъемлемой частью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1.3. Платные образовательные услуги, указанные в п.1.1. настоящего Договора, оказываются в соответствии с образовательной программой и расписанием занятий, утверждаемыми Исполнителем и размещенными на официальном сайте Исполнителя:</w:t>
      </w:r>
      <w:r w:rsidR="005742E3">
        <w:rPr>
          <w:rFonts w:ascii="Times New Roman" w:eastAsia="Times New Roman" w:hAnsi="Times New Roman" w:cs="Times New Roman"/>
          <w:color w:val="000000"/>
          <w:lang w:val="ru-RU"/>
        </w:rPr>
        <w:t>______</w:t>
      </w:r>
      <w:r w:rsidRPr="00685B43">
        <w:rPr>
          <w:rFonts w:ascii="Times New Roman" w:eastAsia="Times New Roman" w:hAnsi="Times New Roman" w:cs="Times New Roman"/>
          <w:color w:val="000000"/>
          <w:lang w:val="ru-RU"/>
        </w:rPr>
        <w:t>.</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1.4. После освоения Слушателем образовательной программы и успешного прохождения итоговой аттестации ему выдается документ о квалификации - удостоверение о повышении квалификации, образец которого установлен Исполнителем самостоятельно.</w:t>
      </w:r>
    </w:p>
    <w:p w:rsidR="003B2910" w:rsidRDefault="00E8647F">
      <w:pPr>
        <w:spacing w:after="0" w:line="240" w:lineRule="auto"/>
        <w:jc w:val="both"/>
        <w:rPr>
          <w:rFonts w:ascii="Times New Roman" w:eastAsia="Times New Roman" w:hAnsi="Times New Roman" w:cs="Times New Roman"/>
          <w:color w:val="000000"/>
          <w:lang w:val="ru-RU"/>
        </w:rPr>
      </w:pPr>
      <w:r w:rsidRPr="00685B43">
        <w:rPr>
          <w:rFonts w:ascii="Times New Roman" w:eastAsia="Times New Roman" w:hAnsi="Times New Roman" w:cs="Times New Roman"/>
          <w:color w:val="000000"/>
          <w:lang w:val="ru-RU"/>
        </w:rPr>
        <w:t xml:space="preserve">Слушателю, не прошедшему итоговой аттестации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w:t>
      </w:r>
      <w:r w:rsidR="005742E3">
        <w:rPr>
          <w:rFonts w:ascii="Times New Roman" w:eastAsia="Times New Roman" w:hAnsi="Times New Roman" w:cs="Times New Roman"/>
          <w:color w:val="000000"/>
          <w:lang w:val="ru-RU"/>
        </w:rPr>
        <w:t xml:space="preserve">образовательного учреждения </w:t>
      </w:r>
      <w:r w:rsidRPr="00685B43">
        <w:rPr>
          <w:rFonts w:ascii="Times New Roman" w:eastAsia="Times New Roman" w:hAnsi="Times New Roman" w:cs="Times New Roman"/>
          <w:color w:val="000000"/>
          <w:lang w:val="ru-RU"/>
        </w:rPr>
        <w:t xml:space="preserve">выдается справка об обучении или о периоде обучения по образцу, самостоятельно устанавливаемому </w:t>
      </w:r>
      <w:r w:rsidR="005742E3">
        <w:rPr>
          <w:rFonts w:ascii="Times New Roman" w:eastAsia="Times New Roman" w:hAnsi="Times New Roman" w:cs="Times New Roman"/>
          <w:color w:val="000000"/>
          <w:lang w:val="ru-RU"/>
        </w:rPr>
        <w:t>образовательным учреждением</w:t>
      </w:r>
      <w:r w:rsidRPr="00685B43">
        <w:rPr>
          <w:rFonts w:ascii="Times New Roman" w:eastAsia="Times New Roman" w:hAnsi="Times New Roman" w:cs="Times New Roman"/>
          <w:color w:val="000000"/>
          <w:lang w:val="ru-RU"/>
        </w:rPr>
        <w:t>.</w:t>
      </w:r>
    </w:p>
    <w:p w:rsidR="008F2D60" w:rsidRDefault="008F2D60">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1.5. ОКПД 2</w:t>
      </w:r>
      <w:r w:rsidRPr="008F2D60">
        <w:rPr>
          <w:rFonts w:ascii="Times New Roman" w:eastAsia="Times New Roman" w:hAnsi="Times New Roman" w:cs="Times New Roman"/>
          <w:color w:val="000000"/>
          <w:lang w:val="ru-RU"/>
        </w:rPr>
        <w:t>:</w:t>
      </w:r>
      <w:r>
        <w:rPr>
          <w:rFonts w:ascii="Times New Roman" w:eastAsia="Times New Roman" w:hAnsi="Times New Roman" w:cs="Times New Roman"/>
          <w:color w:val="000000"/>
          <w:lang w:val="ru-RU"/>
        </w:rPr>
        <w:t xml:space="preserve"> 85.42.19.900.</w:t>
      </w:r>
    </w:p>
    <w:p w:rsidR="008F2D60" w:rsidRPr="00D1043B" w:rsidRDefault="008F2D60" w:rsidP="008F2D60">
      <w:pPr>
        <w:rPr>
          <w:rFonts w:ascii="Times New Roman" w:hAnsi="Times New Roman" w:cs="Times New Roman"/>
          <w:sz w:val="24"/>
          <w:szCs w:val="24"/>
          <w:lang w:val="ru-RU"/>
        </w:rPr>
      </w:pPr>
      <w:r>
        <w:rPr>
          <w:rFonts w:ascii="Times New Roman" w:eastAsia="Times New Roman" w:hAnsi="Times New Roman" w:cs="Times New Roman"/>
          <w:color w:val="000000"/>
          <w:lang w:val="ru-RU"/>
        </w:rPr>
        <w:t xml:space="preserve">1.6.ИКЗ </w:t>
      </w:r>
      <w:r w:rsidRPr="00D1043B">
        <w:rPr>
          <w:rFonts w:ascii="Times New Roman" w:hAnsi="Times New Roman" w:cs="Times New Roman"/>
          <w:sz w:val="24"/>
          <w:szCs w:val="24"/>
          <w:lang w:val="ru-RU"/>
        </w:rPr>
        <w:t>261690500079169500100100070000000244</w:t>
      </w:r>
    </w:p>
    <w:p w:rsidR="008F2D60" w:rsidRPr="008F2D60" w:rsidRDefault="008F2D60">
      <w:pPr>
        <w:spacing w:after="0" w:line="240" w:lineRule="auto"/>
        <w:jc w:val="both"/>
        <w:rPr>
          <w:lang w:val="ru-RU"/>
        </w:rPr>
      </w:pP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2. Обязанности Сторон</w:t>
      </w:r>
    </w:p>
    <w:p w:rsidR="003B2910" w:rsidRPr="00685B43" w:rsidRDefault="00E8647F">
      <w:pPr>
        <w:spacing w:after="0" w:line="240" w:lineRule="auto"/>
        <w:jc w:val="both"/>
        <w:rPr>
          <w:lang w:val="ru-RU"/>
        </w:rPr>
      </w:pPr>
      <w:r w:rsidRPr="00685B43">
        <w:rPr>
          <w:rFonts w:ascii="Times New Roman" w:eastAsia="Times New Roman" w:hAnsi="Times New Roman" w:cs="Times New Roman"/>
          <w:b/>
          <w:bCs/>
          <w:color w:val="000000"/>
          <w:lang w:val="ru-RU"/>
        </w:rPr>
        <w:t>2.1. Обязанности Исполнителя: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2.1.1. Зачислить Слушателей, выполнивших установленные законодательством Российской Федерации, Уставом и локальными нормативными актами Исполнителя условия приема, на обучение по </w:t>
      </w:r>
      <w:r w:rsidRPr="00685B43">
        <w:rPr>
          <w:rFonts w:ascii="Times New Roman" w:eastAsia="Times New Roman" w:hAnsi="Times New Roman" w:cs="Times New Roman"/>
          <w:color w:val="000000"/>
          <w:lang w:val="ru-RU"/>
        </w:rPr>
        <w:lastRenderedPageBreak/>
        <w:t>дополнительной профессиональной программе, указанной в пункте 1.1. Договора. Зачисление производится на основании приказа Исполнителя.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2.1.2. Довести до Заказчика 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w:t>
      </w:r>
      <w:r w:rsidRPr="00AC1025">
        <w:rPr>
          <w:rFonts w:ascii="Times New Roman" w:eastAsia="Times New Roman" w:hAnsi="Times New Roman" w:cs="Times New Roman"/>
          <w:color w:val="000000"/>
          <w:lang w:val="ru-RU"/>
        </w:rPr>
        <w:t xml:space="preserve">Федерации от 07.02.1992 </w:t>
      </w:r>
      <w:r w:rsidRPr="00AC1025">
        <w:rPr>
          <w:rFonts w:ascii="Times New Roman" w:eastAsia="Times New Roman" w:hAnsi="Times New Roman" w:cs="Times New Roman"/>
          <w:color w:val="000000"/>
        </w:rPr>
        <w:t>N</w:t>
      </w:r>
      <w:r w:rsidRPr="00AC1025">
        <w:rPr>
          <w:rFonts w:ascii="Times New Roman" w:eastAsia="Times New Roman" w:hAnsi="Times New Roman" w:cs="Times New Roman"/>
          <w:color w:val="000000"/>
          <w:lang w:val="ru-RU"/>
        </w:rPr>
        <w:t xml:space="preserve"> 2300-1</w:t>
      </w:r>
      <w:r w:rsidRPr="00685B43">
        <w:rPr>
          <w:rFonts w:ascii="Times New Roman" w:eastAsia="Times New Roman" w:hAnsi="Times New Roman" w:cs="Times New Roman"/>
          <w:color w:val="000000"/>
          <w:lang w:val="ru-RU"/>
        </w:rPr>
        <w:t xml:space="preserve"> "О защите прав потребителей" и Федеральным законом от 29 декабря 2012 г. № 273-ФЗ "Об образовании в Российской Федерации".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2.1.3. Организовать и обеспечить надлежащее оказание образовательных услуг, предусмотренных разделом 1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2.1.4. Обеспечить Слушателям предусмотренные выбранной образовательной программой условия ее освоения.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2.1.5. Сохранить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2.1.6. Принимать от Заказчика плату за образовательные услуги.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2.1.7.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2.1.8. В трехдневный срок после оказания платных образовательных услуг предоставить Заказчику акт об оказании услуг.</w:t>
      </w:r>
    </w:p>
    <w:p w:rsidR="003B2910" w:rsidRPr="00685B43" w:rsidRDefault="00E8647F">
      <w:pPr>
        <w:spacing w:after="0" w:line="240" w:lineRule="auto"/>
        <w:jc w:val="both"/>
        <w:rPr>
          <w:lang w:val="ru-RU"/>
        </w:rPr>
      </w:pPr>
      <w:r w:rsidRPr="00685B43">
        <w:rPr>
          <w:rFonts w:ascii="Times New Roman" w:eastAsia="Times New Roman" w:hAnsi="Times New Roman" w:cs="Times New Roman"/>
          <w:b/>
          <w:bCs/>
          <w:color w:val="000000"/>
          <w:lang w:val="ru-RU"/>
        </w:rPr>
        <w:t>2.2. Обязанности Заказчика: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2.2.1. Своевременно вносить плату за предоставляемые образовательные услуги, указанные в разделе 1 настоящего Договора, в размере и порядке, определенных настоящим Договором.</w:t>
      </w:r>
    </w:p>
    <w:p w:rsidR="003B2910" w:rsidRPr="005742E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2.2.2. Обеспечить технические условия для обучения Слушателей с использованием дистанционных образовательных технологий и организационные требования обучения, размещенные на официальном сайте Исполнителя: </w:t>
      </w:r>
      <w:r w:rsidR="005742E3">
        <w:rPr>
          <w:rFonts w:ascii="Times New Roman" w:eastAsia="Times New Roman" w:hAnsi="Times New Roman" w:cs="Times New Roman"/>
          <w:color w:val="000000"/>
          <w:lang w:val="ru-RU"/>
        </w:rPr>
        <w:t>__________</w:t>
      </w:r>
    </w:p>
    <w:p w:rsidR="003B2910" w:rsidRPr="00685B43" w:rsidRDefault="00E8647F">
      <w:pPr>
        <w:spacing w:after="0" w:line="240" w:lineRule="auto"/>
        <w:jc w:val="both"/>
        <w:rPr>
          <w:lang w:val="ru-RU"/>
        </w:rPr>
      </w:pPr>
      <w:r w:rsidRPr="00685B43">
        <w:rPr>
          <w:rFonts w:ascii="Times New Roman" w:eastAsia="Times New Roman" w:hAnsi="Times New Roman" w:cs="Times New Roman"/>
          <w:b/>
          <w:bCs/>
          <w:color w:val="000000"/>
          <w:lang w:val="ru-RU"/>
        </w:rPr>
        <w:t>2.3. Обязанности Слушателя: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2.3.1. Соблюдать требования, установленные в статье 43 Федерального закона от 29 декабря 2012 г. № 273-ФЗ "Об образовании в Российской Федерации".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2.3.2. Выполнять задания для подготовки к занятиям, предусмотренным учебным планом.</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2.3.3. Извещать Исполнителя о причинах отсутствия на занятиях.</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2.3.4. Обучаться в образовательной организации по образовательной программе с соблюдением требований, установленных учебным планом Исполнителя.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2.3.5. Соблюдать требования учредительных документов, правила внутреннего распорядка и иные локальные нормативные акты Исполнителя.</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3. Права Сторон</w:t>
      </w:r>
    </w:p>
    <w:p w:rsidR="003B2910" w:rsidRPr="00685B43" w:rsidRDefault="00E8647F">
      <w:pPr>
        <w:spacing w:after="0" w:line="240" w:lineRule="auto"/>
        <w:jc w:val="both"/>
        <w:rPr>
          <w:lang w:val="ru-RU"/>
        </w:rPr>
      </w:pPr>
      <w:r w:rsidRPr="00685B43">
        <w:rPr>
          <w:rFonts w:ascii="Times New Roman" w:eastAsia="Times New Roman" w:hAnsi="Times New Roman" w:cs="Times New Roman"/>
          <w:b/>
          <w:bCs/>
          <w:color w:val="000000"/>
          <w:lang w:val="ru-RU"/>
        </w:rPr>
        <w:t>3.1. Исполнитель имеет право:</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B2910" w:rsidRPr="00685B43" w:rsidRDefault="00E8647F">
      <w:pPr>
        <w:spacing w:after="0" w:line="240" w:lineRule="auto"/>
        <w:jc w:val="both"/>
        <w:rPr>
          <w:lang w:val="ru-RU"/>
        </w:rPr>
      </w:pPr>
      <w:r w:rsidRPr="00D1043B">
        <w:rPr>
          <w:rFonts w:ascii="Times New Roman" w:eastAsia="Times New Roman" w:hAnsi="Times New Roman" w:cs="Times New Roman"/>
          <w:color w:val="000000"/>
          <w:lang w:val="ru-RU"/>
        </w:rPr>
        <w:t>3.1.3.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 Основания и порядок снижения стоимости платных образовательных услуг устанавливаются локальными нормативными актами Исполнителя и доводятся до сведения Заказчика и Слушателя.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b/>
          <w:bCs/>
          <w:color w:val="000000"/>
          <w:lang w:val="ru-RU"/>
        </w:rPr>
        <w:t>3.2. Заказчик имеет право:</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3.2.1. Получать информацию от Исполнителя по вопросам организации и обеспечения надлежащего оказания услуг, предусмотренных разделом 1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3.3.</w:t>
      </w:r>
      <w:r w:rsidRPr="00685B43">
        <w:rPr>
          <w:rFonts w:ascii="Times New Roman" w:eastAsia="Times New Roman" w:hAnsi="Times New Roman" w:cs="Times New Roman"/>
          <w:b/>
          <w:bCs/>
          <w:color w:val="000000"/>
          <w:lang w:val="ru-RU"/>
        </w:rPr>
        <w:t>Слушателю</w:t>
      </w:r>
      <w:r w:rsidRPr="00685B43">
        <w:rPr>
          <w:rFonts w:ascii="Times New Roman" w:eastAsia="Times New Roman" w:hAnsi="Times New Roman" w:cs="Times New Roman"/>
          <w:color w:val="000000"/>
          <w:lang w:val="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Слушатель также вправе:</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3.3.1. Получать информацию от Исполнителя по вопросам организации и обеспечения надлежащего оказания услуг, предусмотренных разделом 1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3.3.2. Обращаться к Исполнителю по вопросам, касающимся образовательного процесса.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3.3.4.</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Получать полную и достоверную информацию об оценке своих знаний, умений, навыков и компетенций, а также о критериях этой оценки.</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4. Стоимость обучения,</w:t>
      </w:r>
      <w:r>
        <w:rPr>
          <w:rFonts w:ascii="Times New Roman" w:eastAsia="Times New Roman" w:hAnsi="Times New Roman" w:cs="Times New Roman"/>
          <w:b/>
          <w:bCs/>
          <w:color w:val="000000"/>
        </w:rPr>
        <w:t> </w:t>
      </w:r>
      <w:r w:rsidRPr="00685B43">
        <w:rPr>
          <w:rFonts w:ascii="Times New Roman" w:eastAsia="Times New Roman" w:hAnsi="Times New Roman" w:cs="Times New Roman"/>
          <w:b/>
          <w:bCs/>
          <w:color w:val="000000"/>
          <w:lang w:val="ru-RU"/>
        </w:rPr>
        <w:t>порядок расчетов, порядок сдачи - приемки услуг</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lastRenderedPageBreak/>
        <w:t xml:space="preserve">4.1. Стоимость платных образовательных услуг за весь период обучения составляет </w:t>
      </w:r>
      <w:r w:rsidR="005742E3">
        <w:rPr>
          <w:rFonts w:ascii="Times New Roman" w:eastAsia="Times New Roman" w:hAnsi="Times New Roman" w:cs="Times New Roman"/>
          <w:b/>
          <w:bCs/>
          <w:i/>
          <w:iCs/>
          <w:color w:val="000000"/>
          <w:lang w:val="ru-RU"/>
        </w:rPr>
        <w:t>____</w:t>
      </w:r>
      <w:r w:rsidRPr="00685B43">
        <w:rPr>
          <w:rFonts w:ascii="Times New Roman" w:eastAsia="Times New Roman" w:hAnsi="Times New Roman" w:cs="Times New Roman"/>
          <w:b/>
          <w:bCs/>
          <w:i/>
          <w:iCs/>
          <w:color w:val="000000"/>
          <w:lang w:val="ru-RU"/>
        </w:rPr>
        <w:t xml:space="preserve"> (</w:t>
      </w:r>
      <w:r w:rsidR="005742E3">
        <w:rPr>
          <w:rFonts w:ascii="Times New Roman" w:eastAsia="Times New Roman" w:hAnsi="Times New Roman" w:cs="Times New Roman"/>
          <w:b/>
          <w:bCs/>
          <w:i/>
          <w:iCs/>
          <w:color w:val="000000"/>
          <w:lang w:val="ru-RU"/>
        </w:rPr>
        <w:t>_______</w:t>
      </w:r>
      <w:r w:rsidRPr="00685B43">
        <w:rPr>
          <w:rFonts w:ascii="Times New Roman" w:eastAsia="Times New Roman" w:hAnsi="Times New Roman" w:cs="Times New Roman"/>
          <w:b/>
          <w:bCs/>
          <w:i/>
          <w:iCs/>
          <w:color w:val="000000"/>
          <w:lang w:val="ru-RU"/>
        </w:rPr>
        <w:t>) рублей</w:t>
      </w:r>
      <w:r w:rsidRPr="00685B43">
        <w:rPr>
          <w:rFonts w:ascii="Times New Roman" w:eastAsia="Times New Roman" w:hAnsi="Times New Roman" w:cs="Times New Roman"/>
          <w:color w:val="000000"/>
          <w:lang w:val="ru-RU"/>
        </w:rPr>
        <w:t>, НДС не облагается на основании п. 14 ч. 2 ст. 149 Налогового кодекса Российской Федерации.</w:t>
      </w:r>
    </w:p>
    <w:p w:rsidR="003B2910" w:rsidRPr="00D1043B"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4.2. </w:t>
      </w:r>
      <w:r w:rsidRPr="00D1043B">
        <w:rPr>
          <w:rFonts w:ascii="Times New Roman" w:eastAsia="Times New Roman" w:hAnsi="Times New Roman" w:cs="Times New Roman"/>
          <w:color w:val="000000"/>
          <w:lang w:val="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Изменение стоимости обучения оформляется между сторонами путем заключения дополнительного соглашения.</w:t>
      </w:r>
    </w:p>
    <w:p w:rsidR="003B2910" w:rsidRPr="00685B43" w:rsidRDefault="00E8647F">
      <w:pPr>
        <w:spacing w:after="0" w:line="240" w:lineRule="auto"/>
        <w:jc w:val="both"/>
        <w:rPr>
          <w:lang w:val="ru-RU"/>
        </w:rPr>
      </w:pPr>
      <w:r w:rsidRPr="00D1043B">
        <w:rPr>
          <w:rFonts w:ascii="Times New Roman" w:eastAsia="Times New Roman" w:hAnsi="Times New Roman" w:cs="Times New Roman"/>
          <w:color w:val="000000"/>
          <w:shd w:val="clear" w:color="auto" w:fill="FFFFFF"/>
          <w:lang w:val="ru-RU"/>
        </w:rPr>
        <w:t>4.3. Оплата стоимости образовательных услуг производится Заказчиком</w:t>
      </w:r>
      <w:r w:rsidRPr="00D1043B">
        <w:rPr>
          <w:rFonts w:ascii="Times New Roman" w:eastAsia="Times New Roman" w:hAnsi="Times New Roman" w:cs="Times New Roman"/>
          <w:color w:val="000000"/>
          <w:lang w:val="ru-RU"/>
        </w:rPr>
        <w:t xml:space="preserve"> в порядке 100% предоплаты</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shd w:val="clear" w:color="auto" w:fill="FFFFFF"/>
          <w:lang w:val="ru-RU"/>
        </w:rPr>
        <w:t>в течение 7 (семи) рабочих дней с даты подписания</w:t>
      </w:r>
      <w:r w:rsidRPr="00685B43">
        <w:rPr>
          <w:rFonts w:ascii="Times New Roman" w:eastAsia="Times New Roman" w:hAnsi="Times New Roman" w:cs="Times New Roman"/>
          <w:color w:val="000000"/>
          <w:shd w:val="clear" w:color="auto" w:fill="FFFFFF"/>
          <w:lang w:val="ru-RU"/>
        </w:rPr>
        <w:t xml:space="preserve"> Договора.</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shd w:val="clear" w:color="auto" w:fill="FFFFFF"/>
          <w:lang w:val="ru-RU"/>
        </w:rPr>
        <w:t>4.4.</w:t>
      </w:r>
      <w:r w:rsidRPr="00D1043B">
        <w:rPr>
          <w:rFonts w:ascii="Times New Roman" w:eastAsia="Times New Roman" w:hAnsi="Times New Roman" w:cs="Times New Roman"/>
          <w:color w:val="000000"/>
          <w:shd w:val="clear" w:color="auto" w:fill="FFFFFF"/>
        </w:rPr>
        <w:t> </w:t>
      </w:r>
      <w:r w:rsidRPr="00D1043B">
        <w:rPr>
          <w:rFonts w:ascii="Times New Roman" w:eastAsia="Times New Roman" w:hAnsi="Times New Roman" w:cs="Times New Roman"/>
          <w:color w:val="000000"/>
          <w:lang w:val="ru-RU"/>
        </w:rPr>
        <w:t>Оплата оказанных услуг производится Заказчиком путем безналичного перечисления денежных средств на расчетный счёт Исполнителя.</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shd w:val="clear" w:color="auto" w:fill="FFFFFF"/>
          <w:lang w:val="ru-RU"/>
        </w:rPr>
        <w:t>Датой платежа считается дата зачисления денежных средств на расчетный счёт Исполнителя.</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shd w:val="clear" w:color="auto" w:fill="FFFFFF"/>
          <w:lang w:val="ru-RU"/>
        </w:rPr>
        <w:t>4.5.</w:t>
      </w:r>
      <w:r w:rsidRPr="00D1043B">
        <w:rPr>
          <w:rFonts w:ascii="Times New Roman" w:eastAsia="Times New Roman" w:hAnsi="Times New Roman" w:cs="Times New Roman"/>
          <w:color w:val="000000"/>
          <w:shd w:val="clear" w:color="auto" w:fill="FFFFFF"/>
        </w:rPr>
        <w:t> </w:t>
      </w:r>
      <w:r w:rsidRPr="00D1043B">
        <w:rPr>
          <w:rFonts w:ascii="Times New Roman" w:eastAsia="Times New Roman" w:hAnsi="Times New Roman" w:cs="Times New Roman"/>
          <w:color w:val="000000"/>
          <w:shd w:val="clear" w:color="auto" w:fill="FFFFFF"/>
          <w:lang w:val="ru-RU"/>
        </w:rPr>
        <w:t>Результаты оказанных Исполнителем услуг оформляются путем подписания Сторонами акта об оказании услуг (далее – Акт).</w:t>
      </w:r>
    </w:p>
    <w:p w:rsidR="003B2910" w:rsidRPr="00D1043B" w:rsidRDefault="00E8647F">
      <w:pPr>
        <w:spacing w:after="0" w:line="240" w:lineRule="auto"/>
        <w:rPr>
          <w:lang w:val="ru-RU"/>
        </w:rPr>
      </w:pPr>
      <w:r w:rsidRPr="00D1043B">
        <w:rPr>
          <w:rFonts w:ascii="Times New Roman" w:eastAsia="Times New Roman" w:hAnsi="Times New Roman" w:cs="Times New Roman"/>
          <w:color w:val="000000"/>
          <w:shd w:val="clear" w:color="auto" w:fill="FFFFFF"/>
          <w:lang w:val="ru-RU"/>
        </w:rPr>
        <w:t>4.6. Исполнитель в трехдневный срок после оказания платных образовательных услуг направляет Заказчику Акт, оформленный и подписанный в двух экземплярах.</w:t>
      </w:r>
    </w:p>
    <w:p w:rsidR="003B2910" w:rsidRPr="00D1043B" w:rsidRDefault="00E8647F">
      <w:pPr>
        <w:spacing w:after="0" w:line="240" w:lineRule="auto"/>
        <w:rPr>
          <w:lang w:val="ru-RU"/>
        </w:rPr>
      </w:pPr>
      <w:r w:rsidRPr="00D1043B">
        <w:rPr>
          <w:rFonts w:ascii="Times New Roman" w:eastAsia="Times New Roman" w:hAnsi="Times New Roman" w:cs="Times New Roman"/>
          <w:color w:val="000000"/>
          <w:shd w:val="clear" w:color="auto" w:fill="FFFFFF"/>
          <w:lang w:val="ru-RU"/>
        </w:rPr>
        <w:t>4.7. Заказчик обязан в течение 3 (Трех) рабочих дней с даты получения Акта подписать и направить его Исполнителю или направить письменный мотивированный отказ от принятия услуг. Исполнитель обязан в течение десяти дней устранить указанные Заказчиком недостатки.</w:t>
      </w:r>
      <w:r w:rsidRPr="00D1043B">
        <w:rPr>
          <w:rFonts w:ascii="Times New Roman" w:eastAsia="Times New Roman" w:hAnsi="Times New Roman" w:cs="Times New Roman"/>
          <w:color w:val="000000"/>
          <w:shd w:val="clear" w:color="auto" w:fill="FFFFFF"/>
        </w:rPr>
        <w:t> </w:t>
      </w:r>
    </w:p>
    <w:p w:rsidR="003B2910" w:rsidRPr="00685B43" w:rsidRDefault="00E8647F">
      <w:pPr>
        <w:spacing w:after="0" w:line="240" w:lineRule="auto"/>
        <w:rPr>
          <w:lang w:val="ru-RU"/>
        </w:rPr>
      </w:pPr>
      <w:r w:rsidRPr="00D1043B">
        <w:rPr>
          <w:rFonts w:ascii="Times New Roman" w:eastAsia="Times New Roman" w:hAnsi="Times New Roman" w:cs="Times New Roman"/>
          <w:color w:val="000000"/>
          <w:shd w:val="clear" w:color="auto" w:fill="FFFFFF"/>
          <w:lang w:val="ru-RU"/>
        </w:rPr>
        <w:t>4.8. Если в течение 15 (Пятнадцати) календарных дней Исполнитель не получит подписанный Акт или мотивированный отказ от его подписания, услуга считается принятой в срок, в полном объеме и надлежащего качества.</w:t>
      </w:r>
    </w:p>
    <w:p w:rsidR="003B2910" w:rsidRPr="00AC1025" w:rsidRDefault="00E8647F">
      <w:pPr>
        <w:spacing w:after="0" w:line="240" w:lineRule="auto"/>
        <w:jc w:val="center"/>
        <w:rPr>
          <w:lang w:val="ru-RU"/>
        </w:rPr>
      </w:pPr>
      <w:r w:rsidRPr="00AC1025">
        <w:rPr>
          <w:rFonts w:ascii="Times New Roman" w:eastAsia="Times New Roman" w:hAnsi="Times New Roman" w:cs="Times New Roman"/>
          <w:b/>
          <w:bCs/>
          <w:color w:val="000000"/>
          <w:lang w:val="ru-RU"/>
        </w:rPr>
        <w:t>5. Срок действия договора, его изменение и расторжение</w:t>
      </w:r>
    </w:p>
    <w:p w:rsidR="003B2910" w:rsidRPr="00AC1025" w:rsidRDefault="00E8647F">
      <w:pPr>
        <w:spacing w:after="0" w:line="240" w:lineRule="auto"/>
        <w:jc w:val="both"/>
        <w:rPr>
          <w:lang w:val="ru-RU"/>
        </w:rPr>
      </w:pPr>
      <w:r w:rsidRPr="00AC1025">
        <w:rPr>
          <w:rFonts w:ascii="Times New Roman" w:eastAsia="Times New Roman" w:hAnsi="Times New Roman" w:cs="Times New Roman"/>
          <w:color w:val="000000"/>
          <w:lang w:val="ru-RU"/>
        </w:rPr>
        <w:t>5.1. Настоящий Договор вступает в силу с момента его подписания сторонами и действуе</w:t>
      </w:r>
      <w:r w:rsidR="00AC1025" w:rsidRPr="00AC1025">
        <w:rPr>
          <w:rFonts w:ascii="Times New Roman" w:eastAsia="Times New Roman" w:hAnsi="Times New Roman" w:cs="Times New Roman"/>
          <w:color w:val="000000"/>
          <w:lang w:val="ru-RU"/>
        </w:rPr>
        <w:t>т до 31.07.2026 г.</w:t>
      </w:r>
      <w:r w:rsidRPr="00AC1025">
        <w:rPr>
          <w:rFonts w:ascii="Times New Roman" w:eastAsia="Times New Roman" w:hAnsi="Times New Roman" w:cs="Times New Roman"/>
          <w:color w:val="000000"/>
          <w:lang w:val="ru-RU"/>
        </w:rPr>
        <w:t>.</w:t>
      </w:r>
    </w:p>
    <w:p w:rsidR="003B2910" w:rsidRPr="00AC1025" w:rsidRDefault="00E8647F">
      <w:pPr>
        <w:spacing w:after="0" w:line="240" w:lineRule="auto"/>
        <w:jc w:val="both"/>
        <w:rPr>
          <w:lang w:val="ru-RU"/>
        </w:rPr>
      </w:pPr>
      <w:r w:rsidRPr="00AC1025">
        <w:rPr>
          <w:rFonts w:ascii="Times New Roman" w:eastAsia="Times New Roman" w:hAnsi="Times New Roman" w:cs="Times New Roman"/>
          <w:color w:val="000000"/>
          <w:lang w:val="ru-RU"/>
        </w:rPr>
        <w:t>5.2.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и настоящим Договором.</w:t>
      </w:r>
    </w:p>
    <w:p w:rsidR="003B2910" w:rsidRPr="00AC1025" w:rsidRDefault="00E8647F">
      <w:pPr>
        <w:spacing w:after="0" w:line="240" w:lineRule="auto"/>
        <w:jc w:val="both"/>
        <w:rPr>
          <w:lang w:val="ru-RU"/>
        </w:rPr>
      </w:pPr>
      <w:r w:rsidRPr="00AC1025">
        <w:rPr>
          <w:rFonts w:ascii="Times New Roman" w:eastAsia="Times New Roman" w:hAnsi="Times New Roman" w:cs="Times New Roman"/>
          <w:color w:val="000000"/>
          <w:lang w:val="ru-RU"/>
        </w:rPr>
        <w:t xml:space="preserve">5.3. Настоящий Договор расторгается при отчислении Слушателя из </w:t>
      </w:r>
      <w:r w:rsidR="005742E3" w:rsidRPr="005742E3">
        <w:rPr>
          <w:rFonts w:ascii="Times New Roman" w:eastAsia="Times New Roman" w:hAnsi="Times New Roman" w:cs="Times New Roman"/>
          <w:color w:val="000000"/>
          <w:lang w:val="ru-RU"/>
        </w:rPr>
        <w:t>образовательного учреждения</w:t>
      </w:r>
      <w:r w:rsidRPr="00AC1025">
        <w:rPr>
          <w:rFonts w:ascii="Times New Roman" w:eastAsia="Times New Roman" w:hAnsi="Times New Roman" w:cs="Times New Roman"/>
          <w:color w:val="000000"/>
          <w:lang w:val="ru-RU"/>
        </w:rPr>
        <w:t xml:space="preserve"> по основаниям, предусмотренным действующим законодательством Российской Федерации и Уставом Исполнителя.</w:t>
      </w:r>
    </w:p>
    <w:p w:rsidR="003B2910" w:rsidRPr="00685B43" w:rsidRDefault="00E8647F">
      <w:pPr>
        <w:spacing w:after="0" w:line="240" w:lineRule="auto"/>
        <w:jc w:val="both"/>
        <w:rPr>
          <w:lang w:val="ru-RU"/>
        </w:rPr>
      </w:pPr>
      <w:r w:rsidRPr="00AC1025">
        <w:rPr>
          <w:rFonts w:ascii="Times New Roman" w:eastAsia="Times New Roman" w:hAnsi="Times New Roman" w:cs="Times New Roman"/>
          <w:color w:val="000000"/>
          <w:lang w:val="ru-RU"/>
        </w:rPr>
        <w:t>5.4. Исполнитель имеет право</w:t>
      </w:r>
      <w:r w:rsidRPr="00685B43">
        <w:rPr>
          <w:rFonts w:ascii="Times New Roman" w:eastAsia="Times New Roman" w:hAnsi="Times New Roman" w:cs="Times New Roman"/>
          <w:color w:val="000000"/>
          <w:lang w:val="ru-RU"/>
        </w:rPr>
        <w:t xml:space="preserve"> расторгнуть Договор в одностороннем порядке в следующих случаях:</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в случае применения к Слушателю, отчисления как меры дисциплинарного взыскания;</w:t>
      </w:r>
    </w:p>
    <w:p w:rsidR="003B2910" w:rsidRPr="00D1043B"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 в случае невыполнения Слушателем по дополнительной профессиональной программе обязанностей </w:t>
      </w:r>
      <w:r w:rsidRPr="00D1043B">
        <w:rPr>
          <w:rFonts w:ascii="Times New Roman" w:eastAsia="Times New Roman" w:hAnsi="Times New Roman" w:cs="Times New Roman"/>
          <w:color w:val="000000"/>
          <w:lang w:val="ru-RU"/>
        </w:rPr>
        <w:t>по добросовестному освоению образовательной программы и выполнению учебного плана;</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 в случае просрочки оплаты стоимости платных образовательных услуг;</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 в случае, если надлежащее исполнение обязательства по оказанию услуг стало невозможным вследствие действий (бездействий) Слушателя.</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5.5. Заказчик/Слушатель вправе отказаться от исполнения настоящего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5.6. Исполнитель вправе отказаться от исполнения обязательств по настоящему Договору при условии полного возмещения Заказчику убытков.</w:t>
      </w:r>
    </w:p>
    <w:p w:rsidR="003B2910" w:rsidRPr="00685B43" w:rsidRDefault="00E8647F">
      <w:pPr>
        <w:spacing w:after="0" w:line="240" w:lineRule="auto"/>
        <w:jc w:val="both"/>
        <w:rPr>
          <w:lang w:val="ru-RU"/>
        </w:rPr>
      </w:pPr>
      <w:r w:rsidRPr="00D1043B">
        <w:rPr>
          <w:rFonts w:ascii="Times New Roman" w:eastAsia="Times New Roman" w:hAnsi="Times New Roman" w:cs="Times New Roman"/>
          <w:color w:val="000000"/>
          <w:lang w:val="ru-RU"/>
        </w:rPr>
        <w:t>5.7.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и условиями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5.8. Действие настоящего Договора прекращается досрочно по обстоятельствам, не зависящим от воли сторон, в том числе в случае ликвидации Исполнителя.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5.9. Слушателю, отчисленному из </w:t>
      </w:r>
      <w:r w:rsidR="005742E3" w:rsidRPr="005742E3">
        <w:rPr>
          <w:rFonts w:ascii="Times New Roman" w:eastAsia="Times New Roman" w:hAnsi="Times New Roman" w:cs="Times New Roman"/>
          <w:color w:val="000000"/>
          <w:lang w:val="ru-RU"/>
        </w:rPr>
        <w:t>образовательного учреждения</w:t>
      </w:r>
      <w:r w:rsidRPr="00685B43">
        <w:rPr>
          <w:rFonts w:ascii="Times New Roman" w:eastAsia="Times New Roman" w:hAnsi="Times New Roman" w:cs="Times New Roman"/>
          <w:color w:val="000000"/>
          <w:lang w:val="ru-RU"/>
        </w:rPr>
        <w:t>, предоставляется возможность восстановления для дальнейшего прохождения обучения в случаях и в порядке, предусмотренном действующим законодательством Российской Федерации и локальными актами Исполнителя.</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6. Ответственность Сторон</w:t>
      </w:r>
    </w:p>
    <w:p w:rsidR="003B2910" w:rsidRPr="00D1043B"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6.1. За неисполнение либо ненадлежащее исполнение обязательств по настоящему Договору </w:t>
      </w:r>
      <w:r w:rsidRPr="00D1043B">
        <w:rPr>
          <w:rFonts w:ascii="Times New Roman" w:eastAsia="Times New Roman" w:hAnsi="Times New Roman" w:cs="Times New Roman"/>
          <w:color w:val="000000"/>
          <w:lang w:val="ru-RU"/>
        </w:rPr>
        <w:t>Исполнитель и Заказчик несут ответственность, предусмотренную Договором и законодательством Российской Федерации,</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за исключением случаев непреодолимой силы (форс-мажор).</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lastRenderedPageBreak/>
        <w:t>а) безвозмездного оказания образовательных услуг;</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б) соразмерного уменьшения стоимости оказанных платных образовательных услуг;</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6.3. Заказчик вправе отказаться от исполнения Договора и потребовать полного возмещения убытков, если в течение 30 дней с момента обнаружения им недостатков платных образовательных услуг эти недостатки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6.4.</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в) потребовать уменьшения стоимости платных образовательных услуг;</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г) расторгнуть Договор.</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6.5.</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В случае несвоевременной оплаты обучения Заказчик обязуется выплатить пени в размере 0,1% от суммы задолженности за каждый день просрочки, начиная со дня, следующего за днем, определенным в п. 4.3. Договора.</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6.6. В случае нарушения сроков оплаты Исполнитель вправе приостановить оказание образовательных услуг по Договору. При непоступлении вышеуказанных сумм на расчетный счет Исполнителя по истечении 5 (пяти) рабочих дней с момента окончания сроков оплаты Исполнитель вправе в одностороннем порядке расторгнуть Договор, что влечет за собой отчисление Слушателя.</w:t>
      </w:r>
    </w:p>
    <w:p w:rsidR="003B2910" w:rsidRPr="00685B43" w:rsidRDefault="00E8647F">
      <w:pPr>
        <w:spacing w:after="0" w:line="240" w:lineRule="auto"/>
        <w:jc w:val="both"/>
        <w:rPr>
          <w:lang w:val="ru-RU"/>
        </w:rPr>
      </w:pPr>
      <w:r w:rsidRPr="00D1043B">
        <w:rPr>
          <w:rFonts w:ascii="Times New Roman" w:eastAsia="Times New Roman" w:hAnsi="Times New Roman" w:cs="Times New Roman"/>
          <w:color w:val="000000"/>
          <w:lang w:val="ru-RU"/>
        </w:rPr>
        <w:t xml:space="preserve">6.7. Слушатель несет ответственность, предусмотренную ст. 43 Федерального закона от 29.12.2012 </w:t>
      </w:r>
      <w:r w:rsidRPr="00D1043B">
        <w:rPr>
          <w:rFonts w:ascii="Times New Roman" w:eastAsia="Times New Roman" w:hAnsi="Times New Roman" w:cs="Times New Roman"/>
          <w:color w:val="000000"/>
        </w:rPr>
        <w:t>N</w:t>
      </w:r>
      <w:r w:rsidRPr="00D1043B">
        <w:rPr>
          <w:rFonts w:ascii="Times New Roman" w:eastAsia="Times New Roman" w:hAnsi="Times New Roman" w:cs="Times New Roman"/>
          <w:color w:val="000000"/>
          <w:lang w:val="ru-RU"/>
        </w:rPr>
        <w:t xml:space="preserve"> 273-ФЗ «Об образовании в Российской Федерации».</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7. Антикоррупционная оговорка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7.4. 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7.5. 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8. Заключительные положения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8.1. Под периодом предоставления образовательной услуги (периодом обучения) понимается промежуток времени с даты издания приказа о зачислении Слушателя в </w:t>
      </w:r>
      <w:r w:rsidR="005742E3" w:rsidRPr="005742E3">
        <w:rPr>
          <w:rFonts w:ascii="Times New Roman" w:eastAsia="Times New Roman" w:hAnsi="Times New Roman" w:cs="Times New Roman"/>
          <w:color w:val="000000"/>
          <w:lang w:val="ru-RU"/>
        </w:rPr>
        <w:t>образовательно</w:t>
      </w:r>
      <w:r w:rsidR="005742E3">
        <w:rPr>
          <w:rFonts w:ascii="Times New Roman" w:eastAsia="Times New Roman" w:hAnsi="Times New Roman" w:cs="Times New Roman"/>
          <w:color w:val="000000"/>
          <w:lang w:val="ru-RU"/>
        </w:rPr>
        <w:t>е</w:t>
      </w:r>
      <w:r w:rsidR="005742E3" w:rsidRPr="005742E3">
        <w:rPr>
          <w:rFonts w:ascii="Times New Roman" w:eastAsia="Times New Roman" w:hAnsi="Times New Roman" w:cs="Times New Roman"/>
          <w:color w:val="000000"/>
          <w:lang w:val="ru-RU"/>
        </w:rPr>
        <w:t xml:space="preserve"> учреждени</w:t>
      </w:r>
      <w:r w:rsidR="005742E3">
        <w:rPr>
          <w:rFonts w:ascii="Times New Roman" w:eastAsia="Times New Roman" w:hAnsi="Times New Roman" w:cs="Times New Roman"/>
          <w:color w:val="000000"/>
          <w:lang w:val="ru-RU"/>
        </w:rPr>
        <w:t>е</w:t>
      </w:r>
      <w:r w:rsidRPr="00685B43">
        <w:rPr>
          <w:rFonts w:ascii="Times New Roman" w:eastAsia="Times New Roman" w:hAnsi="Times New Roman" w:cs="Times New Roman"/>
          <w:color w:val="000000"/>
          <w:lang w:val="ru-RU"/>
        </w:rPr>
        <w:t xml:space="preserve"> до даты издания приказа об окончании обучения или отчислении Слушателя из </w:t>
      </w:r>
      <w:r w:rsidR="005742E3" w:rsidRPr="005742E3">
        <w:rPr>
          <w:rFonts w:ascii="Times New Roman" w:eastAsia="Times New Roman" w:hAnsi="Times New Roman" w:cs="Times New Roman"/>
          <w:color w:val="000000"/>
          <w:lang w:val="ru-RU"/>
        </w:rPr>
        <w:t>образовательного учреждения</w:t>
      </w:r>
      <w:r w:rsidRPr="00685B43">
        <w:rPr>
          <w:rFonts w:ascii="Times New Roman" w:eastAsia="Times New Roman" w:hAnsi="Times New Roman" w:cs="Times New Roman"/>
          <w:color w:val="000000"/>
          <w:lang w:val="ru-RU"/>
        </w:rPr>
        <w:t>.</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lastRenderedPageBreak/>
        <w:t xml:space="preserve">8.2. Все обучающие материалы и информация, предоставленные Заказчику/Слушателю по настоящему Договору, являются интеллектуальной собственностью Исполнителя и защищены законодательством Российской Федерации. Заказчику/Слушателю запрещается осуществлять аудио- и видеозапись, воспроизведение, копирование, публикацию и распространение обучающих материалов и информации без письменного разрешения </w:t>
      </w:r>
      <w:r w:rsidRPr="00D1043B">
        <w:rPr>
          <w:rFonts w:ascii="Times New Roman" w:eastAsia="Times New Roman" w:hAnsi="Times New Roman" w:cs="Times New Roman"/>
          <w:color w:val="000000"/>
          <w:lang w:val="ru-RU"/>
        </w:rPr>
        <w:t>Исполнителя. Нарушение указанного запрета влечет за собой ответственность согласно действующему законодательству Российской Федерации.</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8.3. Стороны обязаны обеспечить конфиденциальность информации, полученной друг от друга в связи с исполнением настоящего Договора, в том числе финансовые условия настоящего Договора, а также сведений, разглашение которых может нанести ущерб любой из сторон.</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8.4. Во всем ином, не предусмотренном настоящим Договором, стороны руководствуются действующим законодательством Российской Федерации и Уставом Исполнителя.</w:t>
      </w:r>
    </w:p>
    <w:p w:rsidR="003B2910" w:rsidRPr="00685B43" w:rsidRDefault="00E8647F">
      <w:pPr>
        <w:spacing w:after="0" w:line="240" w:lineRule="auto"/>
        <w:rPr>
          <w:lang w:val="ru-RU"/>
        </w:rPr>
      </w:pPr>
      <w:r w:rsidRPr="00685B43">
        <w:rPr>
          <w:rFonts w:ascii="Times New Roman" w:eastAsia="Times New Roman" w:hAnsi="Times New Roman" w:cs="Times New Roman"/>
          <w:color w:val="000000"/>
          <w:lang w:val="ru-RU"/>
        </w:rPr>
        <w:t>8.5. Настоящий Договор составлен в двух экземплярах – по одному для каждой из сторон.</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9</w:t>
      </w:r>
      <w:r w:rsidRPr="00AC1025">
        <w:rPr>
          <w:rFonts w:ascii="Times New Roman" w:eastAsia="Times New Roman" w:hAnsi="Times New Roman" w:cs="Times New Roman"/>
          <w:b/>
          <w:bCs/>
          <w:color w:val="000000"/>
          <w:lang w:val="ru-RU"/>
        </w:rPr>
        <w:t>. Прочие условия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shd w:val="clear" w:color="auto" w:fill="FFFFFF"/>
          <w:lang w:val="ru-RU"/>
        </w:rPr>
        <w:t xml:space="preserve">9.1. Сведения, указанные в настоящем Договоре, соответствуют информации, размещенной на официальном сайте Исполнителя </w:t>
      </w:r>
      <w:r w:rsidR="005742E3">
        <w:rPr>
          <w:rFonts w:ascii="Times New Roman" w:eastAsia="Times New Roman" w:hAnsi="Times New Roman" w:cs="Times New Roman"/>
          <w:color w:val="000000"/>
          <w:shd w:val="clear" w:color="auto" w:fill="FFFFFF"/>
          <w:lang w:val="ru-RU"/>
        </w:rPr>
        <w:t>е</w:t>
      </w:r>
      <w:r w:rsidRPr="00685B43">
        <w:rPr>
          <w:rFonts w:ascii="Times New Roman" w:eastAsia="Times New Roman" w:hAnsi="Times New Roman" w:cs="Times New Roman"/>
          <w:color w:val="000000"/>
          <w:shd w:val="clear" w:color="auto" w:fill="FFFFFF"/>
          <w:lang w:val="ru-RU"/>
        </w:rPr>
        <w:t xml:space="preserve"> в сети "Интернет"</w:t>
      </w:r>
      <w:r>
        <w:rPr>
          <w:rFonts w:ascii="Times New Roman" w:eastAsia="Times New Roman" w:hAnsi="Times New Roman" w:cs="Times New Roman"/>
          <w:color w:val="000000"/>
          <w:shd w:val="clear" w:color="auto" w:fill="FFFFFF"/>
        </w:rPr>
        <w:t> </w:t>
      </w:r>
      <w:r w:rsidRPr="00685B43">
        <w:rPr>
          <w:rFonts w:ascii="Times New Roman" w:eastAsia="Times New Roman" w:hAnsi="Times New Roman" w:cs="Times New Roman"/>
          <w:color w:val="000000"/>
          <w:shd w:val="clear" w:color="auto" w:fill="FFFFFF"/>
          <w:lang w:val="ru-RU"/>
        </w:rPr>
        <w:t>на дату заключения настоящего Договора.</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shd w:val="clear" w:color="auto" w:fill="FFFFFF"/>
          <w:lang w:val="ru-RU"/>
        </w:rPr>
        <w:t>9.2.Стороны обязуются информировать друг друга в письменном виде об изменении своих адресов, паспортных данных, номеров телефонов и иных данных и реквизитов</w:t>
      </w:r>
      <w:r w:rsidRPr="00685B43">
        <w:rPr>
          <w:rFonts w:ascii="Times New Roman" w:eastAsia="Times New Roman" w:hAnsi="Times New Roman" w:cs="Times New Roman"/>
          <w:color w:val="000000"/>
          <w:lang w:val="ru-RU"/>
        </w:rPr>
        <w:t>, указанных в настоящем Договоре, в течение 10 (десяти) календарных дней с даты изменения.</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9.3. Переписка (уведомления) между сторонами осуществляется путем обмена письмами, направляемыми по адресам, указанным в настоящем Договоре.</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9.4. Слушатель дает согласие на обработку своих персональных данных в порядке, установленном Федеральным законом от 27.07.2006 г. № 152-ФЗ «О персональных данных».</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 xml:space="preserve">Обработка персональных данных Слушателя осуществляется в целях заключения и исполнения Договора в объеме, необходимом для освоения Слушателем образовательной программы, в том числе автоматизированными способами с использованием информационных систем </w:t>
      </w:r>
      <w:r w:rsidR="005742E3" w:rsidRPr="005742E3">
        <w:rPr>
          <w:rFonts w:ascii="Times New Roman" w:eastAsia="Times New Roman" w:hAnsi="Times New Roman" w:cs="Times New Roman"/>
          <w:color w:val="000000"/>
          <w:lang w:val="ru-RU"/>
        </w:rPr>
        <w:t xml:space="preserve">образовательного учреждения </w:t>
      </w:r>
      <w:bookmarkStart w:id="0" w:name="_GoBack"/>
      <w:bookmarkEnd w:id="0"/>
      <w:r w:rsidRPr="00685B43">
        <w:rPr>
          <w:rFonts w:ascii="Times New Roman" w:eastAsia="Times New Roman" w:hAnsi="Times New Roman" w:cs="Times New Roman"/>
          <w:color w:val="000000"/>
          <w:lang w:val="ru-RU"/>
        </w:rPr>
        <w:t>(пункт 5 часть 1 статьи 6 Федерального закона от 27.07.2006 № 152-ФЗ «О персональных данных»).</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9.5. Все споры и разногласия, возникающие в связи с исполнением настоящего Договора, Стороны будут стремиться решить путем переговоров, если Стороны не достигнут договоренности, все споры рассматриваются в претензионном порядке. Срок рассмотрения претензий -</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 xml:space="preserve"> 10 (десять) рабочих дней с момента получения.</w:t>
      </w:r>
    </w:p>
    <w:p w:rsidR="003B2910" w:rsidRPr="00D1043B" w:rsidRDefault="00E8647F">
      <w:pPr>
        <w:spacing w:after="0" w:line="240" w:lineRule="auto"/>
        <w:jc w:val="both"/>
        <w:rPr>
          <w:lang w:val="ru-RU"/>
        </w:rPr>
      </w:pPr>
      <w:r w:rsidRPr="00D1043B">
        <w:rPr>
          <w:rFonts w:ascii="Times New Roman" w:eastAsia="Times New Roman" w:hAnsi="Times New Roman" w:cs="Times New Roman"/>
          <w:color w:val="000000"/>
          <w:lang w:val="ru-RU"/>
        </w:rPr>
        <w:t>9.6. В случае если споры не урегулированы в претензионном порядке, они подлежат рассмотрению в</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суде</w:t>
      </w:r>
      <w:r w:rsidRPr="00D1043B">
        <w:rPr>
          <w:rFonts w:ascii="Times New Roman" w:eastAsia="Times New Roman" w:hAnsi="Times New Roman" w:cs="Times New Roman"/>
          <w:color w:val="000000"/>
        </w:rPr>
        <w:t> </w:t>
      </w:r>
      <w:r w:rsidRPr="00D1043B">
        <w:rPr>
          <w:rFonts w:ascii="Times New Roman" w:eastAsia="Times New Roman" w:hAnsi="Times New Roman" w:cs="Times New Roman"/>
          <w:color w:val="000000"/>
          <w:lang w:val="ru-RU"/>
        </w:rPr>
        <w:t xml:space="preserve"> в порядке, установленном законодательством Российской Федерации.</w:t>
      </w:r>
    </w:p>
    <w:p w:rsidR="003B2910" w:rsidRPr="00685B43" w:rsidRDefault="00E8647F">
      <w:pPr>
        <w:spacing w:after="0" w:line="240" w:lineRule="auto"/>
        <w:jc w:val="both"/>
        <w:rPr>
          <w:lang w:val="ru-RU"/>
        </w:rPr>
      </w:pPr>
      <w:r w:rsidRPr="00D1043B">
        <w:rPr>
          <w:rFonts w:ascii="Times New Roman" w:eastAsia="Times New Roman" w:hAnsi="Times New Roman" w:cs="Times New Roman"/>
          <w:color w:val="000000"/>
          <w:lang w:val="ru-RU"/>
        </w:rPr>
        <w:t>9.7. Неотъемлемой частью настоящего Договора является приложение № 1 - Список Слушателей, направляемых на обучение.</w:t>
      </w:r>
    </w:p>
    <w:p w:rsidR="003B2910" w:rsidRDefault="00E8647F">
      <w:pPr>
        <w:spacing w:after="0" w:line="240" w:lineRule="auto"/>
        <w:jc w:val="center"/>
      </w:pPr>
      <w:r>
        <w:rPr>
          <w:rFonts w:ascii="Times New Roman" w:eastAsia="Times New Roman" w:hAnsi="Times New Roman" w:cs="Times New Roman"/>
          <w:b/>
          <w:bCs/>
          <w:color w:val="000000"/>
        </w:rPr>
        <w:t>10. Адреса, реквизиты и подписи Сторон</w:t>
      </w:r>
    </w:p>
    <w:tbl>
      <w:tblPr>
        <w:tblStyle w:val="NormalTablePHPDOCX0"/>
        <w:tblW w:w="5000" w:type="pct"/>
        <w:tblCellSpacing w:w="30" w:type="dxa"/>
        <w:tblInd w:w="168" w:type="dxa"/>
        <w:tblLook w:val="04A0" w:firstRow="1" w:lastRow="0" w:firstColumn="1" w:lastColumn="0" w:noHBand="0" w:noVBand="1"/>
      </w:tblPr>
      <w:tblGrid>
        <w:gridCol w:w="4882"/>
        <w:gridCol w:w="5235"/>
      </w:tblGrid>
      <w:tr w:rsidR="003B2910" w:rsidTr="00B274A9">
        <w:trPr>
          <w:tblCellSpacing w:w="30" w:type="dxa"/>
        </w:trPr>
        <w:tc>
          <w:tcPr>
            <w:tcW w:w="2411" w:type="pct"/>
            <w:tcMar>
              <w:top w:w="0" w:type="auto"/>
              <w:bottom w:w="0" w:type="auto"/>
            </w:tcMar>
            <w:vAlign w:val="center"/>
          </w:tcPr>
          <w:p w:rsidR="003B2910" w:rsidRDefault="00E8647F">
            <w:pPr>
              <w:textAlignment w:val="center"/>
            </w:pPr>
            <w:r>
              <w:rPr>
                <w:rFonts w:ascii="Times New Roman" w:eastAsia="Times New Roman" w:hAnsi="Times New Roman" w:cs="Times New Roman"/>
                <w:color w:val="000000"/>
                <w:position w:val="-3"/>
              </w:rPr>
              <w:t>Исполнитель</w:t>
            </w:r>
          </w:p>
        </w:tc>
        <w:tc>
          <w:tcPr>
            <w:tcW w:w="0" w:type="auto"/>
            <w:tcMar>
              <w:top w:w="0" w:type="auto"/>
              <w:bottom w:w="0" w:type="auto"/>
            </w:tcMar>
            <w:vAlign w:val="center"/>
          </w:tcPr>
          <w:p w:rsidR="003B2910" w:rsidRDefault="00E8647F">
            <w:pPr>
              <w:textAlignment w:val="center"/>
            </w:pPr>
            <w:r>
              <w:rPr>
                <w:rFonts w:ascii="Times New Roman" w:eastAsia="Times New Roman" w:hAnsi="Times New Roman" w:cs="Times New Roman"/>
                <w:color w:val="000000"/>
                <w:position w:val="-3"/>
              </w:rPr>
              <w:t>Заказчик</w:t>
            </w:r>
          </w:p>
        </w:tc>
      </w:tr>
      <w:tr w:rsidR="00B274A9" w:rsidRPr="00D1043B" w:rsidTr="00B274A9">
        <w:trPr>
          <w:tblCellSpacing w:w="30" w:type="dxa"/>
        </w:trPr>
        <w:tc>
          <w:tcPr>
            <w:tcW w:w="2411" w:type="pct"/>
            <w:tcMar>
              <w:top w:w="0" w:type="auto"/>
              <w:bottom w:w="0" w:type="auto"/>
            </w:tcMar>
          </w:tcPr>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Default="00B274A9" w:rsidP="00B274A9">
            <w:pPr>
              <w:textAlignment w:val="top"/>
              <w:rPr>
                <w:rFonts w:ascii="Times New Roman" w:eastAsia="Times New Roman" w:hAnsi="Times New Roman" w:cs="Times New Roman"/>
                <w:color w:val="000000"/>
              </w:rPr>
            </w:pPr>
          </w:p>
          <w:p w:rsidR="00B274A9" w:rsidRPr="00B274A9" w:rsidRDefault="00B274A9" w:rsidP="00B274A9">
            <w:pPr>
              <w:ind w:left="284" w:right="140" w:firstLine="34"/>
              <w:rPr>
                <w:color w:val="000000" w:themeColor="text1"/>
                <w:sz w:val="23"/>
                <w:szCs w:val="23"/>
                <w:lang w:val="ru-RU"/>
              </w:rPr>
            </w:pPr>
            <w:r w:rsidRPr="00B274A9">
              <w:rPr>
                <w:color w:val="000000" w:themeColor="text1"/>
                <w:sz w:val="23"/>
                <w:szCs w:val="23"/>
                <w:lang w:val="ru-RU"/>
              </w:rPr>
              <w:t>_________________/_________________/</w:t>
            </w:r>
          </w:p>
          <w:p w:rsidR="00B274A9" w:rsidRDefault="00B274A9" w:rsidP="00B274A9">
            <w:pPr>
              <w:textAlignment w:val="top"/>
            </w:pPr>
            <w:r w:rsidRPr="00B274A9">
              <w:rPr>
                <w:bCs/>
                <w:color w:val="000000" w:themeColor="text1"/>
                <w:sz w:val="23"/>
                <w:szCs w:val="23"/>
                <w:lang w:val="ru-RU"/>
              </w:rPr>
              <w:t xml:space="preserve">М.П.   </w:t>
            </w:r>
            <w:r w:rsidRPr="00B274A9">
              <w:rPr>
                <w:bCs/>
                <w:color w:val="000000" w:themeColor="text1"/>
                <w:sz w:val="23"/>
                <w:szCs w:val="23"/>
                <w:lang w:val="ru-RU"/>
              </w:rPr>
              <w:tab/>
            </w:r>
          </w:p>
        </w:tc>
        <w:tc>
          <w:tcPr>
            <w:tcW w:w="0" w:type="auto"/>
            <w:tcMar>
              <w:top w:w="0" w:type="auto"/>
              <w:bottom w:w="0" w:type="auto"/>
            </w:tcMar>
          </w:tcPr>
          <w:p w:rsidR="00B274A9" w:rsidRPr="00B274A9" w:rsidRDefault="00B274A9" w:rsidP="00B274A9">
            <w:pPr>
              <w:ind w:left="284" w:right="140"/>
              <w:jc w:val="both"/>
              <w:rPr>
                <w:rFonts w:ascii="Times New Roman" w:hAnsi="Times New Roman" w:cs="Times New Roman"/>
                <w:b/>
                <w:color w:val="000000" w:themeColor="text1"/>
                <w:lang w:val="ru-RU"/>
              </w:rPr>
            </w:pPr>
            <w:r w:rsidRPr="00B274A9">
              <w:rPr>
                <w:rFonts w:ascii="Times New Roman" w:hAnsi="Times New Roman" w:cs="Times New Roman"/>
                <w:b/>
                <w:color w:val="000000" w:themeColor="text1"/>
                <w:lang w:val="ru-RU"/>
              </w:rPr>
              <w:t>Федеральное государственное бюджетное образовательное учреждение высшего образования «Тверской государственный университет»</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 xml:space="preserve">170100, Тверская область, г. Тверь, </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ул. Желябова, д. 33</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Тел. 8 (4822) 32-24-52</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 xml:space="preserve">Электронная почта: </w:t>
            </w:r>
            <w:r w:rsidRPr="00B274A9">
              <w:rPr>
                <w:rFonts w:ascii="Times New Roman" w:hAnsi="Times New Roman" w:cs="Times New Roman"/>
                <w:color w:val="000000" w:themeColor="text1"/>
              </w:rPr>
              <w:t>rector</w:t>
            </w:r>
            <w:r w:rsidRPr="00B274A9">
              <w:rPr>
                <w:rFonts w:ascii="Times New Roman" w:hAnsi="Times New Roman" w:cs="Times New Roman"/>
                <w:color w:val="000000" w:themeColor="text1"/>
                <w:lang w:val="ru-RU"/>
              </w:rPr>
              <w:t>@</w:t>
            </w:r>
            <w:r w:rsidRPr="00B274A9">
              <w:rPr>
                <w:rFonts w:ascii="Times New Roman" w:hAnsi="Times New Roman" w:cs="Times New Roman"/>
                <w:color w:val="000000" w:themeColor="text1"/>
              </w:rPr>
              <w:t>tversu</w:t>
            </w:r>
            <w:r w:rsidRPr="00B274A9">
              <w:rPr>
                <w:rFonts w:ascii="Times New Roman" w:hAnsi="Times New Roman" w:cs="Times New Roman"/>
                <w:color w:val="000000" w:themeColor="text1"/>
                <w:lang w:val="ru-RU"/>
              </w:rPr>
              <w:t>.</w:t>
            </w:r>
            <w:r w:rsidRPr="00B274A9">
              <w:rPr>
                <w:rFonts w:ascii="Times New Roman" w:hAnsi="Times New Roman" w:cs="Times New Roman"/>
                <w:color w:val="000000" w:themeColor="text1"/>
              </w:rPr>
              <w:t>ru</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ИНН 6905000791 КПП 695001001</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УФК по Нижегородской области (ТвГУ л/с 20366Х47230)</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р/с 03214643000000013223</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ОКЦ № 1 ВВГУ Банка России//УФК по Нижегородской области, г. Нижний Новгород</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к/с 40102810745370000024</w:t>
            </w:r>
          </w:p>
          <w:p w:rsidR="00B274A9" w:rsidRPr="00B274A9" w:rsidRDefault="00B274A9" w:rsidP="00B274A9">
            <w:pPr>
              <w:ind w:left="284" w:right="140"/>
              <w:jc w:val="both"/>
              <w:rPr>
                <w:rFonts w:ascii="Times New Roman" w:hAnsi="Times New Roman" w:cs="Times New Roman"/>
                <w:color w:val="000000" w:themeColor="text1"/>
                <w:lang w:val="ru-RU"/>
              </w:rPr>
            </w:pPr>
            <w:r w:rsidRPr="00B274A9">
              <w:rPr>
                <w:rFonts w:ascii="Times New Roman" w:hAnsi="Times New Roman" w:cs="Times New Roman"/>
                <w:color w:val="000000" w:themeColor="text1"/>
                <w:lang w:val="ru-RU"/>
              </w:rPr>
              <w:t>БИК 012202102</w:t>
            </w:r>
          </w:p>
          <w:p w:rsidR="00B274A9" w:rsidRPr="00B274A9" w:rsidRDefault="00B274A9" w:rsidP="00B274A9">
            <w:pPr>
              <w:ind w:left="284" w:right="140"/>
              <w:jc w:val="both"/>
              <w:rPr>
                <w:color w:val="000000" w:themeColor="text1"/>
                <w:lang w:val="ru-RU"/>
              </w:rPr>
            </w:pPr>
            <w:r w:rsidRPr="00B274A9">
              <w:rPr>
                <w:rFonts w:ascii="Times New Roman" w:hAnsi="Times New Roman" w:cs="Times New Roman"/>
                <w:color w:val="000000" w:themeColor="text1"/>
                <w:lang w:val="ru-RU"/>
              </w:rPr>
              <w:t>ОКТМО 28701000</w:t>
            </w:r>
          </w:p>
          <w:p w:rsidR="00B274A9" w:rsidRPr="00B274A9" w:rsidRDefault="00B274A9" w:rsidP="00B274A9">
            <w:pPr>
              <w:ind w:left="284" w:right="140" w:firstLine="34"/>
              <w:rPr>
                <w:color w:val="000000" w:themeColor="text1"/>
                <w:sz w:val="23"/>
                <w:szCs w:val="23"/>
                <w:lang w:val="ru-RU"/>
              </w:rPr>
            </w:pPr>
            <w:r w:rsidRPr="00B274A9">
              <w:rPr>
                <w:color w:val="000000" w:themeColor="text1"/>
                <w:sz w:val="23"/>
                <w:szCs w:val="23"/>
                <w:lang w:val="ru-RU"/>
              </w:rPr>
              <w:t>_________________/_________________/</w:t>
            </w:r>
          </w:p>
          <w:p w:rsidR="00B274A9" w:rsidRPr="00B274A9" w:rsidRDefault="00B274A9" w:rsidP="00B274A9">
            <w:pPr>
              <w:textAlignment w:val="top"/>
              <w:rPr>
                <w:lang w:val="ru-RU"/>
              </w:rPr>
            </w:pPr>
            <w:r w:rsidRPr="00B274A9">
              <w:rPr>
                <w:bCs/>
                <w:color w:val="000000" w:themeColor="text1"/>
                <w:sz w:val="23"/>
                <w:szCs w:val="23"/>
                <w:lang w:val="ru-RU"/>
              </w:rPr>
              <w:t xml:space="preserve">М.П.   </w:t>
            </w:r>
            <w:r w:rsidRPr="00B274A9">
              <w:rPr>
                <w:bCs/>
                <w:color w:val="000000" w:themeColor="text1"/>
                <w:sz w:val="23"/>
                <w:szCs w:val="23"/>
                <w:lang w:val="ru-RU"/>
              </w:rPr>
              <w:tab/>
            </w:r>
          </w:p>
        </w:tc>
      </w:tr>
    </w:tbl>
    <w:p w:rsidR="003B2910" w:rsidRPr="00D1043B" w:rsidRDefault="00E8647F">
      <w:pPr>
        <w:rPr>
          <w:lang w:val="ru-RU"/>
        </w:rPr>
      </w:pPr>
      <w:r w:rsidRPr="00D1043B">
        <w:rPr>
          <w:lang w:val="ru-RU"/>
        </w:rPr>
        <w:br w:type="page"/>
      </w:r>
    </w:p>
    <w:tbl>
      <w:tblPr>
        <w:tblStyle w:val="NormalTablePHPDOCX0"/>
        <w:tblW w:w="5000" w:type="pct"/>
        <w:tblCellSpacing w:w="30" w:type="dxa"/>
        <w:tblInd w:w="168" w:type="dxa"/>
        <w:tblLook w:val="04A0" w:firstRow="1" w:lastRow="0" w:firstColumn="1" w:lastColumn="0" w:noHBand="0" w:noVBand="1"/>
      </w:tblPr>
      <w:tblGrid>
        <w:gridCol w:w="6052"/>
        <w:gridCol w:w="4065"/>
      </w:tblGrid>
      <w:tr w:rsidR="003B2910" w:rsidRPr="00D1043B">
        <w:trPr>
          <w:tblCellSpacing w:w="30" w:type="dxa"/>
        </w:trPr>
        <w:tc>
          <w:tcPr>
            <w:tcW w:w="3000" w:type="pct"/>
            <w:tcMar>
              <w:top w:w="0" w:type="auto"/>
              <w:bottom w:w="0" w:type="auto"/>
            </w:tcMar>
            <w:vAlign w:val="center"/>
          </w:tcPr>
          <w:p w:rsidR="003B2910" w:rsidRPr="00D1043B" w:rsidRDefault="003B2910">
            <w:pPr>
              <w:rPr>
                <w:lang w:val="ru-RU"/>
              </w:rPr>
            </w:pPr>
          </w:p>
        </w:tc>
        <w:tc>
          <w:tcPr>
            <w:tcW w:w="0" w:type="auto"/>
            <w:tcMar>
              <w:top w:w="0" w:type="auto"/>
              <w:bottom w:w="0" w:type="auto"/>
            </w:tcMar>
            <w:vAlign w:val="center"/>
          </w:tcPr>
          <w:p w:rsidR="003B2910" w:rsidRPr="00685B43" w:rsidRDefault="00E8647F">
            <w:pPr>
              <w:textAlignment w:val="center"/>
              <w:rPr>
                <w:lang w:val="ru-RU"/>
              </w:rPr>
            </w:pPr>
            <w:r w:rsidRPr="00685B43">
              <w:rPr>
                <w:rFonts w:ascii="Times New Roman" w:eastAsia="Times New Roman" w:hAnsi="Times New Roman" w:cs="Times New Roman"/>
                <w:color w:val="000000"/>
                <w:position w:val="-3"/>
                <w:lang w:val="ru-RU"/>
              </w:rPr>
              <w:t>Приложение</w:t>
            </w:r>
            <w:r>
              <w:rPr>
                <w:rFonts w:ascii="Times New Roman" w:eastAsia="Times New Roman" w:hAnsi="Times New Roman" w:cs="Times New Roman"/>
                <w:color w:val="000000"/>
                <w:position w:val="-3"/>
              </w:rPr>
              <w:t> </w:t>
            </w:r>
            <w:r w:rsidRPr="00685B43">
              <w:rPr>
                <w:rFonts w:ascii="Times New Roman" w:eastAsia="Times New Roman" w:hAnsi="Times New Roman" w:cs="Times New Roman"/>
                <w:color w:val="000000"/>
                <w:position w:val="-3"/>
                <w:lang w:val="ru-RU"/>
              </w:rPr>
              <w:t>№ 1</w:t>
            </w:r>
          </w:p>
          <w:p w:rsidR="003B2910" w:rsidRPr="00685B43" w:rsidRDefault="00E8647F" w:rsidP="00AC1025">
            <w:pPr>
              <w:textAlignment w:val="center"/>
              <w:rPr>
                <w:lang w:val="ru-RU"/>
              </w:rPr>
            </w:pPr>
            <w:r w:rsidRPr="00685B43">
              <w:rPr>
                <w:rFonts w:ascii="Times New Roman" w:eastAsia="Times New Roman" w:hAnsi="Times New Roman" w:cs="Times New Roman"/>
                <w:color w:val="000000"/>
                <w:position w:val="-3"/>
                <w:lang w:val="ru-RU"/>
              </w:rPr>
              <w:t>к Договору</w:t>
            </w:r>
            <w:r>
              <w:rPr>
                <w:rFonts w:ascii="Times New Roman" w:eastAsia="Times New Roman" w:hAnsi="Times New Roman" w:cs="Times New Roman"/>
                <w:color w:val="000000"/>
                <w:position w:val="-3"/>
              </w:rPr>
              <w:t> </w:t>
            </w:r>
            <w:r w:rsidRPr="00685B43">
              <w:rPr>
                <w:rFonts w:ascii="Times New Roman" w:eastAsia="Times New Roman" w:hAnsi="Times New Roman" w:cs="Times New Roman"/>
                <w:color w:val="000000"/>
                <w:position w:val="-3"/>
                <w:lang w:val="ru-RU"/>
              </w:rPr>
              <w:t xml:space="preserve">№ </w:t>
            </w:r>
            <w:r w:rsidR="00AC1025">
              <w:rPr>
                <w:rFonts w:ascii="Times New Roman" w:eastAsia="Times New Roman" w:hAnsi="Times New Roman" w:cs="Times New Roman"/>
                <w:color w:val="000000"/>
                <w:position w:val="-3"/>
                <w:lang w:val="ru-RU"/>
              </w:rPr>
              <w:t>________</w:t>
            </w:r>
            <w:r w:rsidRPr="00685B43">
              <w:rPr>
                <w:rFonts w:ascii="Times New Roman" w:eastAsia="Times New Roman" w:hAnsi="Times New Roman" w:cs="Times New Roman"/>
                <w:color w:val="000000"/>
                <w:position w:val="-3"/>
                <w:lang w:val="ru-RU"/>
              </w:rPr>
              <w:t>от</w:t>
            </w:r>
            <w:r>
              <w:rPr>
                <w:rFonts w:ascii="Times New Roman" w:eastAsia="Times New Roman" w:hAnsi="Times New Roman" w:cs="Times New Roman"/>
                <w:color w:val="000000"/>
                <w:position w:val="-3"/>
              </w:rPr>
              <w:t> </w:t>
            </w:r>
            <w:r w:rsidR="00AC1025">
              <w:rPr>
                <w:rFonts w:ascii="Times New Roman" w:eastAsia="Times New Roman" w:hAnsi="Times New Roman" w:cs="Times New Roman"/>
                <w:color w:val="000000"/>
                <w:position w:val="-3"/>
                <w:lang w:val="ru-RU"/>
              </w:rPr>
              <w:t>«__» _________</w:t>
            </w:r>
            <w:r w:rsidRPr="00685B43">
              <w:rPr>
                <w:rFonts w:ascii="Times New Roman" w:eastAsia="Times New Roman" w:hAnsi="Times New Roman" w:cs="Times New Roman"/>
                <w:color w:val="000000"/>
                <w:position w:val="-3"/>
                <w:lang w:val="ru-RU"/>
              </w:rPr>
              <w:t>2026 г.</w:t>
            </w:r>
          </w:p>
        </w:tc>
      </w:tr>
    </w:tbl>
    <w:p w:rsidR="003B2910" w:rsidRDefault="00E8647F">
      <w:pPr>
        <w:spacing w:after="0" w:line="240" w:lineRule="auto"/>
        <w:jc w:val="center"/>
      </w:pPr>
      <w:r>
        <w:rPr>
          <w:rFonts w:ascii="Times New Roman" w:eastAsia="Times New Roman" w:hAnsi="Times New Roman" w:cs="Times New Roman"/>
          <w:b/>
          <w:bCs/>
          <w:color w:val="000000"/>
        </w:rPr>
        <w:t>Список Слушателей, направляемых на обучение</w:t>
      </w:r>
    </w:p>
    <w:tbl>
      <w:tblPr>
        <w:tblStyle w:val="NormalTablePHPDOCX0"/>
        <w:tblW w:w="5000" w:type="pct"/>
        <w:tblCellSpacing w:w="30" w:type="dxa"/>
        <w:tblInd w:w="168" w:type="dxa"/>
        <w:tblLook w:val="04A0" w:firstRow="1" w:lastRow="0" w:firstColumn="1" w:lastColumn="0" w:noHBand="0" w:noVBand="1"/>
      </w:tblPr>
      <w:tblGrid>
        <w:gridCol w:w="10117"/>
      </w:tblGrid>
      <w:tr w:rsidR="003B2910" w:rsidRPr="00D1043B">
        <w:trPr>
          <w:tblCellSpacing w:w="30" w:type="dxa"/>
        </w:trPr>
        <w:tc>
          <w:tcPr>
            <w:tcW w:w="2500" w:type="pct"/>
            <w:tcMar>
              <w:top w:w="15" w:type="dxa"/>
              <w:bottom w:w="15" w:type="dxa"/>
            </w:tcMar>
            <w:vAlign w:val="center"/>
          </w:tcPr>
          <w:p w:rsidR="003B2910" w:rsidRPr="00685B43" w:rsidRDefault="00E8647F" w:rsidP="00FE1BA0">
            <w:pPr>
              <w:jc w:val="both"/>
              <w:textAlignment w:val="center"/>
              <w:rPr>
                <w:lang w:val="ru-RU"/>
              </w:rPr>
            </w:pPr>
            <w:r w:rsidRPr="00685B43">
              <w:rPr>
                <w:rFonts w:ascii="Times New Roman" w:eastAsia="Times New Roman" w:hAnsi="Times New Roman" w:cs="Times New Roman"/>
                <w:color w:val="000000"/>
                <w:position w:val="-3"/>
                <w:lang w:val="ru-RU"/>
              </w:rPr>
              <w:t xml:space="preserve">С Уставом </w:t>
            </w:r>
            <w:r w:rsidR="00EF58A9">
              <w:rPr>
                <w:rFonts w:ascii="Times New Roman" w:eastAsia="Times New Roman" w:hAnsi="Times New Roman" w:cs="Times New Roman"/>
                <w:color w:val="000000"/>
                <w:position w:val="-3"/>
                <w:lang w:val="ru-RU"/>
              </w:rPr>
              <w:t>______________</w:t>
            </w:r>
            <w:r w:rsidRPr="00685B43">
              <w:rPr>
                <w:rFonts w:ascii="Times New Roman" w:eastAsia="Times New Roman" w:hAnsi="Times New Roman" w:cs="Times New Roman"/>
                <w:color w:val="000000"/>
                <w:position w:val="-3"/>
                <w:lang w:val="ru-RU"/>
              </w:rPr>
              <w:t xml:space="preserve"> лицензией на осуществление образовательной деятельности, дополнительной профессиональной программой повышения квалификации, реализуемой</w:t>
            </w:r>
            <w:r w:rsidR="00EF58A9">
              <w:rPr>
                <w:rFonts w:ascii="Times New Roman" w:eastAsia="Times New Roman" w:hAnsi="Times New Roman" w:cs="Times New Roman"/>
                <w:color w:val="000000"/>
                <w:position w:val="-3"/>
                <w:lang w:val="ru-RU"/>
              </w:rPr>
              <w:t>__________________</w:t>
            </w:r>
            <w:r w:rsidRPr="00685B43">
              <w:rPr>
                <w:rFonts w:ascii="Times New Roman" w:eastAsia="Times New Roman" w:hAnsi="Times New Roman" w:cs="Times New Roman"/>
                <w:color w:val="000000"/>
                <w:position w:val="-3"/>
                <w:lang w:val="ru-RU"/>
              </w:rPr>
              <w:t>, Правилами внутреннего распорядка для слушателей</w:t>
            </w:r>
            <w:r w:rsidR="00EF58A9">
              <w:rPr>
                <w:rFonts w:ascii="Times New Roman" w:eastAsia="Times New Roman" w:hAnsi="Times New Roman" w:cs="Times New Roman"/>
                <w:color w:val="000000"/>
                <w:position w:val="-3"/>
                <w:lang w:val="ru-RU"/>
              </w:rPr>
              <w:t>__________________</w:t>
            </w:r>
            <w:r w:rsidRPr="00685B43">
              <w:rPr>
                <w:rFonts w:ascii="Times New Roman" w:eastAsia="Times New Roman" w:hAnsi="Times New Roman" w:cs="Times New Roman"/>
                <w:color w:val="000000"/>
                <w:position w:val="-3"/>
                <w:lang w:val="ru-RU"/>
              </w:rPr>
              <w:t>, Положением о платных образовательных услугах</w:t>
            </w:r>
            <w:r w:rsidR="00FE1BA0">
              <w:rPr>
                <w:rFonts w:ascii="Times New Roman" w:eastAsia="Times New Roman" w:hAnsi="Times New Roman" w:cs="Times New Roman"/>
                <w:color w:val="000000"/>
                <w:position w:val="-3"/>
                <w:lang w:val="ru-RU"/>
              </w:rPr>
              <w:t>______________________</w:t>
            </w:r>
            <w:r w:rsidRPr="00685B43">
              <w:rPr>
                <w:rFonts w:ascii="Times New Roman" w:eastAsia="Times New Roman" w:hAnsi="Times New Roman" w:cs="Times New Roman"/>
                <w:color w:val="000000"/>
                <w:position w:val="-3"/>
                <w:lang w:val="ru-RU"/>
              </w:rPr>
              <w:t xml:space="preserve">, документами, регламентирующими организацию и осуществление образовательной деятельности в </w:t>
            </w:r>
            <w:r w:rsidR="00FE1BA0">
              <w:rPr>
                <w:rFonts w:ascii="Times New Roman" w:eastAsia="Times New Roman" w:hAnsi="Times New Roman" w:cs="Times New Roman"/>
                <w:color w:val="000000"/>
                <w:position w:val="-3"/>
                <w:lang w:val="ru-RU"/>
              </w:rPr>
              <w:t xml:space="preserve">___________________, </w:t>
            </w:r>
            <w:r w:rsidRPr="00685B43">
              <w:rPr>
                <w:rFonts w:ascii="Times New Roman" w:eastAsia="Times New Roman" w:hAnsi="Times New Roman" w:cs="Times New Roman"/>
                <w:color w:val="000000"/>
                <w:position w:val="-3"/>
                <w:lang w:val="ru-RU"/>
              </w:rPr>
              <w:t>права и обязанности Слушателя/ Заказчика, а также с тем, что</w:t>
            </w:r>
            <w:r>
              <w:rPr>
                <w:rFonts w:ascii="Times New Roman" w:eastAsia="Times New Roman" w:hAnsi="Times New Roman" w:cs="Times New Roman"/>
                <w:color w:val="000000"/>
                <w:position w:val="-3"/>
              </w:rPr>
              <w:t> </w:t>
            </w:r>
            <w:r w:rsidRPr="00685B43">
              <w:rPr>
                <w:rFonts w:ascii="Times New Roman" w:eastAsia="Times New Roman" w:hAnsi="Times New Roman" w:cs="Times New Roman"/>
                <w:color w:val="000000"/>
                <w:position w:val="-3"/>
                <w:lang w:val="ru-RU"/>
              </w:rPr>
              <w:t xml:space="preserve"> все вышеперечисленные документы также размещены в открытом доступе на официальном интернет - сайте </w:t>
            </w:r>
            <w:r w:rsidR="00FE1BA0">
              <w:rPr>
                <w:rFonts w:ascii="Times New Roman" w:eastAsia="Times New Roman" w:hAnsi="Times New Roman" w:cs="Times New Roman"/>
                <w:color w:val="000000"/>
                <w:position w:val="-3"/>
                <w:lang w:val="ru-RU"/>
              </w:rPr>
              <w:t>___________________________</w:t>
            </w:r>
            <w:r>
              <w:rPr>
                <w:rFonts w:ascii="Times New Roman" w:eastAsia="Times New Roman" w:hAnsi="Times New Roman" w:cs="Times New Roman"/>
                <w:color w:val="000000"/>
                <w:position w:val="-3"/>
              </w:rPr>
              <w:t>u</w:t>
            </w:r>
            <w:r w:rsidRPr="00685B43">
              <w:rPr>
                <w:rFonts w:ascii="Times New Roman" w:eastAsia="Times New Roman" w:hAnsi="Times New Roman" w:cs="Times New Roman"/>
                <w:color w:val="000000"/>
                <w:position w:val="-3"/>
                <w:lang w:val="ru-RU"/>
              </w:rPr>
              <w:t xml:space="preserve"> ознакомлен(а)</w:t>
            </w:r>
          </w:p>
        </w:tc>
      </w:tr>
    </w:tbl>
    <w:p w:rsidR="003B2910" w:rsidRPr="00685B43" w:rsidRDefault="00E8647F">
      <w:pPr>
        <w:spacing w:after="0" w:line="240" w:lineRule="auto"/>
        <w:jc w:val="center"/>
        <w:rPr>
          <w:lang w:val="ru-RU"/>
        </w:rPr>
      </w:pPr>
      <w:r w:rsidRPr="00685B43">
        <w:rPr>
          <w:rFonts w:ascii="Times New Roman" w:eastAsia="Times New Roman" w:hAnsi="Times New Roman" w:cs="Times New Roman"/>
          <w:color w:val="000000"/>
          <w:lang w:val="ru-RU"/>
        </w:rPr>
        <w:t>___________________________ /</w:t>
      </w:r>
      <w:r>
        <w:rPr>
          <w:rFonts w:ascii="Times New Roman" w:eastAsia="Times New Roman" w:hAnsi="Times New Roman" w:cs="Times New Roman"/>
          <w:color w:val="000000"/>
        </w:rPr>
        <w:t>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Баскакова Анна Леонидовна</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w:t>
      </w:r>
    </w:p>
    <w:p w:rsidR="003B2910" w:rsidRPr="00685B43" w:rsidRDefault="00E8647F">
      <w:pPr>
        <w:spacing w:after="0" w:line="240" w:lineRule="auto"/>
        <w:jc w:val="center"/>
        <w:rPr>
          <w:lang w:val="ru-RU"/>
        </w:rPr>
      </w:pP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подпись Слушателя</w:t>
      </w: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(ФИО полностью)</w:t>
      </w:r>
    </w:p>
    <w:p w:rsidR="003B2910" w:rsidRPr="00685B43" w:rsidRDefault="00E8647F">
      <w:pPr>
        <w:spacing w:after="0" w:line="240" w:lineRule="auto"/>
        <w:jc w:val="center"/>
        <w:rPr>
          <w:lang w:val="ru-RU"/>
        </w:rPr>
      </w:pPr>
      <w:r w:rsidRPr="00685B43">
        <w:rPr>
          <w:rFonts w:ascii="Times New Roman" w:eastAsia="Times New Roman" w:hAnsi="Times New Roman" w:cs="Times New Roman"/>
          <w:color w:val="000000"/>
          <w:lang w:val="ru-RU"/>
        </w:rPr>
        <w:t>___________________________ /</w:t>
      </w:r>
      <w:r>
        <w:rPr>
          <w:rFonts w:ascii="Times New Roman" w:eastAsia="Times New Roman" w:hAnsi="Times New Roman" w:cs="Times New Roman"/>
          <w:color w:val="000000"/>
        </w:rPr>
        <w:t>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Павлова Людмила Станиславовна</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w:t>
      </w:r>
    </w:p>
    <w:p w:rsidR="003B2910" w:rsidRPr="00685B43" w:rsidRDefault="00E8647F">
      <w:pPr>
        <w:spacing w:after="0" w:line="240" w:lineRule="auto"/>
        <w:jc w:val="center"/>
        <w:rPr>
          <w:lang w:val="ru-RU"/>
        </w:rPr>
      </w:pP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подпись Слушателя</w:t>
      </w: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(ФИО полностью)</w:t>
      </w:r>
    </w:p>
    <w:p w:rsidR="003B2910" w:rsidRPr="00685B43" w:rsidRDefault="00E8647F">
      <w:pPr>
        <w:spacing w:after="0" w:line="240" w:lineRule="auto"/>
        <w:jc w:val="center"/>
        <w:rPr>
          <w:lang w:val="ru-RU"/>
        </w:rPr>
      </w:pPr>
      <w:r w:rsidRPr="00685B43">
        <w:rPr>
          <w:rFonts w:ascii="Times New Roman" w:eastAsia="Times New Roman" w:hAnsi="Times New Roman" w:cs="Times New Roman"/>
          <w:color w:val="000000"/>
          <w:lang w:val="ru-RU"/>
        </w:rPr>
        <w:t>___________________________ /</w:t>
      </w:r>
      <w:r>
        <w:rPr>
          <w:rFonts w:ascii="Times New Roman" w:eastAsia="Times New Roman" w:hAnsi="Times New Roman" w:cs="Times New Roman"/>
          <w:color w:val="000000"/>
        </w:rPr>
        <w:t>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Прасолова Лариса Геннадьевна</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sidRPr="00685B43">
        <w:rPr>
          <w:rFonts w:ascii="Times New Roman" w:eastAsia="Times New Roman" w:hAnsi="Times New Roman" w:cs="Times New Roman"/>
          <w:color w:val="000000"/>
          <w:u w:val="single"/>
          <w:lang w:val="ru-RU"/>
        </w:rPr>
        <w:t xml:space="preserve"> </w:t>
      </w:r>
      <w:r>
        <w:rPr>
          <w:rFonts w:ascii="Times New Roman" w:eastAsia="Times New Roman" w:hAnsi="Times New Roman" w:cs="Times New Roman"/>
          <w:color w:val="000000"/>
          <w:u w:val="single"/>
        </w:rPr>
        <w:t>  </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w:t>
      </w:r>
    </w:p>
    <w:p w:rsidR="003B2910" w:rsidRPr="00685B43" w:rsidRDefault="00E8647F">
      <w:pPr>
        <w:spacing w:after="0" w:line="240" w:lineRule="auto"/>
        <w:jc w:val="center"/>
        <w:rPr>
          <w:lang w:val="ru-RU"/>
        </w:rPr>
      </w:pP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подпись Слушателя</w:t>
      </w:r>
      <w:r>
        <w:rPr>
          <w:rFonts w:ascii="Times New Roman" w:eastAsia="Times New Roman" w:hAnsi="Times New Roman" w:cs="Times New Roman"/>
          <w:i/>
          <w:iCs/>
          <w:color w:val="000000"/>
        </w:rPr>
        <w:t>                              </w:t>
      </w:r>
      <w:r w:rsidRPr="00685B43">
        <w:rPr>
          <w:rFonts w:ascii="Times New Roman" w:eastAsia="Times New Roman" w:hAnsi="Times New Roman" w:cs="Times New Roman"/>
          <w:i/>
          <w:iCs/>
          <w:color w:val="000000"/>
          <w:lang w:val="ru-RU"/>
        </w:rPr>
        <w:t xml:space="preserve"> (ФИО полностью)</w:t>
      </w:r>
    </w:p>
    <w:p w:rsidR="003B2910" w:rsidRPr="00685B43" w:rsidRDefault="00E8647F">
      <w:pPr>
        <w:rPr>
          <w:lang w:val="ru-RU"/>
        </w:rPr>
      </w:pPr>
      <w:r w:rsidRPr="00685B43">
        <w:rPr>
          <w:lang w:val="ru-RU"/>
        </w:rPr>
        <w:br w:type="page"/>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lastRenderedPageBreak/>
        <w:t>АКТ об оказании услуг</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по договору об оказании платных образовательных услуг по реализации</w:t>
      </w:r>
    </w:p>
    <w:p w:rsidR="003B2910" w:rsidRPr="00685B43" w:rsidRDefault="00E8647F">
      <w:pPr>
        <w:spacing w:after="0" w:line="240" w:lineRule="auto"/>
        <w:jc w:val="center"/>
        <w:rPr>
          <w:lang w:val="ru-RU"/>
        </w:rPr>
      </w:pPr>
      <w:r w:rsidRPr="00685B43">
        <w:rPr>
          <w:rFonts w:ascii="Times New Roman" w:eastAsia="Times New Roman" w:hAnsi="Times New Roman" w:cs="Times New Roman"/>
          <w:b/>
          <w:bCs/>
          <w:color w:val="000000"/>
          <w:lang w:val="ru-RU"/>
        </w:rPr>
        <w:t>дополнительной профессиональной программы повышения квалификации</w:t>
      </w:r>
    </w:p>
    <w:p w:rsidR="003B2910" w:rsidRPr="00685B43" w:rsidRDefault="003B2910">
      <w:pPr>
        <w:spacing w:after="0" w:line="240" w:lineRule="auto"/>
        <w:jc w:val="center"/>
        <w:rPr>
          <w:lang w:val="ru-RU"/>
        </w:rPr>
      </w:pPr>
    </w:p>
    <w:tbl>
      <w:tblPr>
        <w:tblStyle w:val="NormalTablePHPDOCX0"/>
        <w:tblW w:w="5000" w:type="pct"/>
        <w:tblCellSpacing w:w="30" w:type="dxa"/>
        <w:tblInd w:w="168" w:type="dxa"/>
        <w:tblLook w:val="04A0" w:firstRow="1" w:lastRow="0" w:firstColumn="1" w:lastColumn="0" w:noHBand="0" w:noVBand="1"/>
      </w:tblPr>
      <w:tblGrid>
        <w:gridCol w:w="5058"/>
        <w:gridCol w:w="5059"/>
      </w:tblGrid>
      <w:tr w:rsidR="003B2910">
        <w:trPr>
          <w:tblCellSpacing w:w="30" w:type="dxa"/>
        </w:trPr>
        <w:tc>
          <w:tcPr>
            <w:tcW w:w="2500" w:type="pct"/>
            <w:tcMar>
              <w:top w:w="15" w:type="dxa"/>
              <w:bottom w:w="15" w:type="dxa"/>
            </w:tcMar>
            <w:vAlign w:val="center"/>
          </w:tcPr>
          <w:p w:rsidR="003B2910" w:rsidRDefault="00E8647F" w:rsidP="005742E3">
            <w:pPr>
              <w:textAlignment w:val="center"/>
            </w:pPr>
            <w:r>
              <w:rPr>
                <w:rFonts w:ascii="Times New Roman" w:eastAsia="Times New Roman" w:hAnsi="Times New Roman" w:cs="Times New Roman"/>
                <w:color w:val="000000"/>
                <w:position w:val="-3"/>
              </w:rPr>
              <w:t xml:space="preserve">г. </w:t>
            </w:r>
          </w:p>
        </w:tc>
        <w:tc>
          <w:tcPr>
            <w:tcW w:w="0" w:type="auto"/>
            <w:tcMar>
              <w:top w:w="15" w:type="dxa"/>
              <w:bottom w:w="15" w:type="dxa"/>
            </w:tcMar>
            <w:vAlign w:val="center"/>
          </w:tcPr>
          <w:p w:rsidR="003B2910" w:rsidRDefault="00E8647F">
            <w:pPr>
              <w:jc w:val="right"/>
              <w:textAlignment w:val="center"/>
            </w:pPr>
            <w:r>
              <w:rPr>
                <w:rFonts w:ascii="Times New Roman" w:eastAsia="Times New Roman" w:hAnsi="Times New Roman" w:cs="Times New Roman"/>
                <w:color w:val="000000"/>
                <w:position w:val="-3"/>
              </w:rPr>
              <w:t>___________</w:t>
            </w:r>
          </w:p>
        </w:tc>
      </w:tr>
    </w:tbl>
    <w:p w:rsidR="003B2910" w:rsidRPr="00685B43" w:rsidRDefault="005742E3">
      <w:pPr>
        <w:spacing w:after="0" w:line="240" w:lineRule="auto"/>
        <w:jc w:val="both"/>
        <w:rPr>
          <w:lang w:val="ru-RU"/>
        </w:rPr>
      </w:pPr>
      <w:r>
        <w:rPr>
          <w:rFonts w:ascii="Times New Roman" w:eastAsia="Times New Roman" w:hAnsi="Times New Roman" w:cs="Times New Roman"/>
          <w:color w:val="000000"/>
          <w:lang w:val="ru-RU"/>
        </w:rPr>
        <w:t>________________,</w:t>
      </w:r>
      <w:r w:rsidR="00E8647F" w:rsidRPr="00685B43">
        <w:rPr>
          <w:rFonts w:ascii="Times New Roman" w:eastAsia="Times New Roman" w:hAnsi="Times New Roman" w:cs="Times New Roman"/>
          <w:color w:val="000000"/>
          <w:lang w:val="ru-RU"/>
        </w:rPr>
        <w:t xml:space="preserve"> именуемая в дальнейшем «Исполнитель», в лице </w:t>
      </w:r>
      <w:r>
        <w:rPr>
          <w:rFonts w:ascii="Times New Roman" w:eastAsia="Times New Roman" w:hAnsi="Times New Roman" w:cs="Times New Roman"/>
          <w:color w:val="000000"/>
          <w:lang w:val="ru-RU"/>
        </w:rPr>
        <w:t>_____________</w:t>
      </w:r>
      <w:r w:rsidR="00E8647F" w:rsidRPr="00685B43">
        <w:rPr>
          <w:rFonts w:ascii="Times New Roman" w:eastAsia="Times New Roman" w:hAnsi="Times New Roman" w:cs="Times New Roman"/>
          <w:color w:val="000000"/>
          <w:lang w:val="ru-RU"/>
        </w:rPr>
        <w:t xml:space="preserve">, действующего на основании </w:t>
      </w:r>
      <w:r>
        <w:rPr>
          <w:rFonts w:ascii="Times New Roman" w:eastAsia="Times New Roman" w:hAnsi="Times New Roman" w:cs="Times New Roman"/>
          <w:color w:val="000000"/>
          <w:lang w:val="ru-RU"/>
        </w:rPr>
        <w:t>____________</w:t>
      </w:r>
      <w:r w:rsidR="00E8647F" w:rsidRPr="00685B43">
        <w:rPr>
          <w:rFonts w:ascii="Times New Roman" w:eastAsia="Times New Roman" w:hAnsi="Times New Roman" w:cs="Times New Roman"/>
          <w:color w:val="000000"/>
          <w:lang w:val="ru-RU"/>
        </w:rPr>
        <w:t xml:space="preserve">, с одной стороны, и </w:t>
      </w:r>
      <w:r w:rsidR="00E8647F" w:rsidRPr="00685B43">
        <w:rPr>
          <w:rFonts w:ascii="Times New Roman" w:eastAsia="Times New Roman" w:hAnsi="Times New Roman" w:cs="Times New Roman"/>
          <w:b/>
          <w:bCs/>
          <w:color w:val="000000"/>
          <w:lang w:val="ru-RU"/>
        </w:rPr>
        <w:t>федеральное государственное бюджетное образовательное учреждение высшего образования «Тверской государственный университет»</w:t>
      </w:r>
      <w:r w:rsidR="00E8647F" w:rsidRPr="00685B43">
        <w:rPr>
          <w:rFonts w:ascii="Times New Roman" w:eastAsia="Times New Roman" w:hAnsi="Times New Roman" w:cs="Times New Roman"/>
          <w:color w:val="000000"/>
          <w:lang w:val="ru-RU"/>
        </w:rPr>
        <w:t>, именуемое в дальнейшем «Заказчик», в лице исполняющий обязаннос</w:t>
      </w:r>
      <w:r w:rsidR="00CC3AC0">
        <w:rPr>
          <w:rFonts w:ascii="Times New Roman" w:eastAsia="Times New Roman" w:hAnsi="Times New Roman" w:cs="Times New Roman"/>
          <w:color w:val="000000"/>
          <w:lang w:val="ru-RU"/>
        </w:rPr>
        <w:t>ти ректора</w:t>
      </w:r>
      <w:r w:rsidR="00E8647F" w:rsidRPr="00685B43">
        <w:rPr>
          <w:rFonts w:ascii="Times New Roman" w:eastAsia="Times New Roman" w:hAnsi="Times New Roman" w:cs="Times New Roman"/>
          <w:color w:val="000000"/>
          <w:lang w:val="ru-RU"/>
        </w:rPr>
        <w:t xml:space="preserve"> Беспалова Дмитрия Николаевича, действующего на основании Устава, с другой стороны,</w:t>
      </w:r>
      <w:r w:rsidR="00E8647F">
        <w:rPr>
          <w:rFonts w:ascii="Times New Roman" w:eastAsia="Times New Roman" w:hAnsi="Times New Roman" w:cs="Times New Roman"/>
          <w:color w:val="000000"/>
        </w:rPr>
        <w:t> </w:t>
      </w:r>
      <w:r w:rsidR="00E8647F" w:rsidRPr="00685B43">
        <w:rPr>
          <w:rFonts w:ascii="Times New Roman" w:eastAsia="Times New Roman" w:hAnsi="Times New Roman" w:cs="Times New Roman"/>
          <w:color w:val="000000"/>
          <w:lang w:val="ru-RU"/>
        </w:rPr>
        <w:t>совместно именуемые в дальнейшем «Стороны», составили настоящий акт о нижеследующем:</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 xml:space="preserve">1. Исполнитель по договору № </w:t>
      </w:r>
      <w:r w:rsidR="005742E3">
        <w:rPr>
          <w:rFonts w:ascii="Times New Roman" w:eastAsia="Times New Roman" w:hAnsi="Times New Roman" w:cs="Times New Roman"/>
          <w:color w:val="000000"/>
          <w:lang w:val="ru-RU"/>
        </w:rPr>
        <w:t>_________</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от «</w:t>
      </w:r>
      <w:r w:rsidR="005742E3">
        <w:rPr>
          <w:rFonts w:ascii="Times New Roman" w:eastAsia="Times New Roman" w:hAnsi="Times New Roman" w:cs="Times New Roman"/>
          <w:color w:val="000000"/>
          <w:lang w:val="ru-RU"/>
        </w:rPr>
        <w:t xml:space="preserve">   </w:t>
      </w:r>
      <w:r w:rsidRPr="00685B43">
        <w:rPr>
          <w:rFonts w:ascii="Times New Roman" w:eastAsia="Times New Roman" w:hAnsi="Times New Roman" w:cs="Times New Roman"/>
          <w:color w:val="000000"/>
          <w:lang w:val="ru-RU"/>
        </w:rPr>
        <w:t xml:space="preserve">» </w:t>
      </w:r>
      <w:r w:rsidR="005742E3">
        <w:rPr>
          <w:rFonts w:ascii="Times New Roman" w:eastAsia="Times New Roman" w:hAnsi="Times New Roman" w:cs="Times New Roman"/>
          <w:color w:val="000000"/>
          <w:lang w:val="ru-RU"/>
        </w:rPr>
        <w:t xml:space="preserve"> </w:t>
      </w:r>
      <w:r w:rsidRPr="00685B43">
        <w:rPr>
          <w:rFonts w:ascii="Times New Roman" w:eastAsia="Times New Roman" w:hAnsi="Times New Roman" w:cs="Times New Roman"/>
          <w:color w:val="000000"/>
          <w:lang w:val="ru-RU"/>
        </w:rPr>
        <w:t xml:space="preserve"> 2026 г.</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надлежащим образом, в полном объеме и в установленный Договором срок выполнил свои обязательства по</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обучению работников Заказчика</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по дополнительной профессиональной образовательной программе повышения квалификации</w:t>
      </w:r>
      <w:r>
        <w:rPr>
          <w:rFonts w:ascii="Times New Roman" w:eastAsia="Times New Roman" w:hAnsi="Times New Roman" w:cs="Times New Roman"/>
          <w:b/>
          <w:bCs/>
          <w:color w:val="000000"/>
        </w:rPr>
        <w:t> </w:t>
      </w:r>
      <w:r w:rsidRPr="00685B43">
        <w:rPr>
          <w:rFonts w:ascii="Times New Roman" w:eastAsia="Times New Roman" w:hAnsi="Times New Roman" w:cs="Times New Roman"/>
          <w:color w:val="000000"/>
          <w:lang w:val="ru-RU"/>
        </w:rPr>
        <w:t>с использованием дистанционных образовательных технологий:</w:t>
      </w:r>
      <w:r>
        <w:rPr>
          <w:rFonts w:ascii="Times New Roman" w:eastAsia="Times New Roman" w:hAnsi="Times New Roman" w:cs="Times New Roman"/>
          <w:color w:val="000000"/>
        </w:rPr>
        <w:t>  </w:t>
      </w:r>
    </w:p>
    <w:tbl>
      <w:tblPr>
        <w:tblStyle w:val="TableGridPHPDOCX0"/>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38"/>
        <w:gridCol w:w="2999"/>
        <w:gridCol w:w="2479"/>
        <w:gridCol w:w="2311"/>
        <w:gridCol w:w="1770"/>
      </w:tblGrid>
      <w:tr w:rsidR="003B2910">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center"/>
              <w:textAlignment w:val="center"/>
            </w:pPr>
            <w:r>
              <w:rPr>
                <w:rFonts w:ascii="Times New Roman" w:eastAsia="Times New Roman" w:hAnsi="Times New Roman" w:cs="Times New Roman"/>
                <w:b/>
                <w:bCs/>
                <w:color w:val="000000"/>
                <w:position w:val="-3"/>
              </w:rPr>
              <w:t>№</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textAlignment w:val="center"/>
            </w:pPr>
            <w:r>
              <w:rPr>
                <w:rFonts w:ascii="Times New Roman" w:eastAsia="Times New Roman" w:hAnsi="Times New Roman" w:cs="Times New Roman"/>
                <w:b/>
                <w:bCs/>
                <w:color w:val="000000"/>
                <w:position w:val="-3"/>
              </w:rPr>
              <w:t>Наименование программы</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textAlignment w:val="center"/>
            </w:pPr>
            <w:r>
              <w:rPr>
                <w:rFonts w:ascii="Times New Roman" w:eastAsia="Times New Roman" w:hAnsi="Times New Roman" w:cs="Times New Roman"/>
                <w:b/>
                <w:bCs/>
                <w:color w:val="000000"/>
                <w:position w:val="-3"/>
              </w:rPr>
              <w:t>Срок освоения</w:t>
            </w:r>
          </w:p>
          <w:p w:rsidR="003B2910" w:rsidRDefault="00E8647F">
            <w:pPr>
              <w:textAlignment w:val="center"/>
            </w:pPr>
            <w:r>
              <w:rPr>
                <w:rFonts w:ascii="Times New Roman" w:eastAsia="Times New Roman" w:hAnsi="Times New Roman" w:cs="Times New Roman"/>
                <w:b/>
                <w:bCs/>
                <w:color w:val="000000"/>
                <w:position w:val="-3"/>
              </w:rPr>
              <w:t> (академические часы)</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textAlignment w:val="center"/>
            </w:pPr>
            <w:r>
              <w:rPr>
                <w:rFonts w:ascii="Times New Roman" w:eastAsia="Times New Roman" w:hAnsi="Times New Roman" w:cs="Times New Roman"/>
                <w:b/>
                <w:bCs/>
                <w:color w:val="000000"/>
                <w:position w:val="-3"/>
              </w:rPr>
              <w:t>Продолжительность</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textAlignment w:val="center"/>
            </w:pPr>
            <w:r>
              <w:rPr>
                <w:rFonts w:ascii="Times New Roman" w:eastAsia="Times New Roman" w:hAnsi="Times New Roman" w:cs="Times New Roman"/>
                <w:b/>
                <w:bCs/>
                <w:color w:val="000000"/>
                <w:position w:val="-3"/>
              </w:rPr>
              <w:t>Слушатели</w:t>
            </w:r>
          </w:p>
        </w:tc>
      </w:tr>
      <w:tr w:rsidR="003B2910">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jc w:val="center"/>
              <w:textAlignment w:val="center"/>
            </w:pPr>
            <w:r>
              <w:rPr>
                <w:rFonts w:ascii="Times New Roman" w:eastAsia="Times New Roman" w:hAnsi="Times New Roman" w:cs="Times New Roman"/>
                <w:color w:val="000000"/>
                <w:position w:val="-3"/>
              </w:rPr>
              <w:t>1</w:t>
            </w:r>
          </w:p>
        </w:tc>
        <w:tc>
          <w:tcPr>
            <w:tcW w:w="15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textAlignment w:val="center"/>
              <w:rPr>
                <w:lang w:val="ru-RU"/>
              </w:rPr>
            </w:pPr>
            <w:r w:rsidRPr="00685B43">
              <w:rPr>
                <w:rFonts w:ascii="Times New Roman" w:eastAsia="Times New Roman" w:hAnsi="Times New Roman" w:cs="Times New Roman"/>
                <w:color w:val="000000"/>
                <w:position w:val="-3"/>
                <w:lang w:val="ru-RU"/>
              </w:rPr>
              <w:t>Аккредитационный мониторинг-2026: что нужно знать и как подготовиться</w:t>
            </w:r>
            <w:r>
              <w:rPr>
                <w:rFonts w:ascii="Times New Roman" w:eastAsia="Times New Roman" w:hAnsi="Times New Roman" w:cs="Times New Roman"/>
                <w:color w:val="000000"/>
                <w:position w:val="-3"/>
              </w:rPr>
              <w:t> </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Default="00E8647F">
            <w:pPr>
              <w:textAlignment w:val="center"/>
            </w:pPr>
            <w:r>
              <w:rPr>
                <w:rFonts w:ascii="Times New Roman" w:eastAsia="Times New Roman" w:hAnsi="Times New Roman" w:cs="Times New Roman"/>
                <w:color w:val="000000"/>
                <w:position w:val="-3"/>
              </w:rPr>
              <w:t>22 часа</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rPr>
                <w:lang w:val="ru-RU"/>
              </w:rPr>
            </w:pPr>
            <w:r w:rsidRPr="00685B43">
              <w:rPr>
                <w:rFonts w:ascii="Times New Roman" w:eastAsia="Times New Roman" w:hAnsi="Times New Roman" w:cs="Times New Roman"/>
                <w:color w:val="000000"/>
                <w:position w:val="-3"/>
                <w:lang w:val="ru-RU"/>
              </w:rPr>
              <w:t>с 2 июня 2026 г. по 3 июня 2026 г.</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3B2910" w:rsidRPr="00685B43" w:rsidRDefault="00E8647F">
            <w:pPr>
              <w:textAlignment w:val="center"/>
              <w:rPr>
                <w:lang w:val="ru-RU"/>
              </w:rPr>
            </w:pPr>
            <w:r w:rsidRPr="00685B43">
              <w:rPr>
                <w:rFonts w:ascii="Times New Roman" w:eastAsia="Times New Roman" w:hAnsi="Times New Roman" w:cs="Times New Roman"/>
                <w:color w:val="000000"/>
                <w:position w:val="-3"/>
                <w:lang w:val="ru-RU"/>
              </w:rPr>
              <w:t>Баскакова Анна Леонидовна,</w:t>
            </w:r>
          </w:p>
          <w:p w:rsidR="003B2910" w:rsidRPr="00685B43" w:rsidRDefault="00E8647F">
            <w:pPr>
              <w:textAlignment w:val="center"/>
              <w:rPr>
                <w:lang w:val="ru-RU"/>
              </w:rPr>
            </w:pPr>
            <w:r w:rsidRPr="00685B43">
              <w:rPr>
                <w:rFonts w:ascii="Times New Roman" w:eastAsia="Times New Roman" w:hAnsi="Times New Roman" w:cs="Times New Roman"/>
                <w:color w:val="000000"/>
                <w:position w:val="-3"/>
                <w:lang w:val="ru-RU"/>
              </w:rPr>
              <w:t>Павлова Людмила Станиславовна,</w:t>
            </w:r>
          </w:p>
          <w:p w:rsidR="003B2910" w:rsidRDefault="00E8647F">
            <w:pPr>
              <w:textAlignment w:val="center"/>
            </w:pPr>
            <w:r>
              <w:rPr>
                <w:rFonts w:ascii="Times New Roman" w:eastAsia="Times New Roman" w:hAnsi="Times New Roman" w:cs="Times New Roman"/>
                <w:color w:val="000000"/>
                <w:position w:val="-3"/>
              </w:rPr>
              <w:t>Прасолова Лариса Геннадьевна</w:t>
            </w:r>
          </w:p>
        </w:tc>
      </w:tr>
    </w:tbl>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2. Заказчик по объему и качеству оказанных Исполнителем услуг претензий не имеет.</w:t>
      </w:r>
    </w:p>
    <w:p w:rsidR="003B2910" w:rsidRPr="00685B43" w:rsidRDefault="00E8647F">
      <w:pPr>
        <w:spacing w:after="0" w:line="240" w:lineRule="auto"/>
        <w:jc w:val="both"/>
        <w:rPr>
          <w:lang w:val="ru-RU"/>
        </w:rPr>
      </w:pPr>
      <w:r w:rsidRPr="00685B43">
        <w:rPr>
          <w:rFonts w:ascii="Times New Roman" w:eastAsia="Times New Roman" w:hAnsi="Times New Roman" w:cs="Times New Roman"/>
          <w:color w:val="000000"/>
          <w:lang w:val="ru-RU"/>
        </w:rPr>
        <w:t>3. Стоимость оказанных услуг по договору составила  (</w:t>
      </w:r>
      <w:r w:rsidR="005742E3">
        <w:rPr>
          <w:rFonts w:ascii="Times New Roman" w:eastAsia="Times New Roman" w:hAnsi="Times New Roman" w:cs="Times New Roman"/>
          <w:color w:val="000000"/>
          <w:lang w:val="ru-RU"/>
        </w:rPr>
        <w:t>_______</w:t>
      </w:r>
      <w:r w:rsidRPr="00685B43">
        <w:rPr>
          <w:rFonts w:ascii="Times New Roman" w:eastAsia="Times New Roman" w:hAnsi="Times New Roman" w:cs="Times New Roman"/>
          <w:color w:val="000000"/>
          <w:lang w:val="ru-RU"/>
        </w:rPr>
        <w:t>) рублей, НДС не облагается на основании п. 14 ч. 2 ст. 149 Налогового кодекса РФ.</w:t>
      </w:r>
    </w:p>
    <w:p w:rsidR="003B2910" w:rsidRPr="00685B43" w:rsidRDefault="00E8647F">
      <w:pPr>
        <w:spacing w:after="0" w:line="240" w:lineRule="auto"/>
        <w:rPr>
          <w:lang w:val="ru-RU"/>
        </w:rPr>
      </w:pPr>
      <w:r w:rsidRPr="00685B43">
        <w:rPr>
          <w:rFonts w:ascii="Times New Roman" w:eastAsia="Times New Roman" w:hAnsi="Times New Roman" w:cs="Times New Roman"/>
          <w:color w:val="000000"/>
          <w:lang w:val="ru-RU"/>
        </w:rPr>
        <w:t>4.</w:t>
      </w:r>
      <w:r>
        <w:rPr>
          <w:rFonts w:ascii="Times New Roman" w:eastAsia="Times New Roman" w:hAnsi="Times New Roman" w:cs="Times New Roman"/>
          <w:color w:val="000000"/>
        </w:rPr>
        <w:t> </w:t>
      </w:r>
      <w:r w:rsidRPr="00685B43">
        <w:rPr>
          <w:rFonts w:ascii="Times New Roman" w:eastAsia="Times New Roman" w:hAnsi="Times New Roman" w:cs="Times New Roman"/>
          <w:color w:val="000000"/>
          <w:lang w:val="ru-RU"/>
        </w:rPr>
        <w:t>Настоящий акт составлен в двух экземплярах - по одному экземпляру для каждой из сторон.</w:t>
      </w:r>
    </w:p>
    <w:tbl>
      <w:tblPr>
        <w:tblStyle w:val="NormalTablePHPDOCX0"/>
        <w:tblW w:w="5000" w:type="pct"/>
        <w:tblCellSpacing w:w="30" w:type="dxa"/>
        <w:tblInd w:w="168" w:type="dxa"/>
        <w:tblLook w:val="04A0" w:firstRow="1" w:lastRow="0" w:firstColumn="1" w:lastColumn="0" w:noHBand="0" w:noVBand="1"/>
      </w:tblPr>
      <w:tblGrid>
        <w:gridCol w:w="5058"/>
        <w:gridCol w:w="5059"/>
      </w:tblGrid>
      <w:tr w:rsidR="003B2910">
        <w:trPr>
          <w:tblCellSpacing w:w="30" w:type="dxa"/>
        </w:trPr>
        <w:tc>
          <w:tcPr>
            <w:tcW w:w="2500" w:type="pct"/>
            <w:tcMar>
              <w:top w:w="15" w:type="dxa"/>
              <w:bottom w:w="15" w:type="dxa"/>
            </w:tcMar>
            <w:vAlign w:val="center"/>
          </w:tcPr>
          <w:p w:rsidR="003B2910" w:rsidRDefault="00E8647F">
            <w:pPr>
              <w:textAlignment w:val="center"/>
            </w:pPr>
            <w:r>
              <w:rPr>
                <w:rFonts w:ascii="Times New Roman" w:eastAsia="Times New Roman" w:hAnsi="Times New Roman" w:cs="Times New Roman"/>
                <w:color w:val="000000"/>
                <w:position w:val="-3"/>
              </w:rPr>
              <w:t>Исполнитель</w:t>
            </w:r>
          </w:p>
        </w:tc>
        <w:tc>
          <w:tcPr>
            <w:tcW w:w="0" w:type="auto"/>
            <w:tcMar>
              <w:top w:w="15" w:type="dxa"/>
              <w:bottom w:w="15" w:type="dxa"/>
            </w:tcMar>
            <w:vAlign w:val="center"/>
          </w:tcPr>
          <w:p w:rsidR="003B2910" w:rsidRDefault="00E8647F">
            <w:pPr>
              <w:textAlignment w:val="center"/>
            </w:pPr>
            <w:r>
              <w:rPr>
                <w:rFonts w:ascii="Times New Roman" w:eastAsia="Times New Roman" w:hAnsi="Times New Roman" w:cs="Times New Roman"/>
                <w:color w:val="000000"/>
                <w:position w:val="-3"/>
              </w:rPr>
              <w:t>Заказчик</w:t>
            </w:r>
          </w:p>
        </w:tc>
      </w:tr>
      <w:tr w:rsidR="003B2910">
        <w:trPr>
          <w:tblCellSpacing w:w="30" w:type="dxa"/>
        </w:trPr>
        <w:tc>
          <w:tcPr>
            <w:tcW w:w="2500" w:type="pct"/>
            <w:tcMar>
              <w:top w:w="15" w:type="dxa"/>
              <w:bottom w:w="15" w:type="dxa"/>
            </w:tcMar>
          </w:tcPr>
          <w:p w:rsidR="003B2910" w:rsidRPr="00685B43" w:rsidRDefault="003B2910">
            <w:pPr>
              <w:textAlignment w:val="top"/>
              <w:rPr>
                <w:lang w:val="ru-RU"/>
              </w:rPr>
            </w:pPr>
          </w:p>
        </w:tc>
        <w:tc>
          <w:tcPr>
            <w:tcW w:w="0" w:type="auto"/>
            <w:tcMar>
              <w:top w:w="15" w:type="dxa"/>
              <w:bottom w:w="15" w:type="dxa"/>
            </w:tcMar>
          </w:tcPr>
          <w:p w:rsidR="003B2910" w:rsidRDefault="003B2910">
            <w:pPr>
              <w:textAlignment w:val="top"/>
            </w:pPr>
          </w:p>
        </w:tc>
      </w:tr>
      <w:tr w:rsidR="003B2910">
        <w:trPr>
          <w:tblCellSpacing w:w="30" w:type="dxa"/>
        </w:trPr>
        <w:tc>
          <w:tcPr>
            <w:tcW w:w="2500" w:type="pct"/>
            <w:tcMar>
              <w:top w:w="15" w:type="dxa"/>
              <w:bottom w:w="15" w:type="dxa"/>
            </w:tcMar>
          </w:tcPr>
          <w:p w:rsidR="003B2910" w:rsidRDefault="003B2910">
            <w:pPr>
              <w:textAlignment w:val="top"/>
            </w:pPr>
          </w:p>
        </w:tc>
        <w:tc>
          <w:tcPr>
            <w:tcW w:w="0" w:type="auto"/>
            <w:tcMar>
              <w:top w:w="15" w:type="dxa"/>
              <w:bottom w:w="15" w:type="dxa"/>
            </w:tcMar>
          </w:tcPr>
          <w:p w:rsidR="003B2910" w:rsidRDefault="003B2910">
            <w:pPr>
              <w:textAlignment w:val="top"/>
            </w:pPr>
          </w:p>
        </w:tc>
      </w:tr>
      <w:tr w:rsidR="003B2910">
        <w:trPr>
          <w:tblCellSpacing w:w="30" w:type="dxa"/>
        </w:trPr>
        <w:tc>
          <w:tcPr>
            <w:tcW w:w="2500" w:type="pct"/>
            <w:tcMar>
              <w:top w:w="15" w:type="dxa"/>
              <w:bottom w:w="15" w:type="dxa"/>
            </w:tcMar>
          </w:tcPr>
          <w:p w:rsidR="003B2910" w:rsidRDefault="00E8647F" w:rsidP="005742E3">
            <w:pPr>
              <w:textAlignment w:val="top"/>
            </w:pPr>
            <w:r>
              <w:rPr>
                <w:rFonts w:ascii="Times New Roman" w:eastAsia="Times New Roman" w:hAnsi="Times New Roman" w:cs="Times New Roman"/>
                <w:color w:val="000000"/>
              </w:rPr>
              <w:t>__________________ Э</w:t>
            </w:r>
          </w:p>
        </w:tc>
        <w:tc>
          <w:tcPr>
            <w:tcW w:w="0" w:type="auto"/>
            <w:tcMar>
              <w:top w:w="15" w:type="dxa"/>
              <w:bottom w:w="15" w:type="dxa"/>
            </w:tcMar>
          </w:tcPr>
          <w:p w:rsidR="003B2910" w:rsidRDefault="005742E3" w:rsidP="005742E3">
            <w:pPr>
              <w:textAlignment w:val="top"/>
            </w:pPr>
            <w:r>
              <w:rPr>
                <w:rFonts w:ascii="Times New Roman" w:eastAsia="Times New Roman" w:hAnsi="Times New Roman" w:cs="Times New Roman"/>
                <w:color w:val="000000"/>
              </w:rPr>
              <w:t xml:space="preserve">_____________________ </w:t>
            </w:r>
          </w:p>
        </w:tc>
      </w:tr>
      <w:tr w:rsidR="003B2910">
        <w:trPr>
          <w:tblCellSpacing w:w="30" w:type="dxa"/>
        </w:trPr>
        <w:tc>
          <w:tcPr>
            <w:tcW w:w="2500" w:type="pct"/>
            <w:tcMar>
              <w:top w:w="15" w:type="dxa"/>
              <w:bottom w:w="15" w:type="dxa"/>
            </w:tcMar>
          </w:tcPr>
          <w:p w:rsidR="003B2910" w:rsidRDefault="00E8647F">
            <w:pPr>
              <w:textAlignment w:val="top"/>
            </w:pPr>
            <w:r>
              <w:rPr>
                <w:rFonts w:ascii="Times New Roman" w:eastAsia="Times New Roman" w:hAnsi="Times New Roman" w:cs="Times New Roman"/>
                <w:color w:val="000000"/>
              </w:rPr>
              <w:t>М.П.</w:t>
            </w:r>
          </w:p>
        </w:tc>
        <w:tc>
          <w:tcPr>
            <w:tcW w:w="0" w:type="auto"/>
            <w:tcMar>
              <w:top w:w="15" w:type="dxa"/>
              <w:bottom w:w="15" w:type="dxa"/>
            </w:tcMar>
          </w:tcPr>
          <w:p w:rsidR="003B2910" w:rsidRDefault="00E8647F">
            <w:pPr>
              <w:textAlignment w:val="top"/>
            </w:pPr>
            <w:r>
              <w:rPr>
                <w:rFonts w:ascii="Times New Roman" w:eastAsia="Times New Roman" w:hAnsi="Times New Roman" w:cs="Times New Roman"/>
                <w:color w:val="000000"/>
              </w:rPr>
              <w:t>М.П.</w:t>
            </w:r>
          </w:p>
        </w:tc>
      </w:tr>
    </w:tbl>
    <w:p w:rsidR="00E8647F" w:rsidRDefault="00E8647F"/>
    <w:sectPr w:rsidR="00E8647F" w:rsidSect="000F6147">
      <w:pgSz w:w="11906" w:h="16838" w:code="9"/>
      <w:pgMar w:top="850" w:right="708" w:bottom="1133"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7F" w:rsidRDefault="00E8647F" w:rsidP="006E0FDA">
      <w:pPr>
        <w:spacing w:after="0" w:line="240" w:lineRule="auto"/>
      </w:pPr>
      <w:r>
        <w:separator/>
      </w:r>
    </w:p>
  </w:endnote>
  <w:endnote w:type="continuationSeparator" w:id="0">
    <w:p w:rsidR="00E8647F" w:rsidRDefault="00E8647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7F" w:rsidRDefault="00E8647F" w:rsidP="006E0FDA">
      <w:pPr>
        <w:spacing w:after="0" w:line="240" w:lineRule="auto"/>
      </w:pPr>
      <w:r>
        <w:separator/>
      </w:r>
    </w:p>
  </w:footnote>
  <w:footnote w:type="continuationSeparator" w:id="0">
    <w:p w:rsidR="00E8647F" w:rsidRDefault="00E8647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9932746"/>
    <w:multiLevelType w:val="hybridMultilevel"/>
    <w:tmpl w:val="BFE8C6C8"/>
    <w:lvl w:ilvl="0" w:tplc="49430601">
      <w:start w:val="1"/>
      <w:numFmt w:val="decimal"/>
      <w:lvlText w:val="%1."/>
      <w:lvlJc w:val="left"/>
      <w:pPr>
        <w:ind w:left="720" w:hanging="360"/>
      </w:pPr>
    </w:lvl>
    <w:lvl w:ilvl="1" w:tplc="49430601" w:tentative="1">
      <w:start w:val="1"/>
      <w:numFmt w:val="lowerLetter"/>
      <w:lvlText w:val="%2."/>
      <w:lvlJc w:val="left"/>
      <w:pPr>
        <w:ind w:left="1440" w:hanging="360"/>
      </w:pPr>
    </w:lvl>
    <w:lvl w:ilvl="2" w:tplc="49430601" w:tentative="1">
      <w:start w:val="1"/>
      <w:numFmt w:val="lowerRoman"/>
      <w:lvlText w:val="%3."/>
      <w:lvlJc w:val="right"/>
      <w:pPr>
        <w:ind w:left="2160" w:hanging="180"/>
      </w:pPr>
    </w:lvl>
    <w:lvl w:ilvl="3" w:tplc="49430601" w:tentative="1">
      <w:start w:val="1"/>
      <w:numFmt w:val="decimal"/>
      <w:lvlText w:val="%4."/>
      <w:lvlJc w:val="left"/>
      <w:pPr>
        <w:ind w:left="2880" w:hanging="360"/>
      </w:pPr>
    </w:lvl>
    <w:lvl w:ilvl="4" w:tplc="49430601" w:tentative="1">
      <w:start w:val="1"/>
      <w:numFmt w:val="lowerLetter"/>
      <w:lvlText w:val="%5."/>
      <w:lvlJc w:val="left"/>
      <w:pPr>
        <w:ind w:left="3600" w:hanging="360"/>
      </w:pPr>
    </w:lvl>
    <w:lvl w:ilvl="5" w:tplc="49430601" w:tentative="1">
      <w:start w:val="1"/>
      <w:numFmt w:val="lowerRoman"/>
      <w:lvlText w:val="%6."/>
      <w:lvlJc w:val="right"/>
      <w:pPr>
        <w:ind w:left="4320" w:hanging="180"/>
      </w:pPr>
    </w:lvl>
    <w:lvl w:ilvl="6" w:tplc="49430601" w:tentative="1">
      <w:start w:val="1"/>
      <w:numFmt w:val="decimal"/>
      <w:lvlText w:val="%7."/>
      <w:lvlJc w:val="left"/>
      <w:pPr>
        <w:ind w:left="5040" w:hanging="360"/>
      </w:pPr>
    </w:lvl>
    <w:lvl w:ilvl="7" w:tplc="49430601" w:tentative="1">
      <w:start w:val="1"/>
      <w:numFmt w:val="lowerLetter"/>
      <w:lvlText w:val="%8."/>
      <w:lvlJc w:val="left"/>
      <w:pPr>
        <w:ind w:left="5760" w:hanging="360"/>
      </w:pPr>
    </w:lvl>
    <w:lvl w:ilvl="8" w:tplc="49430601" w:tentative="1">
      <w:start w:val="1"/>
      <w:numFmt w:val="lowerRoman"/>
      <w:lvlText w:val="%9."/>
      <w:lvlJc w:val="right"/>
      <w:pPr>
        <w:ind w:left="6480" w:hanging="180"/>
      </w:pPr>
    </w:lvl>
  </w:abstractNum>
  <w:abstractNum w:abstractNumId="2" w15:restartNumberingAfterBreak="0">
    <w:nsid w:val="2C950C82"/>
    <w:multiLevelType w:val="hybridMultilevel"/>
    <w:tmpl w:val="F64C5944"/>
    <w:lvl w:ilvl="0" w:tplc="17299831">
      <w:start w:val="1"/>
      <w:numFmt w:val="decimal"/>
      <w:lvlText w:val="%1."/>
      <w:lvlJc w:val="left"/>
      <w:pPr>
        <w:ind w:left="720" w:hanging="360"/>
      </w:pPr>
    </w:lvl>
    <w:lvl w:ilvl="1" w:tplc="17299831" w:tentative="1">
      <w:start w:val="1"/>
      <w:numFmt w:val="lowerLetter"/>
      <w:lvlText w:val="%2."/>
      <w:lvlJc w:val="left"/>
      <w:pPr>
        <w:ind w:left="1440" w:hanging="360"/>
      </w:pPr>
    </w:lvl>
    <w:lvl w:ilvl="2" w:tplc="17299831" w:tentative="1">
      <w:start w:val="1"/>
      <w:numFmt w:val="lowerRoman"/>
      <w:lvlText w:val="%3."/>
      <w:lvlJc w:val="right"/>
      <w:pPr>
        <w:ind w:left="2160" w:hanging="180"/>
      </w:pPr>
    </w:lvl>
    <w:lvl w:ilvl="3" w:tplc="17299831" w:tentative="1">
      <w:start w:val="1"/>
      <w:numFmt w:val="decimal"/>
      <w:lvlText w:val="%4."/>
      <w:lvlJc w:val="left"/>
      <w:pPr>
        <w:ind w:left="2880" w:hanging="360"/>
      </w:pPr>
    </w:lvl>
    <w:lvl w:ilvl="4" w:tplc="17299831" w:tentative="1">
      <w:start w:val="1"/>
      <w:numFmt w:val="lowerLetter"/>
      <w:lvlText w:val="%5."/>
      <w:lvlJc w:val="left"/>
      <w:pPr>
        <w:ind w:left="3600" w:hanging="360"/>
      </w:pPr>
    </w:lvl>
    <w:lvl w:ilvl="5" w:tplc="17299831" w:tentative="1">
      <w:start w:val="1"/>
      <w:numFmt w:val="lowerRoman"/>
      <w:lvlText w:val="%6."/>
      <w:lvlJc w:val="right"/>
      <w:pPr>
        <w:ind w:left="4320" w:hanging="180"/>
      </w:pPr>
    </w:lvl>
    <w:lvl w:ilvl="6" w:tplc="17299831" w:tentative="1">
      <w:start w:val="1"/>
      <w:numFmt w:val="decimal"/>
      <w:lvlText w:val="%7."/>
      <w:lvlJc w:val="left"/>
      <w:pPr>
        <w:ind w:left="5040" w:hanging="360"/>
      </w:pPr>
    </w:lvl>
    <w:lvl w:ilvl="7" w:tplc="17299831" w:tentative="1">
      <w:start w:val="1"/>
      <w:numFmt w:val="lowerLetter"/>
      <w:lvlText w:val="%8."/>
      <w:lvlJc w:val="left"/>
      <w:pPr>
        <w:ind w:left="5760" w:hanging="360"/>
      </w:pPr>
    </w:lvl>
    <w:lvl w:ilvl="8" w:tplc="17299831"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64604E"/>
    <w:multiLevelType w:val="hybridMultilevel"/>
    <w:tmpl w:val="CB52A94C"/>
    <w:lvl w:ilvl="0" w:tplc="67541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BFD2925"/>
    <w:multiLevelType w:val="hybridMultilevel"/>
    <w:tmpl w:val="6EB201F6"/>
    <w:lvl w:ilvl="0" w:tplc="60205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3"/>
  </w:num>
  <w:num w:numId="6">
    <w:abstractNumId w:val="0"/>
  </w:num>
  <w:num w:numId="7">
    <w:abstractNumId w:val="4"/>
  </w:num>
  <w:num w:numId="8">
    <w:abstractNumId w:val="1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F6147"/>
    <w:rsid w:val="00112029"/>
    <w:rsid w:val="00135412"/>
    <w:rsid w:val="00137DD5"/>
    <w:rsid w:val="00361FF4"/>
    <w:rsid w:val="003B2910"/>
    <w:rsid w:val="003B5299"/>
    <w:rsid w:val="0044264D"/>
    <w:rsid w:val="00493A0C"/>
    <w:rsid w:val="004D6B48"/>
    <w:rsid w:val="00531A4E"/>
    <w:rsid w:val="00535F5A"/>
    <w:rsid w:val="00555F58"/>
    <w:rsid w:val="005563CC"/>
    <w:rsid w:val="005742E3"/>
    <w:rsid w:val="00685B43"/>
    <w:rsid w:val="006E6663"/>
    <w:rsid w:val="008B3AC2"/>
    <w:rsid w:val="008F2D60"/>
    <w:rsid w:val="008F680D"/>
    <w:rsid w:val="00A06243"/>
    <w:rsid w:val="00A83FBC"/>
    <w:rsid w:val="00AC1025"/>
    <w:rsid w:val="00AC197E"/>
    <w:rsid w:val="00B21D59"/>
    <w:rsid w:val="00B274A9"/>
    <w:rsid w:val="00B3167E"/>
    <w:rsid w:val="00BD419F"/>
    <w:rsid w:val="00CC3AC0"/>
    <w:rsid w:val="00D1043B"/>
    <w:rsid w:val="00DF064E"/>
    <w:rsid w:val="00E8647F"/>
    <w:rsid w:val="00EF58A9"/>
    <w:rsid w:val="00FB45FF"/>
    <w:rsid w:val="00FE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2039"/>
  <w15:docId w15:val="{F27962A0-0033-4298-8F64-4F1A4C27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14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a"/>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a"/>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a"/>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a"/>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0"/>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0"/>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0"/>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0"/>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0"/>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0"/>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0"/>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0"/>
    <w:uiPriority w:val="19"/>
    <w:qFormat/>
    <w:rsid w:val="00DF064E"/>
    <w:rPr>
      <w:i/>
      <w:iCs/>
      <w:color w:val="808080" w:themeColor="text1" w:themeTint="7F"/>
    </w:rPr>
  </w:style>
  <w:style w:type="character" w:customStyle="1" w:styleId="EmphasisPHPDOCX">
    <w:name w:val="Emphasis PHPDOCX"/>
    <w:basedOn w:val="DefaultParagraphFontPHPDOCX0"/>
    <w:uiPriority w:val="20"/>
    <w:qFormat/>
    <w:rsid w:val="00DF064E"/>
    <w:rPr>
      <w:i/>
      <w:iCs/>
    </w:rPr>
  </w:style>
  <w:style w:type="character" w:customStyle="1" w:styleId="IntenseEmphasisPHPDOCX">
    <w:name w:val="Intense Emphasis PHPDOCX"/>
    <w:basedOn w:val="DefaultParagraphFontPHPDOCX0"/>
    <w:uiPriority w:val="21"/>
    <w:qFormat/>
    <w:rsid w:val="00DF064E"/>
    <w:rPr>
      <w:b/>
      <w:bCs/>
      <w:i/>
      <w:iCs/>
      <w:color w:val="4F81BD" w:themeColor="accent1"/>
    </w:rPr>
  </w:style>
  <w:style w:type="character" w:customStyle="1" w:styleId="StrongPHPDOCX">
    <w:name w:val="Strong PHPDOCX"/>
    <w:basedOn w:val="DefaultParagraphFontPHPDOCX0"/>
    <w:uiPriority w:val="22"/>
    <w:qFormat/>
    <w:rsid w:val="00DF064E"/>
    <w:rPr>
      <w:b/>
      <w:bCs/>
    </w:rPr>
  </w:style>
  <w:style w:type="paragraph" w:customStyle="1" w:styleId="QuotePHPDOCX">
    <w:name w:val="Quote PHPDOCX"/>
    <w:basedOn w:val="a"/>
    <w:next w:val="a"/>
    <w:link w:val="QuoteCarPHPDOCX"/>
    <w:uiPriority w:val="29"/>
    <w:qFormat/>
    <w:rsid w:val="00DF064E"/>
    <w:rPr>
      <w:i/>
      <w:iCs/>
      <w:color w:val="000000" w:themeColor="text1"/>
    </w:rPr>
  </w:style>
  <w:style w:type="character" w:customStyle="1" w:styleId="QuoteCarPHPDOCX">
    <w:name w:val="Quote Car PHPDOCX"/>
    <w:basedOn w:val="DefaultParagraphFontPHPDOCX0"/>
    <w:link w:val="QuotePHPDOCX"/>
    <w:uiPriority w:val="29"/>
    <w:rsid w:val="00DF064E"/>
    <w:rPr>
      <w:i/>
      <w:iCs/>
      <w:color w:val="000000" w:themeColor="text1"/>
    </w:rPr>
  </w:style>
  <w:style w:type="paragraph" w:customStyle="1" w:styleId="IntenseQuotePHPDOCX">
    <w:name w:val="Intense Quote PHPDOCX"/>
    <w:basedOn w:val="a"/>
    <w:next w:val="a"/>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0"/>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0"/>
    <w:uiPriority w:val="31"/>
    <w:qFormat/>
    <w:rsid w:val="00DF064E"/>
    <w:rPr>
      <w:smallCaps/>
      <w:color w:val="C0504D" w:themeColor="accent2"/>
      <w:u w:val="single"/>
    </w:rPr>
  </w:style>
  <w:style w:type="character" w:customStyle="1" w:styleId="IntenseReferencePHPDOCX">
    <w:name w:val="Intense Reference PHPDOCX"/>
    <w:basedOn w:val="DefaultParagraphFontPHPDOCX0"/>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0"/>
    <w:uiPriority w:val="33"/>
    <w:qFormat/>
    <w:rsid w:val="00DF064E"/>
    <w:rPr>
      <w:b/>
      <w:bCs/>
      <w:smallCaps/>
      <w:spacing w:val="5"/>
    </w:rPr>
  </w:style>
  <w:style w:type="paragraph" w:customStyle="1" w:styleId="ListParagraphPHPDOCX">
    <w:name w:val="List Paragraph PHPDOCX"/>
    <w:basedOn w:val="a"/>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0"/>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0"/>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ru-RU"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ru-RU"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ru-RU"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ru-RU" w:eastAsia="ru-R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ru-RU" w:eastAsia="ru-R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ru-RU"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ru-RU" w:eastAsia="ru-R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ru-RU" w:eastAsia="ru-R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ru-RU" w:eastAsia="ru-RU"/>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ru-RU" w:eastAsia="ru-R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DefaultParagraphFontPHPDOCX">
    <w:name w:val="Default Paragraph Font PHPDOCX"/>
    <w:uiPriority w:val="1"/>
    <w:semiHidden/>
    <w:unhideWhenUsed/>
  </w:style>
  <w:style w:type="paragraph" w:customStyle="1" w:styleId="ListParagraphPHPDOCX0">
    <w:name w:val="List Paragraph PHPDOCX"/>
    <w:basedOn w:val="a"/>
    <w:uiPriority w:val="34"/>
    <w:qFormat/>
    <w:rsid w:val="00DF064E"/>
    <w:pPr>
      <w:ind w:left="720"/>
      <w:contextualSpacing/>
    </w:pPr>
  </w:style>
  <w:style w:type="paragraph" w:customStyle="1" w:styleId="TitlePHPDOCX0">
    <w:name w:val="Title PHPDOCX"/>
    <w:basedOn w:val="a"/>
    <w:next w:val="a"/>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a"/>
    <w:next w:val="a"/>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a"/>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a"/>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0">
    <w:name w:val="footnote Text PHPDOCX"/>
    <w:basedOn w:val="a"/>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0">
    <w:name w:val="footnote Reference PHPDOCX"/>
    <w:basedOn w:val="DefaultParagraphFontPHPDOCX"/>
    <w:uiPriority w:val="99"/>
    <w:semiHidden/>
    <w:unhideWhenUsed/>
    <w:rsid w:val="006E0FDA"/>
    <w:rPr>
      <w:vertAlign w:val="superscript"/>
    </w:rPr>
  </w:style>
  <w:style w:type="paragraph" w:customStyle="1" w:styleId="endnoteTextPHPDOCX0">
    <w:name w:val="endnote Text PHPDOCX"/>
    <w:basedOn w:val="a"/>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0">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51CF-A359-48AB-895B-AA000827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3317</Words>
  <Characters>18911</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Коблев Руслан Мосович</cp:lastModifiedBy>
  <cp:revision>14</cp:revision>
  <dcterms:created xsi:type="dcterms:W3CDTF">2012-01-10T09:29:00Z</dcterms:created>
  <dcterms:modified xsi:type="dcterms:W3CDTF">2026-05-29T13:29:00Z</dcterms:modified>
</cp:coreProperties>
</file>