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DE3" w:rsidRDefault="00622DE3" w:rsidP="00622DE3">
      <w:pPr>
        <w:widowControl w:val="0"/>
        <w:rPr>
          <w:sz w:val="24"/>
          <w:szCs w:val="24"/>
        </w:rPr>
      </w:pPr>
    </w:p>
    <w:p w:rsidR="00622DE3" w:rsidRDefault="00622DE3" w:rsidP="00622DE3">
      <w:pPr>
        <w:widowControl w:val="0"/>
        <w:jc w:val="center"/>
        <w:rPr>
          <w:sz w:val="24"/>
          <w:szCs w:val="24"/>
        </w:rPr>
      </w:pPr>
    </w:p>
    <w:tbl>
      <w:tblPr>
        <w:tblW w:w="1513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960"/>
        <w:gridCol w:w="422"/>
        <w:gridCol w:w="188"/>
        <w:gridCol w:w="396"/>
        <w:gridCol w:w="543"/>
        <w:gridCol w:w="919"/>
        <w:gridCol w:w="109"/>
        <w:gridCol w:w="795"/>
        <w:gridCol w:w="720"/>
        <w:gridCol w:w="432"/>
        <w:gridCol w:w="288"/>
        <w:gridCol w:w="163"/>
        <w:gridCol w:w="557"/>
        <w:gridCol w:w="676"/>
        <w:gridCol w:w="326"/>
        <w:gridCol w:w="1846"/>
        <w:gridCol w:w="419"/>
        <w:gridCol w:w="500"/>
        <w:gridCol w:w="186"/>
        <w:gridCol w:w="171"/>
        <w:gridCol w:w="421"/>
        <w:gridCol w:w="423"/>
        <w:gridCol w:w="998"/>
        <w:gridCol w:w="421"/>
        <w:gridCol w:w="713"/>
      </w:tblGrid>
      <w:tr w:rsidR="00622DE3" w:rsidTr="00FC5A95">
        <w:trPr>
          <w:trHeight w:val="283"/>
        </w:trPr>
        <w:tc>
          <w:tcPr>
            <w:tcW w:w="119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ind w:left="54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ПЕРЕЧЕНЬ РАБОЧИХ МЕСТ, ПОДЛЕЖАЩИХ СПЕЦИАЛЬНОЙ ОЦЕНКЕ </w:t>
            </w:r>
          </w:p>
        </w:tc>
        <w:tc>
          <w:tcPr>
            <w:tcW w:w="3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ind w:left="76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Форма 1 к Договору</w:t>
            </w:r>
          </w:p>
          <w:p w:rsidR="00622DE3" w:rsidRDefault="00622DE3">
            <w:pPr>
              <w:pStyle w:val="a3"/>
              <w:ind w:left="76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 №    / от   ___________202</w:t>
            </w:r>
            <w:r w:rsidR="00D67448">
              <w:rPr>
                <w:b/>
                <w:bCs/>
                <w:szCs w:val="24"/>
              </w:rPr>
              <w:t>6</w:t>
            </w:r>
            <w:r>
              <w:rPr>
                <w:b/>
                <w:bCs/>
                <w:szCs w:val="24"/>
              </w:rPr>
              <w:t xml:space="preserve">г.              </w:t>
            </w:r>
          </w:p>
          <w:p w:rsidR="00622DE3" w:rsidRDefault="00622DE3">
            <w:pPr>
              <w:pStyle w:val="a3"/>
              <w:ind w:left="76"/>
              <w:jc w:val="left"/>
              <w:rPr>
                <w:b/>
                <w:szCs w:val="24"/>
              </w:rPr>
            </w:pPr>
          </w:p>
        </w:tc>
      </w:tr>
      <w:tr w:rsidR="00622DE3" w:rsidTr="00D67448">
        <w:trPr>
          <w:trHeight w:val="170"/>
        </w:trPr>
        <w:tc>
          <w:tcPr>
            <w:tcW w:w="3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r>
              <w:t xml:space="preserve">Наименование организации </w:t>
            </w:r>
          </w:p>
        </w:tc>
        <w:tc>
          <w:tcPr>
            <w:tcW w:w="84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rPr>
                <w:b/>
              </w:rPr>
            </w:pPr>
          </w:p>
        </w:tc>
        <w:tc>
          <w:tcPr>
            <w:tcW w:w="3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rPr>
                <w:b/>
                <w:szCs w:val="24"/>
              </w:rPr>
            </w:pPr>
          </w:p>
        </w:tc>
      </w:tr>
      <w:tr w:rsidR="00622DE3" w:rsidTr="00D67448">
        <w:trPr>
          <w:trHeight w:val="248"/>
        </w:trPr>
        <w:tc>
          <w:tcPr>
            <w:tcW w:w="3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r>
              <w:rPr>
                <w:bCs/>
                <w:color w:val="000000"/>
              </w:rPr>
              <w:t>Юридический адрес</w:t>
            </w:r>
          </w:p>
        </w:tc>
        <w:tc>
          <w:tcPr>
            <w:tcW w:w="84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6209"/>
                <w:tab w:val="left" w:pos="6564"/>
                <w:tab w:val="left" w:pos="6863"/>
                <w:tab w:val="left" w:pos="7013"/>
              </w:tabs>
              <w:ind w:right="142"/>
              <w:jc w:val="both"/>
            </w:pPr>
          </w:p>
        </w:tc>
        <w:tc>
          <w:tcPr>
            <w:tcW w:w="3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rPr>
                <w:b/>
                <w:szCs w:val="24"/>
              </w:rPr>
            </w:pPr>
          </w:p>
        </w:tc>
      </w:tr>
      <w:tr w:rsidR="00622DE3" w:rsidTr="00D67448">
        <w:trPr>
          <w:trHeight w:val="184"/>
        </w:trPr>
        <w:tc>
          <w:tcPr>
            <w:tcW w:w="3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r>
              <w:rPr>
                <w:bCs/>
                <w:color w:val="000000"/>
              </w:rPr>
              <w:t>Фактический адрес</w:t>
            </w:r>
            <w:r>
              <w:rPr>
                <w:bCs/>
              </w:rPr>
              <w:t xml:space="preserve">  </w:t>
            </w:r>
          </w:p>
        </w:tc>
        <w:tc>
          <w:tcPr>
            <w:tcW w:w="1162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rPr>
                <w:b/>
              </w:rPr>
            </w:pPr>
          </w:p>
        </w:tc>
      </w:tr>
      <w:tr w:rsidR="00622DE3" w:rsidTr="00D67448">
        <w:trPr>
          <w:trHeight w:val="184"/>
        </w:trPr>
        <w:tc>
          <w:tcPr>
            <w:tcW w:w="3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left"/>
            </w:pPr>
            <w:r>
              <w:t xml:space="preserve">Руководитель организации </w:t>
            </w:r>
          </w:p>
          <w:p w:rsidR="00622DE3" w:rsidRDefault="00622DE3">
            <w:pPr>
              <w:pStyle w:val="a3"/>
              <w:jc w:val="lef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 xml:space="preserve">(Должность, ФИО + Основание)  </w:t>
            </w:r>
          </w:p>
        </w:tc>
        <w:tc>
          <w:tcPr>
            <w:tcW w:w="1162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left"/>
              <w:rPr>
                <w:b/>
                <w:szCs w:val="24"/>
              </w:rPr>
            </w:pPr>
          </w:p>
        </w:tc>
      </w:tr>
      <w:tr w:rsidR="00622DE3" w:rsidTr="00D67448">
        <w:trPr>
          <w:trHeight w:val="206"/>
        </w:trPr>
        <w:tc>
          <w:tcPr>
            <w:tcW w:w="3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Телефон, сайт, </w:t>
            </w:r>
            <w:r>
              <w:rPr>
                <w:szCs w:val="24"/>
                <w:lang w:val="en-US"/>
              </w:rPr>
              <w:t xml:space="preserve">Mail </w:t>
            </w:r>
            <w:r>
              <w:rPr>
                <w:szCs w:val="24"/>
              </w:rPr>
              <w:t>Организации</w:t>
            </w:r>
          </w:p>
        </w:tc>
        <w:tc>
          <w:tcPr>
            <w:tcW w:w="1162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622DE3" w:rsidTr="00FC5A95">
        <w:trPr>
          <w:trHeight w:val="255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ОГРН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ИНН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ОКПО</w:t>
            </w:r>
          </w:p>
        </w:tc>
        <w:tc>
          <w:tcPr>
            <w:tcW w:w="2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ОКОГУ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ОКВЭД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ОКТМО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КПП</w:t>
            </w:r>
          </w:p>
        </w:tc>
      </w:tr>
      <w:tr w:rsidR="00622DE3" w:rsidTr="00D67448">
        <w:trPr>
          <w:trHeight w:val="254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22DE3" w:rsidTr="00FC5A95">
        <w:trPr>
          <w:trHeight w:val="255"/>
        </w:trPr>
        <w:tc>
          <w:tcPr>
            <w:tcW w:w="1513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 КОМИССИИ</w:t>
            </w:r>
          </w:p>
        </w:tc>
      </w:tr>
      <w:tr w:rsidR="00622DE3" w:rsidTr="00FC5A95">
        <w:trPr>
          <w:trHeight w:val="121"/>
        </w:trPr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</w:p>
        </w:tc>
        <w:tc>
          <w:tcPr>
            <w:tcW w:w="4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  <w:r>
              <w:rPr>
                <w:szCs w:val="24"/>
              </w:rPr>
              <w:t>ФИО</w:t>
            </w:r>
          </w:p>
        </w:tc>
        <w:tc>
          <w:tcPr>
            <w:tcW w:w="76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  <w:r>
              <w:rPr>
                <w:szCs w:val="24"/>
              </w:rPr>
              <w:t>Должность</w:t>
            </w:r>
          </w:p>
        </w:tc>
      </w:tr>
      <w:tr w:rsidR="00622DE3" w:rsidTr="00D67448">
        <w:trPr>
          <w:trHeight w:val="311"/>
        </w:trPr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  <w:r>
              <w:rPr>
                <w:szCs w:val="24"/>
              </w:rPr>
              <w:t>Председатель комиссии</w:t>
            </w:r>
          </w:p>
        </w:tc>
        <w:tc>
          <w:tcPr>
            <w:tcW w:w="4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</w:p>
        </w:tc>
        <w:tc>
          <w:tcPr>
            <w:tcW w:w="76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</w:p>
        </w:tc>
      </w:tr>
      <w:tr w:rsidR="00622DE3" w:rsidTr="00D67448">
        <w:trPr>
          <w:trHeight w:val="172"/>
        </w:trPr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  <w:r>
              <w:rPr>
                <w:szCs w:val="24"/>
              </w:rPr>
              <w:t>Член комиссии</w:t>
            </w:r>
          </w:p>
        </w:tc>
        <w:tc>
          <w:tcPr>
            <w:tcW w:w="4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</w:p>
        </w:tc>
        <w:tc>
          <w:tcPr>
            <w:tcW w:w="76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</w:p>
        </w:tc>
      </w:tr>
      <w:tr w:rsidR="00622DE3" w:rsidTr="00D67448">
        <w:trPr>
          <w:trHeight w:val="170"/>
        </w:trPr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  <w:r>
              <w:rPr>
                <w:szCs w:val="24"/>
              </w:rPr>
              <w:t>Член комиссии</w:t>
            </w:r>
          </w:p>
        </w:tc>
        <w:tc>
          <w:tcPr>
            <w:tcW w:w="4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</w:p>
        </w:tc>
        <w:tc>
          <w:tcPr>
            <w:tcW w:w="76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</w:p>
        </w:tc>
      </w:tr>
      <w:tr w:rsidR="00622DE3" w:rsidTr="00D67448">
        <w:trPr>
          <w:trHeight w:val="170"/>
        </w:trPr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  <w:r>
              <w:rPr>
                <w:szCs w:val="24"/>
              </w:rPr>
              <w:t>Член комиссии</w:t>
            </w:r>
          </w:p>
        </w:tc>
        <w:tc>
          <w:tcPr>
            <w:tcW w:w="4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</w:p>
        </w:tc>
        <w:tc>
          <w:tcPr>
            <w:tcW w:w="76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 w:rsidP="0032442C">
            <w:pPr>
              <w:pStyle w:val="a3"/>
              <w:jc w:val="left"/>
              <w:rPr>
                <w:szCs w:val="24"/>
              </w:rPr>
            </w:pPr>
          </w:p>
        </w:tc>
      </w:tr>
      <w:tr w:rsidR="00622DE3" w:rsidTr="00D67448">
        <w:trPr>
          <w:trHeight w:val="170"/>
        </w:trPr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  <w:r>
              <w:rPr>
                <w:szCs w:val="24"/>
              </w:rPr>
              <w:t>Член комиссии</w:t>
            </w:r>
          </w:p>
        </w:tc>
        <w:tc>
          <w:tcPr>
            <w:tcW w:w="4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</w:p>
        </w:tc>
        <w:tc>
          <w:tcPr>
            <w:tcW w:w="76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</w:p>
        </w:tc>
      </w:tr>
      <w:tr w:rsidR="00622DE3" w:rsidTr="00FC5A95">
        <w:trPr>
          <w:trHeight w:val="294"/>
        </w:trPr>
        <w:tc>
          <w:tcPr>
            <w:tcW w:w="119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left"/>
              <w:rPr>
                <w:szCs w:val="24"/>
              </w:rPr>
            </w:pPr>
            <w:r>
              <w:t>Количество РМ подлежащих специальной оценке условий труда в соответствии с Договором*</w:t>
            </w:r>
          </w:p>
        </w:tc>
        <w:tc>
          <w:tcPr>
            <w:tcW w:w="3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622DE3" w:rsidTr="00FC5A95">
        <w:trPr>
          <w:trHeight w:val="325"/>
        </w:trPr>
        <w:tc>
          <w:tcPr>
            <w:tcW w:w="1513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Контактные лица по взаимодействию по специальной оценке</w:t>
            </w:r>
          </w:p>
        </w:tc>
      </w:tr>
      <w:tr w:rsidR="00622DE3" w:rsidTr="00FC5A95">
        <w:trPr>
          <w:trHeight w:val="325"/>
        </w:trPr>
        <w:tc>
          <w:tcPr>
            <w:tcW w:w="4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46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(Мобильный)</w:t>
            </w:r>
          </w:p>
        </w:tc>
        <w:tc>
          <w:tcPr>
            <w:tcW w:w="33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E-Mail</w:t>
            </w:r>
          </w:p>
        </w:tc>
      </w:tr>
      <w:tr w:rsidR="00622DE3" w:rsidTr="00D67448">
        <w:trPr>
          <w:trHeight w:val="325"/>
        </w:trPr>
        <w:tc>
          <w:tcPr>
            <w:tcW w:w="4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 w:rsidP="0023485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3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2DE3" w:rsidRDefault="00622DE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22DE3" w:rsidTr="00BB2115">
        <w:trPr>
          <w:cantSplit/>
          <w:trHeight w:val="528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center"/>
              <w:rPr>
                <w:sz w:val="20"/>
              </w:rPr>
            </w:pPr>
          </w:p>
          <w:p w:rsidR="00622DE3" w:rsidRDefault="00622DE3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622DE3" w:rsidRDefault="00622DE3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center"/>
              <w:rPr>
                <w:sz w:val="20"/>
              </w:rPr>
            </w:pPr>
          </w:p>
          <w:p w:rsidR="00622DE3" w:rsidRDefault="00622DE3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и код </w:t>
            </w:r>
          </w:p>
          <w:p w:rsidR="00622DE3" w:rsidRDefault="00622DE3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профессии (должности) по</w:t>
            </w:r>
            <w:r>
              <w:rPr>
                <w:sz w:val="20"/>
              </w:rPr>
              <w:br/>
              <w:t>ОК 016-94</w:t>
            </w:r>
          </w:p>
        </w:tc>
        <w:tc>
          <w:tcPr>
            <w:tcW w:w="204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center"/>
              <w:rPr>
                <w:sz w:val="20"/>
              </w:rPr>
            </w:pPr>
          </w:p>
          <w:p w:rsidR="00622DE3" w:rsidRDefault="00622DE3">
            <w:pPr>
              <w:pStyle w:val="a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СНИЛС</w:t>
            </w:r>
          </w:p>
        </w:tc>
        <w:tc>
          <w:tcPr>
            <w:tcW w:w="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rPr>
                <w:sz w:val="20"/>
              </w:rPr>
            </w:pPr>
          </w:p>
          <w:p w:rsidR="00622DE3" w:rsidRDefault="00622DE3">
            <w:pPr>
              <w:jc w:val="center"/>
            </w:pPr>
            <w:r>
              <w:t>Кол-во аналогичных РМ</w:t>
            </w:r>
          </w:p>
          <w:p w:rsidR="00622DE3" w:rsidRDefault="00622DE3">
            <w:pPr>
              <w:jc w:val="center"/>
            </w:pPr>
            <w:r>
              <w:t>(0-4)</w:t>
            </w:r>
          </w:p>
        </w:tc>
        <w:tc>
          <w:tcPr>
            <w:tcW w:w="3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  <w:p w:rsidR="00622DE3" w:rsidRDefault="00622DE3">
            <w:pPr>
              <w:pStyle w:val="a3"/>
              <w:tabs>
                <w:tab w:val="left" w:pos="65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работающих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center"/>
              <w:rPr>
                <w:sz w:val="20"/>
              </w:rPr>
            </w:pPr>
          </w:p>
          <w:p w:rsidR="00622DE3" w:rsidRDefault="00622DE3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Используемое оборудование, инструменты</w:t>
            </w:r>
          </w:p>
          <w:p w:rsidR="00622DE3" w:rsidRDefault="00622DE3">
            <w:pPr>
              <w:pStyle w:val="a3"/>
              <w:tabs>
                <w:tab w:val="left" w:pos="657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center"/>
              <w:rPr>
                <w:sz w:val="20"/>
              </w:rPr>
            </w:pPr>
          </w:p>
          <w:p w:rsidR="00622DE3" w:rsidRDefault="00622DE3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Факторы производственной среды и трудового процесса**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center"/>
              <w:rPr>
                <w:sz w:val="20"/>
              </w:rPr>
            </w:pPr>
          </w:p>
          <w:p w:rsidR="00622DE3" w:rsidRDefault="00622DE3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Льготы и компенсации, предоставляемые фактически***</w:t>
            </w:r>
          </w:p>
          <w:p w:rsidR="00622DE3" w:rsidRDefault="00622DE3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(повышенная оплата труда работника, ежегодный дополнительный оплачиваемый отпуск, сокращенная продолжительность рабочего времени, молоко/ЛПП, право на досрочную пенсию)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center"/>
              <w:rPr>
                <w:sz w:val="20"/>
              </w:rPr>
            </w:pPr>
          </w:p>
          <w:p w:rsidR="00622DE3" w:rsidRDefault="00622DE3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Примечание </w:t>
            </w:r>
          </w:p>
          <w:p w:rsidR="00622DE3" w:rsidRDefault="00622DE3">
            <w:pPr>
              <w:pStyle w:val="a3"/>
              <w:ind w:left="792" w:hanging="792"/>
              <w:jc w:val="center"/>
              <w:rPr>
                <w:sz w:val="20"/>
              </w:rPr>
            </w:pPr>
          </w:p>
        </w:tc>
      </w:tr>
      <w:tr w:rsidR="00622DE3" w:rsidTr="00BB2115">
        <w:trPr>
          <w:cantSplit/>
          <w:trHeight w:val="69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E3" w:rsidRDefault="00622DE3"/>
        </w:tc>
        <w:tc>
          <w:tcPr>
            <w:tcW w:w="2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E3" w:rsidRDefault="00622DE3"/>
        </w:tc>
        <w:tc>
          <w:tcPr>
            <w:tcW w:w="204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E3" w:rsidRDefault="00622DE3">
            <w:pPr>
              <w:rPr>
                <w:b/>
              </w:rPr>
            </w:pPr>
          </w:p>
        </w:tc>
        <w:tc>
          <w:tcPr>
            <w:tcW w:w="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E3" w:rsidRDefault="00622DE3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  одном </w:t>
            </w:r>
          </w:p>
          <w:p w:rsidR="00622DE3" w:rsidRDefault="00622DE3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РМ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На аналогичных РМ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 них </w:t>
            </w:r>
            <w:proofErr w:type="gramStart"/>
            <w:r>
              <w:rPr>
                <w:sz w:val="20"/>
              </w:rPr>
              <w:t>жен-</w:t>
            </w:r>
            <w:proofErr w:type="spellStart"/>
            <w:r>
              <w:rPr>
                <w:sz w:val="20"/>
              </w:rPr>
              <w:t>щин</w:t>
            </w:r>
            <w:proofErr w:type="spellEnd"/>
            <w:proofErr w:type="gramEnd"/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Из них инвалидов допущенных к работе и лиц в возрасте до 18 лет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E3" w:rsidRDefault="00622DE3"/>
        </w:tc>
        <w:tc>
          <w:tcPr>
            <w:tcW w:w="12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E3" w:rsidRDefault="00622DE3"/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E3" w:rsidRDefault="00622DE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E3" w:rsidRDefault="00622DE3"/>
        </w:tc>
      </w:tr>
      <w:tr w:rsidR="00622DE3" w:rsidTr="00BB2115">
        <w:trPr>
          <w:cantSplit/>
          <w:trHeight w:val="26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622DE3" w:rsidTr="00FC5A95">
        <w:trPr>
          <w:cantSplit/>
          <w:trHeight w:val="265"/>
        </w:trPr>
        <w:tc>
          <w:tcPr>
            <w:tcW w:w="1513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 w:rsidP="0061345E">
            <w:pPr>
              <w:pStyle w:val="a3"/>
              <w:jc w:val="center"/>
              <w:rPr>
                <w:b/>
                <w:szCs w:val="22"/>
              </w:rPr>
            </w:pPr>
          </w:p>
        </w:tc>
      </w:tr>
      <w:tr w:rsidR="00622DE3" w:rsidTr="00D67448">
        <w:trPr>
          <w:cantSplit/>
          <w:trHeight w:val="26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E3" w:rsidRDefault="00622DE3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43" w:rsidRDefault="00896E43"/>
        </w:tc>
        <w:tc>
          <w:tcPr>
            <w:tcW w:w="2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left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E3" w:rsidRDefault="00622DE3">
            <w:pPr>
              <w:pStyle w:val="a3"/>
              <w:jc w:val="center"/>
              <w:rPr>
                <w:szCs w:val="22"/>
              </w:rPr>
            </w:pPr>
          </w:p>
        </w:tc>
      </w:tr>
      <w:tr w:rsidR="00D67448" w:rsidTr="00D67448">
        <w:trPr>
          <w:cantSplit/>
          <w:trHeight w:val="26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/>
        </w:tc>
        <w:tc>
          <w:tcPr>
            <w:tcW w:w="2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left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</w:tr>
      <w:tr w:rsidR="00D67448" w:rsidTr="00D67448">
        <w:trPr>
          <w:cantSplit/>
          <w:trHeight w:val="26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/>
        </w:tc>
        <w:tc>
          <w:tcPr>
            <w:tcW w:w="2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left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</w:tr>
      <w:tr w:rsidR="00D67448" w:rsidTr="00D67448">
        <w:trPr>
          <w:cantSplit/>
          <w:trHeight w:val="26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/>
        </w:tc>
        <w:tc>
          <w:tcPr>
            <w:tcW w:w="2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left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48" w:rsidRDefault="00D67448">
            <w:pPr>
              <w:pStyle w:val="a3"/>
              <w:jc w:val="center"/>
              <w:rPr>
                <w:szCs w:val="22"/>
              </w:rPr>
            </w:pPr>
          </w:p>
        </w:tc>
      </w:tr>
    </w:tbl>
    <w:p w:rsidR="00D67448" w:rsidRDefault="00D67448" w:rsidP="00622DE3">
      <w:pPr>
        <w:rPr>
          <w:b/>
        </w:rPr>
      </w:pPr>
    </w:p>
    <w:p w:rsidR="0045118C" w:rsidRPr="0045118C" w:rsidRDefault="0045118C" w:rsidP="00622DE3">
      <w:pPr>
        <w:rPr>
          <w:b/>
        </w:rPr>
      </w:pPr>
    </w:p>
    <w:p w:rsidR="0045118C" w:rsidRPr="0045118C" w:rsidRDefault="0045118C" w:rsidP="00622DE3">
      <w:pPr>
        <w:rPr>
          <w:b/>
        </w:rPr>
      </w:pPr>
    </w:p>
    <w:p w:rsidR="00622DE3" w:rsidRDefault="00622DE3" w:rsidP="00622DE3">
      <w:r>
        <w:t xml:space="preserve">*определяется совместно </w:t>
      </w:r>
      <w:proofErr w:type="gramStart"/>
      <w:r>
        <w:t>с организацией</w:t>
      </w:r>
      <w:proofErr w:type="gramEnd"/>
      <w:r>
        <w:t xml:space="preserve"> проводящей СОУТ (Количество пунктов перечня)</w:t>
      </w:r>
    </w:p>
    <w:p w:rsidR="00622DE3" w:rsidRDefault="00622DE3" w:rsidP="00622DE3"/>
    <w:p w:rsidR="00622DE3" w:rsidRDefault="00622DE3" w:rsidP="00622DE3">
      <w:r>
        <w:rPr>
          <w:b/>
        </w:rPr>
        <w:t>**Сокращения к графе 10: ХФ</w:t>
      </w:r>
      <w:r>
        <w:t xml:space="preserve"> – химический фактор  (с перечнем веществ, подлежащих замеру); </w:t>
      </w:r>
      <w:r>
        <w:rPr>
          <w:b/>
        </w:rPr>
        <w:t xml:space="preserve">П </w:t>
      </w:r>
      <w:r>
        <w:t>–</w:t>
      </w:r>
      <w:r>
        <w:rPr>
          <w:snapToGrid w:val="0"/>
          <w:color w:val="000000"/>
        </w:rPr>
        <w:t xml:space="preserve"> аэрозоли преимущественно </w:t>
      </w:r>
      <w:proofErr w:type="spellStart"/>
      <w:r>
        <w:rPr>
          <w:snapToGrid w:val="0"/>
          <w:color w:val="000000"/>
        </w:rPr>
        <w:t>фиброгенного</w:t>
      </w:r>
      <w:proofErr w:type="spellEnd"/>
      <w:r>
        <w:rPr>
          <w:snapToGrid w:val="0"/>
          <w:color w:val="000000"/>
        </w:rPr>
        <w:t xml:space="preserve"> действия (пыль, </w:t>
      </w:r>
      <w:r>
        <w:t>с перечнем веществ, подлежащих замеру</w:t>
      </w:r>
      <w:r>
        <w:rPr>
          <w:snapToGrid w:val="0"/>
          <w:color w:val="000000"/>
        </w:rPr>
        <w:t>);</w:t>
      </w:r>
      <w:r>
        <w:t xml:space="preserve"> </w:t>
      </w:r>
      <w:r>
        <w:rPr>
          <w:b/>
        </w:rPr>
        <w:t xml:space="preserve">БФ </w:t>
      </w:r>
      <w:r>
        <w:t xml:space="preserve">– биологический фактор; </w:t>
      </w:r>
      <w:r>
        <w:rPr>
          <w:b/>
        </w:rPr>
        <w:t xml:space="preserve">Ш </w:t>
      </w:r>
      <w:r>
        <w:t xml:space="preserve">– шум; </w:t>
      </w:r>
      <w:r>
        <w:rPr>
          <w:b/>
        </w:rPr>
        <w:t xml:space="preserve">ИЗ </w:t>
      </w:r>
      <w:r>
        <w:t xml:space="preserve">– инфразвук; </w:t>
      </w:r>
      <w:r>
        <w:rPr>
          <w:b/>
        </w:rPr>
        <w:t xml:space="preserve">УЗ </w:t>
      </w:r>
      <w:r>
        <w:t xml:space="preserve">– ультразвук; </w:t>
      </w:r>
      <w:r>
        <w:rPr>
          <w:b/>
        </w:rPr>
        <w:t xml:space="preserve">ВЛ </w:t>
      </w:r>
      <w:r>
        <w:t xml:space="preserve">– вибрация локальная; </w:t>
      </w:r>
      <w:r>
        <w:rPr>
          <w:b/>
        </w:rPr>
        <w:t xml:space="preserve">ВО </w:t>
      </w:r>
      <w:r>
        <w:t xml:space="preserve">– вибрация общая; </w:t>
      </w:r>
      <w:r>
        <w:rPr>
          <w:b/>
        </w:rPr>
        <w:t xml:space="preserve">ЭМИ </w:t>
      </w:r>
      <w:r>
        <w:t xml:space="preserve">– неионизирующие излучения; </w:t>
      </w:r>
      <w:r>
        <w:rPr>
          <w:rFonts w:ascii="Helvetica" w:hAnsi="Helvetica"/>
          <w:b/>
          <w:color w:val="000000"/>
          <w:sz w:val="18"/>
          <w:szCs w:val="18"/>
        </w:rPr>
        <w:t>МК</w:t>
      </w:r>
      <w:r>
        <w:rPr>
          <w:rFonts w:ascii="Helvetica" w:hAnsi="Helvetica"/>
          <w:color w:val="000000"/>
          <w:sz w:val="18"/>
          <w:szCs w:val="18"/>
        </w:rPr>
        <w:t xml:space="preserve"> </w:t>
      </w:r>
      <w:r>
        <w:t>– воздействие  параметров микроклимата; </w:t>
      </w:r>
      <w:r>
        <w:rPr>
          <w:rFonts w:ascii="Helvetica" w:hAnsi="Helvetica"/>
          <w:b/>
          <w:color w:val="000000"/>
          <w:sz w:val="18"/>
          <w:szCs w:val="18"/>
        </w:rPr>
        <w:t>НТП</w:t>
      </w:r>
      <w:r>
        <w:rPr>
          <w:rFonts w:ascii="Helvetica" w:hAnsi="Helvetica"/>
          <w:color w:val="000000"/>
          <w:sz w:val="18"/>
          <w:szCs w:val="18"/>
        </w:rPr>
        <w:t xml:space="preserve"> </w:t>
      </w:r>
      <w:r>
        <w:t>– напряженность трудового процесса; </w:t>
      </w:r>
      <w:r>
        <w:rPr>
          <w:rFonts w:ascii="Helvetica" w:hAnsi="Helvetica"/>
          <w:b/>
          <w:color w:val="000000"/>
          <w:sz w:val="18"/>
          <w:szCs w:val="18"/>
        </w:rPr>
        <w:t>ТТП</w:t>
      </w:r>
      <w:r>
        <w:rPr>
          <w:rFonts w:ascii="Helvetica" w:hAnsi="Helvetica"/>
          <w:color w:val="000000"/>
          <w:sz w:val="18"/>
          <w:szCs w:val="18"/>
        </w:rPr>
        <w:t xml:space="preserve"> </w:t>
      </w:r>
      <w:r>
        <w:t>–</w:t>
      </w:r>
      <w:r>
        <w:rPr>
          <w:rFonts w:ascii="Helvetica" w:hAnsi="Helvetica"/>
          <w:color w:val="000000"/>
          <w:sz w:val="18"/>
          <w:szCs w:val="18"/>
        </w:rPr>
        <w:t> </w:t>
      </w:r>
      <w:r>
        <w:t>тяжесть трудового процесса; </w:t>
      </w:r>
      <w:r>
        <w:rPr>
          <w:rFonts w:ascii="Helvetica" w:hAnsi="Helvetica"/>
          <w:b/>
          <w:color w:val="000000"/>
          <w:sz w:val="18"/>
          <w:szCs w:val="18"/>
        </w:rPr>
        <w:t>СС</w:t>
      </w:r>
      <w:r>
        <w:rPr>
          <w:rFonts w:ascii="Helvetica" w:hAnsi="Helvetica"/>
          <w:color w:val="000000"/>
          <w:sz w:val="18"/>
          <w:szCs w:val="18"/>
        </w:rPr>
        <w:t xml:space="preserve"> </w:t>
      </w:r>
      <w:r>
        <w:t>– световая среда;</w:t>
      </w:r>
      <w:r>
        <w:rPr>
          <w:rFonts w:ascii="Helvetica" w:hAnsi="Helvetica"/>
          <w:color w:val="000000"/>
          <w:sz w:val="18"/>
          <w:szCs w:val="18"/>
        </w:rPr>
        <w:t> </w:t>
      </w:r>
      <w:r>
        <w:rPr>
          <w:rFonts w:ascii="Helvetica" w:hAnsi="Helvetica"/>
          <w:b/>
          <w:color w:val="000000"/>
          <w:sz w:val="18"/>
          <w:szCs w:val="18"/>
        </w:rPr>
        <w:t>ВИИ</w:t>
      </w:r>
      <w:r>
        <w:rPr>
          <w:rFonts w:ascii="Helvetica" w:hAnsi="Helvetica"/>
          <w:color w:val="000000"/>
          <w:sz w:val="18"/>
          <w:szCs w:val="18"/>
        </w:rPr>
        <w:t xml:space="preserve"> </w:t>
      </w:r>
      <w:r>
        <w:t>– воздействие ионизирующего излучения.</w:t>
      </w:r>
    </w:p>
    <w:p w:rsidR="00622DE3" w:rsidRDefault="00622DE3" w:rsidP="00622DE3"/>
    <w:p w:rsidR="00622DE3" w:rsidRDefault="00622DE3" w:rsidP="00622DE3">
      <w:r>
        <w:rPr>
          <w:b/>
        </w:rPr>
        <w:t>***Сокращения к графе 11: ___%</w:t>
      </w:r>
      <w:r>
        <w:t xml:space="preserve"> - размер доплаты к тарифной ставке; </w:t>
      </w:r>
      <w:r>
        <w:rPr>
          <w:b/>
        </w:rPr>
        <w:t xml:space="preserve">М </w:t>
      </w:r>
      <w:r>
        <w:t xml:space="preserve">- обеспечение молоком или лечебно-профилактическим питанием;  </w:t>
      </w:r>
      <w:r>
        <w:rPr>
          <w:b/>
        </w:rPr>
        <w:t>___ дней</w:t>
      </w:r>
      <w:r>
        <w:t xml:space="preserve"> – продолжительность дополнительного отпуска;  </w:t>
      </w:r>
      <w:r>
        <w:rPr>
          <w:b/>
        </w:rPr>
        <w:t>№___</w:t>
      </w:r>
      <w:r>
        <w:t>-  Досрочная страховая пенсия  по спискам №1, №2 или иным спискам утв. Пост. Правительства РФ от 16.07.2014 №665.</w:t>
      </w:r>
    </w:p>
    <w:p w:rsidR="00622DE3" w:rsidRDefault="00622DE3" w:rsidP="00622DE3"/>
    <w:p w:rsidR="00622DE3" w:rsidRDefault="00622DE3" w:rsidP="00622DE3">
      <w:pPr>
        <w:rPr>
          <w:sz w:val="24"/>
          <w:szCs w:val="24"/>
        </w:rPr>
      </w:pPr>
      <w:r>
        <w:rPr>
          <w:sz w:val="24"/>
          <w:szCs w:val="24"/>
        </w:rPr>
        <w:t xml:space="preserve">Утверждаю 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 xml:space="preserve">      » ___________ 202</w:t>
      </w:r>
      <w:r w:rsidR="00D67448">
        <w:rPr>
          <w:sz w:val="24"/>
          <w:szCs w:val="24"/>
        </w:rPr>
        <w:t>6</w:t>
      </w:r>
      <w:bookmarkStart w:id="0" w:name="_GoBack"/>
      <w:bookmarkEnd w:id="0"/>
      <w:r>
        <w:rPr>
          <w:sz w:val="24"/>
          <w:szCs w:val="24"/>
        </w:rPr>
        <w:t xml:space="preserve">г.                  _____________________                                                                                                              </w:t>
      </w:r>
    </w:p>
    <w:p w:rsidR="00622DE3" w:rsidRDefault="00622DE3" w:rsidP="00622DE3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подпись, печать                                                    </w:t>
      </w:r>
    </w:p>
    <w:p w:rsidR="00622DE3" w:rsidRDefault="00622DE3" w:rsidP="00622DE3">
      <w:pPr>
        <w:widowControl w:val="0"/>
        <w:jc w:val="center"/>
        <w:rPr>
          <w:sz w:val="24"/>
          <w:szCs w:val="24"/>
        </w:rPr>
      </w:pPr>
    </w:p>
    <w:p w:rsidR="00622DE3" w:rsidRDefault="00622DE3" w:rsidP="00622DE3">
      <w:pPr>
        <w:widowControl w:val="0"/>
        <w:jc w:val="center"/>
        <w:rPr>
          <w:sz w:val="24"/>
          <w:szCs w:val="24"/>
        </w:rPr>
      </w:pPr>
    </w:p>
    <w:p w:rsidR="00622DE3" w:rsidRDefault="00622DE3" w:rsidP="00622DE3">
      <w:pPr>
        <w:pStyle w:val="a3"/>
        <w:rPr>
          <w:sz w:val="24"/>
          <w:szCs w:val="24"/>
        </w:rPr>
      </w:pPr>
    </w:p>
    <w:p w:rsidR="001F5454" w:rsidRDefault="001F5454"/>
    <w:sectPr w:rsidR="001F5454" w:rsidSect="00622DE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A0"/>
    <w:rsid w:val="000A7C69"/>
    <w:rsid w:val="000E5C9C"/>
    <w:rsid w:val="001F0D68"/>
    <w:rsid w:val="001F5454"/>
    <w:rsid w:val="00234855"/>
    <w:rsid w:val="002824C7"/>
    <w:rsid w:val="0032442C"/>
    <w:rsid w:val="003406B5"/>
    <w:rsid w:val="00375577"/>
    <w:rsid w:val="00382927"/>
    <w:rsid w:val="003863EB"/>
    <w:rsid w:val="003C5E63"/>
    <w:rsid w:val="00432AB7"/>
    <w:rsid w:val="0045118C"/>
    <w:rsid w:val="00454DA0"/>
    <w:rsid w:val="004C588B"/>
    <w:rsid w:val="005E61B1"/>
    <w:rsid w:val="0061345E"/>
    <w:rsid w:val="00622DE3"/>
    <w:rsid w:val="006C4240"/>
    <w:rsid w:val="007D2F69"/>
    <w:rsid w:val="00896E43"/>
    <w:rsid w:val="008B2E43"/>
    <w:rsid w:val="00992EAB"/>
    <w:rsid w:val="00A61398"/>
    <w:rsid w:val="00AA4374"/>
    <w:rsid w:val="00BB2115"/>
    <w:rsid w:val="00D67448"/>
    <w:rsid w:val="00DF3312"/>
    <w:rsid w:val="00E66DA9"/>
    <w:rsid w:val="00E862CD"/>
    <w:rsid w:val="00FC5A95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9F65D4-0D9A-4D8B-9C60-153FD56A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22DE3"/>
    <w:pPr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rsid w:val="00622DE3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nformat">
    <w:name w:val="ConsPlusNonformat"/>
    <w:rsid w:val="00622D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Рудакова</cp:lastModifiedBy>
  <cp:revision>36</cp:revision>
  <dcterms:created xsi:type="dcterms:W3CDTF">2025-01-17T11:46:00Z</dcterms:created>
  <dcterms:modified xsi:type="dcterms:W3CDTF">2026-07-08T08:23:00Z</dcterms:modified>
</cp:coreProperties>
</file>